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09F2" w:rsidRPr="005724C7" w:rsidRDefault="001809F2" w:rsidP="001809F2">
      <w:pPr>
        <w:pStyle w:val="1f1"/>
        <w:jc w:val="center"/>
        <w:rPr>
          <w:b/>
          <w:sz w:val="21"/>
          <w:szCs w:val="21"/>
          <w:lang w:val="en-US"/>
        </w:rPr>
      </w:pPr>
      <w:bookmarkStart w:id="0" w:name="_GoBack"/>
      <w:bookmarkEnd w:id="0"/>
      <w:r w:rsidRPr="002447BD">
        <w:rPr>
          <w:b/>
          <w:sz w:val="21"/>
          <w:szCs w:val="21"/>
        </w:rPr>
        <w:t xml:space="preserve">ГОСУДАРСТВЕННЫЙ КОНТРАКТ № </w:t>
      </w:r>
      <w:r w:rsidR="005724C7">
        <w:rPr>
          <w:b/>
          <w:sz w:val="21"/>
          <w:szCs w:val="21"/>
          <w:lang w:val="en-US"/>
        </w:rPr>
        <w:t>142</w:t>
      </w:r>
    </w:p>
    <w:p w:rsidR="001809F2" w:rsidRPr="002447BD" w:rsidRDefault="001809F2" w:rsidP="001809F2">
      <w:pPr>
        <w:pStyle w:val="1f1"/>
        <w:jc w:val="center"/>
        <w:rPr>
          <w:b/>
          <w:sz w:val="21"/>
          <w:szCs w:val="21"/>
        </w:rPr>
      </w:pPr>
      <w:r w:rsidRPr="002447BD">
        <w:rPr>
          <w:b/>
          <w:sz w:val="21"/>
          <w:szCs w:val="21"/>
        </w:rPr>
        <w:t>НА ОКАЗАНИЕ УСЛУГ СПЕЦИАЛЬНОЙ СВЯЗИ</w:t>
      </w:r>
    </w:p>
    <w:p w:rsidR="001809F2" w:rsidRPr="002447BD" w:rsidRDefault="001809F2" w:rsidP="001809F2">
      <w:pPr>
        <w:pStyle w:val="1f1"/>
        <w:jc w:val="center"/>
        <w:rPr>
          <w:b/>
          <w:sz w:val="21"/>
          <w:szCs w:val="21"/>
        </w:rPr>
      </w:pPr>
      <w:r w:rsidRPr="002447BD">
        <w:rPr>
          <w:b/>
          <w:sz w:val="21"/>
          <w:szCs w:val="21"/>
        </w:rPr>
        <w:t>ПО ДОСТАВКЕ ОТПРАВЛЕНИЙ</w:t>
      </w:r>
    </w:p>
    <w:p w:rsidR="001809F2" w:rsidRPr="002447BD" w:rsidRDefault="001809F2" w:rsidP="001809F2">
      <w:pPr>
        <w:pStyle w:val="1f1"/>
        <w:jc w:val="center"/>
        <w:rPr>
          <w:b/>
          <w:sz w:val="16"/>
          <w:szCs w:val="16"/>
        </w:rPr>
      </w:pPr>
    </w:p>
    <w:p w:rsidR="001809F2" w:rsidRPr="002447BD" w:rsidRDefault="001809F2" w:rsidP="001809F2">
      <w:pPr>
        <w:pStyle w:val="1f1"/>
        <w:ind w:firstLine="567"/>
        <w:rPr>
          <w:b/>
          <w:sz w:val="21"/>
          <w:szCs w:val="21"/>
        </w:rPr>
      </w:pPr>
      <w:r w:rsidRPr="002447BD">
        <w:rPr>
          <w:b/>
          <w:sz w:val="21"/>
          <w:szCs w:val="21"/>
        </w:rPr>
        <w:t>г. Белгород</w:t>
      </w:r>
      <w:r w:rsidR="00E06733" w:rsidRPr="00FD7936">
        <w:rPr>
          <w:b/>
          <w:sz w:val="21"/>
          <w:szCs w:val="21"/>
        </w:rPr>
        <w:t xml:space="preserve"> </w:t>
      </w:r>
      <w:r w:rsidR="00E06733" w:rsidRPr="00FD7936">
        <w:rPr>
          <w:b/>
          <w:sz w:val="21"/>
          <w:szCs w:val="21"/>
        </w:rPr>
        <w:tab/>
      </w:r>
      <w:r w:rsidR="00E06733" w:rsidRPr="00FD7936">
        <w:rPr>
          <w:b/>
          <w:sz w:val="21"/>
          <w:szCs w:val="21"/>
        </w:rPr>
        <w:tab/>
      </w:r>
      <w:r w:rsidR="00E06733" w:rsidRPr="00FD7936">
        <w:rPr>
          <w:b/>
          <w:sz w:val="21"/>
          <w:szCs w:val="21"/>
        </w:rPr>
        <w:tab/>
      </w:r>
      <w:r w:rsidR="00E06733" w:rsidRPr="00FD7936">
        <w:rPr>
          <w:b/>
          <w:sz w:val="21"/>
          <w:szCs w:val="21"/>
        </w:rPr>
        <w:tab/>
      </w:r>
      <w:r w:rsidR="00E06733" w:rsidRPr="00FD7936">
        <w:rPr>
          <w:b/>
          <w:sz w:val="21"/>
          <w:szCs w:val="21"/>
        </w:rPr>
        <w:tab/>
      </w:r>
      <w:r w:rsidR="00E06733" w:rsidRPr="00FD7936">
        <w:rPr>
          <w:b/>
          <w:sz w:val="21"/>
          <w:szCs w:val="21"/>
        </w:rPr>
        <w:tab/>
      </w:r>
      <w:r w:rsidR="00E06733" w:rsidRPr="00FD7936">
        <w:rPr>
          <w:b/>
          <w:sz w:val="21"/>
          <w:szCs w:val="21"/>
        </w:rPr>
        <w:tab/>
      </w:r>
      <w:r w:rsidR="00E06733" w:rsidRPr="00FD7936">
        <w:rPr>
          <w:b/>
          <w:sz w:val="21"/>
          <w:szCs w:val="21"/>
        </w:rPr>
        <w:tab/>
      </w:r>
      <w:r w:rsidRPr="002447BD">
        <w:rPr>
          <w:b/>
          <w:sz w:val="21"/>
          <w:szCs w:val="21"/>
        </w:rPr>
        <w:t>«___» ________________ 202</w:t>
      </w:r>
      <w:r w:rsidR="00E06733" w:rsidRPr="00FD7936">
        <w:rPr>
          <w:b/>
          <w:sz w:val="21"/>
          <w:szCs w:val="21"/>
        </w:rPr>
        <w:t>__</w:t>
      </w:r>
      <w:r w:rsidRPr="002447BD">
        <w:rPr>
          <w:b/>
          <w:sz w:val="21"/>
          <w:szCs w:val="21"/>
        </w:rPr>
        <w:t xml:space="preserve"> года</w:t>
      </w:r>
    </w:p>
    <w:p w:rsidR="001809F2" w:rsidRPr="002447BD" w:rsidRDefault="001809F2" w:rsidP="001809F2">
      <w:pPr>
        <w:pStyle w:val="1f1"/>
        <w:rPr>
          <w:sz w:val="21"/>
          <w:szCs w:val="21"/>
        </w:rPr>
      </w:pPr>
    </w:p>
    <w:p w:rsidR="001809F2" w:rsidRPr="00E06733" w:rsidRDefault="001809F2" w:rsidP="00E06733">
      <w:pPr>
        <w:pStyle w:val="1f1"/>
        <w:spacing w:line="240" w:lineRule="auto"/>
        <w:ind w:firstLine="567"/>
        <w:rPr>
          <w:sz w:val="21"/>
          <w:szCs w:val="21"/>
        </w:rPr>
      </w:pPr>
      <w:r w:rsidRPr="00BE706E">
        <w:rPr>
          <w:sz w:val="20"/>
        </w:rPr>
        <w:t>Территориальный орган Федеральной службы государственной статистики по Белгородской области (</w:t>
      </w:r>
      <w:r w:rsidRPr="00E06733">
        <w:rPr>
          <w:sz w:val="21"/>
          <w:szCs w:val="21"/>
        </w:rPr>
        <w:t xml:space="preserve">Белгородстат), именуемое в дальнейшем </w:t>
      </w:r>
      <w:r w:rsidRPr="00E06733">
        <w:rPr>
          <w:b/>
          <w:sz w:val="21"/>
          <w:szCs w:val="21"/>
        </w:rPr>
        <w:t>«Государственный заказчик»,</w:t>
      </w:r>
      <w:r w:rsidRPr="00E06733">
        <w:rPr>
          <w:sz w:val="21"/>
          <w:szCs w:val="21"/>
        </w:rPr>
        <w:t xml:space="preserve"> в лице руководителя Абросимова Вадима Юрьевича, действующего на основании Положения о Территориальном органе Федеральной службы государственной статистики по Белгородской области, утвержденного приказом Росс</w:t>
      </w:r>
      <w:r w:rsidR="00FD7936">
        <w:rPr>
          <w:sz w:val="21"/>
          <w:szCs w:val="21"/>
        </w:rPr>
        <w:t>тата от 20.04.2018 № 229,</w:t>
      </w:r>
      <w:r w:rsidR="00FD7936">
        <w:rPr>
          <w:sz w:val="21"/>
          <w:szCs w:val="21"/>
        </w:rPr>
        <w:br/>
      </w:r>
      <w:r w:rsidRPr="00E06733">
        <w:rPr>
          <w:sz w:val="21"/>
          <w:szCs w:val="21"/>
        </w:rPr>
        <w:t xml:space="preserve">с одной стороны, и </w:t>
      </w:r>
      <w:r w:rsidR="00A81C91">
        <w:rPr>
          <w:sz w:val="21"/>
          <w:szCs w:val="21"/>
        </w:rPr>
        <w:softHyphen/>
      </w:r>
      <w:r w:rsidR="00A81C91">
        <w:rPr>
          <w:sz w:val="21"/>
          <w:szCs w:val="21"/>
        </w:rPr>
        <w:softHyphen/>
      </w:r>
      <w:r w:rsidR="00A81C91">
        <w:rPr>
          <w:sz w:val="21"/>
          <w:szCs w:val="21"/>
        </w:rPr>
        <w:softHyphen/>
      </w:r>
      <w:r w:rsidR="00A81C91">
        <w:rPr>
          <w:sz w:val="21"/>
          <w:szCs w:val="21"/>
        </w:rPr>
        <w:softHyphen/>
      </w:r>
      <w:r w:rsidR="00A81C91">
        <w:rPr>
          <w:sz w:val="21"/>
          <w:szCs w:val="21"/>
        </w:rPr>
        <w:softHyphen/>
      </w:r>
      <w:r w:rsidR="00A81C91">
        <w:rPr>
          <w:sz w:val="21"/>
          <w:szCs w:val="21"/>
        </w:rPr>
        <w:softHyphen/>
      </w:r>
      <w:r w:rsidR="00A81C91">
        <w:rPr>
          <w:sz w:val="21"/>
          <w:szCs w:val="21"/>
        </w:rPr>
        <w:softHyphen/>
      </w:r>
      <w:r w:rsidR="00A81C91">
        <w:rPr>
          <w:sz w:val="21"/>
          <w:szCs w:val="21"/>
        </w:rPr>
        <w:softHyphen/>
      </w:r>
      <w:r w:rsidR="00A81C91">
        <w:rPr>
          <w:sz w:val="21"/>
          <w:szCs w:val="21"/>
        </w:rPr>
        <w:softHyphen/>
      </w:r>
      <w:r w:rsidR="00A81C91">
        <w:rPr>
          <w:sz w:val="21"/>
          <w:szCs w:val="21"/>
        </w:rPr>
        <w:softHyphen/>
      </w:r>
      <w:r w:rsidR="00A81C91">
        <w:rPr>
          <w:sz w:val="21"/>
          <w:szCs w:val="21"/>
        </w:rPr>
        <w:softHyphen/>
      </w:r>
      <w:r w:rsidR="00A81C91">
        <w:rPr>
          <w:sz w:val="21"/>
          <w:szCs w:val="21"/>
        </w:rPr>
        <w:softHyphen/>
      </w:r>
      <w:r w:rsidR="00A81C91">
        <w:rPr>
          <w:sz w:val="21"/>
          <w:szCs w:val="21"/>
        </w:rPr>
        <w:softHyphen/>
      </w:r>
      <w:r w:rsidR="00A81C91">
        <w:rPr>
          <w:sz w:val="21"/>
          <w:szCs w:val="21"/>
        </w:rPr>
        <w:softHyphen/>
      </w:r>
      <w:r w:rsidR="00A81C91">
        <w:rPr>
          <w:sz w:val="21"/>
          <w:szCs w:val="21"/>
        </w:rPr>
        <w:softHyphen/>
        <w:t>_____</w:t>
      </w:r>
      <w:r w:rsidRPr="00E06733">
        <w:rPr>
          <w:sz w:val="21"/>
          <w:szCs w:val="21"/>
        </w:rPr>
        <w:t>, именуемое в дальнейшем «</w:t>
      </w:r>
      <w:r w:rsidRPr="00E06733">
        <w:rPr>
          <w:b/>
          <w:sz w:val="21"/>
          <w:szCs w:val="21"/>
        </w:rPr>
        <w:t>Исполнитель</w:t>
      </w:r>
      <w:r w:rsidRPr="00E06733">
        <w:rPr>
          <w:sz w:val="21"/>
          <w:szCs w:val="21"/>
        </w:rPr>
        <w:t xml:space="preserve">», </w:t>
      </w:r>
      <w:r w:rsidR="00A81C91">
        <w:rPr>
          <w:sz w:val="21"/>
          <w:szCs w:val="21"/>
        </w:rPr>
        <w:t>________</w:t>
      </w:r>
      <w:r w:rsidRPr="005724C7">
        <w:rPr>
          <w:sz w:val="21"/>
          <w:szCs w:val="21"/>
        </w:rPr>
        <w:t>, с</w:t>
      </w:r>
      <w:r w:rsidRPr="00E06733">
        <w:rPr>
          <w:sz w:val="21"/>
          <w:szCs w:val="21"/>
        </w:rPr>
        <w:t xml:space="preserve"> другой стороны, именуемые совместно «Стороны» и каждая в отдельности «Сторона», в соответствии с требованиями пункта 4 част</w:t>
      </w:r>
      <w:r w:rsidR="00FD7936">
        <w:rPr>
          <w:sz w:val="21"/>
          <w:szCs w:val="21"/>
        </w:rPr>
        <w:t>и 1</w:t>
      </w:r>
      <w:r w:rsidR="00FD7936">
        <w:rPr>
          <w:sz w:val="21"/>
          <w:szCs w:val="21"/>
        </w:rPr>
        <w:br/>
      </w:r>
      <w:r w:rsidRPr="00E06733">
        <w:rPr>
          <w:sz w:val="21"/>
          <w:szCs w:val="21"/>
        </w:rPr>
        <w:t>статьи 93 Федерального закона от 05 апреля 2013</w:t>
      </w:r>
      <w:r w:rsidR="00FD7936">
        <w:rPr>
          <w:sz w:val="21"/>
          <w:szCs w:val="21"/>
        </w:rPr>
        <w:t xml:space="preserve"> </w:t>
      </w:r>
      <w:r w:rsidRPr="00E06733">
        <w:rPr>
          <w:sz w:val="21"/>
          <w:szCs w:val="21"/>
        </w:rPr>
        <w:t>г. № 44-ФЗ «О контрактной системе в сфере закупок товаров, работ, услуг для обеспечения государственных и муниципальных нужд» заключили настоящий Государст</w:t>
      </w:r>
      <w:r w:rsidR="00FD7936">
        <w:rPr>
          <w:sz w:val="21"/>
          <w:szCs w:val="21"/>
        </w:rPr>
        <w:t>венный контракт о нижеследующем:</w:t>
      </w:r>
    </w:p>
    <w:p w:rsidR="001809F2" w:rsidRPr="002447BD" w:rsidRDefault="001809F2" w:rsidP="001809F2">
      <w:pPr>
        <w:pStyle w:val="1f1"/>
        <w:ind w:firstLine="567"/>
      </w:pPr>
    </w:p>
    <w:p w:rsidR="001809F2" w:rsidRPr="002447BD" w:rsidRDefault="001809F2" w:rsidP="001809F2">
      <w:pPr>
        <w:pStyle w:val="1f1"/>
        <w:widowControl/>
        <w:numPr>
          <w:ilvl w:val="0"/>
          <w:numId w:val="19"/>
        </w:numPr>
        <w:suppressAutoHyphens/>
        <w:spacing w:line="240" w:lineRule="auto"/>
        <w:jc w:val="center"/>
        <w:rPr>
          <w:b/>
        </w:rPr>
      </w:pPr>
      <w:r w:rsidRPr="002447BD">
        <w:rPr>
          <w:b/>
        </w:rPr>
        <w:t>ПРЕДМЕТ ГОСУДАРСТВЕННОГО КОНТРАКТА</w:t>
      </w:r>
    </w:p>
    <w:p w:rsidR="001809F2" w:rsidRPr="00E06733" w:rsidRDefault="001809F2" w:rsidP="00E06733">
      <w:pPr>
        <w:pStyle w:val="1f1"/>
        <w:widowControl/>
        <w:numPr>
          <w:ilvl w:val="1"/>
          <w:numId w:val="20"/>
        </w:numPr>
        <w:tabs>
          <w:tab w:val="left" w:pos="0"/>
          <w:tab w:val="left" w:pos="993"/>
        </w:tabs>
        <w:suppressAutoHyphens/>
        <w:spacing w:line="240" w:lineRule="auto"/>
        <w:ind w:left="0" w:firstLine="567"/>
        <w:rPr>
          <w:sz w:val="21"/>
          <w:szCs w:val="21"/>
        </w:rPr>
      </w:pPr>
      <w:r w:rsidRPr="00E06733">
        <w:rPr>
          <w:sz w:val="21"/>
          <w:szCs w:val="21"/>
        </w:rPr>
        <w:t>Исполнитель обязуется оказывать Государственному заказчику, а Государственный заказчик – принимать и оплачивать услуги специальной связи по приему, обработке, хранению, перевозке, доставке и вручению следующих отправлений (далее по тексту – Отправления):</w:t>
      </w:r>
    </w:p>
    <w:p w:rsidR="001809F2" w:rsidRPr="00E06733" w:rsidRDefault="001809F2" w:rsidP="00E06733">
      <w:pPr>
        <w:pStyle w:val="1f1"/>
        <w:widowControl/>
        <w:numPr>
          <w:ilvl w:val="2"/>
          <w:numId w:val="20"/>
        </w:numPr>
        <w:tabs>
          <w:tab w:val="left" w:pos="851"/>
          <w:tab w:val="left" w:pos="1276"/>
        </w:tabs>
        <w:suppressAutoHyphens/>
        <w:spacing w:line="240" w:lineRule="auto"/>
        <w:ind w:left="0" w:firstLine="567"/>
        <w:rPr>
          <w:sz w:val="21"/>
          <w:szCs w:val="21"/>
        </w:rPr>
      </w:pPr>
      <w:r w:rsidRPr="00E06733">
        <w:rPr>
          <w:sz w:val="21"/>
          <w:szCs w:val="21"/>
        </w:rPr>
        <w:t xml:space="preserve">пакетной корреспонденции весом до двух килограммов и размерами пакета не менее 11х15 см и не более 5х25х35 см (5х30х38 – </w:t>
      </w:r>
      <w:r w:rsidR="00FF6D0E" w:rsidRPr="00E06733">
        <w:rPr>
          <w:sz w:val="21"/>
          <w:szCs w:val="21"/>
        </w:rPr>
        <w:t>для пересылки внутри сети маршрутов Спецсвязи России</w:t>
      </w:r>
      <w:r w:rsidRPr="00E06733">
        <w:rPr>
          <w:sz w:val="21"/>
          <w:szCs w:val="21"/>
        </w:rPr>
        <w:t>), в том числе:</w:t>
      </w:r>
    </w:p>
    <w:p w:rsidR="001809F2" w:rsidRPr="00E06733" w:rsidRDefault="001809F2" w:rsidP="003F6023">
      <w:pPr>
        <w:pStyle w:val="1f1"/>
        <w:widowControl/>
        <w:numPr>
          <w:ilvl w:val="3"/>
          <w:numId w:val="20"/>
        </w:numPr>
        <w:tabs>
          <w:tab w:val="left" w:pos="709"/>
          <w:tab w:val="num" w:pos="1418"/>
          <w:tab w:val="left" w:pos="2268"/>
          <w:tab w:val="left" w:pos="2410"/>
        </w:tabs>
        <w:suppressAutoHyphens/>
        <w:spacing w:line="240" w:lineRule="auto"/>
        <w:ind w:left="0" w:firstLine="567"/>
        <w:rPr>
          <w:sz w:val="21"/>
          <w:szCs w:val="21"/>
        </w:rPr>
      </w:pPr>
      <w:r w:rsidRPr="00E06733">
        <w:rPr>
          <w:sz w:val="21"/>
          <w:szCs w:val="21"/>
        </w:rPr>
        <w:t>пакетов с вложениями, содержащими сведения, сос</w:t>
      </w:r>
      <w:r w:rsidR="003B64AB">
        <w:rPr>
          <w:sz w:val="21"/>
          <w:szCs w:val="21"/>
        </w:rPr>
        <w:t>тавляющие государственную тайну</w:t>
      </w:r>
      <w:r w:rsidR="003B64AB">
        <w:rPr>
          <w:sz w:val="21"/>
          <w:szCs w:val="21"/>
        </w:rPr>
        <w:br/>
      </w:r>
      <w:r w:rsidRPr="00E06733">
        <w:rPr>
          <w:sz w:val="21"/>
          <w:szCs w:val="21"/>
        </w:rPr>
        <w:t>(далее по тексту – секретные пакеты);</w:t>
      </w:r>
    </w:p>
    <w:p w:rsidR="001809F2" w:rsidRPr="00E06733" w:rsidRDefault="001809F2" w:rsidP="003F6023">
      <w:pPr>
        <w:pStyle w:val="1f1"/>
        <w:widowControl/>
        <w:numPr>
          <w:ilvl w:val="3"/>
          <w:numId w:val="20"/>
        </w:numPr>
        <w:tabs>
          <w:tab w:val="left" w:pos="993"/>
          <w:tab w:val="num" w:pos="1276"/>
          <w:tab w:val="left" w:pos="2410"/>
        </w:tabs>
        <w:suppressAutoHyphens/>
        <w:spacing w:line="240" w:lineRule="auto"/>
        <w:ind w:left="0" w:firstLine="567"/>
        <w:rPr>
          <w:sz w:val="21"/>
          <w:szCs w:val="21"/>
        </w:rPr>
      </w:pPr>
      <w:r w:rsidRPr="00E06733">
        <w:rPr>
          <w:sz w:val="21"/>
          <w:szCs w:val="21"/>
        </w:rPr>
        <w:t xml:space="preserve">пакетов с вложениями документов и изделий, содержащих конфиденциальную информацию, служебную или коммерческую тайну (далее по тексту – несекретные пакеты); </w:t>
      </w:r>
    </w:p>
    <w:p w:rsidR="001809F2" w:rsidRPr="00E06733" w:rsidRDefault="001809F2" w:rsidP="003F6023">
      <w:pPr>
        <w:pStyle w:val="1f1"/>
        <w:widowControl/>
        <w:numPr>
          <w:ilvl w:val="3"/>
          <w:numId w:val="20"/>
        </w:numPr>
        <w:tabs>
          <w:tab w:val="left" w:pos="993"/>
          <w:tab w:val="left" w:pos="1276"/>
          <w:tab w:val="left" w:pos="1843"/>
          <w:tab w:val="left" w:pos="2268"/>
        </w:tabs>
        <w:suppressAutoHyphens/>
        <w:spacing w:line="240" w:lineRule="auto"/>
        <w:ind w:hanging="1997"/>
        <w:rPr>
          <w:sz w:val="21"/>
          <w:szCs w:val="21"/>
        </w:rPr>
      </w:pPr>
      <w:r w:rsidRPr="00E06733">
        <w:rPr>
          <w:sz w:val="21"/>
          <w:szCs w:val="21"/>
        </w:rPr>
        <w:t>пакетов с оценочной стоимостью (далее по тексту – ценные пакеты).</w:t>
      </w:r>
    </w:p>
    <w:p w:rsidR="001809F2" w:rsidRPr="00E06733" w:rsidRDefault="001809F2" w:rsidP="003F6023">
      <w:pPr>
        <w:pStyle w:val="1f1"/>
        <w:widowControl/>
        <w:numPr>
          <w:ilvl w:val="2"/>
          <w:numId w:val="20"/>
        </w:numPr>
        <w:tabs>
          <w:tab w:val="left" w:pos="1276"/>
          <w:tab w:val="left" w:pos="1560"/>
        </w:tabs>
        <w:suppressAutoHyphens/>
        <w:spacing w:line="240" w:lineRule="auto"/>
        <w:ind w:left="0" w:firstLine="567"/>
        <w:rPr>
          <w:sz w:val="21"/>
          <w:szCs w:val="21"/>
        </w:rPr>
      </w:pPr>
      <w:r w:rsidRPr="00E06733">
        <w:rPr>
          <w:sz w:val="21"/>
          <w:szCs w:val="21"/>
        </w:rPr>
        <w:t xml:space="preserve">посылок размером не менее 5х10х15 см и не более 45 см по </w:t>
      </w:r>
      <w:r w:rsidR="00A840AF">
        <w:rPr>
          <w:sz w:val="21"/>
          <w:szCs w:val="21"/>
        </w:rPr>
        <w:t>каждому из трех измерений весом</w:t>
      </w:r>
      <w:r w:rsidR="00A840AF">
        <w:rPr>
          <w:sz w:val="21"/>
          <w:szCs w:val="21"/>
        </w:rPr>
        <w:br/>
      </w:r>
      <w:r w:rsidRPr="00E06733">
        <w:rPr>
          <w:sz w:val="21"/>
          <w:szCs w:val="21"/>
        </w:rPr>
        <w:t>до 10 кг, а в рулонах цилиндрической формы (тубусах) – диаметром до 45 см и длиной до 150 с</w:t>
      </w:r>
      <w:r w:rsidR="00A840AF">
        <w:rPr>
          <w:sz w:val="21"/>
          <w:szCs w:val="21"/>
        </w:rPr>
        <w:t>м, посылок</w:t>
      </w:r>
      <w:r w:rsidR="00A840AF">
        <w:rPr>
          <w:sz w:val="21"/>
          <w:szCs w:val="21"/>
        </w:rPr>
        <w:br/>
      </w:r>
      <w:r w:rsidR="0015265E" w:rsidRPr="00E06733">
        <w:rPr>
          <w:sz w:val="21"/>
          <w:szCs w:val="21"/>
        </w:rPr>
        <w:t xml:space="preserve">с картографическими </w:t>
      </w:r>
      <w:r w:rsidRPr="00E06733">
        <w:rPr>
          <w:sz w:val="21"/>
          <w:szCs w:val="21"/>
        </w:rPr>
        <w:t>материалами размером не более 15х150х150 см и весом не более 20 кг, в том числе:</w:t>
      </w:r>
    </w:p>
    <w:p w:rsidR="001809F2" w:rsidRPr="00E06733" w:rsidRDefault="001809F2" w:rsidP="003F6023">
      <w:pPr>
        <w:pStyle w:val="1f1"/>
        <w:widowControl/>
        <w:numPr>
          <w:ilvl w:val="3"/>
          <w:numId w:val="20"/>
        </w:numPr>
        <w:tabs>
          <w:tab w:val="clear" w:pos="2564"/>
          <w:tab w:val="left" w:pos="993"/>
          <w:tab w:val="num" w:pos="1276"/>
        </w:tabs>
        <w:suppressAutoHyphens/>
        <w:spacing w:line="240" w:lineRule="auto"/>
        <w:ind w:left="0" w:firstLine="567"/>
        <w:rPr>
          <w:sz w:val="21"/>
          <w:szCs w:val="21"/>
        </w:rPr>
      </w:pPr>
      <w:r w:rsidRPr="00E06733">
        <w:rPr>
          <w:sz w:val="21"/>
          <w:szCs w:val="21"/>
        </w:rPr>
        <w:t>посылок с вложениями, содержащими сведения, составляющие государственную тайну (далее по тексту – секретные посылки);</w:t>
      </w:r>
    </w:p>
    <w:p w:rsidR="001809F2" w:rsidRPr="00E06733" w:rsidRDefault="001809F2" w:rsidP="003F6023">
      <w:pPr>
        <w:pStyle w:val="1f1"/>
        <w:widowControl/>
        <w:numPr>
          <w:ilvl w:val="3"/>
          <w:numId w:val="20"/>
        </w:numPr>
        <w:tabs>
          <w:tab w:val="clear" w:pos="2564"/>
          <w:tab w:val="left" w:pos="993"/>
          <w:tab w:val="num" w:pos="1276"/>
        </w:tabs>
        <w:suppressAutoHyphens/>
        <w:spacing w:line="240" w:lineRule="auto"/>
        <w:ind w:left="0" w:firstLine="567"/>
        <w:rPr>
          <w:sz w:val="21"/>
          <w:szCs w:val="21"/>
        </w:rPr>
      </w:pPr>
      <w:r w:rsidRPr="00E06733">
        <w:rPr>
          <w:sz w:val="21"/>
          <w:szCs w:val="21"/>
        </w:rPr>
        <w:t>посылок с вложениями документов и изделий, содержащих конфиденциальную информацию, служебную или коммерческую тайну (далее по тексту – несекретные посылки);</w:t>
      </w:r>
    </w:p>
    <w:p w:rsidR="001809F2" w:rsidRPr="00E06733" w:rsidRDefault="001809F2" w:rsidP="00A840AF">
      <w:pPr>
        <w:pStyle w:val="1f1"/>
        <w:widowControl/>
        <w:numPr>
          <w:ilvl w:val="3"/>
          <w:numId w:val="20"/>
        </w:numPr>
        <w:tabs>
          <w:tab w:val="clear" w:pos="2564"/>
          <w:tab w:val="left" w:pos="993"/>
          <w:tab w:val="num" w:pos="1418"/>
        </w:tabs>
        <w:suppressAutoHyphens/>
        <w:spacing w:line="240" w:lineRule="auto"/>
        <w:ind w:left="0" w:firstLine="567"/>
        <w:rPr>
          <w:sz w:val="21"/>
          <w:szCs w:val="21"/>
        </w:rPr>
      </w:pPr>
      <w:r w:rsidRPr="00E06733">
        <w:rPr>
          <w:sz w:val="21"/>
          <w:szCs w:val="21"/>
        </w:rPr>
        <w:t>посылок с оценочной стоимостью (далее по тексту – ценные посылки);</w:t>
      </w:r>
    </w:p>
    <w:p w:rsidR="001809F2" w:rsidRPr="00E06733" w:rsidRDefault="001809F2" w:rsidP="00E06733">
      <w:pPr>
        <w:pStyle w:val="1f1"/>
        <w:widowControl/>
        <w:numPr>
          <w:ilvl w:val="2"/>
          <w:numId w:val="20"/>
        </w:numPr>
        <w:tabs>
          <w:tab w:val="left" w:pos="993"/>
          <w:tab w:val="left" w:pos="1276"/>
        </w:tabs>
        <w:suppressAutoHyphens/>
        <w:spacing w:line="240" w:lineRule="auto"/>
        <w:ind w:left="0" w:firstLine="567"/>
        <w:rPr>
          <w:sz w:val="21"/>
          <w:szCs w:val="21"/>
        </w:rPr>
      </w:pPr>
      <w:r w:rsidRPr="00E06733">
        <w:rPr>
          <w:sz w:val="21"/>
          <w:szCs w:val="21"/>
        </w:rPr>
        <w:t>упаковок в твердой таре (метизов) размером места не более 200х100х75 см (длина, высота и ширина) и максимальным весом не более 300 кг, в том числе:</w:t>
      </w:r>
    </w:p>
    <w:p w:rsidR="001809F2" w:rsidRPr="00E06733" w:rsidRDefault="001809F2" w:rsidP="00A840AF">
      <w:pPr>
        <w:pStyle w:val="1f1"/>
        <w:widowControl/>
        <w:numPr>
          <w:ilvl w:val="3"/>
          <w:numId w:val="20"/>
        </w:numPr>
        <w:tabs>
          <w:tab w:val="clear" w:pos="2564"/>
          <w:tab w:val="num" w:pos="0"/>
          <w:tab w:val="left" w:pos="1418"/>
        </w:tabs>
        <w:suppressAutoHyphens/>
        <w:spacing w:line="240" w:lineRule="auto"/>
        <w:ind w:left="0" w:firstLine="567"/>
        <w:rPr>
          <w:sz w:val="21"/>
          <w:szCs w:val="21"/>
        </w:rPr>
      </w:pPr>
      <w:r w:rsidRPr="00E06733">
        <w:rPr>
          <w:sz w:val="21"/>
          <w:szCs w:val="21"/>
        </w:rPr>
        <w:t>упаковок с вложениями, содержащими сведения, составляющие государственную тайну (далее по тексту – секретные упаковки);</w:t>
      </w:r>
    </w:p>
    <w:p w:rsidR="001809F2" w:rsidRPr="00E06733" w:rsidRDefault="001809F2" w:rsidP="00A840AF">
      <w:pPr>
        <w:pStyle w:val="1f1"/>
        <w:widowControl/>
        <w:numPr>
          <w:ilvl w:val="3"/>
          <w:numId w:val="20"/>
        </w:numPr>
        <w:tabs>
          <w:tab w:val="clear" w:pos="2564"/>
          <w:tab w:val="num" w:pos="0"/>
          <w:tab w:val="left" w:pos="1418"/>
        </w:tabs>
        <w:suppressAutoHyphens/>
        <w:spacing w:line="240" w:lineRule="auto"/>
        <w:ind w:left="0" w:firstLine="567"/>
        <w:rPr>
          <w:sz w:val="21"/>
          <w:szCs w:val="21"/>
        </w:rPr>
      </w:pPr>
      <w:r w:rsidRPr="00E06733">
        <w:rPr>
          <w:sz w:val="21"/>
          <w:szCs w:val="21"/>
        </w:rPr>
        <w:t>упаковок с вложениями документов и изделий, содержащих конфиденциальную информацию, служебную или коммерческую тайну (далее по тексту – несекретные упаковки);</w:t>
      </w:r>
    </w:p>
    <w:p w:rsidR="001809F2" w:rsidRPr="00E06733" w:rsidRDefault="001809F2" w:rsidP="00A840AF">
      <w:pPr>
        <w:pStyle w:val="1f1"/>
        <w:widowControl/>
        <w:numPr>
          <w:ilvl w:val="3"/>
          <w:numId w:val="20"/>
        </w:numPr>
        <w:tabs>
          <w:tab w:val="clear" w:pos="2564"/>
          <w:tab w:val="num" w:pos="0"/>
          <w:tab w:val="left" w:pos="1418"/>
        </w:tabs>
        <w:suppressAutoHyphens/>
        <w:spacing w:line="240" w:lineRule="auto"/>
        <w:ind w:left="0" w:firstLine="567"/>
        <w:rPr>
          <w:sz w:val="21"/>
          <w:szCs w:val="21"/>
        </w:rPr>
      </w:pPr>
      <w:r w:rsidRPr="00E06733">
        <w:rPr>
          <w:sz w:val="21"/>
          <w:szCs w:val="21"/>
        </w:rPr>
        <w:t>упаковок с оценочной стоимостью (далее по тексту – ценные упаковки).</w:t>
      </w:r>
    </w:p>
    <w:p w:rsidR="001809F2" w:rsidRPr="00E06733" w:rsidRDefault="001809F2" w:rsidP="00E06733">
      <w:pPr>
        <w:pStyle w:val="1f1"/>
        <w:widowControl/>
        <w:numPr>
          <w:ilvl w:val="1"/>
          <w:numId w:val="20"/>
        </w:numPr>
        <w:tabs>
          <w:tab w:val="left" w:pos="0"/>
          <w:tab w:val="left" w:pos="993"/>
        </w:tabs>
        <w:suppressAutoHyphens/>
        <w:spacing w:line="240" w:lineRule="auto"/>
        <w:ind w:left="0" w:firstLine="567"/>
        <w:rPr>
          <w:sz w:val="21"/>
          <w:szCs w:val="21"/>
        </w:rPr>
      </w:pPr>
      <w:r w:rsidRPr="00E06733">
        <w:rPr>
          <w:sz w:val="21"/>
          <w:szCs w:val="21"/>
        </w:rPr>
        <w:t>Доставка секретных пакетов, секретных посылок, секретных упаковок осуществляется Исполнителем при наличии у получателей (далее по тексту именуемые получатели):</w:t>
      </w:r>
    </w:p>
    <w:p w:rsidR="001809F2" w:rsidRPr="00E06733" w:rsidRDefault="001809F2" w:rsidP="00351815">
      <w:pPr>
        <w:pStyle w:val="1f1"/>
        <w:widowControl/>
        <w:numPr>
          <w:ilvl w:val="2"/>
          <w:numId w:val="20"/>
        </w:numPr>
        <w:tabs>
          <w:tab w:val="left" w:pos="993"/>
          <w:tab w:val="left" w:pos="1134"/>
          <w:tab w:val="left" w:pos="1418"/>
        </w:tabs>
        <w:suppressAutoHyphens/>
        <w:spacing w:line="240" w:lineRule="auto"/>
        <w:ind w:left="0" w:firstLine="567"/>
        <w:rPr>
          <w:sz w:val="21"/>
          <w:szCs w:val="21"/>
        </w:rPr>
      </w:pPr>
      <w:r w:rsidRPr="00E06733">
        <w:rPr>
          <w:sz w:val="21"/>
          <w:szCs w:val="21"/>
        </w:rPr>
        <w:t xml:space="preserve">предприятий, учреждений или организаций </w:t>
      </w:r>
      <w:r w:rsidRPr="00E06733">
        <w:rPr>
          <w:sz w:val="21"/>
          <w:szCs w:val="21"/>
        </w:rPr>
        <w:sym w:font="Symbol" w:char="F02D"/>
      </w:r>
      <w:r w:rsidRPr="00E06733">
        <w:rPr>
          <w:sz w:val="21"/>
          <w:szCs w:val="21"/>
        </w:rPr>
        <w:t xml:space="preserve"> лицензии на проведение работ с использованием сведений, составляющих государственную тайну;</w:t>
      </w:r>
    </w:p>
    <w:p w:rsidR="001809F2" w:rsidRPr="00E06733" w:rsidRDefault="001809F2" w:rsidP="00351815">
      <w:pPr>
        <w:pStyle w:val="1f1"/>
        <w:widowControl/>
        <w:numPr>
          <w:ilvl w:val="2"/>
          <w:numId w:val="20"/>
        </w:numPr>
        <w:tabs>
          <w:tab w:val="clear" w:pos="1800"/>
          <w:tab w:val="left" w:pos="993"/>
          <w:tab w:val="left" w:pos="1134"/>
        </w:tabs>
        <w:suppressAutoHyphens/>
        <w:spacing w:line="240" w:lineRule="auto"/>
        <w:ind w:left="0" w:firstLine="567"/>
        <w:rPr>
          <w:sz w:val="21"/>
          <w:szCs w:val="21"/>
        </w:rPr>
      </w:pPr>
      <w:r w:rsidRPr="00E06733">
        <w:rPr>
          <w:sz w:val="21"/>
          <w:szCs w:val="21"/>
        </w:rPr>
        <w:t>органов государственной власти Российской Федерации, органов государственной власти субъектов Российской Федерации, органов местного самоуправления – согласования (разрешения) органов, уполномоченных на ведение лицензионной деятельности в области защиты государственной тайны, на размещение (создание) режимно-секретных подразделений.</w:t>
      </w:r>
    </w:p>
    <w:p w:rsidR="001809F2" w:rsidRPr="00E06733" w:rsidRDefault="001809F2" w:rsidP="00E06733">
      <w:pPr>
        <w:pStyle w:val="1f1"/>
        <w:widowControl/>
        <w:numPr>
          <w:ilvl w:val="1"/>
          <w:numId w:val="20"/>
        </w:numPr>
        <w:tabs>
          <w:tab w:val="left" w:pos="0"/>
          <w:tab w:val="left" w:pos="993"/>
        </w:tabs>
        <w:suppressAutoHyphens/>
        <w:spacing w:line="240" w:lineRule="auto"/>
        <w:ind w:left="0" w:firstLine="567"/>
        <w:rPr>
          <w:sz w:val="21"/>
          <w:szCs w:val="21"/>
        </w:rPr>
      </w:pPr>
      <w:r w:rsidRPr="00E06733">
        <w:rPr>
          <w:sz w:val="21"/>
          <w:szCs w:val="21"/>
        </w:rPr>
        <w:t>Информация о получателе и адресе доставки секретных пакетов, секретных посылок, секретных упаковок представляется Исполнителю таким образом, чтобы данную информацию нельзя было отнести к сведениям, составляющим государственную тайну. Адреса доставки в обязательном порядке должны быть указаны на секретных пакетах, секретных</w:t>
      </w:r>
      <w:r w:rsidR="00656628">
        <w:rPr>
          <w:sz w:val="21"/>
          <w:szCs w:val="21"/>
        </w:rPr>
        <w:t xml:space="preserve"> посылках, секретных упаковках.</w:t>
      </w:r>
    </w:p>
    <w:p w:rsidR="001809F2" w:rsidRPr="00E06733" w:rsidRDefault="001809F2" w:rsidP="00E06733">
      <w:pPr>
        <w:pStyle w:val="1f1"/>
        <w:widowControl/>
        <w:numPr>
          <w:ilvl w:val="1"/>
          <w:numId w:val="20"/>
        </w:numPr>
        <w:tabs>
          <w:tab w:val="left" w:pos="0"/>
          <w:tab w:val="left" w:pos="993"/>
        </w:tabs>
        <w:suppressAutoHyphens/>
        <w:spacing w:line="240" w:lineRule="auto"/>
        <w:ind w:left="0" w:firstLine="567"/>
        <w:rPr>
          <w:sz w:val="21"/>
          <w:szCs w:val="21"/>
        </w:rPr>
      </w:pPr>
      <w:r w:rsidRPr="00E06733">
        <w:rPr>
          <w:sz w:val="21"/>
          <w:szCs w:val="21"/>
        </w:rPr>
        <w:t>Все риски, связанные с утратой, гибелью, повреждением Отправления, принятого к доставке, или его части, застрахованы Исполнителем в полном объеме.</w:t>
      </w:r>
    </w:p>
    <w:p w:rsidR="001809F2" w:rsidRPr="00E06733" w:rsidRDefault="001809F2" w:rsidP="00E06733">
      <w:pPr>
        <w:pStyle w:val="1f1"/>
        <w:widowControl/>
        <w:numPr>
          <w:ilvl w:val="1"/>
          <w:numId w:val="20"/>
        </w:numPr>
        <w:tabs>
          <w:tab w:val="left" w:pos="0"/>
          <w:tab w:val="left" w:pos="993"/>
        </w:tabs>
        <w:suppressAutoHyphens/>
        <w:spacing w:line="240" w:lineRule="auto"/>
        <w:ind w:left="0" w:firstLine="567"/>
        <w:rPr>
          <w:sz w:val="21"/>
          <w:szCs w:val="21"/>
        </w:rPr>
      </w:pPr>
      <w:r w:rsidRPr="00E06733">
        <w:rPr>
          <w:sz w:val="21"/>
          <w:szCs w:val="21"/>
        </w:rPr>
        <w:t xml:space="preserve">Действие настоящего Государственного контракта не распространяется на услуги по приему, обработке, хранению, доставке и вручению Отправлений, содержащих вложения в виде драгоценных металлов, драгоценных камней и изделий из них, ювелирных изделий, культурных ценностей, наличных денежных средств (банкнот и </w:t>
      </w:r>
      <w:r w:rsidRPr="00E06733">
        <w:rPr>
          <w:sz w:val="21"/>
          <w:szCs w:val="21"/>
        </w:rPr>
        <w:lastRenderedPageBreak/>
        <w:t>монет), документарных ценных бумаг (в том числе векселей и облигаций), наркотических средств, психотропных веществ, а также опасных и особо опасных грузов.</w:t>
      </w:r>
    </w:p>
    <w:p w:rsidR="001809F2" w:rsidRPr="00E06733" w:rsidRDefault="001809F2" w:rsidP="00E06733">
      <w:pPr>
        <w:pStyle w:val="1f1"/>
        <w:widowControl/>
        <w:numPr>
          <w:ilvl w:val="1"/>
          <w:numId w:val="20"/>
        </w:numPr>
        <w:tabs>
          <w:tab w:val="left" w:pos="0"/>
          <w:tab w:val="left" w:pos="1080"/>
        </w:tabs>
        <w:suppressAutoHyphens/>
        <w:spacing w:line="240" w:lineRule="auto"/>
        <w:ind w:left="0" w:firstLine="567"/>
        <w:rPr>
          <w:sz w:val="21"/>
          <w:szCs w:val="21"/>
        </w:rPr>
      </w:pPr>
      <w:r w:rsidRPr="00E06733">
        <w:rPr>
          <w:sz w:val="21"/>
          <w:szCs w:val="21"/>
        </w:rPr>
        <w:t>Контактные лица Сторон при исполнении настоящего Государ</w:t>
      </w:r>
      <w:r w:rsidR="00656628">
        <w:rPr>
          <w:sz w:val="21"/>
          <w:szCs w:val="21"/>
        </w:rPr>
        <w:t>ственного контракта:</w:t>
      </w:r>
    </w:p>
    <w:p w:rsidR="001809F2" w:rsidRPr="00E06733" w:rsidRDefault="001809F2" w:rsidP="00656628">
      <w:pPr>
        <w:pStyle w:val="1f1"/>
        <w:widowControl/>
        <w:numPr>
          <w:ilvl w:val="0"/>
          <w:numId w:val="25"/>
        </w:numPr>
        <w:suppressAutoHyphens/>
        <w:spacing w:line="240" w:lineRule="auto"/>
        <w:ind w:left="0" w:firstLine="360"/>
        <w:rPr>
          <w:sz w:val="21"/>
          <w:szCs w:val="21"/>
        </w:rPr>
      </w:pPr>
      <w:r w:rsidRPr="00E06733">
        <w:rPr>
          <w:sz w:val="21"/>
          <w:szCs w:val="21"/>
        </w:rPr>
        <w:t xml:space="preserve">от </w:t>
      </w:r>
      <w:r w:rsidRPr="00E06733">
        <w:rPr>
          <w:b/>
          <w:sz w:val="21"/>
          <w:szCs w:val="21"/>
        </w:rPr>
        <w:t>Государственного заказчика</w:t>
      </w:r>
      <w:r w:rsidRPr="00E06733">
        <w:rPr>
          <w:sz w:val="21"/>
          <w:szCs w:val="21"/>
        </w:rPr>
        <w:t>: начальник отдела по защите государственной тайны Шубная Наталья Михайловна, т.32-23-33;</w:t>
      </w:r>
    </w:p>
    <w:p w:rsidR="001809F2" w:rsidRPr="00E06733" w:rsidRDefault="001809F2" w:rsidP="00656628">
      <w:pPr>
        <w:pStyle w:val="1f1"/>
        <w:widowControl/>
        <w:numPr>
          <w:ilvl w:val="0"/>
          <w:numId w:val="25"/>
        </w:numPr>
        <w:tabs>
          <w:tab w:val="left" w:pos="709"/>
        </w:tabs>
        <w:suppressAutoHyphens/>
        <w:spacing w:line="240" w:lineRule="auto"/>
        <w:ind w:left="0" w:firstLine="360"/>
        <w:rPr>
          <w:sz w:val="21"/>
          <w:szCs w:val="21"/>
        </w:rPr>
      </w:pPr>
      <w:r w:rsidRPr="00E06733">
        <w:rPr>
          <w:sz w:val="21"/>
          <w:szCs w:val="21"/>
        </w:rPr>
        <w:t xml:space="preserve">от </w:t>
      </w:r>
      <w:r w:rsidRPr="00E06733">
        <w:rPr>
          <w:b/>
          <w:sz w:val="21"/>
          <w:szCs w:val="21"/>
        </w:rPr>
        <w:t>Исполнителя</w:t>
      </w:r>
      <w:r w:rsidRPr="00E06733">
        <w:rPr>
          <w:sz w:val="21"/>
          <w:szCs w:val="21"/>
        </w:rPr>
        <w:t>: начальник производственного отдела Ермаков Сергей Павлович</w:t>
      </w:r>
      <w:r w:rsidRPr="00E06733">
        <w:rPr>
          <w:sz w:val="21"/>
          <w:szCs w:val="21"/>
        </w:rPr>
        <w:br/>
        <w:t xml:space="preserve">т. 35-38-13, </w:t>
      </w:r>
      <w:r w:rsidRPr="00E06733">
        <w:rPr>
          <w:sz w:val="21"/>
          <w:szCs w:val="21"/>
          <w:lang w:val="en-US"/>
        </w:rPr>
        <w:t>e</w:t>
      </w:r>
      <w:r w:rsidRPr="00E06733">
        <w:rPr>
          <w:sz w:val="21"/>
          <w:szCs w:val="21"/>
        </w:rPr>
        <w:t>-</w:t>
      </w:r>
      <w:r w:rsidRPr="00E06733">
        <w:rPr>
          <w:sz w:val="21"/>
          <w:szCs w:val="21"/>
          <w:lang w:val="en-US"/>
        </w:rPr>
        <w:t>mail</w:t>
      </w:r>
      <w:r w:rsidRPr="00E06733">
        <w:rPr>
          <w:sz w:val="21"/>
          <w:szCs w:val="21"/>
        </w:rPr>
        <w:t xml:space="preserve">: </w:t>
      </w:r>
      <w:hyperlink r:id="rId8">
        <w:r w:rsidRPr="00E06733">
          <w:rPr>
            <w:color w:val="0000FF"/>
            <w:sz w:val="21"/>
            <w:szCs w:val="21"/>
            <w:u w:val="single"/>
          </w:rPr>
          <w:t>S.P.Ermakov@cccb.ru</w:t>
        </w:r>
      </w:hyperlink>
      <w:r w:rsidRPr="00E06733">
        <w:rPr>
          <w:sz w:val="21"/>
          <w:szCs w:val="21"/>
        </w:rPr>
        <w:t>.</w:t>
      </w:r>
    </w:p>
    <w:p w:rsidR="00CC6622" w:rsidRPr="00424BA3" w:rsidRDefault="001809F2" w:rsidP="00E06733">
      <w:pPr>
        <w:pStyle w:val="1f1"/>
        <w:shd w:val="clear" w:color="auto" w:fill="FFFFFF"/>
        <w:spacing w:line="240" w:lineRule="auto"/>
        <w:ind w:left="67" w:right="-284" w:firstLine="514"/>
        <w:rPr>
          <w:sz w:val="21"/>
          <w:szCs w:val="21"/>
        </w:rPr>
      </w:pPr>
      <w:r w:rsidRPr="00424BA3">
        <w:rPr>
          <w:sz w:val="21"/>
          <w:szCs w:val="21"/>
        </w:rPr>
        <w:t>1.7.</w:t>
      </w:r>
      <w:r w:rsidR="00CC6622" w:rsidRPr="00424BA3">
        <w:rPr>
          <w:sz w:val="21"/>
          <w:szCs w:val="21"/>
        </w:rPr>
        <w:t xml:space="preserve"> ИКЗ </w:t>
      </w:r>
      <w:r w:rsidR="00424BA3" w:rsidRPr="00424BA3">
        <w:rPr>
          <w:sz w:val="21"/>
          <w:szCs w:val="21"/>
        </w:rPr>
        <w:t>261312311428231230100100350000000000</w:t>
      </w:r>
      <w:r w:rsidR="00424BA3">
        <w:rPr>
          <w:sz w:val="21"/>
          <w:szCs w:val="21"/>
        </w:rPr>
        <w:t>.</w:t>
      </w:r>
    </w:p>
    <w:p w:rsidR="00CC6622" w:rsidRPr="00E06733" w:rsidRDefault="00CC6622" w:rsidP="00E06733">
      <w:pPr>
        <w:pStyle w:val="1f1"/>
        <w:shd w:val="clear" w:color="auto" w:fill="FFFFFF"/>
        <w:spacing w:line="240" w:lineRule="auto"/>
        <w:ind w:left="67" w:right="-284" w:firstLine="514"/>
        <w:rPr>
          <w:sz w:val="21"/>
          <w:szCs w:val="21"/>
        </w:rPr>
      </w:pPr>
      <w:r w:rsidRPr="00E06733">
        <w:rPr>
          <w:sz w:val="21"/>
          <w:szCs w:val="21"/>
        </w:rPr>
        <w:t>1.8. ОКПД2 53.20.11.110</w:t>
      </w:r>
      <w:r w:rsidR="00424BA3">
        <w:rPr>
          <w:sz w:val="21"/>
          <w:szCs w:val="21"/>
        </w:rPr>
        <w:t>.</w:t>
      </w:r>
    </w:p>
    <w:p w:rsidR="001809F2" w:rsidRDefault="00CC6622" w:rsidP="00E06733">
      <w:pPr>
        <w:pStyle w:val="1f1"/>
        <w:shd w:val="clear" w:color="auto" w:fill="FFFFFF"/>
        <w:spacing w:line="240" w:lineRule="auto"/>
        <w:ind w:left="67" w:right="-284" w:firstLine="514"/>
        <w:rPr>
          <w:sz w:val="21"/>
          <w:szCs w:val="21"/>
          <w:lang w:val="en-US"/>
        </w:rPr>
      </w:pPr>
      <w:r w:rsidRPr="00E06733">
        <w:rPr>
          <w:sz w:val="21"/>
          <w:szCs w:val="21"/>
        </w:rPr>
        <w:t>1.9. КБК 15701131540790019244</w:t>
      </w:r>
      <w:r w:rsidR="00424BA3">
        <w:rPr>
          <w:sz w:val="21"/>
          <w:szCs w:val="21"/>
        </w:rPr>
        <w:t>.</w:t>
      </w:r>
    </w:p>
    <w:p w:rsidR="00F972DC" w:rsidRPr="00F972DC" w:rsidRDefault="00F972DC" w:rsidP="00E06733">
      <w:pPr>
        <w:pStyle w:val="1f1"/>
        <w:shd w:val="clear" w:color="auto" w:fill="FFFFFF"/>
        <w:spacing w:line="240" w:lineRule="auto"/>
        <w:ind w:left="67" w:right="-284" w:firstLine="514"/>
        <w:rPr>
          <w:sz w:val="21"/>
          <w:szCs w:val="21"/>
        </w:rPr>
      </w:pPr>
      <w:r w:rsidRPr="00F972DC">
        <w:rPr>
          <w:sz w:val="21"/>
          <w:szCs w:val="21"/>
        </w:rPr>
        <w:t>1.10.</w:t>
      </w:r>
      <w:r>
        <w:rPr>
          <w:sz w:val="21"/>
          <w:szCs w:val="21"/>
        </w:rPr>
        <w:t xml:space="preserve"> Срок оказания услуг: с момента заключения Контракта по 31 декабря 2026 г</w:t>
      </w:r>
      <w:r w:rsidR="00A40815">
        <w:rPr>
          <w:sz w:val="21"/>
          <w:szCs w:val="21"/>
        </w:rPr>
        <w:t>ода</w:t>
      </w:r>
      <w:r>
        <w:rPr>
          <w:sz w:val="21"/>
          <w:szCs w:val="21"/>
        </w:rPr>
        <w:t>.</w:t>
      </w:r>
    </w:p>
    <w:p w:rsidR="001809F2" w:rsidRPr="00E06733" w:rsidRDefault="001809F2" w:rsidP="001809F2">
      <w:pPr>
        <w:pStyle w:val="1f1"/>
        <w:tabs>
          <w:tab w:val="left" w:pos="993"/>
        </w:tabs>
        <w:ind w:firstLine="567"/>
        <w:rPr>
          <w:sz w:val="20"/>
        </w:rPr>
      </w:pPr>
    </w:p>
    <w:p w:rsidR="001809F2" w:rsidRPr="002447BD" w:rsidRDefault="001809F2" w:rsidP="001809F2">
      <w:pPr>
        <w:pStyle w:val="1f1"/>
        <w:widowControl/>
        <w:numPr>
          <w:ilvl w:val="0"/>
          <w:numId w:val="19"/>
        </w:numPr>
        <w:suppressAutoHyphens/>
        <w:spacing w:line="240" w:lineRule="auto"/>
        <w:jc w:val="center"/>
        <w:rPr>
          <w:b/>
        </w:rPr>
      </w:pPr>
      <w:r w:rsidRPr="002447BD">
        <w:rPr>
          <w:b/>
        </w:rPr>
        <w:t>ПРАВА И ОБЯЗАННОСТИ СТОРОН</w:t>
      </w:r>
    </w:p>
    <w:p w:rsidR="001809F2" w:rsidRPr="00E06733" w:rsidRDefault="001809F2" w:rsidP="00E06733">
      <w:pPr>
        <w:pStyle w:val="1f1"/>
        <w:widowControl/>
        <w:numPr>
          <w:ilvl w:val="1"/>
          <w:numId w:val="22"/>
        </w:numPr>
        <w:tabs>
          <w:tab w:val="left" w:pos="993"/>
        </w:tabs>
        <w:suppressAutoHyphens/>
        <w:spacing w:line="240" w:lineRule="auto"/>
        <w:ind w:firstLine="207"/>
        <w:rPr>
          <w:sz w:val="21"/>
          <w:szCs w:val="21"/>
        </w:rPr>
      </w:pPr>
      <w:r w:rsidRPr="00E06733">
        <w:rPr>
          <w:sz w:val="21"/>
          <w:szCs w:val="21"/>
        </w:rPr>
        <w:t>Исполнитель имеет право:</w:t>
      </w:r>
    </w:p>
    <w:p w:rsidR="001809F2" w:rsidRPr="00E06733" w:rsidRDefault="001809F2" w:rsidP="003F6023">
      <w:pPr>
        <w:pStyle w:val="1f1"/>
        <w:widowControl/>
        <w:numPr>
          <w:ilvl w:val="2"/>
          <w:numId w:val="22"/>
        </w:numPr>
        <w:tabs>
          <w:tab w:val="clear" w:pos="1430"/>
          <w:tab w:val="left" w:pos="0"/>
          <w:tab w:val="left" w:pos="142"/>
          <w:tab w:val="left" w:pos="709"/>
          <w:tab w:val="num" w:pos="1134"/>
        </w:tabs>
        <w:suppressAutoHyphens/>
        <w:spacing w:line="240" w:lineRule="auto"/>
        <w:ind w:left="0" w:firstLine="567"/>
        <w:rPr>
          <w:sz w:val="21"/>
          <w:szCs w:val="21"/>
        </w:rPr>
      </w:pPr>
      <w:r w:rsidRPr="00E06733">
        <w:rPr>
          <w:sz w:val="21"/>
          <w:szCs w:val="21"/>
        </w:rPr>
        <w:t>получать от Государственного заказчика информацию, необходимую для выполнения своих обязательств по настоящему Государственному контракту;</w:t>
      </w:r>
    </w:p>
    <w:p w:rsidR="001809F2" w:rsidRPr="00E06733" w:rsidRDefault="001809F2" w:rsidP="003F6023">
      <w:pPr>
        <w:pStyle w:val="1f1"/>
        <w:widowControl/>
        <w:numPr>
          <w:ilvl w:val="2"/>
          <w:numId w:val="22"/>
        </w:numPr>
        <w:tabs>
          <w:tab w:val="clear" w:pos="1430"/>
          <w:tab w:val="left" w:pos="0"/>
          <w:tab w:val="left" w:pos="142"/>
          <w:tab w:val="left" w:pos="709"/>
          <w:tab w:val="num" w:pos="1134"/>
        </w:tabs>
        <w:suppressAutoHyphens/>
        <w:spacing w:line="240" w:lineRule="auto"/>
        <w:ind w:left="0" w:firstLine="567"/>
        <w:rPr>
          <w:sz w:val="21"/>
          <w:szCs w:val="21"/>
        </w:rPr>
      </w:pPr>
      <w:r w:rsidRPr="00E06733">
        <w:rPr>
          <w:sz w:val="21"/>
          <w:szCs w:val="21"/>
        </w:rPr>
        <w:t>привлекать к выполнению обязанностей по настоящему Государственному контракту третьих лиц, в том числе пользоваться услугами воздушного, наземного или морского перевозчика для выполнения своих обязательств по настоящему Государственному контракту; при этом Исполнитель несет ответственность за действия таких лиц как за свои собственные.</w:t>
      </w:r>
    </w:p>
    <w:p w:rsidR="001809F2" w:rsidRPr="00E06733" w:rsidRDefault="001809F2" w:rsidP="00E06733">
      <w:pPr>
        <w:pStyle w:val="1f1"/>
        <w:widowControl/>
        <w:numPr>
          <w:ilvl w:val="1"/>
          <w:numId w:val="22"/>
        </w:numPr>
        <w:tabs>
          <w:tab w:val="left" w:pos="709"/>
          <w:tab w:val="left" w:pos="993"/>
        </w:tabs>
        <w:suppressAutoHyphens/>
        <w:spacing w:line="240" w:lineRule="auto"/>
        <w:ind w:left="0" w:firstLine="567"/>
        <w:rPr>
          <w:sz w:val="21"/>
          <w:szCs w:val="21"/>
        </w:rPr>
      </w:pPr>
      <w:r w:rsidRPr="00E06733">
        <w:rPr>
          <w:sz w:val="21"/>
          <w:szCs w:val="21"/>
        </w:rPr>
        <w:t>Исполнитель обязуется:</w:t>
      </w:r>
    </w:p>
    <w:p w:rsidR="001809F2" w:rsidRPr="00E06733" w:rsidRDefault="00304B6C" w:rsidP="00E06733">
      <w:pPr>
        <w:pStyle w:val="1f1"/>
        <w:widowControl/>
        <w:numPr>
          <w:ilvl w:val="2"/>
          <w:numId w:val="22"/>
        </w:numPr>
        <w:tabs>
          <w:tab w:val="left" w:pos="709"/>
          <w:tab w:val="left" w:pos="993"/>
        </w:tabs>
        <w:suppressAutoHyphens/>
        <w:spacing w:line="240" w:lineRule="auto"/>
        <w:ind w:left="0" w:firstLine="567"/>
        <w:rPr>
          <w:sz w:val="21"/>
          <w:szCs w:val="21"/>
        </w:rPr>
      </w:pPr>
      <w:r>
        <w:rPr>
          <w:sz w:val="21"/>
          <w:szCs w:val="21"/>
        </w:rPr>
        <w:t xml:space="preserve">. </w:t>
      </w:r>
      <w:r w:rsidR="001809F2" w:rsidRPr="00E06733">
        <w:rPr>
          <w:sz w:val="21"/>
          <w:szCs w:val="21"/>
        </w:rPr>
        <w:t>осуществлять прием, обработку, хранение, доставку и вручение Отправлений в соответствии с Порядком, установленным в Приложении №</w:t>
      </w:r>
      <w:r w:rsidR="00CC6622" w:rsidRPr="00E06733">
        <w:rPr>
          <w:sz w:val="21"/>
          <w:szCs w:val="21"/>
        </w:rPr>
        <w:t xml:space="preserve"> </w:t>
      </w:r>
      <w:r w:rsidR="001809F2" w:rsidRPr="00E06733">
        <w:rPr>
          <w:sz w:val="21"/>
          <w:szCs w:val="21"/>
        </w:rPr>
        <w:t>3 к настоящему Государственному контракту;</w:t>
      </w:r>
    </w:p>
    <w:p w:rsidR="001809F2" w:rsidRPr="00E06733" w:rsidRDefault="00304B6C" w:rsidP="00E06733">
      <w:pPr>
        <w:pStyle w:val="1f1"/>
        <w:widowControl/>
        <w:numPr>
          <w:ilvl w:val="2"/>
          <w:numId w:val="22"/>
        </w:numPr>
        <w:tabs>
          <w:tab w:val="left" w:pos="709"/>
          <w:tab w:val="left" w:pos="993"/>
        </w:tabs>
        <w:suppressAutoHyphens/>
        <w:spacing w:line="240" w:lineRule="auto"/>
        <w:ind w:left="0" w:firstLine="567"/>
        <w:rPr>
          <w:sz w:val="21"/>
          <w:szCs w:val="21"/>
        </w:rPr>
      </w:pPr>
      <w:r>
        <w:rPr>
          <w:sz w:val="21"/>
          <w:szCs w:val="21"/>
        </w:rPr>
        <w:t xml:space="preserve">. </w:t>
      </w:r>
      <w:r w:rsidR="001809F2" w:rsidRPr="00E06733">
        <w:rPr>
          <w:sz w:val="21"/>
          <w:szCs w:val="21"/>
        </w:rPr>
        <w:t>при приеме Отправлений на территории Исполнителя осуществлять допуск представителей Государственного заказчика на указанную территорию в определенные настоящим Государственным контрактом дни и часы при предъявлении пропусков, выданных Исполнителем;</w:t>
      </w:r>
    </w:p>
    <w:p w:rsidR="001809F2" w:rsidRPr="00E06733" w:rsidRDefault="00304B6C" w:rsidP="00E06733">
      <w:pPr>
        <w:pStyle w:val="1f1"/>
        <w:widowControl/>
        <w:numPr>
          <w:ilvl w:val="2"/>
          <w:numId w:val="22"/>
        </w:numPr>
        <w:tabs>
          <w:tab w:val="left" w:pos="709"/>
          <w:tab w:val="left" w:pos="993"/>
        </w:tabs>
        <w:suppressAutoHyphens/>
        <w:spacing w:line="240" w:lineRule="auto"/>
        <w:ind w:left="0" w:firstLine="567"/>
        <w:rPr>
          <w:sz w:val="21"/>
          <w:szCs w:val="21"/>
        </w:rPr>
      </w:pPr>
      <w:r>
        <w:rPr>
          <w:sz w:val="21"/>
          <w:szCs w:val="21"/>
        </w:rPr>
        <w:t xml:space="preserve">. </w:t>
      </w:r>
      <w:r w:rsidR="001809F2" w:rsidRPr="00E06733">
        <w:rPr>
          <w:sz w:val="21"/>
          <w:szCs w:val="21"/>
        </w:rPr>
        <w:t>оформлять пропуска для представителей Государственного заказчика в течение двух календарных дней с даты обращения Государственного заказчика;</w:t>
      </w:r>
    </w:p>
    <w:p w:rsidR="001809F2" w:rsidRPr="00E06733" w:rsidRDefault="00304B6C" w:rsidP="00E06733">
      <w:pPr>
        <w:pStyle w:val="1f1"/>
        <w:widowControl/>
        <w:numPr>
          <w:ilvl w:val="2"/>
          <w:numId w:val="22"/>
        </w:numPr>
        <w:tabs>
          <w:tab w:val="left" w:pos="709"/>
          <w:tab w:val="left" w:pos="993"/>
        </w:tabs>
        <w:suppressAutoHyphens/>
        <w:spacing w:line="240" w:lineRule="auto"/>
        <w:ind w:left="0" w:firstLine="567"/>
        <w:rPr>
          <w:sz w:val="21"/>
          <w:szCs w:val="21"/>
        </w:rPr>
      </w:pPr>
      <w:r>
        <w:rPr>
          <w:sz w:val="21"/>
          <w:szCs w:val="21"/>
        </w:rPr>
        <w:t xml:space="preserve">. </w:t>
      </w:r>
      <w:r w:rsidR="001809F2" w:rsidRPr="00E06733">
        <w:rPr>
          <w:sz w:val="21"/>
          <w:szCs w:val="21"/>
        </w:rPr>
        <w:t>консультировать представителей Государственного заказчика по вопросам оформления сопроводительной документации и упаковки Отправлений;</w:t>
      </w:r>
    </w:p>
    <w:p w:rsidR="001809F2" w:rsidRPr="00E06733" w:rsidRDefault="00304B6C" w:rsidP="00E06733">
      <w:pPr>
        <w:pStyle w:val="1f1"/>
        <w:widowControl/>
        <w:numPr>
          <w:ilvl w:val="2"/>
          <w:numId w:val="22"/>
        </w:numPr>
        <w:tabs>
          <w:tab w:val="left" w:pos="709"/>
          <w:tab w:val="left" w:pos="993"/>
        </w:tabs>
        <w:suppressAutoHyphens/>
        <w:spacing w:line="240" w:lineRule="auto"/>
        <w:ind w:left="0" w:firstLine="567"/>
        <w:rPr>
          <w:sz w:val="21"/>
          <w:szCs w:val="21"/>
        </w:rPr>
      </w:pPr>
      <w:r>
        <w:rPr>
          <w:sz w:val="21"/>
          <w:szCs w:val="21"/>
        </w:rPr>
        <w:t xml:space="preserve">. </w:t>
      </w:r>
      <w:r w:rsidR="001809F2" w:rsidRPr="00E06733">
        <w:rPr>
          <w:sz w:val="21"/>
          <w:szCs w:val="21"/>
        </w:rPr>
        <w:t>по запросу Государственного заказчика предоставлять информацию о месте нахождения принятых Отправлений</w:t>
      </w:r>
      <w:r>
        <w:rPr>
          <w:sz w:val="21"/>
          <w:szCs w:val="21"/>
        </w:rPr>
        <w:t>, факте их вручения получателю;</w:t>
      </w:r>
    </w:p>
    <w:p w:rsidR="001809F2" w:rsidRPr="00E06733" w:rsidRDefault="00304B6C" w:rsidP="00E06733">
      <w:pPr>
        <w:pStyle w:val="1f1"/>
        <w:widowControl/>
        <w:numPr>
          <w:ilvl w:val="2"/>
          <w:numId w:val="22"/>
        </w:numPr>
        <w:tabs>
          <w:tab w:val="left" w:pos="709"/>
          <w:tab w:val="left" w:pos="993"/>
        </w:tabs>
        <w:suppressAutoHyphens/>
        <w:spacing w:line="240" w:lineRule="auto"/>
        <w:ind w:left="0" w:firstLine="567"/>
        <w:rPr>
          <w:sz w:val="21"/>
          <w:szCs w:val="21"/>
        </w:rPr>
      </w:pPr>
      <w:r>
        <w:rPr>
          <w:sz w:val="21"/>
          <w:szCs w:val="21"/>
        </w:rPr>
        <w:t xml:space="preserve">. </w:t>
      </w:r>
      <w:r w:rsidR="001809F2" w:rsidRPr="00E06733">
        <w:rPr>
          <w:sz w:val="21"/>
          <w:szCs w:val="21"/>
        </w:rPr>
        <w:t>оформлять и направлять акты об оказанных услугах в порядке и сроки, предусмотренные настоящим Государственным контрактом;</w:t>
      </w:r>
    </w:p>
    <w:p w:rsidR="001809F2" w:rsidRPr="00E06733" w:rsidRDefault="00D86B88" w:rsidP="00E06733">
      <w:pPr>
        <w:pStyle w:val="1f1"/>
        <w:widowControl/>
        <w:numPr>
          <w:ilvl w:val="2"/>
          <w:numId w:val="22"/>
        </w:numPr>
        <w:tabs>
          <w:tab w:val="left" w:pos="709"/>
          <w:tab w:val="left" w:pos="993"/>
        </w:tabs>
        <w:suppressAutoHyphens/>
        <w:spacing w:line="240" w:lineRule="auto"/>
        <w:ind w:left="0" w:firstLine="567"/>
        <w:rPr>
          <w:sz w:val="21"/>
          <w:szCs w:val="21"/>
        </w:rPr>
      </w:pPr>
      <w:r>
        <w:rPr>
          <w:sz w:val="21"/>
          <w:szCs w:val="21"/>
        </w:rPr>
        <w:t xml:space="preserve">. </w:t>
      </w:r>
      <w:r w:rsidR="001809F2" w:rsidRPr="00E06733">
        <w:rPr>
          <w:sz w:val="21"/>
          <w:szCs w:val="21"/>
        </w:rPr>
        <w:t>обеспечивать сохранность Отправлений.</w:t>
      </w:r>
    </w:p>
    <w:p w:rsidR="001809F2" w:rsidRPr="00E06733" w:rsidRDefault="001809F2" w:rsidP="00E06733">
      <w:pPr>
        <w:pStyle w:val="1f1"/>
        <w:widowControl/>
        <w:numPr>
          <w:ilvl w:val="1"/>
          <w:numId w:val="22"/>
        </w:numPr>
        <w:tabs>
          <w:tab w:val="left" w:pos="709"/>
          <w:tab w:val="left" w:pos="993"/>
        </w:tabs>
        <w:suppressAutoHyphens/>
        <w:spacing w:line="240" w:lineRule="auto"/>
        <w:ind w:left="0" w:firstLine="567"/>
        <w:rPr>
          <w:sz w:val="21"/>
          <w:szCs w:val="21"/>
        </w:rPr>
      </w:pPr>
      <w:r w:rsidRPr="00E06733">
        <w:rPr>
          <w:sz w:val="21"/>
          <w:szCs w:val="21"/>
        </w:rPr>
        <w:t>Госу</w:t>
      </w:r>
      <w:r w:rsidR="00D86B88">
        <w:rPr>
          <w:sz w:val="21"/>
          <w:szCs w:val="21"/>
        </w:rPr>
        <w:t>дарственный заказчик обязуется:</w:t>
      </w:r>
    </w:p>
    <w:p w:rsidR="001809F2" w:rsidRPr="00E06733" w:rsidRDefault="001809F2" w:rsidP="00D86B88">
      <w:pPr>
        <w:pStyle w:val="1f1"/>
        <w:widowControl/>
        <w:numPr>
          <w:ilvl w:val="2"/>
          <w:numId w:val="22"/>
        </w:numPr>
        <w:tabs>
          <w:tab w:val="clear" w:pos="1430"/>
          <w:tab w:val="left" w:pos="142"/>
          <w:tab w:val="left" w:pos="1276"/>
        </w:tabs>
        <w:suppressAutoHyphens/>
        <w:spacing w:line="240" w:lineRule="auto"/>
        <w:ind w:left="0" w:firstLine="567"/>
        <w:rPr>
          <w:sz w:val="21"/>
          <w:szCs w:val="21"/>
        </w:rPr>
      </w:pPr>
      <w:r w:rsidRPr="00E06733">
        <w:rPr>
          <w:sz w:val="21"/>
          <w:szCs w:val="21"/>
        </w:rPr>
        <w:t>при условии передачи Отправлений на своей территории обеспечить подписание и подачу заявок в соответствии с Порядком, установленным в Приложении № 3 к настоящему Государственному контракту;</w:t>
      </w:r>
    </w:p>
    <w:p w:rsidR="001809F2" w:rsidRPr="00E06733" w:rsidRDefault="00D86B88" w:rsidP="00D86B88">
      <w:pPr>
        <w:pStyle w:val="1f1"/>
        <w:widowControl/>
        <w:numPr>
          <w:ilvl w:val="2"/>
          <w:numId w:val="22"/>
        </w:numPr>
        <w:tabs>
          <w:tab w:val="left" w:pos="993"/>
        </w:tabs>
        <w:suppressAutoHyphens/>
        <w:spacing w:line="240" w:lineRule="auto"/>
        <w:ind w:left="0" w:firstLine="567"/>
        <w:rPr>
          <w:sz w:val="21"/>
          <w:szCs w:val="21"/>
        </w:rPr>
      </w:pPr>
      <w:r>
        <w:rPr>
          <w:sz w:val="21"/>
          <w:szCs w:val="21"/>
        </w:rPr>
        <w:t xml:space="preserve">. </w:t>
      </w:r>
      <w:r w:rsidR="001809F2" w:rsidRPr="00E06733">
        <w:rPr>
          <w:sz w:val="21"/>
          <w:szCs w:val="21"/>
        </w:rPr>
        <w:t>осуществлять передачу Отправлений и сопроводительной документации в соответствии с Порядком, установленным в Приложении № 3 к настоящему Государственному контракту;</w:t>
      </w:r>
    </w:p>
    <w:p w:rsidR="001809F2" w:rsidRPr="00E06733" w:rsidRDefault="00D86B88" w:rsidP="00D86B88">
      <w:pPr>
        <w:pStyle w:val="1f1"/>
        <w:widowControl/>
        <w:numPr>
          <w:ilvl w:val="2"/>
          <w:numId w:val="22"/>
        </w:numPr>
        <w:tabs>
          <w:tab w:val="left" w:pos="993"/>
        </w:tabs>
        <w:suppressAutoHyphens/>
        <w:spacing w:line="240" w:lineRule="auto"/>
        <w:ind w:left="0" w:firstLine="567"/>
        <w:rPr>
          <w:sz w:val="21"/>
          <w:szCs w:val="21"/>
        </w:rPr>
      </w:pPr>
      <w:r>
        <w:rPr>
          <w:sz w:val="21"/>
          <w:szCs w:val="21"/>
        </w:rPr>
        <w:t xml:space="preserve">. </w:t>
      </w:r>
      <w:r w:rsidR="001809F2" w:rsidRPr="00E06733">
        <w:rPr>
          <w:sz w:val="21"/>
          <w:szCs w:val="21"/>
        </w:rPr>
        <w:t>при условии передачи Отправлений на своей территории подготовить и оформить Отправления и сопроводительные документы в соответствии с требованиями настоящего Государственного контракта до прибытия представителей Исполнителя;</w:t>
      </w:r>
    </w:p>
    <w:p w:rsidR="001809F2" w:rsidRPr="00E06733" w:rsidRDefault="003F6023" w:rsidP="00D86B88">
      <w:pPr>
        <w:pStyle w:val="1f1"/>
        <w:widowControl/>
        <w:numPr>
          <w:ilvl w:val="2"/>
          <w:numId w:val="22"/>
        </w:numPr>
        <w:tabs>
          <w:tab w:val="left" w:pos="993"/>
        </w:tabs>
        <w:suppressAutoHyphens/>
        <w:spacing w:line="240" w:lineRule="auto"/>
        <w:ind w:left="0" w:firstLine="567"/>
        <w:rPr>
          <w:sz w:val="21"/>
          <w:szCs w:val="21"/>
        </w:rPr>
      </w:pPr>
      <w:r>
        <w:rPr>
          <w:sz w:val="21"/>
          <w:szCs w:val="21"/>
        </w:rPr>
        <w:t xml:space="preserve">. </w:t>
      </w:r>
      <w:r w:rsidR="001809F2" w:rsidRPr="00E06733">
        <w:rPr>
          <w:sz w:val="21"/>
          <w:szCs w:val="21"/>
        </w:rPr>
        <w:t>при условии передачи Отправлений на своей территории обеспечить беспрепятственный проезд автотранспорта Исполнителя и проход представителей Исполнителя к месту приема Отправлений;</w:t>
      </w:r>
    </w:p>
    <w:p w:rsidR="001809F2" w:rsidRPr="00E06733" w:rsidRDefault="001809F2" w:rsidP="00D86B88">
      <w:pPr>
        <w:pStyle w:val="1f1"/>
        <w:widowControl/>
        <w:numPr>
          <w:ilvl w:val="2"/>
          <w:numId w:val="22"/>
        </w:numPr>
        <w:tabs>
          <w:tab w:val="left" w:pos="993"/>
        </w:tabs>
        <w:suppressAutoHyphens/>
        <w:spacing w:line="240" w:lineRule="auto"/>
        <w:ind w:left="0" w:firstLine="567"/>
        <w:rPr>
          <w:sz w:val="21"/>
          <w:szCs w:val="21"/>
        </w:rPr>
      </w:pPr>
      <w:r w:rsidRPr="00E06733">
        <w:rPr>
          <w:sz w:val="21"/>
          <w:szCs w:val="21"/>
        </w:rPr>
        <w:t>предоставлять представителям Исполнителя право пользоваться телефонной связью Государственного заказчика в служебных целях, а также при необходимости оказывать представителям Исполнителя помощь в переносе Отправлений от места приема до автотранспорта Исполнителя;</w:t>
      </w:r>
    </w:p>
    <w:p w:rsidR="001809F2" w:rsidRPr="00E06733" w:rsidRDefault="003F6023" w:rsidP="00D86B88">
      <w:pPr>
        <w:pStyle w:val="1f1"/>
        <w:widowControl/>
        <w:numPr>
          <w:ilvl w:val="2"/>
          <w:numId w:val="22"/>
        </w:numPr>
        <w:tabs>
          <w:tab w:val="left" w:pos="993"/>
        </w:tabs>
        <w:suppressAutoHyphens/>
        <w:spacing w:line="240" w:lineRule="auto"/>
        <w:ind w:left="0" w:firstLine="567"/>
        <w:rPr>
          <w:sz w:val="21"/>
          <w:szCs w:val="21"/>
        </w:rPr>
      </w:pPr>
      <w:r>
        <w:rPr>
          <w:sz w:val="21"/>
          <w:szCs w:val="21"/>
        </w:rPr>
        <w:t xml:space="preserve">. </w:t>
      </w:r>
      <w:r w:rsidR="001809F2" w:rsidRPr="00E06733">
        <w:rPr>
          <w:sz w:val="21"/>
          <w:szCs w:val="21"/>
        </w:rPr>
        <w:t>исключить сдачу Отправлений с вложениями, запрещенными к пересылке действующим законодательством Российской Федерации;</w:t>
      </w:r>
    </w:p>
    <w:p w:rsidR="001809F2" w:rsidRPr="00E06733" w:rsidRDefault="003F6023" w:rsidP="00D86B88">
      <w:pPr>
        <w:pStyle w:val="1f1"/>
        <w:widowControl/>
        <w:numPr>
          <w:ilvl w:val="2"/>
          <w:numId w:val="22"/>
        </w:numPr>
        <w:tabs>
          <w:tab w:val="left" w:pos="993"/>
        </w:tabs>
        <w:suppressAutoHyphens/>
        <w:spacing w:line="240" w:lineRule="auto"/>
        <w:ind w:left="0" w:firstLine="567"/>
        <w:rPr>
          <w:sz w:val="21"/>
          <w:szCs w:val="21"/>
        </w:rPr>
      </w:pPr>
      <w:r>
        <w:rPr>
          <w:sz w:val="21"/>
          <w:szCs w:val="21"/>
        </w:rPr>
        <w:t xml:space="preserve">. </w:t>
      </w:r>
      <w:r w:rsidR="001809F2" w:rsidRPr="00E06733">
        <w:rPr>
          <w:sz w:val="21"/>
          <w:szCs w:val="21"/>
        </w:rPr>
        <w:t>обеспечить передачу Отправлений представителям Исполнителя на своей территории в указанные в заявке часы и дни;</w:t>
      </w:r>
    </w:p>
    <w:p w:rsidR="001809F2" w:rsidRPr="00E06733" w:rsidRDefault="00D86B88" w:rsidP="00D86B88">
      <w:pPr>
        <w:pStyle w:val="1f1"/>
        <w:widowControl/>
        <w:numPr>
          <w:ilvl w:val="2"/>
          <w:numId w:val="22"/>
        </w:numPr>
        <w:tabs>
          <w:tab w:val="left" w:pos="993"/>
        </w:tabs>
        <w:suppressAutoHyphens/>
        <w:spacing w:line="240" w:lineRule="auto"/>
        <w:ind w:left="0" w:firstLine="567"/>
        <w:rPr>
          <w:sz w:val="21"/>
          <w:szCs w:val="21"/>
        </w:rPr>
      </w:pPr>
      <w:r>
        <w:rPr>
          <w:sz w:val="21"/>
          <w:szCs w:val="21"/>
        </w:rPr>
        <w:t xml:space="preserve">. </w:t>
      </w:r>
      <w:r w:rsidR="001809F2" w:rsidRPr="00E06733">
        <w:rPr>
          <w:sz w:val="21"/>
          <w:szCs w:val="21"/>
        </w:rPr>
        <w:t>оплачивать по действующим тарифам обратную доставку и возврат Отправлений в случаях, предусмотренных п. 2.16. Приложения № 3 к настоящему Государственному контракту, в течение 5 (пяти) календарных дней с даты выставления Исполнителем соответствующего счета;</w:t>
      </w:r>
    </w:p>
    <w:p w:rsidR="001809F2" w:rsidRPr="00E06733" w:rsidRDefault="00D86B88" w:rsidP="00D86B88">
      <w:pPr>
        <w:pStyle w:val="1f1"/>
        <w:widowControl/>
        <w:numPr>
          <w:ilvl w:val="2"/>
          <w:numId w:val="22"/>
        </w:numPr>
        <w:tabs>
          <w:tab w:val="left" w:pos="993"/>
        </w:tabs>
        <w:suppressAutoHyphens/>
        <w:spacing w:line="240" w:lineRule="auto"/>
        <w:ind w:left="0" w:firstLine="567"/>
        <w:rPr>
          <w:sz w:val="21"/>
          <w:szCs w:val="21"/>
        </w:rPr>
      </w:pPr>
      <w:r>
        <w:rPr>
          <w:sz w:val="21"/>
          <w:szCs w:val="21"/>
        </w:rPr>
        <w:t xml:space="preserve">. </w:t>
      </w:r>
      <w:r w:rsidR="001809F2" w:rsidRPr="00E06733">
        <w:rPr>
          <w:sz w:val="21"/>
          <w:szCs w:val="21"/>
        </w:rPr>
        <w:t>при обнаружении повреждения, утраты или недостачи Отправления либо его вложения выставить претензию в адрес Исполнителя в течение шести месяцев со дня сдачи Отправления Исполнителю для доставки. Претензия, выставленная с нарушением указанного срока, не принимается к рассмотрению, и причиненный ущерб Исполнителем не возмещается;</w:t>
      </w:r>
    </w:p>
    <w:p w:rsidR="001809F2" w:rsidRPr="00E06733" w:rsidRDefault="001809F2" w:rsidP="00D86B88">
      <w:pPr>
        <w:pStyle w:val="1f1"/>
        <w:widowControl/>
        <w:numPr>
          <w:ilvl w:val="2"/>
          <w:numId w:val="22"/>
        </w:numPr>
        <w:tabs>
          <w:tab w:val="left" w:pos="993"/>
        </w:tabs>
        <w:suppressAutoHyphens/>
        <w:spacing w:line="240" w:lineRule="auto"/>
        <w:ind w:left="0" w:firstLine="567"/>
        <w:rPr>
          <w:sz w:val="21"/>
          <w:szCs w:val="21"/>
        </w:rPr>
      </w:pPr>
      <w:r w:rsidRPr="00E06733">
        <w:rPr>
          <w:sz w:val="21"/>
          <w:szCs w:val="21"/>
        </w:rPr>
        <w:t>оплачивать Услуги Исполнителя в соответствии с положениями настоящего Государственного контракта;</w:t>
      </w:r>
    </w:p>
    <w:p w:rsidR="001809F2" w:rsidRPr="00E06733" w:rsidRDefault="001809F2" w:rsidP="00D86B88">
      <w:pPr>
        <w:pStyle w:val="1f1"/>
        <w:widowControl/>
        <w:numPr>
          <w:ilvl w:val="2"/>
          <w:numId w:val="22"/>
        </w:numPr>
        <w:tabs>
          <w:tab w:val="left" w:pos="993"/>
        </w:tabs>
        <w:suppressAutoHyphens/>
        <w:spacing w:line="240" w:lineRule="auto"/>
        <w:ind w:left="0" w:firstLine="567"/>
        <w:rPr>
          <w:sz w:val="21"/>
          <w:szCs w:val="21"/>
        </w:rPr>
      </w:pPr>
      <w:r w:rsidRPr="00E06733">
        <w:rPr>
          <w:sz w:val="21"/>
          <w:szCs w:val="21"/>
        </w:rPr>
        <w:t>соблюдать законодательство Российской Федерации о государственной тайне;</w:t>
      </w:r>
    </w:p>
    <w:p w:rsidR="001809F2" w:rsidRPr="00E06733" w:rsidRDefault="001809F2" w:rsidP="003F3DB0">
      <w:pPr>
        <w:pStyle w:val="1f1"/>
        <w:widowControl/>
        <w:numPr>
          <w:ilvl w:val="2"/>
          <w:numId w:val="22"/>
        </w:numPr>
        <w:tabs>
          <w:tab w:val="left" w:pos="993"/>
        </w:tabs>
        <w:suppressAutoHyphens/>
        <w:spacing w:line="240" w:lineRule="auto"/>
        <w:ind w:left="0" w:firstLine="567"/>
        <w:rPr>
          <w:sz w:val="21"/>
          <w:szCs w:val="21"/>
        </w:rPr>
      </w:pPr>
      <w:r w:rsidRPr="00E06733">
        <w:rPr>
          <w:sz w:val="21"/>
          <w:szCs w:val="21"/>
        </w:rPr>
        <w:t>убедиться в наличии у получателя, которому направляется секретный пакет, секретная посылка, секретная упаковка, лицензии на проведение работ с использованием сведений, составляющих государственную тайну, или согласования (разрешения) органов, уполномоченных на ведение лицензионной деятельности в области защиты государственной тайны, на размещение (создание) режимно-секретных подразделений;</w:t>
      </w:r>
    </w:p>
    <w:p w:rsidR="001809F2" w:rsidRPr="00E06733" w:rsidRDefault="001809F2" w:rsidP="003F3DB0">
      <w:pPr>
        <w:pStyle w:val="1f1"/>
        <w:widowControl/>
        <w:numPr>
          <w:ilvl w:val="2"/>
          <w:numId w:val="22"/>
        </w:numPr>
        <w:tabs>
          <w:tab w:val="left" w:pos="993"/>
        </w:tabs>
        <w:suppressAutoHyphens/>
        <w:spacing w:line="240" w:lineRule="auto"/>
        <w:ind w:left="0" w:firstLine="567"/>
        <w:rPr>
          <w:sz w:val="21"/>
          <w:szCs w:val="21"/>
        </w:rPr>
      </w:pPr>
      <w:r w:rsidRPr="00E06733">
        <w:rPr>
          <w:sz w:val="21"/>
          <w:szCs w:val="21"/>
        </w:rPr>
        <w:t>при отправке получателю секретного пакета, секретной посылки, секретной упаковки убедиться в том, что лицензия получателя на проведение работ с использованием сведений, составляющих государственную тайну, или согласование (разрешение) органов, уполномоченных на ведение лицензионной деятельности в области защиты государственной тайны, на размещение (создание) режимно-секретных подразделений, выданное получателю, не приостановлены или аннулированы;</w:t>
      </w:r>
    </w:p>
    <w:p w:rsidR="001809F2" w:rsidRPr="00E06733" w:rsidRDefault="001809F2" w:rsidP="003F3DB0">
      <w:pPr>
        <w:pStyle w:val="1f1"/>
        <w:widowControl/>
        <w:numPr>
          <w:ilvl w:val="2"/>
          <w:numId w:val="22"/>
        </w:numPr>
        <w:tabs>
          <w:tab w:val="left" w:pos="993"/>
        </w:tabs>
        <w:suppressAutoHyphens/>
        <w:spacing w:line="240" w:lineRule="auto"/>
        <w:ind w:left="0" w:firstLine="567"/>
        <w:rPr>
          <w:sz w:val="21"/>
          <w:szCs w:val="21"/>
        </w:rPr>
      </w:pPr>
      <w:r w:rsidRPr="00E06733">
        <w:rPr>
          <w:sz w:val="21"/>
          <w:szCs w:val="21"/>
        </w:rPr>
        <w:t>обеспечить получателем секретного пакета, секретной посылки, секретной упаковки предоставление Исполнителю по его требованию заверенной надлежащим образом копии лицензии получателя на проведение работ с использованием сведений, составляющих государственную тайну, или копии согласования (разрешения) органов, уполномоченных на ведение лицензионной деятельности в области защиты государственной тайны, на размещение (создание) режимно-секретных подразделений. Заверенной надлежащим образом копией лицензии или разрешения признается копия лицензии или разрешения, удостоверенная нотариально в установленном законом порядке, или заверенная подписью руководителя получателя и скрепленная печатью;</w:t>
      </w:r>
    </w:p>
    <w:p w:rsidR="001809F2" w:rsidRPr="00E06733" w:rsidRDefault="001809F2" w:rsidP="003F3DB0">
      <w:pPr>
        <w:pStyle w:val="1f1"/>
        <w:widowControl/>
        <w:numPr>
          <w:ilvl w:val="2"/>
          <w:numId w:val="22"/>
        </w:numPr>
        <w:tabs>
          <w:tab w:val="left" w:pos="993"/>
        </w:tabs>
        <w:suppressAutoHyphens/>
        <w:spacing w:line="240" w:lineRule="auto"/>
        <w:ind w:left="0" w:firstLine="567"/>
        <w:rPr>
          <w:sz w:val="21"/>
          <w:szCs w:val="21"/>
        </w:rPr>
      </w:pPr>
      <w:r w:rsidRPr="00E06733">
        <w:rPr>
          <w:sz w:val="21"/>
          <w:szCs w:val="21"/>
        </w:rPr>
        <w:t>проинформировать получателя секретного пакета, секретной посылки, секретной упаковки о последствиях, предусмотренных п. 2.12, 2.16. Приложения № 3 к настоящему Государственному контракту;</w:t>
      </w:r>
    </w:p>
    <w:p w:rsidR="001809F2" w:rsidRPr="00E06733" w:rsidRDefault="001809F2" w:rsidP="003F3DB0">
      <w:pPr>
        <w:pStyle w:val="1f1"/>
        <w:widowControl/>
        <w:numPr>
          <w:ilvl w:val="2"/>
          <w:numId w:val="22"/>
        </w:numPr>
        <w:tabs>
          <w:tab w:val="left" w:pos="993"/>
        </w:tabs>
        <w:suppressAutoHyphens/>
        <w:spacing w:line="240" w:lineRule="auto"/>
        <w:ind w:left="0" w:firstLine="567"/>
        <w:rPr>
          <w:sz w:val="21"/>
          <w:szCs w:val="21"/>
        </w:rPr>
      </w:pPr>
      <w:r w:rsidRPr="00E06733">
        <w:rPr>
          <w:sz w:val="21"/>
          <w:szCs w:val="21"/>
        </w:rPr>
        <w:t>при отправке секретных упаковок немедленно уведомить любыми средствами связи получателя</w:t>
      </w:r>
      <w:r w:rsidR="00CC6622" w:rsidRPr="00E06733">
        <w:rPr>
          <w:sz w:val="21"/>
          <w:szCs w:val="21"/>
        </w:rPr>
        <w:t xml:space="preserve"> о </w:t>
      </w:r>
      <w:r w:rsidRPr="00E06733">
        <w:rPr>
          <w:sz w:val="21"/>
          <w:szCs w:val="21"/>
        </w:rPr>
        <w:t>передаче указанных секретных упаковок Исполнителю;</w:t>
      </w:r>
    </w:p>
    <w:p w:rsidR="001809F2" w:rsidRPr="00E06733" w:rsidRDefault="001809F2" w:rsidP="003F3DB0">
      <w:pPr>
        <w:pStyle w:val="1f1"/>
        <w:widowControl/>
        <w:numPr>
          <w:ilvl w:val="2"/>
          <w:numId w:val="22"/>
        </w:numPr>
        <w:tabs>
          <w:tab w:val="left" w:pos="993"/>
        </w:tabs>
        <w:suppressAutoHyphens/>
        <w:spacing w:line="240" w:lineRule="auto"/>
        <w:ind w:left="0" w:firstLine="567"/>
        <w:rPr>
          <w:sz w:val="21"/>
          <w:szCs w:val="21"/>
        </w:rPr>
      </w:pPr>
      <w:r w:rsidRPr="00E06733">
        <w:rPr>
          <w:sz w:val="21"/>
          <w:szCs w:val="21"/>
        </w:rPr>
        <w:t>оплачивать в соответствии с тарифами, установленными Приложением №</w:t>
      </w:r>
      <w:r w:rsidR="00CC6622" w:rsidRPr="00E06733">
        <w:rPr>
          <w:sz w:val="21"/>
          <w:szCs w:val="21"/>
        </w:rPr>
        <w:t xml:space="preserve"> </w:t>
      </w:r>
      <w:r w:rsidRPr="00E06733">
        <w:rPr>
          <w:sz w:val="21"/>
          <w:szCs w:val="21"/>
        </w:rPr>
        <w:t>2 к настоящему Государственному контракту, дополнительные услуги в случае сдачи Исполнителю Отправлений с нарушением сроков, установленных в заявке, отказа от передачи Отправлений, отказа от заявки с нарушением сроков, установленных в Приложении № 3 к настоящему Государственному контракту;</w:t>
      </w:r>
    </w:p>
    <w:p w:rsidR="001809F2" w:rsidRPr="00E06733" w:rsidRDefault="001809F2" w:rsidP="003F3DB0">
      <w:pPr>
        <w:pStyle w:val="1f1"/>
        <w:widowControl/>
        <w:numPr>
          <w:ilvl w:val="2"/>
          <w:numId w:val="22"/>
        </w:numPr>
        <w:tabs>
          <w:tab w:val="left" w:pos="993"/>
        </w:tabs>
        <w:suppressAutoHyphens/>
        <w:spacing w:line="240" w:lineRule="auto"/>
        <w:ind w:left="0" w:firstLine="567"/>
        <w:rPr>
          <w:sz w:val="21"/>
          <w:szCs w:val="21"/>
        </w:rPr>
      </w:pPr>
      <w:r w:rsidRPr="00E06733">
        <w:rPr>
          <w:sz w:val="21"/>
          <w:szCs w:val="21"/>
        </w:rPr>
        <w:t>подписывать Акты об оказанных услугах в установленные настоящим Государственным контрактом порядке и сроки;</w:t>
      </w:r>
    </w:p>
    <w:p w:rsidR="001809F2" w:rsidRPr="00E06733" w:rsidRDefault="001809F2" w:rsidP="003F3DB0">
      <w:pPr>
        <w:pStyle w:val="1f1"/>
        <w:widowControl/>
        <w:numPr>
          <w:ilvl w:val="2"/>
          <w:numId w:val="22"/>
        </w:numPr>
        <w:tabs>
          <w:tab w:val="left" w:pos="993"/>
        </w:tabs>
        <w:suppressAutoHyphens/>
        <w:spacing w:line="240" w:lineRule="auto"/>
        <w:ind w:left="0" w:firstLine="567"/>
        <w:rPr>
          <w:sz w:val="21"/>
          <w:szCs w:val="21"/>
        </w:rPr>
      </w:pPr>
      <w:r w:rsidRPr="00E06733">
        <w:rPr>
          <w:sz w:val="21"/>
          <w:szCs w:val="21"/>
        </w:rPr>
        <w:t>в день заключения настоящего Государственного контракта предоставить Исполнителю копии учредительных документов и свидетельства о государственной регистрации и постановке на учет в налоговом органе, заверенные надлежащим образом, а также документы, подтверждающие полномочия единоличного исполнительного органа и лица, подписавшего настоящий Государственный контракт;</w:t>
      </w:r>
    </w:p>
    <w:p w:rsidR="001809F2" w:rsidRPr="00E06733" w:rsidRDefault="001809F2" w:rsidP="003F3DB0">
      <w:pPr>
        <w:pStyle w:val="1f1"/>
        <w:widowControl/>
        <w:numPr>
          <w:ilvl w:val="2"/>
          <w:numId w:val="22"/>
        </w:numPr>
        <w:tabs>
          <w:tab w:val="left" w:pos="993"/>
        </w:tabs>
        <w:suppressAutoHyphens/>
        <w:spacing w:line="240" w:lineRule="auto"/>
        <w:ind w:left="0" w:firstLine="567"/>
        <w:rPr>
          <w:sz w:val="21"/>
          <w:szCs w:val="21"/>
        </w:rPr>
      </w:pPr>
      <w:r w:rsidRPr="00E06733">
        <w:rPr>
          <w:sz w:val="21"/>
          <w:szCs w:val="21"/>
        </w:rPr>
        <w:t>в течение пяти рабочих дней уведомлять Исполнителя об изменении наименования, организационно-правовой формы, об изменениях в составе единоличного исполнительного органа, адреса места нахождения, почтового адреса, банковских и иных реквизитов, номеров телефонов, а также иных фактах, имеющих существенное значение для исполнения обязательств по настоящему Государственному контракту;</w:t>
      </w:r>
    </w:p>
    <w:p w:rsidR="001809F2" w:rsidRPr="00E06733" w:rsidRDefault="001809F2" w:rsidP="003F3DB0">
      <w:pPr>
        <w:pStyle w:val="1f1"/>
        <w:widowControl/>
        <w:numPr>
          <w:ilvl w:val="2"/>
          <w:numId w:val="22"/>
        </w:numPr>
        <w:tabs>
          <w:tab w:val="left" w:pos="993"/>
        </w:tabs>
        <w:suppressAutoHyphens/>
        <w:spacing w:line="240" w:lineRule="auto"/>
        <w:ind w:left="0" w:firstLine="567"/>
        <w:rPr>
          <w:sz w:val="21"/>
          <w:szCs w:val="21"/>
        </w:rPr>
      </w:pPr>
      <w:r w:rsidRPr="00E06733">
        <w:rPr>
          <w:sz w:val="21"/>
          <w:szCs w:val="21"/>
        </w:rPr>
        <w:t>уведомлять Исполнителя о приостановлении, аннулировании, возобновлен</w:t>
      </w:r>
      <w:r w:rsidR="00493341">
        <w:rPr>
          <w:sz w:val="21"/>
          <w:szCs w:val="21"/>
        </w:rPr>
        <w:t>ии, переоформлении,</w:t>
      </w:r>
      <w:r w:rsidR="00493341">
        <w:rPr>
          <w:sz w:val="21"/>
          <w:szCs w:val="21"/>
        </w:rPr>
        <w:br/>
      </w:r>
      <w:r w:rsidRPr="00E06733">
        <w:rPr>
          <w:sz w:val="21"/>
          <w:szCs w:val="21"/>
        </w:rPr>
        <w:t>о принятии решения о продлении срока действия лицензии на проведение работ с использованием сведений, составляющих государственную тайну, или согласования (разрешения) органов, уполномоченных на ведение лицензионной деятельности в области защиты государственной тайны, н</w:t>
      </w:r>
      <w:r w:rsidR="00CC6622" w:rsidRPr="00E06733">
        <w:rPr>
          <w:sz w:val="21"/>
          <w:szCs w:val="21"/>
        </w:rPr>
        <w:t>а размещение (создание) режимно-</w:t>
      </w:r>
      <w:r w:rsidRPr="00E06733">
        <w:rPr>
          <w:sz w:val="21"/>
          <w:szCs w:val="21"/>
        </w:rPr>
        <w:t>секретных подразделений не позднее одного рабочего дня со дня наступления соответствующего события;</w:t>
      </w:r>
    </w:p>
    <w:p w:rsidR="001809F2" w:rsidRPr="00E06733" w:rsidRDefault="001809F2" w:rsidP="003F3DB0">
      <w:pPr>
        <w:pStyle w:val="1f1"/>
        <w:widowControl/>
        <w:numPr>
          <w:ilvl w:val="2"/>
          <w:numId w:val="22"/>
        </w:numPr>
        <w:tabs>
          <w:tab w:val="left" w:pos="993"/>
        </w:tabs>
        <w:suppressAutoHyphens/>
        <w:spacing w:line="240" w:lineRule="auto"/>
        <w:ind w:left="0" w:firstLine="567"/>
        <w:rPr>
          <w:sz w:val="21"/>
          <w:szCs w:val="21"/>
        </w:rPr>
      </w:pPr>
      <w:r w:rsidRPr="00E06733">
        <w:rPr>
          <w:sz w:val="21"/>
          <w:szCs w:val="21"/>
        </w:rPr>
        <w:t xml:space="preserve">в случаях, когда законодательством Российской Федерации, помимо лицензии на проведение работ с использованием сведений, составляющих государственную тайну, предусмотрено наличие для Государственного заказчика и/или получателя секретного пакета, секретной посылки, секретной упаковки лицензии на проведение работ, связанных  </w:t>
      </w:r>
      <w:r w:rsidRPr="00E06733">
        <w:rPr>
          <w:sz w:val="21"/>
          <w:szCs w:val="21"/>
          <w:lang w:val="en-US"/>
        </w:rPr>
        <w:t>c</w:t>
      </w:r>
      <w:r w:rsidRPr="00E06733">
        <w:rPr>
          <w:sz w:val="21"/>
          <w:szCs w:val="21"/>
        </w:rPr>
        <w:t xml:space="preserve"> осуществлением мероприятий и (или) оказанием услуг по защите государственной тайны, исполнять обязательства, аналогичные предусмотренным п.п. 1.2., 2.3.12.-2.3.15, 2.3.21., 6.2. настоящего Государственного контракта, п. 2.12, 2.16.6.-2.16.8. Приложения № 3 к настоящему Государственному контракту.</w:t>
      </w:r>
    </w:p>
    <w:p w:rsidR="001809F2" w:rsidRPr="00E06733" w:rsidRDefault="001809F2" w:rsidP="00E06733">
      <w:pPr>
        <w:pStyle w:val="1f1"/>
        <w:tabs>
          <w:tab w:val="left" w:pos="993"/>
        </w:tabs>
        <w:spacing w:line="240" w:lineRule="auto"/>
        <w:ind w:firstLine="567"/>
        <w:rPr>
          <w:sz w:val="21"/>
          <w:szCs w:val="21"/>
        </w:rPr>
      </w:pPr>
      <w:r w:rsidRPr="00E06733">
        <w:rPr>
          <w:sz w:val="21"/>
          <w:szCs w:val="21"/>
        </w:rPr>
        <w:t xml:space="preserve">2.4. Государственный заказчик гарантирует, что обладает лицензией на проведение работ с использованием сведений, составляющих государственную тайну,/согласованием (разрешением) органов, уполномоченных на ведение лицензионной деятельности в области защиты государственной тайны, на размещение (создание) режимно-секретных подразделений, а его работники, передающие секретный пакет, секретную посылку, секретную упаковку для доставки, </w:t>
      </w:r>
      <w:r w:rsidRPr="00E06733">
        <w:rPr>
          <w:sz w:val="21"/>
          <w:szCs w:val="21"/>
        </w:rPr>
        <w:sym w:font="Symbol" w:char="F02D"/>
      </w:r>
      <w:r w:rsidRPr="00E06733">
        <w:rPr>
          <w:sz w:val="21"/>
          <w:szCs w:val="21"/>
        </w:rPr>
        <w:t xml:space="preserve"> соответствующий допуск к государственной тайне, и что на момент заключения настоящего Государственного контракта лицензия/разрешение не приостановлены или аннулированы.</w:t>
      </w:r>
    </w:p>
    <w:p w:rsidR="001809F2" w:rsidRPr="00E06733" w:rsidRDefault="001809F2" w:rsidP="00E06733">
      <w:pPr>
        <w:pStyle w:val="1f1"/>
        <w:tabs>
          <w:tab w:val="left" w:pos="567"/>
          <w:tab w:val="left" w:pos="993"/>
        </w:tabs>
        <w:spacing w:line="240" w:lineRule="auto"/>
        <w:ind w:firstLine="567"/>
        <w:rPr>
          <w:sz w:val="21"/>
          <w:szCs w:val="21"/>
        </w:rPr>
      </w:pPr>
      <w:r w:rsidRPr="00E06733">
        <w:rPr>
          <w:sz w:val="21"/>
          <w:szCs w:val="21"/>
        </w:rPr>
        <w:t>Заверенная надлежащим образом копия лицензии на проведение работ с использованием сведений, составляющих государственную тайну,/согласования (разрешения) органов, уполномоченных на ведение лицензионной деятельности в области защиты государственной тайны, на размещение (создание) режимно-секретных подразделений предоставляется Государственным заказчиком Исполнителю при заключении настоящего Государственного контракта.</w:t>
      </w:r>
    </w:p>
    <w:p w:rsidR="001809F2" w:rsidRPr="00E06733" w:rsidRDefault="001809F2" w:rsidP="00E06733">
      <w:pPr>
        <w:pStyle w:val="1f1"/>
        <w:spacing w:line="240" w:lineRule="auto"/>
        <w:ind w:firstLine="567"/>
        <w:rPr>
          <w:iCs/>
          <w:sz w:val="21"/>
          <w:szCs w:val="21"/>
        </w:rPr>
      </w:pPr>
      <w:r w:rsidRPr="00E06733">
        <w:rPr>
          <w:sz w:val="21"/>
          <w:szCs w:val="21"/>
        </w:rPr>
        <w:t xml:space="preserve">2.5. </w:t>
      </w:r>
      <w:r w:rsidRPr="00E06733">
        <w:rPr>
          <w:iCs/>
          <w:sz w:val="21"/>
          <w:szCs w:val="21"/>
        </w:rPr>
        <w:t>При исполнении Государственного контракта на оказание услуг связи для нужд обороны страны, безопасности государства и обеспечения правопорядка Исполнитель не вправе приостанавливать и прекращать оказание услуг связи без согласия в письменной форме Государственного заказчика.</w:t>
      </w:r>
    </w:p>
    <w:p w:rsidR="001809F2" w:rsidRPr="00E06733" w:rsidRDefault="001809F2" w:rsidP="00E06733">
      <w:pPr>
        <w:pStyle w:val="1f1"/>
        <w:spacing w:line="240" w:lineRule="auto"/>
        <w:ind w:firstLine="567"/>
        <w:rPr>
          <w:iCs/>
          <w:sz w:val="21"/>
          <w:szCs w:val="21"/>
        </w:rPr>
      </w:pPr>
      <w:r w:rsidRPr="00E06733">
        <w:rPr>
          <w:iCs/>
          <w:sz w:val="21"/>
          <w:szCs w:val="21"/>
        </w:rPr>
        <w:t>2.6.</w:t>
      </w:r>
      <w:r w:rsidRPr="00E06733">
        <w:rPr>
          <w:sz w:val="21"/>
          <w:szCs w:val="21"/>
        </w:rPr>
        <w:t xml:space="preserve"> </w:t>
      </w:r>
      <w:r w:rsidRPr="00E06733">
        <w:rPr>
          <w:iCs/>
          <w:sz w:val="21"/>
          <w:szCs w:val="21"/>
        </w:rPr>
        <w:t>Исполнитель исполняет свои обязательства только после получения от Государственного заказчика уведомления о доведении (утверждении) Государственному заказчику объема прав на принятие и (или) исполнение обязательств, позволяющего в соответствующем году оплатить контракт без изменения его условий. Государственный заказчик уведомляет Исполнителя о доведении (утверждении) объема прав на принятие и (или) исполнение обязательств не позднее трех рабочих дней со дня наступления указанного условия путем направления письменного уведомления (по адресу или электронному адресу).</w:t>
      </w:r>
    </w:p>
    <w:p w:rsidR="001809F2" w:rsidRPr="002447BD" w:rsidRDefault="001809F2" w:rsidP="001809F2">
      <w:pPr>
        <w:pStyle w:val="1f1"/>
        <w:ind w:firstLine="567"/>
        <w:rPr>
          <w:iCs/>
        </w:rPr>
      </w:pPr>
    </w:p>
    <w:p w:rsidR="001809F2" w:rsidRPr="002447BD" w:rsidRDefault="001809F2" w:rsidP="001809F2">
      <w:pPr>
        <w:pStyle w:val="1f1"/>
        <w:widowControl/>
        <w:numPr>
          <w:ilvl w:val="0"/>
          <w:numId w:val="19"/>
        </w:numPr>
        <w:suppressAutoHyphens/>
        <w:spacing w:line="240" w:lineRule="auto"/>
        <w:jc w:val="center"/>
        <w:rPr>
          <w:b/>
        </w:rPr>
      </w:pPr>
      <w:r w:rsidRPr="002447BD">
        <w:rPr>
          <w:b/>
        </w:rPr>
        <w:t>ЦЕНА ГОСУДАРСТВЕННОГО КОНТРАКТА И ПОРЯДОК РАСЧЕТОВ</w:t>
      </w:r>
    </w:p>
    <w:p w:rsidR="001809F2" w:rsidRPr="00E06733" w:rsidRDefault="001809F2" w:rsidP="00E77D07">
      <w:pPr>
        <w:pStyle w:val="1f1"/>
        <w:widowControl/>
        <w:numPr>
          <w:ilvl w:val="1"/>
          <w:numId w:val="23"/>
        </w:numPr>
        <w:tabs>
          <w:tab w:val="left" w:pos="993"/>
        </w:tabs>
        <w:suppressAutoHyphens/>
        <w:spacing w:line="240" w:lineRule="auto"/>
        <w:ind w:left="0" w:firstLine="567"/>
        <w:rPr>
          <w:sz w:val="21"/>
          <w:szCs w:val="21"/>
        </w:rPr>
      </w:pPr>
      <w:r w:rsidRPr="00E06733">
        <w:rPr>
          <w:sz w:val="21"/>
          <w:szCs w:val="21"/>
        </w:rPr>
        <w:t>Цена настоящего Государственного контракта составляет</w:t>
      </w:r>
      <w:r w:rsidR="003F3DB0">
        <w:rPr>
          <w:sz w:val="21"/>
          <w:szCs w:val="21"/>
        </w:rPr>
        <w:t xml:space="preserve"> 12 428 (двенадцать тысяч четыреста двадцать восемь) руб. 14</w:t>
      </w:r>
      <w:r w:rsidR="00CC6622" w:rsidRPr="00E06733">
        <w:rPr>
          <w:sz w:val="21"/>
          <w:szCs w:val="21"/>
        </w:rPr>
        <w:t xml:space="preserve"> коп., в том числе НДС 22%.</w:t>
      </w:r>
    </w:p>
    <w:p w:rsidR="001809F2" w:rsidRPr="00E06733" w:rsidRDefault="001809F2" w:rsidP="00E77D07">
      <w:pPr>
        <w:pStyle w:val="1f1"/>
        <w:spacing w:line="240" w:lineRule="auto"/>
        <w:ind w:firstLine="567"/>
        <w:rPr>
          <w:sz w:val="21"/>
          <w:szCs w:val="21"/>
        </w:rPr>
      </w:pPr>
      <w:r w:rsidRPr="00E06733">
        <w:rPr>
          <w:sz w:val="21"/>
          <w:szCs w:val="21"/>
        </w:rPr>
        <w:t>Объем подлежащих оказанию услуг</w:t>
      </w:r>
      <w:r w:rsidR="00A40815">
        <w:rPr>
          <w:sz w:val="21"/>
          <w:szCs w:val="21"/>
        </w:rPr>
        <w:t xml:space="preserve">: </w:t>
      </w:r>
      <w:r w:rsidR="00E77D07">
        <w:rPr>
          <w:sz w:val="21"/>
          <w:szCs w:val="21"/>
        </w:rPr>
        <w:t xml:space="preserve">доставка одного </w:t>
      </w:r>
      <w:r w:rsidR="00E77D07" w:rsidRPr="00E77D07">
        <w:rPr>
          <w:sz w:val="21"/>
          <w:szCs w:val="21"/>
        </w:rPr>
        <w:t>отправления с вложениями, содержащими сведения, отнесенные к государственной тайне, весом 30 кг</w:t>
      </w:r>
      <w:r w:rsidR="00E77D07">
        <w:rPr>
          <w:sz w:val="21"/>
          <w:szCs w:val="21"/>
        </w:rPr>
        <w:t xml:space="preserve"> </w:t>
      </w:r>
      <w:r w:rsidR="00E77D07" w:rsidRPr="00E77D07">
        <w:rPr>
          <w:sz w:val="21"/>
          <w:szCs w:val="21"/>
        </w:rPr>
        <w:t>по 2 зоне и одного отправления с вложениями, содержащими сведения, отнесенные к государственной тайне, до 1 кг</w:t>
      </w:r>
      <w:r w:rsidR="00E77D07">
        <w:rPr>
          <w:sz w:val="21"/>
          <w:szCs w:val="21"/>
        </w:rPr>
        <w:t xml:space="preserve"> </w:t>
      </w:r>
      <w:r w:rsidR="00E77D07" w:rsidRPr="00E77D07">
        <w:rPr>
          <w:sz w:val="21"/>
          <w:szCs w:val="21"/>
        </w:rPr>
        <w:t>по 2 зоне</w:t>
      </w:r>
      <w:r w:rsidRPr="00E06733">
        <w:rPr>
          <w:sz w:val="21"/>
          <w:szCs w:val="21"/>
        </w:rPr>
        <w:t>.</w:t>
      </w:r>
    </w:p>
    <w:p w:rsidR="001809F2" w:rsidRPr="00E06733" w:rsidRDefault="001809F2" w:rsidP="00E06733">
      <w:pPr>
        <w:pStyle w:val="1f1"/>
        <w:widowControl/>
        <w:numPr>
          <w:ilvl w:val="1"/>
          <w:numId w:val="23"/>
        </w:numPr>
        <w:shd w:val="clear" w:color="auto" w:fill="FFFFFF"/>
        <w:tabs>
          <w:tab w:val="left" w:pos="993"/>
        </w:tabs>
        <w:suppressAutoHyphens/>
        <w:spacing w:line="240" w:lineRule="auto"/>
        <w:ind w:left="0" w:firstLine="567"/>
        <w:rPr>
          <w:sz w:val="21"/>
          <w:szCs w:val="21"/>
        </w:rPr>
      </w:pPr>
      <w:r w:rsidRPr="00E06733">
        <w:rPr>
          <w:sz w:val="21"/>
          <w:szCs w:val="21"/>
        </w:rPr>
        <w:t>Цена Контракта является твердой и не подлежит изменению в течение срока действия Контракта.</w:t>
      </w:r>
      <w:r w:rsidRPr="00E06733">
        <w:rPr>
          <w:rStyle w:val="FootnoteReference"/>
          <w:sz w:val="21"/>
          <w:szCs w:val="21"/>
        </w:rPr>
        <w:footnoteReference w:id="1"/>
      </w:r>
      <w:r w:rsidRPr="00E06733">
        <w:rPr>
          <w:sz w:val="21"/>
          <w:szCs w:val="21"/>
        </w:rPr>
        <w:t xml:space="preserve"> В случаях, предусмотренных Федеральным законом от 05 апреля 2013г. № 44-ФЗ</w:t>
      </w:r>
      <w:r w:rsidR="00077BB7" w:rsidRPr="00E06733">
        <w:rPr>
          <w:sz w:val="21"/>
          <w:szCs w:val="21"/>
        </w:rPr>
        <w:t xml:space="preserve"> </w:t>
      </w:r>
      <w:r w:rsidRPr="00E06733">
        <w:rPr>
          <w:sz w:val="21"/>
          <w:szCs w:val="21"/>
        </w:rPr>
        <w:t>«О контрактной системе в сфере закупок товаров, работ, услуг для обеспечения государственных и муниципальных нужд», Государственный заказчик по согласованию с Исполнителем вправе изменить цену Государственного контракта не более чем на 10%.</w:t>
      </w:r>
    </w:p>
    <w:p w:rsidR="001809F2" w:rsidRPr="00E06733" w:rsidRDefault="001809F2" w:rsidP="00E06733">
      <w:pPr>
        <w:pStyle w:val="1f1"/>
        <w:widowControl/>
        <w:numPr>
          <w:ilvl w:val="1"/>
          <w:numId w:val="23"/>
        </w:numPr>
        <w:shd w:val="clear" w:color="auto" w:fill="FFFFFF"/>
        <w:tabs>
          <w:tab w:val="left" w:pos="993"/>
        </w:tabs>
        <w:suppressAutoHyphens/>
        <w:spacing w:line="240" w:lineRule="auto"/>
        <w:ind w:left="0" w:firstLine="567"/>
        <w:rPr>
          <w:sz w:val="21"/>
          <w:szCs w:val="21"/>
        </w:rPr>
      </w:pPr>
      <w:r w:rsidRPr="00E06733">
        <w:rPr>
          <w:sz w:val="21"/>
          <w:szCs w:val="21"/>
        </w:rPr>
        <w:t xml:space="preserve">Оплата оказываемых услуг осуществляется Государственным заказчиком по тарифам, установленным </w:t>
      </w:r>
      <w:r w:rsidR="008C0F20">
        <w:rPr>
          <w:sz w:val="21"/>
          <w:szCs w:val="21"/>
        </w:rPr>
        <w:br/>
      </w:r>
      <w:r w:rsidRPr="00E06733">
        <w:rPr>
          <w:sz w:val="21"/>
          <w:szCs w:val="21"/>
        </w:rPr>
        <w:t>в Приложении № 2 Государственного контракта.</w:t>
      </w:r>
    </w:p>
    <w:p w:rsidR="001809F2" w:rsidRPr="00E06733" w:rsidRDefault="001809F2" w:rsidP="00E06733">
      <w:pPr>
        <w:pStyle w:val="1f1"/>
        <w:spacing w:line="240" w:lineRule="auto"/>
        <w:ind w:firstLine="567"/>
        <w:rPr>
          <w:sz w:val="21"/>
          <w:szCs w:val="21"/>
        </w:rPr>
      </w:pPr>
      <w:r w:rsidRPr="00E06733">
        <w:rPr>
          <w:sz w:val="21"/>
          <w:szCs w:val="21"/>
        </w:rPr>
        <w:t>В случае если в Государственном контракте и Приложениях к нему не указано иное, все тарифы, установленные настоящим Государственным контрактом, а также Приложениями к нему, не включают налог на добавленную стоимость (НДС). Налог на добавленную стоимость исчисляется и уплачивается в соответствии с требованиями действующего законодательства Российской Федерации.</w:t>
      </w:r>
    </w:p>
    <w:p w:rsidR="001809F2" w:rsidRPr="00E06733" w:rsidRDefault="001809F2" w:rsidP="00E06733">
      <w:pPr>
        <w:pStyle w:val="1f1"/>
        <w:widowControl/>
        <w:numPr>
          <w:ilvl w:val="1"/>
          <w:numId w:val="23"/>
        </w:numPr>
        <w:tabs>
          <w:tab w:val="left" w:pos="993"/>
        </w:tabs>
        <w:suppressAutoHyphens/>
        <w:spacing w:line="240" w:lineRule="auto"/>
        <w:ind w:left="0" w:firstLine="567"/>
        <w:rPr>
          <w:sz w:val="21"/>
          <w:szCs w:val="21"/>
        </w:rPr>
      </w:pPr>
      <w:r w:rsidRPr="00E06733">
        <w:rPr>
          <w:sz w:val="21"/>
          <w:szCs w:val="21"/>
        </w:rPr>
        <w:t xml:space="preserve">Государственный заказчик осуществляет оплату оказанных услуг путем перечисления денежных средств на расчетный счет Исполнителя, указанный в разделе 9 настоящего Государственного контракта, в течение 7 (семи) рабочих дней с даты получения от Исполнителя </w:t>
      </w:r>
      <w:r w:rsidRPr="00E06733">
        <w:rPr>
          <w:color w:val="000000"/>
          <w:sz w:val="21"/>
          <w:szCs w:val="21"/>
        </w:rPr>
        <w:t xml:space="preserve">счета, счета-фактуры и подписанного им акта об оказанных услугах. </w:t>
      </w:r>
    </w:p>
    <w:p w:rsidR="001809F2" w:rsidRPr="00E06733" w:rsidRDefault="001809F2" w:rsidP="00E06733">
      <w:pPr>
        <w:pStyle w:val="1f1"/>
        <w:tabs>
          <w:tab w:val="left" w:pos="993"/>
        </w:tabs>
        <w:spacing w:line="240" w:lineRule="auto"/>
        <w:ind w:firstLine="567"/>
        <w:rPr>
          <w:sz w:val="21"/>
          <w:szCs w:val="21"/>
        </w:rPr>
      </w:pPr>
      <w:r w:rsidRPr="00E06733">
        <w:rPr>
          <w:sz w:val="21"/>
          <w:szCs w:val="21"/>
        </w:rPr>
        <w:t>При оплате услуг Исполнителя Государственный заказчик в обязательном порядке делает в платежном поручении ссылку на номер настоящего Государственного контракта, а также номер счета, выставленного Исполнителем.</w:t>
      </w:r>
    </w:p>
    <w:p w:rsidR="001809F2" w:rsidRPr="00E06733" w:rsidRDefault="001809F2" w:rsidP="00E06733">
      <w:pPr>
        <w:pStyle w:val="1f1"/>
        <w:spacing w:line="240" w:lineRule="auto"/>
        <w:ind w:firstLine="567"/>
        <w:rPr>
          <w:sz w:val="21"/>
          <w:szCs w:val="21"/>
        </w:rPr>
      </w:pPr>
      <w:r w:rsidRPr="00E06733">
        <w:rPr>
          <w:sz w:val="21"/>
          <w:szCs w:val="21"/>
        </w:rPr>
        <w:t>В случае неправильного указания в платежном документе банковских реквизитов и наименования получателя платежа, предусмотренных в разделе 9 настоящего Государственного контракта, в результате чего денежные средства не поступили на расчетный счет Исполнителя, Государственный заказчик несет риск неблагоприятных последствий, связанных с данным обстоятельством, а также</w:t>
      </w:r>
      <w:r w:rsidR="008C0F20">
        <w:rPr>
          <w:sz w:val="21"/>
          <w:szCs w:val="21"/>
        </w:rPr>
        <w:t xml:space="preserve"> ответственность в соответствии</w:t>
      </w:r>
      <w:r w:rsidR="008C0F20">
        <w:rPr>
          <w:sz w:val="21"/>
          <w:szCs w:val="21"/>
        </w:rPr>
        <w:br/>
      </w:r>
      <w:r w:rsidRPr="00E06733">
        <w:rPr>
          <w:sz w:val="21"/>
          <w:szCs w:val="21"/>
        </w:rPr>
        <w:t>с настоящим Государственным контрактом.</w:t>
      </w:r>
    </w:p>
    <w:p w:rsidR="001809F2" w:rsidRPr="00E06733" w:rsidRDefault="001809F2" w:rsidP="00E06733">
      <w:pPr>
        <w:pStyle w:val="1f1"/>
        <w:tabs>
          <w:tab w:val="left" w:pos="993"/>
        </w:tabs>
        <w:spacing w:line="240" w:lineRule="auto"/>
        <w:ind w:firstLine="567"/>
        <w:rPr>
          <w:sz w:val="21"/>
          <w:szCs w:val="21"/>
        </w:rPr>
      </w:pPr>
      <w:r w:rsidRPr="00E06733">
        <w:rPr>
          <w:sz w:val="21"/>
          <w:szCs w:val="21"/>
        </w:rPr>
        <w:t>Обязательства Государственного заказчика по оплате считаются исполненными с момента перечисления денежных средств на расчетный счет Исполнителя.</w:t>
      </w:r>
    </w:p>
    <w:p w:rsidR="001809F2" w:rsidRPr="00E06733" w:rsidRDefault="001809F2" w:rsidP="008C0F20">
      <w:pPr>
        <w:pStyle w:val="1f1"/>
        <w:widowControl/>
        <w:numPr>
          <w:ilvl w:val="1"/>
          <w:numId w:val="23"/>
        </w:numPr>
        <w:suppressAutoHyphens/>
        <w:spacing w:line="240" w:lineRule="auto"/>
        <w:ind w:hanging="513"/>
        <w:rPr>
          <w:sz w:val="21"/>
          <w:szCs w:val="21"/>
        </w:rPr>
      </w:pPr>
      <w:r w:rsidRPr="00E06733">
        <w:rPr>
          <w:sz w:val="21"/>
          <w:szCs w:val="21"/>
        </w:rPr>
        <w:t>Оплата по Государственному контракту производится из средств Федерального бюджета.</w:t>
      </w:r>
    </w:p>
    <w:p w:rsidR="001809F2" w:rsidRPr="002447BD" w:rsidRDefault="001809F2" w:rsidP="001809F2">
      <w:pPr>
        <w:pStyle w:val="1f1"/>
      </w:pPr>
    </w:p>
    <w:p w:rsidR="001809F2" w:rsidRPr="002447BD" w:rsidRDefault="001809F2" w:rsidP="001809F2">
      <w:pPr>
        <w:pStyle w:val="1f1"/>
        <w:widowControl/>
        <w:numPr>
          <w:ilvl w:val="0"/>
          <w:numId w:val="19"/>
        </w:numPr>
        <w:suppressAutoHyphens/>
        <w:spacing w:line="240" w:lineRule="auto"/>
        <w:jc w:val="center"/>
        <w:rPr>
          <w:b/>
        </w:rPr>
      </w:pPr>
      <w:r w:rsidRPr="002447BD">
        <w:rPr>
          <w:b/>
        </w:rPr>
        <w:t>ПОРЯДОК ОФОРМЛЕНИЯ ДОКУМЕНТОВ ОБ ОКАЗАНИИ УСЛУГ</w:t>
      </w:r>
    </w:p>
    <w:p w:rsidR="001809F2" w:rsidRPr="00E06733" w:rsidRDefault="001809F2" w:rsidP="00E06733">
      <w:pPr>
        <w:pStyle w:val="1f1"/>
        <w:widowControl/>
        <w:numPr>
          <w:ilvl w:val="1"/>
          <w:numId w:val="21"/>
        </w:numPr>
        <w:tabs>
          <w:tab w:val="left" w:pos="0"/>
          <w:tab w:val="left" w:pos="993"/>
        </w:tabs>
        <w:suppressAutoHyphens/>
        <w:spacing w:line="240" w:lineRule="auto"/>
        <w:ind w:left="0" w:firstLine="567"/>
        <w:rPr>
          <w:sz w:val="21"/>
          <w:szCs w:val="21"/>
        </w:rPr>
      </w:pPr>
      <w:r w:rsidRPr="00E06733">
        <w:rPr>
          <w:sz w:val="21"/>
          <w:szCs w:val="21"/>
        </w:rPr>
        <w:t>Исполнитель в течение 5 (пяти) календарных дней с даты окончания месяца, в котором оказывались услуги, оформляет Акт об оказанных услугах (далее – Акт) и направляет его для подписания в адрес Государственного заказчика.</w:t>
      </w:r>
    </w:p>
    <w:p w:rsidR="001809F2" w:rsidRPr="00E06733" w:rsidRDefault="001809F2" w:rsidP="00E06733">
      <w:pPr>
        <w:pStyle w:val="1f1"/>
        <w:widowControl/>
        <w:numPr>
          <w:ilvl w:val="1"/>
          <w:numId w:val="21"/>
        </w:numPr>
        <w:tabs>
          <w:tab w:val="left" w:pos="0"/>
          <w:tab w:val="left" w:pos="993"/>
        </w:tabs>
        <w:suppressAutoHyphens/>
        <w:spacing w:line="240" w:lineRule="auto"/>
        <w:ind w:left="0" w:firstLine="567"/>
        <w:rPr>
          <w:sz w:val="21"/>
          <w:szCs w:val="21"/>
        </w:rPr>
      </w:pPr>
      <w:r w:rsidRPr="00E06733">
        <w:rPr>
          <w:sz w:val="21"/>
          <w:szCs w:val="21"/>
        </w:rPr>
        <w:t xml:space="preserve">Для проверки оказанных услуг в части их соответствия условиям Государственного контракта Государственный заказчик проводит экспертизу своими силами или с привлечением сторонней организации. При отсутствии замечаний к результатам оказания услуг приемка оказанных услуг осуществляется в течение 3 (трех) рабочих дней со дня получения Акта. Акт подписывается уполномоченным представителем Государственного заказчика </w:t>
      </w:r>
      <w:r w:rsidR="00E06733" w:rsidRPr="00E06733">
        <w:rPr>
          <w:sz w:val="21"/>
          <w:szCs w:val="21"/>
        </w:rPr>
        <w:t>в течение срока,</w:t>
      </w:r>
      <w:r w:rsidRPr="00E06733">
        <w:rPr>
          <w:sz w:val="21"/>
          <w:szCs w:val="21"/>
        </w:rPr>
        <w:t xml:space="preserve"> установленного на сдачу-приемку </w:t>
      </w:r>
      <w:r w:rsidR="00E06733" w:rsidRPr="00E06733">
        <w:rPr>
          <w:sz w:val="21"/>
          <w:szCs w:val="21"/>
        </w:rPr>
        <w:t>оказанных услуг,</w:t>
      </w:r>
      <w:r w:rsidRPr="00E06733">
        <w:rPr>
          <w:sz w:val="21"/>
          <w:szCs w:val="21"/>
        </w:rPr>
        <w:t xml:space="preserve"> и передается в одном экземпляре в течение 2 (двух) рабочих дней со дня подписания уполномоченному представителю Исполнителя. </w:t>
      </w:r>
    </w:p>
    <w:p w:rsidR="001809F2" w:rsidRPr="00E06733" w:rsidRDefault="001809F2" w:rsidP="00E06733">
      <w:pPr>
        <w:pStyle w:val="1f1"/>
        <w:widowControl/>
        <w:numPr>
          <w:ilvl w:val="1"/>
          <w:numId w:val="21"/>
        </w:numPr>
        <w:tabs>
          <w:tab w:val="left" w:pos="0"/>
          <w:tab w:val="left" w:pos="993"/>
        </w:tabs>
        <w:suppressAutoHyphens/>
        <w:spacing w:line="240" w:lineRule="auto"/>
        <w:ind w:left="0" w:firstLine="567"/>
        <w:rPr>
          <w:sz w:val="21"/>
          <w:szCs w:val="21"/>
        </w:rPr>
      </w:pPr>
      <w:r w:rsidRPr="00E06733">
        <w:rPr>
          <w:sz w:val="21"/>
          <w:szCs w:val="21"/>
        </w:rPr>
        <w:t>По результатам экспертизы, в случае обнаружения несоответствия оказанных услуг требованиям Государственного контракта, Государственный заказчик отказывается от приемки оказанных услуг, и уполномоченный представитель Государственного заказчика в течение срока, установленного на сдачу-приемку оказанных услуг, оформляет мотивированный отказ от подписания Акта, в котором указываются выявленные недостатки. О необходимости прибытия для составления и подписания указанного выше мотивированного отказа Государственный заказчик уведомляет Исполнителя за 2 (два) рабочих дня до дня составления любым возможным способом. Мотивированный отказ подписывается полномочными представителями Сторон. При отказе Исполнителя (представителя Исполнителя) прибыть для составления мотивированного отказа или подписать мотивированный отказ, в мотивированном отказе делается соответствующая отметка и уполномоченный представитель Государственного заказчика в течение 2 (двух) рабочих дней со дня подписания указанного мотивированного отказа передает один экземпляр уполномоченному представителю Исполнителя или направляет в адрес Исполнителя почтой.</w:t>
      </w:r>
    </w:p>
    <w:p w:rsidR="001809F2" w:rsidRPr="00E06733" w:rsidRDefault="001809F2" w:rsidP="00E06733">
      <w:pPr>
        <w:pStyle w:val="1f1"/>
        <w:widowControl/>
        <w:numPr>
          <w:ilvl w:val="1"/>
          <w:numId w:val="21"/>
        </w:numPr>
        <w:tabs>
          <w:tab w:val="left" w:pos="0"/>
          <w:tab w:val="left" w:pos="993"/>
        </w:tabs>
        <w:suppressAutoHyphens/>
        <w:spacing w:line="240" w:lineRule="auto"/>
        <w:ind w:left="0" w:firstLine="567"/>
        <w:rPr>
          <w:sz w:val="21"/>
          <w:szCs w:val="21"/>
        </w:rPr>
      </w:pPr>
      <w:r w:rsidRPr="00E06733">
        <w:rPr>
          <w:sz w:val="21"/>
          <w:szCs w:val="21"/>
        </w:rPr>
        <w:t>Исполнитель обязан рассмотреть мотивированный отказ в течение 3 (трех) рабочих дней со дня его получения и устранить недостатки в срок, указанный Государственным зака</w:t>
      </w:r>
      <w:r w:rsidR="008C0F20">
        <w:rPr>
          <w:sz w:val="21"/>
          <w:szCs w:val="21"/>
        </w:rPr>
        <w:t>зчиком в мотивированном отказе.</w:t>
      </w:r>
    </w:p>
    <w:p w:rsidR="001809F2" w:rsidRPr="00E06733" w:rsidRDefault="001809F2" w:rsidP="00E06733">
      <w:pPr>
        <w:pStyle w:val="1f1"/>
        <w:widowControl/>
        <w:numPr>
          <w:ilvl w:val="1"/>
          <w:numId w:val="21"/>
        </w:numPr>
        <w:tabs>
          <w:tab w:val="left" w:pos="0"/>
          <w:tab w:val="left" w:pos="993"/>
        </w:tabs>
        <w:suppressAutoHyphens/>
        <w:spacing w:line="240" w:lineRule="auto"/>
        <w:ind w:left="0" w:firstLine="567"/>
        <w:rPr>
          <w:sz w:val="21"/>
          <w:szCs w:val="21"/>
        </w:rPr>
      </w:pPr>
      <w:r w:rsidRPr="00E06733">
        <w:rPr>
          <w:sz w:val="21"/>
          <w:szCs w:val="21"/>
        </w:rPr>
        <w:t>В случае если в течение 10 (десяти) календарных дней с даты получения Государственным заказчиком Акта об оказанных услугах последний не будет подписан и возвращен Исполнителю либо Исполнителем не будет получен мотивированный отказ от подписания Акта, услуги будут считаться оказанными надлежащим образом и принятыми Государственным заказчиком, а Акт об оказанных услугах – подписанным.</w:t>
      </w:r>
    </w:p>
    <w:p w:rsidR="001809F2" w:rsidRPr="00E06733" w:rsidRDefault="001809F2" w:rsidP="00E06733">
      <w:pPr>
        <w:pStyle w:val="1f1"/>
        <w:widowControl/>
        <w:numPr>
          <w:ilvl w:val="1"/>
          <w:numId w:val="21"/>
        </w:numPr>
        <w:tabs>
          <w:tab w:val="left" w:pos="0"/>
          <w:tab w:val="left" w:pos="993"/>
        </w:tabs>
        <w:suppressAutoHyphens/>
        <w:spacing w:line="240" w:lineRule="auto"/>
        <w:ind w:left="0" w:firstLine="567"/>
        <w:rPr>
          <w:sz w:val="21"/>
          <w:szCs w:val="21"/>
        </w:rPr>
      </w:pPr>
      <w:r w:rsidRPr="00E06733">
        <w:rPr>
          <w:sz w:val="21"/>
          <w:szCs w:val="21"/>
        </w:rPr>
        <w:t>Акты составляются в двух экземплярах, по одному для каждой из Сторон.</w:t>
      </w:r>
    </w:p>
    <w:p w:rsidR="001809F2" w:rsidRPr="00E06733" w:rsidRDefault="001809F2" w:rsidP="00E06733">
      <w:pPr>
        <w:pStyle w:val="1f1"/>
        <w:widowControl/>
        <w:numPr>
          <w:ilvl w:val="1"/>
          <w:numId w:val="21"/>
        </w:numPr>
        <w:tabs>
          <w:tab w:val="left" w:pos="0"/>
          <w:tab w:val="left" w:pos="993"/>
        </w:tabs>
        <w:suppressAutoHyphens/>
        <w:spacing w:line="240" w:lineRule="auto"/>
        <w:ind w:left="0" w:firstLine="567"/>
        <w:rPr>
          <w:sz w:val="21"/>
          <w:szCs w:val="21"/>
        </w:rPr>
      </w:pPr>
      <w:r w:rsidRPr="00E06733">
        <w:rPr>
          <w:sz w:val="21"/>
          <w:szCs w:val="21"/>
        </w:rPr>
        <w:t>После подписания Акта и в случаях, предусмотренных п. 4.5. Государственного контракта, претензии Государственного заказчика к Исполнителю по объему и качеству, а также срокам оказанных услуг не принимаются.</w:t>
      </w:r>
    </w:p>
    <w:p w:rsidR="001809F2" w:rsidRDefault="001809F2" w:rsidP="001809F2">
      <w:pPr>
        <w:pStyle w:val="1f1"/>
        <w:tabs>
          <w:tab w:val="left" w:pos="993"/>
        </w:tabs>
        <w:rPr>
          <w:sz w:val="20"/>
        </w:rPr>
      </w:pPr>
    </w:p>
    <w:p w:rsidR="001809F2" w:rsidRPr="002447BD" w:rsidRDefault="001809F2" w:rsidP="001809F2">
      <w:pPr>
        <w:pStyle w:val="1f1"/>
        <w:widowControl/>
        <w:numPr>
          <w:ilvl w:val="0"/>
          <w:numId w:val="19"/>
        </w:numPr>
        <w:suppressAutoHyphens/>
        <w:spacing w:line="276" w:lineRule="auto"/>
        <w:jc w:val="center"/>
        <w:rPr>
          <w:b/>
        </w:rPr>
      </w:pPr>
      <w:r w:rsidRPr="002447BD">
        <w:rPr>
          <w:b/>
        </w:rPr>
        <w:t>ОТВЕТСТВЕННОСТЬ СТОРОН</w:t>
      </w:r>
    </w:p>
    <w:p w:rsidR="001809F2" w:rsidRPr="00E06733" w:rsidRDefault="001809F2" w:rsidP="00E06733">
      <w:pPr>
        <w:pStyle w:val="1f1"/>
        <w:spacing w:line="240" w:lineRule="auto"/>
        <w:ind w:right="-1" w:firstLine="567"/>
        <w:contextualSpacing/>
        <w:rPr>
          <w:sz w:val="21"/>
          <w:szCs w:val="21"/>
        </w:rPr>
      </w:pPr>
      <w:r w:rsidRPr="00E06733">
        <w:rPr>
          <w:sz w:val="21"/>
          <w:szCs w:val="21"/>
        </w:rPr>
        <w:t>5.1. За неисполнение или ненадлежащее исполнение своих обязательств по Государственному контракту Стороны несут ответственность в соответствии с действующим законодательством Российской Федерации.</w:t>
      </w:r>
    </w:p>
    <w:p w:rsidR="001809F2" w:rsidRPr="00E06733" w:rsidRDefault="001809F2" w:rsidP="00E06733">
      <w:pPr>
        <w:pStyle w:val="1f1"/>
        <w:spacing w:line="240" w:lineRule="auto"/>
        <w:ind w:right="-1" w:firstLine="567"/>
        <w:contextualSpacing/>
        <w:rPr>
          <w:sz w:val="21"/>
          <w:szCs w:val="21"/>
        </w:rPr>
      </w:pPr>
      <w:r w:rsidRPr="00E06733">
        <w:rPr>
          <w:sz w:val="21"/>
          <w:szCs w:val="21"/>
        </w:rPr>
        <w:t xml:space="preserve">5.2. Размер штрафа, начисляемого за ненадлежащее исполнение Государственным заказчиком обязательств, предусмотренных Государственным контрактом, за исключением просрочки исполнения обязательств, предусмотренных Государственным  контрактом; размер штрафа, начисляемого за неисполнение или ненадлежащее исполнение Исполнителем обязательств, предусмотренных Государственным  контрактом, за исключением просрочки исполнения обязательств (в том числе гарантийного обязательства), предусмотренных Государственным контрактом, устанавливаются в соответствии с Постановлением Правительства Российской </w:t>
      </w:r>
      <w:r w:rsidR="000A7C9F">
        <w:rPr>
          <w:sz w:val="21"/>
          <w:szCs w:val="21"/>
        </w:rPr>
        <w:t>Федерации от 30.08.2017 № 1042.</w:t>
      </w:r>
    </w:p>
    <w:p w:rsidR="001809F2" w:rsidRPr="00E06733" w:rsidRDefault="001809F2" w:rsidP="00E06733">
      <w:pPr>
        <w:pStyle w:val="1f1"/>
        <w:spacing w:line="240" w:lineRule="auto"/>
        <w:ind w:right="-1" w:firstLine="567"/>
        <w:rPr>
          <w:sz w:val="21"/>
          <w:szCs w:val="21"/>
        </w:rPr>
      </w:pPr>
      <w:r w:rsidRPr="00E06733">
        <w:rPr>
          <w:sz w:val="21"/>
          <w:szCs w:val="21"/>
        </w:rPr>
        <w:t xml:space="preserve">5.3. Размер штрафа устанавливается Государственным контрактом в порядке, установленном </w:t>
      </w:r>
      <w:hyperlink w:anchor="Par1">
        <w:r w:rsidRPr="00E06733">
          <w:rPr>
            <w:sz w:val="21"/>
            <w:szCs w:val="21"/>
          </w:rPr>
          <w:t>пунктами 3</w:t>
        </w:r>
      </w:hyperlink>
      <w:r w:rsidRPr="00E06733">
        <w:rPr>
          <w:sz w:val="21"/>
          <w:szCs w:val="21"/>
        </w:rPr>
        <w:t>-</w:t>
      </w:r>
      <w:hyperlink w:anchor="Par26">
        <w:r w:rsidRPr="00E06733">
          <w:rPr>
            <w:sz w:val="21"/>
            <w:szCs w:val="21"/>
          </w:rPr>
          <w:t>9</w:t>
        </w:r>
      </w:hyperlink>
      <w:r w:rsidRPr="00E06733">
        <w:rPr>
          <w:sz w:val="21"/>
          <w:szCs w:val="21"/>
        </w:rPr>
        <w:t xml:space="preserve"> Правил, утвержденных постановлением Правительства Российской </w:t>
      </w:r>
      <w:r w:rsidR="000A7C9F">
        <w:rPr>
          <w:sz w:val="21"/>
          <w:szCs w:val="21"/>
        </w:rPr>
        <w:t>Федерации от 30.08.2017 № 1042.</w:t>
      </w:r>
    </w:p>
    <w:p w:rsidR="001809F2" w:rsidRPr="00E06733" w:rsidRDefault="001809F2" w:rsidP="00E06733">
      <w:pPr>
        <w:pStyle w:val="1f1"/>
        <w:spacing w:line="240" w:lineRule="auto"/>
        <w:ind w:right="-1" w:firstLine="567"/>
        <w:contextualSpacing/>
        <w:rPr>
          <w:sz w:val="21"/>
          <w:szCs w:val="21"/>
        </w:rPr>
      </w:pPr>
      <w:r w:rsidRPr="00E06733">
        <w:rPr>
          <w:sz w:val="21"/>
          <w:szCs w:val="21"/>
        </w:rPr>
        <w:t>5.4. В случае просрочки исполнения Государственным заказчиком обязательств, предусмотренных Государственным контрактом, а также в иных случаях неисполнения или ненадлежащего исполнения Государственным заказчиком обязательств, предусмотренных Государственным контрактом, Исполнитель вправе потребовать уплаты неустоек (штрафов, пеней):</w:t>
      </w:r>
    </w:p>
    <w:p w:rsidR="001809F2" w:rsidRPr="00E06733" w:rsidRDefault="001809F2" w:rsidP="00E06733">
      <w:pPr>
        <w:pStyle w:val="1f1"/>
        <w:spacing w:line="240" w:lineRule="auto"/>
        <w:ind w:right="-1" w:firstLine="567"/>
        <w:contextualSpacing/>
        <w:rPr>
          <w:sz w:val="21"/>
          <w:szCs w:val="21"/>
        </w:rPr>
      </w:pPr>
      <w:r w:rsidRPr="00E06733">
        <w:rPr>
          <w:sz w:val="21"/>
          <w:szCs w:val="21"/>
        </w:rPr>
        <w:t xml:space="preserve">5.4.1. Пеня начисляется в размере одной трехсотой действующей на дату уплаты пеней ключевой ставки Центрального банка Российской Федерации от не уплаченной в срок суммы за каждый день просрочки исполнения обязательства, предусмотренного Государственным контрактом, начиная со дня, следующего после дня истечения установленного Государственным контрактом срока исполнения обязательства. </w:t>
      </w:r>
    </w:p>
    <w:p w:rsidR="001809F2" w:rsidRPr="00E06733" w:rsidRDefault="001809F2" w:rsidP="00E06733">
      <w:pPr>
        <w:pStyle w:val="1f1"/>
        <w:spacing w:line="240" w:lineRule="auto"/>
        <w:ind w:right="-1" w:firstLine="567"/>
        <w:rPr>
          <w:sz w:val="21"/>
          <w:szCs w:val="21"/>
        </w:rPr>
      </w:pPr>
      <w:r w:rsidRPr="00E06733">
        <w:rPr>
          <w:sz w:val="21"/>
          <w:szCs w:val="21"/>
        </w:rPr>
        <w:t xml:space="preserve">5.4.2. За каждый факт неисполнения Государственным заказчиком обязательств, предусмотренных Государственным контрактом, за исключением просрочки исполнения обязательств, предусмотренных государственным контрактом, размер штрафа устанавливается в размере 1000 рублей (одна тысяча) руб. 00 коп. </w:t>
      </w:r>
    </w:p>
    <w:p w:rsidR="001809F2" w:rsidRPr="00E06733" w:rsidRDefault="001809F2" w:rsidP="00E06733">
      <w:pPr>
        <w:pStyle w:val="1f1"/>
        <w:spacing w:line="240" w:lineRule="auto"/>
        <w:ind w:right="-1" w:firstLine="567"/>
        <w:contextualSpacing/>
        <w:rPr>
          <w:sz w:val="21"/>
          <w:szCs w:val="21"/>
        </w:rPr>
      </w:pPr>
      <w:r w:rsidRPr="00E06733">
        <w:rPr>
          <w:sz w:val="21"/>
          <w:szCs w:val="21"/>
        </w:rPr>
        <w:t>5.5. В случае просрочки исполнения Исполнителем обязательств (в том числе гарантийного обязательства), предусмотренных Государственным контрактом, а также в иных случаях неисполнения или ненадлежащего исполнения Исполнителем</w:t>
      </w:r>
      <w:r w:rsidRPr="00E06733">
        <w:rPr>
          <w:color w:val="FF0000"/>
          <w:sz w:val="21"/>
          <w:szCs w:val="21"/>
        </w:rPr>
        <w:t xml:space="preserve"> </w:t>
      </w:r>
      <w:r w:rsidRPr="00E06733">
        <w:rPr>
          <w:sz w:val="21"/>
          <w:szCs w:val="21"/>
        </w:rPr>
        <w:t>обязательств, предусмотренных Государственным контрактом, Государственный заказчик направляет Исполнителю требование об уплате неустоек (штрафов, пеней):</w:t>
      </w:r>
    </w:p>
    <w:p w:rsidR="001809F2" w:rsidRPr="00E06733" w:rsidRDefault="001809F2" w:rsidP="00E06733">
      <w:pPr>
        <w:pStyle w:val="1f1"/>
        <w:spacing w:line="240" w:lineRule="auto"/>
        <w:ind w:right="-1" w:firstLine="567"/>
        <w:rPr>
          <w:sz w:val="21"/>
          <w:szCs w:val="21"/>
        </w:rPr>
      </w:pPr>
      <w:r w:rsidRPr="00E06733">
        <w:rPr>
          <w:sz w:val="21"/>
          <w:szCs w:val="21"/>
        </w:rPr>
        <w:t>5.5.1. Пеня начисляется за каждый день просрочки исполнения Исполнителем</w:t>
      </w:r>
      <w:r w:rsidRPr="00E06733">
        <w:rPr>
          <w:color w:val="FF0000"/>
          <w:sz w:val="21"/>
          <w:szCs w:val="21"/>
        </w:rPr>
        <w:t xml:space="preserve"> </w:t>
      </w:r>
      <w:r w:rsidRPr="00E06733">
        <w:rPr>
          <w:sz w:val="21"/>
          <w:szCs w:val="21"/>
        </w:rPr>
        <w:t>обязательства, предусмотренного Государственным контрактом, в размере одной трехсотой действующей на дату уплаты пени ключевой ставки Центрального банка Российской Федерации от цены Государственного контракта, уменьшенной на сумму, пропорциональную объему обязательств, предусмотренных Государственным контрактом и фактически исполненных Исполнителем.</w:t>
      </w:r>
    </w:p>
    <w:p w:rsidR="001809F2" w:rsidRPr="00E06733" w:rsidRDefault="001809F2" w:rsidP="00E06733">
      <w:pPr>
        <w:pStyle w:val="1f1"/>
        <w:spacing w:line="240" w:lineRule="auto"/>
        <w:ind w:right="-1" w:firstLine="567"/>
        <w:rPr>
          <w:sz w:val="21"/>
          <w:szCs w:val="21"/>
        </w:rPr>
      </w:pPr>
      <w:r w:rsidRPr="00E06733">
        <w:rPr>
          <w:sz w:val="21"/>
          <w:szCs w:val="21"/>
        </w:rPr>
        <w:t>5.5.2. За каждый факт неисполнения или ненадлежащего исполнения Исполнителем обязательств, предусмотренных Государственным контрактом, за исключением просрочки исполнения обязательств (в том числе гарантийного обязательства), предусмотренных Государственным контрактом</w:t>
      </w:r>
      <w:r w:rsidR="000A7C9F">
        <w:rPr>
          <w:sz w:val="21"/>
          <w:szCs w:val="21"/>
        </w:rPr>
        <w:t>, размер штрафа устанавливается</w:t>
      </w:r>
      <w:r w:rsidR="000A7C9F">
        <w:rPr>
          <w:sz w:val="21"/>
          <w:szCs w:val="21"/>
        </w:rPr>
        <w:br/>
        <w:t>в размере 10%</w:t>
      </w:r>
      <w:r w:rsidRPr="00E06733">
        <w:rPr>
          <w:sz w:val="21"/>
          <w:szCs w:val="21"/>
        </w:rPr>
        <w:t xml:space="preserve"> цены Государственного контракта и составляет</w:t>
      </w:r>
      <w:r w:rsidR="005B7A0D">
        <w:rPr>
          <w:sz w:val="21"/>
          <w:szCs w:val="21"/>
        </w:rPr>
        <w:t xml:space="preserve"> 1 242 (одна тысяча двести сорок два) руб. 81</w:t>
      </w:r>
      <w:r w:rsidR="00CC6622" w:rsidRPr="00E06733">
        <w:rPr>
          <w:sz w:val="21"/>
          <w:szCs w:val="21"/>
        </w:rPr>
        <w:t xml:space="preserve"> коп.</w:t>
      </w:r>
    </w:p>
    <w:p w:rsidR="001809F2" w:rsidRPr="00E06733" w:rsidRDefault="001809F2" w:rsidP="00E06733">
      <w:pPr>
        <w:pStyle w:val="1f1"/>
        <w:spacing w:line="240" w:lineRule="auto"/>
        <w:ind w:right="-1" w:firstLine="567"/>
        <w:rPr>
          <w:sz w:val="21"/>
          <w:szCs w:val="21"/>
        </w:rPr>
      </w:pPr>
      <w:bookmarkStart w:id="1" w:name="Par11"/>
      <w:bookmarkEnd w:id="1"/>
      <w:r w:rsidRPr="00E06733">
        <w:rPr>
          <w:sz w:val="21"/>
          <w:szCs w:val="21"/>
        </w:rPr>
        <w:t>5.5.3. За каждый факт неисполнения или ненадлежащего исполнения Исполнителем обязательства, предусмотренного Государственным контрактом, которое не имеет стоимостного выражения, размер штрафа устанавливается (при наличии в контракте таких обязательств) в размере 1000 рублей (одна тысяча) руб. 00 коп.</w:t>
      </w:r>
    </w:p>
    <w:p w:rsidR="001809F2" w:rsidRPr="00E06733" w:rsidRDefault="001809F2" w:rsidP="00E06733">
      <w:pPr>
        <w:pStyle w:val="1f1"/>
        <w:spacing w:line="240" w:lineRule="auto"/>
        <w:ind w:right="-1" w:firstLine="567"/>
        <w:contextualSpacing/>
        <w:rPr>
          <w:sz w:val="21"/>
          <w:szCs w:val="21"/>
        </w:rPr>
      </w:pPr>
      <w:r w:rsidRPr="00E06733">
        <w:rPr>
          <w:sz w:val="21"/>
          <w:szCs w:val="21"/>
        </w:rPr>
        <w:t>5.6. Сторона освобождается от уплаты неустойки (штрафа, пени), если докажет, что неисполнение или ненадлежащее исполнение обязательства, предусмотренного Государственным контрактом, произошло вследствие непреодолимой силы или по вине другой стороны.</w:t>
      </w:r>
    </w:p>
    <w:p w:rsidR="001809F2" w:rsidRPr="00E06733" w:rsidRDefault="001809F2" w:rsidP="00E06733">
      <w:pPr>
        <w:pStyle w:val="1f1"/>
        <w:spacing w:line="240" w:lineRule="auto"/>
        <w:ind w:right="-1" w:firstLine="567"/>
        <w:contextualSpacing/>
        <w:rPr>
          <w:sz w:val="21"/>
          <w:szCs w:val="21"/>
        </w:rPr>
      </w:pPr>
      <w:r w:rsidRPr="00E06733">
        <w:rPr>
          <w:sz w:val="21"/>
          <w:szCs w:val="21"/>
        </w:rPr>
        <w:t>5.7. Уплата неустойки (пени, штрафа) не освобождает стороны от исполнения или надлежащего исполнения обязательств, установленных Государственным контрактом, или устранения выявленных нарушений.</w:t>
      </w:r>
    </w:p>
    <w:p w:rsidR="001809F2" w:rsidRPr="00E06733" w:rsidRDefault="001809F2" w:rsidP="00E06733">
      <w:pPr>
        <w:pStyle w:val="1f1"/>
        <w:spacing w:line="240" w:lineRule="auto"/>
        <w:ind w:right="-1" w:firstLine="567"/>
        <w:rPr>
          <w:sz w:val="21"/>
          <w:szCs w:val="21"/>
        </w:rPr>
      </w:pPr>
      <w:r w:rsidRPr="00E06733">
        <w:rPr>
          <w:sz w:val="21"/>
          <w:szCs w:val="21"/>
        </w:rPr>
        <w:t>5.8. Общая сумма начисленных штрафов за неисполнение или ненадлежащее исполнение Исполнителем обязательств, предусмотренных Государственным контрактом, не может превышать цену Государственного контракта.</w:t>
      </w:r>
    </w:p>
    <w:p w:rsidR="001809F2" w:rsidRPr="00E06733" w:rsidRDefault="001809F2" w:rsidP="00E06733">
      <w:pPr>
        <w:pStyle w:val="1f1"/>
        <w:tabs>
          <w:tab w:val="left" w:pos="2771"/>
        </w:tabs>
        <w:spacing w:line="240" w:lineRule="auto"/>
        <w:ind w:firstLine="567"/>
        <w:rPr>
          <w:sz w:val="21"/>
          <w:szCs w:val="21"/>
        </w:rPr>
      </w:pPr>
      <w:r w:rsidRPr="00E06733">
        <w:rPr>
          <w:sz w:val="21"/>
          <w:szCs w:val="21"/>
        </w:rPr>
        <w:t>5.9. Общая сумма начисленных штрафов за ненадлежащее исполнение Государственным заказчиком обязательств, предусмотренных Государственным контрактом, не может превышать цену Государственного контракта.</w:t>
      </w:r>
    </w:p>
    <w:p w:rsidR="001809F2" w:rsidRDefault="001809F2" w:rsidP="001809F2">
      <w:pPr>
        <w:pStyle w:val="1f1"/>
        <w:ind w:left="2771"/>
        <w:rPr>
          <w:bCs/>
          <w:vanish/>
          <w:sz w:val="24"/>
          <w:szCs w:val="24"/>
        </w:rPr>
      </w:pPr>
    </w:p>
    <w:p w:rsidR="005B7A0D" w:rsidRPr="005B7A0D" w:rsidRDefault="005B7A0D" w:rsidP="001809F2">
      <w:pPr>
        <w:pStyle w:val="1f1"/>
        <w:ind w:left="2771"/>
        <w:rPr>
          <w:bCs/>
          <w:vanish/>
          <w:sz w:val="24"/>
          <w:szCs w:val="24"/>
        </w:rPr>
      </w:pPr>
    </w:p>
    <w:p w:rsidR="001809F2" w:rsidRPr="002447BD" w:rsidRDefault="001809F2" w:rsidP="001809F2">
      <w:pPr>
        <w:pStyle w:val="aff4"/>
        <w:numPr>
          <w:ilvl w:val="0"/>
          <w:numId w:val="19"/>
        </w:numPr>
        <w:suppressAutoHyphens/>
        <w:spacing w:line="276" w:lineRule="auto"/>
        <w:jc w:val="center"/>
        <w:rPr>
          <w:b/>
        </w:rPr>
      </w:pPr>
      <w:r w:rsidRPr="002447BD">
        <w:rPr>
          <w:b/>
        </w:rPr>
        <w:t>АНТИКОРРУПЦИОННАЯ ОГОВОРКА</w:t>
      </w:r>
    </w:p>
    <w:p w:rsidR="001809F2" w:rsidRPr="00E06733" w:rsidRDefault="001809F2" w:rsidP="00E06733">
      <w:pPr>
        <w:pStyle w:val="1f1"/>
        <w:spacing w:line="240" w:lineRule="auto"/>
        <w:ind w:firstLine="567"/>
        <w:rPr>
          <w:sz w:val="21"/>
          <w:szCs w:val="21"/>
          <w:lang w:eastAsia="en-US"/>
        </w:rPr>
      </w:pPr>
      <w:r w:rsidRPr="00E06733">
        <w:rPr>
          <w:sz w:val="21"/>
          <w:szCs w:val="21"/>
          <w:lang w:eastAsia="en-US"/>
        </w:rPr>
        <w:t>6.1. При исполнении своих обязательств по настоящему Государственному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не осуществляют действия, квалифицируемые применимым для целей Государственного контра</w:t>
      </w:r>
      <w:r w:rsidR="005B7A0D">
        <w:rPr>
          <w:sz w:val="21"/>
          <w:szCs w:val="21"/>
          <w:lang w:eastAsia="en-US"/>
        </w:rPr>
        <w:t>кта законодательством, как дача/</w:t>
      </w:r>
      <w:r w:rsidRPr="00E06733">
        <w:rPr>
          <w:sz w:val="21"/>
          <w:szCs w:val="21"/>
          <w:lang w:eastAsia="en-US"/>
        </w:rPr>
        <w:t>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1809F2" w:rsidRPr="00E06733" w:rsidRDefault="001809F2" w:rsidP="00E06733">
      <w:pPr>
        <w:pStyle w:val="1f1"/>
        <w:spacing w:line="240" w:lineRule="auto"/>
        <w:ind w:firstLine="567"/>
        <w:rPr>
          <w:sz w:val="21"/>
          <w:szCs w:val="21"/>
        </w:rPr>
      </w:pPr>
      <w:r w:rsidRPr="00E06733">
        <w:rPr>
          <w:sz w:val="21"/>
          <w:szCs w:val="21"/>
        </w:rPr>
        <w:t xml:space="preserve">6.2. В случае нарушения одной Стороной обязательств воздерживаться от запрещенных в предыдущем пункте действий, другая Сторона имеет право расторгнуть Государственный контракт в одностороннем порядке полностью или в части, направив письменное уведомление о расторжении. Сторона, по чьей инициативе </w:t>
      </w:r>
      <w:r w:rsidR="00D6524B">
        <w:rPr>
          <w:sz w:val="21"/>
          <w:szCs w:val="21"/>
        </w:rPr>
        <w:t>был</w:t>
      </w:r>
      <w:r w:rsidRPr="00E06733">
        <w:rPr>
          <w:sz w:val="21"/>
          <w:szCs w:val="21"/>
        </w:rPr>
        <w:t xml:space="preserve"> расторгнут настоящий Государственный контракт в соответствии с положениями настоящего пункта, вправе требовать возмещения реального ущерба, возникшего в результате такого расторжения.</w:t>
      </w:r>
    </w:p>
    <w:p w:rsidR="001809F2" w:rsidRPr="00BE706E" w:rsidRDefault="001809F2" w:rsidP="001809F2">
      <w:pPr>
        <w:pStyle w:val="1f1"/>
        <w:ind w:firstLine="567"/>
        <w:rPr>
          <w:sz w:val="20"/>
        </w:rPr>
      </w:pPr>
    </w:p>
    <w:p w:rsidR="001809F2" w:rsidRPr="002447BD" w:rsidRDefault="001809F2" w:rsidP="001809F2">
      <w:pPr>
        <w:pStyle w:val="1f1"/>
        <w:widowControl/>
        <w:numPr>
          <w:ilvl w:val="0"/>
          <w:numId w:val="19"/>
        </w:numPr>
        <w:suppressAutoHyphens/>
        <w:spacing w:line="276" w:lineRule="auto"/>
        <w:ind w:left="426"/>
        <w:jc w:val="center"/>
        <w:rPr>
          <w:b/>
          <w:bCs/>
        </w:rPr>
      </w:pPr>
      <w:r w:rsidRPr="002447BD">
        <w:rPr>
          <w:b/>
          <w:bCs/>
        </w:rPr>
        <w:t>СРОК ДЕЙСТВИЯ ГОСУДАРСТВЕННОГО КОНТРАКТА,</w:t>
      </w:r>
    </w:p>
    <w:p w:rsidR="001809F2" w:rsidRPr="002447BD" w:rsidRDefault="001809F2" w:rsidP="001809F2">
      <w:pPr>
        <w:pStyle w:val="1f1"/>
        <w:jc w:val="center"/>
        <w:rPr>
          <w:b/>
          <w:bCs/>
        </w:rPr>
      </w:pPr>
      <w:r w:rsidRPr="002447BD">
        <w:rPr>
          <w:b/>
          <w:bCs/>
        </w:rPr>
        <w:t>ПОРЯДОК ЕГО ИЗМЕНЕНИЯ И РАСТОРЖЕНИЯ</w:t>
      </w:r>
    </w:p>
    <w:p w:rsidR="001809F2" w:rsidRPr="00BE706E" w:rsidRDefault="001809F2" w:rsidP="00CC52F7">
      <w:pPr>
        <w:pStyle w:val="1f1"/>
        <w:spacing w:line="240" w:lineRule="auto"/>
        <w:ind w:firstLine="567"/>
        <w:rPr>
          <w:sz w:val="20"/>
        </w:rPr>
      </w:pPr>
      <w:r w:rsidRPr="00BE706E">
        <w:rPr>
          <w:sz w:val="20"/>
        </w:rPr>
        <w:t>Настоящий Государственный контра</w:t>
      </w:r>
      <w:r w:rsidR="008F73C4">
        <w:rPr>
          <w:sz w:val="20"/>
        </w:rPr>
        <w:t xml:space="preserve">кт вступает в </w:t>
      </w:r>
      <w:r w:rsidR="008F73C4" w:rsidRPr="00CC52F7">
        <w:rPr>
          <w:sz w:val="20"/>
        </w:rPr>
        <w:t xml:space="preserve">силу с </w:t>
      </w:r>
      <w:r w:rsidR="00CC52F7" w:rsidRPr="00CC52F7">
        <w:rPr>
          <w:sz w:val="20"/>
        </w:rPr>
        <w:t>момента его заключения</w:t>
      </w:r>
      <w:r w:rsidR="00CC52F7">
        <w:rPr>
          <w:sz w:val="20"/>
        </w:rPr>
        <w:t xml:space="preserve"> и действует</w:t>
      </w:r>
      <w:r w:rsidR="00CC52F7">
        <w:rPr>
          <w:sz w:val="20"/>
        </w:rPr>
        <w:br/>
      </w:r>
      <w:r w:rsidRPr="00CC52F7">
        <w:rPr>
          <w:sz w:val="20"/>
        </w:rPr>
        <w:t>по 31 декабря 2026 года.</w:t>
      </w:r>
    </w:p>
    <w:p w:rsidR="001809F2" w:rsidRPr="00BE706E" w:rsidRDefault="001809F2" w:rsidP="00E06733">
      <w:pPr>
        <w:pStyle w:val="1f1"/>
        <w:spacing w:line="240" w:lineRule="auto"/>
        <w:ind w:firstLine="600"/>
        <w:rPr>
          <w:sz w:val="20"/>
        </w:rPr>
      </w:pPr>
      <w:r w:rsidRPr="00BE706E">
        <w:rPr>
          <w:sz w:val="20"/>
        </w:rPr>
        <w:t>Прекращение действия настоящего Государственного контракта не освобождает Сторону, которая его нарушила, от уплаты предусмотренных в нем штрафных санкций за ненадлежащее исполнение или неисполнение своих обязательств, допущенное в период его действия, а также от надлежащего исполнения денежных обязательств в рамках настоящего Государственного контракта.</w:t>
      </w:r>
    </w:p>
    <w:p w:rsidR="001809F2" w:rsidRPr="00BE706E" w:rsidRDefault="001809F2" w:rsidP="00E06733">
      <w:pPr>
        <w:pStyle w:val="1f1"/>
        <w:spacing w:line="240" w:lineRule="auto"/>
        <w:ind w:firstLine="540"/>
        <w:rPr>
          <w:sz w:val="20"/>
        </w:rPr>
      </w:pPr>
      <w:r w:rsidRPr="00BE706E">
        <w:rPr>
          <w:sz w:val="20"/>
        </w:rPr>
        <w:t>В этом случае положения настоящего Государственного контракта, относящиеся к порядку расчета и уплаты штрафных санкций, а также исполнения денежных обязательств Сторон, действуют до момента полной оплаты штрафных санкций и надлежащего исполнения денежных обязательств.</w:t>
      </w:r>
    </w:p>
    <w:p w:rsidR="001809F2" w:rsidRPr="00BE706E" w:rsidRDefault="001809F2" w:rsidP="00E06733">
      <w:pPr>
        <w:pStyle w:val="1f1"/>
        <w:tabs>
          <w:tab w:val="left" w:pos="720"/>
        </w:tabs>
        <w:spacing w:line="240" w:lineRule="auto"/>
        <w:ind w:firstLine="567"/>
        <w:rPr>
          <w:sz w:val="20"/>
        </w:rPr>
      </w:pPr>
      <w:r w:rsidRPr="00BE706E">
        <w:rPr>
          <w:sz w:val="20"/>
        </w:rPr>
        <w:t>Стороны согласились, что при выборке Государственным заказчиком услуг на сумму, установленную п. 3.1. настоящего Государственного контракта, до истечения срока его действия, установленного в п. 7.1</w:t>
      </w:r>
      <w:r w:rsidR="00D6524B">
        <w:rPr>
          <w:sz w:val="20"/>
        </w:rPr>
        <w:t>.</w:t>
      </w:r>
      <w:r w:rsidRPr="00BE706E">
        <w:rPr>
          <w:sz w:val="20"/>
        </w:rPr>
        <w:t>, Государственный контракт прекращает свое действие, за исключением случаев, предусмотренных пунктом 2.5</w:t>
      </w:r>
      <w:r w:rsidR="00D6524B">
        <w:rPr>
          <w:sz w:val="20"/>
        </w:rPr>
        <w:t>.</w:t>
      </w:r>
      <w:r w:rsidRPr="00BE706E">
        <w:rPr>
          <w:sz w:val="20"/>
        </w:rPr>
        <w:t xml:space="preserve"> настоящ</w:t>
      </w:r>
      <w:r w:rsidR="00CC52F7">
        <w:rPr>
          <w:sz w:val="20"/>
        </w:rPr>
        <w:t>его Государственного контракта.</w:t>
      </w:r>
    </w:p>
    <w:p w:rsidR="001809F2" w:rsidRPr="00BE706E" w:rsidRDefault="001809F2" w:rsidP="00E06733">
      <w:pPr>
        <w:pStyle w:val="1f1"/>
        <w:widowControl/>
        <w:numPr>
          <w:ilvl w:val="1"/>
          <w:numId w:val="19"/>
        </w:numPr>
        <w:tabs>
          <w:tab w:val="left" w:pos="993"/>
        </w:tabs>
        <w:suppressAutoHyphens/>
        <w:spacing w:line="240" w:lineRule="auto"/>
        <w:ind w:firstLine="567"/>
        <w:rPr>
          <w:sz w:val="20"/>
        </w:rPr>
      </w:pPr>
      <w:r w:rsidRPr="00BE706E">
        <w:rPr>
          <w:sz w:val="20"/>
        </w:rPr>
        <w:t>В случаях истечения срока действия, приостановления или аннулирования лицензии Государственного заказчика на проведение работ с использованием сведений, составляющих государственную тайну, или согласования (разрешения) органов, уполномоченных на ведение лицензионной деятельности в области защиты государственной тайны, на размещение (создание) режимно-секретных подразделений, секретные пакеты, секретные посылки, секретные упаковки не принимаются Исполнителем для доставки до момента продления или возобновления Государственный заказчиком указанных документов.</w:t>
      </w:r>
    </w:p>
    <w:p w:rsidR="001809F2" w:rsidRPr="00BE706E" w:rsidRDefault="001809F2" w:rsidP="00E06733">
      <w:pPr>
        <w:pStyle w:val="1f1"/>
        <w:widowControl/>
        <w:numPr>
          <w:ilvl w:val="1"/>
          <w:numId w:val="19"/>
        </w:numPr>
        <w:tabs>
          <w:tab w:val="left" w:pos="567"/>
        </w:tabs>
        <w:suppressAutoHyphens/>
        <w:spacing w:line="240" w:lineRule="auto"/>
        <w:ind w:firstLine="567"/>
        <w:rPr>
          <w:sz w:val="20"/>
        </w:rPr>
      </w:pPr>
      <w:r w:rsidRPr="00BE706E">
        <w:rPr>
          <w:sz w:val="20"/>
        </w:rPr>
        <w:t xml:space="preserve">Настоящий Государственный контракт может быть изменен или дополнен </w:t>
      </w:r>
      <w:r w:rsidR="00D6524B">
        <w:rPr>
          <w:sz w:val="20"/>
        </w:rPr>
        <w:t>Сторонами в период его действия</w:t>
      </w:r>
      <w:r w:rsidR="00D6524B">
        <w:rPr>
          <w:sz w:val="20"/>
        </w:rPr>
        <w:br/>
      </w:r>
      <w:r w:rsidRPr="00BE706E">
        <w:rPr>
          <w:sz w:val="20"/>
        </w:rPr>
        <w:t>в случаях, предусмотренных действующим законодательством Российской Федерации путем заключ</w:t>
      </w:r>
      <w:r w:rsidR="00D6524B">
        <w:rPr>
          <w:sz w:val="20"/>
        </w:rPr>
        <w:t>ения дополнительных соглашений.</w:t>
      </w:r>
    </w:p>
    <w:p w:rsidR="001809F2" w:rsidRPr="00BE706E" w:rsidRDefault="001809F2" w:rsidP="00E06733">
      <w:pPr>
        <w:pStyle w:val="1f1"/>
        <w:widowControl/>
        <w:numPr>
          <w:ilvl w:val="1"/>
          <w:numId w:val="19"/>
        </w:numPr>
        <w:tabs>
          <w:tab w:val="left" w:pos="993"/>
        </w:tabs>
        <w:suppressAutoHyphens/>
        <w:spacing w:line="240" w:lineRule="auto"/>
        <w:ind w:firstLine="567"/>
        <w:rPr>
          <w:sz w:val="20"/>
        </w:rPr>
      </w:pPr>
      <w:r w:rsidRPr="00BE706E">
        <w:rPr>
          <w:sz w:val="20"/>
        </w:rPr>
        <w:t>Любые соглашения Сторон по изменению или дополнению условий настоящего Государственного контракта имеют силу в том случае, если они оформлены в письменном виде, подписаны сторонами Государственного ко</w:t>
      </w:r>
      <w:r w:rsidR="00D6524B">
        <w:rPr>
          <w:sz w:val="20"/>
        </w:rPr>
        <w:t>нтракта</w:t>
      </w:r>
      <w:r w:rsidR="00D6524B">
        <w:rPr>
          <w:sz w:val="20"/>
        </w:rPr>
        <w:br/>
      </w:r>
      <w:r w:rsidRPr="00BE706E">
        <w:rPr>
          <w:sz w:val="20"/>
        </w:rPr>
        <w:t>и скреплены печатями Сторон.</w:t>
      </w:r>
    </w:p>
    <w:p w:rsidR="001809F2" w:rsidRPr="00BE706E" w:rsidRDefault="001809F2" w:rsidP="00E06733">
      <w:pPr>
        <w:pStyle w:val="1f1"/>
        <w:widowControl/>
        <w:numPr>
          <w:ilvl w:val="1"/>
          <w:numId w:val="19"/>
        </w:numPr>
        <w:tabs>
          <w:tab w:val="left" w:pos="993"/>
        </w:tabs>
        <w:suppressAutoHyphens/>
        <w:spacing w:line="240" w:lineRule="auto"/>
        <w:ind w:firstLine="567"/>
        <w:rPr>
          <w:sz w:val="20"/>
        </w:rPr>
      </w:pPr>
      <w:r w:rsidRPr="00BE706E">
        <w:rPr>
          <w:sz w:val="20"/>
        </w:rPr>
        <w:t>В случаях, предусмотренных действующим законодательством, настоящий Государственный контракт может быть расторгнут до окончания срока действия по инициативе одной из Сторон, путем направления другой Стороне письменного уведомления о расторжении. Государственный контракт считается</w:t>
      </w:r>
      <w:r w:rsidR="00D6524B">
        <w:rPr>
          <w:sz w:val="20"/>
        </w:rPr>
        <w:t xml:space="preserve"> расторгнутым в срок, указанный</w:t>
      </w:r>
      <w:r w:rsidR="00D6524B">
        <w:rPr>
          <w:sz w:val="20"/>
        </w:rPr>
        <w:br/>
      </w:r>
      <w:r w:rsidRPr="00BE706E">
        <w:rPr>
          <w:sz w:val="20"/>
        </w:rPr>
        <w:t>в уведомлении.</w:t>
      </w:r>
    </w:p>
    <w:p w:rsidR="001809F2" w:rsidRPr="00BE706E" w:rsidRDefault="001809F2" w:rsidP="001809F2">
      <w:pPr>
        <w:pStyle w:val="1f1"/>
        <w:tabs>
          <w:tab w:val="left" w:pos="2771"/>
        </w:tabs>
        <w:spacing w:line="240" w:lineRule="auto"/>
        <w:rPr>
          <w:sz w:val="20"/>
        </w:rPr>
      </w:pPr>
    </w:p>
    <w:p w:rsidR="001809F2" w:rsidRPr="002447BD" w:rsidRDefault="001809F2" w:rsidP="001809F2">
      <w:pPr>
        <w:pStyle w:val="aff4"/>
        <w:numPr>
          <w:ilvl w:val="0"/>
          <w:numId w:val="19"/>
        </w:numPr>
        <w:suppressAutoHyphens/>
        <w:spacing w:line="276" w:lineRule="auto"/>
        <w:jc w:val="center"/>
        <w:rPr>
          <w:b/>
          <w:bCs/>
        </w:rPr>
      </w:pPr>
      <w:r w:rsidRPr="002447BD">
        <w:rPr>
          <w:b/>
          <w:bCs/>
        </w:rPr>
        <w:t>ЗАКЛЮЧИТЕЛЬНЫЕ ПОЛОЖЕНИЯ</w:t>
      </w:r>
    </w:p>
    <w:p w:rsidR="001809F2" w:rsidRPr="00E06733" w:rsidRDefault="004F044F" w:rsidP="00E06733">
      <w:pPr>
        <w:pStyle w:val="1f1"/>
        <w:widowControl/>
        <w:numPr>
          <w:ilvl w:val="1"/>
          <w:numId w:val="19"/>
        </w:numPr>
        <w:suppressAutoHyphens/>
        <w:spacing w:line="240" w:lineRule="auto"/>
        <w:ind w:firstLine="567"/>
        <w:rPr>
          <w:sz w:val="21"/>
          <w:szCs w:val="21"/>
        </w:rPr>
      </w:pPr>
      <w:r>
        <w:rPr>
          <w:sz w:val="21"/>
          <w:szCs w:val="21"/>
        </w:rPr>
        <w:t>На основании части</w:t>
      </w:r>
      <w:r w:rsidR="001809F2" w:rsidRPr="00E06733">
        <w:rPr>
          <w:sz w:val="21"/>
          <w:szCs w:val="21"/>
        </w:rPr>
        <w:t xml:space="preserve"> 2 ст. 96 Федерального закона от 05.04.2013 № 44-ФЗ обеспечение Государственного контракта не устанавливается.</w:t>
      </w:r>
    </w:p>
    <w:p w:rsidR="001809F2" w:rsidRPr="00E06733" w:rsidRDefault="001809F2" w:rsidP="00E06733">
      <w:pPr>
        <w:pStyle w:val="1f1"/>
        <w:widowControl/>
        <w:numPr>
          <w:ilvl w:val="1"/>
          <w:numId w:val="19"/>
        </w:numPr>
        <w:suppressAutoHyphens/>
        <w:spacing w:line="240" w:lineRule="auto"/>
        <w:ind w:firstLine="567"/>
        <w:rPr>
          <w:sz w:val="21"/>
          <w:szCs w:val="21"/>
        </w:rPr>
      </w:pPr>
      <w:r w:rsidRPr="00E06733">
        <w:rPr>
          <w:sz w:val="21"/>
          <w:szCs w:val="21"/>
        </w:rPr>
        <w:t xml:space="preserve">Условия настоящего Государственного контракта являются </w:t>
      </w:r>
      <w:r w:rsidR="004F044F">
        <w:rPr>
          <w:sz w:val="21"/>
          <w:szCs w:val="21"/>
        </w:rPr>
        <w:t>конфиденциальными и разглашению</w:t>
      </w:r>
      <w:r w:rsidR="004F044F">
        <w:rPr>
          <w:sz w:val="21"/>
          <w:szCs w:val="21"/>
        </w:rPr>
        <w:br/>
      </w:r>
      <w:r w:rsidRPr="00E06733">
        <w:rPr>
          <w:sz w:val="21"/>
          <w:szCs w:val="21"/>
        </w:rPr>
        <w:t>не подлежат.</w:t>
      </w:r>
    </w:p>
    <w:p w:rsidR="001809F2" w:rsidRPr="00E06733" w:rsidRDefault="001809F2" w:rsidP="00E06733">
      <w:pPr>
        <w:pStyle w:val="1f1"/>
        <w:widowControl/>
        <w:numPr>
          <w:ilvl w:val="1"/>
          <w:numId w:val="19"/>
        </w:numPr>
        <w:tabs>
          <w:tab w:val="left" w:pos="709"/>
        </w:tabs>
        <w:suppressAutoHyphens/>
        <w:spacing w:line="240" w:lineRule="auto"/>
        <w:ind w:firstLine="567"/>
        <w:rPr>
          <w:sz w:val="21"/>
          <w:szCs w:val="21"/>
        </w:rPr>
      </w:pPr>
      <w:r w:rsidRPr="00E06733">
        <w:rPr>
          <w:sz w:val="21"/>
          <w:szCs w:val="21"/>
        </w:rPr>
        <w:t>По всем вопросам, не нашедшим своего решения в тексте и условиях настоящего Государственного контракта, Стороны будут руководствоваться нормами и положениями действующего законодательства Российской Федерации.</w:t>
      </w:r>
    </w:p>
    <w:p w:rsidR="001809F2" w:rsidRPr="00E06733" w:rsidRDefault="001809F2" w:rsidP="00E06733">
      <w:pPr>
        <w:pStyle w:val="1f1"/>
        <w:widowControl/>
        <w:numPr>
          <w:ilvl w:val="1"/>
          <w:numId w:val="19"/>
        </w:numPr>
        <w:tabs>
          <w:tab w:val="left" w:pos="709"/>
        </w:tabs>
        <w:suppressAutoHyphens/>
        <w:spacing w:line="240" w:lineRule="auto"/>
        <w:ind w:firstLine="567"/>
        <w:rPr>
          <w:sz w:val="21"/>
          <w:szCs w:val="21"/>
        </w:rPr>
      </w:pPr>
      <w:r w:rsidRPr="00E06733">
        <w:rPr>
          <w:sz w:val="21"/>
          <w:szCs w:val="21"/>
        </w:rPr>
        <w:t>Все споры и разногласия, возникшие в процессе действия настоящего Государственного контракта, разрешаются Сторонами путем переговоров. Неурегулированные споры подлежат разрешению в Арбитражном суде Белгородской области в соответствии с положениями законодательства Российской Федерации.</w:t>
      </w:r>
    </w:p>
    <w:p w:rsidR="001809F2" w:rsidRPr="00E06733" w:rsidRDefault="001809F2" w:rsidP="00E06733">
      <w:pPr>
        <w:pStyle w:val="1f1"/>
        <w:widowControl/>
        <w:numPr>
          <w:ilvl w:val="1"/>
          <w:numId w:val="19"/>
        </w:numPr>
        <w:tabs>
          <w:tab w:val="left" w:pos="709"/>
        </w:tabs>
        <w:suppressAutoHyphens/>
        <w:spacing w:line="240" w:lineRule="auto"/>
        <w:ind w:firstLine="567"/>
        <w:rPr>
          <w:sz w:val="21"/>
          <w:szCs w:val="21"/>
        </w:rPr>
      </w:pPr>
      <w:r w:rsidRPr="00E06733">
        <w:rPr>
          <w:sz w:val="21"/>
          <w:szCs w:val="21"/>
        </w:rPr>
        <w:t>Уведомления, требования, претензии, возражения, акты (в т.ч. Акты об оказанных услугах), счета или иные сообщения, относящиеся к настоящему Государственному контракту, за исключением Заявок (далее по тексту – Сообщения), должны быть сделаны в письменной форме и н</w:t>
      </w:r>
      <w:r w:rsidR="004F044F">
        <w:rPr>
          <w:sz w:val="21"/>
          <w:szCs w:val="21"/>
        </w:rPr>
        <w:t>аправлены по адресу, указанному</w:t>
      </w:r>
      <w:r w:rsidR="004F044F">
        <w:rPr>
          <w:sz w:val="21"/>
          <w:szCs w:val="21"/>
        </w:rPr>
        <w:br/>
      </w:r>
      <w:r w:rsidRPr="00E06733">
        <w:rPr>
          <w:sz w:val="21"/>
          <w:szCs w:val="21"/>
        </w:rPr>
        <w:t>в разделе 9 настоящего Государственного контракта, а в случае изменения адреса – по новому адресу, сообщенному Стороной.</w:t>
      </w:r>
    </w:p>
    <w:p w:rsidR="001809F2" w:rsidRPr="00E06733" w:rsidRDefault="001809F2" w:rsidP="00E06733">
      <w:pPr>
        <w:pStyle w:val="1f1"/>
        <w:spacing w:line="240" w:lineRule="auto"/>
        <w:ind w:firstLine="540"/>
        <w:rPr>
          <w:sz w:val="21"/>
          <w:szCs w:val="21"/>
        </w:rPr>
      </w:pPr>
      <w:r w:rsidRPr="00E06733">
        <w:rPr>
          <w:sz w:val="21"/>
          <w:szCs w:val="21"/>
        </w:rPr>
        <w:t xml:space="preserve">Сообщения считаются полученными (а Сторона по настоящему Государственному контракту </w:t>
      </w:r>
      <w:r w:rsidRPr="00E06733">
        <w:rPr>
          <w:sz w:val="21"/>
          <w:szCs w:val="21"/>
        </w:rPr>
        <w:sym w:font="Symbol" w:char="F02D"/>
      </w:r>
      <w:r w:rsidRPr="00E06733">
        <w:rPr>
          <w:sz w:val="21"/>
          <w:szCs w:val="21"/>
        </w:rPr>
        <w:t xml:space="preserve"> уведомленной о соответствующем событии) с момента наступления наиболее ранней из нижеследующих дат:</w:t>
      </w:r>
    </w:p>
    <w:p w:rsidR="001809F2" w:rsidRPr="00E06733" w:rsidRDefault="001809F2" w:rsidP="004F044F">
      <w:pPr>
        <w:pStyle w:val="1f1"/>
        <w:widowControl/>
        <w:numPr>
          <w:ilvl w:val="0"/>
          <w:numId w:val="24"/>
        </w:numPr>
        <w:tabs>
          <w:tab w:val="clear" w:pos="360"/>
          <w:tab w:val="num" w:pos="567"/>
        </w:tabs>
        <w:suppressAutoHyphens/>
        <w:spacing w:line="240" w:lineRule="auto"/>
        <w:ind w:left="0" w:firstLine="426"/>
        <w:rPr>
          <w:sz w:val="21"/>
          <w:szCs w:val="21"/>
        </w:rPr>
      </w:pPr>
      <w:r w:rsidRPr="00E06733">
        <w:rPr>
          <w:sz w:val="21"/>
          <w:szCs w:val="21"/>
        </w:rPr>
        <w:t>даты получения Сообщения, подтверждаемой подписью уполномоченного представителя Стороны на таком сообщении либо на почтовом уведомлении о вручении соответствующего Сообщения. Уполномоченным представителем при этом Стороны признают работника, осуществляющего функции регистрации входящей документации, работника канцелярии или иного работника, в чьи должностные обязанности входит прием и регистрация входящей корреспонденции, а также работника, имеющего доверенность на получение соответствующих документов;</w:t>
      </w:r>
    </w:p>
    <w:p w:rsidR="001809F2" w:rsidRPr="00E06733" w:rsidRDefault="001809F2" w:rsidP="004F044F">
      <w:pPr>
        <w:pStyle w:val="1f1"/>
        <w:widowControl/>
        <w:numPr>
          <w:ilvl w:val="0"/>
          <w:numId w:val="24"/>
        </w:numPr>
        <w:suppressAutoHyphens/>
        <w:spacing w:line="240" w:lineRule="auto"/>
        <w:ind w:firstLine="66"/>
        <w:rPr>
          <w:sz w:val="21"/>
          <w:szCs w:val="21"/>
        </w:rPr>
      </w:pPr>
      <w:r w:rsidRPr="00E06733">
        <w:rPr>
          <w:sz w:val="21"/>
          <w:szCs w:val="21"/>
        </w:rPr>
        <w:t>даты передачи Сообщения с помощью средств факсимильной связи;</w:t>
      </w:r>
    </w:p>
    <w:p w:rsidR="001809F2" w:rsidRPr="00E06733" w:rsidRDefault="001809F2" w:rsidP="004F044F">
      <w:pPr>
        <w:pStyle w:val="1f1"/>
        <w:widowControl/>
        <w:numPr>
          <w:ilvl w:val="0"/>
          <w:numId w:val="24"/>
        </w:numPr>
        <w:suppressAutoHyphens/>
        <w:spacing w:line="240" w:lineRule="auto"/>
        <w:ind w:firstLine="66"/>
        <w:rPr>
          <w:sz w:val="21"/>
          <w:szCs w:val="21"/>
        </w:rPr>
      </w:pPr>
      <w:r w:rsidRPr="00E06733">
        <w:rPr>
          <w:sz w:val="21"/>
          <w:szCs w:val="21"/>
        </w:rPr>
        <w:t>6 (шесть) календарных дней с даты направления Сообщения по почте ценным письмом с описью вложения.</w:t>
      </w:r>
    </w:p>
    <w:p w:rsidR="001809F2" w:rsidRPr="00E06733" w:rsidRDefault="001809F2" w:rsidP="00E06733">
      <w:pPr>
        <w:pStyle w:val="1f1"/>
        <w:spacing w:line="240" w:lineRule="auto"/>
        <w:ind w:firstLine="540"/>
        <w:rPr>
          <w:sz w:val="21"/>
          <w:szCs w:val="21"/>
        </w:rPr>
      </w:pPr>
      <w:r w:rsidRPr="00E06733">
        <w:rPr>
          <w:sz w:val="21"/>
          <w:szCs w:val="21"/>
        </w:rPr>
        <w:t>Документы, переданные с помощью средств факсимильной связи, имеют юридическую силу до момента получения оригиналов отправленных документов. При этом оригинал документа, копия к</w:t>
      </w:r>
      <w:r w:rsidR="004F044F">
        <w:rPr>
          <w:sz w:val="21"/>
          <w:szCs w:val="21"/>
        </w:rPr>
        <w:t>оторого отправлена</w:t>
      </w:r>
      <w:r w:rsidR="004F044F">
        <w:rPr>
          <w:sz w:val="21"/>
          <w:szCs w:val="21"/>
        </w:rPr>
        <w:br/>
      </w:r>
      <w:r w:rsidRPr="00E06733">
        <w:rPr>
          <w:sz w:val="21"/>
          <w:szCs w:val="21"/>
        </w:rPr>
        <w:t>с помощью средств факсимильной связи, должен быть выслан либо предоставле</w:t>
      </w:r>
      <w:r w:rsidR="004F044F">
        <w:rPr>
          <w:sz w:val="21"/>
          <w:szCs w:val="21"/>
        </w:rPr>
        <w:t>н в течение десяти рабочих дней</w:t>
      </w:r>
      <w:r w:rsidR="004F044F">
        <w:rPr>
          <w:sz w:val="21"/>
          <w:szCs w:val="21"/>
        </w:rPr>
        <w:br/>
      </w:r>
      <w:r w:rsidRPr="00E06733">
        <w:rPr>
          <w:sz w:val="21"/>
          <w:szCs w:val="21"/>
        </w:rPr>
        <w:t>с момента отправления его</w:t>
      </w:r>
      <w:r w:rsidR="0071512F">
        <w:rPr>
          <w:sz w:val="21"/>
          <w:szCs w:val="21"/>
        </w:rPr>
        <w:t xml:space="preserve"> средствами факсимильной связи.</w:t>
      </w:r>
    </w:p>
    <w:p w:rsidR="001809F2" w:rsidRPr="00E06733" w:rsidRDefault="001809F2" w:rsidP="00E06733">
      <w:pPr>
        <w:pStyle w:val="1f1"/>
        <w:widowControl/>
        <w:numPr>
          <w:ilvl w:val="1"/>
          <w:numId w:val="19"/>
        </w:numPr>
        <w:tabs>
          <w:tab w:val="left" w:pos="993"/>
        </w:tabs>
        <w:suppressAutoHyphens/>
        <w:spacing w:line="240" w:lineRule="auto"/>
        <w:ind w:firstLine="567"/>
        <w:rPr>
          <w:sz w:val="21"/>
          <w:szCs w:val="21"/>
        </w:rPr>
      </w:pPr>
      <w:r w:rsidRPr="00E06733">
        <w:rPr>
          <w:sz w:val="21"/>
          <w:szCs w:val="21"/>
        </w:rPr>
        <w:t>Если последний день сроков, установленных настоящим Государственным контра</w:t>
      </w:r>
      <w:r w:rsidR="0071512F">
        <w:rPr>
          <w:sz w:val="21"/>
          <w:szCs w:val="21"/>
        </w:rPr>
        <w:t>ктом, приходится</w:t>
      </w:r>
      <w:r w:rsidR="0071512F">
        <w:rPr>
          <w:sz w:val="21"/>
          <w:szCs w:val="21"/>
        </w:rPr>
        <w:br/>
      </w:r>
      <w:r w:rsidRPr="00E06733">
        <w:rPr>
          <w:sz w:val="21"/>
          <w:szCs w:val="21"/>
        </w:rPr>
        <w:t>на нерабочий день, днем окончания срока считается ближайший следующий за ним рабочий день.</w:t>
      </w:r>
    </w:p>
    <w:p w:rsidR="001809F2" w:rsidRPr="00E06733" w:rsidRDefault="001809F2" w:rsidP="00E06733">
      <w:pPr>
        <w:pStyle w:val="1f1"/>
        <w:widowControl/>
        <w:numPr>
          <w:ilvl w:val="1"/>
          <w:numId w:val="19"/>
        </w:numPr>
        <w:tabs>
          <w:tab w:val="left" w:pos="993"/>
        </w:tabs>
        <w:suppressAutoHyphens/>
        <w:spacing w:line="240" w:lineRule="auto"/>
        <w:ind w:firstLine="567"/>
        <w:rPr>
          <w:sz w:val="21"/>
          <w:szCs w:val="21"/>
        </w:rPr>
      </w:pPr>
      <w:r w:rsidRPr="00E06733">
        <w:rPr>
          <w:sz w:val="21"/>
          <w:szCs w:val="21"/>
        </w:rPr>
        <w:t>Настоящий Государственный контракт составлен в двух экземплярах, имеющих одинаковую юридическую силу, из которых один находится у Государственного з</w:t>
      </w:r>
      <w:r w:rsidR="0071512F">
        <w:rPr>
          <w:sz w:val="21"/>
          <w:szCs w:val="21"/>
        </w:rPr>
        <w:t>аказчика, один –</w:t>
      </w:r>
      <w:r w:rsidRPr="00E06733">
        <w:rPr>
          <w:sz w:val="21"/>
          <w:szCs w:val="21"/>
        </w:rPr>
        <w:t xml:space="preserve"> у Исполнителя.</w:t>
      </w:r>
    </w:p>
    <w:p w:rsidR="001809F2" w:rsidRPr="00E06733" w:rsidRDefault="001809F2" w:rsidP="00E06733">
      <w:pPr>
        <w:pStyle w:val="1f1"/>
        <w:widowControl/>
        <w:numPr>
          <w:ilvl w:val="1"/>
          <w:numId w:val="19"/>
        </w:numPr>
        <w:tabs>
          <w:tab w:val="left" w:pos="993"/>
        </w:tabs>
        <w:suppressAutoHyphens/>
        <w:spacing w:line="240" w:lineRule="auto"/>
        <w:ind w:firstLine="567"/>
        <w:rPr>
          <w:sz w:val="21"/>
          <w:szCs w:val="21"/>
        </w:rPr>
      </w:pPr>
      <w:r w:rsidRPr="00E06733">
        <w:rPr>
          <w:sz w:val="21"/>
          <w:szCs w:val="21"/>
        </w:rPr>
        <w:t>Акт сверки взаимных расчетов оформляется и направляется стороной, по инициативе которой проводится сверка. Сторона, получившая акт сверки взаимных расчетов, обязана в 3-х дневный срок подписать и направить Стороне, инициировавшей сверку расчетов.</w:t>
      </w:r>
    </w:p>
    <w:p w:rsidR="001809F2" w:rsidRPr="00BE706E" w:rsidRDefault="001809F2" w:rsidP="003F6023">
      <w:pPr>
        <w:pStyle w:val="1f1"/>
        <w:numPr>
          <w:ilvl w:val="0"/>
          <w:numId w:val="19"/>
        </w:numPr>
        <w:tabs>
          <w:tab w:val="clear" w:pos="720"/>
          <w:tab w:val="left" w:pos="0"/>
          <w:tab w:val="left" w:pos="1080"/>
          <w:tab w:val="left" w:pos="2410"/>
          <w:tab w:val="left" w:pos="2694"/>
          <w:tab w:val="left" w:pos="2835"/>
        </w:tabs>
        <w:suppressAutoHyphens/>
        <w:spacing w:line="276" w:lineRule="auto"/>
        <w:jc w:val="center"/>
        <w:rPr>
          <w:b/>
          <w:sz w:val="20"/>
        </w:rPr>
      </w:pPr>
      <w:r w:rsidRPr="00BE706E">
        <w:rPr>
          <w:b/>
          <w:sz w:val="20"/>
        </w:rPr>
        <w:t>ПРИЛОЖЕНИЯ К ГОСУДАРСТВЕННОМУ КОНТРАКТУ</w:t>
      </w:r>
    </w:p>
    <w:p w:rsidR="001809F2" w:rsidRPr="00E06733" w:rsidRDefault="001809F2" w:rsidP="00850421">
      <w:pPr>
        <w:pStyle w:val="1f1"/>
        <w:widowControl/>
        <w:numPr>
          <w:ilvl w:val="1"/>
          <w:numId w:val="19"/>
        </w:numPr>
        <w:tabs>
          <w:tab w:val="left" w:pos="993"/>
        </w:tabs>
        <w:suppressAutoHyphens/>
        <w:spacing w:line="240" w:lineRule="auto"/>
        <w:ind w:firstLine="567"/>
        <w:rPr>
          <w:sz w:val="21"/>
          <w:szCs w:val="21"/>
        </w:rPr>
      </w:pPr>
      <w:r w:rsidRPr="00E06733">
        <w:rPr>
          <w:sz w:val="21"/>
          <w:szCs w:val="21"/>
        </w:rPr>
        <w:t xml:space="preserve">Форма письменной заявки на оказание услуг установлена в Приложении № 1 к настоящему </w:t>
      </w:r>
      <w:r w:rsidRPr="00E06733">
        <w:rPr>
          <w:sz w:val="21"/>
          <w:szCs w:val="21"/>
        </w:rPr>
        <w:br/>
        <w:t>Государственному контракту.</w:t>
      </w:r>
    </w:p>
    <w:p w:rsidR="001809F2" w:rsidRPr="00E06733" w:rsidRDefault="001809F2" w:rsidP="00850421">
      <w:pPr>
        <w:pStyle w:val="1f1"/>
        <w:widowControl/>
        <w:numPr>
          <w:ilvl w:val="1"/>
          <w:numId w:val="19"/>
        </w:numPr>
        <w:tabs>
          <w:tab w:val="left" w:pos="993"/>
        </w:tabs>
        <w:suppressAutoHyphens/>
        <w:spacing w:line="240" w:lineRule="auto"/>
        <w:ind w:firstLine="567"/>
        <w:rPr>
          <w:sz w:val="21"/>
          <w:szCs w:val="21"/>
        </w:rPr>
      </w:pPr>
      <w:r w:rsidRPr="00E06733">
        <w:rPr>
          <w:sz w:val="21"/>
          <w:szCs w:val="21"/>
        </w:rPr>
        <w:t>Тарифы на доставку Отправлений установлены в Приложении № 2 к настоящему Государственному контракту.</w:t>
      </w:r>
    </w:p>
    <w:p w:rsidR="001809F2" w:rsidRPr="00E06733" w:rsidRDefault="001809F2" w:rsidP="00850421">
      <w:pPr>
        <w:pStyle w:val="1f1"/>
        <w:widowControl/>
        <w:numPr>
          <w:ilvl w:val="1"/>
          <w:numId w:val="19"/>
        </w:numPr>
        <w:tabs>
          <w:tab w:val="left" w:pos="993"/>
        </w:tabs>
        <w:suppressAutoHyphens/>
        <w:spacing w:line="240" w:lineRule="auto"/>
        <w:ind w:firstLine="567"/>
        <w:rPr>
          <w:sz w:val="21"/>
          <w:szCs w:val="21"/>
        </w:rPr>
      </w:pPr>
      <w:r w:rsidRPr="00E06733">
        <w:rPr>
          <w:sz w:val="21"/>
          <w:szCs w:val="21"/>
        </w:rPr>
        <w:t>Порядок подачи и приема заявок, приема и вручения Отправле</w:t>
      </w:r>
      <w:r w:rsidR="0071512F">
        <w:rPr>
          <w:sz w:val="21"/>
          <w:szCs w:val="21"/>
        </w:rPr>
        <w:t>ний установлен в Приложении № 3</w:t>
      </w:r>
      <w:r w:rsidR="0071512F">
        <w:rPr>
          <w:sz w:val="21"/>
          <w:szCs w:val="21"/>
        </w:rPr>
        <w:br/>
      </w:r>
      <w:r w:rsidRPr="00E06733">
        <w:rPr>
          <w:sz w:val="21"/>
          <w:szCs w:val="21"/>
        </w:rPr>
        <w:t>к настоящему Государственному контракту.</w:t>
      </w:r>
    </w:p>
    <w:p w:rsidR="001809F2" w:rsidRPr="00E06733" w:rsidRDefault="001809F2" w:rsidP="00850421">
      <w:pPr>
        <w:pStyle w:val="1f1"/>
        <w:widowControl/>
        <w:numPr>
          <w:ilvl w:val="1"/>
          <w:numId w:val="19"/>
        </w:numPr>
        <w:tabs>
          <w:tab w:val="left" w:pos="993"/>
        </w:tabs>
        <w:suppressAutoHyphens/>
        <w:spacing w:line="240" w:lineRule="auto"/>
        <w:ind w:firstLine="567"/>
        <w:rPr>
          <w:sz w:val="21"/>
          <w:szCs w:val="21"/>
        </w:rPr>
      </w:pPr>
      <w:r w:rsidRPr="00E06733">
        <w:rPr>
          <w:sz w:val="21"/>
          <w:szCs w:val="21"/>
        </w:rPr>
        <w:t>Требования к оформлению Отправлений установлены в Приложении №</w:t>
      </w:r>
      <w:r w:rsidR="0071512F">
        <w:rPr>
          <w:sz w:val="21"/>
          <w:szCs w:val="21"/>
        </w:rPr>
        <w:t xml:space="preserve"> </w:t>
      </w:r>
      <w:r w:rsidRPr="00E06733">
        <w:rPr>
          <w:sz w:val="21"/>
          <w:szCs w:val="21"/>
        </w:rPr>
        <w:t>4 к настоящему Государственному контракту.</w:t>
      </w:r>
    </w:p>
    <w:p w:rsidR="001809F2" w:rsidRPr="00E06733" w:rsidRDefault="001809F2" w:rsidP="00850421">
      <w:pPr>
        <w:pStyle w:val="1f1"/>
        <w:widowControl/>
        <w:numPr>
          <w:ilvl w:val="1"/>
          <w:numId w:val="19"/>
        </w:numPr>
        <w:tabs>
          <w:tab w:val="left" w:pos="993"/>
        </w:tabs>
        <w:suppressAutoHyphens/>
        <w:spacing w:line="240" w:lineRule="auto"/>
        <w:ind w:firstLine="567"/>
        <w:rPr>
          <w:sz w:val="21"/>
          <w:szCs w:val="21"/>
        </w:rPr>
      </w:pPr>
      <w:r w:rsidRPr="00E06733">
        <w:rPr>
          <w:sz w:val="21"/>
          <w:szCs w:val="21"/>
        </w:rPr>
        <w:t>Сроки доставки Отправлений установлены в Приложении №</w:t>
      </w:r>
      <w:r w:rsidR="00077BB7" w:rsidRPr="00E06733">
        <w:rPr>
          <w:sz w:val="21"/>
          <w:szCs w:val="21"/>
        </w:rPr>
        <w:t xml:space="preserve"> </w:t>
      </w:r>
      <w:r w:rsidRPr="00E06733">
        <w:rPr>
          <w:sz w:val="21"/>
          <w:szCs w:val="21"/>
        </w:rPr>
        <w:t>5 к Государственному контракту.</w:t>
      </w:r>
    </w:p>
    <w:p w:rsidR="001809F2" w:rsidRPr="00E06733" w:rsidRDefault="001809F2" w:rsidP="00850421">
      <w:pPr>
        <w:pStyle w:val="1f1"/>
        <w:widowControl/>
        <w:numPr>
          <w:ilvl w:val="1"/>
          <w:numId w:val="19"/>
        </w:numPr>
        <w:tabs>
          <w:tab w:val="left" w:pos="993"/>
        </w:tabs>
        <w:suppressAutoHyphens/>
        <w:spacing w:line="240" w:lineRule="auto"/>
        <w:ind w:firstLine="567"/>
        <w:rPr>
          <w:sz w:val="21"/>
          <w:szCs w:val="21"/>
        </w:rPr>
      </w:pPr>
      <w:r w:rsidRPr="00E06733">
        <w:rPr>
          <w:sz w:val="21"/>
          <w:szCs w:val="21"/>
        </w:rPr>
        <w:t>Формы реестров на отправку Отправлений приведены в Приложении №</w:t>
      </w:r>
      <w:r w:rsidR="00077BB7" w:rsidRPr="00E06733">
        <w:rPr>
          <w:sz w:val="21"/>
          <w:szCs w:val="21"/>
        </w:rPr>
        <w:t xml:space="preserve"> </w:t>
      </w:r>
      <w:r w:rsidRPr="00E06733">
        <w:rPr>
          <w:sz w:val="21"/>
          <w:szCs w:val="21"/>
        </w:rPr>
        <w:t>6 к Государственному контракту.</w:t>
      </w:r>
    </w:p>
    <w:p w:rsidR="001809F2" w:rsidRDefault="001809F2" w:rsidP="00850421">
      <w:pPr>
        <w:pStyle w:val="1f1"/>
        <w:widowControl/>
        <w:numPr>
          <w:ilvl w:val="1"/>
          <w:numId w:val="19"/>
        </w:numPr>
        <w:tabs>
          <w:tab w:val="left" w:pos="993"/>
        </w:tabs>
        <w:suppressAutoHyphens/>
        <w:spacing w:line="240" w:lineRule="auto"/>
        <w:ind w:firstLine="567"/>
        <w:rPr>
          <w:sz w:val="21"/>
          <w:szCs w:val="21"/>
        </w:rPr>
      </w:pPr>
      <w:r w:rsidRPr="00E06733">
        <w:rPr>
          <w:sz w:val="21"/>
          <w:szCs w:val="21"/>
        </w:rPr>
        <w:t>Зональное распределение установлено в Приложении № 7 к настоящему Государственному контракту.</w:t>
      </w:r>
    </w:p>
    <w:p w:rsidR="003F6023" w:rsidRPr="00E06733" w:rsidRDefault="003F6023" w:rsidP="00850421">
      <w:pPr>
        <w:pStyle w:val="1f1"/>
        <w:widowControl/>
        <w:numPr>
          <w:ilvl w:val="1"/>
          <w:numId w:val="19"/>
        </w:numPr>
        <w:tabs>
          <w:tab w:val="left" w:pos="993"/>
        </w:tabs>
        <w:suppressAutoHyphens/>
        <w:spacing w:line="240" w:lineRule="auto"/>
        <w:ind w:firstLine="567"/>
        <w:rPr>
          <w:sz w:val="21"/>
          <w:szCs w:val="21"/>
        </w:rPr>
      </w:pPr>
    </w:p>
    <w:p w:rsidR="001809F2" w:rsidRPr="002447BD" w:rsidRDefault="001809F2" w:rsidP="001809F2">
      <w:pPr>
        <w:pStyle w:val="1f1"/>
        <w:widowControl/>
        <w:numPr>
          <w:ilvl w:val="0"/>
          <w:numId w:val="19"/>
        </w:numPr>
        <w:tabs>
          <w:tab w:val="clear" w:pos="720"/>
          <w:tab w:val="left" w:pos="0"/>
        </w:tabs>
        <w:suppressAutoHyphens/>
        <w:spacing w:line="240" w:lineRule="auto"/>
        <w:jc w:val="center"/>
        <w:rPr>
          <w:b/>
        </w:rPr>
      </w:pPr>
      <w:r w:rsidRPr="002447BD">
        <w:rPr>
          <w:b/>
        </w:rPr>
        <w:t>МЕСТО НАХОЖДЕНИЯ И РЕКВИЗИТЫ СТОРОН</w:t>
      </w:r>
    </w:p>
    <w:tbl>
      <w:tblPr>
        <w:tblW w:w="10560" w:type="dxa"/>
        <w:tblLayout w:type="fixed"/>
        <w:tblCellMar>
          <w:left w:w="70" w:type="dxa"/>
          <w:right w:w="70" w:type="dxa"/>
        </w:tblCellMar>
        <w:tblLook w:val="0000" w:firstRow="0" w:lastRow="0" w:firstColumn="0" w:lastColumn="0" w:noHBand="0" w:noVBand="0"/>
      </w:tblPr>
      <w:tblGrid>
        <w:gridCol w:w="5032"/>
        <w:gridCol w:w="567"/>
        <w:gridCol w:w="4961"/>
      </w:tblGrid>
      <w:tr w:rsidR="001809F2" w:rsidRPr="002447BD" w:rsidTr="00A430CF">
        <w:trPr>
          <w:trHeight w:val="981"/>
        </w:trPr>
        <w:tc>
          <w:tcPr>
            <w:tcW w:w="5032" w:type="dxa"/>
            <w:shd w:val="clear" w:color="auto" w:fill="FFFFFF"/>
          </w:tcPr>
          <w:p w:rsidR="001809F2" w:rsidRPr="0071512F" w:rsidRDefault="001809F2" w:rsidP="001809F2">
            <w:pPr>
              <w:pStyle w:val="1f1"/>
              <w:spacing w:line="240" w:lineRule="auto"/>
              <w:ind w:firstLine="0"/>
              <w:jc w:val="center"/>
              <w:rPr>
                <w:b/>
                <w:sz w:val="20"/>
              </w:rPr>
            </w:pPr>
            <w:r w:rsidRPr="0071512F">
              <w:rPr>
                <w:b/>
                <w:sz w:val="20"/>
              </w:rPr>
              <w:t>ИСПОЛНИТЕЛЬ</w:t>
            </w:r>
          </w:p>
          <w:p w:rsidR="001809F2" w:rsidRPr="0071512F" w:rsidRDefault="001809F2" w:rsidP="001809F2">
            <w:pPr>
              <w:pStyle w:val="1f1"/>
              <w:spacing w:line="240" w:lineRule="auto"/>
              <w:ind w:firstLine="0"/>
              <w:jc w:val="center"/>
              <w:rPr>
                <w:b/>
                <w:sz w:val="20"/>
              </w:rPr>
            </w:pPr>
          </w:p>
        </w:tc>
        <w:tc>
          <w:tcPr>
            <w:tcW w:w="567" w:type="dxa"/>
            <w:shd w:val="clear" w:color="auto" w:fill="FFFFFF"/>
          </w:tcPr>
          <w:p w:rsidR="001809F2" w:rsidRPr="0071512F" w:rsidRDefault="001809F2" w:rsidP="006F52C7">
            <w:pPr>
              <w:pStyle w:val="1f1"/>
              <w:spacing w:line="240" w:lineRule="auto"/>
              <w:jc w:val="center"/>
              <w:rPr>
                <w:b/>
                <w:sz w:val="20"/>
              </w:rPr>
            </w:pPr>
          </w:p>
        </w:tc>
        <w:tc>
          <w:tcPr>
            <w:tcW w:w="4961" w:type="dxa"/>
            <w:shd w:val="clear" w:color="auto" w:fill="FFFFFF"/>
          </w:tcPr>
          <w:p w:rsidR="001809F2" w:rsidRPr="0071512F" w:rsidRDefault="001809F2" w:rsidP="001809F2">
            <w:pPr>
              <w:pStyle w:val="1f1"/>
              <w:spacing w:line="240" w:lineRule="auto"/>
              <w:ind w:firstLine="0"/>
              <w:jc w:val="center"/>
              <w:rPr>
                <w:b/>
                <w:sz w:val="20"/>
              </w:rPr>
            </w:pPr>
            <w:r w:rsidRPr="0071512F">
              <w:rPr>
                <w:b/>
                <w:sz w:val="20"/>
              </w:rPr>
              <w:t>ГОСУДАРСТВЕННЫЙ ЗАКАЗЧИК</w:t>
            </w:r>
          </w:p>
          <w:p w:rsidR="001809F2" w:rsidRPr="0071512F" w:rsidRDefault="001809F2" w:rsidP="001809F2">
            <w:pPr>
              <w:pStyle w:val="1f1"/>
              <w:spacing w:line="240" w:lineRule="auto"/>
              <w:ind w:firstLine="0"/>
              <w:jc w:val="center"/>
              <w:rPr>
                <w:b/>
                <w:sz w:val="20"/>
              </w:rPr>
            </w:pPr>
            <w:r w:rsidRPr="0071512F">
              <w:rPr>
                <w:b/>
                <w:sz w:val="20"/>
              </w:rPr>
              <w:t>Территориальный орган</w:t>
            </w:r>
          </w:p>
          <w:p w:rsidR="001809F2" w:rsidRPr="0071512F" w:rsidRDefault="001809F2" w:rsidP="001809F2">
            <w:pPr>
              <w:pStyle w:val="1f1"/>
              <w:spacing w:line="240" w:lineRule="auto"/>
              <w:ind w:firstLine="0"/>
              <w:jc w:val="center"/>
              <w:rPr>
                <w:b/>
                <w:sz w:val="20"/>
              </w:rPr>
            </w:pPr>
            <w:r w:rsidRPr="0071512F">
              <w:rPr>
                <w:b/>
                <w:sz w:val="20"/>
              </w:rPr>
              <w:t>Федеральной службы государственной</w:t>
            </w:r>
          </w:p>
          <w:p w:rsidR="001809F2" w:rsidRPr="0071512F" w:rsidRDefault="001809F2" w:rsidP="001809F2">
            <w:pPr>
              <w:pStyle w:val="1f1"/>
              <w:spacing w:line="240" w:lineRule="auto"/>
              <w:ind w:firstLine="0"/>
              <w:jc w:val="center"/>
              <w:rPr>
                <w:b/>
                <w:sz w:val="20"/>
              </w:rPr>
            </w:pPr>
            <w:r w:rsidRPr="0071512F">
              <w:rPr>
                <w:b/>
                <w:sz w:val="20"/>
              </w:rPr>
              <w:t>статистики по Белгородской области</w:t>
            </w:r>
          </w:p>
          <w:p w:rsidR="001809F2" w:rsidRPr="0071512F" w:rsidRDefault="001809F2" w:rsidP="001809F2">
            <w:pPr>
              <w:pStyle w:val="1f1"/>
              <w:spacing w:line="240" w:lineRule="auto"/>
              <w:ind w:firstLine="0"/>
              <w:jc w:val="center"/>
              <w:rPr>
                <w:b/>
                <w:sz w:val="20"/>
              </w:rPr>
            </w:pPr>
            <w:r w:rsidRPr="0071512F">
              <w:rPr>
                <w:b/>
                <w:sz w:val="20"/>
              </w:rPr>
              <w:t>(Белгородстат)</w:t>
            </w:r>
          </w:p>
        </w:tc>
      </w:tr>
      <w:tr w:rsidR="001809F2" w:rsidRPr="002447BD" w:rsidTr="00A430CF">
        <w:trPr>
          <w:trHeight w:val="2390"/>
        </w:trPr>
        <w:tc>
          <w:tcPr>
            <w:tcW w:w="5032" w:type="dxa"/>
          </w:tcPr>
          <w:p w:rsidR="001809F2" w:rsidRPr="002447BD" w:rsidRDefault="001809F2" w:rsidP="006F52C7">
            <w:pPr>
              <w:pStyle w:val="1f1"/>
              <w:rPr>
                <w:sz w:val="18"/>
                <w:szCs w:val="18"/>
              </w:rPr>
            </w:pPr>
          </w:p>
          <w:p w:rsidR="001809F2" w:rsidRPr="002447BD" w:rsidRDefault="001809F2" w:rsidP="006F52C7">
            <w:pPr>
              <w:pStyle w:val="1f1"/>
              <w:rPr>
                <w:sz w:val="18"/>
                <w:szCs w:val="18"/>
              </w:rPr>
            </w:pPr>
          </w:p>
          <w:p w:rsidR="001809F2" w:rsidRPr="002447BD" w:rsidRDefault="001809F2" w:rsidP="006F52C7">
            <w:pPr>
              <w:pStyle w:val="1f1"/>
              <w:rPr>
                <w:sz w:val="18"/>
                <w:szCs w:val="18"/>
              </w:rPr>
            </w:pPr>
          </w:p>
          <w:p w:rsidR="001809F2" w:rsidRPr="002447BD" w:rsidRDefault="001809F2" w:rsidP="006F52C7">
            <w:pPr>
              <w:pStyle w:val="1f1"/>
              <w:rPr>
                <w:sz w:val="18"/>
                <w:szCs w:val="18"/>
              </w:rPr>
            </w:pPr>
          </w:p>
          <w:p w:rsidR="001809F2" w:rsidRPr="002447BD" w:rsidRDefault="001809F2" w:rsidP="001809F2">
            <w:pPr>
              <w:pStyle w:val="1f1"/>
              <w:ind w:firstLine="0"/>
              <w:rPr>
                <w:sz w:val="18"/>
                <w:szCs w:val="18"/>
              </w:rPr>
            </w:pPr>
          </w:p>
          <w:p w:rsidR="001809F2" w:rsidRPr="00972214" w:rsidRDefault="001809F2" w:rsidP="001809F2">
            <w:pPr>
              <w:pStyle w:val="1f1"/>
              <w:ind w:firstLine="0"/>
              <w:rPr>
                <w:sz w:val="20"/>
              </w:rPr>
            </w:pPr>
            <w:r w:rsidRPr="00972214">
              <w:rPr>
                <w:sz w:val="20"/>
              </w:rPr>
              <w:t>________________________</w:t>
            </w:r>
            <w:r w:rsidR="00850421">
              <w:rPr>
                <w:sz w:val="20"/>
              </w:rPr>
              <w:t xml:space="preserve">     </w:t>
            </w:r>
            <w:r w:rsidRPr="00972214">
              <w:rPr>
                <w:sz w:val="20"/>
              </w:rPr>
              <w:t xml:space="preserve"> </w:t>
            </w:r>
          </w:p>
          <w:p w:rsidR="001809F2" w:rsidRPr="001809F2" w:rsidRDefault="001809F2" w:rsidP="001809F2">
            <w:pPr>
              <w:pStyle w:val="1f1"/>
              <w:ind w:firstLine="0"/>
              <w:rPr>
                <w:b/>
                <w:sz w:val="20"/>
              </w:rPr>
            </w:pPr>
          </w:p>
          <w:p w:rsidR="001809F2" w:rsidRPr="002447BD" w:rsidRDefault="001809F2" w:rsidP="001809F2">
            <w:pPr>
              <w:pStyle w:val="1f1"/>
              <w:ind w:firstLine="0"/>
            </w:pPr>
            <w:r w:rsidRPr="001809F2">
              <w:rPr>
                <w:b/>
                <w:sz w:val="20"/>
              </w:rPr>
              <w:t>М.П</w:t>
            </w:r>
            <w:r w:rsidRPr="002447BD">
              <w:rPr>
                <w:b/>
              </w:rPr>
              <w:t>.</w:t>
            </w:r>
          </w:p>
        </w:tc>
        <w:tc>
          <w:tcPr>
            <w:tcW w:w="567" w:type="dxa"/>
          </w:tcPr>
          <w:p w:rsidR="001809F2" w:rsidRPr="002447BD" w:rsidRDefault="001809F2" w:rsidP="006F52C7">
            <w:pPr>
              <w:pStyle w:val="1f1"/>
              <w:ind w:hanging="187"/>
            </w:pPr>
          </w:p>
        </w:tc>
        <w:tc>
          <w:tcPr>
            <w:tcW w:w="4961" w:type="dxa"/>
          </w:tcPr>
          <w:p w:rsidR="001809F2" w:rsidRPr="00972214" w:rsidRDefault="001809F2" w:rsidP="00972214">
            <w:pPr>
              <w:pStyle w:val="1f1"/>
              <w:spacing w:line="240" w:lineRule="auto"/>
              <w:ind w:right="-3" w:hanging="4"/>
              <w:rPr>
                <w:sz w:val="20"/>
              </w:rPr>
            </w:pPr>
            <w:r w:rsidRPr="00972214">
              <w:rPr>
                <w:sz w:val="20"/>
              </w:rPr>
              <w:t>Территориальный орган Федеральной службы государственной статистики по Белгородской области</w:t>
            </w:r>
          </w:p>
          <w:p w:rsidR="001809F2" w:rsidRPr="00972214" w:rsidRDefault="00972214" w:rsidP="00972214">
            <w:pPr>
              <w:pStyle w:val="1f1"/>
              <w:spacing w:line="240" w:lineRule="auto"/>
              <w:ind w:right="-3" w:hanging="4"/>
              <w:rPr>
                <w:sz w:val="20"/>
              </w:rPr>
            </w:pPr>
            <w:r w:rsidRPr="00972214">
              <w:rPr>
                <w:sz w:val="20"/>
              </w:rPr>
              <w:t xml:space="preserve">адрес: </w:t>
            </w:r>
            <w:r w:rsidR="001809F2" w:rsidRPr="00972214">
              <w:rPr>
                <w:sz w:val="20"/>
              </w:rPr>
              <w:t>308009 г. Белгород, ул. Попова, д. 20</w:t>
            </w:r>
          </w:p>
          <w:p w:rsidR="001809F2" w:rsidRPr="00972214" w:rsidRDefault="001809F2" w:rsidP="00972214">
            <w:pPr>
              <w:pStyle w:val="1f1"/>
              <w:spacing w:line="240" w:lineRule="auto"/>
              <w:ind w:right="-3" w:hanging="4"/>
              <w:rPr>
                <w:sz w:val="20"/>
              </w:rPr>
            </w:pPr>
            <w:r w:rsidRPr="00972214">
              <w:rPr>
                <w:sz w:val="20"/>
              </w:rPr>
              <w:t>Тел/факс: 23-57-35, тел.: 32-23-33</w:t>
            </w:r>
          </w:p>
          <w:p w:rsidR="001809F2" w:rsidRPr="00972214" w:rsidRDefault="001809F2" w:rsidP="00972214">
            <w:pPr>
              <w:pStyle w:val="1f1"/>
              <w:spacing w:line="240" w:lineRule="auto"/>
              <w:ind w:right="-3" w:hanging="4"/>
              <w:rPr>
                <w:sz w:val="20"/>
              </w:rPr>
            </w:pPr>
            <w:r w:rsidRPr="00972214">
              <w:rPr>
                <w:sz w:val="20"/>
                <w:lang w:val="en-US"/>
              </w:rPr>
              <w:t>E</w:t>
            </w:r>
            <w:r w:rsidRPr="00972214">
              <w:rPr>
                <w:sz w:val="20"/>
              </w:rPr>
              <w:t>-</w:t>
            </w:r>
            <w:r w:rsidRPr="00972214">
              <w:rPr>
                <w:sz w:val="20"/>
                <w:lang w:val="en-US"/>
              </w:rPr>
              <w:t>mail</w:t>
            </w:r>
            <w:r w:rsidRPr="00972214">
              <w:rPr>
                <w:sz w:val="20"/>
              </w:rPr>
              <w:t xml:space="preserve">: </w:t>
            </w:r>
            <w:hyperlink r:id="rId9">
              <w:r w:rsidRPr="00972214">
                <w:rPr>
                  <w:rStyle w:val="a7"/>
                  <w:sz w:val="20"/>
                </w:rPr>
                <w:t>31@</w:t>
              </w:r>
              <w:r w:rsidRPr="00972214">
                <w:rPr>
                  <w:rStyle w:val="a7"/>
                  <w:sz w:val="20"/>
                  <w:lang w:val="en-US"/>
                </w:rPr>
                <w:t>rosstat</w:t>
              </w:r>
              <w:r w:rsidRPr="00972214">
                <w:rPr>
                  <w:rStyle w:val="a7"/>
                  <w:sz w:val="20"/>
                </w:rPr>
                <w:t>.</w:t>
              </w:r>
              <w:r w:rsidRPr="00972214">
                <w:rPr>
                  <w:rStyle w:val="a7"/>
                  <w:sz w:val="20"/>
                  <w:lang w:val="en-US"/>
                </w:rPr>
                <w:t>gov</w:t>
              </w:r>
              <w:r w:rsidRPr="00972214">
                <w:rPr>
                  <w:rStyle w:val="a7"/>
                  <w:sz w:val="20"/>
                </w:rPr>
                <w:t>.</w:t>
              </w:r>
              <w:r w:rsidRPr="00972214">
                <w:rPr>
                  <w:rStyle w:val="a7"/>
                  <w:sz w:val="20"/>
                  <w:lang w:val="en-US"/>
                </w:rPr>
                <w:t>ru</w:t>
              </w:r>
            </w:hyperlink>
            <w:r w:rsidRPr="00972214">
              <w:rPr>
                <w:sz w:val="20"/>
              </w:rPr>
              <w:t xml:space="preserve"> </w:t>
            </w:r>
          </w:p>
          <w:p w:rsidR="00972214" w:rsidRPr="00972214" w:rsidRDefault="00972214" w:rsidP="00972214">
            <w:pPr>
              <w:ind w:right="-3"/>
              <w:jc w:val="both"/>
            </w:pPr>
            <w:r w:rsidRPr="00972214">
              <w:t>ИНН 3123114282, КПП 312301001</w:t>
            </w:r>
          </w:p>
          <w:p w:rsidR="00972214" w:rsidRPr="00972214" w:rsidRDefault="00972214" w:rsidP="00972214">
            <w:pPr>
              <w:ind w:right="-3"/>
              <w:jc w:val="both"/>
            </w:pPr>
            <w:r w:rsidRPr="00972214">
              <w:t>ОГРН 1053108000032</w:t>
            </w:r>
          </w:p>
          <w:p w:rsidR="001809F2" w:rsidRPr="00972214" w:rsidRDefault="001809F2" w:rsidP="00972214">
            <w:pPr>
              <w:pStyle w:val="1f1"/>
              <w:spacing w:line="240" w:lineRule="auto"/>
              <w:ind w:right="-3" w:hanging="4"/>
              <w:rPr>
                <w:sz w:val="20"/>
              </w:rPr>
            </w:pPr>
            <w:r w:rsidRPr="00972214">
              <w:rPr>
                <w:sz w:val="20"/>
              </w:rPr>
              <w:t>Банковские реквизиты:</w:t>
            </w:r>
          </w:p>
          <w:p w:rsidR="001809F2" w:rsidRPr="00972214" w:rsidRDefault="00B630DD" w:rsidP="00972214">
            <w:pPr>
              <w:pStyle w:val="1f1"/>
              <w:spacing w:line="240" w:lineRule="auto"/>
              <w:ind w:right="-3" w:hanging="4"/>
              <w:rPr>
                <w:sz w:val="20"/>
              </w:rPr>
            </w:pPr>
            <w:r>
              <w:rPr>
                <w:sz w:val="20"/>
              </w:rPr>
              <w:t>УФК по Нижегородской</w:t>
            </w:r>
            <w:r w:rsidR="001809F2" w:rsidRPr="00972214">
              <w:rPr>
                <w:sz w:val="20"/>
              </w:rPr>
              <w:t xml:space="preserve"> </w:t>
            </w:r>
            <w:r w:rsidR="00850421">
              <w:rPr>
                <w:sz w:val="20"/>
              </w:rPr>
              <w:t>области (Территориальный орган Ф</w:t>
            </w:r>
            <w:r w:rsidR="001809F2" w:rsidRPr="00972214">
              <w:rPr>
                <w:sz w:val="20"/>
              </w:rPr>
              <w:t>едеральной сл</w:t>
            </w:r>
            <w:r w:rsidR="00850421">
              <w:rPr>
                <w:sz w:val="20"/>
              </w:rPr>
              <w:t>ужбы государственной статистики</w:t>
            </w:r>
            <w:r>
              <w:rPr>
                <w:sz w:val="20"/>
              </w:rPr>
              <w:t xml:space="preserve"> </w:t>
            </w:r>
            <w:r w:rsidR="001809F2" w:rsidRPr="00972214">
              <w:rPr>
                <w:sz w:val="20"/>
              </w:rPr>
              <w:t>по Белгородской области л/с 03261221170)</w:t>
            </w:r>
          </w:p>
          <w:p w:rsidR="001809F2" w:rsidRPr="00972214" w:rsidRDefault="001809F2" w:rsidP="00972214">
            <w:pPr>
              <w:pStyle w:val="1f1"/>
              <w:spacing w:line="240" w:lineRule="auto"/>
              <w:ind w:right="-3" w:hanging="4"/>
              <w:rPr>
                <w:sz w:val="20"/>
              </w:rPr>
            </w:pPr>
            <w:r w:rsidRPr="00972214">
              <w:rPr>
                <w:sz w:val="20"/>
              </w:rPr>
              <w:t xml:space="preserve">ЕКС                          </w:t>
            </w:r>
            <w:r w:rsidR="00B630DD" w:rsidRPr="00B630DD">
              <w:rPr>
                <w:sz w:val="20"/>
              </w:rPr>
              <w:t>40102810745370000024</w:t>
            </w:r>
          </w:p>
          <w:p w:rsidR="001809F2" w:rsidRPr="00972214" w:rsidRDefault="001809F2" w:rsidP="00972214">
            <w:pPr>
              <w:pStyle w:val="1f1"/>
              <w:spacing w:line="240" w:lineRule="auto"/>
              <w:ind w:right="-3" w:hanging="4"/>
              <w:rPr>
                <w:sz w:val="20"/>
              </w:rPr>
            </w:pPr>
            <w:r w:rsidRPr="00972214">
              <w:rPr>
                <w:sz w:val="20"/>
              </w:rPr>
              <w:t xml:space="preserve">Казначейский счет </w:t>
            </w:r>
            <w:r w:rsidR="00B630DD" w:rsidRPr="00B630DD">
              <w:rPr>
                <w:sz w:val="20"/>
              </w:rPr>
              <w:t>03211643000000013226</w:t>
            </w:r>
          </w:p>
          <w:p w:rsidR="001809F2" w:rsidRPr="00972214" w:rsidRDefault="001809F2" w:rsidP="00972214">
            <w:pPr>
              <w:pStyle w:val="1f1"/>
              <w:spacing w:line="240" w:lineRule="auto"/>
              <w:ind w:right="-3" w:hanging="4"/>
              <w:rPr>
                <w:sz w:val="20"/>
              </w:rPr>
            </w:pPr>
            <w:r w:rsidRPr="00972214">
              <w:rPr>
                <w:sz w:val="20"/>
              </w:rPr>
              <w:t xml:space="preserve">БИК                                                 </w:t>
            </w:r>
            <w:r w:rsidR="00B630DD" w:rsidRPr="00B630DD">
              <w:rPr>
                <w:sz w:val="20"/>
              </w:rPr>
              <w:t>012202102</w:t>
            </w:r>
          </w:p>
          <w:p w:rsidR="001809F2" w:rsidRDefault="00972214" w:rsidP="00972214">
            <w:pPr>
              <w:pStyle w:val="1f1"/>
              <w:spacing w:line="240" w:lineRule="auto"/>
              <w:ind w:right="-286" w:hanging="4"/>
              <w:rPr>
                <w:sz w:val="20"/>
              </w:rPr>
            </w:pPr>
            <w:r>
              <w:rPr>
                <w:sz w:val="20"/>
              </w:rPr>
              <w:t>ОКЦ № 1 Волго-Вятского ГУ Банка России//УФК</w:t>
            </w:r>
          </w:p>
          <w:p w:rsidR="00972214" w:rsidRPr="00972214" w:rsidRDefault="00972214" w:rsidP="00972214">
            <w:pPr>
              <w:pStyle w:val="1f1"/>
              <w:spacing w:line="240" w:lineRule="auto"/>
              <w:ind w:right="-286" w:hanging="4"/>
              <w:rPr>
                <w:sz w:val="20"/>
              </w:rPr>
            </w:pPr>
            <w:r>
              <w:rPr>
                <w:sz w:val="20"/>
              </w:rPr>
              <w:t>Нижегородской области, г. Нижний Новгород</w:t>
            </w:r>
          </w:p>
          <w:p w:rsidR="001809F2" w:rsidRPr="002447BD" w:rsidRDefault="001809F2" w:rsidP="006F52C7">
            <w:pPr>
              <w:pStyle w:val="1f1"/>
              <w:ind w:right="-3"/>
              <w:rPr>
                <w:sz w:val="18"/>
                <w:szCs w:val="18"/>
              </w:rPr>
            </w:pPr>
          </w:p>
          <w:p w:rsidR="001809F2" w:rsidRDefault="001809F2" w:rsidP="00972214">
            <w:pPr>
              <w:pStyle w:val="1f1"/>
              <w:spacing w:line="240" w:lineRule="auto"/>
              <w:ind w:right="-3"/>
              <w:rPr>
                <w:sz w:val="20"/>
              </w:rPr>
            </w:pPr>
          </w:p>
          <w:p w:rsidR="00972214" w:rsidRPr="00972214" w:rsidRDefault="00972214" w:rsidP="00972214">
            <w:pPr>
              <w:pStyle w:val="1f1"/>
              <w:spacing w:line="240" w:lineRule="auto"/>
              <w:ind w:right="-3"/>
              <w:rPr>
                <w:sz w:val="20"/>
              </w:rPr>
            </w:pPr>
          </w:p>
          <w:p w:rsidR="001809F2" w:rsidRPr="00972214" w:rsidRDefault="001809F2" w:rsidP="00972214">
            <w:pPr>
              <w:pStyle w:val="1f1"/>
              <w:spacing w:line="240" w:lineRule="auto"/>
              <w:ind w:right="-3" w:hanging="4"/>
              <w:rPr>
                <w:b/>
                <w:sz w:val="20"/>
              </w:rPr>
            </w:pPr>
            <w:r w:rsidRPr="00972214">
              <w:rPr>
                <w:b/>
                <w:sz w:val="20"/>
              </w:rPr>
              <w:t>Руководитель Белгородстата</w:t>
            </w:r>
          </w:p>
          <w:p w:rsidR="001809F2" w:rsidRPr="00972214" w:rsidRDefault="001809F2" w:rsidP="001809F2">
            <w:pPr>
              <w:pStyle w:val="1f1"/>
              <w:spacing w:line="240" w:lineRule="auto"/>
              <w:ind w:right="-3"/>
              <w:rPr>
                <w:b/>
                <w:sz w:val="24"/>
                <w:szCs w:val="24"/>
              </w:rPr>
            </w:pPr>
          </w:p>
          <w:p w:rsidR="001809F2" w:rsidRPr="00972214" w:rsidRDefault="001809F2" w:rsidP="001809F2">
            <w:pPr>
              <w:pStyle w:val="1f1"/>
              <w:spacing w:line="240" w:lineRule="auto"/>
              <w:ind w:right="-3" w:hanging="4"/>
              <w:rPr>
                <w:sz w:val="20"/>
              </w:rPr>
            </w:pPr>
            <w:r w:rsidRPr="00972214">
              <w:rPr>
                <w:sz w:val="20"/>
              </w:rPr>
              <w:t>_______________________</w:t>
            </w:r>
            <w:r w:rsidR="00850421">
              <w:rPr>
                <w:sz w:val="20"/>
              </w:rPr>
              <w:t xml:space="preserve">      </w:t>
            </w:r>
            <w:r w:rsidRPr="00972214">
              <w:rPr>
                <w:sz w:val="20"/>
              </w:rPr>
              <w:t>/В.Ю. Абросимов/</w:t>
            </w:r>
          </w:p>
          <w:p w:rsidR="001809F2" w:rsidRPr="002447BD" w:rsidRDefault="001809F2" w:rsidP="006F52C7">
            <w:pPr>
              <w:pStyle w:val="1f1"/>
              <w:ind w:right="-3"/>
            </w:pPr>
          </w:p>
          <w:p w:rsidR="001809F2" w:rsidRPr="001809F2" w:rsidRDefault="001809F2" w:rsidP="001809F2">
            <w:pPr>
              <w:pStyle w:val="1f1"/>
              <w:ind w:right="-3" w:hanging="4"/>
              <w:rPr>
                <w:b/>
                <w:sz w:val="20"/>
              </w:rPr>
            </w:pPr>
            <w:r w:rsidRPr="001809F2">
              <w:rPr>
                <w:b/>
                <w:sz w:val="20"/>
              </w:rPr>
              <w:t>М.П.</w:t>
            </w:r>
          </w:p>
        </w:tc>
      </w:tr>
    </w:tbl>
    <w:p w:rsidR="005724C7" w:rsidRDefault="005724C7" w:rsidP="001B5FBC">
      <w:pPr>
        <w:pStyle w:val="ac"/>
        <w:widowControl w:val="0"/>
        <w:jc w:val="right"/>
        <w:rPr>
          <w:sz w:val="20"/>
          <w:lang w:val="ru-RU"/>
        </w:rPr>
      </w:pPr>
    </w:p>
    <w:p w:rsidR="00A81C91" w:rsidRPr="00A81C91" w:rsidRDefault="00A81C91" w:rsidP="001B5FBC">
      <w:pPr>
        <w:pStyle w:val="ac"/>
        <w:widowControl w:val="0"/>
        <w:jc w:val="right"/>
        <w:rPr>
          <w:sz w:val="20"/>
          <w:lang w:val="ru-RU"/>
        </w:rPr>
      </w:pPr>
    </w:p>
    <w:p w:rsidR="005724C7" w:rsidRDefault="005724C7" w:rsidP="001B5FBC">
      <w:pPr>
        <w:pStyle w:val="ac"/>
        <w:widowControl w:val="0"/>
        <w:jc w:val="right"/>
        <w:rPr>
          <w:sz w:val="20"/>
        </w:rPr>
      </w:pPr>
    </w:p>
    <w:p w:rsidR="005724C7" w:rsidRDefault="005724C7" w:rsidP="001B5FBC">
      <w:pPr>
        <w:pStyle w:val="ac"/>
        <w:widowControl w:val="0"/>
        <w:jc w:val="right"/>
        <w:rPr>
          <w:sz w:val="20"/>
        </w:rPr>
      </w:pPr>
    </w:p>
    <w:p w:rsidR="001B5FBC" w:rsidRPr="001F5148" w:rsidRDefault="001B5FBC" w:rsidP="001B5FBC">
      <w:pPr>
        <w:pStyle w:val="ac"/>
        <w:widowControl w:val="0"/>
        <w:jc w:val="right"/>
        <w:rPr>
          <w:sz w:val="20"/>
        </w:rPr>
      </w:pPr>
      <w:r w:rsidRPr="001F5148">
        <w:rPr>
          <w:sz w:val="20"/>
        </w:rPr>
        <w:t>Приложение № 1</w:t>
      </w:r>
    </w:p>
    <w:p w:rsidR="001B5FBC" w:rsidRPr="005724C7" w:rsidRDefault="001B5FBC" w:rsidP="001B5FBC">
      <w:pPr>
        <w:pStyle w:val="ac"/>
        <w:widowControl w:val="0"/>
        <w:jc w:val="right"/>
        <w:rPr>
          <w:sz w:val="20"/>
          <w:lang w:val="en-US"/>
        </w:rPr>
      </w:pPr>
      <w:r w:rsidRPr="001F5148">
        <w:rPr>
          <w:sz w:val="20"/>
        </w:rPr>
        <w:t xml:space="preserve">к Государственному контракту </w:t>
      </w:r>
      <w:r w:rsidR="00635E21">
        <w:rPr>
          <w:sz w:val="20"/>
          <w:lang w:val="ru-RU"/>
        </w:rPr>
        <w:t xml:space="preserve">№ </w:t>
      </w:r>
      <w:r w:rsidR="005724C7">
        <w:rPr>
          <w:sz w:val="20"/>
          <w:lang w:val="en-US"/>
        </w:rPr>
        <w:t>142</w:t>
      </w:r>
    </w:p>
    <w:p w:rsidR="001B5FBC" w:rsidRPr="001F5148" w:rsidRDefault="00A430CF" w:rsidP="001B5FBC">
      <w:pPr>
        <w:pStyle w:val="ac"/>
        <w:widowControl w:val="0"/>
        <w:jc w:val="right"/>
        <w:rPr>
          <w:sz w:val="20"/>
        </w:rPr>
      </w:pPr>
      <w:r>
        <w:rPr>
          <w:sz w:val="20"/>
        </w:rPr>
        <w:t xml:space="preserve">на </w:t>
      </w:r>
      <w:r w:rsidR="001B5FBC" w:rsidRPr="001F5148">
        <w:rPr>
          <w:sz w:val="20"/>
        </w:rPr>
        <w:t xml:space="preserve">оказание услуг специальной </w:t>
      </w:r>
    </w:p>
    <w:p w:rsidR="001B5FBC" w:rsidRPr="001F5148" w:rsidRDefault="001B5FBC" w:rsidP="001B5FBC">
      <w:pPr>
        <w:pStyle w:val="ac"/>
        <w:widowControl w:val="0"/>
        <w:jc w:val="right"/>
        <w:rPr>
          <w:sz w:val="20"/>
        </w:rPr>
      </w:pPr>
      <w:r w:rsidRPr="001F5148">
        <w:rPr>
          <w:sz w:val="20"/>
        </w:rPr>
        <w:t>связи по доставке отправлений</w:t>
      </w:r>
    </w:p>
    <w:p w:rsidR="001B5FBC" w:rsidRPr="001F5148" w:rsidRDefault="001B5FBC" w:rsidP="001B5FBC">
      <w:pPr>
        <w:pStyle w:val="ac"/>
        <w:widowControl w:val="0"/>
        <w:jc w:val="right"/>
        <w:rPr>
          <w:sz w:val="20"/>
        </w:rPr>
      </w:pPr>
      <w:r w:rsidRPr="001F5148">
        <w:rPr>
          <w:sz w:val="20"/>
        </w:rPr>
        <w:t>от «____»</w:t>
      </w:r>
      <w:r w:rsidR="00A430CF">
        <w:rPr>
          <w:sz w:val="20"/>
        </w:rPr>
        <w:t>__________________20</w:t>
      </w:r>
      <w:r w:rsidR="00A430CF">
        <w:rPr>
          <w:sz w:val="20"/>
          <w:lang w:val="ru-RU"/>
        </w:rPr>
        <w:t xml:space="preserve">___ </w:t>
      </w:r>
      <w:r w:rsidRPr="001F5148">
        <w:rPr>
          <w:sz w:val="20"/>
        </w:rPr>
        <w:t>года</w:t>
      </w:r>
    </w:p>
    <w:p w:rsidR="00E562C3" w:rsidRPr="001F5148" w:rsidRDefault="00E562C3" w:rsidP="00A430CF">
      <w:pPr>
        <w:widowControl w:val="0"/>
        <w:ind w:firstLine="567"/>
        <w:jc w:val="center"/>
      </w:pPr>
    </w:p>
    <w:p w:rsidR="00E562C3" w:rsidRDefault="00E562C3" w:rsidP="00A430CF">
      <w:pPr>
        <w:widowControl w:val="0"/>
        <w:ind w:firstLine="567"/>
        <w:jc w:val="center"/>
      </w:pPr>
    </w:p>
    <w:p w:rsidR="00A430CF" w:rsidRPr="001F5148" w:rsidRDefault="00A430CF" w:rsidP="00A430CF">
      <w:pPr>
        <w:widowControl w:val="0"/>
        <w:ind w:firstLine="567"/>
        <w:jc w:val="center"/>
      </w:pPr>
    </w:p>
    <w:p w:rsidR="00BD1F19" w:rsidRPr="001F5148" w:rsidRDefault="00A430CF" w:rsidP="00BD1F19">
      <w:pPr>
        <w:pStyle w:val="af3"/>
        <w:widowControl w:val="0"/>
        <w:ind w:firstLine="567"/>
        <w:rPr>
          <w:sz w:val="20"/>
        </w:rPr>
      </w:pPr>
      <w:r>
        <w:rPr>
          <w:sz w:val="20"/>
        </w:rPr>
        <w:t xml:space="preserve">ФОРМА </w:t>
      </w:r>
      <w:r w:rsidR="00BD1F19" w:rsidRPr="001F5148">
        <w:rPr>
          <w:sz w:val="20"/>
        </w:rPr>
        <w:t>ПИСЬМЕННОЙ ЗАЯВКИ НА ОКАЗАНИЕ УСЛУГ</w:t>
      </w:r>
    </w:p>
    <w:p w:rsidR="00BD1F19" w:rsidRPr="001F5148" w:rsidRDefault="00BD1F19" w:rsidP="00BD1F19">
      <w:pPr>
        <w:widowControl w:val="0"/>
        <w:ind w:firstLine="567"/>
        <w:jc w:val="center"/>
        <w:rPr>
          <w:b/>
        </w:rPr>
      </w:pPr>
    </w:p>
    <w:p w:rsidR="00BD1F19" w:rsidRPr="001F5148" w:rsidRDefault="00BD1F19" w:rsidP="00BD1F19">
      <w:pPr>
        <w:pStyle w:val="af3"/>
        <w:widowControl w:val="0"/>
        <w:ind w:firstLine="567"/>
        <w:rPr>
          <w:sz w:val="20"/>
        </w:rPr>
      </w:pPr>
      <w:r w:rsidRPr="001F5148">
        <w:rPr>
          <w:sz w:val="20"/>
        </w:rPr>
        <w:t>ЗАЯВКА на доставку Отправлений</w:t>
      </w:r>
    </w:p>
    <w:p w:rsidR="00BD1F19" w:rsidRPr="001F5148" w:rsidRDefault="00BD1F19" w:rsidP="00BD1F19">
      <w:pPr>
        <w:widowControl w:val="0"/>
        <w:ind w:firstLine="567"/>
        <w:jc w:val="center"/>
        <w:rPr>
          <w:b/>
        </w:rPr>
      </w:pPr>
      <w:r w:rsidRPr="001F5148">
        <w:rPr>
          <w:b/>
        </w:rPr>
        <w:t>№</w:t>
      </w:r>
      <w:r w:rsidR="003F6023">
        <w:rPr>
          <w:b/>
        </w:rPr>
        <w:t xml:space="preserve"> </w:t>
      </w:r>
      <w:r w:rsidRPr="001F5148">
        <w:rPr>
          <w:b/>
        </w:rPr>
        <w:t>___</w:t>
      </w:r>
    </w:p>
    <w:p w:rsidR="00BD1F19" w:rsidRPr="004E5F07" w:rsidRDefault="00BD1F19" w:rsidP="004E5F07">
      <w:pPr>
        <w:pStyle w:val="1"/>
        <w:keepNext w:val="0"/>
        <w:widowControl w:val="0"/>
        <w:rPr>
          <w:b/>
          <w:bCs/>
          <w:sz w:val="20"/>
          <w:lang w:val="ru-RU"/>
        </w:rPr>
      </w:pPr>
    </w:p>
    <w:p w:rsidR="00BD1F19" w:rsidRPr="001F5148" w:rsidRDefault="00BD1F19" w:rsidP="00BD1F19">
      <w:pPr>
        <w:widowControl w:val="0"/>
        <w:ind w:firstLine="567"/>
        <w:jc w:val="both"/>
      </w:pPr>
    </w:p>
    <w:p w:rsidR="00BD1F19" w:rsidRPr="001F5148" w:rsidRDefault="00BD1F19" w:rsidP="00BD1F19">
      <w:pPr>
        <w:widowControl w:val="0"/>
        <w:ind w:firstLine="567"/>
        <w:jc w:val="both"/>
      </w:pPr>
      <w:r w:rsidRPr="001F5148">
        <w:t xml:space="preserve">1. </w:t>
      </w:r>
      <w:r w:rsidR="001317DE" w:rsidRPr="001F5148">
        <w:t>Контракт</w:t>
      </w:r>
      <w:r w:rsidRPr="001F5148">
        <w:t xml:space="preserve"> № ____оказания услуг специальной связи по доставке отправлений от «____»______20___ г.</w:t>
      </w:r>
    </w:p>
    <w:p w:rsidR="00BD1F19" w:rsidRPr="001F5148" w:rsidRDefault="00BD1F19" w:rsidP="00BD1F19">
      <w:pPr>
        <w:widowControl w:val="0"/>
        <w:ind w:firstLine="567"/>
        <w:jc w:val="both"/>
      </w:pPr>
      <w:r w:rsidRPr="001F5148">
        <w:t>2. Наименование и адрес места нахождения Заказчика, контактное лицо и телефон________________________________________________________________________________________________.</w:t>
      </w:r>
    </w:p>
    <w:p w:rsidR="00BD1F19" w:rsidRPr="001F5148" w:rsidRDefault="00BD1F19" w:rsidP="00BD1F19">
      <w:pPr>
        <w:widowControl w:val="0"/>
        <w:ind w:firstLine="567"/>
        <w:jc w:val="both"/>
      </w:pPr>
      <w:r w:rsidRPr="001F5148">
        <w:t xml:space="preserve">3. Наименование отправителя ________________________________________________________________________. </w:t>
      </w:r>
    </w:p>
    <w:p w:rsidR="00BD1F19" w:rsidRPr="001F5148" w:rsidRDefault="00BD1F19" w:rsidP="00BD1F19">
      <w:pPr>
        <w:widowControl w:val="0"/>
        <w:ind w:firstLine="567"/>
        <w:jc w:val="both"/>
      </w:pPr>
      <w:r w:rsidRPr="001F5148">
        <w:t>4. Адрес отправителя _______________________________________________________________________________.</w:t>
      </w:r>
    </w:p>
    <w:p w:rsidR="00BD1F19" w:rsidRPr="001F5148" w:rsidRDefault="00BD1F19" w:rsidP="00BD1F19">
      <w:pPr>
        <w:widowControl w:val="0"/>
        <w:ind w:firstLine="567"/>
        <w:jc w:val="both"/>
      </w:pPr>
      <w:r w:rsidRPr="001F5148">
        <w:t>5. Контактное лицо отправителя ______________________________________________________________________.</w:t>
      </w:r>
    </w:p>
    <w:p w:rsidR="00BD1F19" w:rsidRPr="001F5148" w:rsidRDefault="00BD1F19" w:rsidP="00BD1F19">
      <w:pPr>
        <w:widowControl w:val="0"/>
        <w:ind w:firstLine="567"/>
        <w:jc w:val="both"/>
      </w:pPr>
      <w:r w:rsidRPr="001F5148">
        <w:t>6. Телефон отправителя _____________________________________________________________________________.</w:t>
      </w:r>
    </w:p>
    <w:p w:rsidR="00BD1F19" w:rsidRPr="001F5148" w:rsidRDefault="00BD1F19" w:rsidP="00BD1F19">
      <w:pPr>
        <w:widowControl w:val="0"/>
        <w:ind w:firstLine="567"/>
        <w:jc w:val="both"/>
      </w:pPr>
      <w:r w:rsidRPr="001F5148">
        <w:t>7. Дата и время получения отправления у отправителя ___________________________________________________.</w:t>
      </w:r>
    </w:p>
    <w:p w:rsidR="00BD1F19" w:rsidRPr="001F5148" w:rsidRDefault="00BD1F19" w:rsidP="00BD1F19">
      <w:pPr>
        <w:ind w:left="540"/>
        <w:jc w:val="both"/>
      </w:pPr>
      <w:r w:rsidRPr="001F5148">
        <w:t>При периодической доставке Заказчику/указанному Заказчиком отправителю Отправлений указываются:</w:t>
      </w:r>
    </w:p>
    <w:p w:rsidR="00BD1F19" w:rsidRPr="001F5148" w:rsidRDefault="00BD1F19" w:rsidP="00045C7B">
      <w:pPr>
        <w:numPr>
          <w:ilvl w:val="0"/>
          <w:numId w:val="4"/>
        </w:numPr>
        <w:jc w:val="both"/>
      </w:pPr>
      <w:r w:rsidRPr="001F5148">
        <w:t xml:space="preserve">график получения Отправлений для доставки, </w:t>
      </w:r>
    </w:p>
    <w:p w:rsidR="00BD1F19" w:rsidRPr="001F5148" w:rsidRDefault="00BD1F19" w:rsidP="00045C7B">
      <w:pPr>
        <w:numPr>
          <w:ilvl w:val="0"/>
          <w:numId w:val="4"/>
        </w:numPr>
        <w:jc w:val="both"/>
      </w:pPr>
      <w:r w:rsidRPr="001F5148">
        <w:t>время получения,</w:t>
      </w:r>
    </w:p>
    <w:p w:rsidR="00BD1F19" w:rsidRPr="001F5148" w:rsidRDefault="00BD1F19" w:rsidP="00045C7B">
      <w:pPr>
        <w:numPr>
          <w:ilvl w:val="0"/>
          <w:numId w:val="4"/>
        </w:numPr>
        <w:jc w:val="both"/>
      </w:pPr>
      <w:r w:rsidRPr="001F5148">
        <w:t>период действия заявки.</w:t>
      </w:r>
    </w:p>
    <w:p w:rsidR="00BD1F19" w:rsidRPr="001F5148" w:rsidRDefault="00BD1F19" w:rsidP="00BD1F19">
      <w:pPr>
        <w:ind w:left="540"/>
        <w:jc w:val="both"/>
        <w:rPr>
          <w:i/>
        </w:rPr>
      </w:pPr>
      <w:r w:rsidRPr="001F5148">
        <w:rPr>
          <w:i/>
        </w:rPr>
        <w:t>Например, график получения Отправлений: понедельник, вторник, четверг. Время получения: понедельник – 10.00-13.00, вторник – 8.00-10.30, четверг – 11.00-12.10. Начало исполнения заявки: понедельник, 08.09.20__.  Период действия заявки – 2 недели (до 08.09.20___ г.).</w:t>
      </w:r>
    </w:p>
    <w:p w:rsidR="00BD1F19" w:rsidRPr="001F5148" w:rsidRDefault="00BD1F19" w:rsidP="00BD1F19">
      <w:pPr>
        <w:ind w:left="540"/>
        <w:jc w:val="both"/>
      </w:pPr>
      <w:r w:rsidRPr="001F5148">
        <w:t>8. Наименование получателя, номер лицензии получателя на проведение работ с использованием сведений, составляющих государственную тайну, дата выдачи лицензии, срок действия лицензии ________________________.</w:t>
      </w:r>
    </w:p>
    <w:p w:rsidR="00BD1F19" w:rsidRPr="001F5148" w:rsidRDefault="00BD1F19" w:rsidP="00BD1F19">
      <w:pPr>
        <w:ind w:left="540"/>
        <w:jc w:val="both"/>
      </w:pPr>
      <w:r w:rsidRPr="001F5148">
        <w:t>9. Адрес получателя, контактное лицо и телефон ________________________________________________________.</w:t>
      </w:r>
    </w:p>
    <w:p w:rsidR="00BD1F19" w:rsidRPr="001F5148" w:rsidRDefault="00BD1F19" w:rsidP="00BD1F19">
      <w:pPr>
        <w:widowControl w:val="0"/>
        <w:ind w:firstLine="567"/>
        <w:jc w:val="both"/>
      </w:pPr>
      <w:r w:rsidRPr="001F5148">
        <w:t>10. Вид Отправления _______________________________________________________________________________.</w:t>
      </w:r>
    </w:p>
    <w:p w:rsidR="00BD1F19" w:rsidRPr="001F5148" w:rsidRDefault="00BD1F19" w:rsidP="00BD1F19">
      <w:pPr>
        <w:widowControl w:val="0"/>
        <w:ind w:firstLine="567"/>
        <w:jc w:val="both"/>
      </w:pPr>
      <w:r w:rsidRPr="001F5148">
        <w:t>11. Количество мест ________________________________________________________________________________.</w:t>
      </w:r>
    </w:p>
    <w:p w:rsidR="00BD1F19" w:rsidRPr="001F5148" w:rsidRDefault="00BD1F19" w:rsidP="00BD1F19">
      <w:pPr>
        <w:widowControl w:val="0"/>
        <w:ind w:firstLine="567"/>
        <w:jc w:val="both"/>
      </w:pPr>
      <w:r w:rsidRPr="001F5148">
        <w:t>12. Характер вложения _____________________________________________________________________________.</w:t>
      </w:r>
    </w:p>
    <w:p w:rsidR="00BD1F19" w:rsidRPr="001F5148" w:rsidRDefault="00BD1F19" w:rsidP="00BD1F19">
      <w:pPr>
        <w:widowControl w:val="0"/>
        <w:ind w:firstLine="567"/>
        <w:jc w:val="both"/>
      </w:pPr>
      <w:r w:rsidRPr="001F5148">
        <w:t>13. Стоимость вложения_____________________________________________________________________________.</w:t>
      </w:r>
    </w:p>
    <w:p w:rsidR="00BD1F19" w:rsidRPr="001F5148" w:rsidRDefault="00BD1F19" w:rsidP="00BD1F19">
      <w:pPr>
        <w:widowControl w:val="0"/>
        <w:ind w:firstLine="567"/>
        <w:jc w:val="both"/>
      </w:pPr>
      <w:r w:rsidRPr="001F5148">
        <w:t>14. Вес___________________________________________________________________________________________.</w:t>
      </w:r>
    </w:p>
    <w:p w:rsidR="00BD1F19" w:rsidRPr="001F5148" w:rsidRDefault="00BD1F19" w:rsidP="00BD1F19">
      <w:pPr>
        <w:widowControl w:val="0"/>
        <w:ind w:firstLine="567"/>
        <w:jc w:val="both"/>
      </w:pPr>
      <w:r w:rsidRPr="001F5148">
        <w:t>15. Объем ________________________________________________________________________________________.</w:t>
      </w:r>
    </w:p>
    <w:p w:rsidR="00BD1F19" w:rsidRPr="001F5148" w:rsidRDefault="00BD1F19" w:rsidP="00BD1F19">
      <w:pPr>
        <w:widowControl w:val="0"/>
        <w:ind w:firstLine="567"/>
        <w:jc w:val="both"/>
      </w:pPr>
      <w:r w:rsidRPr="001F5148">
        <w:t xml:space="preserve">16. Информация </w:t>
      </w:r>
      <w:r w:rsidRPr="001F5148">
        <w:rPr>
          <w:bCs/>
          <w:iCs/>
        </w:rPr>
        <w:t xml:space="preserve">о свойствах </w:t>
      </w:r>
      <w:r w:rsidRPr="001F5148">
        <w:t>Отправления</w:t>
      </w:r>
      <w:r w:rsidRPr="001F5148">
        <w:rPr>
          <w:bCs/>
          <w:iCs/>
        </w:rPr>
        <w:t>, об условиях его доставки (перевозки) и иная информация, необходимая для доставки _____________________________________________________________________________.</w:t>
      </w:r>
    </w:p>
    <w:p w:rsidR="00BD1F19" w:rsidRPr="001F5148" w:rsidRDefault="00BD1F19" w:rsidP="00BD1F19">
      <w:pPr>
        <w:widowControl w:val="0"/>
        <w:ind w:firstLine="567"/>
        <w:jc w:val="both"/>
      </w:pPr>
    </w:p>
    <w:p w:rsidR="00BD1F19" w:rsidRPr="001F5148" w:rsidRDefault="00BD1F19" w:rsidP="00BD1F19">
      <w:pPr>
        <w:ind w:firstLine="540"/>
        <w:jc w:val="both"/>
        <w:rPr>
          <w:b/>
          <w:bCs/>
          <w:iCs/>
          <w:u w:val="single"/>
        </w:rPr>
      </w:pPr>
      <w:r w:rsidRPr="001F5148">
        <w:rPr>
          <w:b/>
          <w:bCs/>
          <w:iCs/>
          <w:u w:val="single"/>
        </w:rPr>
        <w:t>Заказчик подтверждает, что информация о свойствах Отправления, об условиях его доставки и иная информация, указанная в п. 16 настоящей З</w:t>
      </w:r>
      <w:r w:rsidR="00493341">
        <w:rPr>
          <w:b/>
          <w:bCs/>
          <w:iCs/>
          <w:u w:val="single"/>
        </w:rPr>
        <w:t xml:space="preserve">аявки, является полной, точной </w:t>
      </w:r>
      <w:r w:rsidRPr="001F5148">
        <w:rPr>
          <w:b/>
          <w:bCs/>
          <w:iCs/>
          <w:u w:val="single"/>
        </w:rPr>
        <w:t>и достоверной и может быть использована Исполнителем для выбора условий доставки, а также транспортных средств.</w:t>
      </w:r>
    </w:p>
    <w:p w:rsidR="00BD1F19" w:rsidRPr="001F5148" w:rsidRDefault="00BD1F19" w:rsidP="00BD1F19">
      <w:pPr>
        <w:ind w:firstLine="540"/>
        <w:jc w:val="both"/>
        <w:rPr>
          <w:b/>
          <w:bCs/>
          <w:iCs/>
          <w:u w:val="single"/>
        </w:rPr>
      </w:pPr>
      <w:r w:rsidRPr="001F5148">
        <w:rPr>
          <w:b/>
          <w:bCs/>
          <w:iCs/>
          <w:u w:val="single"/>
        </w:rPr>
        <w:t>Заказчик подтверждает, что Отправление не содержит вложений, запрещенных к перевозке.</w:t>
      </w:r>
    </w:p>
    <w:p w:rsidR="00BD1F19" w:rsidRPr="001F5148" w:rsidRDefault="00BD1F19" w:rsidP="00BD1F19">
      <w:pPr>
        <w:widowControl w:val="0"/>
        <w:ind w:firstLine="567"/>
      </w:pPr>
    </w:p>
    <w:p w:rsidR="00BD1F19" w:rsidRPr="001F5148" w:rsidRDefault="00BD1F19" w:rsidP="00BD1F19">
      <w:pPr>
        <w:widowControl w:val="0"/>
        <w:ind w:firstLine="567"/>
        <w:rPr>
          <w:b/>
        </w:rPr>
      </w:pPr>
      <w:r w:rsidRPr="001F5148">
        <w:rPr>
          <w:b/>
        </w:rPr>
        <w:t>Подпись лица, уполномоченного на подписание и подачу Заявок.</w:t>
      </w:r>
    </w:p>
    <w:p w:rsidR="00BD1F19" w:rsidRPr="001F5148" w:rsidRDefault="00BD1F19" w:rsidP="00BD1F19">
      <w:pPr>
        <w:widowControl w:val="0"/>
        <w:ind w:firstLine="567"/>
        <w:rPr>
          <w:b/>
        </w:rPr>
      </w:pPr>
      <w:r w:rsidRPr="001F5148">
        <w:rPr>
          <w:b/>
        </w:rPr>
        <w:t>Дата.</w:t>
      </w:r>
    </w:p>
    <w:p w:rsidR="00BD1F19" w:rsidRDefault="00BD1F19" w:rsidP="00BD1F19">
      <w:pPr>
        <w:widowControl w:val="0"/>
        <w:ind w:firstLine="567"/>
      </w:pPr>
    </w:p>
    <w:p w:rsidR="004E5F07" w:rsidRPr="001F5148" w:rsidRDefault="004E5F07" w:rsidP="00BD1F19">
      <w:pPr>
        <w:widowControl w:val="0"/>
        <w:ind w:firstLine="567"/>
      </w:pPr>
    </w:p>
    <w:p w:rsidR="00BD1F19" w:rsidRPr="001F5148" w:rsidRDefault="00BD1F19" w:rsidP="00BD1F19">
      <w:pPr>
        <w:widowControl w:val="0"/>
        <w:ind w:firstLine="567"/>
      </w:pPr>
    </w:p>
    <w:tbl>
      <w:tblPr>
        <w:tblW w:w="10560" w:type="dxa"/>
        <w:tblLayout w:type="fixed"/>
        <w:tblCellMar>
          <w:left w:w="70" w:type="dxa"/>
          <w:right w:w="70" w:type="dxa"/>
        </w:tblCellMar>
        <w:tblLook w:val="0000" w:firstRow="0" w:lastRow="0" w:firstColumn="0" w:lastColumn="0" w:noHBand="0" w:noVBand="0"/>
      </w:tblPr>
      <w:tblGrid>
        <w:gridCol w:w="5173"/>
        <w:gridCol w:w="709"/>
        <w:gridCol w:w="4678"/>
      </w:tblGrid>
      <w:tr w:rsidR="004E5F07" w:rsidRPr="001F5148" w:rsidTr="004E5F07">
        <w:tc>
          <w:tcPr>
            <w:tcW w:w="5173" w:type="dxa"/>
          </w:tcPr>
          <w:p w:rsidR="004E5F07" w:rsidRPr="001F5148" w:rsidRDefault="004E5F07" w:rsidP="005A57F7">
            <w:pPr>
              <w:widowControl w:val="0"/>
              <w:ind w:firstLine="567"/>
              <w:jc w:val="center"/>
              <w:rPr>
                <w:b/>
              </w:rPr>
            </w:pPr>
            <w:bookmarkStart w:id="2" w:name="_Hlk183517302"/>
            <w:r w:rsidRPr="001F5148">
              <w:rPr>
                <w:b/>
              </w:rPr>
              <w:t>ИСПОЛНИТЕЛЬ</w:t>
            </w:r>
          </w:p>
        </w:tc>
        <w:tc>
          <w:tcPr>
            <w:tcW w:w="709" w:type="dxa"/>
          </w:tcPr>
          <w:p w:rsidR="004E5F07" w:rsidRPr="001F5148" w:rsidRDefault="004E5F07" w:rsidP="005A57F7">
            <w:pPr>
              <w:pStyle w:val="2"/>
              <w:keepNext w:val="0"/>
              <w:widowControl w:val="0"/>
              <w:ind w:firstLine="567"/>
              <w:jc w:val="center"/>
              <w:rPr>
                <w:b/>
                <w:sz w:val="20"/>
                <w:lang w:val="ru-RU" w:eastAsia="ru-RU"/>
              </w:rPr>
            </w:pPr>
          </w:p>
        </w:tc>
        <w:tc>
          <w:tcPr>
            <w:tcW w:w="4678" w:type="dxa"/>
          </w:tcPr>
          <w:p w:rsidR="004E5F07" w:rsidRPr="001F5148" w:rsidRDefault="004E5F07" w:rsidP="005A57F7">
            <w:pPr>
              <w:pStyle w:val="2"/>
              <w:keepNext w:val="0"/>
              <w:widowControl w:val="0"/>
              <w:ind w:firstLine="567"/>
              <w:jc w:val="center"/>
              <w:rPr>
                <w:rFonts w:eastAsia="Arial Unicode MS"/>
                <w:b/>
                <w:sz w:val="20"/>
                <w:lang w:val="ru-RU" w:eastAsia="ru-RU"/>
              </w:rPr>
            </w:pPr>
            <w:r w:rsidRPr="001F5148">
              <w:rPr>
                <w:b/>
                <w:sz w:val="20"/>
                <w:lang w:val="ru-RU" w:eastAsia="ru-RU"/>
              </w:rPr>
              <w:t>ЗАКАЗЧИК</w:t>
            </w:r>
          </w:p>
        </w:tc>
      </w:tr>
      <w:tr w:rsidR="004E5F07" w:rsidRPr="001F5148" w:rsidTr="004E5F07">
        <w:tc>
          <w:tcPr>
            <w:tcW w:w="5173" w:type="dxa"/>
          </w:tcPr>
          <w:p w:rsidR="004E5F07" w:rsidRPr="001F5148" w:rsidRDefault="004E5F07" w:rsidP="004E5F07">
            <w:pPr>
              <w:jc w:val="center"/>
              <w:rPr>
                <w:b/>
              </w:rPr>
            </w:pPr>
          </w:p>
        </w:tc>
        <w:tc>
          <w:tcPr>
            <w:tcW w:w="709" w:type="dxa"/>
          </w:tcPr>
          <w:p w:rsidR="004E5F07" w:rsidRPr="00480CA8" w:rsidRDefault="004E5F07" w:rsidP="00ED666C">
            <w:pPr>
              <w:widowControl w:val="0"/>
              <w:jc w:val="center"/>
              <w:rPr>
                <w:b/>
                <w:bCs/>
              </w:rPr>
            </w:pPr>
          </w:p>
        </w:tc>
        <w:tc>
          <w:tcPr>
            <w:tcW w:w="4678" w:type="dxa"/>
          </w:tcPr>
          <w:p w:rsidR="004E5F07" w:rsidRPr="001F5148" w:rsidRDefault="004E5F07" w:rsidP="00ED666C">
            <w:pPr>
              <w:widowControl w:val="0"/>
              <w:jc w:val="center"/>
              <w:rPr>
                <w:b/>
              </w:rPr>
            </w:pPr>
            <w:r w:rsidRPr="00480CA8">
              <w:rPr>
                <w:b/>
                <w:bCs/>
              </w:rPr>
              <w:t>Территориальный орган Федеральной службы государственн</w:t>
            </w:r>
            <w:r>
              <w:rPr>
                <w:b/>
                <w:bCs/>
              </w:rPr>
              <w:t>ой статистики</w:t>
            </w:r>
            <w:r>
              <w:rPr>
                <w:b/>
                <w:bCs/>
              </w:rPr>
              <w:br/>
              <w:t>по Белгородской области</w:t>
            </w:r>
            <w:r>
              <w:rPr>
                <w:b/>
                <w:bCs/>
              </w:rPr>
              <w:br/>
            </w:r>
            <w:r w:rsidRPr="00480CA8">
              <w:rPr>
                <w:b/>
                <w:bCs/>
              </w:rPr>
              <w:t>(Белгородстат)</w:t>
            </w:r>
          </w:p>
        </w:tc>
      </w:tr>
      <w:tr w:rsidR="004E5F07" w:rsidRPr="001F5148" w:rsidTr="004E5F07">
        <w:tc>
          <w:tcPr>
            <w:tcW w:w="5173" w:type="dxa"/>
          </w:tcPr>
          <w:p w:rsidR="004E5F07" w:rsidRPr="001F5148" w:rsidRDefault="004E5F07" w:rsidP="005A57F7">
            <w:pPr>
              <w:rPr>
                <w:b/>
              </w:rPr>
            </w:pPr>
          </w:p>
          <w:p w:rsidR="004E5F07" w:rsidRPr="001F5148" w:rsidRDefault="004E5F07" w:rsidP="005A57F7">
            <w:pPr>
              <w:jc w:val="both"/>
              <w:rPr>
                <w:b/>
              </w:rPr>
            </w:pPr>
          </w:p>
          <w:p w:rsidR="004E5F07" w:rsidRPr="001F5148" w:rsidRDefault="004E5F07" w:rsidP="005A57F7">
            <w:pPr>
              <w:jc w:val="both"/>
              <w:rPr>
                <w:b/>
              </w:rPr>
            </w:pPr>
          </w:p>
          <w:p w:rsidR="004E5F07" w:rsidRPr="001F5148" w:rsidRDefault="004E5F07" w:rsidP="005A57F7">
            <w:pPr>
              <w:widowControl w:val="0"/>
            </w:pPr>
            <w:r w:rsidRPr="001F5148">
              <w:rPr>
                <w:b/>
              </w:rPr>
              <w:t>___________________________</w:t>
            </w:r>
            <w:r>
              <w:rPr>
                <w:b/>
              </w:rPr>
              <w:t xml:space="preserve">  </w:t>
            </w:r>
          </w:p>
          <w:p w:rsidR="004E5F07" w:rsidRPr="001F5148" w:rsidRDefault="004E5F07" w:rsidP="005A57F7">
            <w:pPr>
              <w:widowControl w:val="0"/>
            </w:pPr>
          </w:p>
        </w:tc>
        <w:tc>
          <w:tcPr>
            <w:tcW w:w="709" w:type="dxa"/>
          </w:tcPr>
          <w:p w:rsidR="004E5F07" w:rsidRPr="001F5148" w:rsidRDefault="004E5F07" w:rsidP="00DB3F6D">
            <w:pPr>
              <w:widowControl w:val="0"/>
              <w:rPr>
                <w:b/>
              </w:rPr>
            </w:pPr>
          </w:p>
        </w:tc>
        <w:tc>
          <w:tcPr>
            <w:tcW w:w="4678" w:type="dxa"/>
          </w:tcPr>
          <w:p w:rsidR="004E5F07" w:rsidRPr="001F5148" w:rsidRDefault="004E5F07" w:rsidP="00DB3F6D">
            <w:pPr>
              <w:widowControl w:val="0"/>
              <w:rPr>
                <w:b/>
              </w:rPr>
            </w:pPr>
          </w:p>
          <w:p w:rsidR="004E5F07" w:rsidRPr="001F5148" w:rsidRDefault="004E5F07" w:rsidP="00DB3F6D">
            <w:pPr>
              <w:widowControl w:val="0"/>
              <w:rPr>
                <w:b/>
              </w:rPr>
            </w:pPr>
            <w:r w:rsidRPr="00480CA8">
              <w:rPr>
                <w:b/>
              </w:rPr>
              <w:t>Руководитель Белгородстата</w:t>
            </w:r>
          </w:p>
          <w:p w:rsidR="004E5F07" w:rsidRPr="001F5148" w:rsidRDefault="004E5F07" w:rsidP="00DB3F6D">
            <w:pPr>
              <w:widowControl w:val="0"/>
              <w:rPr>
                <w:b/>
              </w:rPr>
            </w:pPr>
          </w:p>
          <w:p w:rsidR="004E5F07" w:rsidRPr="001F5148" w:rsidRDefault="004E5F07" w:rsidP="00DB3F6D">
            <w:pPr>
              <w:widowControl w:val="0"/>
              <w:rPr>
                <w:b/>
              </w:rPr>
            </w:pPr>
          </w:p>
          <w:p w:rsidR="004E5F07" w:rsidRPr="001F5148" w:rsidRDefault="004E5F07" w:rsidP="00DB3F6D">
            <w:pPr>
              <w:widowControl w:val="0"/>
              <w:rPr>
                <w:b/>
              </w:rPr>
            </w:pPr>
          </w:p>
          <w:p w:rsidR="004E5F07" w:rsidRPr="001F5148" w:rsidRDefault="004E5F07" w:rsidP="00DB3F6D">
            <w:pPr>
              <w:widowControl w:val="0"/>
              <w:rPr>
                <w:b/>
              </w:rPr>
            </w:pPr>
            <w:r>
              <w:rPr>
                <w:b/>
              </w:rPr>
              <w:t xml:space="preserve">__________________________   </w:t>
            </w:r>
            <w:r w:rsidRPr="001F5148">
              <w:rPr>
                <w:b/>
              </w:rPr>
              <w:t>/</w:t>
            </w:r>
            <w:r w:rsidRPr="00D33401">
              <w:t xml:space="preserve"> </w:t>
            </w:r>
            <w:r w:rsidRPr="00480CA8">
              <w:rPr>
                <w:b/>
                <w:bCs/>
              </w:rPr>
              <w:t>В.Ю. Абросимов</w:t>
            </w:r>
            <w:r w:rsidRPr="001F5148">
              <w:t>/</w:t>
            </w:r>
          </w:p>
          <w:p w:rsidR="004E5F07" w:rsidRPr="001F5148" w:rsidRDefault="004E5F07" w:rsidP="00DB3F6D">
            <w:pPr>
              <w:widowControl w:val="0"/>
              <w:rPr>
                <w:b/>
              </w:rPr>
            </w:pPr>
          </w:p>
        </w:tc>
      </w:tr>
      <w:tr w:rsidR="004E5F07" w:rsidRPr="001F5148" w:rsidTr="004E5F07">
        <w:trPr>
          <w:trHeight w:val="100"/>
        </w:trPr>
        <w:tc>
          <w:tcPr>
            <w:tcW w:w="5173" w:type="dxa"/>
          </w:tcPr>
          <w:p w:rsidR="004E5F07" w:rsidRPr="001F5148" w:rsidRDefault="004E5F07" w:rsidP="005A57F7">
            <w:pPr>
              <w:widowControl w:val="0"/>
              <w:rPr>
                <w:b/>
              </w:rPr>
            </w:pPr>
            <w:r w:rsidRPr="001F5148">
              <w:rPr>
                <w:b/>
              </w:rPr>
              <w:t>М.П.</w:t>
            </w:r>
          </w:p>
        </w:tc>
        <w:tc>
          <w:tcPr>
            <w:tcW w:w="709" w:type="dxa"/>
          </w:tcPr>
          <w:p w:rsidR="004E5F07" w:rsidRPr="001F5148" w:rsidRDefault="004E5F07" w:rsidP="005A57F7">
            <w:pPr>
              <w:widowControl w:val="0"/>
              <w:rPr>
                <w:b/>
              </w:rPr>
            </w:pPr>
          </w:p>
        </w:tc>
        <w:tc>
          <w:tcPr>
            <w:tcW w:w="4678" w:type="dxa"/>
          </w:tcPr>
          <w:p w:rsidR="004E5F07" w:rsidRPr="001F5148" w:rsidRDefault="004E5F07" w:rsidP="005A57F7">
            <w:pPr>
              <w:widowControl w:val="0"/>
              <w:rPr>
                <w:b/>
              </w:rPr>
            </w:pPr>
            <w:r w:rsidRPr="001F5148">
              <w:rPr>
                <w:b/>
              </w:rPr>
              <w:t>М.П.</w:t>
            </w:r>
          </w:p>
        </w:tc>
      </w:tr>
      <w:bookmarkEnd w:id="2"/>
    </w:tbl>
    <w:p w:rsidR="00E562C3" w:rsidRPr="001F5148" w:rsidRDefault="00E562C3" w:rsidP="00E562C3">
      <w:pPr>
        <w:widowControl w:val="0"/>
        <w:ind w:firstLine="567"/>
      </w:pPr>
    </w:p>
    <w:p w:rsidR="00ED666C" w:rsidRDefault="00ED666C" w:rsidP="001B5FBC">
      <w:pPr>
        <w:pStyle w:val="ac"/>
        <w:widowControl w:val="0"/>
        <w:jc w:val="right"/>
        <w:rPr>
          <w:sz w:val="20"/>
          <w:lang w:val="ru-RU"/>
        </w:rPr>
      </w:pPr>
    </w:p>
    <w:p w:rsidR="00FF6D0E" w:rsidRPr="00FF6D0E" w:rsidRDefault="00FF6D0E" w:rsidP="001B5FBC">
      <w:pPr>
        <w:pStyle w:val="ac"/>
        <w:widowControl w:val="0"/>
        <w:jc w:val="right"/>
        <w:rPr>
          <w:sz w:val="20"/>
          <w:lang w:val="ru-RU"/>
        </w:rPr>
      </w:pPr>
    </w:p>
    <w:p w:rsidR="001B5FBC" w:rsidRPr="001F5148" w:rsidRDefault="001B5FBC" w:rsidP="001B5FBC">
      <w:pPr>
        <w:pStyle w:val="ac"/>
        <w:widowControl w:val="0"/>
        <w:jc w:val="right"/>
        <w:rPr>
          <w:sz w:val="20"/>
        </w:rPr>
      </w:pPr>
      <w:r w:rsidRPr="001F5148">
        <w:rPr>
          <w:sz w:val="20"/>
        </w:rPr>
        <w:t>Приложение № 2</w:t>
      </w:r>
    </w:p>
    <w:p w:rsidR="001B5FBC" w:rsidRPr="005724C7" w:rsidRDefault="001B5FBC" w:rsidP="001B5FBC">
      <w:pPr>
        <w:pStyle w:val="ac"/>
        <w:widowControl w:val="0"/>
        <w:jc w:val="right"/>
        <w:rPr>
          <w:sz w:val="20"/>
          <w:lang w:val="en-US"/>
        </w:rPr>
      </w:pPr>
      <w:r w:rsidRPr="001F5148">
        <w:rPr>
          <w:sz w:val="20"/>
        </w:rPr>
        <w:t xml:space="preserve">к Государственному контракту  </w:t>
      </w:r>
      <w:r w:rsidR="00EB7705">
        <w:rPr>
          <w:sz w:val="20"/>
          <w:lang w:val="ru-RU"/>
        </w:rPr>
        <w:t xml:space="preserve">№ </w:t>
      </w:r>
      <w:r w:rsidR="005724C7">
        <w:rPr>
          <w:sz w:val="20"/>
          <w:lang w:val="en-US"/>
        </w:rPr>
        <w:t>142</w:t>
      </w:r>
    </w:p>
    <w:p w:rsidR="001B5FBC" w:rsidRPr="00493341" w:rsidRDefault="00493341" w:rsidP="001B5FBC">
      <w:pPr>
        <w:pStyle w:val="ac"/>
        <w:widowControl w:val="0"/>
        <w:jc w:val="right"/>
        <w:rPr>
          <w:sz w:val="20"/>
          <w:lang w:val="ru-RU"/>
        </w:rPr>
      </w:pPr>
      <w:r>
        <w:rPr>
          <w:sz w:val="20"/>
        </w:rPr>
        <w:t>на оказание услуг специальной</w:t>
      </w:r>
    </w:p>
    <w:p w:rsidR="001B5FBC" w:rsidRPr="001F5148" w:rsidRDefault="001B5FBC" w:rsidP="001B5FBC">
      <w:pPr>
        <w:pStyle w:val="ac"/>
        <w:widowControl w:val="0"/>
        <w:jc w:val="right"/>
        <w:rPr>
          <w:sz w:val="20"/>
        </w:rPr>
      </w:pPr>
      <w:r w:rsidRPr="001F5148">
        <w:rPr>
          <w:sz w:val="20"/>
        </w:rPr>
        <w:t>связи по доставке отправлений</w:t>
      </w:r>
    </w:p>
    <w:p w:rsidR="00E562C3" w:rsidRPr="00EB7705" w:rsidRDefault="001B5FBC" w:rsidP="001B5FBC">
      <w:pPr>
        <w:pStyle w:val="ac"/>
        <w:widowControl w:val="0"/>
        <w:jc w:val="right"/>
        <w:rPr>
          <w:sz w:val="20"/>
          <w:lang w:val="ru-RU"/>
        </w:rPr>
      </w:pPr>
      <w:r w:rsidRPr="001F5148">
        <w:rPr>
          <w:sz w:val="20"/>
        </w:rPr>
        <w:t>от «____»</w:t>
      </w:r>
      <w:r w:rsidR="00EB7705">
        <w:rPr>
          <w:sz w:val="20"/>
        </w:rPr>
        <w:t>__________________20</w:t>
      </w:r>
      <w:r w:rsidR="00EB7705">
        <w:rPr>
          <w:sz w:val="20"/>
          <w:lang w:val="ru-RU"/>
        </w:rPr>
        <w:t>___</w:t>
      </w:r>
      <w:r w:rsidRPr="001F5148">
        <w:rPr>
          <w:sz w:val="20"/>
        </w:rPr>
        <w:t xml:space="preserve"> года</w:t>
      </w:r>
    </w:p>
    <w:p w:rsidR="00F725EF" w:rsidRPr="00F111B4" w:rsidRDefault="00F725EF" w:rsidP="00D33401">
      <w:pPr>
        <w:keepNext/>
        <w:tabs>
          <w:tab w:val="left" w:pos="1134"/>
        </w:tabs>
        <w:jc w:val="both"/>
        <w:outlineLvl w:val="0"/>
      </w:pPr>
    </w:p>
    <w:p w:rsidR="00A1186E" w:rsidRPr="00A1186E" w:rsidRDefault="00A1186E" w:rsidP="00A1186E">
      <w:pPr>
        <w:widowControl w:val="0"/>
        <w:jc w:val="center"/>
        <w:rPr>
          <w:b/>
          <w:lang w:eastAsia="x-none"/>
        </w:rPr>
      </w:pPr>
      <w:r w:rsidRPr="00A1186E">
        <w:rPr>
          <w:b/>
        </w:rPr>
        <w:t>ТАРИФЫ НА ДОСТАВКУ</w:t>
      </w:r>
    </w:p>
    <w:p w:rsidR="00A1186E" w:rsidRPr="00A1186E" w:rsidRDefault="00A1186E" w:rsidP="00A1186E">
      <w:pPr>
        <w:jc w:val="center"/>
        <w:rPr>
          <w:b/>
        </w:rPr>
      </w:pPr>
      <w:r w:rsidRPr="00A1186E">
        <w:rPr>
          <w:b/>
        </w:rPr>
        <w:t>отправлений специальной почтовой связи, содержащих сведения, отнесенные к государств</w:t>
      </w:r>
      <w:r w:rsidR="00EB7705">
        <w:rPr>
          <w:b/>
        </w:rPr>
        <w:t>енной тайне,</w:t>
      </w:r>
      <w:r w:rsidR="00EB7705">
        <w:rPr>
          <w:b/>
        </w:rPr>
        <w:br/>
      </w:r>
      <w:r w:rsidRPr="00A1186E">
        <w:rPr>
          <w:b/>
        </w:rPr>
        <w:t>за исключением контрактов государственного оборонного заказа</w:t>
      </w:r>
    </w:p>
    <w:p w:rsidR="00A1186E" w:rsidRPr="00A1186E" w:rsidRDefault="00A1186E" w:rsidP="00EB7705">
      <w:pPr>
        <w:keepNext/>
        <w:numPr>
          <w:ilvl w:val="0"/>
          <w:numId w:val="18"/>
        </w:numPr>
        <w:tabs>
          <w:tab w:val="left" w:pos="1134"/>
        </w:tabs>
        <w:spacing w:line="259" w:lineRule="auto"/>
        <w:ind w:left="284" w:firstLine="425"/>
        <w:jc w:val="both"/>
        <w:outlineLvl w:val="0"/>
      </w:pPr>
      <w:r w:rsidRPr="00A1186E">
        <w:rPr>
          <w:b/>
        </w:rPr>
        <w:t>Доставка отправлений с вложениями, содержащими сведения, отн</w:t>
      </w:r>
      <w:r w:rsidR="00EB7705">
        <w:rPr>
          <w:b/>
        </w:rPr>
        <w:t>есенные к государственной тайне</w:t>
      </w:r>
      <w:r w:rsidR="00EB7705">
        <w:rPr>
          <w:b/>
        </w:rPr>
        <w:br/>
      </w:r>
      <w:r w:rsidRPr="00A1186E">
        <w:rPr>
          <w:b/>
        </w:rPr>
        <w:t>(с пометками «ОВ», «СС», «С»)</w:t>
      </w:r>
    </w:p>
    <w:p w:rsidR="00A1186E" w:rsidRPr="00A1186E" w:rsidRDefault="00EB7705" w:rsidP="00EB7705">
      <w:pPr>
        <w:tabs>
          <w:tab w:val="left" w:pos="284"/>
          <w:tab w:val="left" w:pos="993"/>
        </w:tabs>
        <w:ind w:left="142" w:firstLine="567"/>
        <w:jc w:val="both"/>
        <w:rPr>
          <w:bCs/>
        </w:rPr>
      </w:pPr>
      <w:r>
        <w:t>Сбор/</w:t>
      </w:r>
      <w:r w:rsidR="00A1186E" w:rsidRPr="00A1186E">
        <w:t>доставка отправлений с вложениями, содержащими сведения, отн</w:t>
      </w:r>
      <w:r w:rsidR="003255FD">
        <w:t>есенные к государственной тайне</w:t>
      </w:r>
      <w:r w:rsidR="003255FD">
        <w:br/>
      </w:r>
      <w:r w:rsidR="00A1186E" w:rsidRPr="00A1186E">
        <w:t xml:space="preserve">(с пометками «ОВ», «СС», «С») (далее – секретные отправления), может </w:t>
      </w:r>
      <w:r w:rsidR="00A1186E" w:rsidRPr="00A1186E">
        <w:rPr>
          <w:bCs/>
        </w:rPr>
        <w:t>осуществляться:</w:t>
      </w:r>
    </w:p>
    <w:p w:rsidR="00A1186E" w:rsidRPr="00A1186E" w:rsidRDefault="00A1186E" w:rsidP="003255FD">
      <w:pPr>
        <w:numPr>
          <w:ilvl w:val="0"/>
          <w:numId w:val="16"/>
        </w:numPr>
        <w:tabs>
          <w:tab w:val="left" w:pos="284"/>
          <w:tab w:val="left" w:pos="993"/>
        </w:tabs>
        <w:spacing w:line="259" w:lineRule="auto"/>
        <w:ind w:left="709" w:firstLine="0"/>
        <w:jc w:val="both"/>
      </w:pPr>
      <w:r w:rsidRPr="00A1186E">
        <w:t>по территории Российской Федерации (далее – РФ);</w:t>
      </w:r>
    </w:p>
    <w:p w:rsidR="00A1186E" w:rsidRPr="00A1186E" w:rsidRDefault="00A1186E" w:rsidP="003255FD">
      <w:pPr>
        <w:numPr>
          <w:ilvl w:val="0"/>
          <w:numId w:val="16"/>
        </w:numPr>
        <w:tabs>
          <w:tab w:val="left" w:pos="284"/>
          <w:tab w:val="left" w:pos="993"/>
        </w:tabs>
        <w:spacing w:line="259" w:lineRule="auto"/>
        <w:ind w:left="709" w:firstLine="0"/>
        <w:jc w:val="both"/>
      </w:pPr>
      <w:r w:rsidRPr="00A1186E">
        <w:t>в страны Содружества Независимых Государств (далее – СНГ).</w:t>
      </w:r>
    </w:p>
    <w:p w:rsidR="00A1186E" w:rsidRPr="00A1186E" w:rsidRDefault="00A1186E" w:rsidP="00A1186E">
      <w:pPr>
        <w:tabs>
          <w:tab w:val="left" w:pos="284"/>
          <w:tab w:val="left" w:pos="993"/>
        </w:tabs>
        <w:ind w:left="709"/>
        <w:jc w:val="both"/>
      </w:pPr>
      <w:r w:rsidRPr="00A1186E">
        <w:t>Список стран, входящих в Содружество Независимых Государств (СНГ)</w:t>
      </w:r>
    </w:p>
    <w:tbl>
      <w:tblPr>
        <w:tblW w:w="100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5"/>
        <w:gridCol w:w="3510"/>
        <w:gridCol w:w="3158"/>
      </w:tblGrid>
      <w:tr w:rsidR="00A1186E" w:rsidRPr="00A1186E" w:rsidTr="003255FD">
        <w:trPr>
          <w:trHeight w:val="227"/>
          <w:jc w:val="center"/>
        </w:trPr>
        <w:tc>
          <w:tcPr>
            <w:tcW w:w="3335" w:type="dxa"/>
            <w:shd w:val="clear" w:color="auto" w:fill="auto"/>
            <w:vAlign w:val="center"/>
          </w:tcPr>
          <w:p w:rsidR="00A1186E" w:rsidRPr="00A1186E" w:rsidRDefault="00A1186E" w:rsidP="003255FD">
            <w:pPr>
              <w:contextualSpacing/>
              <w:jc w:val="center"/>
              <w:rPr>
                <w:b/>
              </w:rPr>
            </w:pPr>
            <w:r w:rsidRPr="00A1186E">
              <w:rPr>
                <w:b/>
              </w:rPr>
              <w:t>Страна</w:t>
            </w:r>
          </w:p>
        </w:tc>
        <w:tc>
          <w:tcPr>
            <w:tcW w:w="3510" w:type="dxa"/>
            <w:shd w:val="clear" w:color="auto" w:fill="auto"/>
            <w:vAlign w:val="center"/>
          </w:tcPr>
          <w:p w:rsidR="00A1186E" w:rsidRPr="00A1186E" w:rsidRDefault="00A1186E" w:rsidP="003255FD">
            <w:pPr>
              <w:contextualSpacing/>
              <w:jc w:val="center"/>
              <w:rPr>
                <w:b/>
              </w:rPr>
            </w:pPr>
            <w:r w:rsidRPr="00A1186E">
              <w:rPr>
                <w:b/>
              </w:rPr>
              <w:t>Столица страны</w:t>
            </w:r>
          </w:p>
        </w:tc>
        <w:tc>
          <w:tcPr>
            <w:tcW w:w="3158" w:type="dxa"/>
            <w:shd w:val="clear" w:color="auto" w:fill="auto"/>
            <w:vAlign w:val="center"/>
          </w:tcPr>
          <w:p w:rsidR="00A1186E" w:rsidRPr="00A1186E" w:rsidRDefault="00A1186E" w:rsidP="003255FD">
            <w:pPr>
              <w:contextualSpacing/>
              <w:jc w:val="center"/>
              <w:rPr>
                <w:b/>
              </w:rPr>
            </w:pPr>
            <w:r w:rsidRPr="00A1186E">
              <w:rPr>
                <w:b/>
              </w:rPr>
              <w:t>Дополнительная информация</w:t>
            </w:r>
          </w:p>
        </w:tc>
      </w:tr>
      <w:tr w:rsidR="00A1186E" w:rsidRPr="00A1186E" w:rsidTr="003255FD">
        <w:trPr>
          <w:trHeight w:val="227"/>
          <w:jc w:val="center"/>
        </w:trPr>
        <w:tc>
          <w:tcPr>
            <w:tcW w:w="3335" w:type="dxa"/>
            <w:shd w:val="clear" w:color="auto" w:fill="auto"/>
            <w:vAlign w:val="center"/>
          </w:tcPr>
          <w:p w:rsidR="00A1186E" w:rsidRPr="00A1186E" w:rsidRDefault="00A1186E" w:rsidP="00A1186E">
            <w:pPr>
              <w:contextualSpacing/>
            </w:pPr>
            <w:r w:rsidRPr="00A1186E">
              <w:t>Кыргызская Республика</w:t>
            </w:r>
          </w:p>
        </w:tc>
        <w:tc>
          <w:tcPr>
            <w:tcW w:w="3510" w:type="dxa"/>
            <w:shd w:val="clear" w:color="auto" w:fill="auto"/>
            <w:vAlign w:val="center"/>
          </w:tcPr>
          <w:p w:rsidR="00A1186E" w:rsidRPr="00A1186E" w:rsidRDefault="00A1186E" w:rsidP="00A1186E">
            <w:pPr>
              <w:contextualSpacing/>
            </w:pPr>
            <w:r w:rsidRPr="00A1186E">
              <w:t>Бишкек</w:t>
            </w:r>
          </w:p>
        </w:tc>
        <w:tc>
          <w:tcPr>
            <w:tcW w:w="3158" w:type="dxa"/>
            <w:shd w:val="clear" w:color="auto" w:fill="auto"/>
            <w:vAlign w:val="center"/>
          </w:tcPr>
          <w:p w:rsidR="00A1186E" w:rsidRPr="00A1186E" w:rsidRDefault="00A1186E" w:rsidP="00A1186E">
            <w:pPr>
              <w:contextualSpacing/>
            </w:pPr>
          </w:p>
        </w:tc>
      </w:tr>
      <w:tr w:rsidR="00A1186E" w:rsidRPr="00A1186E" w:rsidTr="003255FD">
        <w:trPr>
          <w:trHeight w:val="227"/>
          <w:jc w:val="center"/>
        </w:trPr>
        <w:tc>
          <w:tcPr>
            <w:tcW w:w="3335" w:type="dxa"/>
            <w:shd w:val="clear" w:color="auto" w:fill="auto"/>
            <w:vAlign w:val="center"/>
          </w:tcPr>
          <w:p w:rsidR="00A1186E" w:rsidRPr="00A1186E" w:rsidRDefault="00A1186E" w:rsidP="00A1186E">
            <w:pPr>
              <w:contextualSpacing/>
            </w:pPr>
            <w:r w:rsidRPr="00A1186E">
              <w:t>Республика Азербайджан</w:t>
            </w:r>
          </w:p>
        </w:tc>
        <w:tc>
          <w:tcPr>
            <w:tcW w:w="3510" w:type="dxa"/>
            <w:shd w:val="clear" w:color="auto" w:fill="auto"/>
            <w:vAlign w:val="center"/>
          </w:tcPr>
          <w:p w:rsidR="00A1186E" w:rsidRPr="00A1186E" w:rsidRDefault="00A1186E" w:rsidP="00A1186E">
            <w:pPr>
              <w:contextualSpacing/>
              <w:rPr>
                <w:b/>
              </w:rPr>
            </w:pPr>
            <w:r w:rsidRPr="00A1186E">
              <w:t>Баку</w:t>
            </w:r>
          </w:p>
        </w:tc>
        <w:tc>
          <w:tcPr>
            <w:tcW w:w="3158" w:type="dxa"/>
            <w:shd w:val="clear" w:color="auto" w:fill="auto"/>
            <w:vAlign w:val="center"/>
          </w:tcPr>
          <w:p w:rsidR="00A1186E" w:rsidRPr="00A1186E" w:rsidRDefault="00A1186E" w:rsidP="00A1186E">
            <w:pPr>
              <w:contextualSpacing/>
            </w:pPr>
          </w:p>
        </w:tc>
      </w:tr>
      <w:tr w:rsidR="00A1186E" w:rsidRPr="00A1186E" w:rsidTr="003255FD">
        <w:trPr>
          <w:trHeight w:val="227"/>
          <w:jc w:val="center"/>
        </w:trPr>
        <w:tc>
          <w:tcPr>
            <w:tcW w:w="3335" w:type="dxa"/>
            <w:shd w:val="clear" w:color="auto" w:fill="auto"/>
            <w:vAlign w:val="center"/>
          </w:tcPr>
          <w:p w:rsidR="00A1186E" w:rsidRPr="00A1186E" w:rsidRDefault="00A1186E" w:rsidP="00A1186E">
            <w:pPr>
              <w:contextualSpacing/>
            </w:pPr>
            <w:r w:rsidRPr="00A1186E">
              <w:t>Республика Армения</w:t>
            </w:r>
          </w:p>
        </w:tc>
        <w:tc>
          <w:tcPr>
            <w:tcW w:w="3510" w:type="dxa"/>
            <w:shd w:val="clear" w:color="auto" w:fill="auto"/>
            <w:vAlign w:val="center"/>
          </w:tcPr>
          <w:p w:rsidR="00A1186E" w:rsidRPr="00A1186E" w:rsidRDefault="00A1186E" w:rsidP="00A1186E">
            <w:pPr>
              <w:contextualSpacing/>
            </w:pPr>
            <w:r w:rsidRPr="00A1186E">
              <w:t>Ереван</w:t>
            </w:r>
          </w:p>
        </w:tc>
        <w:tc>
          <w:tcPr>
            <w:tcW w:w="3158" w:type="dxa"/>
            <w:shd w:val="clear" w:color="auto" w:fill="auto"/>
            <w:vAlign w:val="center"/>
          </w:tcPr>
          <w:p w:rsidR="00A1186E" w:rsidRPr="00A1186E" w:rsidRDefault="00A1186E" w:rsidP="00A1186E">
            <w:pPr>
              <w:contextualSpacing/>
            </w:pPr>
          </w:p>
        </w:tc>
      </w:tr>
      <w:tr w:rsidR="00A1186E" w:rsidRPr="00A1186E" w:rsidTr="003255FD">
        <w:trPr>
          <w:trHeight w:val="227"/>
          <w:jc w:val="center"/>
        </w:trPr>
        <w:tc>
          <w:tcPr>
            <w:tcW w:w="3335" w:type="dxa"/>
            <w:shd w:val="clear" w:color="auto" w:fill="auto"/>
            <w:vAlign w:val="center"/>
          </w:tcPr>
          <w:p w:rsidR="00A1186E" w:rsidRPr="00A1186E" w:rsidRDefault="00A1186E" w:rsidP="00A1186E">
            <w:pPr>
              <w:contextualSpacing/>
            </w:pPr>
            <w:r w:rsidRPr="00A1186E">
              <w:t>Республика Беларусь</w:t>
            </w:r>
          </w:p>
        </w:tc>
        <w:tc>
          <w:tcPr>
            <w:tcW w:w="3510" w:type="dxa"/>
            <w:shd w:val="clear" w:color="auto" w:fill="auto"/>
            <w:vAlign w:val="center"/>
          </w:tcPr>
          <w:p w:rsidR="00A1186E" w:rsidRPr="00A1186E" w:rsidRDefault="00A1186E" w:rsidP="00A1186E">
            <w:pPr>
              <w:contextualSpacing/>
            </w:pPr>
            <w:r w:rsidRPr="00A1186E">
              <w:t>Минск</w:t>
            </w:r>
          </w:p>
        </w:tc>
        <w:tc>
          <w:tcPr>
            <w:tcW w:w="3158" w:type="dxa"/>
            <w:shd w:val="clear" w:color="auto" w:fill="auto"/>
            <w:vAlign w:val="center"/>
          </w:tcPr>
          <w:p w:rsidR="00A1186E" w:rsidRPr="00A1186E" w:rsidRDefault="00A1186E" w:rsidP="00A1186E">
            <w:pPr>
              <w:contextualSpacing/>
            </w:pPr>
          </w:p>
        </w:tc>
      </w:tr>
      <w:tr w:rsidR="00A1186E" w:rsidRPr="00A1186E" w:rsidTr="003255FD">
        <w:trPr>
          <w:trHeight w:val="227"/>
          <w:jc w:val="center"/>
        </w:trPr>
        <w:tc>
          <w:tcPr>
            <w:tcW w:w="3335" w:type="dxa"/>
            <w:shd w:val="clear" w:color="auto" w:fill="auto"/>
            <w:vAlign w:val="center"/>
          </w:tcPr>
          <w:p w:rsidR="00A1186E" w:rsidRPr="00A1186E" w:rsidRDefault="00A1186E" w:rsidP="00A1186E">
            <w:pPr>
              <w:contextualSpacing/>
            </w:pPr>
            <w:r w:rsidRPr="00A1186E">
              <w:t>Республика Казахстан</w:t>
            </w:r>
          </w:p>
        </w:tc>
        <w:tc>
          <w:tcPr>
            <w:tcW w:w="3510" w:type="dxa"/>
            <w:shd w:val="clear" w:color="auto" w:fill="auto"/>
            <w:vAlign w:val="center"/>
          </w:tcPr>
          <w:p w:rsidR="00A1186E" w:rsidRPr="00A1186E" w:rsidRDefault="00A1186E" w:rsidP="00A1186E">
            <w:pPr>
              <w:contextualSpacing/>
            </w:pPr>
            <w:r w:rsidRPr="00A1186E">
              <w:t>Астана (бывший Нур-Султан)</w:t>
            </w:r>
          </w:p>
        </w:tc>
        <w:tc>
          <w:tcPr>
            <w:tcW w:w="3158" w:type="dxa"/>
            <w:shd w:val="clear" w:color="auto" w:fill="auto"/>
            <w:vAlign w:val="center"/>
          </w:tcPr>
          <w:p w:rsidR="00A1186E" w:rsidRPr="00A1186E" w:rsidRDefault="00A1186E" w:rsidP="00A1186E">
            <w:pPr>
              <w:contextualSpacing/>
            </w:pPr>
          </w:p>
        </w:tc>
      </w:tr>
      <w:tr w:rsidR="00A1186E" w:rsidRPr="00A1186E" w:rsidTr="003255FD">
        <w:trPr>
          <w:trHeight w:val="227"/>
          <w:jc w:val="center"/>
        </w:trPr>
        <w:tc>
          <w:tcPr>
            <w:tcW w:w="3335" w:type="dxa"/>
            <w:shd w:val="clear" w:color="auto" w:fill="auto"/>
            <w:vAlign w:val="center"/>
          </w:tcPr>
          <w:p w:rsidR="00A1186E" w:rsidRPr="00A1186E" w:rsidRDefault="00A1186E" w:rsidP="00A1186E">
            <w:pPr>
              <w:contextualSpacing/>
            </w:pPr>
            <w:r w:rsidRPr="00A1186E">
              <w:t>Республика Молдова</w:t>
            </w:r>
          </w:p>
        </w:tc>
        <w:tc>
          <w:tcPr>
            <w:tcW w:w="3510" w:type="dxa"/>
            <w:shd w:val="clear" w:color="auto" w:fill="auto"/>
            <w:vAlign w:val="center"/>
          </w:tcPr>
          <w:p w:rsidR="00A1186E" w:rsidRPr="00A1186E" w:rsidRDefault="00A1186E" w:rsidP="00A1186E">
            <w:pPr>
              <w:contextualSpacing/>
              <w:rPr>
                <w:b/>
              </w:rPr>
            </w:pPr>
            <w:r w:rsidRPr="00A1186E">
              <w:t>Кишинев</w:t>
            </w:r>
          </w:p>
        </w:tc>
        <w:tc>
          <w:tcPr>
            <w:tcW w:w="3158" w:type="dxa"/>
            <w:shd w:val="clear" w:color="auto" w:fill="auto"/>
            <w:vAlign w:val="center"/>
          </w:tcPr>
          <w:p w:rsidR="00A1186E" w:rsidRPr="00A1186E" w:rsidRDefault="00A1186E" w:rsidP="00A1186E">
            <w:pPr>
              <w:contextualSpacing/>
            </w:pPr>
          </w:p>
        </w:tc>
      </w:tr>
      <w:tr w:rsidR="00A1186E" w:rsidRPr="00A1186E" w:rsidTr="003255FD">
        <w:trPr>
          <w:trHeight w:val="227"/>
          <w:jc w:val="center"/>
        </w:trPr>
        <w:tc>
          <w:tcPr>
            <w:tcW w:w="3335" w:type="dxa"/>
            <w:shd w:val="clear" w:color="auto" w:fill="auto"/>
            <w:vAlign w:val="center"/>
          </w:tcPr>
          <w:p w:rsidR="00A1186E" w:rsidRPr="00A1186E" w:rsidRDefault="00A1186E" w:rsidP="00A1186E">
            <w:pPr>
              <w:contextualSpacing/>
            </w:pPr>
            <w:r w:rsidRPr="00A1186E">
              <w:t>Республика Таджикистан</w:t>
            </w:r>
          </w:p>
        </w:tc>
        <w:tc>
          <w:tcPr>
            <w:tcW w:w="3510" w:type="dxa"/>
            <w:shd w:val="clear" w:color="auto" w:fill="auto"/>
            <w:vAlign w:val="center"/>
          </w:tcPr>
          <w:p w:rsidR="00A1186E" w:rsidRPr="00A1186E" w:rsidRDefault="00A1186E" w:rsidP="00A1186E">
            <w:pPr>
              <w:contextualSpacing/>
              <w:rPr>
                <w:b/>
              </w:rPr>
            </w:pPr>
            <w:r w:rsidRPr="00A1186E">
              <w:t>Душанбе</w:t>
            </w:r>
          </w:p>
        </w:tc>
        <w:tc>
          <w:tcPr>
            <w:tcW w:w="3158" w:type="dxa"/>
            <w:shd w:val="clear" w:color="auto" w:fill="auto"/>
            <w:vAlign w:val="center"/>
          </w:tcPr>
          <w:p w:rsidR="00A1186E" w:rsidRPr="00A1186E" w:rsidRDefault="00A1186E" w:rsidP="00A1186E">
            <w:pPr>
              <w:contextualSpacing/>
            </w:pPr>
          </w:p>
        </w:tc>
      </w:tr>
      <w:tr w:rsidR="00A1186E" w:rsidRPr="00A1186E" w:rsidTr="003255FD">
        <w:trPr>
          <w:trHeight w:val="227"/>
          <w:jc w:val="center"/>
        </w:trPr>
        <w:tc>
          <w:tcPr>
            <w:tcW w:w="3335" w:type="dxa"/>
            <w:shd w:val="clear" w:color="auto" w:fill="auto"/>
            <w:vAlign w:val="center"/>
          </w:tcPr>
          <w:p w:rsidR="00A1186E" w:rsidRPr="00A1186E" w:rsidRDefault="00A1186E" w:rsidP="00A1186E">
            <w:pPr>
              <w:contextualSpacing/>
            </w:pPr>
            <w:r w:rsidRPr="00A1186E">
              <w:t>Республика Узбекистан</w:t>
            </w:r>
          </w:p>
        </w:tc>
        <w:tc>
          <w:tcPr>
            <w:tcW w:w="3510" w:type="dxa"/>
            <w:shd w:val="clear" w:color="auto" w:fill="auto"/>
            <w:vAlign w:val="center"/>
          </w:tcPr>
          <w:p w:rsidR="00A1186E" w:rsidRPr="00A1186E" w:rsidRDefault="00A1186E" w:rsidP="00A1186E">
            <w:pPr>
              <w:contextualSpacing/>
              <w:rPr>
                <w:b/>
              </w:rPr>
            </w:pPr>
            <w:r w:rsidRPr="00A1186E">
              <w:t>Ташкент</w:t>
            </w:r>
          </w:p>
        </w:tc>
        <w:tc>
          <w:tcPr>
            <w:tcW w:w="3158" w:type="dxa"/>
            <w:shd w:val="clear" w:color="auto" w:fill="auto"/>
            <w:vAlign w:val="center"/>
          </w:tcPr>
          <w:p w:rsidR="00A1186E" w:rsidRPr="00A1186E" w:rsidRDefault="00A1186E" w:rsidP="00A1186E">
            <w:pPr>
              <w:contextualSpacing/>
            </w:pPr>
          </w:p>
        </w:tc>
      </w:tr>
      <w:tr w:rsidR="00A1186E" w:rsidRPr="00A1186E" w:rsidTr="003255FD">
        <w:trPr>
          <w:trHeight w:val="227"/>
          <w:jc w:val="center"/>
        </w:trPr>
        <w:tc>
          <w:tcPr>
            <w:tcW w:w="3335" w:type="dxa"/>
            <w:shd w:val="clear" w:color="auto" w:fill="auto"/>
            <w:vAlign w:val="center"/>
          </w:tcPr>
          <w:p w:rsidR="00A1186E" w:rsidRPr="00A1186E" w:rsidRDefault="00A1186E" w:rsidP="00A1186E">
            <w:pPr>
              <w:contextualSpacing/>
            </w:pPr>
            <w:r w:rsidRPr="00A1186E">
              <w:t>Российская Федерация</w:t>
            </w:r>
          </w:p>
        </w:tc>
        <w:tc>
          <w:tcPr>
            <w:tcW w:w="3510" w:type="dxa"/>
            <w:shd w:val="clear" w:color="auto" w:fill="auto"/>
            <w:vAlign w:val="center"/>
          </w:tcPr>
          <w:p w:rsidR="00A1186E" w:rsidRPr="00A1186E" w:rsidRDefault="00A1186E" w:rsidP="00A1186E">
            <w:pPr>
              <w:contextualSpacing/>
            </w:pPr>
            <w:r w:rsidRPr="00A1186E">
              <w:t>Москва</w:t>
            </w:r>
          </w:p>
        </w:tc>
        <w:tc>
          <w:tcPr>
            <w:tcW w:w="3158" w:type="dxa"/>
            <w:shd w:val="clear" w:color="auto" w:fill="auto"/>
            <w:vAlign w:val="center"/>
          </w:tcPr>
          <w:p w:rsidR="00A1186E" w:rsidRPr="00A1186E" w:rsidRDefault="00A1186E" w:rsidP="00A1186E">
            <w:pPr>
              <w:contextualSpacing/>
            </w:pPr>
          </w:p>
        </w:tc>
      </w:tr>
      <w:tr w:rsidR="00A1186E" w:rsidRPr="00A1186E" w:rsidTr="003255FD">
        <w:trPr>
          <w:trHeight w:val="227"/>
          <w:jc w:val="center"/>
        </w:trPr>
        <w:tc>
          <w:tcPr>
            <w:tcW w:w="3335" w:type="dxa"/>
            <w:shd w:val="clear" w:color="auto" w:fill="auto"/>
            <w:vAlign w:val="center"/>
          </w:tcPr>
          <w:p w:rsidR="00A1186E" w:rsidRPr="00A1186E" w:rsidRDefault="00A1186E" w:rsidP="00A1186E">
            <w:pPr>
              <w:contextualSpacing/>
            </w:pPr>
            <w:r w:rsidRPr="00A1186E">
              <w:t>Туркменистан</w:t>
            </w:r>
          </w:p>
        </w:tc>
        <w:tc>
          <w:tcPr>
            <w:tcW w:w="3510" w:type="dxa"/>
            <w:shd w:val="clear" w:color="auto" w:fill="auto"/>
            <w:vAlign w:val="center"/>
          </w:tcPr>
          <w:p w:rsidR="00A1186E" w:rsidRPr="00A1186E" w:rsidRDefault="00A1186E" w:rsidP="00A1186E">
            <w:pPr>
              <w:contextualSpacing/>
              <w:rPr>
                <w:b/>
              </w:rPr>
            </w:pPr>
            <w:r w:rsidRPr="00A1186E">
              <w:t>Ашхабад</w:t>
            </w:r>
          </w:p>
        </w:tc>
        <w:tc>
          <w:tcPr>
            <w:tcW w:w="3158" w:type="dxa"/>
            <w:shd w:val="clear" w:color="auto" w:fill="auto"/>
            <w:vAlign w:val="center"/>
          </w:tcPr>
          <w:p w:rsidR="00A1186E" w:rsidRPr="00F95B49" w:rsidRDefault="00A1186E" w:rsidP="00A1186E">
            <w:pPr>
              <w:contextualSpacing/>
              <w:rPr>
                <w:sz w:val="16"/>
                <w:szCs w:val="16"/>
              </w:rPr>
            </w:pPr>
            <w:r w:rsidRPr="00F95B49">
              <w:rPr>
                <w:sz w:val="16"/>
                <w:szCs w:val="16"/>
              </w:rPr>
              <w:t>На правах ассоциированного членства</w:t>
            </w:r>
          </w:p>
        </w:tc>
      </w:tr>
    </w:tbl>
    <w:p w:rsidR="00A1186E" w:rsidRPr="00A1186E" w:rsidRDefault="00A1186E" w:rsidP="00A1186E">
      <w:pPr>
        <w:tabs>
          <w:tab w:val="left" w:pos="284"/>
          <w:tab w:val="left" w:pos="993"/>
        </w:tabs>
        <w:ind w:firstLine="709"/>
        <w:jc w:val="both"/>
      </w:pPr>
      <w:r w:rsidRPr="00A1186E">
        <w:t>В случае невозможности доставить секретное отправление, в том числе с пометкой «Срочное», плановым маршрутом специальной связи, доставка должна осуществляться нарочным маршрутом. Стоимость нарочной доставки рассчитывается индивидуально.</w:t>
      </w:r>
    </w:p>
    <w:p w:rsidR="00A1186E" w:rsidRPr="00A1186E" w:rsidRDefault="00F95B49" w:rsidP="00DD2A60">
      <w:pPr>
        <w:keepNext/>
        <w:numPr>
          <w:ilvl w:val="0"/>
          <w:numId w:val="18"/>
        </w:numPr>
        <w:tabs>
          <w:tab w:val="left" w:pos="1134"/>
        </w:tabs>
        <w:spacing w:line="259" w:lineRule="auto"/>
        <w:ind w:left="0" w:firstLine="709"/>
        <w:jc w:val="both"/>
        <w:outlineLvl w:val="0"/>
        <w:rPr>
          <w:b/>
        </w:rPr>
      </w:pPr>
      <w:r>
        <w:rPr>
          <w:b/>
        </w:rPr>
        <w:t>Тарифы на сбор/</w:t>
      </w:r>
      <w:r w:rsidR="00A1186E" w:rsidRPr="00A1186E">
        <w:rPr>
          <w:b/>
        </w:rPr>
        <w:t>доставку секретных отправлений:</w:t>
      </w:r>
    </w:p>
    <w:p w:rsidR="00A1186E" w:rsidRPr="00A1186E" w:rsidRDefault="00F95B49" w:rsidP="00F95B49">
      <w:pPr>
        <w:keepNext/>
        <w:numPr>
          <w:ilvl w:val="1"/>
          <w:numId w:val="18"/>
        </w:numPr>
        <w:tabs>
          <w:tab w:val="left" w:pos="709"/>
        </w:tabs>
        <w:spacing w:line="259" w:lineRule="auto"/>
        <w:ind w:left="709" w:firstLine="0"/>
        <w:jc w:val="both"/>
        <w:outlineLvl w:val="0"/>
        <w:rPr>
          <w:b/>
        </w:rPr>
      </w:pPr>
      <w:r>
        <w:rPr>
          <w:b/>
        </w:rPr>
        <w:t>Из/</w:t>
      </w:r>
      <w:r w:rsidR="00A1186E" w:rsidRPr="00A1186E">
        <w:rPr>
          <w:b/>
        </w:rPr>
        <w:t>в административные центры РФ</w:t>
      </w:r>
    </w:p>
    <w:p w:rsidR="00A1186E" w:rsidRPr="00A1186E" w:rsidRDefault="00A1186E" w:rsidP="00077BB7">
      <w:pPr>
        <w:jc w:val="right"/>
      </w:pPr>
      <w:r w:rsidRPr="00A1186E">
        <w:t>Таблица 1</w:t>
      </w:r>
    </w:p>
    <w:tbl>
      <w:tblPr>
        <w:tblW w:w="493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2"/>
        <w:gridCol w:w="952"/>
        <w:gridCol w:w="947"/>
        <w:gridCol w:w="951"/>
        <w:gridCol w:w="947"/>
        <w:gridCol w:w="966"/>
        <w:gridCol w:w="1025"/>
        <w:gridCol w:w="873"/>
        <w:gridCol w:w="1021"/>
        <w:gridCol w:w="951"/>
        <w:gridCol w:w="981"/>
      </w:tblGrid>
      <w:tr w:rsidR="00A1186E" w:rsidRPr="00A1186E" w:rsidTr="005544E1">
        <w:trPr>
          <w:trHeight w:hRule="exact" w:val="794"/>
        </w:trPr>
        <w:tc>
          <w:tcPr>
            <w:tcW w:w="451" w:type="pct"/>
            <w:shd w:val="clear" w:color="auto" w:fill="auto"/>
            <w:vAlign w:val="center"/>
          </w:tcPr>
          <w:p w:rsidR="00A1186E" w:rsidRPr="00A1186E" w:rsidRDefault="00A1186E" w:rsidP="00A1186E">
            <w:pPr>
              <w:jc w:val="center"/>
              <w:rPr>
                <w:color w:val="000000"/>
              </w:rPr>
            </w:pPr>
          </w:p>
        </w:tc>
        <w:tc>
          <w:tcPr>
            <w:tcW w:w="451" w:type="pct"/>
            <w:shd w:val="clear" w:color="auto" w:fill="auto"/>
            <w:vAlign w:val="center"/>
          </w:tcPr>
          <w:p w:rsidR="00A1186E" w:rsidRPr="00A1186E" w:rsidRDefault="00A1186E" w:rsidP="00A1186E">
            <w:pPr>
              <w:jc w:val="center"/>
            </w:pPr>
            <w:r w:rsidRPr="00A1186E">
              <w:rPr>
                <w:b/>
                <w:bCs/>
              </w:rPr>
              <w:t>До 1 кг, руб.</w:t>
            </w:r>
          </w:p>
        </w:tc>
        <w:tc>
          <w:tcPr>
            <w:tcW w:w="448" w:type="pct"/>
            <w:shd w:val="clear" w:color="auto" w:fill="auto"/>
            <w:vAlign w:val="center"/>
          </w:tcPr>
          <w:p w:rsidR="00A1186E" w:rsidRPr="00A1186E" w:rsidRDefault="00A1186E" w:rsidP="00A1186E">
            <w:pPr>
              <w:jc w:val="center"/>
            </w:pPr>
            <w:r w:rsidRPr="00A1186E">
              <w:rPr>
                <w:b/>
                <w:bCs/>
              </w:rPr>
              <w:t>До 2 кг, руб.</w:t>
            </w:r>
          </w:p>
        </w:tc>
        <w:tc>
          <w:tcPr>
            <w:tcW w:w="450" w:type="pct"/>
            <w:shd w:val="clear" w:color="auto" w:fill="auto"/>
            <w:vAlign w:val="center"/>
          </w:tcPr>
          <w:p w:rsidR="00A1186E" w:rsidRPr="00A1186E" w:rsidRDefault="00A1186E" w:rsidP="00A1186E">
            <w:pPr>
              <w:jc w:val="center"/>
            </w:pPr>
            <w:r w:rsidRPr="00A1186E">
              <w:rPr>
                <w:b/>
                <w:bCs/>
              </w:rPr>
              <w:t>До 3 кг, руб.</w:t>
            </w:r>
          </w:p>
        </w:tc>
        <w:tc>
          <w:tcPr>
            <w:tcW w:w="448" w:type="pct"/>
            <w:shd w:val="clear" w:color="auto" w:fill="auto"/>
            <w:vAlign w:val="center"/>
          </w:tcPr>
          <w:p w:rsidR="00A1186E" w:rsidRPr="00A1186E" w:rsidRDefault="00A1186E" w:rsidP="00A1186E">
            <w:pPr>
              <w:jc w:val="center"/>
            </w:pPr>
            <w:r w:rsidRPr="00A1186E">
              <w:rPr>
                <w:b/>
                <w:bCs/>
              </w:rPr>
              <w:t>До 4 кг, руб.</w:t>
            </w:r>
          </w:p>
        </w:tc>
        <w:tc>
          <w:tcPr>
            <w:tcW w:w="457" w:type="pct"/>
            <w:shd w:val="clear" w:color="auto" w:fill="auto"/>
            <w:vAlign w:val="center"/>
          </w:tcPr>
          <w:p w:rsidR="00A1186E" w:rsidRPr="00A1186E" w:rsidRDefault="00A1186E" w:rsidP="00A1186E">
            <w:pPr>
              <w:jc w:val="center"/>
            </w:pPr>
            <w:r w:rsidRPr="00A1186E">
              <w:rPr>
                <w:b/>
                <w:bCs/>
              </w:rPr>
              <w:t>До 5 кг, руб.</w:t>
            </w:r>
          </w:p>
        </w:tc>
        <w:tc>
          <w:tcPr>
            <w:tcW w:w="485" w:type="pct"/>
            <w:shd w:val="clear" w:color="auto" w:fill="auto"/>
            <w:vAlign w:val="center"/>
          </w:tcPr>
          <w:p w:rsidR="00A1186E" w:rsidRPr="00A1186E" w:rsidRDefault="00A1186E" w:rsidP="00A1186E">
            <w:pPr>
              <w:jc w:val="center"/>
              <w:rPr>
                <w:b/>
                <w:bCs/>
              </w:rPr>
            </w:pPr>
            <w:r w:rsidRPr="00A1186E">
              <w:rPr>
                <w:b/>
                <w:bCs/>
              </w:rPr>
              <w:t>+ 1 кг свыше, руб.</w:t>
            </w:r>
          </w:p>
        </w:tc>
        <w:tc>
          <w:tcPr>
            <w:tcW w:w="413" w:type="pct"/>
            <w:shd w:val="clear" w:color="auto" w:fill="auto"/>
            <w:vAlign w:val="center"/>
          </w:tcPr>
          <w:p w:rsidR="00A1186E" w:rsidRPr="00A1186E" w:rsidRDefault="00A1186E" w:rsidP="00A1186E">
            <w:pPr>
              <w:jc w:val="center"/>
              <w:rPr>
                <w:b/>
                <w:bCs/>
              </w:rPr>
            </w:pPr>
            <w:r w:rsidRPr="00A1186E">
              <w:rPr>
                <w:b/>
                <w:bCs/>
              </w:rPr>
              <w:t>20 кг, руб.</w:t>
            </w:r>
          </w:p>
        </w:tc>
        <w:tc>
          <w:tcPr>
            <w:tcW w:w="483" w:type="pct"/>
            <w:shd w:val="clear" w:color="auto" w:fill="auto"/>
            <w:vAlign w:val="center"/>
          </w:tcPr>
          <w:p w:rsidR="00A1186E" w:rsidRPr="00A1186E" w:rsidRDefault="00A1186E" w:rsidP="00A1186E">
            <w:pPr>
              <w:jc w:val="center"/>
              <w:rPr>
                <w:b/>
                <w:bCs/>
              </w:rPr>
            </w:pPr>
            <w:r w:rsidRPr="00A1186E">
              <w:rPr>
                <w:b/>
                <w:bCs/>
              </w:rPr>
              <w:t>+ 1 кг свыше, руб.</w:t>
            </w:r>
          </w:p>
        </w:tc>
        <w:tc>
          <w:tcPr>
            <w:tcW w:w="450" w:type="pct"/>
            <w:shd w:val="clear" w:color="auto" w:fill="auto"/>
            <w:vAlign w:val="center"/>
          </w:tcPr>
          <w:p w:rsidR="00A1186E" w:rsidRPr="00A1186E" w:rsidRDefault="00A1186E" w:rsidP="00A1186E">
            <w:pPr>
              <w:jc w:val="center"/>
              <w:rPr>
                <w:b/>
                <w:bCs/>
              </w:rPr>
            </w:pPr>
            <w:r w:rsidRPr="00A1186E">
              <w:rPr>
                <w:b/>
                <w:bCs/>
              </w:rPr>
              <w:t>100 кг, руб.</w:t>
            </w:r>
          </w:p>
        </w:tc>
        <w:tc>
          <w:tcPr>
            <w:tcW w:w="465" w:type="pct"/>
            <w:shd w:val="clear" w:color="auto" w:fill="auto"/>
            <w:vAlign w:val="center"/>
          </w:tcPr>
          <w:p w:rsidR="00A1186E" w:rsidRPr="00A1186E" w:rsidRDefault="00A1186E" w:rsidP="00A1186E">
            <w:pPr>
              <w:jc w:val="center"/>
              <w:rPr>
                <w:b/>
                <w:bCs/>
              </w:rPr>
            </w:pPr>
            <w:r w:rsidRPr="00A1186E">
              <w:rPr>
                <w:b/>
                <w:bCs/>
              </w:rPr>
              <w:t>+ 1 кг свыше, руб.</w:t>
            </w:r>
          </w:p>
        </w:tc>
      </w:tr>
      <w:tr w:rsidR="00A1186E" w:rsidRPr="00A1186E" w:rsidTr="005544E1">
        <w:trPr>
          <w:trHeight w:hRule="exact" w:val="340"/>
        </w:trPr>
        <w:tc>
          <w:tcPr>
            <w:tcW w:w="451" w:type="pct"/>
            <w:shd w:val="clear" w:color="auto" w:fill="auto"/>
            <w:vAlign w:val="center"/>
            <w:hideMark/>
          </w:tcPr>
          <w:p w:rsidR="00A1186E" w:rsidRPr="00A1186E" w:rsidRDefault="00A1186E" w:rsidP="00A1186E">
            <w:pPr>
              <w:jc w:val="center"/>
              <w:rPr>
                <w:color w:val="000000"/>
              </w:rPr>
            </w:pPr>
            <w:r w:rsidRPr="00A1186E">
              <w:rPr>
                <w:color w:val="000000"/>
              </w:rPr>
              <w:t>0 зона</w:t>
            </w:r>
          </w:p>
        </w:tc>
        <w:tc>
          <w:tcPr>
            <w:tcW w:w="451" w:type="pct"/>
            <w:shd w:val="clear" w:color="auto" w:fill="auto"/>
            <w:vAlign w:val="center"/>
          </w:tcPr>
          <w:p w:rsidR="00A1186E" w:rsidRPr="00A1186E" w:rsidRDefault="00A1186E" w:rsidP="00A1186E">
            <w:pPr>
              <w:jc w:val="center"/>
            </w:pPr>
            <w:r w:rsidRPr="00A1186E">
              <w:t>1 249</w:t>
            </w:r>
          </w:p>
        </w:tc>
        <w:tc>
          <w:tcPr>
            <w:tcW w:w="448" w:type="pct"/>
            <w:shd w:val="clear" w:color="auto" w:fill="auto"/>
            <w:vAlign w:val="center"/>
          </w:tcPr>
          <w:p w:rsidR="00A1186E" w:rsidRPr="00A1186E" w:rsidRDefault="00A1186E" w:rsidP="00A1186E">
            <w:pPr>
              <w:jc w:val="center"/>
            </w:pPr>
            <w:r w:rsidRPr="00A1186E">
              <w:t>1 524</w:t>
            </w:r>
          </w:p>
        </w:tc>
        <w:tc>
          <w:tcPr>
            <w:tcW w:w="450" w:type="pct"/>
            <w:shd w:val="clear" w:color="auto" w:fill="auto"/>
            <w:vAlign w:val="center"/>
          </w:tcPr>
          <w:p w:rsidR="00A1186E" w:rsidRPr="00A1186E" w:rsidRDefault="00A1186E" w:rsidP="00A1186E">
            <w:pPr>
              <w:jc w:val="center"/>
            </w:pPr>
            <w:r w:rsidRPr="00A1186E">
              <w:t>1 835</w:t>
            </w:r>
          </w:p>
        </w:tc>
        <w:tc>
          <w:tcPr>
            <w:tcW w:w="448" w:type="pct"/>
            <w:shd w:val="clear" w:color="auto" w:fill="auto"/>
            <w:vAlign w:val="center"/>
          </w:tcPr>
          <w:p w:rsidR="00A1186E" w:rsidRPr="00A1186E" w:rsidRDefault="00A1186E" w:rsidP="00A1186E">
            <w:pPr>
              <w:jc w:val="center"/>
            </w:pPr>
            <w:r w:rsidRPr="00A1186E">
              <w:t>2 007</w:t>
            </w:r>
          </w:p>
        </w:tc>
        <w:tc>
          <w:tcPr>
            <w:tcW w:w="457" w:type="pct"/>
            <w:shd w:val="clear" w:color="auto" w:fill="auto"/>
            <w:vAlign w:val="center"/>
          </w:tcPr>
          <w:p w:rsidR="00A1186E" w:rsidRPr="00A1186E" w:rsidRDefault="00A1186E" w:rsidP="00A1186E">
            <w:pPr>
              <w:jc w:val="center"/>
            </w:pPr>
            <w:r w:rsidRPr="00A1186E">
              <w:t>2 518</w:t>
            </w:r>
          </w:p>
        </w:tc>
        <w:tc>
          <w:tcPr>
            <w:tcW w:w="485" w:type="pct"/>
            <w:shd w:val="clear" w:color="auto" w:fill="auto"/>
            <w:vAlign w:val="center"/>
          </w:tcPr>
          <w:p w:rsidR="00A1186E" w:rsidRPr="00A1186E" w:rsidRDefault="00A1186E" w:rsidP="00A1186E">
            <w:pPr>
              <w:jc w:val="center"/>
            </w:pPr>
            <w:r w:rsidRPr="00A1186E">
              <w:t>186</w:t>
            </w:r>
          </w:p>
        </w:tc>
        <w:tc>
          <w:tcPr>
            <w:tcW w:w="413" w:type="pct"/>
            <w:shd w:val="clear" w:color="auto" w:fill="auto"/>
            <w:vAlign w:val="center"/>
          </w:tcPr>
          <w:p w:rsidR="00A1186E" w:rsidRPr="00A1186E" w:rsidRDefault="00A1186E" w:rsidP="00A1186E">
            <w:pPr>
              <w:jc w:val="center"/>
            </w:pPr>
            <w:r w:rsidRPr="00A1186E">
              <w:t>5 308</w:t>
            </w:r>
          </w:p>
        </w:tc>
        <w:tc>
          <w:tcPr>
            <w:tcW w:w="483" w:type="pct"/>
            <w:shd w:val="clear" w:color="auto" w:fill="auto"/>
            <w:vAlign w:val="center"/>
          </w:tcPr>
          <w:p w:rsidR="00A1186E" w:rsidRPr="00A1186E" w:rsidRDefault="00A1186E" w:rsidP="00A1186E">
            <w:pPr>
              <w:jc w:val="center"/>
            </w:pPr>
            <w:r w:rsidRPr="00A1186E">
              <w:t>121</w:t>
            </w:r>
          </w:p>
        </w:tc>
        <w:tc>
          <w:tcPr>
            <w:tcW w:w="450" w:type="pct"/>
            <w:shd w:val="clear" w:color="auto" w:fill="auto"/>
            <w:vAlign w:val="center"/>
          </w:tcPr>
          <w:p w:rsidR="00A1186E" w:rsidRPr="00A1186E" w:rsidRDefault="00A1186E" w:rsidP="00A1186E">
            <w:pPr>
              <w:jc w:val="center"/>
            </w:pPr>
            <w:r w:rsidRPr="00A1186E">
              <w:t>14 988</w:t>
            </w:r>
          </w:p>
        </w:tc>
        <w:tc>
          <w:tcPr>
            <w:tcW w:w="465" w:type="pct"/>
            <w:shd w:val="clear" w:color="auto" w:fill="auto"/>
            <w:vAlign w:val="center"/>
          </w:tcPr>
          <w:p w:rsidR="00A1186E" w:rsidRPr="00A1186E" w:rsidRDefault="00A1186E" w:rsidP="00A1186E">
            <w:pPr>
              <w:jc w:val="center"/>
            </w:pPr>
            <w:r w:rsidRPr="00A1186E">
              <w:t>73</w:t>
            </w:r>
          </w:p>
        </w:tc>
      </w:tr>
      <w:tr w:rsidR="00A1186E" w:rsidRPr="00A1186E" w:rsidTr="005544E1">
        <w:trPr>
          <w:trHeight w:hRule="exact" w:val="340"/>
        </w:trPr>
        <w:tc>
          <w:tcPr>
            <w:tcW w:w="451" w:type="pct"/>
            <w:shd w:val="clear" w:color="auto" w:fill="auto"/>
            <w:vAlign w:val="center"/>
            <w:hideMark/>
          </w:tcPr>
          <w:p w:rsidR="00A1186E" w:rsidRPr="00A1186E" w:rsidRDefault="00A1186E" w:rsidP="00A1186E">
            <w:pPr>
              <w:jc w:val="center"/>
              <w:rPr>
                <w:color w:val="000000"/>
              </w:rPr>
            </w:pPr>
            <w:r w:rsidRPr="00A1186E">
              <w:rPr>
                <w:color w:val="000000"/>
              </w:rPr>
              <w:t>1 зона</w:t>
            </w:r>
          </w:p>
        </w:tc>
        <w:tc>
          <w:tcPr>
            <w:tcW w:w="451" w:type="pct"/>
            <w:shd w:val="clear" w:color="auto" w:fill="auto"/>
            <w:vAlign w:val="center"/>
          </w:tcPr>
          <w:p w:rsidR="00A1186E" w:rsidRPr="00A1186E" w:rsidRDefault="00A1186E" w:rsidP="00A1186E">
            <w:pPr>
              <w:jc w:val="center"/>
            </w:pPr>
            <w:r w:rsidRPr="00A1186E">
              <w:t>1 295</w:t>
            </w:r>
          </w:p>
        </w:tc>
        <w:tc>
          <w:tcPr>
            <w:tcW w:w="448" w:type="pct"/>
            <w:shd w:val="clear" w:color="auto" w:fill="auto"/>
            <w:vAlign w:val="center"/>
          </w:tcPr>
          <w:p w:rsidR="00A1186E" w:rsidRPr="00A1186E" w:rsidRDefault="00A1186E" w:rsidP="00A1186E">
            <w:pPr>
              <w:jc w:val="center"/>
            </w:pPr>
            <w:r w:rsidRPr="00A1186E">
              <w:t>1 570</w:t>
            </w:r>
          </w:p>
        </w:tc>
        <w:tc>
          <w:tcPr>
            <w:tcW w:w="450" w:type="pct"/>
            <w:shd w:val="clear" w:color="auto" w:fill="auto"/>
            <w:vAlign w:val="center"/>
          </w:tcPr>
          <w:p w:rsidR="00A1186E" w:rsidRPr="00A1186E" w:rsidRDefault="00A1186E" w:rsidP="00A1186E">
            <w:pPr>
              <w:jc w:val="center"/>
            </w:pPr>
            <w:r w:rsidRPr="00A1186E">
              <w:t>1 892</w:t>
            </w:r>
          </w:p>
        </w:tc>
        <w:tc>
          <w:tcPr>
            <w:tcW w:w="448" w:type="pct"/>
            <w:shd w:val="clear" w:color="auto" w:fill="auto"/>
            <w:vAlign w:val="center"/>
          </w:tcPr>
          <w:p w:rsidR="00A1186E" w:rsidRPr="00A1186E" w:rsidRDefault="00A1186E" w:rsidP="00A1186E">
            <w:pPr>
              <w:jc w:val="center"/>
            </w:pPr>
            <w:r w:rsidRPr="00A1186E">
              <w:t>2 079</w:t>
            </w:r>
          </w:p>
        </w:tc>
        <w:tc>
          <w:tcPr>
            <w:tcW w:w="457" w:type="pct"/>
            <w:shd w:val="clear" w:color="auto" w:fill="auto"/>
            <w:vAlign w:val="center"/>
          </w:tcPr>
          <w:p w:rsidR="00A1186E" w:rsidRPr="00A1186E" w:rsidRDefault="00A1186E" w:rsidP="00A1186E">
            <w:pPr>
              <w:jc w:val="center"/>
            </w:pPr>
            <w:r w:rsidRPr="00A1186E">
              <w:t>2 602</w:t>
            </w:r>
          </w:p>
        </w:tc>
        <w:tc>
          <w:tcPr>
            <w:tcW w:w="485" w:type="pct"/>
            <w:shd w:val="clear" w:color="auto" w:fill="auto"/>
            <w:vAlign w:val="center"/>
          </w:tcPr>
          <w:p w:rsidR="00A1186E" w:rsidRPr="00A1186E" w:rsidRDefault="00A1186E" w:rsidP="00A1186E">
            <w:pPr>
              <w:jc w:val="center"/>
            </w:pPr>
            <w:r w:rsidRPr="00A1186E">
              <w:t>191</w:t>
            </w:r>
          </w:p>
        </w:tc>
        <w:tc>
          <w:tcPr>
            <w:tcW w:w="413" w:type="pct"/>
            <w:shd w:val="clear" w:color="auto" w:fill="auto"/>
            <w:vAlign w:val="center"/>
          </w:tcPr>
          <w:p w:rsidR="00A1186E" w:rsidRPr="00A1186E" w:rsidRDefault="00A1186E" w:rsidP="00A1186E">
            <w:pPr>
              <w:jc w:val="center"/>
            </w:pPr>
            <w:r w:rsidRPr="00A1186E">
              <w:t>5 467</w:t>
            </w:r>
          </w:p>
        </w:tc>
        <w:tc>
          <w:tcPr>
            <w:tcW w:w="483" w:type="pct"/>
            <w:shd w:val="clear" w:color="auto" w:fill="auto"/>
            <w:vAlign w:val="center"/>
          </w:tcPr>
          <w:p w:rsidR="00A1186E" w:rsidRPr="00A1186E" w:rsidRDefault="00A1186E" w:rsidP="00A1186E">
            <w:pPr>
              <w:jc w:val="center"/>
            </w:pPr>
            <w:r w:rsidRPr="00A1186E">
              <w:t>128</w:t>
            </w:r>
          </w:p>
        </w:tc>
        <w:tc>
          <w:tcPr>
            <w:tcW w:w="450" w:type="pct"/>
            <w:shd w:val="clear" w:color="auto" w:fill="auto"/>
            <w:vAlign w:val="center"/>
          </w:tcPr>
          <w:p w:rsidR="00A1186E" w:rsidRPr="00A1186E" w:rsidRDefault="00A1186E" w:rsidP="00A1186E">
            <w:pPr>
              <w:jc w:val="center"/>
            </w:pPr>
            <w:r w:rsidRPr="00A1186E">
              <w:t>15 707</w:t>
            </w:r>
          </w:p>
        </w:tc>
        <w:tc>
          <w:tcPr>
            <w:tcW w:w="465" w:type="pct"/>
            <w:shd w:val="clear" w:color="auto" w:fill="auto"/>
            <w:vAlign w:val="center"/>
          </w:tcPr>
          <w:p w:rsidR="00A1186E" w:rsidRPr="00A1186E" w:rsidRDefault="00A1186E" w:rsidP="00A1186E">
            <w:pPr>
              <w:jc w:val="center"/>
            </w:pPr>
            <w:r w:rsidRPr="00A1186E">
              <w:t>76</w:t>
            </w:r>
          </w:p>
        </w:tc>
      </w:tr>
      <w:tr w:rsidR="00A1186E" w:rsidRPr="00A1186E" w:rsidTr="005544E1">
        <w:trPr>
          <w:trHeight w:hRule="exact" w:val="340"/>
        </w:trPr>
        <w:tc>
          <w:tcPr>
            <w:tcW w:w="451" w:type="pct"/>
            <w:shd w:val="clear" w:color="auto" w:fill="auto"/>
            <w:vAlign w:val="center"/>
            <w:hideMark/>
          </w:tcPr>
          <w:p w:rsidR="00A1186E" w:rsidRPr="00A1186E" w:rsidRDefault="00A1186E" w:rsidP="00A1186E">
            <w:pPr>
              <w:jc w:val="center"/>
              <w:rPr>
                <w:color w:val="000000"/>
              </w:rPr>
            </w:pPr>
            <w:r w:rsidRPr="00A1186E">
              <w:rPr>
                <w:color w:val="000000"/>
              </w:rPr>
              <w:t>2 зона</w:t>
            </w:r>
          </w:p>
        </w:tc>
        <w:tc>
          <w:tcPr>
            <w:tcW w:w="451" w:type="pct"/>
            <w:shd w:val="clear" w:color="auto" w:fill="auto"/>
            <w:vAlign w:val="center"/>
          </w:tcPr>
          <w:p w:rsidR="00A1186E" w:rsidRPr="00A1186E" w:rsidRDefault="00A1186E" w:rsidP="00A1186E">
            <w:pPr>
              <w:jc w:val="center"/>
            </w:pPr>
            <w:r w:rsidRPr="00A1186E">
              <w:t>1 391</w:t>
            </w:r>
          </w:p>
        </w:tc>
        <w:tc>
          <w:tcPr>
            <w:tcW w:w="448" w:type="pct"/>
            <w:shd w:val="clear" w:color="auto" w:fill="auto"/>
            <w:vAlign w:val="center"/>
          </w:tcPr>
          <w:p w:rsidR="00A1186E" w:rsidRPr="00A1186E" w:rsidRDefault="00A1186E" w:rsidP="00A1186E">
            <w:pPr>
              <w:jc w:val="center"/>
            </w:pPr>
            <w:r w:rsidRPr="00A1186E">
              <w:t>1 679</w:t>
            </w:r>
          </w:p>
        </w:tc>
        <w:tc>
          <w:tcPr>
            <w:tcW w:w="450" w:type="pct"/>
            <w:shd w:val="clear" w:color="auto" w:fill="auto"/>
            <w:vAlign w:val="center"/>
          </w:tcPr>
          <w:p w:rsidR="00A1186E" w:rsidRPr="00A1186E" w:rsidRDefault="00A1186E" w:rsidP="00A1186E">
            <w:pPr>
              <w:jc w:val="center"/>
            </w:pPr>
            <w:r w:rsidRPr="00A1186E">
              <w:t>2 685</w:t>
            </w:r>
          </w:p>
        </w:tc>
        <w:tc>
          <w:tcPr>
            <w:tcW w:w="448" w:type="pct"/>
            <w:shd w:val="clear" w:color="auto" w:fill="auto"/>
            <w:vAlign w:val="center"/>
          </w:tcPr>
          <w:p w:rsidR="00A1186E" w:rsidRPr="00A1186E" w:rsidRDefault="00A1186E" w:rsidP="00A1186E">
            <w:pPr>
              <w:jc w:val="center"/>
            </w:pPr>
            <w:r w:rsidRPr="00A1186E">
              <w:t>2 919</w:t>
            </w:r>
          </w:p>
        </w:tc>
        <w:tc>
          <w:tcPr>
            <w:tcW w:w="457" w:type="pct"/>
            <w:shd w:val="clear" w:color="auto" w:fill="auto"/>
            <w:vAlign w:val="center"/>
          </w:tcPr>
          <w:p w:rsidR="00A1186E" w:rsidRPr="00A1186E" w:rsidRDefault="00A1186E" w:rsidP="00A1186E">
            <w:pPr>
              <w:jc w:val="center"/>
            </w:pPr>
            <w:r w:rsidRPr="00A1186E">
              <w:t>3 571</w:t>
            </w:r>
          </w:p>
        </w:tc>
        <w:tc>
          <w:tcPr>
            <w:tcW w:w="485" w:type="pct"/>
            <w:shd w:val="clear" w:color="auto" w:fill="auto"/>
            <w:vAlign w:val="center"/>
          </w:tcPr>
          <w:p w:rsidR="00A1186E" w:rsidRPr="00A1186E" w:rsidRDefault="00A1186E" w:rsidP="00A1186E">
            <w:pPr>
              <w:jc w:val="center"/>
            </w:pPr>
            <w:r w:rsidRPr="00A1186E">
              <w:t>221</w:t>
            </w:r>
          </w:p>
        </w:tc>
        <w:tc>
          <w:tcPr>
            <w:tcW w:w="413" w:type="pct"/>
            <w:shd w:val="clear" w:color="auto" w:fill="auto"/>
            <w:vAlign w:val="center"/>
          </w:tcPr>
          <w:p w:rsidR="00A1186E" w:rsidRPr="00A1186E" w:rsidRDefault="00A1186E" w:rsidP="00A1186E">
            <w:pPr>
              <w:jc w:val="center"/>
            </w:pPr>
            <w:r w:rsidRPr="00A1186E">
              <w:t>6 886</w:t>
            </w:r>
          </w:p>
        </w:tc>
        <w:tc>
          <w:tcPr>
            <w:tcW w:w="483" w:type="pct"/>
            <w:shd w:val="clear" w:color="auto" w:fill="auto"/>
            <w:vAlign w:val="center"/>
          </w:tcPr>
          <w:p w:rsidR="00A1186E" w:rsidRPr="00A1186E" w:rsidRDefault="00A1186E" w:rsidP="00A1186E">
            <w:pPr>
              <w:jc w:val="center"/>
            </w:pPr>
            <w:r w:rsidRPr="00A1186E">
              <w:t>191</w:t>
            </w:r>
          </w:p>
        </w:tc>
        <w:tc>
          <w:tcPr>
            <w:tcW w:w="450" w:type="pct"/>
            <w:shd w:val="clear" w:color="auto" w:fill="auto"/>
            <w:vAlign w:val="center"/>
          </w:tcPr>
          <w:p w:rsidR="00A1186E" w:rsidRPr="00A1186E" w:rsidRDefault="00A1186E" w:rsidP="00A1186E">
            <w:pPr>
              <w:jc w:val="center"/>
            </w:pPr>
            <w:r w:rsidRPr="00A1186E">
              <w:t>22 166</w:t>
            </w:r>
          </w:p>
        </w:tc>
        <w:tc>
          <w:tcPr>
            <w:tcW w:w="465" w:type="pct"/>
            <w:shd w:val="clear" w:color="auto" w:fill="auto"/>
            <w:vAlign w:val="center"/>
          </w:tcPr>
          <w:p w:rsidR="00A1186E" w:rsidRPr="00A1186E" w:rsidRDefault="00A1186E" w:rsidP="00A1186E">
            <w:pPr>
              <w:jc w:val="center"/>
            </w:pPr>
            <w:r w:rsidRPr="00A1186E">
              <w:t>102</w:t>
            </w:r>
          </w:p>
        </w:tc>
      </w:tr>
      <w:tr w:rsidR="00A1186E" w:rsidRPr="00A1186E" w:rsidTr="005544E1">
        <w:trPr>
          <w:trHeight w:hRule="exact" w:val="340"/>
        </w:trPr>
        <w:tc>
          <w:tcPr>
            <w:tcW w:w="451" w:type="pct"/>
            <w:shd w:val="clear" w:color="auto" w:fill="auto"/>
            <w:vAlign w:val="center"/>
            <w:hideMark/>
          </w:tcPr>
          <w:p w:rsidR="00A1186E" w:rsidRPr="00A1186E" w:rsidRDefault="00A1186E" w:rsidP="00A1186E">
            <w:pPr>
              <w:jc w:val="center"/>
              <w:rPr>
                <w:color w:val="000000"/>
              </w:rPr>
            </w:pPr>
            <w:r w:rsidRPr="00A1186E">
              <w:rPr>
                <w:color w:val="000000"/>
              </w:rPr>
              <w:t>3 зона</w:t>
            </w:r>
          </w:p>
        </w:tc>
        <w:tc>
          <w:tcPr>
            <w:tcW w:w="451" w:type="pct"/>
            <w:shd w:val="clear" w:color="auto" w:fill="auto"/>
            <w:vAlign w:val="center"/>
          </w:tcPr>
          <w:p w:rsidR="00A1186E" w:rsidRPr="00A1186E" w:rsidRDefault="00A1186E" w:rsidP="00A1186E">
            <w:pPr>
              <w:jc w:val="center"/>
            </w:pPr>
            <w:r w:rsidRPr="00A1186E">
              <w:t>1 463</w:t>
            </w:r>
          </w:p>
        </w:tc>
        <w:tc>
          <w:tcPr>
            <w:tcW w:w="448" w:type="pct"/>
            <w:shd w:val="clear" w:color="auto" w:fill="auto"/>
            <w:vAlign w:val="center"/>
          </w:tcPr>
          <w:p w:rsidR="00A1186E" w:rsidRPr="00A1186E" w:rsidRDefault="00A1186E" w:rsidP="00A1186E">
            <w:pPr>
              <w:jc w:val="center"/>
            </w:pPr>
            <w:r w:rsidRPr="00A1186E">
              <w:t>1 770</w:t>
            </w:r>
          </w:p>
        </w:tc>
        <w:tc>
          <w:tcPr>
            <w:tcW w:w="450" w:type="pct"/>
            <w:shd w:val="clear" w:color="auto" w:fill="auto"/>
            <w:vAlign w:val="center"/>
          </w:tcPr>
          <w:p w:rsidR="00A1186E" w:rsidRPr="00A1186E" w:rsidRDefault="00A1186E" w:rsidP="00A1186E">
            <w:pPr>
              <w:jc w:val="center"/>
            </w:pPr>
            <w:r w:rsidRPr="00A1186E">
              <w:t>3 080</w:t>
            </w:r>
          </w:p>
        </w:tc>
        <w:tc>
          <w:tcPr>
            <w:tcW w:w="448" w:type="pct"/>
            <w:shd w:val="clear" w:color="auto" w:fill="auto"/>
            <w:vAlign w:val="center"/>
          </w:tcPr>
          <w:p w:rsidR="00A1186E" w:rsidRPr="00A1186E" w:rsidRDefault="00A1186E" w:rsidP="00A1186E">
            <w:pPr>
              <w:jc w:val="center"/>
            </w:pPr>
            <w:r w:rsidRPr="00A1186E">
              <w:t>3 375</w:t>
            </w:r>
          </w:p>
        </w:tc>
        <w:tc>
          <w:tcPr>
            <w:tcW w:w="457" w:type="pct"/>
            <w:shd w:val="clear" w:color="auto" w:fill="auto"/>
            <w:vAlign w:val="center"/>
          </w:tcPr>
          <w:p w:rsidR="00A1186E" w:rsidRPr="00A1186E" w:rsidRDefault="00A1186E" w:rsidP="00A1186E">
            <w:pPr>
              <w:jc w:val="center"/>
            </w:pPr>
            <w:r w:rsidRPr="00A1186E">
              <w:t>4 126</w:t>
            </w:r>
          </w:p>
        </w:tc>
        <w:tc>
          <w:tcPr>
            <w:tcW w:w="485" w:type="pct"/>
            <w:shd w:val="clear" w:color="auto" w:fill="auto"/>
            <w:vAlign w:val="center"/>
          </w:tcPr>
          <w:p w:rsidR="00A1186E" w:rsidRPr="00A1186E" w:rsidRDefault="00A1186E" w:rsidP="00A1186E">
            <w:pPr>
              <w:jc w:val="center"/>
            </w:pPr>
            <w:r w:rsidRPr="00A1186E">
              <w:t>309</w:t>
            </w:r>
          </w:p>
        </w:tc>
        <w:tc>
          <w:tcPr>
            <w:tcW w:w="413" w:type="pct"/>
            <w:shd w:val="clear" w:color="auto" w:fill="auto"/>
            <w:vAlign w:val="center"/>
          </w:tcPr>
          <w:p w:rsidR="00A1186E" w:rsidRPr="00A1186E" w:rsidRDefault="00A1186E" w:rsidP="00A1186E">
            <w:pPr>
              <w:jc w:val="center"/>
            </w:pPr>
            <w:r w:rsidRPr="00A1186E">
              <w:t>8 761</w:t>
            </w:r>
          </w:p>
        </w:tc>
        <w:tc>
          <w:tcPr>
            <w:tcW w:w="483" w:type="pct"/>
            <w:shd w:val="clear" w:color="auto" w:fill="auto"/>
            <w:vAlign w:val="center"/>
          </w:tcPr>
          <w:p w:rsidR="00A1186E" w:rsidRPr="00A1186E" w:rsidRDefault="00A1186E" w:rsidP="00A1186E">
            <w:pPr>
              <w:jc w:val="center"/>
            </w:pPr>
            <w:r w:rsidRPr="00A1186E">
              <w:t>245</w:t>
            </w:r>
          </w:p>
        </w:tc>
        <w:tc>
          <w:tcPr>
            <w:tcW w:w="450" w:type="pct"/>
            <w:shd w:val="clear" w:color="auto" w:fill="auto"/>
            <w:vAlign w:val="center"/>
          </w:tcPr>
          <w:p w:rsidR="00A1186E" w:rsidRPr="00A1186E" w:rsidRDefault="00A1186E" w:rsidP="00A1186E">
            <w:pPr>
              <w:jc w:val="center"/>
            </w:pPr>
            <w:r w:rsidRPr="00A1186E">
              <w:t>28 361</w:t>
            </w:r>
          </w:p>
        </w:tc>
        <w:tc>
          <w:tcPr>
            <w:tcW w:w="465" w:type="pct"/>
            <w:shd w:val="clear" w:color="auto" w:fill="auto"/>
            <w:vAlign w:val="center"/>
          </w:tcPr>
          <w:p w:rsidR="00A1186E" w:rsidRPr="00A1186E" w:rsidRDefault="00A1186E" w:rsidP="00A1186E">
            <w:pPr>
              <w:jc w:val="center"/>
            </w:pPr>
            <w:r w:rsidRPr="00A1186E">
              <w:t>164</w:t>
            </w:r>
          </w:p>
        </w:tc>
      </w:tr>
      <w:tr w:rsidR="00A1186E" w:rsidRPr="00A1186E" w:rsidTr="005544E1">
        <w:trPr>
          <w:trHeight w:hRule="exact" w:val="340"/>
        </w:trPr>
        <w:tc>
          <w:tcPr>
            <w:tcW w:w="451" w:type="pct"/>
            <w:shd w:val="clear" w:color="auto" w:fill="auto"/>
            <w:vAlign w:val="center"/>
            <w:hideMark/>
          </w:tcPr>
          <w:p w:rsidR="00A1186E" w:rsidRPr="00A1186E" w:rsidRDefault="00A1186E" w:rsidP="00A1186E">
            <w:pPr>
              <w:jc w:val="center"/>
              <w:rPr>
                <w:color w:val="000000"/>
              </w:rPr>
            </w:pPr>
            <w:r w:rsidRPr="00A1186E">
              <w:rPr>
                <w:color w:val="000000"/>
              </w:rPr>
              <w:t>4 зона</w:t>
            </w:r>
          </w:p>
        </w:tc>
        <w:tc>
          <w:tcPr>
            <w:tcW w:w="451" w:type="pct"/>
            <w:shd w:val="clear" w:color="auto" w:fill="auto"/>
            <w:vAlign w:val="center"/>
          </w:tcPr>
          <w:p w:rsidR="00A1186E" w:rsidRPr="00A1186E" w:rsidRDefault="00A1186E" w:rsidP="00A1186E">
            <w:pPr>
              <w:jc w:val="center"/>
            </w:pPr>
            <w:r w:rsidRPr="00A1186E">
              <w:t>1 804</w:t>
            </w:r>
          </w:p>
        </w:tc>
        <w:tc>
          <w:tcPr>
            <w:tcW w:w="448" w:type="pct"/>
            <w:shd w:val="clear" w:color="auto" w:fill="auto"/>
            <w:vAlign w:val="center"/>
          </w:tcPr>
          <w:p w:rsidR="00A1186E" w:rsidRPr="00A1186E" w:rsidRDefault="00A1186E" w:rsidP="00A1186E">
            <w:pPr>
              <w:jc w:val="center"/>
            </w:pPr>
            <w:r w:rsidRPr="00A1186E">
              <w:t>2 184</w:t>
            </w:r>
          </w:p>
        </w:tc>
        <w:tc>
          <w:tcPr>
            <w:tcW w:w="450" w:type="pct"/>
            <w:shd w:val="clear" w:color="auto" w:fill="auto"/>
            <w:vAlign w:val="center"/>
          </w:tcPr>
          <w:p w:rsidR="00A1186E" w:rsidRPr="00A1186E" w:rsidRDefault="00A1186E" w:rsidP="00A1186E">
            <w:pPr>
              <w:jc w:val="center"/>
            </w:pPr>
            <w:r w:rsidRPr="00A1186E">
              <w:t>3 409</w:t>
            </w:r>
          </w:p>
        </w:tc>
        <w:tc>
          <w:tcPr>
            <w:tcW w:w="448" w:type="pct"/>
            <w:shd w:val="clear" w:color="auto" w:fill="auto"/>
            <w:vAlign w:val="center"/>
          </w:tcPr>
          <w:p w:rsidR="00A1186E" w:rsidRPr="00A1186E" w:rsidRDefault="00A1186E" w:rsidP="00A1186E">
            <w:pPr>
              <w:jc w:val="center"/>
            </w:pPr>
            <w:r w:rsidRPr="00A1186E">
              <w:t>3 842</w:t>
            </w:r>
          </w:p>
        </w:tc>
        <w:tc>
          <w:tcPr>
            <w:tcW w:w="457" w:type="pct"/>
            <w:shd w:val="clear" w:color="auto" w:fill="auto"/>
            <w:vAlign w:val="center"/>
          </w:tcPr>
          <w:p w:rsidR="00A1186E" w:rsidRPr="00A1186E" w:rsidRDefault="00A1186E" w:rsidP="00A1186E">
            <w:pPr>
              <w:jc w:val="center"/>
            </w:pPr>
            <w:r w:rsidRPr="00A1186E">
              <w:t>4 843</w:t>
            </w:r>
          </w:p>
        </w:tc>
        <w:tc>
          <w:tcPr>
            <w:tcW w:w="485" w:type="pct"/>
            <w:shd w:val="clear" w:color="auto" w:fill="auto"/>
            <w:vAlign w:val="center"/>
          </w:tcPr>
          <w:p w:rsidR="00A1186E" w:rsidRPr="00A1186E" w:rsidRDefault="00A1186E" w:rsidP="00A1186E">
            <w:pPr>
              <w:jc w:val="center"/>
            </w:pPr>
            <w:r w:rsidRPr="00A1186E">
              <w:t>407</w:t>
            </w:r>
          </w:p>
        </w:tc>
        <w:tc>
          <w:tcPr>
            <w:tcW w:w="413" w:type="pct"/>
            <w:shd w:val="clear" w:color="auto" w:fill="auto"/>
            <w:vAlign w:val="center"/>
          </w:tcPr>
          <w:p w:rsidR="00A1186E" w:rsidRPr="00A1186E" w:rsidRDefault="00A1186E" w:rsidP="00A1186E">
            <w:pPr>
              <w:jc w:val="center"/>
            </w:pPr>
            <w:r w:rsidRPr="00A1186E">
              <w:t>10 948</w:t>
            </w:r>
          </w:p>
        </w:tc>
        <w:tc>
          <w:tcPr>
            <w:tcW w:w="483" w:type="pct"/>
            <w:shd w:val="clear" w:color="auto" w:fill="auto"/>
            <w:vAlign w:val="center"/>
          </w:tcPr>
          <w:p w:rsidR="00A1186E" w:rsidRPr="00A1186E" w:rsidRDefault="00A1186E" w:rsidP="00A1186E">
            <w:pPr>
              <w:jc w:val="center"/>
            </w:pPr>
            <w:r w:rsidRPr="00A1186E">
              <w:t>336</w:t>
            </w:r>
          </w:p>
        </w:tc>
        <w:tc>
          <w:tcPr>
            <w:tcW w:w="450" w:type="pct"/>
            <w:shd w:val="clear" w:color="auto" w:fill="auto"/>
            <w:vAlign w:val="center"/>
          </w:tcPr>
          <w:p w:rsidR="00A1186E" w:rsidRPr="00A1186E" w:rsidRDefault="00A1186E" w:rsidP="00A1186E">
            <w:pPr>
              <w:jc w:val="center"/>
            </w:pPr>
            <w:r w:rsidRPr="00A1186E">
              <w:t>37 828</w:t>
            </w:r>
          </w:p>
        </w:tc>
        <w:tc>
          <w:tcPr>
            <w:tcW w:w="465" w:type="pct"/>
            <w:shd w:val="clear" w:color="auto" w:fill="auto"/>
            <w:vAlign w:val="center"/>
          </w:tcPr>
          <w:p w:rsidR="00A1186E" w:rsidRPr="00A1186E" w:rsidRDefault="00A1186E" w:rsidP="00A1186E">
            <w:pPr>
              <w:jc w:val="center"/>
            </w:pPr>
            <w:r w:rsidRPr="00A1186E">
              <w:t>251</w:t>
            </w:r>
          </w:p>
        </w:tc>
      </w:tr>
      <w:tr w:rsidR="00A1186E" w:rsidRPr="00A1186E" w:rsidTr="005544E1">
        <w:trPr>
          <w:trHeight w:hRule="exact" w:val="340"/>
        </w:trPr>
        <w:tc>
          <w:tcPr>
            <w:tcW w:w="451" w:type="pct"/>
            <w:shd w:val="clear" w:color="auto" w:fill="auto"/>
            <w:vAlign w:val="center"/>
            <w:hideMark/>
          </w:tcPr>
          <w:p w:rsidR="00A1186E" w:rsidRPr="00A1186E" w:rsidRDefault="00A1186E" w:rsidP="00A1186E">
            <w:pPr>
              <w:jc w:val="center"/>
              <w:rPr>
                <w:color w:val="000000"/>
              </w:rPr>
            </w:pPr>
            <w:r w:rsidRPr="00A1186E">
              <w:rPr>
                <w:color w:val="000000"/>
              </w:rPr>
              <w:t>5 зона</w:t>
            </w:r>
          </w:p>
        </w:tc>
        <w:tc>
          <w:tcPr>
            <w:tcW w:w="451" w:type="pct"/>
            <w:shd w:val="clear" w:color="auto" w:fill="auto"/>
            <w:vAlign w:val="center"/>
          </w:tcPr>
          <w:p w:rsidR="00A1186E" w:rsidRPr="00A1186E" w:rsidRDefault="00A1186E" w:rsidP="00A1186E">
            <w:pPr>
              <w:jc w:val="center"/>
            </w:pPr>
            <w:r w:rsidRPr="00A1186E">
              <w:t>2 096</w:t>
            </w:r>
          </w:p>
        </w:tc>
        <w:tc>
          <w:tcPr>
            <w:tcW w:w="448" w:type="pct"/>
            <w:shd w:val="clear" w:color="auto" w:fill="auto"/>
            <w:vAlign w:val="center"/>
          </w:tcPr>
          <w:p w:rsidR="00A1186E" w:rsidRPr="00A1186E" w:rsidRDefault="00A1186E" w:rsidP="00A1186E">
            <w:pPr>
              <w:jc w:val="center"/>
            </w:pPr>
            <w:r w:rsidRPr="00A1186E">
              <w:t>2 630</w:t>
            </w:r>
          </w:p>
        </w:tc>
        <w:tc>
          <w:tcPr>
            <w:tcW w:w="450" w:type="pct"/>
            <w:shd w:val="clear" w:color="auto" w:fill="auto"/>
            <w:vAlign w:val="center"/>
          </w:tcPr>
          <w:p w:rsidR="00A1186E" w:rsidRPr="00A1186E" w:rsidRDefault="00A1186E" w:rsidP="00A1186E">
            <w:pPr>
              <w:jc w:val="center"/>
            </w:pPr>
            <w:r w:rsidRPr="00A1186E">
              <w:t>3 810</w:t>
            </w:r>
          </w:p>
        </w:tc>
        <w:tc>
          <w:tcPr>
            <w:tcW w:w="448" w:type="pct"/>
            <w:shd w:val="clear" w:color="auto" w:fill="auto"/>
            <w:vAlign w:val="center"/>
          </w:tcPr>
          <w:p w:rsidR="00A1186E" w:rsidRPr="00A1186E" w:rsidRDefault="00A1186E" w:rsidP="00A1186E">
            <w:pPr>
              <w:jc w:val="center"/>
            </w:pPr>
            <w:r w:rsidRPr="00A1186E">
              <w:t>4 391</w:t>
            </w:r>
          </w:p>
        </w:tc>
        <w:tc>
          <w:tcPr>
            <w:tcW w:w="457" w:type="pct"/>
            <w:shd w:val="clear" w:color="auto" w:fill="auto"/>
            <w:vAlign w:val="center"/>
          </w:tcPr>
          <w:p w:rsidR="00A1186E" w:rsidRPr="00A1186E" w:rsidRDefault="00A1186E" w:rsidP="00A1186E">
            <w:pPr>
              <w:jc w:val="center"/>
            </w:pPr>
            <w:r w:rsidRPr="00A1186E">
              <w:t>5 631</w:t>
            </w:r>
          </w:p>
        </w:tc>
        <w:tc>
          <w:tcPr>
            <w:tcW w:w="485" w:type="pct"/>
            <w:shd w:val="clear" w:color="auto" w:fill="auto"/>
            <w:vAlign w:val="center"/>
          </w:tcPr>
          <w:p w:rsidR="00A1186E" w:rsidRPr="00A1186E" w:rsidRDefault="00A1186E" w:rsidP="00A1186E">
            <w:pPr>
              <w:jc w:val="center"/>
            </w:pPr>
            <w:r w:rsidRPr="00A1186E">
              <w:t>612</w:t>
            </w:r>
          </w:p>
        </w:tc>
        <w:tc>
          <w:tcPr>
            <w:tcW w:w="413" w:type="pct"/>
            <w:shd w:val="clear" w:color="auto" w:fill="auto"/>
            <w:vAlign w:val="center"/>
          </w:tcPr>
          <w:p w:rsidR="00A1186E" w:rsidRPr="00A1186E" w:rsidRDefault="00A1186E" w:rsidP="00A1186E">
            <w:pPr>
              <w:jc w:val="center"/>
            </w:pPr>
            <w:r w:rsidRPr="00A1186E">
              <w:t>14 811</w:t>
            </w:r>
          </w:p>
        </w:tc>
        <w:tc>
          <w:tcPr>
            <w:tcW w:w="483" w:type="pct"/>
            <w:shd w:val="clear" w:color="auto" w:fill="auto"/>
            <w:vAlign w:val="center"/>
          </w:tcPr>
          <w:p w:rsidR="00A1186E" w:rsidRPr="00A1186E" w:rsidRDefault="00A1186E" w:rsidP="00A1186E">
            <w:pPr>
              <w:jc w:val="center"/>
            </w:pPr>
            <w:r w:rsidRPr="00A1186E">
              <w:t>467</w:t>
            </w:r>
          </w:p>
        </w:tc>
        <w:tc>
          <w:tcPr>
            <w:tcW w:w="450" w:type="pct"/>
            <w:shd w:val="clear" w:color="auto" w:fill="auto"/>
            <w:vAlign w:val="center"/>
          </w:tcPr>
          <w:p w:rsidR="00A1186E" w:rsidRPr="00A1186E" w:rsidRDefault="00A1186E" w:rsidP="00A1186E">
            <w:pPr>
              <w:jc w:val="center"/>
            </w:pPr>
            <w:r w:rsidRPr="00A1186E">
              <w:t>52 171</w:t>
            </w:r>
          </w:p>
        </w:tc>
        <w:tc>
          <w:tcPr>
            <w:tcW w:w="465" w:type="pct"/>
            <w:shd w:val="clear" w:color="auto" w:fill="auto"/>
            <w:vAlign w:val="center"/>
          </w:tcPr>
          <w:p w:rsidR="00A1186E" w:rsidRPr="00A1186E" w:rsidRDefault="00A1186E" w:rsidP="00A1186E">
            <w:pPr>
              <w:jc w:val="center"/>
            </w:pPr>
            <w:r w:rsidRPr="00A1186E">
              <w:t>362</w:t>
            </w:r>
          </w:p>
        </w:tc>
      </w:tr>
      <w:tr w:rsidR="00A1186E" w:rsidRPr="00A1186E" w:rsidTr="005544E1">
        <w:trPr>
          <w:trHeight w:hRule="exact" w:val="340"/>
        </w:trPr>
        <w:tc>
          <w:tcPr>
            <w:tcW w:w="451" w:type="pct"/>
            <w:shd w:val="clear" w:color="auto" w:fill="auto"/>
            <w:vAlign w:val="center"/>
            <w:hideMark/>
          </w:tcPr>
          <w:p w:rsidR="00A1186E" w:rsidRPr="00A1186E" w:rsidRDefault="00A1186E" w:rsidP="00A1186E">
            <w:pPr>
              <w:jc w:val="center"/>
              <w:rPr>
                <w:color w:val="000000"/>
              </w:rPr>
            </w:pPr>
            <w:r w:rsidRPr="00A1186E">
              <w:rPr>
                <w:color w:val="000000"/>
              </w:rPr>
              <w:t>6 зона</w:t>
            </w:r>
          </w:p>
        </w:tc>
        <w:tc>
          <w:tcPr>
            <w:tcW w:w="451" w:type="pct"/>
            <w:shd w:val="clear" w:color="auto" w:fill="auto"/>
            <w:vAlign w:val="center"/>
          </w:tcPr>
          <w:p w:rsidR="00A1186E" w:rsidRPr="00A1186E" w:rsidRDefault="00A1186E" w:rsidP="00A1186E">
            <w:pPr>
              <w:jc w:val="center"/>
            </w:pPr>
            <w:r w:rsidRPr="00A1186E">
              <w:t>2 395</w:t>
            </w:r>
          </w:p>
        </w:tc>
        <w:tc>
          <w:tcPr>
            <w:tcW w:w="448" w:type="pct"/>
            <w:shd w:val="clear" w:color="auto" w:fill="auto"/>
            <w:vAlign w:val="center"/>
          </w:tcPr>
          <w:p w:rsidR="00A1186E" w:rsidRPr="00A1186E" w:rsidRDefault="00A1186E" w:rsidP="00A1186E">
            <w:pPr>
              <w:jc w:val="center"/>
            </w:pPr>
            <w:r w:rsidRPr="00A1186E">
              <w:t>3 163</w:t>
            </w:r>
          </w:p>
        </w:tc>
        <w:tc>
          <w:tcPr>
            <w:tcW w:w="450" w:type="pct"/>
            <w:shd w:val="clear" w:color="auto" w:fill="auto"/>
            <w:vAlign w:val="center"/>
          </w:tcPr>
          <w:p w:rsidR="00A1186E" w:rsidRPr="00A1186E" w:rsidRDefault="00A1186E" w:rsidP="00A1186E">
            <w:pPr>
              <w:jc w:val="center"/>
            </w:pPr>
            <w:r w:rsidRPr="00A1186E">
              <w:t>4 318</w:t>
            </w:r>
          </w:p>
        </w:tc>
        <w:tc>
          <w:tcPr>
            <w:tcW w:w="448" w:type="pct"/>
            <w:shd w:val="clear" w:color="auto" w:fill="auto"/>
            <w:vAlign w:val="center"/>
          </w:tcPr>
          <w:p w:rsidR="00A1186E" w:rsidRPr="00A1186E" w:rsidRDefault="00A1186E" w:rsidP="00A1186E">
            <w:pPr>
              <w:jc w:val="center"/>
            </w:pPr>
            <w:r w:rsidRPr="00A1186E">
              <w:t>5 101</w:t>
            </w:r>
          </w:p>
        </w:tc>
        <w:tc>
          <w:tcPr>
            <w:tcW w:w="457" w:type="pct"/>
            <w:shd w:val="clear" w:color="auto" w:fill="auto"/>
            <w:vAlign w:val="center"/>
          </w:tcPr>
          <w:p w:rsidR="00A1186E" w:rsidRPr="00A1186E" w:rsidRDefault="00A1186E" w:rsidP="00A1186E">
            <w:pPr>
              <w:jc w:val="center"/>
            </w:pPr>
            <w:r w:rsidRPr="00A1186E">
              <w:t>6 775</w:t>
            </w:r>
          </w:p>
        </w:tc>
        <w:tc>
          <w:tcPr>
            <w:tcW w:w="485" w:type="pct"/>
            <w:shd w:val="clear" w:color="auto" w:fill="auto"/>
            <w:vAlign w:val="center"/>
          </w:tcPr>
          <w:p w:rsidR="00A1186E" w:rsidRPr="00A1186E" w:rsidRDefault="00A1186E" w:rsidP="00A1186E">
            <w:pPr>
              <w:jc w:val="center"/>
            </w:pPr>
            <w:r w:rsidRPr="00A1186E">
              <w:t>756</w:t>
            </w:r>
          </w:p>
        </w:tc>
        <w:tc>
          <w:tcPr>
            <w:tcW w:w="413" w:type="pct"/>
            <w:shd w:val="clear" w:color="auto" w:fill="auto"/>
            <w:vAlign w:val="center"/>
          </w:tcPr>
          <w:p w:rsidR="00A1186E" w:rsidRPr="00A1186E" w:rsidRDefault="00A1186E" w:rsidP="00A1186E">
            <w:pPr>
              <w:jc w:val="center"/>
            </w:pPr>
            <w:r w:rsidRPr="00A1186E">
              <w:t>18 115</w:t>
            </w:r>
          </w:p>
        </w:tc>
        <w:tc>
          <w:tcPr>
            <w:tcW w:w="483" w:type="pct"/>
            <w:shd w:val="clear" w:color="auto" w:fill="auto"/>
            <w:vAlign w:val="center"/>
          </w:tcPr>
          <w:p w:rsidR="00A1186E" w:rsidRPr="00A1186E" w:rsidRDefault="00A1186E" w:rsidP="00A1186E">
            <w:pPr>
              <w:jc w:val="center"/>
            </w:pPr>
            <w:r w:rsidRPr="00A1186E">
              <w:t>687</w:t>
            </w:r>
          </w:p>
        </w:tc>
        <w:tc>
          <w:tcPr>
            <w:tcW w:w="450" w:type="pct"/>
            <w:shd w:val="clear" w:color="auto" w:fill="auto"/>
            <w:vAlign w:val="center"/>
          </w:tcPr>
          <w:p w:rsidR="00A1186E" w:rsidRPr="00A1186E" w:rsidRDefault="00A1186E" w:rsidP="00A1186E">
            <w:pPr>
              <w:jc w:val="center"/>
            </w:pPr>
            <w:r w:rsidRPr="00A1186E">
              <w:t>73 075</w:t>
            </w:r>
          </w:p>
        </w:tc>
        <w:tc>
          <w:tcPr>
            <w:tcW w:w="465" w:type="pct"/>
            <w:shd w:val="clear" w:color="auto" w:fill="auto"/>
            <w:vAlign w:val="center"/>
          </w:tcPr>
          <w:p w:rsidR="00A1186E" w:rsidRPr="00A1186E" w:rsidRDefault="00A1186E" w:rsidP="00A1186E">
            <w:pPr>
              <w:jc w:val="center"/>
            </w:pPr>
            <w:r w:rsidRPr="00A1186E">
              <w:t>437</w:t>
            </w:r>
          </w:p>
        </w:tc>
      </w:tr>
    </w:tbl>
    <w:p w:rsidR="00A1186E" w:rsidRPr="00A1186E" w:rsidRDefault="00A1186E" w:rsidP="00A1186E">
      <w:pPr>
        <w:tabs>
          <w:tab w:val="left" w:pos="284"/>
          <w:tab w:val="left" w:pos="993"/>
        </w:tabs>
        <w:spacing w:before="120"/>
        <w:ind w:firstLine="709"/>
        <w:jc w:val="both"/>
      </w:pPr>
      <w:r w:rsidRPr="00A1186E">
        <w:t>Зональное распределение административных центров РФ представлено в приложении № 7 к контракту.</w:t>
      </w:r>
    </w:p>
    <w:p w:rsidR="00A1186E" w:rsidRPr="00A1186E" w:rsidRDefault="00F95B49" w:rsidP="00A1186E">
      <w:pPr>
        <w:tabs>
          <w:tab w:val="left" w:pos="284"/>
          <w:tab w:val="left" w:pos="993"/>
        </w:tabs>
        <w:jc w:val="both"/>
      </w:pPr>
      <w:r>
        <w:t>Сбор/</w:t>
      </w:r>
      <w:r w:rsidR="00A1186E" w:rsidRPr="00A1186E">
        <w:t>доставка секретного отправления должна тарифицироваться:</w:t>
      </w:r>
    </w:p>
    <w:p w:rsidR="00A1186E" w:rsidRPr="00A1186E" w:rsidRDefault="00A1186E" w:rsidP="00F95B49">
      <w:pPr>
        <w:numPr>
          <w:ilvl w:val="0"/>
          <w:numId w:val="16"/>
        </w:numPr>
        <w:tabs>
          <w:tab w:val="left" w:pos="284"/>
          <w:tab w:val="left" w:pos="709"/>
        </w:tabs>
        <w:spacing w:line="259" w:lineRule="auto"/>
        <w:ind w:left="709" w:hanging="283"/>
        <w:jc w:val="both"/>
      </w:pPr>
      <w:r w:rsidRPr="00A1186E">
        <w:t>внутри административного центра субъекта РФ – по зоне 0;</w:t>
      </w:r>
    </w:p>
    <w:p w:rsidR="00A1186E" w:rsidRPr="00A1186E" w:rsidRDefault="00A1186E" w:rsidP="00F95B49">
      <w:pPr>
        <w:numPr>
          <w:ilvl w:val="0"/>
          <w:numId w:val="16"/>
        </w:numPr>
        <w:tabs>
          <w:tab w:val="left" w:pos="284"/>
          <w:tab w:val="left" w:pos="709"/>
        </w:tabs>
        <w:spacing w:line="259" w:lineRule="auto"/>
        <w:ind w:left="0" w:firstLine="426"/>
        <w:jc w:val="both"/>
      </w:pPr>
      <w:r w:rsidRPr="00A1186E">
        <w:t>внутри субъекта РФ – по зоне 1, включая отправления из Москвы в Московскую область и из Севастополя в Республику Крым, но исключая Ленинградскую область;</w:t>
      </w:r>
    </w:p>
    <w:p w:rsidR="00A1186E" w:rsidRPr="00A1186E" w:rsidRDefault="00A1186E" w:rsidP="00F95B49">
      <w:pPr>
        <w:numPr>
          <w:ilvl w:val="0"/>
          <w:numId w:val="16"/>
        </w:numPr>
        <w:tabs>
          <w:tab w:val="left" w:pos="284"/>
          <w:tab w:val="left" w:pos="709"/>
        </w:tabs>
        <w:spacing w:line="259" w:lineRule="auto"/>
        <w:ind w:left="709" w:hanging="283"/>
        <w:jc w:val="both"/>
      </w:pPr>
      <w:r w:rsidRPr="00A1186E">
        <w:t>внутри Ленинградской области и между г. Санкт-Петербургом и Ленинградской областью – по зоне 2.</w:t>
      </w:r>
    </w:p>
    <w:p w:rsidR="00A1186E" w:rsidRPr="00A1186E" w:rsidRDefault="00F95B49" w:rsidP="00F95B49">
      <w:pPr>
        <w:keepNext/>
        <w:numPr>
          <w:ilvl w:val="1"/>
          <w:numId w:val="18"/>
        </w:numPr>
        <w:tabs>
          <w:tab w:val="left" w:pos="1134"/>
        </w:tabs>
        <w:spacing w:line="259" w:lineRule="auto"/>
        <w:ind w:left="709" w:firstLine="0"/>
        <w:jc w:val="both"/>
        <w:outlineLvl w:val="0"/>
        <w:rPr>
          <w:b/>
        </w:rPr>
      </w:pPr>
      <w:r>
        <w:rPr>
          <w:b/>
        </w:rPr>
        <w:t>Из/</w:t>
      </w:r>
      <w:r w:rsidR="00A1186E" w:rsidRPr="00A1186E">
        <w:rPr>
          <w:b/>
        </w:rPr>
        <w:t>в административные центры РФ с пометкой «Срочное»</w:t>
      </w:r>
    </w:p>
    <w:p w:rsidR="00A1186E" w:rsidRPr="00A1186E" w:rsidRDefault="00A1186E" w:rsidP="00077BB7">
      <w:pPr>
        <w:contextualSpacing/>
        <w:jc w:val="right"/>
      </w:pPr>
      <w:r w:rsidRPr="00A1186E">
        <w:t>Таблица 2</w:t>
      </w:r>
    </w:p>
    <w:tbl>
      <w:tblPr>
        <w:tblW w:w="494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5"/>
        <w:gridCol w:w="1108"/>
        <w:gridCol w:w="793"/>
        <w:gridCol w:w="789"/>
        <w:gridCol w:w="861"/>
        <w:gridCol w:w="1024"/>
        <w:gridCol w:w="1033"/>
        <w:gridCol w:w="870"/>
        <w:gridCol w:w="1030"/>
        <w:gridCol w:w="1107"/>
        <w:gridCol w:w="1009"/>
      </w:tblGrid>
      <w:tr w:rsidR="00A1186E" w:rsidRPr="00A1186E" w:rsidTr="005544E1">
        <w:trPr>
          <w:trHeight w:hRule="exact" w:val="902"/>
        </w:trPr>
        <w:tc>
          <w:tcPr>
            <w:tcW w:w="451" w:type="pct"/>
            <w:shd w:val="clear" w:color="auto" w:fill="auto"/>
            <w:vAlign w:val="center"/>
          </w:tcPr>
          <w:p w:rsidR="00A1186E" w:rsidRPr="00A1186E" w:rsidRDefault="00A1186E" w:rsidP="00A1186E">
            <w:pPr>
              <w:jc w:val="center"/>
              <w:rPr>
                <w:color w:val="000000"/>
              </w:rPr>
            </w:pPr>
          </w:p>
        </w:tc>
        <w:tc>
          <w:tcPr>
            <w:tcW w:w="523" w:type="pct"/>
            <w:shd w:val="clear" w:color="auto" w:fill="auto"/>
            <w:vAlign w:val="center"/>
          </w:tcPr>
          <w:p w:rsidR="00A1186E" w:rsidRPr="00A1186E" w:rsidRDefault="00A1186E" w:rsidP="00A1186E">
            <w:pPr>
              <w:jc w:val="center"/>
            </w:pPr>
            <w:r w:rsidRPr="00A1186E">
              <w:rPr>
                <w:b/>
                <w:bCs/>
              </w:rPr>
              <w:t>До 1 кг, руб.</w:t>
            </w:r>
          </w:p>
        </w:tc>
        <w:tc>
          <w:tcPr>
            <w:tcW w:w="375" w:type="pct"/>
            <w:shd w:val="clear" w:color="auto" w:fill="auto"/>
            <w:vAlign w:val="center"/>
          </w:tcPr>
          <w:p w:rsidR="00A1186E" w:rsidRPr="00A1186E" w:rsidRDefault="00A1186E" w:rsidP="00A1186E">
            <w:pPr>
              <w:jc w:val="center"/>
            </w:pPr>
            <w:r w:rsidRPr="00A1186E">
              <w:rPr>
                <w:b/>
                <w:bCs/>
              </w:rPr>
              <w:t>До 2 кг, руб.</w:t>
            </w:r>
          </w:p>
        </w:tc>
        <w:tc>
          <w:tcPr>
            <w:tcW w:w="373" w:type="pct"/>
            <w:shd w:val="clear" w:color="auto" w:fill="auto"/>
            <w:vAlign w:val="center"/>
          </w:tcPr>
          <w:p w:rsidR="00A1186E" w:rsidRPr="00A1186E" w:rsidRDefault="00A1186E" w:rsidP="00A1186E">
            <w:pPr>
              <w:jc w:val="center"/>
            </w:pPr>
            <w:r w:rsidRPr="00A1186E">
              <w:rPr>
                <w:b/>
                <w:bCs/>
              </w:rPr>
              <w:t>До 3 кг, руб.</w:t>
            </w:r>
          </w:p>
        </w:tc>
        <w:tc>
          <w:tcPr>
            <w:tcW w:w="407" w:type="pct"/>
            <w:shd w:val="clear" w:color="auto" w:fill="auto"/>
            <w:vAlign w:val="center"/>
          </w:tcPr>
          <w:p w:rsidR="00A1186E" w:rsidRPr="00A1186E" w:rsidRDefault="00A1186E" w:rsidP="00A1186E">
            <w:pPr>
              <w:jc w:val="center"/>
            </w:pPr>
            <w:r w:rsidRPr="00A1186E">
              <w:rPr>
                <w:b/>
                <w:bCs/>
              </w:rPr>
              <w:t>До 4 кг, руб.</w:t>
            </w:r>
          </w:p>
        </w:tc>
        <w:tc>
          <w:tcPr>
            <w:tcW w:w="484" w:type="pct"/>
            <w:shd w:val="clear" w:color="auto" w:fill="auto"/>
            <w:vAlign w:val="center"/>
          </w:tcPr>
          <w:p w:rsidR="00A1186E" w:rsidRPr="00A1186E" w:rsidRDefault="00A1186E" w:rsidP="00A1186E">
            <w:pPr>
              <w:jc w:val="center"/>
            </w:pPr>
            <w:r w:rsidRPr="00A1186E">
              <w:rPr>
                <w:b/>
                <w:bCs/>
              </w:rPr>
              <w:t>До 5 кг, руб.</w:t>
            </w:r>
          </w:p>
        </w:tc>
        <w:tc>
          <w:tcPr>
            <w:tcW w:w="488" w:type="pct"/>
            <w:shd w:val="clear" w:color="auto" w:fill="auto"/>
            <w:vAlign w:val="center"/>
          </w:tcPr>
          <w:p w:rsidR="00A1186E" w:rsidRPr="00A1186E" w:rsidRDefault="00A1186E" w:rsidP="00A1186E">
            <w:pPr>
              <w:jc w:val="center"/>
              <w:rPr>
                <w:b/>
                <w:bCs/>
              </w:rPr>
            </w:pPr>
            <w:r w:rsidRPr="00A1186E">
              <w:rPr>
                <w:b/>
                <w:bCs/>
              </w:rPr>
              <w:t>+ 1 кг свыше, руб.</w:t>
            </w:r>
          </w:p>
        </w:tc>
        <w:tc>
          <w:tcPr>
            <w:tcW w:w="411" w:type="pct"/>
            <w:shd w:val="clear" w:color="auto" w:fill="auto"/>
            <w:vAlign w:val="center"/>
          </w:tcPr>
          <w:p w:rsidR="00A1186E" w:rsidRPr="00A1186E" w:rsidRDefault="00A1186E" w:rsidP="00A1186E">
            <w:pPr>
              <w:jc w:val="center"/>
              <w:rPr>
                <w:b/>
                <w:bCs/>
              </w:rPr>
            </w:pPr>
            <w:r w:rsidRPr="00A1186E">
              <w:rPr>
                <w:b/>
                <w:bCs/>
              </w:rPr>
              <w:t>20 кг, руб.</w:t>
            </w:r>
          </w:p>
        </w:tc>
        <w:tc>
          <w:tcPr>
            <w:tcW w:w="487" w:type="pct"/>
            <w:shd w:val="clear" w:color="auto" w:fill="auto"/>
            <w:vAlign w:val="center"/>
          </w:tcPr>
          <w:p w:rsidR="00A1186E" w:rsidRPr="00A1186E" w:rsidRDefault="00A1186E" w:rsidP="00A1186E">
            <w:pPr>
              <w:jc w:val="center"/>
              <w:rPr>
                <w:b/>
                <w:bCs/>
              </w:rPr>
            </w:pPr>
            <w:r w:rsidRPr="00A1186E">
              <w:rPr>
                <w:b/>
                <w:bCs/>
              </w:rPr>
              <w:t>+ 1 кг свыше, руб.</w:t>
            </w:r>
          </w:p>
        </w:tc>
        <w:tc>
          <w:tcPr>
            <w:tcW w:w="523" w:type="pct"/>
            <w:shd w:val="clear" w:color="auto" w:fill="auto"/>
            <w:vAlign w:val="center"/>
          </w:tcPr>
          <w:p w:rsidR="00A1186E" w:rsidRPr="00A1186E" w:rsidRDefault="00A1186E" w:rsidP="00A1186E">
            <w:pPr>
              <w:jc w:val="center"/>
              <w:rPr>
                <w:b/>
                <w:bCs/>
              </w:rPr>
            </w:pPr>
            <w:r w:rsidRPr="00A1186E">
              <w:rPr>
                <w:b/>
                <w:bCs/>
              </w:rPr>
              <w:t>100 кг, руб.</w:t>
            </w:r>
          </w:p>
        </w:tc>
        <w:tc>
          <w:tcPr>
            <w:tcW w:w="477" w:type="pct"/>
            <w:shd w:val="clear" w:color="auto" w:fill="auto"/>
            <w:vAlign w:val="center"/>
          </w:tcPr>
          <w:p w:rsidR="00A1186E" w:rsidRPr="00A1186E" w:rsidRDefault="00A1186E" w:rsidP="00A1186E">
            <w:pPr>
              <w:jc w:val="center"/>
              <w:rPr>
                <w:b/>
                <w:bCs/>
              </w:rPr>
            </w:pPr>
            <w:r w:rsidRPr="00A1186E">
              <w:rPr>
                <w:b/>
                <w:bCs/>
              </w:rPr>
              <w:t>+ 1 кг свыше, руб.</w:t>
            </w:r>
          </w:p>
        </w:tc>
      </w:tr>
      <w:tr w:rsidR="00A1186E" w:rsidRPr="00A1186E" w:rsidTr="005544E1">
        <w:trPr>
          <w:trHeight w:hRule="exact" w:val="340"/>
        </w:trPr>
        <w:tc>
          <w:tcPr>
            <w:tcW w:w="451" w:type="pct"/>
            <w:shd w:val="clear" w:color="auto" w:fill="auto"/>
            <w:vAlign w:val="center"/>
            <w:hideMark/>
          </w:tcPr>
          <w:p w:rsidR="00A1186E" w:rsidRPr="00A1186E" w:rsidRDefault="00A1186E" w:rsidP="00A1186E">
            <w:pPr>
              <w:jc w:val="center"/>
            </w:pPr>
            <w:r w:rsidRPr="00A1186E">
              <w:t>0 зона</w:t>
            </w:r>
          </w:p>
        </w:tc>
        <w:tc>
          <w:tcPr>
            <w:tcW w:w="523" w:type="pct"/>
            <w:shd w:val="clear" w:color="auto" w:fill="auto"/>
            <w:vAlign w:val="center"/>
          </w:tcPr>
          <w:p w:rsidR="00A1186E" w:rsidRPr="00A1186E" w:rsidRDefault="00A1186E" w:rsidP="00A1186E">
            <w:pPr>
              <w:jc w:val="center"/>
            </w:pPr>
            <w:r w:rsidRPr="00A1186E">
              <w:t>1 881</w:t>
            </w:r>
          </w:p>
        </w:tc>
        <w:tc>
          <w:tcPr>
            <w:tcW w:w="375" w:type="pct"/>
            <w:shd w:val="clear" w:color="auto" w:fill="auto"/>
            <w:vAlign w:val="center"/>
          </w:tcPr>
          <w:p w:rsidR="00A1186E" w:rsidRPr="00A1186E" w:rsidRDefault="00A1186E" w:rsidP="00A1186E">
            <w:pPr>
              <w:jc w:val="center"/>
            </w:pPr>
            <w:r w:rsidRPr="00A1186E">
              <w:t>2 280</w:t>
            </w:r>
          </w:p>
        </w:tc>
        <w:tc>
          <w:tcPr>
            <w:tcW w:w="373" w:type="pct"/>
            <w:shd w:val="clear" w:color="auto" w:fill="auto"/>
            <w:vAlign w:val="center"/>
          </w:tcPr>
          <w:p w:rsidR="00A1186E" w:rsidRPr="00A1186E" w:rsidRDefault="00A1186E" w:rsidP="00A1186E">
            <w:pPr>
              <w:jc w:val="center"/>
            </w:pPr>
            <w:r w:rsidRPr="00A1186E">
              <w:t>2 757</w:t>
            </w:r>
          </w:p>
        </w:tc>
        <w:tc>
          <w:tcPr>
            <w:tcW w:w="407" w:type="pct"/>
            <w:shd w:val="clear" w:color="auto" w:fill="auto"/>
            <w:vAlign w:val="center"/>
          </w:tcPr>
          <w:p w:rsidR="00A1186E" w:rsidRPr="00A1186E" w:rsidRDefault="00A1186E" w:rsidP="00A1186E">
            <w:pPr>
              <w:jc w:val="center"/>
            </w:pPr>
            <w:r w:rsidRPr="00A1186E">
              <w:t>3 008</w:t>
            </w:r>
          </w:p>
        </w:tc>
        <w:tc>
          <w:tcPr>
            <w:tcW w:w="484" w:type="pct"/>
            <w:shd w:val="clear" w:color="auto" w:fill="auto"/>
            <w:vAlign w:val="center"/>
          </w:tcPr>
          <w:p w:rsidR="00A1186E" w:rsidRPr="00A1186E" w:rsidRDefault="00A1186E" w:rsidP="00A1186E">
            <w:pPr>
              <w:jc w:val="center"/>
            </w:pPr>
            <w:r w:rsidRPr="00A1186E">
              <w:t>3 783</w:t>
            </w:r>
          </w:p>
        </w:tc>
        <w:tc>
          <w:tcPr>
            <w:tcW w:w="488" w:type="pct"/>
            <w:shd w:val="clear" w:color="auto" w:fill="auto"/>
            <w:vAlign w:val="center"/>
          </w:tcPr>
          <w:p w:rsidR="00A1186E" w:rsidRPr="00A1186E" w:rsidRDefault="00A1186E" w:rsidP="00A1186E">
            <w:pPr>
              <w:jc w:val="center"/>
            </w:pPr>
            <w:r w:rsidRPr="00A1186E">
              <w:t>276</w:t>
            </w:r>
          </w:p>
        </w:tc>
        <w:tc>
          <w:tcPr>
            <w:tcW w:w="411" w:type="pct"/>
            <w:shd w:val="clear" w:color="auto" w:fill="auto"/>
            <w:vAlign w:val="center"/>
          </w:tcPr>
          <w:p w:rsidR="00A1186E" w:rsidRPr="00A1186E" w:rsidRDefault="00A1186E" w:rsidP="00A1186E">
            <w:pPr>
              <w:jc w:val="center"/>
            </w:pPr>
            <w:r w:rsidRPr="00A1186E">
              <w:t>7 923</w:t>
            </w:r>
          </w:p>
        </w:tc>
        <w:tc>
          <w:tcPr>
            <w:tcW w:w="487" w:type="pct"/>
            <w:shd w:val="clear" w:color="auto" w:fill="auto"/>
            <w:vAlign w:val="center"/>
          </w:tcPr>
          <w:p w:rsidR="00A1186E" w:rsidRPr="00A1186E" w:rsidRDefault="00A1186E" w:rsidP="00A1186E">
            <w:pPr>
              <w:jc w:val="center"/>
            </w:pPr>
            <w:r w:rsidRPr="00A1186E">
              <w:t>184</w:t>
            </w:r>
          </w:p>
        </w:tc>
        <w:tc>
          <w:tcPr>
            <w:tcW w:w="523" w:type="pct"/>
            <w:shd w:val="clear" w:color="auto" w:fill="auto"/>
            <w:vAlign w:val="center"/>
          </w:tcPr>
          <w:p w:rsidR="00A1186E" w:rsidRPr="00A1186E" w:rsidRDefault="00A1186E" w:rsidP="00A1186E">
            <w:pPr>
              <w:jc w:val="center"/>
            </w:pPr>
            <w:r w:rsidRPr="00A1186E">
              <w:t>22 643</w:t>
            </w:r>
          </w:p>
        </w:tc>
        <w:tc>
          <w:tcPr>
            <w:tcW w:w="477" w:type="pct"/>
            <w:shd w:val="clear" w:color="auto" w:fill="auto"/>
            <w:vAlign w:val="center"/>
          </w:tcPr>
          <w:p w:rsidR="00A1186E" w:rsidRPr="00A1186E" w:rsidRDefault="00A1186E" w:rsidP="00A1186E">
            <w:pPr>
              <w:jc w:val="center"/>
            </w:pPr>
            <w:r w:rsidRPr="00A1186E">
              <w:t>105</w:t>
            </w:r>
          </w:p>
        </w:tc>
      </w:tr>
      <w:tr w:rsidR="00A1186E" w:rsidRPr="00A1186E" w:rsidTr="005544E1">
        <w:trPr>
          <w:trHeight w:hRule="exact" w:val="340"/>
        </w:trPr>
        <w:tc>
          <w:tcPr>
            <w:tcW w:w="451" w:type="pct"/>
            <w:shd w:val="clear" w:color="auto" w:fill="auto"/>
            <w:vAlign w:val="center"/>
            <w:hideMark/>
          </w:tcPr>
          <w:p w:rsidR="00A1186E" w:rsidRPr="00A1186E" w:rsidRDefault="00A1186E" w:rsidP="00A1186E">
            <w:pPr>
              <w:jc w:val="center"/>
            </w:pPr>
            <w:r w:rsidRPr="00A1186E">
              <w:t>1 зона</w:t>
            </w:r>
          </w:p>
        </w:tc>
        <w:tc>
          <w:tcPr>
            <w:tcW w:w="523" w:type="pct"/>
            <w:shd w:val="clear" w:color="auto" w:fill="auto"/>
            <w:vAlign w:val="center"/>
          </w:tcPr>
          <w:p w:rsidR="00A1186E" w:rsidRPr="00A1186E" w:rsidRDefault="00A1186E" w:rsidP="00A1186E">
            <w:pPr>
              <w:jc w:val="center"/>
            </w:pPr>
            <w:r w:rsidRPr="00A1186E">
              <w:t>1 939</w:t>
            </w:r>
          </w:p>
        </w:tc>
        <w:tc>
          <w:tcPr>
            <w:tcW w:w="375" w:type="pct"/>
            <w:shd w:val="clear" w:color="auto" w:fill="auto"/>
            <w:vAlign w:val="center"/>
          </w:tcPr>
          <w:p w:rsidR="00A1186E" w:rsidRPr="00A1186E" w:rsidRDefault="00A1186E" w:rsidP="00A1186E">
            <w:pPr>
              <w:jc w:val="center"/>
            </w:pPr>
            <w:r w:rsidRPr="00A1186E">
              <w:t>2 351</w:t>
            </w:r>
          </w:p>
        </w:tc>
        <w:tc>
          <w:tcPr>
            <w:tcW w:w="373" w:type="pct"/>
            <w:shd w:val="clear" w:color="auto" w:fill="auto"/>
            <w:vAlign w:val="center"/>
          </w:tcPr>
          <w:p w:rsidR="00A1186E" w:rsidRPr="00A1186E" w:rsidRDefault="00A1186E" w:rsidP="00A1186E">
            <w:pPr>
              <w:jc w:val="center"/>
            </w:pPr>
            <w:r w:rsidRPr="00A1186E">
              <w:t>2 846</w:t>
            </w:r>
          </w:p>
        </w:tc>
        <w:tc>
          <w:tcPr>
            <w:tcW w:w="407" w:type="pct"/>
            <w:shd w:val="clear" w:color="auto" w:fill="auto"/>
            <w:vAlign w:val="center"/>
          </w:tcPr>
          <w:p w:rsidR="00A1186E" w:rsidRPr="00A1186E" w:rsidRDefault="00A1186E" w:rsidP="00A1186E">
            <w:pPr>
              <w:jc w:val="center"/>
            </w:pPr>
            <w:r w:rsidRPr="00A1186E">
              <w:t>3 126</w:t>
            </w:r>
          </w:p>
        </w:tc>
        <w:tc>
          <w:tcPr>
            <w:tcW w:w="484" w:type="pct"/>
            <w:shd w:val="clear" w:color="auto" w:fill="auto"/>
            <w:vAlign w:val="center"/>
          </w:tcPr>
          <w:p w:rsidR="00A1186E" w:rsidRPr="00A1186E" w:rsidRDefault="00A1186E" w:rsidP="00A1186E">
            <w:pPr>
              <w:jc w:val="center"/>
            </w:pPr>
            <w:r w:rsidRPr="00A1186E">
              <w:t>3 906</w:t>
            </w:r>
          </w:p>
        </w:tc>
        <w:tc>
          <w:tcPr>
            <w:tcW w:w="488" w:type="pct"/>
            <w:shd w:val="clear" w:color="auto" w:fill="auto"/>
            <w:vAlign w:val="center"/>
          </w:tcPr>
          <w:p w:rsidR="00A1186E" w:rsidRPr="00A1186E" w:rsidRDefault="00A1186E" w:rsidP="00A1186E">
            <w:pPr>
              <w:jc w:val="center"/>
            </w:pPr>
            <w:r w:rsidRPr="00A1186E">
              <w:t>284</w:t>
            </w:r>
          </w:p>
        </w:tc>
        <w:tc>
          <w:tcPr>
            <w:tcW w:w="411" w:type="pct"/>
            <w:shd w:val="clear" w:color="auto" w:fill="auto"/>
            <w:vAlign w:val="center"/>
          </w:tcPr>
          <w:p w:rsidR="00A1186E" w:rsidRPr="00A1186E" w:rsidRDefault="00A1186E" w:rsidP="00A1186E">
            <w:pPr>
              <w:jc w:val="center"/>
            </w:pPr>
            <w:r w:rsidRPr="00A1186E">
              <w:t>8 166</w:t>
            </w:r>
          </w:p>
        </w:tc>
        <w:tc>
          <w:tcPr>
            <w:tcW w:w="487" w:type="pct"/>
            <w:shd w:val="clear" w:color="auto" w:fill="auto"/>
            <w:vAlign w:val="center"/>
          </w:tcPr>
          <w:p w:rsidR="00A1186E" w:rsidRPr="00A1186E" w:rsidRDefault="00A1186E" w:rsidP="00A1186E">
            <w:pPr>
              <w:jc w:val="center"/>
            </w:pPr>
            <w:r w:rsidRPr="00A1186E">
              <w:t>191</w:t>
            </w:r>
          </w:p>
        </w:tc>
        <w:tc>
          <w:tcPr>
            <w:tcW w:w="523" w:type="pct"/>
            <w:shd w:val="clear" w:color="auto" w:fill="auto"/>
            <w:vAlign w:val="center"/>
          </w:tcPr>
          <w:p w:rsidR="00A1186E" w:rsidRPr="00A1186E" w:rsidRDefault="00A1186E" w:rsidP="00A1186E">
            <w:pPr>
              <w:jc w:val="center"/>
            </w:pPr>
            <w:r w:rsidRPr="00A1186E">
              <w:t>23 446</w:t>
            </w:r>
          </w:p>
        </w:tc>
        <w:tc>
          <w:tcPr>
            <w:tcW w:w="477" w:type="pct"/>
            <w:shd w:val="clear" w:color="auto" w:fill="auto"/>
            <w:vAlign w:val="center"/>
          </w:tcPr>
          <w:p w:rsidR="00A1186E" w:rsidRPr="00A1186E" w:rsidRDefault="00A1186E" w:rsidP="00A1186E">
            <w:pPr>
              <w:jc w:val="center"/>
            </w:pPr>
            <w:r w:rsidRPr="00A1186E">
              <w:t>119</w:t>
            </w:r>
          </w:p>
        </w:tc>
      </w:tr>
      <w:tr w:rsidR="00A1186E" w:rsidRPr="00A1186E" w:rsidTr="005544E1">
        <w:trPr>
          <w:trHeight w:hRule="exact" w:val="340"/>
        </w:trPr>
        <w:tc>
          <w:tcPr>
            <w:tcW w:w="451" w:type="pct"/>
            <w:shd w:val="clear" w:color="auto" w:fill="auto"/>
            <w:vAlign w:val="center"/>
            <w:hideMark/>
          </w:tcPr>
          <w:p w:rsidR="00A1186E" w:rsidRPr="00A1186E" w:rsidRDefault="00A1186E" w:rsidP="00A1186E">
            <w:pPr>
              <w:jc w:val="center"/>
            </w:pPr>
            <w:r w:rsidRPr="00A1186E">
              <w:t>2 зона</w:t>
            </w:r>
          </w:p>
        </w:tc>
        <w:tc>
          <w:tcPr>
            <w:tcW w:w="523" w:type="pct"/>
            <w:shd w:val="clear" w:color="auto" w:fill="auto"/>
            <w:vAlign w:val="center"/>
          </w:tcPr>
          <w:p w:rsidR="00A1186E" w:rsidRPr="00A1186E" w:rsidRDefault="00A1186E" w:rsidP="00A1186E">
            <w:pPr>
              <w:jc w:val="center"/>
            </w:pPr>
            <w:r w:rsidRPr="00A1186E">
              <w:t>2 086</w:t>
            </w:r>
          </w:p>
        </w:tc>
        <w:tc>
          <w:tcPr>
            <w:tcW w:w="375" w:type="pct"/>
            <w:shd w:val="clear" w:color="auto" w:fill="auto"/>
            <w:vAlign w:val="center"/>
          </w:tcPr>
          <w:p w:rsidR="00A1186E" w:rsidRPr="00A1186E" w:rsidRDefault="00A1186E" w:rsidP="00A1186E">
            <w:pPr>
              <w:jc w:val="center"/>
            </w:pPr>
            <w:r w:rsidRPr="00A1186E">
              <w:t>2 518</w:t>
            </w:r>
          </w:p>
        </w:tc>
        <w:tc>
          <w:tcPr>
            <w:tcW w:w="373" w:type="pct"/>
            <w:shd w:val="clear" w:color="auto" w:fill="auto"/>
            <w:vAlign w:val="center"/>
          </w:tcPr>
          <w:p w:rsidR="00A1186E" w:rsidRPr="00A1186E" w:rsidRDefault="00A1186E" w:rsidP="00A1186E">
            <w:pPr>
              <w:jc w:val="center"/>
            </w:pPr>
            <w:r w:rsidRPr="00A1186E">
              <w:t>4 036</w:t>
            </w:r>
          </w:p>
        </w:tc>
        <w:tc>
          <w:tcPr>
            <w:tcW w:w="407" w:type="pct"/>
            <w:shd w:val="clear" w:color="auto" w:fill="auto"/>
            <w:vAlign w:val="center"/>
          </w:tcPr>
          <w:p w:rsidR="00A1186E" w:rsidRPr="00A1186E" w:rsidRDefault="00A1186E" w:rsidP="00A1186E">
            <w:pPr>
              <w:jc w:val="center"/>
            </w:pPr>
            <w:r w:rsidRPr="00A1186E">
              <w:t>4 384</w:t>
            </w:r>
          </w:p>
        </w:tc>
        <w:tc>
          <w:tcPr>
            <w:tcW w:w="484" w:type="pct"/>
            <w:shd w:val="clear" w:color="auto" w:fill="auto"/>
            <w:vAlign w:val="center"/>
          </w:tcPr>
          <w:p w:rsidR="00A1186E" w:rsidRPr="00A1186E" w:rsidRDefault="00A1186E" w:rsidP="00A1186E">
            <w:pPr>
              <w:jc w:val="center"/>
            </w:pPr>
            <w:r w:rsidRPr="00A1186E">
              <w:t>5 361</w:t>
            </w:r>
          </w:p>
        </w:tc>
        <w:tc>
          <w:tcPr>
            <w:tcW w:w="488" w:type="pct"/>
            <w:shd w:val="clear" w:color="auto" w:fill="auto"/>
            <w:vAlign w:val="center"/>
          </w:tcPr>
          <w:p w:rsidR="00A1186E" w:rsidRPr="00A1186E" w:rsidRDefault="00A1186E" w:rsidP="00A1186E">
            <w:pPr>
              <w:jc w:val="center"/>
            </w:pPr>
            <w:r w:rsidRPr="00A1186E">
              <w:t>331</w:t>
            </w:r>
          </w:p>
        </w:tc>
        <w:tc>
          <w:tcPr>
            <w:tcW w:w="411" w:type="pct"/>
            <w:shd w:val="clear" w:color="auto" w:fill="auto"/>
            <w:vAlign w:val="center"/>
          </w:tcPr>
          <w:p w:rsidR="00A1186E" w:rsidRPr="00A1186E" w:rsidRDefault="00A1186E" w:rsidP="00A1186E">
            <w:pPr>
              <w:jc w:val="center"/>
            </w:pPr>
            <w:r w:rsidRPr="00A1186E">
              <w:t>10 326</w:t>
            </w:r>
          </w:p>
        </w:tc>
        <w:tc>
          <w:tcPr>
            <w:tcW w:w="487" w:type="pct"/>
            <w:shd w:val="clear" w:color="auto" w:fill="auto"/>
            <w:vAlign w:val="center"/>
          </w:tcPr>
          <w:p w:rsidR="00A1186E" w:rsidRPr="00A1186E" w:rsidRDefault="00A1186E" w:rsidP="00A1186E">
            <w:pPr>
              <w:jc w:val="center"/>
            </w:pPr>
            <w:r w:rsidRPr="00A1186E">
              <w:t>284</w:t>
            </w:r>
          </w:p>
        </w:tc>
        <w:tc>
          <w:tcPr>
            <w:tcW w:w="523" w:type="pct"/>
            <w:shd w:val="clear" w:color="auto" w:fill="auto"/>
            <w:vAlign w:val="center"/>
          </w:tcPr>
          <w:p w:rsidR="00A1186E" w:rsidRPr="00A1186E" w:rsidRDefault="00A1186E" w:rsidP="00A1186E">
            <w:pPr>
              <w:jc w:val="center"/>
            </w:pPr>
            <w:r w:rsidRPr="00A1186E">
              <w:t>33 046</w:t>
            </w:r>
          </w:p>
        </w:tc>
        <w:tc>
          <w:tcPr>
            <w:tcW w:w="477" w:type="pct"/>
            <w:shd w:val="clear" w:color="auto" w:fill="auto"/>
            <w:vAlign w:val="center"/>
          </w:tcPr>
          <w:p w:rsidR="00A1186E" w:rsidRPr="00A1186E" w:rsidRDefault="00A1186E" w:rsidP="00A1186E">
            <w:pPr>
              <w:jc w:val="center"/>
            </w:pPr>
            <w:r w:rsidRPr="00A1186E">
              <w:t>147</w:t>
            </w:r>
          </w:p>
        </w:tc>
      </w:tr>
      <w:tr w:rsidR="00A1186E" w:rsidRPr="00A1186E" w:rsidTr="005544E1">
        <w:trPr>
          <w:trHeight w:hRule="exact" w:val="340"/>
        </w:trPr>
        <w:tc>
          <w:tcPr>
            <w:tcW w:w="451" w:type="pct"/>
            <w:shd w:val="clear" w:color="auto" w:fill="auto"/>
            <w:vAlign w:val="center"/>
            <w:hideMark/>
          </w:tcPr>
          <w:p w:rsidR="00A1186E" w:rsidRPr="00A1186E" w:rsidRDefault="00A1186E" w:rsidP="00A1186E">
            <w:pPr>
              <w:jc w:val="center"/>
            </w:pPr>
            <w:r w:rsidRPr="00A1186E">
              <w:t>3 зона</w:t>
            </w:r>
          </w:p>
        </w:tc>
        <w:tc>
          <w:tcPr>
            <w:tcW w:w="523" w:type="pct"/>
            <w:shd w:val="clear" w:color="auto" w:fill="auto"/>
            <w:vAlign w:val="center"/>
          </w:tcPr>
          <w:p w:rsidR="00A1186E" w:rsidRPr="00A1186E" w:rsidRDefault="00A1186E" w:rsidP="00A1186E">
            <w:pPr>
              <w:jc w:val="center"/>
            </w:pPr>
            <w:r w:rsidRPr="00A1186E">
              <w:t>2 197</w:t>
            </w:r>
          </w:p>
        </w:tc>
        <w:tc>
          <w:tcPr>
            <w:tcW w:w="375" w:type="pct"/>
            <w:shd w:val="clear" w:color="auto" w:fill="auto"/>
            <w:vAlign w:val="center"/>
          </w:tcPr>
          <w:p w:rsidR="00A1186E" w:rsidRPr="00A1186E" w:rsidRDefault="00A1186E" w:rsidP="00A1186E">
            <w:pPr>
              <w:jc w:val="center"/>
            </w:pPr>
            <w:r w:rsidRPr="00A1186E">
              <w:t>2 655</w:t>
            </w:r>
          </w:p>
        </w:tc>
        <w:tc>
          <w:tcPr>
            <w:tcW w:w="373" w:type="pct"/>
            <w:shd w:val="clear" w:color="auto" w:fill="auto"/>
            <w:vAlign w:val="center"/>
          </w:tcPr>
          <w:p w:rsidR="00A1186E" w:rsidRPr="00A1186E" w:rsidRDefault="00A1186E" w:rsidP="00A1186E">
            <w:pPr>
              <w:jc w:val="center"/>
            </w:pPr>
            <w:r w:rsidRPr="00A1186E">
              <w:t>4 631</w:t>
            </w:r>
          </w:p>
        </w:tc>
        <w:tc>
          <w:tcPr>
            <w:tcW w:w="407" w:type="pct"/>
            <w:shd w:val="clear" w:color="auto" w:fill="auto"/>
            <w:vAlign w:val="center"/>
          </w:tcPr>
          <w:p w:rsidR="00A1186E" w:rsidRPr="00A1186E" w:rsidRDefault="00A1186E" w:rsidP="00A1186E">
            <w:pPr>
              <w:jc w:val="center"/>
            </w:pPr>
            <w:r w:rsidRPr="00A1186E">
              <w:t>5 063</w:t>
            </w:r>
          </w:p>
        </w:tc>
        <w:tc>
          <w:tcPr>
            <w:tcW w:w="484" w:type="pct"/>
            <w:shd w:val="clear" w:color="auto" w:fill="auto"/>
            <w:vAlign w:val="center"/>
          </w:tcPr>
          <w:p w:rsidR="00A1186E" w:rsidRPr="00A1186E" w:rsidRDefault="00A1186E" w:rsidP="00A1186E">
            <w:pPr>
              <w:jc w:val="center"/>
            </w:pPr>
            <w:r w:rsidRPr="00A1186E">
              <w:t>6 178</w:t>
            </w:r>
          </w:p>
        </w:tc>
        <w:tc>
          <w:tcPr>
            <w:tcW w:w="488" w:type="pct"/>
            <w:shd w:val="clear" w:color="auto" w:fill="auto"/>
            <w:vAlign w:val="center"/>
          </w:tcPr>
          <w:p w:rsidR="00A1186E" w:rsidRPr="00A1186E" w:rsidRDefault="00A1186E" w:rsidP="00A1186E">
            <w:pPr>
              <w:jc w:val="center"/>
            </w:pPr>
            <w:r w:rsidRPr="00A1186E">
              <w:t>463</w:t>
            </w:r>
          </w:p>
        </w:tc>
        <w:tc>
          <w:tcPr>
            <w:tcW w:w="411" w:type="pct"/>
            <w:shd w:val="clear" w:color="auto" w:fill="auto"/>
            <w:vAlign w:val="center"/>
          </w:tcPr>
          <w:p w:rsidR="00A1186E" w:rsidRPr="00A1186E" w:rsidRDefault="00A1186E" w:rsidP="00A1186E">
            <w:pPr>
              <w:jc w:val="center"/>
            </w:pPr>
            <w:r w:rsidRPr="00A1186E">
              <w:t>13 123</w:t>
            </w:r>
          </w:p>
        </w:tc>
        <w:tc>
          <w:tcPr>
            <w:tcW w:w="487" w:type="pct"/>
            <w:shd w:val="clear" w:color="auto" w:fill="auto"/>
            <w:vAlign w:val="center"/>
          </w:tcPr>
          <w:p w:rsidR="00A1186E" w:rsidRPr="00A1186E" w:rsidRDefault="00A1186E" w:rsidP="00A1186E">
            <w:pPr>
              <w:jc w:val="center"/>
            </w:pPr>
            <w:r w:rsidRPr="00A1186E">
              <w:t>362</w:t>
            </w:r>
          </w:p>
        </w:tc>
        <w:tc>
          <w:tcPr>
            <w:tcW w:w="523" w:type="pct"/>
            <w:shd w:val="clear" w:color="auto" w:fill="auto"/>
            <w:vAlign w:val="center"/>
          </w:tcPr>
          <w:p w:rsidR="00A1186E" w:rsidRPr="00A1186E" w:rsidRDefault="00A1186E" w:rsidP="00A1186E">
            <w:pPr>
              <w:jc w:val="center"/>
            </w:pPr>
            <w:r w:rsidRPr="00A1186E">
              <w:t>42 083</w:t>
            </w:r>
          </w:p>
        </w:tc>
        <w:tc>
          <w:tcPr>
            <w:tcW w:w="477" w:type="pct"/>
            <w:shd w:val="clear" w:color="auto" w:fill="auto"/>
            <w:vAlign w:val="center"/>
          </w:tcPr>
          <w:p w:rsidR="00A1186E" w:rsidRPr="00A1186E" w:rsidRDefault="00A1186E" w:rsidP="00A1186E">
            <w:pPr>
              <w:jc w:val="center"/>
            </w:pPr>
            <w:r w:rsidRPr="00A1186E">
              <w:t>225</w:t>
            </w:r>
          </w:p>
        </w:tc>
      </w:tr>
      <w:tr w:rsidR="00E07C27" w:rsidRPr="00A1186E" w:rsidTr="00E07C27">
        <w:trPr>
          <w:trHeight w:hRule="exact" w:val="227"/>
        </w:trPr>
        <w:tc>
          <w:tcPr>
            <w:tcW w:w="451" w:type="pct"/>
            <w:shd w:val="clear" w:color="auto" w:fill="auto"/>
            <w:vAlign w:val="center"/>
            <w:hideMark/>
          </w:tcPr>
          <w:p w:rsidR="00E07C27" w:rsidRPr="00E07C27" w:rsidRDefault="00E07C27" w:rsidP="00A1186E">
            <w:pPr>
              <w:jc w:val="center"/>
              <w:rPr>
                <w:b/>
              </w:rPr>
            </w:pPr>
            <w:r w:rsidRPr="00E07C27">
              <w:rPr>
                <w:b/>
              </w:rPr>
              <w:t>1</w:t>
            </w:r>
          </w:p>
        </w:tc>
        <w:tc>
          <w:tcPr>
            <w:tcW w:w="523" w:type="pct"/>
            <w:shd w:val="clear" w:color="auto" w:fill="auto"/>
            <w:vAlign w:val="center"/>
          </w:tcPr>
          <w:p w:rsidR="00E07C27" w:rsidRPr="00E07C27" w:rsidRDefault="00E07C27" w:rsidP="00A1186E">
            <w:pPr>
              <w:jc w:val="center"/>
              <w:rPr>
                <w:b/>
              </w:rPr>
            </w:pPr>
            <w:r w:rsidRPr="00E07C27">
              <w:rPr>
                <w:b/>
              </w:rPr>
              <w:t>2</w:t>
            </w:r>
          </w:p>
        </w:tc>
        <w:tc>
          <w:tcPr>
            <w:tcW w:w="375" w:type="pct"/>
            <w:shd w:val="clear" w:color="auto" w:fill="auto"/>
            <w:vAlign w:val="center"/>
          </w:tcPr>
          <w:p w:rsidR="00E07C27" w:rsidRPr="00E07C27" w:rsidRDefault="00E07C27" w:rsidP="00A1186E">
            <w:pPr>
              <w:jc w:val="center"/>
              <w:rPr>
                <w:b/>
              </w:rPr>
            </w:pPr>
            <w:r w:rsidRPr="00E07C27">
              <w:rPr>
                <w:b/>
              </w:rPr>
              <w:t>3</w:t>
            </w:r>
          </w:p>
        </w:tc>
        <w:tc>
          <w:tcPr>
            <w:tcW w:w="373" w:type="pct"/>
            <w:shd w:val="clear" w:color="auto" w:fill="auto"/>
            <w:vAlign w:val="center"/>
          </w:tcPr>
          <w:p w:rsidR="00E07C27" w:rsidRPr="00E07C27" w:rsidRDefault="00E07C27" w:rsidP="00A1186E">
            <w:pPr>
              <w:jc w:val="center"/>
              <w:rPr>
                <w:b/>
              </w:rPr>
            </w:pPr>
            <w:r w:rsidRPr="00E07C27">
              <w:rPr>
                <w:b/>
              </w:rPr>
              <w:t>4</w:t>
            </w:r>
          </w:p>
        </w:tc>
        <w:tc>
          <w:tcPr>
            <w:tcW w:w="407" w:type="pct"/>
            <w:shd w:val="clear" w:color="auto" w:fill="auto"/>
            <w:vAlign w:val="center"/>
          </w:tcPr>
          <w:p w:rsidR="00E07C27" w:rsidRPr="00E07C27" w:rsidRDefault="00E07C27" w:rsidP="00A1186E">
            <w:pPr>
              <w:jc w:val="center"/>
              <w:rPr>
                <w:b/>
              </w:rPr>
            </w:pPr>
            <w:r w:rsidRPr="00E07C27">
              <w:rPr>
                <w:b/>
              </w:rPr>
              <w:t>5</w:t>
            </w:r>
          </w:p>
        </w:tc>
        <w:tc>
          <w:tcPr>
            <w:tcW w:w="484" w:type="pct"/>
            <w:shd w:val="clear" w:color="auto" w:fill="auto"/>
            <w:vAlign w:val="center"/>
          </w:tcPr>
          <w:p w:rsidR="00E07C27" w:rsidRPr="00E07C27" w:rsidRDefault="00E07C27" w:rsidP="00A1186E">
            <w:pPr>
              <w:jc w:val="center"/>
              <w:rPr>
                <w:b/>
              </w:rPr>
            </w:pPr>
            <w:r w:rsidRPr="00E07C27">
              <w:rPr>
                <w:b/>
              </w:rPr>
              <w:t>6</w:t>
            </w:r>
          </w:p>
        </w:tc>
        <w:tc>
          <w:tcPr>
            <w:tcW w:w="488" w:type="pct"/>
            <w:shd w:val="clear" w:color="auto" w:fill="auto"/>
            <w:vAlign w:val="center"/>
          </w:tcPr>
          <w:p w:rsidR="00E07C27" w:rsidRPr="00E07C27" w:rsidRDefault="00E07C27" w:rsidP="00A1186E">
            <w:pPr>
              <w:jc w:val="center"/>
              <w:rPr>
                <w:b/>
              </w:rPr>
            </w:pPr>
            <w:r w:rsidRPr="00E07C27">
              <w:rPr>
                <w:b/>
              </w:rPr>
              <w:t>7</w:t>
            </w:r>
          </w:p>
        </w:tc>
        <w:tc>
          <w:tcPr>
            <w:tcW w:w="411" w:type="pct"/>
            <w:shd w:val="clear" w:color="auto" w:fill="auto"/>
            <w:vAlign w:val="center"/>
          </w:tcPr>
          <w:p w:rsidR="00E07C27" w:rsidRPr="00E07C27" w:rsidRDefault="00E07C27" w:rsidP="00A1186E">
            <w:pPr>
              <w:jc w:val="center"/>
              <w:rPr>
                <w:b/>
              </w:rPr>
            </w:pPr>
            <w:r w:rsidRPr="00E07C27">
              <w:rPr>
                <w:b/>
              </w:rPr>
              <w:t>8</w:t>
            </w:r>
          </w:p>
        </w:tc>
        <w:tc>
          <w:tcPr>
            <w:tcW w:w="487" w:type="pct"/>
            <w:shd w:val="clear" w:color="auto" w:fill="auto"/>
            <w:vAlign w:val="center"/>
          </w:tcPr>
          <w:p w:rsidR="00E07C27" w:rsidRPr="00E07C27" w:rsidRDefault="00E07C27" w:rsidP="00A1186E">
            <w:pPr>
              <w:jc w:val="center"/>
              <w:rPr>
                <w:b/>
              </w:rPr>
            </w:pPr>
            <w:r w:rsidRPr="00E07C27">
              <w:rPr>
                <w:b/>
              </w:rPr>
              <w:t>9</w:t>
            </w:r>
          </w:p>
        </w:tc>
        <w:tc>
          <w:tcPr>
            <w:tcW w:w="523" w:type="pct"/>
            <w:shd w:val="clear" w:color="auto" w:fill="auto"/>
            <w:vAlign w:val="center"/>
          </w:tcPr>
          <w:p w:rsidR="00E07C27" w:rsidRPr="00E07C27" w:rsidRDefault="00E07C27" w:rsidP="00A1186E">
            <w:pPr>
              <w:jc w:val="center"/>
              <w:rPr>
                <w:b/>
              </w:rPr>
            </w:pPr>
            <w:r w:rsidRPr="00E07C27">
              <w:rPr>
                <w:b/>
              </w:rPr>
              <w:t>10</w:t>
            </w:r>
          </w:p>
        </w:tc>
        <w:tc>
          <w:tcPr>
            <w:tcW w:w="477" w:type="pct"/>
            <w:shd w:val="clear" w:color="auto" w:fill="auto"/>
            <w:vAlign w:val="center"/>
          </w:tcPr>
          <w:p w:rsidR="00E07C27" w:rsidRPr="00E07C27" w:rsidRDefault="00E07C27" w:rsidP="00A1186E">
            <w:pPr>
              <w:jc w:val="center"/>
              <w:rPr>
                <w:b/>
              </w:rPr>
            </w:pPr>
            <w:r w:rsidRPr="00E07C27">
              <w:rPr>
                <w:b/>
              </w:rPr>
              <w:t>11</w:t>
            </w:r>
          </w:p>
        </w:tc>
      </w:tr>
      <w:tr w:rsidR="00A1186E" w:rsidRPr="00A1186E" w:rsidTr="005544E1">
        <w:trPr>
          <w:trHeight w:hRule="exact" w:val="340"/>
        </w:trPr>
        <w:tc>
          <w:tcPr>
            <w:tcW w:w="451" w:type="pct"/>
            <w:shd w:val="clear" w:color="auto" w:fill="auto"/>
            <w:vAlign w:val="center"/>
            <w:hideMark/>
          </w:tcPr>
          <w:p w:rsidR="00A1186E" w:rsidRPr="00A1186E" w:rsidRDefault="00A1186E" w:rsidP="00A1186E">
            <w:pPr>
              <w:jc w:val="center"/>
            </w:pPr>
            <w:r w:rsidRPr="00A1186E">
              <w:t>4 зона</w:t>
            </w:r>
          </w:p>
        </w:tc>
        <w:tc>
          <w:tcPr>
            <w:tcW w:w="523" w:type="pct"/>
            <w:shd w:val="clear" w:color="auto" w:fill="auto"/>
            <w:vAlign w:val="center"/>
          </w:tcPr>
          <w:p w:rsidR="00A1186E" w:rsidRPr="00A1186E" w:rsidRDefault="00A1186E" w:rsidP="00A1186E">
            <w:pPr>
              <w:jc w:val="center"/>
            </w:pPr>
            <w:r w:rsidRPr="00A1186E">
              <w:t>2 712</w:t>
            </w:r>
          </w:p>
        </w:tc>
        <w:tc>
          <w:tcPr>
            <w:tcW w:w="375" w:type="pct"/>
            <w:shd w:val="clear" w:color="auto" w:fill="auto"/>
            <w:vAlign w:val="center"/>
          </w:tcPr>
          <w:p w:rsidR="00A1186E" w:rsidRPr="00A1186E" w:rsidRDefault="00A1186E" w:rsidP="00A1186E">
            <w:pPr>
              <w:jc w:val="center"/>
            </w:pPr>
            <w:r w:rsidRPr="00A1186E">
              <w:t>3 281</w:t>
            </w:r>
          </w:p>
        </w:tc>
        <w:tc>
          <w:tcPr>
            <w:tcW w:w="373" w:type="pct"/>
            <w:shd w:val="clear" w:color="auto" w:fill="auto"/>
            <w:vAlign w:val="center"/>
          </w:tcPr>
          <w:p w:rsidR="00A1186E" w:rsidRPr="00A1186E" w:rsidRDefault="00A1186E" w:rsidP="00A1186E">
            <w:pPr>
              <w:jc w:val="center"/>
            </w:pPr>
            <w:r w:rsidRPr="00A1186E">
              <w:t>5 114</w:t>
            </w:r>
          </w:p>
        </w:tc>
        <w:tc>
          <w:tcPr>
            <w:tcW w:w="407" w:type="pct"/>
            <w:shd w:val="clear" w:color="auto" w:fill="auto"/>
            <w:vAlign w:val="center"/>
          </w:tcPr>
          <w:p w:rsidR="00A1186E" w:rsidRPr="00A1186E" w:rsidRDefault="00A1186E" w:rsidP="00A1186E">
            <w:pPr>
              <w:jc w:val="center"/>
            </w:pPr>
            <w:r w:rsidRPr="00A1186E">
              <w:t>5 766</w:t>
            </w:r>
          </w:p>
        </w:tc>
        <w:tc>
          <w:tcPr>
            <w:tcW w:w="484" w:type="pct"/>
            <w:shd w:val="clear" w:color="auto" w:fill="auto"/>
            <w:vAlign w:val="center"/>
          </w:tcPr>
          <w:p w:rsidR="00A1186E" w:rsidRPr="00A1186E" w:rsidRDefault="00A1186E" w:rsidP="00A1186E">
            <w:pPr>
              <w:jc w:val="center"/>
            </w:pPr>
            <w:r w:rsidRPr="00A1186E">
              <w:t>7 264</w:t>
            </w:r>
          </w:p>
        </w:tc>
        <w:tc>
          <w:tcPr>
            <w:tcW w:w="488" w:type="pct"/>
            <w:shd w:val="clear" w:color="auto" w:fill="auto"/>
            <w:vAlign w:val="center"/>
          </w:tcPr>
          <w:p w:rsidR="00A1186E" w:rsidRPr="00A1186E" w:rsidRDefault="00A1186E" w:rsidP="00A1186E">
            <w:pPr>
              <w:jc w:val="center"/>
            </w:pPr>
            <w:r w:rsidRPr="00A1186E">
              <w:t>608</w:t>
            </w:r>
          </w:p>
        </w:tc>
        <w:tc>
          <w:tcPr>
            <w:tcW w:w="411" w:type="pct"/>
            <w:shd w:val="clear" w:color="auto" w:fill="auto"/>
            <w:vAlign w:val="center"/>
          </w:tcPr>
          <w:p w:rsidR="00A1186E" w:rsidRPr="00A1186E" w:rsidRDefault="00A1186E" w:rsidP="00A1186E">
            <w:pPr>
              <w:jc w:val="center"/>
            </w:pPr>
            <w:r w:rsidRPr="00A1186E">
              <w:t>16 384</w:t>
            </w:r>
          </w:p>
        </w:tc>
        <w:tc>
          <w:tcPr>
            <w:tcW w:w="487" w:type="pct"/>
            <w:shd w:val="clear" w:color="auto" w:fill="auto"/>
            <w:vAlign w:val="center"/>
          </w:tcPr>
          <w:p w:rsidR="00A1186E" w:rsidRPr="00A1186E" w:rsidRDefault="00A1186E" w:rsidP="00A1186E">
            <w:pPr>
              <w:jc w:val="center"/>
            </w:pPr>
            <w:r w:rsidRPr="00A1186E">
              <w:t>503</w:t>
            </w:r>
          </w:p>
        </w:tc>
        <w:tc>
          <w:tcPr>
            <w:tcW w:w="523" w:type="pct"/>
            <w:shd w:val="clear" w:color="auto" w:fill="auto"/>
            <w:vAlign w:val="center"/>
          </w:tcPr>
          <w:p w:rsidR="00A1186E" w:rsidRPr="00A1186E" w:rsidRDefault="00A1186E" w:rsidP="00A1186E">
            <w:pPr>
              <w:jc w:val="center"/>
            </w:pPr>
            <w:r w:rsidRPr="00A1186E">
              <w:t>56 624</w:t>
            </w:r>
          </w:p>
        </w:tc>
        <w:tc>
          <w:tcPr>
            <w:tcW w:w="477" w:type="pct"/>
            <w:shd w:val="clear" w:color="auto" w:fill="auto"/>
            <w:vAlign w:val="center"/>
          </w:tcPr>
          <w:p w:rsidR="00A1186E" w:rsidRPr="00A1186E" w:rsidRDefault="00A1186E" w:rsidP="00A1186E">
            <w:pPr>
              <w:jc w:val="center"/>
            </w:pPr>
            <w:r w:rsidRPr="00A1186E">
              <w:t>384</w:t>
            </w:r>
          </w:p>
        </w:tc>
      </w:tr>
      <w:tr w:rsidR="00A1186E" w:rsidRPr="00A1186E" w:rsidTr="005544E1">
        <w:trPr>
          <w:trHeight w:hRule="exact" w:val="340"/>
        </w:trPr>
        <w:tc>
          <w:tcPr>
            <w:tcW w:w="451" w:type="pct"/>
            <w:shd w:val="clear" w:color="auto" w:fill="auto"/>
            <w:vAlign w:val="center"/>
            <w:hideMark/>
          </w:tcPr>
          <w:p w:rsidR="00A1186E" w:rsidRPr="00A1186E" w:rsidRDefault="00A1186E" w:rsidP="00A1186E">
            <w:pPr>
              <w:jc w:val="center"/>
            </w:pPr>
            <w:r w:rsidRPr="00A1186E">
              <w:t>5 зона</w:t>
            </w:r>
          </w:p>
        </w:tc>
        <w:tc>
          <w:tcPr>
            <w:tcW w:w="523" w:type="pct"/>
            <w:shd w:val="clear" w:color="auto" w:fill="auto"/>
            <w:vAlign w:val="center"/>
          </w:tcPr>
          <w:p w:rsidR="00A1186E" w:rsidRPr="00A1186E" w:rsidRDefault="00A1186E" w:rsidP="00A1186E">
            <w:pPr>
              <w:jc w:val="center"/>
            </w:pPr>
            <w:r w:rsidRPr="00A1186E">
              <w:t>3 143</w:t>
            </w:r>
          </w:p>
        </w:tc>
        <w:tc>
          <w:tcPr>
            <w:tcW w:w="375" w:type="pct"/>
            <w:shd w:val="clear" w:color="auto" w:fill="auto"/>
            <w:vAlign w:val="center"/>
          </w:tcPr>
          <w:p w:rsidR="00A1186E" w:rsidRPr="00A1186E" w:rsidRDefault="00A1186E" w:rsidP="00A1186E">
            <w:pPr>
              <w:jc w:val="center"/>
            </w:pPr>
            <w:r w:rsidRPr="00A1186E">
              <w:t>3 946</w:t>
            </w:r>
          </w:p>
        </w:tc>
        <w:tc>
          <w:tcPr>
            <w:tcW w:w="373" w:type="pct"/>
            <w:shd w:val="clear" w:color="auto" w:fill="auto"/>
            <w:vAlign w:val="center"/>
          </w:tcPr>
          <w:p w:rsidR="00A1186E" w:rsidRPr="00A1186E" w:rsidRDefault="00A1186E" w:rsidP="00A1186E">
            <w:pPr>
              <w:jc w:val="center"/>
            </w:pPr>
            <w:r w:rsidRPr="00A1186E">
              <w:t>5 715</w:t>
            </w:r>
          </w:p>
        </w:tc>
        <w:tc>
          <w:tcPr>
            <w:tcW w:w="407" w:type="pct"/>
            <w:shd w:val="clear" w:color="auto" w:fill="auto"/>
            <w:vAlign w:val="center"/>
          </w:tcPr>
          <w:p w:rsidR="00A1186E" w:rsidRPr="00A1186E" w:rsidRDefault="00A1186E" w:rsidP="00A1186E">
            <w:pPr>
              <w:jc w:val="center"/>
            </w:pPr>
            <w:r w:rsidRPr="00A1186E">
              <w:t>6 586</w:t>
            </w:r>
          </w:p>
        </w:tc>
        <w:tc>
          <w:tcPr>
            <w:tcW w:w="484" w:type="pct"/>
            <w:shd w:val="clear" w:color="auto" w:fill="auto"/>
            <w:vAlign w:val="center"/>
          </w:tcPr>
          <w:p w:rsidR="00A1186E" w:rsidRPr="00A1186E" w:rsidRDefault="00A1186E" w:rsidP="00A1186E">
            <w:pPr>
              <w:jc w:val="center"/>
            </w:pPr>
            <w:r w:rsidRPr="00A1186E">
              <w:t>8 452</w:t>
            </w:r>
          </w:p>
        </w:tc>
        <w:tc>
          <w:tcPr>
            <w:tcW w:w="488" w:type="pct"/>
            <w:shd w:val="clear" w:color="auto" w:fill="auto"/>
            <w:vAlign w:val="center"/>
          </w:tcPr>
          <w:p w:rsidR="00A1186E" w:rsidRPr="00A1186E" w:rsidRDefault="00A1186E" w:rsidP="00A1186E">
            <w:pPr>
              <w:jc w:val="center"/>
            </w:pPr>
            <w:r w:rsidRPr="00A1186E">
              <w:t>916</w:t>
            </w:r>
          </w:p>
        </w:tc>
        <w:tc>
          <w:tcPr>
            <w:tcW w:w="411" w:type="pct"/>
            <w:shd w:val="clear" w:color="auto" w:fill="auto"/>
            <w:vAlign w:val="center"/>
          </w:tcPr>
          <w:p w:rsidR="00A1186E" w:rsidRPr="00A1186E" w:rsidRDefault="00A1186E" w:rsidP="00A1186E">
            <w:pPr>
              <w:jc w:val="center"/>
            </w:pPr>
            <w:r w:rsidRPr="00A1186E">
              <w:t>22 192</w:t>
            </w:r>
          </w:p>
        </w:tc>
        <w:tc>
          <w:tcPr>
            <w:tcW w:w="487" w:type="pct"/>
            <w:shd w:val="clear" w:color="auto" w:fill="auto"/>
            <w:vAlign w:val="center"/>
          </w:tcPr>
          <w:p w:rsidR="00A1186E" w:rsidRPr="00A1186E" w:rsidRDefault="00A1186E" w:rsidP="00A1186E">
            <w:pPr>
              <w:jc w:val="center"/>
            </w:pPr>
            <w:r w:rsidRPr="00A1186E">
              <w:t>702</w:t>
            </w:r>
          </w:p>
        </w:tc>
        <w:tc>
          <w:tcPr>
            <w:tcW w:w="523" w:type="pct"/>
            <w:shd w:val="clear" w:color="auto" w:fill="auto"/>
            <w:vAlign w:val="center"/>
          </w:tcPr>
          <w:p w:rsidR="00A1186E" w:rsidRPr="00A1186E" w:rsidRDefault="00A1186E" w:rsidP="00A1186E">
            <w:pPr>
              <w:jc w:val="center"/>
            </w:pPr>
            <w:r w:rsidRPr="00A1186E">
              <w:t>78 352</w:t>
            </w:r>
          </w:p>
        </w:tc>
        <w:tc>
          <w:tcPr>
            <w:tcW w:w="477" w:type="pct"/>
            <w:shd w:val="clear" w:color="auto" w:fill="auto"/>
            <w:vAlign w:val="center"/>
          </w:tcPr>
          <w:p w:rsidR="00A1186E" w:rsidRPr="00A1186E" w:rsidRDefault="00A1186E" w:rsidP="00A1186E">
            <w:pPr>
              <w:jc w:val="center"/>
            </w:pPr>
            <w:r w:rsidRPr="00A1186E">
              <w:t>540</w:t>
            </w:r>
          </w:p>
        </w:tc>
      </w:tr>
      <w:tr w:rsidR="00A1186E" w:rsidRPr="00A1186E" w:rsidTr="005544E1">
        <w:trPr>
          <w:trHeight w:hRule="exact" w:val="340"/>
        </w:trPr>
        <w:tc>
          <w:tcPr>
            <w:tcW w:w="451" w:type="pct"/>
            <w:shd w:val="clear" w:color="auto" w:fill="auto"/>
            <w:vAlign w:val="center"/>
            <w:hideMark/>
          </w:tcPr>
          <w:p w:rsidR="00A1186E" w:rsidRPr="00A1186E" w:rsidRDefault="00A1186E" w:rsidP="00A1186E">
            <w:pPr>
              <w:jc w:val="center"/>
            </w:pPr>
            <w:r w:rsidRPr="00A1186E">
              <w:t>6 зона</w:t>
            </w:r>
          </w:p>
        </w:tc>
        <w:tc>
          <w:tcPr>
            <w:tcW w:w="523" w:type="pct"/>
            <w:shd w:val="clear" w:color="auto" w:fill="auto"/>
            <w:vAlign w:val="center"/>
          </w:tcPr>
          <w:p w:rsidR="00A1186E" w:rsidRPr="00A1186E" w:rsidRDefault="00A1186E" w:rsidP="00A1186E">
            <w:pPr>
              <w:jc w:val="center"/>
            </w:pPr>
            <w:r w:rsidRPr="00A1186E">
              <w:t>3 590</w:t>
            </w:r>
          </w:p>
        </w:tc>
        <w:tc>
          <w:tcPr>
            <w:tcW w:w="375" w:type="pct"/>
            <w:shd w:val="clear" w:color="auto" w:fill="auto"/>
            <w:vAlign w:val="center"/>
          </w:tcPr>
          <w:p w:rsidR="00A1186E" w:rsidRPr="00A1186E" w:rsidRDefault="00A1186E" w:rsidP="00A1186E">
            <w:pPr>
              <w:jc w:val="center"/>
            </w:pPr>
            <w:r w:rsidRPr="00A1186E">
              <w:t>4 734</w:t>
            </w:r>
          </w:p>
        </w:tc>
        <w:tc>
          <w:tcPr>
            <w:tcW w:w="373" w:type="pct"/>
            <w:shd w:val="clear" w:color="auto" w:fill="auto"/>
            <w:vAlign w:val="center"/>
          </w:tcPr>
          <w:p w:rsidR="00A1186E" w:rsidRPr="00A1186E" w:rsidRDefault="00A1186E" w:rsidP="00A1186E">
            <w:pPr>
              <w:jc w:val="center"/>
            </w:pPr>
            <w:r w:rsidRPr="00A1186E">
              <w:t>6 474</w:t>
            </w:r>
          </w:p>
        </w:tc>
        <w:tc>
          <w:tcPr>
            <w:tcW w:w="407" w:type="pct"/>
            <w:shd w:val="clear" w:color="auto" w:fill="auto"/>
            <w:vAlign w:val="center"/>
          </w:tcPr>
          <w:p w:rsidR="00A1186E" w:rsidRPr="00A1186E" w:rsidRDefault="00A1186E" w:rsidP="00A1186E">
            <w:pPr>
              <w:jc w:val="center"/>
            </w:pPr>
            <w:r w:rsidRPr="00A1186E">
              <w:t>7 655</w:t>
            </w:r>
          </w:p>
        </w:tc>
        <w:tc>
          <w:tcPr>
            <w:tcW w:w="484" w:type="pct"/>
            <w:shd w:val="clear" w:color="auto" w:fill="auto"/>
            <w:vAlign w:val="center"/>
          </w:tcPr>
          <w:p w:rsidR="00A1186E" w:rsidRPr="00A1186E" w:rsidRDefault="00A1186E" w:rsidP="00A1186E">
            <w:pPr>
              <w:jc w:val="center"/>
            </w:pPr>
            <w:r w:rsidRPr="00A1186E">
              <w:t>10 164</w:t>
            </w:r>
          </w:p>
        </w:tc>
        <w:tc>
          <w:tcPr>
            <w:tcW w:w="488" w:type="pct"/>
            <w:shd w:val="clear" w:color="auto" w:fill="auto"/>
            <w:vAlign w:val="center"/>
          </w:tcPr>
          <w:p w:rsidR="00A1186E" w:rsidRPr="00A1186E" w:rsidRDefault="00A1186E" w:rsidP="00A1186E">
            <w:pPr>
              <w:jc w:val="center"/>
            </w:pPr>
            <w:r w:rsidRPr="00A1186E">
              <w:t>1 133</w:t>
            </w:r>
          </w:p>
        </w:tc>
        <w:tc>
          <w:tcPr>
            <w:tcW w:w="411" w:type="pct"/>
            <w:shd w:val="clear" w:color="auto" w:fill="auto"/>
            <w:vAlign w:val="center"/>
          </w:tcPr>
          <w:p w:rsidR="00A1186E" w:rsidRPr="00A1186E" w:rsidRDefault="00A1186E" w:rsidP="00A1186E">
            <w:pPr>
              <w:jc w:val="center"/>
            </w:pPr>
            <w:r w:rsidRPr="00A1186E">
              <w:t>27 159</w:t>
            </w:r>
          </w:p>
        </w:tc>
        <w:tc>
          <w:tcPr>
            <w:tcW w:w="487" w:type="pct"/>
            <w:shd w:val="clear" w:color="auto" w:fill="auto"/>
            <w:vAlign w:val="center"/>
          </w:tcPr>
          <w:p w:rsidR="00A1186E" w:rsidRPr="00A1186E" w:rsidRDefault="00A1186E" w:rsidP="00A1186E">
            <w:pPr>
              <w:jc w:val="center"/>
            </w:pPr>
            <w:r w:rsidRPr="00A1186E">
              <w:t>1 033</w:t>
            </w:r>
          </w:p>
        </w:tc>
        <w:tc>
          <w:tcPr>
            <w:tcW w:w="523" w:type="pct"/>
            <w:shd w:val="clear" w:color="auto" w:fill="auto"/>
            <w:vAlign w:val="center"/>
          </w:tcPr>
          <w:p w:rsidR="00A1186E" w:rsidRPr="00A1186E" w:rsidRDefault="00A1186E" w:rsidP="00A1186E">
            <w:pPr>
              <w:jc w:val="center"/>
            </w:pPr>
            <w:r w:rsidRPr="00A1186E">
              <w:t>109 799</w:t>
            </w:r>
          </w:p>
        </w:tc>
        <w:tc>
          <w:tcPr>
            <w:tcW w:w="477" w:type="pct"/>
            <w:shd w:val="clear" w:color="auto" w:fill="auto"/>
            <w:vAlign w:val="center"/>
          </w:tcPr>
          <w:p w:rsidR="00A1186E" w:rsidRPr="00A1186E" w:rsidRDefault="00A1186E" w:rsidP="00A1186E">
            <w:pPr>
              <w:jc w:val="center"/>
            </w:pPr>
            <w:r w:rsidRPr="00A1186E">
              <w:t>677</w:t>
            </w:r>
          </w:p>
        </w:tc>
      </w:tr>
    </w:tbl>
    <w:p w:rsidR="00A1186E" w:rsidRPr="00A1186E" w:rsidRDefault="00A1186E" w:rsidP="00A1186E">
      <w:pPr>
        <w:tabs>
          <w:tab w:val="left" w:pos="284"/>
          <w:tab w:val="left" w:pos="993"/>
        </w:tabs>
        <w:spacing w:before="120"/>
        <w:ind w:firstLine="709"/>
        <w:jc w:val="both"/>
      </w:pPr>
      <w:r w:rsidRPr="00A1186E">
        <w:t>Зональное распределение административных центров РФ представлено в приложении № 7 к контракту.</w:t>
      </w:r>
    </w:p>
    <w:p w:rsidR="00A1186E" w:rsidRPr="00A1186E" w:rsidRDefault="00E07C27" w:rsidP="00A1186E">
      <w:pPr>
        <w:tabs>
          <w:tab w:val="left" w:pos="284"/>
          <w:tab w:val="left" w:pos="993"/>
        </w:tabs>
        <w:ind w:firstLine="709"/>
        <w:jc w:val="both"/>
      </w:pPr>
      <w:r>
        <w:t>Сбор/</w:t>
      </w:r>
      <w:r w:rsidR="00A1186E" w:rsidRPr="00A1186E">
        <w:t>доставка секретного отправления должна тарифицироваться:</w:t>
      </w:r>
    </w:p>
    <w:p w:rsidR="00A1186E" w:rsidRPr="00A1186E" w:rsidRDefault="00A1186E" w:rsidP="00E07C27">
      <w:pPr>
        <w:numPr>
          <w:ilvl w:val="0"/>
          <w:numId w:val="16"/>
        </w:numPr>
        <w:tabs>
          <w:tab w:val="left" w:pos="284"/>
          <w:tab w:val="left" w:pos="851"/>
        </w:tabs>
        <w:spacing w:line="259" w:lineRule="auto"/>
        <w:ind w:left="851" w:hanging="284"/>
        <w:jc w:val="both"/>
      </w:pPr>
      <w:r w:rsidRPr="00A1186E">
        <w:t>внутри административного центра субъекта РФ – по зоне 0;</w:t>
      </w:r>
    </w:p>
    <w:p w:rsidR="00A1186E" w:rsidRPr="00A1186E" w:rsidRDefault="00A1186E" w:rsidP="00E07C27">
      <w:pPr>
        <w:numPr>
          <w:ilvl w:val="0"/>
          <w:numId w:val="16"/>
        </w:numPr>
        <w:tabs>
          <w:tab w:val="left" w:pos="284"/>
          <w:tab w:val="left" w:pos="851"/>
        </w:tabs>
        <w:spacing w:line="259" w:lineRule="auto"/>
        <w:ind w:left="142" w:firstLine="425"/>
        <w:jc w:val="both"/>
      </w:pPr>
      <w:r w:rsidRPr="00A1186E">
        <w:t>внутри субъекта РФ – по зоне 1, включая отправления из Москвы в Московскую область и из Севастополя в Республику Крым, но исключая Ленинградскую область;</w:t>
      </w:r>
    </w:p>
    <w:p w:rsidR="00A1186E" w:rsidRPr="00A1186E" w:rsidRDefault="00A1186E" w:rsidP="00E07C27">
      <w:pPr>
        <w:numPr>
          <w:ilvl w:val="0"/>
          <w:numId w:val="16"/>
        </w:numPr>
        <w:tabs>
          <w:tab w:val="left" w:pos="284"/>
          <w:tab w:val="left" w:pos="851"/>
        </w:tabs>
        <w:spacing w:line="259" w:lineRule="auto"/>
        <w:ind w:left="851" w:hanging="284"/>
        <w:jc w:val="both"/>
      </w:pPr>
      <w:r w:rsidRPr="00A1186E">
        <w:t>внутри Ленинградской области и между г. Санкт-Петербургом и Ленинградской областью – по зоне 2.</w:t>
      </w:r>
    </w:p>
    <w:p w:rsidR="00A1186E" w:rsidRPr="00A1186E" w:rsidRDefault="00E07C27" w:rsidP="00E07C27">
      <w:pPr>
        <w:keepNext/>
        <w:numPr>
          <w:ilvl w:val="1"/>
          <w:numId w:val="18"/>
        </w:numPr>
        <w:tabs>
          <w:tab w:val="left" w:pos="1134"/>
        </w:tabs>
        <w:spacing w:line="259" w:lineRule="auto"/>
        <w:ind w:left="709" w:firstLine="0"/>
        <w:jc w:val="both"/>
        <w:outlineLvl w:val="0"/>
        <w:rPr>
          <w:b/>
        </w:rPr>
      </w:pPr>
      <w:r>
        <w:rPr>
          <w:b/>
        </w:rPr>
        <w:t>Из/</w:t>
      </w:r>
      <w:r w:rsidR="00A1186E" w:rsidRPr="00A1186E">
        <w:rPr>
          <w:b/>
        </w:rPr>
        <w:t>в областные пункты РФ</w:t>
      </w:r>
    </w:p>
    <w:p w:rsidR="00A1186E" w:rsidRPr="00A1186E" w:rsidRDefault="00E07C27" w:rsidP="00A1186E">
      <w:pPr>
        <w:tabs>
          <w:tab w:val="left" w:pos="284"/>
          <w:tab w:val="left" w:pos="993"/>
        </w:tabs>
        <w:ind w:firstLine="709"/>
        <w:jc w:val="both"/>
      </w:pPr>
      <w:r>
        <w:t>Тариф на сбор/</w:t>
      </w:r>
      <w:r w:rsidR="00A1186E" w:rsidRPr="00A1186E">
        <w:t>доставку секретного отправления должен определяться:</w:t>
      </w:r>
    </w:p>
    <w:p w:rsidR="00A1186E" w:rsidRPr="00A1186E" w:rsidRDefault="00A1186E" w:rsidP="00BB2F6F">
      <w:pPr>
        <w:numPr>
          <w:ilvl w:val="0"/>
          <w:numId w:val="27"/>
        </w:numPr>
        <w:tabs>
          <w:tab w:val="left" w:pos="284"/>
          <w:tab w:val="left" w:pos="851"/>
        </w:tabs>
        <w:spacing w:line="259" w:lineRule="auto"/>
        <w:ind w:left="0" w:firstLine="360"/>
        <w:jc w:val="both"/>
        <w:rPr>
          <w:spacing w:val="-6"/>
        </w:rPr>
      </w:pPr>
      <w:r w:rsidRPr="00A1186E">
        <w:rPr>
          <w:spacing w:val="-6"/>
        </w:rPr>
        <w:t>между областными пунктами разных субъектов РФ – путем однократного применения повышающего коэффициента 1,5 к соответствующему тарифу из таблиц 1 и 2;</w:t>
      </w:r>
    </w:p>
    <w:p w:rsidR="00A1186E" w:rsidRPr="00A1186E" w:rsidRDefault="00BB2F6F" w:rsidP="00BB2F6F">
      <w:pPr>
        <w:numPr>
          <w:ilvl w:val="0"/>
          <w:numId w:val="27"/>
        </w:numPr>
        <w:tabs>
          <w:tab w:val="left" w:pos="284"/>
          <w:tab w:val="left" w:pos="851"/>
        </w:tabs>
        <w:spacing w:line="259" w:lineRule="auto"/>
        <w:ind w:left="0" w:firstLine="360"/>
        <w:jc w:val="both"/>
      </w:pPr>
      <w:r>
        <w:t>из/</w:t>
      </w:r>
      <w:r w:rsidR="00A1186E" w:rsidRPr="00A1186E">
        <w:t>в областной пункт одного субъекта РФ в / из административного центра другого субъекта РФ – путем однократного применения повышающего коэффициента 1,5 к соответствующему тарифу из таблиц 1 и 2.</w:t>
      </w:r>
    </w:p>
    <w:p w:rsidR="00A1186E" w:rsidRPr="00A1186E" w:rsidRDefault="00BB2F6F" w:rsidP="00BB2F6F">
      <w:pPr>
        <w:keepNext/>
        <w:numPr>
          <w:ilvl w:val="1"/>
          <w:numId w:val="18"/>
        </w:numPr>
        <w:tabs>
          <w:tab w:val="left" w:pos="1134"/>
        </w:tabs>
        <w:spacing w:line="259" w:lineRule="auto"/>
        <w:ind w:left="709" w:firstLine="0"/>
        <w:jc w:val="both"/>
        <w:outlineLvl w:val="0"/>
        <w:rPr>
          <w:b/>
        </w:rPr>
      </w:pPr>
      <w:r>
        <w:rPr>
          <w:b/>
        </w:rPr>
        <w:t>Из/</w:t>
      </w:r>
      <w:r w:rsidR="00A1186E" w:rsidRPr="00A1186E">
        <w:rPr>
          <w:b/>
        </w:rPr>
        <w:t>в областные пункты внутри субъектов РФ для ограниченного списка субъектов РФ</w:t>
      </w:r>
    </w:p>
    <w:p w:rsidR="00A1186E" w:rsidRPr="00A1186E" w:rsidRDefault="00BB2F6F" w:rsidP="00A1186E">
      <w:pPr>
        <w:tabs>
          <w:tab w:val="left" w:pos="284"/>
          <w:tab w:val="left" w:pos="993"/>
        </w:tabs>
        <w:ind w:firstLine="426"/>
        <w:jc w:val="both"/>
      </w:pPr>
      <w:r>
        <w:t>Тариф на сбор/</w:t>
      </w:r>
      <w:r w:rsidR="00A1186E" w:rsidRPr="00A1186E">
        <w:t>дос</w:t>
      </w:r>
      <w:r>
        <w:t>тавку секретного отправления из/</w:t>
      </w:r>
      <w:r w:rsidR="00A1186E" w:rsidRPr="00A1186E">
        <w:t>в областной пункт внутри субъекта РФ (областной пункт – административный центр, областной пункт – областной пункт и административный центр – областной пункт) должен определяться путем однократного применения повышающего коэффициента из табл. 3 к тарифу зоны 1 из табл. 1 и 2.</w:t>
      </w:r>
    </w:p>
    <w:p w:rsidR="00A1186E" w:rsidRPr="00A1186E" w:rsidRDefault="00A1186E" w:rsidP="00BB2F6F">
      <w:pPr>
        <w:tabs>
          <w:tab w:val="left" w:pos="284"/>
          <w:tab w:val="left" w:pos="993"/>
        </w:tabs>
        <w:jc w:val="right"/>
      </w:pPr>
      <w:r w:rsidRPr="00A1186E">
        <w:t>Таблица 3</w:t>
      </w:r>
    </w:p>
    <w:tbl>
      <w:tblPr>
        <w:tblW w:w="9418" w:type="dxa"/>
        <w:jc w:val="center"/>
        <w:tblInd w:w="108" w:type="dxa"/>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8"/>
        <w:gridCol w:w="3139"/>
        <w:gridCol w:w="2426"/>
        <w:gridCol w:w="1855"/>
      </w:tblGrid>
      <w:tr w:rsidR="00A1186E" w:rsidRPr="00A1186E" w:rsidTr="00BB2F6F">
        <w:trPr>
          <w:trHeight w:val="569"/>
          <w:jc w:val="center"/>
        </w:trPr>
        <w:tc>
          <w:tcPr>
            <w:tcW w:w="1998" w:type="dxa"/>
            <w:shd w:val="clear" w:color="auto" w:fill="auto"/>
            <w:vAlign w:val="center"/>
            <w:hideMark/>
          </w:tcPr>
          <w:p w:rsidR="00A1186E" w:rsidRPr="00A1186E" w:rsidRDefault="00A1186E" w:rsidP="00BB2F6F">
            <w:pPr>
              <w:jc w:val="center"/>
              <w:rPr>
                <w:b/>
                <w:bCs/>
                <w:color w:val="000000"/>
                <w:szCs w:val="24"/>
              </w:rPr>
            </w:pPr>
            <w:r w:rsidRPr="00A1186E">
              <w:rPr>
                <w:b/>
                <w:bCs/>
                <w:color w:val="000000"/>
                <w:szCs w:val="24"/>
              </w:rPr>
              <w:t>Тип субъекта РФ</w:t>
            </w:r>
          </w:p>
        </w:tc>
        <w:tc>
          <w:tcPr>
            <w:tcW w:w="3139" w:type="dxa"/>
            <w:shd w:val="clear" w:color="auto" w:fill="auto"/>
            <w:vAlign w:val="center"/>
            <w:hideMark/>
          </w:tcPr>
          <w:p w:rsidR="00A1186E" w:rsidRPr="00A1186E" w:rsidRDefault="00A1186E" w:rsidP="00BB2F6F">
            <w:pPr>
              <w:jc w:val="center"/>
              <w:rPr>
                <w:b/>
                <w:bCs/>
                <w:color w:val="000000"/>
                <w:szCs w:val="24"/>
              </w:rPr>
            </w:pPr>
            <w:r w:rsidRPr="00A1186E">
              <w:rPr>
                <w:b/>
                <w:bCs/>
                <w:color w:val="000000"/>
                <w:szCs w:val="24"/>
              </w:rPr>
              <w:t>Субъект РФ</w:t>
            </w:r>
          </w:p>
        </w:tc>
        <w:tc>
          <w:tcPr>
            <w:tcW w:w="2426" w:type="dxa"/>
            <w:shd w:val="clear" w:color="auto" w:fill="auto"/>
            <w:vAlign w:val="center"/>
            <w:hideMark/>
          </w:tcPr>
          <w:p w:rsidR="00A1186E" w:rsidRPr="00A1186E" w:rsidRDefault="00A1186E" w:rsidP="00BB2F6F">
            <w:pPr>
              <w:jc w:val="center"/>
              <w:rPr>
                <w:b/>
                <w:bCs/>
                <w:color w:val="000000"/>
                <w:szCs w:val="24"/>
              </w:rPr>
            </w:pPr>
            <w:r w:rsidRPr="00A1186E">
              <w:rPr>
                <w:b/>
                <w:bCs/>
                <w:color w:val="000000"/>
                <w:szCs w:val="24"/>
              </w:rPr>
              <w:t>Административный центр субъекта РФ</w:t>
            </w:r>
          </w:p>
        </w:tc>
        <w:tc>
          <w:tcPr>
            <w:tcW w:w="1855" w:type="dxa"/>
            <w:vAlign w:val="center"/>
          </w:tcPr>
          <w:p w:rsidR="00A1186E" w:rsidRPr="00A1186E" w:rsidRDefault="00A1186E" w:rsidP="00BB2F6F">
            <w:pPr>
              <w:jc w:val="center"/>
              <w:rPr>
                <w:b/>
                <w:bCs/>
                <w:color w:val="000000"/>
                <w:szCs w:val="24"/>
              </w:rPr>
            </w:pPr>
            <w:r w:rsidRPr="00A1186E">
              <w:rPr>
                <w:b/>
                <w:bCs/>
                <w:color w:val="000000"/>
                <w:szCs w:val="24"/>
              </w:rPr>
              <w:t>Повышающий коэффициент</w:t>
            </w:r>
          </w:p>
        </w:tc>
      </w:tr>
      <w:tr w:rsidR="00A1186E" w:rsidRPr="00A1186E" w:rsidTr="00BB2F6F">
        <w:trPr>
          <w:trHeight w:val="286"/>
          <w:jc w:val="center"/>
        </w:trPr>
        <w:tc>
          <w:tcPr>
            <w:tcW w:w="1998" w:type="dxa"/>
            <w:shd w:val="clear" w:color="auto" w:fill="auto"/>
            <w:vAlign w:val="center"/>
          </w:tcPr>
          <w:p w:rsidR="00A1186E" w:rsidRPr="00A1186E" w:rsidRDefault="00A1186E" w:rsidP="00A1186E">
            <w:pPr>
              <w:rPr>
                <w:color w:val="000000"/>
                <w:szCs w:val="24"/>
              </w:rPr>
            </w:pPr>
            <w:r w:rsidRPr="00A1186E">
              <w:rPr>
                <w:color w:val="000000"/>
                <w:szCs w:val="24"/>
              </w:rPr>
              <w:t>Автономный округ</w:t>
            </w:r>
          </w:p>
        </w:tc>
        <w:tc>
          <w:tcPr>
            <w:tcW w:w="3139" w:type="dxa"/>
            <w:shd w:val="clear" w:color="auto" w:fill="auto"/>
            <w:vAlign w:val="center"/>
          </w:tcPr>
          <w:p w:rsidR="00A1186E" w:rsidRPr="00A1186E" w:rsidRDefault="00A1186E" w:rsidP="00A1186E">
            <w:pPr>
              <w:rPr>
                <w:color w:val="000000"/>
                <w:szCs w:val="24"/>
              </w:rPr>
            </w:pPr>
            <w:r w:rsidRPr="00A1186E">
              <w:rPr>
                <w:color w:val="000000"/>
                <w:szCs w:val="24"/>
              </w:rPr>
              <w:t xml:space="preserve">Ханты-Мансийский АО - Югра </w:t>
            </w:r>
          </w:p>
        </w:tc>
        <w:tc>
          <w:tcPr>
            <w:tcW w:w="2426" w:type="dxa"/>
            <w:shd w:val="clear" w:color="auto" w:fill="auto"/>
            <w:vAlign w:val="center"/>
          </w:tcPr>
          <w:p w:rsidR="00A1186E" w:rsidRPr="00A1186E" w:rsidRDefault="00A1186E" w:rsidP="00A1186E">
            <w:pPr>
              <w:rPr>
                <w:color w:val="000000"/>
                <w:szCs w:val="24"/>
              </w:rPr>
            </w:pPr>
            <w:r w:rsidRPr="00A1186E">
              <w:rPr>
                <w:color w:val="000000"/>
                <w:szCs w:val="24"/>
              </w:rPr>
              <w:t>Ханты-Мансийск</w:t>
            </w:r>
          </w:p>
        </w:tc>
        <w:tc>
          <w:tcPr>
            <w:tcW w:w="1855" w:type="dxa"/>
            <w:vAlign w:val="center"/>
          </w:tcPr>
          <w:p w:rsidR="00A1186E" w:rsidRPr="00A1186E" w:rsidRDefault="00A1186E" w:rsidP="00A1186E">
            <w:pPr>
              <w:jc w:val="center"/>
              <w:rPr>
                <w:szCs w:val="24"/>
              </w:rPr>
            </w:pPr>
            <w:r w:rsidRPr="00A1186E">
              <w:rPr>
                <w:szCs w:val="24"/>
              </w:rPr>
              <w:t>2,</w:t>
            </w:r>
            <w:r w:rsidRPr="00A1186E">
              <w:rPr>
                <w:szCs w:val="24"/>
                <w:lang w:val="en-US"/>
              </w:rPr>
              <w:t>4</w:t>
            </w:r>
          </w:p>
        </w:tc>
      </w:tr>
      <w:tr w:rsidR="00A1186E" w:rsidRPr="00A1186E" w:rsidTr="00BB2F6F">
        <w:trPr>
          <w:trHeight w:val="286"/>
          <w:jc w:val="center"/>
        </w:trPr>
        <w:tc>
          <w:tcPr>
            <w:tcW w:w="1998" w:type="dxa"/>
            <w:shd w:val="clear" w:color="auto" w:fill="auto"/>
            <w:vAlign w:val="center"/>
            <w:hideMark/>
          </w:tcPr>
          <w:p w:rsidR="00A1186E" w:rsidRPr="00A1186E" w:rsidRDefault="00A1186E" w:rsidP="00A1186E">
            <w:pPr>
              <w:rPr>
                <w:color w:val="000000"/>
                <w:szCs w:val="24"/>
              </w:rPr>
            </w:pPr>
            <w:r w:rsidRPr="00A1186E">
              <w:rPr>
                <w:color w:val="000000"/>
                <w:szCs w:val="24"/>
              </w:rPr>
              <w:t>Автономный округ</w:t>
            </w:r>
          </w:p>
        </w:tc>
        <w:tc>
          <w:tcPr>
            <w:tcW w:w="3139" w:type="dxa"/>
            <w:shd w:val="clear" w:color="auto" w:fill="auto"/>
            <w:vAlign w:val="center"/>
            <w:hideMark/>
          </w:tcPr>
          <w:p w:rsidR="00A1186E" w:rsidRPr="00A1186E" w:rsidRDefault="00A1186E" w:rsidP="00A1186E">
            <w:pPr>
              <w:rPr>
                <w:color w:val="000000"/>
                <w:szCs w:val="24"/>
              </w:rPr>
            </w:pPr>
            <w:r w:rsidRPr="00A1186E">
              <w:rPr>
                <w:color w:val="000000"/>
                <w:szCs w:val="24"/>
              </w:rPr>
              <w:t>Ямало-Ненецкий АО</w:t>
            </w:r>
          </w:p>
        </w:tc>
        <w:tc>
          <w:tcPr>
            <w:tcW w:w="2426" w:type="dxa"/>
            <w:shd w:val="clear" w:color="auto" w:fill="auto"/>
            <w:vAlign w:val="center"/>
            <w:hideMark/>
          </w:tcPr>
          <w:p w:rsidR="00A1186E" w:rsidRPr="00A1186E" w:rsidRDefault="00A1186E" w:rsidP="00A1186E">
            <w:pPr>
              <w:rPr>
                <w:color w:val="000000"/>
                <w:szCs w:val="24"/>
              </w:rPr>
            </w:pPr>
            <w:r w:rsidRPr="00A1186E">
              <w:rPr>
                <w:color w:val="000000"/>
                <w:szCs w:val="24"/>
              </w:rPr>
              <w:t>Салехард</w:t>
            </w:r>
          </w:p>
        </w:tc>
        <w:tc>
          <w:tcPr>
            <w:tcW w:w="1855" w:type="dxa"/>
            <w:vAlign w:val="center"/>
          </w:tcPr>
          <w:p w:rsidR="00A1186E" w:rsidRPr="00A1186E" w:rsidRDefault="00A1186E" w:rsidP="00A1186E">
            <w:pPr>
              <w:jc w:val="center"/>
              <w:rPr>
                <w:szCs w:val="24"/>
              </w:rPr>
            </w:pPr>
            <w:r w:rsidRPr="00A1186E">
              <w:rPr>
                <w:szCs w:val="24"/>
              </w:rPr>
              <w:t>2,</w:t>
            </w:r>
            <w:r w:rsidRPr="00A1186E">
              <w:rPr>
                <w:szCs w:val="24"/>
                <w:lang w:val="en-US"/>
              </w:rPr>
              <w:t>8</w:t>
            </w:r>
          </w:p>
        </w:tc>
      </w:tr>
      <w:tr w:rsidR="00A1186E" w:rsidRPr="00A1186E" w:rsidTr="00BB2F6F">
        <w:trPr>
          <w:trHeight w:val="286"/>
          <w:jc w:val="center"/>
        </w:trPr>
        <w:tc>
          <w:tcPr>
            <w:tcW w:w="1998" w:type="dxa"/>
            <w:shd w:val="clear" w:color="auto" w:fill="auto"/>
            <w:vAlign w:val="center"/>
          </w:tcPr>
          <w:p w:rsidR="00A1186E" w:rsidRPr="00A1186E" w:rsidRDefault="00A1186E" w:rsidP="00A1186E">
            <w:pPr>
              <w:rPr>
                <w:color w:val="000000"/>
                <w:szCs w:val="24"/>
              </w:rPr>
            </w:pPr>
            <w:r w:rsidRPr="00A1186E">
              <w:rPr>
                <w:color w:val="000000"/>
                <w:szCs w:val="24"/>
              </w:rPr>
              <w:t>Республика</w:t>
            </w:r>
          </w:p>
        </w:tc>
        <w:tc>
          <w:tcPr>
            <w:tcW w:w="3139" w:type="dxa"/>
            <w:shd w:val="clear" w:color="auto" w:fill="auto"/>
            <w:vAlign w:val="center"/>
          </w:tcPr>
          <w:p w:rsidR="00A1186E" w:rsidRPr="00A1186E" w:rsidRDefault="00A1186E" w:rsidP="00A1186E">
            <w:pPr>
              <w:rPr>
                <w:color w:val="000000"/>
                <w:szCs w:val="24"/>
              </w:rPr>
            </w:pPr>
            <w:r w:rsidRPr="00A1186E">
              <w:rPr>
                <w:color w:val="000000"/>
                <w:szCs w:val="24"/>
              </w:rPr>
              <w:t>Республика Коми</w:t>
            </w:r>
          </w:p>
        </w:tc>
        <w:tc>
          <w:tcPr>
            <w:tcW w:w="2426" w:type="dxa"/>
            <w:shd w:val="clear" w:color="auto" w:fill="auto"/>
            <w:vAlign w:val="center"/>
          </w:tcPr>
          <w:p w:rsidR="00A1186E" w:rsidRPr="00A1186E" w:rsidRDefault="00A1186E" w:rsidP="00A1186E">
            <w:pPr>
              <w:rPr>
                <w:color w:val="000000"/>
                <w:szCs w:val="24"/>
              </w:rPr>
            </w:pPr>
            <w:r w:rsidRPr="00A1186E">
              <w:rPr>
                <w:color w:val="000000"/>
                <w:szCs w:val="24"/>
              </w:rPr>
              <w:t>Сыктывкар</w:t>
            </w:r>
          </w:p>
        </w:tc>
        <w:tc>
          <w:tcPr>
            <w:tcW w:w="1855" w:type="dxa"/>
            <w:vAlign w:val="center"/>
          </w:tcPr>
          <w:p w:rsidR="00A1186E" w:rsidRPr="00A1186E" w:rsidRDefault="00A1186E" w:rsidP="00A1186E">
            <w:pPr>
              <w:jc w:val="center"/>
              <w:rPr>
                <w:szCs w:val="24"/>
              </w:rPr>
            </w:pPr>
            <w:r w:rsidRPr="00A1186E">
              <w:rPr>
                <w:szCs w:val="24"/>
              </w:rPr>
              <w:t>1,5</w:t>
            </w:r>
          </w:p>
        </w:tc>
      </w:tr>
      <w:tr w:rsidR="00A1186E" w:rsidRPr="00A1186E" w:rsidTr="00BB2F6F">
        <w:trPr>
          <w:trHeight w:val="286"/>
          <w:jc w:val="center"/>
        </w:trPr>
        <w:tc>
          <w:tcPr>
            <w:tcW w:w="1998" w:type="dxa"/>
            <w:tcBorders>
              <w:bottom w:val="single" w:sz="4" w:space="0" w:color="auto"/>
            </w:tcBorders>
            <w:shd w:val="clear" w:color="auto" w:fill="auto"/>
            <w:vAlign w:val="center"/>
          </w:tcPr>
          <w:p w:rsidR="00A1186E" w:rsidRPr="00A1186E" w:rsidRDefault="00A1186E" w:rsidP="00A1186E">
            <w:pPr>
              <w:rPr>
                <w:color w:val="000000"/>
                <w:szCs w:val="24"/>
              </w:rPr>
            </w:pPr>
            <w:r w:rsidRPr="00A1186E">
              <w:rPr>
                <w:color w:val="000000"/>
                <w:szCs w:val="24"/>
              </w:rPr>
              <w:t>Область</w:t>
            </w:r>
          </w:p>
        </w:tc>
        <w:tc>
          <w:tcPr>
            <w:tcW w:w="3139" w:type="dxa"/>
            <w:tcBorders>
              <w:bottom w:val="single" w:sz="4" w:space="0" w:color="auto"/>
            </w:tcBorders>
            <w:shd w:val="clear" w:color="auto" w:fill="auto"/>
            <w:vAlign w:val="center"/>
          </w:tcPr>
          <w:p w:rsidR="00A1186E" w:rsidRPr="00A1186E" w:rsidRDefault="00A1186E" w:rsidP="00A1186E">
            <w:pPr>
              <w:rPr>
                <w:color w:val="000000"/>
                <w:szCs w:val="24"/>
              </w:rPr>
            </w:pPr>
            <w:r w:rsidRPr="00A1186E">
              <w:rPr>
                <w:color w:val="000000"/>
                <w:szCs w:val="24"/>
              </w:rPr>
              <w:t>Архангельская область</w:t>
            </w:r>
          </w:p>
        </w:tc>
        <w:tc>
          <w:tcPr>
            <w:tcW w:w="2426" w:type="dxa"/>
            <w:tcBorders>
              <w:bottom w:val="single" w:sz="4" w:space="0" w:color="auto"/>
            </w:tcBorders>
            <w:shd w:val="clear" w:color="auto" w:fill="auto"/>
            <w:vAlign w:val="center"/>
          </w:tcPr>
          <w:p w:rsidR="00A1186E" w:rsidRPr="00A1186E" w:rsidRDefault="00A1186E" w:rsidP="00A1186E">
            <w:pPr>
              <w:rPr>
                <w:color w:val="000000"/>
                <w:szCs w:val="24"/>
              </w:rPr>
            </w:pPr>
            <w:r w:rsidRPr="00A1186E">
              <w:rPr>
                <w:color w:val="000000"/>
                <w:szCs w:val="24"/>
              </w:rPr>
              <w:t>Архангельск</w:t>
            </w:r>
          </w:p>
        </w:tc>
        <w:tc>
          <w:tcPr>
            <w:tcW w:w="1855" w:type="dxa"/>
            <w:tcBorders>
              <w:bottom w:val="single" w:sz="4" w:space="0" w:color="auto"/>
            </w:tcBorders>
            <w:vAlign w:val="center"/>
          </w:tcPr>
          <w:p w:rsidR="00A1186E" w:rsidRPr="00A1186E" w:rsidRDefault="00A1186E" w:rsidP="00A1186E">
            <w:pPr>
              <w:jc w:val="center"/>
              <w:rPr>
                <w:szCs w:val="24"/>
              </w:rPr>
            </w:pPr>
            <w:r w:rsidRPr="00A1186E">
              <w:rPr>
                <w:szCs w:val="24"/>
              </w:rPr>
              <w:t>2,4</w:t>
            </w:r>
          </w:p>
        </w:tc>
      </w:tr>
      <w:tr w:rsidR="00A1186E" w:rsidRPr="00A1186E" w:rsidTr="00BB2F6F">
        <w:trPr>
          <w:trHeight w:val="286"/>
          <w:jc w:val="center"/>
        </w:trPr>
        <w:tc>
          <w:tcPr>
            <w:tcW w:w="1998" w:type="dxa"/>
            <w:tcBorders>
              <w:bottom w:val="single" w:sz="4" w:space="0" w:color="auto"/>
            </w:tcBorders>
            <w:shd w:val="clear" w:color="auto" w:fill="auto"/>
            <w:vAlign w:val="center"/>
          </w:tcPr>
          <w:p w:rsidR="00A1186E" w:rsidRPr="00A1186E" w:rsidRDefault="00A1186E" w:rsidP="00A1186E">
            <w:pPr>
              <w:rPr>
                <w:color w:val="000000"/>
                <w:szCs w:val="24"/>
              </w:rPr>
            </w:pPr>
            <w:r w:rsidRPr="00A1186E">
              <w:rPr>
                <w:color w:val="000000"/>
                <w:szCs w:val="24"/>
              </w:rPr>
              <w:t>Автономный округ</w:t>
            </w:r>
          </w:p>
        </w:tc>
        <w:tc>
          <w:tcPr>
            <w:tcW w:w="3139" w:type="dxa"/>
            <w:tcBorders>
              <w:bottom w:val="single" w:sz="4" w:space="0" w:color="auto"/>
            </w:tcBorders>
            <w:shd w:val="clear" w:color="auto" w:fill="auto"/>
            <w:vAlign w:val="center"/>
          </w:tcPr>
          <w:p w:rsidR="00A1186E" w:rsidRPr="00A1186E" w:rsidRDefault="00A1186E" w:rsidP="00A1186E">
            <w:pPr>
              <w:rPr>
                <w:color w:val="000000"/>
                <w:szCs w:val="24"/>
              </w:rPr>
            </w:pPr>
            <w:r w:rsidRPr="00A1186E">
              <w:rPr>
                <w:color w:val="000000"/>
                <w:szCs w:val="24"/>
              </w:rPr>
              <w:t>Ненецкий автономный округ</w:t>
            </w:r>
          </w:p>
        </w:tc>
        <w:tc>
          <w:tcPr>
            <w:tcW w:w="2426" w:type="dxa"/>
            <w:tcBorders>
              <w:bottom w:val="single" w:sz="4" w:space="0" w:color="auto"/>
            </w:tcBorders>
            <w:shd w:val="clear" w:color="auto" w:fill="auto"/>
            <w:vAlign w:val="center"/>
          </w:tcPr>
          <w:p w:rsidR="00A1186E" w:rsidRPr="00A1186E" w:rsidRDefault="00A1186E" w:rsidP="00A1186E">
            <w:pPr>
              <w:rPr>
                <w:color w:val="000000"/>
                <w:szCs w:val="24"/>
              </w:rPr>
            </w:pPr>
            <w:r w:rsidRPr="00A1186E">
              <w:rPr>
                <w:color w:val="000000"/>
                <w:szCs w:val="24"/>
              </w:rPr>
              <w:t>Нарьян-Мар</w:t>
            </w:r>
          </w:p>
        </w:tc>
        <w:tc>
          <w:tcPr>
            <w:tcW w:w="1855" w:type="dxa"/>
            <w:tcBorders>
              <w:bottom w:val="single" w:sz="4" w:space="0" w:color="auto"/>
            </w:tcBorders>
            <w:vAlign w:val="center"/>
          </w:tcPr>
          <w:p w:rsidR="00A1186E" w:rsidRPr="00A1186E" w:rsidRDefault="00A1186E" w:rsidP="00A1186E">
            <w:pPr>
              <w:jc w:val="center"/>
              <w:rPr>
                <w:szCs w:val="24"/>
              </w:rPr>
            </w:pPr>
            <w:r w:rsidRPr="00A1186E">
              <w:rPr>
                <w:szCs w:val="24"/>
              </w:rPr>
              <w:t>2,4</w:t>
            </w:r>
          </w:p>
        </w:tc>
      </w:tr>
    </w:tbl>
    <w:p w:rsidR="00CC52F7" w:rsidRPr="00CC52F7" w:rsidRDefault="00CC52F7" w:rsidP="00CC52F7">
      <w:pPr>
        <w:keepNext/>
        <w:tabs>
          <w:tab w:val="left" w:pos="1134"/>
        </w:tabs>
        <w:spacing w:line="259" w:lineRule="auto"/>
        <w:ind w:left="709"/>
        <w:jc w:val="both"/>
        <w:outlineLvl w:val="0"/>
      </w:pPr>
    </w:p>
    <w:p w:rsidR="00A1186E" w:rsidRPr="00A1186E" w:rsidRDefault="00BB2F6F" w:rsidP="00BB2F6F">
      <w:pPr>
        <w:keepNext/>
        <w:numPr>
          <w:ilvl w:val="1"/>
          <w:numId w:val="18"/>
        </w:numPr>
        <w:tabs>
          <w:tab w:val="left" w:pos="1134"/>
        </w:tabs>
        <w:spacing w:line="259" w:lineRule="auto"/>
        <w:ind w:left="284" w:firstLine="425"/>
        <w:jc w:val="both"/>
        <w:outlineLvl w:val="0"/>
        <w:rPr>
          <w:b/>
        </w:rPr>
      </w:pPr>
      <w:r>
        <w:rPr>
          <w:b/>
        </w:rPr>
        <w:t>Из/</w:t>
      </w:r>
      <w:r w:rsidR="00A1186E" w:rsidRPr="00A1186E">
        <w:rPr>
          <w:b/>
        </w:rPr>
        <w:t>в страны СНГ, не входящие в Таможенный союз Евразийского экономического союза (далее – страны СНГ, не входящие в ТС ЕАЭС)</w:t>
      </w:r>
    </w:p>
    <w:p w:rsidR="00A1186E" w:rsidRPr="00A1186E" w:rsidRDefault="00A1186E" w:rsidP="00A1186E">
      <w:pPr>
        <w:tabs>
          <w:tab w:val="left" w:pos="284"/>
          <w:tab w:val="left" w:pos="993"/>
        </w:tabs>
        <w:ind w:firstLine="709"/>
        <w:jc w:val="both"/>
      </w:pPr>
      <w:r w:rsidRPr="00A1186E">
        <w:t>Тариф должен определяться путем применения повы</w:t>
      </w:r>
      <w:r w:rsidR="00BB2F6F">
        <w:t>шающего коэффициента из таблицы 4 к тарифам зоны 6</w:t>
      </w:r>
      <w:r w:rsidR="00BB2F6F">
        <w:br/>
      </w:r>
      <w:r w:rsidRPr="00A1186E">
        <w:t>из таблиц 1 и 2.</w:t>
      </w:r>
    </w:p>
    <w:p w:rsidR="00A1186E" w:rsidRPr="00A1186E" w:rsidRDefault="00A1186E" w:rsidP="00BB2F6F">
      <w:pPr>
        <w:tabs>
          <w:tab w:val="left" w:pos="284"/>
          <w:tab w:val="left" w:pos="993"/>
        </w:tabs>
        <w:jc w:val="right"/>
      </w:pPr>
      <w:r w:rsidRPr="00A1186E">
        <w:t>Таблица 4</w:t>
      </w:r>
    </w:p>
    <w:tbl>
      <w:tblPr>
        <w:tblW w:w="9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7"/>
        <w:gridCol w:w="1843"/>
        <w:gridCol w:w="2126"/>
        <w:gridCol w:w="2203"/>
      </w:tblGrid>
      <w:tr w:rsidR="00A1186E" w:rsidRPr="00A1186E" w:rsidTr="00BB2F6F">
        <w:trPr>
          <w:trHeight w:val="425"/>
          <w:jc w:val="center"/>
        </w:trPr>
        <w:tc>
          <w:tcPr>
            <w:tcW w:w="3057" w:type="dxa"/>
            <w:shd w:val="clear" w:color="auto" w:fill="auto"/>
            <w:vAlign w:val="center"/>
          </w:tcPr>
          <w:p w:rsidR="00A1186E" w:rsidRPr="00A1186E" w:rsidRDefault="00A1186E" w:rsidP="00BB2F6F">
            <w:pPr>
              <w:contextualSpacing/>
              <w:jc w:val="center"/>
              <w:rPr>
                <w:b/>
                <w:sz w:val="22"/>
                <w:szCs w:val="24"/>
              </w:rPr>
            </w:pPr>
            <w:r w:rsidRPr="00A1186E">
              <w:rPr>
                <w:b/>
                <w:sz w:val="22"/>
                <w:szCs w:val="24"/>
              </w:rPr>
              <w:t>Страна</w:t>
            </w:r>
          </w:p>
        </w:tc>
        <w:tc>
          <w:tcPr>
            <w:tcW w:w="1843" w:type="dxa"/>
            <w:vAlign w:val="center"/>
          </w:tcPr>
          <w:p w:rsidR="00A1186E" w:rsidRPr="00A1186E" w:rsidRDefault="00A1186E" w:rsidP="00BB2F6F">
            <w:pPr>
              <w:contextualSpacing/>
              <w:jc w:val="center"/>
              <w:rPr>
                <w:b/>
                <w:sz w:val="22"/>
                <w:szCs w:val="24"/>
              </w:rPr>
            </w:pPr>
            <w:r w:rsidRPr="00A1186E">
              <w:rPr>
                <w:b/>
                <w:sz w:val="22"/>
                <w:szCs w:val="24"/>
              </w:rPr>
              <w:t>Город</w:t>
            </w:r>
          </w:p>
        </w:tc>
        <w:tc>
          <w:tcPr>
            <w:tcW w:w="2126" w:type="dxa"/>
            <w:vAlign w:val="center"/>
          </w:tcPr>
          <w:p w:rsidR="00A1186E" w:rsidRPr="00A1186E" w:rsidRDefault="00A1186E" w:rsidP="00BB2F6F">
            <w:pPr>
              <w:contextualSpacing/>
              <w:jc w:val="center"/>
              <w:rPr>
                <w:b/>
                <w:sz w:val="22"/>
                <w:szCs w:val="24"/>
              </w:rPr>
            </w:pPr>
            <w:r w:rsidRPr="00A1186E">
              <w:rPr>
                <w:b/>
                <w:sz w:val="22"/>
                <w:szCs w:val="24"/>
              </w:rPr>
              <w:t>Повышающий коэффициент</w:t>
            </w:r>
          </w:p>
        </w:tc>
        <w:tc>
          <w:tcPr>
            <w:tcW w:w="2203" w:type="dxa"/>
            <w:shd w:val="clear" w:color="auto" w:fill="auto"/>
            <w:vAlign w:val="center"/>
          </w:tcPr>
          <w:p w:rsidR="00A1186E" w:rsidRPr="00A1186E" w:rsidRDefault="00A1186E" w:rsidP="00BB2F6F">
            <w:pPr>
              <w:contextualSpacing/>
              <w:jc w:val="center"/>
              <w:rPr>
                <w:b/>
                <w:sz w:val="22"/>
                <w:szCs w:val="24"/>
              </w:rPr>
            </w:pPr>
            <w:r w:rsidRPr="00A1186E">
              <w:rPr>
                <w:b/>
                <w:sz w:val="22"/>
                <w:szCs w:val="24"/>
              </w:rPr>
              <w:t>Ограничение по весу, кг.</w:t>
            </w:r>
          </w:p>
        </w:tc>
      </w:tr>
      <w:tr w:rsidR="00A1186E" w:rsidRPr="00A1186E" w:rsidTr="005544E1">
        <w:trPr>
          <w:trHeight w:val="340"/>
          <w:jc w:val="center"/>
        </w:trPr>
        <w:tc>
          <w:tcPr>
            <w:tcW w:w="3057" w:type="dxa"/>
            <w:shd w:val="clear" w:color="auto" w:fill="auto"/>
            <w:vAlign w:val="center"/>
          </w:tcPr>
          <w:p w:rsidR="00A1186E" w:rsidRPr="00A1186E" w:rsidRDefault="00A1186E" w:rsidP="00A1186E">
            <w:pPr>
              <w:contextualSpacing/>
              <w:rPr>
                <w:sz w:val="22"/>
                <w:szCs w:val="24"/>
              </w:rPr>
            </w:pPr>
            <w:r w:rsidRPr="00A1186E">
              <w:rPr>
                <w:sz w:val="22"/>
                <w:szCs w:val="24"/>
              </w:rPr>
              <w:t>Республика Азербайджан</w:t>
            </w:r>
          </w:p>
        </w:tc>
        <w:tc>
          <w:tcPr>
            <w:tcW w:w="1843" w:type="dxa"/>
            <w:vAlign w:val="center"/>
          </w:tcPr>
          <w:p w:rsidR="00A1186E" w:rsidRPr="00A1186E" w:rsidRDefault="00A1186E" w:rsidP="00A1186E">
            <w:pPr>
              <w:contextualSpacing/>
              <w:rPr>
                <w:b/>
                <w:sz w:val="22"/>
                <w:szCs w:val="24"/>
              </w:rPr>
            </w:pPr>
            <w:r w:rsidRPr="00A1186E">
              <w:rPr>
                <w:sz w:val="22"/>
                <w:szCs w:val="24"/>
              </w:rPr>
              <w:t>Баку</w:t>
            </w:r>
          </w:p>
        </w:tc>
        <w:tc>
          <w:tcPr>
            <w:tcW w:w="2126" w:type="dxa"/>
            <w:vMerge w:val="restart"/>
            <w:vAlign w:val="center"/>
          </w:tcPr>
          <w:p w:rsidR="00A1186E" w:rsidRPr="00A1186E" w:rsidRDefault="00A1186E" w:rsidP="00A1186E">
            <w:pPr>
              <w:contextualSpacing/>
              <w:jc w:val="center"/>
              <w:rPr>
                <w:b/>
                <w:sz w:val="22"/>
                <w:szCs w:val="24"/>
              </w:rPr>
            </w:pPr>
            <w:r w:rsidRPr="00A1186E">
              <w:rPr>
                <w:sz w:val="22"/>
                <w:szCs w:val="24"/>
              </w:rPr>
              <w:t>1,3</w:t>
            </w:r>
          </w:p>
        </w:tc>
        <w:tc>
          <w:tcPr>
            <w:tcW w:w="2203" w:type="dxa"/>
            <w:vMerge w:val="restart"/>
            <w:shd w:val="clear" w:color="auto" w:fill="auto"/>
            <w:vAlign w:val="center"/>
          </w:tcPr>
          <w:p w:rsidR="00A1186E" w:rsidRPr="00A1186E" w:rsidRDefault="00A1186E" w:rsidP="00A1186E">
            <w:pPr>
              <w:contextualSpacing/>
              <w:jc w:val="center"/>
              <w:rPr>
                <w:sz w:val="24"/>
                <w:szCs w:val="24"/>
              </w:rPr>
            </w:pPr>
            <w:r w:rsidRPr="00A1186E">
              <w:rPr>
                <w:sz w:val="22"/>
                <w:szCs w:val="24"/>
              </w:rPr>
              <w:t>До 20 (включительно)</w:t>
            </w:r>
          </w:p>
        </w:tc>
      </w:tr>
      <w:tr w:rsidR="00A1186E" w:rsidRPr="00A1186E" w:rsidTr="005544E1">
        <w:trPr>
          <w:trHeight w:val="340"/>
          <w:jc w:val="center"/>
        </w:trPr>
        <w:tc>
          <w:tcPr>
            <w:tcW w:w="3057" w:type="dxa"/>
            <w:shd w:val="clear" w:color="auto" w:fill="auto"/>
            <w:vAlign w:val="center"/>
          </w:tcPr>
          <w:p w:rsidR="00A1186E" w:rsidRPr="00A1186E" w:rsidRDefault="00A1186E" w:rsidP="00A1186E">
            <w:pPr>
              <w:contextualSpacing/>
              <w:rPr>
                <w:sz w:val="22"/>
                <w:szCs w:val="24"/>
              </w:rPr>
            </w:pPr>
            <w:r w:rsidRPr="00A1186E">
              <w:rPr>
                <w:sz w:val="22"/>
                <w:szCs w:val="24"/>
              </w:rPr>
              <w:t>Республика Молдова</w:t>
            </w:r>
          </w:p>
        </w:tc>
        <w:tc>
          <w:tcPr>
            <w:tcW w:w="1843" w:type="dxa"/>
            <w:vAlign w:val="center"/>
          </w:tcPr>
          <w:p w:rsidR="00A1186E" w:rsidRPr="00A1186E" w:rsidRDefault="00A1186E" w:rsidP="00A1186E">
            <w:pPr>
              <w:contextualSpacing/>
              <w:rPr>
                <w:b/>
                <w:sz w:val="22"/>
                <w:szCs w:val="24"/>
              </w:rPr>
            </w:pPr>
            <w:r w:rsidRPr="00A1186E">
              <w:rPr>
                <w:sz w:val="22"/>
                <w:szCs w:val="24"/>
              </w:rPr>
              <w:t>Кишинев*</w:t>
            </w:r>
          </w:p>
        </w:tc>
        <w:tc>
          <w:tcPr>
            <w:tcW w:w="2126" w:type="dxa"/>
            <w:vMerge/>
            <w:vAlign w:val="center"/>
          </w:tcPr>
          <w:p w:rsidR="00A1186E" w:rsidRPr="00A1186E" w:rsidRDefault="00A1186E" w:rsidP="00A1186E">
            <w:pPr>
              <w:contextualSpacing/>
              <w:jc w:val="center"/>
              <w:rPr>
                <w:b/>
                <w:sz w:val="22"/>
                <w:szCs w:val="24"/>
              </w:rPr>
            </w:pPr>
          </w:p>
        </w:tc>
        <w:tc>
          <w:tcPr>
            <w:tcW w:w="2203" w:type="dxa"/>
            <w:vMerge/>
            <w:shd w:val="clear" w:color="auto" w:fill="auto"/>
            <w:vAlign w:val="center"/>
          </w:tcPr>
          <w:p w:rsidR="00A1186E" w:rsidRPr="00A1186E" w:rsidRDefault="00A1186E" w:rsidP="00A1186E">
            <w:pPr>
              <w:contextualSpacing/>
              <w:jc w:val="center"/>
              <w:rPr>
                <w:sz w:val="24"/>
                <w:szCs w:val="24"/>
              </w:rPr>
            </w:pPr>
          </w:p>
        </w:tc>
      </w:tr>
      <w:tr w:rsidR="00A1186E" w:rsidRPr="00A1186E" w:rsidTr="005544E1">
        <w:trPr>
          <w:trHeight w:val="340"/>
          <w:jc w:val="center"/>
        </w:trPr>
        <w:tc>
          <w:tcPr>
            <w:tcW w:w="3057" w:type="dxa"/>
            <w:shd w:val="clear" w:color="auto" w:fill="auto"/>
            <w:vAlign w:val="center"/>
          </w:tcPr>
          <w:p w:rsidR="00A1186E" w:rsidRPr="00A1186E" w:rsidRDefault="00A1186E" w:rsidP="00A1186E">
            <w:pPr>
              <w:contextualSpacing/>
              <w:rPr>
                <w:sz w:val="22"/>
                <w:szCs w:val="24"/>
              </w:rPr>
            </w:pPr>
            <w:r w:rsidRPr="00A1186E">
              <w:rPr>
                <w:sz w:val="22"/>
                <w:szCs w:val="24"/>
              </w:rPr>
              <w:t>Республика Таджикистан</w:t>
            </w:r>
          </w:p>
        </w:tc>
        <w:tc>
          <w:tcPr>
            <w:tcW w:w="1843" w:type="dxa"/>
            <w:vAlign w:val="center"/>
          </w:tcPr>
          <w:p w:rsidR="00A1186E" w:rsidRPr="00A1186E" w:rsidRDefault="00A1186E" w:rsidP="00A1186E">
            <w:pPr>
              <w:contextualSpacing/>
              <w:rPr>
                <w:b/>
                <w:sz w:val="22"/>
                <w:szCs w:val="24"/>
              </w:rPr>
            </w:pPr>
            <w:r w:rsidRPr="00A1186E">
              <w:rPr>
                <w:sz w:val="22"/>
                <w:szCs w:val="24"/>
              </w:rPr>
              <w:t>Душанбе</w:t>
            </w:r>
          </w:p>
        </w:tc>
        <w:tc>
          <w:tcPr>
            <w:tcW w:w="2126" w:type="dxa"/>
            <w:vMerge w:val="restart"/>
            <w:vAlign w:val="center"/>
          </w:tcPr>
          <w:p w:rsidR="00A1186E" w:rsidRPr="00A1186E" w:rsidRDefault="00A1186E" w:rsidP="00A1186E">
            <w:pPr>
              <w:contextualSpacing/>
              <w:jc w:val="center"/>
              <w:rPr>
                <w:b/>
                <w:sz w:val="22"/>
                <w:szCs w:val="24"/>
              </w:rPr>
            </w:pPr>
            <w:r w:rsidRPr="00A1186E">
              <w:rPr>
                <w:sz w:val="22"/>
                <w:szCs w:val="24"/>
              </w:rPr>
              <w:t>1,45</w:t>
            </w:r>
          </w:p>
        </w:tc>
        <w:tc>
          <w:tcPr>
            <w:tcW w:w="2203" w:type="dxa"/>
            <w:vMerge/>
            <w:shd w:val="clear" w:color="auto" w:fill="auto"/>
            <w:vAlign w:val="center"/>
          </w:tcPr>
          <w:p w:rsidR="00A1186E" w:rsidRPr="00A1186E" w:rsidRDefault="00A1186E" w:rsidP="00A1186E">
            <w:pPr>
              <w:contextualSpacing/>
              <w:jc w:val="center"/>
              <w:rPr>
                <w:sz w:val="24"/>
                <w:szCs w:val="24"/>
              </w:rPr>
            </w:pPr>
          </w:p>
        </w:tc>
      </w:tr>
      <w:tr w:rsidR="00A1186E" w:rsidRPr="00A1186E" w:rsidTr="005544E1">
        <w:trPr>
          <w:trHeight w:val="340"/>
          <w:jc w:val="center"/>
        </w:trPr>
        <w:tc>
          <w:tcPr>
            <w:tcW w:w="3057" w:type="dxa"/>
            <w:shd w:val="clear" w:color="auto" w:fill="auto"/>
            <w:vAlign w:val="center"/>
          </w:tcPr>
          <w:p w:rsidR="00A1186E" w:rsidRPr="00A1186E" w:rsidRDefault="00A1186E" w:rsidP="00A1186E">
            <w:pPr>
              <w:contextualSpacing/>
              <w:rPr>
                <w:sz w:val="22"/>
                <w:szCs w:val="24"/>
              </w:rPr>
            </w:pPr>
            <w:r w:rsidRPr="00A1186E">
              <w:rPr>
                <w:sz w:val="22"/>
                <w:szCs w:val="24"/>
              </w:rPr>
              <w:t>Республика Узбекистан</w:t>
            </w:r>
          </w:p>
        </w:tc>
        <w:tc>
          <w:tcPr>
            <w:tcW w:w="1843" w:type="dxa"/>
            <w:vAlign w:val="center"/>
          </w:tcPr>
          <w:p w:rsidR="00A1186E" w:rsidRPr="00A1186E" w:rsidRDefault="00A1186E" w:rsidP="00A1186E">
            <w:pPr>
              <w:contextualSpacing/>
              <w:rPr>
                <w:b/>
                <w:sz w:val="22"/>
                <w:szCs w:val="24"/>
              </w:rPr>
            </w:pPr>
            <w:r w:rsidRPr="00A1186E">
              <w:rPr>
                <w:sz w:val="22"/>
                <w:szCs w:val="24"/>
              </w:rPr>
              <w:t>Ташкент</w:t>
            </w:r>
          </w:p>
        </w:tc>
        <w:tc>
          <w:tcPr>
            <w:tcW w:w="2126" w:type="dxa"/>
            <w:vMerge/>
            <w:vAlign w:val="center"/>
          </w:tcPr>
          <w:p w:rsidR="00A1186E" w:rsidRPr="00A1186E" w:rsidRDefault="00A1186E" w:rsidP="00A1186E">
            <w:pPr>
              <w:contextualSpacing/>
              <w:jc w:val="center"/>
              <w:rPr>
                <w:b/>
                <w:sz w:val="24"/>
                <w:szCs w:val="24"/>
              </w:rPr>
            </w:pPr>
          </w:p>
        </w:tc>
        <w:tc>
          <w:tcPr>
            <w:tcW w:w="2203" w:type="dxa"/>
            <w:vMerge/>
            <w:shd w:val="clear" w:color="auto" w:fill="auto"/>
            <w:vAlign w:val="center"/>
          </w:tcPr>
          <w:p w:rsidR="00A1186E" w:rsidRPr="00A1186E" w:rsidRDefault="00A1186E" w:rsidP="00A1186E">
            <w:pPr>
              <w:contextualSpacing/>
              <w:jc w:val="center"/>
              <w:rPr>
                <w:sz w:val="24"/>
                <w:szCs w:val="24"/>
              </w:rPr>
            </w:pPr>
          </w:p>
        </w:tc>
      </w:tr>
      <w:tr w:rsidR="00A1186E" w:rsidRPr="00A1186E" w:rsidTr="005544E1">
        <w:trPr>
          <w:trHeight w:val="340"/>
          <w:jc w:val="center"/>
        </w:trPr>
        <w:tc>
          <w:tcPr>
            <w:tcW w:w="3057" w:type="dxa"/>
            <w:shd w:val="clear" w:color="auto" w:fill="auto"/>
            <w:vAlign w:val="center"/>
          </w:tcPr>
          <w:p w:rsidR="00A1186E" w:rsidRPr="00A1186E" w:rsidRDefault="00A1186E" w:rsidP="00A1186E">
            <w:pPr>
              <w:contextualSpacing/>
              <w:rPr>
                <w:sz w:val="22"/>
                <w:szCs w:val="24"/>
              </w:rPr>
            </w:pPr>
            <w:r w:rsidRPr="00A1186E">
              <w:rPr>
                <w:sz w:val="22"/>
                <w:szCs w:val="24"/>
              </w:rPr>
              <w:t>Туркменистан</w:t>
            </w:r>
          </w:p>
        </w:tc>
        <w:tc>
          <w:tcPr>
            <w:tcW w:w="1843" w:type="dxa"/>
            <w:vAlign w:val="center"/>
          </w:tcPr>
          <w:p w:rsidR="00A1186E" w:rsidRPr="00A1186E" w:rsidRDefault="00A1186E" w:rsidP="00A1186E">
            <w:pPr>
              <w:contextualSpacing/>
              <w:rPr>
                <w:b/>
                <w:sz w:val="22"/>
                <w:szCs w:val="24"/>
              </w:rPr>
            </w:pPr>
            <w:r w:rsidRPr="00A1186E">
              <w:rPr>
                <w:sz w:val="22"/>
                <w:szCs w:val="24"/>
              </w:rPr>
              <w:t>Ашхабад*</w:t>
            </w:r>
          </w:p>
        </w:tc>
        <w:tc>
          <w:tcPr>
            <w:tcW w:w="2126" w:type="dxa"/>
            <w:vMerge/>
            <w:vAlign w:val="center"/>
          </w:tcPr>
          <w:p w:rsidR="00A1186E" w:rsidRPr="00A1186E" w:rsidRDefault="00A1186E" w:rsidP="00A1186E">
            <w:pPr>
              <w:contextualSpacing/>
              <w:jc w:val="center"/>
              <w:rPr>
                <w:b/>
                <w:sz w:val="24"/>
                <w:szCs w:val="24"/>
              </w:rPr>
            </w:pPr>
          </w:p>
        </w:tc>
        <w:tc>
          <w:tcPr>
            <w:tcW w:w="2203" w:type="dxa"/>
            <w:vMerge/>
            <w:shd w:val="clear" w:color="auto" w:fill="auto"/>
            <w:vAlign w:val="center"/>
          </w:tcPr>
          <w:p w:rsidR="00A1186E" w:rsidRPr="00A1186E" w:rsidRDefault="00A1186E" w:rsidP="00A1186E">
            <w:pPr>
              <w:contextualSpacing/>
              <w:jc w:val="center"/>
              <w:rPr>
                <w:sz w:val="24"/>
                <w:szCs w:val="24"/>
              </w:rPr>
            </w:pPr>
          </w:p>
        </w:tc>
      </w:tr>
    </w:tbl>
    <w:p w:rsidR="00A1186E" w:rsidRPr="00A1186E" w:rsidRDefault="00A1186E" w:rsidP="00A1186E">
      <w:pPr>
        <w:tabs>
          <w:tab w:val="left" w:pos="284"/>
          <w:tab w:val="left" w:pos="993"/>
        </w:tabs>
        <w:spacing w:before="120"/>
        <w:ind w:firstLine="709"/>
        <w:jc w:val="both"/>
        <w:rPr>
          <w:i/>
        </w:rPr>
      </w:pPr>
      <w:r w:rsidRPr="00A1186E">
        <w:rPr>
          <w:i/>
        </w:rPr>
        <w:sym w:font="Symbol" w:char="F02A"/>
      </w:r>
      <w:r w:rsidRPr="00A1186E">
        <w:rPr>
          <w:i/>
        </w:rPr>
        <w:t xml:space="preserve"> В государства Молдова (Кишинев) и Туркменистан (Ашхабад) к доставке может приниматься только официальная корреспонденция для силовых структур в белых конвертах.</w:t>
      </w:r>
    </w:p>
    <w:p w:rsidR="00A1186E" w:rsidRPr="00A1186E" w:rsidRDefault="00A1186E" w:rsidP="00A1186E">
      <w:pPr>
        <w:tabs>
          <w:tab w:val="left" w:pos="284"/>
          <w:tab w:val="left" w:pos="993"/>
        </w:tabs>
        <w:ind w:firstLine="709"/>
        <w:jc w:val="both"/>
      </w:pPr>
      <w:r w:rsidRPr="00A1186E">
        <w:t>Зональное распределение административных центров РФ представлено в приложении № 7 к контракту.</w:t>
      </w:r>
    </w:p>
    <w:p w:rsidR="00A1186E" w:rsidRPr="00A1186E" w:rsidRDefault="00A1186E" w:rsidP="00A1186E">
      <w:pPr>
        <w:ind w:firstLine="709"/>
        <w:jc w:val="both"/>
      </w:pPr>
      <w:r w:rsidRPr="00A1186E">
        <w:t>Тариф на сбор/ доставку секретного отправления должен определяться:</w:t>
      </w:r>
    </w:p>
    <w:p w:rsidR="00A1186E" w:rsidRPr="00A1186E" w:rsidRDefault="00BB2F6F" w:rsidP="00DD2A60">
      <w:pPr>
        <w:numPr>
          <w:ilvl w:val="0"/>
          <w:numId w:val="16"/>
        </w:numPr>
        <w:tabs>
          <w:tab w:val="left" w:pos="284"/>
          <w:tab w:val="left" w:pos="993"/>
        </w:tabs>
        <w:spacing w:line="259" w:lineRule="auto"/>
        <w:ind w:left="0" w:firstLine="851"/>
        <w:jc w:val="both"/>
      </w:pPr>
      <w:r>
        <w:t>из/</w:t>
      </w:r>
      <w:r w:rsidR="00A1186E" w:rsidRPr="00A1186E">
        <w:t>в столицу страны СНГ, не входящей в ТС ЕАЭС:</w:t>
      </w:r>
    </w:p>
    <w:p w:rsidR="00A1186E" w:rsidRPr="00A1186E" w:rsidRDefault="006E034B" w:rsidP="00BB2F6F">
      <w:pPr>
        <w:numPr>
          <w:ilvl w:val="0"/>
          <w:numId w:val="28"/>
        </w:numPr>
        <w:tabs>
          <w:tab w:val="left" w:pos="284"/>
          <w:tab w:val="left" w:pos="709"/>
        </w:tabs>
        <w:spacing w:line="259" w:lineRule="auto"/>
        <w:ind w:left="0" w:firstLine="360"/>
        <w:jc w:val="both"/>
      </w:pPr>
      <w:r>
        <w:t>в/</w:t>
      </w:r>
      <w:r w:rsidR="00A1186E" w:rsidRPr="00A1186E">
        <w:t>из административного центра РФ – путем однократного применения повышающего коэффициента из таблицы 4 к соответствующему тарифу зоны 6;</w:t>
      </w:r>
    </w:p>
    <w:p w:rsidR="00A1186E" w:rsidRPr="00A1186E" w:rsidRDefault="006E034B" w:rsidP="00BB2F6F">
      <w:pPr>
        <w:numPr>
          <w:ilvl w:val="0"/>
          <w:numId w:val="28"/>
        </w:numPr>
        <w:tabs>
          <w:tab w:val="left" w:pos="284"/>
          <w:tab w:val="left" w:pos="709"/>
        </w:tabs>
        <w:spacing w:line="259" w:lineRule="auto"/>
        <w:ind w:left="0" w:firstLine="360"/>
        <w:jc w:val="both"/>
      </w:pPr>
      <w:r>
        <w:t>в/</w:t>
      </w:r>
      <w:r w:rsidR="00A1186E" w:rsidRPr="00A1186E">
        <w:t>из областного пункта субъекта РФ – путем последовательного применения повышающего коэффициента 1,5 и повышающего коэффициента из таблицы 4 к соответствующему тарифу зоны 6;</w:t>
      </w:r>
    </w:p>
    <w:p w:rsidR="00A1186E" w:rsidRPr="00A1186E" w:rsidRDefault="00A1186E" w:rsidP="00BB2F6F">
      <w:pPr>
        <w:numPr>
          <w:ilvl w:val="0"/>
          <w:numId w:val="28"/>
        </w:numPr>
        <w:tabs>
          <w:tab w:val="left" w:pos="284"/>
          <w:tab w:val="left" w:pos="709"/>
        </w:tabs>
        <w:spacing w:line="259" w:lineRule="auto"/>
        <w:ind w:left="0" w:firstLine="360"/>
        <w:jc w:val="both"/>
      </w:pPr>
      <w:r w:rsidRPr="00A1186E">
        <w:t>из</w:t>
      </w:r>
      <w:r w:rsidR="006E034B">
        <w:t>/</w:t>
      </w:r>
      <w:r w:rsidRPr="00A1186E">
        <w:t>в областной пункт страны СНГ, не входящей в ТС ЕАЭС:</w:t>
      </w:r>
    </w:p>
    <w:p w:rsidR="00A1186E" w:rsidRPr="00A1186E" w:rsidRDefault="006E034B" w:rsidP="00BB2F6F">
      <w:pPr>
        <w:numPr>
          <w:ilvl w:val="0"/>
          <w:numId w:val="28"/>
        </w:numPr>
        <w:tabs>
          <w:tab w:val="left" w:pos="284"/>
          <w:tab w:val="left" w:pos="709"/>
        </w:tabs>
        <w:spacing w:line="259" w:lineRule="auto"/>
        <w:ind w:left="0" w:firstLine="360"/>
        <w:jc w:val="both"/>
      </w:pPr>
      <w:r>
        <w:t>в/</w:t>
      </w:r>
      <w:r w:rsidR="00A1186E" w:rsidRPr="00A1186E">
        <w:t>из административного центра РФ – путем последовательного применения повышающего коэффициента 1,6 и повышающего коэффициента из таблицы 4 к соответствующему тарифу зоны 6;</w:t>
      </w:r>
    </w:p>
    <w:p w:rsidR="00A1186E" w:rsidRPr="00A1186E" w:rsidRDefault="006E034B" w:rsidP="00BB2F6F">
      <w:pPr>
        <w:numPr>
          <w:ilvl w:val="0"/>
          <w:numId w:val="28"/>
        </w:numPr>
        <w:tabs>
          <w:tab w:val="left" w:pos="284"/>
          <w:tab w:val="left" w:pos="709"/>
        </w:tabs>
        <w:spacing w:after="160" w:line="259" w:lineRule="auto"/>
        <w:ind w:left="0" w:firstLine="360"/>
        <w:jc w:val="both"/>
      </w:pPr>
      <w:r>
        <w:t>в</w:t>
      </w:r>
      <w:r w:rsidR="00A1186E" w:rsidRPr="00A1186E">
        <w:t>/из областного пункта субъекта РФ – путем последовательного применения повышающих коэффициентов 1,6, 1,5 и повышающего коэффициента из таблицы 4 к соответствующему тарифу зоны 6.</w:t>
      </w:r>
    </w:p>
    <w:p w:rsidR="00A1186E" w:rsidRPr="00A1186E" w:rsidRDefault="006E034B" w:rsidP="006E034B">
      <w:pPr>
        <w:keepNext/>
        <w:numPr>
          <w:ilvl w:val="1"/>
          <w:numId w:val="18"/>
        </w:numPr>
        <w:tabs>
          <w:tab w:val="left" w:pos="1134"/>
        </w:tabs>
        <w:spacing w:line="259" w:lineRule="auto"/>
        <w:ind w:left="567" w:firstLine="284"/>
        <w:jc w:val="both"/>
        <w:outlineLvl w:val="0"/>
        <w:rPr>
          <w:b/>
        </w:rPr>
      </w:pPr>
      <w:r>
        <w:rPr>
          <w:b/>
        </w:rPr>
        <w:t>Из/</w:t>
      </w:r>
      <w:r w:rsidR="00A1186E" w:rsidRPr="00A1186E">
        <w:rPr>
          <w:b/>
        </w:rPr>
        <w:t>в страны СНГ, входящие в Таможенный союз Евразийского экономического союза (далее - страны ТС ЕАЭС)</w:t>
      </w:r>
    </w:p>
    <w:p w:rsidR="00A1186E" w:rsidRPr="00A1186E" w:rsidRDefault="00A1186E" w:rsidP="00A1186E">
      <w:pPr>
        <w:tabs>
          <w:tab w:val="left" w:pos="284"/>
          <w:tab w:val="left" w:pos="993"/>
        </w:tabs>
        <w:ind w:firstLine="709"/>
        <w:jc w:val="both"/>
      </w:pPr>
      <w:r w:rsidRPr="00A1186E">
        <w:t>Тариф должен определяться путем применения повышающего коэффициента из таблицы 5 к тарифам зоны 6</w:t>
      </w:r>
      <w:r w:rsidR="006E034B">
        <w:br/>
      </w:r>
      <w:r w:rsidRPr="00A1186E">
        <w:t>из таблиц 1 и 2.</w:t>
      </w:r>
    </w:p>
    <w:p w:rsidR="00A1186E" w:rsidRPr="00A1186E" w:rsidRDefault="00A1186E" w:rsidP="006E034B">
      <w:pPr>
        <w:tabs>
          <w:tab w:val="left" w:pos="284"/>
          <w:tab w:val="left" w:pos="993"/>
        </w:tabs>
        <w:ind w:firstLine="709"/>
        <w:jc w:val="center"/>
      </w:pPr>
      <w:r w:rsidRPr="00A1186E">
        <w:t>Список стран ТС ЕАЭС</w:t>
      </w:r>
    </w:p>
    <w:tbl>
      <w:tblPr>
        <w:tblW w:w="67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4"/>
        <w:gridCol w:w="3375"/>
      </w:tblGrid>
      <w:tr w:rsidR="00A1186E" w:rsidRPr="00A1186E" w:rsidTr="006E034B">
        <w:trPr>
          <w:trHeight w:val="227"/>
          <w:jc w:val="center"/>
        </w:trPr>
        <w:tc>
          <w:tcPr>
            <w:tcW w:w="3374" w:type="dxa"/>
            <w:shd w:val="clear" w:color="auto" w:fill="auto"/>
            <w:vAlign w:val="center"/>
          </w:tcPr>
          <w:p w:rsidR="00A1186E" w:rsidRPr="00A1186E" w:rsidRDefault="00A1186E" w:rsidP="006E034B">
            <w:pPr>
              <w:contextualSpacing/>
              <w:jc w:val="center"/>
              <w:rPr>
                <w:b/>
              </w:rPr>
            </w:pPr>
            <w:r w:rsidRPr="00A1186E">
              <w:rPr>
                <w:b/>
              </w:rPr>
              <w:t>Страна</w:t>
            </w:r>
          </w:p>
        </w:tc>
        <w:tc>
          <w:tcPr>
            <w:tcW w:w="3375" w:type="dxa"/>
            <w:shd w:val="clear" w:color="auto" w:fill="auto"/>
            <w:vAlign w:val="center"/>
          </w:tcPr>
          <w:p w:rsidR="00A1186E" w:rsidRPr="00A1186E" w:rsidRDefault="00A1186E" w:rsidP="006E034B">
            <w:pPr>
              <w:contextualSpacing/>
              <w:jc w:val="center"/>
              <w:rPr>
                <w:b/>
              </w:rPr>
            </w:pPr>
            <w:r w:rsidRPr="00A1186E">
              <w:rPr>
                <w:b/>
              </w:rPr>
              <w:t>Столица страны</w:t>
            </w:r>
          </w:p>
        </w:tc>
      </w:tr>
      <w:tr w:rsidR="00A1186E" w:rsidRPr="00A1186E" w:rsidTr="005544E1">
        <w:trPr>
          <w:trHeight w:val="227"/>
          <w:jc w:val="center"/>
        </w:trPr>
        <w:tc>
          <w:tcPr>
            <w:tcW w:w="3374" w:type="dxa"/>
            <w:shd w:val="clear" w:color="auto" w:fill="auto"/>
            <w:vAlign w:val="center"/>
          </w:tcPr>
          <w:p w:rsidR="00A1186E" w:rsidRPr="00A1186E" w:rsidRDefault="00A1186E" w:rsidP="00A1186E">
            <w:pPr>
              <w:contextualSpacing/>
            </w:pPr>
            <w:r w:rsidRPr="00A1186E">
              <w:t>Кыргызская Республика</w:t>
            </w:r>
          </w:p>
        </w:tc>
        <w:tc>
          <w:tcPr>
            <w:tcW w:w="3375" w:type="dxa"/>
            <w:shd w:val="clear" w:color="auto" w:fill="auto"/>
            <w:vAlign w:val="center"/>
          </w:tcPr>
          <w:p w:rsidR="00A1186E" w:rsidRPr="00A1186E" w:rsidRDefault="00A1186E" w:rsidP="00A1186E">
            <w:pPr>
              <w:contextualSpacing/>
            </w:pPr>
            <w:r w:rsidRPr="00A1186E">
              <w:t>Бишкек</w:t>
            </w:r>
          </w:p>
        </w:tc>
      </w:tr>
      <w:tr w:rsidR="00A1186E" w:rsidRPr="00A1186E" w:rsidTr="005544E1">
        <w:trPr>
          <w:trHeight w:val="227"/>
          <w:jc w:val="center"/>
        </w:trPr>
        <w:tc>
          <w:tcPr>
            <w:tcW w:w="3374" w:type="dxa"/>
            <w:shd w:val="clear" w:color="auto" w:fill="auto"/>
            <w:vAlign w:val="center"/>
          </w:tcPr>
          <w:p w:rsidR="00A1186E" w:rsidRPr="00A1186E" w:rsidRDefault="00A1186E" w:rsidP="00A1186E">
            <w:pPr>
              <w:contextualSpacing/>
            </w:pPr>
            <w:r w:rsidRPr="00A1186E">
              <w:t>Республика Армения</w:t>
            </w:r>
          </w:p>
        </w:tc>
        <w:tc>
          <w:tcPr>
            <w:tcW w:w="3375" w:type="dxa"/>
            <w:shd w:val="clear" w:color="auto" w:fill="auto"/>
            <w:vAlign w:val="center"/>
          </w:tcPr>
          <w:p w:rsidR="00A1186E" w:rsidRPr="00A1186E" w:rsidRDefault="00A1186E" w:rsidP="00A1186E">
            <w:pPr>
              <w:contextualSpacing/>
              <w:rPr>
                <w:b/>
              </w:rPr>
            </w:pPr>
            <w:r w:rsidRPr="00A1186E">
              <w:t>Ереван</w:t>
            </w:r>
          </w:p>
        </w:tc>
      </w:tr>
      <w:tr w:rsidR="00A1186E" w:rsidRPr="00A1186E" w:rsidTr="005544E1">
        <w:trPr>
          <w:trHeight w:val="227"/>
          <w:jc w:val="center"/>
        </w:trPr>
        <w:tc>
          <w:tcPr>
            <w:tcW w:w="3374" w:type="dxa"/>
            <w:shd w:val="clear" w:color="auto" w:fill="auto"/>
            <w:vAlign w:val="center"/>
          </w:tcPr>
          <w:p w:rsidR="00A1186E" w:rsidRPr="00A1186E" w:rsidRDefault="00A1186E" w:rsidP="00A1186E">
            <w:pPr>
              <w:contextualSpacing/>
            </w:pPr>
            <w:r w:rsidRPr="00A1186E">
              <w:t>Республика Беларусь</w:t>
            </w:r>
          </w:p>
        </w:tc>
        <w:tc>
          <w:tcPr>
            <w:tcW w:w="3375" w:type="dxa"/>
            <w:shd w:val="clear" w:color="auto" w:fill="auto"/>
            <w:vAlign w:val="center"/>
          </w:tcPr>
          <w:p w:rsidR="00A1186E" w:rsidRPr="00A1186E" w:rsidRDefault="00A1186E" w:rsidP="00A1186E">
            <w:pPr>
              <w:contextualSpacing/>
            </w:pPr>
            <w:r w:rsidRPr="00A1186E">
              <w:t>Минск</w:t>
            </w:r>
          </w:p>
        </w:tc>
      </w:tr>
      <w:tr w:rsidR="00A1186E" w:rsidRPr="00A1186E" w:rsidTr="005544E1">
        <w:trPr>
          <w:trHeight w:val="227"/>
          <w:jc w:val="center"/>
        </w:trPr>
        <w:tc>
          <w:tcPr>
            <w:tcW w:w="3374" w:type="dxa"/>
            <w:shd w:val="clear" w:color="auto" w:fill="auto"/>
            <w:vAlign w:val="center"/>
          </w:tcPr>
          <w:p w:rsidR="00A1186E" w:rsidRPr="00A1186E" w:rsidRDefault="00A1186E" w:rsidP="00A1186E">
            <w:pPr>
              <w:contextualSpacing/>
            </w:pPr>
            <w:r w:rsidRPr="00A1186E">
              <w:t>Республика Казахстан</w:t>
            </w:r>
          </w:p>
        </w:tc>
        <w:tc>
          <w:tcPr>
            <w:tcW w:w="3375" w:type="dxa"/>
            <w:shd w:val="clear" w:color="auto" w:fill="auto"/>
            <w:vAlign w:val="center"/>
          </w:tcPr>
          <w:p w:rsidR="00A1186E" w:rsidRPr="00A1186E" w:rsidRDefault="00A1186E" w:rsidP="00A1186E">
            <w:pPr>
              <w:contextualSpacing/>
            </w:pPr>
            <w:r w:rsidRPr="00A1186E">
              <w:t>Астана (бывший Нур-Султан)</w:t>
            </w:r>
          </w:p>
        </w:tc>
      </w:tr>
      <w:tr w:rsidR="00A1186E" w:rsidRPr="00A1186E" w:rsidTr="005544E1">
        <w:trPr>
          <w:trHeight w:val="227"/>
          <w:jc w:val="center"/>
        </w:trPr>
        <w:tc>
          <w:tcPr>
            <w:tcW w:w="3374" w:type="dxa"/>
            <w:shd w:val="clear" w:color="auto" w:fill="auto"/>
            <w:vAlign w:val="center"/>
          </w:tcPr>
          <w:p w:rsidR="00A1186E" w:rsidRPr="00A1186E" w:rsidRDefault="00A1186E" w:rsidP="00A1186E">
            <w:pPr>
              <w:contextualSpacing/>
            </w:pPr>
            <w:r w:rsidRPr="00A1186E">
              <w:t>Российская Федерация</w:t>
            </w:r>
          </w:p>
        </w:tc>
        <w:tc>
          <w:tcPr>
            <w:tcW w:w="3375" w:type="dxa"/>
            <w:shd w:val="clear" w:color="auto" w:fill="auto"/>
            <w:vAlign w:val="center"/>
          </w:tcPr>
          <w:p w:rsidR="00A1186E" w:rsidRPr="00A1186E" w:rsidRDefault="00A1186E" w:rsidP="00A1186E">
            <w:pPr>
              <w:contextualSpacing/>
            </w:pPr>
            <w:r w:rsidRPr="00A1186E">
              <w:t>Москва</w:t>
            </w:r>
          </w:p>
        </w:tc>
      </w:tr>
    </w:tbl>
    <w:p w:rsidR="00A1186E" w:rsidRPr="00A1186E" w:rsidRDefault="006E034B" w:rsidP="006E034B">
      <w:pPr>
        <w:tabs>
          <w:tab w:val="left" w:pos="284"/>
          <w:tab w:val="left" w:pos="993"/>
        </w:tabs>
        <w:spacing w:before="120"/>
        <w:jc w:val="right"/>
      </w:pPr>
      <w:r>
        <w:t xml:space="preserve">Таблица </w:t>
      </w:r>
      <w:r w:rsidR="00A1186E" w:rsidRPr="00A1186E">
        <w:t>5</w:t>
      </w:r>
    </w:p>
    <w:tbl>
      <w:tblPr>
        <w:tblW w:w="9229"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7"/>
        <w:gridCol w:w="3076"/>
        <w:gridCol w:w="3076"/>
      </w:tblGrid>
      <w:tr w:rsidR="00A1186E" w:rsidRPr="00A1186E" w:rsidTr="00CC52F7">
        <w:trPr>
          <w:trHeight w:val="227"/>
          <w:jc w:val="right"/>
        </w:trPr>
        <w:tc>
          <w:tcPr>
            <w:tcW w:w="2268" w:type="dxa"/>
            <w:shd w:val="clear" w:color="auto" w:fill="auto"/>
            <w:vAlign w:val="center"/>
          </w:tcPr>
          <w:p w:rsidR="00A1186E" w:rsidRPr="00A1186E" w:rsidRDefault="00A1186E" w:rsidP="00A1186E">
            <w:pPr>
              <w:contextualSpacing/>
              <w:rPr>
                <w:b/>
              </w:rPr>
            </w:pPr>
            <w:r w:rsidRPr="00A1186E">
              <w:rPr>
                <w:b/>
              </w:rPr>
              <w:t>Страна</w:t>
            </w:r>
          </w:p>
        </w:tc>
        <w:tc>
          <w:tcPr>
            <w:tcW w:w="2268" w:type="dxa"/>
            <w:vAlign w:val="center"/>
          </w:tcPr>
          <w:p w:rsidR="00A1186E" w:rsidRPr="00A1186E" w:rsidRDefault="00A1186E" w:rsidP="00A1186E">
            <w:pPr>
              <w:contextualSpacing/>
              <w:rPr>
                <w:b/>
              </w:rPr>
            </w:pPr>
            <w:r w:rsidRPr="00A1186E">
              <w:rPr>
                <w:b/>
              </w:rPr>
              <w:t>Город(-а)</w:t>
            </w:r>
          </w:p>
        </w:tc>
        <w:tc>
          <w:tcPr>
            <w:tcW w:w="2268" w:type="dxa"/>
            <w:vAlign w:val="center"/>
          </w:tcPr>
          <w:p w:rsidR="00A1186E" w:rsidRPr="00A1186E" w:rsidRDefault="00A1186E" w:rsidP="00A1186E">
            <w:pPr>
              <w:contextualSpacing/>
              <w:jc w:val="center"/>
              <w:rPr>
                <w:b/>
              </w:rPr>
            </w:pPr>
            <w:r w:rsidRPr="00A1186E">
              <w:rPr>
                <w:b/>
              </w:rPr>
              <w:t>Повышающий коэффициент</w:t>
            </w:r>
          </w:p>
        </w:tc>
      </w:tr>
      <w:tr w:rsidR="00A1186E" w:rsidRPr="00A1186E" w:rsidTr="00CC52F7">
        <w:trPr>
          <w:trHeight w:val="227"/>
          <w:jc w:val="right"/>
        </w:trPr>
        <w:tc>
          <w:tcPr>
            <w:tcW w:w="2268" w:type="dxa"/>
            <w:shd w:val="clear" w:color="auto" w:fill="auto"/>
            <w:vAlign w:val="center"/>
          </w:tcPr>
          <w:p w:rsidR="00A1186E" w:rsidRPr="00A1186E" w:rsidRDefault="00A1186E" w:rsidP="00A1186E">
            <w:pPr>
              <w:contextualSpacing/>
            </w:pPr>
            <w:r w:rsidRPr="00A1186E">
              <w:t>Республика Беларусь</w:t>
            </w:r>
          </w:p>
        </w:tc>
        <w:tc>
          <w:tcPr>
            <w:tcW w:w="2268" w:type="dxa"/>
            <w:vAlign w:val="center"/>
          </w:tcPr>
          <w:p w:rsidR="00A1186E" w:rsidRPr="00A1186E" w:rsidRDefault="00A1186E" w:rsidP="00A1186E">
            <w:pPr>
              <w:contextualSpacing/>
              <w:rPr>
                <w:b/>
              </w:rPr>
            </w:pPr>
            <w:r w:rsidRPr="00A1186E">
              <w:t>Минск</w:t>
            </w:r>
          </w:p>
        </w:tc>
        <w:tc>
          <w:tcPr>
            <w:tcW w:w="2268" w:type="dxa"/>
            <w:vAlign w:val="center"/>
          </w:tcPr>
          <w:p w:rsidR="00A1186E" w:rsidRPr="00A1186E" w:rsidRDefault="00A1186E" w:rsidP="00A1186E">
            <w:pPr>
              <w:contextualSpacing/>
              <w:jc w:val="center"/>
              <w:rPr>
                <w:b/>
              </w:rPr>
            </w:pPr>
            <w:r w:rsidRPr="00A1186E">
              <w:t>1,2</w:t>
            </w:r>
          </w:p>
        </w:tc>
      </w:tr>
      <w:tr w:rsidR="00A1186E" w:rsidRPr="00A1186E" w:rsidTr="00CC52F7">
        <w:trPr>
          <w:trHeight w:val="227"/>
          <w:jc w:val="right"/>
        </w:trPr>
        <w:tc>
          <w:tcPr>
            <w:tcW w:w="2268" w:type="dxa"/>
            <w:shd w:val="clear" w:color="auto" w:fill="auto"/>
            <w:vAlign w:val="center"/>
          </w:tcPr>
          <w:p w:rsidR="00A1186E" w:rsidRPr="00A1186E" w:rsidRDefault="00A1186E" w:rsidP="00A1186E">
            <w:pPr>
              <w:contextualSpacing/>
            </w:pPr>
            <w:r w:rsidRPr="00A1186E">
              <w:t>Кыргызская Республика</w:t>
            </w:r>
          </w:p>
        </w:tc>
        <w:tc>
          <w:tcPr>
            <w:tcW w:w="2268" w:type="dxa"/>
            <w:vAlign w:val="center"/>
          </w:tcPr>
          <w:p w:rsidR="00A1186E" w:rsidRPr="00A1186E" w:rsidRDefault="00A1186E" w:rsidP="00A1186E">
            <w:pPr>
              <w:contextualSpacing/>
              <w:rPr>
                <w:b/>
              </w:rPr>
            </w:pPr>
            <w:r w:rsidRPr="00A1186E">
              <w:t>Бишкек</w:t>
            </w:r>
          </w:p>
        </w:tc>
        <w:tc>
          <w:tcPr>
            <w:tcW w:w="2268" w:type="dxa"/>
            <w:vMerge w:val="restart"/>
            <w:vAlign w:val="center"/>
          </w:tcPr>
          <w:p w:rsidR="00A1186E" w:rsidRPr="00A1186E" w:rsidRDefault="00A1186E" w:rsidP="00A1186E">
            <w:pPr>
              <w:contextualSpacing/>
              <w:jc w:val="center"/>
              <w:rPr>
                <w:b/>
              </w:rPr>
            </w:pPr>
            <w:r w:rsidRPr="00A1186E">
              <w:t>1,45</w:t>
            </w:r>
          </w:p>
        </w:tc>
      </w:tr>
      <w:tr w:rsidR="00A1186E" w:rsidRPr="00A1186E" w:rsidTr="00CC52F7">
        <w:trPr>
          <w:trHeight w:val="227"/>
          <w:jc w:val="right"/>
        </w:trPr>
        <w:tc>
          <w:tcPr>
            <w:tcW w:w="2268" w:type="dxa"/>
            <w:shd w:val="clear" w:color="auto" w:fill="auto"/>
            <w:vAlign w:val="center"/>
          </w:tcPr>
          <w:p w:rsidR="00A1186E" w:rsidRPr="00A1186E" w:rsidRDefault="00A1186E" w:rsidP="00A1186E">
            <w:pPr>
              <w:contextualSpacing/>
            </w:pPr>
            <w:r w:rsidRPr="00A1186E">
              <w:t>Республика Казахстан</w:t>
            </w:r>
          </w:p>
        </w:tc>
        <w:tc>
          <w:tcPr>
            <w:tcW w:w="2268" w:type="dxa"/>
            <w:vAlign w:val="center"/>
          </w:tcPr>
          <w:p w:rsidR="00A1186E" w:rsidRPr="00A1186E" w:rsidRDefault="00A1186E" w:rsidP="00A1186E">
            <w:pPr>
              <w:contextualSpacing/>
              <w:rPr>
                <w:b/>
              </w:rPr>
            </w:pPr>
            <w:r w:rsidRPr="00A1186E">
              <w:t>Астана (бывший Нур-Султан), Алматы</w:t>
            </w:r>
          </w:p>
        </w:tc>
        <w:tc>
          <w:tcPr>
            <w:tcW w:w="2268" w:type="dxa"/>
            <w:vMerge/>
            <w:vAlign w:val="center"/>
          </w:tcPr>
          <w:p w:rsidR="00A1186E" w:rsidRPr="00A1186E" w:rsidRDefault="00A1186E" w:rsidP="00A1186E">
            <w:pPr>
              <w:contextualSpacing/>
              <w:jc w:val="center"/>
              <w:rPr>
                <w:b/>
              </w:rPr>
            </w:pPr>
          </w:p>
        </w:tc>
      </w:tr>
      <w:tr w:rsidR="00A1186E" w:rsidRPr="00A1186E" w:rsidTr="00CC52F7">
        <w:trPr>
          <w:trHeight w:val="227"/>
          <w:jc w:val="right"/>
        </w:trPr>
        <w:tc>
          <w:tcPr>
            <w:tcW w:w="2268" w:type="dxa"/>
            <w:shd w:val="clear" w:color="auto" w:fill="auto"/>
            <w:vAlign w:val="center"/>
          </w:tcPr>
          <w:p w:rsidR="00A1186E" w:rsidRPr="00A1186E" w:rsidRDefault="00A1186E" w:rsidP="00A1186E">
            <w:pPr>
              <w:contextualSpacing/>
            </w:pPr>
            <w:r w:rsidRPr="00A1186E">
              <w:t>Республика Армения</w:t>
            </w:r>
          </w:p>
        </w:tc>
        <w:tc>
          <w:tcPr>
            <w:tcW w:w="2268" w:type="dxa"/>
            <w:vAlign w:val="center"/>
          </w:tcPr>
          <w:p w:rsidR="00A1186E" w:rsidRPr="00A1186E" w:rsidRDefault="00A1186E" w:rsidP="00A1186E">
            <w:pPr>
              <w:contextualSpacing/>
              <w:rPr>
                <w:b/>
              </w:rPr>
            </w:pPr>
            <w:r w:rsidRPr="00A1186E">
              <w:t>Ереван</w:t>
            </w:r>
          </w:p>
        </w:tc>
        <w:tc>
          <w:tcPr>
            <w:tcW w:w="2268" w:type="dxa"/>
            <w:vMerge/>
            <w:vAlign w:val="center"/>
          </w:tcPr>
          <w:p w:rsidR="00A1186E" w:rsidRPr="00A1186E" w:rsidRDefault="00A1186E" w:rsidP="00A1186E">
            <w:pPr>
              <w:contextualSpacing/>
              <w:jc w:val="center"/>
              <w:rPr>
                <w:b/>
              </w:rPr>
            </w:pPr>
          </w:p>
        </w:tc>
      </w:tr>
    </w:tbl>
    <w:p w:rsidR="00A1186E" w:rsidRPr="00A1186E" w:rsidRDefault="00A1186E" w:rsidP="00A1186E">
      <w:pPr>
        <w:tabs>
          <w:tab w:val="left" w:pos="284"/>
          <w:tab w:val="left" w:pos="993"/>
        </w:tabs>
        <w:ind w:firstLine="709"/>
        <w:jc w:val="both"/>
      </w:pPr>
      <w:r w:rsidRPr="00A1186E">
        <w:t>Зональное распределение административных центров РФ представлено в приложении № 7 к контракту.</w:t>
      </w:r>
    </w:p>
    <w:p w:rsidR="00A1186E" w:rsidRPr="00A1186E" w:rsidRDefault="006E034B" w:rsidP="00A1186E">
      <w:pPr>
        <w:ind w:firstLine="709"/>
        <w:jc w:val="both"/>
      </w:pPr>
      <w:r>
        <w:t>Тариф на сбор/</w:t>
      </w:r>
      <w:r w:rsidR="00A1186E" w:rsidRPr="00A1186E">
        <w:t>доставку секретного отправления должен определяться:</w:t>
      </w:r>
    </w:p>
    <w:p w:rsidR="00A1186E" w:rsidRPr="00A1186E" w:rsidRDefault="006E034B" w:rsidP="00DD2A60">
      <w:pPr>
        <w:numPr>
          <w:ilvl w:val="0"/>
          <w:numId w:val="16"/>
        </w:numPr>
        <w:tabs>
          <w:tab w:val="left" w:pos="284"/>
          <w:tab w:val="left" w:pos="993"/>
        </w:tabs>
        <w:spacing w:line="259" w:lineRule="auto"/>
        <w:ind w:left="0" w:firstLine="567"/>
        <w:jc w:val="both"/>
      </w:pPr>
      <w:r>
        <w:t>из/</w:t>
      </w:r>
      <w:r w:rsidR="00A1186E" w:rsidRPr="00A1186E">
        <w:t>в столицу страны ТС ЕАЭС:</w:t>
      </w:r>
    </w:p>
    <w:p w:rsidR="00A1186E" w:rsidRPr="00A1186E" w:rsidRDefault="006E034B" w:rsidP="006E034B">
      <w:pPr>
        <w:numPr>
          <w:ilvl w:val="0"/>
          <w:numId w:val="29"/>
        </w:numPr>
        <w:tabs>
          <w:tab w:val="left" w:pos="284"/>
          <w:tab w:val="left" w:pos="709"/>
        </w:tabs>
        <w:spacing w:line="259" w:lineRule="auto"/>
        <w:ind w:left="0" w:firstLine="360"/>
        <w:jc w:val="both"/>
      </w:pPr>
      <w:r>
        <w:t>в/</w:t>
      </w:r>
      <w:r w:rsidR="00A1186E" w:rsidRPr="00A1186E">
        <w:t>из административного центра РФ – путем однократного применения повышающего коэффициента из таблицы 5 к соответствующему тарифу зоны 6;</w:t>
      </w:r>
    </w:p>
    <w:p w:rsidR="00A1186E" w:rsidRPr="00A1186E" w:rsidRDefault="006E034B" w:rsidP="006E034B">
      <w:pPr>
        <w:numPr>
          <w:ilvl w:val="0"/>
          <w:numId w:val="29"/>
        </w:numPr>
        <w:tabs>
          <w:tab w:val="left" w:pos="284"/>
          <w:tab w:val="left" w:pos="709"/>
        </w:tabs>
        <w:spacing w:line="259" w:lineRule="auto"/>
        <w:ind w:left="0" w:firstLine="360"/>
        <w:jc w:val="both"/>
      </w:pPr>
      <w:r>
        <w:t>в/и</w:t>
      </w:r>
      <w:r w:rsidR="00A1186E" w:rsidRPr="00A1186E">
        <w:t>з областного пункта субъекта РФ – путем последовательного применения повышающего коэффициента 1,5 и повышающего коэффициента из таблицы 5 к соответствующему тарифу зоны 6;</w:t>
      </w:r>
    </w:p>
    <w:p w:rsidR="00A1186E" w:rsidRPr="00A1186E" w:rsidRDefault="006E034B" w:rsidP="006E034B">
      <w:pPr>
        <w:numPr>
          <w:ilvl w:val="0"/>
          <w:numId w:val="29"/>
        </w:numPr>
        <w:tabs>
          <w:tab w:val="left" w:pos="284"/>
          <w:tab w:val="left" w:pos="709"/>
        </w:tabs>
        <w:spacing w:line="259" w:lineRule="auto"/>
        <w:ind w:left="0" w:firstLine="360"/>
        <w:jc w:val="both"/>
      </w:pPr>
      <w:r>
        <w:t>из/</w:t>
      </w:r>
      <w:r w:rsidR="00A1186E" w:rsidRPr="00A1186E">
        <w:t>в областной пункт страны ТС ЕАЭС:</w:t>
      </w:r>
    </w:p>
    <w:p w:rsidR="00A1186E" w:rsidRPr="00A1186E" w:rsidRDefault="006E034B" w:rsidP="006E034B">
      <w:pPr>
        <w:numPr>
          <w:ilvl w:val="0"/>
          <w:numId w:val="29"/>
        </w:numPr>
        <w:tabs>
          <w:tab w:val="left" w:pos="284"/>
          <w:tab w:val="left" w:pos="709"/>
        </w:tabs>
        <w:spacing w:line="259" w:lineRule="auto"/>
        <w:ind w:left="0" w:firstLine="360"/>
        <w:jc w:val="both"/>
      </w:pPr>
      <w:r>
        <w:t>в/</w:t>
      </w:r>
      <w:r w:rsidR="00A1186E" w:rsidRPr="00A1186E">
        <w:t>из административного центра РФ – путем последовательного применения повышающего коэффициента 1,6 и повышающего коэффициента из таблицы 5 к соответствующему тарифу зоны 6;</w:t>
      </w:r>
    </w:p>
    <w:p w:rsidR="00A1186E" w:rsidRPr="00A1186E" w:rsidRDefault="006E034B" w:rsidP="006E034B">
      <w:pPr>
        <w:numPr>
          <w:ilvl w:val="0"/>
          <w:numId w:val="29"/>
        </w:numPr>
        <w:tabs>
          <w:tab w:val="left" w:pos="284"/>
          <w:tab w:val="left" w:pos="709"/>
        </w:tabs>
        <w:spacing w:line="259" w:lineRule="auto"/>
        <w:ind w:left="0" w:firstLine="360"/>
        <w:jc w:val="both"/>
      </w:pPr>
      <w:r>
        <w:t>в/</w:t>
      </w:r>
      <w:r w:rsidR="00A1186E" w:rsidRPr="00A1186E">
        <w:t>из областного пункта субъекта РФ – путем последовательного применения повышающих коэффициентов 1,6, 1,5 и повышающего коэффициента из таблицы 5 к соответствующему тарифу зоны 6.</w:t>
      </w:r>
    </w:p>
    <w:p w:rsidR="00A1186E" w:rsidRPr="00A1186E" w:rsidRDefault="00A1186E" w:rsidP="006E034B">
      <w:pPr>
        <w:keepNext/>
        <w:numPr>
          <w:ilvl w:val="1"/>
          <w:numId w:val="18"/>
        </w:numPr>
        <w:tabs>
          <w:tab w:val="left" w:pos="1134"/>
        </w:tabs>
        <w:spacing w:line="259" w:lineRule="auto"/>
        <w:ind w:left="709" w:firstLine="142"/>
        <w:jc w:val="both"/>
        <w:outlineLvl w:val="0"/>
        <w:rPr>
          <w:b/>
        </w:rPr>
      </w:pPr>
      <w:r w:rsidRPr="00A1186E">
        <w:rPr>
          <w:b/>
        </w:rPr>
        <w:t>Из</w:t>
      </w:r>
      <w:r w:rsidR="006E034B">
        <w:rPr>
          <w:b/>
        </w:rPr>
        <w:t>/</w:t>
      </w:r>
      <w:r w:rsidRPr="00A1186E">
        <w:rPr>
          <w:b/>
        </w:rPr>
        <w:t>в удаленные населенные пункты РФ</w:t>
      </w:r>
    </w:p>
    <w:p w:rsidR="00A1186E" w:rsidRPr="00A1186E" w:rsidRDefault="00A1186E" w:rsidP="00A1186E">
      <w:pPr>
        <w:ind w:left="709"/>
        <w:jc w:val="both"/>
      </w:pPr>
      <w:r w:rsidRPr="00A1186E">
        <w:t>Список удаленных населенных пунктов РФ представлен в таблице 6.</w:t>
      </w:r>
    </w:p>
    <w:p w:rsidR="00A1186E" w:rsidRPr="00A1186E" w:rsidRDefault="00A1186E" w:rsidP="00A1186E">
      <w:pPr>
        <w:ind w:firstLine="709"/>
        <w:jc w:val="both"/>
      </w:pPr>
      <w:r w:rsidRPr="00A1186E">
        <w:t>Для секретных отправлений, сбор /</w:t>
      </w:r>
      <w:r w:rsidR="00661976">
        <w:t xml:space="preserve"> доставка которых происходит из/</w:t>
      </w:r>
      <w:r w:rsidRPr="00A1186E">
        <w:t>в удаленных населенных пунктах РФ, должен применяться дополнительный сбор (далее – доп. сбор) за каждый полный или неполный килограмм веса отправления. Величина доп. сбора указана в таблице 6.</w:t>
      </w:r>
    </w:p>
    <w:p w:rsidR="00A1186E" w:rsidRPr="00A1186E" w:rsidRDefault="00A1186E" w:rsidP="00A1186E">
      <w:pPr>
        <w:ind w:firstLine="709"/>
        <w:jc w:val="both"/>
      </w:pPr>
      <w:r w:rsidRPr="00A1186E">
        <w:t>При сборе и доставке секретного отправления в пределах одного удаленного населенного пункта дополнительный сбор должен взиматься однократно. При сборе и доставке секретного отправления в разные населенные пункты, дополнительный сбор взимается за каждый населенный пункт.</w:t>
      </w:r>
    </w:p>
    <w:p w:rsidR="00A1186E" w:rsidRPr="00A1186E" w:rsidRDefault="00A1186E" w:rsidP="00077BB7">
      <w:pPr>
        <w:spacing w:before="120"/>
        <w:ind w:left="7788" w:firstLine="708"/>
        <w:contextualSpacing/>
      </w:pPr>
      <w:r w:rsidRPr="00A1186E">
        <w:t>Таблица 6</w:t>
      </w:r>
    </w:p>
    <w:tbl>
      <w:tblPr>
        <w:tblW w:w="9356" w:type="dxa"/>
        <w:jc w:val="center"/>
        <w:tblInd w:w="108" w:type="dxa"/>
        <w:tblLook w:val="04A0" w:firstRow="1" w:lastRow="0" w:firstColumn="1" w:lastColumn="0" w:noHBand="0" w:noVBand="1"/>
      </w:tblPr>
      <w:tblGrid>
        <w:gridCol w:w="7513"/>
        <w:gridCol w:w="1843"/>
      </w:tblGrid>
      <w:tr w:rsidR="00A1186E" w:rsidRPr="00A1186E" w:rsidTr="00077BB7">
        <w:trPr>
          <w:trHeight w:val="170"/>
          <w:jc w:val="center"/>
        </w:trPr>
        <w:tc>
          <w:tcPr>
            <w:tcW w:w="75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1186E" w:rsidRPr="00A1186E" w:rsidRDefault="00A1186E" w:rsidP="00A1186E">
            <w:pPr>
              <w:rPr>
                <w:b/>
                <w:bCs/>
                <w:sz w:val="24"/>
                <w:szCs w:val="24"/>
              </w:rPr>
            </w:pPr>
            <w:r w:rsidRPr="00A1186E">
              <w:rPr>
                <w:b/>
                <w:bCs/>
                <w:sz w:val="24"/>
                <w:szCs w:val="24"/>
              </w:rPr>
              <w:t>Наименование удаленного населенного пункта РФ</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A1186E" w:rsidRPr="00A1186E" w:rsidRDefault="00A1186E" w:rsidP="00A1186E">
            <w:pPr>
              <w:rPr>
                <w:b/>
                <w:bCs/>
                <w:sz w:val="24"/>
                <w:szCs w:val="24"/>
              </w:rPr>
            </w:pPr>
            <w:r w:rsidRPr="00A1186E">
              <w:rPr>
                <w:b/>
                <w:bCs/>
                <w:sz w:val="24"/>
                <w:szCs w:val="24"/>
              </w:rPr>
              <w:t>Величина доп. сбора, руб./кг без НДС</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Алтайский край, Благовещенка рп, Благовещенский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96</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Алтайский край, Верх-Суетка с., Суетский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96</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Алтайский край, Завьялово с., Завьяловский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66</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Алтайский край, Калманка с., Калманский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137</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Алтайский край, Мамонтово с., Мамонтовский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92</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Алтайский край, Новичиха с., Новичихинский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137</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Алтайский край, Поспелиха с., Поспелихинский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137</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Алтайский край, Ребриха с., Ребрихинский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92</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Алтайский край, Родино с., Родинский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96</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Алтайский край, Романово с., Романовский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92</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Алтайский край, Топчиха с., Топчихинский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137</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Алтайский край, Чарышское с., Чарышский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21</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Алтайский край, Шипуново с., Шипуновский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137</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Амурская область, Зея г.</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97</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Амурская область, Магдагачи пгт, Магдагачинский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97</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Архангельская область, Березник п., Виноградовский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63</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Архангельская область, Вельск г., Вельский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66</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Архангельская область, Карпогоры с., Пинежский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654</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Архангельская область, Коноша рп, Коношский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66</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Архангельская область, Лешуконское с., Лешуконский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199</w:t>
            </w:r>
          </w:p>
        </w:tc>
      </w:tr>
      <w:tr w:rsidR="00A1186E" w:rsidRPr="00A1186E" w:rsidTr="00493341">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Архангельская область, Мезень г., Мезенский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199</w:t>
            </w:r>
          </w:p>
        </w:tc>
      </w:tr>
      <w:tr w:rsidR="00A1186E" w:rsidRPr="00A1186E" w:rsidTr="00493341">
        <w:trPr>
          <w:trHeight w:val="170"/>
          <w:jc w:val="center"/>
        </w:trPr>
        <w:tc>
          <w:tcPr>
            <w:tcW w:w="7513" w:type="dxa"/>
            <w:tcBorders>
              <w:top w:val="single" w:sz="4" w:space="0" w:color="auto"/>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Архангельская область, Няндома г., Няндомский район</w:t>
            </w:r>
          </w:p>
        </w:tc>
        <w:tc>
          <w:tcPr>
            <w:tcW w:w="1843" w:type="dxa"/>
            <w:tcBorders>
              <w:top w:val="single" w:sz="4" w:space="0" w:color="auto"/>
              <w:left w:val="nil"/>
              <w:bottom w:val="single" w:sz="4" w:space="0" w:color="auto"/>
              <w:right w:val="single" w:sz="4" w:space="0" w:color="auto"/>
            </w:tcBorders>
            <w:shd w:val="clear" w:color="auto" w:fill="auto"/>
            <w:hideMark/>
          </w:tcPr>
          <w:p w:rsidR="00A1186E" w:rsidRPr="00A1186E" w:rsidRDefault="00A1186E" w:rsidP="00A1186E">
            <w:r w:rsidRPr="00A1186E">
              <w:t>66</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Архангельская область, Октябрьский рп, Устьянский муниципальный округ</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66</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Архангельская область, р-н Каргопольский, г Каргополь</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16</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Архангельская область, р-н Плесецкий, рп Плесецк</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16</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Архангельская область, Холмогоры с., Холмогорский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63</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Архангельская область, Шенкурск г., Шенкурский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66</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Вологодская область, г.Великий Устюг, Великоустюгский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66</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Вологодская область, имени Бабушкина с., Бабушкинский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160</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Вологодская область, Кичменгский городок с., Кичменгско-Городецкий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167</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Вологодская область, Никольск г., Никольский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167</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Вологодская область, с.Нюксеница, Нюксенский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66</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Забайкальский край, Акша с., Акшинский муниципальный округ</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47</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Забайкальский край, Красный Чикой с., Красночикойский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156</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Забайкальский край, Кыра с., Кыринский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200</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Забайкальский край, Мангут с., Кыринский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47</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Забайкальский край, Могоча г., Могочинский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464</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Забайкальский край, Петровск-Забайкальский</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31</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Забайкальский край, Тупик с., Тунгиро-Олёкминский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464</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Забайкальский край, Хилок</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31</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Забайкальский край, Чара, с., Каларский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257</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Иркутская область, Бодайбо г., Бодайбинский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233</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Иркутская область, Братск г.</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233</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Иркутская область, Вихоревка г., Братский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233</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Иркутская область, Ербогачен с., Катангский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243</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Иркутская область, Железногорск-Илимский г., Нижнеилимский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233</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Иркутская область, Казачинское с., Казачинско-Ленский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243</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Иркутская область, Киренск г., Киренский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243</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Иркутская область, Магистральный рп, Казачинско-Ленский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257</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Иркутская область, Мама пгт, Мамско-Чуйский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243</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Иркутская область, Улькан рп, Казачинско-Ленский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243</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Иркутская область, Усть-Илимск г.</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243</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Иркутская область, Усть-Кут г.</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233</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Камчатский край, Мильково с.</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200</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Камчатский край, Оссора п., Карагинский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514</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Камчатский край, Палана пгт, Тигильски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507</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Камчатский край, Соболево с., Соболевский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297</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Камчатский край, Тигиль с., Тигильский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433</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Камчатский край, Тиличики с., Олюторский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637</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Камчатский край, Усть-Камчатск п., Усть-Камчатский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549</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Кировская область, Верхошижемье пгт, Верхошижемский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102</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Кировская область, Даровской пгт, Даровский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114</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Кировская область, Кильмезь пгт, Кильмезский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180</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Кировская область, Кумены пгт, Куменский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173</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Кировская область, Лебяжье пгт, Лебяжский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102</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Кировская область, Луза г., Лузский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101</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Кировская область, Нема пгт, Немский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231</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Кировская область, Советск г., Советский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102</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Кировская область, Суна пгт, Сунский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231</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 xml:space="preserve">Кировская облсть, Санчурск, Санчурский район </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43</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Костромская область, Боговарово с., Октябрьский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192</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Костромская область, Вохма п., Вохомский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192</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Костромская область, Георгиевское с., Межевской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192</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Костромская область, Кологрив г., Кологривский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192</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Костромская область, Павино с., Павинский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192</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Костромская область, Поназырево пгт, Поназыревский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573</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Костромская область, Пыщуг с., Пыщугский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192</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Костромская область, Шарья г., Шарьинский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192</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Красноярский край, Богучаны с., Богучанский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562</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Красноярский край, Дудинка г., Таймырский Долгано-Ненецкий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229</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Красноярский край, Игарка г. Туруханский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202</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Красноярский край, Кодинск г., Кежемский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564</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Красноярский край, Мотыгино пгт, Мотыгинский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426</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Красноярский край, Норильск г.</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229</w:t>
            </w:r>
          </w:p>
        </w:tc>
      </w:tr>
      <w:tr w:rsidR="00A1186E" w:rsidRPr="00A1186E" w:rsidTr="00493341">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Красноярский край, Северо-Енисейск гп., Северо-Енисейский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98</w:t>
            </w:r>
          </w:p>
        </w:tc>
      </w:tr>
      <w:tr w:rsidR="00A1186E" w:rsidRPr="00A1186E" w:rsidTr="00493341">
        <w:trPr>
          <w:trHeight w:val="170"/>
          <w:jc w:val="center"/>
        </w:trPr>
        <w:tc>
          <w:tcPr>
            <w:tcW w:w="7513" w:type="dxa"/>
            <w:tcBorders>
              <w:top w:val="single" w:sz="4" w:space="0" w:color="auto"/>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Красноярский край, Тура п., Эвенкийский район</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175</w:t>
            </w:r>
          </w:p>
        </w:tc>
      </w:tr>
      <w:tr w:rsidR="00A1186E" w:rsidRPr="00A1186E" w:rsidTr="00493341">
        <w:trPr>
          <w:trHeight w:val="170"/>
          <w:jc w:val="center"/>
        </w:trPr>
        <w:tc>
          <w:tcPr>
            <w:tcW w:w="7513" w:type="dxa"/>
            <w:tcBorders>
              <w:top w:val="single" w:sz="4" w:space="0" w:color="auto"/>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Красноярский край, Туруханск с., Туруханский район</w:t>
            </w:r>
          </w:p>
        </w:tc>
        <w:tc>
          <w:tcPr>
            <w:tcW w:w="1843" w:type="dxa"/>
            <w:tcBorders>
              <w:top w:val="single" w:sz="4" w:space="0" w:color="auto"/>
              <w:left w:val="nil"/>
              <w:bottom w:val="single" w:sz="4" w:space="0" w:color="auto"/>
              <w:right w:val="single" w:sz="4" w:space="0" w:color="auto"/>
            </w:tcBorders>
            <w:shd w:val="clear" w:color="auto" w:fill="auto"/>
            <w:hideMark/>
          </w:tcPr>
          <w:p w:rsidR="00A1186E" w:rsidRPr="00A1186E" w:rsidRDefault="00A1186E" w:rsidP="00A1186E">
            <w:r w:rsidRPr="00A1186E">
              <w:t>190</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Магаданская область, Омсукчан, Омсукчанский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200</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Магаданская область, Сеймчан пгт, Среднеканский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60</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Магаданская область, Синегорье пгт, Ягоднинский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60</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Магаданская область, Сусуман г., Сусуманский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63</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Магаданская область, Усть-Омчуг пгт, Тенькинский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60</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Магаданская область, Ягодное пгт, Ягоднинский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60</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tcPr>
          <w:p w:rsidR="00A1186E" w:rsidRPr="00A1186E" w:rsidRDefault="00A1186E" w:rsidP="00A1186E">
            <w:r w:rsidRPr="00A1186E">
              <w:t>Ненецкий автономный округ, Нарьян-Мар г.</w:t>
            </w:r>
          </w:p>
        </w:tc>
        <w:tc>
          <w:tcPr>
            <w:tcW w:w="1843" w:type="dxa"/>
            <w:tcBorders>
              <w:top w:val="nil"/>
              <w:left w:val="nil"/>
              <w:bottom w:val="single" w:sz="4" w:space="0" w:color="auto"/>
              <w:right w:val="single" w:sz="4" w:space="0" w:color="auto"/>
            </w:tcBorders>
            <w:shd w:val="clear" w:color="auto" w:fill="auto"/>
          </w:tcPr>
          <w:p w:rsidR="00A1186E" w:rsidRPr="00A1186E" w:rsidRDefault="00A1186E" w:rsidP="00A1186E">
            <w:r w:rsidRPr="00A1186E">
              <w:t>744</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Омская область, Знаменское с.</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100</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Омская область, Колосовка с., Колосовский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311</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Омская область, Тара, Тарское гп.</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100</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Омская область, Тевриз рп, Тевризский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311</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Омская область, Усть-Ишим с.</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110</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Приморский край, Ольга пгт, Ольгинский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134</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Приморский край, Терней пгт, Тернейский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134</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Приморский край, Тимофеевка п., Надеждинский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134</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Пудож г., Республика Карелия</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150</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Республика Алтай, Акташ с., Улаганский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219</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Республика Алтай, Улаган с., Улаганский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219</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Республика Башкортостан,  Месягутово с., Дуванский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153</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Республика Башкортостан, Большеустьикинское с., Мечетлинский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183</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Республика Башкортостан, Верхние Киги с., Кигинский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153</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Республика Башкортостан, Новобелокатай с., Белокатайский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183</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Республика Бурятия, Багдарин с., Баунтовский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200</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Республика Бурятия, Баргузин с., Баргузинский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153</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Республика Бурятия, Закаменск</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172</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Республика Бурятия, Курумкан с., Курумканский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172</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Республика Бурятия, Кырен с., Тункинский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200</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Республика Бурятия, Нижнеангарск пгт, Северо-Байкальский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202</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Республика Бурятия, Орлик с., Окинский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423</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Республика Бурятия, Северобайкальск г.</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202</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Республика Бурятия, Сосново-Озёрское с., Еравнинский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200</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Республика Бурятия, Таксимо пгт, Муйский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202</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Республика Дагестан, Агвали с., Цумадинский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1000</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Республика Дагестан, Акуша с., Акушинский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544</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Республика Дагестан, Ахты с., Ахтынский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132</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Республика Дагестан, Бежта с., Цунтинский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791</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Республика Дагестан, Ботлих с., Ботлихский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1000</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Республика Дагестан, Вачи с., Кулинский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540</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Республика Дагестан, Гергебиль с., Гергебильский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540</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Республика Дагестан, Карата с., Ахвахский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1000</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Республика Дагестан, Кидеро с., Цунтинский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791</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Республика Дагестан, Кумух с., Лакский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540</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Республика Дагестан, Курах с., Курахский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370</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Республика Дагестан, Леваши с., Левашинский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540</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Республика Дагестан, Мехельта с., Гумбетовский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1000</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Республика Дагестан, Рутул с., Рутульский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132</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Республика Дагестан, Тидиб с., Шамильский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791</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Республика Дагестан, Тлярата с., Тляратинский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791</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Республика Дагестан, Тпиг с., Агульский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379</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Республика Дагестан, Усухчай с., Докузпаринский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132</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Республика Дагестан, Хебда с., Шамильский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791</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Республика Дагестан, Хив с., Хивский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379</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Республика Дагестан, Цуриб с., Чародинский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544</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Республика Карелия, Лахденпохья г., Лахденпохский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193</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Республика Карелия, Муезерский пгт, Муезерский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281</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Республика Карелия, Сегежа г., Сегежский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269</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Республика Коми, Вуктыл г.</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142</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Республика Коми, Ижма с., Ижменский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113</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Республика Коми, Троицко-Печорск пгт, Троицко-Печорский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142</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Республика Коми, Усинск г.</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156</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Республика Коми, Усть-Цильма с., Усть-Цилемский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113</w:t>
            </w:r>
          </w:p>
        </w:tc>
      </w:tr>
      <w:tr w:rsidR="00A1186E" w:rsidRPr="00A1186E" w:rsidTr="00493341">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Республика Саха (Якутия), Алдан г., Алданский улус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250</w:t>
            </w:r>
          </w:p>
        </w:tc>
      </w:tr>
      <w:tr w:rsidR="00A1186E" w:rsidRPr="00A1186E" w:rsidTr="00493341">
        <w:trPr>
          <w:trHeight w:val="170"/>
          <w:jc w:val="center"/>
        </w:trPr>
        <w:tc>
          <w:tcPr>
            <w:tcW w:w="7513" w:type="dxa"/>
            <w:tcBorders>
              <w:top w:val="single" w:sz="4" w:space="0" w:color="auto"/>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Республика</w:t>
            </w:r>
            <w:r w:rsidR="00493341">
              <w:t xml:space="preserve"> Саха (Якутия), Депутатский пгт.</w:t>
            </w:r>
            <w:r w:rsidRPr="00A1186E">
              <w:t>*, Усть-Янский улус (район)</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270</w:t>
            </w:r>
          </w:p>
        </w:tc>
      </w:tr>
      <w:tr w:rsidR="00A1186E" w:rsidRPr="00A1186E" w:rsidTr="00493341">
        <w:trPr>
          <w:trHeight w:val="170"/>
          <w:jc w:val="center"/>
        </w:trPr>
        <w:tc>
          <w:tcPr>
            <w:tcW w:w="7513" w:type="dxa"/>
            <w:tcBorders>
              <w:top w:val="single" w:sz="4" w:space="0" w:color="auto"/>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Республика Саха (Якутия), Ленск г., Ленский улус (район)</w:t>
            </w:r>
          </w:p>
        </w:tc>
        <w:tc>
          <w:tcPr>
            <w:tcW w:w="1843" w:type="dxa"/>
            <w:tcBorders>
              <w:top w:val="single" w:sz="4" w:space="0" w:color="auto"/>
              <w:left w:val="nil"/>
              <w:bottom w:val="single" w:sz="4" w:space="0" w:color="auto"/>
              <w:right w:val="single" w:sz="4" w:space="0" w:color="auto"/>
            </w:tcBorders>
            <w:shd w:val="clear" w:color="auto" w:fill="auto"/>
            <w:hideMark/>
          </w:tcPr>
          <w:p w:rsidR="00A1186E" w:rsidRPr="00A1186E" w:rsidRDefault="00A1186E" w:rsidP="00A1186E">
            <w:r w:rsidRPr="00A1186E">
              <w:t>297</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Республика Саха (Якутия), Мирный г., Мирнинский улус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95</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Республика Саха (Якутия), Нерюнгри г.</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250</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Республика Саха (Якутия), п. Батагай пгт, Верхоянский улус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229</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Рес</w:t>
            </w:r>
            <w:r w:rsidR="00493341">
              <w:t>публика Саха (Якутия), Тикси п.</w:t>
            </w:r>
            <w:r w:rsidRPr="00A1186E">
              <w:t>*, Булунский улус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297</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Республи</w:t>
            </w:r>
            <w:r w:rsidR="00493341">
              <w:t>ка Саха (Якутия), Усть-Нера пгт</w:t>
            </w:r>
            <w:r w:rsidRPr="00A1186E">
              <w:t>*, Оймяконский улус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257</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Респу</w:t>
            </w:r>
            <w:r w:rsidR="00493341">
              <w:t>блика Саха (Якутия), Хандыга п.</w:t>
            </w:r>
            <w:r w:rsidRPr="00A1186E">
              <w:t>*, Томпонский улус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156</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 xml:space="preserve">Республика Саха (Якутия), Черский </w:t>
            </w:r>
            <w:r w:rsidR="00493341">
              <w:t>п.</w:t>
            </w:r>
            <w:r w:rsidRPr="00A1186E">
              <w:t>*, Нижнеколымский улус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405</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Сахалинская область, Александровск-Сахалинский г., Александровск-Сахалинский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248</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С</w:t>
            </w:r>
            <w:r w:rsidR="00493341">
              <w:t>ахалинская область, Курильск г.</w:t>
            </w:r>
            <w:r w:rsidRPr="00A1186E">
              <w:t>*, Курильский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405</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493341" w:rsidP="00A1186E">
            <w:r>
              <w:t>Сахалинская область, Оха г.</w:t>
            </w:r>
            <w:r w:rsidR="00A1186E" w:rsidRPr="00A1186E">
              <w:t>*, Охинский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405</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Сахалинская область,</w:t>
            </w:r>
            <w:r w:rsidR="00493341">
              <w:t xml:space="preserve"> Северо-Курильск г.</w:t>
            </w:r>
            <w:r w:rsidRPr="00A1186E">
              <w:t>*, Северо-Курильский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405</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Сахалинская область, Смирных пгт, Смирныховский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248</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Сахалинская область, Тымовское пгт, Тымовский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248</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Сахалин</w:t>
            </w:r>
            <w:r w:rsidR="00493341">
              <w:t>ская область, Южно-Курильск пгт</w:t>
            </w:r>
            <w:r w:rsidRPr="00A1186E">
              <w:t>*, Южно-Курильский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405</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Свердловская область, Артёмовский г., Артёмовский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356</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Свердловская область, Верхотурье г., Верхотурский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205</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Свердловская область, Гари пгт, Гаринский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63</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Свердловская область, Ивдель г.</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44</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Свердловская область, Ирбит г.</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356</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Свердловская область, Лобва п., Новолялинский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205</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Свердловская область, Новая Ляля п., Новолялинский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205</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Свердловская область, Сосьва пгт, Серовский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95</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Свердловская область, Тавда г., Тавдинский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163</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Свердловская область, Туринск г., Туринский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371</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Томская область, Александровское с., Александровский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264</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Томская область, Белый Яр рп, Верхнекетский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213</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Томская область, Каргасок с.</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165</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Томская область, Колпашево г., Колпашевский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213</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Томская область, Парабель с.</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160</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Томская область, Подгорное с., Чаинский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153</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Томская область, Стрежевой г.</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253</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Томская область, Тогур с., Колпашевский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213</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Хабаровский край, Ванино рп, Ванинский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392</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Хабаровский край, Николаевск-на-Амуре г.</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257</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Хабаровский край, Охотск рп, Охотский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345</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Хабаровский край, Советская Гавань г.</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246</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Хабаровский край, Чегдомын рп, Верхнебуреинский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250</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Ханты-Мансийский автономный округ-Югра АО, Белоярский г.</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184</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Ханты-Мансийский автономный округ-Югра АО, Березово пгт, Березовский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184</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Ханты-Мансийский автономный округ-Югра АО, Когалым г., Сургутский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69</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Ханты-Мансийский автономный округ-Югра АО, Междуреченский пгт, Кондинский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236</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Ханты-Мансийский автономный округ-Югра АО, Нягань г.</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226</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Ханты-Мансийский автономный округ-Югра АО, Советский г., Советский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236</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Ханты-Мансийский автономный округ-Югра АО, Урай г.</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236</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Чукотский автономный округ, Беринговский пгт, Анадырский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417</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Чукотский автономный округ, Билибино г., Билибинский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919</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Чукотский автономный округ, Лаврентия с., Чукотский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900</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Чукотский автономный округ, Певек г., Чаунский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693</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Чукотский автономный округ, Провидения пгт, Провиденский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350</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Чукотский автономный округ, Эгвекинот пгт, Иультинский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919</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Ямало-Ненецкий автономный округ, Губкинский г., Пуровский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69</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Ямало-Ненецкий автономный округ, Красноселькуп с., Красноселькупский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435</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Ямало-Ненецкий автономный округ, Лабытнанги г.</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587</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Ямало-Ненецкий автономный округ, Надым г., Надымский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367</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Ямало-Ненецкий автономный округ, Новый Уренгой г.</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367</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Ямало-Ненецкий автономный округ, Ноябрьск г., Пуровский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69</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Ямало-Ненецкий автономный округ, Салехард г.</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587</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Ямало-Ненецкий автономный округ, Тазовский п., Тазовский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367</w:t>
            </w:r>
          </w:p>
        </w:tc>
      </w:tr>
      <w:tr w:rsidR="00A1186E" w:rsidRPr="00A1186E" w:rsidTr="00077BB7">
        <w:trPr>
          <w:trHeight w:val="170"/>
          <w:jc w:val="center"/>
        </w:trPr>
        <w:tc>
          <w:tcPr>
            <w:tcW w:w="7513"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Ямало-Ненецкий автономный округ, Тарко-Сале г., Пуровский район</w:t>
            </w:r>
          </w:p>
        </w:tc>
        <w:tc>
          <w:tcPr>
            <w:tcW w:w="1843"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69</w:t>
            </w:r>
          </w:p>
        </w:tc>
      </w:tr>
    </w:tbl>
    <w:p w:rsidR="00A1186E" w:rsidRPr="00A1186E" w:rsidRDefault="00493341" w:rsidP="00A1186E">
      <w:pPr>
        <w:tabs>
          <w:tab w:val="left" w:pos="284"/>
          <w:tab w:val="left" w:pos="993"/>
        </w:tabs>
        <w:ind w:firstLine="709"/>
        <w:jc w:val="both"/>
        <w:rPr>
          <w:i/>
        </w:rPr>
      </w:pPr>
      <w:r>
        <w:rPr>
          <w:i/>
        </w:rPr>
        <w:t>*</w:t>
      </w:r>
      <w:r w:rsidR="00A1186E" w:rsidRPr="00A1186E">
        <w:rPr>
          <w:i/>
        </w:rPr>
        <w:t>К доставке принимается только пакетная корреспонденция, при этом общий вес партии не должен превышать 20 кг.</w:t>
      </w:r>
    </w:p>
    <w:p w:rsidR="00A1186E" w:rsidRPr="00A1186E" w:rsidRDefault="00661976" w:rsidP="00661976">
      <w:pPr>
        <w:keepNext/>
        <w:numPr>
          <w:ilvl w:val="1"/>
          <w:numId w:val="18"/>
        </w:numPr>
        <w:tabs>
          <w:tab w:val="left" w:pos="1134"/>
        </w:tabs>
        <w:spacing w:line="259" w:lineRule="auto"/>
        <w:ind w:left="284" w:firstLine="425"/>
        <w:outlineLvl w:val="0"/>
        <w:rPr>
          <w:b/>
        </w:rPr>
      </w:pPr>
      <w:r>
        <w:rPr>
          <w:b/>
        </w:rPr>
        <w:t>Из/</w:t>
      </w:r>
      <w:r w:rsidR="00A1186E" w:rsidRPr="00A1186E">
        <w:rPr>
          <w:b/>
        </w:rPr>
        <w:t>в населенные пункты</w:t>
      </w:r>
      <w:r w:rsidR="00A1186E" w:rsidRPr="00A1186E" w:rsidDel="000C3F70">
        <w:rPr>
          <w:b/>
        </w:rPr>
        <w:t xml:space="preserve"> </w:t>
      </w:r>
      <w:r w:rsidR="00A1186E" w:rsidRPr="00A1186E">
        <w:rPr>
          <w:b/>
        </w:rPr>
        <w:t>Донецкой Народной Республики, Луганской</w:t>
      </w:r>
      <w:r>
        <w:rPr>
          <w:b/>
        </w:rPr>
        <w:t xml:space="preserve"> </w:t>
      </w:r>
      <w:r w:rsidR="00A1186E" w:rsidRPr="00A1186E">
        <w:rPr>
          <w:b/>
        </w:rPr>
        <w:t>Народной Республики, Херсонской и Запорожской областей</w:t>
      </w:r>
    </w:p>
    <w:p w:rsidR="00A1186E" w:rsidRPr="00A1186E" w:rsidRDefault="00661976" w:rsidP="00A1186E">
      <w:pPr>
        <w:ind w:firstLine="709"/>
        <w:jc w:val="both"/>
      </w:pPr>
      <w:r>
        <w:t>Для секретных отправлений, сбор/доставка которых происходит из</w:t>
      </w:r>
      <w:r w:rsidR="00493341">
        <w:t>/</w:t>
      </w:r>
      <w:r w:rsidR="00A1186E" w:rsidRPr="00A1186E">
        <w:t>в Донецкой Народной Республике, Луганской Народной Республике, Херсонской или Запорожской областях, должен применяться доп. сбор за каждый полный или неполный килограмм веса отправления. Величина доп. сбора указана в таблице 7.</w:t>
      </w:r>
    </w:p>
    <w:p w:rsidR="00A1186E" w:rsidRPr="00A1186E" w:rsidRDefault="00A1186E" w:rsidP="00A1186E">
      <w:pPr>
        <w:ind w:firstLine="709"/>
        <w:jc w:val="both"/>
      </w:pPr>
      <w:r w:rsidRPr="00A1186E">
        <w:t>В том случае, если и сбор, и доставка происходят в Донецкой Народной Республике, Луганской Народной Республике, Херсонской или Запорожской областях, доп. сбор применяется однократно.</w:t>
      </w:r>
    </w:p>
    <w:p w:rsidR="00A1186E" w:rsidRPr="00A1186E" w:rsidRDefault="00A1186E" w:rsidP="00661976">
      <w:pPr>
        <w:tabs>
          <w:tab w:val="left" w:pos="284"/>
          <w:tab w:val="left" w:pos="993"/>
        </w:tabs>
        <w:jc w:val="right"/>
      </w:pPr>
      <w:r w:rsidRPr="00A1186E">
        <w:t>Таблица 7</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0"/>
        <w:gridCol w:w="3448"/>
        <w:gridCol w:w="2704"/>
        <w:gridCol w:w="2268"/>
      </w:tblGrid>
      <w:tr w:rsidR="00A1186E" w:rsidRPr="00A1186E" w:rsidTr="00661976">
        <w:trPr>
          <w:trHeight w:val="508"/>
        </w:trPr>
        <w:tc>
          <w:tcPr>
            <w:tcW w:w="2320" w:type="dxa"/>
            <w:shd w:val="clear" w:color="auto" w:fill="auto"/>
            <w:vAlign w:val="center"/>
            <w:hideMark/>
          </w:tcPr>
          <w:p w:rsidR="00A1186E" w:rsidRPr="00A1186E" w:rsidRDefault="00A1186E" w:rsidP="00661976">
            <w:pPr>
              <w:jc w:val="center"/>
              <w:rPr>
                <w:b/>
                <w:bCs/>
                <w:color w:val="000000"/>
              </w:rPr>
            </w:pPr>
            <w:r w:rsidRPr="00A1186E">
              <w:rPr>
                <w:b/>
                <w:bCs/>
                <w:color w:val="000000"/>
              </w:rPr>
              <w:t>Тип субъекта РФ</w:t>
            </w:r>
          </w:p>
        </w:tc>
        <w:tc>
          <w:tcPr>
            <w:tcW w:w="3448" w:type="dxa"/>
            <w:shd w:val="clear" w:color="auto" w:fill="auto"/>
            <w:vAlign w:val="center"/>
            <w:hideMark/>
          </w:tcPr>
          <w:p w:rsidR="00A1186E" w:rsidRPr="00A1186E" w:rsidRDefault="00A1186E" w:rsidP="00661976">
            <w:pPr>
              <w:jc w:val="center"/>
              <w:rPr>
                <w:b/>
                <w:bCs/>
                <w:color w:val="000000"/>
              </w:rPr>
            </w:pPr>
            <w:r w:rsidRPr="00A1186E">
              <w:rPr>
                <w:b/>
                <w:bCs/>
                <w:color w:val="000000"/>
              </w:rPr>
              <w:t>Субъект РФ</w:t>
            </w:r>
          </w:p>
        </w:tc>
        <w:tc>
          <w:tcPr>
            <w:tcW w:w="2704" w:type="dxa"/>
            <w:shd w:val="clear" w:color="auto" w:fill="auto"/>
            <w:vAlign w:val="center"/>
            <w:hideMark/>
          </w:tcPr>
          <w:p w:rsidR="00A1186E" w:rsidRPr="00A1186E" w:rsidRDefault="00A1186E" w:rsidP="00661976">
            <w:pPr>
              <w:jc w:val="center"/>
              <w:rPr>
                <w:b/>
                <w:bCs/>
                <w:color w:val="000000"/>
              </w:rPr>
            </w:pPr>
            <w:r w:rsidRPr="00A1186E">
              <w:rPr>
                <w:b/>
                <w:bCs/>
                <w:color w:val="000000"/>
              </w:rPr>
              <w:t>Административный центр субъекта РФ</w:t>
            </w:r>
          </w:p>
        </w:tc>
        <w:tc>
          <w:tcPr>
            <w:tcW w:w="2268" w:type="dxa"/>
            <w:shd w:val="clear" w:color="auto" w:fill="auto"/>
            <w:vAlign w:val="center"/>
          </w:tcPr>
          <w:p w:rsidR="00A1186E" w:rsidRPr="00A1186E" w:rsidRDefault="00A1186E" w:rsidP="00661976">
            <w:pPr>
              <w:jc w:val="center"/>
              <w:rPr>
                <w:b/>
                <w:bCs/>
                <w:color w:val="000000"/>
              </w:rPr>
            </w:pPr>
            <w:r w:rsidRPr="00A1186E">
              <w:rPr>
                <w:b/>
                <w:bCs/>
                <w:color w:val="000000"/>
              </w:rPr>
              <w:t>Величина доп. сбора, руб./кг без НДС</w:t>
            </w:r>
          </w:p>
        </w:tc>
      </w:tr>
      <w:tr w:rsidR="00A1186E" w:rsidRPr="00A1186E" w:rsidTr="00661976">
        <w:trPr>
          <w:trHeight w:val="256"/>
        </w:trPr>
        <w:tc>
          <w:tcPr>
            <w:tcW w:w="2320" w:type="dxa"/>
            <w:shd w:val="clear" w:color="auto" w:fill="auto"/>
            <w:vAlign w:val="center"/>
          </w:tcPr>
          <w:p w:rsidR="00A1186E" w:rsidRPr="00A1186E" w:rsidRDefault="00A1186E" w:rsidP="00A1186E">
            <w:pPr>
              <w:jc w:val="center"/>
              <w:rPr>
                <w:color w:val="000000"/>
              </w:rPr>
            </w:pPr>
            <w:r w:rsidRPr="00A1186E">
              <w:t>Народная Республика</w:t>
            </w:r>
          </w:p>
        </w:tc>
        <w:tc>
          <w:tcPr>
            <w:tcW w:w="3448" w:type="dxa"/>
            <w:shd w:val="clear" w:color="auto" w:fill="auto"/>
            <w:vAlign w:val="center"/>
          </w:tcPr>
          <w:p w:rsidR="00A1186E" w:rsidRPr="00A1186E" w:rsidRDefault="00A1186E" w:rsidP="00A1186E">
            <w:pPr>
              <w:jc w:val="center"/>
            </w:pPr>
            <w:r w:rsidRPr="00A1186E">
              <w:t>Донецкая Народная Республика</w:t>
            </w:r>
          </w:p>
        </w:tc>
        <w:tc>
          <w:tcPr>
            <w:tcW w:w="2704" w:type="dxa"/>
            <w:shd w:val="clear" w:color="auto" w:fill="auto"/>
            <w:vAlign w:val="center"/>
          </w:tcPr>
          <w:p w:rsidR="00A1186E" w:rsidRPr="00A1186E" w:rsidRDefault="00A1186E" w:rsidP="00A1186E">
            <w:pPr>
              <w:jc w:val="center"/>
            </w:pPr>
            <w:r w:rsidRPr="00A1186E">
              <w:t>Донецк</w:t>
            </w:r>
          </w:p>
        </w:tc>
        <w:tc>
          <w:tcPr>
            <w:tcW w:w="2268" w:type="dxa"/>
            <w:shd w:val="clear" w:color="auto" w:fill="auto"/>
            <w:vAlign w:val="center"/>
          </w:tcPr>
          <w:p w:rsidR="00A1186E" w:rsidRPr="00A1186E" w:rsidRDefault="00A1186E" w:rsidP="00A1186E">
            <w:pPr>
              <w:jc w:val="center"/>
            </w:pPr>
            <w:r w:rsidRPr="00A1186E">
              <w:t>300</w:t>
            </w:r>
          </w:p>
        </w:tc>
      </w:tr>
      <w:tr w:rsidR="00A1186E" w:rsidRPr="00A1186E" w:rsidTr="00661976">
        <w:trPr>
          <w:trHeight w:val="256"/>
        </w:trPr>
        <w:tc>
          <w:tcPr>
            <w:tcW w:w="2320" w:type="dxa"/>
            <w:shd w:val="clear" w:color="auto" w:fill="auto"/>
            <w:vAlign w:val="center"/>
            <w:hideMark/>
          </w:tcPr>
          <w:p w:rsidR="00A1186E" w:rsidRPr="00A1186E" w:rsidRDefault="00A1186E" w:rsidP="00A1186E">
            <w:pPr>
              <w:jc w:val="center"/>
              <w:rPr>
                <w:color w:val="000000"/>
              </w:rPr>
            </w:pPr>
            <w:r w:rsidRPr="00A1186E">
              <w:t>Народная Республика</w:t>
            </w:r>
          </w:p>
        </w:tc>
        <w:tc>
          <w:tcPr>
            <w:tcW w:w="3448" w:type="dxa"/>
            <w:shd w:val="clear" w:color="auto" w:fill="auto"/>
            <w:vAlign w:val="center"/>
            <w:hideMark/>
          </w:tcPr>
          <w:p w:rsidR="00A1186E" w:rsidRPr="00A1186E" w:rsidRDefault="00A1186E" w:rsidP="00A1186E">
            <w:pPr>
              <w:jc w:val="center"/>
            </w:pPr>
            <w:r w:rsidRPr="00A1186E">
              <w:t>Луганская Народная Республика</w:t>
            </w:r>
          </w:p>
        </w:tc>
        <w:tc>
          <w:tcPr>
            <w:tcW w:w="2704" w:type="dxa"/>
            <w:shd w:val="clear" w:color="auto" w:fill="auto"/>
            <w:vAlign w:val="center"/>
            <w:hideMark/>
          </w:tcPr>
          <w:p w:rsidR="00A1186E" w:rsidRPr="00A1186E" w:rsidRDefault="00A1186E" w:rsidP="00A1186E">
            <w:pPr>
              <w:jc w:val="center"/>
            </w:pPr>
            <w:r w:rsidRPr="00A1186E">
              <w:t>Луганск</w:t>
            </w:r>
          </w:p>
        </w:tc>
        <w:tc>
          <w:tcPr>
            <w:tcW w:w="2268" w:type="dxa"/>
            <w:shd w:val="clear" w:color="auto" w:fill="auto"/>
            <w:vAlign w:val="center"/>
          </w:tcPr>
          <w:p w:rsidR="00A1186E" w:rsidRPr="00A1186E" w:rsidRDefault="00A1186E" w:rsidP="00A1186E">
            <w:pPr>
              <w:jc w:val="center"/>
            </w:pPr>
            <w:r w:rsidRPr="00A1186E">
              <w:t>300</w:t>
            </w:r>
          </w:p>
        </w:tc>
      </w:tr>
      <w:tr w:rsidR="00A1186E" w:rsidRPr="00A1186E" w:rsidTr="00661976">
        <w:trPr>
          <w:trHeight w:val="256"/>
        </w:trPr>
        <w:tc>
          <w:tcPr>
            <w:tcW w:w="2320" w:type="dxa"/>
            <w:shd w:val="clear" w:color="auto" w:fill="auto"/>
            <w:vAlign w:val="center"/>
          </w:tcPr>
          <w:p w:rsidR="00A1186E" w:rsidRPr="00A1186E" w:rsidRDefault="00A1186E" w:rsidP="00A1186E">
            <w:pPr>
              <w:jc w:val="center"/>
              <w:rPr>
                <w:color w:val="000000"/>
              </w:rPr>
            </w:pPr>
            <w:r w:rsidRPr="00A1186E">
              <w:rPr>
                <w:color w:val="000000"/>
              </w:rPr>
              <w:t>Область</w:t>
            </w:r>
          </w:p>
        </w:tc>
        <w:tc>
          <w:tcPr>
            <w:tcW w:w="3448" w:type="dxa"/>
            <w:shd w:val="clear" w:color="auto" w:fill="auto"/>
            <w:vAlign w:val="center"/>
          </w:tcPr>
          <w:p w:rsidR="00A1186E" w:rsidRPr="00A1186E" w:rsidRDefault="00A1186E" w:rsidP="00A1186E">
            <w:pPr>
              <w:jc w:val="center"/>
            </w:pPr>
            <w:r w:rsidRPr="00A1186E">
              <w:t>Херсонская область</w:t>
            </w:r>
          </w:p>
        </w:tc>
        <w:tc>
          <w:tcPr>
            <w:tcW w:w="2704" w:type="dxa"/>
            <w:shd w:val="clear" w:color="auto" w:fill="auto"/>
            <w:vAlign w:val="center"/>
          </w:tcPr>
          <w:p w:rsidR="00A1186E" w:rsidRPr="00A1186E" w:rsidRDefault="00A1186E" w:rsidP="00A1186E">
            <w:pPr>
              <w:jc w:val="center"/>
            </w:pPr>
            <w:r w:rsidRPr="00A1186E">
              <w:t>Геническ</w:t>
            </w:r>
          </w:p>
        </w:tc>
        <w:tc>
          <w:tcPr>
            <w:tcW w:w="2268" w:type="dxa"/>
            <w:shd w:val="clear" w:color="auto" w:fill="auto"/>
            <w:vAlign w:val="center"/>
          </w:tcPr>
          <w:p w:rsidR="00A1186E" w:rsidRPr="00A1186E" w:rsidRDefault="00A1186E" w:rsidP="00A1186E">
            <w:pPr>
              <w:jc w:val="center"/>
            </w:pPr>
            <w:r w:rsidRPr="00A1186E">
              <w:t>300</w:t>
            </w:r>
          </w:p>
        </w:tc>
      </w:tr>
      <w:tr w:rsidR="00A1186E" w:rsidRPr="00A1186E" w:rsidTr="00661976">
        <w:trPr>
          <w:trHeight w:val="256"/>
        </w:trPr>
        <w:tc>
          <w:tcPr>
            <w:tcW w:w="2320" w:type="dxa"/>
            <w:shd w:val="clear" w:color="auto" w:fill="auto"/>
            <w:vAlign w:val="center"/>
          </w:tcPr>
          <w:p w:rsidR="00A1186E" w:rsidRPr="00A1186E" w:rsidRDefault="00A1186E" w:rsidP="00A1186E">
            <w:pPr>
              <w:jc w:val="center"/>
              <w:rPr>
                <w:color w:val="000000"/>
              </w:rPr>
            </w:pPr>
            <w:r w:rsidRPr="00A1186E">
              <w:rPr>
                <w:color w:val="000000"/>
              </w:rPr>
              <w:t>Область</w:t>
            </w:r>
          </w:p>
        </w:tc>
        <w:tc>
          <w:tcPr>
            <w:tcW w:w="3448" w:type="dxa"/>
            <w:shd w:val="clear" w:color="auto" w:fill="auto"/>
            <w:vAlign w:val="center"/>
          </w:tcPr>
          <w:p w:rsidR="00A1186E" w:rsidRPr="00A1186E" w:rsidRDefault="00A1186E" w:rsidP="00A1186E">
            <w:pPr>
              <w:jc w:val="center"/>
            </w:pPr>
            <w:r w:rsidRPr="00A1186E">
              <w:t>Запорожская область</w:t>
            </w:r>
          </w:p>
        </w:tc>
        <w:tc>
          <w:tcPr>
            <w:tcW w:w="2704" w:type="dxa"/>
            <w:shd w:val="clear" w:color="auto" w:fill="auto"/>
            <w:vAlign w:val="center"/>
          </w:tcPr>
          <w:p w:rsidR="00A1186E" w:rsidRPr="00A1186E" w:rsidRDefault="00A1186E" w:rsidP="00A1186E">
            <w:pPr>
              <w:jc w:val="center"/>
            </w:pPr>
            <w:r w:rsidRPr="00A1186E">
              <w:t>Мелитополь</w:t>
            </w:r>
          </w:p>
        </w:tc>
        <w:tc>
          <w:tcPr>
            <w:tcW w:w="2268" w:type="dxa"/>
            <w:shd w:val="clear" w:color="auto" w:fill="auto"/>
            <w:vAlign w:val="center"/>
          </w:tcPr>
          <w:p w:rsidR="00A1186E" w:rsidRPr="00A1186E" w:rsidRDefault="00A1186E" w:rsidP="00A1186E">
            <w:pPr>
              <w:jc w:val="center"/>
            </w:pPr>
            <w:r w:rsidRPr="00A1186E">
              <w:t>300</w:t>
            </w:r>
          </w:p>
        </w:tc>
      </w:tr>
    </w:tbl>
    <w:p w:rsidR="00FE7DA3" w:rsidRDefault="00FE7DA3" w:rsidP="008A01E2">
      <w:pPr>
        <w:spacing w:before="120"/>
        <w:ind w:firstLine="709"/>
        <w:jc w:val="both"/>
        <w:rPr>
          <w:rFonts w:eastAsia="Calibri"/>
          <w:lang w:eastAsia="en-US"/>
        </w:rPr>
      </w:pPr>
    </w:p>
    <w:p w:rsidR="008A01E2" w:rsidRPr="005A0638" w:rsidRDefault="00661976" w:rsidP="008A01E2">
      <w:pPr>
        <w:spacing w:before="120"/>
        <w:ind w:firstLine="709"/>
        <w:jc w:val="both"/>
        <w:rPr>
          <w:rFonts w:eastAsia="Calibri"/>
          <w:lang w:eastAsia="en-US"/>
        </w:rPr>
      </w:pPr>
      <w:r>
        <w:rPr>
          <w:rFonts w:eastAsia="Calibri"/>
          <w:lang w:eastAsia="en-US"/>
        </w:rPr>
        <w:t>Тариф на сбор/</w:t>
      </w:r>
      <w:r w:rsidR="008A01E2" w:rsidRPr="005A0638">
        <w:rPr>
          <w:rFonts w:eastAsia="Calibri"/>
          <w:lang w:eastAsia="en-US"/>
        </w:rPr>
        <w:t>до</w:t>
      </w:r>
      <w:r>
        <w:rPr>
          <w:rFonts w:eastAsia="Calibri"/>
          <w:lang w:eastAsia="en-US"/>
        </w:rPr>
        <w:t>ставку секретных отправлений из/</w:t>
      </w:r>
      <w:r w:rsidR="008A01E2" w:rsidRPr="005A0638">
        <w:rPr>
          <w:rFonts w:eastAsia="Calibri"/>
          <w:lang w:eastAsia="en-US"/>
        </w:rPr>
        <w:t>в населенные пункты Донецкой Народной Республики, Луганской Народной Республики, Херсонской и Запорожской областей определяется иначе для следующих случаев:</w:t>
      </w:r>
    </w:p>
    <w:p w:rsidR="008A01E2" w:rsidRPr="005A0638" w:rsidRDefault="00661976" w:rsidP="00FE7DA3">
      <w:pPr>
        <w:numPr>
          <w:ilvl w:val="0"/>
          <w:numId w:val="30"/>
        </w:numPr>
        <w:tabs>
          <w:tab w:val="left" w:pos="284"/>
          <w:tab w:val="left" w:pos="567"/>
        </w:tabs>
        <w:ind w:left="0" w:firstLine="360"/>
        <w:jc w:val="both"/>
        <w:rPr>
          <w:rFonts w:eastAsia="Calibri"/>
          <w:lang w:eastAsia="en-US"/>
        </w:rPr>
      </w:pPr>
      <w:r>
        <w:rPr>
          <w:rFonts w:eastAsia="Calibri"/>
          <w:lang w:eastAsia="en-US"/>
        </w:rPr>
        <w:t>из/</w:t>
      </w:r>
      <w:r w:rsidR="008A01E2" w:rsidRPr="005A0638">
        <w:rPr>
          <w:rFonts w:eastAsia="Calibri"/>
          <w:lang w:eastAsia="en-US"/>
        </w:rPr>
        <w:t>в административные центры указанных регионов в/ из административных центров стран СНГ, не входящих в ТС ЕАЭС, – путем последовательного применения повышающего коэффициента 2,0 и повышающего коэффициента из таблицы 4 к тарифу зоны 6 из таблицы 1;</w:t>
      </w:r>
    </w:p>
    <w:p w:rsidR="008A01E2" w:rsidRPr="005A0638" w:rsidRDefault="00661976" w:rsidP="00FE7DA3">
      <w:pPr>
        <w:numPr>
          <w:ilvl w:val="0"/>
          <w:numId w:val="30"/>
        </w:numPr>
        <w:tabs>
          <w:tab w:val="left" w:pos="284"/>
          <w:tab w:val="left" w:pos="567"/>
        </w:tabs>
        <w:ind w:left="0" w:firstLine="360"/>
        <w:jc w:val="both"/>
        <w:rPr>
          <w:rFonts w:eastAsia="Calibri"/>
          <w:lang w:eastAsia="en-US"/>
        </w:rPr>
      </w:pPr>
      <w:r>
        <w:rPr>
          <w:rFonts w:eastAsia="Calibri"/>
          <w:lang w:eastAsia="en-US"/>
        </w:rPr>
        <w:t>из</w:t>
      </w:r>
      <w:r w:rsidR="008A01E2" w:rsidRPr="005A0638">
        <w:rPr>
          <w:rFonts w:eastAsia="Calibri"/>
          <w:lang w:eastAsia="en-US"/>
        </w:rPr>
        <w:t xml:space="preserve"> в административные центры указанных регионов в/ из областных пунктов стран СНГ, не входящих в ТС ЕАЭС, – путем последовательного применения повышающих коэффициентов 2,0, 1,5 и повышающего коэффициента из таблицы 4 к тарифу зоны 6 из таблицы 1;</w:t>
      </w:r>
    </w:p>
    <w:p w:rsidR="008A01E2" w:rsidRPr="005A0638" w:rsidRDefault="00661976" w:rsidP="00FE7DA3">
      <w:pPr>
        <w:numPr>
          <w:ilvl w:val="0"/>
          <w:numId w:val="30"/>
        </w:numPr>
        <w:tabs>
          <w:tab w:val="left" w:pos="284"/>
          <w:tab w:val="left" w:pos="567"/>
        </w:tabs>
        <w:ind w:left="0" w:firstLine="360"/>
        <w:jc w:val="both"/>
        <w:rPr>
          <w:rFonts w:eastAsia="Calibri"/>
          <w:lang w:eastAsia="en-US"/>
        </w:rPr>
      </w:pPr>
      <w:r>
        <w:rPr>
          <w:rFonts w:eastAsia="Calibri"/>
          <w:lang w:eastAsia="en-US"/>
        </w:rPr>
        <w:t>из/</w:t>
      </w:r>
      <w:r w:rsidR="008A01E2" w:rsidRPr="005A0638">
        <w:rPr>
          <w:rFonts w:eastAsia="Calibri"/>
          <w:lang w:eastAsia="en-US"/>
        </w:rPr>
        <w:t>в областные пункты указанных регионов в/ из областных пунктов стран СНГ, не входящих в ТС ЕАЭС, – путем последовательного применения повышающих коэффициентов 2,0, 1,5 и повышающего коэффициента из таблицы</w:t>
      </w:r>
      <w:r>
        <w:rPr>
          <w:rFonts w:eastAsia="Calibri"/>
          <w:lang w:eastAsia="en-US"/>
        </w:rPr>
        <w:t xml:space="preserve"> 4 к тарифу зоны 6 из таблицы № </w:t>
      </w:r>
      <w:r w:rsidR="008A01E2" w:rsidRPr="005A0638">
        <w:rPr>
          <w:rFonts w:eastAsia="Calibri"/>
          <w:lang w:eastAsia="en-US"/>
        </w:rPr>
        <w:t>1;</w:t>
      </w:r>
    </w:p>
    <w:p w:rsidR="008A01E2" w:rsidRPr="005A0638" w:rsidRDefault="00661976" w:rsidP="00FE7DA3">
      <w:pPr>
        <w:numPr>
          <w:ilvl w:val="0"/>
          <w:numId w:val="30"/>
        </w:numPr>
        <w:tabs>
          <w:tab w:val="left" w:pos="284"/>
          <w:tab w:val="left" w:pos="567"/>
        </w:tabs>
        <w:ind w:left="0" w:firstLine="360"/>
        <w:jc w:val="both"/>
        <w:rPr>
          <w:rFonts w:eastAsia="Calibri"/>
          <w:lang w:eastAsia="en-US"/>
        </w:rPr>
      </w:pPr>
      <w:r>
        <w:rPr>
          <w:rFonts w:eastAsia="Calibri"/>
          <w:lang w:eastAsia="en-US"/>
        </w:rPr>
        <w:t>из/</w:t>
      </w:r>
      <w:r w:rsidR="008A01E2" w:rsidRPr="005A0638">
        <w:rPr>
          <w:rFonts w:eastAsia="Calibri"/>
          <w:lang w:eastAsia="en-US"/>
        </w:rPr>
        <w:t>в областные пункты указанных регионов в/ из административных центров стран СНГ, не входящих в ТС ЕАЭС, – путем последовательного применения повышающих коэффициентов 2,0, 1,5 и повышающего коэффициента из таблицы 4 к тарифу зоны 6 из таблицы 1;</w:t>
      </w:r>
    </w:p>
    <w:p w:rsidR="008A01E2" w:rsidRPr="005A0638" w:rsidRDefault="00661976" w:rsidP="00FE7DA3">
      <w:pPr>
        <w:numPr>
          <w:ilvl w:val="0"/>
          <w:numId w:val="30"/>
        </w:numPr>
        <w:tabs>
          <w:tab w:val="left" w:pos="284"/>
          <w:tab w:val="left" w:pos="567"/>
        </w:tabs>
        <w:ind w:left="0" w:firstLine="360"/>
        <w:jc w:val="both"/>
        <w:rPr>
          <w:rFonts w:eastAsia="Calibri"/>
          <w:lang w:eastAsia="en-US"/>
        </w:rPr>
      </w:pPr>
      <w:r>
        <w:rPr>
          <w:rFonts w:eastAsia="Calibri"/>
          <w:lang w:eastAsia="en-US"/>
        </w:rPr>
        <w:t>из/</w:t>
      </w:r>
      <w:r w:rsidR="008A01E2" w:rsidRPr="005A0638">
        <w:rPr>
          <w:rFonts w:eastAsia="Calibri"/>
          <w:lang w:eastAsia="en-US"/>
        </w:rPr>
        <w:t>в административные центры указанных регионов в/ из административных центров стран СНГ, входящих в ТС ЕАЭС, – путем последовательного применения повышающего коэффициента 2,0 и повышающего коэффициента из таблицы 5 к тарифу зоны 6 из таблицы 1;</w:t>
      </w:r>
    </w:p>
    <w:p w:rsidR="008A01E2" w:rsidRPr="005A0638" w:rsidRDefault="00661976" w:rsidP="00FE7DA3">
      <w:pPr>
        <w:numPr>
          <w:ilvl w:val="0"/>
          <w:numId w:val="30"/>
        </w:numPr>
        <w:tabs>
          <w:tab w:val="left" w:pos="284"/>
          <w:tab w:val="left" w:pos="567"/>
        </w:tabs>
        <w:ind w:left="0" w:firstLine="360"/>
        <w:jc w:val="both"/>
        <w:rPr>
          <w:rFonts w:eastAsia="Calibri"/>
          <w:lang w:eastAsia="en-US"/>
        </w:rPr>
      </w:pPr>
      <w:r>
        <w:rPr>
          <w:rFonts w:eastAsia="Calibri"/>
          <w:lang w:eastAsia="en-US"/>
        </w:rPr>
        <w:t>из/</w:t>
      </w:r>
      <w:r w:rsidR="008A01E2" w:rsidRPr="005A0638">
        <w:rPr>
          <w:rFonts w:eastAsia="Calibri"/>
          <w:lang w:eastAsia="en-US"/>
        </w:rPr>
        <w:t>в административные центры указанных регионов в/ из областных пунктов стран СНГ, входящих в ТС ЕАЭС, – путем последовательного применения повышающих коэффициентов 2,0, 1,5 и повышающего коэффициента из таблицы 5 к тарифу зоны 6 из таблицы 1;</w:t>
      </w:r>
    </w:p>
    <w:p w:rsidR="008A01E2" w:rsidRPr="005A0638" w:rsidRDefault="00661976" w:rsidP="00FE7DA3">
      <w:pPr>
        <w:numPr>
          <w:ilvl w:val="0"/>
          <w:numId w:val="30"/>
        </w:numPr>
        <w:tabs>
          <w:tab w:val="left" w:pos="284"/>
          <w:tab w:val="left" w:pos="567"/>
        </w:tabs>
        <w:ind w:left="0" w:firstLine="360"/>
        <w:jc w:val="both"/>
        <w:rPr>
          <w:rFonts w:eastAsia="Calibri"/>
          <w:lang w:eastAsia="en-US"/>
        </w:rPr>
      </w:pPr>
      <w:r>
        <w:rPr>
          <w:rFonts w:eastAsia="Calibri"/>
          <w:lang w:eastAsia="en-US"/>
        </w:rPr>
        <w:t>из</w:t>
      </w:r>
      <w:r w:rsidR="008A01E2" w:rsidRPr="005A0638">
        <w:rPr>
          <w:rFonts w:eastAsia="Calibri"/>
          <w:lang w:eastAsia="en-US"/>
        </w:rPr>
        <w:t xml:space="preserve"> в областные пункты указанных регионов в/ из областных пунктов стран СНГ, входящих в ТС ЕАЭС, – путем последовательного применения повышающих коэффициентов 2,0, 1,5 и повышающего коэффициента из таблицы 5 к тарифу зоны 6 из таблицы 1;</w:t>
      </w:r>
    </w:p>
    <w:p w:rsidR="008A01E2" w:rsidRDefault="00661976" w:rsidP="00FE7DA3">
      <w:pPr>
        <w:numPr>
          <w:ilvl w:val="0"/>
          <w:numId w:val="30"/>
        </w:numPr>
        <w:tabs>
          <w:tab w:val="left" w:pos="284"/>
          <w:tab w:val="left" w:pos="567"/>
        </w:tabs>
        <w:ind w:left="0" w:firstLine="360"/>
        <w:jc w:val="both"/>
        <w:rPr>
          <w:rFonts w:eastAsia="Calibri"/>
          <w:lang w:eastAsia="en-US"/>
        </w:rPr>
      </w:pPr>
      <w:r>
        <w:rPr>
          <w:rFonts w:eastAsia="Calibri"/>
          <w:lang w:eastAsia="en-US"/>
        </w:rPr>
        <w:t>из</w:t>
      </w:r>
      <w:r w:rsidR="008A01E2" w:rsidRPr="005A0638">
        <w:rPr>
          <w:rFonts w:eastAsia="Calibri"/>
          <w:lang w:eastAsia="en-US"/>
        </w:rPr>
        <w:t xml:space="preserve"> в областные пункты указанных регионов в/ из административных центров стран СНГ, входящих в ТС ЕАЭС, – путем последовательного применения повышающих коэффициентов 2,0, 1,5 и повышающего коэффициента из таблицы 5 к тарифу зоны 6 из таблицы 1.</w:t>
      </w:r>
    </w:p>
    <w:p w:rsidR="008A01E2" w:rsidRDefault="00FE7DA3" w:rsidP="00FE7DA3">
      <w:pPr>
        <w:tabs>
          <w:tab w:val="left" w:pos="1134"/>
        </w:tabs>
        <w:spacing w:line="259" w:lineRule="auto"/>
        <w:ind w:firstLine="709"/>
        <w:jc w:val="both"/>
        <w:outlineLvl w:val="0"/>
        <w:rPr>
          <w:b/>
        </w:rPr>
      </w:pPr>
      <w:r>
        <w:rPr>
          <w:rFonts w:eastAsia="Calibri"/>
          <w:lang w:eastAsia="en-US"/>
        </w:rPr>
        <w:t>Тариф на сбор/</w:t>
      </w:r>
      <w:r w:rsidR="008A01E2" w:rsidRPr="005A0638">
        <w:rPr>
          <w:rFonts w:eastAsia="Calibri"/>
          <w:lang w:eastAsia="en-US"/>
        </w:rPr>
        <w:t>доставку секретного отпра</w:t>
      </w:r>
      <w:r>
        <w:rPr>
          <w:rFonts w:eastAsia="Calibri"/>
          <w:lang w:eastAsia="en-US"/>
        </w:rPr>
        <w:t>вления с пометкой «Срочное» из/</w:t>
      </w:r>
      <w:r w:rsidR="008A01E2" w:rsidRPr="005A0638">
        <w:rPr>
          <w:rFonts w:eastAsia="Calibri"/>
          <w:lang w:eastAsia="en-US"/>
        </w:rPr>
        <w:t>в населенные пункты Донецкой Народной Республики, Луганской Народной Республики, Херсонской и Запорожской областей должен рассчитываться индивидуально для каждого стандарт</w:t>
      </w:r>
      <w:r>
        <w:rPr>
          <w:rFonts w:eastAsia="Calibri"/>
          <w:lang w:eastAsia="en-US"/>
        </w:rPr>
        <w:t>ного отправления, так как сбор/</w:t>
      </w:r>
      <w:r w:rsidR="008A01E2" w:rsidRPr="005A0638">
        <w:rPr>
          <w:rFonts w:eastAsia="Calibri"/>
          <w:lang w:eastAsia="en-US"/>
        </w:rPr>
        <w:t>доставка будет выполняться нарочным маршрутом.</w:t>
      </w:r>
    </w:p>
    <w:p w:rsidR="00A1186E" w:rsidRPr="00A1186E" w:rsidRDefault="00A1186E" w:rsidP="00D33401">
      <w:pPr>
        <w:numPr>
          <w:ilvl w:val="0"/>
          <w:numId w:val="18"/>
        </w:numPr>
        <w:tabs>
          <w:tab w:val="left" w:pos="1134"/>
        </w:tabs>
        <w:spacing w:line="259" w:lineRule="auto"/>
        <w:ind w:left="0" w:firstLine="709"/>
        <w:jc w:val="both"/>
        <w:outlineLvl w:val="0"/>
        <w:rPr>
          <w:b/>
        </w:rPr>
      </w:pPr>
      <w:r w:rsidRPr="00A1186E">
        <w:rPr>
          <w:b/>
        </w:rPr>
        <w:t>Порядок примен</w:t>
      </w:r>
      <w:r w:rsidR="00FE7DA3">
        <w:rPr>
          <w:b/>
        </w:rPr>
        <w:t>ения тарифов на сбор/</w:t>
      </w:r>
      <w:r w:rsidRPr="00A1186E">
        <w:rPr>
          <w:b/>
        </w:rPr>
        <w:t>доставку секретных отправлений</w:t>
      </w:r>
    </w:p>
    <w:p w:rsidR="00A1186E" w:rsidRPr="00A1186E" w:rsidRDefault="00A1186E" w:rsidP="00D33401">
      <w:pPr>
        <w:numPr>
          <w:ilvl w:val="1"/>
          <w:numId w:val="18"/>
        </w:numPr>
        <w:tabs>
          <w:tab w:val="left" w:pos="1134"/>
        </w:tabs>
        <w:spacing w:line="259" w:lineRule="auto"/>
        <w:ind w:left="0" w:firstLine="567"/>
        <w:jc w:val="both"/>
        <w:outlineLvl w:val="0"/>
      </w:pPr>
      <w:r w:rsidRPr="00A1186E">
        <w:t>Тарифы в пункте 2 указаны без учета НДС. НДС взимается сверх тарифа в соответствии со ставкой НДС, установленной законодательством РФ.</w:t>
      </w:r>
    </w:p>
    <w:p w:rsidR="00A1186E" w:rsidRPr="00A1186E" w:rsidRDefault="00A1186E" w:rsidP="00D33401">
      <w:pPr>
        <w:numPr>
          <w:ilvl w:val="1"/>
          <w:numId w:val="18"/>
        </w:numPr>
        <w:tabs>
          <w:tab w:val="left" w:pos="1134"/>
        </w:tabs>
        <w:spacing w:line="259" w:lineRule="auto"/>
        <w:ind w:left="0" w:firstLine="567"/>
        <w:jc w:val="both"/>
        <w:outlineLvl w:val="0"/>
      </w:pPr>
      <w:r w:rsidRPr="00A1186E">
        <w:t>Зональное распределение указано в приложении № 7 к контракту.</w:t>
      </w:r>
    </w:p>
    <w:p w:rsidR="00A1186E" w:rsidRPr="00A1186E" w:rsidRDefault="00A1186E" w:rsidP="00D33401">
      <w:pPr>
        <w:numPr>
          <w:ilvl w:val="1"/>
          <w:numId w:val="18"/>
        </w:numPr>
        <w:tabs>
          <w:tab w:val="left" w:pos="1134"/>
        </w:tabs>
        <w:spacing w:line="259" w:lineRule="auto"/>
        <w:ind w:left="0" w:firstLine="567"/>
        <w:jc w:val="both"/>
        <w:outlineLvl w:val="0"/>
      </w:pPr>
      <w:r w:rsidRPr="00A1186E">
        <w:t xml:space="preserve">Тарифы, указанные </w:t>
      </w:r>
      <w:r w:rsidR="00FE7DA3">
        <w:t>в пункте 2, действуют для сбора/</w:t>
      </w:r>
      <w:r w:rsidRPr="00A1186E">
        <w:t>доставки секретных отправлений, обслуживаемых плановыми маршрутами Спецсвязи России.</w:t>
      </w:r>
    </w:p>
    <w:p w:rsidR="00A1186E" w:rsidRPr="00A1186E" w:rsidRDefault="00A1186E" w:rsidP="00D33401">
      <w:pPr>
        <w:numPr>
          <w:ilvl w:val="1"/>
          <w:numId w:val="18"/>
        </w:numPr>
        <w:tabs>
          <w:tab w:val="left" w:pos="1134"/>
        </w:tabs>
        <w:spacing w:line="259" w:lineRule="auto"/>
        <w:ind w:left="0" w:firstLine="567"/>
        <w:jc w:val="both"/>
        <w:outlineLvl w:val="0"/>
      </w:pPr>
      <w:r w:rsidRPr="00A1186E">
        <w:t xml:space="preserve">Тарифы на оказание услуг специальной связи и </w:t>
      </w:r>
      <w:r w:rsidR="00FE7DA3">
        <w:t>возможность осуществления сбора/</w:t>
      </w:r>
      <w:r w:rsidRPr="00A1186E">
        <w:t>до</w:t>
      </w:r>
      <w:r w:rsidR="00FE7DA3">
        <w:t>ставки секретных отправлений из/</w:t>
      </w:r>
      <w:r w:rsidRPr="00A1186E">
        <w:t>в населенные пункты, не обслуживаемые плановыми маршрутами Спецсвязи России, должны рассчитываться индивидуально по согласованию с производственными подразделениями филиала. Тариф должен учитывать дополнительные расходы, которые понесет Спецсвязь России при оказании данных услуг.</w:t>
      </w:r>
    </w:p>
    <w:p w:rsidR="00FE7DA3" w:rsidRPr="00A1186E" w:rsidRDefault="00A1186E" w:rsidP="00FE7DA3">
      <w:pPr>
        <w:numPr>
          <w:ilvl w:val="1"/>
          <w:numId w:val="18"/>
        </w:numPr>
        <w:tabs>
          <w:tab w:val="left" w:pos="1134"/>
        </w:tabs>
        <w:spacing w:line="259" w:lineRule="auto"/>
        <w:ind w:left="0" w:firstLine="567"/>
        <w:jc w:val="both"/>
        <w:outlineLvl w:val="0"/>
      </w:pPr>
      <w:r w:rsidRPr="00A1186E">
        <w:t>Расчет стоимости по тарифам, указанным в пункте 2, должен производиться за каждое принятое к доставке секретное отправление даже в том случае, если оно является частью партии, идущей от одного отправителя в адрес одного получателя.</w:t>
      </w:r>
    </w:p>
    <w:p w:rsidR="00A1186E" w:rsidRPr="00A1186E" w:rsidRDefault="00A1186E" w:rsidP="00DD2A60">
      <w:pPr>
        <w:keepNext/>
        <w:numPr>
          <w:ilvl w:val="1"/>
          <w:numId w:val="18"/>
        </w:numPr>
        <w:tabs>
          <w:tab w:val="left" w:pos="1134"/>
        </w:tabs>
        <w:spacing w:line="259" w:lineRule="auto"/>
        <w:ind w:left="0" w:firstLine="567"/>
        <w:jc w:val="both"/>
        <w:outlineLvl w:val="0"/>
      </w:pPr>
      <w:r w:rsidRPr="00A1186E">
        <w:t xml:space="preserve">Доставка сопроводительного пакета с документами (важность </w:t>
      </w:r>
      <w:r w:rsidR="00870930">
        <w:t>«СПР») к секретным отправлениям</w:t>
      </w:r>
      <w:r w:rsidR="00870930">
        <w:br/>
      </w:r>
      <w:r w:rsidRPr="00A1186E">
        <w:t>не тарифицируется.</w:t>
      </w:r>
    </w:p>
    <w:p w:rsidR="00A1186E" w:rsidRPr="00A1186E" w:rsidRDefault="00A1186E" w:rsidP="00DD2A60">
      <w:pPr>
        <w:keepNext/>
        <w:numPr>
          <w:ilvl w:val="1"/>
          <w:numId w:val="18"/>
        </w:numPr>
        <w:tabs>
          <w:tab w:val="left" w:pos="1134"/>
        </w:tabs>
        <w:spacing w:line="259" w:lineRule="auto"/>
        <w:ind w:left="0" w:firstLine="567"/>
        <w:jc w:val="both"/>
        <w:outlineLvl w:val="0"/>
      </w:pPr>
      <w:r w:rsidRPr="00A1186E">
        <w:t>Вес секретного отправления, превышающий указанный в таблицах 1 и 2 на любую долю килограмма, должен тарифицироваться как целый килограмм.</w:t>
      </w:r>
    </w:p>
    <w:p w:rsidR="00A1186E" w:rsidRPr="00A1186E" w:rsidRDefault="00A1186E" w:rsidP="00DD2A60">
      <w:pPr>
        <w:keepNext/>
        <w:numPr>
          <w:ilvl w:val="1"/>
          <w:numId w:val="18"/>
        </w:numPr>
        <w:tabs>
          <w:tab w:val="left" w:pos="1134"/>
        </w:tabs>
        <w:spacing w:line="259" w:lineRule="auto"/>
        <w:ind w:left="0" w:firstLine="567"/>
        <w:jc w:val="both"/>
        <w:outlineLvl w:val="0"/>
      </w:pPr>
      <w:r w:rsidRPr="00A1186E">
        <w:t>Для секретных отправлений, объемный вес которых превышает физиче</w:t>
      </w:r>
      <w:r w:rsidR="00FE7DA3">
        <w:t>ский, тариф должен определяться</w:t>
      </w:r>
      <w:r w:rsidR="00FE7DA3">
        <w:br/>
      </w:r>
      <w:r w:rsidRPr="00A1186E">
        <w:t>по объемному весу. Объемный вес секретного отпра</w:t>
      </w:r>
      <w:r w:rsidR="00FE7DA3">
        <w:t>вления определяется по формуле:</w:t>
      </w:r>
    </w:p>
    <w:p w:rsidR="00A1186E" w:rsidRPr="00A1186E" w:rsidRDefault="00A1186E" w:rsidP="00DD2A60">
      <w:pPr>
        <w:numPr>
          <w:ilvl w:val="0"/>
          <w:numId w:val="16"/>
        </w:numPr>
        <w:tabs>
          <w:tab w:val="left" w:pos="284"/>
          <w:tab w:val="left" w:pos="993"/>
        </w:tabs>
        <w:spacing w:line="259" w:lineRule="auto"/>
        <w:ind w:left="0" w:firstLine="567"/>
        <w:jc w:val="both"/>
      </w:pPr>
      <w:r w:rsidRPr="00A1186E">
        <w:t>для коробки объёмный вес (кг) = (длина (см) × ширина (см) × высота (см)) / 5000;</w:t>
      </w:r>
    </w:p>
    <w:p w:rsidR="00A1186E" w:rsidRPr="00A1186E" w:rsidRDefault="00A1186E" w:rsidP="00DD2A60">
      <w:pPr>
        <w:numPr>
          <w:ilvl w:val="0"/>
          <w:numId w:val="16"/>
        </w:numPr>
        <w:tabs>
          <w:tab w:val="left" w:pos="284"/>
          <w:tab w:val="left" w:pos="993"/>
        </w:tabs>
        <w:spacing w:line="259" w:lineRule="auto"/>
        <w:ind w:left="0" w:firstLine="567"/>
        <w:jc w:val="both"/>
      </w:pPr>
      <w:r w:rsidRPr="00A1186E">
        <w:t>для рулона объёмный вес (кг) = (площадь круга (см2) × высота (см)) /5000;</w:t>
      </w:r>
    </w:p>
    <w:p w:rsidR="00A1186E" w:rsidRPr="00A1186E" w:rsidRDefault="00A1186E" w:rsidP="00DD2A60">
      <w:pPr>
        <w:numPr>
          <w:ilvl w:val="0"/>
          <w:numId w:val="16"/>
        </w:numPr>
        <w:tabs>
          <w:tab w:val="left" w:pos="284"/>
          <w:tab w:val="left" w:pos="993"/>
        </w:tabs>
        <w:spacing w:line="259" w:lineRule="auto"/>
        <w:ind w:left="0" w:firstLine="567"/>
        <w:jc w:val="both"/>
      </w:pPr>
      <w:r w:rsidRPr="00A1186E">
        <w:t>площадь круга = πR2, где R – радиус круга (см), π=3,14.</w:t>
      </w:r>
    </w:p>
    <w:p w:rsidR="00A1186E" w:rsidRPr="00A1186E" w:rsidRDefault="00A1186E" w:rsidP="00DD2A60">
      <w:pPr>
        <w:keepNext/>
        <w:numPr>
          <w:ilvl w:val="1"/>
          <w:numId w:val="18"/>
        </w:numPr>
        <w:tabs>
          <w:tab w:val="left" w:pos="1134"/>
        </w:tabs>
        <w:spacing w:line="259" w:lineRule="auto"/>
        <w:ind w:left="0" w:firstLine="567"/>
        <w:jc w:val="both"/>
        <w:outlineLvl w:val="0"/>
      </w:pPr>
      <w:r w:rsidRPr="00A1186E">
        <w:rPr>
          <w:bCs/>
        </w:rPr>
        <w:t>Предельный</w:t>
      </w:r>
      <w:r w:rsidRPr="00A1186E">
        <w:t xml:space="preserve"> ф</w:t>
      </w:r>
      <w:r w:rsidRPr="00A1186E">
        <w:rPr>
          <w:bCs/>
          <w:color w:val="000000"/>
        </w:rPr>
        <w:t>изический</w:t>
      </w:r>
      <w:r w:rsidRPr="00A1186E">
        <w:t xml:space="preserve"> вес одного места секретного отправления по тарифам, указанным в пунктах 2.1 – 2.4 и 2.6</w:t>
      </w:r>
      <w:r w:rsidR="00FE7DA3">
        <w:t xml:space="preserve"> – 2.9, не должен превышать 300 </w:t>
      </w:r>
      <w:r w:rsidRPr="00A1186E">
        <w:t>кг, а предельные габаритные размеры места секретного отправления не должны быть более 200×100×75 см:</w:t>
      </w:r>
    </w:p>
    <w:p w:rsidR="00A1186E" w:rsidRPr="00A1186E" w:rsidRDefault="00A1186E" w:rsidP="00DD2A60">
      <w:pPr>
        <w:numPr>
          <w:ilvl w:val="0"/>
          <w:numId w:val="16"/>
        </w:numPr>
        <w:tabs>
          <w:tab w:val="left" w:pos="284"/>
          <w:tab w:val="left" w:pos="993"/>
        </w:tabs>
        <w:spacing w:line="259" w:lineRule="auto"/>
        <w:ind w:left="0" w:firstLine="567"/>
        <w:jc w:val="both"/>
      </w:pPr>
      <w:r w:rsidRPr="00A1186E">
        <w:rPr>
          <w:bCs/>
        </w:rPr>
        <w:t xml:space="preserve">если габаритные размеры места </w:t>
      </w:r>
      <w:r w:rsidRPr="00A1186E">
        <w:t xml:space="preserve">секретного </w:t>
      </w:r>
      <w:r w:rsidRPr="00A1186E">
        <w:rPr>
          <w:bCs/>
        </w:rPr>
        <w:t>отправления по одн</w:t>
      </w:r>
      <w:r w:rsidR="00CC52F7">
        <w:rPr>
          <w:bCs/>
        </w:rPr>
        <w:t>ой из сторон превышают 200 см и/</w:t>
      </w:r>
      <w:r w:rsidRPr="00A1186E">
        <w:rPr>
          <w:bCs/>
        </w:rPr>
        <w:t>или физический вес места секретного отправления превышает 300 </w:t>
      </w:r>
      <w:r w:rsidR="00FE7DA3">
        <w:rPr>
          <w:bCs/>
        </w:rPr>
        <w:t>кг, сбор/</w:t>
      </w:r>
      <w:r w:rsidRPr="00A1186E">
        <w:t xml:space="preserve">доставка секретного отправления возможна только по предварительному согласованию, а </w:t>
      </w:r>
      <w:r w:rsidRPr="00A1186E">
        <w:rPr>
          <w:b/>
          <w:bCs/>
        </w:rPr>
        <w:t>к тарифу должен применяться повышающий коэффициент 1,5;</w:t>
      </w:r>
    </w:p>
    <w:p w:rsidR="00A1186E" w:rsidRPr="00A1186E" w:rsidRDefault="00A1186E" w:rsidP="00DD2A60">
      <w:pPr>
        <w:numPr>
          <w:ilvl w:val="0"/>
          <w:numId w:val="16"/>
        </w:numPr>
        <w:tabs>
          <w:tab w:val="left" w:pos="284"/>
          <w:tab w:val="left" w:pos="993"/>
        </w:tabs>
        <w:spacing w:line="259" w:lineRule="auto"/>
        <w:ind w:left="0" w:firstLine="567"/>
        <w:jc w:val="both"/>
        <w:rPr>
          <w:bCs/>
        </w:rPr>
      </w:pPr>
      <w:r w:rsidRPr="00A1186E">
        <w:rPr>
          <w:bCs/>
        </w:rPr>
        <w:t xml:space="preserve">если габаритные размеры места </w:t>
      </w:r>
      <w:r w:rsidRPr="00A1186E">
        <w:t xml:space="preserve">секретного </w:t>
      </w:r>
      <w:r w:rsidRPr="00A1186E">
        <w:rPr>
          <w:bCs/>
        </w:rPr>
        <w:t xml:space="preserve">отправления по одной из сторон превышают 200 см и физический вес места </w:t>
      </w:r>
      <w:r w:rsidRPr="00A1186E">
        <w:t xml:space="preserve">секретного </w:t>
      </w:r>
      <w:r w:rsidRPr="00A1186E">
        <w:rPr>
          <w:bCs/>
        </w:rPr>
        <w:t xml:space="preserve">отправления превышает 300 кг, </w:t>
      </w:r>
      <w:r w:rsidRPr="00A1186E">
        <w:rPr>
          <w:b/>
          <w:bCs/>
        </w:rPr>
        <w:t>повышающий коэффициент к платному (расчётному) весу должен применяться единожды</w:t>
      </w:r>
      <w:r w:rsidRPr="00A1186E">
        <w:rPr>
          <w:bCs/>
        </w:rPr>
        <w:t>;</w:t>
      </w:r>
    </w:p>
    <w:p w:rsidR="00A1186E" w:rsidRPr="00A1186E" w:rsidRDefault="00A1186E" w:rsidP="00DD2A60">
      <w:pPr>
        <w:numPr>
          <w:ilvl w:val="0"/>
          <w:numId w:val="16"/>
        </w:numPr>
        <w:tabs>
          <w:tab w:val="left" w:pos="284"/>
          <w:tab w:val="left" w:pos="993"/>
        </w:tabs>
        <w:spacing w:line="259" w:lineRule="auto"/>
        <w:ind w:left="0" w:firstLine="567"/>
        <w:jc w:val="both"/>
        <w:rPr>
          <w:bCs/>
        </w:rPr>
      </w:pPr>
      <w:r w:rsidRPr="00A1186E">
        <w:rPr>
          <w:bCs/>
        </w:rPr>
        <w:t xml:space="preserve">если одновременно физический вес </w:t>
      </w:r>
      <w:r w:rsidRPr="00A1186E">
        <w:t>секретного</w:t>
      </w:r>
      <w:r w:rsidRPr="00A1186E">
        <w:rPr>
          <w:bCs/>
        </w:rPr>
        <w:t xml:space="preserve"> отправления не превышает 300 кг, его габаритные размеры по одной из сторон не превышают 200 см, а объемный вес </w:t>
      </w:r>
      <w:r w:rsidRPr="00A1186E">
        <w:t xml:space="preserve">секретного </w:t>
      </w:r>
      <w:r w:rsidRPr="00A1186E">
        <w:rPr>
          <w:bCs/>
        </w:rPr>
        <w:t xml:space="preserve">отправления превышает 300 кг, повышающий </w:t>
      </w:r>
      <w:r w:rsidRPr="00A1186E">
        <w:rPr>
          <w:b/>
          <w:bCs/>
        </w:rPr>
        <w:t>коэффициент не применяется.</w:t>
      </w:r>
    </w:p>
    <w:p w:rsidR="00A1186E" w:rsidRPr="00A1186E" w:rsidRDefault="00A1186E" w:rsidP="00DD2A60">
      <w:pPr>
        <w:keepNext/>
        <w:numPr>
          <w:ilvl w:val="1"/>
          <w:numId w:val="18"/>
        </w:numPr>
        <w:tabs>
          <w:tab w:val="left" w:pos="1134"/>
        </w:tabs>
        <w:spacing w:line="259" w:lineRule="auto"/>
        <w:ind w:left="0" w:firstLine="567"/>
        <w:jc w:val="both"/>
        <w:outlineLvl w:val="0"/>
        <w:rPr>
          <w:bCs/>
        </w:rPr>
      </w:pPr>
      <w:r w:rsidRPr="00A1186E">
        <w:rPr>
          <w:bCs/>
        </w:rPr>
        <w:t xml:space="preserve">В том случае, если по ошибке отправителя адрес (населенный пункт) доставки указан неверно, отправитель должен оплатить доставку по неверно указанному адресу в полном объеме в соответствии с установленными тарифами. </w:t>
      </w:r>
      <w:r w:rsidRPr="00A1186E">
        <w:t xml:space="preserve">Доставка по-новому (правильному) адресу при переадресации секретного отправления должна оплачиваться дополнительно в соответствии с установленными Государственным контрактом тарифами. </w:t>
      </w:r>
      <w:r w:rsidRPr="00A1186E">
        <w:rPr>
          <w:bCs/>
        </w:rPr>
        <w:t>Переадресация в предел</w:t>
      </w:r>
      <w:r w:rsidR="00437F95">
        <w:rPr>
          <w:bCs/>
        </w:rPr>
        <w:t xml:space="preserve">ах одного населенного пункта не </w:t>
      </w:r>
      <w:r w:rsidRPr="00A1186E">
        <w:rPr>
          <w:bCs/>
        </w:rPr>
        <w:t>тарифицируется.</w:t>
      </w:r>
    </w:p>
    <w:p w:rsidR="00A1186E" w:rsidRPr="00A1186E" w:rsidRDefault="00A1186E" w:rsidP="00437F95">
      <w:pPr>
        <w:keepNext/>
        <w:numPr>
          <w:ilvl w:val="0"/>
          <w:numId w:val="18"/>
        </w:numPr>
        <w:tabs>
          <w:tab w:val="left" w:pos="993"/>
        </w:tabs>
        <w:spacing w:line="259" w:lineRule="auto"/>
        <w:ind w:left="0" w:firstLine="567"/>
        <w:jc w:val="both"/>
        <w:outlineLvl w:val="0"/>
        <w:rPr>
          <w:b/>
        </w:rPr>
      </w:pPr>
      <w:bookmarkStart w:id="3" w:name="_Toc468775298"/>
      <w:bookmarkStart w:id="4" w:name="_Toc492985950"/>
      <w:r w:rsidRPr="00A1186E">
        <w:rPr>
          <w:b/>
        </w:rPr>
        <w:t>Дополнительные услуги</w:t>
      </w:r>
      <w:bookmarkEnd w:id="3"/>
      <w:bookmarkEnd w:id="4"/>
    </w:p>
    <w:p w:rsidR="00A1186E" w:rsidRPr="00A1186E" w:rsidRDefault="00A1186E" w:rsidP="00437F95">
      <w:pPr>
        <w:widowControl w:val="0"/>
        <w:numPr>
          <w:ilvl w:val="1"/>
          <w:numId w:val="18"/>
        </w:numPr>
        <w:tabs>
          <w:tab w:val="left" w:pos="1134"/>
        </w:tabs>
        <w:spacing w:line="259" w:lineRule="auto"/>
        <w:ind w:left="0" w:firstLine="567"/>
        <w:jc w:val="both"/>
        <w:outlineLvl w:val="0"/>
      </w:pPr>
      <w:r w:rsidRPr="00A1186E">
        <w:t>Тариф за хранение каждого места секретного отправления по прошествии 5 (Пяти) рабочих дней после направления уведомления о прибытии секретного отправления в филиал составляет:</w:t>
      </w:r>
    </w:p>
    <w:p w:rsidR="00A1186E" w:rsidRPr="00A1186E" w:rsidRDefault="00A1186E" w:rsidP="00437F95">
      <w:pPr>
        <w:widowControl w:val="0"/>
        <w:numPr>
          <w:ilvl w:val="0"/>
          <w:numId w:val="31"/>
        </w:numPr>
        <w:tabs>
          <w:tab w:val="left" w:pos="284"/>
          <w:tab w:val="left" w:pos="709"/>
        </w:tabs>
        <w:spacing w:line="259" w:lineRule="auto"/>
        <w:jc w:val="both"/>
        <w:rPr>
          <w:bCs/>
        </w:rPr>
      </w:pPr>
      <w:r w:rsidRPr="00A1186E">
        <w:rPr>
          <w:bCs/>
        </w:rPr>
        <w:t xml:space="preserve">101 руб. за полные или неполные сутки, если место секретного отправления занимает площадь </w:t>
      </w:r>
      <w:r w:rsidRPr="00A1186E">
        <w:rPr>
          <w:b/>
          <w:bCs/>
        </w:rPr>
        <w:t>менее</w:t>
      </w:r>
      <w:r w:rsidR="00CC52F7">
        <w:rPr>
          <w:bCs/>
        </w:rPr>
        <w:t xml:space="preserve"> 1 кв.</w:t>
      </w:r>
      <w:r w:rsidRPr="00A1186E">
        <w:rPr>
          <w:bCs/>
        </w:rPr>
        <w:t>м;</w:t>
      </w:r>
    </w:p>
    <w:p w:rsidR="00A1186E" w:rsidRPr="00A1186E" w:rsidRDefault="00A1186E" w:rsidP="00437F95">
      <w:pPr>
        <w:widowControl w:val="0"/>
        <w:numPr>
          <w:ilvl w:val="0"/>
          <w:numId w:val="31"/>
        </w:numPr>
        <w:tabs>
          <w:tab w:val="left" w:pos="284"/>
          <w:tab w:val="left" w:pos="709"/>
        </w:tabs>
        <w:spacing w:line="259" w:lineRule="auto"/>
        <w:jc w:val="both"/>
        <w:rPr>
          <w:bCs/>
        </w:rPr>
      </w:pPr>
      <w:r w:rsidRPr="00A1186E">
        <w:rPr>
          <w:bCs/>
        </w:rPr>
        <w:t xml:space="preserve">442 руб. за полные или неполные сутки, если место секретного отправления занимает площадь </w:t>
      </w:r>
      <w:r w:rsidRPr="00A1186E">
        <w:rPr>
          <w:b/>
          <w:bCs/>
        </w:rPr>
        <w:t>более</w:t>
      </w:r>
      <w:r w:rsidR="00CC52F7">
        <w:rPr>
          <w:bCs/>
        </w:rPr>
        <w:t xml:space="preserve"> 1 кв.</w:t>
      </w:r>
      <w:r w:rsidRPr="00A1186E">
        <w:rPr>
          <w:bCs/>
        </w:rPr>
        <w:t>м.</w:t>
      </w:r>
    </w:p>
    <w:p w:rsidR="00A1186E" w:rsidRPr="00A1186E" w:rsidRDefault="00A1186E" w:rsidP="00437F95">
      <w:pPr>
        <w:widowControl w:val="0"/>
        <w:numPr>
          <w:ilvl w:val="1"/>
          <w:numId w:val="18"/>
        </w:numPr>
        <w:tabs>
          <w:tab w:val="left" w:pos="1134"/>
        </w:tabs>
        <w:spacing w:line="259" w:lineRule="auto"/>
        <w:ind w:left="0" w:firstLine="567"/>
        <w:jc w:val="both"/>
        <w:outlineLvl w:val="0"/>
      </w:pPr>
      <w:r w:rsidRPr="00A1186E">
        <w:t>Тариф за погрузочно-разгрузочные работы должен применяться в том случае, если платный вес секретного отправления больше 50 кг и меньше или равен 300 кг.</w:t>
      </w:r>
      <w:r w:rsidR="00CC52F7">
        <w:t xml:space="preserve"> В этом случае к тарифу за сбор/</w:t>
      </w:r>
      <w:r w:rsidRPr="00A1186E">
        <w:t>доставку должен быть добавлен тариф, который составляет:</w:t>
      </w:r>
    </w:p>
    <w:p w:rsidR="00A1186E" w:rsidRPr="00A1186E" w:rsidRDefault="00A1186E" w:rsidP="00437F95">
      <w:pPr>
        <w:widowControl w:val="0"/>
        <w:numPr>
          <w:ilvl w:val="0"/>
          <w:numId w:val="32"/>
        </w:numPr>
        <w:tabs>
          <w:tab w:val="left" w:pos="284"/>
          <w:tab w:val="left" w:pos="709"/>
        </w:tabs>
        <w:spacing w:line="259" w:lineRule="auto"/>
        <w:ind w:left="709" w:hanging="349"/>
        <w:jc w:val="both"/>
        <w:rPr>
          <w:bCs/>
        </w:rPr>
      </w:pPr>
      <w:r w:rsidRPr="00A1186E">
        <w:rPr>
          <w:bCs/>
        </w:rPr>
        <w:t>вес от 50 до 100 кг – 328 руб.;</w:t>
      </w:r>
    </w:p>
    <w:p w:rsidR="00A1186E" w:rsidRPr="00A1186E" w:rsidRDefault="00A1186E" w:rsidP="00437F95">
      <w:pPr>
        <w:widowControl w:val="0"/>
        <w:numPr>
          <w:ilvl w:val="0"/>
          <w:numId w:val="32"/>
        </w:numPr>
        <w:tabs>
          <w:tab w:val="left" w:pos="284"/>
          <w:tab w:val="left" w:pos="709"/>
        </w:tabs>
        <w:spacing w:line="259" w:lineRule="auto"/>
        <w:ind w:left="709" w:hanging="349"/>
        <w:jc w:val="both"/>
        <w:rPr>
          <w:bCs/>
        </w:rPr>
      </w:pPr>
      <w:r w:rsidRPr="00A1186E">
        <w:rPr>
          <w:bCs/>
        </w:rPr>
        <w:t>вес от 101 кг до 200 кг – 505 руб.;</w:t>
      </w:r>
    </w:p>
    <w:p w:rsidR="00A1186E" w:rsidRPr="00A1186E" w:rsidRDefault="00437F95" w:rsidP="00437F95">
      <w:pPr>
        <w:widowControl w:val="0"/>
        <w:numPr>
          <w:ilvl w:val="0"/>
          <w:numId w:val="32"/>
        </w:numPr>
        <w:tabs>
          <w:tab w:val="left" w:pos="284"/>
          <w:tab w:val="left" w:pos="709"/>
        </w:tabs>
        <w:spacing w:line="259" w:lineRule="auto"/>
        <w:ind w:left="709" w:hanging="349"/>
        <w:jc w:val="both"/>
        <w:rPr>
          <w:bCs/>
        </w:rPr>
      </w:pPr>
      <w:r>
        <w:rPr>
          <w:bCs/>
        </w:rPr>
        <w:t xml:space="preserve">вес от 201 </w:t>
      </w:r>
      <w:r w:rsidR="00A1186E" w:rsidRPr="00A1186E">
        <w:rPr>
          <w:bCs/>
        </w:rPr>
        <w:t>кг до 300 кг – 758 руб.</w:t>
      </w:r>
    </w:p>
    <w:p w:rsidR="00A1186E" w:rsidRPr="00A1186E" w:rsidRDefault="00A1186E" w:rsidP="00437F95">
      <w:pPr>
        <w:widowControl w:val="0"/>
        <w:numPr>
          <w:ilvl w:val="1"/>
          <w:numId w:val="18"/>
        </w:numPr>
        <w:tabs>
          <w:tab w:val="left" w:pos="1134"/>
        </w:tabs>
        <w:spacing w:line="259" w:lineRule="auto"/>
        <w:ind w:left="0" w:firstLine="567"/>
        <w:jc w:val="both"/>
        <w:outlineLvl w:val="0"/>
      </w:pPr>
      <w:r w:rsidRPr="00A1186E">
        <w:t>Тариф за предоставление информации из архива (например, копия реестра ф. 1) составляет 63 руб. за каждый документ.</w:t>
      </w:r>
    </w:p>
    <w:p w:rsidR="00A1186E" w:rsidRPr="00A1186E" w:rsidRDefault="00A1186E" w:rsidP="00437F95">
      <w:pPr>
        <w:widowControl w:val="0"/>
        <w:numPr>
          <w:ilvl w:val="1"/>
          <w:numId w:val="18"/>
        </w:numPr>
        <w:tabs>
          <w:tab w:val="left" w:pos="1134"/>
        </w:tabs>
        <w:spacing w:line="259" w:lineRule="auto"/>
        <w:ind w:left="0" w:firstLine="567"/>
        <w:jc w:val="both"/>
        <w:outlineLvl w:val="0"/>
      </w:pPr>
      <w:r w:rsidRPr="00A1186E">
        <w:t>Тариф за простой автомобиля длительность</w:t>
      </w:r>
      <w:r w:rsidR="00437F95">
        <w:t xml:space="preserve">ю свыше 30 минут составляет 884 </w:t>
      </w:r>
      <w:r w:rsidRPr="00A1186E">
        <w:t>руб. за каждый час простоя. Время фактической передачи секретного отправления до</w:t>
      </w:r>
      <w:r w:rsidR="00437F95">
        <w:t xml:space="preserve">лжно фиксироваться в реестре ф. </w:t>
      </w:r>
      <w:r w:rsidRPr="00A1186E">
        <w:t>1.</w:t>
      </w:r>
    </w:p>
    <w:p w:rsidR="00A1186E" w:rsidRPr="00A1186E" w:rsidRDefault="00A1186E" w:rsidP="00437F95">
      <w:pPr>
        <w:widowControl w:val="0"/>
        <w:numPr>
          <w:ilvl w:val="1"/>
          <w:numId w:val="18"/>
        </w:numPr>
        <w:tabs>
          <w:tab w:val="left" w:pos="1134"/>
        </w:tabs>
        <w:spacing w:line="259" w:lineRule="auto"/>
        <w:ind w:left="0" w:firstLine="567"/>
        <w:jc w:val="both"/>
        <w:outlineLvl w:val="0"/>
      </w:pPr>
      <w:r w:rsidRPr="00A1186E">
        <w:t>Тариф за отказ отправителя от заявки на сбор секретного отправления либо от передачи секретного отправления для его д</w:t>
      </w:r>
      <w:r w:rsidR="00437F95">
        <w:t>альнейшей доставки составляет 1 </w:t>
      </w:r>
      <w:r w:rsidRPr="00A1186E">
        <w:t>325 руб.</w:t>
      </w:r>
    </w:p>
    <w:p w:rsidR="00A1186E" w:rsidRPr="00A1186E" w:rsidRDefault="00A1186E" w:rsidP="00437F95">
      <w:pPr>
        <w:widowControl w:val="0"/>
        <w:numPr>
          <w:ilvl w:val="1"/>
          <w:numId w:val="18"/>
        </w:numPr>
        <w:tabs>
          <w:tab w:val="left" w:pos="1134"/>
        </w:tabs>
        <w:spacing w:line="259" w:lineRule="auto"/>
        <w:ind w:left="0" w:firstLine="567"/>
        <w:jc w:val="both"/>
        <w:outlineLvl w:val="0"/>
      </w:pPr>
      <w:r w:rsidRPr="00A1186E">
        <w:t>Тарифы на дополнительные услуги указаны без НДС. НДС взимается сверх тарифа в соответствии со ставкой НДС, установленной законодательством РФ.</w:t>
      </w:r>
    </w:p>
    <w:p w:rsidR="00A1186E" w:rsidRPr="00A1186E" w:rsidRDefault="00870930" w:rsidP="00DD2A60">
      <w:pPr>
        <w:widowControl w:val="0"/>
        <w:numPr>
          <w:ilvl w:val="0"/>
          <w:numId w:val="18"/>
        </w:numPr>
        <w:tabs>
          <w:tab w:val="left" w:pos="1134"/>
        </w:tabs>
        <w:spacing w:line="259" w:lineRule="auto"/>
        <w:ind w:left="0" w:firstLine="709"/>
        <w:jc w:val="both"/>
        <w:outlineLvl w:val="0"/>
        <w:rPr>
          <w:b/>
        </w:rPr>
      </w:pPr>
      <w:r>
        <w:rPr>
          <w:b/>
        </w:rPr>
        <w:t>Таможенное оформление.</w:t>
      </w:r>
    </w:p>
    <w:p w:rsidR="00A1186E" w:rsidRPr="00A1186E" w:rsidRDefault="00A1186E" w:rsidP="00A30B3A">
      <w:pPr>
        <w:widowControl w:val="0"/>
        <w:numPr>
          <w:ilvl w:val="1"/>
          <w:numId w:val="18"/>
        </w:numPr>
        <w:tabs>
          <w:tab w:val="left" w:pos="1134"/>
        </w:tabs>
        <w:spacing w:line="259" w:lineRule="auto"/>
        <w:ind w:left="0" w:firstLine="567"/>
        <w:jc w:val="both"/>
        <w:outlineLvl w:val="0"/>
      </w:pPr>
      <w:r w:rsidRPr="00A1186E">
        <w:t>Секретные отправления с индексом вложим</w:t>
      </w:r>
      <w:r w:rsidR="00437F95">
        <w:t xml:space="preserve">ого 1 «Документация» и весом до </w:t>
      </w:r>
      <w:r w:rsidRPr="00A1186E">
        <w:t>20 кг, принимаемые от органов прокуратуры, ФСБ России, МВД России, Минобороны России, Минюста России, таможенных и налоговых органов, не подлежат процедуре таможенного оформления.</w:t>
      </w:r>
    </w:p>
    <w:p w:rsidR="00A1186E" w:rsidRPr="00A1186E" w:rsidRDefault="00A1186E" w:rsidP="00A30B3A">
      <w:pPr>
        <w:widowControl w:val="0"/>
        <w:numPr>
          <w:ilvl w:val="1"/>
          <w:numId w:val="18"/>
        </w:numPr>
        <w:tabs>
          <w:tab w:val="left" w:pos="1134"/>
        </w:tabs>
        <w:spacing w:line="259" w:lineRule="auto"/>
        <w:ind w:left="0" w:firstLine="567"/>
        <w:jc w:val="both"/>
        <w:outlineLvl w:val="0"/>
      </w:pPr>
      <w:r w:rsidRPr="00A1186E">
        <w:t>Все секретные отправления весом до 2 кг и с индексом вложимого 1 «Документация» не подлежат процедуре таможенного оформления.</w:t>
      </w:r>
    </w:p>
    <w:p w:rsidR="00A1186E" w:rsidRPr="00A1186E" w:rsidRDefault="00A1186E" w:rsidP="00A30B3A">
      <w:pPr>
        <w:widowControl w:val="0"/>
        <w:numPr>
          <w:ilvl w:val="1"/>
          <w:numId w:val="18"/>
        </w:numPr>
        <w:tabs>
          <w:tab w:val="left" w:pos="1134"/>
        </w:tabs>
        <w:spacing w:line="259" w:lineRule="auto"/>
        <w:ind w:left="0" w:firstLine="567"/>
        <w:jc w:val="both"/>
        <w:outlineLvl w:val="0"/>
      </w:pPr>
      <w:r w:rsidRPr="00A1186E">
        <w:t>Все секретные отправления, адресованные в страны Таможенного союза Евразийского экономического союза, не подлежат процедуре таможенного оформления.</w:t>
      </w:r>
    </w:p>
    <w:p w:rsidR="00A1186E" w:rsidRDefault="00A1186E" w:rsidP="00A30B3A">
      <w:pPr>
        <w:widowControl w:val="0"/>
        <w:numPr>
          <w:ilvl w:val="1"/>
          <w:numId w:val="18"/>
        </w:numPr>
        <w:tabs>
          <w:tab w:val="left" w:pos="1134"/>
        </w:tabs>
        <w:spacing w:after="160" w:line="259" w:lineRule="auto"/>
        <w:ind w:left="0" w:firstLine="567"/>
        <w:jc w:val="both"/>
        <w:outlineLvl w:val="0"/>
        <w:rPr>
          <w:spacing w:val="-6"/>
        </w:rPr>
      </w:pPr>
      <w:r w:rsidRPr="00A1186E">
        <w:rPr>
          <w:spacing w:val="-6"/>
        </w:rPr>
        <w:t>Секретные отправления, кроме указанных в пунктах 5.1</w:t>
      </w:r>
      <w:r w:rsidR="00A30B3A">
        <w:rPr>
          <w:spacing w:val="-6"/>
        </w:rPr>
        <w:t>.</w:t>
      </w:r>
      <w:r w:rsidRPr="00A1186E">
        <w:rPr>
          <w:spacing w:val="-6"/>
        </w:rPr>
        <w:t xml:space="preserve"> – 5.3</w:t>
      </w:r>
      <w:r w:rsidR="00A30B3A">
        <w:rPr>
          <w:spacing w:val="-6"/>
        </w:rPr>
        <w:t>.</w:t>
      </w:r>
      <w:r w:rsidRPr="00A1186E">
        <w:rPr>
          <w:spacing w:val="-6"/>
        </w:rPr>
        <w:t>, подлежат процедуре таможенного оформления, должны тари</w:t>
      </w:r>
      <w:r w:rsidR="00A30B3A">
        <w:rPr>
          <w:spacing w:val="-6"/>
        </w:rPr>
        <w:t xml:space="preserve">фицироваться индивидуально и не </w:t>
      </w:r>
      <w:r w:rsidRPr="00A1186E">
        <w:rPr>
          <w:spacing w:val="-6"/>
        </w:rPr>
        <w:t xml:space="preserve">являются предметом типового </w:t>
      </w:r>
      <w:r w:rsidRPr="00A1186E">
        <w:t>Государственного контракта</w:t>
      </w:r>
      <w:r w:rsidRPr="00A1186E">
        <w:rPr>
          <w:spacing w:val="-6"/>
        </w:rPr>
        <w:t xml:space="preserve"> на оказание услуг по доставке отправлений специальной связи.</w:t>
      </w:r>
    </w:p>
    <w:p w:rsidR="00A30B3A" w:rsidRDefault="00A30B3A" w:rsidP="00A30B3A">
      <w:pPr>
        <w:widowControl w:val="0"/>
        <w:tabs>
          <w:tab w:val="left" w:pos="1134"/>
        </w:tabs>
        <w:spacing w:after="160" w:line="259" w:lineRule="auto"/>
        <w:jc w:val="both"/>
        <w:outlineLvl w:val="0"/>
        <w:rPr>
          <w:spacing w:val="-6"/>
        </w:rPr>
      </w:pPr>
    </w:p>
    <w:p w:rsidR="00A30B3A" w:rsidRDefault="00A30B3A" w:rsidP="00A30B3A">
      <w:pPr>
        <w:widowControl w:val="0"/>
        <w:tabs>
          <w:tab w:val="left" w:pos="1134"/>
        </w:tabs>
        <w:spacing w:after="160" w:line="259" w:lineRule="auto"/>
        <w:jc w:val="both"/>
        <w:outlineLvl w:val="0"/>
        <w:rPr>
          <w:spacing w:val="-6"/>
        </w:rPr>
      </w:pPr>
    </w:p>
    <w:p w:rsidR="00870930" w:rsidRDefault="00870930" w:rsidP="00A30B3A">
      <w:pPr>
        <w:widowControl w:val="0"/>
        <w:tabs>
          <w:tab w:val="left" w:pos="1134"/>
        </w:tabs>
        <w:spacing w:after="160" w:line="259" w:lineRule="auto"/>
        <w:jc w:val="both"/>
        <w:outlineLvl w:val="0"/>
        <w:rPr>
          <w:spacing w:val="-6"/>
        </w:rPr>
      </w:pPr>
    </w:p>
    <w:p w:rsidR="00870930" w:rsidRDefault="00870930" w:rsidP="00A30B3A">
      <w:pPr>
        <w:widowControl w:val="0"/>
        <w:tabs>
          <w:tab w:val="left" w:pos="1134"/>
        </w:tabs>
        <w:spacing w:after="160" w:line="259" w:lineRule="auto"/>
        <w:jc w:val="both"/>
        <w:outlineLvl w:val="0"/>
        <w:rPr>
          <w:spacing w:val="-6"/>
        </w:rPr>
      </w:pPr>
    </w:p>
    <w:p w:rsidR="00870930" w:rsidRPr="00A1186E" w:rsidRDefault="00870930" w:rsidP="00A30B3A">
      <w:pPr>
        <w:widowControl w:val="0"/>
        <w:tabs>
          <w:tab w:val="left" w:pos="1134"/>
        </w:tabs>
        <w:spacing w:after="160" w:line="259" w:lineRule="auto"/>
        <w:jc w:val="both"/>
        <w:outlineLvl w:val="0"/>
        <w:rPr>
          <w:spacing w:val="-6"/>
        </w:rPr>
      </w:pPr>
    </w:p>
    <w:p w:rsidR="004D2D0E" w:rsidRPr="00870930" w:rsidRDefault="004D2D0E" w:rsidP="00A1186E">
      <w:pPr>
        <w:contextualSpacing/>
        <w:jc w:val="center"/>
        <w:rPr>
          <w:b/>
          <w:sz w:val="10"/>
          <w:szCs w:val="10"/>
        </w:rPr>
      </w:pPr>
    </w:p>
    <w:p w:rsidR="00A1186E" w:rsidRPr="00A1186E" w:rsidRDefault="00A1186E" w:rsidP="00A1186E">
      <w:pPr>
        <w:contextualSpacing/>
        <w:jc w:val="center"/>
        <w:rPr>
          <w:b/>
        </w:rPr>
      </w:pPr>
      <w:r w:rsidRPr="00A1186E">
        <w:rPr>
          <w:b/>
        </w:rPr>
        <w:t>ТАРИФЫ НА ДОСТАВКУ</w:t>
      </w:r>
    </w:p>
    <w:p w:rsidR="00932CE0" w:rsidRDefault="00A1186E" w:rsidP="00A1186E">
      <w:pPr>
        <w:contextualSpacing/>
        <w:jc w:val="center"/>
        <w:rPr>
          <w:b/>
        </w:rPr>
      </w:pPr>
      <w:r w:rsidRPr="00A1186E">
        <w:rPr>
          <w:b/>
        </w:rPr>
        <w:t>стандартных</w:t>
      </w:r>
      <w:r w:rsidR="00870930">
        <w:rPr>
          <w:b/>
        </w:rPr>
        <w:t xml:space="preserve"> отправлений специальной связи/</w:t>
      </w:r>
      <w:r w:rsidR="00932CE0">
        <w:rPr>
          <w:b/>
        </w:rPr>
        <w:t>специальной почтовой связи,</w:t>
      </w:r>
    </w:p>
    <w:p w:rsidR="00932CE0" w:rsidRDefault="00A1186E" w:rsidP="00A1186E">
      <w:pPr>
        <w:contextualSpacing/>
        <w:jc w:val="center"/>
        <w:rPr>
          <w:b/>
        </w:rPr>
      </w:pPr>
      <w:r w:rsidRPr="00A1186E">
        <w:rPr>
          <w:b/>
        </w:rPr>
        <w:t>не содержащих сведения, отне</w:t>
      </w:r>
      <w:r w:rsidR="00932CE0">
        <w:rPr>
          <w:b/>
        </w:rPr>
        <w:t>сенные к государственной тайне,</w:t>
      </w:r>
    </w:p>
    <w:p w:rsidR="00A1186E" w:rsidRPr="00A1186E" w:rsidRDefault="00A1186E" w:rsidP="00A1186E">
      <w:pPr>
        <w:contextualSpacing/>
        <w:jc w:val="center"/>
        <w:rPr>
          <w:b/>
        </w:rPr>
      </w:pPr>
      <w:r w:rsidRPr="00A1186E">
        <w:rPr>
          <w:b/>
        </w:rPr>
        <w:t>за исключением контрактов государственного оборонного заказа</w:t>
      </w:r>
    </w:p>
    <w:p w:rsidR="00A1186E" w:rsidRPr="00A1186E" w:rsidRDefault="00870930" w:rsidP="00CC52F7">
      <w:pPr>
        <w:numPr>
          <w:ilvl w:val="0"/>
          <w:numId w:val="17"/>
        </w:numPr>
        <w:tabs>
          <w:tab w:val="left" w:pos="1276"/>
        </w:tabs>
        <w:spacing w:line="259" w:lineRule="auto"/>
        <w:ind w:firstLine="207"/>
        <w:jc w:val="both"/>
        <w:rPr>
          <w:b/>
        </w:rPr>
      </w:pPr>
      <w:r>
        <w:rPr>
          <w:b/>
        </w:rPr>
        <w:t>Тарифы на сбор/</w:t>
      </w:r>
      <w:r w:rsidR="00A1186E" w:rsidRPr="00A1186E">
        <w:rPr>
          <w:b/>
        </w:rPr>
        <w:t>доставку стандартных отправлений по территории РФ:</w:t>
      </w:r>
    </w:p>
    <w:p w:rsidR="00A1186E" w:rsidRPr="00A1186E" w:rsidRDefault="00932CE0" w:rsidP="00CC52F7">
      <w:pPr>
        <w:keepNext/>
        <w:numPr>
          <w:ilvl w:val="1"/>
          <w:numId w:val="17"/>
        </w:numPr>
        <w:tabs>
          <w:tab w:val="left" w:pos="1134"/>
        </w:tabs>
        <w:spacing w:line="259" w:lineRule="auto"/>
        <w:ind w:hanging="935"/>
        <w:jc w:val="both"/>
        <w:outlineLvl w:val="0"/>
        <w:rPr>
          <w:b/>
        </w:rPr>
      </w:pPr>
      <w:r>
        <w:rPr>
          <w:b/>
        </w:rPr>
        <w:t xml:space="preserve"> Из/</w:t>
      </w:r>
      <w:r w:rsidR="00A1186E" w:rsidRPr="00A1186E">
        <w:rPr>
          <w:b/>
        </w:rPr>
        <w:t>в административные центры РФ</w:t>
      </w:r>
    </w:p>
    <w:p w:rsidR="00A1186E" w:rsidRPr="00A1186E" w:rsidRDefault="00A1186E" w:rsidP="00077BB7">
      <w:pPr>
        <w:jc w:val="right"/>
      </w:pPr>
      <w:r w:rsidRPr="00A1186E">
        <w:t>Таблица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9"/>
        <w:gridCol w:w="1188"/>
        <w:gridCol w:w="1109"/>
        <w:gridCol w:w="1109"/>
        <w:gridCol w:w="794"/>
        <w:gridCol w:w="1135"/>
        <w:gridCol w:w="976"/>
        <w:gridCol w:w="981"/>
        <w:gridCol w:w="1139"/>
        <w:gridCol w:w="1115"/>
      </w:tblGrid>
      <w:tr w:rsidR="00A1186E" w:rsidRPr="00A1186E" w:rsidTr="005544E1">
        <w:trPr>
          <w:trHeight w:val="636"/>
        </w:trPr>
        <w:tc>
          <w:tcPr>
            <w:tcW w:w="541" w:type="pct"/>
            <w:shd w:val="clear" w:color="auto" w:fill="auto"/>
            <w:vAlign w:val="center"/>
            <w:hideMark/>
          </w:tcPr>
          <w:p w:rsidR="00A1186E" w:rsidRPr="00A1186E" w:rsidRDefault="00A1186E" w:rsidP="00A1186E">
            <w:pPr>
              <w:rPr>
                <w:b/>
                <w:bCs/>
              </w:rPr>
            </w:pPr>
            <w:r w:rsidRPr="00A1186E">
              <w:rPr>
                <w:b/>
                <w:bCs/>
              </w:rPr>
              <w:t> </w:t>
            </w:r>
          </w:p>
        </w:tc>
        <w:tc>
          <w:tcPr>
            <w:tcW w:w="555" w:type="pct"/>
            <w:shd w:val="clear" w:color="auto" w:fill="auto"/>
            <w:vAlign w:val="center"/>
            <w:hideMark/>
          </w:tcPr>
          <w:p w:rsidR="00A1186E" w:rsidRPr="00A1186E" w:rsidRDefault="00A1186E" w:rsidP="00A1186E">
            <w:pPr>
              <w:jc w:val="center"/>
              <w:rPr>
                <w:b/>
                <w:bCs/>
              </w:rPr>
            </w:pPr>
            <w:r w:rsidRPr="00A1186E">
              <w:rPr>
                <w:b/>
                <w:bCs/>
              </w:rPr>
              <w:t>До 1 кг, руб.</w:t>
            </w:r>
          </w:p>
        </w:tc>
        <w:tc>
          <w:tcPr>
            <w:tcW w:w="518" w:type="pct"/>
            <w:shd w:val="clear" w:color="auto" w:fill="auto"/>
            <w:vAlign w:val="center"/>
            <w:hideMark/>
          </w:tcPr>
          <w:p w:rsidR="00A1186E" w:rsidRPr="00A1186E" w:rsidRDefault="00A1186E" w:rsidP="00A1186E">
            <w:pPr>
              <w:ind w:right="31"/>
              <w:jc w:val="center"/>
              <w:rPr>
                <w:b/>
                <w:bCs/>
              </w:rPr>
            </w:pPr>
            <w:r w:rsidRPr="00A1186E">
              <w:rPr>
                <w:b/>
                <w:bCs/>
              </w:rPr>
              <w:t>До 2 кг,</w:t>
            </w:r>
          </w:p>
          <w:p w:rsidR="00A1186E" w:rsidRPr="00A1186E" w:rsidRDefault="00A1186E" w:rsidP="00A1186E">
            <w:pPr>
              <w:jc w:val="center"/>
              <w:rPr>
                <w:b/>
                <w:bCs/>
              </w:rPr>
            </w:pPr>
            <w:r w:rsidRPr="00A1186E">
              <w:rPr>
                <w:b/>
                <w:bCs/>
              </w:rPr>
              <w:t>руб.</w:t>
            </w:r>
          </w:p>
        </w:tc>
        <w:tc>
          <w:tcPr>
            <w:tcW w:w="518" w:type="pct"/>
            <w:shd w:val="clear" w:color="auto" w:fill="auto"/>
            <w:vAlign w:val="center"/>
            <w:hideMark/>
          </w:tcPr>
          <w:p w:rsidR="00A1186E" w:rsidRPr="00A1186E" w:rsidRDefault="00A1186E" w:rsidP="00A1186E">
            <w:pPr>
              <w:jc w:val="center"/>
              <w:rPr>
                <w:b/>
                <w:bCs/>
              </w:rPr>
            </w:pPr>
            <w:r w:rsidRPr="00A1186E">
              <w:rPr>
                <w:b/>
                <w:bCs/>
              </w:rPr>
              <w:t>+ 1 кг свыше, руб.</w:t>
            </w:r>
          </w:p>
        </w:tc>
        <w:tc>
          <w:tcPr>
            <w:tcW w:w="371" w:type="pct"/>
            <w:shd w:val="clear" w:color="auto" w:fill="auto"/>
            <w:vAlign w:val="center"/>
            <w:hideMark/>
          </w:tcPr>
          <w:p w:rsidR="00A1186E" w:rsidRPr="00A1186E" w:rsidRDefault="00A1186E" w:rsidP="00A1186E">
            <w:pPr>
              <w:jc w:val="center"/>
              <w:rPr>
                <w:b/>
                <w:bCs/>
              </w:rPr>
            </w:pPr>
            <w:r w:rsidRPr="00A1186E">
              <w:rPr>
                <w:b/>
                <w:bCs/>
              </w:rPr>
              <w:t>5 кг, руб.</w:t>
            </w:r>
          </w:p>
        </w:tc>
        <w:tc>
          <w:tcPr>
            <w:tcW w:w="530" w:type="pct"/>
            <w:shd w:val="clear" w:color="auto" w:fill="auto"/>
            <w:vAlign w:val="center"/>
            <w:hideMark/>
          </w:tcPr>
          <w:p w:rsidR="00A1186E" w:rsidRPr="00A1186E" w:rsidRDefault="00A1186E" w:rsidP="00A1186E">
            <w:pPr>
              <w:jc w:val="center"/>
              <w:rPr>
                <w:b/>
                <w:bCs/>
              </w:rPr>
            </w:pPr>
            <w:r w:rsidRPr="00A1186E">
              <w:rPr>
                <w:b/>
                <w:bCs/>
              </w:rPr>
              <w:t>+ 1 кг свыше, руб.</w:t>
            </w:r>
          </w:p>
        </w:tc>
        <w:tc>
          <w:tcPr>
            <w:tcW w:w="456" w:type="pct"/>
            <w:shd w:val="clear" w:color="auto" w:fill="auto"/>
            <w:vAlign w:val="center"/>
            <w:hideMark/>
          </w:tcPr>
          <w:p w:rsidR="00A1186E" w:rsidRPr="00A1186E" w:rsidRDefault="00A1186E" w:rsidP="00A1186E">
            <w:pPr>
              <w:jc w:val="center"/>
              <w:rPr>
                <w:b/>
                <w:bCs/>
              </w:rPr>
            </w:pPr>
            <w:r w:rsidRPr="00A1186E">
              <w:rPr>
                <w:b/>
                <w:bCs/>
              </w:rPr>
              <w:t>20 кг, руб.</w:t>
            </w:r>
          </w:p>
        </w:tc>
        <w:tc>
          <w:tcPr>
            <w:tcW w:w="458" w:type="pct"/>
            <w:shd w:val="clear" w:color="auto" w:fill="auto"/>
            <w:vAlign w:val="center"/>
            <w:hideMark/>
          </w:tcPr>
          <w:p w:rsidR="00A1186E" w:rsidRPr="00A1186E" w:rsidRDefault="00A1186E" w:rsidP="00A1186E">
            <w:pPr>
              <w:jc w:val="center"/>
              <w:rPr>
                <w:b/>
                <w:bCs/>
              </w:rPr>
            </w:pPr>
            <w:r w:rsidRPr="00A1186E">
              <w:rPr>
                <w:b/>
                <w:bCs/>
              </w:rPr>
              <w:t>+ 1 кг свыше, руб.</w:t>
            </w:r>
          </w:p>
        </w:tc>
        <w:tc>
          <w:tcPr>
            <w:tcW w:w="532" w:type="pct"/>
            <w:shd w:val="clear" w:color="auto" w:fill="auto"/>
            <w:vAlign w:val="center"/>
            <w:hideMark/>
          </w:tcPr>
          <w:p w:rsidR="00A1186E" w:rsidRPr="00A1186E" w:rsidRDefault="00A1186E" w:rsidP="00A1186E">
            <w:pPr>
              <w:jc w:val="center"/>
              <w:rPr>
                <w:b/>
                <w:bCs/>
              </w:rPr>
            </w:pPr>
            <w:r w:rsidRPr="00A1186E">
              <w:rPr>
                <w:b/>
                <w:bCs/>
              </w:rPr>
              <w:t>100 кг, руб.</w:t>
            </w:r>
          </w:p>
        </w:tc>
        <w:tc>
          <w:tcPr>
            <w:tcW w:w="521" w:type="pct"/>
            <w:shd w:val="clear" w:color="auto" w:fill="auto"/>
            <w:vAlign w:val="center"/>
            <w:hideMark/>
          </w:tcPr>
          <w:p w:rsidR="00A1186E" w:rsidRPr="00A1186E" w:rsidRDefault="00A1186E" w:rsidP="00A1186E">
            <w:pPr>
              <w:jc w:val="center"/>
              <w:rPr>
                <w:b/>
                <w:bCs/>
              </w:rPr>
            </w:pPr>
            <w:r w:rsidRPr="00A1186E">
              <w:rPr>
                <w:b/>
                <w:bCs/>
              </w:rPr>
              <w:t>+ 1 кг свыше, руб.</w:t>
            </w:r>
          </w:p>
        </w:tc>
      </w:tr>
      <w:tr w:rsidR="00A1186E" w:rsidRPr="00A1186E" w:rsidTr="005544E1">
        <w:trPr>
          <w:trHeight w:val="301"/>
        </w:trPr>
        <w:tc>
          <w:tcPr>
            <w:tcW w:w="541" w:type="pct"/>
            <w:shd w:val="clear" w:color="auto" w:fill="auto"/>
            <w:vAlign w:val="center"/>
            <w:hideMark/>
          </w:tcPr>
          <w:p w:rsidR="00A1186E" w:rsidRPr="00A1186E" w:rsidRDefault="00A1186E" w:rsidP="00A1186E">
            <w:pPr>
              <w:jc w:val="center"/>
            </w:pPr>
            <w:r w:rsidRPr="00A1186E">
              <w:t>0 зона</w:t>
            </w:r>
          </w:p>
        </w:tc>
        <w:tc>
          <w:tcPr>
            <w:tcW w:w="555" w:type="pct"/>
            <w:shd w:val="clear" w:color="auto" w:fill="auto"/>
            <w:tcMar>
              <w:left w:w="57" w:type="dxa"/>
              <w:right w:w="57" w:type="dxa"/>
            </w:tcMar>
            <w:vAlign w:val="center"/>
          </w:tcPr>
          <w:p w:rsidR="00A1186E" w:rsidRPr="00A1186E" w:rsidRDefault="00A1186E" w:rsidP="00A1186E">
            <w:pPr>
              <w:jc w:val="center"/>
            </w:pPr>
            <w:r w:rsidRPr="00A1186E">
              <w:t>1 029</w:t>
            </w:r>
          </w:p>
        </w:tc>
        <w:tc>
          <w:tcPr>
            <w:tcW w:w="518" w:type="pct"/>
            <w:shd w:val="clear" w:color="auto" w:fill="auto"/>
            <w:tcMar>
              <w:left w:w="57" w:type="dxa"/>
              <w:right w:w="57" w:type="dxa"/>
            </w:tcMar>
            <w:vAlign w:val="center"/>
          </w:tcPr>
          <w:p w:rsidR="00A1186E" w:rsidRPr="00A1186E" w:rsidRDefault="00A1186E" w:rsidP="00A1186E">
            <w:pPr>
              <w:jc w:val="center"/>
            </w:pPr>
            <w:r w:rsidRPr="00A1186E">
              <w:t>1 233</w:t>
            </w:r>
          </w:p>
        </w:tc>
        <w:tc>
          <w:tcPr>
            <w:tcW w:w="518" w:type="pct"/>
            <w:shd w:val="clear" w:color="auto" w:fill="auto"/>
            <w:tcMar>
              <w:left w:w="57" w:type="dxa"/>
              <w:right w:w="57" w:type="dxa"/>
            </w:tcMar>
            <w:vAlign w:val="center"/>
          </w:tcPr>
          <w:p w:rsidR="00A1186E" w:rsidRPr="00A1186E" w:rsidRDefault="00A1186E" w:rsidP="00A1186E">
            <w:pPr>
              <w:jc w:val="center"/>
            </w:pPr>
            <w:r w:rsidRPr="00A1186E">
              <w:t>148</w:t>
            </w:r>
          </w:p>
        </w:tc>
        <w:tc>
          <w:tcPr>
            <w:tcW w:w="371" w:type="pct"/>
            <w:shd w:val="clear" w:color="auto" w:fill="auto"/>
            <w:tcMar>
              <w:left w:w="57" w:type="dxa"/>
              <w:right w:w="57" w:type="dxa"/>
            </w:tcMar>
            <w:vAlign w:val="center"/>
          </w:tcPr>
          <w:p w:rsidR="00A1186E" w:rsidRPr="00A1186E" w:rsidRDefault="00A1186E" w:rsidP="00A1186E">
            <w:pPr>
              <w:jc w:val="center"/>
            </w:pPr>
            <w:r w:rsidRPr="00A1186E">
              <w:t>1 677</w:t>
            </w:r>
          </w:p>
        </w:tc>
        <w:tc>
          <w:tcPr>
            <w:tcW w:w="530" w:type="pct"/>
            <w:shd w:val="clear" w:color="auto" w:fill="auto"/>
            <w:tcMar>
              <w:left w:w="57" w:type="dxa"/>
              <w:right w:w="57" w:type="dxa"/>
            </w:tcMar>
            <w:vAlign w:val="center"/>
          </w:tcPr>
          <w:p w:rsidR="00A1186E" w:rsidRPr="00A1186E" w:rsidRDefault="00A1186E" w:rsidP="00A1186E">
            <w:pPr>
              <w:jc w:val="center"/>
            </w:pPr>
            <w:r w:rsidRPr="00A1186E">
              <w:t>124</w:t>
            </w:r>
          </w:p>
        </w:tc>
        <w:tc>
          <w:tcPr>
            <w:tcW w:w="456" w:type="pct"/>
            <w:shd w:val="clear" w:color="auto" w:fill="auto"/>
            <w:tcMar>
              <w:left w:w="57" w:type="dxa"/>
              <w:right w:w="57" w:type="dxa"/>
            </w:tcMar>
            <w:vAlign w:val="center"/>
          </w:tcPr>
          <w:p w:rsidR="00A1186E" w:rsidRPr="00A1186E" w:rsidRDefault="00A1186E" w:rsidP="00A1186E">
            <w:pPr>
              <w:jc w:val="center"/>
            </w:pPr>
            <w:r w:rsidRPr="00A1186E">
              <w:t>3 537</w:t>
            </w:r>
          </w:p>
        </w:tc>
        <w:tc>
          <w:tcPr>
            <w:tcW w:w="458" w:type="pct"/>
            <w:shd w:val="clear" w:color="auto" w:fill="auto"/>
            <w:tcMar>
              <w:left w:w="57" w:type="dxa"/>
              <w:right w:w="57" w:type="dxa"/>
            </w:tcMar>
            <w:vAlign w:val="center"/>
          </w:tcPr>
          <w:p w:rsidR="00A1186E" w:rsidRPr="00A1186E" w:rsidRDefault="00A1186E" w:rsidP="00A1186E">
            <w:pPr>
              <w:jc w:val="center"/>
            </w:pPr>
            <w:r w:rsidRPr="00A1186E">
              <w:t>87</w:t>
            </w:r>
          </w:p>
        </w:tc>
        <w:tc>
          <w:tcPr>
            <w:tcW w:w="532" w:type="pct"/>
            <w:shd w:val="clear" w:color="auto" w:fill="auto"/>
            <w:tcMar>
              <w:left w:w="57" w:type="dxa"/>
              <w:right w:w="57" w:type="dxa"/>
            </w:tcMar>
            <w:vAlign w:val="center"/>
          </w:tcPr>
          <w:p w:rsidR="00A1186E" w:rsidRPr="00A1186E" w:rsidRDefault="00A1186E" w:rsidP="00A1186E">
            <w:pPr>
              <w:jc w:val="center"/>
            </w:pPr>
            <w:r w:rsidRPr="00A1186E">
              <w:t>10 497</w:t>
            </w:r>
          </w:p>
        </w:tc>
        <w:tc>
          <w:tcPr>
            <w:tcW w:w="521" w:type="pct"/>
            <w:shd w:val="clear" w:color="auto" w:fill="auto"/>
            <w:tcMar>
              <w:left w:w="57" w:type="dxa"/>
              <w:right w:w="57" w:type="dxa"/>
            </w:tcMar>
            <w:vAlign w:val="center"/>
          </w:tcPr>
          <w:p w:rsidR="00A1186E" w:rsidRPr="00A1186E" w:rsidRDefault="00A1186E" w:rsidP="00A1186E">
            <w:pPr>
              <w:jc w:val="center"/>
            </w:pPr>
            <w:r w:rsidRPr="00A1186E">
              <w:t>70</w:t>
            </w:r>
          </w:p>
        </w:tc>
      </w:tr>
      <w:tr w:rsidR="00A1186E" w:rsidRPr="00A1186E" w:rsidTr="005544E1">
        <w:trPr>
          <w:trHeight w:val="301"/>
        </w:trPr>
        <w:tc>
          <w:tcPr>
            <w:tcW w:w="541" w:type="pct"/>
            <w:shd w:val="clear" w:color="auto" w:fill="auto"/>
            <w:vAlign w:val="center"/>
            <w:hideMark/>
          </w:tcPr>
          <w:p w:rsidR="00A1186E" w:rsidRPr="00A1186E" w:rsidRDefault="00A1186E" w:rsidP="00A1186E">
            <w:pPr>
              <w:jc w:val="center"/>
            </w:pPr>
            <w:r w:rsidRPr="00A1186E">
              <w:t>1 зона</w:t>
            </w:r>
          </w:p>
        </w:tc>
        <w:tc>
          <w:tcPr>
            <w:tcW w:w="555" w:type="pct"/>
            <w:shd w:val="clear" w:color="auto" w:fill="auto"/>
            <w:tcMar>
              <w:left w:w="57" w:type="dxa"/>
              <w:right w:w="57" w:type="dxa"/>
            </w:tcMar>
            <w:vAlign w:val="center"/>
          </w:tcPr>
          <w:p w:rsidR="00A1186E" w:rsidRPr="00A1186E" w:rsidRDefault="00A1186E" w:rsidP="00A1186E">
            <w:pPr>
              <w:jc w:val="center"/>
            </w:pPr>
            <w:r w:rsidRPr="00A1186E">
              <w:t>1 117</w:t>
            </w:r>
          </w:p>
        </w:tc>
        <w:tc>
          <w:tcPr>
            <w:tcW w:w="518" w:type="pct"/>
            <w:shd w:val="clear" w:color="auto" w:fill="auto"/>
            <w:tcMar>
              <w:left w:w="57" w:type="dxa"/>
              <w:right w:w="57" w:type="dxa"/>
            </w:tcMar>
            <w:vAlign w:val="center"/>
          </w:tcPr>
          <w:p w:rsidR="00A1186E" w:rsidRPr="00A1186E" w:rsidRDefault="00A1186E" w:rsidP="00A1186E">
            <w:pPr>
              <w:jc w:val="center"/>
            </w:pPr>
            <w:r w:rsidRPr="00A1186E">
              <w:t>1 338</w:t>
            </w:r>
          </w:p>
        </w:tc>
        <w:tc>
          <w:tcPr>
            <w:tcW w:w="518" w:type="pct"/>
            <w:shd w:val="clear" w:color="auto" w:fill="auto"/>
            <w:tcMar>
              <w:left w:w="57" w:type="dxa"/>
              <w:right w:w="57" w:type="dxa"/>
            </w:tcMar>
            <w:vAlign w:val="center"/>
          </w:tcPr>
          <w:p w:rsidR="00A1186E" w:rsidRPr="00A1186E" w:rsidRDefault="00A1186E" w:rsidP="00A1186E">
            <w:pPr>
              <w:jc w:val="center"/>
            </w:pPr>
            <w:r w:rsidRPr="00A1186E">
              <w:t>166</w:t>
            </w:r>
          </w:p>
        </w:tc>
        <w:tc>
          <w:tcPr>
            <w:tcW w:w="371" w:type="pct"/>
            <w:shd w:val="clear" w:color="auto" w:fill="auto"/>
            <w:tcMar>
              <w:left w:w="57" w:type="dxa"/>
              <w:right w:w="57" w:type="dxa"/>
            </w:tcMar>
            <w:vAlign w:val="center"/>
          </w:tcPr>
          <w:p w:rsidR="00A1186E" w:rsidRPr="00A1186E" w:rsidRDefault="00A1186E" w:rsidP="00A1186E">
            <w:pPr>
              <w:jc w:val="center"/>
            </w:pPr>
            <w:r w:rsidRPr="00A1186E">
              <w:t>1 836</w:t>
            </w:r>
          </w:p>
        </w:tc>
        <w:tc>
          <w:tcPr>
            <w:tcW w:w="530" w:type="pct"/>
            <w:shd w:val="clear" w:color="auto" w:fill="auto"/>
            <w:tcMar>
              <w:left w:w="57" w:type="dxa"/>
              <w:right w:w="57" w:type="dxa"/>
            </w:tcMar>
            <w:vAlign w:val="center"/>
          </w:tcPr>
          <w:p w:rsidR="00A1186E" w:rsidRPr="00A1186E" w:rsidRDefault="00A1186E" w:rsidP="00A1186E">
            <w:pPr>
              <w:jc w:val="center"/>
            </w:pPr>
            <w:r w:rsidRPr="00A1186E">
              <w:t>137</w:t>
            </w:r>
          </w:p>
        </w:tc>
        <w:tc>
          <w:tcPr>
            <w:tcW w:w="456" w:type="pct"/>
            <w:shd w:val="clear" w:color="auto" w:fill="auto"/>
            <w:tcMar>
              <w:left w:w="57" w:type="dxa"/>
              <w:right w:w="57" w:type="dxa"/>
            </w:tcMar>
            <w:vAlign w:val="center"/>
          </w:tcPr>
          <w:p w:rsidR="00A1186E" w:rsidRPr="00A1186E" w:rsidRDefault="00A1186E" w:rsidP="00A1186E">
            <w:pPr>
              <w:jc w:val="center"/>
            </w:pPr>
            <w:r w:rsidRPr="00A1186E">
              <w:t>3 891</w:t>
            </w:r>
          </w:p>
        </w:tc>
        <w:tc>
          <w:tcPr>
            <w:tcW w:w="458" w:type="pct"/>
            <w:shd w:val="clear" w:color="auto" w:fill="auto"/>
            <w:tcMar>
              <w:left w:w="57" w:type="dxa"/>
              <w:right w:w="57" w:type="dxa"/>
            </w:tcMar>
            <w:vAlign w:val="center"/>
          </w:tcPr>
          <w:p w:rsidR="00A1186E" w:rsidRPr="00A1186E" w:rsidRDefault="00A1186E" w:rsidP="00A1186E">
            <w:pPr>
              <w:jc w:val="center"/>
            </w:pPr>
            <w:r w:rsidRPr="00A1186E">
              <w:t>94</w:t>
            </w:r>
          </w:p>
        </w:tc>
        <w:tc>
          <w:tcPr>
            <w:tcW w:w="532" w:type="pct"/>
            <w:shd w:val="clear" w:color="auto" w:fill="auto"/>
            <w:tcMar>
              <w:left w:w="57" w:type="dxa"/>
              <w:right w:w="57" w:type="dxa"/>
            </w:tcMar>
            <w:vAlign w:val="center"/>
          </w:tcPr>
          <w:p w:rsidR="00A1186E" w:rsidRPr="00A1186E" w:rsidRDefault="00A1186E" w:rsidP="00A1186E">
            <w:pPr>
              <w:jc w:val="center"/>
            </w:pPr>
            <w:r w:rsidRPr="00A1186E">
              <w:t>11 411</w:t>
            </w:r>
          </w:p>
        </w:tc>
        <w:tc>
          <w:tcPr>
            <w:tcW w:w="521" w:type="pct"/>
            <w:shd w:val="clear" w:color="auto" w:fill="auto"/>
            <w:tcMar>
              <w:left w:w="57" w:type="dxa"/>
              <w:right w:w="57" w:type="dxa"/>
            </w:tcMar>
            <w:vAlign w:val="center"/>
          </w:tcPr>
          <w:p w:rsidR="00A1186E" w:rsidRPr="00A1186E" w:rsidRDefault="00A1186E" w:rsidP="00A1186E">
            <w:pPr>
              <w:jc w:val="center"/>
            </w:pPr>
            <w:r w:rsidRPr="00A1186E">
              <w:t>76</w:t>
            </w:r>
          </w:p>
        </w:tc>
      </w:tr>
      <w:tr w:rsidR="00A1186E" w:rsidRPr="00A1186E" w:rsidTr="005544E1">
        <w:trPr>
          <w:trHeight w:val="301"/>
        </w:trPr>
        <w:tc>
          <w:tcPr>
            <w:tcW w:w="541" w:type="pct"/>
            <w:shd w:val="clear" w:color="auto" w:fill="auto"/>
            <w:vAlign w:val="center"/>
            <w:hideMark/>
          </w:tcPr>
          <w:p w:rsidR="00A1186E" w:rsidRPr="00A1186E" w:rsidRDefault="00A1186E" w:rsidP="00A1186E">
            <w:pPr>
              <w:jc w:val="center"/>
            </w:pPr>
            <w:r w:rsidRPr="00A1186E">
              <w:t>2 зона</w:t>
            </w:r>
          </w:p>
        </w:tc>
        <w:tc>
          <w:tcPr>
            <w:tcW w:w="555" w:type="pct"/>
            <w:shd w:val="clear" w:color="auto" w:fill="auto"/>
            <w:tcMar>
              <w:left w:w="57" w:type="dxa"/>
              <w:right w:w="57" w:type="dxa"/>
            </w:tcMar>
            <w:vAlign w:val="center"/>
          </w:tcPr>
          <w:p w:rsidR="00A1186E" w:rsidRPr="00A1186E" w:rsidRDefault="00A1186E" w:rsidP="00A1186E">
            <w:pPr>
              <w:jc w:val="center"/>
            </w:pPr>
            <w:r w:rsidRPr="00A1186E">
              <w:t>1 137</w:t>
            </w:r>
          </w:p>
        </w:tc>
        <w:tc>
          <w:tcPr>
            <w:tcW w:w="518" w:type="pct"/>
            <w:shd w:val="clear" w:color="auto" w:fill="auto"/>
            <w:tcMar>
              <w:left w:w="57" w:type="dxa"/>
              <w:right w:w="57" w:type="dxa"/>
            </w:tcMar>
            <w:vAlign w:val="center"/>
          </w:tcPr>
          <w:p w:rsidR="00A1186E" w:rsidRPr="00A1186E" w:rsidRDefault="00A1186E" w:rsidP="00A1186E">
            <w:pPr>
              <w:jc w:val="center"/>
            </w:pPr>
            <w:r w:rsidRPr="00A1186E">
              <w:t>1 371</w:t>
            </w:r>
          </w:p>
        </w:tc>
        <w:tc>
          <w:tcPr>
            <w:tcW w:w="518" w:type="pct"/>
            <w:shd w:val="clear" w:color="auto" w:fill="auto"/>
            <w:tcMar>
              <w:left w:w="57" w:type="dxa"/>
              <w:right w:w="57" w:type="dxa"/>
            </w:tcMar>
            <w:vAlign w:val="center"/>
          </w:tcPr>
          <w:p w:rsidR="00A1186E" w:rsidRPr="00A1186E" w:rsidRDefault="00A1186E" w:rsidP="00A1186E">
            <w:pPr>
              <w:jc w:val="center"/>
            </w:pPr>
            <w:r w:rsidRPr="00A1186E">
              <w:t>177</w:t>
            </w:r>
          </w:p>
        </w:tc>
        <w:tc>
          <w:tcPr>
            <w:tcW w:w="371" w:type="pct"/>
            <w:shd w:val="clear" w:color="auto" w:fill="auto"/>
            <w:tcMar>
              <w:left w:w="57" w:type="dxa"/>
              <w:right w:w="57" w:type="dxa"/>
            </w:tcMar>
            <w:vAlign w:val="center"/>
          </w:tcPr>
          <w:p w:rsidR="00A1186E" w:rsidRPr="00A1186E" w:rsidRDefault="00A1186E" w:rsidP="00A1186E">
            <w:pPr>
              <w:jc w:val="center"/>
            </w:pPr>
            <w:r w:rsidRPr="00A1186E">
              <w:t>1 902</w:t>
            </w:r>
          </w:p>
        </w:tc>
        <w:tc>
          <w:tcPr>
            <w:tcW w:w="530" w:type="pct"/>
            <w:shd w:val="clear" w:color="auto" w:fill="auto"/>
            <w:tcMar>
              <w:left w:w="57" w:type="dxa"/>
              <w:right w:w="57" w:type="dxa"/>
            </w:tcMar>
            <w:vAlign w:val="center"/>
          </w:tcPr>
          <w:p w:rsidR="00A1186E" w:rsidRPr="00A1186E" w:rsidRDefault="00A1186E" w:rsidP="00A1186E">
            <w:pPr>
              <w:jc w:val="center"/>
            </w:pPr>
            <w:r w:rsidRPr="00A1186E">
              <w:t>160</w:t>
            </w:r>
          </w:p>
        </w:tc>
        <w:tc>
          <w:tcPr>
            <w:tcW w:w="456" w:type="pct"/>
            <w:shd w:val="clear" w:color="auto" w:fill="auto"/>
            <w:tcMar>
              <w:left w:w="57" w:type="dxa"/>
              <w:right w:w="57" w:type="dxa"/>
            </w:tcMar>
            <w:vAlign w:val="center"/>
          </w:tcPr>
          <w:p w:rsidR="00A1186E" w:rsidRPr="00A1186E" w:rsidRDefault="00A1186E" w:rsidP="00A1186E">
            <w:pPr>
              <w:jc w:val="center"/>
            </w:pPr>
            <w:r w:rsidRPr="00A1186E">
              <w:t>4 302</w:t>
            </w:r>
          </w:p>
        </w:tc>
        <w:tc>
          <w:tcPr>
            <w:tcW w:w="458" w:type="pct"/>
            <w:shd w:val="clear" w:color="auto" w:fill="auto"/>
            <w:tcMar>
              <w:left w:w="57" w:type="dxa"/>
              <w:right w:w="57" w:type="dxa"/>
            </w:tcMar>
            <w:vAlign w:val="center"/>
          </w:tcPr>
          <w:p w:rsidR="00A1186E" w:rsidRPr="00A1186E" w:rsidRDefault="00A1186E" w:rsidP="00A1186E">
            <w:pPr>
              <w:jc w:val="center"/>
            </w:pPr>
            <w:r w:rsidRPr="00A1186E">
              <w:t>139</w:t>
            </w:r>
          </w:p>
        </w:tc>
        <w:tc>
          <w:tcPr>
            <w:tcW w:w="532" w:type="pct"/>
            <w:shd w:val="clear" w:color="auto" w:fill="auto"/>
            <w:tcMar>
              <w:left w:w="57" w:type="dxa"/>
              <w:right w:w="57" w:type="dxa"/>
            </w:tcMar>
            <w:vAlign w:val="center"/>
          </w:tcPr>
          <w:p w:rsidR="00A1186E" w:rsidRPr="00A1186E" w:rsidRDefault="00A1186E" w:rsidP="00A1186E">
            <w:pPr>
              <w:jc w:val="center"/>
            </w:pPr>
            <w:r w:rsidRPr="00A1186E">
              <w:t>15 422</w:t>
            </w:r>
          </w:p>
        </w:tc>
        <w:tc>
          <w:tcPr>
            <w:tcW w:w="521" w:type="pct"/>
            <w:shd w:val="clear" w:color="auto" w:fill="auto"/>
            <w:tcMar>
              <w:left w:w="57" w:type="dxa"/>
              <w:right w:w="57" w:type="dxa"/>
            </w:tcMar>
            <w:vAlign w:val="center"/>
          </w:tcPr>
          <w:p w:rsidR="00A1186E" w:rsidRPr="00A1186E" w:rsidRDefault="00A1186E" w:rsidP="00A1186E">
            <w:pPr>
              <w:jc w:val="center"/>
            </w:pPr>
            <w:r w:rsidRPr="00A1186E">
              <w:t>115</w:t>
            </w:r>
          </w:p>
        </w:tc>
      </w:tr>
      <w:tr w:rsidR="00A1186E" w:rsidRPr="00A1186E" w:rsidTr="005544E1">
        <w:trPr>
          <w:trHeight w:val="301"/>
        </w:trPr>
        <w:tc>
          <w:tcPr>
            <w:tcW w:w="541" w:type="pct"/>
            <w:shd w:val="clear" w:color="auto" w:fill="auto"/>
            <w:vAlign w:val="center"/>
            <w:hideMark/>
          </w:tcPr>
          <w:p w:rsidR="00A1186E" w:rsidRPr="00A1186E" w:rsidRDefault="00A1186E" w:rsidP="00A1186E">
            <w:pPr>
              <w:jc w:val="center"/>
            </w:pPr>
            <w:r w:rsidRPr="00A1186E">
              <w:t>3 зона</w:t>
            </w:r>
          </w:p>
        </w:tc>
        <w:tc>
          <w:tcPr>
            <w:tcW w:w="555" w:type="pct"/>
            <w:shd w:val="clear" w:color="auto" w:fill="auto"/>
            <w:tcMar>
              <w:left w:w="57" w:type="dxa"/>
              <w:right w:w="57" w:type="dxa"/>
            </w:tcMar>
            <w:vAlign w:val="center"/>
          </w:tcPr>
          <w:p w:rsidR="00A1186E" w:rsidRPr="00A1186E" w:rsidRDefault="00A1186E" w:rsidP="00A1186E">
            <w:pPr>
              <w:jc w:val="center"/>
            </w:pPr>
            <w:r w:rsidRPr="00A1186E">
              <w:t>1 202</w:t>
            </w:r>
          </w:p>
        </w:tc>
        <w:tc>
          <w:tcPr>
            <w:tcW w:w="518" w:type="pct"/>
            <w:shd w:val="clear" w:color="auto" w:fill="auto"/>
            <w:tcMar>
              <w:left w:w="57" w:type="dxa"/>
              <w:right w:w="57" w:type="dxa"/>
            </w:tcMar>
            <w:vAlign w:val="center"/>
          </w:tcPr>
          <w:p w:rsidR="00A1186E" w:rsidRPr="00A1186E" w:rsidRDefault="00A1186E" w:rsidP="00A1186E">
            <w:pPr>
              <w:jc w:val="center"/>
            </w:pPr>
            <w:r w:rsidRPr="00A1186E">
              <w:t>1 463</w:t>
            </w:r>
          </w:p>
        </w:tc>
        <w:tc>
          <w:tcPr>
            <w:tcW w:w="518" w:type="pct"/>
            <w:shd w:val="clear" w:color="auto" w:fill="auto"/>
            <w:tcMar>
              <w:left w:w="57" w:type="dxa"/>
              <w:right w:w="57" w:type="dxa"/>
            </w:tcMar>
            <w:vAlign w:val="center"/>
          </w:tcPr>
          <w:p w:rsidR="00A1186E" w:rsidRPr="00A1186E" w:rsidRDefault="00A1186E" w:rsidP="00A1186E">
            <w:pPr>
              <w:jc w:val="center"/>
            </w:pPr>
            <w:r w:rsidRPr="00A1186E">
              <w:t>238</w:t>
            </w:r>
          </w:p>
        </w:tc>
        <w:tc>
          <w:tcPr>
            <w:tcW w:w="371" w:type="pct"/>
            <w:shd w:val="clear" w:color="auto" w:fill="auto"/>
            <w:tcMar>
              <w:left w:w="57" w:type="dxa"/>
              <w:right w:w="57" w:type="dxa"/>
            </w:tcMar>
            <w:vAlign w:val="center"/>
          </w:tcPr>
          <w:p w:rsidR="00A1186E" w:rsidRPr="00A1186E" w:rsidRDefault="00A1186E" w:rsidP="00A1186E">
            <w:pPr>
              <w:jc w:val="center"/>
            </w:pPr>
            <w:r w:rsidRPr="00A1186E">
              <w:t>2 177</w:t>
            </w:r>
          </w:p>
        </w:tc>
        <w:tc>
          <w:tcPr>
            <w:tcW w:w="530" w:type="pct"/>
            <w:shd w:val="clear" w:color="auto" w:fill="auto"/>
            <w:tcMar>
              <w:left w:w="57" w:type="dxa"/>
              <w:right w:w="57" w:type="dxa"/>
            </w:tcMar>
            <w:vAlign w:val="center"/>
          </w:tcPr>
          <w:p w:rsidR="00A1186E" w:rsidRPr="00A1186E" w:rsidRDefault="00A1186E" w:rsidP="00A1186E">
            <w:pPr>
              <w:jc w:val="center"/>
            </w:pPr>
            <w:r w:rsidRPr="00A1186E">
              <w:t>204</w:t>
            </w:r>
          </w:p>
        </w:tc>
        <w:tc>
          <w:tcPr>
            <w:tcW w:w="456" w:type="pct"/>
            <w:shd w:val="clear" w:color="auto" w:fill="auto"/>
            <w:tcMar>
              <w:left w:w="57" w:type="dxa"/>
              <w:right w:w="57" w:type="dxa"/>
            </w:tcMar>
            <w:vAlign w:val="center"/>
          </w:tcPr>
          <w:p w:rsidR="00A1186E" w:rsidRPr="00A1186E" w:rsidRDefault="00A1186E" w:rsidP="00A1186E">
            <w:pPr>
              <w:jc w:val="center"/>
            </w:pPr>
            <w:r w:rsidRPr="00A1186E">
              <w:t>5 237</w:t>
            </w:r>
          </w:p>
        </w:tc>
        <w:tc>
          <w:tcPr>
            <w:tcW w:w="458" w:type="pct"/>
            <w:shd w:val="clear" w:color="auto" w:fill="auto"/>
            <w:tcMar>
              <w:left w:w="57" w:type="dxa"/>
              <w:right w:w="57" w:type="dxa"/>
            </w:tcMar>
            <w:vAlign w:val="center"/>
          </w:tcPr>
          <w:p w:rsidR="00A1186E" w:rsidRPr="00A1186E" w:rsidRDefault="00A1186E" w:rsidP="00A1186E">
            <w:pPr>
              <w:jc w:val="center"/>
            </w:pPr>
            <w:r w:rsidRPr="00A1186E">
              <w:t>176</w:t>
            </w:r>
          </w:p>
        </w:tc>
        <w:tc>
          <w:tcPr>
            <w:tcW w:w="532" w:type="pct"/>
            <w:shd w:val="clear" w:color="auto" w:fill="auto"/>
            <w:tcMar>
              <w:left w:w="57" w:type="dxa"/>
              <w:right w:w="57" w:type="dxa"/>
            </w:tcMar>
            <w:vAlign w:val="center"/>
          </w:tcPr>
          <w:p w:rsidR="00A1186E" w:rsidRPr="00A1186E" w:rsidRDefault="00A1186E" w:rsidP="00A1186E">
            <w:pPr>
              <w:jc w:val="center"/>
            </w:pPr>
            <w:r w:rsidRPr="00A1186E">
              <w:t>19 317</w:t>
            </w:r>
          </w:p>
        </w:tc>
        <w:tc>
          <w:tcPr>
            <w:tcW w:w="521" w:type="pct"/>
            <w:shd w:val="clear" w:color="auto" w:fill="auto"/>
            <w:tcMar>
              <w:left w:w="57" w:type="dxa"/>
              <w:right w:w="57" w:type="dxa"/>
            </w:tcMar>
            <w:vAlign w:val="center"/>
          </w:tcPr>
          <w:p w:rsidR="00A1186E" w:rsidRPr="00A1186E" w:rsidRDefault="00A1186E" w:rsidP="00A1186E">
            <w:pPr>
              <w:jc w:val="center"/>
            </w:pPr>
            <w:r w:rsidRPr="00A1186E">
              <w:t>167</w:t>
            </w:r>
          </w:p>
        </w:tc>
      </w:tr>
      <w:tr w:rsidR="00A1186E" w:rsidRPr="00A1186E" w:rsidTr="005544E1">
        <w:trPr>
          <w:trHeight w:val="324"/>
        </w:trPr>
        <w:tc>
          <w:tcPr>
            <w:tcW w:w="541" w:type="pct"/>
            <w:shd w:val="clear" w:color="auto" w:fill="auto"/>
            <w:vAlign w:val="center"/>
            <w:hideMark/>
          </w:tcPr>
          <w:p w:rsidR="00A1186E" w:rsidRPr="00A1186E" w:rsidRDefault="00A1186E" w:rsidP="00A1186E">
            <w:pPr>
              <w:jc w:val="center"/>
            </w:pPr>
            <w:r w:rsidRPr="00A1186E">
              <w:t>4 зона</w:t>
            </w:r>
          </w:p>
        </w:tc>
        <w:tc>
          <w:tcPr>
            <w:tcW w:w="555" w:type="pct"/>
            <w:shd w:val="clear" w:color="auto" w:fill="auto"/>
            <w:tcMar>
              <w:left w:w="57" w:type="dxa"/>
              <w:right w:w="57" w:type="dxa"/>
            </w:tcMar>
            <w:vAlign w:val="center"/>
          </w:tcPr>
          <w:p w:rsidR="00A1186E" w:rsidRPr="00A1186E" w:rsidRDefault="00A1186E" w:rsidP="00A1186E">
            <w:pPr>
              <w:jc w:val="center"/>
            </w:pPr>
            <w:r w:rsidRPr="00A1186E">
              <w:t>1 492</w:t>
            </w:r>
          </w:p>
        </w:tc>
        <w:tc>
          <w:tcPr>
            <w:tcW w:w="518" w:type="pct"/>
            <w:shd w:val="clear" w:color="auto" w:fill="auto"/>
            <w:tcMar>
              <w:left w:w="57" w:type="dxa"/>
              <w:right w:w="57" w:type="dxa"/>
            </w:tcMar>
            <w:vAlign w:val="center"/>
          </w:tcPr>
          <w:p w:rsidR="00A1186E" w:rsidRPr="00A1186E" w:rsidRDefault="00A1186E" w:rsidP="00A1186E">
            <w:pPr>
              <w:jc w:val="center"/>
            </w:pPr>
            <w:r w:rsidRPr="00A1186E">
              <w:t>1 798</w:t>
            </w:r>
          </w:p>
        </w:tc>
        <w:tc>
          <w:tcPr>
            <w:tcW w:w="518" w:type="pct"/>
            <w:shd w:val="clear" w:color="auto" w:fill="auto"/>
            <w:tcMar>
              <w:left w:w="57" w:type="dxa"/>
              <w:right w:w="57" w:type="dxa"/>
            </w:tcMar>
            <w:vAlign w:val="center"/>
          </w:tcPr>
          <w:p w:rsidR="00A1186E" w:rsidRPr="00A1186E" w:rsidRDefault="00A1186E" w:rsidP="00A1186E">
            <w:pPr>
              <w:jc w:val="center"/>
            </w:pPr>
            <w:r w:rsidRPr="00A1186E">
              <w:t>268</w:t>
            </w:r>
          </w:p>
        </w:tc>
        <w:tc>
          <w:tcPr>
            <w:tcW w:w="371" w:type="pct"/>
            <w:shd w:val="clear" w:color="auto" w:fill="auto"/>
            <w:tcMar>
              <w:left w:w="57" w:type="dxa"/>
              <w:right w:w="57" w:type="dxa"/>
            </w:tcMar>
            <w:vAlign w:val="center"/>
          </w:tcPr>
          <w:p w:rsidR="00A1186E" w:rsidRPr="00A1186E" w:rsidRDefault="00A1186E" w:rsidP="00A1186E">
            <w:pPr>
              <w:jc w:val="center"/>
            </w:pPr>
            <w:r w:rsidRPr="00A1186E">
              <w:t>2 602</w:t>
            </w:r>
          </w:p>
        </w:tc>
        <w:tc>
          <w:tcPr>
            <w:tcW w:w="530" w:type="pct"/>
            <w:shd w:val="clear" w:color="auto" w:fill="auto"/>
            <w:tcMar>
              <w:left w:w="57" w:type="dxa"/>
              <w:right w:w="57" w:type="dxa"/>
            </w:tcMar>
            <w:vAlign w:val="center"/>
          </w:tcPr>
          <w:p w:rsidR="00A1186E" w:rsidRPr="00A1186E" w:rsidRDefault="00A1186E" w:rsidP="00A1186E">
            <w:pPr>
              <w:jc w:val="center"/>
            </w:pPr>
            <w:r w:rsidRPr="00A1186E">
              <w:t>258</w:t>
            </w:r>
          </w:p>
        </w:tc>
        <w:tc>
          <w:tcPr>
            <w:tcW w:w="456" w:type="pct"/>
            <w:shd w:val="clear" w:color="auto" w:fill="auto"/>
            <w:tcMar>
              <w:left w:w="57" w:type="dxa"/>
              <w:right w:w="57" w:type="dxa"/>
            </w:tcMar>
            <w:vAlign w:val="center"/>
          </w:tcPr>
          <w:p w:rsidR="00A1186E" w:rsidRPr="00A1186E" w:rsidRDefault="00A1186E" w:rsidP="00A1186E">
            <w:pPr>
              <w:jc w:val="center"/>
            </w:pPr>
            <w:r w:rsidRPr="00A1186E">
              <w:t>6 472</w:t>
            </w:r>
          </w:p>
        </w:tc>
        <w:tc>
          <w:tcPr>
            <w:tcW w:w="458" w:type="pct"/>
            <w:shd w:val="clear" w:color="auto" w:fill="auto"/>
            <w:tcMar>
              <w:left w:w="57" w:type="dxa"/>
              <w:right w:w="57" w:type="dxa"/>
            </w:tcMar>
            <w:vAlign w:val="center"/>
          </w:tcPr>
          <w:p w:rsidR="00A1186E" w:rsidRPr="00A1186E" w:rsidRDefault="00A1186E" w:rsidP="00A1186E">
            <w:pPr>
              <w:jc w:val="center"/>
            </w:pPr>
            <w:r w:rsidRPr="00A1186E">
              <w:t>229</w:t>
            </w:r>
          </w:p>
        </w:tc>
        <w:tc>
          <w:tcPr>
            <w:tcW w:w="532" w:type="pct"/>
            <w:shd w:val="clear" w:color="auto" w:fill="auto"/>
            <w:tcMar>
              <w:left w:w="57" w:type="dxa"/>
              <w:right w:w="57" w:type="dxa"/>
            </w:tcMar>
            <w:vAlign w:val="center"/>
          </w:tcPr>
          <w:p w:rsidR="00A1186E" w:rsidRPr="00A1186E" w:rsidRDefault="00A1186E" w:rsidP="00A1186E">
            <w:pPr>
              <w:jc w:val="center"/>
            </w:pPr>
            <w:r w:rsidRPr="00A1186E">
              <w:t>24 792</w:t>
            </w:r>
          </w:p>
        </w:tc>
        <w:tc>
          <w:tcPr>
            <w:tcW w:w="521" w:type="pct"/>
            <w:shd w:val="clear" w:color="auto" w:fill="auto"/>
            <w:tcMar>
              <w:left w:w="57" w:type="dxa"/>
              <w:right w:w="57" w:type="dxa"/>
            </w:tcMar>
            <w:vAlign w:val="center"/>
          </w:tcPr>
          <w:p w:rsidR="00A1186E" w:rsidRPr="00A1186E" w:rsidRDefault="00A1186E" w:rsidP="00A1186E">
            <w:pPr>
              <w:jc w:val="center"/>
            </w:pPr>
            <w:r w:rsidRPr="00A1186E">
              <w:t>224</w:t>
            </w:r>
          </w:p>
        </w:tc>
      </w:tr>
      <w:tr w:rsidR="00A1186E" w:rsidRPr="00A1186E" w:rsidTr="005544E1">
        <w:trPr>
          <w:trHeight w:val="324"/>
        </w:trPr>
        <w:tc>
          <w:tcPr>
            <w:tcW w:w="541" w:type="pct"/>
            <w:shd w:val="clear" w:color="auto" w:fill="auto"/>
            <w:vAlign w:val="center"/>
            <w:hideMark/>
          </w:tcPr>
          <w:p w:rsidR="00A1186E" w:rsidRPr="00A1186E" w:rsidRDefault="00A1186E" w:rsidP="00A1186E">
            <w:pPr>
              <w:jc w:val="center"/>
            </w:pPr>
            <w:r w:rsidRPr="00A1186E">
              <w:t>5 зона</w:t>
            </w:r>
          </w:p>
        </w:tc>
        <w:tc>
          <w:tcPr>
            <w:tcW w:w="555" w:type="pct"/>
            <w:shd w:val="clear" w:color="auto" w:fill="auto"/>
            <w:tcMar>
              <w:left w:w="57" w:type="dxa"/>
              <w:right w:w="57" w:type="dxa"/>
            </w:tcMar>
            <w:vAlign w:val="center"/>
          </w:tcPr>
          <w:p w:rsidR="00A1186E" w:rsidRPr="00A1186E" w:rsidRDefault="00A1186E" w:rsidP="00A1186E">
            <w:pPr>
              <w:jc w:val="center"/>
            </w:pPr>
            <w:r w:rsidRPr="00A1186E">
              <w:t>1 701</w:t>
            </w:r>
          </w:p>
        </w:tc>
        <w:tc>
          <w:tcPr>
            <w:tcW w:w="518" w:type="pct"/>
            <w:shd w:val="clear" w:color="auto" w:fill="auto"/>
            <w:tcMar>
              <w:left w:w="57" w:type="dxa"/>
              <w:right w:w="57" w:type="dxa"/>
            </w:tcMar>
            <w:vAlign w:val="center"/>
          </w:tcPr>
          <w:p w:rsidR="00A1186E" w:rsidRPr="00A1186E" w:rsidRDefault="00A1186E" w:rsidP="00A1186E">
            <w:pPr>
              <w:jc w:val="center"/>
            </w:pPr>
            <w:r w:rsidRPr="00A1186E">
              <w:t>2 142</w:t>
            </w:r>
          </w:p>
        </w:tc>
        <w:tc>
          <w:tcPr>
            <w:tcW w:w="518" w:type="pct"/>
            <w:shd w:val="clear" w:color="auto" w:fill="auto"/>
            <w:tcMar>
              <w:left w:w="57" w:type="dxa"/>
              <w:right w:w="57" w:type="dxa"/>
            </w:tcMar>
            <w:vAlign w:val="center"/>
          </w:tcPr>
          <w:p w:rsidR="00A1186E" w:rsidRPr="00A1186E" w:rsidRDefault="00A1186E" w:rsidP="00A1186E">
            <w:pPr>
              <w:jc w:val="center"/>
            </w:pPr>
            <w:r w:rsidRPr="00A1186E">
              <w:t>407</w:t>
            </w:r>
          </w:p>
        </w:tc>
        <w:tc>
          <w:tcPr>
            <w:tcW w:w="371" w:type="pct"/>
            <w:shd w:val="clear" w:color="auto" w:fill="auto"/>
            <w:tcMar>
              <w:left w:w="57" w:type="dxa"/>
              <w:right w:w="57" w:type="dxa"/>
            </w:tcMar>
            <w:vAlign w:val="center"/>
          </w:tcPr>
          <w:p w:rsidR="00A1186E" w:rsidRPr="00A1186E" w:rsidRDefault="00A1186E" w:rsidP="00A1186E">
            <w:pPr>
              <w:jc w:val="center"/>
            </w:pPr>
            <w:r w:rsidRPr="00A1186E">
              <w:t>3 363</w:t>
            </w:r>
          </w:p>
        </w:tc>
        <w:tc>
          <w:tcPr>
            <w:tcW w:w="530" w:type="pct"/>
            <w:shd w:val="clear" w:color="auto" w:fill="auto"/>
            <w:tcMar>
              <w:left w:w="57" w:type="dxa"/>
              <w:right w:w="57" w:type="dxa"/>
            </w:tcMar>
            <w:vAlign w:val="center"/>
          </w:tcPr>
          <w:p w:rsidR="00A1186E" w:rsidRPr="00A1186E" w:rsidRDefault="00A1186E" w:rsidP="00A1186E">
            <w:pPr>
              <w:jc w:val="center"/>
            </w:pPr>
            <w:r w:rsidRPr="00A1186E">
              <w:t>375</w:t>
            </w:r>
          </w:p>
        </w:tc>
        <w:tc>
          <w:tcPr>
            <w:tcW w:w="456" w:type="pct"/>
            <w:shd w:val="clear" w:color="auto" w:fill="auto"/>
            <w:tcMar>
              <w:left w:w="57" w:type="dxa"/>
              <w:right w:w="57" w:type="dxa"/>
            </w:tcMar>
            <w:vAlign w:val="center"/>
          </w:tcPr>
          <w:p w:rsidR="00A1186E" w:rsidRPr="00A1186E" w:rsidRDefault="00A1186E" w:rsidP="00A1186E">
            <w:pPr>
              <w:jc w:val="center"/>
            </w:pPr>
            <w:r w:rsidRPr="00A1186E">
              <w:t>8 988</w:t>
            </w:r>
          </w:p>
        </w:tc>
        <w:tc>
          <w:tcPr>
            <w:tcW w:w="458" w:type="pct"/>
            <w:shd w:val="clear" w:color="auto" w:fill="auto"/>
            <w:tcMar>
              <w:left w:w="57" w:type="dxa"/>
              <w:right w:w="57" w:type="dxa"/>
            </w:tcMar>
            <w:vAlign w:val="center"/>
          </w:tcPr>
          <w:p w:rsidR="00A1186E" w:rsidRPr="00A1186E" w:rsidRDefault="00A1186E" w:rsidP="00A1186E">
            <w:pPr>
              <w:jc w:val="center"/>
            </w:pPr>
            <w:r w:rsidRPr="00A1186E">
              <w:t>315</w:t>
            </w:r>
          </w:p>
        </w:tc>
        <w:tc>
          <w:tcPr>
            <w:tcW w:w="532" w:type="pct"/>
            <w:shd w:val="clear" w:color="auto" w:fill="auto"/>
            <w:tcMar>
              <w:left w:w="57" w:type="dxa"/>
              <w:right w:w="57" w:type="dxa"/>
            </w:tcMar>
            <w:vAlign w:val="center"/>
          </w:tcPr>
          <w:p w:rsidR="00A1186E" w:rsidRPr="00A1186E" w:rsidRDefault="00A1186E" w:rsidP="00A1186E">
            <w:pPr>
              <w:jc w:val="center"/>
            </w:pPr>
            <w:r w:rsidRPr="00A1186E">
              <w:t>34 188</w:t>
            </w:r>
          </w:p>
        </w:tc>
        <w:tc>
          <w:tcPr>
            <w:tcW w:w="521" w:type="pct"/>
            <w:shd w:val="clear" w:color="auto" w:fill="auto"/>
            <w:tcMar>
              <w:left w:w="57" w:type="dxa"/>
              <w:right w:w="57" w:type="dxa"/>
            </w:tcMar>
            <w:vAlign w:val="center"/>
          </w:tcPr>
          <w:p w:rsidR="00A1186E" w:rsidRPr="00A1186E" w:rsidRDefault="00A1186E" w:rsidP="00A1186E">
            <w:pPr>
              <w:jc w:val="center"/>
            </w:pPr>
            <w:r w:rsidRPr="00A1186E">
              <w:t>304</w:t>
            </w:r>
          </w:p>
        </w:tc>
      </w:tr>
      <w:tr w:rsidR="00A1186E" w:rsidRPr="00A1186E" w:rsidTr="005544E1">
        <w:trPr>
          <w:trHeight w:val="324"/>
        </w:trPr>
        <w:tc>
          <w:tcPr>
            <w:tcW w:w="541" w:type="pct"/>
            <w:shd w:val="clear" w:color="auto" w:fill="auto"/>
            <w:vAlign w:val="center"/>
            <w:hideMark/>
          </w:tcPr>
          <w:p w:rsidR="00A1186E" w:rsidRPr="00A1186E" w:rsidRDefault="00A1186E" w:rsidP="00A1186E">
            <w:pPr>
              <w:jc w:val="center"/>
              <w:rPr>
                <w:lang w:val="en-US"/>
              </w:rPr>
            </w:pPr>
            <w:r w:rsidRPr="00A1186E">
              <w:t>6 зона</w:t>
            </w:r>
          </w:p>
        </w:tc>
        <w:tc>
          <w:tcPr>
            <w:tcW w:w="555" w:type="pct"/>
            <w:shd w:val="clear" w:color="auto" w:fill="auto"/>
            <w:tcMar>
              <w:left w:w="57" w:type="dxa"/>
              <w:right w:w="57" w:type="dxa"/>
            </w:tcMar>
            <w:vAlign w:val="center"/>
          </w:tcPr>
          <w:p w:rsidR="00A1186E" w:rsidRPr="00A1186E" w:rsidRDefault="00A1186E" w:rsidP="00A1186E">
            <w:pPr>
              <w:jc w:val="center"/>
            </w:pPr>
            <w:r w:rsidRPr="00A1186E">
              <w:t>1 934</w:t>
            </w:r>
          </w:p>
        </w:tc>
        <w:tc>
          <w:tcPr>
            <w:tcW w:w="518" w:type="pct"/>
            <w:shd w:val="clear" w:color="auto" w:fill="auto"/>
            <w:tcMar>
              <w:left w:w="57" w:type="dxa"/>
              <w:right w:w="57" w:type="dxa"/>
            </w:tcMar>
            <w:vAlign w:val="center"/>
          </w:tcPr>
          <w:p w:rsidR="00A1186E" w:rsidRPr="00A1186E" w:rsidRDefault="00A1186E" w:rsidP="00A1186E">
            <w:pPr>
              <w:jc w:val="center"/>
            </w:pPr>
            <w:r w:rsidRPr="00A1186E">
              <w:t>2 568</w:t>
            </w:r>
          </w:p>
        </w:tc>
        <w:tc>
          <w:tcPr>
            <w:tcW w:w="518" w:type="pct"/>
            <w:shd w:val="clear" w:color="auto" w:fill="auto"/>
            <w:tcMar>
              <w:left w:w="57" w:type="dxa"/>
              <w:right w:w="57" w:type="dxa"/>
            </w:tcMar>
            <w:vAlign w:val="center"/>
          </w:tcPr>
          <w:p w:rsidR="00A1186E" w:rsidRPr="00A1186E" w:rsidRDefault="00A1186E" w:rsidP="00A1186E">
            <w:pPr>
              <w:jc w:val="center"/>
            </w:pPr>
            <w:r w:rsidRPr="00A1186E">
              <w:t>556</w:t>
            </w:r>
          </w:p>
        </w:tc>
        <w:tc>
          <w:tcPr>
            <w:tcW w:w="371" w:type="pct"/>
            <w:shd w:val="clear" w:color="auto" w:fill="auto"/>
            <w:tcMar>
              <w:left w:w="57" w:type="dxa"/>
              <w:right w:w="57" w:type="dxa"/>
            </w:tcMar>
            <w:vAlign w:val="center"/>
          </w:tcPr>
          <w:p w:rsidR="00A1186E" w:rsidRPr="00A1186E" w:rsidRDefault="00A1186E" w:rsidP="00A1186E">
            <w:pPr>
              <w:jc w:val="center"/>
            </w:pPr>
            <w:r w:rsidRPr="00A1186E">
              <w:t>4 236</w:t>
            </w:r>
          </w:p>
        </w:tc>
        <w:tc>
          <w:tcPr>
            <w:tcW w:w="530" w:type="pct"/>
            <w:shd w:val="clear" w:color="auto" w:fill="auto"/>
            <w:tcMar>
              <w:left w:w="57" w:type="dxa"/>
              <w:right w:w="57" w:type="dxa"/>
            </w:tcMar>
            <w:vAlign w:val="center"/>
          </w:tcPr>
          <w:p w:rsidR="00A1186E" w:rsidRPr="00A1186E" w:rsidRDefault="00A1186E" w:rsidP="00A1186E">
            <w:pPr>
              <w:jc w:val="center"/>
            </w:pPr>
            <w:r w:rsidRPr="00A1186E">
              <w:t>471</w:t>
            </w:r>
          </w:p>
        </w:tc>
        <w:tc>
          <w:tcPr>
            <w:tcW w:w="456" w:type="pct"/>
            <w:shd w:val="clear" w:color="auto" w:fill="auto"/>
            <w:tcMar>
              <w:left w:w="57" w:type="dxa"/>
              <w:right w:w="57" w:type="dxa"/>
            </w:tcMar>
            <w:vAlign w:val="center"/>
          </w:tcPr>
          <w:p w:rsidR="00A1186E" w:rsidRPr="00A1186E" w:rsidRDefault="00A1186E" w:rsidP="00A1186E">
            <w:pPr>
              <w:jc w:val="center"/>
            </w:pPr>
            <w:r w:rsidRPr="00A1186E">
              <w:t>11 301</w:t>
            </w:r>
          </w:p>
        </w:tc>
        <w:tc>
          <w:tcPr>
            <w:tcW w:w="458" w:type="pct"/>
            <w:shd w:val="clear" w:color="auto" w:fill="auto"/>
            <w:tcMar>
              <w:left w:w="57" w:type="dxa"/>
              <w:right w:w="57" w:type="dxa"/>
            </w:tcMar>
            <w:vAlign w:val="center"/>
          </w:tcPr>
          <w:p w:rsidR="00A1186E" w:rsidRPr="00A1186E" w:rsidRDefault="00A1186E" w:rsidP="00A1186E">
            <w:pPr>
              <w:jc w:val="center"/>
            </w:pPr>
            <w:r w:rsidRPr="00A1186E">
              <w:t>460</w:t>
            </w:r>
          </w:p>
        </w:tc>
        <w:tc>
          <w:tcPr>
            <w:tcW w:w="532" w:type="pct"/>
            <w:shd w:val="clear" w:color="auto" w:fill="auto"/>
            <w:tcMar>
              <w:left w:w="57" w:type="dxa"/>
              <w:right w:w="57" w:type="dxa"/>
            </w:tcMar>
            <w:vAlign w:val="center"/>
          </w:tcPr>
          <w:p w:rsidR="00A1186E" w:rsidRPr="00A1186E" w:rsidRDefault="00A1186E" w:rsidP="00A1186E">
            <w:pPr>
              <w:jc w:val="center"/>
            </w:pPr>
            <w:r w:rsidRPr="00A1186E">
              <w:t>48 101</w:t>
            </w:r>
          </w:p>
        </w:tc>
        <w:tc>
          <w:tcPr>
            <w:tcW w:w="521" w:type="pct"/>
            <w:shd w:val="clear" w:color="auto" w:fill="auto"/>
            <w:tcMar>
              <w:left w:w="57" w:type="dxa"/>
              <w:right w:w="57" w:type="dxa"/>
            </w:tcMar>
            <w:vAlign w:val="center"/>
          </w:tcPr>
          <w:p w:rsidR="00A1186E" w:rsidRPr="00A1186E" w:rsidRDefault="00A1186E" w:rsidP="00A1186E">
            <w:pPr>
              <w:jc w:val="center"/>
            </w:pPr>
            <w:r w:rsidRPr="00A1186E">
              <w:t>452</w:t>
            </w:r>
          </w:p>
        </w:tc>
      </w:tr>
    </w:tbl>
    <w:p w:rsidR="00A1186E" w:rsidRPr="00A1186E" w:rsidRDefault="00A1186E" w:rsidP="00A1186E">
      <w:pPr>
        <w:tabs>
          <w:tab w:val="left" w:pos="284"/>
          <w:tab w:val="left" w:pos="993"/>
        </w:tabs>
        <w:ind w:firstLine="709"/>
        <w:jc w:val="both"/>
      </w:pPr>
      <w:r w:rsidRPr="00A1186E">
        <w:t>Зональное распределение административных центров РФ представлено в приложении № 7 к контракту.</w:t>
      </w:r>
    </w:p>
    <w:p w:rsidR="00A1186E" w:rsidRPr="00A1186E" w:rsidRDefault="00A1186E" w:rsidP="00A1186E">
      <w:pPr>
        <w:tabs>
          <w:tab w:val="left" w:pos="284"/>
          <w:tab w:val="left" w:pos="993"/>
        </w:tabs>
        <w:ind w:firstLine="709"/>
        <w:jc w:val="both"/>
      </w:pPr>
      <w:r w:rsidRPr="00A1186E">
        <w:t>Сбор/ доставка стандартного отправления:</w:t>
      </w:r>
    </w:p>
    <w:p w:rsidR="00A1186E" w:rsidRPr="00A1186E" w:rsidRDefault="00A1186E" w:rsidP="00870930">
      <w:pPr>
        <w:numPr>
          <w:ilvl w:val="0"/>
          <w:numId w:val="33"/>
        </w:numPr>
        <w:tabs>
          <w:tab w:val="left" w:pos="284"/>
          <w:tab w:val="left" w:pos="567"/>
        </w:tabs>
        <w:spacing w:line="259" w:lineRule="auto"/>
        <w:ind w:left="0" w:firstLine="360"/>
        <w:jc w:val="both"/>
      </w:pPr>
      <w:r w:rsidRPr="00A1186E">
        <w:t>внутри административного центра субъекта РФ должна тарифицироваться по зоне 0;</w:t>
      </w:r>
    </w:p>
    <w:p w:rsidR="00A1186E" w:rsidRPr="00A1186E" w:rsidRDefault="00A1186E" w:rsidP="00870930">
      <w:pPr>
        <w:numPr>
          <w:ilvl w:val="0"/>
          <w:numId w:val="33"/>
        </w:numPr>
        <w:tabs>
          <w:tab w:val="left" w:pos="284"/>
          <w:tab w:val="left" w:pos="567"/>
        </w:tabs>
        <w:spacing w:line="259" w:lineRule="auto"/>
        <w:ind w:left="0" w:firstLine="360"/>
        <w:jc w:val="both"/>
      </w:pPr>
      <w:r w:rsidRPr="00A1186E">
        <w:t>внутри субъекта РФ – по зоне 1, включая отправления из Москвы в Московскую облас</w:t>
      </w:r>
      <w:r w:rsidR="00870930">
        <w:t>ть и из Севастополя</w:t>
      </w:r>
      <w:r w:rsidR="00870930">
        <w:br/>
      </w:r>
      <w:r w:rsidRPr="00A1186E">
        <w:t>в Республику Крым, но исключая Ленинградскую область;</w:t>
      </w:r>
    </w:p>
    <w:p w:rsidR="00A1186E" w:rsidRPr="00A1186E" w:rsidRDefault="00A1186E" w:rsidP="00870930">
      <w:pPr>
        <w:numPr>
          <w:ilvl w:val="0"/>
          <w:numId w:val="33"/>
        </w:numPr>
        <w:tabs>
          <w:tab w:val="left" w:pos="284"/>
          <w:tab w:val="left" w:pos="567"/>
        </w:tabs>
        <w:spacing w:line="259" w:lineRule="auto"/>
        <w:ind w:left="0" w:firstLine="360"/>
        <w:jc w:val="both"/>
      </w:pPr>
      <w:r w:rsidRPr="00A1186E">
        <w:t>внутри Ленинградской области и между г. Санкт-Петербургом и Ленинградской областью должна тарифицироваться по зоне 2.</w:t>
      </w:r>
    </w:p>
    <w:p w:rsidR="00A1186E" w:rsidRPr="00A1186E" w:rsidRDefault="00932CE0" w:rsidP="00CC52F7">
      <w:pPr>
        <w:keepNext/>
        <w:numPr>
          <w:ilvl w:val="1"/>
          <w:numId w:val="17"/>
        </w:numPr>
        <w:tabs>
          <w:tab w:val="left" w:pos="1134"/>
        </w:tabs>
        <w:spacing w:line="259" w:lineRule="auto"/>
        <w:ind w:hanging="935"/>
        <w:jc w:val="both"/>
        <w:outlineLvl w:val="0"/>
        <w:rPr>
          <w:b/>
        </w:rPr>
      </w:pPr>
      <w:r>
        <w:rPr>
          <w:b/>
        </w:rPr>
        <w:t xml:space="preserve"> </w:t>
      </w:r>
      <w:r w:rsidR="00870930">
        <w:rPr>
          <w:b/>
        </w:rPr>
        <w:t>Из/</w:t>
      </w:r>
      <w:r w:rsidR="00A1186E" w:rsidRPr="00A1186E">
        <w:rPr>
          <w:b/>
        </w:rPr>
        <w:t>в административные центры РФ с пометкой «Срочное»</w:t>
      </w:r>
    </w:p>
    <w:p w:rsidR="00A1186E" w:rsidRPr="00A1186E" w:rsidRDefault="00A1186E" w:rsidP="00077BB7">
      <w:pPr>
        <w:jc w:val="right"/>
      </w:pPr>
      <w:r w:rsidRPr="00A1186E">
        <w:t>Таблица 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9"/>
        <w:gridCol w:w="1188"/>
        <w:gridCol w:w="1109"/>
        <w:gridCol w:w="1109"/>
        <w:gridCol w:w="794"/>
        <w:gridCol w:w="1135"/>
        <w:gridCol w:w="976"/>
        <w:gridCol w:w="981"/>
        <w:gridCol w:w="1139"/>
        <w:gridCol w:w="1115"/>
      </w:tblGrid>
      <w:tr w:rsidR="00A1186E" w:rsidRPr="00A1186E" w:rsidTr="005544E1">
        <w:trPr>
          <w:trHeight w:val="636"/>
        </w:trPr>
        <w:tc>
          <w:tcPr>
            <w:tcW w:w="541" w:type="pct"/>
            <w:shd w:val="clear" w:color="auto" w:fill="auto"/>
            <w:vAlign w:val="center"/>
            <w:hideMark/>
          </w:tcPr>
          <w:p w:rsidR="00A1186E" w:rsidRPr="00A1186E" w:rsidRDefault="00A1186E" w:rsidP="00A1186E">
            <w:pPr>
              <w:rPr>
                <w:b/>
                <w:bCs/>
              </w:rPr>
            </w:pPr>
            <w:r w:rsidRPr="00A1186E">
              <w:rPr>
                <w:b/>
                <w:bCs/>
              </w:rPr>
              <w:t> </w:t>
            </w:r>
          </w:p>
        </w:tc>
        <w:tc>
          <w:tcPr>
            <w:tcW w:w="555" w:type="pct"/>
            <w:shd w:val="clear" w:color="auto" w:fill="auto"/>
            <w:vAlign w:val="center"/>
            <w:hideMark/>
          </w:tcPr>
          <w:p w:rsidR="00A1186E" w:rsidRPr="00A1186E" w:rsidRDefault="00A1186E" w:rsidP="00A1186E">
            <w:pPr>
              <w:jc w:val="center"/>
              <w:rPr>
                <w:b/>
                <w:bCs/>
              </w:rPr>
            </w:pPr>
            <w:r w:rsidRPr="00A1186E">
              <w:rPr>
                <w:b/>
                <w:bCs/>
              </w:rPr>
              <w:t>До 1 кг, руб.</w:t>
            </w:r>
          </w:p>
        </w:tc>
        <w:tc>
          <w:tcPr>
            <w:tcW w:w="518" w:type="pct"/>
            <w:shd w:val="clear" w:color="auto" w:fill="auto"/>
            <w:vAlign w:val="center"/>
            <w:hideMark/>
          </w:tcPr>
          <w:p w:rsidR="00A1186E" w:rsidRPr="00A1186E" w:rsidRDefault="00A1186E" w:rsidP="00A1186E">
            <w:pPr>
              <w:ind w:right="31"/>
              <w:jc w:val="center"/>
              <w:rPr>
                <w:b/>
                <w:bCs/>
              </w:rPr>
            </w:pPr>
            <w:r w:rsidRPr="00A1186E">
              <w:rPr>
                <w:b/>
                <w:bCs/>
              </w:rPr>
              <w:t>До 2 кг,</w:t>
            </w:r>
          </w:p>
          <w:p w:rsidR="00A1186E" w:rsidRPr="00A1186E" w:rsidRDefault="00A1186E" w:rsidP="00A1186E">
            <w:pPr>
              <w:jc w:val="center"/>
              <w:rPr>
                <w:b/>
                <w:bCs/>
              </w:rPr>
            </w:pPr>
            <w:r w:rsidRPr="00A1186E">
              <w:rPr>
                <w:b/>
                <w:bCs/>
              </w:rPr>
              <w:t>руб.</w:t>
            </w:r>
          </w:p>
        </w:tc>
        <w:tc>
          <w:tcPr>
            <w:tcW w:w="518" w:type="pct"/>
            <w:shd w:val="clear" w:color="auto" w:fill="auto"/>
            <w:vAlign w:val="center"/>
            <w:hideMark/>
          </w:tcPr>
          <w:p w:rsidR="00A1186E" w:rsidRPr="00A1186E" w:rsidRDefault="00A1186E" w:rsidP="00A1186E">
            <w:pPr>
              <w:jc w:val="center"/>
              <w:rPr>
                <w:b/>
                <w:bCs/>
              </w:rPr>
            </w:pPr>
            <w:r w:rsidRPr="00A1186E">
              <w:rPr>
                <w:b/>
                <w:bCs/>
              </w:rPr>
              <w:t>+ 1 кг свыше, руб.</w:t>
            </w:r>
          </w:p>
        </w:tc>
        <w:tc>
          <w:tcPr>
            <w:tcW w:w="371" w:type="pct"/>
            <w:shd w:val="clear" w:color="auto" w:fill="auto"/>
            <w:vAlign w:val="center"/>
            <w:hideMark/>
          </w:tcPr>
          <w:p w:rsidR="00A1186E" w:rsidRPr="00A1186E" w:rsidRDefault="00A1186E" w:rsidP="00A1186E">
            <w:pPr>
              <w:jc w:val="center"/>
              <w:rPr>
                <w:b/>
                <w:bCs/>
              </w:rPr>
            </w:pPr>
            <w:r w:rsidRPr="00A1186E">
              <w:rPr>
                <w:b/>
                <w:bCs/>
              </w:rPr>
              <w:t>5 кг, руб.</w:t>
            </w:r>
          </w:p>
        </w:tc>
        <w:tc>
          <w:tcPr>
            <w:tcW w:w="530" w:type="pct"/>
            <w:shd w:val="clear" w:color="auto" w:fill="auto"/>
            <w:vAlign w:val="center"/>
            <w:hideMark/>
          </w:tcPr>
          <w:p w:rsidR="00A1186E" w:rsidRPr="00A1186E" w:rsidRDefault="00A1186E" w:rsidP="00A1186E">
            <w:pPr>
              <w:jc w:val="center"/>
              <w:rPr>
                <w:b/>
                <w:bCs/>
              </w:rPr>
            </w:pPr>
            <w:r w:rsidRPr="00A1186E">
              <w:rPr>
                <w:b/>
                <w:bCs/>
              </w:rPr>
              <w:t>+ 1 кг свыше, руб.</w:t>
            </w:r>
          </w:p>
        </w:tc>
        <w:tc>
          <w:tcPr>
            <w:tcW w:w="456" w:type="pct"/>
            <w:shd w:val="clear" w:color="auto" w:fill="auto"/>
            <w:vAlign w:val="center"/>
            <w:hideMark/>
          </w:tcPr>
          <w:p w:rsidR="00A1186E" w:rsidRPr="00A1186E" w:rsidRDefault="00A1186E" w:rsidP="00A1186E">
            <w:pPr>
              <w:jc w:val="center"/>
              <w:rPr>
                <w:b/>
                <w:bCs/>
              </w:rPr>
            </w:pPr>
            <w:r w:rsidRPr="00A1186E">
              <w:rPr>
                <w:b/>
                <w:bCs/>
              </w:rPr>
              <w:t>20 кг, руб.</w:t>
            </w:r>
          </w:p>
        </w:tc>
        <w:tc>
          <w:tcPr>
            <w:tcW w:w="458" w:type="pct"/>
            <w:shd w:val="clear" w:color="auto" w:fill="auto"/>
            <w:vAlign w:val="center"/>
            <w:hideMark/>
          </w:tcPr>
          <w:p w:rsidR="00A1186E" w:rsidRPr="00A1186E" w:rsidRDefault="00A1186E" w:rsidP="00A1186E">
            <w:pPr>
              <w:jc w:val="center"/>
              <w:rPr>
                <w:b/>
                <w:bCs/>
              </w:rPr>
            </w:pPr>
            <w:r w:rsidRPr="00A1186E">
              <w:rPr>
                <w:b/>
                <w:bCs/>
              </w:rPr>
              <w:t>+ 1 кг свыше, руб.</w:t>
            </w:r>
          </w:p>
        </w:tc>
        <w:tc>
          <w:tcPr>
            <w:tcW w:w="532" w:type="pct"/>
            <w:shd w:val="clear" w:color="auto" w:fill="auto"/>
            <w:vAlign w:val="center"/>
            <w:hideMark/>
          </w:tcPr>
          <w:p w:rsidR="00A1186E" w:rsidRPr="00A1186E" w:rsidRDefault="00A1186E" w:rsidP="00A1186E">
            <w:pPr>
              <w:jc w:val="center"/>
              <w:rPr>
                <w:b/>
                <w:bCs/>
              </w:rPr>
            </w:pPr>
            <w:r w:rsidRPr="00A1186E">
              <w:rPr>
                <w:b/>
                <w:bCs/>
              </w:rPr>
              <w:t>100 кг, руб.</w:t>
            </w:r>
          </w:p>
        </w:tc>
        <w:tc>
          <w:tcPr>
            <w:tcW w:w="521" w:type="pct"/>
            <w:shd w:val="clear" w:color="auto" w:fill="auto"/>
            <w:vAlign w:val="center"/>
            <w:hideMark/>
          </w:tcPr>
          <w:p w:rsidR="00A1186E" w:rsidRPr="00A1186E" w:rsidRDefault="00A1186E" w:rsidP="00A1186E">
            <w:pPr>
              <w:jc w:val="center"/>
              <w:rPr>
                <w:b/>
                <w:bCs/>
              </w:rPr>
            </w:pPr>
            <w:r w:rsidRPr="00A1186E">
              <w:rPr>
                <w:b/>
                <w:bCs/>
              </w:rPr>
              <w:t>+ 1 кг свыше, руб.</w:t>
            </w:r>
          </w:p>
        </w:tc>
      </w:tr>
      <w:tr w:rsidR="00A1186E" w:rsidRPr="00A1186E" w:rsidTr="005544E1">
        <w:trPr>
          <w:trHeight w:val="324"/>
        </w:trPr>
        <w:tc>
          <w:tcPr>
            <w:tcW w:w="541" w:type="pct"/>
            <w:shd w:val="clear" w:color="auto" w:fill="auto"/>
            <w:vAlign w:val="center"/>
            <w:hideMark/>
          </w:tcPr>
          <w:p w:rsidR="00A1186E" w:rsidRPr="00A1186E" w:rsidRDefault="00A1186E" w:rsidP="00A1186E">
            <w:pPr>
              <w:jc w:val="center"/>
            </w:pPr>
            <w:r w:rsidRPr="00A1186E">
              <w:t>0 зона</w:t>
            </w:r>
          </w:p>
        </w:tc>
        <w:tc>
          <w:tcPr>
            <w:tcW w:w="555" w:type="pct"/>
            <w:shd w:val="clear" w:color="auto" w:fill="auto"/>
            <w:tcMar>
              <w:left w:w="57" w:type="dxa"/>
              <w:right w:w="57" w:type="dxa"/>
            </w:tcMar>
            <w:vAlign w:val="center"/>
          </w:tcPr>
          <w:p w:rsidR="00A1186E" w:rsidRPr="00A1186E" w:rsidRDefault="00A1186E" w:rsidP="00A1186E">
            <w:pPr>
              <w:jc w:val="center"/>
            </w:pPr>
            <w:r w:rsidRPr="00A1186E">
              <w:t>1 486</w:t>
            </w:r>
          </w:p>
        </w:tc>
        <w:tc>
          <w:tcPr>
            <w:tcW w:w="518" w:type="pct"/>
            <w:shd w:val="clear" w:color="auto" w:fill="auto"/>
            <w:tcMar>
              <w:left w:w="57" w:type="dxa"/>
              <w:right w:w="57" w:type="dxa"/>
            </w:tcMar>
            <w:vAlign w:val="center"/>
          </w:tcPr>
          <w:p w:rsidR="00A1186E" w:rsidRPr="00A1186E" w:rsidRDefault="00A1186E" w:rsidP="00A1186E">
            <w:pPr>
              <w:jc w:val="center"/>
            </w:pPr>
            <w:r w:rsidRPr="00A1186E">
              <w:t>1 779</w:t>
            </w:r>
          </w:p>
        </w:tc>
        <w:tc>
          <w:tcPr>
            <w:tcW w:w="518" w:type="pct"/>
            <w:shd w:val="clear" w:color="auto" w:fill="auto"/>
            <w:tcMar>
              <w:left w:w="57" w:type="dxa"/>
              <w:right w:w="57" w:type="dxa"/>
            </w:tcMar>
            <w:vAlign w:val="center"/>
          </w:tcPr>
          <w:p w:rsidR="00A1186E" w:rsidRPr="00A1186E" w:rsidRDefault="00A1186E" w:rsidP="00A1186E">
            <w:pPr>
              <w:jc w:val="center"/>
            </w:pPr>
            <w:r w:rsidRPr="00A1186E">
              <w:t>212</w:t>
            </w:r>
          </w:p>
        </w:tc>
        <w:tc>
          <w:tcPr>
            <w:tcW w:w="371" w:type="pct"/>
            <w:shd w:val="clear" w:color="auto" w:fill="auto"/>
            <w:tcMar>
              <w:left w:w="57" w:type="dxa"/>
              <w:right w:w="57" w:type="dxa"/>
            </w:tcMar>
            <w:vAlign w:val="center"/>
          </w:tcPr>
          <w:p w:rsidR="00A1186E" w:rsidRPr="00A1186E" w:rsidRDefault="00A1186E" w:rsidP="00A1186E">
            <w:pPr>
              <w:jc w:val="center"/>
            </w:pPr>
            <w:r w:rsidRPr="00A1186E">
              <w:t>2 415</w:t>
            </w:r>
          </w:p>
        </w:tc>
        <w:tc>
          <w:tcPr>
            <w:tcW w:w="530" w:type="pct"/>
            <w:shd w:val="clear" w:color="auto" w:fill="auto"/>
            <w:tcMar>
              <w:left w:w="57" w:type="dxa"/>
              <w:right w:w="57" w:type="dxa"/>
            </w:tcMar>
            <w:vAlign w:val="center"/>
          </w:tcPr>
          <w:p w:rsidR="00A1186E" w:rsidRPr="00A1186E" w:rsidRDefault="00A1186E" w:rsidP="00A1186E">
            <w:pPr>
              <w:jc w:val="center"/>
            </w:pPr>
            <w:r w:rsidRPr="00A1186E">
              <w:t>178</w:t>
            </w:r>
          </w:p>
        </w:tc>
        <w:tc>
          <w:tcPr>
            <w:tcW w:w="456" w:type="pct"/>
            <w:shd w:val="clear" w:color="auto" w:fill="auto"/>
            <w:tcMar>
              <w:left w:w="57" w:type="dxa"/>
              <w:right w:w="57" w:type="dxa"/>
            </w:tcMar>
            <w:vAlign w:val="center"/>
          </w:tcPr>
          <w:p w:rsidR="00A1186E" w:rsidRPr="00A1186E" w:rsidRDefault="00A1186E" w:rsidP="00A1186E">
            <w:pPr>
              <w:jc w:val="center"/>
            </w:pPr>
            <w:r w:rsidRPr="00A1186E">
              <w:t>5 085</w:t>
            </w:r>
          </w:p>
        </w:tc>
        <w:tc>
          <w:tcPr>
            <w:tcW w:w="458" w:type="pct"/>
            <w:shd w:val="clear" w:color="auto" w:fill="auto"/>
            <w:tcMar>
              <w:left w:w="57" w:type="dxa"/>
              <w:right w:w="57" w:type="dxa"/>
            </w:tcMar>
            <w:vAlign w:val="center"/>
          </w:tcPr>
          <w:p w:rsidR="00A1186E" w:rsidRPr="00A1186E" w:rsidRDefault="00A1186E" w:rsidP="00A1186E">
            <w:pPr>
              <w:jc w:val="center"/>
            </w:pPr>
            <w:r w:rsidRPr="00A1186E">
              <w:t>123</w:t>
            </w:r>
          </w:p>
        </w:tc>
        <w:tc>
          <w:tcPr>
            <w:tcW w:w="532" w:type="pct"/>
            <w:shd w:val="clear" w:color="auto" w:fill="auto"/>
            <w:tcMar>
              <w:left w:w="57" w:type="dxa"/>
              <w:right w:w="57" w:type="dxa"/>
            </w:tcMar>
            <w:vAlign w:val="center"/>
          </w:tcPr>
          <w:p w:rsidR="00A1186E" w:rsidRPr="00A1186E" w:rsidRDefault="00A1186E" w:rsidP="00A1186E">
            <w:pPr>
              <w:jc w:val="center"/>
            </w:pPr>
            <w:r w:rsidRPr="00A1186E">
              <w:t>14 925</w:t>
            </w:r>
          </w:p>
        </w:tc>
        <w:tc>
          <w:tcPr>
            <w:tcW w:w="521" w:type="pct"/>
            <w:shd w:val="clear" w:color="auto" w:fill="auto"/>
            <w:tcMar>
              <w:left w:w="57" w:type="dxa"/>
              <w:right w:w="57" w:type="dxa"/>
            </w:tcMar>
            <w:vAlign w:val="center"/>
          </w:tcPr>
          <w:p w:rsidR="00A1186E" w:rsidRPr="00A1186E" w:rsidRDefault="00A1186E" w:rsidP="00A1186E">
            <w:pPr>
              <w:jc w:val="center"/>
            </w:pPr>
            <w:r w:rsidRPr="00A1186E">
              <w:t>100</w:t>
            </w:r>
          </w:p>
        </w:tc>
      </w:tr>
      <w:tr w:rsidR="00A1186E" w:rsidRPr="00A1186E" w:rsidTr="005544E1">
        <w:trPr>
          <w:trHeight w:val="324"/>
        </w:trPr>
        <w:tc>
          <w:tcPr>
            <w:tcW w:w="541" w:type="pct"/>
            <w:shd w:val="clear" w:color="auto" w:fill="auto"/>
            <w:vAlign w:val="center"/>
            <w:hideMark/>
          </w:tcPr>
          <w:p w:rsidR="00A1186E" w:rsidRPr="00A1186E" w:rsidRDefault="00A1186E" w:rsidP="00A1186E">
            <w:pPr>
              <w:jc w:val="center"/>
            </w:pPr>
            <w:r w:rsidRPr="00A1186E">
              <w:t>1 зона</w:t>
            </w:r>
          </w:p>
        </w:tc>
        <w:tc>
          <w:tcPr>
            <w:tcW w:w="555" w:type="pct"/>
            <w:shd w:val="clear" w:color="auto" w:fill="auto"/>
            <w:tcMar>
              <w:left w:w="57" w:type="dxa"/>
              <w:right w:w="57" w:type="dxa"/>
            </w:tcMar>
            <w:vAlign w:val="center"/>
          </w:tcPr>
          <w:p w:rsidR="00A1186E" w:rsidRPr="00A1186E" w:rsidRDefault="00A1186E" w:rsidP="00A1186E">
            <w:pPr>
              <w:jc w:val="center"/>
            </w:pPr>
            <w:r w:rsidRPr="00A1186E">
              <w:t>1 609</w:t>
            </w:r>
          </w:p>
        </w:tc>
        <w:tc>
          <w:tcPr>
            <w:tcW w:w="518" w:type="pct"/>
            <w:shd w:val="clear" w:color="auto" w:fill="auto"/>
            <w:tcMar>
              <w:left w:w="57" w:type="dxa"/>
              <w:right w:w="57" w:type="dxa"/>
            </w:tcMar>
            <w:vAlign w:val="center"/>
          </w:tcPr>
          <w:p w:rsidR="00A1186E" w:rsidRPr="00A1186E" w:rsidRDefault="00A1186E" w:rsidP="00A1186E">
            <w:pPr>
              <w:jc w:val="center"/>
            </w:pPr>
            <w:r w:rsidRPr="00A1186E">
              <w:t>1 931</w:t>
            </w:r>
          </w:p>
        </w:tc>
        <w:tc>
          <w:tcPr>
            <w:tcW w:w="518" w:type="pct"/>
            <w:shd w:val="clear" w:color="auto" w:fill="auto"/>
            <w:tcMar>
              <w:left w:w="57" w:type="dxa"/>
              <w:right w:w="57" w:type="dxa"/>
            </w:tcMar>
            <w:vAlign w:val="center"/>
          </w:tcPr>
          <w:p w:rsidR="00A1186E" w:rsidRPr="00A1186E" w:rsidRDefault="00A1186E" w:rsidP="00A1186E">
            <w:pPr>
              <w:jc w:val="center"/>
            </w:pPr>
            <w:r w:rsidRPr="00A1186E">
              <w:t>239</w:t>
            </w:r>
          </w:p>
        </w:tc>
        <w:tc>
          <w:tcPr>
            <w:tcW w:w="371" w:type="pct"/>
            <w:shd w:val="clear" w:color="auto" w:fill="auto"/>
            <w:tcMar>
              <w:left w:w="57" w:type="dxa"/>
              <w:right w:w="57" w:type="dxa"/>
            </w:tcMar>
            <w:vAlign w:val="center"/>
          </w:tcPr>
          <w:p w:rsidR="00A1186E" w:rsidRPr="00A1186E" w:rsidRDefault="00A1186E" w:rsidP="00A1186E">
            <w:pPr>
              <w:jc w:val="center"/>
            </w:pPr>
            <w:r w:rsidRPr="00A1186E">
              <w:t>2 648</w:t>
            </w:r>
          </w:p>
        </w:tc>
        <w:tc>
          <w:tcPr>
            <w:tcW w:w="530" w:type="pct"/>
            <w:shd w:val="clear" w:color="auto" w:fill="auto"/>
            <w:tcMar>
              <w:left w:w="57" w:type="dxa"/>
              <w:right w:w="57" w:type="dxa"/>
            </w:tcMar>
            <w:vAlign w:val="center"/>
          </w:tcPr>
          <w:p w:rsidR="00A1186E" w:rsidRPr="00A1186E" w:rsidRDefault="00A1186E" w:rsidP="00A1186E">
            <w:pPr>
              <w:jc w:val="center"/>
            </w:pPr>
            <w:r w:rsidRPr="00A1186E">
              <w:t>199</w:t>
            </w:r>
          </w:p>
        </w:tc>
        <w:tc>
          <w:tcPr>
            <w:tcW w:w="456" w:type="pct"/>
            <w:shd w:val="clear" w:color="auto" w:fill="auto"/>
            <w:tcMar>
              <w:left w:w="57" w:type="dxa"/>
              <w:right w:w="57" w:type="dxa"/>
            </w:tcMar>
            <w:vAlign w:val="center"/>
          </w:tcPr>
          <w:p w:rsidR="00A1186E" w:rsidRPr="00A1186E" w:rsidRDefault="00A1186E" w:rsidP="00A1186E">
            <w:pPr>
              <w:jc w:val="center"/>
            </w:pPr>
            <w:r w:rsidRPr="00A1186E">
              <w:t>5 633</w:t>
            </w:r>
          </w:p>
        </w:tc>
        <w:tc>
          <w:tcPr>
            <w:tcW w:w="458" w:type="pct"/>
            <w:shd w:val="clear" w:color="auto" w:fill="auto"/>
            <w:tcMar>
              <w:left w:w="57" w:type="dxa"/>
              <w:right w:w="57" w:type="dxa"/>
            </w:tcMar>
            <w:vAlign w:val="center"/>
          </w:tcPr>
          <w:p w:rsidR="00A1186E" w:rsidRPr="00A1186E" w:rsidRDefault="00A1186E" w:rsidP="00A1186E">
            <w:pPr>
              <w:jc w:val="center"/>
            </w:pPr>
            <w:r w:rsidRPr="00A1186E">
              <w:t>134</w:t>
            </w:r>
          </w:p>
        </w:tc>
        <w:tc>
          <w:tcPr>
            <w:tcW w:w="532" w:type="pct"/>
            <w:shd w:val="clear" w:color="auto" w:fill="auto"/>
            <w:tcMar>
              <w:left w:w="57" w:type="dxa"/>
              <w:right w:w="57" w:type="dxa"/>
            </w:tcMar>
            <w:vAlign w:val="center"/>
          </w:tcPr>
          <w:p w:rsidR="00A1186E" w:rsidRPr="00A1186E" w:rsidRDefault="00A1186E" w:rsidP="00A1186E">
            <w:pPr>
              <w:jc w:val="center"/>
            </w:pPr>
            <w:r w:rsidRPr="00A1186E">
              <w:t>16 353</w:t>
            </w:r>
          </w:p>
        </w:tc>
        <w:tc>
          <w:tcPr>
            <w:tcW w:w="521" w:type="pct"/>
            <w:shd w:val="clear" w:color="auto" w:fill="auto"/>
            <w:tcMar>
              <w:left w:w="57" w:type="dxa"/>
              <w:right w:w="57" w:type="dxa"/>
            </w:tcMar>
            <w:vAlign w:val="center"/>
          </w:tcPr>
          <w:p w:rsidR="00A1186E" w:rsidRPr="00A1186E" w:rsidRDefault="00A1186E" w:rsidP="00A1186E">
            <w:pPr>
              <w:jc w:val="center"/>
            </w:pPr>
            <w:r w:rsidRPr="00A1186E">
              <w:t>111</w:t>
            </w:r>
          </w:p>
        </w:tc>
      </w:tr>
      <w:tr w:rsidR="00A1186E" w:rsidRPr="00A1186E" w:rsidTr="005544E1">
        <w:trPr>
          <w:trHeight w:val="324"/>
        </w:trPr>
        <w:tc>
          <w:tcPr>
            <w:tcW w:w="541" w:type="pct"/>
            <w:shd w:val="clear" w:color="auto" w:fill="auto"/>
            <w:vAlign w:val="center"/>
            <w:hideMark/>
          </w:tcPr>
          <w:p w:rsidR="00A1186E" w:rsidRPr="00A1186E" w:rsidRDefault="00A1186E" w:rsidP="00A1186E">
            <w:pPr>
              <w:jc w:val="center"/>
            </w:pPr>
            <w:r w:rsidRPr="00A1186E">
              <w:t>2 зона</w:t>
            </w:r>
          </w:p>
        </w:tc>
        <w:tc>
          <w:tcPr>
            <w:tcW w:w="555" w:type="pct"/>
            <w:shd w:val="clear" w:color="auto" w:fill="auto"/>
            <w:tcMar>
              <w:left w:w="57" w:type="dxa"/>
              <w:right w:w="57" w:type="dxa"/>
            </w:tcMar>
            <w:vAlign w:val="center"/>
          </w:tcPr>
          <w:p w:rsidR="00A1186E" w:rsidRPr="00A1186E" w:rsidRDefault="00A1186E" w:rsidP="00A1186E">
            <w:pPr>
              <w:jc w:val="center"/>
            </w:pPr>
            <w:r w:rsidRPr="00A1186E">
              <w:t>1 642</w:t>
            </w:r>
          </w:p>
        </w:tc>
        <w:tc>
          <w:tcPr>
            <w:tcW w:w="518" w:type="pct"/>
            <w:shd w:val="clear" w:color="auto" w:fill="auto"/>
            <w:tcMar>
              <w:left w:w="57" w:type="dxa"/>
              <w:right w:w="57" w:type="dxa"/>
            </w:tcMar>
            <w:vAlign w:val="center"/>
          </w:tcPr>
          <w:p w:rsidR="00A1186E" w:rsidRPr="00A1186E" w:rsidRDefault="00A1186E" w:rsidP="00A1186E">
            <w:pPr>
              <w:jc w:val="center"/>
            </w:pPr>
            <w:r w:rsidRPr="00A1186E">
              <w:t>1 984</w:t>
            </w:r>
          </w:p>
        </w:tc>
        <w:tc>
          <w:tcPr>
            <w:tcW w:w="518" w:type="pct"/>
            <w:shd w:val="clear" w:color="auto" w:fill="auto"/>
            <w:tcMar>
              <w:left w:w="57" w:type="dxa"/>
              <w:right w:w="57" w:type="dxa"/>
            </w:tcMar>
            <w:vAlign w:val="center"/>
          </w:tcPr>
          <w:p w:rsidR="00A1186E" w:rsidRPr="00A1186E" w:rsidRDefault="00A1186E" w:rsidP="00A1186E">
            <w:pPr>
              <w:jc w:val="center"/>
            </w:pPr>
            <w:r w:rsidRPr="00A1186E">
              <w:t>254</w:t>
            </w:r>
          </w:p>
        </w:tc>
        <w:tc>
          <w:tcPr>
            <w:tcW w:w="371" w:type="pct"/>
            <w:shd w:val="clear" w:color="auto" w:fill="auto"/>
            <w:tcMar>
              <w:left w:w="57" w:type="dxa"/>
              <w:right w:w="57" w:type="dxa"/>
            </w:tcMar>
            <w:vAlign w:val="center"/>
          </w:tcPr>
          <w:p w:rsidR="00A1186E" w:rsidRPr="00A1186E" w:rsidRDefault="00A1186E" w:rsidP="00A1186E">
            <w:pPr>
              <w:jc w:val="center"/>
            </w:pPr>
            <w:r w:rsidRPr="00A1186E">
              <w:t>2 746</w:t>
            </w:r>
          </w:p>
        </w:tc>
        <w:tc>
          <w:tcPr>
            <w:tcW w:w="530" w:type="pct"/>
            <w:shd w:val="clear" w:color="auto" w:fill="auto"/>
            <w:tcMar>
              <w:left w:w="57" w:type="dxa"/>
              <w:right w:w="57" w:type="dxa"/>
            </w:tcMar>
            <w:vAlign w:val="center"/>
          </w:tcPr>
          <w:p w:rsidR="00A1186E" w:rsidRPr="00A1186E" w:rsidRDefault="00A1186E" w:rsidP="00A1186E">
            <w:pPr>
              <w:jc w:val="center"/>
            </w:pPr>
            <w:r w:rsidRPr="00A1186E">
              <w:t>233</w:t>
            </w:r>
          </w:p>
        </w:tc>
        <w:tc>
          <w:tcPr>
            <w:tcW w:w="456" w:type="pct"/>
            <w:shd w:val="clear" w:color="auto" w:fill="auto"/>
            <w:tcMar>
              <w:left w:w="57" w:type="dxa"/>
              <w:right w:w="57" w:type="dxa"/>
            </w:tcMar>
            <w:vAlign w:val="center"/>
          </w:tcPr>
          <w:p w:rsidR="00A1186E" w:rsidRPr="00A1186E" w:rsidRDefault="00A1186E" w:rsidP="00A1186E">
            <w:pPr>
              <w:jc w:val="center"/>
            </w:pPr>
            <w:r w:rsidRPr="00A1186E">
              <w:t>6 241</w:t>
            </w:r>
          </w:p>
        </w:tc>
        <w:tc>
          <w:tcPr>
            <w:tcW w:w="458" w:type="pct"/>
            <w:shd w:val="clear" w:color="auto" w:fill="auto"/>
            <w:tcMar>
              <w:left w:w="57" w:type="dxa"/>
              <w:right w:w="57" w:type="dxa"/>
            </w:tcMar>
            <w:vAlign w:val="center"/>
          </w:tcPr>
          <w:p w:rsidR="00A1186E" w:rsidRPr="00A1186E" w:rsidRDefault="00A1186E" w:rsidP="00A1186E">
            <w:pPr>
              <w:jc w:val="center"/>
            </w:pPr>
            <w:r w:rsidRPr="00A1186E">
              <w:t>200</w:t>
            </w:r>
          </w:p>
        </w:tc>
        <w:tc>
          <w:tcPr>
            <w:tcW w:w="532" w:type="pct"/>
            <w:shd w:val="clear" w:color="auto" w:fill="auto"/>
            <w:tcMar>
              <w:left w:w="57" w:type="dxa"/>
              <w:right w:w="57" w:type="dxa"/>
            </w:tcMar>
            <w:vAlign w:val="center"/>
          </w:tcPr>
          <w:p w:rsidR="00A1186E" w:rsidRPr="00A1186E" w:rsidRDefault="00A1186E" w:rsidP="00A1186E">
            <w:pPr>
              <w:jc w:val="center"/>
            </w:pPr>
            <w:r w:rsidRPr="00A1186E">
              <w:t>22 241</w:t>
            </w:r>
          </w:p>
        </w:tc>
        <w:tc>
          <w:tcPr>
            <w:tcW w:w="521" w:type="pct"/>
            <w:shd w:val="clear" w:color="auto" w:fill="auto"/>
            <w:tcMar>
              <w:left w:w="57" w:type="dxa"/>
              <w:right w:w="57" w:type="dxa"/>
            </w:tcMar>
            <w:vAlign w:val="center"/>
          </w:tcPr>
          <w:p w:rsidR="00A1186E" w:rsidRPr="00A1186E" w:rsidRDefault="00A1186E" w:rsidP="00A1186E">
            <w:pPr>
              <w:jc w:val="center"/>
            </w:pPr>
            <w:r w:rsidRPr="00A1186E">
              <w:t>163</w:t>
            </w:r>
          </w:p>
        </w:tc>
      </w:tr>
      <w:tr w:rsidR="00A1186E" w:rsidRPr="00A1186E" w:rsidTr="005544E1">
        <w:trPr>
          <w:trHeight w:val="324"/>
        </w:trPr>
        <w:tc>
          <w:tcPr>
            <w:tcW w:w="541" w:type="pct"/>
            <w:shd w:val="clear" w:color="auto" w:fill="auto"/>
            <w:vAlign w:val="center"/>
            <w:hideMark/>
          </w:tcPr>
          <w:p w:rsidR="00A1186E" w:rsidRPr="00A1186E" w:rsidRDefault="00A1186E" w:rsidP="00A1186E">
            <w:pPr>
              <w:jc w:val="center"/>
            </w:pPr>
            <w:r w:rsidRPr="00A1186E">
              <w:t>3 зона</w:t>
            </w:r>
          </w:p>
        </w:tc>
        <w:tc>
          <w:tcPr>
            <w:tcW w:w="555" w:type="pct"/>
            <w:shd w:val="clear" w:color="auto" w:fill="auto"/>
            <w:tcMar>
              <w:left w:w="57" w:type="dxa"/>
              <w:right w:w="57" w:type="dxa"/>
            </w:tcMar>
            <w:vAlign w:val="center"/>
          </w:tcPr>
          <w:p w:rsidR="00A1186E" w:rsidRPr="00A1186E" w:rsidRDefault="00A1186E" w:rsidP="00A1186E">
            <w:pPr>
              <w:jc w:val="center"/>
            </w:pPr>
            <w:r w:rsidRPr="00A1186E">
              <w:t>1 728</w:t>
            </w:r>
          </w:p>
        </w:tc>
        <w:tc>
          <w:tcPr>
            <w:tcW w:w="518" w:type="pct"/>
            <w:shd w:val="clear" w:color="auto" w:fill="auto"/>
            <w:tcMar>
              <w:left w:w="57" w:type="dxa"/>
              <w:right w:w="57" w:type="dxa"/>
            </w:tcMar>
            <w:vAlign w:val="center"/>
          </w:tcPr>
          <w:p w:rsidR="00A1186E" w:rsidRPr="00A1186E" w:rsidRDefault="00A1186E" w:rsidP="00A1186E">
            <w:pPr>
              <w:jc w:val="center"/>
            </w:pPr>
            <w:r w:rsidRPr="00A1186E">
              <w:t>2 096</w:t>
            </w:r>
          </w:p>
        </w:tc>
        <w:tc>
          <w:tcPr>
            <w:tcW w:w="518" w:type="pct"/>
            <w:shd w:val="clear" w:color="auto" w:fill="auto"/>
            <w:tcMar>
              <w:left w:w="57" w:type="dxa"/>
              <w:right w:w="57" w:type="dxa"/>
            </w:tcMar>
            <w:vAlign w:val="center"/>
          </w:tcPr>
          <w:p w:rsidR="00A1186E" w:rsidRPr="00A1186E" w:rsidRDefault="00A1186E" w:rsidP="00A1186E">
            <w:pPr>
              <w:jc w:val="center"/>
            </w:pPr>
            <w:r w:rsidRPr="00A1186E">
              <w:t>349</w:t>
            </w:r>
          </w:p>
        </w:tc>
        <w:tc>
          <w:tcPr>
            <w:tcW w:w="371" w:type="pct"/>
            <w:shd w:val="clear" w:color="auto" w:fill="auto"/>
            <w:tcMar>
              <w:left w:w="57" w:type="dxa"/>
              <w:right w:w="57" w:type="dxa"/>
            </w:tcMar>
            <w:vAlign w:val="center"/>
          </w:tcPr>
          <w:p w:rsidR="00A1186E" w:rsidRPr="00A1186E" w:rsidRDefault="00A1186E" w:rsidP="00A1186E">
            <w:pPr>
              <w:jc w:val="center"/>
            </w:pPr>
            <w:r w:rsidRPr="00A1186E">
              <w:t>3 143</w:t>
            </w:r>
          </w:p>
        </w:tc>
        <w:tc>
          <w:tcPr>
            <w:tcW w:w="530" w:type="pct"/>
            <w:shd w:val="clear" w:color="auto" w:fill="auto"/>
            <w:tcMar>
              <w:left w:w="57" w:type="dxa"/>
              <w:right w:w="57" w:type="dxa"/>
            </w:tcMar>
            <w:vAlign w:val="center"/>
          </w:tcPr>
          <w:p w:rsidR="00A1186E" w:rsidRPr="00A1186E" w:rsidRDefault="00A1186E" w:rsidP="00A1186E">
            <w:pPr>
              <w:jc w:val="center"/>
            </w:pPr>
            <w:r w:rsidRPr="00A1186E">
              <w:t>297</w:t>
            </w:r>
          </w:p>
        </w:tc>
        <w:tc>
          <w:tcPr>
            <w:tcW w:w="456" w:type="pct"/>
            <w:shd w:val="clear" w:color="auto" w:fill="auto"/>
            <w:tcMar>
              <w:left w:w="57" w:type="dxa"/>
              <w:right w:w="57" w:type="dxa"/>
            </w:tcMar>
            <w:vAlign w:val="center"/>
          </w:tcPr>
          <w:p w:rsidR="00A1186E" w:rsidRPr="00A1186E" w:rsidRDefault="00A1186E" w:rsidP="00A1186E">
            <w:pPr>
              <w:jc w:val="center"/>
            </w:pPr>
            <w:r w:rsidRPr="00A1186E">
              <w:t>7 598</w:t>
            </w:r>
          </w:p>
        </w:tc>
        <w:tc>
          <w:tcPr>
            <w:tcW w:w="458" w:type="pct"/>
            <w:shd w:val="clear" w:color="auto" w:fill="auto"/>
            <w:tcMar>
              <w:left w:w="57" w:type="dxa"/>
              <w:right w:w="57" w:type="dxa"/>
            </w:tcMar>
            <w:vAlign w:val="center"/>
          </w:tcPr>
          <w:p w:rsidR="00A1186E" w:rsidRPr="00A1186E" w:rsidRDefault="00A1186E" w:rsidP="00A1186E">
            <w:pPr>
              <w:jc w:val="center"/>
            </w:pPr>
            <w:r w:rsidRPr="00A1186E">
              <w:t>253</w:t>
            </w:r>
          </w:p>
        </w:tc>
        <w:tc>
          <w:tcPr>
            <w:tcW w:w="532" w:type="pct"/>
            <w:shd w:val="clear" w:color="auto" w:fill="auto"/>
            <w:tcMar>
              <w:left w:w="57" w:type="dxa"/>
              <w:right w:w="57" w:type="dxa"/>
            </w:tcMar>
            <w:vAlign w:val="center"/>
          </w:tcPr>
          <w:p w:rsidR="00A1186E" w:rsidRPr="00A1186E" w:rsidRDefault="00A1186E" w:rsidP="00A1186E">
            <w:pPr>
              <w:jc w:val="center"/>
            </w:pPr>
            <w:r w:rsidRPr="00A1186E">
              <w:t>27 838</w:t>
            </w:r>
          </w:p>
        </w:tc>
        <w:tc>
          <w:tcPr>
            <w:tcW w:w="521" w:type="pct"/>
            <w:shd w:val="clear" w:color="auto" w:fill="auto"/>
            <w:tcMar>
              <w:left w:w="57" w:type="dxa"/>
              <w:right w:w="57" w:type="dxa"/>
            </w:tcMar>
            <w:vAlign w:val="center"/>
          </w:tcPr>
          <w:p w:rsidR="00A1186E" w:rsidRPr="00A1186E" w:rsidRDefault="00A1186E" w:rsidP="00A1186E">
            <w:pPr>
              <w:jc w:val="center"/>
            </w:pPr>
            <w:r w:rsidRPr="00A1186E">
              <w:t>213</w:t>
            </w:r>
          </w:p>
        </w:tc>
      </w:tr>
      <w:tr w:rsidR="00A1186E" w:rsidRPr="00A1186E" w:rsidTr="005544E1">
        <w:trPr>
          <w:trHeight w:val="324"/>
        </w:trPr>
        <w:tc>
          <w:tcPr>
            <w:tcW w:w="541" w:type="pct"/>
            <w:shd w:val="clear" w:color="auto" w:fill="auto"/>
            <w:vAlign w:val="center"/>
            <w:hideMark/>
          </w:tcPr>
          <w:p w:rsidR="00A1186E" w:rsidRPr="00A1186E" w:rsidRDefault="00A1186E" w:rsidP="00A1186E">
            <w:pPr>
              <w:jc w:val="center"/>
            </w:pPr>
            <w:r w:rsidRPr="00A1186E">
              <w:t>4 зона</w:t>
            </w:r>
          </w:p>
        </w:tc>
        <w:tc>
          <w:tcPr>
            <w:tcW w:w="555" w:type="pct"/>
            <w:shd w:val="clear" w:color="auto" w:fill="auto"/>
            <w:tcMar>
              <w:left w:w="57" w:type="dxa"/>
              <w:right w:w="57" w:type="dxa"/>
            </w:tcMar>
            <w:vAlign w:val="center"/>
          </w:tcPr>
          <w:p w:rsidR="00A1186E" w:rsidRPr="00A1186E" w:rsidRDefault="00A1186E" w:rsidP="00A1186E">
            <w:pPr>
              <w:jc w:val="center"/>
            </w:pPr>
            <w:r w:rsidRPr="00A1186E">
              <w:t>2 149</w:t>
            </w:r>
          </w:p>
        </w:tc>
        <w:tc>
          <w:tcPr>
            <w:tcW w:w="518" w:type="pct"/>
            <w:shd w:val="clear" w:color="auto" w:fill="auto"/>
            <w:tcMar>
              <w:left w:w="57" w:type="dxa"/>
              <w:right w:w="57" w:type="dxa"/>
            </w:tcMar>
            <w:vAlign w:val="center"/>
          </w:tcPr>
          <w:p w:rsidR="00A1186E" w:rsidRPr="00A1186E" w:rsidRDefault="00A1186E" w:rsidP="00A1186E">
            <w:pPr>
              <w:jc w:val="center"/>
            </w:pPr>
            <w:r w:rsidRPr="00A1186E">
              <w:t>2 593</w:t>
            </w:r>
          </w:p>
        </w:tc>
        <w:tc>
          <w:tcPr>
            <w:tcW w:w="518" w:type="pct"/>
            <w:shd w:val="clear" w:color="auto" w:fill="auto"/>
            <w:tcMar>
              <w:left w:w="57" w:type="dxa"/>
              <w:right w:w="57" w:type="dxa"/>
            </w:tcMar>
            <w:vAlign w:val="center"/>
          </w:tcPr>
          <w:p w:rsidR="00A1186E" w:rsidRPr="00A1186E" w:rsidRDefault="00A1186E" w:rsidP="00A1186E">
            <w:pPr>
              <w:jc w:val="center"/>
            </w:pPr>
            <w:r w:rsidRPr="00A1186E">
              <w:t>385</w:t>
            </w:r>
          </w:p>
        </w:tc>
        <w:tc>
          <w:tcPr>
            <w:tcW w:w="371" w:type="pct"/>
            <w:shd w:val="clear" w:color="auto" w:fill="auto"/>
            <w:tcMar>
              <w:left w:w="57" w:type="dxa"/>
              <w:right w:w="57" w:type="dxa"/>
            </w:tcMar>
            <w:vAlign w:val="center"/>
          </w:tcPr>
          <w:p w:rsidR="00A1186E" w:rsidRPr="00A1186E" w:rsidRDefault="00A1186E" w:rsidP="00A1186E">
            <w:pPr>
              <w:jc w:val="center"/>
            </w:pPr>
            <w:r w:rsidRPr="00A1186E">
              <w:t>3 748</w:t>
            </w:r>
          </w:p>
        </w:tc>
        <w:tc>
          <w:tcPr>
            <w:tcW w:w="530" w:type="pct"/>
            <w:shd w:val="clear" w:color="auto" w:fill="auto"/>
            <w:tcMar>
              <w:left w:w="57" w:type="dxa"/>
              <w:right w:w="57" w:type="dxa"/>
            </w:tcMar>
            <w:vAlign w:val="center"/>
          </w:tcPr>
          <w:p w:rsidR="00A1186E" w:rsidRPr="00A1186E" w:rsidRDefault="00A1186E" w:rsidP="00A1186E">
            <w:pPr>
              <w:jc w:val="center"/>
            </w:pPr>
            <w:r w:rsidRPr="00A1186E">
              <w:t>369</w:t>
            </w:r>
          </w:p>
        </w:tc>
        <w:tc>
          <w:tcPr>
            <w:tcW w:w="456" w:type="pct"/>
            <w:shd w:val="clear" w:color="auto" w:fill="auto"/>
            <w:tcMar>
              <w:left w:w="57" w:type="dxa"/>
              <w:right w:w="57" w:type="dxa"/>
            </w:tcMar>
            <w:vAlign w:val="center"/>
          </w:tcPr>
          <w:p w:rsidR="00A1186E" w:rsidRPr="00A1186E" w:rsidRDefault="00A1186E" w:rsidP="00A1186E">
            <w:pPr>
              <w:jc w:val="center"/>
            </w:pPr>
            <w:r w:rsidRPr="00A1186E">
              <w:t>9 283</w:t>
            </w:r>
          </w:p>
        </w:tc>
        <w:tc>
          <w:tcPr>
            <w:tcW w:w="458" w:type="pct"/>
            <w:shd w:val="clear" w:color="auto" w:fill="auto"/>
            <w:tcMar>
              <w:left w:w="57" w:type="dxa"/>
              <w:right w:w="57" w:type="dxa"/>
            </w:tcMar>
            <w:vAlign w:val="center"/>
          </w:tcPr>
          <w:p w:rsidR="00A1186E" w:rsidRPr="00A1186E" w:rsidRDefault="00A1186E" w:rsidP="00A1186E">
            <w:pPr>
              <w:jc w:val="center"/>
            </w:pPr>
            <w:r w:rsidRPr="00A1186E">
              <w:t>327</w:t>
            </w:r>
          </w:p>
        </w:tc>
        <w:tc>
          <w:tcPr>
            <w:tcW w:w="532" w:type="pct"/>
            <w:shd w:val="clear" w:color="auto" w:fill="auto"/>
            <w:tcMar>
              <w:left w:w="57" w:type="dxa"/>
              <w:right w:w="57" w:type="dxa"/>
            </w:tcMar>
            <w:vAlign w:val="center"/>
          </w:tcPr>
          <w:p w:rsidR="00A1186E" w:rsidRPr="00A1186E" w:rsidRDefault="00A1186E" w:rsidP="00A1186E">
            <w:pPr>
              <w:jc w:val="center"/>
            </w:pPr>
            <w:r w:rsidRPr="00A1186E">
              <w:t>35 443</w:t>
            </w:r>
          </w:p>
        </w:tc>
        <w:tc>
          <w:tcPr>
            <w:tcW w:w="521" w:type="pct"/>
            <w:shd w:val="clear" w:color="auto" w:fill="auto"/>
            <w:tcMar>
              <w:left w:w="57" w:type="dxa"/>
              <w:right w:w="57" w:type="dxa"/>
            </w:tcMar>
            <w:vAlign w:val="center"/>
          </w:tcPr>
          <w:p w:rsidR="00A1186E" w:rsidRPr="00A1186E" w:rsidRDefault="00A1186E" w:rsidP="00A1186E">
            <w:pPr>
              <w:jc w:val="center"/>
            </w:pPr>
            <w:r w:rsidRPr="00A1186E">
              <w:t>293</w:t>
            </w:r>
          </w:p>
        </w:tc>
      </w:tr>
      <w:tr w:rsidR="00A1186E" w:rsidRPr="00A1186E" w:rsidTr="005544E1">
        <w:trPr>
          <w:trHeight w:val="324"/>
        </w:trPr>
        <w:tc>
          <w:tcPr>
            <w:tcW w:w="541" w:type="pct"/>
            <w:shd w:val="clear" w:color="auto" w:fill="auto"/>
            <w:vAlign w:val="center"/>
            <w:hideMark/>
          </w:tcPr>
          <w:p w:rsidR="00A1186E" w:rsidRPr="00A1186E" w:rsidRDefault="00A1186E" w:rsidP="00A1186E">
            <w:pPr>
              <w:jc w:val="center"/>
            </w:pPr>
            <w:r w:rsidRPr="00A1186E">
              <w:t>5 зона</w:t>
            </w:r>
          </w:p>
        </w:tc>
        <w:tc>
          <w:tcPr>
            <w:tcW w:w="555" w:type="pct"/>
            <w:shd w:val="clear" w:color="auto" w:fill="auto"/>
            <w:tcMar>
              <w:left w:w="57" w:type="dxa"/>
              <w:right w:w="57" w:type="dxa"/>
            </w:tcMar>
            <w:vAlign w:val="center"/>
          </w:tcPr>
          <w:p w:rsidR="00A1186E" w:rsidRPr="00A1186E" w:rsidRDefault="00A1186E" w:rsidP="00A1186E">
            <w:pPr>
              <w:jc w:val="center"/>
            </w:pPr>
            <w:r w:rsidRPr="00A1186E">
              <w:t>2 469</w:t>
            </w:r>
          </w:p>
        </w:tc>
        <w:tc>
          <w:tcPr>
            <w:tcW w:w="518" w:type="pct"/>
            <w:shd w:val="clear" w:color="auto" w:fill="auto"/>
            <w:tcMar>
              <w:left w:w="57" w:type="dxa"/>
              <w:right w:w="57" w:type="dxa"/>
            </w:tcMar>
            <w:vAlign w:val="center"/>
          </w:tcPr>
          <w:p w:rsidR="00A1186E" w:rsidRPr="00A1186E" w:rsidRDefault="00A1186E" w:rsidP="00A1186E">
            <w:pPr>
              <w:jc w:val="center"/>
            </w:pPr>
            <w:r w:rsidRPr="00A1186E">
              <w:t>3 093</w:t>
            </w:r>
          </w:p>
        </w:tc>
        <w:tc>
          <w:tcPr>
            <w:tcW w:w="518" w:type="pct"/>
            <w:shd w:val="clear" w:color="auto" w:fill="auto"/>
            <w:tcMar>
              <w:left w:w="57" w:type="dxa"/>
              <w:right w:w="57" w:type="dxa"/>
            </w:tcMar>
            <w:vAlign w:val="center"/>
          </w:tcPr>
          <w:p w:rsidR="00A1186E" w:rsidRPr="00A1186E" w:rsidRDefault="00A1186E" w:rsidP="00A1186E">
            <w:pPr>
              <w:jc w:val="center"/>
            </w:pPr>
            <w:r w:rsidRPr="00A1186E">
              <w:t>591</w:t>
            </w:r>
          </w:p>
        </w:tc>
        <w:tc>
          <w:tcPr>
            <w:tcW w:w="371" w:type="pct"/>
            <w:shd w:val="clear" w:color="auto" w:fill="auto"/>
            <w:tcMar>
              <w:left w:w="57" w:type="dxa"/>
              <w:right w:w="57" w:type="dxa"/>
            </w:tcMar>
            <w:vAlign w:val="center"/>
          </w:tcPr>
          <w:p w:rsidR="00A1186E" w:rsidRPr="00A1186E" w:rsidRDefault="00A1186E" w:rsidP="00A1186E">
            <w:pPr>
              <w:jc w:val="center"/>
            </w:pPr>
            <w:r w:rsidRPr="00A1186E">
              <w:t>4 866</w:t>
            </w:r>
          </w:p>
        </w:tc>
        <w:tc>
          <w:tcPr>
            <w:tcW w:w="530" w:type="pct"/>
            <w:shd w:val="clear" w:color="auto" w:fill="auto"/>
            <w:tcMar>
              <w:left w:w="57" w:type="dxa"/>
              <w:right w:w="57" w:type="dxa"/>
            </w:tcMar>
            <w:vAlign w:val="center"/>
          </w:tcPr>
          <w:p w:rsidR="00A1186E" w:rsidRPr="00A1186E" w:rsidRDefault="00A1186E" w:rsidP="00A1186E">
            <w:pPr>
              <w:jc w:val="center"/>
            </w:pPr>
            <w:r w:rsidRPr="00A1186E">
              <w:t>545</w:t>
            </w:r>
          </w:p>
        </w:tc>
        <w:tc>
          <w:tcPr>
            <w:tcW w:w="456" w:type="pct"/>
            <w:shd w:val="clear" w:color="auto" w:fill="auto"/>
            <w:tcMar>
              <w:left w:w="57" w:type="dxa"/>
              <w:right w:w="57" w:type="dxa"/>
            </w:tcMar>
            <w:vAlign w:val="center"/>
          </w:tcPr>
          <w:p w:rsidR="00A1186E" w:rsidRPr="00A1186E" w:rsidRDefault="00A1186E" w:rsidP="00A1186E">
            <w:pPr>
              <w:jc w:val="center"/>
            </w:pPr>
            <w:r w:rsidRPr="00A1186E">
              <w:t>13 041</w:t>
            </w:r>
          </w:p>
        </w:tc>
        <w:tc>
          <w:tcPr>
            <w:tcW w:w="458" w:type="pct"/>
            <w:shd w:val="clear" w:color="auto" w:fill="auto"/>
            <w:tcMar>
              <w:left w:w="57" w:type="dxa"/>
              <w:right w:w="57" w:type="dxa"/>
            </w:tcMar>
            <w:vAlign w:val="center"/>
          </w:tcPr>
          <w:p w:rsidR="00A1186E" w:rsidRPr="00A1186E" w:rsidRDefault="00A1186E" w:rsidP="00A1186E">
            <w:pPr>
              <w:jc w:val="center"/>
            </w:pPr>
            <w:r w:rsidRPr="00A1186E">
              <w:t>454</w:t>
            </w:r>
          </w:p>
        </w:tc>
        <w:tc>
          <w:tcPr>
            <w:tcW w:w="532" w:type="pct"/>
            <w:shd w:val="clear" w:color="auto" w:fill="auto"/>
            <w:tcMar>
              <w:left w:w="57" w:type="dxa"/>
              <w:right w:w="57" w:type="dxa"/>
            </w:tcMar>
            <w:vAlign w:val="center"/>
          </w:tcPr>
          <w:p w:rsidR="00A1186E" w:rsidRPr="00A1186E" w:rsidRDefault="00A1186E" w:rsidP="00A1186E">
            <w:pPr>
              <w:jc w:val="center"/>
            </w:pPr>
            <w:r w:rsidRPr="00A1186E">
              <w:t>49 361</w:t>
            </w:r>
          </w:p>
        </w:tc>
        <w:tc>
          <w:tcPr>
            <w:tcW w:w="521" w:type="pct"/>
            <w:shd w:val="clear" w:color="auto" w:fill="auto"/>
            <w:tcMar>
              <w:left w:w="57" w:type="dxa"/>
              <w:right w:w="57" w:type="dxa"/>
            </w:tcMar>
            <w:vAlign w:val="center"/>
          </w:tcPr>
          <w:p w:rsidR="00A1186E" w:rsidRPr="00A1186E" w:rsidRDefault="00A1186E" w:rsidP="00A1186E">
            <w:pPr>
              <w:jc w:val="center"/>
            </w:pPr>
            <w:r w:rsidRPr="00A1186E">
              <w:t>426</w:t>
            </w:r>
          </w:p>
        </w:tc>
      </w:tr>
      <w:tr w:rsidR="00A1186E" w:rsidRPr="00A1186E" w:rsidTr="005544E1">
        <w:trPr>
          <w:trHeight w:val="324"/>
        </w:trPr>
        <w:tc>
          <w:tcPr>
            <w:tcW w:w="541" w:type="pct"/>
            <w:shd w:val="clear" w:color="auto" w:fill="auto"/>
            <w:vAlign w:val="center"/>
            <w:hideMark/>
          </w:tcPr>
          <w:p w:rsidR="00A1186E" w:rsidRPr="00A1186E" w:rsidRDefault="00A1186E" w:rsidP="00A1186E">
            <w:pPr>
              <w:jc w:val="center"/>
            </w:pPr>
            <w:r w:rsidRPr="00A1186E">
              <w:t>6 зона</w:t>
            </w:r>
          </w:p>
        </w:tc>
        <w:tc>
          <w:tcPr>
            <w:tcW w:w="555" w:type="pct"/>
            <w:shd w:val="clear" w:color="auto" w:fill="auto"/>
            <w:tcMar>
              <w:left w:w="57" w:type="dxa"/>
              <w:right w:w="57" w:type="dxa"/>
            </w:tcMar>
            <w:vAlign w:val="center"/>
          </w:tcPr>
          <w:p w:rsidR="00A1186E" w:rsidRPr="00A1186E" w:rsidRDefault="00A1186E" w:rsidP="00A1186E">
            <w:pPr>
              <w:jc w:val="center"/>
            </w:pPr>
            <w:r w:rsidRPr="00A1186E">
              <w:t>2 804</w:t>
            </w:r>
          </w:p>
        </w:tc>
        <w:tc>
          <w:tcPr>
            <w:tcW w:w="518" w:type="pct"/>
            <w:shd w:val="clear" w:color="auto" w:fill="auto"/>
            <w:tcMar>
              <w:left w:w="57" w:type="dxa"/>
              <w:right w:w="57" w:type="dxa"/>
            </w:tcMar>
            <w:vAlign w:val="center"/>
          </w:tcPr>
          <w:p w:rsidR="00A1186E" w:rsidRPr="00A1186E" w:rsidRDefault="00A1186E" w:rsidP="00A1186E">
            <w:pPr>
              <w:jc w:val="center"/>
            </w:pPr>
            <w:r w:rsidRPr="00A1186E">
              <w:t>3 717</w:t>
            </w:r>
          </w:p>
        </w:tc>
        <w:tc>
          <w:tcPr>
            <w:tcW w:w="518" w:type="pct"/>
            <w:shd w:val="clear" w:color="auto" w:fill="auto"/>
            <w:tcMar>
              <w:left w:w="57" w:type="dxa"/>
              <w:right w:w="57" w:type="dxa"/>
            </w:tcMar>
            <w:vAlign w:val="center"/>
          </w:tcPr>
          <w:p w:rsidR="00A1186E" w:rsidRPr="00A1186E" w:rsidRDefault="00A1186E" w:rsidP="00A1186E">
            <w:pPr>
              <w:jc w:val="center"/>
            </w:pPr>
            <w:r w:rsidRPr="00A1186E">
              <w:t>796</w:t>
            </w:r>
          </w:p>
        </w:tc>
        <w:tc>
          <w:tcPr>
            <w:tcW w:w="371" w:type="pct"/>
            <w:shd w:val="clear" w:color="auto" w:fill="auto"/>
            <w:tcMar>
              <w:left w:w="57" w:type="dxa"/>
              <w:right w:w="57" w:type="dxa"/>
            </w:tcMar>
            <w:vAlign w:val="center"/>
          </w:tcPr>
          <w:p w:rsidR="00A1186E" w:rsidRPr="00A1186E" w:rsidRDefault="00A1186E" w:rsidP="00A1186E">
            <w:pPr>
              <w:jc w:val="center"/>
            </w:pPr>
            <w:r w:rsidRPr="00A1186E">
              <w:t>6 105</w:t>
            </w:r>
          </w:p>
        </w:tc>
        <w:tc>
          <w:tcPr>
            <w:tcW w:w="530" w:type="pct"/>
            <w:shd w:val="clear" w:color="auto" w:fill="auto"/>
            <w:tcMar>
              <w:left w:w="57" w:type="dxa"/>
              <w:right w:w="57" w:type="dxa"/>
            </w:tcMar>
            <w:vAlign w:val="center"/>
          </w:tcPr>
          <w:p w:rsidR="00A1186E" w:rsidRPr="00A1186E" w:rsidRDefault="00A1186E" w:rsidP="00A1186E">
            <w:pPr>
              <w:jc w:val="center"/>
            </w:pPr>
            <w:r w:rsidRPr="00A1186E">
              <w:t>673</w:t>
            </w:r>
          </w:p>
        </w:tc>
        <w:tc>
          <w:tcPr>
            <w:tcW w:w="456" w:type="pct"/>
            <w:shd w:val="clear" w:color="auto" w:fill="auto"/>
            <w:tcMar>
              <w:left w:w="57" w:type="dxa"/>
              <w:right w:w="57" w:type="dxa"/>
            </w:tcMar>
            <w:vAlign w:val="center"/>
          </w:tcPr>
          <w:p w:rsidR="00A1186E" w:rsidRPr="00A1186E" w:rsidRDefault="00A1186E" w:rsidP="00A1186E">
            <w:pPr>
              <w:jc w:val="center"/>
            </w:pPr>
            <w:r w:rsidRPr="00A1186E">
              <w:t>16 200</w:t>
            </w:r>
          </w:p>
        </w:tc>
        <w:tc>
          <w:tcPr>
            <w:tcW w:w="458" w:type="pct"/>
            <w:shd w:val="clear" w:color="auto" w:fill="auto"/>
            <w:tcMar>
              <w:left w:w="57" w:type="dxa"/>
              <w:right w:w="57" w:type="dxa"/>
            </w:tcMar>
            <w:vAlign w:val="center"/>
          </w:tcPr>
          <w:p w:rsidR="00A1186E" w:rsidRPr="00A1186E" w:rsidRDefault="00A1186E" w:rsidP="00A1186E">
            <w:pPr>
              <w:jc w:val="center"/>
            </w:pPr>
            <w:r w:rsidRPr="00A1186E">
              <w:t>664</w:t>
            </w:r>
          </w:p>
        </w:tc>
        <w:tc>
          <w:tcPr>
            <w:tcW w:w="532" w:type="pct"/>
            <w:shd w:val="clear" w:color="auto" w:fill="auto"/>
            <w:tcMar>
              <w:left w:w="57" w:type="dxa"/>
              <w:right w:w="57" w:type="dxa"/>
            </w:tcMar>
            <w:vAlign w:val="center"/>
          </w:tcPr>
          <w:p w:rsidR="00A1186E" w:rsidRPr="00A1186E" w:rsidRDefault="00A1186E" w:rsidP="00A1186E">
            <w:pPr>
              <w:jc w:val="center"/>
            </w:pPr>
            <w:r w:rsidRPr="00A1186E">
              <w:t>69 320</w:t>
            </w:r>
          </w:p>
        </w:tc>
        <w:tc>
          <w:tcPr>
            <w:tcW w:w="521" w:type="pct"/>
            <w:shd w:val="clear" w:color="auto" w:fill="auto"/>
            <w:tcMar>
              <w:left w:w="57" w:type="dxa"/>
              <w:right w:w="57" w:type="dxa"/>
            </w:tcMar>
            <w:vAlign w:val="center"/>
          </w:tcPr>
          <w:p w:rsidR="00A1186E" w:rsidRPr="00A1186E" w:rsidRDefault="00A1186E" w:rsidP="00A1186E">
            <w:pPr>
              <w:jc w:val="center"/>
            </w:pPr>
            <w:r w:rsidRPr="00A1186E">
              <w:t>634</w:t>
            </w:r>
          </w:p>
        </w:tc>
      </w:tr>
    </w:tbl>
    <w:p w:rsidR="00A1186E" w:rsidRPr="00A1186E" w:rsidRDefault="00932CE0" w:rsidP="00A1186E">
      <w:pPr>
        <w:tabs>
          <w:tab w:val="left" w:pos="284"/>
          <w:tab w:val="left" w:pos="993"/>
        </w:tabs>
        <w:spacing w:before="120"/>
        <w:ind w:firstLine="709"/>
        <w:jc w:val="both"/>
      </w:pPr>
      <w:r>
        <w:t>Сбор/</w:t>
      </w:r>
      <w:r w:rsidR="00A1186E" w:rsidRPr="00A1186E">
        <w:t>доставка стандартного отправления:</w:t>
      </w:r>
    </w:p>
    <w:p w:rsidR="00A1186E" w:rsidRPr="00A1186E" w:rsidRDefault="00A1186E" w:rsidP="00932CE0">
      <w:pPr>
        <w:numPr>
          <w:ilvl w:val="0"/>
          <w:numId w:val="34"/>
        </w:numPr>
        <w:tabs>
          <w:tab w:val="left" w:pos="284"/>
          <w:tab w:val="left" w:pos="709"/>
        </w:tabs>
        <w:spacing w:line="259" w:lineRule="auto"/>
        <w:ind w:left="0" w:firstLine="360"/>
        <w:jc w:val="both"/>
      </w:pPr>
      <w:r w:rsidRPr="00A1186E">
        <w:t>внутри административного центра субъекта РФ должна тарифицироваться по зоне 0;</w:t>
      </w:r>
    </w:p>
    <w:p w:rsidR="00A1186E" w:rsidRPr="00A1186E" w:rsidRDefault="00A1186E" w:rsidP="00932CE0">
      <w:pPr>
        <w:numPr>
          <w:ilvl w:val="0"/>
          <w:numId w:val="34"/>
        </w:numPr>
        <w:tabs>
          <w:tab w:val="left" w:pos="284"/>
          <w:tab w:val="left" w:pos="709"/>
        </w:tabs>
        <w:spacing w:line="259" w:lineRule="auto"/>
        <w:ind w:left="0" w:firstLine="360"/>
        <w:jc w:val="both"/>
      </w:pPr>
      <w:r w:rsidRPr="00A1186E">
        <w:t>внутри субъекта РФ – по зоне 1, включая отправления из Москвы в Моск</w:t>
      </w:r>
      <w:r w:rsidR="00932CE0">
        <w:t>овскую область и из Севастополя</w:t>
      </w:r>
      <w:r w:rsidR="00932CE0">
        <w:br/>
      </w:r>
      <w:r w:rsidRPr="00A1186E">
        <w:t>в Республику Крым, но исключая Ленинградскую область;</w:t>
      </w:r>
    </w:p>
    <w:p w:rsidR="00A1186E" w:rsidRPr="00A1186E" w:rsidRDefault="00A1186E" w:rsidP="00932CE0">
      <w:pPr>
        <w:numPr>
          <w:ilvl w:val="0"/>
          <w:numId w:val="34"/>
        </w:numPr>
        <w:tabs>
          <w:tab w:val="left" w:pos="284"/>
          <w:tab w:val="left" w:pos="709"/>
        </w:tabs>
        <w:spacing w:line="259" w:lineRule="auto"/>
        <w:ind w:left="0" w:firstLine="360"/>
        <w:jc w:val="both"/>
      </w:pPr>
      <w:r w:rsidRPr="00A1186E">
        <w:t>внутри Ленинградской области и между г. Санкт-Петербург и Ленинградской областью должна тарифицироваться по зоне 2.</w:t>
      </w:r>
    </w:p>
    <w:p w:rsidR="00A1186E" w:rsidRPr="00A1186E" w:rsidRDefault="00932CE0" w:rsidP="00CC52F7">
      <w:pPr>
        <w:keepNext/>
        <w:numPr>
          <w:ilvl w:val="1"/>
          <w:numId w:val="17"/>
        </w:numPr>
        <w:tabs>
          <w:tab w:val="left" w:pos="1134"/>
        </w:tabs>
        <w:spacing w:line="259" w:lineRule="auto"/>
        <w:ind w:hanging="935"/>
        <w:jc w:val="both"/>
        <w:outlineLvl w:val="0"/>
        <w:rPr>
          <w:b/>
        </w:rPr>
      </w:pPr>
      <w:r>
        <w:rPr>
          <w:b/>
        </w:rPr>
        <w:t xml:space="preserve"> Из/</w:t>
      </w:r>
      <w:r w:rsidR="00A1186E" w:rsidRPr="00A1186E">
        <w:rPr>
          <w:b/>
        </w:rPr>
        <w:t>в населенные пункты РФ, не являющиеся административными центрами РФ</w:t>
      </w:r>
    </w:p>
    <w:p w:rsidR="00A1186E" w:rsidRPr="00A1186E" w:rsidRDefault="00932CE0" w:rsidP="00CC52F7">
      <w:pPr>
        <w:tabs>
          <w:tab w:val="left" w:pos="284"/>
          <w:tab w:val="left" w:pos="993"/>
        </w:tabs>
        <w:ind w:firstLine="567"/>
        <w:jc w:val="both"/>
      </w:pPr>
      <w:r>
        <w:t>Тариф на сбор/</w:t>
      </w:r>
      <w:r w:rsidR="00A1186E" w:rsidRPr="00A1186E">
        <w:t>доставку стандартного отправления:</w:t>
      </w:r>
    </w:p>
    <w:p w:rsidR="00A1186E" w:rsidRPr="00A1186E" w:rsidRDefault="00A1186E" w:rsidP="00932CE0">
      <w:pPr>
        <w:numPr>
          <w:ilvl w:val="0"/>
          <w:numId w:val="35"/>
        </w:numPr>
        <w:tabs>
          <w:tab w:val="left" w:pos="284"/>
          <w:tab w:val="left" w:pos="567"/>
        </w:tabs>
        <w:spacing w:line="259" w:lineRule="auto"/>
        <w:ind w:left="0" w:firstLine="360"/>
        <w:jc w:val="both"/>
      </w:pPr>
      <w:r w:rsidRPr="00A1186E">
        <w:t>между населенными пунктами РФ, не являющиеся админи</w:t>
      </w:r>
      <w:r w:rsidR="00932CE0">
        <w:t>стративными центрами РФ (далее –</w:t>
      </w:r>
      <w:r w:rsidRPr="00A1186E">
        <w:t xml:space="preserve"> областные пункты) разных субъектов РФ должен определяться путем однократного применения повышающего коэффициента 1,25 к соответствующему тарифу из таблицы 1 или 2;</w:t>
      </w:r>
    </w:p>
    <w:p w:rsidR="00A1186E" w:rsidRPr="00A1186E" w:rsidRDefault="00932CE0" w:rsidP="00932CE0">
      <w:pPr>
        <w:numPr>
          <w:ilvl w:val="0"/>
          <w:numId w:val="35"/>
        </w:numPr>
        <w:tabs>
          <w:tab w:val="left" w:pos="284"/>
          <w:tab w:val="left" w:pos="567"/>
        </w:tabs>
        <w:spacing w:line="259" w:lineRule="auto"/>
        <w:ind w:left="0" w:firstLine="360"/>
        <w:jc w:val="both"/>
      </w:pPr>
      <w:r>
        <w:t>из/</w:t>
      </w:r>
      <w:r w:rsidR="00A1186E" w:rsidRPr="00A1186E">
        <w:t>в област</w:t>
      </w:r>
      <w:r>
        <w:t>ной пункт одного субъекта РФ в/</w:t>
      </w:r>
      <w:r w:rsidR="00A1186E" w:rsidRPr="00A1186E">
        <w:t>из административного центра другого субъекта РФ должен определяться путем однократного применения повышающего коэффициента 1,25 к соответствующему тарифу из таблицы 1 или 2.</w:t>
      </w:r>
    </w:p>
    <w:p w:rsidR="00A1186E" w:rsidRPr="00A1186E" w:rsidRDefault="00932CE0" w:rsidP="00CC52F7">
      <w:pPr>
        <w:keepNext/>
        <w:numPr>
          <w:ilvl w:val="1"/>
          <w:numId w:val="17"/>
        </w:numPr>
        <w:tabs>
          <w:tab w:val="left" w:pos="993"/>
        </w:tabs>
        <w:spacing w:line="259" w:lineRule="auto"/>
        <w:ind w:left="1134" w:hanging="567"/>
        <w:jc w:val="both"/>
        <w:outlineLvl w:val="0"/>
        <w:rPr>
          <w:b/>
        </w:rPr>
      </w:pPr>
      <w:r>
        <w:rPr>
          <w:b/>
        </w:rPr>
        <w:t xml:space="preserve"> Из/</w:t>
      </w:r>
      <w:r w:rsidR="00A1186E" w:rsidRPr="00A1186E">
        <w:rPr>
          <w:b/>
        </w:rPr>
        <w:t>в областные пункты внутри субъектов РФ для ограниченного списка субъектов РФ</w:t>
      </w:r>
    </w:p>
    <w:p w:rsidR="00A1186E" w:rsidRPr="00A1186E" w:rsidRDefault="00A1186E" w:rsidP="00CC52F7">
      <w:pPr>
        <w:tabs>
          <w:tab w:val="left" w:pos="284"/>
          <w:tab w:val="left" w:pos="993"/>
        </w:tabs>
        <w:ind w:firstLine="567"/>
        <w:jc w:val="both"/>
      </w:pPr>
      <w:r w:rsidRPr="00A1186E">
        <w:t>Тариф на сбор/ доставку стандартного отправления из/ в областной пункт внутри субъекта РФ (областной пункт – административный центр, областной пункт – областной пункт и административный центр – областной пункт) должен определяться путем однократного применения повышающего коэффициента из таблицы 3 к тарифу зоны 1 из таблицы 1 или 2.</w:t>
      </w:r>
    </w:p>
    <w:p w:rsidR="00A1186E" w:rsidRDefault="00A1186E" w:rsidP="00A1186E">
      <w:pPr>
        <w:tabs>
          <w:tab w:val="left" w:pos="284"/>
          <w:tab w:val="left" w:pos="993"/>
        </w:tabs>
        <w:ind w:firstLine="709"/>
        <w:jc w:val="both"/>
      </w:pPr>
      <w:r w:rsidRPr="00A1186E">
        <w:t>Ограниченный список субъектов РФ представлен в таблице 3.</w:t>
      </w:r>
    </w:p>
    <w:p w:rsidR="00077BB7" w:rsidRDefault="00077BB7" w:rsidP="00A1186E">
      <w:pPr>
        <w:tabs>
          <w:tab w:val="left" w:pos="284"/>
          <w:tab w:val="left" w:pos="993"/>
        </w:tabs>
        <w:ind w:firstLine="709"/>
        <w:jc w:val="both"/>
      </w:pPr>
    </w:p>
    <w:p w:rsidR="00077BB7" w:rsidRDefault="00077BB7" w:rsidP="00A1186E">
      <w:pPr>
        <w:tabs>
          <w:tab w:val="left" w:pos="284"/>
          <w:tab w:val="left" w:pos="993"/>
        </w:tabs>
        <w:ind w:firstLine="709"/>
        <w:jc w:val="both"/>
      </w:pPr>
    </w:p>
    <w:p w:rsidR="00932CE0" w:rsidRPr="00A1186E" w:rsidRDefault="00932CE0" w:rsidP="00A1186E">
      <w:pPr>
        <w:tabs>
          <w:tab w:val="left" w:pos="284"/>
          <w:tab w:val="left" w:pos="993"/>
        </w:tabs>
        <w:ind w:firstLine="709"/>
        <w:jc w:val="both"/>
      </w:pPr>
    </w:p>
    <w:p w:rsidR="00A1186E" w:rsidRPr="00A1186E" w:rsidRDefault="00A1186E" w:rsidP="00077BB7">
      <w:pPr>
        <w:jc w:val="right"/>
      </w:pPr>
      <w:r w:rsidRPr="00A1186E">
        <w:t>Таблица 3</w:t>
      </w:r>
    </w:p>
    <w:tbl>
      <w:tblPr>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45"/>
        <w:gridCol w:w="3805"/>
        <w:gridCol w:w="2694"/>
        <w:gridCol w:w="2221"/>
      </w:tblGrid>
      <w:tr w:rsidR="00A1186E" w:rsidRPr="00A1186E" w:rsidTr="005544E1">
        <w:trPr>
          <w:trHeight w:val="170"/>
        </w:trPr>
        <w:tc>
          <w:tcPr>
            <w:tcW w:w="834" w:type="pct"/>
            <w:shd w:val="clear" w:color="auto" w:fill="auto"/>
            <w:vAlign w:val="center"/>
          </w:tcPr>
          <w:p w:rsidR="00A1186E" w:rsidRPr="00A1186E" w:rsidRDefault="00A1186E" w:rsidP="00A1186E">
            <w:pPr>
              <w:jc w:val="center"/>
              <w:rPr>
                <w:b/>
                <w:bCs/>
              </w:rPr>
            </w:pPr>
            <w:r w:rsidRPr="00A1186E">
              <w:rPr>
                <w:b/>
                <w:bCs/>
              </w:rPr>
              <w:t>Тип субъекта</w:t>
            </w:r>
          </w:p>
        </w:tc>
        <w:tc>
          <w:tcPr>
            <w:tcW w:w="1818" w:type="pct"/>
            <w:shd w:val="clear" w:color="auto" w:fill="auto"/>
            <w:vAlign w:val="center"/>
          </w:tcPr>
          <w:p w:rsidR="00A1186E" w:rsidRPr="00A1186E" w:rsidRDefault="00A1186E" w:rsidP="00A1186E">
            <w:pPr>
              <w:jc w:val="center"/>
              <w:rPr>
                <w:b/>
                <w:bCs/>
              </w:rPr>
            </w:pPr>
            <w:r w:rsidRPr="00A1186E">
              <w:rPr>
                <w:b/>
                <w:bCs/>
              </w:rPr>
              <w:t>Субъект РФ</w:t>
            </w:r>
          </w:p>
        </w:tc>
        <w:tc>
          <w:tcPr>
            <w:tcW w:w="1287" w:type="pct"/>
            <w:shd w:val="clear" w:color="auto" w:fill="auto"/>
            <w:vAlign w:val="center"/>
          </w:tcPr>
          <w:p w:rsidR="00A1186E" w:rsidRPr="00A1186E" w:rsidRDefault="00A1186E" w:rsidP="00A1186E">
            <w:pPr>
              <w:jc w:val="center"/>
              <w:rPr>
                <w:b/>
                <w:bCs/>
              </w:rPr>
            </w:pPr>
            <w:r w:rsidRPr="00A1186E">
              <w:rPr>
                <w:b/>
                <w:bCs/>
              </w:rPr>
              <w:t>Административный центр субъекта РФ</w:t>
            </w:r>
          </w:p>
        </w:tc>
        <w:tc>
          <w:tcPr>
            <w:tcW w:w="1061" w:type="pct"/>
            <w:vAlign w:val="center"/>
          </w:tcPr>
          <w:p w:rsidR="00A1186E" w:rsidRPr="00A1186E" w:rsidRDefault="00A1186E" w:rsidP="00A1186E">
            <w:pPr>
              <w:jc w:val="center"/>
              <w:rPr>
                <w:b/>
                <w:bCs/>
              </w:rPr>
            </w:pPr>
            <w:r w:rsidRPr="00A1186E">
              <w:rPr>
                <w:b/>
                <w:bCs/>
              </w:rPr>
              <w:t>Повышающий коэффициент</w:t>
            </w:r>
          </w:p>
        </w:tc>
      </w:tr>
      <w:tr w:rsidR="00A1186E" w:rsidRPr="00A1186E" w:rsidTr="005544E1">
        <w:trPr>
          <w:trHeight w:val="170"/>
        </w:trPr>
        <w:tc>
          <w:tcPr>
            <w:tcW w:w="834" w:type="pct"/>
            <w:shd w:val="clear" w:color="auto" w:fill="auto"/>
            <w:vAlign w:val="center"/>
          </w:tcPr>
          <w:p w:rsidR="00A1186E" w:rsidRPr="00A1186E" w:rsidRDefault="00A1186E" w:rsidP="00A1186E">
            <w:pPr>
              <w:jc w:val="center"/>
            </w:pPr>
            <w:r w:rsidRPr="00A1186E">
              <w:t>Автономный округ</w:t>
            </w:r>
          </w:p>
        </w:tc>
        <w:tc>
          <w:tcPr>
            <w:tcW w:w="1818" w:type="pct"/>
            <w:shd w:val="clear" w:color="auto" w:fill="auto"/>
            <w:vAlign w:val="center"/>
          </w:tcPr>
          <w:p w:rsidR="00A1186E" w:rsidRPr="00A1186E" w:rsidRDefault="00A1186E" w:rsidP="00A1186E">
            <w:pPr>
              <w:jc w:val="center"/>
            </w:pPr>
            <w:r w:rsidRPr="00A1186E">
              <w:t>Ханты-Мансийский АО – Югра</w:t>
            </w:r>
          </w:p>
        </w:tc>
        <w:tc>
          <w:tcPr>
            <w:tcW w:w="1287" w:type="pct"/>
            <w:shd w:val="clear" w:color="auto" w:fill="auto"/>
            <w:vAlign w:val="center"/>
          </w:tcPr>
          <w:p w:rsidR="00A1186E" w:rsidRPr="00A1186E" w:rsidRDefault="00A1186E" w:rsidP="00A1186E">
            <w:pPr>
              <w:jc w:val="center"/>
            </w:pPr>
            <w:r w:rsidRPr="00A1186E">
              <w:t>Ханты-Мансийск</w:t>
            </w:r>
          </w:p>
        </w:tc>
        <w:tc>
          <w:tcPr>
            <w:tcW w:w="1061" w:type="pct"/>
            <w:vAlign w:val="center"/>
          </w:tcPr>
          <w:p w:rsidR="00A1186E" w:rsidRPr="00A1186E" w:rsidRDefault="00A1186E" w:rsidP="00A1186E">
            <w:pPr>
              <w:jc w:val="center"/>
            </w:pPr>
            <w:r w:rsidRPr="00A1186E">
              <w:rPr>
                <w:lang w:val="en-US"/>
              </w:rPr>
              <w:t>2</w:t>
            </w:r>
            <w:r w:rsidRPr="00A1186E">
              <w:t>,1</w:t>
            </w:r>
          </w:p>
        </w:tc>
      </w:tr>
      <w:tr w:rsidR="00A1186E" w:rsidRPr="00A1186E" w:rsidTr="005544E1">
        <w:trPr>
          <w:trHeight w:val="170"/>
        </w:trPr>
        <w:tc>
          <w:tcPr>
            <w:tcW w:w="834" w:type="pct"/>
            <w:shd w:val="clear" w:color="auto" w:fill="auto"/>
            <w:vAlign w:val="center"/>
          </w:tcPr>
          <w:p w:rsidR="00A1186E" w:rsidRPr="00A1186E" w:rsidRDefault="00A1186E" w:rsidP="00A1186E">
            <w:pPr>
              <w:jc w:val="center"/>
            </w:pPr>
            <w:r w:rsidRPr="00A1186E">
              <w:t>Автономный округ</w:t>
            </w:r>
          </w:p>
        </w:tc>
        <w:tc>
          <w:tcPr>
            <w:tcW w:w="1818" w:type="pct"/>
            <w:shd w:val="clear" w:color="auto" w:fill="auto"/>
            <w:vAlign w:val="center"/>
          </w:tcPr>
          <w:p w:rsidR="00A1186E" w:rsidRPr="00A1186E" w:rsidRDefault="00A1186E" w:rsidP="00A1186E">
            <w:pPr>
              <w:jc w:val="center"/>
            </w:pPr>
            <w:r w:rsidRPr="00A1186E">
              <w:t>Ямало-Ненецкий АО</w:t>
            </w:r>
          </w:p>
        </w:tc>
        <w:tc>
          <w:tcPr>
            <w:tcW w:w="1287" w:type="pct"/>
            <w:shd w:val="clear" w:color="auto" w:fill="auto"/>
            <w:vAlign w:val="center"/>
          </w:tcPr>
          <w:p w:rsidR="00A1186E" w:rsidRPr="00A1186E" w:rsidRDefault="00A1186E" w:rsidP="00A1186E">
            <w:pPr>
              <w:jc w:val="center"/>
            </w:pPr>
            <w:r w:rsidRPr="00A1186E">
              <w:t>Салехард</w:t>
            </w:r>
          </w:p>
        </w:tc>
        <w:tc>
          <w:tcPr>
            <w:tcW w:w="1061" w:type="pct"/>
            <w:vAlign w:val="center"/>
          </w:tcPr>
          <w:p w:rsidR="00A1186E" w:rsidRPr="00A1186E" w:rsidRDefault="00A1186E" w:rsidP="00A1186E">
            <w:pPr>
              <w:jc w:val="center"/>
            </w:pPr>
            <w:r w:rsidRPr="00A1186E">
              <w:t>2,4</w:t>
            </w:r>
          </w:p>
        </w:tc>
      </w:tr>
      <w:tr w:rsidR="00A1186E" w:rsidRPr="00A1186E" w:rsidTr="005544E1">
        <w:trPr>
          <w:trHeight w:val="170"/>
        </w:trPr>
        <w:tc>
          <w:tcPr>
            <w:tcW w:w="834" w:type="pct"/>
            <w:shd w:val="clear" w:color="auto" w:fill="auto"/>
            <w:vAlign w:val="center"/>
          </w:tcPr>
          <w:p w:rsidR="00A1186E" w:rsidRPr="00A1186E" w:rsidRDefault="00A1186E" w:rsidP="00A1186E">
            <w:pPr>
              <w:jc w:val="center"/>
            </w:pPr>
            <w:r w:rsidRPr="00A1186E">
              <w:t>Республика</w:t>
            </w:r>
          </w:p>
        </w:tc>
        <w:tc>
          <w:tcPr>
            <w:tcW w:w="1818" w:type="pct"/>
            <w:shd w:val="clear" w:color="auto" w:fill="auto"/>
            <w:vAlign w:val="center"/>
          </w:tcPr>
          <w:p w:rsidR="00A1186E" w:rsidRPr="00A1186E" w:rsidRDefault="00A1186E" w:rsidP="00A1186E">
            <w:pPr>
              <w:jc w:val="center"/>
            </w:pPr>
            <w:r w:rsidRPr="00A1186E">
              <w:t>Республика Коми</w:t>
            </w:r>
          </w:p>
        </w:tc>
        <w:tc>
          <w:tcPr>
            <w:tcW w:w="1287" w:type="pct"/>
            <w:shd w:val="clear" w:color="auto" w:fill="auto"/>
            <w:vAlign w:val="center"/>
          </w:tcPr>
          <w:p w:rsidR="00A1186E" w:rsidRPr="00A1186E" w:rsidRDefault="00A1186E" w:rsidP="00A1186E">
            <w:pPr>
              <w:jc w:val="center"/>
            </w:pPr>
            <w:r w:rsidRPr="00A1186E">
              <w:t>Сыктывкар</w:t>
            </w:r>
          </w:p>
        </w:tc>
        <w:tc>
          <w:tcPr>
            <w:tcW w:w="1061" w:type="pct"/>
            <w:vAlign w:val="center"/>
          </w:tcPr>
          <w:p w:rsidR="00A1186E" w:rsidRPr="00A1186E" w:rsidRDefault="00A1186E" w:rsidP="00A1186E">
            <w:pPr>
              <w:jc w:val="center"/>
            </w:pPr>
            <w:r w:rsidRPr="00A1186E">
              <w:t>1,5</w:t>
            </w:r>
          </w:p>
        </w:tc>
      </w:tr>
      <w:tr w:rsidR="00A1186E" w:rsidRPr="00A1186E" w:rsidTr="005544E1">
        <w:trPr>
          <w:trHeight w:val="170"/>
        </w:trPr>
        <w:tc>
          <w:tcPr>
            <w:tcW w:w="834" w:type="pct"/>
            <w:shd w:val="clear" w:color="auto" w:fill="auto"/>
            <w:vAlign w:val="center"/>
          </w:tcPr>
          <w:p w:rsidR="00A1186E" w:rsidRPr="00A1186E" w:rsidRDefault="00A1186E" w:rsidP="00A1186E">
            <w:pPr>
              <w:jc w:val="center"/>
            </w:pPr>
            <w:r w:rsidRPr="00A1186E">
              <w:t>Область</w:t>
            </w:r>
          </w:p>
        </w:tc>
        <w:tc>
          <w:tcPr>
            <w:tcW w:w="1818" w:type="pct"/>
            <w:shd w:val="clear" w:color="auto" w:fill="auto"/>
            <w:vAlign w:val="center"/>
          </w:tcPr>
          <w:p w:rsidR="00A1186E" w:rsidRPr="00A1186E" w:rsidRDefault="00A1186E" w:rsidP="00A1186E">
            <w:pPr>
              <w:jc w:val="center"/>
            </w:pPr>
            <w:r w:rsidRPr="00A1186E">
              <w:t>Архангельская область</w:t>
            </w:r>
          </w:p>
        </w:tc>
        <w:tc>
          <w:tcPr>
            <w:tcW w:w="1287" w:type="pct"/>
            <w:shd w:val="clear" w:color="auto" w:fill="auto"/>
            <w:vAlign w:val="center"/>
          </w:tcPr>
          <w:p w:rsidR="00A1186E" w:rsidRPr="00A1186E" w:rsidRDefault="00A1186E" w:rsidP="00A1186E">
            <w:pPr>
              <w:jc w:val="center"/>
            </w:pPr>
            <w:r w:rsidRPr="00A1186E">
              <w:t>Архангельск</w:t>
            </w:r>
          </w:p>
        </w:tc>
        <w:tc>
          <w:tcPr>
            <w:tcW w:w="1061" w:type="pct"/>
            <w:vAlign w:val="center"/>
          </w:tcPr>
          <w:p w:rsidR="00A1186E" w:rsidRPr="00A1186E" w:rsidRDefault="00A1186E" w:rsidP="00A1186E">
            <w:pPr>
              <w:jc w:val="center"/>
            </w:pPr>
            <w:r w:rsidRPr="00A1186E">
              <w:t>2,4</w:t>
            </w:r>
          </w:p>
        </w:tc>
      </w:tr>
      <w:tr w:rsidR="00A1186E" w:rsidRPr="00A1186E" w:rsidTr="005544E1">
        <w:trPr>
          <w:trHeight w:val="170"/>
        </w:trPr>
        <w:tc>
          <w:tcPr>
            <w:tcW w:w="834" w:type="pct"/>
            <w:shd w:val="clear" w:color="auto" w:fill="auto"/>
            <w:vAlign w:val="center"/>
          </w:tcPr>
          <w:p w:rsidR="00A1186E" w:rsidRPr="00A1186E" w:rsidRDefault="00A1186E" w:rsidP="00A1186E">
            <w:pPr>
              <w:jc w:val="center"/>
            </w:pPr>
            <w:r w:rsidRPr="00A1186E">
              <w:t>Автономный округ</w:t>
            </w:r>
          </w:p>
        </w:tc>
        <w:tc>
          <w:tcPr>
            <w:tcW w:w="1818" w:type="pct"/>
            <w:shd w:val="clear" w:color="auto" w:fill="auto"/>
            <w:vAlign w:val="center"/>
          </w:tcPr>
          <w:p w:rsidR="00A1186E" w:rsidRPr="00A1186E" w:rsidRDefault="00A1186E" w:rsidP="00A1186E">
            <w:pPr>
              <w:jc w:val="center"/>
            </w:pPr>
            <w:r w:rsidRPr="00A1186E">
              <w:t>Ненецкий автономный округ</w:t>
            </w:r>
          </w:p>
        </w:tc>
        <w:tc>
          <w:tcPr>
            <w:tcW w:w="1287" w:type="pct"/>
            <w:shd w:val="clear" w:color="auto" w:fill="auto"/>
            <w:vAlign w:val="center"/>
          </w:tcPr>
          <w:p w:rsidR="00A1186E" w:rsidRPr="00A1186E" w:rsidRDefault="00A1186E" w:rsidP="00A1186E">
            <w:pPr>
              <w:jc w:val="center"/>
            </w:pPr>
            <w:r w:rsidRPr="00A1186E">
              <w:t>Нарьян-Мар</w:t>
            </w:r>
          </w:p>
        </w:tc>
        <w:tc>
          <w:tcPr>
            <w:tcW w:w="1061" w:type="pct"/>
            <w:vAlign w:val="center"/>
          </w:tcPr>
          <w:p w:rsidR="00A1186E" w:rsidRPr="00A1186E" w:rsidRDefault="00A1186E" w:rsidP="00A1186E">
            <w:pPr>
              <w:jc w:val="center"/>
            </w:pPr>
            <w:r w:rsidRPr="00A1186E">
              <w:t>2,4</w:t>
            </w:r>
          </w:p>
        </w:tc>
      </w:tr>
    </w:tbl>
    <w:p w:rsidR="00A1186E" w:rsidRPr="00A1186E" w:rsidRDefault="00932CE0" w:rsidP="00CC52F7">
      <w:pPr>
        <w:keepNext/>
        <w:numPr>
          <w:ilvl w:val="1"/>
          <w:numId w:val="17"/>
        </w:numPr>
        <w:tabs>
          <w:tab w:val="left" w:pos="1134"/>
        </w:tabs>
        <w:spacing w:line="259" w:lineRule="auto"/>
        <w:ind w:hanging="935"/>
        <w:jc w:val="both"/>
        <w:outlineLvl w:val="0"/>
        <w:rPr>
          <w:b/>
        </w:rPr>
      </w:pPr>
      <w:r>
        <w:rPr>
          <w:b/>
        </w:rPr>
        <w:t>Из/</w:t>
      </w:r>
      <w:r w:rsidR="00A1186E" w:rsidRPr="00A1186E">
        <w:rPr>
          <w:b/>
        </w:rPr>
        <w:t>в удаленные населенные пункты РФ</w:t>
      </w:r>
    </w:p>
    <w:p w:rsidR="00A1186E" w:rsidRPr="00A1186E" w:rsidRDefault="00A1186E" w:rsidP="00CC52F7">
      <w:pPr>
        <w:spacing w:line="276" w:lineRule="auto"/>
        <w:ind w:firstLine="567"/>
        <w:jc w:val="both"/>
      </w:pPr>
      <w:r w:rsidRPr="00A1186E">
        <w:t>Список удаленных населенных пунктов РФ представлен в таблице 4.</w:t>
      </w:r>
    </w:p>
    <w:p w:rsidR="00A1186E" w:rsidRPr="00A1186E" w:rsidRDefault="00A1186E" w:rsidP="00CC52F7">
      <w:pPr>
        <w:spacing w:line="276" w:lineRule="auto"/>
        <w:ind w:firstLine="567"/>
        <w:jc w:val="both"/>
      </w:pPr>
      <w:r w:rsidRPr="00A1186E">
        <w:t>Для стандартных отправлений сбор/ доставка которых происходит из/ в удаленных населенных пунктах РФ, должен применяться дополнительный сбор за каждый полный или неполный килограмм веса стандартного отправления. Величина дополнительного сбора указана в таблице 4.</w:t>
      </w:r>
    </w:p>
    <w:p w:rsidR="00A1186E" w:rsidRPr="00A1186E" w:rsidRDefault="00A1186E" w:rsidP="00CC52F7">
      <w:pPr>
        <w:spacing w:line="276" w:lineRule="auto"/>
        <w:ind w:firstLine="567"/>
        <w:jc w:val="both"/>
      </w:pPr>
      <w:r w:rsidRPr="00A1186E">
        <w:t>При сборе и доставке стандартного отправления в пределах одного удаленного населенного пункта дополнительный сбор должен взиматься однократно.</w:t>
      </w:r>
    </w:p>
    <w:p w:rsidR="00A1186E" w:rsidRPr="00A1186E" w:rsidRDefault="00A1186E" w:rsidP="00077BB7">
      <w:pPr>
        <w:ind w:left="7788" w:firstLine="708"/>
      </w:pPr>
      <w:r w:rsidRPr="00A1186E">
        <w:t>Таблица 4</w:t>
      </w:r>
    </w:p>
    <w:tbl>
      <w:tblPr>
        <w:tblW w:w="9782" w:type="dxa"/>
        <w:jc w:val="center"/>
        <w:tblInd w:w="108" w:type="dxa"/>
        <w:tblLook w:val="04A0" w:firstRow="1" w:lastRow="0" w:firstColumn="1" w:lastColumn="0" w:noHBand="0" w:noVBand="1"/>
      </w:tblPr>
      <w:tblGrid>
        <w:gridCol w:w="7371"/>
        <w:gridCol w:w="2411"/>
      </w:tblGrid>
      <w:tr w:rsidR="00A1186E" w:rsidRPr="00A1186E" w:rsidTr="00932CE0">
        <w:trPr>
          <w:trHeight w:val="113"/>
          <w:jc w:val="center"/>
        </w:trPr>
        <w:tc>
          <w:tcPr>
            <w:tcW w:w="73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1186E" w:rsidRPr="00A1186E" w:rsidRDefault="00A1186E" w:rsidP="00A1186E">
            <w:pPr>
              <w:rPr>
                <w:b/>
                <w:bCs/>
              </w:rPr>
            </w:pPr>
            <w:r w:rsidRPr="00A1186E">
              <w:rPr>
                <w:b/>
                <w:bCs/>
              </w:rPr>
              <w:t>Наименование удаленного населенного пункта РФ</w:t>
            </w:r>
          </w:p>
        </w:tc>
        <w:tc>
          <w:tcPr>
            <w:tcW w:w="2411" w:type="dxa"/>
            <w:tcBorders>
              <w:top w:val="single" w:sz="4" w:space="0" w:color="auto"/>
              <w:left w:val="nil"/>
              <w:bottom w:val="single" w:sz="4" w:space="0" w:color="auto"/>
              <w:right w:val="single" w:sz="4" w:space="0" w:color="auto"/>
            </w:tcBorders>
            <w:shd w:val="clear" w:color="auto" w:fill="auto"/>
            <w:vAlign w:val="center"/>
            <w:hideMark/>
          </w:tcPr>
          <w:p w:rsidR="00A1186E" w:rsidRPr="00A1186E" w:rsidRDefault="00A1186E" w:rsidP="00A1186E">
            <w:pPr>
              <w:rPr>
                <w:b/>
                <w:bCs/>
              </w:rPr>
            </w:pPr>
            <w:r w:rsidRPr="00A1186E">
              <w:rPr>
                <w:b/>
                <w:bCs/>
              </w:rPr>
              <w:t>Величина доп. сбора, руб./кг без НДС</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Алтайский край, Благовещенка рп, Благовещенский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96</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Алтайский край, Верх-Суетка с., Суетский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96</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Алтайский край, Завьялово с., Завьяловский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66</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Алтайский край, Калманка с., Калманский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137</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Алтайский край, Мамонтово с., Мамонтовский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92</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Алтайский край, Новичиха с., Новичихинский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137</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Алтайский край, Поспелиха с., Поспелихинский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137</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Алтайский край, Ребриха с., Ребрихинский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92</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Алтайский край, Родино с., Родинский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96</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Алтайский край, Романово с., Романовский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92</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Алтайский край, Топчиха с., Топчихинский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137</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Алтайский край, Чарышское с., Чарышский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21</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Алтайский край, Шипуново с., Шипуновский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137</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Амурская область, Зея г.</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97</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Амурская область, Магдагачи пгт, Магдагачинский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97</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Архангельская область, Березник п., Виноградовский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63</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Архангельская область, Вельск г., Вельский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66</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Архангельская область, Карпогоры с., Пинежский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654</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Архангельская область, Коноша рп, Коношский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66</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Архангельская область, Лешуконское с., Лешуконский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199</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Архангельская область, Мезень г., Мезенский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199</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Архангельская область, Няндома г., Няндомский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66</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Архангельская область, Октябрьский рп, Устьянский муниципальный округ</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66</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Архангельская область, р-н Каргопольский, г Каргополь</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16</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Архангельская область, р-н Плесецкий, рп Плесецк</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16</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Архангельская область, Холмогоры с., Холмогорский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63</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Архангельская область, Шенкурск г., Шенкурский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66</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Вологодская область, г.Великий Устюг, Великоустюгский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66</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Вологодская область, имени Бабушкина с., Бабушкинский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160</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Вологодская область, Кичменгский городок с., Кичменгско-Городецкий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167</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Вологодская область, Никольск г., Никольский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167</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Вологодская область, с.Нюксеница, Нюксенский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66</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Забайкальский край, Акша с., Акшинский муниципальный округ</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47</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Забайкальский край, Красный Чикой с., Красночикойский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156</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Забайкальский край, Кыра с., Кыринский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200</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Забайкальский край, Мангут с., Кыринский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47</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Забайкальский край, Могоча г., Могочинский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464</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Забайкальский край, Петровск-Забайкальский</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31</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Забайкальский край, Тупик с., Тунгиро-Олёкминский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464</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Забайкальский край, Хилок</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31</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Забайкальский край, Чара, с., Каларский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257</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Иркутская область, Бодайбо г., Бодайбинский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233</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Иркутская область, Братск г.</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233</w:t>
            </w:r>
          </w:p>
        </w:tc>
      </w:tr>
      <w:tr w:rsidR="00A1186E" w:rsidRPr="00A1186E" w:rsidTr="00932CE0">
        <w:trPr>
          <w:trHeight w:val="113"/>
          <w:jc w:val="center"/>
        </w:trPr>
        <w:tc>
          <w:tcPr>
            <w:tcW w:w="7371" w:type="dxa"/>
            <w:tcBorders>
              <w:top w:val="single" w:sz="4" w:space="0" w:color="auto"/>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Иркутская область, Вихоревка г., Братский район</w:t>
            </w:r>
          </w:p>
        </w:tc>
        <w:tc>
          <w:tcPr>
            <w:tcW w:w="2411" w:type="dxa"/>
            <w:tcBorders>
              <w:top w:val="single" w:sz="4" w:space="0" w:color="auto"/>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233</w:t>
            </w:r>
          </w:p>
        </w:tc>
      </w:tr>
      <w:tr w:rsidR="00A1186E" w:rsidRPr="00A1186E" w:rsidTr="00932CE0">
        <w:trPr>
          <w:trHeight w:val="113"/>
          <w:jc w:val="center"/>
        </w:trPr>
        <w:tc>
          <w:tcPr>
            <w:tcW w:w="7371" w:type="dxa"/>
            <w:tcBorders>
              <w:top w:val="single" w:sz="4" w:space="0" w:color="auto"/>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Иркутская область, Ербогачен с., Катангский район</w:t>
            </w:r>
          </w:p>
        </w:tc>
        <w:tc>
          <w:tcPr>
            <w:tcW w:w="2411" w:type="dxa"/>
            <w:tcBorders>
              <w:top w:val="single" w:sz="4" w:space="0" w:color="auto"/>
              <w:left w:val="nil"/>
              <w:bottom w:val="single" w:sz="4" w:space="0" w:color="auto"/>
              <w:right w:val="single" w:sz="4" w:space="0" w:color="auto"/>
            </w:tcBorders>
            <w:shd w:val="clear" w:color="auto" w:fill="auto"/>
            <w:hideMark/>
          </w:tcPr>
          <w:p w:rsidR="00A1186E" w:rsidRPr="00A1186E" w:rsidRDefault="00A1186E" w:rsidP="00A1186E">
            <w:r w:rsidRPr="00A1186E">
              <w:t>243</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Иркутская область, Железногорск-Илимский г., Нижнеилимский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233</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Иркутская область, Казачинское с., Казачинско-Ленский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243</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Иркутская область, Киренск г., Киренский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243</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Иркутская область, Магистральный рп, Казачинско-Ленский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257</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Иркутская область, Мама пгт, Мамско-Чуйский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243</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Иркутская область, Улькан рп, Казачинско-Ленский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243</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Иркутская область, Усть-Илимск г.</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243</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Иркутская область, Усть-Кут г.</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233</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Камчатский край, Мильково с.</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200</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Камчатский край, Оссора п., Карагинский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514</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Камчатский край, Палана пгт, Тигильски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507</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Камчатский край, Соболево с., Соболевский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297</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Камчатский край, Тигиль с., Тигильский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433</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Камчатский край, Тиличики с., Олюторский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637</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Камчатский край, Усть-Камчатск п., Усть-Камчатский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549</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Кировская область, Верхошижемье пгт, Верхошижемский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102</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Кировская область, Даровской пгт, Даровский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114</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Кировская область, Кильмезь пгт, Кильмезский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180</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Кировская область, Кумены пгт, Куменский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173</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Кировская область, Лебяжье пгт, Лебяжский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102</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Кировская область, Луза г., Лузский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101</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Кировская область, Нема пгт, Немский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231</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Кировская область, Советск г., Советский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102</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Кировская область, Суна пгт, Сунский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231</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 xml:space="preserve">Кировская облсть, Санчурск, Санчурский район </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43</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Костромская область, Боговарово с., Октябрьский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192</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Костромская область, Вохма п., Вохомский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192</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Костромская область, Георгиевское с., Межевской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192</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Костромская область, Кологрив г., Кологривский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192</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Костромская область, Павино с., Павинский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192</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Костромская область, Поназырево пгт, Поназыревский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573</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Костромская область, Пыщуг с., Пыщугский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192</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Костромская область, Шарья г., Шарьинский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192</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Красноярский край, Богучаны с., Богучанский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562</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Красноярский край, Дудинка г., Таймырский Долгано-Ненецкий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229</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Красноярский край, Игарка г. Туруханский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202</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Красноярский край, Кодинск г., Кежемский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564</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Красноярский край, Мотыгино пгт, Мотыгинский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426</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Красноярский край, Норильск г.</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229</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Красноярский край, Северо-Енисейск гп., Северо-Енисейский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98</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Красноярский край, Тура п., Эвенкийский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175</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Красноярский край, Туруханск с., Туруханский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190</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Магаданская область, Омсукчан, Омсукчанский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200</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Магаданская область, Сеймчан пгт, Среднеканский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60</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Магаданская область, Синегорье пгт, Ягоднинский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60</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Магаданская область, Сусуман г., Сусуманский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63</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Магаданская область, Усть-Омчуг пгт, Тенькинский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60</w:t>
            </w:r>
          </w:p>
        </w:tc>
      </w:tr>
      <w:tr w:rsidR="00A1186E" w:rsidRPr="00A1186E" w:rsidTr="00932CE0">
        <w:trPr>
          <w:trHeight w:val="113"/>
          <w:jc w:val="center"/>
        </w:trPr>
        <w:tc>
          <w:tcPr>
            <w:tcW w:w="7371" w:type="dxa"/>
            <w:tcBorders>
              <w:top w:val="single" w:sz="4" w:space="0" w:color="auto"/>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Магаданская область, Ягодное пгт, Ягоднинский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60</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tcPr>
          <w:p w:rsidR="00A1186E" w:rsidRPr="00A1186E" w:rsidRDefault="00A1186E" w:rsidP="00A1186E">
            <w:r w:rsidRPr="00A1186E">
              <w:t>Ненецкий автономный округ, Нарьян-Мар г.</w:t>
            </w:r>
          </w:p>
        </w:tc>
        <w:tc>
          <w:tcPr>
            <w:tcW w:w="2411" w:type="dxa"/>
            <w:tcBorders>
              <w:top w:val="nil"/>
              <w:left w:val="nil"/>
              <w:bottom w:val="single" w:sz="4" w:space="0" w:color="auto"/>
              <w:right w:val="single" w:sz="4" w:space="0" w:color="auto"/>
            </w:tcBorders>
            <w:shd w:val="clear" w:color="auto" w:fill="auto"/>
          </w:tcPr>
          <w:p w:rsidR="00A1186E" w:rsidRPr="00A1186E" w:rsidRDefault="00A1186E" w:rsidP="00A1186E">
            <w:r w:rsidRPr="00A1186E">
              <w:t>744</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Омская область, Знаменское с.</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100</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Омская область, Колосовка с., Колосовский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311</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Омская область, Тара, Тарское гп.</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100</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Омская область, Тевриз рп, Тевризский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311</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Омская область, Усть-Ишим с.</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110</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Приморский край, Ольга пгт, Ольгинский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134</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Приморский край, Терней пгт, Тернейский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134</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Приморский край, Тимофеевка п., Надеждинский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134</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Пудож г., Республика Карелия</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150</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Республика Алтай, Акташ с., Улаганский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219</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Республика Алтай, Улаган с., Улаганский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219</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Республика Башкортостан,  Месягутово с., Дуванский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153</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Республика Башкортостан, Большеустьикинское с., Мечетлинский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183</w:t>
            </w:r>
          </w:p>
        </w:tc>
      </w:tr>
      <w:tr w:rsidR="00A1186E" w:rsidRPr="00A1186E" w:rsidTr="00932CE0">
        <w:trPr>
          <w:trHeight w:val="113"/>
          <w:jc w:val="center"/>
        </w:trPr>
        <w:tc>
          <w:tcPr>
            <w:tcW w:w="7371" w:type="dxa"/>
            <w:tcBorders>
              <w:top w:val="single" w:sz="4" w:space="0" w:color="auto"/>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Республика Башкортостан, Верхние Киги с., Кигинский район</w:t>
            </w:r>
          </w:p>
        </w:tc>
        <w:tc>
          <w:tcPr>
            <w:tcW w:w="2411" w:type="dxa"/>
            <w:tcBorders>
              <w:top w:val="single" w:sz="4" w:space="0" w:color="auto"/>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153</w:t>
            </w:r>
          </w:p>
        </w:tc>
      </w:tr>
      <w:tr w:rsidR="00A1186E" w:rsidRPr="00A1186E" w:rsidTr="00932CE0">
        <w:trPr>
          <w:trHeight w:val="113"/>
          <w:jc w:val="center"/>
        </w:trPr>
        <w:tc>
          <w:tcPr>
            <w:tcW w:w="7371" w:type="dxa"/>
            <w:tcBorders>
              <w:top w:val="single" w:sz="4" w:space="0" w:color="auto"/>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Республика Башкортостан, Новобелокатай с., Белокатайский район</w:t>
            </w:r>
          </w:p>
        </w:tc>
        <w:tc>
          <w:tcPr>
            <w:tcW w:w="2411" w:type="dxa"/>
            <w:tcBorders>
              <w:top w:val="single" w:sz="4" w:space="0" w:color="auto"/>
              <w:left w:val="nil"/>
              <w:bottom w:val="single" w:sz="4" w:space="0" w:color="auto"/>
              <w:right w:val="single" w:sz="4" w:space="0" w:color="auto"/>
            </w:tcBorders>
            <w:shd w:val="clear" w:color="auto" w:fill="auto"/>
            <w:hideMark/>
          </w:tcPr>
          <w:p w:rsidR="00A1186E" w:rsidRPr="00A1186E" w:rsidRDefault="00A1186E" w:rsidP="00A1186E">
            <w:r w:rsidRPr="00A1186E">
              <w:t>183</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Республика Бурятия, Багдарин с., Баунтовский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200</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Республика Бурятия, Баргузин с., Баргузинский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153</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Республика Бурятия, Закаменск</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172</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Республика Бурятия, Курумкан с., Курумканский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172</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Республика Бурятия, Кырен с., Тункинский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200</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Республика Бурятия, Нижнеангарск пгт, Северо-Байкальский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202</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Республика Бурятия, Орлик с., Окинский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423</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Республика Бурятия, Северобайкальск г.</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202</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Республика Бурятия, Сосново-Озёрское с., Еравнинский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200</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Республика Бурятия, Таксимо пгт, Муйский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202</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Республика Дагестан, Агвали с., Цумадинский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1000</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Республика Дагестан, Акуша с., Акушинский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544</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Республика Дагестан, Ахты с., Ахтынский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132</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Республика Дагестан, Бежта с., Цунтинский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791</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Республика Дагестан, Ботлих с., Ботлихский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1000</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Республика Дагестан, Вачи с., Кулинский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540</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Республика Дагестан, Гергебиль с., Гергебильский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540</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Республика Дагестан, Карата с., Ахвахский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1000</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Республика Дагестан, Кидеро с., Цунтинский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791</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Республика Дагестан, Кумух с., Лакский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540</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Республика Дагестан, Курах с., Курахский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370</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Республика Дагестан, Леваши с., Левашинский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540</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Республика Дагестан, Мехельта с., Гумбетовский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1000</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Республика Дагестан, Рутул с., Рутульский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132</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Республика Дагестан, Тидиб с., Шамильский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791</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Республика Дагестан, Тлярата с., Тляратинский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791</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Республика Дагестан, Тпиг с., Агульский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379</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Республика Дагестан, Усухчай с., Докузпаринский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132</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Республика Дагестан, Хебда с., Шамильский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791</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Республика Дагестан, Хив с., Хивский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379</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Республика Дагестан, Цуриб с., Чародинский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544</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Республика Карелия, Лахденпохья г., Лахденпохский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193</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Республика Карелия, Муезерский пгт, Муезерский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281</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Республика Карелия, Сегежа г., Сегежский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269</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Республика Коми, Вуктыл г.</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142</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Республика Коми, Ижма с., Ижменский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113</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Республика Коми, Троицко-Печорск пгт, Троицко-Печорский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142</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Республика Коми, Усинск г.</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156</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Республика Коми, Усть-Цильма с., Усть-Цилемский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113</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Республика Саха (Якутия), Алдан г., Алданский улус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250</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Республика Саха (Якутия), Депутатский пгт *, Усть-Янский улус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270</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Республика Саха (Якутия), Ленск г., Ленский улус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297</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Республика Саха (Якутия), Мирный г., Мирнинский улус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95</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Республика Саха (Якутия), Нерюнгри г.</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250</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Республика Саха (Якутия), п. Батагай пгт, Верхоянский улус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229</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Республика Саха (Якутия), Тикси п. *, Булунский улус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297</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Республика Саха (Якутия), Усть-Нера пгт *, Оймяконский улус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257</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Республика Саха (Якутия), Хандыга п. *, Томпонский улус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156</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Республика Саха (Якутия), Черский п. *, Нижнеколымский улус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405</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Сахалинская область, Александровск-Сахалинский г., Александровск-Сахалинский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248</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Сахалинская область, Курильск г. *, Курильский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405</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Сахалинская область, Оха г. *, Охинский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405</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Сахалинская область, Северо-Курильск г. *, Северо-Курильский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405</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Сахалинская область, Смирных пгт, Смирныховский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248</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Сахалинская область, Тымовское пгт, Тымовский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248</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Сахалинская область, Южно-Курильск пгт *, Южно-Курильский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405</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Свердловская область, Артёмовский г., Артёмовский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356</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Свердловская область, Верхотурье г., Верхотурский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205</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Свердловская область, Гари пгт, Гаринский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63</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Свердловская область, Ивдель г.</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44</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Свердловская область, Ирбит г.</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356</w:t>
            </w:r>
          </w:p>
        </w:tc>
      </w:tr>
      <w:tr w:rsidR="00A1186E" w:rsidRPr="00A1186E" w:rsidTr="00932CE0">
        <w:trPr>
          <w:trHeight w:val="113"/>
          <w:jc w:val="center"/>
        </w:trPr>
        <w:tc>
          <w:tcPr>
            <w:tcW w:w="7371" w:type="dxa"/>
            <w:tcBorders>
              <w:top w:val="single" w:sz="4" w:space="0" w:color="auto"/>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Свердловская область, Лобва п., Новолялинский район</w:t>
            </w:r>
          </w:p>
        </w:tc>
        <w:tc>
          <w:tcPr>
            <w:tcW w:w="2411" w:type="dxa"/>
            <w:tcBorders>
              <w:top w:val="single" w:sz="4" w:space="0" w:color="auto"/>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205</w:t>
            </w:r>
          </w:p>
        </w:tc>
      </w:tr>
      <w:tr w:rsidR="00A1186E" w:rsidRPr="00A1186E" w:rsidTr="00932CE0">
        <w:trPr>
          <w:trHeight w:val="113"/>
          <w:jc w:val="center"/>
        </w:trPr>
        <w:tc>
          <w:tcPr>
            <w:tcW w:w="7371" w:type="dxa"/>
            <w:tcBorders>
              <w:top w:val="single" w:sz="4" w:space="0" w:color="auto"/>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Свердловская область, Новая Ляля п., Новолялинский район</w:t>
            </w:r>
          </w:p>
        </w:tc>
        <w:tc>
          <w:tcPr>
            <w:tcW w:w="2411" w:type="dxa"/>
            <w:tcBorders>
              <w:top w:val="single" w:sz="4" w:space="0" w:color="auto"/>
              <w:left w:val="nil"/>
              <w:bottom w:val="single" w:sz="4" w:space="0" w:color="auto"/>
              <w:right w:val="single" w:sz="4" w:space="0" w:color="auto"/>
            </w:tcBorders>
            <w:shd w:val="clear" w:color="auto" w:fill="auto"/>
            <w:hideMark/>
          </w:tcPr>
          <w:p w:rsidR="00A1186E" w:rsidRPr="00A1186E" w:rsidRDefault="00A1186E" w:rsidP="00A1186E">
            <w:r w:rsidRPr="00A1186E">
              <w:t>205</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Свердловская область, Сосьва пгт, Серовский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95</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Свердловская область, Тавда г., Тавдинский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163</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Свердловская область, Туринск г., Туринский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371</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Томская область, Александровское с., Александровский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264</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Томская область, Белый Яр рп, Верхнекетский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213</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Томская область, Каргасок с.</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165</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Томская область, Колпашево г., Колпашевский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213</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Томская область, Парабель с.</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160</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Томская область, Подгорное с., Чаинский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153</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Томская область, Стрежевой г.</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253</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Томская область, Тогур с., Колпашевский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213</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Хабаровский край, Ванино рп, Ванинский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392</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Хабаровский край, Николаевск-на-Амуре г.</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257</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Хабаровский край, Охотск рп, Охотский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345</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Хабаровский край, Советская Гавань г.</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246</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Хабаровский край, Чегдомын рп, Верхнебуреинский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250</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Ханты-Мансийский автономный округ-Югра АО, Белоярский г.</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184</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Ханты-Мансийский автономный округ-Югра АО, Березово пгт, Березовский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184</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Ханты-Мансийский автономный округ-Югра АО, Когалым г., Сургутский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69</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Ханты-Мансийский автономный округ-Югра АО, Междуреченский пгт, Кондинский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236</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Ханты-Мансийский автономный округ-Югра АО, Нягань г.</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226</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Ханты-Мансийский автономный округ-Югра АО, Советский г., Советский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236</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Ханты-Мансийский автономный округ-Югра АО, Урай г.</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236</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Чукотский автономный округ, Беринговский пгт, Анадырский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417</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Чукотский автономный округ, Билибино г., Билибинский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919</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Чукотский автономный округ, Лаврентия с., Чукотский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900</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Чукотский автономный округ, Певек г., Чаунский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693</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Чукотский автономный округ, Провидения пгт, Провиденский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350</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Чукотский автономный округ, Эгвекинот пгт, Иультинский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919</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Ямало-Ненецкий автономный округ, Губкинский г., Пуровский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69</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Ямало-Ненецкий автономный округ, Красноселькуп с., Красноселькупский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435</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Ямало-Ненецкий автономный округ, Лабытнанги г.</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587</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Ямало-Ненецкий автономный округ, Надым г., Надымский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367</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Ямало-Ненецкий автономный округ, Новый Уренгой г.</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367</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Ямало-Ненецкий автономный округ, Ноябрьск г., Пуровский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69</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Ямало-Ненецкий автономный округ, Салехард г.</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587</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Ямало-Ненецкий автономный округ, Тазовский п., Тазовский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367</w:t>
            </w:r>
          </w:p>
        </w:tc>
      </w:tr>
      <w:tr w:rsidR="00A1186E" w:rsidRPr="00A1186E" w:rsidTr="00932CE0">
        <w:trPr>
          <w:trHeight w:val="113"/>
          <w:jc w:val="center"/>
        </w:trPr>
        <w:tc>
          <w:tcPr>
            <w:tcW w:w="7371" w:type="dxa"/>
            <w:tcBorders>
              <w:top w:val="nil"/>
              <w:left w:val="single" w:sz="4" w:space="0" w:color="auto"/>
              <w:bottom w:val="single" w:sz="4" w:space="0" w:color="auto"/>
              <w:right w:val="single" w:sz="4" w:space="0" w:color="auto"/>
            </w:tcBorders>
            <w:shd w:val="clear" w:color="auto" w:fill="auto"/>
            <w:hideMark/>
          </w:tcPr>
          <w:p w:rsidR="00A1186E" w:rsidRPr="00A1186E" w:rsidRDefault="00A1186E" w:rsidP="00A1186E">
            <w:r w:rsidRPr="00A1186E">
              <w:t>Ямало-Ненецкий автономный округ, Тарко-Сале г., Пуровский район</w:t>
            </w:r>
          </w:p>
        </w:tc>
        <w:tc>
          <w:tcPr>
            <w:tcW w:w="2411" w:type="dxa"/>
            <w:tcBorders>
              <w:top w:val="nil"/>
              <w:left w:val="nil"/>
              <w:bottom w:val="single" w:sz="4" w:space="0" w:color="auto"/>
              <w:right w:val="single" w:sz="4" w:space="0" w:color="auto"/>
            </w:tcBorders>
            <w:shd w:val="clear" w:color="auto" w:fill="auto"/>
            <w:hideMark/>
          </w:tcPr>
          <w:p w:rsidR="00A1186E" w:rsidRPr="00A1186E" w:rsidRDefault="00A1186E" w:rsidP="00A1186E">
            <w:r w:rsidRPr="00A1186E">
              <w:t>69</w:t>
            </w:r>
          </w:p>
        </w:tc>
      </w:tr>
    </w:tbl>
    <w:p w:rsidR="00A1186E" w:rsidRPr="00A1186E" w:rsidRDefault="00932CE0" w:rsidP="00A1186E">
      <w:pPr>
        <w:tabs>
          <w:tab w:val="left" w:pos="284"/>
          <w:tab w:val="left" w:pos="993"/>
        </w:tabs>
        <w:ind w:firstLine="709"/>
        <w:jc w:val="both"/>
        <w:rPr>
          <w:i/>
        </w:rPr>
      </w:pPr>
      <w:r>
        <w:rPr>
          <w:i/>
        </w:rPr>
        <w:t>*</w:t>
      </w:r>
      <w:r w:rsidR="00A1186E" w:rsidRPr="00A1186E">
        <w:rPr>
          <w:i/>
        </w:rPr>
        <w:t>К доставке принимается только пакетная корреспонденция, при этом общий вес партии не должен превышать 20 кг.</w:t>
      </w:r>
    </w:p>
    <w:p w:rsidR="00A1186E" w:rsidRPr="00A1186E" w:rsidRDefault="00932CE0" w:rsidP="00CC52F7">
      <w:pPr>
        <w:keepNext/>
        <w:numPr>
          <w:ilvl w:val="1"/>
          <w:numId w:val="17"/>
        </w:numPr>
        <w:tabs>
          <w:tab w:val="left" w:pos="993"/>
        </w:tabs>
        <w:spacing w:line="259" w:lineRule="auto"/>
        <w:ind w:left="0" w:firstLine="567"/>
        <w:jc w:val="both"/>
        <w:outlineLvl w:val="0"/>
        <w:rPr>
          <w:b/>
        </w:rPr>
      </w:pPr>
      <w:r>
        <w:rPr>
          <w:b/>
        </w:rPr>
        <w:t>Из/</w:t>
      </w:r>
      <w:r w:rsidR="00A1186E" w:rsidRPr="00A1186E">
        <w:rPr>
          <w:b/>
        </w:rPr>
        <w:t>в населенные пункты Донецкой Народной Республики, Луганской Народной Республики, Херсонской и Запорожской областей</w:t>
      </w:r>
    </w:p>
    <w:p w:rsidR="00A1186E" w:rsidRPr="00A1186E" w:rsidRDefault="00A1186E" w:rsidP="00CC52F7">
      <w:pPr>
        <w:ind w:firstLine="567"/>
        <w:jc w:val="both"/>
      </w:pPr>
      <w:r w:rsidRPr="00A1186E">
        <w:t>Для стандартных отправлений, сбор / доставка которых происходит из / в Донецкой Народной Республике, Луганской Народной Республике, Херсонской или Запорожской областях, должен применяться доп. сбор за каждый полный или неполный килограмм веса отправления. Величина доп. сбора указана в таблице 5.</w:t>
      </w:r>
    </w:p>
    <w:p w:rsidR="00A1186E" w:rsidRPr="00A1186E" w:rsidRDefault="00A1186E" w:rsidP="00CC52F7">
      <w:pPr>
        <w:ind w:firstLine="567"/>
        <w:jc w:val="both"/>
      </w:pPr>
      <w:r w:rsidRPr="00A1186E">
        <w:t>В том случае, если и сбор, и доставка происходят в Донецкой Народной Республике, Луганской Народной Республике, Херсонской или Запорожской областях, доп. сбор применяется однократно.</w:t>
      </w:r>
    </w:p>
    <w:p w:rsidR="00A1186E" w:rsidRPr="00A1186E" w:rsidRDefault="00A1186E" w:rsidP="00077BB7">
      <w:pPr>
        <w:jc w:val="right"/>
      </w:pPr>
      <w:r w:rsidRPr="00A1186E">
        <w:t>Таблица 5</w:t>
      </w: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1"/>
        <w:gridCol w:w="3360"/>
        <w:gridCol w:w="2597"/>
        <w:gridCol w:w="2272"/>
      </w:tblGrid>
      <w:tr w:rsidR="00A1186E" w:rsidRPr="00A1186E" w:rsidTr="00CC52F7">
        <w:trPr>
          <w:trHeight w:val="573"/>
        </w:trPr>
        <w:tc>
          <w:tcPr>
            <w:tcW w:w="2261" w:type="dxa"/>
            <w:shd w:val="clear" w:color="auto" w:fill="auto"/>
            <w:vAlign w:val="center"/>
            <w:hideMark/>
          </w:tcPr>
          <w:p w:rsidR="00A1186E" w:rsidRPr="00A1186E" w:rsidRDefault="00A1186E" w:rsidP="00A1186E">
            <w:pPr>
              <w:jc w:val="center"/>
              <w:rPr>
                <w:b/>
                <w:bCs/>
                <w:color w:val="000000"/>
              </w:rPr>
            </w:pPr>
            <w:r w:rsidRPr="00A1186E">
              <w:rPr>
                <w:b/>
                <w:bCs/>
                <w:color w:val="000000"/>
              </w:rPr>
              <w:t>Тип субъекта РФ</w:t>
            </w:r>
          </w:p>
        </w:tc>
        <w:tc>
          <w:tcPr>
            <w:tcW w:w="3360" w:type="dxa"/>
            <w:shd w:val="clear" w:color="auto" w:fill="auto"/>
            <w:vAlign w:val="center"/>
            <w:hideMark/>
          </w:tcPr>
          <w:p w:rsidR="00A1186E" w:rsidRPr="00A1186E" w:rsidRDefault="00A1186E" w:rsidP="00A1186E">
            <w:pPr>
              <w:jc w:val="center"/>
              <w:rPr>
                <w:b/>
                <w:bCs/>
                <w:color w:val="000000"/>
              </w:rPr>
            </w:pPr>
            <w:r w:rsidRPr="00A1186E">
              <w:rPr>
                <w:b/>
                <w:bCs/>
                <w:color w:val="000000"/>
              </w:rPr>
              <w:t>Субъект РФ</w:t>
            </w:r>
          </w:p>
        </w:tc>
        <w:tc>
          <w:tcPr>
            <w:tcW w:w="2597" w:type="dxa"/>
            <w:shd w:val="clear" w:color="auto" w:fill="auto"/>
            <w:vAlign w:val="center"/>
            <w:hideMark/>
          </w:tcPr>
          <w:p w:rsidR="00A1186E" w:rsidRPr="00A1186E" w:rsidRDefault="00A1186E" w:rsidP="00A1186E">
            <w:pPr>
              <w:jc w:val="center"/>
              <w:rPr>
                <w:b/>
                <w:bCs/>
                <w:color w:val="000000"/>
              </w:rPr>
            </w:pPr>
            <w:r w:rsidRPr="00A1186E">
              <w:rPr>
                <w:b/>
                <w:bCs/>
                <w:color w:val="000000"/>
              </w:rPr>
              <w:t>Административный центр субъекта РФ</w:t>
            </w:r>
          </w:p>
        </w:tc>
        <w:tc>
          <w:tcPr>
            <w:tcW w:w="2272" w:type="dxa"/>
            <w:vAlign w:val="center"/>
          </w:tcPr>
          <w:p w:rsidR="00A1186E" w:rsidRPr="00A1186E" w:rsidRDefault="00A1186E" w:rsidP="00A1186E">
            <w:pPr>
              <w:jc w:val="center"/>
              <w:rPr>
                <w:b/>
                <w:bCs/>
                <w:color w:val="000000"/>
              </w:rPr>
            </w:pPr>
            <w:r w:rsidRPr="00A1186E">
              <w:rPr>
                <w:b/>
                <w:bCs/>
                <w:color w:val="000000"/>
              </w:rPr>
              <w:t>Величина доп. сбора, руб./кг без НДС</w:t>
            </w:r>
          </w:p>
        </w:tc>
      </w:tr>
      <w:tr w:rsidR="00A1186E" w:rsidRPr="00A1186E" w:rsidTr="00CC52F7">
        <w:trPr>
          <w:trHeight w:val="289"/>
        </w:trPr>
        <w:tc>
          <w:tcPr>
            <w:tcW w:w="2261" w:type="dxa"/>
            <w:shd w:val="clear" w:color="auto" w:fill="auto"/>
            <w:vAlign w:val="center"/>
          </w:tcPr>
          <w:p w:rsidR="00A1186E" w:rsidRPr="00A1186E" w:rsidRDefault="00A1186E" w:rsidP="00A1186E">
            <w:pPr>
              <w:jc w:val="center"/>
              <w:rPr>
                <w:color w:val="000000"/>
              </w:rPr>
            </w:pPr>
            <w:r w:rsidRPr="00A1186E">
              <w:t>Народная Республика</w:t>
            </w:r>
          </w:p>
        </w:tc>
        <w:tc>
          <w:tcPr>
            <w:tcW w:w="3360" w:type="dxa"/>
            <w:shd w:val="clear" w:color="auto" w:fill="auto"/>
            <w:vAlign w:val="center"/>
          </w:tcPr>
          <w:p w:rsidR="00A1186E" w:rsidRPr="00A1186E" w:rsidRDefault="00A1186E" w:rsidP="00A1186E">
            <w:pPr>
              <w:jc w:val="center"/>
            </w:pPr>
            <w:r w:rsidRPr="00A1186E">
              <w:t>Донецкая Народная Республика</w:t>
            </w:r>
          </w:p>
        </w:tc>
        <w:tc>
          <w:tcPr>
            <w:tcW w:w="2597" w:type="dxa"/>
            <w:shd w:val="clear" w:color="auto" w:fill="auto"/>
            <w:vAlign w:val="center"/>
          </w:tcPr>
          <w:p w:rsidR="00A1186E" w:rsidRPr="00A1186E" w:rsidRDefault="00A1186E" w:rsidP="00A1186E">
            <w:pPr>
              <w:jc w:val="center"/>
            </w:pPr>
            <w:r w:rsidRPr="00A1186E">
              <w:t>Донецк</w:t>
            </w:r>
          </w:p>
        </w:tc>
        <w:tc>
          <w:tcPr>
            <w:tcW w:w="2272" w:type="dxa"/>
            <w:vAlign w:val="center"/>
          </w:tcPr>
          <w:p w:rsidR="00A1186E" w:rsidRPr="00A1186E" w:rsidRDefault="00A1186E" w:rsidP="00A1186E">
            <w:pPr>
              <w:jc w:val="center"/>
            </w:pPr>
            <w:r w:rsidRPr="00A1186E">
              <w:t>300</w:t>
            </w:r>
          </w:p>
        </w:tc>
      </w:tr>
      <w:tr w:rsidR="00A1186E" w:rsidRPr="00A1186E" w:rsidTr="00CC52F7">
        <w:trPr>
          <w:trHeight w:val="289"/>
        </w:trPr>
        <w:tc>
          <w:tcPr>
            <w:tcW w:w="2261" w:type="dxa"/>
            <w:shd w:val="clear" w:color="auto" w:fill="auto"/>
            <w:vAlign w:val="center"/>
            <w:hideMark/>
          </w:tcPr>
          <w:p w:rsidR="00A1186E" w:rsidRPr="00A1186E" w:rsidRDefault="00A1186E" w:rsidP="00A1186E">
            <w:pPr>
              <w:jc w:val="center"/>
              <w:rPr>
                <w:color w:val="000000"/>
              </w:rPr>
            </w:pPr>
            <w:r w:rsidRPr="00A1186E">
              <w:t>Народная Республика</w:t>
            </w:r>
          </w:p>
        </w:tc>
        <w:tc>
          <w:tcPr>
            <w:tcW w:w="3360" w:type="dxa"/>
            <w:shd w:val="clear" w:color="auto" w:fill="auto"/>
            <w:vAlign w:val="center"/>
            <w:hideMark/>
          </w:tcPr>
          <w:p w:rsidR="00A1186E" w:rsidRPr="00A1186E" w:rsidRDefault="00A1186E" w:rsidP="00A1186E">
            <w:pPr>
              <w:jc w:val="center"/>
            </w:pPr>
            <w:r w:rsidRPr="00A1186E">
              <w:t>Луганская Народная Республика</w:t>
            </w:r>
          </w:p>
        </w:tc>
        <w:tc>
          <w:tcPr>
            <w:tcW w:w="2597" w:type="dxa"/>
            <w:shd w:val="clear" w:color="auto" w:fill="auto"/>
            <w:vAlign w:val="center"/>
            <w:hideMark/>
          </w:tcPr>
          <w:p w:rsidR="00A1186E" w:rsidRPr="00A1186E" w:rsidRDefault="00A1186E" w:rsidP="00A1186E">
            <w:pPr>
              <w:jc w:val="center"/>
            </w:pPr>
            <w:r w:rsidRPr="00A1186E">
              <w:t>Луганск</w:t>
            </w:r>
          </w:p>
        </w:tc>
        <w:tc>
          <w:tcPr>
            <w:tcW w:w="2272" w:type="dxa"/>
            <w:vAlign w:val="center"/>
          </w:tcPr>
          <w:p w:rsidR="00A1186E" w:rsidRPr="00A1186E" w:rsidRDefault="00A1186E" w:rsidP="00A1186E">
            <w:pPr>
              <w:jc w:val="center"/>
            </w:pPr>
            <w:r w:rsidRPr="00A1186E">
              <w:t>300</w:t>
            </w:r>
          </w:p>
        </w:tc>
      </w:tr>
      <w:tr w:rsidR="00A1186E" w:rsidRPr="00A1186E" w:rsidTr="00CC52F7">
        <w:trPr>
          <w:trHeight w:val="289"/>
        </w:trPr>
        <w:tc>
          <w:tcPr>
            <w:tcW w:w="2261" w:type="dxa"/>
            <w:shd w:val="clear" w:color="auto" w:fill="auto"/>
            <w:vAlign w:val="center"/>
          </w:tcPr>
          <w:p w:rsidR="00A1186E" w:rsidRPr="00A1186E" w:rsidRDefault="00A1186E" w:rsidP="00A1186E">
            <w:pPr>
              <w:jc w:val="center"/>
              <w:rPr>
                <w:color w:val="000000"/>
              </w:rPr>
            </w:pPr>
            <w:r w:rsidRPr="00A1186E">
              <w:rPr>
                <w:color w:val="000000"/>
              </w:rPr>
              <w:t>Область</w:t>
            </w:r>
          </w:p>
        </w:tc>
        <w:tc>
          <w:tcPr>
            <w:tcW w:w="3360" w:type="dxa"/>
            <w:shd w:val="clear" w:color="auto" w:fill="auto"/>
            <w:vAlign w:val="center"/>
          </w:tcPr>
          <w:p w:rsidR="00A1186E" w:rsidRPr="00A1186E" w:rsidRDefault="00A1186E" w:rsidP="00A1186E">
            <w:pPr>
              <w:jc w:val="center"/>
            </w:pPr>
            <w:r w:rsidRPr="00A1186E">
              <w:t>Херсонская область</w:t>
            </w:r>
          </w:p>
        </w:tc>
        <w:tc>
          <w:tcPr>
            <w:tcW w:w="2597" w:type="dxa"/>
            <w:shd w:val="clear" w:color="auto" w:fill="auto"/>
            <w:vAlign w:val="center"/>
          </w:tcPr>
          <w:p w:rsidR="00A1186E" w:rsidRPr="00A1186E" w:rsidRDefault="00A1186E" w:rsidP="00A1186E">
            <w:pPr>
              <w:jc w:val="center"/>
            </w:pPr>
            <w:r w:rsidRPr="00A1186E">
              <w:t>Геническ</w:t>
            </w:r>
          </w:p>
        </w:tc>
        <w:tc>
          <w:tcPr>
            <w:tcW w:w="2272" w:type="dxa"/>
            <w:vAlign w:val="center"/>
          </w:tcPr>
          <w:p w:rsidR="00A1186E" w:rsidRPr="00A1186E" w:rsidRDefault="00A1186E" w:rsidP="00A1186E">
            <w:pPr>
              <w:jc w:val="center"/>
            </w:pPr>
            <w:r w:rsidRPr="00A1186E">
              <w:t>300</w:t>
            </w:r>
          </w:p>
        </w:tc>
      </w:tr>
      <w:tr w:rsidR="00A1186E" w:rsidRPr="00A1186E" w:rsidTr="00CC52F7">
        <w:trPr>
          <w:trHeight w:val="289"/>
        </w:trPr>
        <w:tc>
          <w:tcPr>
            <w:tcW w:w="2261" w:type="dxa"/>
            <w:shd w:val="clear" w:color="auto" w:fill="auto"/>
            <w:vAlign w:val="center"/>
          </w:tcPr>
          <w:p w:rsidR="00A1186E" w:rsidRPr="00A1186E" w:rsidRDefault="00A1186E" w:rsidP="00A1186E">
            <w:pPr>
              <w:jc w:val="center"/>
              <w:rPr>
                <w:color w:val="000000"/>
              </w:rPr>
            </w:pPr>
            <w:r w:rsidRPr="00A1186E">
              <w:rPr>
                <w:color w:val="000000"/>
              </w:rPr>
              <w:t>Область</w:t>
            </w:r>
          </w:p>
        </w:tc>
        <w:tc>
          <w:tcPr>
            <w:tcW w:w="3360" w:type="dxa"/>
            <w:shd w:val="clear" w:color="auto" w:fill="auto"/>
            <w:vAlign w:val="center"/>
          </w:tcPr>
          <w:p w:rsidR="00A1186E" w:rsidRPr="00A1186E" w:rsidRDefault="00A1186E" w:rsidP="00A1186E">
            <w:pPr>
              <w:jc w:val="center"/>
            </w:pPr>
            <w:r w:rsidRPr="00A1186E">
              <w:t>Запорожская область</w:t>
            </w:r>
          </w:p>
        </w:tc>
        <w:tc>
          <w:tcPr>
            <w:tcW w:w="2597" w:type="dxa"/>
            <w:shd w:val="clear" w:color="auto" w:fill="auto"/>
            <w:vAlign w:val="center"/>
          </w:tcPr>
          <w:p w:rsidR="00A1186E" w:rsidRPr="00A1186E" w:rsidRDefault="00A1186E" w:rsidP="00A1186E">
            <w:pPr>
              <w:jc w:val="center"/>
            </w:pPr>
            <w:r w:rsidRPr="00A1186E">
              <w:t>Мелитополь</w:t>
            </w:r>
          </w:p>
        </w:tc>
        <w:tc>
          <w:tcPr>
            <w:tcW w:w="2272" w:type="dxa"/>
            <w:vAlign w:val="center"/>
          </w:tcPr>
          <w:p w:rsidR="00A1186E" w:rsidRPr="00A1186E" w:rsidRDefault="00A1186E" w:rsidP="00A1186E">
            <w:pPr>
              <w:jc w:val="center"/>
            </w:pPr>
            <w:r w:rsidRPr="00A1186E">
              <w:t>300</w:t>
            </w:r>
          </w:p>
        </w:tc>
      </w:tr>
    </w:tbl>
    <w:p w:rsidR="00A1186E" w:rsidRPr="00A1186E" w:rsidRDefault="00932CE0" w:rsidP="00A1186E">
      <w:pPr>
        <w:spacing w:before="120"/>
        <w:ind w:firstLine="709"/>
        <w:jc w:val="both"/>
      </w:pPr>
      <w:r>
        <w:t>Тариф на сбор/</w:t>
      </w:r>
      <w:r w:rsidR="00A1186E" w:rsidRPr="00A1186E">
        <w:t>доста</w:t>
      </w:r>
      <w:r>
        <w:t>вку стандартного отправления из/</w:t>
      </w:r>
      <w:r w:rsidR="00A1186E" w:rsidRPr="00A1186E">
        <w:t>в населенные пункты Донецкой Народной Республики, Луганской Народной Республики, Херсонской и Запорожской областей определяется иначе для следующих случаев:</w:t>
      </w:r>
    </w:p>
    <w:p w:rsidR="00A1186E" w:rsidRPr="00A1186E" w:rsidRDefault="00A1186E" w:rsidP="00DD2A60">
      <w:pPr>
        <w:numPr>
          <w:ilvl w:val="0"/>
          <w:numId w:val="16"/>
        </w:numPr>
        <w:tabs>
          <w:tab w:val="left" w:pos="284"/>
          <w:tab w:val="left" w:pos="993"/>
        </w:tabs>
        <w:spacing w:line="259" w:lineRule="auto"/>
        <w:ind w:left="0" w:firstLine="567"/>
        <w:jc w:val="both"/>
      </w:pPr>
      <w:r w:rsidRPr="00A1186E">
        <w:t>из/ в административные центры указанных регионов в/ из административных центров стран СНГ, не входящих в ТС ЕАЭС, – путем последовательного применения повышающего коэффициента 2,0 и повышающего коэффициента из таблицы 11 к тарифу зоны 6 из таблицы 1;</w:t>
      </w:r>
    </w:p>
    <w:p w:rsidR="00A1186E" w:rsidRPr="00A1186E" w:rsidRDefault="00A1186E" w:rsidP="00DD2A60">
      <w:pPr>
        <w:numPr>
          <w:ilvl w:val="0"/>
          <w:numId w:val="16"/>
        </w:numPr>
        <w:tabs>
          <w:tab w:val="left" w:pos="284"/>
          <w:tab w:val="left" w:pos="993"/>
        </w:tabs>
        <w:spacing w:line="259" w:lineRule="auto"/>
        <w:ind w:left="0" w:firstLine="567"/>
        <w:jc w:val="both"/>
      </w:pPr>
      <w:r w:rsidRPr="00A1186E">
        <w:t>из/ в административные центры указанных регионов в/ из областных пунктов стран СНГ, не входящих в ТС ЕАЭС, – путем последовательного применения повышающих коэффициентов 2,0, 1,25 и повышающего коэффициента из таблицы 11 к тарифу зоны 6 из таблицы 1;</w:t>
      </w:r>
    </w:p>
    <w:p w:rsidR="00A1186E" w:rsidRPr="00A1186E" w:rsidRDefault="00A1186E" w:rsidP="00DD2A60">
      <w:pPr>
        <w:numPr>
          <w:ilvl w:val="0"/>
          <w:numId w:val="16"/>
        </w:numPr>
        <w:tabs>
          <w:tab w:val="left" w:pos="284"/>
          <w:tab w:val="left" w:pos="993"/>
        </w:tabs>
        <w:spacing w:line="259" w:lineRule="auto"/>
        <w:ind w:left="0" w:firstLine="567"/>
        <w:jc w:val="both"/>
      </w:pPr>
      <w:r w:rsidRPr="00A1186E">
        <w:t>из/ в областные пункты указанных регионов в/ из областных пунктов стран СНГ, не входящих в ТС ЕАЭС, – путем последовательного применения повышающего коэффициента 2,0, повышающих коэффициентов 1,25, 1,25 и повышающего коэффициента из таблицы 11 к тарифу зоны 6 из таблицы № 1;</w:t>
      </w:r>
    </w:p>
    <w:p w:rsidR="00A1186E" w:rsidRPr="00A1186E" w:rsidRDefault="00A1186E" w:rsidP="00DD2A60">
      <w:pPr>
        <w:numPr>
          <w:ilvl w:val="0"/>
          <w:numId w:val="16"/>
        </w:numPr>
        <w:tabs>
          <w:tab w:val="left" w:pos="284"/>
          <w:tab w:val="left" w:pos="993"/>
        </w:tabs>
        <w:spacing w:line="259" w:lineRule="auto"/>
        <w:ind w:left="0" w:firstLine="567"/>
        <w:jc w:val="both"/>
      </w:pPr>
      <w:r w:rsidRPr="00A1186E">
        <w:t>из/ в указанные регионы в/ из административных центров стран СНГ, не входящих в ТС ЕАЭС, – путем последовательного применения повышающих коэффициентов 1,25, 2,0 и повышающего коэффициента из таблицы 11 к тарифу зоны 6 из таблицы 1;</w:t>
      </w:r>
    </w:p>
    <w:p w:rsidR="00A1186E" w:rsidRPr="00A1186E" w:rsidRDefault="00A1186E" w:rsidP="00DD2A60">
      <w:pPr>
        <w:numPr>
          <w:ilvl w:val="0"/>
          <w:numId w:val="16"/>
        </w:numPr>
        <w:tabs>
          <w:tab w:val="left" w:pos="284"/>
          <w:tab w:val="left" w:pos="993"/>
        </w:tabs>
        <w:spacing w:line="259" w:lineRule="auto"/>
        <w:ind w:left="0" w:firstLine="567"/>
        <w:jc w:val="both"/>
      </w:pPr>
      <w:r w:rsidRPr="00A1186E">
        <w:t>из / в административные центры указанных регионов в/ из административных центров стран СНГ, входящих в ТС ЕАЭС, – путем последовательного применения повышающего коэффициента 2,0 и повышающего коэффициента из таблицы 12 к тарифу зоны 6 из таблицы 1;</w:t>
      </w:r>
    </w:p>
    <w:p w:rsidR="00A1186E" w:rsidRPr="00A1186E" w:rsidRDefault="00A1186E" w:rsidP="00DD2A60">
      <w:pPr>
        <w:numPr>
          <w:ilvl w:val="0"/>
          <w:numId w:val="16"/>
        </w:numPr>
        <w:tabs>
          <w:tab w:val="left" w:pos="284"/>
          <w:tab w:val="left" w:pos="993"/>
        </w:tabs>
        <w:spacing w:line="259" w:lineRule="auto"/>
        <w:ind w:left="0" w:firstLine="567"/>
        <w:jc w:val="both"/>
      </w:pPr>
      <w:r w:rsidRPr="00A1186E">
        <w:t>из/ в административные центры указанных регионов в/ из областных пунктов стран СНГ, входящих в ТС ЕАЭС, – путем последовательного применения повышающих коэффициентов 2,0, 1,25 и повышающего коэффициента из таблицы 12 к тарифу зоны 6 из таблицы 1;</w:t>
      </w:r>
    </w:p>
    <w:p w:rsidR="00A1186E" w:rsidRPr="00A1186E" w:rsidRDefault="00A1186E" w:rsidP="00DD2A60">
      <w:pPr>
        <w:numPr>
          <w:ilvl w:val="0"/>
          <w:numId w:val="16"/>
        </w:numPr>
        <w:tabs>
          <w:tab w:val="left" w:pos="284"/>
          <w:tab w:val="left" w:pos="993"/>
        </w:tabs>
        <w:spacing w:line="259" w:lineRule="auto"/>
        <w:ind w:left="0" w:firstLine="567"/>
        <w:jc w:val="both"/>
      </w:pPr>
      <w:r w:rsidRPr="00A1186E">
        <w:t>из/ в областные пункты указанных регионов в/ из областных пунктов стран СНГ, входящих в ТС ЕАЭС, – путем последовательного применения повышающего коэффициента 2,0, повышающих коэффициентов 1,25, 1,25 и повышающего коэффициента из таблицы 12 к тарифу зоны 6 из таблицы 1;</w:t>
      </w:r>
    </w:p>
    <w:p w:rsidR="00A1186E" w:rsidRPr="00A1186E" w:rsidRDefault="00A1186E" w:rsidP="00DD2A60">
      <w:pPr>
        <w:numPr>
          <w:ilvl w:val="0"/>
          <w:numId w:val="16"/>
        </w:numPr>
        <w:tabs>
          <w:tab w:val="left" w:pos="284"/>
          <w:tab w:val="left" w:pos="993"/>
        </w:tabs>
        <w:spacing w:line="259" w:lineRule="auto"/>
        <w:ind w:left="0" w:firstLine="567"/>
        <w:jc w:val="both"/>
      </w:pPr>
      <w:r w:rsidRPr="00A1186E">
        <w:t>из/ в указанные регионы в/ из административных центров стран СНГ, входящих в ТС ЕАЭС, – путем последовательного применения повышающих коэффициентов 1,25, 2,0 и повышающего коэффициента из таблицы 12 к тарифу зоны 6 из таблицы 1.</w:t>
      </w:r>
    </w:p>
    <w:p w:rsidR="00A1186E" w:rsidRPr="00A1186E" w:rsidRDefault="00A1186E" w:rsidP="00A1186E">
      <w:pPr>
        <w:tabs>
          <w:tab w:val="left" w:pos="284"/>
          <w:tab w:val="left" w:pos="993"/>
        </w:tabs>
        <w:ind w:firstLine="709"/>
        <w:jc w:val="both"/>
      </w:pPr>
      <w:r w:rsidRPr="00A1186E">
        <w:t>Тариф на сбор / доставку стандартного отправления с пометкой «Срочное» из/ в населенные пункты Донецкой Народной Республики, Луганской Народной Республики, Херсонской и Запорожской областей должен рассчитываться индивидуально для каждого стандартного отправления, так как сбор/ доставка будет выполняться нарочным маршрутом.</w:t>
      </w:r>
    </w:p>
    <w:p w:rsidR="00A1186E" w:rsidRPr="00A1186E" w:rsidRDefault="00A1186E" w:rsidP="00CC52F7">
      <w:pPr>
        <w:numPr>
          <w:ilvl w:val="0"/>
          <w:numId w:val="17"/>
        </w:numPr>
        <w:tabs>
          <w:tab w:val="left" w:pos="993"/>
        </w:tabs>
        <w:spacing w:line="259" w:lineRule="auto"/>
        <w:ind w:firstLine="207"/>
        <w:jc w:val="both"/>
        <w:rPr>
          <w:b/>
        </w:rPr>
      </w:pPr>
      <w:r w:rsidRPr="00A1186E">
        <w:rPr>
          <w:b/>
        </w:rPr>
        <w:t>Доставка стандартных отправлений с оценочной стоимостью по территории РФ</w:t>
      </w:r>
    </w:p>
    <w:p w:rsidR="00A1186E" w:rsidRPr="00A1186E" w:rsidRDefault="00A1186E" w:rsidP="00CC52F7">
      <w:pPr>
        <w:tabs>
          <w:tab w:val="left" w:pos="284"/>
          <w:tab w:val="left" w:pos="993"/>
        </w:tabs>
        <w:ind w:firstLine="567"/>
        <w:jc w:val="both"/>
      </w:pPr>
      <w:r w:rsidRPr="00A1186E">
        <w:t>При сборе стандартного отправления с оценочной стоимостью по территории РФ к тарифам, указанным в пунктах 1 и 3 должен применяться дополнительный сбор за оценочную стоимость, указанную в таблице 6.</w:t>
      </w:r>
    </w:p>
    <w:p w:rsidR="00A1186E" w:rsidRPr="00A1186E" w:rsidRDefault="00A1186E" w:rsidP="00077BB7">
      <w:pPr>
        <w:spacing w:line="276" w:lineRule="auto"/>
        <w:jc w:val="right"/>
      </w:pPr>
      <w:r w:rsidRPr="00A1186E">
        <w:t>Таблица 6</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84"/>
        <w:gridCol w:w="1884"/>
        <w:gridCol w:w="925"/>
        <w:gridCol w:w="381"/>
        <w:gridCol w:w="914"/>
        <w:gridCol w:w="2854"/>
        <w:gridCol w:w="1863"/>
      </w:tblGrid>
      <w:tr w:rsidR="00A1186E" w:rsidRPr="00932CE0" w:rsidTr="001809F2">
        <w:trPr>
          <w:trHeight w:val="397"/>
        </w:trPr>
        <w:tc>
          <w:tcPr>
            <w:tcW w:w="1760" w:type="pct"/>
            <w:gridSpan w:val="2"/>
            <w:shd w:val="clear" w:color="auto" w:fill="auto"/>
            <w:vAlign w:val="center"/>
            <w:hideMark/>
          </w:tcPr>
          <w:p w:rsidR="00A1186E" w:rsidRPr="00932CE0" w:rsidRDefault="00A1186E" w:rsidP="00A1186E">
            <w:pPr>
              <w:spacing w:line="276" w:lineRule="auto"/>
              <w:jc w:val="center"/>
              <w:rPr>
                <w:b/>
              </w:rPr>
            </w:pPr>
            <w:r w:rsidRPr="00932CE0">
              <w:rPr>
                <w:b/>
              </w:rPr>
              <w:t>Оценочная стоимость, руб.</w:t>
            </w:r>
          </w:p>
        </w:tc>
        <w:tc>
          <w:tcPr>
            <w:tcW w:w="3240" w:type="pct"/>
            <w:gridSpan w:val="5"/>
            <w:vMerge w:val="restart"/>
            <w:shd w:val="clear" w:color="auto" w:fill="auto"/>
            <w:vAlign w:val="center"/>
            <w:hideMark/>
          </w:tcPr>
          <w:p w:rsidR="00A1186E" w:rsidRPr="00932CE0" w:rsidRDefault="00A1186E" w:rsidP="001809F2">
            <w:pPr>
              <w:spacing w:line="276" w:lineRule="auto"/>
              <w:jc w:val="center"/>
              <w:rPr>
                <w:b/>
              </w:rPr>
            </w:pPr>
            <w:r w:rsidRPr="00932CE0">
              <w:rPr>
                <w:b/>
              </w:rPr>
              <w:t>Дополнительный сбор, руб.</w:t>
            </w:r>
          </w:p>
        </w:tc>
      </w:tr>
      <w:tr w:rsidR="00A1186E" w:rsidRPr="00932CE0" w:rsidTr="00932CE0">
        <w:trPr>
          <w:trHeight w:val="250"/>
        </w:trPr>
        <w:tc>
          <w:tcPr>
            <w:tcW w:w="880" w:type="pct"/>
            <w:shd w:val="clear" w:color="auto" w:fill="auto"/>
            <w:vAlign w:val="center"/>
          </w:tcPr>
          <w:p w:rsidR="00A1186E" w:rsidRPr="00932CE0" w:rsidRDefault="00A1186E" w:rsidP="00932CE0">
            <w:pPr>
              <w:spacing w:line="276" w:lineRule="auto"/>
              <w:jc w:val="center"/>
              <w:rPr>
                <w:b/>
              </w:rPr>
            </w:pPr>
            <w:r w:rsidRPr="00932CE0">
              <w:rPr>
                <w:b/>
              </w:rPr>
              <w:t>От</w:t>
            </w:r>
          </w:p>
        </w:tc>
        <w:tc>
          <w:tcPr>
            <w:tcW w:w="880" w:type="pct"/>
            <w:shd w:val="clear" w:color="auto" w:fill="auto"/>
            <w:vAlign w:val="center"/>
          </w:tcPr>
          <w:p w:rsidR="00A1186E" w:rsidRPr="00932CE0" w:rsidRDefault="00A1186E" w:rsidP="00932CE0">
            <w:pPr>
              <w:spacing w:line="276" w:lineRule="auto"/>
              <w:jc w:val="center"/>
              <w:rPr>
                <w:b/>
              </w:rPr>
            </w:pPr>
            <w:r w:rsidRPr="00932CE0">
              <w:rPr>
                <w:b/>
              </w:rPr>
              <w:t>До</w:t>
            </w:r>
          </w:p>
        </w:tc>
        <w:tc>
          <w:tcPr>
            <w:tcW w:w="3240" w:type="pct"/>
            <w:gridSpan w:val="5"/>
            <w:vMerge/>
            <w:shd w:val="clear" w:color="auto" w:fill="auto"/>
            <w:vAlign w:val="center"/>
          </w:tcPr>
          <w:p w:rsidR="00A1186E" w:rsidRPr="00932CE0" w:rsidRDefault="00A1186E" w:rsidP="00A1186E">
            <w:pPr>
              <w:spacing w:line="276" w:lineRule="auto"/>
            </w:pPr>
          </w:p>
        </w:tc>
      </w:tr>
      <w:tr w:rsidR="00A1186E" w:rsidRPr="00932CE0" w:rsidTr="00932CE0">
        <w:trPr>
          <w:trHeight w:val="250"/>
        </w:trPr>
        <w:tc>
          <w:tcPr>
            <w:tcW w:w="880" w:type="pct"/>
            <w:shd w:val="clear" w:color="auto" w:fill="auto"/>
            <w:vAlign w:val="center"/>
          </w:tcPr>
          <w:p w:rsidR="00A1186E" w:rsidRPr="00932CE0" w:rsidRDefault="00A1186E" w:rsidP="00932CE0">
            <w:pPr>
              <w:spacing w:line="276" w:lineRule="auto"/>
              <w:jc w:val="center"/>
            </w:pPr>
          </w:p>
        </w:tc>
        <w:tc>
          <w:tcPr>
            <w:tcW w:w="880" w:type="pct"/>
            <w:shd w:val="clear" w:color="auto" w:fill="auto"/>
            <w:vAlign w:val="center"/>
          </w:tcPr>
          <w:p w:rsidR="00A1186E" w:rsidRPr="00932CE0" w:rsidRDefault="00A1186E" w:rsidP="00932CE0">
            <w:pPr>
              <w:spacing w:line="276" w:lineRule="auto"/>
              <w:jc w:val="center"/>
            </w:pPr>
            <w:r w:rsidRPr="00932CE0">
              <w:t>14 999</w:t>
            </w:r>
          </w:p>
        </w:tc>
        <w:tc>
          <w:tcPr>
            <w:tcW w:w="432" w:type="pct"/>
            <w:tcBorders>
              <w:right w:val="nil"/>
            </w:tcBorders>
            <w:shd w:val="clear" w:color="auto" w:fill="auto"/>
            <w:vAlign w:val="center"/>
            <w:hideMark/>
          </w:tcPr>
          <w:p w:rsidR="00A1186E" w:rsidRPr="00932CE0" w:rsidRDefault="00A1186E" w:rsidP="00A1186E">
            <w:pPr>
              <w:jc w:val="center"/>
            </w:pPr>
            <w:r w:rsidRPr="00932CE0">
              <w:t>246</w:t>
            </w:r>
          </w:p>
        </w:tc>
        <w:tc>
          <w:tcPr>
            <w:tcW w:w="178" w:type="pct"/>
            <w:tcBorders>
              <w:left w:val="nil"/>
              <w:right w:val="nil"/>
            </w:tcBorders>
            <w:shd w:val="clear" w:color="auto" w:fill="auto"/>
            <w:vAlign w:val="center"/>
          </w:tcPr>
          <w:p w:rsidR="00A1186E" w:rsidRPr="00932CE0" w:rsidRDefault="00A1186E" w:rsidP="00A1186E">
            <w:pPr>
              <w:spacing w:line="276" w:lineRule="auto"/>
              <w:jc w:val="center"/>
            </w:pPr>
          </w:p>
        </w:tc>
        <w:tc>
          <w:tcPr>
            <w:tcW w:w="427" w:type="pct"/>
            <w:tcBorders>
              <w:left w:val="nil"/>
              <w:right w:val="nil"/>
            </w:tcBorders>
            <w:shd w:val="clear" w:color="auto" w:fill="auto"/>
            <w:vAlign w:val="center"/>
          </w:tcPr>
          <w:p w:rsidR="00A1186E" w:rsidRPr="00932CE0" w:rsidRDefault="00A1186E" w:rsidP="00A1186E">
            <w:pPr>
              <w:spacing w:line="276" w:lineRule="auto"/>
            </w:pPr>
          </w:p>
        </w:tc>
        <w:tc>
          <w:tcPr>
            <w:tcW w:w="1333" w:type="pct"/>
            <w:tcBorders>
              <w:left w:val="nil"/>
              <w:right w:val="nil"/>
            </w:tcBorders>
            <w:shd w:val="clear" w:color="auto" w:fill="auto"/>
            <w:vAlign w:val="center"/>
          </w:tcPr>
          <w:p w:rsidR="00A1186E" w:rsidRPr="00932CE0" w:rsidRDefault="00A1186E" w:rsidP="00A1186E">
            <w:pPr>
              <w:spacing w:line="276" w:lineRule="auto"/>
            </w:pPr>
          </w:p>
        </w:tc>
        <w:tc>
          <w:tcPr>
            <w:tcW w:w="870" w:type="pct"/>
            <w:tcBorders>
              <w:left w:val="nil"/>
            </w:tcBorders>
            <w:shd w:val="clear" w:color="auto" w:fill="auto"/>
            <w:vAlign w:val="center"/>
          </w:tcPr>
          <w:p w:rsidR="00A1186E" w:rsidRPr="00932CE0" w:rsidRDefault="00A1186E" w:rsidP="00A1186E">
            <w:pPr>
              <w:spacing w:line="276" w:lineRule="auto"/>
            </w:pPr>
          </w:p>
        </w:tc>
      </w:tr>
      <w:tr w:rsidR="00A1186E" w:rsidRPr="00932CE0" w:rsidTr="00932CE0">
        <w:trPr>
          <w:trHeight w:val="270"/>
        </w:trPr>
        <w:tc>
          <w:tcPr>
            <w:tcW w:w="880" w:type="pct"/>
            <w:shd w:val="clear" w:color="auto" w:fill="auto"/>
            <w:vAlign w:val="center"/>
          </w:tcPr>
          <w:p w:rsidR="00A1186E" w:rsidRPr="00932CE0" w:rsidRDefault="00A1186E" w:rsidP="00932CE0">
            <w:pPr>
              <w:spacing w:line="276" w:lineRule="auto"/>
              <w:jc w:val="center"/>
            </w:pPr>
            <w:r w:rsidRPr="00932CE0">
              <w:t>15 000</w:t>
            </w:r>
          </w:p>
        </w:tc>
        <w:tc>
          <w:tcPr>
            <w:tcW w:w="880" w:type="pct"/>
            <w:shd w:val="clear" w:color="auto" w:fill="auto"/>
            <w:vAlign w:val="center"/>
          </w:tcPr>
          <w:p w:rsidR="00A1186E" w:rsidRPr="00932CE0" w:rsidRDefault="00A1186E" w:rsidP="00932CE0">
            <w:pPr>
              <w:spacing w:line="276" w:lineRule="auto"/>
              <w:jc w:val="center"/>
            </w:pPr>
            <w:r w:rsidRPr="00932CE0">
              <w:t>24 999</w:t>
            </w:r>
          </w:p>
        </w:tc>
        <w:tc>
          <w:tcPr>
            <w:tcW w:w="432" w:type="pct"/>
            <w:tcBorders>
              <w:right w:val="nil"/>
            </w:tcBorders>
            <w:shd w:val="clear" w:color="auto" w:fill="auto"/>
            <w:vAlign w:val="center"/>
          </w:tcPr>
          <w:p w:rsidR="00A1186E" w:rsidRPr="00932CE0" w:rsidRDefault="00A1186E" w:rsidP="00A1186E">
            <w:pPr>
              <w:jc w:val="center"/>
            </w:pPr>
            <w:r w:rsidRPr="00932CE0">
              <w:t>612</w:t>
            </w:r>
          </w:p>
        </w:tc>
        <w:tc>
          <w:tcPr>
            <w:tcW w:w="178" w:type="pct"/>
            <w:tcBorders>
              <w:left w:val="nil"/>
              <w:right w:val="nil"/>
            </w:tcBorders>
            <w:shd w:val="clear" w:color="auto" w:fill="auto"/>
            <w:vAlign w:val="center"/>
          </w:tcPr>
          <w:p w:rsidR="00A1186E" w:rsidRPr="00932CE0" w:rsidRDefault="00A1186E" w:rsidP="00A1186E">
            <w:pPr>
              <w:spacing w:line="276" w:lineRule="auto"/>
              <w:jc w:val="center"/>
            </w:pPr>
          </w:p>
        </w:tc>
        <w:tc>
          <w:tcPr>
            <w:tcW w:w="427" w:type="pct"/>
            <w:tcBorders>
              <w:left w:val="nil"/>
              <w:right w:val="nil"/>
            </w:tcBorders>
            <w:shd w:val="clear" w:color="auto" w:fill="auto"/>
            <w:vAlign w:val="center"/>
          </w:tcPr>
          <w:p w:rsidR="00A1186E" w:rsidRPr="00932CE0" w:rsidRDefault="00A1186E" w:rsidP="00A1186E">
            <w:pPr>
              <w:spacing w:line="276" w:lineRule="auto"/>
            </w:pPr>
          </w:p>
        </w:tc>
        <w:tc>
          <w:tcPr>
            <w:tcW w:w="1333" w:type="pct"/>
            <w:tcBorders>
              <w:left w:val="nil"/>
              <w:right w:val="nil"/>
            </w:tcBorders>
            <w:shd w:val="clear" w:color="auto" w:fill="auto"/>
            <w:vAlign w:val="center"/>
          </w:tcPr>
          <w:p w:rsidR="00A1186E" w:rsidRPr="00932CE0" w:rsidRDefault="00A1186E" w:rsidP="00A1186E">
            <w:pPr>
              <w:spacing w:line="276" w:lineRule="auto"/>
            </w:pPr>
          </w:p>
        </w:tc>
        <w:tc>
          <w:tcPr>
            <w:tcW w:w="870" w:type="pct"/>
            <w:tcBorders>
              <w:left w:val="nil"/>
            </w:tcBorders>
            <w:shd w:val="clear" w:color="auto" w:fill="auto"/>
            <w:vAlign w:val="center"/>
          </w:tcPr>
          <w:p w:rsidR="00A1186E" w:rsidRPr="00932CE0" w:rsidRDefault="00A1186E" w:rsidP="00A1186E">
            <w:pPr>
              <w:spacing w:line="276" w:lineRule="auto"/>
            </w:pPr>
          </w:p>
        </w:tc>
      </w:tr>
      <w:tr w:rsidR="00A1186E" w:rsidRPr="00932CE0" w:rsidTr="00932CE0">
        <w:trPr>
          <w:trHeight w:val="264"/>
        </w:trPr>
        <w:tc>
          <w:tcPr>
            <w:tcW w:w="880" w:type="pct"/>
            <w:shd w:val="clear" w:color="auto" w:fill="auto"/>
            <w:vAlign w:val="center"/>
            <w:hideMark/>
          </w:tcPr>
          <w:p w:rsidR="00A1186E" w:rsidRPr="00932CE0" w:rsidRDefault="00A1186E" w:rsidP="00932CE0">
            <w:pPr>
              <w:spacing w:line="276" w:lineRule="auto"/>
              <w:jc w:val="center"/>
            </w:pPr>
            <w:r w:rsidRPr="00932CE0">
              <w:t>25 000</w:t>
            </w:r>
          </w:p>
        </w:tc>
        <w:tc>
          <w:tcPr>
            <w:tcW w:w="880" w:type="pct"/>
            <w:shd w:val="clear" w:color="auto" w:fill="auto"/>
            <w:vAlign w:val="center"/>
          </w:tcPr>
          <w:p w:rsidR="00A1186E" w:rsidRPr="00932CE0" w:rsidRDefault="00A1186E" w:rsidP="00932CE0">
            <w:pPr>
              <w:spacing w:line="276" w:lineRule="auto"/>
              <w:jc w:val="center"/>
            </w:pPr>
            <w:r w:rsidRPr="00932CE0">
              <w:t>49 999</w:t>
            </w:r>
          </w:p>
        </w:tc>
        <w:tc>
          <w:tcPr>
            <w:tcW w:w="432" w:type="pct"/>
            <w:tcBorders>
              <w:right w:val="nil"/>
            </w:tcBorders>
            <w:shd w:val="clear" w:color="auto" w:fill="auto"/>
            <w:vAlign w:val="center"/>
            <w:hideMark/>
          </w:tcPr>
          <w:p w:rsidR="00A1186E" w:rsidRPr="00932CE0" w:rsidRDefault="00A1186E" w:rsidP="00A1186E">
            <w:pPr>
              <w:jc w:val="center"/>
            </w:pPr>
            <w:r w:rsidRPr="00932CE0">
              <w:t>1 224</w:t>
            </w:r>
          </w:p>
        </w:tc>
        <w:tc>
          <w:tcPr>
            <w:tcW w:w="178" w:type="pct"/>
            <w:tcBorders>
              <w:left w:val="nil"/>
              <w:right w:val="nil"/>
            </w:tcBorders>
            <w:shd w:val="clear" w:color="auto" w:fill="auto"/>
            <w:vAlign w:val="center"/>
          </w:tcPr>
          <w:p w:rsidR="00A1186E" w:rsidRPr="00932CE0" w:rsidRDefault="00A1186E" w:rsidP="00A1186E">
            <w:pPr>
              <w:spacing w:line="276" w:lineRule="auto"/>
              <w:jc w:val="center"/>
            </w:pPr>
          </w:p>
        </w:tc>
        <w:tc>
          <w:tcPr>
            <w:tcW w:w="427" w:type="pct"/>
            <w:tcBorders>
              <w:left w:val="nil"/>
              <w:right w:val="nil"/>
            </w:tcBorders>
            <w:shd w:val="clear" w:color="auto" w:fill="auto"/>
            <w:vAlign w:val="center"/>
          </w:tcPr>
          <w:p w:rsidR="00A1186E" w:rsidRPr="00932CE0" w:rsidRDefault="00A1186E" w:rsidP="00A1186E">
            <w:pPr>
              <w:spacing w:line="276" w:lineRule="auto"/>
            </w:pPr>
          </w:p>
        </w:tc>
        <w:tc>
          <w:tcPr>
            <w:tcW w:w="1333" w:type="pct"/>
            <w:tcBorders>
              <w:left w:val="nil"/>
              <w:right w:val="nil"/>
            </w:tcBorders>
            <w:shd w:val="clear" w:color="auto" w:fill="auto"/>
            <w:vAlign w:val="center"/>
          </w:tcPr>
          <w:p w:rsidR="00A1186E" w:rsidRPr="00932CE0" w:rsidRDefault="00A1186E" w:rsidP="00A1186E">
            <w:pPr>
              <w:spacing w:line="276" w:lineRule="auto"/>
            </w:pPr>
          </w:p>
        </w:tc>
        <w:tc>
          <w:tcPr>
            <w:tcW w:w="870" w:type="pct"/>
            <w:tcBorders>
              <w:left w:val="nil"/>
            </w:tcBorders>
            <w:shd w:val="clear" w:color="auto" w:fill="auto"/>
            <w:vAlign w:val="center"/>
          </w:tcPr>
          <w:p w:rsidR="00A1186E" w:rsidRPr="00932CE0" w:rsidRDefault="00A1186E" w:rsidP="00A1186E">
            <w:pPr>
              <w:spacing w:line="276" w:lineRule="auto"/>
            </w:pPr>
          </w:p>
        </w:tc>
      </w:tr>
      <w:tr w:rsidR="00A1186E" w:rsidRPr="00932CE0" w:rsidTr="00932CE0">
        <w:trPr>
          <w:trHeight w:val="272"/>
        </w:trPr>
        <w:tc>
          <w:tcPr>
            <w:tcW w:w="880" w:type="pct"/>
            <w:shd w:val="clear" w:color="auto" w:fill="auto"/>
            <w:vAlign w:val="center"/>
            <w:hideMark/>
          </w:tcPr>
          <w:p w:rsidR="00A1186E" w:rsidRPr="00932CE0" w:rsidRDefault="00A1186E" w:rsidP="00932CE0">
            <w:pPr>
              <w:spacing w:line="276" w:lineRule="auto"/>
              <w:jc w:val="center"/>
            </w:pPr>
            <w:r w:rsidRPr="00932CE0">
              <w:t>50 000</w:t>
            </w:r>
          </w:p>
        </w:tc>
        <w:tc>
          <w:tcPr>
            <w:tcW w:w="880" w:type="pct"/>
            <w:shd w:val="clear" w:color="auto" w:fill="auto"/>
            <w:vAlign w:val="center"/>
          </w:tcPr>
          <w:p w:rsidR="00A1186E" w:rsidRPr="00932CE0" w:rsidRDefault="00A1186E" w:rsidP="00932CE0">
            <w:pPr>
              <w:spacing w:line="276" w:lineRule="auto"/>
              <w:jc w:val="center"/>
            </w:pPr>
            <w:r w:rsidRPr="00932CE0">
              <w:t>149 999</w:t>
            </w:r>
          </w:p>
        </w:tc>
        <w:tc>
          <w:tcPr>
            <w:tcW w:w="432" w:type="pct"/>
            <w:tcBorders>
              <w:right w:val="nil"/>
            </w:tcBorders>
            <w:shd w:val="clear" w:color="auto" w:fill="auto"/>
            <w:vAlign w:val="center"/>
            <w:hideMark/>
          </w:tcPr>
          <w:p w:rsidR="00A1186E" w:rsidRPr="00932CE0" w:rsidRDefault="00A1186E" w:rsidP="00A1186E">
            <w:pPr>
              <w:jc w:val="center"/>
            </w:pPr>
            <w:r w:rsidRPr="00932CE0">
              <w:t>1 224</w:t>
            </w:r>
          </w:p>
        </w:tc>
        <w:tc>
          <w:tcPr>
            <w:tcW w:w="178" w:type="pct"/>
            <w:tcBorders>
              <w:left w:val="nil"/>
              <w:right w:val="nil"/>
            </w:tcBorders>
            <w:shd w:val="clear" w:color="auto" w:fill="auto"/>
            <w:vAlign w:val="center"/>
          </w:tcPr>
          <w:p w:rsidR="00A1186E" w:rsidRPr="00932CE0" w:rsidRDefault="00A1186E" w:rsidP="00A1186E">
            <w:pPr>
              <w:spacing w:line="276" w:lineRule="auto"/>
              <w:jc w:val="center"/>
            </w:pPr>
            <w:r w:rsidRPr="00932CE0">
              <w:t>+</w:t>
            </w:r>
          </w:p>
        </w:tc>
        <w:tc>
          <w:tcPr>
            <w:tcW w:w="427" w:type="pct"/>
            <w:tcBorders>
              <w:left w:val="nil"/>
              <w:right w:val="nil"/>
            </w:tcBorders>
            <w:shd w:val="clear" w:color="auto" w:fill="auto"/>
            <w:vAlign w:val="center"/>
          </w:tcPr>
          <w:p w:rsidR="00A1186E" w:rsidRPr="00932CE0" w:rsidRDefault="00A1186E" w:rsidP="00A1186E">
            <w:pPr>
              <w:spacing w:line="276" w:lineRule="auto"/>
            </w:pPr>
            <w:r w:rsidRPr="00932CE0">
              <w:t>1,0%</w:t>
            </w:r>
          </w:p>
        </w:tc>
        <w:tc>
          <w:tcPr>
            <w:tcW w:w="1333" w:type="pct"/>
            <w:tcBorders>
              <w:left w:val="nil"/>
              <w:right w:val="nil"/>
            </w:tcBorders>
            <w:shd w:val="clear" w:color="auto" w:fill="auto"/>
            <w:vAlign w:val="center"/>
          </w:tcPr>
          <w:p w:rsidR="00A1186E" w:rsidRPr="00932CE0" w:rsidRDefault="00A1186E" w:rsidP="00A1186E">
            <w:pPr>
              <w:spacing w:line="276" w:lineRule="auto"/>
              <w:jc w:val="right"/>
            </w:pPr>
            <w:r w:rsidRPr="00932CE0">
              <w:t>с суммы, превышающей</w:t>
            </w:r>
          </w:p>
        </w:tc>
        <w:tc>
          <w:tcPr>
            <w:tcW w:w="870" w:type="pct"/>
            <w:tcBorders>
              <w:left w:val="nil"/>
            </w:tcBorders>
            <w:shd w:val="clear" w:color="auto" w:fill="auto"/>
            <w:vAlign w:val="center"/>
          </w:tcPr>
          <w:p w:rsidR="00A1186E" w:rsidRPr="00932CE0" w:rsidRDefault="00A1186E" w:rsidP="00A1186E">
            <w:pPr>
              <w:spacing w:line="276" w:lineRule="auto"/>
            </w:pPr>
            <w:r w:rsidRPr="00932CE0">
              <w:t>50 000 руб.</w:t>
            </w:r>
          </w:p>
        </w:tc>
      </w:tr>
      <w:tr w:rsidR="00A1186E" w:rsidRPr="00932CE0" w:rsidTr="00932CE0">
        <w:trPr>
          <w:trHeight w:val="224"/>
        </w:trPr>
        <w:tc>
          <w:tcPr>
            <w:tcW w:w="880" w:type="pct"/>
            <w:shd w:val="clear" w:color="auto" w:fill="auto"/>
            <w:vAlign w:val="center"/>
            <w:hideMark/>
          </w:tcPr>
          <w:p w:rsidR="00A1186E" w:rsidRPr="00932CE0" w:rsidRDefault="00A1186E" w:rsidP="00932CE0">
            <w:pPr>
              <w:spacing w:line="276" w:lineRule="auto"/>
              <w:jc w:val="center"/>
            </w:pPr>
            <w:r w:rsidRPr="00932CE0">
              <w:t>150 000</w:t>
            </w:r>
          </w:p>
        </w:tc>
        <w:tc>
          <w:tcPr>
            <w:tcW w:w="880" w:type="pct"/>
            <w:shd w:val="clear" w:color="auto" w:fill="auto"/>
            <w:vAlign w:val="center"/>
          </w:tcPr>
          <w:p w:rsidR="00A1186E" w:rsidRPr="00932CE0" w:rsidRDefault="00A1186E" w:rsidP="00932CE0">
            <w:pPr>
              <w:spacing w:line="276" w:lineRule="auto"/>
              <w:jc w:val="center"/>
            </w:pPr>
            <w:r w:rsidRPr="00932CE0">
              <w:t>499 999</w:t>
            </w:r>
          </w:p>
        </w:tc>
        <w:tc>
          <w:tcPr>
            <w:tcW w:w="432" w:type="pct"/>
            <w:tcBorders>
              <w:right w:val="nil"/>
            </w:tcBorders>
            <w:shd w:val="clear" w:color="auto" w:fill="auto"/>
            <w:vAlign w:val="center"/>
            <w:hideMark/>
          </w:tcPr>
          <w:p w:rsidR="00A1186E" w:rsidRPr="00932CE0" w:rsidRDefault="00A1186E" w:rsidP="00A1186E">
            <w:pPr>
              <w:jc w:val="center"/>
            </w:pPr>
            <w:r w:rsidRPr="00932CE0">
              <w:t>2 446</w:t>
            </w:r>
          </w:p>
        </w:tc>
        <w:tc>
          <w:tcPr>
            <w:tcW w:w="178" w:type="pct"/>
            <w:tcBorders>
              <w:left w:val="nil"/>
              <w:right w:val="nil"/>
            </w:tcBorders>
            <w:shd w:val="clear" w:color="auto" w:fill="auto"/>
            <w:vAlign w:val="center"/>
          </w:tcPr>
          <w:p w:rsidR="00A1186E" w:rsidRPr="00932CE0" w:rsidRDefault="00A1186E" w:rsidP="00A1186E">
            <w:pPr>
              <w:spacing w:line="276" w:lineRule="auto"/>
              <w:jc w:val="center"/>
            </w:pPr>
            <w:r w:rsidRPr="00932CE0">
              <w:t>+</w:t>
            </w:r>
          </w:p>
        </w:tc>
        <w:tc>
          <w:tcPr>
            <w:tcW w:w="427" w:type="pct"/>
            <w:tcBorders>
              <w:left w:val="nil"/>
              <w:right w:val="nil"/>
            </w:tcBorders>
            <w:shd w:val="clear" w:color="auto" w:fill="auto"/>
            <w:vAlign w:val="center"/>
          </w:tcPr>
          <w:p w:rsidR="00A1186E" w:rsidRPr="00932CE0" w:rsidRDefault="00A1186E" w:rsidP="00A1186E">
            <w:pPr>
              <w:spacing w:line="276" w:lineRule="auto"/>
            </w:pPr>
            <w:r w:rsidRPr="00932CE0">
              <w:t>0,5%</w:t>
            </w:r>
          </w:p>
        </w:tc>
        <w:tc>
          <w:tcPr>
            <w:tcW w:w="1333" w:type="pct"/>
            <w:tcBorders>
              <w:left w:val="nil"/>
              <w:right w:val="nil"/>
            </w:tcBorders>
            <w:shd w:val="clear" w:color="auto" w:fill="auto"/>
            <w:vAlign w:val="center"/>
          </w:tcPr>
          <w:p w:rsidR="00A1186E" w:rsidRPr="00932CE0" w:rsidRDefault="00A1186E" w:rsidP="00A1186E">
            <w:pPr>
              <w:spacing w:line="276" w:lineRule="auto"/>
              <w:jc w:val="right"/>
            </w:pPr>
            <w:r w:rsidRPr="00932CE0">
              <w:t>с суммы, превышающей</w:t>
            </w:r>
          </w:p>
        </w:tc>
        <w:tc>
          <w:tcPr>
            <w:tcW w:w="870" w:type="pct"/>
            <w:tcBorders>
              <w:left w:val="nil"/>
            </w:tcBorders>
            <w:shd w:val="clear" w:color="auto" w:fill="auto"/>
            <w:vAlign w:val="center"/>
          </w:tcPr>
          <w:p w:rsidR="00A1186E" w:rsidRPr="00932CE0" w:rsidRDefault="00A1186E" w:rsidP="00A1186E">
            <w:pPr>
              <w:spacing w:line="276" w:lineRule="auto"/>
            </w:pPr>
            <w:r w:rsidRPr="00932CE0">
              <w:t>150 000 руб.</w:t>
            </w:r>
          </w:p>
        </w:tc>
      </w:tr>
      <w:tr w:rsidR="00A1186E" w:rsidRPr="00932CE0" w:rsidTr="00932CE0">
        <w:trPr>
          <w:trHeight w:val="232"/>
        </w:trPr>
        <w:tc>
          <w:tcPr>
            <w:tcW w:w="880" w:type="pct"/>
            <w:shd w:val="clear" w:color="auto" w:fill="auto"/>
            <w:vAlign w:val="center"/>
            <w:hideMark/>
          </w:tcPr>
          <w:p w:rsidR="00A1186E" w:rsidRPr="00932CE0" w:rsidRDefault="00A1186E" w:rsidP="00932CE0">
            <w:pPr>
              <w:spacing w:line="276" w:lineRule="auto"/>
              <w:jc w:val="center"/>
            </w:pPr>
            <w:r w:rsidRPr="00932CE0">
              <w:t>500 000</w:t>
            </w:r>
          </w:p>
        </w:tc>
        <w:tc>
          <w:tcPr>
            <w:tcW w:w="880" w:type="pct"/>
            <w:shd w:val="clear" w:color="auto" w:fill="auto"/>
            <w:vAlign w:val="center"/>
          </w:tcPr>
          <w:p w:rsidR="00A1186E" w:rsidRPr="00932CE0" w:rsidRDefault="00A1186E" w:rsidP="00932CE0">
            <w:pPr>
              <w:spacing w:line="276" w:lineRule="auto"/>
              <w:jc w:val="center"/>
            </w:pPr>
            <w:r w:rsidRPr="00932CE0">
              <w:t>999 999</w:t>
            </w:r>
          </w:p>
        </w:tc>
        <w:tc>
          <w:tcPr>
            <w:tcW w:w="432" w:type="pct"/>
            <w:tcBorders>
              <w:right w:val="nil"/>
            </w:tcBorders>
            <w:shd w:val="clear" w:color="auto" w:fill="auto"/>
            <w:vAlign w:val="center"/>
            <w:hideMark/>
          </w:tcPr>
          <w:p w:rsidR="00A1186E" w:rsidRPr="00932CE0" w:rsidRDefault="00A1186E" w:rsidP="00A1186E">
            <w:pPr>
              <w:jc w:val="center"/>
            </w:pPr>
            <w:r w:rsidRPr="00932CE0">
              <w:t>4 585</w:t>
            </w:r>
          </w:p>
        </w:tc>
        <w:tc>
          <w:tcPr>
            <w:tcW w:w="178" w:type="pct"/>
            <w:tcBorders>
              <w:left w:val="nil"/>
              <w:right w:val="nil"/>
            </w:tcBorders>
            <w:shd w:val="clear" w:color="auto" w:fill="auto"/>
            <w:vAlign w:val="center"/>
          </w:tcPr>
          <w:p w:rsidR="00A1186E" w:rsidRPr="00932CE0" w:rsidRDefault="00A1186E" w:rsidP="00A1186E">
            <w:pPr>
              <w:spacing w:line="276" w:lineRule="auto"/>
              <w:jc w:val="center"/>
            </w:pPr>
            <w:r w:rsidRPr="00932CE0">
              <w:t>+</w:t>
            </w:r>
          </w:p>
        </w:tc>
        <w:tc>
          <w:tcPr>
            <w:tcW w:w="427" w:type="pct"/>
            <w:tcBorders>
              <w:left w:val="nil"/>
              <w:right w:val="nil"/>
            </w:tcBorders>
            <w:shd w:val="clear" w:color="auto" w:fill="auto"/>
            <w:vAlign w:val="center"/>
          </w:tcPr>
          <w:p w:rsidR="00A1186E" w:rsidRPr="00932CE0" w:rsidRDefault="00A1186E" w:rsidP="00A1186E">
            <w:pPr>
              <w:spacing w:line="276" w:lineRule="auto"/>
            </w:pPr>
            <w:r w:rsidRPr="00932CE0">
              <w:t>0,3%</w:t>
            </w:r>
          </w:p>
        </w:tc>
        <w:tc>
          <w:tcPr>
            <w:tcW w:w="1333" w:type="pct"/>
            <w:tcBorders>
              <w:left w:val="nil"/>
              <w:right w:val="nil"/>
            </w:tcBorders>
            <w:shd w:val="clear" w:color="auto" w:fill="auto"/>
            <w:vAlign w:val="center"/>
          </w:tcPr>
          <w:p w:rsidR="00A1186E" w:rsidRPr="00932CE0" w:rsidRDefault="00A1186E" w:rsidP="00A1186E">
            <w:pPr>
              <w:spacing w:line="276" w:lineRule="auto"/>
              <w:jc w:val="right"/>
            </w:pPr>
            <w:r w:rsidRPr="00932CE0">
              <w:t>с суммы, превышающей</w:t>
            </w:r>
          </w:p>
        </w:tc>
        <w:tc>
          <w:tcPr>
            <w:tcW w:w="870" w:type="pct"/>
            <w:tcBorders>
              <w:left w:val="nil"/>
            </w:tcBorders>
            <w:shd w:val="clear" w:color="auto" w:fill="auto"/>
            <w:vAlign w:val="center"/>
          </w:tcPr>
          <w:p w:rsidR="00A1186E" w:rsidRPr="00932CE0" w:rsidRDefault="00A1186E" w:rsidP="00A1186E">
            <w:pPr>
              <w:spacing w:line="276" w:lineRule="auto"/>
            </w:pPr>
            <w:r w:rsidRPr="00932CE0">
              <w:t>500 000 руб.</w:t>
            </w:r>
          </w:p>
        </w:tc>
      </w:tr>
      <w:tr w:rsidR="00A1186E" w:rsidRPr="00932CE0" w:rsidTr="00932CE0">
        <w:trPr>
          <w:trHeight w:val="325"/>
        </w:trPr>
        <w:tc>
          <w:tcPr>
            <w:tcW w:w="880" w:type="pct"/>
            <w:shd w:val="clear" w:color="auto" w:fill="auto"/>
            <w:vAlign w:val="center"/>
            <w:hideMark/>
          </w:tcPr>
          <w:p w:rsidR="00A1186E" w:rsidRPr="00932CE0" w:rsidRDefault="00A1186E" w:rsidP="00932CE0">
            <w:pPr>
              <w:spacing w:line="276" w:lineRule="auto"/>
              <w:jc w:val="center"/>
            </w:pPr>
            <w:r w:rsidRPr="00932CE0">
              <w:t>1 000 000</w:t>
            </w:r>
          </w:p>
        </w:tc>
        <w:tc>
          <w:tcPr>
            <w:tcW w:w="880" w:type="pct"/>
            <w:shd w:val="clear" w:color="auto" w:fill="auto"/>
            <w:vAlign w:val="center"/>
          </w:tcPr>
          <w:p w:rsidR="00A1186E" w:rsidRPr="00932CE0" w:rsidRDefault="00A1186E" w:rsidP="00932CE0">
            <w:pPr>
              <w:spacing w:line="276" w:lineRule="auto"/>
              <w:jc w:val="center"/>
            </w:pPr>
            <w:r w:rsidRPr="00932CE0">
              <w:t>1 999 999</w:t>
            </w:r>
          </w:p>
        </w:tc>
        <w:tc>
          <w:tcPr>
            <w:tcW w:w="432" w:type="pct"/>
            <w:tcBorders>
              <w:right w:val="nil"/>
            </w:tcBorders>
            <w:shd w:val="clear" w:color="auto" w:fill="auto"/>
            <w:vAlign w:val="center"/>
            <w:hideMark/>
          </w:tcPr>
          <w:p w:rsidR="00A1186E" w:rsidRPr="00932CE0" w:rsidRDefault="00A1186E" w:rsidP="00A1186E">
            <w:pPr>
              <w:jc w:val="center"/>
            </w:pPr>
            <w:r w:rsidRPr="00932CE0">
              <w:t>6 419</w:t>
            </w:r>
          </w:p>
        </w:tc>
        <w:tc>
          <w:tcPr>
            <w:tcW w:w="178" w:type="pct"/>
            <w:tcBorders>
              <w:left w:val="nil"/>
              <w:right w:val="nil"/>
            </w:tcBorders>
            <w:shd w:val="clear" w:color="auto" w:fill="auto"/>
            <w:vAlign w:val="center"/>
          </w:tcPr>
          <w:p w:rsidR="00A1186E" w:rsidRPr="00932CE0" w:rsidRDefault="00A1186E" w:rsidP="00A1186E">
            <w:pPr>
              <w:spacing w:line="276" w:lineRule="auto"/>
              <w:jc w:val="center"/>
            </w:pPr>
            <w:r w:rsidRPr="00932CE0">
              <w:t>+</w:t>
            </w:r>
          </w:p>
        </w:tc>
        <w:tc>
          <w:tcPr>
            <w:tcW w:w="427" w:type="pct"/>
            <w:tcBorders>
              <w:left w:val="nil"/>
              <w:right w:val="nil"/>
            </w:tcBorders>
            <w:shd w:val="clear" w:color="auto" w:fill="auto"/>
            <w:vAlign w:val="center"/>
          </w:tcPr>
          <w:p w:rsidR="00A1186E" w:rsidRPr="00932CE0" w:rsidRDefault="00A1186E" w:rsidP="00A1186E">
            <w:pPr>
              <w:spacing w:line="276" w:lineRule="auto"/>
            </w:pPr>
            <w:r w:rsidRPr="00932CE0">
              <w:t>0,2%</w:t>
            </w:r>
          </w:p>
        </w:tc>
        <w:tc>
          <w:tcPr>
            <w:tcW w:w="1333" w:type="pct"/>
            <w:tcBorders>
              <w:left w:val="nil"/>
              <w:right w:val="nil"/>
            </w:tcBorders>
            <w:shd w:val="clear" w:color="auto" w:fill="auto"/>
            <w:vAlign w:val="center"/>
          </w:tcPr>
          <w:p w:rsidR="00A1186E" w:rsidRPr="00932CE0" w:rsidRDefault="00A1186E" w:rsidP="00A1186E">
            <w:pPr>
              <w:spacing w:line="276" w:lineRule="auto"/>
              <w:jc w:val="right"/>
            </w:pPr>
            <w:r w:rsidRPr="00932CE0">
              <w:t>с суммы, превышающей</w:t>
            </w:r>
          </w:p>
        </w:tc>
        <w:tc>
          <w:tcPr>
            <w:tcW w:w="870" w:type="pct"/>
            <w:tcBorders>
              <w:left w:val="nil"/>
            </w:tcBorders>
            <w:shd w:val="clear" w:color="auto" w:fill="auto"/>
            <w:vAlign w:val="center"/>
          </w:tcPr>
          <w:p w:rsidR="00A1186E" w:rsidRPr="00932CE0" w:rsidRDefault="00A1186E" w:rsidP="00A1186E">
            <w:pPr>
              <w:spacing w:line="276" w:lineRule="auto"/>
            </w:pPr>
            <w:r w:rsidRPr="00932CE0">
              <w:t>1 000 000 руб.</w:t>
            </w:r>
          </w:p>
        </w:tc>
      </w:tr>
      <w:tr w:rsidR="00A1186E" w:rsidRPr="00932CE0" w:rsidTr="00932CE0">
        <w:trPr>
          <w:trHeight w:val="263"/>
        </w:trPr>
        <w:tc>
          <w:tcPr>
            <w:tcW w:w="880" w:type="pct"/>
            <w:shd w:val="clear" w:color="auto" w:fill="auto"/>
            <w:vAlign w:val="center"/>
            <w:hideMark/>
          </w:tcPr>
          <w:p w:rsidR="00A1186E" w:rsidRPr="00932CE0" w:rsidRDefault="00A1186E" w:rsidP="00932CE0">
            <w:pPr>
              <w:spacing w:line="276" w:lineRule="auto"/>
              <w:jc w:val="center"/>
            </w:pPr>
            <w:r w:rsidRPr="00932CE0">
              <w:t>2 000 000</w:t>
            </w:r>
          </w:p>
        </w:tc>
        <w:tc>
          <w:tcPr>
            <w:tcW w:w="880" w:type="pct"/>
            <w:shd w:val="clear" w:color="auto" w:fill="auto"/>
            <w:vAlign w:val="center"/>
          </w:tcPr>
          <w:p w:rsidR="00A1186E" w:rsidRPr="00932CE0" w:rsidRDefault="00A1186E" w:rsidP="00932CE0">
            <w:pPr>
              <w:spacing w:line="276" w:lineRule="auto"/>
              <w:jc w:val="center"/>
            </w:pPr>
            <w:r w:rsidRPr="00932CE0">
              <w:t>4 999 999</w:t>
            </w:r>
          </w:p>
        </w:tc>
        <w:tc>
          <w:tcPr>
            <w:tcW w:w="432" w:type="pct"/>
            <w:tcBorders>
              <w:right w:val="nil"/>
            </w:tcBorders>
            <w:shd w:val="clear" w:color="auto" w:fill="auto"/>
            <w:vAlign w:val="center"/>
            <w:hideMark/>
          </w:tcPr>
          <w:p w:rsidR="00A1186E" w:rsidRPr="00932CE0" w:rsidRDefault="00A1186E" w:rsidP="00A1186E">
            <w:pPr>
              <w:jc w:val="center"/>
            </w:pPr>
            <w:r w:rsidRPr="00932CE0">
              <w:t>8 864</w:t>
            </w:r>
          </w:p>
        </w:tc>
        <w:tc>
          <w:tcPr>
            <w:tcW w:w="178" w:type="pct"/>
            <w:tcBorders>
              <w:left w:val="nil"/>
              <w:right w:val="nil"/>
            </w:tcBorders>
            <w:shd w:val="clear" w:color="auto" w:fill="auto"/>
            <w:vAlign w:val="center"/>
          </w:tcPr>
          <w:p w:rsidR="00A1186E" w:rsidRPr="00932CE0" w:rsidRDefault="00A1186E" w:rsidP="00A1186E">
            <w:pPr>
              <w:spacing w:line="276" w:lineRule="auto"/>
              <w:jc w:val="center"/>
            </w:pPr>
            <w:r w:rsidRPr="00932CE0">
              <w:t>+</w:t>
            </w:r>
          </w:p>
        </w:tc>
        <w:tc>
          <w:tcPr>
            <w:tcW w:w="427" w:type="pct"/>
            <w:tcBorders>
              <w:left w:val="nil"/>
              <w:right w:val="nil"/>
            </w:tcBorders>
            <w:shd w:val="clear" w:color="auto" w:fill="auto"/>
            <w:vAlign w:val="center"/>
          </w:tcPr>
          <w:p w:rsidR="00A1186E" w:rsidRPr="00932CE0" w:rsidRDefault="00A1186E" w:rsidP="00A1186E">
            <w:pPr>
              <w:spacing w:line="276" w:lineRule="auto"/>
            </w:pPr>
            <w:r w:rsidRPr="00932CE0">
              <w:t>0,15%</w:t>
            </w:r>
          </w:p>
        </w:tc>
        <w:tc>
          <w:tcPr>
            <w:tcW w:w="1333" w:type="pct"/>
            <w:tcBorders>
              <w:left w:val="nil"/>
              <w:right w:val="nil"/>
            </w:tcBorders>
            <w:shd w:val="clear" w:color="auto" w:fill="auto"/>
            <w:vAlign w:val="center"/>
          </w:tcPr>
          <w:p w:rsidR="00A1186E" w:rsidRPr="00932CE0" w:rsidRDefault="00A1186E" w:rsidP="00A1186E">
            <w:pPr>
              <w:spacing w:line="276" w:lineRule="auto"/>
              <w:jc w:val="right"/>
            </w:pPr>
            <w:r w:rsidRPr="00932CE0">
              <w:t>с суммы, превышающей</w:t>
            </w:r>
          </w:p>
        </w:tc>
        <w:tc>
          <w:tcPr>
            <w:tcW w:w="870" w:type="pct"/>
            <w:tcBorders>
              <w:left w:val="nil"/>
            </w:tcBorders>
            <w:shd w:val="clear" w:color="auto" w:fill="auto"/>
            <w:vAlign w:val="center"/>
          </w:tcPr>
          <w:p w:rsidR="00A1186E" w:rsidRPr="00932CE0" w:rsidRDefault="00A1186E" w:rsidP="00A1186E">
            <w:pPr>
              <w:spacing w:line="276" w:lineRule="auto"/>
            </w:pPr>
            <w:r w:rsidRPr="00932CE0">
              <w:t>2 000 000 руб.</w:t>
            </w:r>
          </w:p>
        </w:tc>
      </w:tr>
      <w:tr w:rsidR="00A1186E" w:rsidRPr="00932CE0" w:rsidTr="00932CE0">
        <w:trPr>
          <w:trHeight w:val="269"/>
        </w:trPr>
        <w:tc>
          <w:tcPr>
            <w:tcW w:w="880" w:type="pct"/>
            <w:shd w:val="clear" w:color="auto" w:fill="auto"/>
            <w:vAlign w:val="center"/>
            <w:hideMark/>
          </w:tcPr>
          <w:p w:rsidR="00A1186E" w:rsidRPr="00932CE0" w:rsidRDefault="00A1186E" w:rsidP="00932CE0">
            <w:pPr>
              <w:spacing w:line="276" w:lineRule="auto"/>
              <w:jc w:val="center"/>
            </w:pPr>
            <w:r w:rsidRPr="00932CE0">
              <w:t>5 000 000</w:t>
            </w:r>
          </w:p>
        </w:tc>
        <w:tc>
          <w:tcPr>
            <w:tcW w:w="880" w:type="pct"/>
            <w:shd w:val="clear" w:color="auto" w:fill="auto"/>
            <w:vAlign w:val="center"/>
          </w:tcPr>
          <w:p w:rsidR="00A1186E" w:rsidRPr="00932CE0" w:rsidRDefault="00A1186E" w:rsidP="00932CE0">
            <w:pPr>
              <w:spacing w:line="276" w:lineRule="auto"/>
              <w:jc w:val="center"/>
            </w:pPr>
            <w:r w:rsidRPr="00932CE0">
              <w:t>9 999 999</w:t>
            </w:r>
          </w:p>
        </w:tc>
        <w:tc>
          <w:tcPr>
            <w:tcW w:w="432" w:type="pct"/>
            <w:tcBorders>
              <w:right w:val="nil"/>
            </w:tcBorders>
            <w:shd w:val="clear" w:color="auto" w:fill="auto"/>
            <w:vAlign w:val="center"/>
            <w:hideMark/>
          </w:tcPr>
          <w:p w:rsidR="00A1186E" w:rsidRPr="00932CE0" w:rsidRDefault="00A1186E" w:rsidP="00A1186E">
            <w:pPr>
              <w:jc w:val="center"/>
            </w:pPr>
            <w:r w:rsidRPr="00932CE0">
              <w:t>14 366</w:t>
            </w:r>
          </w:p>
        </w:tc>
        <w:tc>
          <w:tcPr>
            <w:tcW w:w="178" w:type="pct"/>
            <w:tcBorders>
              <w:left w:val="nil"/>
              <w:right w:val="nil"/>
            </w:tcBorders>
            <w:shd w:val="clear" w:color="auto" w:fill="auto"/>
            <w:vAlign w:val="center"/>
          </w:tcPr>
          <w:p w:rsidR="00A1186E" w:rsidRPr="00932CE0" w:rsidRDefault="00A1186E" w:rsidP="00A1186E">
            <w:pPr>
              <w:spacing w:line="276" w:lineRule="auto"/>
              <w:jc w:val="center"/>
            </w:pPr>
            <w:r w:rsidRPr="00932CE0">
              <w:t>+</w:t>
            </w:r>
          </w:p>
        </w:tc>
        <w:tc>
          <w:tcPr>
            <w:tcW w:w="427" w:type="pct"/>
            <w:tcBorders>
              <w:left w:val="nil"/>
              <w:right w:val="nil"/>
            </w:tcBorders>
            <w:shd w:val="clear" w:color="auto" w:fill="auto"/>
            <w:vAlign w:val="center"/>
          </w:tcPr>
          <w:p w:rsidR="00A1186E" w:rsidRPr="00932CE0" w:rsidRDefault="00A1186E" w:rsidP="00A1186E">
            <w:pPr>
              <w:spacing w:line="276" w:lineRule="auto"/>
            </w:pPr>
            <w:r w:rsidRPr="00932CE0">
              <w:t>0,1%</w:t>
            </w:r>
          </w:p>
        </w:tc>
        <w:tc>
          <w:tcPr>
            <w:tcW w:w="1333" w:type="pct"/>
            <w:tcBorders>
              <w:left w:val="nil"/>
              <w:right w:val="nil"/>
            </w:tcBorders>
            <w:shd w:val="clear" w:color="auto" w:fill="auto"/>
            <w:vAlign w:val="center"/>
          </w:tcPr>
          <w:p w:rsidR="00A1186E" w:rsidRPr="00932CE0" w:rsidRDefault="00A1186E" w:rsidP="00A1186E">
            <w:pPr>
              <w:spacing w:line="276" w:lineRule="auto"/>
              <w:jc w:val="right"/>
            </w:pPr>
            <w:r w:rsidRPr="00932CE0">
              <w:t>с суммы, превышающей</w:t>
            </w:r>
          </w:p>
        </w:tc>
        <w:tc>
          <w:tcPr>
            <w:tcW w:w="870" w:type="pct"/>
            <w:tcBorders>
              <w:left w:val="nil"/>
            </w:tcBorders>
            <w:shd w:val="clear" w:color="auto" w:fill="auto"/>
            <w:vAlign w:val="center"/>
          </w:tcPr>
          <w:p w:rsidR="00A1186E" w:rsidRPr="00932CE0" w:rsidRDefault="00A1186E" w:rsidP="00A1186E">
            <w:pPr>
              <w:spacing w:line="276" w:lineRule="auto"/>
            </w:pPr>
            <w:r w:rsidRPr="00932CE0">
              <w:t>5 000 000 руб.</w:t>
            </w:r>
          </w:p>
        </w:tc>
      </w:tr>
      <w:tr w:rsidR="00A1186E" w:rsidRPr="00932CE0" w:rsidTr="00932CE0">
        <w:trPr>
          <w:trHeight w:val="278"/>
        </w:trPr>
        <w:tc>
          <w:tcPr>
            <w:tcW w:w="880" w:type="pct"/>
            <w:shd w:val="clear" w:color="auto" w:fill="auto"/>
            <w:vAlign w:val="center"/>
            <w:hideMark/>
          </w:tcPr>
          <w:p w:rsidR="00A1186E" w:rsidRPr="00932CE0" w:rsidRDefault="00A1186E" w:rsidP="00932CE0">
            <w:pPr>
              <w:spacing w:line="276" w:lineRule="auto"/>
              <w:jc w:val="center"/>
            </w:pPr>
            <w:r w:rsidRPr="00932CE0">
              <w:t>10 000 000</w:t>
            </w:r>
          </w:p>
        </w:tc>
        <w:tc>
          <w:tcPr>
            <w:tcW w:w="880" w:type="pct"/>
            <w:shd w:val="clear" w:color="auto" w:fill="auto"/>
            <w:vAlign w:val="center"/>
          </w:tcPr>
          <w:p w:rsidR="00A1186E" w:rsidRPr="00932CE0" w:rsidRDefault="00A1186E" w:rsidP="00932CE0">
            <w:pPr>
              <w:spacing w:line="276" w:lineRule="auto"/>
              <w:jc w:val="center"/>
            </w:pPr>
            <w:r w:rsidRPr="00932CE0">
              <w:t>19 999 999</w:t>
            </w:r>
          </w:p>
        </w:tc>
        <w:tc>
          <w:tcPr>
            <w:tcW w:w="432" w:type="pct"/>
            <w:tcBorders>
              <w:right w:val="nil"/>
            </w:tcBorders>
            <w:shd w:val="clear" w:color="auto" w:fill="auto"/>
            <w:vAlign w:val="center"/>
            <w:hideMark/>
          </w:tcPr>
          <w:p w:rsidR="00A1186E" w:rsidRPr="00932CE0" w:rsidRDefault="00A1186E" w:rsidP="00A1186E">
            <w:pPr>
              <w:jc w:val="center"/>
            </w:pPr>
            <w:r w:rsidRPr="00932CE0">
              <w:t>20 478</w:t>
            </w:r>
          </w:p>
        </w:tc>
        <w:tc>
          <w:tcPr>
            <w:tcW w:w="178" w:type="pct"/>
            <w:tcBorders>
              <w:left w:val="nil"/>
              <w:right w:val="nil"/>
            </w:tcBorders>
            <w:shd w:val="clear" w:color="auto" w:fill="auto"/>
            <w:vAlign w:val="center"/>
          </w:tcPr>
          <w:p w:rsidR="00A1186E" w:rsidRPr="00932CE0" w:rsidRDefault="00A1186E" w:rsidP="00A1186E">
            <w:pPr>
              <w:spacing w:line="276" w:lineRule="auto"/>
              <w:jc w:val="center"/>
            </w:pPr>
            <w:r w:rsidRPr="00932CE0">
              <w:t>+</w:t>
            </w:r>
          </w:p>
        </w:tc>
        <w:tc>
          <w:tcPr>
            <w:tcW w:w="427" w:type="pct"/>
            <w:tcBorders>
              <w:left w:val="nil"/>
              <w:right w:val="nil"/>
            </w:tcBorders>
            <w:shd w:val="clear" w:color="auto" w:fill="auto"/>
            <w:vAlign w:val="center"/>
          </w:tcPr>
          <w:p w:rsidR="00A1186E" w:rsidRPr="00932CE0" w:rsidRDefault="00A1186E" w:rsidP="00A1186E">
            <w:pPr>
              <w:spacing w:line="276" w:lineRule="auto"/>
            </w:pPr>
            <w:r w:rsidRPr="00932CE0">
              <w:t>0,05%</w:t>
            </w:r>
          </w:p>
        </w:tc>
        <w:tc>
          <w:tcPr>
            <w:tcW w:w="1333" w:type="pct"/>
            <w:tcBorders>
              <w:left w:val="nil"/>
              <w:right w:val="nil"/>
            </w:tcBorders>
            <w:shd w:val="clear" w:color="auto" w:fill="auto"/>
            <w:vAlign w:val="center"/>
          </w:tcPr>
          <w:p w:rsidR="00A1186E" w:rsidRPr="00932CE0" w:rsidRDefault="00A1186E" w:rsidP="00A1186E">
            <w:pPr>
              <w:spacing w:line="276" w:lineRule="auto"/>
              <w:jc w:val="right"/>
            </w:pPr>
            <w:r w:rsidRPr="00932CE0">
              <w:t>с суммы, превышающей</w:t>
            </w:r>
          </w:p>
        </w:tc>
        <w:tc>
          <w:tcPr>
            <w:tcW w:w="870" w:type="pct"/>
            <w:tcBorders>
              <w:left w:val="nil"/>
            </w:tcBorders>
            <w:shd w:val="clear" w:color="auto" w:fill="auto"/>
            <w:vAlign w:val="center"/>
          </w:tcPr>
          <w:p w:rsidR="00A1186E" w:rsidRPr="00932CE0" w:rsidRDefault="00A1186E" w:rsidP="00A1186E">
            <w:pPr>
              <w:spacing w:line="276" w:lineRule="auto"/>
            </w:pPr>
            <w:r w:rsidRPr="00932CE0">
              <w:t>10 000 000 руб.</w:t>
            </w:r>
          </w:p>
        </w:tc>
      </w:tr>
      <w:tr w:rsidR="00A1186E" w:rsidRPr="00932CE0" w:rsidTr="00932CE0">
        <w:trPr>
          <w:trHeight w:val="255"/>
        </w:trPr>
        <w:tc>
          <w:tcPr>
            <w:tcW w:w="880" w:type="pct"/>
            <w:shd w:val="clear" w:color="auto" w:fill="auto"/>
            <w:vAlign w:val="center"/>
            <w:hideMark/>
          </w:tcPr>
          <w:p w:rsidR="00A1186E" w:rsidRPr="00932CE0" w:rsidRDefault="00A1186E" w:rsidP="00932CE0">
            <w:pPr>
              <w:spacing w:line="276" w:lineRule="auto"/>
              <w:jc w:val="center"/>
            </w:pPr>
            <w:r w:rsidRPr="00932CE0">
              <w:t>20 000 000</w:t>
            </w:r>
          </w:p>
        </w:tc>
        <w:tc>
          <w:tcPr>
            <w:tcW w:w="880" w:type="pct"/>
            <w:shd w:val="clear" w:color="auto" w:fill="auto"/>
            <w:vAlign w:val="center"/>
          </w:tcPr>
          <w:p w:rsidR="00A1186E" w:rsidRPr="00932CE0" w:rsidRDefault="00A1186E" w:rsidP="00932CE0">
            <w:pPr>
              <w:spacing w:line="276" w:lineRule="auto"/>
              <w:jc w:val="center"/>
            </w:pPr>
            <w:r w:rsidRPr="00932CE0">
              <w:t>и выше</w:t>
            </w:r>
          </w:p>
        </w:tc>
        <w:tc>
          <w:tcPr>
            <w:tcW w:w="432" w:type="pct"/>
            <w:tcBorders>
              <w:right w:val="nil"/>
            </w:tcBorders>
            <w:shd w:val="clear" w:color="auto" w:fill="auto"/>
            <w:vAlign w:val="center"/>
            <w:hideMark/>
          </w:tcPr>
          <w:p w:rsidR="00A1186E" w:rsidRPr="00932CE0" w:rsidRDefault="00A1186E" w:rsidP="00A1186E">
            <w:pPr>
              <w:jc w:val="center"/>
            </w:pPr>
            <w:r w:rsidRPr="00932CE0">
              <w:t>26 592</w:t>
            </w:r>
          </w:p>
        </w:tc>
        <w:tc>
          <w:tcPr>
            <w:tcW w:w="178" w:type="pct"/>
            <w:tcBorders>
              <w:left w:val="nil"/>
              <w:right w:val="nil"/>
            </w:tcBorders>
            <w:shd w:val="clear" w:color="auto" w:fill="auto"/>
            <w:vAlign w:val="center"/>
          </w:tcPr>
          <w:p w:rsidR="00A1186E" w:rsidRPr="00932CE0" w:rsidRDefault="00A1186E" w:rsidP="00A1186E">
            <w:pPr>
              <w:spacing w:line="276" w:lineRule="auto"/>
              <w:jc w:val="center"/>
            </w:pPr>
            <w:r w:rsidRPr="00932CE0">
              <w:t>+</w:t>
            </w:r>
          </w:p>
        </w:tc>
        <w:tc>
          <w:tcPr>
            <w:tcW w:w="427" w:type="pct"/>
            <w:tcBorders>
              <w:left w:val="nil"/>
              <w:right w:val="nil"/>
            </w:tcBorders>
            <w:shd w:val="clear" w:color="auto" w:fill="auto"/>
            <w:vAlign w:val="center"/>
          </w:tcPr>
          <w:p w:rsidR="00A1186E" w:rsidRPr="00932CE0" w:rsidRDefault="00A1186E" w:rsidP="00A1186E">
            <w:pPr>
              <w:spacing w:line="276" w:lineRule="auto"/>
            </w:pPr>
            <w:r w:rsidRPr="00932CE0">
              <w:t>0,04%</w:t>
            </w:r>
          </w:p>
        </w:tc>
        <w:tc>
          <w:tcPr>
            <w:tcW w:w="1333" w:type="pct"/>
            <w:tcBorders>
              <w:left w:val="nil"/>
              <w:right w:val="nil"/>
            </w:tcBorders>
            <w:shd w:val="clear" w:color="auto" w:fill="auto"/>
            <w:vAlign w:val="center"/>
          </w:tcPr>
          <w:p w:rsidR="00A1186E" w:rsidRPr="00932CE0" w:rsidRDefault="00A1186E" w:rsidP="00A1186E">
            <w:pPr>
              <w:spacing w:line="276" w:lineRule="auto"/>
              <w:jc w:val="right"/>
            </w:pPr>
            <w:r w:rsidRPr="00932CE0">
              <w:t>с суммы, превышающей</w:t>
            </w:r>
          </w:p>
        </w:tc>
        <w:tc>
          <w:tcPr>
            <w:tcW w:w="870" w:type="pct"/>
            <w:tcBorders>
              <w:left w:val="nil"/>
            </w:tcBorders>
            <w:shd w:val="clear" w:color="auto" w:fill="auto"/>
            <w:vAlign w:val="center"/>
          </w:tcPr>
          <w:p w:rsidR="00A1186E" w:rsidRPr="00932CE0" w:rsidRDefault="00A1186E" w:rsidP="00A1186E">
            <w:pPr>
              <w:spacing w:line="276" w:lineRule="auto"/>
            </w:pPr>
            <w:r w:rsidRPr="00932CE0">
              <w:t>20 000 000 руб.</w:t>
            </w:r>
          </w:p>
        </w:tc>
      </w:tr>
    </w:tbl>
    <w:p w:rsidR="00A1186E" w:rsidRPr="00A1186E" w:rsidRDefault="00A1186E" w:rsidP="00CC52F7">
      <w:pPr>
        <w:numPr>
          <w:ilvl w:val="0"/>
          <w:numId w:val="17"/>
        </w:numPr>
        <w:tabs>
          <w:tab w:val="left" w:pos="993"/>
        </w:tabs>
        <w:spacing w:line="259" w:lineRule="auto"/>
        <w:ind w:firstLine="207"/>
        <w:jc w:val="both"/>
        <w:rPr>
          <w:b/>
        </w:rPr>
      </w:pPr>
      <w:r w:rsidRPr="00A1186E">
        <w:rPr>
          <w:b/>
        </w:rPr>
        <w:t>Международные перевозки и услуги по внешнеэкономической деятельности (далее - ВЭД)</w:t>
      </w:r>
    </w:p>
    <w:p w:rsidR="00A1186E" w:rsidRPr="00A1186E" w:rsidRDefault="00A1186E" w:rsidP="00CC52F7">
      <w:pPr>
        <w:keepNext/>
        <w:numPr>
          <w:ilvl w:val="1"/>
          <w:numId w:val="17"/>
        </w:numPr>
        <w:tabs>
          <w:tab w:val="left" w:pos="1134"/>
        </w:tabs>
        <w:spacing w:line="259" w:lineRule="auto"/>
        <w:ind w:hanging="935"/>
        <w:jc w:val="both"/>
        <w:outlineLvl w:val="0"/>
        <w:rPr>
          <w:b/>
        </w:rPr>
      </w:pPr>
      <w:r w:rsidRPr="00A1186E">
        <w:rPr>
          <w:b/>
        </w:rPr>
        <w:t>Международная перевозка стандартных отправлений</w:t>
      </w:r>
    </w:p>
    <w:p w:rsidR="00A1186E" w:rsidRPr="00A1186E" w:rsidRDefault="00A1186E" w:rsidP="00CC52F7">
      <w:pPr>
        <w:keepNext/>
        <w:numPr>
          <w:ilvl w:val="2"/>
          <w:numId w:val="17"/>
        </w:numPr>
        <w:tabs>
          <w:tab w:val="left" w:pos="1134"/>
        </w:tabs>
        <w:spacing w:line="259" w:lineRule="auto"/>
        <w:ind w:left="0" w:firstLine="567"/>
        <w:jc w:val="both"/>
        <w:outlineLvl w:val="0"/>
        <w:rPr>
          <w:b/>
        </w:rPr>
      </w:pPr>
      <w:r w:rsidRPr="00A1186E">
        <w:rPr>
          <w:b/>
        </w:rPr>
        <w:t>Из/ в страны СНГ, не входящие в Таможенный союз Евразийско</w:t>
      </w:r>
      <w:r w:rsidR="00932CE0">
        <w:rPr>
          <w:b/>
        </w:rPr>
        <w:t>го экономического союза (далее –</w:t>
      </w:r>
      <w:r w:rsidRPr="00A1186E">
        <w:rPr>
          <w:b/>
        </w:rPr>
        <w:t xml:space="preserve"> страны СНГ, не входящие в ТС ЕАЭС)</w:t>
      </w:r>
    </w:p>
    <w:p w:rsidR="00A1186E" w:rsidRPr="00A1186E" w:rsidRDefault="00A1186E" w:rsidP="00CC52F7">
      <w:pPr>
        <w:tabs>
          <w:tab w:val="left" w:pos="284"/>
          <w:tab w:val="left" w:pos="993"/>
        </w:tabs>
        <w:ind w:firstLine="567"/>
        <w:jc w:val="both"/>
      </w:pPr>
      <w:r w:rsidRPr="00A1186E">
        <w:t>Тариф должен определяться путем применения повышающего коэффициента из таблицы 11 к соответствующим тарифам зоны 6 из таблицы 1 или 2.</w:t>
      </w:r>
    </w:p>
    <w:p w:rsidR="00A1186E" w:rsidRPr="00A1186E" w:rsidRDefault="00A1186E" w:rsidP="00077BB7">
      <w:pPr>
        <w:spacing w:line="276" w:lineRule="auto"/>
        <w:ind w:left="8496" w:firstLine="708"/>
      </w:pPr>
      <w:r w:rsidRPr="00A1186E">
        <w:t>Таблица 7</w:t>
      </w:r>
    </w:p>
    <w:tbl>
      <w:tblPr>
        <w:tblW w:w="9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8"/>
        <w:gridCol w:w="2307"/>
        <w:gridCol w:w="2307"/>
        <w:gridCol w:w="2307"/>
      </w:tblGrid>
      <w:tr w:rsidR="00A1186E" w:rsidRPr="00A1186E" w:rsidTr="005544E1">
        <w:trPr>
          <w:trHeight w:val="227"/>
          <w:jc w:val="center"/>
        </w:trPr>
        <w:tc>
          <w:tcPr>
            <w:tcW w:w="2268" w:type="dxa"/>
            <w:shd w:val="clear" w:color="auto" w:fill="auto"/>
            <w:vAlign w:val="center"/>
          </w:tcPr>
          <w:p w:rsidR="00A1186E" w:rsidRPr="00A1186E" w:rsidRDefault="00A1186E" w:rsidP="00A1186E">
            <w:pPr>
              <w:contextualSpacing/>
              <w:rPr>
                <w:b/>
              </w:rPr>
            </w:pPr>
            <w:r w:rsidRPr="00A1186E">
              <w:rPr>
                <w:b/>
              </w:rPr>
              <w:t>Страна</w:t>
            </w:r>
          </w:p>
        </w:tc>
        <w:tc>
          <w:tcPr>
            <w:tcW w:w="2268" w:type="dxa"/>
            <w:vAlign w:val="center"/>
          </w:tcPr>
          <w:p w:rsidR="00A1186E" w:rsidRPr="00A1186E" w:rsidRDefault="00A1186E" w:rsidP="00A1186E">
            <w:pPr>
              <w:contextualSpacing/>
              <w:rPr>
                <w:b/>
              </w:rPr>
            </w:pPr>
            <w:r w:rsidRPr="00A1186E">
              <w:rPr>
                <w:b/>
              </w:rPr>
              <w:t>Город</w:t>
            </w:r>
          </w:p>
        </w:tc>
        <w:tc>
          <w:tcPr>
            <w:tcW w:w="2268" w:type="dxa"/>
            <w:vAlign w:val="center"/>
          </w:tcPr>
          <w:p w:rsidR="00A1186E" w:rsidRPr="00A1186E" w:rsidRDefault="00A1186E" w:rsidP="00A1186E">
            <w:pPr>
              <w:contextualSpacing/>
              <w:jc w:val="center"/>
              <w:rPr>
                <w:b/>
              </w:rPr>
            </w:pPr>
            <w:r w:rsidRPr="00A1186E">
              <w:rPr>
                <w:b/>
              </w:rPr>
              <w:t>Повышающий коэффициент</w:t>
            </w:r>
          </w:p>
        </w:tc>
        <w:tc>
          <w:tcPr>
            <w:tcW w:w="2268" w:type="dxa"/>
            <w:shd w:val="clear" w:color="auto" w:fill="auto"/>
            <w:vAlign w:val="center"/>
          </w:tcPr>
          <w:p w:rsidR="00A1186E" w:rsidRPr="00A1186E" w:rsidRDefault="00A1186E" w:rsidP="00A1186E">
            <w:pPr>
              <w:contextualSpacing/>
              <w:jc w:val="center"/>
              <w:rPr>
                <w:b/>
              </w:rPr>
            </w:pPr>
            <w:r w:rsidRPr="00A1186E">
              <w:rPr>
                <w:b/>
              </w:rPr>
              <w:t xml:space="preserve">Ограничение по весу, кг </w:t>
            </w:r>
          </w:p>
        </w:tc>
      </w:tr>
      <w:tr w:rsidR="00A1186E" w:rsidRPr="00A1186E" w:rsidTr="005544E1">
        <w:trPr>
          <w:trHeight w:val="227"/>
          <w:jc w:val="center"/>
        </w:trPr>
        <w:tc>
          <w:tcPr>
            <w:tcW w:w="2268" w:type="dxa"/>
            <w:shd w:val="clear" w:color="auto" w:fill="auto"/>
            <w:vAlign w:val="center"/>
          </w:tcPr>
          <w:p w:rsidR="00A1186E" w:rsidRPr="00A1186E" w:rsidRDefault="00A1186E" w:rsidP="00A1186E">
            <w:pPr>
              <w:contextualSpacing/>
            </w:pPr>
            <w:r w:rsidRPr="00A1186E">
              <w:t>Республика Азербайджан</w:t>
            </w:r>
          </w:p>
        </w:tc>
        <w:tc>
          <w:tcPr>
            <w:tcW w:w="2268" w:type="dxa"/>
            <w:vAlign w:val="center"/>
          </w:tcPr>
          <w:p w:rsidR="00A1186E" w:rsidRPr="00A1186E" w:rsidRDefault="00A1186E" w:rsidP="00A1186E">
            <w:pPr>
              <w:contextualSpacing/>
              <w:rPr>
                <w:b/>
              </w:rPr>
            </w:pPr>
            <w:r w:rsidRPr="00A1186E">
              <w:t>Баку</w:t>
            </w:r>
          </w:p>
        </w:tc>
        <w:tc>
          <w:tcPr>
            <w:tcW w:w="2268" w:type="dxa"/>
            <w:vAlign w:val="center"/>
          </w:tcPr>
          <w:p w:rsidR="00A1186E" w:rsidRPr="00A1186E" w:rsidRDefault="00A1186E" w:rsidP="00A1186E">
            <w:pPr>
              <w:contextualSpacing/>
              <w:jc w:val="center"/>
              <w:rPr>
                <w:b/>
              </w:rPr>
            </w:pPr>
            <w:r w:rsidRPr="00A1186E">
              <w:t>1,3</w:t>
            </w:r>
          </w:p>
        </w:tc>
        <w:tc>
          <w:tcPr>
            <w:tcW w:w="2268" w:type="dxa"/>
            <w:vMerge w:val="restart"/>
            <w:shd w:val="clear" w:color="auto" w:fill="auto"/>
            <w:vAlign w:val="center"/>
          </w:tcPr>
          <w:p w:rsidR="00A1186E" w:rsidRPr="00A1186E" w:rsidRDefault="00A1186E" w:rsidP="00A1186E">
            <w:pPr>
              <w:contextualSpacing/>
              <w:jc w:val="center"/>
            </w:pPr>
            <w:r w:rsidRPr="00A1186E">
              <w:t>До 20 (включительно)</w:t>
            </w:r>
          </w:p>
        </w:tc>
      </w:tr>
      <w:tr w:rsidR="00A1186E" w:rsidRPr="00A1186E" w:rsidTr="005544E1">
        <w:trPr>
          <w:trHeight w:val="227"/>
          <w:jc w:val="center"/>
        </w:trPr>
        <w:tc>
          <w:tcPr>
            <w:tcW w:w="2268" w:type="dxa"/>
            <w:shd w:val="clear" w:color="auto" w:fill="auto"/>
            <w:vAlign w:val="center"/>
          </w:tcPr>
          <w:p w:rsidR="00A1186E" w:rsidRPr="00A1186E" w:rsidRDefault="00A1186E" w:rsidP="00A1186E">
            <w:pPr>
              <w:contextualSpacing/>
            </w:pPr>
            <w:r w:rsidRPr="00A1186E">
              <w:t>Республика Таджикистан</w:t>
            </w:r>
          </w:p>
        </w:tc>
        <w:tc>
          <w:tcPr>
            <w:tcW w:w="2268" w:type="dxa"/>
            <w:vAlign w:val="center"/>
          </w:tcPr>
          <w:p w:rsidR="00A1186E" w:rsidRPr="00A1186E" w:rsidRDefault="00A1186E" w:rsidP="00A1186E">
            <w:pPr>
              <w:contextualSpacing/>
              <w:rPr>
                <w:b/>
              </w:rPr>
            </w:pPr>
            <w:r w:rsidRPr="00A1186E">
              <w:t>Душанбе</w:t>
            </w:r>
          </w:p>
        </w:tc>
        <w:tc>
          <w:tcPr>
            <w:tcW w:w="2268" w:type="dxa"/>
            <w:vMerge w:val="restart"/>
            <w:vAlign w:val="center"/>
          </w:tcPr>
          <w:p w:rsidR="00A1186E" w:rsidRPr="00A1186E" w:rsidRDefault="00A1186E" w:rsidP="00A1186E">
            <w:pPr>
              <w:contextualSpacing/>
              <w:jc w:val="center"/>
              <w:rPr>
                <w:b/>
              </w:rPr>
            </w:pPr>
            <w:r w:rsidRPr="00A1186E">
              <w:t>1,45</w:t>
            </w:r>
          </w:p>
        </w:tc>
        <w:tc>
          <w:tcPr>
            <w:tcW w:w="2268" w:type="dxa"/>
            <w:vMerge/>
            <w:shd w:val="clear" w:color="auto" w:fill="auto"/>
            <w:vAlign w:val="center"/>
          </w:tcPr>
          <w:p w:rsidR="00A1186E" w:rsidRPr="00A1186E" w:rsidRDefault="00A1186E" w:rsidP="00A1186E">
            <w:pPr>
              <w:contextualSpacing/>
              <w:jc w:val="center"/>
            </w:pPr>
          </w:p>
        </w:tc>
      </w:tr>
      <w:tr w:rsidR="00A1186E" w:rsidRPr="00A1186E" w:rsidTr="005544E1">
        <w:trPr>
          <w:trHeight w:val="227"/>
          <w:jc w:val="center"/>
        </w:trPr>
        <w:tc>
          <w:tcPr>
            <w:tcW w:w="2268" w:type="dxa"/>
            <w:shd w:val="clear" w:color="auto" w:fill="auto"/>
            <w:vAlign w:val="center"/>
          </w:tcPr>
          <w:p w:rsidR="00A1186E" w:rsidRPr="00A1186E" w:rsidRDefault="00A1186E" w:rsidP="00A1186E">
            <w:pPr>
              <w:contextualSpacing/>
            </w:pPr>
            <w:r w:rsidRPr="00A1186E">
              <w:t>Республика Узбекистан</w:t>
            </w:r>
          </w:p>
        </w:tc>
        <w:tc>
          <w:tcPr>
            <w:tcW w:w="2268" w:type="dxa"/>
            <w:vAlign w:val="center"/>
          </w:tcPr>
          <w:p w:rsidR="00A1186E" w:rsidRPr="00A1186E" w:rsidRDefault="00A1186E" w:rsidP="00A1186E">
            <w:pPr>
              <w:contextualSpacing/>
              <w:rPr>
                <w:b/>
              </w:rPr>
            </w:pPr>
            <w:r w:rsidRPr="00A1186E">
              <w:t>Ташкент</w:t>
            </w:r>
          </w:p>
        </w:tc>
        <w:tc>
          <w:tcPr>
            <w:tcW w:w="2268" w:type="dxa"/>
            <w:vMerge/>
            <w:vAlign w:val="center"/>
          </w:tcPr>
          <w:p w:rsidR="00A1186E" w:rsidRPr="00A1186E" w:rsidRDefault="00A1186E" w:rsidP="00A1186E">
            <w:pPr>
              <w:contextualSpacing/>
              <w:jc w:val="center"/>
              <w:rPr>
                <w:b/>
              </w:rPr>
            </w:pPr>
          </w:p>
        </w:tc>
        <w:tc>
          <w:tcPr>
            <w:tcW w:w="2268" w:type="dxa"/>
            <w:vMerge/>
            <w:shd w:val="clear" w:color="auto" w:fill="auto"/>
            <w:vAlign w:val="center"/>
          </w:tcPr>
          <w:p w:rsidR="00A1186E" w:rsidRPr="00A1186E" w:rsidRDefault="00A1186E" w:rsidP="00A1186E">
            <w:pPr>
              <w:contextualSpacing/>
              <w:jc w:val="center"/>
            </w:pPr>
          </w:p>
        </w:tc>
      </w:tr>
      <w:tr w:rsidR="00A1186E" w:rsidRPr="00A1186E" w:rsidTr="005544E1">
        <w:trPr>
          <w:trHeight w:val="227"/>
          <w:jc w:val="center"/>
        </w:trPr>
        <w:tc>
          <w:tcPr>
            <w:tcW w:w="2268" w:type="dxa"/>
            <w:shd w:val="clear" w:color="auto" w:fill="auto"/>
            <w:vAlign w:val="center"/>
          </w:tcPr>
          <w:p w:rsidR="00A1186E" w:rsidRPr="00A1186E" w:rsidRDefault="00A1186E" w:rsidP="00A1186E">
            <w:pPr>
              <w:contextualSpacing/>
            </w:pPr>
            <w:r w:rsidRPr="00A1186E">
              <w:t>Туркменистан</w:t>
            </w:r>
          </w:p>
        </w:tc>
        <w:tc>
          <w:tcPr>
            <w:tcW w:w="2268" w:type="dxa"/>
            <w:vAlign w:val="center"/>
          </w:tcPr>
          <w:p w:rsidR="00A1186E" w:rsidRPr="00A1186E" w:rsidRDefault="00A1186E" w:rsidP="00A1186E">
            <w:pPr>
              <w:contextualSpacing/>
              <w:rPr>
                <w:b/>
              </w:rPr>
            </w:pPr>
            <w:r w:rsidRPr="00A1186E">
              <w:t>Ашхабад</w:t>
            </w:r>
            <w:r w:rsidRPr="00A1186E">
              <w:rPr>
                <w:vertAlign w:val="superscript"/>
              </w:rPr>
              <w:t xml:space="preserve"> </w:t>
            </w:r>
            <w:r w:rsidRPr="00A1186E">
              <w:rPr>
                <w:b/>
              </w:rPr>
              <w:t>*</w:t>
            </w:r>
          </w:p>
        </w:tc>
        <w:tc>
          <w:tcPr>
            <w:tcW w:w="2268" w:type="dxa"/>
            <w:vMerge/>
            <w:vAlign w:val="center"/>
          </w:tcPr>
          <w:p w:rsidR="00A1186E" w:rsidRPr="00A1186E" w:rsidRDefault="00A1186E" w:rsidP="00A1186E">
            <w:pPr>
              <w:contextualSpacing/>
              <w:jc w:val="center"/>
              <w:rPr>
                <w:b/>
              </w:rPr>
            </w:pPr>
          </w:p>
        </w:tc>
        <w:tc>
          <w:tcPr>
            <w:tcW w:w="2268" w:type="dxa"/>
            <w:vMerge/>
            <w:shd w:val="clear" w:color="auto" w:fill="auto"/>
            <w:vAlign w:val="center"/>
          </w:tcPr>
          <w:p w:rsidR="00A1186E" w:rsidRPr="00A1186E" w:rsidRDefault="00A1186E" w:rsidP="00A1186E">
            <w:pPr>
              <w:contextualSpacing/>
              <w:jc w:val="center"/>
            </w:pPr>
          </w:p>
        </w:tc>
      </w:tr>
    </w:tbl>
    <w:p w:rsidR="00A1186E" w:rsidRPr="00A1186E" w:rsidRDefault="00A1186E" w:rsidP="00A1186E">
      <w:pPr>
        <w:spacing w:before="120" w:line="276" w:lineRule="auto"/>
        <w:ind w:firstLine="709"/>
        <w:jc w:val="both"/>
        <w:rPr>
          <w:i/>
        </w:rPr>
      </w:pPr>
      <w:r w:rsidRPr="00A1186E">
        <w:rPr>
          <w:i/>
        </w:rPr>
        <w:sym w:font="Symbol" w:char="F02A"/>
      </w:r>
      <w:r w:rsidRPr="00A1186E">
        <w:rPr>
          <w:i/>
        </w:rPr>
        <w:t xml:space="preserve"> В государство Туркменистан (Ашхабад) принимается к доставке только официальная корреспонденция для силовых структур в белых конвертах.</w:t>
      </w:r>
    </w:p>
    <w:p w:rsidR="00A1186E" w:rsidRPr="00A1186E" w:rsidRDefault="00A1186E" w:rsidP="00A1186E">
      <w:pPr>
        <w:ind w:firstLine="709"/>
        <w:jc w:val="both"/>
      </w:pPr>
      <w:r w:rsidRPr="00A1186E">
        <w:t>Зональное распределение административных центров РФ представлено в приложении № 7 к контракту.</w:t>
      </w:r>
    </w:p>
    <w:p w:rsidR="00A1186E" w:rsidRPr="00A1186E" w:rsidRDefault="00932CE0" w:rsidP="00A1186E">
      <w:pPr>
        <w:ind w:firstLine="709"/>
        <w:jc w:val="both"/>
      </w:pPr>
      <w:r>
        <w:t>Тариф на сбор/</w:t>
      </w:r>
      <w:r w:rsidR="00A1186E" w:rsidRPr="00A1186E">
        <w:t>доставку стандартного отправления:</w:t>
      </w:r>
    </w:p>
    <w:p w:rsidR="00A1186E" w:rsidRPr="00A1186E" w:rsidRDefault="00932CE0" w:rsidP="00DD2A60">
      <w:pPr>
        <w:numPr>
          <w:ilvl w:val="0"/>
          <w:numId w:val="16"/>
        </w:numPr>
        <w:tabs>
          <w:tab w:val="left" w:pos="284"/>
          <w:tab w:val="left" w:pos="993"/>
        </w:tabs>
        <w:spacing w:line="259" w:lineRule="auto"/>
        <w:ind w:left="0" w:firstLine="567"/>
        <w:jc w:val="both"/>
      </w:pPr>
      <w:r>
        <w:t>из</w:t>
      </w:r>
      <w:r w:rsidR="00A1186E" w:rsidRPr="00A1186E">
        <w:t xml:space="preserve"> в столицу страны СНГ, не входящей в ТС ЕАЭС:</w:t>
      </w:r>
    </w:p>
    <w:p w:rsidR="00A1186E" w:rsidRPr="00A1186E" w:rsidRDefault="00932CE0" w:rsidP="00932CE0">
      <w:pPr>
        <w:numPr>
          <w:ilvl w:val="0"/>
          <w:numId w:val="36"/>
        </w:numPr>
        <w:tabs>
          <w:tab w:val="left" w:pos="284"/>
          <w:tab w:val="left" w:pos="709"/>
        </w:tabs>
        <w:spacing w:line="259" w:lineRule="auto"/>
        <w:ind w:left="0" w:firstLine="360"/>
        <w:jc w:val="both"/>
      </w:pPr>
      <w:r>
        <w:t>в/</w:t>
      </w:r>
      <w:r w:rsidR="00A1186E" w:rsidRPr="00A1186E">
        <w:t>из административного центра РФ должен определяться путем однократного применения повышающего коэффициента из таблицы 7 к соответствующему тарифу зоны 6 из таблицы 1 или 2;</w:t>
      </w:r>
    </w:p>
    <w:p w:rsidR="00A1186E" w:rsidRPr="00A1186E" w:rsidRDefault="00932CE0" w:rsidP="00932CE0">
      <w:pPr>
        <w:numPr>
          <w:ilvl w:val="0"/>
          <w:numId w:val="36"/>
        </w:numPr>
        <w:tabs>
          <w:tab w:val="left" w:pos="284"/>
          <w:tab w:val="left" w:pos="709"/>
        </w:tabs>
        <w:spacing w:line="259" w:lineRule="auto"/>
        <w:ind w:left="0" w:firstLine="360"/>
        <w:jc w:val="both"/>
      </w:pPr>
      <w:r>
        <w:t>в</w:t>
      </w:r>
      <w:r w:rsidR="00A1186E" w:rsidRPr="00A1186E">
        <w:t xml:space="preserve"> из областного пункта субъекта РФ должен определяться путем последовательного применения повышающего коэффициента 1,25 и повышающего коэффициента из таблицы 7 к соответствующему тарифу зоны 6 из таблицы 1 или 2;</w:t>
      </w:r>
    </w:p>
    <w:p w:rsidR="00A1186E" w:rsidRPr="00A1186E" w:rsidRDefault="00932CE0" w:rsidP="00932CE0">
      <w:pPr>
        <w:numPr>
          <w:ilvl w:val="0"/>
          <w:numId w:val="36"/>
        </w:numPr>
        <w:tabs>
          <w:tab w:val="left" w:pos="284"/>
          <w:tab w:val="left" w:pos="709"/>
        </w:tabs>
        <w:spacing w:line="259" w:lineRule="auto"/>
        <w:ind w:left="0" w:firstLine="360"/>
        <w:jc w:val="both"/>
      </w:pPr>
      <w:r>
        <w:t>из/</w:t>
      </w:r>
      <w:r w:rsidR="00A1186E" w:rsidRPr="00A1186E">
        <w:t>в областной пункт страны СНГ, не входящей в ТС ЕАЭС:</w:t>
      </w:r>
    </w:p>
    <w:p w:rsidR="00A1186E" w:rsidRPr="00A1186E" w:rsidRDefault="00932CE0" w:rsidP="00932CE0">
      <w:pPr>
        <w:numPr>
          <w:ilvl w:val="0"/>
          <w:numId w:val="36"/>
        </w:numPr>
        <w:tabs>
          <w:tab w:val="left" w:pos="284"/>
          <w:tab w:val="left" w:pos="709"/>
        </w:tabs>
        <w:spacing w:line="259" w:lineRule="auto"/>
        <w:ind w:left="0" w:firstLine="360"/>
        <w:jc w:val="both"/>
      </w:pPr>
      <w:r>
        <w:t>в/</w:t>
      </w:r>
      <w:r w:rsidR="00A1186E" w:rsidRPr="00A1186E">
        <w:t>из административного центра РФ должен определяться путем последовательного применения повышающего коэффициента 1,25 и повышающего коэффициента из таблицы 7 к соответствующему тарифу зоны 6 из таблицы 1 или 2;</w:t>
      </w:r>
    </w:p>
    <w:p w:rsidR="00A1186E" w:rsidRPr="00A1186E" w:rsidRDefault="00932CE0" w:rsidP="00932CE0">
      <w:pPr>
        <w:numPr>
          <w:ilvl w:val="0"/>
          <w:numId w:val="36"/>
        </w:numPr>
        <w:tabs>
          <w:tab w:val="left" w:pos="284"/>
          <w:tab w:val="left" w:pos="709"/>
        </w:tabs>
        <w:spacing w:line="259" w:lineRule="auto"/>
        <w:ind w:left="0" w:firstLine="360"/>
        <w:jc w:val="both"/>
      </w:pPr>
      <w:r>
        <w:t>в/</w:t>
      </w:r>
      <w:r w:rsidR="00A1186E" w:rsidRPr="00A1186E">
        <w:t>из областного пункта субъекта РФ должен определяться путем последовательного применения повышающих коэффициентов 1,25, 1,25 и повышающего коэффициента из таблицы 7 к соответствующему тарифу зоны 6 из таблицы 1 или 2.</w:t>
      </w:r>
    </w:p>
    <w:p w:rsidR="00A1186E" w:rsidRPr="00A1186E" w:rsidRDefault="00A1186E" w:rsidP="00CC52F7">
      <w:pPr>
        <w:keepNext/>
        <w:numPr>
          <w:ilvl w:val="2"/>
          <w:numId w:val="17"/>
        </w:numPr>
        <w:tabs>
          <w:tab w:val="left" w:pos="1134"/>
        </w:tabs>
        <w:spacing w:line="259" w:lineRule="auto"/>
        <w:ind w:left="0" w:firstLine="567"/>
        <w:jc w:val="both"/>
        <w:outlineLvl w:val="0"/>
        <w:rPr>
          <w:b/>
        </w:rPr>
      </w:pPr>
      <w:r w:rsidRPr="00A1186E">
        <w:rPr>
          <w:b/>
        </w:rPr>
        <w:t>Из/ в страны СНГ, входящие в Таможенный союз Евразийско</w:t>
      </w:r>
      <w:r w:rsidR="00932CE0">
        <w:rPr>
          <w:b/>
        </w:rPr>
        <w:t>го экономического союза (далее –</w:t>
      </w:r>
      <w:r w:rsidRPr="00A1186E">
        <w:rPr>
          <w:b/>
        </w:rPr>
        <w:t xml:space="preserve"> страны ТС ЕАЭС)</w:t>
      </w:r>
    </w:p>
    <w:p w:rsidR="00A1186E" w:rsidRPr="00A1186E" w:rsidRDefault="00A1186E" w:rsidP="00CC52F7">
      <w:pPr>
        <w:spacing w:line="276" w:lineRule="auto"/>
        <w:ind w:firstLine="567"/>
        <w:jc w:val="both"/>
      </w:pPr>
      <w:r w:rsidRPr="00A1186E">
        <w:t>Тариф должен определяться путем применения повышающего коэффициента из таблицы 8 к соответствующим тарифам зоны 6 из таблицы 1 или 2.</w:t>
      </w:r>
    </w:p>
    <w:p w:rsidR="00A1186E" w:rsidRPr="00A1186E" w:rsidRDefault="00A1186E" w:rsidP="00CC52F7">
      <w:pPr>
        <w:tabs>
          <w:tab w:val="left" w:pos="284"/>
          <w:tab w:val="left" w:pos="993"/>
        </w:tabs>
        <w:ind w:firstLine="567"/>
        <w:jc w:val="both"/>
      </w:pPr>
      <w:r w:rsidRPr="00A1186E">
        <w:t xml:space="preserve">Список стран ТС ЕАЭС </w:t>
      </w:r>
    </w:p>
    <w:tbl>
      <w:tblPr>
        <w:tblW w:w="67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4"/>
        <w:gridCol w:w="3375"/>
      </w:tblGrid>
      <w:tr w:rsidR="00A1186E" w:rsidRPr="00A1186E" w:rsidTr="00932CE0">
        <w:trPr>
          <w:trHeight w:val="227"/>
          <w:jc w:val="center"/>
        </w:trPr>
        <w:tc>
          <w:tcPr>
            <w:tcW w:w="2268" w:type="dxa"/>
            <w:shd w:val="clear" w:color="auto" w:fill="auto"/>
            <w:vAlign w:val="center"/>
          </w:tcPr>
          <w:p w:rsidR="00A1186E" w:rsidRPr="00A1186E" w:rsidRDefault="00A1186E" w:rsidP="00932CE0">
            <w:pPr>
              <w:contextualSpacing/>
              <w:jc w:val="center"/>
              <w:rPr>
                <w:b/>
              </w:rPr>
            </w:pPr>
            <w:r w:rsidRPr="00A1186E">
              <w:rPr>
                <w:b/>
              </w:rPr>
              <w:t>Страна</w:t>
            </w:r>
          </w:p>
        </w:tc>
        <w:tc>
          <w:tcPr>
            <w:tcW w:w="2268" w:type="dxa"/>
            <w:shd w:val="clear" w:color="auto" w:fill="auto"/>
            <w:vAlign w:val="center"/>
          </w:tcPr>
          <w:p w:rsidR="00A1186E" w:rsidRPr="00A1186E" w:rsidRDefault="00A1186E" w:rsidP="00932CE0">
            <w:pPr>
              <w:contextualSpacing/>
              <w:jc w:val="center"/>
              <w:rPr>
                <w:b/>
              </w:rPr>
            </w:pPr>
            <w:r w:rsidRPr="00A1186E">
              <w:rPr>
                <w:b/>
              </w:rPr>
              <w:t>Столица страны</w:t>
            </w:r>
          </w:p>
        </w:tc>
      </w:tr>
      <w:tr w:rsidR="00A1186E" w:rsidRPr="00A1186E" w:rsidTr="005544E1">
        <w:trPr>
          <w:trHeight w:val="227"/>
          <w:jc w:val="center"/>
        </w:trPr>
        <w:tc>
          <w:tcPr>
            <w:tcW w:w="2268" w:type="dxa"/>
            <w:shd w:val="clear" w:color="auto" w:fill="auto"/>
            <w:vAlign w:val="center"/>
          </w:tcPr>
          <w:p w:rsidR="00A1186E" w:rsidRPr="00A1186E" w:rsidRDefault="00A1186E" w:rsidP="00A1186E">
            <w:pPr>
              <w:contextualSpacing/>
            </w:pPr>
            <w:r w:rsidRPr="00A1186E">
              <w:t>Кыргызская Республика</w:t>
            </w:r>
          </w:p>
        </w:tc>
        <w:tc>
          <w:tcPr>
            <w:tcW w:w="2268" w:type="dxa"/>
            <w:shd w:val="clear" w:color="auto" w:fill="auto"/>
            <w:vAlign w:val="center"/>
          </w:tcPr>
          <w:p w:rsidR="00A1186E" w:rsidRPr="00A1186E" w:rsidRDefault="00A1186E" w:rsidP="00A1186E">
            <w:pPr>
              <w:contextualSpacing/>
            </w:pPr>
            <w:r w:rsidRPr="00A1186E">
              <w:t>Бишкек</w:t>
            </w:r>
          </w:p>
        </w:tc>
      </w:tr>
      <w:tr w:rsidR="00A1186E" w:rsidRPr="00A1186E" w:rsidTr="005544E1">
        <w:trPr>
          <w:trHeight w:val="227"/>
          <w:jc w:val="center"/>
        </w:trPr>
        <w:tc>
          <w:tcPr>
            <w:tcW w:w="2268" w:type="dxa"/>
            <w:shd w:val="clear" w:color="auto" w:fill="auto"/>
            <w:vAlign w:val="center"/>
          </w:tcPr>
          <w:p w:rsidR="00A1186E" w:rsidRPr="00A1186E" w:rsidRDefault="00A1186E" w:rsidP="00A1186E">
            <w:pPr>
              <w:contextualSpacing/>
            </w:pPr>
            <w:r w:rsidRPr="00A1186E">
              <w:t>Республика Армения</w:t>
            </w:r>
          </w:p>
        </w:tc>
        <w:tc>
          <w:tcPr>
            <w:tcW w:w="2268" w:type="dxa"/>
            <w:shd w:val="clear" w:color="auto" w:fill="auto"/>
            <w:vAlign w:val="center"/>
          </w:tcPr>
          <w:p w:rsidR="00A1186E" w:rsidRPr="00A1186E" w:rsidRDefault="00A1186E" w:rsidP="00A1186E">
            <w:pPr>
              <w:contextualSpacing/>
              <w:rPr>
                <w:b/>
              </w:rPr>
            </w:pPr>
            <w:r w:rsidRPr="00A1186E">
              <w:t>Ереван</w:t>
            </w:r>
          </w:p>
        </w:tc>
      </w:tr>
      <w:tr w:rsidR="00A1186E" w:rsidRPr="00A1186E" w:rsidTr="005544E1">
        <w:trPr>
          <w:trHeight w:val="227"/>
          <w:jc w:val="center"/>
        </w:trPr>
        <w:tc>
          <w:tcPr>
            <w:tcW w:w="2268" w:type="dxa"/>
            <w:shd w:val="clear" w:color="auto" w:fill="auto"/>
            <w:vAlign w:val="center"/>
          </w:tcPr>
          <w:p w:rsidR="00A1186E" w:rsidRPr="00A1186E" w:rsidRDefault="00A1186E" w:rsidP="00A1186E">
            <w:pPr>
              <w:contextualSpacing/>
            </w:pPr>
            <w:r w:rsidRPr="00A1186E">
              <w:t>Республика Беларусь</w:t>
            </w:r>
          </w:p>
        </w:tc>
        <w:tc>
          <w:tcPr>
            <w:tcW w:w="2268" w:type="dxa"/>
            <w:shd w:val="clear" w:color="auto" w:fill="auto"/>
            <w:vAlign w:val="center"/>
          </w:tcPr>
          <w:p w:rsidR="00A1186E" w:rsidRPr="00A1186E" w:rsidRDefault="00A1186E" w:rsidP="00A1186E">
            <w:pPr>
              <w:contextualSpacing/>
            </w:pPr>
            <w:r w:rsidRPr="00A1186E">
              <w:t>Минск</w:t>
            </w:r>
          </w:p>
        </w:tc>
      </w:tr>
      <w:tr w:rsidR="00A1186E" w:rsidRPr="00A1186E" w:rsidTr="005544E1">
        <w:trPr>
          <w:trHeight w:val="227"/>
          <w:jc w:val="center"/>
        </w:trPr>
        <w:tc>
          <w:tcPr>
            <w:tcW w:w="2268" w:type="dxa"/>
            <w:shd w:val="clear" w:color="auto" w:fill="auto"/>
            <w:vAlign w:val="center"/>
          </w:tcPr>
          <w:p w:rsidR="00A1186E" w:rsidRPr="00A1186E" w:rsidRDefault="00A1186E" w:rsidP="00A1186E">
            <w:pPr>
              <w:contextualSpacing/>
            </w:pPr>
            <w:r w:rsidRPr="00A1186E">
              <w:t>Республика Казахстан</w:t>
            </w:r>
          </w:p>
        </w:tc>
        <w:tc>
          <w:tcPr>
            <w:tcW w:w="2268" w:type="dxa"/>
            <w:shd w:val="clear" w:color="auto" w:fill="auto"/>
            <w:vAlign w:val="center"/>
          </w:tcPr>
          <w:p w:rsidR="00A1186E" w:rsidRPr="00A1186E" w:rsidRDefault="00A1186E" w:rsidP="00A1186E">
            <w:pPr>
              <w:contextualSpacing/>
            </w:pPr>
            <w:r w:rsidRPr="00A1186E">
              <w:t>Астана (бывший Нур-Султан)</w:t>
            </w:r>
          </w:p>
        </w:tc>
      </w:tr>
      <w:tr w:rsidR="00A1186E" w:rsidRPr="00A1186E" w:rsidTr="005544E1">
        <w:trPr>
          <w:trHeight w:val="227"/>
          <w:jc w:val="center"/>
        </w:trPr>
        <w:tc>
          <w:tcPr>
            <w:tcW w:w="2268" w:type="dxa"/>
            <w:shd w:val="clear" w:color="auto" w:fill="auto"/>
            <w:vAlign w:val="center"/>
          </w:tcPr>
          <w:p w:rsidR="00A1186E" w:rsidRPr="00A1186E" w:rsidRDefault="00A1186E" w:rsidP="00A1186E">
            <w:pPr>
              <w:contextualSpacing/>
            </w:pPr>
            <w:r w:rsidRPr="00A1186E">
              <w:t>Российская Федерация</w:t>
            </w:r>
          </w:p>
        </w:tc>
        <w:tc>
          <w:tcPr>
            <w:tcW w:w="2268" w:type="dxa"/>
            <w:shd w:val="clear" w:color="auto" w:fill="auto"/>
            <w:vAlign w:val="center"/>
          </w:tcPr>
          <w:p w:rsidR="00A1186E" w:rsidRPr="00A1186E" w:rsidRDefault="00A1186E" w:rsidP="00A1186E">
            <w:pPr>
              <w:contextualSpacing/>
            </w:pPr>
            <w:r w:rsidRPr="00A1186E">
              <w:t>Москва</w:t>
            </w:r>
          </w:p>
        </w:tc>
      </w:tr>
    </w:tbl>
    <w:p w:rsidR="00A1186E" w:rsidRPr="00A1186E" w:rsidRDefault="00A1186E" w:rsidP="00077BB7">
      <w:pPr>
        <w:spacing w:line="276" w:lineRule="auto"/>
        <w:ind w:left="8496" w:firstLine="708"/>
      </w:pPr>
      <w:r w:rsidRPr="00A1186E">
        <w:t>Таблица 8</w:t>
      </w:r>
    </w:p>
    <w:tbl>
      <w:tblPr>
        <w:tblW w:w="9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7"/>
        <w:gridCol w:w="3076"/>
        <w:gridCol w:w="3076"/>
      </w:tblGrid>
      <w:tr w:rsidR="00A1186E" w:rsidRPr="00A1186E" w:rsidTr="005544E1">
        <w:trPr>
          <w:trHeight w:val="227"/>
          <w:jc w:val="center"/>
        </w:trPr>
        <w:tc>
          <w:tcPr>
            <w:tcW w:w="2268" w:type="dxa"/>
            <w:shd w:val="clear" w:color="auto" w:fill="auto"/>
            <w:vAlign w:val="center"/>
          </w:tcPr>
          <w:p w:rsidR="00A1186E" w:rsidRPr="00A1186E" w:rsidRDefault="00A1186E" w:rsidP="00A1186E">
            <w:pPr>
              <w:contextualSpacing/>
              <w:rPr>
                <w:b/>
              </w:rPr>
            </w:pPr>
            <w:r w:rsidRPr="00A1186E">
              <w:rPr>
                <w:b/>
              </w:rPr>
              <w:t>Страна</w:t>
            </w:r>
          </w:p>
        </w:tc>
        <w:tc>
          <w:tcPr>
            <w:tcW w:w="2268" w:type="dxa"/>
            <w:shd w:val="clear" w:color="auto" w:fill="auto"/>
            <w:vAlign w:val="center"/>
          </w:tcPr>
          <w:p w:rsidR="00A1186E" w:rsidRPr="00A1186E" w:rsidRDefault="00A1186E" w:rsidP="00A1186E">
            <w:pPr>
              <w:contextualSpacing/>
              <w:rPr>
                <w:b/>
              </w:rPr>
            </w:pPr>
            <w:r w:rsidRPr="00A1186E">
              <w:rPr>
                <w:b/>
              </w:rPr>
              <w:t>Город(-а)</w:t>
            </w:r>
          </w:p>
        </w:tc>
        <w:tc>
          <w:tcPr>
            <w:tcW w:w="2268" w:type="dxa"/>
            <w:shd w:val="clear" w:color="auto" w:fill="auto"/>
            <w:vAlign w:val="center"/>
          </w:tcPr>
          <w:p w:rsidR="00A1186E" w:rsidRPr="00A1186E" w:rsidRDefault="00A1186E" w:rsidP="00A1186E">
            <w:pPr>
              <w:contextualSpacing/>
              <w:jc w:val="center"/>
              <w:rPr>
                <w:b/>
              </w:rPr>
            </w:pPr>
            <w:r w:rsidRPr="00A1186E">
              <w:rPr>
                <w:b/>
              </w:rPr>
              <w:t>Повышающий коэффициент</w:t>
            </w:r>
          </w:p>
        </w:tc>
      </w:tr>
      <w:tr w:rsidR="00A1186E" w:rsidRPr="00A1186E" w:rsidTr="005544E1">
        <w:trPr>
          <w:trHeight w:val="227"/>
          <w:jc w:val="center"/>
        </w:trPr>
        <w:tc>
          <w:tcPr>
            <w:tcW w:w="2268" w:type="dxa"/>
            <w:shd w:val="clear" w:color="auto" w:fill="auto"/>
            <w:vAlign w:val="center"/>
          </w:tcPr>
          <w:p w:rsidR="00A1186E" w:rsidRPr="00A1186E" w:rsidRDefault="00A1186E" w:rsidP="00A1186E">
            <w:pPr>
              <w:contextualSpacing/>
            </w:pPr>
            <w:r w:rsidRPr="00A1186E">
              <w:t>Республика Беларусь</w:t>
            </w:r>
          </w:p>
        </w:tc>
        <w:tc>
          <w:tcPr>
            <w:tcW w:w="2268" w:type="dxa"/>
            <w:shd w:val="clear" w:color="auto" w:fill="auto"/>
            <w:vAlign w:val="center"/>
          </w:tcPr>
          <w:p w:rsidR="00A1186E" w:rsidRPr="00A1186E" w:rsidRDefault="00A1186E" w:rsidP="00A1186E">
            <w:pPr>
              <w:contextualSpacing/>
              <w:rPr>
                <w:b/>
              </w:rPr>
            </w:pPr>
            <w:r w:rsidRPr="00A1186E">
              <w:t>Минск</w:t>
            </w:r>
          </w:p>
        </w:tc>
        <w:tc>
          <w:tcPr>
            <w:tcW w:w="2268" w:type="dxa"/>
            <w:shd w:val="clear" w:color="auto" w:fill="auto"/>
            <w:vAlign w:val="center"/>
          </w:tcPr>
          <w:p w:rsidR="00A1186E" w:rsidRPr="00A1186E" w:rsidRDefault="00A1186E" w:rsidP="00A1186E">
            <w:pPr>
              <w:contextualSpacing/>
              <w:jc w:val="center"/>
              <w:rPr>
                <w:b/>
              </w:rPr>
            </w:pPr>
            <w:r w:rsidRPr="00A1186E">
              <w:t>1,2</w:t>
            </w:r>
          </w:p>
        </w:tc>
      </w:tr>
      <w:tr w:rsidR="00A1186E" w:rsidRPr="00A1186E" w:rsidTr="005544E1">
        <w:trPr>
          <w:trHeight w:val="227"/>
          <w:jc w:val="center"/>
        </w:trPr>
        <w:tc>
          <w:tcPr>
            <w:tcW w:w="2268" w:type="dxa"/>
            <w:shd w:val="clear" w:color="auto" w:fill="auto"/>
            <w:vAlign w:val="center"/>
          </w:tcPr>
          <w:p w:rsidR="00A1186E" w:rsidRPr="00A1186E" w:rsidRDefault="00A1186E" w:rsidP="00A1186E">
            <w:pPr>
              <w:contextualSpacing/>
            </w:pPr>
            <w:r w:rsidRPr="00A1186E">
              <w:t>Кыргызская Республика</w:t>
            </w:r>
          </w:p>
        </w:tc>
        <w:tc>
          <w:tcPr>
            <w:tcW w:w="2268" w:type="dxa"/>
            <w:shd w:val="clear" w:color="auto" w:fill="auto"/>
            <w:vAlign w:val="center"/>
          </w:tcPr>
          <w:p w:rsidR="00A1186E" w:rsidRPr="00A1186E" w:rsidRDefault="00A1186E" w:rsidP="00A1186E">
            <w:pPr>
              <w:contextualSpacing/>
              <w:rPr>
                <w:b/>
              </w:rPr>
            </w:pPr>
            <w:r w:rsidRPr="00A1186E">
              <w:t>Бишкек</w:t>
            </w:r>
          </w:p>
        </w:tc>
        <w:tc>
          <w:tcPr>
            <w:tcW w:w="2268" w:type="dxa"/>
            <w:vMerge w:val="restart"/>
            <w:shd w:val="clear" w:color="auto" w:fill="auto"/>
            <w:vAlign w:val="center"/>
          </w:tcPr>
          <w:p w:rsidR="00A1186E" w:rsidRPr="00A1186E" w:rsidRDefault="00A1186E" w:rsidP="00A1186E">
            <w:pPr>
              <w:contextualSpacing/>
              <w:jc w:val="center"/>
              <w:rPr>
                <w:b/>
              </w:rPr>
            </w:pPr>
            <w:r w:rsidRPr="00A1186E">
              <w:t>1,45</w:t>
            </w:r>
          </w:p>
        </w:tc>
      </w:tr>
      <w:tr w:rsidR="00A1186E" w:rsidRPr="00A1186E" w:rsidTr="005544E1">
        <w:trPr>
          <w:trHeight w:val="227"/>
          <w:jc w:val="center"/>
        </w:trPr>
        <w:tc>
          <w:tcPr>
            <w:tcW w:w="2268" w:type="dxa"/>
            <w:shd w:val="clear" w:color="auto" w:fill="auto"/>
            <w:vAlign w:val="center"/>
          </w:tcPr>
          <w:p w:rsidR="00A1186E" w:rsidRPr="00A1186E" w:rsidRDefault="00A1186E" w:rsidP="00A1186E">
            <w:pPr>
              <w:contextualSpacing/>
            </w:pPr>
            <w:r w:rsidRPr="00A1186E">
              <w:t>Республика Казахстан</w:t>
            </w:r>
          </w:p>
        </w:tc>
        <w:tc>
          <w:tcPr>
            <w:tcW w:w="2268" w:type="dxa"/>
            <w:shd w:val="clear" w:color="auto" w:fill="auto"/>
            <w:vAlign w:val="center"/>
          </w:tcPr>
          <w:p w:rsidR="00A1186E" w:rsidRPr="00A1186E" w:rsidRDefault="00A1186E" w:rsidP="00A1186E">
            <w:pPr>
              <w:contextualSpacing/>
              <w:rPr>
                <w:b/>
              </w:rPr>
            </w:pPr>
            <w:r w:rsidRPr="00A1186E">
              <w:t>Астана (бывший Нур-Султан), Алматы</w:t>
            </w:r>
          </w:p>
        </w:tc>
        <w:tc>
          <w:tcPr>
            <w:tcW w:w="2268" w:type="dxa"/>
            <w:vMerge/>
            <w:shd w:val="clear" w:color="auto" w:fill="auto"/>
            <w:vAlign w:val="center"/>
          </w:tcPr>
          <w:p w:rsidR="00A1186E" w:rsidRPr="00A1186E" w:rsidRDefault="00A1186E" w:rsidP="00A1186E">
            <w:pPr>
              <w:contextualSpacing/>
              <w:jc w:val="center"/>
              <w:rPr>
                <w:b/>
              </w:rPr>
            </w:pPr>
          </w:p>
        </w:tc>
      </w:tr>
      <w:tr w:rsidR="00A1186E" w:rsidRPr="00A1186E" w:rsidTr="005544E1">
        <w:trPr>
          <w:trHeight w:val="227"/>
          <w:jc w:val="center"/>
        </w:trPr>
        <w:tc>
          <w:tcPr>
            <w:tcW w:w="2268" w:type="dxa"/>
            <w:shd w:val="clear" w:color="auto" w:fill="auto"/>
            <w:vAlign w:val="center"/>
          </w:tcPr>
          <w:p w:rsidR="00A1186E" w:rsidRPr="00A1186E" w:rsidRDefault="00A1186E" w:rsidP="00A1186E">
            <w:pPr>
              <w:contextualSpacing/>
            </w:pPr>
            <w:r w:rsidRPr="00A1186E">
              <w:t>Республика Армения</w:t>
            </w:r>
          </w:p>
        </w:tc>
        <w:tc>
          <w:tcPr>
            <w:tcW w:w="2268" w:type="dxa"/>
            <w:shd w:val="clear" w:color="auto" w:fill="auto"/>
            <w:vAlign w:val="center"/>
          </w:tcPr>
          <w:p w:rsidR="00A1186E" w:rsidRPr="00A1186E" w:rsidRDefault="00A1186E" w:rsidP="00A1186E">
            <w:pPr>
              <w:contextualSpacing/>
              <w:rPr>
                <w:b/>
              </w:rPr>
            </w:pPr>
            <w:r w:rsidRPr="00A1186E">
              <w:t>Ереван</w:t>
            </w:r>
          </w:p>
        </w:tc>
        <w:tc>
          <w:tcPr>
            <w:tcW w:w="2268" w:type="dxa"/>
            <w:vMerge/>
            <w:shd w:val="clear" w:color="auto" w:fill="auto"/>
            <w:vAlign w:val="center"/>
          </w:tcPr>
          <w:p w:rsidR="00A1186E" w:rsidRPr="00A1186E" w:rsidRDefault="00A1186E" w:rsidP="00A1186E">
            <w:pPr>
              <w:contextualSpacing/>
              <w:jc w:val="center"/>
              <w:rPr>
                <w:b/>
              </w:rPr>
            </w:pPr>
          </w:p>
        </w:tc>
      </w:tr>
    </w:tbl>
    <w:p w:rsidR="00A1186E" w:rsidRPr="00A1186E" w:rsidRDefault="00A1186E" w:rsidP="00CC52F7">
      <w:pPr>
        <w:ind w:firstLine="567"/>
        <w:jc w:val="both"/>
      </w:pPr>
      <w:r w:rsidRPr="00A1186E">
        <w:t>Зональное распределение административных центров РФ представлено в приложении № 7 к контракту.</w:t>
      </w:r>
    </w:p>
    <w:p w:rsidR="00A1186E" w:rsidRPr="00A1186E" w:rsidRDefault="00A1186E" w:rsidP="00CC52F7">
      <w:pPr>
        <w:ind w:firstLine="567"/>
        <w:jc w:val="both"/>
      </w:pPr>
      <w:r w:rsidRPr="00A1186E">
        <w:t>Тариф на сбор/ доставку стандартного отправления:</w:t>
      </w:r>
    </w:p>
    <w:p w:rsidR="00A1186E" w:rsidRPr="00A1186E" w:rsidRDefault="00932CE0" w:rsidP="00CC52F7">
      <w:pPr>
        <w:tabs>
          <w:tab w:val="left" w:pos="284"/>
          <w:tab w:val="left" w:pos="993"/>
        </w:tabs>
        <w:spacing w:line="259" w:lineRule="auto"/>
        <w:ind w:firstLine="567"/>
        <w:jc w:val="both"/>
      </w:pPr>
      <w:r>
        <w:t>из/</w:t>
      </w:r>
      <w:r w:rsidR="00A1186E" w:rsidRPr="00A1186E">
        <w:t>в столицу страны ТС ЕАЭС:</w:t>
      </w:r>
    </w:p>
    <w:p w:rsidR="00A1186E" w:rsidRPr="00A1186E" w:rsidRDefault="00932CE0" w:rsidP="00CC52F7">
      <w:pPr>
        <w:numPr>
          <w:ilvl w:val="0"/>
          <w:numId w:val="37"/>
        </w:numPr>
        <w:tabs>
          <w:tab w:val="left" w:pos="284"/>
          <w:tab w:val="left" w:pos="709"/>
        </w:tabs>
        <w:spacing w:line="259" w:lineRule="auto"/>
        <w:ind w:left="0" w:firstLine="567"/>
        <w:jc w:val="both"/>
      </w:pPr>
      <w:r>
        <w:t>в/</w:t>
      </w:r>
      <w:r w:rsidR="00A1186E" w:rsidRPr="00A1186E">
        <w:t>из административного центра РФ должен определяться путем однократного применения повышающего коэффициента из таблицы 8 к соответствующему тарифу зоны 6 из таблицы 1 или 2;</w:t>
      </w:r>
    </w:p>
    <w:p w:rsidR="00A1186E" w:rsidRPr="00A1186E" w:rsidRDefault="00932CE0" w:rsidP="00CC52F7">
      <w:pPr>
        <w:numPr>
          <w:ilvl w:val="0"/>
          <w:numId w:val="37"/>
        </w:numPr>
        <w:tabs>
          <w:tab w:val="left" w:pos="284"/>
          <w:tab w:val="left" w:pos="709"/>
        </w:tabs>
        <w:spacing w:line="259" w:lineRule="auto"/>
        <w:ind w:left="0" w:firstLine="567"/>
        <w:jc w:val="both"/>
      </w:pPr>
      <w:r>
        <w:t>в/</w:t>
      </w:r>
      <w:r w:rsidR="00A1186E" w:rsidRPr="00A1186E">
        <w:t>из областного пункта субъекта РФ должен определяться путем последовательного применения повышающего коэффициента 1,25 и повышающего коэффициента из таблицы 8 к соответствующему тарифу зоны 6 из таблицы 1 или 2;</w:t>
      </w:r>
    </w:p>
    <w:p w:rsidR="00A1186E" w:rsidRPr="00A1186E" w:rsidRDefault="00932CE0" w:rsidP="00CC52F7">
      <w:pPr>
        <w:numPr>
          <w:ilvl w:val="0"/>
          <w:numId w:val="37"/>
        </w:numPr>
        <w:tabs>
          <w:tab w:val="left" w:pos="284"/>
          <w:tab w:val="left" w:pos="709"/>
        </w:tabs>
        <w:spacing w:line="259" w:lineRule="auto"/>
        <w:ind w:left="0" w:firstLine="567"/>
        <w:jc w:val="both"/>
      </w:pPr>
      <w:r>
        <w:t>из/</w:t>
      </w:r>
      <w:r w:rsidR="00A1186E" w:rsidRPr="00A1186E">
        <w:t>в областной пункт страны ТС ЕАЭС:</w:t>
      </w:r>
    </w:p>
    <w:p w:rsidR="00A1186E" w:rsidRPr="00A1186E" w:rsidRDefault="00932CE0" w:rsidP="00CC52F7">
      <w:pPr>
        <w:numPr>
          <w:ilvl w:val="0"/>
          <w:numId w:val="37"/>
        </w:numPr>
        <w:tabs>
          <w:tab w:val="left" w:pos="284"/>
          <w:tab w:val="left" w:pos="709"/>
        </w:tabs>
        <w:spacing w:line="259" w:lineRule="auto"/>
        <w:ind w:left="0" w:firstLine="567"/>
        <w:jc w:val="both"/>
      </w:pPr>
      <w:r>
        <w:t>в/</w:t>
      </w:r>
      <w:r w:rsidR="00A1186E" w:rsidRPr="00A1186E">
        <w:t>из административного центра РФ должен определяться путем последовательного применения повышающего коэффициента 1,25 и повышающего коэффициента из таблицы 8 к соответствующему тарифу зоны 6 из таблицы 1 или 2;</w:t>
      </w:r>
    </w:p>
    <w:p w:rsidR="00A1186E" w:rsidRPr="00A1186E" w:rsidRDefault="00932CE0" w:rsidP="00CC52F7">
      <w:pPr>
        <w:numPr>
          <w:ilvl w:val="0"/>
          <w:numId w:val="37"/>
        </w:numPr>
        <w:tabs>
          <w:tab w:val="left" w:pos="284"/>
          <w:tab w:val="left" w:pos="709"/>
        </w:tabs>
        <w:spacing w:line="259" w:lineRule="auto"/>
        <w:ind w:left="0" w:firstLine="567"/>
        <w:jc w:val="both"/>
      </w:pPr>
      <w:r>
        <w:t>в/</w:t>
      </w:r>
      <w:r w:rsidR="00A1186E" w:rsidRPr="00A1186E">
        <w:t>из областного пункта субъекта РФ должен определяться путем последовательного применения повышающих коэффициентов 1,25, 1,25 и повышающего коэффициента из таблицы 8 к соответствующему тарифу зоны 6 из таблицы 1 или 2.</w:t>
      </w:r>
    </w:p>
    <w:p w:rsidR="00A1186E" w:rsidRPr="00A1186E" w:rsidRDefault="00A1186E" w:rsidP="00932CE0">
      <w:pPr>
        <w:keepNext/>
        <w:numPr>
          <w:ilvl w:val="2"/>
          <w:numId w:val="17"/>
        </w:numPr>
        <w:tabs>
          <w:tab w:val="left" w:pos="1134"/>
        </w:tabs>
        <w:spacing w:line="259" w:lineRule="auto"/>
        <w:ind w:left="0" w:firstLine="567"/>
        <w:jc w:val="both"/>
        <w:outlineLvl w:val="0"/>
        <w:rPr>
          <w:b/>
        </w:rPr>
      </w:pPr>
      <w:r w:rsidRPr="00A1186E">
        <w:rPr>
          <w:b/>
        </w:rPr>
        <w:t>Тарифы на сбор/ доставку стандартных отправлений с вложением в виде драгоценных металлов, драгоценных камней и изделий из них, ювелирных изделий, изделий ювелирной и металлической галантереи плановыми маршрутами из/ в страны ТС ЕАЭС</w:t>
      </w:r>
    </w:p>
    <w:p w:rsidR="00A1186E" w:rsidRPr="00A1186E" w:rsidRDefault="00A1186E" w:rsidP="00932CE0">
      <w:pPr>
        <w:spacing w:line="276" w:lineRule="auto"/>
        <w:ind w:left="7788" w:firstLine="708"/>
        <w:jc w:val="right"/>
      </w:pPr>
      <w:r w:rsidRPr="00A1186E">
        <w:t>Таблица 9</w:t>
      </w:r>
    </w:p>
    <w:tbl>
      <w:tblPr>
        <w:tblW w:w="10597" w:type="dxa"/>
        <w:jc w:val="right"/>
        <w:tblInd w:w="-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49"/>
        <w:gridCol w:w="1559"/>
        <w:gridCol w:w="709"/>
        <w:gridCol w:w="709"/>
        <w:gridCol w:w="992"/>
        <w:gridCol w:w="709"/>
        <w:gridCol w:w="708"/>
        <w:gridCol w:w="709"/>
        <w:gridCol w:w="851"/>
        <w:gridCol w:w="708"/>
        <w:gridCol w:w="851"/>
        <w:gridCol w:w="743"/>
      </w:tblGrid>
      <w:tr w:rsidR="00A1186E" w:rsidRPr="00A1186E" w:rsidTr="00932CE0">
        <w:trPr>
          <w:trHeight w:hRule="exact" w:val="1237"/>
          <w:jc w:val="right"/>
        </w:trPr>
        <w:tc>
          <w:tcPr>
            <w:tcW w:w="1349" w:type="dxa"/>
            <w:shd w:val="clear" w:color="auto" w:fill="auto"/>
            <w:textDirection w:val="btLr"/>
          </w:tcPr>
          <w:p w:rsidR="00A1186E" w:rsidRPr="00A1186E" w:rsidRDefault="00A1186E" w:rsidP="00A1186E">
            <w:pPr>
              <w:jc w:val="center"/>
              <w:rPr>
                <w:b/>
                <w:bCs/>
              </w:rPr>
            </w:pPr>
            <w:r w:rsidRPr="00A1186E">
              <w:rPr>
                <w:b/>
                <w:bCs/>
              </w:rPr>
              <w:t>Республика</w:t>
            </w:r>
          </w:p>
        </w:tc>
        <w:tc>
          <w:tcPr>
            <w:tcW w:w="1559" w:type="dxa"/>
            <w:shd w:val="clear" w:color="auto" w:fill="auto"/>
            <w:vAlign w:val="center"/>
            <w:hideMark/>
          </w:tcPr>
          <w:p w:rsidR="00A1186E" w:rsidRPr="00A1186E" w:rsidRDefault="00A1186E" w:rsidP="00A1186E">
            <w:pPr>
              <w:rPr>
                <w:b/>
              </w:rPr>
            </w:pPr>
            <w:r w:rsidRPr="00A1186E">
              <w:rPr>
                <w:b/>
                <w:bCs/>
              </w:rPr>
              <w:t>Город</w:t>
            </w:r>
          </w:p>
        </w:tc>
        <w:tc>
          <w:tcPr>
            <w:tcW w:w="709" w:type="dxa"/>
            <w:shd w:val="clear" w:color="auto" w:fill="auto"/>
            <w:vAlign w:val="center"/>
            <w:hideMark/>
          </w:tcPr>
          <w:p w:rsidR="00A1186E" w:rsidRPr="00A1186E" w:rsidRDefault="00A1186E" w:rsidP="00A1186E">
            <w:pPr>
              <w:jc w:val="center"/>
              <w:rPr>
                <w:b/>
              </w:rPr>
            </w:pPr>
            <w:r w:rsidRPr="00A1186E">
              <w:rPr>
                <w:b/>
              </w:rPr>
              <w:t>до 0,5 кг, руб.</w:t>
            </w:r>
          </w:p>
        </w:tc>
        <w:tc>
          <w:tcPr>
            <w:tcW w:w="709" w:type="dxa"/>
            <w:shd w:val="clear" w:color="auto" w:fill="auto"/>
            <w:vAlign w:val="center"/>
            <w:hideMark/>
          </w:tcPr>
          <w:p w:rsidR="00A1186E" w:rsidRPr="00A1186E" w:rsidRDefault="00A1186E" w:rsidP="00A1186E">
            <w:pPr>
              <w:jc w:val="center"/>
              <w:rPr>
                <w:b/>
              </w:rPr>
            </w:pPr>
            <w:r w:rsidRPr="00A1186E">
              <w:rPr>
                <w:b/>
              </w:rPr>
              <w:t>до 1 кг, руб.</w:t>
            </w:r>
          </w:p>
        </w:tc>
        <w:tc>
          <w:tcPr>
            <w:tcW w:w="992" w:type="dxa"/>
            <w:shd w:val="clear" w:color="auto" w:fill="auto"/>
            <w:vAlign w:val="center"/>
            <w:hideMark/>
          </w:tcPr>
          <w:p w:rsidR="00A1186E" w:rsidRPr="00A1186E" w:rsidRDefault="00A1186E" w:rsidP="00A1186E">
            <w:pPr>
              <w:jc w:val="center"/>
              <w:rPr>
                <w:b/>
              </w:rPr>
            </w:pPr>
            <w:r w:rsidRPr="00A1186E">
              <w:rPr>
                <w:b/>
                <w:bCs/>
              </w:rPr>
              <w:t>до 2 кг включи-тельно, руб.</w:t>
            </w:r>
          </w:p>
        </w:tc>
        <w:tc>
          <w:tcPr>
            <w:tcW w:w="709" w:type="dxa"/>
            <w:shd w:val="clear" w:color="auto" w:fill="auto"/>
            <w:vAlign w:val="center"/>
            <w:hideMark/>
          </w:tcPr>
          <w:p w:rsidR="00A1186E" w:rsidRPr="00A1186E" w:rsidRDefault="00A1186E" w:rsidP="00A1186E">
            <w:pPr>
              <w:jc w:val="center"/>
              <w:rPr>
                <w:b/>
              </w:rPr>
            </w:pPr>
            <w:r w:rsidRPr="00A1186E">
              <w:rPr>
                <w:b/>
              </w:rPr>
              <w:t>+ 1 кг свыше, руб.</w:t>
            </w:r>
          </w:p>
        </w:tc>
        <w:tc>
          <w:tcPr>
            <w:tcW w:w="708" w:type="dxa"/>
            <w:shd w:val="clear" w:color="auto" w:fill="auto"/>
            <w:vAlign w:val="center"/>
            <w:hideMark/>
          </w:tcPr>
          <w:p w:rsidR="00A1186E" w:rsidRPr="00A1186E" w:rsidRDefault="00A1186E" w:rsidP="00A1186E">
            <w:pPr>
              <w:jc w:val="center"/>
              <w:rPr>
                <w:b/>
              </w:rPr>
            </w:pPr>
            <w:r w:rsidRPr="00A1186E">
              <w:rPr>
                <w:b/>
              </w:rPr>
              <w:t>5 кг, руб.</w:t>
            </w:r>
          </w:p>
        </w:tc>
        <w:tc>
          <w:tcPr>
            <w:tcW w:w="709" w:type="dxa"/>
            <w:shd w:val="clear" w:color="auto" w:fill="auto"/>
            <w:vAlign w:val="center"/>
            <w:hideMark/>
          </w:tcPr>
          <w:p w:rsidR="00A1186E" w:rsidRPr="00A1186E" w:rsidRDefault="00A1186E" w:rsidP="00A1186E">
            <w:pPr>
              <w:jc w:val="center"/>
              <w:rPr>
                <w:b/>
              </w:rPr>
            </w:pPr>
            <w:r w:rsidRPr="00A1186E">
              <w:rPr>
                <w:b/>
              </w:rPr>
              <w:t>+ 1 кг свыше, руб.</w:t>
            </w:r>
          </w:p>
        </w:tc>
        <w:tc>
          <w:tcPr>
            <w:tcW w:w="851" w:type="dxa"/>
            <w:shd w:val="clear" w:color="auto" w:fill="auto"/>
            <w:vAlign w:val="center"/>
            <w:hideMark/>
          </w:tcPr>
          <w:p w:rsidR="00A1186E" w:rsidRPr="00A1186E" w:rsidRDefault="00A1186E" w:rsidP="00A1186E">
            <w:pPr>
              <w:jc w:val="center"/>
              <w:rPr>
                <w:b/>
              </w:rPr>
            </w:pPr>
            <w:r w:rsidRPr="00A1186E">
              <w:rPr>
                <w:b/>
              </w:rPr>
              <w:t>10 кг, руб.</w:t>
            </w:r>
          </w:p>
        </w:tc>
        <w:tc>
          <w:tcPr>
            <w:tcW w:w="708" w:type="dxa"/>
            <w:shd w:val="clear" w:color="auto" w:fill="auto"/>
            <w:vAlign w:val="center"/>
            <w:hideMark/>
          </w:tcPr>
          <w:p w:rsidR="00A1186E" w:rsidRPr="00A1186E" w:rsidRDefault="00A1186E" w:rsidP="00A1186E">
            <w:pPr>
              <w:jc w:val="center"/>
              <w:rPr>
                <w:b/>
              </w:rPr>
            </w:pPr>
            <w:r w:rsidRPr="00A1186E">
              <w:rPr>
                <w:b/>
              </w:rPr>
              <w:t>+ 1 кг свыше, руб.</w:t>
            </w:r>
          </w:p>
        </w:tc>
        <w:tc>
          <w:tcPr>
            <w:tcW w:w="851" w:type="dxa"/>
            <w:shd w:val="clear" w:color="auto" w:fill="auto"/>
            <w:vAlign w:val="center"/>
            <w:hideMark/>
          </w:tcPr>
          <w:p w:rsidR="00A1186E" w:rsidRPr="00A1186E" w:rsidRDefault="00A1186E" w:rsidP="00A1186E">
            <w:pPr>
              <w:jc w:val="center"/>
              <w:rPr>
                <w:b/>
              </w:rPr>
            </w:pPr>
            <w:r w:rsidRPr="00A1186E">
              <w:rPr>
                <w:b/>
              </w:rPr>
              <w:t>100 кг, руб.</w:t>
            </w:r>
          </w:p>
        </w:tc>
        <w:tc>
          <w:tcPr>
            <w:tcW w:w="743" w:type="dxa"/>
            <w:shd w:val="clear" w:color="auto" w:fill="auto"/>
            <w:noWrap/>
            <w:vAlign w:val="center"/>
            <w:hideMark/>
          </w:tcPr>
          <w:p w:rsidR="00A1186E" w:rsidRPr="00A1186E" w:rsidRDefault="00A1186E" w:rsidP="00A1186E">
            <w:pPr>
              <w:jc w:val="center"/>
              <w:rPr>
                <w:b/>
              </w:rPr>
            </w:pPr>
            <w:r w:rsidRPr="00A1186E">
              <w:rPr>
                <w:b/>
              </w:rPr>
              <w:t>+ 1 кг свыше, руб.</w:t>
            </w:r>
          </w:p>
        </w:tc>
      </w:tr>
      <w:tr w:rsidR="00A1186E" w:rsidRPr="00A1186E" w:rsidTr="00932CE0">
        <w:trPr>
          <w:cantSplit/>
          <w:trHeight w:hRule="exact" w:val="748"/>
          <w:jc w:val="right"/>
        </w:trPr>
        <w:tc>
          <w:tcPr>
            <w:tcW w:w="1349" w:type="dxa"/>
            <w:vMerge w:val="restart"/>
            <w:shd w:val="clear" w:color="auto" w:fill="auto"/>
            <w:textDirection w:val="btLr"/>
          </w:tcPr>
          <w:p w:rsidR="00A1186E" w:rsidRPr="00A1186E" w:rsidRDefault="00A1186E" w:rsidP="00A1186E">
            <w:pPr>
              <w:jc w:val="center"/>
              <w:rPr>
                <w:bCs/>
              </w:rPr>
            </w:pPr>
            <w:r w:rsidRPr="00A1186E">
              <w:rPr>
                <w:bCs/>
              </w:rPr>
              <w:t>Беларусь (РБ)</w:t>
            </w:r>
          </w:p>
        </w:tc>
        <w:tc>
          <w:tcPr>
            <w:tcW w:w="1559" w:type="dxa"/>
            <w:shd w:val="clear" w:color="auto" w:fill="auto"/>
            <w:vAlign w:val="center"/>
          </w:tcPr>
          <w:p w:rsidR="00A1186E" w:rsidRPr="00A1186E" w:rsidRDefault="00A1186E" w:rsidP="00CC52F7">
            <w:pPr>
              <w:jc w:val="both"/>
              <w:rPr>
                <w:bCs/>
              </w:rPr>
            </w:pPr>
            <w:r w:rsidRPr="00A1186E">
              <w:rPr>
                <w:bCs/>
              </w:rPr>
              <w:t>Минск</w:t>
            </w:r>
          </w:p>
        </w:tc>
        <w:tc>
          <w:tcPr>
            <w:tcW w:w="709" w:type="dxa"/>
            <w:shd w:val="clear" w:color="auto" w:fill="auto"/>
            <w:vAlign w:val="center"/>
          </w:tcPr>
          <w:p w:rsidR="00A1186E" w:rsidRPr="00A1186E" w:rsidRDefault="00A1186E" w:rsidP="00A1186E">
            <w:pPr>
              <w:jc w:val="center"/>
              <w:rPr>
                <w:bCs/>
              </w:rPr>
            </w:pPr>
            <w:r w:rsidRPr="00A1186E">
              <w:rPr>
                <w:bCs/>
              </w:rPr>
              <w:t>2 660</w:t>
            </w:r>
          </w:p>
        </w:tc>
        <w:tc>
          <w:tcPr>
            <w:tcW w:w="709" w:type="dxa"/>
            <w:shd w:val="clear" w:color="auto" w:fill="auto"/>
            <w:vAlign w:val="center"/>
          </w:tcPr>
          <w:p w:rsidR="00A1186E" w:rsidRPr="00A1186E" w:rsidRDefault="00A1186E" w:rsidP="00A1186E">
            <w:pPr>
              <w:jc w:val="center"/>
              <w:rPr>
                <w:bCs/>
              </w:rPr>
            </w:pPr>
            <w:r w:rsidRPr="00A1186E">
              <w:rPr>
                <w:bCs/>
              </w:rPr>
              <w:t>2 817</w:t>
            </w:r>
          </w:p>
        </w:tc>
        <w:tc>
          <w:tcPr>
            <w:tcW w:w="992" w:type="dxa"/>
            <w:shd w:val="clear" w:color="auto" w:fill="auto"/>
            <w:vAlign w:val="center"/>
          </w:tcPr>
          <w:p w:rsidR="00A1186E" w:rsidRPr="00A1186E" w:rsidRDefault="00A1186E" w:rsidP="00A1186E">
            <w:pPr>
              <w:jc w:val="center"/>
              <w:rPr>
                <w:bCs/>
              </w:rPr>
            </w:pPr>
            <w:r w:rsidRPr="00A1186E">
              <w:rPr>
                <w:bCs/>
              </w:rPr>
              <w:t>3 317</w:t>
            </w:r>
          </w:p>
        </w:tc>
        <w:tc>
          <w:tcPr>
            <w:tcW w:w="709" w:type="dxa"/>
            <w:shd w:val="clear" w:color="auto" w:fill="auto"/>
            <w:vAlign w:val="center"/>
          </w:tcPr>
          <w:p w:rsidR="00A1186E" w:rsidRPr="00A1186E" w:rsidRDefault="00A1186E" w:rsidP="00A1186E">
            <w:pPr>
              <w:jc w:val="center"/>
              <w:rPr>
                <w:bCs/>
              </w:rPr>
            </w:pPr>
            <w:r w:rsidRPr="00A1186E">
              <w:rPr>
                <w:bCs/>
              </w:rPr>
              <w:t>428</w:t>
            </w:r>
          </w:p>
        </w:tc>
        <w:tc>
          <w:tcPr>
            <w:tcW w:w="708" w:type="dxa"/>
            <w:shd w:val="clear" w:color="auto" w:fill="auto"/>
            <w:vAlign w:val="center"/>
          </w:tcPr>
          <w:p w:rsidR="00A1186E" w:rsidRPr="00A1186E" w:rsidRDefault="00A1186E" w:rsidP="00A1186E">
            <w:pPr>
              <w:jc w:val="center"/>
              <w:rPr>
                <w:bCs/>
              </w:rPr>
            </w:pPr>
            <w:r w:rsidRPr="00A1186E">
              <w:rPr>
                <w:bCs/>
              </w:rPr>
              <w:t>4 600</w:t>
            </w:r>
          </w:p>
        </w:tc>
        <w:tc>
          <w:tcPr>
            <w:tcW w:w="709" w:type="dxa"/>
            <w:shd w:val="clear" w:color="auto" w:fill="auto"/>
            <w:vAlign w:val="center"/>
          </w:tcPr>
          <w:p w:rsidR="00A1186E" w:rsidRPr="00A1186E" w:rsidRDefault="00A1186E" w:rsidP="00A1186E">
            <w:pPr>
              <w:jc w:val="center"/>
              <w:rPr>
                <w:bCs/>
              </w:rPr>
            </w:pPr>
            <w:r w:rsidRPr="00A1186E">
              <w:rPr>
                <w:bCs/>
              </w:rPr>
              <w:t>366</w:t>
            </w:r>
          </w:p>
        </w:tc>
        <w:tc>
          <w:tcPr>
            <w:tcW w:w="851" w:type="dxa"/>
            <w:shd w:val="clear" w:color="auto" w:fill="auto"/>
            <w:vAlign w:val="center"/>
          </w:tcPr>
          <w:p w:rsidR="00A1186E" w:rsidRPr="00A1186E" w:rsidRDefault="00A1186E" w:rsidP="00A1186E">
            <w:pPr>
              <w:jc w:val="center"/>
              <w:rPr>
                <w:bCs/>
              </w:rPr>
            </w:pPr>
            <w:r w:rsidRPr="00A1186E">
              <w:rPr>
                <w:bCs/>
              </w:rPr>
              <w:t>6 425</w:t>
            </w:r>
          </w:p>
        </w:tc>
        <w:tc>
          <w:tcPr>
            <w:tcW w:w="708" w:type="dxa"/>
            <w:shd w:val="clear" w:color="auto" w:fill="auto"/>
            <w:vAlign w:val="center"/>
          </w:tcPr>
          <w:p w:rsidR="00A1186E" w:rsidRPr="00A1186E" w:rsidRDefault="00A1186E" w:rsidP="00A1186E">
            <w:pPr>
              <w:jc w:val="center"/>
              <w:rPr>
                <w:bCs/>
              </w:rPr>
            </w:pPr>
            <w:r w:rsidRPr="00A1186E">
              <w:rPr>
                <w:bCs/>
              </w:rPr>
              <w:t>345</w:t>
            </w:r>
          </w:p>
        </w:tc>
        <w:tc>
          <w:tcPr>
            <w:tcW w:w="851" w:type="dxa"/>
            <w:shd w:val="clear" w:color="auto" w:fill="auto"/>
            <w:vAlign w:val="center"/>
          </w:tcPr>
          <w:p w:rsidR="00A1186E" w:rsidRPr="00A1186E" w:rsidRDefault="00A1186E" w:rsidP="00A1186E">
            <w:pPr>
              <w:jc w:val="center"/>
              <w:rPr>
                <w:bCs/>
              </w:rPr>
            </w:pPr>
            <w:r w:rsidRPr="00A1186E">
              <w:rPr>
                <w:bCs/>
              </w:rPr>
              <w:t>37 402</w:t>
            </w:r>
          </w:p>
        </w:tc>
        <w:tc>
          <w:tcPr>
            <w:tcW w:w="743" w:type="dxa"/>
            <w:shd w:val="clear" w:color="auto" w:fill="auto"/>
            <w:noWrap/>
            <w:vAlign w:val="center"/>
          </w:tcPr>
          <w:p w:rsidR="00A1186E" w:rsidRPr="00A1186E" w:rsidRDefault="00A1186E" w:rsidP="00A1186E">
            <w:pPr>
              <w:jc w:val="center"/>
              <w:rPr>
                <w:bCs/>
              </w:rPr>
            </w:pPr>
            <w:r w:rsidRPr="00A1186E">
              <w:rPr>
                <w:bCs/>
              </w:rPr>
              <w:t>251</w:t>
            </w:r>
          </w:p>
        </w:tc>
      </w:tr>
      <w:tr w:rsidR="00A1186E" w:rsidRPr="00A1186E" w:rsidTr="00932CE0">
        <w:trPr>
          <w:trHeight w:hRule="exact" w:val="907"/>
          <w:jc w:val="right"/>
        </w:trPr>
        <w:tc>
          <w:tcPr>
            <w:tcW w:w="1349" w:type="dxa"/>
            <w:vMerge/>
            <w:shd w:val="clear" w:color="auto" w:fill="auto"/>
            <w:textDirection w:val="btLr"/>
          </w:tcPr>
          <w:p w:rsidR="00A1186E" w:rsidRPr="00A1186E" w:rsidRDefault="00A1186E" w:rsidP="00A1186E">
            <w:pPr>
              <w:ind w:firstLine="709"/>
              <w:jc w:val="center"/>
              <w:rPr>
                <w:bCs/>
              </w:rPr>
            </w:pPr>
          </w:p>
        </w:tc>
        <w:tc>
          <w:tcPr>
            <w:tcW w:w="1559" w:type="dxa"/>
            <w:shd w:val="clear" w:color="auto" w:fill="auto"/>
            <w:vAlign w:val="center"/>
          </w:tcPr>
          <w:p w:rsidR="00A1186E" w:rsidRPr="00A1186E" w:rsidRDefault="00A1186E" w:rsidP="00CC52F7">
            <w:pPr>
              <w:jc w:val="both"/>
              <w:rPr>
                <w:bCs/>
              </w:rPr>
            </w:pPr>
            <w:r w:rsidRPr="00A1186E">
              <w:rPr>
                <w:bCs/>
              </w:rPr>
              <w:t>Другой населенный пункт РБ</w:t>
            </w:r>
          </w:p>
        </w:tc>
        <w:tc>
          <w:tcPr>
            <w:tcW w:w="709" w:type="dxa"/>
            <w:shd w:val="clear" w:color="auto" w:fill="auto"/>
            <w:vAlign w:val="center"/>
          </w:tcPr>
          <w:p w:rsidR="00A1186E" w:rsidRPr="00A1186E" w:rsidRDefault="00A1186E" w:rsidP="00932CE0">
            <w:pPr>
              <w:jc w:val="right"/>
              <w:rPr>
                <w:bCs/>
              </w:rPr>
            </w:pPr>
            <w:r w:rsidRPr="00A1186E">
              <w:rPr>
                <w:bCs/>
              </w:rPr>
              <w:t>3 004</w:t>
            </w:r>
          </w:p>
        </w:tc>
        <w:tc>
          <w:tcPr>
            <w:tcW w:w="709" w:type="dxa"/>
            <w:shd w:val="clear" w:color="auto" w:fill="auto"/>
            <w:vAlign w:val="center"/>
          </w:tcPr>
          <w:p w:rsidR="00A1186E" w:rsidRPr="00A1186E" w:rsidRDefault="00A1186E" w:rsidP="00A1186E">
            <w:pPr>
              <w:jc w:val="center"/>
              <w:rPr>
                <w:bCs/>
              </w:rPr>
            </w:pPr>
            <w:r w:rsidRPr="00A1186E">
              <w:rPr>
                <w:bCs/>
              </w:rPr>
              <w:t>3 203</w:t>
            </w:r>
          </w:p>
        </w:tc>
        <w:tc>
          <w:tcPr>
            <w:tcW w:w="992" w:type="dxa"/>
            <w:shd w:val="clear" w:color="auto" w:fill="auto"/>
            <w:vAlign w:val="center"/>
          </w:tcPr>
          <w:p w:rsidR="00A1186E" w:rsidRPr="00A1186E" w:rsidRDefault="00A1186E" w:rsidP="00A1186E">
            <w:pPr>
              <w:jc w:val="center"/>
              <w:rPr>
                <w:bCs/>
              </w:rPr>
            </w:pPr>
            <w:r w:rsidRPr="00A1186E">
              <w:rPr>
                <w:bCs/>
              </w:rPr>
              <w:t>3 710</w:t>
            </w:r>
          </w:p>
        </w:tc>
        <w:tc>
          <w:tcPr>
            <w:tcW w:w="709" w:type="dxa"/>
            <w:shd w:val="clear" w:color="auto" w:fill="auto"/>
            <w:vAlign w:val="center"/>
          </w:tcPr>
          <w:p w:rsidR="00A1186E" w:rsidRPr="00A1186E" w:rsidRDefault="00A1186E" w:rsidP="00A1186E">
            <w:pPr>
              <w:jc w:val="center"/>
              <w:rPr>
                <w:bCs/>
              </w:rPr>
            </w:pPr>
            <w:r w:rsidRPr="00A1186E">
              <w:rPr>
                <w:bCs/>
              </w:rPr>
              <w:t>521</w:t>
            </w:r>
          </w:p>
        </w:tc>
        <w:tc>
          <w:tcPr>
            <w:tcW w:w="708" w:type="dxa"/>
            <w:shd w:val="clear" w:color="auto" w:fill="auto"/>
            <w:vAlign w:val="center"/>
          </w:tcPr>
          <w:p w:rsidR="00A1186E" w:rsidRPr="00A1186E" w:rsidRDefault="00A1186E" w:rsidP="00A1186E">
            <w:pPr>
              <w:jc w:val="center"/>
              <w:rPr>
                <w:bCs/>
              </w:rPr>
            </w:pPr>
            <w:r w:rsidRPr="00A1186E">
              <w:rPr>
                <w:bCs/>
              </w:rPr>
              <w:t>5 272</w:t>
            </w:r>
          </w:p>
        </w:tc>
        <w:tc>
          <w:tcPr>
            <w:tcW w:w="709" w:type="dxa"/>
            <w:shd w:val="clear" w:color="auto" w:fill="auto"/>
            <w:vAlign w:val="center"/>
          </w:tcPr>
          <w:p w:rsidR="00A1186E" w:rsidRPr="00A1186E" w:rsidRDefault="00A1186E" w:rsidP="00A1186E">
            <w:pPr>
              <w:jc w:val="center"/>
              <w:rPr>
                <w:bCs/>
              </w:rPr>
            </w:pPr>
            <w:r w:rsidRPr="00A1186E">
              <w:rPr>
                <w:bCs/>
              </w:rPr>
              <w:t>454</w:t>
            </w:r>
          </w:p>
        </w:tc>
        <w:tc>
          <w:tcPr>
            <w:tcW w:w="851" w:type="dxa"/>
            <w:shd w:val="clear" w:color="auto" w:fill="auto"/>
            <w:vAlign w:val="center"/>
          </w:tcPr>
          <w:p w:rsidR="00A1186E" w:rsidRPr="00A1186E" w:rsidRDefault="00A1186E" w:rsidP="00A1186E">
            <w:pPr>
              <w:jc w:val="center"/>
              <w:rPr>
                <w:bCs/>
              </w:rPr>
            </w:pPr>
            <w:r w:rsidRPr="00A1186E">
              <w:rPr>
                <w:bCs/>
              </w:rPr>
              <w:t>7 540</w:t>
            </w:r>
          </w:p>
        </w:tc>
        <w:tc>
          <w:tcPr>
            <w:tcW w:w="708" w:type="dxa"/>
            <w:shd w:val="clear" w:color="auto" w:fill="auto"/>
            <w:vAlign w:val="center"/>
          </w:tcPr>
          <w:p w:rsidR="00A1186E" w:rsidRPr="00A1186E" w:rsidRDefault="00A1186E" w:rsidP="00A1186E">
            <w:pPr>
              <w:jc w:val="center"/>
              <w:rPr>
                <w:bCs/>
              </w:rPr>
            </w:pPr>
            <w:r w:rsidRPr="00A1186E">
              <w:rPr>
                <w:bCs/>
              </w:rPr>
              <w:t>428</w:t>
            </w:r>
          </w:p>
        </w:tc>
        <w:tc>
          <w:tcPr>
            <w:tcW w:w="851" w:type="dxa"/>
            <w:shd w:val="clear" w:color="auto" w:fill="auto"/>
            <w:vAlign w:val="center"/>
          </w:tcPr>
          <w:p w:rsidR="00A1186E" w:rsidRPr="00A1186E" w:rsidRDefault="00A1186E" w:rsidP="00A1186E">
            <w:pPr>
              <w:jc w:val="center"/>
              <w:rPr>
                <w:bCs/>
              </w:rPr>
            </w:pPr>
            <w:r w:rsidRPr="00A1186E">
              <w:rPr>
                <w:bCs/>
              </w:rPr>
              <w:t>46 027</w:t>
            </w:r>
          </w:p>
        </w:tc>
        <w:tc>
          <w:tcPr>
            <w:tcW w:w="743" w:type="dxa"/>
            <w:shd w:val="clear" w:color="auto" w:fill="auto"/>
            <w:noWrap/>
            <w:vAlign w:val="center"/>
          </w:tcPr>
          <w:p w:rsidR="00A1186E" w:rsidRPr="00A1186E" w:rsidRDefault="00A1186E" w:rsidP="00A1186E">
            <w:pPr>
              <w:jc w:val="center"/>
              <w:rPr>
                <w:bCs/>
              </w:rPr>
            </w:pPr>
            <w:r w:rsidRPr="00A1186E">
              <w:rPr>
                <w:bCs/>
              </w:rPr>
              <w:t>308</w:t>
            </w:r>
          </w:p>
        </w:tc>
      </w:tr>
      <w:tr w:rsidR="00A1186E" w:rsidRPr="00A1186E" w:rsidTr="00932CE0">
        <w:trPr>
          <w:cantSplit/>
          <w:trHeight w:hRule="exact" w:val="907"/>
          <w:jc w:val="right"/>
        </w:trPr>
        <w:tc>
          <w:tcPr>
            <w:tcW w:w="1349" w:type="dxa"/>
            <w:vMerge w:val="restart"/>
            <w:shd w:val="clear" w:color="auto" w:fill="auto"/>
            <w:textDirection w:val="btLr"/>
          </w:tcPr>
          <w:p w:rsidR="00A1186E" w:rsidRPr="00A1186E" w:rsidRDefault="00A1186E" w:rsidP="00A1186E">
            <w:pPr>
              <w:jc w:val="center"/>
              <w:rPr>
                <w:bCs/>
              </w:rPr>
            </w:pPr>
            <w:r w:rsidRPr="00A1186E">
              <w:rPr>
                <w:bCs/>
              </w:rPr>
              <w:t>Казахстан (РК)</w:t>
            </w:r>
          </w:p>
        </w:tc>
        <w:tc>
          <w:tcPr>
            <w:tcW w:w="1559" w:type="dxa"/>
            <w:shd w:val="clear" w:color="auto" w:fill="auto"/>
            <w:vAlign w:val="center"/>
          </w:tcPr>
          <w:p w:rsidR="00A1186E" w:rsidRPr="00A1186E" w:rsidRDefault="00A1186E" w:rsidP="00CC52F7">
            <w:pPr>
              <w:jc w:val="both"/>
              <w:rPr>
                <w:bCs/>
              </w:rPr>
            </w:pPr>
            <w:r w:rsidRPr="00A1186E">
              <w:rPr>
                <w:bCs/>
              </w:rPr>
              <w:t>Алматы</w:t>
            </w:r>
          </w:p>
        </w:tc>
        <w:tc>
          <w:tcPr>
            <w:tcW w:w="709" w:type="dxa"/>
            <w:shd w:val="clear" w:color="auto" w:fill="auto"/>
            <w:vAlign w:val="center"/>
          </w:tcPr>
          <w:p w:rsidR="00A1186E" w:rsidRPr="00A1186E" w:rsidRDefault="00A1186E" w:rsidP="00A1186E">
            <w:pPr>
              <w:jc w:val="center"/>
              <w:rPr>
                <w:bCs/>
              </w:rPr>
            </w:pPr>
            <w:r w:rsidRPr="00A1186E">
              <w:rPr>
                <w:bCs/>
              </w:rPr>
              <w:t>2 947</w:t>
            </w:r>
          </w:p>
        </w:tc>
        <w:tc>
          <w:tcPr>
            <w:tcW w:w="709" w:type="dxa"/>
            <w:shd w:val="clear" w:color="auto" w:fill="auto"/>
            <w:vAlign w:val="center"/>
          </w:tcPr>
          <w:p w:rsidR="00A1186E" w:rsidRPr="00A1186E" w:rsidRDefault="00A1186E" w:rsidP="00A1186E">
            <w:pPr>
              <w:jc w:val="center"/>
              <w:rPr>
                <w:bCs/>
              </w:rPr>
            </w:pPr>
            <w:r w:rsidRPr="00A1186E">
              <w:rPr>
                <w:bCs/>
              </w:rPr>
              <w:t>3 140</w:t>
            </w:r>
          </w:p>
        </w:tc>
        <w:tc>
          <w:tcPr>
            <w:tcW w:w="992" w:type="dxa"/>
            <w:shd w:val="clear" w:color="auto" w:fill="auto"/>
            <w:vAlign w:val="center"/>
          </w:tcPr>
          <w:p w:rsidR="00A1186E" w:rsidRPr="00A1186E" w:rsidRDefault="00A1186E" w:rsidP="00A1186E">
            <w:pPr>
              <w:jc w:val="center"/>
              <w:rPr>
                <w:bCs/>
              </w:rPr>
            </w:pPr>
            <w:r w:rsidRPr="00A1186E">
              <w:rPr>
                <w:bCs/>
              </w:rPr>
              <w:t>3 938</w:t>
            </w:r>
          </w:p>
        </w:tc>
        <w:tc>
          <w:tcPr>
            <w:tcW w:w="709" w:type="dxa"/>
            <w:shd w:val="clear" w:color="auto" w:fill="auto"/>
            <w:vAlign w:val="center"/>
          </w:tcPr>
          <w:p w:rsidR="00A1186E" w:rsidRPr="00A1186E" w:rsidRDefault="00A1186E" w:rsidP="00A1186E">
            <w:pPr>
              <w:jc w:val="center"/>
              <w:rPr>
                <w:bCs/>
              </w:rPr>
            </w:pPr>
            <w:r w:rsidRPr="00A1186E">
              <w:rPr>
                <w:bCs/>
              </w:rPr>
              <w:t>553</w:t>
            </w:r>
          </w:p>
        </w:tc>
        <w:tc>
          <w:tcPr>
            <w:tcW w:w="708" w:type="dxa"/>
            <w:shd w:val="clear" w:color="auto" w:fill="auto"/>
            <w:vAlign w:val="center"/>
          </w:tcPr>
          <w:p w:rsidR="00A1186E" w:rsidRPr="00A1186E" w:rsidRDefault="00A1186E" w:rsidP="00A1186E">
            <w:pPr>
              <w:jc w:val="center"/>
              <w:rPr>
                <w:bCs/>
              </w:rPr>
            </w:pPr>
            <w:r w:rsidRPr="00A1186E">
              <w:rPr>
                <w:bCs/>
              </w:rPr>
              <w:t>5 596</w:t>
            </w:r>
          </w:p>
        </w:tc>
        <w:tc>
          <w:tcPr>
            <w:tcW w:w="709" w:type="dxa"/>
            <w:shd w:val="clear" w:color="auto" w:fill="auto"/>
            <w:vAlign w:val="center"/>
          </w:tcPr>
          <w:p w:rsidR="00A1186E" w:rsidRPr="00A1186E" w:rsidRDefault="00A1186E" w:rsidP="00A1186E">
            <w:pPr>
              <w:jc w:val="center"/>
              <w:rPr>
                <w:bCs/>
              </w:rPr>
            </w:pPr>
            <w:r w:rsidRPr="00A1186E">
              <w:rPr>
                <w:bCs/>
              </w:rPr>
              <w:t>491</w:t>
            </w:r>
          </w:p>
        </w:tc>
        <w:tc>
          <w:tcPr>
            <w:tcW w:w="851" w:type="dxa"/>
            <w:shd w:val="clear" w:color="auto" w:fill="auto"/>
            <w:vAlign w:val="center"/>
          </w:tcPr>
          <w:p w:rsidR="00A1186E" w:rsidRPr="00A1186E" w:rsidRDefault="00A1186E" w:rsidP="00A1186E">
            <w:pPr>
              <w:jc w:val="center"/>
              <w:rPr>
                <w:bCs/>
              </w:rPr>
            </w:pPr>
            <w:r w:rsidRPr="00A1186E">
              <w:rPr>
                <w:bCs/>
              </w:rPr>
              <w:t>8 047</w:t>
            </w:r>
          </w:p>
        </w:tc>
        <w:tc>
          <w:tcPr>
            <w:tcW w:w="708" w:type="dxa"/>
            <w:shd w:val="clear" w:color="auto" w:fill="auto"/>
            <w:vAlign w:val="center"/>
          </w:tcPr>
          <w:p w:rsidR="00A1186E" w:rsidRPr="00A1186E" w:rsidRDefault="00A1186E" w:rsidP="00A1186E">
            <w:pPr>
              <w:jc w:val="center"/>
              <w:rPr>
                <w:bCs/>
              </w:rPr>
            </w:pPr>
            <w:r w:rsidRPr="00A1186E">
              <w:rPr>
                <w:bCs/>
              </w:rPr>
              <w:t>-</w:t>
            </w:r>
          </w:p>
        </w:tc>
        <w:tc>
          <w:tcPr>
            <w:tcW w:w="851" w:type="dxa"/>
            <w:shd w:val="clear" w:color="auto" w:fill="auto"/>
            <w:vAlign w:val="center"/>
          </w:tcPr>
          <w:p w:rsidR="00A1186E" w:rsidRPr="00A1186E" w:rsidRDefault="00A1186E" w:rsidP="00A1186E">
            <w:pPr>
              <w:jc w:val="center"/>
              <w:rPr>
                <w:bCs/>
              </w:rPr>
            </w:pPr>
            <w:r w:rsidRPr="00A1186E">
              <w:rPr>
                <w:bCs/>
              </w:rPr>
              <w:t>-</w:t>
            </w:r>
          </w:p>
        </w:tc>
        <w:tc>
          <w:tcPr>
            <w:tcW w:w="743" w:type="dxa"/>
            <w:shd w:val="clear" w:color="auto" w:fill="auto"/>
            <w:noWrap/>
            <w:vAlign w:val="center"/>
          </w:tcPr>
          <w:p w:rsidR="00A1186E" w:rsidRPr="00A1186E" w:rsidRDefault="00A1186E" w:rsidP="00A1186E">
            <w:pPr>
              <w:jc w:val="center"/>
              <w:rPr>
                <w:bCs/>
              </w:rPr>
            </w:pPr>
            <w:r w:rsidRPr="00A1186E">
              <w:rPr>
                <w:bCs/>
              </w:rPr>
              <w:t>-</w:t>
            </w:r>
          </w:p>
        </w:tc>
      </w:tr>
      <w:tr w:rsidR="00A1186E" w:rsidRPr="00A1186E" w:rsidTr="00932CE0">
        <w:trPr>
          <w:trHeight w:hRule="exact" w:val="907"/>
          <w:jc w:val="right"/>
        </w:trPr>
        <w:tc>
          <w:tcPr>
            <w:tcW w:w="1349" w:type="dxa"/>
            <w:vMerge/>
            <w:shd w:val="clear" w:color="auto" w:fill="auto"/>
            <w:textDirection w:val="btLr"/>
          </w:tcPr>
          <w:p w:rsidR="00A1186E" w:rsidRPr="00A1186E" w:rsidRDefault="00A1186E" w:rsidP="00A1186E">
            <w:pPr>
              <w:ind w:firstLine="709"/>
              <w:jc w:val="center"/>
              <w:rPr>
                <w:bCs/>
              </w:rPr>
            </w:pPr>
          </w:p>
        </w:tc>
        <w:tc>
          <w:tcPr>
            <w:tcW w:w="1559" w:type="dxa"/>
            <w:shd w:val="clear" w:color="auto" w:fill="auto"/>
            <w:vAlign w:val="center"/>
          </w:tcPr>
          <w:p w:rsidR="00A1186E" w:rsidRPr="00A1186E" w:rsidRDefault="00A1186E" w:rsidP="00CC52F7">
            <w:pPr>
              <w:jc w:val="both"/>
              <w:rPr>
                <w:bCs/>
              </w:rPr>
            </w:pPr>
            <w:r w:rsidRPr="00A1186E">
              <w:rPr>
                <w:bCs/>
              </w:rPr>
              <w:t>Другой населенный пункт РК</w:t>
            </w:r>
          </w:p>
        </w:tc>
        <w:tc>
          <w:tcPr>
            <w:tcW w:w="709" w:type="dxa"/>
            <w:shd w:val="clear" w:color="auto" w:fill="auto"/>
            <w:vAlign w:val="center"/>
          </w:tcPr>
          <w:p w:rsidR="00A1186E" w:rsidRPr="00A1186E" w:rsidRDefault="00A1186E" w:rsidP="00A1186E">
            <w:pPr>
              <w:jc w:val="center"/>
              <w:rPr>
                <w:bCs/>
              </w:rPr>
            </w:pPr>
            <w:r w:rsidRPr="00A1186E">
              <w:rPr>
                <w:bCs/>
              </w:rPr>
              <w:t>3 364</w:t>
            </w:r>
          </w:p>
        </w:tc>
        <w:tc>
          <w:tcPr>
            <w:tcW w:w="709" w:type="dxa"/>
            <w:shd w:val="clear" w:color="auto" w:fill="auto"/>
            <w:vAlign w:val="center"/>
          </w:tcPr>
          <w:p w:rsidR="00A1186E" w:rsidRPr="00A1186E" w:rsidRDefault="00A1186E" w:rsidP="00A1186E">
            <w:pPr>
              <w:jc w:val="center"/>
              <w:rPr>
                <w:bCs/>
              </w:rPr>
            </w:pPr>
            <w:r w:rsidRPr="00A1186E">
              <w:rPr>
                <w:bCs/>
              </w:rPr>
              <w:t>3 599</w:t>
            </w:r>
          </w:p>
        </w:tc>
        <w:tc>
          <w:tcPr>
            <w:tcW w:w="992" w:type="dxa"/>
            <w:shd w:val="clear" w:color="auto" w:fill="auto"/>
            <w:vAlign w:val="center"/>
          </w:tcPr>
          <w:p w:rsidR="00A1186E" w:rsidRPr="00A1186E" w:rsidRDefault="00A1186E" w:rsidP="00A1186E">
            <w:pPr>
              <w:jc w:val="center"/>
              <w:rPr>
                <w:bCs/>
              </w:rPr>
            </w:pPr>
            <w:r w:rsidRPr="00A1186E">
              <w:rPr>
                <w:bCs/>
              </w:rPr>
              <w:t>4 350</w:t>
            </w:r>
          </w:p>
        </w:tc>
        <w:tc>
          <w:tcPr>
            <w:tcW w:w="709" w:type="dxa"/>
            <w:shd w:val="clear" w:color="auto" w:fill="auto"/>
            <w:vAlign w:val="center"/>
          </w:tcPr>
          <w:p w:rsidR="00A1186E" w:rsidRPr="00A1186E" w:rsidRDefault="00A1186E" w:rsidP="00A1186E">
            <w:pPr>
              <w:jc w:val="center"/>
              <w:rPr>
                <w:bCs/>
              </w:rPr>
            </w:pPr>
            <w:r w:rsidRPr="00A1186E">
              <w:rPr>
                <w:bCs/>
              </w:rPr>
              <w:t>647</w:t>
            </w:r>
          </w:p>
        </w:tc>
        <w:tc>
          <w:tcPr>
            <w:tcW w:w="708" w:type="dxa"/>
            <w:shd w:val="clear" w:color="auto" w:fill="auto"/>
            <w:vAlign w:val="center"/>
          </w:tcPr>
          <w:p w:rsidR="00A1186E" w:rsidRPr="00A1186E" w:rsidRDefault="00A1186E" w:rsidP="00A1186E">
            <w:pPr>
              <w:jc w:val="center"/>
              <w:rPr>
                <w:bCs/>
              </w:rPr>
            </w:pPr>
            <w:r w:rsidRPr="00A1186E">
              <w:rPr>
                <w:bCs/>
              </w:rPr>
              <w:t>6 290</w:t>
            </w:r>
          </w:p>
        </w:tc>
        <w:tc>
          <w:tcPr>
            <w:tcW w:w="709" w:type="dxa"/>
            <w:shd w:val="clear" w:color="auto" w:fill="auto"/>
            <w:vAlign w:val="center"/>
          </w:tcPr>
          <w:p w:rsidR="00A1186E" w:rsidRPr="00A1186E" w:rsidRDefault="00A1186E" w:rsidP="00A1186E">
            <w:pPr>
              <w:jc w:val="center"/>
              <w:rPr>
                <w:bCs/>
              </w:rPr>
            </w:pPr>
            <w:r w:rsidRPr="00A1186E">
              <w:rPr>
                <w:bCs/>
              </w:rPr>
              <w:t>616</w:t>
            </w:r>
          </w:p>
        </w:tc>
        <w:tc>
          <w:tcPr>
            <w:tcW w:w="851" w:type="dxa"/>
            <w:shd w:val="clear" w:color="auto" w:fill="auto"/>
            <w:vAlign w:val="center"/>
          </w:tcPr>
          <w:p w:rsidR="00A1186E" w:rsidRPr="00A1186E" w:rsidRDefault="00A1186E" w:rsidP="00A1186E">
            <w:pPr>
              <w:jc w:val="center"/>
              <w:rPr>
                <w:bCs/>
              </w:rPr>
            </w:pPr>
            <w:r w:rsidRPr="00A1186E">
              <w:rPr>
                <w:bCs/>
              </w:rPr>
              <w:t>9 367</w:t>
            </w:r>
          </w:p>
        </w:tc>
        <w:tc>
          <w:tcPr>
            <w:tcW w:w="708" w:type="dxa"/>
            <w:shd w:val="clear" w:color="auto" w:fill="auto"/>
            <w:vAlign w:val="center"/>
          </w:tcPr>
          <w:p w:rsidR="00A1186E" w:rsidRPr="00A1186E" w:rsidRDefault="00A1186E" w:rsidP="00A1186E">
            <w:pPr>
              <w:jc w:val="center"/>
              <w:rPr>
                <w:bCs/>
              </w:rPr>
            </w:pPr>
            <w:r w:rsidRPr="00A1186E">
              <w:rPr>
                <w:bCs/>
              </w:rPr>
              <w:t>-</w:t>
            </w:r>
          </w:p>
        </w:tc>
        <w:tc>
          <w:tcPr>
            <w:tcW w:w="851" w:type="dxa"/>
            <w:shd w:val="clear" w:color="auto" w:fill="auto"/>
            <w:vAlign w:val="center"/>
          </w:tcPr>
          <w:p w:rsidR="00A1186E" w:rsidRPr="00A1186E" w:rsidRDefault="00A1186E" w:rsidP="00A1186E">
            <w:pPr>
              <w:jc w:val="center"/>
              <w:rPr>
                <w:bCs/>
              </w:rPr>
            </w:pPr>
            <w:r w:rsidRPr="00A1186E">
              <w:rPr>
                <w:bCs/>
              </w:rPr>
              <w:t>-</w:t>
            </w:r>
          </w:p>
        </w:tc>
        <w:tc>
          <w:tcPr>
            <w:tcW w:w="743" w:type="dxa"/>
            <w:shd w:val="clear" w:color="auto" w:fill="auto"/>
            <w:noWrap/>
            <w:vAlign w:val="center"/>
          </w:tcPr>
          <w:p w:rsidR="00A1186E" w:rsidRPr="00A1186E" w:rsidRDefault="00A1186E" w:rsidP="00A1186E">
            <w:pPr>
              <w:jc w:val="center"/>
              <w:rPr>
                <w:bCs/>
              </w:rPr>
            </w:pPr>
            <w:r w:rsidRPr="00A1186E">
              <w:rPr>
                <w:bCs/>
              </w:rPr>
              <w:t>-</w:t>
            </w:r>
          </w:p>
        </w:tc>
      </w:tr>
      <w:tr w:rsidR="00A1186E" w:rsidRPr="00A1186E" w:rsidTr="00932CE0">
        <w:trPr>
          <w:trHeight w:hRule="exact" w:val="907"/>
          <w:jc w:val="right"/>
        </w:trPr>
        <w:tc>
          <w:tcPr>
            <w:tcW w:w="1349" w:type="dxa"/>
            <w:vMerge w:val="restart"/>
            <w:shd w:val="clear" w:color="auto" w:fill="auto"/>
            <w:textDirection w:val="btLr"/>
          </w:tcPr>
          <w:p w:rsidR="00A1186E" w:rsidRPr="00A1186E" w:rsidRDefault="00A1186E" w:rsidP="00A1186E">
            <w:pPr>
              <w:jc w:val="center"/>
              <w:rPr>
                <w:bCs/>
              </w:rPr>
            </w:pPr>
            <w:r w:rsidRPr="00A1186E">
              <w:rPr>
                <w:bCs/>
              </w:rPr>
              <w:t>Армения (РА)</w:t>
            </w:r>
          </w:p>
        </w:tc>
        <w:tc>
          <w:tcPr>
            <w:tcW w:w="1559" w:type="dxa"/>
            <w:shd w:val="clear" w:color="auto" w:fill="auto"/>
            <w:vAlign w:val="center"/>
          </w:tcPr>
          <w:p w:rsidR="00A1186E" w:rsidRPr="00A1186E" w:rsidRDefault="00A1186E" w:rsidP="00CC52F7">
            <w:pPr>
              <w:jc w:val="both"/>
              <w:rPr>
                <w:bCs/>
              </w:rPr>
            </w:pPr>
            <w:r w:rsidRPr="00A1186E">
              <w:rPr>
                <w:bCs/>
              </w:rPr>
              <w:t>Ереван</w:t>
            </w:r>
          </w:p>
        </w:tc>
        <w:tc>
          <w:tcPr>
            <w:tcW w:w="709" w:type="dxa"/>
            <w:shd w:val="clear" w:color="auto" w:fill="auto"/>
            <w:vAlign w:val="center"/>
          </w:tcPr>
          <w:p w:rsidR="00A1186E" w:rsidRPr="00A1186E" w:rsidRDefault="00A1186E" w:rsidP="00A1186E">
            <w:pPr>
              <w:jc w:val="center"/>
              <w:rPr>
                <w:bCs/>
              </w:rPr>
            </w:pPr>
            <w:r w:rsidRPr="00A1186E">
              <w:rPr>
                <w:bCs/>
              </w:rPr>
              <w:t>3 166</w:t>
            </w:r>
          </w:p>
        </w:tc>
        <w:tc>
          <w:tcPr>
            <w:tcW w:w="709" w:type="dxa"/>
            <w:shd w:val="clear" w:color="auto" w:fill="auto"/>
            <w:vAlign w:val="center"/>
          </w:tcPr>
          <w:p w:rsidR="00A1186E" w:rsidRPr="00A1186E" w:rsidRDefault="00A1186E" w:rsidP="00A1186E">
            <w:pPr>
              <w:jc w:val="center"/>
              <w:rPr>
                <w:bCs/>
              </w:rPr>
            </w:pPr>
            <w:r w:rsidRPr="00A1186E">
              <w:rPr>
                <w:bCs/>
              </w:rPr>
              <w:t>3 359</w:t>
            </w:r>
          </w:p>
        </w:tc>
        <w:tc>
          <w:tcPr>
            <w:tcW w:w="992" w:type="dxa"/>
            <w:shd w:val="clear" w:color="auto" w:fill="auto"/>
            <w:vAlign w:val="center"/>
          </w:tcPr>
          <w:p w:rsidR="00A1186E" w:rsidRPr="00A1186E" w:rsidRDefault="00A1186E" w:rsidP="00A1186E">
            <w:pPr>
              <w:jc w:val="center"/>
              <w:rPr>
                <w:bCs/>
              </w:rPr>
            </w:pPr>
            <w:r w:rsidRPr="00A1186E">
              <w:rPr>
                <w:bCs/>
              </w:rPr>
              <w:t>3 953</w:t>
            </w:r>
          </w:p>
        </w:tc>
        <w:tc>
          <w:tcPr>
            <w:tcW w:w="709" w:type="dxa"/>
            <w:shd w:val="clear" w:color="auto" w:fill="auto"/>
            <w:vAlign w:val="center"/>
          </w:tcPr>
          <w:p w:rsidR="00A1186E" w:rsidRPr="00A1186E" w:rsidRDefault="00A1186E" w:rsidP="00A1186E">
            <w:pPr>
              <w:jc w:val="center"/>
              <w:rPr>
                <w:bCs/>
              </w:rPr>
            </w:pPr>
            <w:r w:rsidRPr="00A1186E">
              <w:rPr>
                <w:bCs/>
              </w:rPr>
              <w:t>564</w:t>
            </w:r>
          </w:p>
        </w:tc>
        <w:tc>
          <w:tcPr>
            <w:tcW w:w="708" w:type="dxa"/>
            <w:shd w:val="clear" w:color="auto" w:fill="auto"/>
            <w:vAlign w:val="center"/>
          </w:tcPr>
          <w:p w:rsidR="00A1186E" w:rsidRPr="00A1186E" w:rsidRDefault="00A1186E" w:rsidP="00A1186E">
            <w:pPr>
              <w:jc w:val="center"/>
              <w:rPr>
                <w:bCs/>
              </w:rPr>
            </w:pPr>
            <w:r w:rsidRPr="00A1186E">
              <w:rPr>
                <w:bCs/>
              </w:rPr>
              <w:t>5 643</w:t>
            </w:r>
          </w:p>
        </w:tc>
        <w:tc>
          <w:tcPr>
            <w:tcW w:w="709" w:type="dxa"/>
            <w:shd w:val="clear" w:color="auto" w:fill="auto"/>
            <w:vAlign w:val="center"/>
          </w:tcPr>
          <w:p w:rsidR="00A1186E" w:rsidRPr="00A1186E" w:rsidRDefault="00A1186E" w:rsidP="00A1186E">
            <w:pPr>
              <w:jc w:val="center"/>
              <w:rPr>
                <w:bCs/>
              </w:rPr>
            </w:pPr>
            <w:r w:rsidRPr="00A1186E">
              <w:rPr>
                <w:bCs/>
              </w:rPr>
              <w:t>-</w:t>
            </w:r>
          </w:p>
        </w:tc>
        <w:tc>
          <w:tcPr>
            <w:tcW w:w="851" w:type="dxa"/>
            <w:shd w:val="clear" w:color="auto" w:fill="auto"/>
            <w:vAlign w:val="center"/>
          </w:tcPr>
          <w:p w:rsidR="00A1186E" w:rsidRPr="00A1186E" w:rsidRDefault="00A1186E" w:rsidP="00A1186E">
            <w:pPr>
              <w:jc w:val="center"/>
              <w:rPr>
                <w:bCs/>
              </w:rPr>
            </w:pPr>
            <w:r w:rsidRPr="00A1186E">
              <w:rPr>
                <w:bCs/>
              </w:rPr>
              <w:t>-</w:t>
            </w:r>
          </w:p>
        </w:tc>
        <w:tc>
          <w:tcPr>
            <w:tcW w:w="708" w:type="dxa"/>
            <w:shd w:val="clear" w:color="auto" w:fill="auto"/>
            <w:vAlign w:val="center"/>
          </w:tcPr>
          <w:p w:rsidR="00A1186E" w:rsidRPr="00A1186E" w:rsidRDefault="00A1186E" w:rsidP="00A1186E">
            <w:pPr>
              <w:jc w:val="center"/>
              <w:rPr>
                <w:bCs/>
              </w:rPr>
            </w:pPr>
            <w:r w:rsidRPr="00A1186E">
              <w:rPr>
                <w:bCs/>
              </w:rPr>
              <w:t>-</w:t>
            </w:r>
          </w:p>
        </w:tc>
        <w:tc>
          <w:tcPr>
            <w:tcW w:w="851" w:type="dxa"/>
            <w:shd w:val="clear" w:color="auto" w:fill="auto"/>
            <w:vAlign w:val="center"/>
          </w:tcPr>
          <w:p w:rsidR="00A1186E" w:rsidRPr="00A1186E" w:rsidRDefault="00A1186E" w:rsidP="00A1186E">
            <w:pPr>
              <w:jc w:val="center"/>
              <w:rPr>
                <w:bCs/>
              </w:rPr>
            </w:pPr>
            <w:r w:rsidRPr="00A1186E">
              <w:rPr>
                <w:bCs/>
              </w:rPr>
              <w:t>-</w:t>
            </w:r>
          </w:p>
        </w:tc>
        <w:tc>
          <w:tcPr>
            <w:tcW w:w="743" w:type="dxa"/>
            <w:shd w:val="clear" w:color="auto" w:fill="auto"/>
            <w:noWrap/>
            <w:vAlign w:val="center"/>
          </w:tcPr>
          <w:p w:rsidR="00A1186E" w:rsidRPr="00A1186E" w:rsidRDefault="00A1186E" w:rsidP="00A1186E">
            <w:pPr>
              <w:jc w:val="center"/>
              <w:rPr>
                <w:bCs/>
              </w:rPr>
            </w:pPr>
            <w:r w:rsidRPr="00A1186E">
              <w:rPr>
                <w:bCs/>
              </w:rPr>
              <w:t>-</w:t>
            </w:r>
          </w:p>
        </w:tc>
      </w:tr>
      <w:tr w:rsidR="00A1186E" w:rsidRPr="00A1186E" w:rsidTr="00932CE0">
        <w:trPr>
          <w:trHeight w:hRule="exact" w:val="907"/>
          <w:jc w:val="right"/>
        </w:trPr>
        <w:tc>
          <w:tcPr>
            <w:tcW w:w="1349" w:type="dxa"/>
            <w:vMerge/>
            <w:shd w:val="clear" w:color="auto" w:fill="auto"/>
            <w:textDirection w:val="btLr"/>
          </w:tcPr>
          <w:p w:rsidR="00A1186E" w:rsidRPr="00A1186E" w:rsidRDefault="00A1186E" w:rsidP="00A1186E">
            <w:pPr>
              <w:ind w:firstLine="709"/>
              <w:rPr>
                <w:bCs/>
              </w:rPr>
            </w:pPr>
          </w:p>
        </w:tc>
        <w:tc>
          <w:tcPr>
            <w:tcW w:w="1559" w:type="dxa"/>
            <w:shd w:val="clear" w:color="auto" w:fill="auto"/>
            <w:vAlign w:val="center"/>
          </w:tcPr>
          <w:p w:rsidR="00A1186E" w:rsidRPr="00A1186E" w:rsidRDefault="00A1186E" w:rsidP="00CC52F7">
            <w:pPr>
              <w:jc w:val="both"/>
              <w:rPr>
                <w:bCs/>
              </w:rPr>
            </w:pPr>
            <w:r w:rsidRPr="00A1186E">
              <w:rPr>
                <w:bCs/>
              </w:rPr>
              <w:t>Другой населенный пункт РА</w:t>
            </w:r>
          </w:p>
        </w:tc>
        <w:tc>
          <w:tcPr>
            <w:tcW w:w="709" w:type="dxa"/>
            <w:shd w:val="clear" w:color="auto" w:fill="auto"/>
            <w:vAlign w:val="center"/>
          </w:tcPr>
          <w:p w:rsidR="00A1186E" w:rsidRPr="00A1186E" w:rsidRDefault="00A1186E" w:rsidP="00A1186E">
            <w:pPr>
              <w:jc w:val="center"/>
              <w:rPr>
                <w:bCs/>
              </w:rPr>
            </w:pPr>
            <w:r w:rsidRPr="00A1186E">
              <w:rPr>
                <w:bCs/>
              </w:rPr>
              <w:t>3 714</w:t>
            </w:r>
          </w:p>
        </w:tc>
        <w:tc>
          <w:tcPr>
            <w:tcW w:w="709" w:type="dxa"/>
            <w:shd w:val="clear" w:color="auto" w:fill="auto"/>
            <w:vAlign w:val="center"/>
          </w:tcPr>
          <w:p w:rsidR="00A1186E" w:rsidRPr="00A1186E" w:rsidRDefault="00A1186E" w:rsidP="00A1186E">
            <w:pPr>
              <w:jc w:val="center"/>
              <w:rPr>
                <w:bCs/>
              </w:rPr>
            </w:pPr>
            <w:r w:rsidRPr="00A1186E">
              <w:rPr>
                <w:bCs/>
              </w:rPr>
              <w:t>3 781</w:t>
            </w:r>
          </w:p>
        </w:tc>
        <w:tc>
          <w:tcPr>
            <w:tcW w:w="992" w:type="dxa"/>
            <w:shd w:val="clear" w:color="auto" w:fill="auto"/>
            <w:vAlign w:val="center"/>
          </w:tcPr>
          <w:p w:rsidR="00A1186E" w:rsidRPr="00A1186E" w:rsidRDefault="00A1186E" w:rsidP="00A1186E">
            <w:pPr>
              <w:jc w:val="center"/>
              <w:rPr>
                <w:bCs/>
              </w:rPr>
            </w:pPr>
            <w:r w:rsidRPr="00A1186E">
              <w:rPr>
                <w:bCs/>
              </w:rPr>
              <w:t>4 381</w:t>
            </w:r>
          </w:p>
        </w:tc>
        <w:tc>
          <w:tcPr>
            <w:tcW w:w="709" w:type="dxa"/>
            <w:shd w:val="clear" w:color="auto" w:fill="auto"/>
            <w:vAlign w:val="center"/>
          </w:tcPr>
          <w:p w:rsidR="00A1186E" w:rsidRPr="00A1186E" w:rsidRDefault="00A1186E" w:rsidP="00A1186E">
            <w:pPr>
              <w:jc w:val="center"/>
              <w:rPr>
                <w:bCs/>
              </w:rPr>
            </w:pPr>
            <w:r w:rsidRPr="00A1186E">
              <w:rPr>
                <w:bCs/>
              </w:rPr>
              <w:t>668</w:t>
            </w:r>
          </w:p>
        </w:tc>
        <w:tc>
          <w:tcPr>
            <w:tcW w:w="708" w:type="dxa"/>
            <w:shd w:val="clear" w:color="auto" w:fill="auto"/>
            <w:vAlign w:val="center"/>
          </w:tcPr>
          <w:p w:rsidR="00A1186E" w:rsidRPr="00A1186E" w:rsidRDefault="00A1186E" w:rsidP="00A1186E">
            <w:pPr>
              <w:jc w:val="center"/>
              <w:rPr>
                <w:bCs/>
              </w:rPr>
            </w:pPr>
            <w:r w:rsidRPr="00A1186E">
              <w:rPr>
                <w:bCs/>
              </w:rPr>
              <w:t>6 384</w:t>
            </w:r>
          </w:p>
        </w:tc>
        <w:tc>
          <w:tcPr>
            <w:tcW w:w="709" w:type="dxa"/>
            <w:shd w:val="clear" w:color="auto" w:fill="auto"/>
            <w:vAlign w:val="center"/>
          </w:tcPr>
          <w:p w:rsidR="00A1186E" w:rsidRPr="00A1186E" w:rsidRDefault="00A1186E" w:rsidP="00A1186E">
            <w:pPr>
              <w:jc w:val="center"/>
              <w:rPr>
                <w:bCs/>
              </w:rPr>
            </w:pPr>
            <w:r w:rsidRPr="00A1186E">
              <w:rPr>
                <w:bCs/>
              </w:rPr>
              <w:t>-</w:t>
            </w:r>
          </w:p>
        </w:tc>
        <w:tc>
          <w:tcPr>
            <w:tcW w:w="851" w:type="dxa"/>
            <w:shd w:val="clear" w:color="auto" w:fill="auto"/>
            <w:vAlign w:val="center"/>
          </w:tcPr>
          <w:p w:rsidR="00A1186E" w:rsidRPr="00A1186E" w:rsidRDefault="00A1186E" w:rsidP="00A1186E">
            <w:pPr>
              <w:jc w:val="center"/>
              <w:rPr>
                <w:bCs/>
              </w:rPr>
            </w:pPr>
            <w:r w:rsidRPr="00A1186E">
              <w:rPr>
                <w:bCs/>
              </w:rPr>
              <w:t>-</w:t>
            </w:r>
          </w:p>
        </w:tc>
        <w:tc>
          <w:tcPr>
            <w:tcW w:w="708" w:type="dxa"/>
            <w:shd w:val="clear" w:color="auto" w:fill="auto"/>
            <w:vAlign w:val="center"/>
          </w:tcPr>
          <w:p w:rsidR="00A1186E" w:rsidRPr="00A1186E" w:rsidRDefault="00A1186E" w:rsidP="00A1186E">
            <w:pPr>
              <w:jc w:val="center"/>
              <w:rPr>
                <w:bCs/>
              </w:rPr>
            </w:pPr>
            <w:r w:rsidRPr="00A1186E">
              <w:rPr>
                <w:bCs/>
              </w:rPr>
              <w:t>-</w:t>
            </w:r>
          </w:p>
        </w:tc>
        <w:tc>
          <w:tcPr>
            <w:tcW w:w="851" w:type="dxa"/>
            <w:shd w:val="clear" w:color="auto" w:fill="auto"/>
            <w:vAlign w:val="center"/>
          </w:tcPr>
          <w:p w:rsidR="00A1186E" w:rsidRPr="00A1186E" w:rsidRDefault="00A1186E" w:rsidP="00A1186E">
            <w:pPr>
              <w:jc w:val="center"/>
              <w:rPr>
                <w:bCs/>
              </w:rPr>
            </w:pPr>
            <w:r w:rsidRPr="00A1186E">
              <w:rPr>
                <w:bCs/>
              </w:rPr>
              <w:t>-</w:t>
            </w:r>
          </w:p>
        </w:tc>
        <w:tc>
          <w:tcPr>
            <w:tcW w:w="743" w:type="dxa"/>
            <w:shd w:val="clear" w:color="auto" w:fill="auto"/>
            <w:noWrap/>
            <w:vAlign w:val="center"/>
          </w:tcPr>
          <w:p w:rsidR="00A1186E" w:rsidRPr="00A1186E" w:rsidRDefault="00A1186E" w:rsidP="00A1186E">
            <w:pPr>
              <w:jc w:val="center"/>
              <w:rPr>
                <w:bCs/>
              </w:rPr>
            </w:pPr>
            <w:r w:rsidRPr="00A1186E">
              <w:rPr>
                <w:bCs/>
              </w:rPr>
              <w:t>-</w:t>
            </w:r>
          </w:p>
        </w:tc>
      </w:tr>
      <w:tr w:rsidR="00A1186E" w:rsidRPr="00A1186E" w:rsidTr="00932CE0">
        <w:trPr>
          <w:trHeight w:hRule="exact" w:val="907"/>
          <w:jc w:val="right"/>
        </w:trPr>
        <w:tc>
          <w:tcPr>
            <w:tcW w:w="1349" w:type="dxa"/>
            <w:vMerge w:val="restart"/>
            <w:shd w:val="clear" w:color="auto" w:fill="auto"/>
            <w:textDirection w:val="btLr"/>
          </w:tcPr>
          <w:p w:rsidR="00A1186E" w:rsidRPr="00A1186E" w:rsidRDefault="00A1186E" w:rsidP="00A1186E">
            <w:pPr>
              <w:jc w:val="center"/>
              <w:rPr>
                <w:bCs/>
              </w:rPr>
            </w:pPr>
            <w:r w:rsidRPr="00A1186E">
              <w:rPr>
                <w:bCs/>
              </w:rPr>
              <w:t>Киргизия (КР)</w:t>
            </w:r>
          </w:p>
        </w:tc>
        <w:tc>
          <w:tcPr>
            <w:tcW w:w="1559" w:type="dxa"/>
            <w:shd w:val="clear" w:color="auto" w:fill="auto"/>
            <w:vAlign w:val="center"/>
          </w:tcPr>
          <w:p w:rsidR="00A1186E" w:rsidRPr="00A1186E" w:rsidRDefault="00A1186E" w:rsidP="00CC52F7">
            <w:pPr>
              <w:jc w:val="both"/>
              <w:rPr>
                <w:bCs/>
              </w:rPr>
            </w:pPr>
            <w:r w:rsidRPr="00A1186E">
              <w:rPr>
                <w:bCs/>
              </w:rPr>
              <w:t>Бишкек</w:t>
            </w:r>
          </w:p>
        </w:tc>
        <w:tc>
          <w:tcPr>
            <w:tcW w:w="709" w:type="dxa"/>
            <w:shd w:val="clear" w:color="auto" w:fill="auto"/>
            <w:vAlign w:val="center"/>
          </w:tcPr>
          <w:p w:rsidR="00A1186E" w:rsidRPr="00A1186E" w:rsidRDefault="00A1186E" w:rsidP="00A1186E">
            <w:pPr>
              <w:jc w:val="center"/>
              <w:rPr>
                <w:bCs/>
              </w:rPr>
            </w:pPr>
            <w:r w:rsidRPr="00A1186E">
              <w:rPr>
                <w:bCs/>
              </w:rPr>
              <w:t>3 270</w:t>
            </w:r>
          </w:p>
        </w:tc>
        <w:tc>
          <w:tcPr>
            <w:tcW w:w="709" w:type="dxa"/>
            <w:shd w:val="clear" w:color="auto" w:fill="auto"/>
            <w:vAlign w:val="center"/>
          </w:tcPr>
          <w:p w:rsidR="00A1186E" w:rsidRPr="00A1186E" w:rsidRDefault="00A1186E" w:rsidP="00A1186E">
            <w:pPr>
              <w:jc w:val="center"/>
              <w:rPr>
                <w:bCs/>
              </w:rPr>
            </w:pPr>
            <w:r w:rsidRPr="00A1186E">
              <w:rPr>
                <w:bCs/>
              </w:rPr>
              <w:t>3 484</w:t>
            </w:r>
          </w:p>
        </w:tc>
        <w:tc>
          <w:tcPr>
            <w:tcW w:w="992" w:type="dxa"/>
            <w:shd w:val="clear" w:color="auto" w:fill="auto"/>
            <w:vAlign w:val="center"/>
          </w:tcPr>
          <w:p w:rsidR="00A1186E" w:rsidRPr="00A1186E" w:rsidRDefault="00A1186E" w:rsidP="00A1186E">
            <w:pPr>
              <w:jc w:val="center"/>
              <w:rPr>
                <w:bCs/>
              </w:rPr>
            </w:pPr>
            <w:r w:rsidRPr="00A1186E">
              <w:rPr>
                <w:bCs/>
              </w:rPr>
              <w:t>4 037</w:t>
            </w:r>
          </w:p>
        </w:tc>
        <w:tc>
          <w:tcPr>
            <w:tcW w:w="709" w:type="dxa"/>
            <w:shd w:val="clear" w:color="auto" w:fill="auto"/>
            <w:vAlign w:val="center"/>
          </w:tcPr>
          <w:p w:rsidR="00A1186E" w:rsidRPr="00A1186E" w:rsidRDefault="00A1186E" w:rsidP="00A1186E">
            <w:pPr>
              <w:jc w:val="center"/>
              <w:rPr>
                <w:bCs/>
              </w:rPr>
            </w:pPr>
            <w:r w:rsidRPr="00A1186E">
              <w:rPr>
                <w:bCs/>
              </w:rPr>
              <w:t>736</w:t>
            </w:r>
          </w:p>
        </w:tc>
        <w:tc>
          <w:tcPr>
            <w:tcW w:w="708" w:type="dxa"/>
            <w:shd w:val="clear" w:color="auto" w:fill="auto"/>
            <w:vAlign w:val="center"/>
          </w:tcPr>
          <w:p w:rsidR="00A1186E" w:rsidRPr="00A1186E" w:rsidRDefault="00A1186E" w:rsidP="00A1186E">
            <w:pPr>
              <w:jc w:val="center"/>
              <w:rPr>
                <w:bCs/>
              </w:rPr>
            </w:pPr>
            <w:r w:rsidRPr="00A1186E">
              <w:rPr>
                <w:bCs/>
              </w:rPr>
              <w:t>6 243</w:t>
            </w:r>
          </w:p>
        </w:tc>
        <w:tc>
          <w:tcPr>
            <w:tcW w:w="709" w:type="dxa"/>
            <w:shd w:val="clear" w:color="auto" w:fill="auto"/>
            <w:vAlign w:val="center"/>
          </w:tcPr>
          <w:p w:rsidR="00A1186E" w:rsidRPr="00A1186E" w:rsidRDefault="00A1186E" w:rsidP="00A1186E">
            <w:pPr>
              <w:jc w:val="center"/>
              <w:rPr>
                <w:bCs/>
              </w:rPr>
            </w:pPr>
            <w:r w:rsidRPr="00A1186E">
              <w:rPr>
                <w:bCs/>
              </w:rPr>
              <w:t>705</w:t>
            </w:r>
          </w:p>
        </w:tc>
        <w:tc>
          <w:tcPr>
            <w:tcW w:w="851" w:type="dxa"/>
            <w:shd w:val="clear" w:color="auto" w:fill="auto"/>
            <w:vAlign w:val="center"/>
          </w:tcPr>
          <w:p w:rsidR="00A1186E" w:rsidRPr="00A1186E" w:rsidRDefault="00A1186E" w:rsidP="00A1186E">
            <w:pPr>
              <w:jc w:val="center"/>
              <w:rPr>
                <w:bCs/>
              </w:rPr>
            </w:pPr>
            <w:r w:rsidRPr="00A1186E">
              <w:rPr>
                <w:bCs/>
              </w:rPr>
              <w:t>9 763</w:t>
            </w:r>
          </w:p>
        </w:tc>
        <w:tc>
          <w:tcPr>
            <w:tcW w:w="708" w:type="dxa"/>
            <w:shd w:val="clear" w:color="auto" w:fill="auto"/>
            <w:vAlign w:val="center"/>
          </w:tcPr>
          <w:p w:rsidR="00A1186E" w:rsidRPr="00A1186E" w:rsidRDefault="00A1186E" w:rsidP="00A1186E">
            <w:pPr>
              <w:jc w:val="center"/>
              <w:rPr>
                <w:bCs/>
              </w:rPr>
            </w:pPr>
            <w:r w:rsidRPr="00A1186E">
              <w:rPr>
                <w:bCs/>
              </w:rPr>
              <w:t>-</w:t>
            </w:r>
          </w:p>
        </w:tc>
        <w:tc>
          <w:tcPr>
            <w:tcW w:w="851" w:type="dxa"/>
            <w:shd w:val="clear" w:color="auto" w:fill="auto"/>
            <w:vAlign w:val="center"/>
          </w:tcPr>
          <w:p w:rsidR="00A1186E" w:rsidRPr="00A1186E" w:rsidRDefault="00A1186E" w:rsidP="00A1186E">
            <w:pPr>
              <w:jc w:val="center"/>
              <w:rPr>
                <w:bCs/>
              </w:rPr>
            </w:pPr>
            <w:r w:rsidRPr="00A1186E">
              <w:rPr>
                <w:bCs/>
              </w:rPr>
              <w:t>-</w:t>
            </w:r>
          </w:p>
        </w:tc>
        <w:tc>
          <w:tcPr>
            <w:tcW w:w="743" w:type="dxa"/>
            <w:shd w:val="clear" w:color="auto" w:fill="auto"/>
            <w:noWrap/>
            <w:vAlign w:val="center"/>
          </w:tcPr>
          <w:p w:rsidR="00A1186E" w:rsidRPr="00A1186E" w:rsidRDefault="00A1186E" w:rsidP="00A1186E">
            <w:pPr>
              <w:jc w:val="center"/>
              <w:rPr>
                <w:bCs/>
              </w:rPr>
            </w:pPr>
            <w:r w:rsidRPr="00A1186E">
              <w:rPr>
                <w:bCs/>
              </w:rPr>
              <w:t>-</w:t>
            </w:r>
          </w:p>
        </w:tc>
      </w:tr>
      <w:tr w:rsidR="00A1186E" w:rsidRPr="00A1186E" w:rsidTr="00932CE0">
        <w:trPr>
          <w:trHeight w:hRule="exact" w:val="907"/>
          <w:jc w:val="right"/>
        </w:trPr>
        <w:tc>
          <w:tcPr>
            <w:tcW w:w="1349" w:type="dxa"/>
            <w:vMerge/>
            <w:shd w:val="clear" w:color="auto" w:fill="auto"/>
            <w:textDirection w:val="btLr"/>
          </w:tcPr>
          <w:p w:rsidR="00A1186E" w:rsidRPr="00A1186E" w:rsidRDefault="00A1186E" w:rsidP="00A1186E">
            <w:pPr>
              <w:ind w:firstLine="709"/>
              <w:rPr>
                <w:bCs/>
              </w:rPr>
            </w:pPr>
          </w:p>
        </w:tc>
        <w:tc>
          <w:tcPr>
            <w:tcW w:w="1559" w:type="dxa"/>
            <w:shd w:val="clear" w:color="auto" w:fill="auto"/>
            <w:vAlign w:val="center"/>
          </w:tcPr>
          <w:p w:rsidR="00A1186E" w:rsidRPr="00A1186E" w:rsidRDefault="00A1186E" w:rsidP="00CC52F7">
            <w:pPr>
              <w:jc w:val="both"/>
              <w:rPr>
                <w:bCs/>
              </w:rPr>
            </w:pPr>
            <w:r w:rsidRPr="00A1186E">
              <w:rPr>
                <w:bCs/>
              </w:rPr>
              <w:t xml:space="preserve">Другой населенный пункт КР </w:t>
            </w:r>
          </w:p>
        </w:tc>
        <w:tc>
          <w:tcPr>
            <w:tcW w:w="709" w:type="dxa"/>
            <w:shd w:val="clear" w:color="auto" w:fill="auto"/>
            <w:vAlign w:val="center"/>
          </w:tcPr>
          <w:p w:rsidR="00A1186E" w:rsidRPr="00A1186E" w:rsidRDefault="00A1186E" w:rsidP="00A1186E">
            <w:pPr>
              <w:jc w:val="center"/>
              <w:rPr>
                <w:bCs/>
              </w:rPr>
            </w:pPr>
            <w:r w:rsidRPr="00A1186E">
              <w:rPr>
                <w:bCs/>
              </w:rPr>
              <w:t>3 901</w:t>
            </w:r>
          </w:p>
        </w:tc>
        <w:tc>
          <w:tcPr>
            <w:tcW w:w="709" w:type="dxa"/>
            <w:shd w:val="clear" w:color="auto" w:fill="auto"/>
            <w:vAlign w:val="center"/>
          </w:tcPr>
          <w:p w:rsidR="00A1186E" w:rsidRPr="00A1186E" w:rsidRDefault="00A1186E" w:rsidP="00A1186E">
            <w:pPr>
              <w:jc w:val="center"/>
              <w:rPr>
                <w:bCs/>
              </w:rPr>
            </w:pPr>
            <w:r w:rsidRPr="00A1186E">
              <w:rPr>
                <w:bCs/>
              </w:rPr>
              <w:t>4 246</w:t>
            </w:r>
          </w:p>
        </w:tc>
        <w:tc>
          <w:tcPr>
            <w:tcW w:w="992" w:type="dxa"/>
            <w:shd w:val="clear" w:color="auto" w:fill="auto"/>
            <w:vAlign w:val="center"/>
          </w:tcPr>
          <w:p w:rsidR="00A1186E" w:rsidRPr="00A1186E" w:rsidRDefault="00A1186E" w:rsidP="00A1186E">
            <w:pPr>
              <w:jc w:val="center"/>
              <w:rPr>
                <w:bCs/>
              </w:rPr>
            </w:pPr>
            <w:r w:rsidRPr="00A1186E">
              <w:rPr>
                <w:bCs/>
              </w:rPr>
              <w:t>4 887</w:t>
            </w:r>
          </w:p>
        </w:tc>
        <w:tc>
          <w:tcPr>
            <w:tcW w:w="709" w:type="dxa"/>
            <w:shd w:val="clear" w:color="auto" w:fill="auto"/>
            <w:vAlign w:val="center"/>
          </w:tcPr>
          <w:p w:rsidR="00A1186E" w:rsidRPr="00A1186E" w:rsidRDefault="00A1186E" w:rsidP="00A1186E">
            <w:pPr>
              <w:jc w:val="center"/>
              <w:rPr>
                <w:bCs/>
              </w:rPr>
            </w:pPr>
            <w:r w:rsidRPr="00A1186E">
              <w:rPr>
                <w:bCs/>
              </w:rPr>
              <w:t>809</w:t>
            </w:r>
          </w:p>
        </w:tc>
        <w:tc>
          <w:tcPr>
            <w:tcW w:w="708" w:type="dxa"/>
            <w:shd w:val="clear" w:color="auto" w:fill="auto"/>
            <w:vAlign w:val="center"/>
          </w:tcPr>
          <w:p w:rsidR="00A1186E" w:rsidRPr="00A1186E" w:rsidRDefault="00A1186E" w:rsidP="00A1186E">
            <w:pPr>
              <w:jc w:val="center"/>
              <w:rPr>
                <w:bCs/>
              </w:rPr>
            </w:pPr>
            <w:r w:rsidRPr="00A1186E">
              <w:rPr>
                <w:bCs/>
              </w:rPr>
              <w:t>7 312</w:t>
            </w:r>
          </w:p>
        </w:tc>
        <w:tc>
          <w:tcPr>
            <w:tcW w:w="709" w:type="dxa"/>
            <w:shd w:val="clear" w:color="auto" w:fill="auto"/>
            <w:vAlign w:val="center"/>
          </w:tcPr>
          <w:p w:rsidR="00A1186E" w:rsidRPr="00A1186E" w:rsidRDefault="00A1186E" w:rsidP="00A1186E">
            <w:pPr>
              <w:jc w:val="center"/>
              <w:rPr>
                <w:bCs/>
              </w:rPr>
            </w:pPr>
            <w:r w:rsidRPr="00A1186E">
              <w:rPr>
                <w:bCs/>
              </w:rPr>
              <w:t>788</w:t>
            </w:r>
          </w:p>
        </w:tc>
        <w:tc>
          <w:tcPr>
            <w:tcW w:w="851" w:type="dxa"/>
            <w:shd w:val="clear" w:color="auto" w:fill="auto"/>
            <w:vAlign w:val="center"/>
          </w:tcPr>
          <w:p w:rsidR="00A1186E" w:rsidRPr="00A1186E" w:rsidRDefault="00A1186E" w:rsidP="00A1186E">
            <w:pPr>
              <w:jc w:val="center"/>
              <w:rPr>
                <w:bCs/>
              </w:rPr>
            </w:pPr>
            <w:r w:rsidRPr="00A1186E">
              <w:rPr>
                <w:bCs/>
              </w:rPr>
              <w:t>11 249</w:t>
            </w:r>
          </w:p>
        </w:tc>
        <w:tc>
          <w:tcPr>
            <w:tcW w:w="708" w:type="dxa"/>
            <w:shd w:val="clear" w:color="auto" w:fill="auto"/>
            <w:vAlign w:val="center"/>
          </w:tcPr>
          <w:p w:rsidR="00A1186E" w:rsidRPr="00A1186E" w:rsidRDefault="00A1186E" w:rsidP="00A1186E">
            <w:pPr>
              <w:jc w:val="center"/>
              <w:rPr>
                <w:bCs/>
              </w:rPr>
            </w:pPr>
            <w:r w:rsidRPr="00A1186E">
              <w:rPr>
                <w:bCs/>
              </w:rPr>
              <w:t>-</w:t>
            </w:r>
          </w:p>
        </w:tc>
        <w:tc>
          <w:tcPr>
            <w:tcW w:w="851" w:type="dxa"/>
            <w:shd w:val="clear" w:color="auto" w:fill="auto"/>
            <w:vAlign w:val="center"/>
          </w:tcPr>
          <w:p w:rsidR="00A1186E" w:rsidRPr="00A1186E" w:rsidRDefault="00A1186E" w:rsidP="00A1186E">
            <w:pPr>
              <w:jc w:val="center"/>
              <w:rPr>
                <w:bCs/>
              </w:rPr>
            </w:pPr>
            <w:r w:rsidRPr="00A1186E">
              <w:rPr>
                <w:bCs/>
              </w:rPr>
              <w:t>-</w:t>
            </w:r>
          </w:p>
        </w:tc>
        <w:tc>
          <w:tcPr>
            <w:tcW w:w="743" w:type="dxa"/>
            <w:shd w:val="clear" w:color="auto" w:fill="auto"/>
            <w:noWrap/>
            <w:vAlign w:val="center"/>
          </w:tcPr>
          <w:p w:rsidR="00A1186E" w:rsidRPr="00A1186E" w:rsidRDefault="00A1186E" w:rsidP="00A1186E">
            <w:pPr>
              <w:jc w:val="center"/>
              <w:rPr>
                <w:bCs/>
              </w:rPr>
            </w:pPr>
            <w:r w:rsidRPr="00A1186E">
              <w:rPr>
                <w:bCs/>
              </w:rPr>
              <w:t>-</w:t>
            </w:r>
          </w:p>
        </w:tc>
      </w:tr>
    </w:tbl>
    <w:p w:rsidR="00547BFC" w:rsidRDefault="00547BFC" w:rsidP="00547BFC">
      <w:pPr>
        <w:keepNext/>
        <w:tabs>
          <w:tab w:val="left" w:pos="1134"/>
        </w:tabs>
        <w:spacing w:line="259" w:lineRule="auto"/>
        <w:jc w:val="both"/>
        <w:outlineLvl w:val="0"/>
        <w:rPr>
          <w:b/>
        </w:rPr>
      </w:pPr>
    </w:p>
    <w:p w:rsidR="00932CE0" w:rsidRPr="00547BFC" w:rsidRDefault="00A1186E" w:rsidP="00547BFC">
      <w:pPr>
        <w:keepNext/>
        <w:numPr>
          <w:ilvl w:val="2"/>
          <w:numId w:val="17"/>
        </w:numPr>
        <w:tabs>
          <w:tab w:val="left" w:pos="1134"/>
        </w:tabs>
        <w:spacing w:line="259" w:lineRule="auto"/>
        <w:ind w:hanging="657"/>
        <w:jc w:val="both"/>
        <w:outlineLvl w:val="0"/>
        <w:rPr>
          <w:b/>
        </w:rPr>
      </w:pPr>
      <w:r w:rsidRPr="00A1186E">
        <w:rPr>
          <w:b/>
        </w:rPr>
        <w:t>Для стандартных отправлений с оценочной стоимостью должен применяться дополнительный сбор</w:t>
      </w:r>
    </w:p>
    <w:p w:rsidR="00A1186E" w:rsidRPr="00A1186E" w:rsidRDefault="00A1186E" w:rsidP="00077BB7">
      <w:pPr>
        <w:spacing w:line="276" w:lineRule="auto"/>
        <w:jc w:val="right"/>
      </w:pPr>
      <w:r w:rsidRPr="00A1186E">
        <w:t>Таблица 10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84"/>
        <w:gridCol w:w="1884"/>
        <w:gridCol w:w="925"/>
        <w:gridCol w:w="381"/>
        <w:gridCol w:w="914"/>
        <w:gridCol w:w="2854"/>
        <w:gridCol w:w="1863"/>
      </w:tblGrid>
      <w:tr w:rsidR="00A1186E" w:rsidRPr="00A1186E" w:rsidTr="001809F2">
        <w:trPr>
          <w:trHeight w:val="397"/>
        </w:trPr>
        <w:tc>
          <w:tcPr>
            <w:tcW w:w="1760" w:type="pct"/>
            <w:gridSpan w:val="2"/>
            <w:shd w:val="clear" w:color="auto" w:fill="auto"/>
            <w:vAlign w:val="center"/>
            <w:hideMark/>
          </w:tcPr>
          <w:p w:rsidR="00A1186E" w:rsidRPr="00A1186E" w:rsidRDefault="00A1186E" w:rsidP="00A1186E">
            <w:pPr>
              <w:spacing w:line="276" w:lineRule="auto"/>
              <w:jc w:val="center"/>
              <w:rPr>
                <w:b/>
              </w:rPr>
            </w:pPr>
            <w:r w:rsidRPr="00A1186E">
              <w:rPr>
                <w:b/>
              </w:rPr>
              <w:t>Оценочная стоимость, руб.</w:t>
            </w:r>
          </w:p>
        </w:tc>
        <w:tc>
          <w:tcPr>
            <w:tcW w:w="3240" w:type="pct"/>
            <w:gridSpan w:val="5"/>
            <w:vMerge w:val="restart"/>
            <w:shd w:val="clear" w:color="auto" w:fill="auto"/>
            <w:vAlign w:val="center"/>
            <w:hideMark/>
          </w:tcPr>
          <w:p w:rsidR="00A1186E" w:rsidRPr="00A1186E" w:rsidRDefault="00A1186E" w:rsidP="001809F2">
            <w:pPr>
              <w:spacing w:line="276" w:lineRule="auto"/>
              <w:jc w:val="center"/>
              <w:rPr>
                <w:b/>
              </w:rPr>
            </w:pPr>
            <w:r w:rsidRPr="00A1186E">
              <w:rPr>
                <w:b/>
              </w:rPr>
              <w:t>Дополнительный сбор, руб.</w:t>
            </w:r>
          </w:p>
        </w:tc>
      </w:tr>
      <w:tr w:rsidR="00A1186E" w:rsidRPr="00A1186E" w:rsidTr="005544E1">
        <w:trPr>
          <w:trHeight w:val="250"/>
        </w:trPr>
        <w:tc>
          <w:tcPr>
            <w:tcW w:w="880" w:type="pct"/>
            <w:shd w:val="clear" w:color="auto" w:fill="auto"/>
            <w:vAlign w:val="center"/>
          </w:tcPr>
          <w:p w:rsidR="00A1186E" w:rsidRPr="00A1186E" w:rsidRDefault="00A1186E" w:rsidP="00A1186E">
            <w:pPr>
              <w:spacing w:line="276" w:lineRule="auto"/>
              <w:jc w:val="center"/>
              <w:rPr>
                <w:b/>
              </w:rPr>
            </w:pPr>
            <w:r w:rsidRPr="00A1186E">
              <w:rPr>
                <w:b/>
              </w:rPr>
              <w:t>От</w:t>
            </w:r>
          </w:p>
        </w:tc>
        <w:tc>
          <w:tcPr>
            <w:tcW w:w="880" w:type="pct"/>
            <w:shd w:val="clear" w:color="auto" w:fill="auto"/>
            <w:vAlign w:val="center"/>
          </w:tcPr>
          <w:p w:rsidR="00A1186E" w:rsidRPr="00A1186E" w:rsidRDefault="00A1186E" w:rsidP="00A1186E">
            <w:pPr>
              <w:spacing w:line="276" w:lineRule="auto"/>
              <w:jc w:val="center"/>
              <w:rPr>
                <w:b/>
              </w:rPr>
            </w:pPr>
            <w:r w:rsidRPr="00A1186E">
              <w:rPr>
                <w:b/>
              </w:rPr>
              <w:t>До</w:t>
            </w:r>
          </w:p>
        </w:tc>
        <w:tc>
          <w:tcPr>
            <w:tcW w:w="3240" w:type="pct"/>
            <w:gridSpan w:val="5"/>
            <w:vMerge/>
            <w:shd w:val="clear" w:color="auto" w:fill="auto"/>
            <w:vAlign w:val="center"/>
          </w:tcPr>
          <w:p w:rsidR="00A1186E" w:rsidRPr="00A1186E" w:rsidRDefault="00A1186E" w:rsidP="00A1186E">
            <w:pPr>
              <w:spacing w:line="276" w:lineRule="auto"/>
              <w:rPr>
                <w:color w:val="FF0000"/>
              </w:rPr>
            </w:pPr>
          </w:p>
        </w:tc>
      </w:tr>
      <w:tr w:rsidR="00A1186E" w:rsidRPr="00A1186E" w:rsidTr="005544E1">
        <w:trPr>
          <w:trHeight w:val="250"/>
        </w:trPr>
        <w:tc>
          <w:tcPr>
            <w:tcW w:w="880" w:type="pct"/>
            <w:shd w:val="clear" w:color="auto" w:fill="auto"/>
            <w:vAlign w:val="center"/>
          </w:tcPr>
          <w:p w:rsidR="00A1186E" w:rsidRPr="00A1186E" w:rsidRDefault="00A1186E" w:rsidP="00A1186E">
            <w:pPr>
              <w:spacing w:line="276" w:lineRule="auto"/>
              <w:jc w:val="right"/>
            </w:pPr>
          </w:p>
        </w:tc>
        <w:tc>
          <w:tcPr>
            <w:tcW w:w="880" w:type="pct"/>
            <w:shd w:val="clear" w:color="auto" w:fill="auto"/>
            <w:vAlign w:val="center"/>
          </w:tcPr>
          <w:p w:rsidR="00A1186E" w:rsidRPr="00A1186E" w:rsidRDefault="00A1186E" w:rsidP="00A1186E">
            <w:pPr>
              <w:spacing w:line="276" w:lineRule="auto"/>
            </w:pPr>
            <w:r w:rsidRPr="00A1186E">
              <w:t>14 999</w:t>
            </w:r>
          </w:p>
        </w:tc>
        <w:tc>
          <w:tcPr>
            <w:tcW w:w="432" w:type="pct"/>
            <w:tcBorders>
              <w:right w:val="nil"/>
            </w:tcBorders>
            <w:shd w:val="clear" w:color="auto" w:fill="auto"/>
            <w:hideMark/>
          </w:tcPr>
          <w:p w:rsidR="00A1186E" w:rsidRPr="00A1186E" w:rsidRDefault="00A1186E" w:rsidP="00A1186E">
            <w:pPr>
              <w:spacing w:line="276" w:lineRule="auto"/>
            </w:pPr>
            <w:r w:rsidRPr="00A1186E">
              <w:t>1 641</w:t>
            </w:r>
          </w:p>
        </w:tc>
        <w:tc>
          <w:tcPr>
            <w:tcW w:w="178" w:type="pct"/>
            <w:tcBorders>
              <w:left w:val="nil"/>
              <w:right w:val="nil"/>
            </w:tcBorders>
            <w:shd w:val="clear" w:color="auto" w:fill="auto"/>
            <w:vAlign w:val="center"/>
          </w:tcPr>
          <w:p w:rsidR="00A1186E" w:rsidRPr="00A1186E" w:rsidRDefault="00A1186E" w:rsidP="00A1186E">
            <w:pPr>
              <w:spacing w:line="276" w:lineRule="auto"/>
              <w:jc w:val="center"/>
              <w:rPr>
                <w:color w:val="FF0000"/>
              </w:rPr>
            </w:pPr>
          </w:p>
        </w:tc>
        <w:tc>
          <w:tcPr>
            <w:tcW w:w="427" w:type="pct"/>
            <w:tcBorders>
              <w:left w:val="nil"/>
              <w:right w:val="nil"/>
            </w:tcBorders>
            <w:shd w:val="clear" w:color="auto" w:fill="auto"/>
            <w:vAlign w:val="center"/>
          </w:tcPr>
          <w:p w:rsidR="00A1186E" w:rsidRPr="00A1186E" w:rsidRDefault="00A1186E" w:rsidP="00A1186E">
            <w:pPr>
              <w:spacing w:line="276" w:lineRule="auto"/>
              <w:rPr>
                <w:color w:val="FF0000"/>
              </w:rPr>
            </w:pPr>
          </w:p>
        </w:tc>
        <w:tc>
          <w:tcPr>
            <w:tcW w:w="1333" w:type="pct"/>
            <w:tcBorders>
              <w:left w:val="nil"/>
              <w:right w:val="nil"/>
            </w:tcBorders>
            <w:shd w:val="clear" w:color="auto" w:fill="auto"/>
            <w:vAlign w:val="center"/>
          </w:tcPr>
          <w:p w:rsidR="00A1186E" w:rsidRPr="00A1186E" w:rsidRDefault="00A1186E" w:rsidP="00A1186E">
            <w:pPr>
              <w:spacing w:line="276" w:lineRule="auto"/>
              <w:rPr>
                <w:color w:val="FF0000"/>
              </w:rPr>
            </w:pPr>
          </w:p>
        </w:tc>
        <w:tc>
          <w:tcPr>
            <w:tcW w:w="870" w:type="pct"/>
            <w:tcBorders>
              <w:left w:val="nil"/>
            </w:tcBorders>
            <w:shd w:val="clear" w:color="auto" w:fill="auto"/>
            <w:vAlign w:val="center"/>
          </w:tcPr>
          <w:p w:rsidR="00A1186E" w:rsidRPr="00A1186E" w:rsidRDefault="00A1186E" w:rsidP="00A1186E">
            <w:pPr>
              <w:spacing w:line="276" w:lineRule="auto"/>
              <w:rPr>
                <w:color w:val="FF0000"/>
              </w:rPr>
            </w:pPr>
          </w:p>
        </w:tc>
      </w:tr>
      <w:tr w:rsidR="00A1186E" w:rsidRPr="00A1186E" w:rsidTr="005544E1">
        <w:trPr>
          <w:trHeight w:val="270"/>
        </w:trPr>
        <w:tc>
          <w:tcPr>
            <w:tcW w:w="880" w:type="pct"/>
            <w:shd w:val="clear" w:color="auto" w:fill="auto"/>
            <w:vAlign w:val="center"/>
          </w:tcPr>
          <w:p w:rsidR="00A1186E" w:rsidRPr="00A1186E" w:rsidRDefault="00A1186E" w:rsidP="00A1186E">
            <w:pPr>
              <w:spacing w:line="276" w:lineRule="auto"/>
              <w:jc w:val="right"/>
            </w:pPr>
            <w:r w:rsidRPr="00A1186E">
              <w:t>15 000</w:t>
            </w:r>
          </w:p>
        </w:tc>
        <w:tc>
          <w:tcPr>
            <w:tcW w:w="880" w:type="pct"/>
            <w:shd w:val="clear" w:color="auto" w:fill="auto"/>
            <w:vAlign w:val="center"/>
          </w:tcPr>
          <w:p w:rsidR="00A1186E" w:rsidRPr="00A1186E" w:rsidRDefault="00A1186E" w:rsidP="00A1186E">
            <w:pPr>
              <w:spacing w:line="276" w:lineRule="auto"/>
            </w:pPr>
            <w:r w:rsidRPr="00A1186E">
              <w:t>24 999</w:t>
            </w:r>
          </w:p>
        </w:tc>
        <w:tc>
          <w:tcPr>
            <w:tcW w:w="432" w:type="pct"/>
            <w:tcBorders>
              <w:right w:val="nil"/>
            </w:tcBorders>
            <w:shd w:val="clear" w:color="auto" w:fill="auto"/>
          </w:tcPr>
          <w:p w:rsidR="00A1186E" w:rsidRPr="00A1186E" w:rsidRDefault="00A1186E" w:rsidP="00A1186E">
            <w:pPr>
              <w:spacing w:line="276" w:lineRule="auto"/>
            </w:pPr>
            <w:r w:rsidRPr="00A1186E">
              <w:t>2 187</w:t>
            </w:r>
          </w:p>
        </w:tc>
        <w:tc>
          <w:tcPr>
            <w:tcW w:w="178" w:type="pct"/>
            <w:tcBorders>
              <w:left w:val="nil"/>
              <w:right w:val="nil"/>
            </w:tcBorders>
            <w:shd w:val="clear" w:color="auto" w:fill="auto"/>
            <w:vAlign w:val="center"/>
          </w:tcPr>
          <w:p w:rsidR="00A1186E" w:rsidRPr="00A1186E" w:rsidRDefault="00A1186E" w:rsidP="00A1186E">
            <w:pPr>
              <w:spacing w:line="276" w:lineRule="auto"/>
              <w:jc w:val="center"/>
              <w:rPr>
                <w:color w:val="FF0000"/>
              </w:rPr>
            </w:pPr>
          </w:p>
        </w:tc>
        <w:tc>
          <w:tcPr>
            <w:tcW w:w="427" w:type="pct"/>
            <w:tcBorders>
              <w:left w:val="nil"/>
              <w:right w:val="nil"/>
            </w:tcBorders>
            <w:shd w:val="clear" w:color="auto" w:fill="auto"/>
            <w:vAlign w:val="center"/>
          </w:tcPr>
          <w:p w:rsidR="00A1186E" w:rsidRPr="00A1186E" w:rsidRDefault="00A1186E" w:rsidP="00A1186E">
            <w:pPr>
              <w:spacing w:line="276" w:lineRule="auto"/>
              <w:rPr>
                <w:color w:val="FF0000"/>
              </w:rPr>
            </w:pPr>
          </w:p>
        </w:tc>
        <w:tc>
          <w:tcPr>
            <w:tcW w:w="1333" w:type="pct"/>
            <w:tcBorders>
              <w:left w:val="nil"/>
              <w:right w:val="nil"/>
            </w:tcBorders>
            <w:shd w:val="clear" w:color="auto" w:fill="auto"/>
            <w:vAlign w:val="center"/>
          </w:tcPr>
          <w:p w:rsidR="00A1186E" w:rsidRPr="00A1186E" w:rsidRDefault="00A1186E" w:rsidP="00A1186E">
            <w:pPr>
              <w:spacing w:line="276" w:lineRule="auto"/>
              <w:rPr>
                <w:color w:val="FF0000"/>
              </w:rPr>
            </w:pPr>
          </w:p>
        </w:tc>
        <w:tc>
          <w:tcPr>
            <w:tcW w:w="870" w:type="pct"/>
            <w:tcBorders>
              <w:left w:val="nil"/>
            </w:tcBorders>
            <w:shd w:val="clear" w:color="auto" w:fill="auto"/>
            <w:vAlign w:val="center"/>
          </w:tcPr>
          <w:p w:rsidR="00A1186E" w:rsidRPr="00A1186E" w:rsidRDefault="00A1186E" w:rsidP="00A1186E">
            <w:pPr>
              <w:spacing w:line="276" w:lineRule="auto"/>
              <w:rPr>
                <w:color w:val="FF0000"/>
              </w:rPr>
            </w:pPr>
          </w:p>
        </w:tc>
      </w:tr>
      <w:tr w:rsidR="00A1186E" w:rsidRPr="00A1186E" w:rsidTr="005544E1">
        <w:trPr>
          <w:trHeight w:val="264"/>
        </w:trPr>
        <w:tc>
          <w:tcPr>
            <w:tcW w:w="880" w:type="pct"/>
            <w:shd w:val="clear" w:color="auto" w:fill="auto"/>
            <w:vAlign w:val="center"/>
            <w:hideMark/>
          </w:tcPr>
          <w:p w:rsidR="00A1186E" w:rsidRPr="00A1186E" w:rsidRDefault="00A1186E" w:rsidP="00A1186E">
            <w:pPr>
              <w:spacing w:line="276" w:lineRule="auto"/>
              <w:jc w:val="right"/>
            </w:pPr>
            <w:r w:rsidRPr="00A1186E">
              <w:t>25 000</w:t>
            </w:r>
          </w:p>
        </w:tc>
        <w:tc>
          <w:tcPr>
            <w:tcW w:w="880" w:type="pct"/>
            <w:shd w:val="clear" w:color="auto" w:fill="auto"/>
            <w:vAlign w:val="center"/>
          </w:tcPr>
          <w:p w:rsidR="00A1186E" w:rsidRPr="00A1186E" w:rsidRDefault="00A1186E" w:rsidP="00A1186E">
            <w:pPr>
              <w:spacing w:line="276" w:lineRule="auto"/>
            </w:pPr>
            <w:r w:rsidRPr="00A1186E">
              <w:t>49 999</w:t>
            </w:r>
          </w:p>
        </w:tc>
        <w:tc>
          <w:tcPr>
            <w:tcW w:w="432" w:type="pct"/>
            <w:tcBorders>
              <w:right w:val="nil"/>
            </w:tcBorders>
            <w:shd w:val="clear" w:color="auto" w:fill="auto"/>
            <w:hideMark/>
          </w:tcPr>
          <w:p w:rsidR="00A1186E" w:rsidRPr="00A1186E" w:rsidRDefault="00A1186E" w:rsidP="00A1186E">
            <w:pPr>
              <w:spacing w:line="276" w:lineRule="auto"/>
            </w:pPr>
            <w:r w:rsidRPr="00A1186E">
              <w:t>3 281</w:t>
            </w:r>
          </w:p>
        </w:tc>
        <w:tc>
          <w:tcPr>
            <w:tcW w:w="178" w:type="pct"/>
            <w:tcBorders>
              <w:left w:val="nil"/>
              <w:right w:val="nil"/>
            </w:tcBorders>
            <w:shd w:val="clear" w:color="auto" w:fill="auto"/>
            <w:vAlign w:val="center"/>
          </w:tcPr>
          <w:p w:rsidR="00A1186E" w:rsidRPr="00A1186E" w:rsidRDefault="00A1186E" w:rsidP="00A1186E">
            <w:pPr>
              <w:spacing w:line="276" w:lineRule="auto"/>
              <w:jc w:val="center"/>
              <w:rPr>
                <w:color w:val="FF0000"/>
              </w:rPr>
            </w:pPr>
          </w:p>
        </w:tc>
        <w:tc>
          <w:tcPr>
            <w:tcW w:w="427" w:type="pct"/>
            <w:tcBorders>
              <w:left w:val="nil"/>
              <w:right w:val="nil"/>
            </w:tcBorders>
            <w:shd w:val="clear" w:color="auto" w:fill="auto"/>
            <w:vAlign w:val="center"/>
          </w:tcPr>
          <w:p w:rsidR="00A1186E" w:rsidRPr="00A1186E" w:rsidRDefault="00A1186E" w:rsidP="00A1186E">
            <w:pPr>
              <w:spacing w:line="276" w:lineRule="auto"/>
              <w:rPr>
                <w:color w:val="FF0000"/>
              </w:rPr>
            </w:pPr>
          </w:p>
        </w:tc>
        <w:tc>
          <w:tcPr>
            <w:tcW w:w="1333" w:type="pct"/>
            <w:tcBorders>
              <w:left w:val="nil"/>
              <w:right w:val="nil"/>
            </w:tcBorders>
            <w:shd w:val="clear" w:color="auto" w:fill="auto"/>
            <w:vAlign w:val="center"/>
          </w:tcPr>
          <w:p w:rsidR="00A1186E" w:rsidRPr="00A1186E" w:rsidRDefault="00A1186E" w:rsidP="00A1186E">
            <w:pPr>
              <w:spacing w:line="276" w:lineRule="auto"/>
              <w:rPr>
                <w:color w:val="FF0000"/>
              </w:rPr>
            </w:pPr>
          </w:p>
        </w:tc>
        <w:tc>
          <w:tcPr>
            <w:tcW w:w="870" w:type="pct"/>
            <w:tcBorders>
              <w:left w:val="nil"/>
            </w:tcBorders>
            <w:shd w:val="clear" w:color="auto" w:fill="auto"/>
            <w:vAlign w:val="center"/>
          </w:tcPr>
          <w:p w:rsidR="00A1186E" w:rsidRPr="00A1186E" w:rsidRDefault="00A1186E" w:rsidP="00A1186E">
            <w:pPr>
              <w:spacing w:line="276" w:lineRule="auto"/>
              <w:rPr>
                <w:color w:val="FF0000"/>
              </w:rPr>
            </w:pPr>
          </w:p>
        </w:tc>
      </w:tr>
      <w:tr w:rsidR="00A1186E" w:rsidRPr="00A1186E" w:rsidTr="005544E1">
        <w:trPr>
          <w:trHeight w:val="272"/>
        </w:trPr>
        <w:tc>
          <w:tcPr>
            <w:tcW w:w="880" w:type="pct"/>
            <w:shd w:val="clear" w:color="auto" w:fill="auto"/>
            <w:vAlign w:val="center"/>
            <w:hideMark/>
          </w:tcPr>
          <w:p w:rsidR="00A1186E" w:rsidRPr="00A1186E" w:rsidRDefault="00A1186E" w:rsidP="00A1186E">
            <w:pPr>
              <w:spacing w:line="276" w:lineRule="auto"/>
              <w:jc w:val="right"/>
            </w:pPr>
            <w:r w:rsidRPr="00A1186E">
              <w:t>50 000</w:t>
            </w:r>
          </w:p>
        </w:tc>
        <w:tc>
          <w:tcPr>
            <w:tcW w:w="880" w:type="pct"/>
            <w:shd w:val="clear" w:color="auto" w:fill="auto"/>
            <w:vAlign w:val="center"/>
          </w:tcPr>
          <w:p w:rsidR="00A1186E" w:rsidRPr="00A1186E" w:rsidRDefault="00A1186E" w:rsidP="00A1186E">
            <w:pPr>
              <w:spacing w:line="276" w:lineRule="auto"/>
            </w:pPr>
            <w:r w:rsidRPr="00A1186E">
              <w:t>149 999</w:t>
            </w:r>
          </w:p>
        </w:tc>
        <w:tc>
          <w:tcPr>
            <w:tcW w:w="432" w:type="pct"/>
            <w:tcBorders>
              <w:right w:val="nil"/>
            </w:tcBorders>
            <w:shd w:val="clear" w:color="auto" w:fill="auto"/>
            <w:hideMark/>
          </w:tcPr>
          <w:p w:rsidR="00A1186E" w:rsidRPr="00A1186E" w:rsidRDefault="00A1186E" w:rsidP="00A1186E">
            <w:pPr>
              <w:spacing w:line="276" w:lineRule="auto"/>
            </w:pPr>
            <w:r w:rsidRPr="00A1186E">
              <w:t>8 840</w:t>
            </w:r>
          </w:p>
        </w:tc>
        <w:tc>
          <w:tcPr>
            <w:tcW w:w="178" w:type="pct"/>
            <w:tcBorders>
              <w:left w:val="nil"/>
              <w:right w:val="nil"/>
            </w:tcBorders>
            <w:shd w:val="clear" w:color="auto" w:fill="auto"/>
            <w:vAlign w:val="center"/>
          </w:tcPr>
          <w:p w:rsidR="00A1186E" w:rsidRPr="00A1186E" w:rsidRDefault="00A1186E" w:rsidP="00A1186E">
            <w:pPr>
              <w:spacing w:line="276" w:lineRule="auto"/>
              <w:jc w:val="center"/>
            </w:pPr>
            <w:r w:rsidRPr="00A1186E">
              <w:t>+</w:t>
            </w:r>
          </w:p>
        </w:tc>
        <w:tc>
          <w:tcPr>
            <w:tcW w:w="427" w:type="pct"/>
            <w:tcBorders>
              <w:left w:val="nil"/>
              <w:right w:val="nil"/>
            </w:tcBorders>
            <w:shd w:val="clear" w:color="auto" w:fill="auto"/>
            <w:vAlign w:val="center"/>
          </w:tcPr>
          <w:p w:rsidR="00A1186E" w:rsidRPr="00A1186E" w:rsidRDefault="00A1186E" w:rsidP="00A1186E">
            <w:pPr>
              <w:spacing w:line="276" w:lineRule="auto"/>
            </w:pPr>
            <w:r w:rsidRPr="00A1186E">
              <w:t>1,0%</w:t>
            </w:r>
          </w:p>
        </w:tc>
        <w:tc>
          <w:tcPr>
            <w:tcW w:w="1333" w:type="pct"/>
            <w:tcBorders>
              <w:left w:val="nil"/>
              <w:right w:val="nil"/>
            </w:tcBorders>
            <w:shd w:val="clear" w:color="auto" w:fill="auto"/>
            <w:vAlign w:val="center"/>
          </w:tcPr>
          <w:p w:rsidR="00A1186E" w:rsidRPr="00A1186E" w:rsidRDefault="00A1186E" w:rsidP="00A1186E">
            <w:pPr>
              <w:spacing w:line="276" w:lineRule="auto"/>
              <w:jc w:val="right"/>
            </w:pPr>
            <w:r w:rsidRPr="00A1186E">
              <w:t>с суммы, превышающей</w:t>
            </w:r>
          </w:p>
        </w:tc>
        <w:tc>
          <w:tcPr>
            <w:tcW w:w="870" w:type="pct"/>
            <w:tcBorders>
              <w:left w:val="nil"/>
            </w:tcBorders>
            <w:shd w:val="clear" w:color="auto" w:fill="auto"/>
            <w:vAlign w:val="center"/>
          </w:tcPr>
          <w:p w:rsidR="00A1186E" w:rsidRPr="00A1186E" w:rsidRDefault="00A1186E" w:rsidP="00A1186E">
            <w:pPr>
              <w:spacing w:line="276" w:lineRule="auto"/>
            </w:pPr>
            <w:r w:rsidRPr="00A1186E">
              <w:t>50 000 руб.</w:t>
            </w:r>
          </w:p>
        </w:tc>
      </w:tr>
      <w:tr w:rsidR="00A1186E" w:rsidRPr="00A1186E" w:rsidTr="005544E1">
        <w:trPr>
          <w:trHeight w:val="224"/>
        </w:trPr>
        <w:tc>
          <w:tcPr>
            <w:tcW w:w="880" w:type="pct"/>
            <w:shd w:val="clear" w:color="auto" w:fill="auto"/>
            <w:vAlign w:val="center"/>
            <w:hideMark/>
          </w:tcPr>
          <w:p w:rsidR="00A1186E" w:rsidRPr="00A1186E" w:rsidRDefault="00A1186E" w:rsidP="00A1186E">
            <w:pPr>
              <w:spacing w:line="276" w:lineRule="auto"/>
              <w:jc w:val="right"/>
            </w:pPr>
            <w:r w:rsidRPr="00A1186E">
              <w:t>150 000</w:t>
            </w:r>
          </w:p>
        </w:tc>
        <w:tc>
          <w:tcPr>
            <w:tcW w:w="880" w:type="pct"/>
            <w:shd w:val="clear" w:color="auto" w:fill="auto"/>
            <w:vAlign w:val="center"/>
          </w:tcPr>
          <w:p w:rsidR="00A1186E" w:rsidRPr="00A1186E" w:rsidRDefault="00A1186E" w:rsidP="00A1186E">
            <w:pPr>
              <w:spacing w:line="276" w:lineRule="auto"/>
            </w:pPr>
            <w:r w:rsidRPr="00A1186E">
              <w:t>499 999</w:t>
            </w:r>
          </w:p>
        </w:tc>
        <w:tc>
          <w:tcPr>
            <w:tcW w:w="432" w:type="pct"/>
            <w:tcBorders>
              <w:right w:val="nil"/>
            </w:tcBorders>
            <w:shd w:val="clear" w:color="auto" w:fill="auto"/>
            <w:hideMark/>
          </w:tcPr>
          <w:p w:rsidR="00A1186E" w:rsidRPr="00A1186E" w:rsidRDefault="00A1186E" w:rsidP="00A1186E">
            <w:pPr>
              <w:spacing w:line="276" w:lineRule="auto"/>
            </w:pPr>
            <w:r w:rsidRPr="00A1186E">
              <w:t>10 956</w:t>
            </w:r>
          </w:p>
        </w:tc>
        <w:tc>
          <w:tcPr>
            <w:tcW w:w="178" w:type="pct"/>
            <w:tcBorders>
              <w:left w:val="nil"/>
              <w:right w:val="nil"/>
            </w:tcBorders>
            <w:shd w:val="clear" w:color="auto" w:fill="auto"/>
            <w:vAlign w:val="center"/>
          </w:tcPr>
          <w:p w:rsidR="00A1186E" w:rsidRPr="00A1186E" w:rsidRDefault="00A1186E" w:rsidP="00A1186E">
            <w:pPr>
              <w:spacing w:line="276" w:lineRule="auto"/>
              <w:jc w:val="center"/>
            </w:pPr>
            <w:r w:rsidRPr="00A1186E">
              <w:t>+</w:t>
            </w:r>
          </w:p>
        </w:tc>
        <w:tc>
          <w:tcPr>
            <w:tcW w:w="427" w:type="pct"/>
            <w:tcBorders>
              <w:left w:val="nil"/>
              <w:right w:val="nil"/>
            </w:tcBorders>
            <w:shd w:val="clear" w:color="auto" w:fill="auto"/>
            <w:vAlign w:val="center"/>
          </w:tcPr>
          <w:p w:rsidR="00A1186E" w:rsidRPr="00A1186E" w:rsidRDefault="00A1186E" w:rsidP="00A1186E">
            <w:pPr>
              <w:spacing w:line="276" w:lineRule="auto"/>
            </w:pPr>
            <w:r w:rsidRPr="00A1186E">
              <w:t>0,5%</w:t>
            </w:r>
          </w:p>
        </w:tc>
        <w:tc>
          <w:tcPr>
            <w:tcW w:w="1333" w:type="pct"/>
            <w:tcBorders>
              <w:left w:val="nil"/>
              <w:right w:val="nil"/>
            </w:tcBorders>
            <w:shd w:val="clear" w:color="auto" w:fill="auto"/>
            <w:vAlign w:val="center"/>
          </w:tcPr>
          <w:p w:rsidR="00A1186E" w:rsidRPr="00A1186E" w:rsidRDefault="00A1186E" w:rsidP="00A1186E">
            <w:pPr>
              <w:spacing w:line="276" w:lineRule="auto"/>
              <w:jc w:val="right"/>
            </w:pPr>
            <w:r w:rsidRPr="00A1186E">
              <w:t>с суммы, превышающей</w:t>
            </w:r>
          </w:p>
        </w:tc>
        <w:tc>
          <w:tcPr>
            <w:tcW w:w="870" w:type="pct"/>
            <w:tcBorders>
              <w:left w:val="nil"/>
            </w:tcBorders>
            <w:shd w:val="clear" w:color="auto" w:fill="auto"/>
            <w:vAlign w:val="center"/>
          </w:tcPr>
          <w:p w:rsidR="00A1186E" w:rsidRPr="00A1186E" w:rsidRDefault="00A1186E" w:rsidP="00A1186E">
            <w:pPr>
              <w:spacing w:line="276" w:lineRule="auto"/>
            </w:pPr>
            <w:r w:rsidRPr="00A1186E">
              <w:t>150 000 руб.</w:t>
            </w:r>
          </w:p>
        </w:tc>
      </w:tr>
      <w:tr w:rsidR="00A1186E" w:rsidRPr="00A1186E" w:rsidTr="005544E1">
        <w:trPr>
          <w:trHeight w:val="232"/>
        </w:trPr>
        <w:tc>
          <w:tcPr>
            <w:tcW w:w="880" w:type="pct"/>
            <w:shd w:val="clear" w:color="auto" w:fill="auto"/>
            <w:vAlign w:val="center"/>
            <w:hideMark/>
          </w:tcPr>
          <w:p w:rsidR="00A1186E" w:rsidRPr="00A1186E" w:rsidRDefault="00A1186E" w:rsidP="00A1186E">
            <w:pPr>
              <w:spacing w:line="276" w:lineRule="auto"/>
              <w:jc w:val="right"/>
            </w:pPr>
            <w:r w:rsidRPr="00A1186E">
              <w:t>500 000</w:t>
            </w:r>
          </w:p>
        </w:tc>
        <w:tc>
          <w:tcPr>
            <w:tcW w:w="880" w:type="pct"/>
            <w:shd w:val="clear" w:color="auto" w:fill="auto"/>
            <w:vAlign w:val="center"/>
          </w:tcPr>
          <w:p w:rsidR="00A1186E" w:rsidRPr="00A1186E" w:rsidRDefault="00A1186E" w:rsidP="00A1186E">
            <w:pPr>
              <w:spacing w:line="276" w:lineRule="auto"/>
            </w:pPr>
            <w:r w:rsidRPr="00A1186E">
              <w:t>999 999</w:t>
            </w:r>
          </w:p>
        </w:tc>
        <w:tc>
          <w:tcPr>
            <w:tcW w:w="432" w:type="pct"/>
            <w:tcBorders>
              <w:right w:val="nil"/>
            </w:tcBorders>
            <w:shd w:val="clear" w:color="auto" w:fill="auto"/>
            <w:hideMark/>
          </w:tcPr>
          <w:p w:rsidR="00A1186E" w:rsidRPr="00A1186E" w:rsidRDefault="00A1186E" w:rsidP="00A1186E">
            <w:pPr>
              <w:spacing w:line="276" w:lineRule="auto"/>
            </w:pPr>
            <w:r w:rsidRPr="00A1186E">
              <w:t>18 636</w:t>
            </w:r>
          </w:p>
        </w:tc>
        <w:tc>
          <w:tcPr>
            <w:tcW w:w="178" w:type="pct"/>
            <w:tcBorders>
              <w:left w:val="nil"/>
              <w:right w:val="nil"/>
            </w:tcBorders>
            <w:shd w:val="clear" w:color="auto" w:fill="auto"/>
            <w:vAlign w:val="center"/>
          </w:tcPr>
          <w:p w:rsidR="00A1186E" w:rsidRPr="00A1186E" w:rsidRDefault="00A1186E" w:rsidP="00A1186E">
            <w:pPr>
              <w:spacing w:line="276" w:lineRule="auto"/>
              <w:jc w:val="center"/>
            </w:pPr>
            <w:r w:rsidRPr="00A1186E">
              <w:t>+</w:t>
            </w:r>
          </w:p>
        </w:tc>
        <w:tc>
          <w:tcPr>
            <w:tcW w:w="427" w:type="pct"/>
            <w:tcBorders>
              <w:left w:val="nil"/>
              <w:right w:val="nil"/>
            </w:tcBorders>
            <w:shd w:val="clear" w:color="auto" w:fill="auto"/>
            <w:vAlign w:val="center"/>
          </w:tcPr>
          <w:p w:rsidR="00A1186E" w:rsidRPr="00A1186E" w:rsidRDefault="00A1186E" w:rsidP="00A1186E">
            <w:pPr>
              <w:spacing w:line="276" w:lineRule="auto"/>
            </w:pPr>
            <w:r w:rsidRPr="00A1186E">
              <w:t>0,3%</w:t>
            </w:r>
          </w:p>
        </w:tc>
        <w:tc>
          <w:tcPr>
            <w:tcW w:w="1333" w:type="pct"/>
            <w:tcBorders>
              <w:left w:val="nil"/>
              <w:right w:val="nil"/>
            </w:tcBorders>
            <w:shd w:val="clear" w:color="auto" w:fill="auto"/>
            <w:vAlign w:val="center"/>
          </w:tcPr>
          <w:p w:rsidR="00A1186E" w:rsidRPr="00A1186E" w:rsidRDefault="00A1186E" w:rsidP="00A1186E">
            <w:pPr>
              <w:spacing w:line="276" w:lineRule="auto"/>
              <w:jc w:val="right"/>
            </w:pPr>
            <w:r w:rsidRPr="00A1186E">
              <w:t>с суммы, превышающей</w:t>
            </w:r>
          </w:p>
        </w:tc>
        <w:tc>
          <w:tcPr>
            <w:tcW w:w="870" w:type="pct"/>
            <w:tcBorders>
              <w:left w:val="nil"/>
            </w:tcBorders>
            <w:shd w:val="clear" w:color="auto" w:fill="auto"/>
            <w:vAlign w:val="center"/>
          </w:tcPr>
          <w:p w:rsidR="00A1186E" w:rsidRPr="00A1186E" w:rsidRDefault="00A1186E" w:rsidP="00A1186E">
            <w:pPr>
              <w:spacing w:line="276" w:lineRule="auto"/>
            </w:pPr>
            <w:r w:rsidRPr="00A1186E">
              <w:t>500 000 руб.</w:t>
            </w:r>
          </w:p>
        </w:tc>
      </w:tr>
      <w:tr w:rsidR="00A1186E" w:rsidRPr="00A1186E" w:rsidTr="005544E1">
        <w:trPr>
          <w:trHeight w:val="325"/>
        </w:trPr>
        <w:tc>
          <w:tcPr>
            <w:tcW w:w="880" w:type="pct"/>
            <w:shd w:val="clear" w:color="auto" w:fill="auto"/>
            <w:vAlign w:val="center"/>
            <w:hideMark/>
          </w:tcPr>
          <w:p w:rsidR="00A1186E" w:rsidRPr="00A1186E" w:rsidRDefault="00A1186E" w:rsidP="00A1186E">
            <w:pPr>
              <w:spacing w:line="276" w:lineRule="auto"/>
              <w:jc w:val="right"/>
            </w:pPr>
            <w:r w:rsidRPr="00A1186E">
              <w:t>1 000 000</w:t>
            </w:r>
          </w:p>
        </w:tc>
        <w:tc>
          <w:tcPr>
            <w:tcW w:w="880" w:type="pct"/>
            <w:shd w:val="clear" w:color="auto" w:fill="auto"/>
            <w:vAlign w:val="center"/>
          </w:tcPr>
          <w:p w:rsidR="00A1186E" w:rsidRPr="00A1186E" w:rsidRDefault="00A1186E" w:rsidP="00A1186E">
            <w:pPr>
              <w:spacing w:line="276" w:lineRule="auto"/>
            </w:pPr>
            <w:r w:rsidRPr="00A1186E">
              <w:t>1 999 999</w:t>
            </w:r>
          </w:p>
        </w:tc>
        <w:tc>
          <w:tcPr>
            <w:tcW w:w="432" w:type="pct"/>
            <w:tcBorders>
              <w:right w:val="nil"/>
            </w:tcBorders>
            <w:shd w:val="clear" w:color="auto" w:fill="auto"/>
            <w:hideMark/>
          </w:tcPr>
          <w:p w:rsidR="00A1186E" w:rsidRPr="00A1186E" w:rsidRDefault="00A1186E" w:rsidP="00A1186E">
            <w:pPr>
              <w:spacing w:line="276" w:lineRule="auto"/>
            </w:pPr>
            <w:r w:rsidRPr="00A1186E">
              <w:t>21 465</w:t>
            </w:r>
          </w:p>
        </w:tc>
        <w:tc>
          <w:tcPr>
            <w:tcW w:w="178" w:type="pct"/>
            <w:tcBorders>
              <w:left w:val="nil"/>
              <w:right w:val="nil"/>
            </w:tcBorders>
            <w:shd w:val="clear" w:color="auto" w:fill="auto"/>
            <w:vAlign w:val="center"/>
          </w:tcPr>
          <w:p w:rsidR="00A1186E" w:rsidRPr="00A1186E" w:rsidRDefault="00A1186E" w:rsidP="00A1186E">
            <w:pPr>
              <w:spacing w:line="276" w:lineRule="auto"/>
              <w:jc w:val="center"/>
            </w:pPr>
            <w:r w:rsidRPr="00A1186E">
              <w:t>+</w:t>
            </w:r>
          </w:p>
        </w:tc>
        <w:tc>
          <w:tcPr>
            <w:tcW w:w="427" w:type="pct"/>
            <w:tcBorders>
              <w:left w:val="nil"/>
              <w:right w:val="nil"/>
            </w:tcBorders>
            <w:shd w:val="clear" w:color="auto" w:fill="auto"/>
            <w:vAlign w:val="center"/>
          </w:tcPr>
          <w:p w:rsidR="00A1186E" w:rsidRPr="00A1186E" w:rsidRDefault="00A1186E" w:rsidP="00A1186E">
            <w:pPr>
              <w:spacing w:line="276" w:lineRule="auto"/>
            </w:pPr>
            <w:r w:rsidRPr="00A1186E">
              <w:t>0,2%</w:t>
            </w:r>
          </w:p>
        </w:tc>
        <w:tc>
          <w:tcPr>
            <w:tcW w:w="1333" w:type="pct"/>
            <w:tcBorders>
              <w:left w:val="nil"/>
              <w:right w:val="nil"/>
            </w:tcBorders>
            <w:shd w:val="clear" w:color="auto" w:fill="auto"/>
            <w:vAlign w:val="center"/>
          </w:tcPr>
          <w:p w:rsidR="00A1186E" w:rsidRPr="00A1186E" w:rsidRDefault="00A1186E" w:rsidP="00A1186E">
            <w:pPr>
              <w:spacing w:line="276" w:lineRule="auto"/>
              <w:jc w:val="right"/>
            </w:pPr>
            <w:r w:rsidRPr="00A1186E">
              <w:t>с суммы, превышающей</w:t>
            </w:r>
          </w:p>
        </w:tc>
        <w:tc>
          <w:tcPr>
            <w:tcW w:w="870" w:type="pct"/>
            <w:tcBorders>
              <w:left w:val="nil"/>
            </w:tcBorders>
            <w:shd w:val="clear" w:color="auto" w:fill="auto"/>
            <w:vAlign w:val="center"/>
          </w:tcPr>
          <w:p w:rsidR="00A1186E" w:rsidRPr="00A1186E" w:rsidRDefault="00A1186E" w:rsidP="00A1186E">
            <w:pPr>
              <w:spacing w:line="276" w:lineRule="auto"/>
            </w:pPr>
            <w:r w:rsidRPr="00A1186E">
              <w:t>1 000 000 руб.</w:t>
            </w:r>
          </w:p>
        </w:tc>
      </w:tr>
      <w:tr w:rsidR="00A1186E" w:rsidRPr="00A1186E" w:rsidTr="005544E1">
        <w:trPr>
          <w:trHeight w:val="263"/>
        </w:trPr>
        <w:tc>
          <w:tcPr>
            <w:tcW w:w="880" w:type="pct"/>
            <w:shd w:val="clear" w:color="auto" w:fill="auto"/>
            <w:vAlign w:val="center"/>
            <w:hideMark/>
          </w:tcPr>
          <w:p w:rsidR="00A1186E" w:rsidRPr="00A1186E" w:rsidRDefault="00A1186E" w:rsidP="00A1186E">
            <w:pPr>
              <w:spacing w:line="276" w:lineRule="auto"/>
              <w:jc w:val="right"/>
            </w:pPr>
            <w:r w:rsidRPr="00A1186E">
              <w:t>2 000 000</w:t>
            </w:r>
          </w:p>
        </w:tc>
        <w:tc>
          <w:tcPr>
            <w:tcW w:w="880" w:type="pct"/>
            <w:shd w:val="clear" w:color="auto" w:fill="auto"/>
            <w:vAlign w:val="center"/>
          </w:tcPr>
          <w:p w:rsidR="00A1186E" w:rsidRPr="00A1186E" w:rsidRDefault="00A1186E" w:rsidP="00A1186E">
            <w:pPr>
              <w:spacing w:line="276" w:lineRule="auto"/>
            </w:pPr>
            <w:r w:rsidRPr="00A1186E">
              <w:t>4 999 999</w:t>
            </w:r>
          </w:p>
        </w:tc>
        <w:tc>
          <w:tcPr>
            <w:tcW w:w="432" w:type="pct"/>
            <w:tcBorders>
              <w:right w:val="nil"/>
            </w:tcBorders>
            <w:shd w:val="clear" w:color="auto" w:fill="auto"/>
            <w:hideMark/>
          </w:tcPr>
          <w:p w:rsidR="00A1186E" w:rsidRPr="00A1186E" w:rsidRDefault="00A1186E" w:rsidP="00A1186E">
            <w:pPr>
              <w:spacing w:line="276" w:lineRule="auto"/>
            </w:pPr>
            <w:r w:rsidRPr="00A1186E">
              <w:t>26 882</w:t>
            </w:r>
          </w:p>
        </w:tc>
        <w:tc>
          <w:tcPr>
            <w:tcW w:w="178" w:type="pct"/>
            <w:tcBorders>
              <w:left w:val="nil"/>
              <w:right w:val="nil"/>
            </w:tcBorders>
            <w:shd w:val="clear" w:color="auto" w:fill="auto"/>
            <w:vAlign w:val="center"/>
          </w:tcPr>
          <w:p w:rsidR="00A1186E" w:rsidRPr="00A1186E" w:rsidRDefault="00A1186E" w:rsidP="00A1186E">
            <w:pPr>
              <w:spacing w:line="276" w:lineRule="auto"/>
              <w:jc w:val="center"/>
            </w:pPr>
            <w:r w:rsidRPr="00A1186E">
              <w:t>+</w:t>
            </w:r>
          </w:p>
        </w:tc>
        <w:tc>
          <w:tcPr>
            <w:tcW w:w="427" w:type="pct"/>
            <w:tcBorders>
              <w:left w:val="nil"/>
              <w:right w:val="nil"/>
            </w:tcBorders>
            <w:shd w:val="clear" w:color="auto" w:fill="auto"/>
            <w:vAlign w:val="center"/>
          </w:tcPr>
          <w:p w:rsidR="00A1186E" w:rsidRPr="00A1186E" w:rsidRDefault="00A1186E" w:rsidP="00A1186E">
            <w:pPr>
              <w:spacing w:line="276" w:lineRule="auto"/>
            </w:pPr>
            <w:r w:rsidRPr="00A1186E">
              <w:t>0,15%</w:t>
            </w:r>
          </w:p>
        </w:tc>
        <w:tc>
          <w:tcPr>
            <w:tcW w:w="1333" w:type="pct"/>
            <w:tcBorders>
              <w:left w:val="nil"/>
              <w:right w:val="nil"/>
            </w:tcBorders>
            <w:shd w:val="clear" w:color="auto" w:fill="auto"/>
            <w:vAlign w:val="center"/>
          </w:tcPr>
          <w:p w:rsidR="00A1186E" w:rsidRPr="00A1186E" w:rsidRDefault="00A1186E" w:rsidP="00A1186E">
            <w:pPr>
              <w:spacing w:line="276" w:lineRule="auto"/>
              <w:jc w:val="right"/>
            </w:pPr>
            <w:r w:rsidRPr="00A1186E">
              <w:t>с суммы, превышающей</w:t>
            </w:r>
          </w:p>
        </w:tc>
        <w:tc>
          <w:tcPr>
            <w:tcW w:w="870" w:type="pct"/>
            <w:tcBorders>
              <w:left w:val="nil"/>
            </w:tcBorders>
            <w:shd w:val="clear" w:color="auto" w:fill="auto"/>
            <w:vAlign w:val="center"/>
          </w:tcPr>
          <w:p w:rsidR="00A1186E" w:rsidRPr="00A1186E" w:rsidRDefault="00A1186E" w:rsidP="00A1186E">
            <w:pPr>
              <w:spacing w:line="276" w:lineRule="auto"/>
            </w:pPr>
            <w:r w:rsidRPr="00A1186E">
              <w:t>2 000 000 руб.</w:t>
            </w:r>
          </w:p>
        </w:tc>
      </w:tr>
      <w:tr w:rsidR="00A1186E" w:rsidRPr="00A1186E" w:rsidTr="005544E1">
        <w:trPr>
          <w:trHeight w:val="269"/>
        </w:trPr>
        <w:tc>
          <w:tcPr>
            <w:tcW w:w="880" w:type="pct"/>
            <w:shd w:val="clear" w:color="auto" w:fill="auto"/>
            <w:vAlign w:val="center"/>
            <w:hideMark/>
          </w:tcPr>
          <w:p w:rsidR="00A1186E" w:rsidRPr="00A1186E" w:rsidRDefault="00A1186E" w:rsidP="00A1186E">
            <w:pPr>
              <w:spacing w:line="276" w:lineRule="auto"/>
              <w:jc w:val="right"/>
            </w:pPr>
            <w:r w:rsidRPr="00A1186E">
              <w:t>5 000 000</w:t>
            </w:r>
          </w:p>
        </w:tc>
        <w:tc>
          <w:tcPr>
            <w:tcW w:w="880" w:type="pct"/>
            <w:shd w:val="clear" w:color="auto" w:fill="auto"/>
            <w:vAlign w:val="center"/>
          </w:tcPr>
          <w:p w:rsidR="00A1186E" w:rsidRPr="00A1186E" w:rsidRDefault="00A1186E" w:rsidP="00A1186E">
            <w:pPr>
              <w:spacing w:line="276" w:lineRule="auto"/>
            </w:pPr>
            <w:r w:rsidRPr="00A1186E">
              <w:t>9 999 999</w:t>
            </w:r>
          </w:p>
        </w:tc>
        <w:tc>
          <w:tcPr>
            <w:tcW w:w="432" w:type="pct"/>
            <w:tcBorders>
              <w:right w:val="nil"/>
            </w:tcBorders>
            <w:shd w:val="clear" w:color="auto" w:fill="auto"/>
            <w:hideMark/>
          </w:tcPr>
          <w:p w:rsidR="00A1186E" w:rsidRPr="00A1186E" w:rsidRDefault="00A1186E" w:rsidP="00A1186E">
            <w:pPr>
              <w:spacing w:line="276" w:lineRule="auto"/>
            </w:pPr>
            <w:r w:rsidRPr="00A1186E">
              <w:t>35 580</w:t>
            </w:r>
          </w:p>
        </w:tc>
        <w:tc>
          <w:tcPr>
            <w:tcW w:w="178" w:type="pct"/>
            <w:tcBorders>
              <w:left w:val="nil"/>
              <w:right w:val="nil"/>
            </w:tcBorders>
            <w:shd w:val="clear" w:color="auto" w:fill="auto"/>
            <w:vAlign w:val="center"/>
          </w:tcPr>
          <w:p w:rsidR="00A1186E" w:rsidRPr="00A1186E" w:rsidRDefault="00A1186E" w:rsidP="00A1186E">
            <w:pPr>
              <w:spacing w:line="276" w:lineRule="auto"/>
              <w:jc w:val="center"/>
            </w:pPr>
            <w:r w:rsidRPr="00A1186E">
              <w:t>+</w:t>
            </w:r>
          </w:p>
        </w:tc>
        <w:tc>
          <w:tcPr>
            <w:tcW w:w="427" w:type="pct"/>
            <w:tcBorders>
              <w:left w:val="nil"/>
              <w:right w:val="nil"/>
            </w:tcBorders>
            <w:shd w:val="clear" w:color="auto" w:fill="auto"/>
            <w:vAlign w:val="center"/>
          </w:tcPr>
          <w:p w:rsidR="00A1186E" w:rsidRPr="00A1186E" w:rsidRDefault="00A1186E" w:rsidP="00A1186E">
            <w:pPr>
              <w:spacing w:line="276" w:lineRule="auto"/>
            </w:pPr>
            <w:r w:rsidRPr="00A1186E">
              <w:t>0,11%</w:t>
            </w:r>
          </w:p>
        </w:tc>
        <w:tc>
          <w:tcPr>
            <w:tcW w:w="1333" w:type="pct"/>
            <w:tcBorders>
              <w:left w:val="nil"/>
              <w:right w:val="nil"/>
            </w:tcBorders>
            <w:shd w:val="clear" w:color="auto" w:fill="auto"/>
            <w:vAlign w:val="center"/>
          </w:tcPr>
          <w:p w:rsidR="00A1186E" w:rsidRPr="00A1186E" w:rsidRDefault="00A1186E" w:rsidP="00A1186E">
            <w:pPr>
              <w:spacing w:line="276" w:lineRule="auto"/>
              <w:jc w:val="right"/>
            </w:pPr>
            <w:r w:rsidRPr="00A1186E">
              <w:t>с суммы, превышающей</w:t>
            </w:r>
          </w:p>
        </w:tc>
        <w:tc>
          <w:tcPr>
            <w:tcW w:w="870" w:type="pct"/>
            <w:tcBorders>
              <w:left w:val="nil"/>
            </w:tcBorders>
            <w:shd w:val="clear" w:color="auto" w:fill="auto"/>
            <w:vAlign w:val="center"/>
          </w:tcPr>
          <w:p w:rsidR="00A1186E" w:rsidRPr="00A1186E" w:rsidRDefault="00A1186E" w:rsidP="00A1186E">
            <w:pPr>
              <w:spacing w:line="276" w:lineRule="auto"/>
            </w:pPr>
            <w:r w:rsidRPr="00A1186E">
              <w:t>5 000 000 руб.</w:t>
            </w:r>
          </w:p>
        </w:tc>
      </w:tr>
      <w:tr w:rsidR="00A1186E" w:rsidRPr="00A1186E" w:rsidTr="005544E1">
        <w:trPr>
          <w:trHeight w:val="278"/>
        </w:trPr>
        <w:tc>
          <w:tcPr>
            <w:tcW w:w="880" w:type="pct"/>
            <w:shd w:val="clear" w:color="auto" w:fill="auto"/>
            <w:vAlign w:val="center"/>
            <w:hideMark/>
          </w:tcPr>
          <w:p w:rsidR="00A1186E" w:rsidRPr="00A1186E" w:rsidRDefault="00A1186E" w:rsidP="00A1186E">
            <w:pPr>
              <w:spacing w:line="276" w:lineRule="auto"/>
              <w:jc w:val="right"/>
            </w:pPr>
            <w:r w:rsidRPr="00A1186E">
              <w:t>10 000 000</w:t>
            </w:r>
          </w:p>
        </w:tc>
        <w:tc>
          <w:tcPr>
            <w:tcW w:w="880" w:type="pct"/>
            <w:shd w:val="clear" w:color="auto" w:fill="auto"/>
            <w:vAlign w:val="center"/>
          </w:tcPr>
          <w:p w:rsidR="00A1186E" w:rsidRPr="00A1186E" w:rsidRDefault="00A1186E" w:rsidP="00A1186E">
            <w:pPr>
              <w:spacing w:line="276" w:lineRule="auto"/>
            </w:pPr>
            <w:r w:rsidRPr="00A1186E">
              <w:t>19 999 999</w:t>
            </w:r>
          </w:p>
        </w:tc>
        <w:tc>
          <w:tcPr>
            <w:tcW w:w="432" w:type="pct"/>
            <w:tcBorders>
              <w:right w:val="nil"/>
            </w:tcBorders>
            <w:shd w:val="clear" w:color="auto" w:fill="auto"/>
            <w:hideMark/>
          </w:tcPr>
          <w:p w:rsidR="00A1186E" w:rsidRPr="00A1186E" w:rsidRDefault="00A1186E" w:rsidP="00A1186E">
            <w:pPr>
              <w:spacing w:line="276" w:lineRule="auto"/>
            </w:pPr>
            <w:r w:rsidRPr="00A1186E">
              <w:t>41 080</w:t>
            </w:r>
          </w:p>
        </w:tc>
        <w:tc>
          <w:tcPr>
            <w:tcW w:w="178" w:type="pct"/>
            <w:tcBorders>
              <w:left w:val="nil"/>
              <w:right w:val="nil"/>
            </w:tcBorders>
            <w:shd w:val="clear" w:color="auto" w:fill="auto"/>
            <w:vAlign w:val="center"/>
          </w:tcPr>
          <w:p w:rsidR="00A1186E" w:rsidRPr="00A1186E" w:rsidRDefault="00A1186E" w:rsidP="00A1186E">
            <w:pPr>
              <w:spacing w:line="276" w:lineRule="auto"/>
              <w:jc w:val="center"/>
            </w:pPr>
            <w:r w:rsidRPr="00A1186E">
              <w:t>+</w:t>
            </w:r>
          </w:p>
        </w:tc>
        <w:tc>
          <w:tcPr>
            <w:tcW w:w="427" w:type="pct"/>
            <w:tcBorders>
              <w:left w:val="nil"/>
              <w:right w:val="nil"/>
            </w:tcBorders>
            <w:shd w:val="clear" w:color="auto" w:fill="auto"/>
            <w:vAlign w:val="center"/>
          </w:tcPr>
          <w:p w:rsidR="00A1186E" w:rsidRPr="00A1186E" w:rsidRDefault="00A1186E" w:rsidP="00A1186E">
            <w:pPr>
              <w:spacing w:line="276" w:lineRule="auto"/>
            </w:pPr>
            <w:r w:rsidRPr="00A1186E">
              <w:t>0,10%</w:t>
            </w:r>
          </w:p>
        </w:tc>
        <w:tc>
          <w:tcPr>
            <w:tcW w:w="1333" w:type="pct"/>
            <w:tcBorders>
              <w:left w:val="nil"/>
              <w:right w:val="nil"/>
            </w:tcBorders>
            <w:shd w:val="clear" w:color="auto" w:fill="auto"/>
            <w:vAlign w:val="center"/>
          </w:tcPr>
          <w:p w:rsidR="00A1186E" w:rsidRPr="00A1186E" w:rsidRDefault="00A1186E" w:rsidP="00A1186E">
            <w:pPr>
              <w:spacing w:line="276" w:lineRule="auto"/>
              <w:jc w:val="right"/>
            </w:pPr>
            <w:r w:rsidRPr="00A1186E">
              <w:t>с суммы, превышающей</w:t>
            </w:r>
          </w:p>
        </w:tc>
        <w:tc>
          <w:tcPr>
            <w:tcW w:w="870" w:type="pct"/>
            <w:tcBorders>
              <w:left w:val="nil"/>
            </w:tcBorders>
            <w:shd w:val="clear" w:color="auto" w:fill="auto"/>
            <w:vAlign w:val="center"/>
          </w:tcPr>
          <w:p w:rsidR="00A1186E" w:rsidRPr="00A1186E" w:rsidRDefault="00A1186E" w:rsidP="00A1186E">
            <w:pPr>
              <w:spacing w:line="276" w:lineRule="auto"/>
            </w:pPr>
            <w:r w:rsidRPr="00A1186E">
              <w:t>10 000 000 руб.</w:t>
            </w:r>
          </w:p>
        </w:tc>
      </w:tr>
      <w:tr w:rsidR="00A1186E" w:rsidRPr="00A1186E" w:rsidTr="005544E1">
        <w:trPr>
          <w:trHeight w:val="255"/>
        </w:trPr>
        <w:tc>
          <w:tcPr>
            <w:tcW w:w="880" w:type="pct"/>
            <w:shd w:val="clear" w:color="auto" w:fill="auto"/>
            <w:vAlign w:val="center"/>
            <w:hideMark/>
          </w:tcPr>
          <w:p w:rsidR="00A1186E" w:rsidRPr="00A1186E" w:rsidRDefault="00A1186E" w:rsidP="00A1186E">
            <w:pPr>
              <w:spacing w:line="276" w:lineRule="auto"/>
              <w:jc w:val="right"/>
            </w:pPr>
            <w:r w:rsidRPr="00A1186E">
              <w:t>20 000 000</w:t>
            </w:r>
          </w:p>
        </w:tc>
        <w:tc>
          <w:tcPr>
            <w:tcW w:w="880" w:type="pct"/>
            <w:shd w:val="clear" w:color="auto" w:fill="auto"/>
            <w:vAlign w:val="center"/>
          </w:tcPr>
          <w:p w:rsidR="00A1186E" w:rsidRPr="00A1186E" w:rsidRDefault="00A1186E" w:rsidP="00A1186E">
            <w:pPr>
              <w:spacing w:line="276" w:lineRule="auto"/>
            </w:pPr>
            <w:r w:rsidRPr="00A1186E">
              <w:t>и выше</w:t>
            </w:r>
          </w:p>
        </w:tc>
        <w:tc>
          <w:tcPr>
            <w:tcW w:w="432" w:type="pct"/>
            <w:tcBorders>
              <w:right w:val="nil"/>
            </w:tcBorders>
            <w:shd w:val="clear" w:color="auto" w:fill="auto"/>
            <w:hideMark/>
          </w:tcPr>
          <w:p w:rsidR="00A1186E" w:rsidRPr="00A1186E" w:rsidRDefault="00A1186E" w:rsidP="00A1186E">
            <w:pPr>
              <w:spacing w:line="276" w:lineRule="auto"/>
            </w:pPr>
            <w:r w:rsidRPr="00A1186E">
              <w:t>51 080</w:t>
            </w:r>
          </w:p>
        </w:tc>
        <w:tc>
          <w:tcPr>
            <w:tcW w:w="178" w:type="pct"/>
            <w:tcBorders>
              <w:left w:val="nil"/>
              <w:right w:val="nil"/>
            </w:tcBorders>
            <w:shd w:val="clear" w:color="auto" w:fill="auto"/>
            <w:vAlign w:val="center"/>
          </w:tcPr>
          <w:p w:rsidR="00A1186E" w:rsidRPr="00A1186E" w:rsidRDefault="00A1186E" w:rsidP="00A1186E">
            <w:pPr>
              <w:spacing w:line="276" w:lineRule="auto"/>
              <w:jc w:val="center"/>
            </w:pPr>
            <w:r w:rsidRPr="00A1186E">
              <w:t>+</w:t>
            </w:r>
          </w:p>
        </w:tc>
        <w:tc>
          <w:tcPr>
            <w:tcW w:w="427" w:type="pct"/>
            <w:tcBorders>
              <w:left w:val="nil"/>
              <w:right w:val="nil"/>
            </w:tcBorders>
            <w:shd w:val="clear" w:color="auto" w:fill="auto"/>
            <w:vAlign w:val="center"/>
          </w:tcPr>
          <w:p w:rsidR="00A1186E" w:rsidRPr="00A1186E" w:rsidRDefault="00A1186E" w:rsidP="00A1186E">
            <w:pPr>
              <w:spacing w:line="276" w:lineRule="auto"/>
            </w:pPr>
            <w:r w:rsidRPr="00A1186E">
              <w:t>0,08%</w:t>
            </w:r>
          </w:p>
        </w:tc>
        <w:tc>
          <w:tcPr>
            <w:tcW w:w="1333" w:type="pct"/>
            <w:tcBorders>
              <w:left w:val="nil"/>
              <w:right w:val="nil"/>
            </w:tcBorders>
            <w:shd w:val="clear" w:color="auto" w:fill="auto"/>
            <w:vAlign w:val="center"/>
          </w:tcPr>
          <w:p w:rsidR="00A1186E" w:rsidRPr="00A1186E" w:rsidRDefault="00A1186E" w:rsidP="00A1186E">
            <w:pPr>
              <w:spacing w:line="276" w:lineRule="auto"/>
              <w:jc w:val="right"/>
            </w:pPr>
            <w:r w:rsidRPr="00A1186E">
              <w:t>с суммы, превышающей</w:t>
            </w:r>
          </w:p>
        </w:tc>
        <w:tc>
          <w:tcPr>
            <w:tcW w:w="870" w:type="pct"/>
            <w:tcBorders>
              <w:left w:val="nil"/>
            </w:tcBorders>
            <w:shd w:val="clear" w:color="auto" w:fill="auto"/>
            <w:vAlign w:val="center"/>
          </w:tcPr>
          <w:p w:rsidR="00A1186E" w:rsidRPr="00A1186E" w:rsidRDefault="00A1186E" w:rsidP="00A1186E">
            <w:pPr>
              <w:spacing w:line="276" w:lineRule="auto"/>
            </w:pPr>
            <w:r w:rsidRPr="00A1186E">
              <w:t>20 000 000 руб.</w:t>
            </w:r>
          </w:p>
        </w:tc>
      </w:tr>
    </w:tbl>
    <w:p w:rsidR="00A1186E" w:rsidRPr="00A1186E" w:rsidRDefault="00547BFC" w:rsidP="00A1186E">
      <w:pPr>
        <w:spacing w:before="120"/>
        <w:ind w:firstLine="709"/>
        <w:jc w:val="both"/>
        <w:rPr>
          <w:i/>
        </w:rPr>
      </w:pPr>
      <w:r>
        <w:rPr>
          <w:i/>
        </w:rPr>
        <w:t>* При сборе/</w:t>
      </w:r>
      <w:r w:rsidR="00A1186E" w:rsidRPr="00A1186E">
        <w:rPr>
          <w:i/>
        </w:rPr>
        <w:t>доставке стандартных отправлений с вложением в виде драгоценных металлов, драгоценных камней и изделий из них, ювелирных изделий, изделий ювелирной и металлической галантереи с оценочной стоимостью до 49 999 руб. следующих плановым маршрутом из/ в Казахстан (РК) должен применяться дополнительный сбор в размере   7 249 руб.</w:t>
      </w:r>
    </w:p>
    <w:p w:rsidR="00A1186E" w:rsidRPr="00A1186E" w:rsidRDefault="00A1186E" w:rsidP="00547BFC">
      <w:pPr>
        <w:keepNext/>
        <w:numPr>
          <w:ilvl w:val="2"/>
          <w:numId w:val="17"/>
        </w:numPr>
        <w:tabs>
          <w:tab w:val="left" w:pos="1134"/>
        </w:tabs>
        <w:spacing w:line="259" w:lineRule="auto"/>
        <w:ind w:hanging="657"/>
        <w:jc w:val="both"/>
        <w:outlineLvl w:val="0"/>
        <w:rPr>
          <w:b/>
        </w:rPr>
      </w:pPr>
      <w:r w:rsidRPr="00A1186E">
        <w:rPr>
          <w:b/>
        </w:rPr>
        <w:t>Применение тарифов</w:t>
      </w:r>
    </w:p>
    <w:p w:rsidR="00A1186E" w:rsidRPr="00A1186E" w:rsidRDefault="00A1186E" w:rsidP="00547BFC">
      <w:pPr>
        <w:ind w:firstLine="567"/>
        <w:jc w:val="both"/>
      </w:pPr>
      <w:r w:rsidRPr="00A1186E">
        <w:t>Тарифы указаны в рублях без учета НДС.</w:t>
      </w:r>
    </w:p>
    <w:p w:rsidR="00A1186E" w:rsidRPr="00A1186E" w:rsidRDefault="00A1186E" w:rsidP="00547BFC">
      <w:pPr>
        <w:ind w:firstLine="567"/>
        <w:jc w:val="both"/>
      </w:pPr>
      <w:r w:rsidRPr="00A1186E">
        <w:t>Стоимость услуг по каждому стандартному отправлению рассчитывается отдельно.</w:t>
      </w:r>
    </w:p>
    <w:p w:rsidR="00A1186E" w:rsidRPr="00A1186E" w:rsidRDefault="00A1186E" w:rsidP="00547BFC">
      <w:pPr>
        <w:ind w:firstLine="567"/>
        <w:jc w:val="both"/>
      </w:pPr>
      <w:r w:rsidRPr="00A1186E">
        <w:t>Стоимость услуг по сбору/ доставке стандартного отправления с оценочной стоимостью должна определяться как сумма следующих тарифов:</w:t>
      </w:r>
    </w:p>
    <w:p w:rsidR="00A1186E" w:rsidRPr="00A1186E" w:rsidRDefault="00A1186E" w:rsidP="00547BFC">
      <w:pPr>
        <w:numPr>
          <w:ilvl w:val="0"/>
          <w:numId w:val="38"/>
        </w:numPr>
        <w:tabs>
          <w:tab w:val="left" w:pos="284"/>
          <w:tab w:val="left" w:pos="567"/>
        </w:tabs>
        <w:spacing w:line="259" w:lineRule="auto"/>
        <w:jc w:val="both"/>
      </w:pPr>
      <w:r w:rsidRPr="00A1186E">
        <w:t>Тариф из таблицы 9, основанный на весе стандартного отправления;</w:t>
      </w:r>
    </w:p>
    <w:p w:rsidR="00A1186E" w:rsidRPr="00A1186E" w:rsidRDefault="00A1186E" w:rsidP="00547BFC">
      <w:pPr>
        <w:numPr>
          <w:ilvl w:val="0"/>
          <w:numId w:val="38"/>
        </w:numPr>
        <w:tabs>
          <w:tab w:val="left" w:pos="284"/>
          <w:tab w:val="left" w:pos="567"/>
        </w:tabs>
        <w:spacing w:line="259" w:lineRule="auto"/>
        <w:jc w:val="both"/>
      </w:pPr>
      <w:r w:rsidRPr="00A1186E">
        <w:t>Тариф из таблицы 10 за оценочную стоимость стандартного отправления.</w:t>
      </w:r>
    </w:p>
    <w:p w:rsidR="00A1186E" w:rsidRPr="00A1186E" w:rsidRDefault="00A1186E" w:rsidP="00A1186E">
      <w:pPr>
        <w:ind w:firstLine="709"/>
        <w:jc w:val="both"/>
      </w:pPr>
      <w:r w:rsidRPr="00A1186E">
        <w:t>Вес стандартного отправления, превышающий указанный в таблице 10 на любую долю килограмма, должен тарифицироваться как целый килограмм.</w:t>
      </w:r>
    </w:p>
    <w:p w:rsidR="00A1186E" w:rsidRPr="00A1186E" w:rsidRDefault="00A1186E" w:rsidP="00A1186E">
      <w:pPr>
        <w:ind w:firstLine="709"/>
        <w:jc w:val="both"/>
      </w:pPr>
      <w:r w:rsidRPr="00A1186E">
        <w:t>Для стандартных отправлений, объемный вес которых превышает физический, тариф должен определяться по объемному весу.</w:t>
      </w:r>
    </w:p>
    <w:p w:rsidR="00A1186E" w:rsidRPr="00A1186E" w:rsidRDefault="00A1186E" w:rsidP="00A1186E">
      <w:pPr>
        <w:ind w:firstLine="709"/>
        <w:jc w:val="both"/>
      </w:pPr>
      <w:r w:rsidRPr="00A1186E">
        <w:t xml:space="preserve">Дополнительная плата </w:t>
      </w:r>
      <w:r w:rsidRPr="00A1186E">
        <w:rPr>
          <w:b/>
        </w:rPr>
        <w:t>не должна применяться</w:t>
      </w:r>
      <w:r w:rsidRPr="00A1186E">
        <w:t xml:space="preserve"> за доставку сопроводительного пакета с документами к стандартному отправлению, содержащему вложения в виде ювелирных изделий, драгоценных камней и изделий из них.</w:t>
      </w:r>
    </w:p>
    <w:p w:rsidR="00A1186E" w:rsidRPr="00A1186E" w:rsidRDefault="00A1186E" w:rsidP="00A1186E">
      <w:pPr>
        <w:ind w:firstLine="709"/>
        <w:jc w:val="both"/>
      </w:pPr>
      <w:r w:rsidRPr="00A1186E">
        <w:t>Тарифы, указанные в таблицах 9 и 10, приведены для стандартных отправлений, следующих плановыми маршрутами, указанными в таблице 11.</w:t>
      </w:r>
    </w:p>
    <w:p w:rsidR="00A1186E" w:rsidRPr="00A1186E" w:rsidRDefault="00A1186E" w:rsidP="00077BB7">
      <w:pPr>
        <w:spacing w:before="120" w:line="276" w:lineRule="auto"/>
        <w:ind w:left="7788" w:firstLine="708"/>
      </w:pPr>
      <w:r w:rsidRPr="00A1186E">
        <w:t>Таблица 11</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1985"/>
        <w:gridCol w:w="1984"/>
        <w:gridCol w:w="5528"/>
      </w:tblGrid>
      <w:tr w:rsidR="00A1186E" w:rsidRPr="00A1186E" w:rsidTr="00547BFC">
        <w:trPr>
          <w:cantSplit/>
          <w:trHeight w:val="601"/>
        </w:trPr>
        <w:tc>
          <w:tcPr>
            <w:tcW w:w="709" w:type="dxa"/>
            <w:shd w:val="clear" w:color="auto" w:fill="auto"/>
            <w:vAlign w:val="center"/>
          </w:tcPr>
          <w:p w:rsidR="00A1186E" w:rsidRPr="00A1186E" w:rsidRDefault="00A1186E" w:rsidP="00A1186E">
            <w:pPr>
              <w:contextualSpacing/>
              <w:jc w:val="center"/>
              <w:rPr>
                <w:b/>
              </w:rPr>
            </w:pPr>
            <w:r w:rsidRPr="00A1186E">
              <w:rPr>
                <w:b/>
              </w:rPr>
              <w:t>№ п/п</w:t>
            </w:r>
          </w:p>
        </w:tc>
        <w:tc>
          <w:tcPr>
            <w:tcW w:w="1985" w:type="dxa"/>
            <w:shd w:val="clear" w:color="auto" w:fill="auto"/>
            <w:vAlign w:val="center"/>
          </w:tcPr>
          <w:p w:rsidR="00A1186E" w:rsidRPr="00A1186E" w:rsidRDefault="00A1186E" w:rsidP="00A1186E">
            <w:pPr>
              <w:contextualSpacing/>
              <w:jc w:val="center"/>
              <w:rPr>
                <w:b/>
              </w:rPr>
            </w:pPr>
            <w:r w:rsidRPr="00A1186E">
              <w:rPr>
                <w:b/>
              </w:rPr>
              <w:t>Город откуда – город куда</w:t>
            </w:r>
          </w:p>
        </w:tc>
        <w:tc>
          <w:tcPr>
            <w:tcW w:w="1984" w:type="dxa"/>
            <w:shd w:val="clear" w:color="auto" w:fill="auto"/>
            <w:vAlign w:val="center"/>
          </w:tcPr>
          <w:p w:rsidR="00A1186E" w:rsidRPr="00A1186E" w:rsidRDefault="00A1186E" w:rsidP="00A1186E">
            <w:pPr>
              <w:contextualSpacing/>
              <w:jc w:val="center"/>
              <w:rPr>
                <w:b/>
              </w:rPr>
            </w:pPr>
            <w:r w:rsidRPr="00A1186E">
              <w:rPr>
                <w:b/>
              </w:rPr>
              <w:t>Вид транспортировки</w:t>
            </w:r>
          </w:p>
        </w:tc>
        <w:tc>
          <w:tcPr>
            <w:tcW w:w="5528" w:type="dxa"/>
            <w:shd w:val="clear" w:color="auto" w:fill="auto"/>
            <w:vAlign w:val="center"/>
          </w:tcPr>
          <w:p w:rsidR="00A1186E" w:rsidRPr="00A1186E" w:rsidRDefault="00A1186E" w:rsidP="00A1186E">
            <w:pPr>
              <w:contextualSpacing/>
              <w:jc w:val="center"/>
              <w:rPr>
                <w:b/>
              </w:rPr>
            </w:pPr>
            <w:r w:rsidRPr="00A1186E">
              <w:rPr>
                <w:b/>
              </w:rPr>
              <w:t>Ограничения</w:t>
            </w:r>
          </w:p>
        </w:tc>
      </w:tr>
      <w:tr w:rsidR="00A1186E" w:rsidRPr="00A1186E" w:rsidTr="00547BFC">
        <w:trPr>
          <w:cantSplit/>
          <w:trHeight w:val="357"/>
        </w:trPr>
        <w:tc>
          <w:tcPr>
            <w:tcW w:w="709" w:type="dxa"/>
            <w:shd w:val="clear" w:color="auto" w:fill="auto"/>
            <w:vAlign w:val="center"/>
          </w:tcPr>
          <w:p w:rsidR="00A1186E" w:rsidRPr="00A1186E" w:rsidRDefault="00A1186E" w:rsidP="00A1186E">
            <w:pPr>
              <w:contextualSpacing/>
              <w:jc w:val="center"/>
            </w:pPr>
            <w:r w:rsidRPr="00A1186E">
              <w:t>1</w:t>
            </w:r>
          </w:p>
        </w:tc>
        <w:tc>
          <w:tcPr>
            <w:tcW w:w="1985" w:type="dxa"/>
            <w:shd w:val="clear" w:color="auto" w:fill="auto"/>
            <w:vAlign w:val="center"/>
          </w:tcPr>
          <w:p w:rsidR="00A1186E" w:rsidRPr="00A1186E" w:rsidRDefault="00A1186E" w:rsidP="00A1186E">
            <w:pPr>
              <w:contextualSpacing/>
            </w:pPr>
            <w:r w:rsidRPr="00A1186E">
              <w:t>Москва – Алматы</w:t>
            </w:r>
          </w:p>
        </w:tc>
        <w:tc>
          <w:tcPr>
            <w:tcW w:w="1984" w:type="dxa"/>
            <w:shd w:val="clear" w:color="auto" w:fill="auto"/>
            <w:vAlign w:val="center"/>
          </w:tcPr>
          <w:p w:rsidR="00A1186E" w:rsidRPr="00A1186E" w:rsidRDefault="00A1186E" w:rsidP="00A1186E">
            <w:pPr>
              <w:contextualSpacing/>
              <w:jc w:val="center"/>
            </w:pPr>
            <w:r w:rsidRPr="00A1186E">
              <w:t>Авиа</w:t>
            </w:r>
          </w:p>
        </w:tc>
        <w:tc>
          <w:tcPr>
            <w:tcW w:w="5528" w:type="dxa"/>
            <w:shd w:val="clear" w:color="auto" w:fill="auto"/>
            <w:vAlign w:val="center"/>
          </w:tcPr>
          <w:p w:rsidR="00A1186E" w:rsidRPr="00A1186E" w:rsidRDefault="00A1186E" w:rsidP="00A1186E">
            <w:pPr>
              <w:contextualSpacing/>
            </w:pPr>
            <w:r w:rsidRPr="00A1186E">
              <w:t>Вес 1 стандартного</w:t>
            </w:r>
            <w:r w:rsidRPr="00A1186E">
              <w:rPr>
                <w:bCs/>
              </w:rPr>
              <w:t xml:space="preserve"> </w:t>
            </w:r>
            <w:r w:rsidRPr="00A1186E">
              <w:t>отправления не более 10 кг</w:t>
            </w:r>
          </w:p>
        </w:tc>
      </w:tr>
      <w:tr w:rsidR="00A1186E" w:rsidRPr="00A1186E" w:rsidTr="00547BFC">
        <w:trPr>
          <w:cantSplit/>
          <w:trHeight w:val="301"/>
        </w:trPr>
        <w:tc>
          <w:tcPr>
            <w:tcW w:w="709" w:type="dxa"/>
            <w:shd w:val="clear" w:color="auto" w:fill="auto"/>
            <w:vAlign w:val="center"/>
            <w:hideMark/>
          </w:tcPr>
          <w:p w:rsidR="00A1186E" w:rsidRPr="00A1186E" w:rsidRDefault="00A1186E" w:rsidP="00A1186E">
            <w:pPr>
              <w:contextualSpacing/>
              <w:jc w:val="center"/>
            </w:pPr>
            <w:r w:rsidRPr="00A1186E">
              <w:t>2</w:t>
            </w:r>
          </w:p>
        </w:tc>
        <w:tc>
          <w:tcPr>
            <w:tcW w:w="1985" w:type="dxa"/>
            <w:shd w:val="clear" w:color="auto" w:fill="auto"/>
            <w:vAlign w:val="center"/>
          </w:tcPr>
          <w:p w:rsidR="00A1186E" w:rsidRPr="00A1186E" w:rsidRDefault="00A1186E" w:rsidP="00A1186E">
            <w:pPr>
              <w:contextualSpacing/>
            </w:pPr>
            <w:r w:rsidRPr="00A1186E">
              <w:t>Москва – Минск</w:t>
            </w:r>
          </w:p>
        </w:tc>
        <w:tc>
          <w:tcPr>
            <w:tcW w:w="1984" w:type="dxa"/>
            <w:shd w:val="clear" w:color="auto" w:fill="auto"/>
            <w:vAlign w:val="center"/>
          </w:tcPr>
          <w:p w:rsidR="00A1186E" w:rsidRPr="00A1186E" w:rsidRDefault="00A1186E" w:rsidP="00A1186E">
            <w:pPr>
              <w:contextualSpacing/>
              <w:jc w:val="center"/>
            </w:pPr>
            <w:r w:rsidRPr="00A1186E">
              <w:t>Авто</w:t>
            </w:r>
          </w:p>
        </w:tc>
        <w:tc>
          <w:tcPr>
            <w:tcW w:w="5528" w:type="dxa"/>
            <w:shd w:val="clear" w:color="auto" w:fill="auto"/>
            <w:vAlign w:val="center"/>
          </w:tcPr>
          <w:p w:rsidR="00A1186E" w:rsidRPr="00A1186E" w:rsidRDefault="00A1186E" w:rsidP="00A1186E">
            <w:pPr>
              <w:contextualSpacing/>
              <w:rPr>
                <w:spacing w:val="-6"/>
              </w:rPr>
            </w:pPr>
            <w:r w:rsidRPr="00A1186E">
              <w:rPr>
                <w:spacing w:val="-6"/>
              </w:rPr>
              <w:t>Вес 1 стандартного отправления не более 300 кг</w:t>
            </w:r>
          </w:p>
        </w:tc>
      </w:tr>
      <w:tr w:rsidR="00A1186E" w:rsidRPr="00A1186E" w:rsidTr="00547BFC">
        <w:trPr>
          <w:cantSplit/>
          <w:trHeight w:val="301"/>
        </w:trPr>
        <w:tc>
          <w:tcPr>
            <w:tcW w:w="709" w:type="dxa"/>
            <w:shd w:val="clear" w:color="auto" w:fill="auto"/>
            <w:vAlign w:val="center"/>
          </w:tcPr>
          <w:p w:rsidR="00A1186E" w:rsidRPr="00A1186E" w:rsidRDefault="00A1186E" w:rsidP="00A1186E">
            <w:pPr>
              <w:contextualSpacing/>
              <w:jc w:val="center"/>
            </w:pPr>
            <w:r w:rsidRPr="00A1186E">
              <w:t>3</w:t>
            </w:r>
          </w:p>
        </w:tc>
        <w:tc>
          <w:tcPr>
            <w:tcW w:w="1985" w:type="dxa"/>
            <w:shd w:val="clear" w:color="auto" w:fill="auto"/>
            <w:vAlign w:val="center"/>
          </w:tcPr>
          <w:p w:rsidR="00A1186E" w:rsidRPr="00A1186E" w:rsidRDefault="00A1186E" w:rsidP="00A1186E">
            <w:pPr>
              <w:contextualSpacing/>
            </w:pPr>
            <w:r w:rsidRPr="00A1186E">
              <w:t>Москва - Ереван</w:t>
            </w:r>
          </w:p>
        </w:tc>
        <w:tc>
          <w:tcPr>
            <w:tcW w:w="1984" w:type="dxa"/>
            <w:shd w:val="clear" w:color="auto" w:fill="auto"/>
            <w:vAlign w:val="center"/>
          </w:tcPr>
          <w:p w:rsidR="00A1186E" w:rsidRPr="00A1186E" w:rsidRDefault="00A1186E" w:rsidP="00A1186E">
            <w:pPr>
              <w:jc w:val="center"/>
            </w:pPr>
            <w:r w:rsidRPr="00A1186E">
              <w:t>Авиа</w:t>
            </w:r>
          </w:p>
        </w:tc>
        <w:tc>
          <w:tcPr>
            <w:tcW w:w="5528" w:type="dxa"/>
            <w:shd w:val="clear" w:color="auto" w:fill="auto"/>
            <w:vAlign w:val="center"/>
          </w:tcPr>
          <w:p w:rsidR="00A1186E" w:rsidRPr="00A1186E" w:rsidRDefault="00A1186E" w:rsidP="00A1186E">
            <w:pPr>
              <w:contextualSpacing/>
            </w:pPr>
            <w:r w:rsidRPr="00A1186E">
              <w:t>Вес 1 стандартного отправления не более 5 кг</w:t>
            </w:r>
          </w:p>
        </w:tc>
      </w:tr>
      <w:tr w:rsidR="00A1186E" w:rsidRPr="00A1186E" w:rsidTr="00547BFC">
        <w:trPr>
          <w:cantSplit/>
          <w:trHeight w:val="301"/>
        </w:trPr>
        <w:tc>
          <w:tcPr>
            <w:tcW w:w="709" w:type="dxa"/>
            <w:shd w:val="clear" w:color="auto" w:fill="auto"/>
            <w:vAlign w:val="center"/>
          </w:tcPr>
          <w:p w:rsidR="00A1186E" w:rsidRPr="00A1186E" w:rsidRDefault="00A1186E" w:rsidP="00A1186E">
            <w:pPr>
              <w:contextualSpacing/>
              <w:jc w:val="center"/>
            </w:pPr>
            <w:r w:rsidRPr="00A1186E">
              <w:t>4</w:t>
            </w:r>
          </w:p>
        </w:tc>
        <w:tc>
          <w:tcPr>
            <w:tcW w:w="1985" w:type="dxa"/>
            <w:shd w:val="clear" w:color="auto" w:fill="auto"/>
            <w:vAlign w:val="center"/>
          </w:tcPr>
          <w:p w:rsidR="00A1186E" w:rsidRPr="00A1186E" w:rsidRDefault="00A1186E" w:rsidP="00A1186E">
            <w:pPr>
              <w:contextualSpacing/>
            </w:pPr>
            <w:r w:rsidRPr="00A1186E">
              <w:t>Москва – Бишкек (через Алматы)</w:t>
            </w:r>
          </w:p>
        </w:tc>
        <w:tc>
          <w:tcPr>
            <w:tcW w:w="1984" w:type="dxa"/>
            <w:shd w:val="clear" w:color="auto" w:fill="auto"/>
            <w:vAlign w:val="center"/>
          </w:tcPr>
          <w:p w:rsidR="00A1186E" w:rsidRPr="00A1186E" w:rsidRDefault="00A1186E" w:rsidP="00A1186E">
            <w:pPr>
              <w:jc w:val="center"/>
            </w:pPr>
            <w:r w:rsidRPr="00A1186E">
              <w:t>Авиа</w:t>
            </w:r>
          </w:p>
        </w:tc>
        <w:tc>
          <w:tcPr>
            <w:tcW w:w="5528" w:type="dxa"/>
            <w:shd w:val="clear" w:color="auto" w:fill="auto"/>
            <w:vAlign w:val="center"/>
          </w:tcPr>
          <w:p w:rsidR="00A1186E" w:rsidRPr="00A1186E" w:rsidRDefault="00A1186E" w:rsidP="00A1186E">
            <w:pPr>
              <w:contextualSpacing/>
            </w:pPr>
            <w:r w:rsidRPr="00A1186E">
              <w:t>Вес 1 стандартного</w:t>
            </w:r>
            <w:r w:rsidRPr="00A1186E">
              <w:rPr>
                <w:bCs/>
              </w:rPr>
              <w:t xml:space="preserve"> </w:t>
            </w:r>
            <w:r w:rsidRPr="00A1186E">
              <w:t>отправления не более 10 кг</w:t>
            </w:r>
          </w:p>
        </w:tc>
      </w:tr>
    </w:tbl>
    <w:p w:rsidR="00A1186E" w:rsidRPr="00A1186E" w:rsidRDefault="00A1186E" w:rsidP="00A1186E">
      <w:pPr>
        <w:ind w:firstLine="709"/>
        <w:jc w:val="both"/>
      </w:pPr>
      <w:r w:rsidRPr="00A1186E">
        <w:t>С УВЭД и ТО согласовываются:</w:t>
      </w:r>
    </w:p>
    <w:p w:rsidR="00A1186E" w:rsidRPr="00A1186E" w:rsidRDefault="00A1186E" w:rsidP="00547BFC">
      <w:pPr>
        <w:numPr>
          <w:ilvl w:val="0"/>
          <w:numId w:val="16"/>
        </w:numPr>
        <w:tabs>
          <w:tab w:val="left" w:pos="284"/>
          <w:tab w:val="left" w:pos="709"/>
        </w:tabs>
        <w:spacing w:line="259" w:lineRule="auto"/>
        <w:ind w:left="0" w:firstLine="567"/>
        <w:jc w:val="both"/>
      </w:pPr>
      <w:r w:rsidRPr="00A1186E">
        <w:t>тарифы и условия доста</w:t>
      </w:r>
      <w:r w:rsidR="00547BFC">
        <w:t>вки стандартных отправлений из/</w:t>
      </w:r>
      <w:r w:rsidRPr="00A1186E">
        <w:t>в страны ТС ЕАЭС, когда весовые показатели отправления превышают значения, указанные в таблице 11;</w:t>
      </w:r>
    </w:p>
    <w:p w:rsidR="00A1186E" w:rsidRPr="00A1186E" w:rsidRDefault="00A1186E" w:rsidP="00547BFC">
      <w:pPr>
        <w:numPr>
          <w:ilvl w:val="0"/>
          <w:numId w:val="16"/>
        </w:numPr>
        <w:tabs>
          <w:tab w:val="left" w:pos="284"/>
          <w:tab w:val="left" w:pos="709"/>
        </w:tabs>
        <w:spacing w:line="259" w:lineRule="auto"/>
        <w:ind w:left="0" w:firstLine="567"/>
        <w:jc w:val="both"/>
      </w:pPr>
      <w:r w:rsidRPr="00A1186E">
        <w:t>тарифы и условия доставки стандартных отправлений из РФ на ювелирные выставки в страны, указанные в таблице 9, и обратно.</w:t>
      </w:r>
    </w:p>
    <w:p w:rsidR="00A1186E" w:rsidRPr="00A1186E" w:rsidRDefault="00A1186E" w:rsidP="00CC52F7">
      <w:pPr>
        <w:keepNext/>
        <w:numPr>
          <w:ilvl w:val="1"/>
          <w:numId w:val="17"/>
        </w:numPr>
        <w:tabs>
          <w:tab w:val="left" w:pos="1134"/>
        </w:tabs>
        <w:spacing w:line="259" w:lineRule="auto"/>
        <w:ind w:hanging="935"/>
        <w:jc w:val="both"/>
        <w:outlineLvl w:val="0"/>
        <w:rPr>
          <w:b/>
        </w:rPr>
      </w:pPr>
      <w:r w:rsidRPr="00A1186E">
        <w:rPr>
          <w:b/>
        </w:rPr>
        <w:t xml:space="preserve">Тарифы на услуги по таможенному оформлению </w:t>
      </w:r>
    </w:p>
    <w:p w:rsidR="00A1186E" w:rsidRPr="00A1186E" w:rsidRDefault="00A1186E" w:rsidP="00077BB7">
      <w:pPr>
        <w:spacing w:line="276" w:lineRule="auto"/>
        <w:ind w:left="7788" w:firstLine="708"/>
        <w:contextualSpacing/>
      </w:pPr>
      <w:r w:rsidRPr="00A1186E">
        <w:t>Таблица 12</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7"/>
        <w:gridCol w:w="4309"/>
        <w:gridCol w:w="1836"/>
        <w:gridCol w:w="3254"/>
      </w:tblGrid>
      <w:tr w:rsidR="00A1186E" w:rsidRPr="00A1186E" w:rsidTr="00547BFC">
        <w:trPr>
          <w:cantSplit/>
          <w:trHeight w:val="215"/>
        </w:trPr>
        <w:tc>
          <w:tcPr>
            <w:tcW w:w="807" w:type="dxa"/>
            <w:shd w:val="clear" w:color="auto" w:fill="auto"/>
            <w:vAlign w:val="center"/>
          </w:tcPr>
          <w:p w:rsidR="00A1186E" w:rsidRPr="00A1186E" w:rsidRDefault="00547BFC" w:rsidP="00A1186E">
            <w:pPr>
              <w:contextualSpacing/>
              <w:jc w:val="center"/>
              <w:rPr>
                <w:b/>
                <w:sz w:val="22"/>
              </w:rPr>
            </w:pPr>
            <w:r>
              <w:rPr>
                <w:b/>
                <w:sz w:val="22"/>
              </w:rPr>
              <w:t xml:space="preserve">№ </w:t>
            </w:r>
            <w:r w:rsidR="00A1186E" w:rsidRPr="00A1186E">
              <w:rPr>
                <w:b/>
                <w:sz w:val="22"/>
              </w:rPr>
              <w:t>п/п</w:t>
            </w:r>
          </w:p>
        </w:tc>
        <w:tc>
          <w:tcPr>
            <w:tcW w:w="4309" w:type="dxa"/>
            <w:shd w:val="clear" w:color="auto" w:fill="auto"/>
            <w:vAlign w:val="center"/>
          </w:tcPr>
          <w:p w:rsidR="00A1186E" w:rsidRPr="00A1186E" w:rsidRDefault="00A1186E" w:rsidP="00A1186E">
            <w:pPr>
              <w:contextualSpacing/>
              <w:jc w:val="center"/>
              <w:rPr>
                <w:b/>
                <w:sz w:val="22"/>
              </w:rPr>
            </w:pPr>
            <w:r w:rsidRPr="00A1186E">
              <w:rPr>
                <w:b/>
                <w:sz w:val="22"/>
              </w:rPr>
              <w:t>Наименование услуги</w:t>
            </w:r>
          </w:p>
        </w:tc>
        <w:tc>
          <w:tcPr>
            <w:tcW w:w="1836" w:type="dxa"/>
            <w:shd w:val="clear" w:color="auto" w:fill="auto"/>
            <w:vAlign w:val="center"/>
          </w:tcPr>
          <w:p w:rsidR="00A1186E" w:rsidRPr="00A1186E" w:rsidRDefault="00A1186E" w:rsidP="00A1186E">
            <w:pPr>
              <w:contextualSpacing/>
              <w:jc w:val="center"/>
              <w:rPr>
                <w:b/>
                <w:sz w:val="22"/>
              </w:rPr>
            </w:pPr>
            <w:r w:rsidRPr="00A1186E">
              <w:rPr>
                <w:b/>
                <w:sz w:val="22"/>
              </w:rPr>
              <w:t>Тариф, руб.</w:t>
            </w:r>
          </w:p>
        </w:tc>
        <w:tc>
          <w:tcPr>
            <w:tcW w:w="3254" w:type="dxa"/>
            <w:shd w:val="clear" w:color="auto" w:fill="auto"/>
            <w:vAlign w:val="center"/>
          </w:tcPr>
          <w:p w:rsidR="00A1186E" w:rsidRPr="00A1186E" w:rsidRDefault="00A1186E" w:rsidP="00A1186E">
            <w:pPr>
              <w:contextualSpacing/>
              <w:jc w:val="center"/>
              <w:rPr>
                <w:b/>
                <w:sz w:val="22"/>
              </w:rPr>
            </w:pPr>
            <w:r w:rsidRPr="00A1186E">
              <w:rPr>
                <w:b/>
                <w:sz w:val="22"/>
              </w:rPr>
              <w:t>Единица измерения</w:t>
            </w:r>
          </w:p>
        </w:tc>
      </w:tr>
      <w:tr w:rsidR="00A1186E" w:rsidRPr="00A1186E" w:rsidTr="00547BFC">
        <w:trPr>
          <w:cantSplit/>
          <w:trHeight w:val="269"/>
        </w:trPr>
        <w:tc>
          <w:tcPr>
            <w:tcW w:w="807" w:type="dxa"/>
            <w:vMerge w:val="restart"/>
            <w:shd w:val="clear" w:color="auto" w:fill="auto"/>
            <w:vAlign w:val="center"/>
            <w:hideMark/>
          </w:tcPr>
          <w:p w:rsidR="00A1186E" w:rsidRPr="00A1186E" w:rsidRDefault="00A1186E" w:rsidP="00547BFC">
            <w:pPr>
              <w:numPr>
                <w:ilvl w:val="0"/>
                <w:numId w:val="39"/>
              </w:numPr>
              <w:contextualSpacing/>
              <w:jc w:val="center"/>
            </w:pPr>
          </w:p>
        </w:tc>
        <w:tc>
          <w:tcPr>
            <w:tcW w:w="4309" w:type="dxa"/>
            <w:vMerge w:val="restart"/>
            <w:shd w:val="clear" w:color="auto" w:fill="auto"/>
            <w:vAlign w:val="center"/>
            <w:hideMark/>
          </w:tcPr>
          <w:p w:rsidR="00A1186E" w:rsidRPr="00A1186E" w:rsidRDefault="00A1186E" w:rsidP="00547BFC">
            <w:pPr>
              <w:contextualSpacing/>
              <w:jc w:val="both"/>
            </w:pPr>
            <w:r w:rsidRPr="00A1186E">
              <w:t>Консультация заказчика по таможенному оформлению и доставке товаров</w:t>
            </w:r>
          </w:p>
        </w:tc>
        <w:tc>
          <w:tcPr>
            <w:tcW w:w="1836" w:type="dxa"/>
            <w:vMerge w:val="restart"/>
            <w:shd w:val="clear" w:color="auto" w:fill="auto"/>
            <w:vAlign w:val="center"/>
            <w:hideMark/>
          </w:tcPr>
          <w:p w:rsidR="00A1186E" w:rsidRPr="00A1186E" w:rsidRDefault="00A1186E" w:rsidP="00A1186E">
            <w:pPr>
              <w:contextualSpacing/>
              <w:jc w:val="center"/>
            </w:pPr>
            <w:r w:rsidRPr="00A1186E">
              <w:t>3 200</w:t>
            </w:r>
          </w:p>
        </w:tc>
        <w:tc>
          <w:tcPr>
            <w:tcW w:w="3254" w:type="dxa"/>
            <w:vMerge w:val="restart"/>
            <w:shd w:val="clear" w:color="auto" w:fill="auto"/>
            <w:vAlign w:val="center"/>
            <w:hideMark/>
          </w:tcPr>
          <w:p w:rsidR="00A1186E" w:rsidRPr="00A1186E" w:rsidRDefault="00A1186E" w:rsidP="00A1186E">
            <w:pPr>
              <w:contextualSpacing/>
              <w:jc w:val="center"/>
            </w:pPr>
            <w:r w:rsidRPr="00A1186E">
              <w:t>за 1 час</w:t>
            </w:r>
          </w:p>
        </w:tc>
      </w:tr>
      <w:tr w:rsidR="00A1186E" w:rsidRPr="00A1186E" w:rsidTr="00547BFC">
        <w:trPr>
          <w:cantSplit/>
          <w:trHeight w:val="450"/>
        </w:trPr>
        <w:tc>
          <w:tcPr>
            <w:tcW w:w="807" w:type="dxa"/>
            <w:vMerge/>
            <w:vAlign w:val="center"/>
            <w:hideMark/>
          </w:tcPr>
          <w:p w:rsidR="00A1186E" w:rsidRPr="00A1186E" w:rsidRDefault="00A1186E" w:rsidP="00547BFC">
            <w:pPr>
              <w:numPr>
                <w:ilvl w:val="0"/>
                <w:numId w:val="39"/>
              </w:numPr>
              <w:contextualSpacing/>
            </w:pPr>
          </w:p>
        </w:tc>
        <w:tc>
          <w:tcPr>
            <w:tcW w:w="4309" w:type="dxa"/>
            <w:vMerge/>
            <w:vAlign w:val="center"/>
            <w:hideMark/>
          </w:tcPr>
          <w:p w:rsidR="00A1186E" w:rsidRPr="00A1186E" w:rsidRDefault="00A1186E" w:rsidP="00547BFC">
            <w:pPr>
              <w:contextualSpacing/>
              <w:jc w:val="both"/>
            </w:pPr>
          </w:p>
        </w:tc>
        <w:tc>
          <w:tcPr>
            <w:tcW w:w="1836" w:type="dxa"/>
            <w:vMerge/>
            <w:shd w:val="clear" w:color="auto" w:fill="auto"/>
            <w:vAlign w:val="center"/>
            <w:hideMark/>
          </w:tcPr>
          <w:p w:rsidR="00A1186E" w:rsidRPr="00A1186E" w:rsidRDefault="00A1186E" w:rsidP="00A1186E">
            <w:pPr>
              <w:contextualSpacing/>
              <w:jc w:val="center"/>
            </w:pPr>
          </w:p>
        </w:tc>
        <w:tc>
          <w:tcPr>
            <w:tcW w:w="3254" w:type="dxa"/>
            <w:vMerge/>
            <w:vAlign w:val="center"/>
            <w:hideMark/>
          </w:tcPr>
          <w:p w:rsidR="00A1186E" w:rsidRPr="00A1186E" w:rsidRDefault="00A1186E" w:rsidP="00A1186E">
            <w:pPr>
              <w:contextualSpacing/>
              <w:jc w:val="center"/>
            </w:pPr>
          </w:p>
        </w:tc>
      </w:tr>
      <w:tr w:rsidR="00A1186E" w:rsidRPr="00A1186E" w:rsidTr="00547BFC">
        <w:trPr>
          <w:cantSplit/>
          <w:trHeight w:val="215"/>
        </w:trPr>
        <w:tc>
          <w:tcPr>
            <w:tcW w:w="807" w:type="dxa"/>
            <w:shd w:val="clear" w:color="auto" w:fill="auto"/>
            <w:vAlign w:val="center"/>
            <w:hideMark/>
          </w:tcPr>
          <w:p w:rsidR="00A1186E" w:rsidRPr="00A1186E" w:rsidRDefault="00A1186E" w:rsidP="00547BFC">
            <w:pPr>
              <w:numPr>
                <w:ilvl w:val="0"/>
                <w:numId w:val="39"/>
              </w:numPr>
              <w:contextualSpacing/>
              <w:jc w:val="center"/>
            </w:pPr>
          </w:p>
        </w:tc>
        <w:tc>
          <w:tcPr>
            <w:tcW w:w="4309" w:type="dxa"/>
            <w:shd w:val="clear" w:color="auto" w:fill="auto"/>
            <w:vAlign w:val="center"/>
            <w:hideMark/>
          </w:tcPr>
          <w:p w:rsidR="00A1186E" w:rsidRPr="00A1186E" w:rsidRDefault="00A1186E" w:rsidP="00547BFC">
            <w:pPr>
              <w:contextualSpacing/>
              <w:jc w:val="both"/>
            </w:pPr>
            <w:r w:rsidRPr="00A1186E">
              <w:t>Регистрация участника ВЭД (от имени и по поручению заказчика) на Специализированном таможенном посту Центральной акцизной таможни (ЦАТ)</w:t>
            </w:r>
          </w:p>
        </w:tc>
        <w:tc>
          <w:tcPr>
            <w:tcW w:w="1836" w:type="dxa"/>
            <w:shd w:val="clear" w:color="auto" w:fill="auto"/>
            <w:vAlign w:val="center"/>
            <w:hideMark/>
          </w:tcPr>
          <w:p w:rsidR="00A1186E" w:rsidRPr="00A1186E" w:rsidRDefault="00A1186E" w:rsidP="00A1186E">
            <w:pPr>
              <w:contextualSpacing/>
              <w:jc w:val="center"/>
            </w:pPr>
            <w:r w:rsidRPr="00A1186E">
              <w:t>630</w:t>
            </w:r>
          </w:p>
        </w:tc>
        <w:tc>
          <w:tcPr>
            <w:tcW w:w="3254" w:type="dxa"/>
            <w:shd w:val="clear" w:color="auto" w:fill="auto"/>
            <w:vAlign w:val="center"/>
            <w:hideMark/>
          </w:tcPr>
          <w:p w:rsidR="00A1186E" w:rsidRPr="00A1186E" w:rsidRDefault="00A1186E" w:rsidP="00A1186E">
            <w:pPr>
              <w:contextualSpacing/>
              <w:jc w:val="center"/>
            </w:pPr>
            <w:r w:rsidRPr="00A1186E">
              <w:t>однократно</w:t>
            </w:r>
          </w:p>
        </w:tc>
      </w:tr>
      <w:tr w:rsidR="00A1186E" w:rsidRPr="00A1186E" w:rsidTr="00547BFC">
        <w:trPr>
          <w:cantSplit/>
          <w:trHeight w:val="215"/>
        </w:trPr>
        <w:tc>
          <w:tcPr>
            <w:tcW w:w="807" w:type="dxa"/>
            <w:shd w:val="clear" w:color="auto" w:fill="auto"/>
            <w:vAlign w:val="center"/>
            <w:hideMark/>
          </w:tcPr>
          <w:p w:rsidR="00A1186E" w:rsidRPr="00A1186E" w:rsidRDefault="00A1186E" w:rsidP="00547BFC">
            <w:pPr>
              <w:numPr>
                <w:ilvl w:val="0"/>
                <w:numId w:val="39"/>
              </w:numPr>
              <w:contextualSpacing/>
              <w:jc w:val="center"/>
            </w:pPr>
          </w:p>
        </w:tc>
        <w:tc>
          <w:tcPr>
            <w:tcW w:w="4309" w:type="dxa"/>
            <w:shd w:val="clear" w:color="auto" w:fill="auto"/>
            <w:vAlign w:val="center"/>
            <w:hideMark/>
          </w:tcPr>
          <w:p w:rsidR="00A1186E" w:rsidRPr="00A1186E" w:rsidRDefault="00A1186E" w:rsidP="00547BFC">
            <w:pPr>
              <w:contextualSpacing/>
              <w:jc w:val="both"/>
            </w:pPr>
            <w:r w:rsidRPr="00A1186E">
              <w:t>Прохождение государственного контроля таможенным представителем от имени и по поручению заказчика</w:t>
            </w:r>
          </w:p>
        </w:tc>
        <w:tc>
          <w:tcPr>
            <w:tcW w:w="1836" w:type="dxa"/>
            <w:shd w:val="clear" w:color="auto" w:fill="auto"/>
            <w:vAlign w:val="center"/>
            <w:hideMark/>
          </w:tcPr>
          <w:p w:rsidR="00A1186E" w:rsidRPr="00A1186E" w:rsidRDefault="00A1186E" w:rsidP="00A1186E">
            <w:pPr>
              <w:contextualSpacing/>
              <w:jc w:val="center"/>
            </w:pPr>
            <w:r w:rsidRPr="00A1186E">
              <w:t>7 500</w:t>
            </w:r>
          </w:p>
        </w:tc>
        <w:tc>
          <w:tcPr>
            <w:tcW w:w="3254" w:type="dxa"/>
            <w:shd w:val="clear" w:color="auto" w:fill="auto"/>
            <w:vAlign w:val="center"/>
            <w:hideMark/>
          </w:tcPr>
          <w:p w:rsidR="00A1186E" w:rsidRPr="00A1186E" w:rsidRDefault="00A1186E" w:rsidP="00A1186E">
            <w:pPr>
              <w:contextualSpacing/>
              <w:jc w:val="center"/>
            </w:pPr>
            <w:r w:rsidRPr="00A1186E">
              <w:t>за каждый полный и неполный рабочий день</w:t>
            </w:r>
          </w:p>
        </w:tc>
      </w:tr>
      <w:tr w:rsidR="00A1186E" w:rsidRPr="00A1186E" w:rsidTr="00547BFC">
        <w:trPr>
          <w:cantSplit/>
          <w:trHeight w:val="215"/>
        </w:trPr>
        <w:tc>
          <w:tcPr>
            <w:tcW w:w="807" w:type="dxa"/>
            <w:shd w:val="clear" w:color="auto" w:fill="auto"/>
            <w:vAlign w:val="center"/>
          </w:tcPr>
          <w:p w:rsidR="00A1186E" w:rsidRPr="00A1186E" w:rsidRDefault="00A1186E" w:rsidP="00547BFC">
            <w:pPr>
              <w:numPr>
                <w:ilvl w:val="0"/>
                <w:numId w:val="39"/>
              </w:numPr>
              <w:contextualSpacing/>
              <w:jc w:val="center"/>
            </w:pPr>
          </w:p>
        </w:tc>
        <w:tc>
          <w:tcPr>
            <w:tcW w:w="4309" w:type="dxa"/>
            <w:shd w:val="clear" w:color="auto" w:fill="auto"/>
            <w:vAlign w:val="center"/>
          </w:tcPr>
          <w:p w:rsidR="00A1186E" w:rsidRPr="00A1186E" w:rsidRDefault="00A1186E" w:rsidP="00547BFC">
            <w:pPr>
              <w:contextualSpacing/>
              <w:jc w:val="both"/>
            </w:pPr>
            <w:r w:rsidRPr="00A1186E">
              <w:t>Предоставление помещения и оборудования для прохождения государственного контроля</w:t>
            </w:r>
          </w:p>
        </w:tc>
        <w:tc>
          <w:tcPr>
            <w:tcW w:w="1836" w:type="dxa"/>
            <w:shd w:val="clear" w:color="auto" w:fill="auto"/>
            <w:vAlign w:val="center"/>
          </w:tcPr>
          <w:p w:rsidR="00A1186E" w:rsidRPr="00A1186E" w:rsidRDefault="00A1186E" w:rsidP="00A1186E">
            <w:pPr>
              <w:contextualSpacing/>
              <w:jc w:val="center"/>
            </w:pPr>
            <w:r w:rsidRPr="00A1186E">
              <w:t>2 100</w:t>
            </w:r>
          </w:p>
        </w:tc>
        <w:tc>
          <w:tcPr>
            <w:tcW w:w="3254" w:type="dxa"/>
            <w:shd w:val="clear" w:color="auto" w:fill="auto"/>
            <w:vAlign w:val="center"/>
          </w:tcPr>
          <w:p w:rsidR="00A1186E" w:rsidRPr="00A1186E" w:rsidRDefault="00A1186E" w:rsidP="00A1186E">
            <w:pPr>
              <w:contextualSpacing/>
              <w:jc w:val="center"/>
            </w:pPr>
            <w:r w:rsidRPr="00A1186E">
              <w:t>за каждый полный и неполный рабочий день</w:t>
            </w:r>
          </w:p>
        </w:tc>
      </w:tr>
      <w:tr w:rsidR="00A1186E" w:rsidRPr="00A1186E" w:rsidTr="00547BFC">
        <w:trPr>
          <w:cantSplit/>
          <w:trHeight w:val="215"/>
        </w:trPr>
        <w:tc>
          <w:tcPr>
            <w:tcW w:w="807" w:type="dxa"/>
            <w:shd w:val="clear" w:color="auto" w:fill="auto"/>
            <w:vAlign w:val="center"/>
            <w:hideMark/>
          </w:tcPr>
          <w:p w:rsidR="00A1186E" w:rsidRPr="00A1186E" w:rsidRDefault="00A1186E" w:rsidP="00547BFC">
            <w:pPr>
              <w:numPr>
                <w:ilvl w:val="0"/>
                <w:numId w:val="39"/>
              </w:numPr>
              <w:contextualSpacing/>
              <w:jc w:val="center"/>
            </w:pPr>
          </w:p>
        </w:tc>
        <w:tc>
          <w:tcPr>
            <w:tcW w:w="4309" w:type="dxa"/>
            <w:shd w:val="clear" w:color="auto" w:fill="auto"/>
            <w:vAlign w:val="center"/>
            <w:hideMark/>
          </w:tcPr>
          <w:p w:rsidR="00A1186E" w:rsidRPr="00A1186E" w:rsidRDefault="00A1186E" w:rsidP="00547BFC">
            <w:pPr>
              <w:contextualSpacing/>
              <w:jc w:val="both"/>
            </w:pPr>
            <w:r w:rsidRPr="00A1186E">
              <w:t>Составление декларации на товары (ДТ) (на один товар), включая 1 (Один) дополнитель-ный лист к ДТ, и декларации таможенной стоимости (ДТС – 1) при последующем таможенном оформлении груза за ДТ за электронно-цифровой печатью (ЭЦП) таможенного представителя</w:t>
            </w:r>
          </w:p>
        </w:tc>
        <w:tc>
          <w:tcPr>
            <w:tcW w:w="1836" w:type="dxa"/>
            <w:shd w:val="clear" w:color="auto" w:fill="auto"/>
            <w:vAlign w:val="center"/>
            <w:hideMark/>
          </w:tcPr>
          <w:p w:rsidR="00A1186E" w:rsidRPr="00A1186E" w:rsidRDefault="00A1186E" w:rsidP="00A1186E">
            <w:pPr>
              <w:contextualSpacing/>
              <w:jc w:val="center"/>
            </w:pPr>
            <w:r w:rsidRPr="00A1186E">
              <w:t>25 000</w:t>
            </w:r>
          </w:p>
        </w:tc>
        <w:tc>
          <w:tcPr>
            <w:tcW w:w="3254" w:type="dxa"/>
            <w:shd w:val="clear" w:color="auto" w:fill="auto"/>
            <w:vAlign w:val="center"/>
            <w:hideMark/>
          </w:tcPr>
          <w:p w:rsidR="00A1186E" w:rsidRPr="00A1186E" w:rsidRDefault="00A1186E" w:rsidP="00A1186E">
            <w:pPr>
              <w:contextualSpacing/>
              <w:jc w:val="center"/>
            </w:pPr>
            <w:r w:rsidRPr="00A1186E">
              <w:t>1 ДТ</w:t>
            </w:r>
          </w:p>
        </w:tc>
      </w:tr>
      <w:tr w:rsidR="00A1186E" w:rsidRPr="00A1186E" w:rsidTr="00547BFC">
        <w:trPr>
          <w:cantSplit/>
          <w:trHeight w:val="215"/>
        </w:trPr>
        <w:tc>
          <w:tcPr>
            <w:tcW w:w="807" w:type="dxa"/>
            <w:shd w:val="clear" w:color="auto" w:fill="auto"/>
            <w:vAlign w:val="center"/>
          </w:tcPr>
          <w:p w:rsidR="00A1186E" w:rsidRPr="00A1186E" w:rsidRDefault="00A1186E" w:rsidP="00547BFC">
            <w:pPr>
              <w:numPr>
                <w:ilvl w:val="0"/>
                <w:numId w:val="39"/>
              </w:numPr>
              <w:contextualSpacing/>
              <w:jc w:val="center"/>
            </w:pPr>
          </w:p>
        </w:tc>
        <w:tc>
          <w:tcPr>
            <w:tcW w:w="4309" w:type="dxa"/>
            <w:shd w:val="clear" w:color="auto" w:fill="auto"/>
            <w:vAlign w:val="center"/>
          </w:tcPr>
          <w:p w:rsidR="00A1186E" w:rsidRPr="00A1186E" w:rsidRDefault="00A1186E" w:rsidP="00547BFC">
            <w:pPr>
              <w:contextualSpacing/>
              <w:jc w:val="both"/>
            </w:pPr>
            <w:r w:rsidRPr="00A1186E">
              <w:t>Составление КДТ (после выпуска)</w:t>
            </w:r>
          </w:p>
        </w:tc>
        <w:tc>
          <w:tcPr>
            <w:tcW w:w="1836" w:type="dxa"/>
            <w:shd w:val="clear" w:color="auto" w:fill="auto"/>
            <w:vAlign w:val="center"/>
          </w:tcPr>
          <w:p w:rsidR="00A1186E" w:rsidRPr="00A1186E" w:rsidRDefault="00A1186E" w:rsidP="00A1186E">
            <w:pPr>
              <w:contextualSpacing/>
              <w:jc w:val="center"/>
            </w:pPr>
            <w:r w:rsidRPr="00A1186E">
              <w:t>15 000 + 1 000 за каждый добавочный лист</w:t>
            </w:r>
          </w:p>
        </w:tc>
        <w:tc>
          <w:tcPr>
            <w:tcW w:w="3254" w:type="dxa"/>
            <w:shd w:val="clear" w:color="auto" w:fill="auto"/>
            <w:vAlign w:val="center"/>
          </w:tcPr>
          <w:p w:rsidR="00A1186E" w:rsidRPr="00A1186E" w:rsidRDefault="00A1186E" w:rsidP="00A1186E">
            <w:pPr>
              <w:contextualSpacing/>
              <w:jc w:val="center"/>
            </w:pPr>
            <w:r w:rsidRPr="00A1186E">
              <w:t>1 КДТ</w:t>
            </w:r>
          </w:p>
        </w:tc>
      </w:tr>
      <w:tr w:rsidR="00A1186E" w:rsidRPr="00A1186E" w:rsidTr="00547BFC">
        <w:trPr>
          <w:cantSplit/>
          <w:trHeight w:val="215"/>
        </w:trPr>
        <w:tc>
          <w:tcPr>
            <w:tcW w:w="807" w:type="dxa"/>
            <w:shd w:val="clear" w:color="auto" w:fill="auto"/>
            <w:vAlign w:val="center"/>
            <w:hideMark/>
          </w:tcPr>
          <w:p w:rsidR="00A1186E" w:rsidRPr="00A1186E" w:rsidRDefault="00A1186E" w:rsidP="00547BFC">
            <w:pPr>
              <w:numPr>
                <w:ilvl w:val="0"/>
                <w:numId w:val="39"/>
              </w:numPr>
              <w:contextualSpacing/>
              <w:jc w:val="center"/>
            </w:pPr>
          </w:p>
        </w:tc>
        <w:tc>
          <w:tcPr>
            <w:tcW w:w="4309" w:type="dxa"/>
            <w:shd w:val="clear" w:color="auto" w:fill="auto"/>
            <w:vAlign w:val="center"/>
            <w:hideMark/>
          </w:tcPr>
          <w:p w:rsidR="00A1186E" w:rsidRPr="00A1186E" w:rsidRDefault="00A1186E" w:rsidP="00547BFC">
            <w:pPr>
              <w:contextualSpacing/>
              <w:jc w:val="both"/>
            </w:pPr>
            <w:r w:rsidRPr="00A1186E">
              <w:t>Составление ДТ (на один товар) и подача ДТ за (ЭЦП) заказчика</w:t>
            </w:r>
          </w:p>
        </w:tc>
        <w:tc>
          <w:tcPr>
            <w:tcW w:w="1836" w:type="dxa"/>
            <w:shd w:val="clear" w:color="auto" w:fill="auto"/>
            <w:vAlign w:val="center"/>
            <w:hideMark/>
          </w:tcPr>
          <w:p w:rsidR="00A1186E" w:rsidRPr="00A1186E" w:rsidRDefault="00A1186E" w:rsidP="00A1186E">
            <w:pPr>
              <w:contextualSpacing/>
              <w:jc w:val="center"/>
            </w:pPr>
            <w:r w:rsidRPr="00A1186E">
              <w:t>15 000</w:t>
            </w:r>
          </w:p>
        </w:tc>
        <w:tc>
          <w:tcPr>
            <w:tcW w:w="3254" w:type="dxa"/>
            <w:shd w:val="clear" w:color="auto" w:fill="auto"/>
            <w:vAlign w:val="center"/>
            <w:hideMark/>
          </w:tcPr>
          <w:p w:rsidR="00A1186E" w:rsidRPr="00A1186E" w:rsidRDefault="00A1186E" w:rsidP="00A1186E">
            <w:pPr>
              <w:contextualSpacing/>
              <w:jc w:val="center"/>
            </w:pPr>
            <w:r w:rsidRPr="00A1186E">
              <w:t>1 ДТ</w:t>
            </w:r>
          </w:p>
        </w:tc>
      </w:tr>
      <w:tr w:rsidR="00A1186E" w:rsidRPr="00A1186E" w:rsidTr="00547BFC">
        <w:trPr>
          <w:cantSplit/>
          <w:trHeight w:val="215"/>
        </w:trPr>
        <w:tc>
          <w:tcPr>
            <w:tcW w:w="807" w:type="dxa"/>
            <w:shd w:val="clear" w:color="auto" w:fill="auto"/>
            <w:vAlign w:val="center"/>
          </w:tcPr>
          <w:p w:rsidR="00A1186E" w:rsidRPr="00A1186E" w:rsidRDefault="00A1186E" w:rsidP="00547BFC">
            <w:pPr>
              <w:numPr>
                <w:ilvl w:val="0"/>
                <w:numId w:val="39"/>
              </w:numPr>
              <w:contextualSpacing/>
              <w:jc w:val="center"/>
            </w:pPr>
          </w:p>
        </w:tc>
        <w:tc>
          <w:tcPr>
            <w:tcW w:w="4309" w:type="dxa"/>
            <w:shd w:val="clear" w:color="auto" w:fill="auto"/>
            <w:vAlign w:val="center"/>
          </w:tcPr>
          <w:p w:rsidR="00A1186E" w:rsidRPr="00A1186E" w:rsidRDefault="00A1186E" w:rsidP="00547BFC">
            <w:pPr>
              <w:contextualSpacing/>
              <w:jc w:val="both"/>
            </w:pPr>
            <w:r w:rsidRPr="00A1186E">
              <w:t>Составление ДТ (на один товар) на бумажном носителе (включая ее электронную копию) для последующего таможенного оформления груза заказчиком</w:t>
            </w:r>
          </w:p>
        </w:tc>
        <w:tc>
          <w:tcPr>
            <w:tcW w:w="1836" w:type="dxa"/>
            <w:shd w:val="clear" w:color="auto" w:fill="auto"/>
            <w:vAlign w:val="center"/>
          </w:tcPr>
          <w:p w:rsidR="00A1186E" w:rsidRPr="00A1186E" w:rsidRDefault="00A1186E" w:rsidP="00A1186E">
            <w:pPr>
              <w:contextualSpacing/>
              <w:jc w:val="center"/>
            </w:pPr>
            <w:r w:rsidRPr="00A1186E">
              <w:t>10 000</w:t>
            </w:r>
          </w:p>
        </w:tc>
        <w:tc>
          <w:tcPr>
            <w:tcW w:w="3254" w:type="dxa"/>
            <w:shd w:val="clear" w:color="auto" w:fill="auto"/>
            <w:vAlign w:val="center"/>
          </w:tcPr>
          <w:p w:rsidR="00A1186E" w:rsidRPr="00A1186E" w:rsidRDefault="00A1186E" w:rsidP="00A1186E">
            <w:pPr>
              <w:contextualSpacing/>
              <w:jc w:val="center"/>
            </w:pPr>
            <w:r w:rsidRPr="00A1186E">
              <w:t>1 ДТ</w:t>
            </w:r>
          </w:p>
        </w:tc>
      </w:tr>
      <w:tr w:rsidR="00A1186E" w:rsidRPr="00A1186E" w:rsidTr="00547BFC">
        <w:trPr>
          <w:cantSplit/>
          <w:trHeight w:val="269"/>
        </w:trPr>
        <w:tc>
          <w:tcPr>
            <w:tcW w:w="807" w:type="dxa"/>
            <w:vMerge w:val="restart"/>
            <w:shd w:val="clear" w:color="auto" w:fill="auto"/>
            <w:vAlign w:val="center"/>
            <w:hideMark/>
          </w:tcPr>
          <w:p w:rsidR="00A1186E" w:rsidRPr="00A1186E" w:rsidRDefault="00A1186E" w:rsidP="00547BFC">
            <w:pPr>
              <w:numPr>
                <w:ilvl w:val="0"/>
                <w:numId w:val="39"/>
              </w:numPr>
              <w:contextualSpacing/>
              <w:jc w:val="center"/>
            </w:pPr>
          </w:p>
        </w:tc>
        <w:tc>
          <w:tcPr>
            <w:tcW w:w="4309" w:type="dxa"/>
            <w:vMerge w:val="restart"/>
            <w:shd w:val="clear" w:color="auto" w:fill="auto"/>
            <w:vAlign w:val="center"/>
            <w:hideMark/>
          </w:tcPr>
          <w:p w:rsidR="00A1186E" w:rsidRPr="00A1186E" w:rsidRDefault="00A1186E" w:rsidP="00547BFC">
            <w:pPr>
              <w:contextualSpacing/>
              <w:jc w:val="both"/>
            </w:pPr>
            <w:r w:rsidRPr="00A1186E">
              <w:t>Дополнительный и добавочный лист ДТ (за каждый лист)</w:t>
            </w:r>
          </w:p>
        </w:tc>
        <w:tc>
          <w:tcPr>
            <w:tcW w:w="1836" w:type="dxa"/>
            <w:vMerge w:val="restart"/>
            <w:shd w:val="clear" w:color="auto" w:fill="auto"/>
            <w:vAlign w:val="center"/>
            <w:hideMark/>
          </w:tcPr>
          <w:p w:rsidR="00A1186E" w:rsidRPr="00A1186E" w:rsidRDefault="00A1186E" w:rsidP="00A1186E">
            <w:pPr>
              <w:contextualSpacing/>
              <w:jc w:val="center"/>
            </w:pPr>
            <w:r w:rsidRPr="00A1186E">
              <w:t>1 000</w:t>
            </w:r>
          </w:p>
        </w:tc>
        <w:tc>
          <w:tcPr>
            <w:tcW w:w="3254" w:type="dxa"/>
            <w:vMerge w:val="restart"/>
            <w:shd w:val="clear" w:color="auto" w:fill="auto"/>
            <w:vAlign w:val="center"/>
            <w:hideMark/>
          </w:tcPr>
          <w:p w:rsidR="00A1186E" w:rsidRPr="00A1186E" w:rsidRDefault="00A1186E" w:rsidP="00A1186E">
            <w:pPr>
              <w:contextualSpacing/>
              <w:jc w:val="center"/>
            </w:pPr>
            <w:r w:rsidRPr="00A1186E">
              <w:t>за 1 лист ДТ (начиная со второго листа)</w:t>
            </w:r>
          </w:p>
        </w:tc>
      </w:tr>
      <w:tr w:rsidR="00A1186E" w:rsidRPr="00A1186E" w:rsidTr="00547BFC">
        <w:trPr>
          <w:cantSplit/>
          <w:trHeight w:val="450"/>
        </w:trPr>
        <w:tc>
          <w:tcPr>
            <w:tcW w:w="807" w:type="dxa"/>
            <w:vMerge/>
            <w:vAlign w:val="center"/>
            <w:hideMark/>
          </w:tcPr>
          <w:p w:rsidR="00A1186E" w:rsidRPr="00A1186E" w:rsidRDefault="00A1186E" w:rsidP="00547BFC">
            <w:pPr>
              <w:numPr>
                <w:ilvl w:val="0"/>
                <w:numId w:val="39"/>
              </w:numPr>
              <w:contextualSpacing/>
            </w:pPr>
          </w:p>
        </w:tc>
        <w:tc>
          <w:tcPr>
            <w:tcW w:w="4309" w:type="dxa"/>
            <w:vMerge/>
            <w:vAlign w:val="center"/>
            <w:hideMark/>
          </w:tcPr>
          <w:p w:rsidR="00A1186E" w:rsidRPr="00A1186E" w:rsidRDefault="00A1186E" w:rsidP="00547BFC">
            <w:pPr>
              <w:contextualSpacing/>
              <w:jc w:val="both"/>
            </w:pPr>
          </w:p>
        </w:tc>
        <w:tc>
          <w:tcPr>
            <w:tcW w:w="1836" w:type="dxa"/>
            <w:vMerge/>
            <w:vAlign w:val="center"/>
            <w:hideMark/>
          </w:tcPr>
          <w:p w:rsidR="00A1186E" w:rsidRPr="00A1186E" w:rsidRDefault="00A1186E" w:rsidP="00A1186E">
            <w:pPr>
              <w:contextualSpacing/>
              <w:jc w:val="center"/>
            </w:pPr>
          </w:p>
        </w:tc>
        <w:tc>
          <w:tcPr>
            <w:tcW w:w="3254" w:type="dxa"/>
            <w:vMerge/>
            <w:vAlign w:val="center"/>
            <w:hideMark/>
          </w:tcPr>
          <w:p w:rsidR="00A1186E" w:rsidRPr="00A1186E" w:rsidRDefault="00A1186E" w:rsidP="00A1186E">
            <w:pPr>
              <w:contextualSpacing/>
              <w:jc w:val="center"/>
            </w:pPr>
          </w:p>
        </w:tc>
      </w:tr>
      <w:tr w:rsidR="00A1186E" w:rsidRPr="00A1186E" w:rsidTr="00547BFC">
        <w:trPr>
          <w:cantSplit/>
          <w:trHeight w:val="215"/>
        </w:trPr>
        <w:tc>
          <w:tcPr>
            <w:tcW w:w="807" w:type="dxa"/>
            <w:shd w:val="clear" w:color="auto" w:fill="auto"/>
            <w:vAlign w:val="center"/>
            <w:hideMark/>
          </w:tcPr>
          <w:p w:rsidR="00A1186E" w:rsidRPr="00A1186E" w:rsidRDefault="00A1186E" w:rsidP="00547BFC">
            <w:pPr>
              <w:numPr>
                <w:ilvl w:val="0"/>
                <w:numId w:val="39"/>
              </w:numPr>
              <w:contextualSpacing/>
              <w:jc w:val="center"/>
            </w:pPr>
          </w:p>
        </w:tc>
        <w:tc>
          <w:tcPr>
            <w:tcW w:w="4309" w:type="dxa"/>
            <w:shd w:val="clear" w:color="auto" w:fill="auto"/>
            <w:vAlign w:val="center"/>
            <w:hideMark/>
          </w:tcPr>
          <w:p w:rsidR="00A1186E" w:rsidRPr="00A1186E" w:rsidRDefault="00A1186E" w:rsidP="00547BFC">
            <w:pPr>
              <w:contextualSpacing/>
              <w:jc w:val="both"/>
            </w:pPr>
            <w:r w:rsidRPr="00A1186E">
              <w:t>Составление ДТС</w:t>
            </w:r>
          </w:p>
        </w:tc>
        <w:tc>
          <w:tcPr>
            <w:tcW w:w="1836" w:type="dxa"/>
            <w:shd w:val="clear" w:color="auto" w:fill="auto"/>
            <w:vAlign w:val="center"/>
            <w:hideMark/>
          </w:tcPr>
          <w:p w:rsidR="00A1186E" w:rsidRPr="00A1186E" w:rsidRDefault="00A1186E" w:rsidP="00A1186E">
            <w:pPr>
              <w:contextualSpacing/>
              <w:jc w:val="center"/>
            </w:pPr>
            <w:r w:rsidRPr="00A1186E">
              <w:t>500</w:t>
            </w:r>
          </w:p>
        </w:tc>
        <w:tc>
          <w:tcPr>
            <w:tcW w:w="3254" w:type="dxa"/>
            <w:shd w:val="clear" w:color="auto" w:fill="auto"/>
            <w:vAlign w:val="center"/>
            <w:hideMark/>
          </w:tcPr>
          <w:p w:rsidR="00A1186E" w:rsidRPr="00A1186E" w:rsidRDefault="00A1186E" w:rsidP="00A1186E">
            <w:pPr>
              <w:contextualSpacing/>
              <w:jc w:val="center"/>
            </w:pPr>
            <w:r w:rsidRPr="00A1186E">
              <w:t>1 ДТС</w:t>
            </w:r>
          </w:p>
        </w:tc>
      </w:tr>
      <w:tr w:rsidR="00A1186E" w:rsidRPr="00A1186E" w:rsidTr="00547BFC">
        <w:trPr>
          <w:cantSplit/>
          <w:trHeight w:val="215"/>
        </w:trPr>
        <w:tc>
          <w:tcPr>
            <w:tcW w:w="807" w:type="dxa"/>
            <w:shd w:val="clear" w:color="auto" w:fill="auto"/>
            <w:vAlign w:val="center"/>
            <w:hideMark/>
          </w:tcPr>
          <w:p w:rsidR="00A1186E" w:rsidRPr="00A1186E" w:rsidRDefault="00A1186E" w:rsidP="00547BFC">
            <w:pPr>
              <w:numPr>
                <w:ilvl w:val="0"/>
                <w:numId w:val="39"/>
              </w:numPr>
              <w:contextualSpacing/>
              <w:jc w:val="center"/>
            </w:pPr>
          </w:p>
        </w:tc>
        <w:tc>
          <w:tcPr>
            <w:tcW w:w="4309" w:type="dxa"/>
            <w:shd w:val="clear" w:color="auto" w:fill="auto"/>
            <w:vAlign w:val="center"/>
            <w:hideMark/>
          </w:tcPr>
          <w:p w:rsidR="00A1186E" w:rsidRPr="00A1186E" w:rsidRDefault="00A1186E" w:rsidP="00547BFC">
            <w:pPr>
              <w:contextualSpacing/>
              <w:jc w:val="both"/>
            </w:pPr>
            <w:r w:rsidRPr="00A1186E">
              <w:t>Составление корректировки таможенной стоимости (КТС) (на один товар)</w:t>
            </w:r>
          </w:p>
        </w:tc>
        <w:tc>
          <w:tcPr>
            <w:tcW w:w="1836" w:type="dxa"/>
            <w:shd w:val="clear" w:color="auto" w:fill="auto"/>
            <w:vAlign w:val="center"/>
            <w:hideMark/>
          </w:tcPr>
          <w:p w:rsidR="00A1186E" w:rsidRPr="00A1186E" w:rsidRDefault="00A1186E" w:rsidP="00A1186E">
            <w:pPr>
              <w:contextualSpacing/>
              <w:jc w:val="center"/>
            </w:pPr>
            <w:r w:rsidRPr="00A1186E">
              <w:t>1 000</w:t>
            </w:r>
          </w:p>
        </w:tc>
        <w:tc>
          <w:tcPr>
            <w:tcW w:w="3254" w:type="dxa"/>
            <w:shd w:val="clear" w:color="auto" w:fill="auto"/>
            <w:vAlign w:val="center"/>
            <w:hideMark/>
          </w:tcPr>
          <w:p w:rsidR="00A1186E" w:rsidRPr="00A1186E" w:rsidRDefault="00A1186E" w:rsidP="00A1186E">
            <w:pPr>
              <w:contextualSpacing/>
              <w:jc w:val="center"/>
            </w:pPr>
            <w:r w:rsidRPr="00A1186E">
              <w:t>1 КТС</w:t>
            </w:r>
          </w:p>
        </w:tc>
      </w:tr>
      <w:tr w:rsidR="00A1186E" w:rsidRPr="00A1186E" w:rsidTr="00547BFC">
        <w:trPr>
          <w:cantSplit/>
          <w:trHeight w:val="215"/>
        </w:trPr>
        <w:tc>
          <w:tcPr>
            <w:tcW w:w="807" w:type="dxa"/>
            <w:shd w:val="clear" w:color="auto" w:fill="auto"/>
            <w:vAlign w:val="center"/>
            <w:hideMark/>
          </w:tcPr>
          <w:p w:rsidR="00A1186E" w:rsidRPr="00A1186E" w:rsidRDefault="00A1186E" w:rsidP="00547BFC">
            <w:pPr>
              <w:numPr>
                <w:ilvl w:val="0"/>
                <w:numId w:val="39"/>
              </w:numPr>
              <w:contextualSpacing/>
              <w:jc w:val="center"/>
            </w:pPr>
          </w:p>
        </w:tc>
        <w:tc>
          <w:tcPr>
            <w:tcW w:w="4309" w:type="dxa"/>
            <w:shd w:val="clear" w:color="auto" w:fill="auto"/>
            <w:vAlign w:val="center"/>
            <w:hideMark/>
          </w:tcPr>
          <w:p w:rsidR="00A1186E" w:rsidRPr="00A1186E" w:rsidRDefault="00A1186E" w:rsidP="00547BFC">
            <w:pPr>
              <w:contextualSpacing/>
              <w:jc w:val="both"/>
            </w:pPr>
            <w:r w:rsidRPr="00A1186E">
              <w:t>Составление транзитной декларации (ТД) за один лист, включая оформление товаротранспортной накладной (ТТН)</w:t>
            </w:r>
          </w:p>
        </w:tc>
        <w:tc>
          <w:tcPr>
            <w:tcW w:w="1836" w:type="dxa"/>
            <w:shd w:val="clear" w:color="auto" w:fill="auto"/>
            <w:vAlign w:val="center"/>
            <w:hideMark/>
          </w:tcPr>
          <w:p w:rsidR="00A1186E" w:rsidRPr="00A1186E" w:rsidRDefault="00A1186E" w:rsidP="00A1186E">
            <w:pPr>
              <w:contextualSpacing/>
              <w:jc w:val="center"/>
            </w:pPr>
            <w:r w:rsidRPr="00A1186E">
              <w:t>4 400</w:t>
            </w:r>
          </w:p>
        </w:tc>
        <w:tc>
          <w:tcPr>
            <w:tcW w:w="3254" w:type="dxa"/>
            <w:shd w:val="clear" w:color="auto" w:fill="auto"/>
            <w:vAlign w:val="center"/>
            <w:hideMark/>
          </w:tcPr>
          <w:p w:rsidR="00A1186E" w:rsidRPr="00A1186E" w:rsidRDefault="00A1186E" w:rsidP="00A1186E">
            <w:pPr>
              <w:contextualSpacing/>
              <w:jc w:val="center"/>
            </w:pPr>
            <w:r w:rsidRPr="00A1186E">
              <w:t>1 ТД</w:t>
            </w:r>
          </w:p>
        </w:tc>
      </w:tr>
      <w:tr w:rsidR="00A1186E" w:rsidRPr="00A1186E" w:rsidTr="00547BFC">
        <w:trPr>
          <w:cantSplit/>
          <w:trHeight w:val="215"/>
        </w:trPr>
        <w:tc>
          <w:tcPr>
            <w:tcW w:w="807" w:type="dxa"/>
            <w:shd w:val="clear" w:color="auto" w:fill="auto"/>
            <w:vAlign w:val="center"/>
            <w:hideMark/>
          </w:tcPr>
          <w:p w:rsidR="00A1186E" w:rsidRPr="00A1186E" w:rsidRDefault="00A1186E" w:rsidP="00547BFC">
            <w:pPr>
              <w:numPr>
                <w:ilvl w:val="0"/>
                <w:numId w:val="39"/>
              </w:numPr>
              <w:contextualSpacing/>
              <w:jc w:val="center"/>
            </w:pPr>
          </w:p>
        </w:tc>
        <w:tc>
          <w:tcPr>
            <w:tcW w:w="4309" w:type="dxa"/>
            <w:shd w:val="clear" w:color="auto" w:fill="auto"/>
            <w:vAlign w:val="center"/>
            <w:hideMark/>
          </w:tcPr>
          <w:p w:rsidR="00A1186E" w:rsidRPr="00A1186E" w:rsidRDefault="00A1186E" w:rsidP="00547BFC">
            <w:pPr>
              <w:contextualSpacing/>
              <w:jc w:val="both"/>
            </w:pPr>
            <w:r w:rsidRPr="00A1186E">
              <w:t>Дополнительный и добавочный лист ТД (за каждый лист)</w:t>
            </w:r>
          </w:p>
        </w:tc>
        <w:tc>
          <w:tcPr>
            <w:tcW w:w="1836" w:type="dxa"/>
            <w:shd w:val="clear" w:color="auto" w:fill="auto"/>
            <w:vAlign w:val="center"/>
            <w:hideMark/>
          </w:tcPr>
          <w:p w:rsidR="00A1186E" w:rsidRPr="00A1186E" w:rsidRDefault="00A1186E" w:rsidP="00A1186E">
            <w:pPr>
              <w:contextualSpacing/>
              <w:jc w:val="center"/>
            </w:pPr>
            <w:r w:rsidRPr="00A1186E">
              <w:t>500</w:t>
            </w:r>
          </w:p>
        </w:tc>
        <w:tc>
          <w:tcPr>
            <w:tcW w:w="3254" w:type="dxa"/>
            <w:shd w:val="clear" w:color="auto" w:fill="auto"/>
            <w:vAlign w:val="center"/>
            <w:hideMark/>
          </w:tcPr>
          <w:p w:rsidR="00A1186E" w:rsidRPr="00A1186E" w:rsidRDefault="00A1186E" w:rsidP="00A1186E">
            <w:pPr>
              <w:contextualSpacing/>
              <w:jc w:val="center"/>
            </w:pPr>
            <w:r w:rsidRPr="00A1186E">
              <w:t>за 1 лист ТД (начиная со второго листа)</w:t>
            </w:r>
          </w:p>
        </w:tc>
      </w:tr>
      <w:tr w:rsidR="00A1186E" w:rsidRPr="00A1186E" w:rsidTr="00547BFC">
        <w:trPr>
          <w:cantSplit/>
          <w:trHeight w:val="215"/>
        </w:trPr>
        <w:tc>
          <w:tcPr>
            <w:tcW w:w="807" w:type="dxa"/>
            <w:tcBorders>
              <w:bottom w:val="single" w:sz="4" w:space="0" w:color="auto"/>
            </w:tcBorders>
            <w:shd w:val="clear" w:color="auto" w:fill="auto"/>
            <w:vAlign w:val="center"/>
          </w:tcPr>
          <w:p w:rsidR="00A1186E" w:rsidRPr="00A1186E" w:rsidRDefault="00A1186E" w:rsidP="00547BFC">
            <w:pPr>
              <w:numPr>
                <w:ilvl w:val="0"/>
                <w:numId w:val="39"/>
              </w:numPr>
              <w:contextualSpacing/>
              <w:jc w:val="center"/>
            </w:pPr>
          </w:p>
        </w:tc>
        <w:tc>
          <w:tcPr>
            <w:tcW w:w="4309" w:type="dxa"/>
            <w:tcBorders>
              <w:bottom w:val="single" w:sz="4" w:space="0" w:color="auto"/>
            </w:tcBorders>
            <w:shd w:val="clear" w:color="auto" w:fill="auto"/>
            <w:vAlign w:val="center"/>
          </w:tcPr>
          <w:p w:rsidR="00A1186E" w:rsidRPr="00A1186E" w:rsidRDefault="00A1186E" w:rsidP="00547BFC">
            <w:pPr>
              <w:contextualSpacing/>
              <w:jc w:val="both"/>
            </w:pPr>
            <w:r w:rsidRPr="00A1186E">
              <w:t>Складская обработка Отправления (составление ДО1 и ДО2)</w:t>
            </w:r>
          </w:p>
        </w:tc>
        <w:tc>
          <w:tcPr>
            <w:tcW w:w="1836" w:type="dxa"/>
            <w:tcBorders>
              <w:bottom w:val="single" w:sz="4" w:space="0" w:color="auto"/>
            </w:tcBorders>
            <w:shd w:val="clear" w:color="auto" w:fill="auto"/>
            <w:vAlign w:val="center"/>
          </w:tcPr>
          <w:p w:rsidR="00A1186E" w:rsidRPr="00A1186E" w:rsidRDefault="00A1186E" w:rsidP="00A1186E">
            <w:pPr>
              <w:contextualSpacing/>
              <w:jc w:val="center"/>
            </w:pPr>
            <w:r w:rsidRPr="00A1186E">
              <w:t>4 200</w:t>
            </w:r>
          </w:p>
        </w:tc>
        <w:tc>
          <w:tcPr>
            <w:tcW w:w="3254" w:type="dxa"/>
            <w:tcBorders>
              <w:bottom w:val="single" w:sz="4" w:space="0" w:color="auto"/>
            </w:tcBorders>
            <w:shd w:val="clear" w:color="auto" w:fill="auto"/>
            <w:vAlign w:val="center"/>
          </w:tcPr>
          <w:p w:rsidR="00A1186E" w:rsidRPr="00A1186E" w:rsidRDefault="00A1186E" w:rsidP="00A1186E">
            <w:pPr>
              <w:contextualSpacing/>
              <w:jc w:val="center"/>
            </w:pPr>
            <w:r w:rsidRPr="00A1186E">
              <w:t>1 ДТ</w:t>
            </w:r>
          </w:p>
        </w:tc>
      </w:tr>
      <w:tr w:rsidR="00A1186E" w:rsidRPr="00A1186E" w:rsidTr="00547BFC">
        <w:trPr>
          <w:cantSplit/>
          <w:trHeight w:val="215"/>
        </w:trPr>
        <w:tc>
          <w:tcPr>
            <w:tcW w:w="807" w:type="dxa"/>
            <w:vMerge w:val="restart"/>
            <w:shd w:val="clear" w:color="auto" w:fill="auto"/>
            <w:vAlign w:val="center"/>
            <w:hideMark/>
          </w:tcPr>
          <w:p w:rsidR="00A1186E" w:rsidRPr="00A1186E" w:rsidRDefault="00A1186E" w:rsidP="00547BFC">
            <w:pPr>
              <w:numPr>
                <w:ilvl w:val="0"/>
                <w:numId w:val="39"/>
              </w:numPr>
              <w:contextualSpacing/>
              <w:jc w:val="center"/>
            </w:pPr>
          </w:p>
        </w:tc>
        <w:tc>
          <w:tcPr>
            <w:tcW w:w="9399" w:type="dxa"/>
            <w:gridSpan w:val="3"/>
            <w:shd w:val="clear" w:color="auto" w:fill="auto"/>
            <w:vAlign w:val="center"/>
            <w:hideMark/>
          </w:tcPr>
          <w:p w:rsidR="00A1186E" w:rsidRPr="00A1186E" w:rsidRDefault="00A1186E" w:rsidP="00A1186E">
            <w:pPr>
              <w:contextualSpacing/>
              <w:jc w:val="center"/>
              <w:rPr>
                <w:b/>
                <w:bCs/>
              </w:rPr>
            </w:pPr>
            <w:r w:rsidRPr="00A1186E">
              <w:rPr>
                <w:b/>
                <w:bCs/>
              </w:rPr>
              <w:t>Проведение предварительного осмотра:</w:t>
            </w:r>
          </w:p>
        </w:tc>
      </w:tr>
      <w:tr w:rsidR="00A1186E" w:rsidRPr="00A1186E" w:rsidTr="00547BFC">
        <w:trPr>
          <w:cantSplit/>
          <w:trHeight w:val="215"/>
        </w:trPr>
        <w:tc>
          <w:tcPr>
            <w:tcW w:w="807" w:type="dxa"/>
            <w:vMerge/>
            <w:shd w:val="clear" w:color="auto" w:fill="auto"/>
            <w:vAlign w:val="center"/>
            <w:hideMark/>
          </w:tcPr>
          <w:p w:rsidR="00A1186E" w:rsidRPr="00A1186E" w:rsidRDefault="00A1186E" w:rsidP="00A1186E">
            <w:pPr>
              <w:contextualSpacing/>
            </w:pPr>
          </w:p>
        </w:tc>
        <w:tc>
          <w:tcPr>
            <w:tcW w:w="4309" w:type="dxa"/>
            <w:shd w:val="clear" w:color="auto" w:fill="auto"/>
            <w:vAlign w:val="center"/>
          </w:tcPr>
          <w:p w:rsidR="00A1186E" w:rsidRPr="00A1186E" w:rsidRDefault="00A1186E" w:rsidP="00547BFC">
            <w:pPr>
              <w:contextualSpacing/>
              <w:jc w:val="both"/>
              <w:rPr>
                <w:bCs/>
              </w:rPr>
            </w:pPr>
            <w:r w:rsidRPr="00A1186E">
              <w:t>- силами таможенного представителя от имени и по поручению заказчика (при таможенном оформлении Спецсвязью России), если партия товара содержит до 50 единиц изделий</w:t>
            </w:r>
          </w:p>
        </w:tc>
        <w:tc>
          <w:tcPr>
            <w:tcW w:w="1836" w:type="dxa"/>
            <w:shd w:val="clear" w:color="auto" w:fill="auto"/>
            <w:vAlign w:val="center"/>
          </w:tcPr>
          <w:p w:rsidR="00A1186E" w:rsidRPr="00A1186E" w:rsidRDefault="00A1186E" w:rsidP="00A1186E">
            <w:pPr>
              <w:contextualSpacing/>
              <w:jc w:val="center"/>
            </w:pPr>
            <w:r w:rsidRPr="00A1186E">
              <w:t>6 700</w:t>
            </w:r>
          </w:p>
        </w:tc>
        <w:tc>
          <w:tcPr>
            <w:tcW w:w="3254" w:type="dxa"/>
            <w:shd w:val="clear" w:color="auto" w:fill="auto"/>
            <w:vAlign w:val="center"/>
          </w:tcPr>
          <w:p w:rsidR="00A1186E" w:rsidRPr="00A1186E" w:rsidRDefault="00A1186E" w:rsidP="00A1186E">
            <w:pPr>
              <w:contextualSpacing/>
              <w:jc w:val="center"/>
            </w:pPr>
            <w:r w:rsidRPr="00A1186E">
              <w:t>за осмотр</w:t>
            </w:r>
          </w:p>
        </w:tc>
      </w:tr>
      <w:tr w:rsidR="00A1186E" w:rsidRPr="00A1186E" w:rsidTr="00547BFC">
        <w:trPr>
          <w:cantSplit/>
          <w:trHeight w:val="215"/>
        </w:trPr>
        <w:tc>
          <w:tcPr>
            <w:tcW w:w="807" w:type="dxa"/>
            <w:vMerge/>
            <w:shd w:val="clear" w:color="auto" w:fill="auto"/>
            <w:vAlign w:val="center"/>
            <w:hideMark/>
          </w:tcPr>
          <w:p w:rsidR="00A1186E" w:rsidRPr="00A1186E" w:rsidRDefault="00A1186E" w:rsidP="00A1186E">
            <w:pPr>
              <w:contextualSpacing/>
            </w:pPr>
          </w:p>
        </w:tc>
        <w:tc>
          <w:tcPr>
            <w:tcW w:w="4309" w:type="dxa"/>
            <w:shd w:val="clear" w:color="auto" w:fill="auto"/>
            <w:vAlign w:val="center"/>
          </w:tcPr>
          <w:p w:rsidR="00A1186E" w:rsidRPr="00A1186E" w:rsidRDefault="00A1186E" w:rsidP="00547BFC">
            <w:pPr>
              <w:contextualSpacing/>
              <w:jc w:val="both"/>
            </w:pPr>
            <w:r w:rsidRPr="00A1186E">
              <w:t>=  то же, но партия товара содержит от 51 до 100 единиц изделий</w:t>
            </w:r>
          </w:p>
        </w:tc>
        <w:tc>
          <w:tcPr>
            <w:tcW w:w="1836" w:type="dxa"/>
            <w:shd w:val="clear" w:color="auto" w:fill="auto"/>
            <w:vAlign w:val="center"/>
          </w:tcPr>
          <w:p w:rsidR="00A1186E" w:rsidRPr="00A1186E" w:rsidRDefault="00A1186E" w:rsidP="00A1186E">
            <w:pPr>
              <w:contextualSpacing/>
              <w:jc w:val="center"/>
            </w:pPr>
            <w:r w:rsidRPr="00A1186E">
              <w:t>7 000 + 2 руб. за единицу изделий</w:t>
            </w:r>
          </w:p>
        </w:tc>
        <w:tc>
          <w:tcPr>
            <w:tcW w:w="3254" w:type="dxa"/>
            <w:shd w:val="clear" w:color="auto" w:fill="auto"/>
          </w:tcPr>
          <w:p w:rsidR="00A1186E" w:rsidRPr="00A1186E" w:rsidRDefault="00A1186E" w:rsidP="00A1186E">
            <w:pPr>
              <w:contextualSpacing/>
              <w:jc w:val="center"/>
            </w:pPr>
            <w:r w:rsidRPr="00A1186E">
              <w:t>за осмотр</w:t>
            </w:r>
          </w:p>
        </w:tc>
      </w:tr>
      <w:tr w:rsidR="00A1186E" w:rsidRPr="00A1186E" w:rsidTr="00547BFC">
        <w:trPr>
          <w:cantSplit/>
          <w:trHeight w:val="215"/>
        </w:trPr>
        <w:tc>
          <w:tcPr>
            <w:tcW w:w="807" w:type="dxa"/>
            <w:vMerge/>
            <w:shd w:val="clear" w:color="auto" w:fill="auto"/>
            <w:vAlign w:val="center"/>
            <w:hideMark/>
          </w:tcPr>
          <w:p w:rsidR="00A1186E" w:rsidRPr="00A1186E" w:rsidRDefault="00A1186E" w:rsidP="00A1186E">
            <w:pPr>
              <w:contextualSpacing/>
            </w:pPr>
          </w:p>
        </w:tc>
        <w:tc>
          <w:tcPr>
            <w:tcW w:w="4309" w:type="dxa"/>
            <w:shd w:val="clear" w:color="auto" w:fill="auto"/>
            <w:vAlign w:val="center"/>
          </w:tcPr>
          <w:p w:rsidR="00A1186E" w:rsidRPr="00A1186E" w:rsidRDefault="00A1186E" w:rsidP="00547BFC">
            <w:pPr>
              <w:contextualSpacing/>
              <w:jc w:val="both"/>
            </w:pPr>
            <w:r w:rsidRPr="00A1186E">
              <w:t>=  то же, но партия товара содержит от 101 до 500 единиц изделий</w:t>
            </w:r>
          </w:p>
        </w:tc>
        <w:tc>
          <w:tcPr>
            <w:tcW w:w="1836" w:type="dxa"/>
            <w:shd w:val="clear" w:color="auto" w:fill="auto"/>
            <w:vAlign w:val="center"/>
          </w:tcPr>
          <w:p w:rsidR="00A1186E" w:rsidRPr="00A1186E" w:rsidRDefault="00A1186E" w:rsidP="00A1186E">
            <w:pPr>
              <w:contextualSpacing/>
              <w:jc w:val="center"/>
            </w:pPr>
            <w:r w:rsidRPr="00A1186E">
              <w:t>7 500 +1,75 руб. за единицу изделий</w:t>
            </w:r>
          </w:p>
        </w:tc>
        <w:tc>
          <w:tcPr>
            <w:tcW w:w="3254" w:type="dxa"/>
            <w:shd w:val="clear" w:color="auto" w:fill="auto"/>
          </w:tcPr>
          <w:p w:rsidR="00A1186E" w:rsidRPr="00A1186E" w:rsidRDefault="00A1186E" w:rsidP="00A1186E">
            <w:pPr>
              <w:contextualSpacing/>
              <w:jc w:val="center"/>
            </w:pPr>
            <w:r w:rsidRPr="00A1186E">
              <w:t>за осмотр</w:t>
            </w:r>
          </w:p>
        </w:tc>
      </w:tr>
      <w:tr w:rsidR="00A1186E" w:rsidRPr="00A1186E" w:rsidTr="00547BFC">
        <w:trPr>
          <w:cantSplit/>
          <w:trHeight w:val="215"/>
        </w:trPr>
        <w:tc>
          <w:tcPr>
            <w:tcW w:w="807" w:type="dxa"/>
            <w:vMerge/>
            <w:shd w:val="clear" w:color="auto" w:fill="auto"/>
            <w:vAlign w:val="center"/>
            <w:hideMark/>
          </w:tcPr>
          <w:p w:rsidR="00A1186E" w:rsidRPr="00A1186E" w:rsidRDefault="00A1186E" w:rsidP="00A1186E">
            <w:pPr>
              <w:contextualSpacing/>
            </w:pPr>
          </w:p>
        </w:tc>
        <w:tc>
          <w:tcPr>
            <w:tcW w:w="4309" w:type="dxa"/>
            <w:shd w:val="clear" w:color="auto" w:fill="auto"/>
            <w:vAlign w:val="center"/>
          </w:tcPr>
          <w:p w:rsidR="00A1186E" w:rsidRPr="00A1186E" w:rsidRDefault="00A1186E" w:rsidP="00547BFC">
            <w:pPr>
              <w:contextualSpacing/>
              <w:jc w:val="both"/>
            </w:pPr>
            <w:r w:rsidRPr="00A1186E">
              <w:t>= то же, но партия товара содержит от 501 до 5 000 единиц изделий</w:t>
            </w:r>
          </w:p>
        </w:tc>
        <w:tc>
          <w:tcPr>
            <w:tcW w:w="1836" w:type="dxa"/>
            <w:shd w:val="clear" w:color="auto" w:fill="auto"/>
            <w:vAlign w:val="center"/>
          </w:tcPr>
          <w:p w:rsidR="00A1186E" w:rsidRPr="00A1186E" w:rsidRDefault="00A1186E" w:rsidP="00A1186E">
            <w:pPr>
              <w:contextualSpacing/>
              <w:jc w:val="center"/>
            </w:pPr>
            <w:r w:rsidRPr="00A1186E">
              <w:t>8 500 + 1,5 руб. за единицу изделий</w:t>
            </w:r>
          </w:p>
        </w:tc>
        <w:tc>
          <w:tcPr>
            <w:tcW w:w="3254" w:type="dxa"/>
            <w:shd w:val="clear" w:color="auto" w:fill="auto"/>
          </w:tcPr>
          <w:p w:rsidR="00A1186E" w:rsidRPr="00A1186E" w:rsidRDefault="00A1186E" w:rsidP="00A1186E">
            <w:pPr>
              <w:contextualSpacing/>
              <w:jc w:val="center"/>
            </w:pPr>
            <w:r w:rsidRPr="00A1186E">
              <w:t>за осмотр</w:t>
            </w:r>
          </w:p>
        </w:tc>
      </w:tr>
      <w:tr w:rsidR="00A1186E" w:rsidRPr="00A1186E" w:rsidTr="00547BFC">
        <w:trPr>
          <w:cantSplit/>
          <w:trHeight w:val="215"/>
        </w:trPr>
        <w:tc>
          <w:tcPr>
            <w:tcW w:w="807" w:type="dxa"/>
            <w:vMerge/>
            <w:shd w:val="clear" w:color="auto" w:fill="auto"/>
            <w:vAlign w:val="center"/>
            <w:hideMark/>
          </w:tcPr>
          <w:p w:rsidR="00A1186E" w:rsidRPr="00A1186E" w:rsidRDefault="00A1186E" w:rsidP="00A1186E">
            <w:pPr>
              <w:contextualSpacing/>
            </w:pPr>
          </w:p>
        </w:tc>
        <w:tc>
          <w:tcPr>
            <w:tcW w:w="4309" w:type="dxa"/>
            <w:shd w:val="clear" w:color="auto" w:fill="auto"/>
            <w:vAlign w:val="center"/>
          </w:tcPr>
          <w:p w:rsidR="00A1186E" w:rsidRPr="00A1186E" w:rsidRDefault="00A1186E" w:rsidP="00547BFC">
            <w:pPr>
              <w:contextualSpacing/>
              <w:jc w:val="both"/>
            </w:pPr>
            <w:r w:rsidRPr="00A1186E">
              <w:t>= то же, но партия товара содержит от 5 001 до 15 000 единиц изделий</w:t>
            </w:r>
          </w:p>
        </w:tc>
        <w:tc>
          <w:tcPr>
            <w:tcW w:w="1836" w:type="dxa"/>
            <w:shd w:val="clear" w:color="auto" w:fill="auto"/>
            <w:vAlign w:val="center"/>
          </w:tcPr>
          <w:p w:rsidR="00A1186E" w:rsidRPr="00A1186E" w:rsidRDefault="00A1186E" w:rsidP="00A1186E">
            <w:pPr>
              <w:contextualSpacing/>
              <w:jc w:val="center"/>
              <w:rPr>
                <w:spacing w:val="-4"/>
              </w:rPr>
            </w:pPr>
            <w:r w:rsidRPr="00A1186E">
              <w:rPr>
                <w:spacing w:val="-4"/>
              </w:rPr>
              <w:t>9 500 + 1,25 руб. за единицу изделий</w:t>
            </w:r>
          </w:p>
        </w:tc>
        <w:tc>
          <w:tcPr>
            <w:tcW w:w="3254" w:type="dxa"/>
            <w:shd w:val="clear" w:color="auto" w:fill="auto"/>
          </w:tcPr>
          <w:p w:rsidR="00A1186E" w:rsidRPr="00A1186E" w:rsidRDefault="00A1186E" w:rsidP="00A1186E">
            <w:pPr>
              <w:contextualSpacing/>
              <w:jc w:val="center"/>
            </w:pPr>
            <w:r w:rsidRPr="00A1186E">
              <w:t>за осмотр</w:t>
            </w:r>
          </w:p>
        </w:tc>
      </w:tr>
      <w:tr w:rsidR="00A1186E" w:rsidRPr="00A1186E" w:rsidTr="00547BFC">
        <w:trPr>
          <w:cantSplit/>
          <w:trHeight w:val="215"/>
        </w:trPr>
        <w:tc>
          <w:tcPr>
            <w:tcW w:w="807" w:type="dxa"/>
            <w:vMerge/>
            <w:shd w:val="clear" w:color="auto" w:fill="auto"/>
            <w:vAlign w:val="center"/>
            <w:hideMark/>
          </w:tcPr>
          <w:p w:rsidR="00A1186E" w:rsidRPr="00A1186E" w:rsidRDefault="00A1186E" w:rsidP="00A1186E">
            <w:pPr>
              <w:contextualSpacing/>
            </w:pPr>
          </w:p>
        </w:tc>
        <w:tc>
          <w:tcPr>
            <w:tcW w:w="4309" w:type="dxa"/>
            <w:shd w:val="clear" w:color="auto" w:fill="auto"/>
            <w:vAlign w:val="center"/>
          </w:tcPr>
          <w:p w:rsidR="00A1186E" w:rsidRPr="00A1186E" w:rsidRDefault="00A1186E" w:rsidP="00547BFC">
            <w:pPr>
              <w:contextualSpacing/>
              <w:jc w:val="both"/>
            </w:pPr>
            <w:r w:rsidRPr="00A1186E">
              <w:t>=  то же, но партия товара содержит от 15 001 до 30 000 единиц изделий</w:t>
            </w:r>
          </w:p>
        </w:tc>
        <w:tc>
          <w:tcPr>
            <w:tcW w:w="1836" w:type="dxa"/>
            <w:shd w:val="clear" w:color="auto" w:fill="auto"/>
            <w:vAlign w:val="center"/>
          </w:tcPr>
          <w:p w:rsidR="00A1186E" w:rsidRPr="00A1186E" w:rsidRDefault="00A1186E" w:rsidP="00A1186E">
            <w:pPr>
              <w:contextualSpacing/>
              <w:jc w:val="center"/>
              <w:rPr>
                <w:spacing w:val="-6"/>
              </w:rPr>
            </w:pPr>
            <w:r w:rsidRPr="00A1186E">
              <w:rPr>
                <w:spacing w:val="-6"/>
              </w:rPr>
              <w:t>10 500 + 1 руб. за единицу изделий</w:t>
            </w:r>
          </w:p>
        </w:tc>
        <w:tc>
          <w:tcPr>
            <w:tcW w:w="3254" w:type="dxa"/>
            <w:shd w:val="clear" w:color="auto" w:fill="auto"/>
          </w:tcPr>
          <w:p w:rsidR="00A1186E" w:rsidRPr="00A1186E" w:rsidRDefault="00A1186E" w:rsidP="00A1186E">
            <w:pPr>
              <w:contextualSpacing/>
              <w:jc w:val="center"/>
            </w:pPr>
            <w:r w:rsidRPr="00A1186E">
              <w:t>за осмотр</w:t>
            </w:r>
          </w:p>
        </w:tc>
      </w:tr>
      <w:tr w:rsidR="00A1186E" w:rsidRPr="00A1186E" w:rsidTr="00547BFC">
        <w:trPr>
          <w:cantSplit/>
          <w:trHeight w:val="215"/>
        </w:trPr>
        <w:tc>
          <w:tcPr>
            <w:tcW w:w="807" w:type="dxa"/>
            <w:vMerge/>
            <w:shd w:val="clear" w:color="auto" w:fill="auto"/>
            <w:vAlign w:val="center"/>
            <w:hideMark/>
          </w:tcPr>
          <w:p w:rsidR="00A1186E" w:rsidRPr="00A1186E" w:rsidRDefault="00A1186E" w:rsidP="00A1186E">
            <w:pPr>
              <w:contextualSpacing/>
            </w:pPr>
          </w:p>
        </w:tc>
        <w:tc>
          <w:tcPr>
            <w:tcW w:w="4309" w:type="dxa"/>
            <w:shd w:val="clear" w:color="auto" w:fill="auto"/>
            <w:vAlign w:val="center"/>
          </w:tcPr>
          <w:p w:rsidR="00A1186E" w:rsidRPr="00A1186E" w:rsidRDefault="00A1186E" w:rsidP="00547BFC">
            <w:pPr>
              <w:contextualSpacing/>
              <w:jc w:val="both"/>
              <w:rPr>
                <w:bCs/>
              </w:rPr>
            </w:pPr>
            <w:r w:rsidRPr="00A1186E">
              <w:t>= то же, но партия товара содержит свыше 30 001 единиц изделий</w:t>
            </w:r>
          </w:p>
        </w:tc>
        <w:tc>
          <w:tcPr>
            <w:tcW w:w="1836" w:type="dxa"/>
            <w:shd w:val="clear" w:color="auto" w:fill="auto"/>
            <w:vAlign w:val="center"/>
          </w:tcPr>
          <w:p w:rsidR="00A1186E" w:rsidRPr="00A1186E" w:rsidRDefault="00A1186E" w:rsidP="00A1186E">
            <w:pPr>
              <w:contextualSpacing/>
              <w:jc w:val="center"/>
              <w:rPr>
                <w:spacing w:val="-6"/>
              </w:rPr>
            </w:pPr>
            <w:r w:rsidRPr="00A1186E">
              <w:rPr>
                <w:spacing w:val="-6"/>
              </w:rPr>
              <w:t>11 500 + 0,75 руб. за единицу изделий</w:t>
            </w:r>
          </w:p>
        </w:tc>
        <w:tc>
          <w:tcPr>
            <w:tcW w:w="3254" w:type="dxa"/>
            <w:shd w:val="clear" w:color="auto" w:fill="auto"/>
          </w:tcPr>
          <w:p w:rsidR="00A1186E" w:rsidRPr="00A1186E" w:rsidRDefault="00A1186E" w:rsidP="00A1186E">
            <w:pPr>
              <w:contextualSpacing/>
              <w:jc w:val="center"/>
            </w:pPr>
            <w:r w:rsidRPr="00A1186E">
              <w:t>за осмотр</w:t>
            </w:r>
          </w:p>
        </w:tc>
      </w:tr>
      <w:tr w:rsidR="00A1186E" w:rsidRPr="00A1186E" w:rsidTr="00547BFC">
        <w:trPr>
          <w:cantSplit/>
          <w:trHeight w:val="215"/>
        </w:trPr>
        <w:tc>
          <w:tcPr>
            <w:tcW w:w="807" w:type="dxa"/>
            <w:vMerge/>
            <w:shd w:val="clear" w:color="auto" w:fill="auto"/>
            <w:vAlign w:val="center"/>
            <w:hideMark/>
          </w:tcPr>
          <w:p w:rsidR="00A1186E" w:rsidRPr="00A1186E" w:rsidRDefault="00A1186E" w:rsidP="00A1186E">
            <w:pPr>
              <w:contextualSpacing/>
            </w:pPr>
          </w:p>
        </w:tc>
        <w:tc>
          <w:tcPr>
            <w:tcW w:w="4309" w:type="dxa"/>
            <w:shd w:val="clear" w:color="auto" w:fill="auto"/>
            <w:vAlign w:val="center"/>
            <w:hideMark/>
          </w:tcPr>
          <w:p w:rsidR="00A1186E" w:rsidRPr="00A1186E" w:rsidRDefault="00A1186E" w:rsidP="00547BFC">
            <w:pPr>
              <w:contextualSpacing/>
              <w:jc w:val="both"/>
              <w:rPr>
                <w:bCs/>
              </w:rPr>
            </w:pPr>
            <w:r w:rsidRPr="00A1186E">
              <w:rPr>
                <w:bCs/>
              </w:rPr>
              <w:t>- силами заказчика</w:t>
            </w:r>
            <w:r w:rsidRPr="00A1186E">
              <w:t xml:space="preserve"> с предоставлением ему помещения и оборудования</w:t>
            </w:r>
          </w:p>
        </w:tc>
        <w:tc>
          <w:tcPr>
            <w:tcW w:w="1836" w:type="dxa"/>
            <w:shd w:val="clear" w:color="auto" w:fill="auto"/>
            <w:vAlign w:val="center"/>
            <w:hideMark/>
          </w:tcPr>
          <w:p w:rsidR="00A1186E" w:rsidRPr="00A1186E" w:rsidRDefault="00A1186E" w:rsidP="00A1186E">
            <w:pPr>
              <w:contextualSpacing/>
              <w:jc w:val="center"/>
              <w:rPr>
                <w:spacing w:val="-6"/>
              </w:rPr>
            </w:pPr>
            <w:r w:rsidRPr="00A1186E">
              <w:rPr>
                <w:spacing w:val="-6"/>
              </w:rPr>
              <w:t>2 290 за каждый полный и неполный рабочий день</w:t>
            </w:r>
          </w:p>
        </w:tc>
        <w:tc>
          <w:tcPr>
            <w:tcW w:w="3254" w:type="dxa"/>
            <w:shd w:val="clear" w:color="auto" w:fill="auto"/>
            <w:vAlign w:val="center"/>
            <w:hideMark/>
          </w:tcPr>
          <w:p w:rsidR="00A1186E" w:rsidRPr="00A1186E" w:rsidRDefault="00A1186E" w:rsidP="00A1186E">
            <w:pPr>
              <w:contextualSpacing/>
              <w:jc w:val="center"/>
            </w:pPr>
            <w:r w:rsidRPr="00A1186E">
              <w:t>за осмотр</w:t>
            </w:r>
          </w:p>
        </w:tc>
      </w:tr>
      <w:tr w:rsidR="00A1186E" w:rsidRPr="00A1186E" w:rsidTr="00547BFC">
        <w:trPr>
          <w:cantSplit/>
          <w:trHeight w:val="215"/>
        </w:trPr>
        <w:tc>
          <w:tcPr>
            <w:tcW w:w="807" w:type="dxa"/>
            <w:shd w:val="clear" w:color="auto" w:fill="auto"/>
            <w:vAlign w:val="center"/>
            <w:hideMark/>
          </w:tcPr>
          <w:p w:rsidR="00A1186E" w:rsidRPr="00A1186E" w:rsidRDefault="00A1186E" w:rsidP="00547BFC">
            <w:pPr>
              <w:numPr>
                <w:ilvl w:val="0"/>
                <w:numId w:val="39"/>
              </w:numPr>
              <w:contextualSpacing/>
              <w:jc w:val="center"/>
            </w:pPr>
          </w:p>
        </w:tc>
        <w:tc>
          <w:tcPr>
            <w:tcW w:w="4309" w:type="dxa"/>
            <w:shd w:val="clear" w:color="auto" w:fill="auto"/>
            <w:vAlign w:val="center"/>
            <w:hideMark/>
          </w:tcPr>
          <w:p w:rsidR="00A1186E" w:rsidRPr="00A1186E" w:rsidRDefault="00A1186E" w:rsidP="00547BFC">
            <w:pPr>
              <w:contextualSpacing/>
              <w:jc w:val="both"/>
              <w:rPr>
                <w:spacing w:val="-6"/>
              </w:rPr>
            </w:pPr>
            <w:r w:rsidRPr="00A1186E">
              <w:rPr>
                <w:spacing w:val="-6"/>
              </w:rPr>
              <w:t>Получение подтверждения в таможенных органах о фактическом вывозе товара с территории РФ</w:t>
            </w:r>
          </w:p>
        </w:tc>
        <w:tc>
          <w:tcPr>
            <w:tcW w:w="1836" w:type="dxa"/>
            <w:shd w:val="clear" w:color="auto" w:fill="auto"/>
            <w:vAlign w:val="center"/>
            <w:hideMark/>
          </w:tcPr>
          <w:p w:rsidR="00A1186E" w:rsidRPr="00A1186E" w:rsidRDefault="00A1186E" w:rsidP="00A1186E">
            <w:pPr>
              <w:contextualSpacing/>
              <w:jc w:val="center"/>
            </w:pPr>
            <w:r w:rsidRPr="00A1186E">
              <w:t>1 600</w:t>
            </w:r>
          </w:p>
        </w:tc>
        <w:tc>
          <w:tcPr>
            <w:tcW w:w="3254" w:type="dxa"/>
            <w:shd w:val="clear" w:color="auto" w:fill="auto"/>
            <w:vAlign w:val="center"/>
            <w:hideMark/>
          </w:tcPr>
          <w:p w:rsidR="00A1186E" w:rsidRPr="00A1186E" w:rsidRDefault="00A1186E" w:rsidP="00A1186E">
            <w:pPr>
              <w:contextualSpacing/>
              <w:jc w:val="center"/>
            </w:pPr>
            <w:r w:rsidRPr="00A1186E">
              <w:t>за 1 ДТ</w:t>
            </w:r>
          </w:p>
        </w:tc>
      </w:tr>
      <w:tr w:rsidR="00A1186E" w:rsidRPr="00A1186E" w:rsidTr="00547BFC">
        <w:trPr>
          <w:cantSplit/>
          <w:trHeight w:val="215"/>
        </w:trPr>
        <w:tc>
          <w:tcPr>
            <w:tcW w:w="807" w:type="dxa"/>
            <w:vMerge w:val="restart"/>
            <w:shd w:val="clear" w:color="auto" w:fill="auto"/>
            <w:vAlign w:val="center"/>
            <w:hideMark/>
          </w:tcPr>
          <w:p w:rsidR="00A1186E" w:rsidRPr="00A1186E" w:rsidRDefault="00A1186E" w:rsidP="00547BFC">
            <w:pPr>
              <w:numPr>
                <w:ilvl w:val="0"/>
                <w:numId w:val="39"/>
              </w:numPr>
              <w:contextualSpacing/>
              <w:jc w:val="center"/>
            </w:pPr>
          </w:p>
        </w:tc>
        <w:tc>
          <w:tcPr>
            <w:tcW w:w="4309" w:type="dxa"/>
            <w:shd w:val="clear" w:color="auto" w:fill="auto"/>
            <w:vAlign w:val="center"/>
            <w:hideMark/>
          </w:tcPr>
          <w:p w:rsidR="00A1186E" w:rsidRPr="00A1186E" w:rsidRDefault="00A1186E" w:rsidP="00547BFC">
            <w:pPr>
              <w:contextualSpacing/>
              <w:jc w:val="both"/>
            </w:pPr>
            <w:r w:rsidRPr="00A1186E">
              <w:t>Формализация документов (в виде графического изображения – jpg, pdf)</w:t>
            </w:r>
          </w:p>
        </w:tc>
        <w:tc>
          <w:tcPr>
            <w:tcW w:w="1836" w:type="dxa"/>
            <w:shd w:val="clear" w:color="auto" w:fill="auto"/>
            <w:vAlign w:val="center"/>
            <w:hideMark/>
          </w:tcPr>
          <w:p w:rsidR="00A1186E" w:rsidRPr="00A1186E" w:rsidRDefault="00A1186E" w:rsidP="00A1186E">
            <w:pPr>
              <w:contextualSpacing/>
              <w:jc w:val="center"/>
            </w:pPr>
            <w:r w:rsidRPr="00A1186E">
              <w:t>105</w:t>
            </w:r>
          </w:p>
        </w:tc>
        <w:tc>
          <w:tcPr>
            <w:tcW w:w="3254" w:type="dxa"/>
            <w:shd w:val="clear" w:color="auto" w:fill="auto"/>
            <w:vAlign w:val="center"/>
            <w:hideMark/>
          </w:tcPr>
          <w:p w:rsidR="00A1186E" w:rsidRPr="00A1186E" w:rsidRDefault="00A1186E" w:rsidP="00A1186E">
            <w:pPr>
              <w:contextualSpacing/>
              <w:jc w:val="center"/>
            </w:pPr>
            <w:r w:rsidRPr="00A1186E">
              <w:t>за 1 лист</w:t>
            </w:r>
          </w:p>
        </w:tc>
      </w:tr>
      <w:tr w:rsidR="00A1186E" w:rsidRPr="00A1186E" w:rsidTr="00547BFC">
        <w:trPr>
          <w:cantSplit/>
          <w:trHeight w:val="215"/>
        </w:trPr>
        <w:tc>
          <w:tcPr>
            <w:tcW w:w="807" w:type="dxa"/>
            <w:vMerge/>
            <w:vAlign w:val="center"/>
            <w:hideMark/>
          </w:tcPr>
          <w:p w:rsidR="00A1186E" w:rsidRPr="00A1186E" w:rsidRDefault="00A1186E" w:rsidP="00547BFC">
            <w:pPr>
              <w:numPr>
                <w:ilvl w:val="0"/>
                <w:numId w:val="39"/>
              </w:numPr>
              <w:contextualSpacing/>
            </w:pPr>
          </w:p>
        </w:tc>
        <w:tc>
          <w:tcPr>
            <w:tcW w:w="4309" w:type="dxa"/>
            <w:shd w:val="clear" w:color="auto" w:fill="auto"/>
            <w:vAlign w:val="center"/>
            <w:hideMark/>
          </w:tcPr>
          <w:p w:rsidR="00A1186E" w:rsidRPr="00A1186E" w:rsidRDefault="00A1186E" w:rsidP="00547BFC">
            <w:pPr>
              <w:contextualSpacing/>
              <w:jc w:val="both"/>
            </w:pPr>
            <w:r w:rsidRPr="00A1186E">
              <w:t>Формализация документов (в виде файлов, содержащих текстовые блоки – doc, rtf, xls, txt)</w:t>
            </w:r>
          </w:p>
        </w:tc>
        <w:tc>
          <w:tcPr>
            <w:tcW w:w="1836" w:type="dxa"/>
            <w:shd w:val="clear" w:color="auto" w:fill="auto"/>
            <w:vAlign w:val="center"/>
            <w:hideMark/>
          </w:tcPr>
          <w:p w:rsidR="00A1186E" w:rsidRPr="00A1186E" w:rsidRDefault="00A1186E" w:rsidP="00A1186E">
            <w:pPr>
              <w:contextualSpacing/>
              <w:jc w:val="center"/>
            </w:pPr>
            <w:r w:rsidRPr="00A1186E">
              <w:t>70</w:t>
            </w:r>
          </w:p>
        </w:tc>
        <w:tc>
          <w:tcPr>
            <w:tcW w:w="3254" w:type="dxa"/>
            <w:shd w:val="clear" w:color="auto" w:fill="auto"/>
            <w:vAlign w:val="center"/>
            <w:hideMark/>
          </w:tcPr>
          <w:p w:rsidR="00A1186E" w:rsidRPr="00A1186E" w:rsidRDefault="00A1186E" w:rsidP="00A1186E">
            <w:pPr>
              <w:contextualSpacing/>
              <w:jc w:val="center"/>
            </w:pPr>
            <w:r w:rsidRPr="00A1186E">
              <w:t>за 1 лист</w:t>
            </w:r>
          </w:p>
        </w:tc>
      </w:tr>
      <w:tr w:rsidR="00A1186E" w:rsidRPr="00A1186E" w:rsidTr="00547BFC">
        <w:trPr>
          <w:cantSplit/>
          <w:trHeight w:val="215"/>
        </w:trPr>
        <w:tc>
          <w:tcPr>
            <w:tcW w:w="807" w:type="dxa"/>
            <w:vMerge w:val="restart"/>
            <w:shd w:val="clear" w:color="auto" w:fill="auto"/>
            <w:vAlign w:val="center"/>
            <w:hideMark/>
          </w:tcPr>
          <w:p w:rsidR="00A1186E" w:rsidRPr="00A1186E" w:rsidRDefault="00A1186E" w:rsidP="00547BFC">
            <w:pPr>
              <w:numPr>
                <w:ilvl w:val="0"/>
                <w:numId w:val="39"/>
              </w:numPr>
              <w:contextualSpacing/>
              <w:jc w:val="center"/>
            </w:pPr>
          </w:p>
        </w:tc>
        <w:tc>
          <w:tcPr>
            <w:tcW w:w="4309" w:type="dxa"/>
            <w:shd w:val="clear" w:color="auto" w:fill="auto"/>
            <w:vAlign w:val="center"/>
            <w:hideMark/>
          </w:tcPr>
          <w:p w:rsidR="00A1186E" w:rsidRPr="00A1186E" w:rsidRDefault="00A1186E" w:rsidP="00547BFC">
            <w:pPr>
              <w:contextualSpacing/>
              <w:jc w:val="both"/>
            </w:pPr>
            <w:r w:rsidRPr="00A1186E">
              <w:t>Изготовление фотографий размером 10х15</w:t>
            </w:r>
          </w:p>
        </w:tc>
        <w:tc>
          <w:tcPr>
            <w:tcW w:w="1836" w:type="dxa"/>
            <w:shd w:val="clear" w:color="auto" w:fill="auto"/>
            <w:vAlign w:val="center"/>
            <w:hideMark/>
          </w:tcPr>
          <w:p w:rsidR="00A1186E" w:rsidRPr="00A1186E" w:rsidRDefault="00A1186E" w:rsidP="00A1186E">
            <w:pPr>
              <w:contextualSpacing/>
              <w:jc w:val="center"/>
            </w:pPr>
            <w:r w:rsidRPr="00A1186E">
              <w:t>50</w:t>
            </w:r>
          </w:p>
        </w:tc>
        <w:tc>
          <w:tcPr>
            <w:tcW w:w="3254" w:type="dxa"/>
            <w:shd w:val="clear" w:color="auto" w:fill="auto"/>
            <w:vAlign w:val="center"/>
            <w:hideMark/>
          </w:tcPr>
          <w:p w:rsidR="00A1186E" w:rsidRPr="00A1186E" w:rsidRDefault="00A1186E" w:rsidP="00A1186E">
            <w:pPr>
              <w:contextualSpacing/>
              <w:jc w:val="center"/>
            </w:pPr>
            <w:r w:rsidRPr="00A1186E">
              <w:t>За каждый лист</w:t>
            </w:r>
          </w:p>
        </w:tc>
      </w:tr>
      <w:tr w:rsidR="00A1186E" w:rsidRPr="00A1186E" w:rsidTr="00547BFC">
        <w:trPr>
          <w:cantSplit/>
          <w:trHeight w:val="215"/>
        </w:trPr>
        <w:tc>
          <w:tcPr>
            <w:tcW w:w="807" w:type="dxa"/>
            <w:vMerge/>
            <w:vAlign w:val="center"/>
            <w:hideMark/>
          </w:tcPr>
          <w:p w:rsidR="00A1186E" w:rsidRPr="00A1186E" w:rsidRDefault="00A1186E" w:rsidP="00547BFC">
            <w:pPr>
              <w:numPr>
                <w:ilvl w:val="0"/>
                <w:numId w:val="39"/>
              </w:numPr>
              <w:contextualSpacing/>
            </w:pPr>
          </w:p>
        </w:tc>
        <w:tc>
          <w:tcPr>
            <w:tcW w:w="4309" w:type="dxa"/>
            <w:shd w:val="clear" w:color="auto" w:fill="auto"/>
            <w:vAlign w:val="center"/>
            <w:hideMark/>
          </w:tcPr>
          <w:p w:rsidR="00A1186E" w:rsidRPr="00A1186E" w:rsidRDefault="00A1186E" w:rsidP="00547BFC">
            <w:pPr>
              <w:contextualSpacing/>
              <w:jc w:val="both"/>
            </w:pPr>
            <w:r w:rsidRPr="00A1186E">
              <w:t>Изготовление фотографий размером А4</w:t>
            </w:r>
          </w:p>
        </w:tc>
        <w:tc>
          <w:tcPr>
            <w:tcW w:w="1836" w:type="dxa"/>
            <w:shd w:val="clear" w:color="auto" w:fill="auto"/>
            <w:vAlign w:val="center"/>
            <w:hideMark/>
          </w:tcPr>
          <w:p w:rsidR="00A1186E" w:rsidRPr="00A1186E" w:rsidRDefault="00A1186E" w:rsidP="00A1186E">
            <w:pPr>
              <w:contextualSpacing/>
              <w:jc w:val="center"/>
            </w:pPr>
            <w:r w:rsidRPr="00A1186E">
              <w:t>75</w:t>
            </w:r>
          </w:p>
        </w:tc>
        <w:tc>
          <w:tcPr>
            <w:tcW w:w="3254" w:type="dxa"/>
            <w:shd w:val="clear" w:color="auto" w:fill="auto"/>
            <w:vAlign w:val="center"/>
            <w:hideMark/>
          </w:tcPr>
          <w:p w:rsidR="00A1186E" w:rsidRPr="00A1186E" w:rsidRDefault="00A1186E" w:rsidP="00A1186E">
            <w:pPr>
              <w:contextualSpacing/>
              <w:jc w:val="center"/>
            </w:pPr>
            <w:r w:rsidRPr="00A1186E">
              <w:t>За каждый лист</w:t>
            </w:r>
          </w:p>
        </w:tc>
      </w:tr>
      <w:tr w:rsidR="00A1186E" w:rsidRPr="00A1186E" w:rsidTr="00547BFC">
        <w:trPr>
          <w:cantSplit/>
          <w:trHeight w:val="215"/>
        </w:trPr>
        <w:tc>
          <w:tcPr>
            <w:tcW w:w="807" w:type="dxa"/>
            <w:shd w:val="clear" w:color="auto" w:fill="auto"/>
            <w:vAlign w:val="center"/>
          </w:tcPr>
          <w:p w:rsidR="00A1186E" w:rsidRPr="00A1186E" w:rsidRDefault="00A1186E" w:rsidP="00547BFC">
            <w:pPr>
              <w:numPr>
                <w:ilvl w:val="0"/>
                <w:numId w:val="39"/>
              </w:numPr>
              <w:contextualSpacing/>
              <w:jc w:val="center"/>
            </w:pPr>
          </w:p>
        </w:tc>
        <w:tc>
          <w:tcPr>
            <w:tcW w:w="4309" w:type="dxa"/>
            <w:shd w:val="clear" w:color="auto" w:fill="auto"/>
            <w:vAlign w:val="center"/>
          </w:tcPr>
          <w:p w:rsidR="00A1186E" w:rsidRPr="00A1186E" w:rsidRDefault="00A1186E" w:rsidP="00547BFC">
            <w:pPr>
              <w:contextualSpacing/>
              <w:jc w:val="both"/>
            </w:pPr>
            <w:r w:rsidRPr="00A1186E">
              <w:t>Ксерокопирование</w:t>
            </w:r>
          </w:p>
        </w:tc>
        <w:tc>
          <w:tcPr>
            <w:tcW w:w="1836" w:type="dxa"/>
            <w:shd w:val="clear" w:color="auto" w:fill="auto"/>
            <w:vAlign w:val="center"/>
          </w:tcPr>
          <w:p w:rsidR="00A1186E" w:rsidRPr="00A1186E" w:rsidRDefault="00A1186E" w:rsidP="00A1186E">
            <w:pPr>
              <w:contextualSpacing/>
              <w:jc w:val="center"/>
            </w:pPr>
            <w:r w:rsidRPr="00A1186E">
              <w:t>20</w:t>
            </w:r>
          </w:p>
        </w:tc>
        <w:tc>
          <w:tcPr>
            <w:tcW w:w="3254" w:type="dxa"/>
            <w:shd w:val="clear" w:color="auto" w:fill="auto"/>
            <w:vAlign w:val="center"/>
          </w:tcPr>
          <w:p w:rsidR="00A1186E" w:rsidRPr="00A1186E" w:rsidRDefault="00A1186E" w:rsidP="00A1186E">
            <w:pPr>
              <w:contextualSpacing/>
              <w:jc w:val="center"/>
            </w:pPr>
            <w:r w:rsidRPr="00A1186E">
              <w:t>За каждый лист</w:t>
            </w:r>
          </w:p>
        </w:tc>
      </w:tr>
      <w:tr w:rsidR="00A1186E" w:rsidRPr="00A1186E" w:rsidTr="00547BFC">
        <w:trPr>
          <w:cantSplit/>
          <w:trHeight w:val="215"/>
        </w:trPr>
        <w:tc>
          <w:tcPr>
            <w:tcW w:w="807" w:type="dxa"/>
            <w:shd w:val="clear" w:color="auto" w:fill="auto"/>
            <w:vAlign w:val="center"/>
          </w:tcPr>
          <w:p w:rsidR="00A1186E" w:rsidRPr="00A1186E" w:rsidRDefault="00A1186E" w:rsidP="00547BFC">
            <w:pPr>
              <w:numPr>
                <w:ilvl w:val="0"/>
                <w:numId w:val="39"/>
              </w:numPr>
              <w:contextualSpacing/>
              <w:jc w:val="center"/>
            </w:pPr>
          </w:p>
        </w:tc>
        <w:tc>
          <w:tcPr>
            <w:tcW w:w="4309" w:type="dxa"/>
            <w:shd w:val="clear" w:color="auto" w:fill="auto"/>
          </w:tcPr>
          <w:p w:rsidR="00A1186E" w:rsidRPr="00A1186E" w:rsidRDefault="00A1186E" w:rsidP="00547BFC">
            <w:pPr>
              <w:contextualSpacing/>
              <w:jc w:val="both"/>
            </w:pPr>
            <w:r w:rsidRPr="00A1186E">
              <w:t>Хранение драгоценных металлов и валюты на складах и хранилищах Спецсвязи России</w:t>
            </w:r>
          </w:p>
        </w:tc>
        <w:tc>
          <w:tcPr>
            <w:tcW w:w="1836" w:type="dxa"/>
            <w:shd w:val="clear" w:color="auto" w:fill="auto"/>
            <w:vAlign w:val="center"/>
          </w:tcPr>
          <w:p w:rsidR="00A1186E" w:rsidRPr="00A1186E" w:rsidRDefault="00A1186E" w:rsidP="00A1186E">
            <w:pPr>
              <w:contextualSpacing/>
              <w:jc w:val="center"/>
              <w:rPr>
                <w:spacing w:val="-6"/>
              </w:rPr>
            </w:pPr>
            <w:r w:rsidRPr="00A1186E">
              <w:rPr>
                <w:spacing w:val="-6"/>
              </w:rPr>
              <w:t>2 920 в сутки + 0,0001% от оценоч-ной стоимости</w:t>
            </w:r>
          </w:p>
        </w:tc>
        <w:tc>
          <w:tcPr>
            <w:tcW w:w="3254" w:type="dxa"/>
            <w:shd w:val="clear" w:color="auto" w:fill="auto"/>
            <w:vAlign w:val="center"/>
          </w:tcPr>
          <w:p w:rsidR="00A1186E" w:rsidRPr="00A1186E" w:rsidRDefault="00A1186E" w:rsidP="00A1186E">
            <w:pPr>
              <w:contextualSpacing/>
              <w:jc w:val="center"/>
            </w:pPr>
            <w:r w:rsidRPr="00A1186E">
              <w:t>за 1 куб. метр (полный/неполный)</w:t>
            </w:r>
          </w:p>
        </w:tc>
      </w:tr>
      <w:tr w:rsidR="00A1186E" w:rsidRPr="00A1186E" w:rsidTr="00547BFC">
        <w:trPr>
          <w:trHeight w:val="215"/>
        </w:trPr>
        <w:tc>
          <w:tcPr>
            <w:tcW w:w="807" w:type="dxa"/>
            <w:shd w:val="clear" w:color="auto" w:fill="auto"/>
            <w:vAlign w:val="center"/>
          </w:tcPr>
          <w:p w:rsidR="00A1186E" w:rsidRPr="00A1186E" w:rsidRDefault="00A1186E" w:rsidP="00547BFC">
            <w:pPr>
              <w:contextualSpacing/>
            </w:pPr>
          </w:p>
        </w:tc>
        <w:tc>
          <w:tcPr>
            <w:tcW w:w="9399" w:type="dxa"/>
            <w:gridSpan w:val="3"/>
            <w:shd w:val="clear" w:color="auto" w:fill="auto"/>
            <w:vAlign w:val="center"/>
          </w:tcPr>
          <w:p w:rsidR="00A1186E" w:rsidRPr="00A1186E" w:rsidRDefault="00A1186E" w:rsidP="00A1186E">
            <w:pPr>
              <w:contextualSpacing/>
              <w:jc w:val="center"/>
            </w:pPr>
            <w:r w:rsidRPr="00A1186E">
              <w:rPr>
                <w:b/>
                <w:bCs/>
              </w:rPr>
              <w:t>Проведение процедуры таможенной идентификации товаров:</w:t>
            </w:r>
          </w:p>
        </w:tc>
      </w:tr>
      <w:tr w:rsidR="00A1186E" w:rsidRPr="00A1186E" w:rsidTr="00547BFC">
        <w:trPr>
          <w:trHeight w:val="215"/>
        </w:trPr>
        <w:tc>
          <w:tcPr>
            <w:tcW w:w="807" w:type="dxa"/>
            <w:vMerge w:val="restart"/>
            <w:shd w:val="clear" w:color="auto" w:fill="auto"/>
            <w:vAlign w:val="center"/>
          </w:tcPr>
          <w:p w:rsidR="00A1186E" w:rsidRPr="00A1186E" w:rsidRDefault="00A1186E" w:rsidP="00547BFC">
            <w:pPr>
              <w:numPr>
                <w:ilvl w:val="0"/>
                <w:numId w:val="39"/>
              </w:numPr>
              <w:contextualSpacing/>
              <w:jc w:val="center"/>
            </w:pPr>
          </w:p>
        </w:tc>
        <w:tc>
          <w:tcPr>
            <w:tcW w:w="4309" w:type="dxa"/>
            <w:shd w:val="clear" w:color="auto" w:fill="auto"/>
            <w:vAlign w:val="center"/>
          </w:tcPr>
          <w:p w:rsidR="00A1186E" w:rsidRPr="00A1186E" w:rsidRDefault="00A1186E" w:rsidP="00547BFC">
            <w:pPr>
              <w:jc w:val="both"/>
            </w:pPr>
            <w:r w:rsidRPr="00A1186E">
              <w:t>Составление и подача заявления на проведение таможенной идентификации в таможенный орган</w:t>
            </w:r>
          </w:p>
        </w:tc>
        <w:tc>
          <w:tcPr>
            <w:tcW w:w="1836" w:type="dxa"/>
            <w:vMerge w:val="restart"/>
            <w:shd w:val="clear" w:color="auto" w:fill="auto"/>
            <w:vAlign w:val="center"/>
          </w:tcPr>
          <w:p w:rsidR="00A1186E" w:rsidRPr="00A1186E" w:rsidRDefault="00A1186E" w:rsidP="00A1186E">
            <w:pPr>
              <w:contextualSpacing/>
              <w:jc w:val="center"/>
            </w:pPr>
            <w:r w:rsidRPr="00A1186E">
              <w:t>4 370</w:t>
            </w:r>
          </w:p>
        </w:tc>
        <w:tc>
          <w:tcPr>
            <w:tcW w:w="3254" w:type="dxa"/>
            <w:vMerge w:val="restart"/>
            <w:shd w:val="clear" w:color="auto" w:fill="auto"/>
            <w:vAlign w:val="center"/>
          </w:tcPr>
          <w:p w:rsidR="00A1186E" w:rsidRPr="00A1186E" w:rsidRDefault="00A1186E" w:rsidP="00A1186E">
            <w:pPr>
              <w:contextualSpacing/>
              <w:jc w:val="center"/>
            </w:pPr>
            <w:r w:rsidRPr="00A1186E">
              <w:t>За одну процедуру (не более 10 товаров). Если более 10 товаров цена – Государственного контракта</w:t>
            </w:r>
          </w:p>
        </w:tc>
      </w:tr>
      <w:tr w:rsidR="00A1186E" w:rsidRPr="00A1186E" w:rsidTr="00547BFC">
        <w:trPr>
          <w:trHeight w:val="330"/>
        </w:trPr>
        <w:tc>
          <w:tcPr>
            <w:tcW w:w="807" w:type="dxa"/>
            <w:vMerge/>
            <w:shd w:val="clear" w:color="auto" w:fill="auto"/>
            <w:vAlign w:val="center"/>
          </w:tcPr>
          <w:p w:rsidR="00A1186E" w:rsidRPr="00A1186E" w:rsidRDefault="00A1186E" w:rsidP="00A1186E">
            <w:pPr>
              <w:contextualSpacing/>
              <w:jc w:val="center"/>
            </w:pPr>
          </w:p>
        </w:tc>
        <w:tc>
          <w:tcPr>
            <w:tcW w:w="4309" w:type="dxa"/>
            <w:shd w:val="clear" w:color="auto" w:fill="auto"/>
            <w:vAlign w:val="center"/>
          </w:tcPr>
          <w:p w:rsidR="00A1186E" w:rsidRPr="00A1186E" w:rsidRDefault="00A1186E" w:rsidP="00547BFC">
            <w:pPr>
              <w:jc w:val="both"/>
            </w:pPr>
            <w:r w:rsidRPr="00A1186E">
              <w:t>Оформление документов и осмотр отправлений в зоне таможенного контроля силами таможенного представителя от имени и по поручению заказчика</w:t>
            </w:r>
          </w:p>
        </w:tc>
        <w:tc>
          <w:tcPr>
            <w:tcW w:w="1836" w:type="dxa"/>
            <w:vMerge/>
            <w:shd w:val="clear" w:color="auto" w:fill="auto"/>
            <w:vAlign w:val="center"/>
          </w:tcPr>
          <w:p w:rsidR="00A1186E" w:rsidRPr="00A1186E" w:rsidRDefault="00A1186E" w:rsidP="00A1186E">
            <w:pPr>
              <w:contextualSpacing/>
              <w:jc w:val="center"/>
            </w:pPr>
          </w:p>
        </w:tc>
        <w:tc>
          <w:tcPr>
            <w:tcW w:w="3254" w:type="dxa"/>
            <w:vMerge/>
            <w:shd w:val="clear" w:color="auto" w:fill="auto"/>
            <w:vAlign w:val="center"/>
          </w:tcPr>
          <w:p w:rsidR="00A1186E" w:rsidRPr="00A1186E" w:rsidRDefault="00A1186E" w:rsidP="00A1186E">
            <w:pPr>
              <w:contextualSpacing/>
              <w:jc w:val="center"/>
            </w:pPr>
          </w:p>
        </w:tc>
      </w:tr>
      <w:tr w:rsidR="00A1186E" w:rsidRPr="00A1186E" w:rsidTr="00547BFC">
        <w:trPr>
          <w:trHeight w:val="519"/>
        </w:trPr>
        <w:tc>
          <w:tcPr>
            <w:tcW w:w="807" w:type="dxa"/>
            <w:vMerge/>
            <w:shd w:val="clear" w:color="auto" w:fill="auto"/>
            <w:vAlign w:val="center"/>
          </w:tcPr>
          <w:p w:rsidR="00A1186E" w:rsidRPr="00A1186E" w:rsidRDefault="00A1186E" w:rsidP="00A1186E">
            <w:pPr>
              <w:contextualSpacing/>
              <w:jc w:val="center"/>
            </w:pPr>
          </w:p>
        </w:tc>
        <w:tc>
          <w:tcPr>
            <w:tcW w:w="4309" w:type="dxa"/>
            <w:shd w:val="clear" w:color="auto" w:fill="auto"/>
            <w:vAlign w:val="center"/>
          </w:tcPr>
          <w:p w:rsidR="00A1186E" w:rsidRPr="00A1186E" w:rsidRDefault="00A1186E" w:rsidP="00547BFC">
            <w:pPr>
              <w:jc w:val="both"/>
            </w:pPr>
            <w:r w:rsidRPr="00A1186E">
              <w:t>Формирование архива документов для таможенного органа</w:t>
            </w:r>
          </w:p>
        </w:tc>
        <w:tc>
          <w:tcPr>
            <w:tcW w:w="1836" w:type="dxa"/>
            <w:vMerge/>
            <w:shd w:val="clear" w:color="auto" w:fill="auto"/>
            <w:vAlign w:val="center"/>
          </w:tcPr>
          <w:p w:rsidR="00A1186E" w:rsidRPr="00A1186E" w:rsidRDefault="00A1186E" w:rsidP="00A1186E">
            <w:pPr>
              <w:contextualSpacing/>
              <w:jc w:val="center"/>
            </w:pPr>
          </w:p>
        </w:tc>
        <w:tc>
          <w:tcPr>
            <w:tcW w:w="3254" w:type="dxa"/>
            <w:vMerge/>
            <w:shd w:val="clear" w:color="auto" w:fill="auto"/>
            <w:vAlign w:val="center"/>
          </w:tcPr>
          <w:p w:rsidR="00A1186E" w:rsidRPr="00A1186E" w:rsidRDefault="00A1186E" w:rsidP="00A1186E">
            <w:pPr>
              <w:contextualSpacing/>
              <w:jc w:val="center"/>
            </w:pPr>
          </w:p>
        </w:tc>
      </w:tr>
    </w:tbl>
    <w:p w:rsidR="00A1186E" w:rsidRPr="00A1186E" w:rsidRDefault="00A1186E" w:rsidP="00A1186E">
      <w:pPr>
        <w:tabs>
          <w:tab w:val="left" w:pos="284"/>
          <w:tab w:val="left" w:pos="993"/>
        </w:tabs>
        <w:spacing w:before="120"/>
        <w:ind w:left="720"/>
        <w:jc w:val="both"/>
      </w:pPr>
      <w:r w:rsidRPr="00A1186E">
        <w:rPr>
          <w:b/>
        </w:rPr>
        <w:t>Примечания к тарифам, указанным в таблице 12</w:t>
      </w:r>
    </w:p>
    <w:p w:rsidR="00A1186E" w:rsidRPr="00A1186E" w:rsidRDefault="00A1186E" w:rsidP="00A1186E">
      <w:pPr>
        <w:ind w:firstLine="709"/>
        <w:jc w:val="both"/>
      </w:pPr>
      <w:r w:rsidRPr="00A1186E">
        <w:t>Формирование окончательного тарифа на услуги по таможенному оформлению стандартных отправлений должно производиться для каждого клиента индивидуально, учитывая следующие параметры:</w:t>
      </w:r>
    </w:p>
    <w:p w:rsidR="00A1186E" w:rsidRPr="00A1186E" w:rsidRDefault="00A1186E" w:rsidP="00547BFC">
      <w:pPr>
        <w:numPr>
          <w:ilvl w:val="0"/>
          <w:numId w:val="40"/>
        </w:numPr>
        <w:tabs>
          <w:tab w:val="left" w:pos="284"/>
          <w:tab w:val="left" w:pos="709"/>
        </w:tabs>
        <w:spacing w:line="259" w:lineRule="auto"/>
        <w:ind w:left="567" w:hanging="218"/>
        <w:jc w:val="both"/>
      </w:pPr>
      <w:r w:rsidRPr="00A1186E">
        <w:t>объем отправлений;</w:t>
      </w:r>
    </w:p>
    <w:p w:rsidR="00A1186E" w:rsidRPr="00A1186E" w:rsidRDefault="00A1186E" w:rsidP="00547BFC">
      <w:pPr>
        <w:numPr>
          <w:ilvl w:val="0"/>
          <w:numId w:val="40"/>
        </w:numPr>
        <w:tabs>
          <w:tab w:val="left" w:pos="284"/>
          <w:tab w:val="left" w:pos="709"/>
        </w:tabs>
        <w:spacing w:line="259" w:lineRule="auto"/>
        <w:ind w:left="567" w:hanging="218"/>
        <w:jc w:val="both"/>
      </w:pPr>
      <w:r w:rsidRPr="00A1186E">
        <w:t>периодичность поставок;</w:t>
      </w:r>
    </w:p>
    <w:p w:rsidR="00A1186E" w:rsidRPr="00A1186E" w:rsidRDefault="00A1186E" w:rsidP="00547BFC">
      <w:pPr>
        <w:numPr>
          <w:ilvl w:val="0"/>
          <w:numId w:val="40"/>
        </w:numPr>
        <w:tabs>
          <w:tab w:val="left" w:pos="284"/>
          <w:tab w:val="left" w:pos="709"/>
        </w:tabs>
        <w:spacing w:line="259" w:lineRule="auto"/>
        <w:ind w:left="567" w:hanging="218"/>
        <w:jc w:val="both"/>
      </w:pPr>
      <w:r w:rsidRPr="00A1186E">
        <w:t>количества заказанных клиентом услуг.</w:t>
      </w:r>
    </w:p>
    <w:p w:rsidR="00A1186E" w:rsidRPr="00A1186E" w:rsidRDefault="00A1186E" w:rsidP="00A1186E">
      <w:pPr>
        <w:ind w:firstLine="709"/>
        <w:jc w:val="both"/>
      </w:pPr>
      <w:r w:rsidRPr="00A1186E">
        <w:t>Тарифы в Санкт-Петербурге, Ростове-на-Дону, Калининграде, Новосибирске и Владивостоке формируются с учетом региональных особенностей существующего рынка данных услуг с обязательным согласованием с УВЭД и ТО.</w:t>
      </w:r>
    </w:p>
    <w:p w:rsidR="00A1186E" w:rsidRDefault="00A1186E" w:rsidP="00A1186E">
      <w:pPr>
        <w:ind w:firstLine="709"/>
        <w:jc w:val="both"/>
      </w:pPr>
      <w:r w:rsidRPr="00A1186E">
        <w:t>Должна проводится процедура идентификации в отношении товаров, прибывающих на территорию Калининградской области с территории России и подлежащих их обратному вывозу с территории Калининградской области.</w:t>
      </w:r>
    </w:p>
    <w:p w:rsidR="00077BB7" w:rsidRDefault="00077BB7" w:rsidP="00A1186E">
      <w:pPr>
        <w:ind w:firstLine="709"/>
        <w:jc w:val="both"/>
      </w:pPr>
    </w:p>
    <w:p w:rsidR="00A1186E" w:rsidRPr="00A1186E" w:rsidRDefault="00A1186E" w:rsidP="00547BFC">
      <w:pPr>
        <w:keepNext/>
        <w:numPr>
          <w:ilvl w:val="1"/>
          <w:numId w:val="17"/>
        </w:numPr>
        <w:tabs>
          <w:tab w:val="left" w:pos="1134"/>
        </w:tabs>
        <w:spacing w:line="259" w:lineRule="auto"/>
        <w:ind w:hanging="935"/>
        <w:jc w:val="both"/>
        <w:outlineLvl w:val="0"/>
        <w:rPr>
          <w:rFonts w:eastAsia="Calibri"/>
          <w:b/>
          <w:lang w:eastAsia="en-US"/>
        </w:rPr>
      </w:pPr>
      <w:bookmarkStart w:id="5" w:name="_Toc468775306"/>
      <w:bookmarkStart w:id="6" w:name="_Toc492985952"/>
      <w:bookmarkStart w:id="7" w:name="_Toc527539800"/>
      <w:r w:rsidRPr="00A1186E">
        <w:rPr>
          <w:b/>
        </w:rPr>
        <w:t>Дополнительные услуги ВЭД</w:t>
      </w:r>
    </w:p>
    <w:p w:rsidR="00A1186E" w:rsidRPr="00A1186E" w:rsidRDefault="00A1186E" w:rsidP="00547BFC">
      <w:pPr>
        <w:keepNext/>
        <w:numPr>
          <w:ilvl w:val="2"/>
          <w:numId w:val="17"/>
        </w:numPr>
        <w:tabs>
          <w:tab w:val="left" w:pos="1134"/>
        </w:tabs>
        <w:spacing w:line="259" w:lineRule="auto"/>
        <w:ind w:left="0" w:firstLine="567"/>
        <w:jc w:val="both"/>
        <w:outlineLvl w:val="0"/>
        <w:rPr>
          <w:b/>
        </w:rPr>
      </w:pPr>
      <w:r w:rsidRPr="00A1186E">
        <w:rPr>
          <w:b/>
        </w:rPr>
        <w:t>Доставка товаров, не выпущенных таможней в свободное обращение, по процедуре таможенного транзита</w:t>
      </w:r>
    </w:p>
    <w:p w:rsidR="00A1186E" w:rsidRPr="00A1186E" w:rsidRDefault="00A1186E" w:rsidP="00547BFC">
      <w:pPr>
        <w:keepNext/>
        <w:numPr>
          <w:ilvl w:val="3"/>
          <w:numId w:val="17"/>
        </w:numPr>
        <w:tabs>
          <w:tab w:val="left" w:pos="1134"/>
        </w:tabs>
        <w:spacing w:line="259" w:lineRule="auto"/>
        <w:ind w:hanging="1161"/>
        <w:jc w:val="both"/>
        <w:outlineLvl w:val="0"/>
        <w:rPr>
          <w:b/>
        </w:rPr>
      </w:pPr>
      <w:r w:rsidRPr="00A1186E">
        <w:rPr>
          <w:b/>
        </w:rPr>
        <w:t>Доставка товаров весом до 2 000 кг, 8 куб.м.</w:t>
      </w:r>
    </w:p>
    <w:p w:rsidR="00A1186E" w:rsidRPr="00A1186E" w:rsidRDefault="00A1186E" w:rsidP="00077BB7">
      <w:pPr>
        <w:spacing w:line="276" w:lineRule="auto"/>
        <w:ind w:left="6372" w:firstLine="708"/>
        <w:contextualSpacing/>
        <w:jc w:val="center"/>
      </w:pPr>
      <w:r w:rsidRPr="00A1186E">
        <w:t>Таблица 13</w:t>
      </w:r>
    </w:p>
    <w:tbl>
      <w:tblPr>
        <w:tblpPr w:leftFromText="180" w:rightFromText="180" w:vertAnchor="text" w:tblpY="62"/>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3402"/>
        <w:gridCol w:w="3969"/>
      </w:tblGrid>
      <w:tr w:rsidR="00A1186E" w:rsidRPr="00A1186E" w:rsidTr="00547BFC">
        <w:trPr>
          <w:trHeight w:val="301"/>
        </w:trPr>
        <w:tc>
          <w:tcPr>
            <w:tcW w:w="2943" w:type="dxa"/>
            <w:vMerge w:val="restart"/>
            <w:shd w:val="clear" w:color="auto" w:fill="auto"/>
            <w:vAlign w:val="center"/>
          </w:tcPr>
          <w:p w:rsidR="00A1186E" w:rsidRPr="00A1186E" w:rsidRDefault="00A1186E" w:rsidP="00A1186E">
            <w:pPr>
              <w:rPr>
                <w:b/>
                <w:lang w:val="en-US"/>
              </w:rPr>
            </w:pPr>
            <w:r w:rsidRPr="00A1186E">
              <w:rPr>
                <w:b/>
              </w:rPr>
              <w:t xml:space="preserve">Стоимость вложимого, </w:t>
            </w:r>
            <w:r w:rsidRPr="00A1186E">
              <w:rPr>
                <w:b/>
                <w:lang w:val="en-US"/>
              </w:rPr>
              <w:t>USD</w:t>
            </w:r>
          </w:p>
        </w:tc>
        <w:tc>
          <w:tcPr>
            <w:tcW w:w="7371" w:type="dxa"/>
            <w:gridSpan w:val="2"/>
            <w:shd w:val="clear" w:color="auto" w:fill="auto"/>
            <w:vAlign w:val="center"/>
          </w:tcPr>
          <w:p w:rsidR="00A1186E" w:rsidRPr="00A1186E" w:rsidRDefault="00A1186E" w:rsidP="00A1186E">
            <w:pPr>
              <w:jc w:val="center"/>
              <w:rPr>
                <w:b/>
              </w:rPr>
            </w:pPr>
            <w:r w:rsidRPr="00A1186E">
              <w:rPr>
                <w:b/>
              </w:rPr>
              <w:t>Тариф (в один адрес), руб.</w:t>
            </w:r>
          </w:p>
        </w:tc>
      </w:tr>
      <w:tr w:rsidR="00A1186E" w:rsidRPr="00A1186E" w:rsidTr="00547BFC">
        <w:trPr>
          <w:trHeight w:val="264"/>
        </w:trPr>
        <w:tc>
          <w:tcPr>
            <w:tcW w:w="2943" w:type="dxa"/>
            <w:vMerge/>
            <w:shd w:val="clear" w:color="auto" w:fill="auto"/>
            <w:vAlign w:val="center"/>
          </w:tcPr>
          <w:p w:rsidR="00A1186E" w:rsidRPr="00A1186E" w:rsidRDefault="00A1186E" w:rsidP="00A1186E"/>
        </w:tc>
        <w:tc>
          <w:tcPr>
            <w:tcW w:w="3402" w:type="dxa"/>
            <w:shd w:val="clear" w:color="auto" w:fill="auto"/>
            <w:vAlign w:val="center"/>
          </w:tcPr>
          <w:p w:rsidR="00A1186E" w:rsidRPr="00A1186E" w:rsidRDefault="00A1186E" w:rsidP="00A1186E">
            <w:pPr>
              <w:jc w:val="center"/>
              <w:rPr>
                <w:b/>
              </w:rPr>
            </w:pPr>
            <w:r w:rsidRPr="00A1186E">
              <w:rPr>
                <w:b/>
              </w:rPr>
              <w:t xml:space="preserve">В пределах МКАД </w:t>
            </w:r>
          </w:p>
        </w:tc>
        <w:tc>
          <w:tcPr>
            <w:tcW w:w="3969" w:type="dxa"/>
            <w:shd w:val="clear" w:color="auto" w:fill="auto"/>
            <w:vAlign w:val="center"/>
          </w:tcPr>
          <w:p w:rsidR="00A1186E" w:rsidRPr="00A1186E" w:rsidRDefault="00A1186E" w:rsidP="00A1186E">
            <w:pPr>
              <w:jc w:val="center"/>
              <w:rPr>
                <w:b/>
              </w:rPr>
            </w:pPr>
            <w:r w:rsidRPr="00A1186E">
              <w:rPr>
                <w:b/>
              </w:rPr>
              <w:t>За МКАД (50 км радиус)</w:t>
            </w:r>
          </w:p>
        </w:tc>
      </w:tr>
      <w:tr w:rsidR="00A1186E" w:rsidRPr="00A1186E" w:rsidTr="00547BFC">
        <w:trPr>
          <w:trHeight w:val="301"/>
        </w:trPr>
        <w:tc>
          <w:tcPr>
            <w:tcW w:w="2943" w:type="dxa"/>
            <w:shd w:val="clear" w:color="auto" w:fill="auto"/>
            <w:vAlign w:val="center"/>
          </w:tcPr>
          <w:p w:rsidR="00A1186E" w:rsidRPr="00A1186E" w:rsidRDefault="00A1186E" w:rsidP="00A1186E">
            <w:r w:rsidRPr="00A1186E">
              <w:t>до 10 000,00</w:t>
            </w:r>
          </w:p>
        </w:tc>
        <w:tc>
          <w:tcPr>
            <w:tcW w:w="3402" w:type="dxa"/>
            <w:shd w:val="clear" w:color="auto" w:fill="auto"/>
            <w:vAlign w:val="center"/>
          </w:tcPr>
          <w:p w:rsidR="00A1186E" w:rsidRPr="00A1186E" w:rsidRDefault="00A1186E" w:rsidP="00A1186E">
            <w:pPr>
              <w:jc w:val="center"/>
            </w:pPr>
            <w:r w:rsidRPr="00A1186E">
              <w:t>8 605</w:t>
            </w:r>
          </w:p>
        </w:tc>
        <w:tc>
          <w:tcPr>
            <w:tcW w:w="3969" w:type="dxa"/>
            <w:shd w:val="clear" w:color="auto" w:fill="auto"/>
            <w:vAlign w:val="center"/>
          </w:tcPr>
          <w:p w:rsidR="00A1186E" w:rsidRPr="00A1186E" w:rsidRDefault="00A1186E" w:rsidP="00A1186E">
            <w:pPr>
              <w:jc w:val="center"/>
            </w:pPr>
            <w:r w:rsidRPr="00A1186E">
              <w:t>10 118</w:t>
            </w:r>
          </w:p>
        </w:tc>
      </w:tr>
      <w:tr w:rsidR="00A1186E" w:rsidRPr="00A1186E" w:rsidTr="00547BFC">
        <w:trPr>
          <w:trHeight w:val="301"/>
        </w:trPr>
        <w:tc>
          <w:tcPr>
            <w:tcW w:w="2943" w:type="dxa"/>
            <w:shd w:val="clear" w:color="auto" w:fill="auto"/>
            <w:vAlign w:val="center"/>
          </w:tcPr>
          <w:p w:rsidR="00A1186E" w:rsidRPr="00A1186E" w:rsidRDefault="00A1186E" w:rsidP="00A1186E">
            <w:r w:rsidRPr="00A1186E">
              <w:t>10 000,01 – 100 000,00</w:t>
            </w:r>
          </w:p>
        </w:tc>
        <w:tc>
          <w:tcPr>
            <w:tcW w:w="3402" w:type="dxa"/>
            <w:shd w:val="clear" w:color="auto" w:fill="auto"/>
            <w:vAlign w:val="center"/>
          </w:tcPr>
          <w:p w:rsidR="00A1186E" w:rsidRPr="00A1186E" w:rsidRDefault="00A1186E" w:rsidP="00A1186E">
            <w:pPr>
              <w:jc w:val="center"/>
            </w:pPr>
            <w:r w:rsidRPr="00A1186E">
              <w:t>10 337</w:t>
            </w:r>
          </w:p>
        </w:tc>
        <w:tc>
          <w:tcPr>
            <w:tcW w:w="3969" w:type="dxa"/>
            <w:shd w:val="clear" w:color="auto" w:fill="auto"/>
            <w:vAlign w:val="center"/>
          </w:tcPr>
          <w:p w:rsidR="00A1186E" w:rsidRPr="00A1186E" w:rsidRDefault="00A1186E" w:rsidP="00A1186E">
            <w:pPr>
              <w:jc w:val="center"/>
            </w:pPr>
            <w:r w:rsidRPr="00A1186E">
              <w:t>11 713</w:t>
            </w:r>
          </w:p>
        </w:tc>
      </w:tr>
      <w:tr w:rsidR="00A1186E" w:rsidRPr="00A1186E" w:rsidTr="00547BFC">
        <w:trPr>
          <w:trHeight w:val="301"/>
        </w:trPr>
        <w:tc>
          <w:tcPr>
            <w:tcW w:w="2943" w:type="dxa"/>
            <w:shd w:val="clear" w:color="auto" w:fill="auto"/>
            <w:vAlign w:val="center"/>
          </w:tcPr>
          <w:p w:rsidR="00A1186E" w:rsidRPr="00A1186E" w:rsidRDefault="00A1186E" w:rsidP="00A1186E">
            <w:r w:rsidRPr="00A1186E">
              <w:t>100 000,01 – 300 000,00</w:t>
            </w:r>
          </w:p>
        </w:tc>
        <w:tc>
          <w:tcPr>
            <w:tcW w:w="3402" w:type="dxa"/>
            <w:shd w:val="clear" w:color="auto" w:fill="auto"/>
            <w:vAlign w:val="center"/>
          </w:tcPr>
          <w:p w:rsidR="00A1186E" w:rsidRPr="00A1186E" w:rsidRDefault="00A1186E" w:rsidP="00A1186E">
            <w:pPr>
              <w:jc w:val="center"/>
            </w:pPr>
            <w:r w:rsidRPr="00A1186E">
              <w:t>12 986</w:t>
            </w:r>
          </w:p>
        </w:tc>
        <w:tc>
          <w:tcPr>
            <w:tcW w:w="3969" w:type="dxa"/>
            <w:shd w:val="clear" w:color="auto" w:fill="auto"/>
            <w:vAlign w:val="center"/>
          </w:tcPr>
          <w:p w:rsidR="00A1186E" w:rsidRPr="00A1186E" w:rsidRDefault="00A1186E" w:rsidP="00A1186E">
            <w:pPr>
              <w:jc w:val="center"/>
            </w:pPr>
            <w:r w:rsidRPr="00A1186E">
              <w:t>14 363</w:t>
            </w:r>
          </w:p>
        </w:tc>
      </w:tr>
      <w:tr w:rsidR="00A1186E" w:rsidRPr="00A1186E" w:rsidTr="00547BFC">
        <w:trPr>
          <w:trHeight w:val="301"/>
        </w:trPr>
        <w:tc>
          <w:tcPr>
            <w:tcW w:w="2943" w:type="dxa"/>
            <w:shd w:val="clear" w:color="auto" w:fill="auto"/>
            <w:vAlign w:val="center"/>
          </w:tcPr>
          <w:p w:rsidR="00A1186E" w:rsidRPr="00A1186E" w:rsidRDefault="00A1186E" w:rsidP="00A1186E">
            <w:r w:rsidRPr="00A1186E">
              <w:t>300 000,01 – 500 000,00</w:t>
            </w:r>
          </w:p>
        </w:tc>
        <w:tc>
          <w:tcPr>
            <w:tcW w:w="3402" w:type="dxa"/>
            <w:shd w:val="clear" w:color="auto" w:fill="auto"/>
            <w:vAlign w:val="center"/>
          </w:tcPr>
          <w:p w:rsidR="00A1186E" w:rsidRPr="00A1186E" w:rsidRDefault="00A1186E" w:rsidP="00A1186E">
            <w:pPr>
              <w:jc w:val="center"/>
            </w:pPr>
            <w:r w:rsidRPr="00A1186E">
              <w:t>16 657</w:t>
            </w:r>
          </w:p>
        </w:tc>
        <w:tc>
          <w:tcPr>
            <w:tcW w:w="3969" w:type="dxa"/>
            <w:shd w:val="clear" w:color="auto" w:fill="auto"/>
            <w:vAlign w:val="center"/>
          </w:tcPr>
          <w:p w:rsidR="00A1186E" w:rsidRPr="00A1186E" w:rsidRDefault="00A1186E" w:rsidP="00A1186E">
            <w:pPr>
              <w:jc w:val="center"/>
            </w:pPr>
            <w:r w:rsidRPr="00A1186E">
              <w:t>19 531</w:t>
            </w:r>
          </w:p>
        </w:tc>
      </w:tr>
      <w:tr w:rsidR="00A1186E" w:rsidRPr="00A1186E" w:rsidTr="00547BFC">
        <w:trPr>
          <w:trHeight w:val="301"/>
        </w:trPr>
        <w:tc>
          <w:tcPr>
            <w:tcW w:w="2943" w:type="dxa"/>
            <w:shd w:val="clear" w:color="auto" w:fill="auto"/>
            <w:vAlign w:val="center"/>
          </w:tcPr>
          <w:p w:rsidR="00A1186E" w:rsidRPr="00A1186E" w:rsidRDefault="00A1186E" w:rsidP="00A1186E">
            <w:r w:rsidRPr="00A1186E">
              <w:t>500 000,01 – 1 000 000,00</w:t>
            </w:r>
          </w:p>
        </w:tc>
        <w:tc>
          <w:tcPr>
            <w:tcW w:w="3402" w:type="dxa"/>
            <w:shd w:val="clear" w:color="auto" w:fill="auto"/>
            <w:vAlign w:val="center"/>
          </w:tcPr>
          <w:p w:rsidR="00A1186E" w:rsidRPr="00A1186E" w:rsidRDefault="00A1186E" w:rsidP="00A1186E">
            <w:pPr>
              <w:jc w:val="center"/>
            </w:pPr>
            <w:r w:rsidRPr="00A1186E">
              <w:t>21 830</w:t>
            </w:r>
          </w:p>
        </w:tc>
        <w:tc>
          <w:tcPr>
            <w:tcW w:w="3969" w:type="dxa"/>
            <w:shd w:val="clear" w:color="auto" w:fill="auto"/>
            <w:vAlign w:val="center"/>
          </w:tcPr>
          <w:p w:rsidR="00A1186E" w:rsidRPr="00A1186E" w:rsidRDefault="00A1186E" w:rsidP="00A1186E">
            <w:pPr>
              <w:jc w:val="center"/>
            </w:pPr>
            <w:r w:rsidRPr="00A1186E">
              <w:t>24 125</w:t>
            </w:r>
          </w:p>
        </w:tc>
      </w:tr>
      <w:tr w:rsidR="00A1186E" w:rsidRPr="00A1186E" w:rsidTr="00547BFC">
        <w:trPr>
          <w:trHeight w:val="301"/>
        </w:trPr>
        <w:tc>
          <w:tcPr>
            <w:tcW w:w="2943" w:type="dxa"/>
            <w:shd w:val="clear" w:color="auto" w:fill="auto"/>
            <w:vAlign w:val="center"/>
          </w:tcPr>
          <w:p w:rsidR="00A1186E" w:rsidRPr="00A1186E" w:rsidRDefault="00A1186E" w:rsidP="00A1186E">
            <w:r w:rsidRPr="00A1186E">
              <w:t>1 000 000,01 – 2 000 000,00</w:t>
            </w:r>
          </w:p>
        </w:tc>
        <w:tc>
          <w:tcPr>
            <w:tcW w:w="3402" w:type="dxa"/>
            <w:shd w:val="clear" w:color="auto" w:fill="auto"/>
            <w:vAlign w:val="center"/>
          </w:tcPr>
          <w:p w:rsidR="00A1186E" w:rsidRPr="00A1186E" w:rsidRDefault="00A1186E" w:rsidP="00A1186E">
            <w:pPr>
              <w:jc w:val="center"/>
            </w:pPr>
            <w:r w:rsidRPr="00A1186E">
              <w:t>28 725</w:t>
            </w:r>
          </w:p>
        </w:tc>
        <w:tc>
          <w:tcPr>
            <w:tcW w:w="3969" w:type="dxa"/>
            <w:shd w:val="clear" w:color="auto" w:fill="auto"/>
            <w:vAlign w:val="center"/>
          </w:tcPr>
          <w:p w:rsidR="00A1186E" w:rsidRPr="00A1186E" w:rsidRDefault="00A1186E" w:rsidP="00A1186E">
            <w:pPr>
              <w:jc w:val="center"/>
            </w:pPr>
            <w:r w:rsidRPr="00A1186E">
              <w:t>33 319</w:t>
            </w:r>
          </w:p>
        </w:tc>
      </w:tr>
      <w:tr w:rsidR="00A1186E" w:rsidRPr="00A1186E" w:rsidTr="00547BFC">
        <w:trPr>
          <w:trHeight w:val="301"/>
        </w:trPr>
        <w:tc>
          <w:tcPr>
            <w:tcW w:w="2943" w:type="dxa"/>
            <w:shd w:val="clear" w:color="auto" w:fill="auto"/>
            <w:vAlign w:val="center"/>
          </w:tcPr>
          <w:p w:rsidR="00A1186E" w:rsidRPr="00A1186E" w:rsidRDefault="00A1186E" w:rsidP="00A1186E">
            <w:r w:rsidRPr="00A1186E">
              <w:t>свыше 2 000 000,00</w:t>
            </w:r>
          </w:p>
        </w:tc>
        <w:tc>
          <w:tcPr>
            <w:tcW w:w="3402" w:type="dxa"/>
            <w:shd w:val="clear" w:color="auto" w:fill="auto"/>
            <w:vAlign w:val="center"/>
          </w:tcPr>
          <w:p w:rsidR="00A1186E" w:rsidRPr="00A1186E" w:rsidRDefault="00A1186E" w:rsidP="00A1186E">
            <w:pPr>
              <w:jc w:val="center"/>
            </w:pPr>
            <w:r w:rsidRPr="00A1186E">
              <w:t>0,02%, но не менее 36 505</w:t>
            </w:r>
          </w:p>
        </w:tc>
        <w:tc>
          <w:tcPr>
            <w:tcW w:w="3969" w:type="dxa"/>
            <w:shd w:val="clear" w:color="auto" w:fill="auto"/>
            <w:vAlign w:val="center"/>
          </w:tcPr>
          <w:p w:rsidR="00A1186E" w:rsidRPr="00A1186E" w:rsidRDefault="00A1186E" w:rsidP="00A1186E">
            <w:pPr>
              <w:jc w:val="center"/>
            </w:pPr>
            <w:r w:rsidRPr="00A1186E">
              <w:t>0,02%, но не менее</w:t>
            </w:r>
            <w:r w:rsidRPr="00A1186E">
              <w:rPr>
                <w:lang w:val="en-US"/>
              </w:rPr>
              <w:t xml:space="preserve"> </w:t>
            </w:r>
            <w:r w:rsidRPr="00A1186E">
              <w:t>41 720</w:t>
            </w:r>
          </w:p>
        </w:tc>
      </w:tr>
    </w:tbl>
    <w:p w:rsidR="00547BFC" w:rsidRDefault="00547BFC" w:rsidP="00547BFC">
      <w:pPr>
        <w:keepNext/>
        <w:tabs>
          <w:tab w:val="left" w:pos="1134"/>
        </w:tabs>
        <w:spacing w:line="259" w:lineRule="auto"/>
        <w:jc w:val="both"/>
        <w:outlineLvl w:val="0"/>
        <w:rPr>
          <w:b/>
        </w:rPr>
      </w:pPr>
    </w:p>
    <w:p w:rsidR="00547BFC" w:rsidRDefault="00547BFC" w:rsidP="00547BFC">
      <w:pPr>
        <w:keepNext/>
        <w:tabs>
          <w:tab w:val="left" w:pos="1134"/>
        </w:tabs>
        <w:spacing w:line="259" w:lineRule="auto"/>
        <w:jc w:val="both"/>
        <w:outlineLvl w:val="0"/>
        <w:rPr>
          <w:b/>
        </w:rPr>
      </w:pPr>
    </w:p>
    <w:p w:rsidR="00547BFC" w:rsidRDefault="00547BFC" w:rsidP="00547BFC">
      <w:pPr>
        <w:keepNext/>
        <w:tabs>
          <w:tab w:val="left" w:pos="1134"/>
        </w:tabs>
        <w:spacing w:line="259" w:lineRule="auto"/>
        <w:jc w:val="both"/>
        <w:outlineLvl w:val="0"/>
        <w:rPr>
          <w:b/>
        </w:rPr>
      </w:pPr>
    </w:p>
    <w:p w:rsidR="00547BFC" w:rsidRDefault="00547BFC" w:rsidP="00547BFC">
      <w:pPr>
        <w:keepNext/>
        <w:tabs>
          <w:tab w:val="left" w:pos="1134"/>
        </w:tabs>
        <w:spacing w:line="259" w:lineRule="auto"/>
        <w:jc w:val="both"/>
        <w:outlineLvl w:val="0"/>
        <w:rPr>
          <w:b/>
        </w:rPr>
      </w:pPr>
    </w:p>
    <w:p w:rsidR="00A1186E" w:rsidRDefault="00A1186E" w:rsidP="00CC52F7">
      <w:pPr>
        <w:keepNext/>
        <w:numPr>
          <w:ilvl w:val="3"/>
          <w:numId w:val="17"/>
        </w:numPr>
        <w:tabs>
          <w:tab w:val="left" w:pos="1134"/>
        </w:tabs>
        <w:spacing w:line="259" w:lineRule="auto"/>
        <w:ind w:hanging="931"/>
        <w:jc w:val="both"/>
        <w:outlineLvl w:val="0"/>
        <w:rPr>
          <w:b/>
        </w:rPr>
      </w:pPr>
      <w:r w:rsidRPr="00A1186E">
        <w:rPr>
          <w:b/>
        </w:rPr>
        <w:t>Доставка товаров весом до 22 000 кг, 75 куб.м.</w:t>
      </w:r>
    </w:p>
    <w:p w:rsidR="00E96CF2" w:rsidRPr="00A1186E" w:rsidRDefault="00E96CF2" w:rsidP="00E96CF2">
      <w:pPr>
        <w:keepNext/>
        <w:tabs>
          <w:tab w:val="left" w:pos="1134"/>
        </w:tabs>
        <w:spacing w:line="259" w:lineRule="auto"/>
        <w:jc w:val="both"/>
        <w:outlineLvl w:val="0"/>
        <w:rPr>
          <w:b/>
        </w:rPr>
      </w:pPr>
    </w:p>
    <w:p w:rsidR="00A1186E" w:rsidRPr="00A1186E" w:rsidRDefault="00A1186E" w:rsidP="00547BFC">
      <w:pPr>
        <w:spacing w:before="120" w:line="276" w:lineRule="auto"/>
        <w:contextualSpacing/>
        <w:jc w:val="right"/>
      </w:pPr>
      <w:r w:rsidRPr="00A1186E">
        <w:t>Таблица 14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1416"/>
        <w:gridCol w:w="2340"/>
        <w:gridCol w:w="3899"/>
      </w:tblGrid>
      <w:tr w:rsidR="00A1186E" w:rsidRPr="00A1186E" w:rsidTr="00547BFC">
        <w:trPr>
          <w:trHeight w:val="298"/>
        </w:trPr>
        <w:tc>
          <w:tcPr>
            <w:tcW w:w="2943" w:type="dxa"/>
            <w:vMerge w:val="restart"/>
            <w:shd w:val="clear" w:color="auto" w:fill="auto"/>
            <w:vAlign w:val="center"/>
          </w:tcPr>
          <w:p w:rsidR="00A1186E" w:rsidRPr="00A1186E" w:rsidRDefault="00A1186E" w:rsidP="00A1186E">
            <w:pPr>
              <w:rPr>
                <w:b/>
              </w:rPr>
            </w:pPr>
            <w:r w:rsidRPr="00A1186E">
              <w:rPr>
                <w:b/>
              </w:rPr>
              <w:t>Вес брутто, кг</w:t>
            </w:r>
          </w:p>
        </w:tc>
        <w:tc>
          <w:tcPr>
            <w:tcW w:w="1416" w:type="dxa"/>
            <w:vMerge w:val="restart"/>
            <w:shd w:val="clear" w:color="auto" w:fill="auto"/>
            <w:vAlign w:val="center"/>
          </w:tcPr>
          <w:p w:rsidR="00A1186E" w:rsidRPr="00A1186E" w:rsidRDefault="00A1186E" w:rsidP="00A1186E">
            <w:pPr>
              <w:jc w:val="center"/>
              <w:rPr>
                <w:b/>
              </w:rPr>
            </w:pPr>
            <w:r w:rsidRPr="00A1186E">
              <w:rPr>
                <w:b/>
              </w:rPr>
              <w:t>Объём</w:t>
            </w:r>
          </w:p>
          <w:p w:rsidR="00A1186E" w:rsidRPr="00A1186E" w:rsidRDefault="00A1186E" w:rsidP="00A1186E">
            <w:pPr>
              <w:jc w:val="center"/>
              <w:rPr>
                <w:b/>
              </w:rPr>
            </w:pPr>
            <w:r w:rsidRPr="00A1186E">
              <w:rPr>
                <w:b/>
              </w:rPr>
              <w:t>груза, м</w:t>
            </w:r>
            <w:r w:rsidRPr="00A1186E">
              <w:rPr>
                <w:b/>
                <w:vertAlign w:val="superscript"/>
              </w:rPr>
              <w:t>3</w:t>
            </w:r>
          </w:p>
        </w:tc>
        <w:tc>
          <w:tcPr>
            <w:tcW w:w="6239" w:type="dxa"/>
            <w:gridSpan w:val="2"/>
            <w:shd w:val="clear" w:color="auto" w:fill="auto"/>
            <w:vAlign w:val="center"/>
          </w:tcPr>
          <w:p w:rsidR="00A1186E" w:rsidRPr="00A1186E" w:rsidRDefault="00A1186E" w:rsidP="00A1186E">
            <w:pPr>
              <w:jc w:val="center"/>
              <w:rPr>
                <w:b/>
              </w:rPr>
            </w:pPr>
            <w:r w:rsidRPr="00A1186E">
              <w:rPr>
                <w:b/>
              </w:rPr>
              <w:t>Тариф (в один адрес), руб.</w:t>
            </w:r>
          </w:p>
        </w:tc>
      </w:tr>
      <w:tr w:rsidR="00A1186E" w:rsidRPr="00A1186E" w:rsidTr="00547BFC">
        <w:trPr>
          <w:trHeight w:val="358"/>
        </w:trPr>
        <w:tc>
          <w:tcPr>
            <w:tcW w:w="2943" w:type="dxa"/>
            <w:vMerge/>
            <w:shd w:val="clear" w:color="auto" w:fill="auto"/>
            <w:vAlign w:val="center"/>
          </w:tcPr>
          <w:p w:rsidR="00A1186E" w:rsidRPr="00A1186E" w:rsidRDefault="00A1186E" w:rsidP="00A1186E">
            <w:pPr>
              <w:rPr>
                <w:b/>
              </w:rPr>
            </w:pPr>
          </w:p>
        </w:tc>
        <w:tc>
          <w:tcPr>
            <w:tcW w:w="1416" w:type="dxa"/>
            <w:vMerge/>
            <w:shd w:val="clear" w:color="auto" w:fill="auto"/>
            <w:vAlign w:val="center"/>
          </w:tcPr>
          <w:p w:rsidR="00A1186E" w:rsidRPr="00A1186E" w:rsidRDefault="00A1186E" w:rsidP="00A1186E">
            <w:pPr>
              <w:jc w:val="center"/>
              <w:rPr>
                <w:b/>
              </w:rPr>
            </w:pPr>
          </w:p>
        </w:tc>
        <w:tc>
          <w:tcPr>
            <w:tcW w:w="2340" w:type="dxa"/>
            <w:shd w:val="clear" w:color="auto" w:fill="auto"/>
            <w:vAlign w:val="center"/>
          </w:tcPr>
          <w:p w:rsidR="00A1186E" w:rsidRPr="00A1186E" w:rsidRDefault="00A1186E" w:rsidP="00A1186E">
            <w:pPr>
              <w:jc w:val="center"/>
              <w:rPr>
                <w:b/>
              </w:rPr>
            </w:pPr>
            <w:r w:rsidRPr="00A1186E">
              <w:rPr>
                <w:b/>
              </w:rPr>
              <w:t xml:space="preserve">В пределах МКАД </w:t>
            </w:r>
          </w:p>
        </w:tc>
        <w:tc>
          <w:tcPr>
            <w:tcW w:w="3899" w:type="dxa"/>
            <w:shd w:val="clear" w:color="auto" w:fill="auto"/>
            <w:vAlign w:val="center"/>
          </w:tcPr>
          <w:p w:rsidR="00A1186E" w:rsidRPr="00A1186E" w:rsidRDefault="00A1186E" w:rsidP="00A1186E">
            <w:pPr>
              <w:jc w:val="center"/>
              <w:rPr>
                <w:b/>
              </w:rPr>
            </w:pPr>
            <w:r w:rsidRPr="00A1186E">
              <w:rPr>
                <w:b/>
              </w:rPr>
              <w:t>За МКАД (50 км радиус)</w:t>
            </w:r>
          </w:p>
        </w:tc>
      </w:tr>
      <w:tr w:rsidR="00A1186E" w:rsidRPr="00A1186E" w:rsidTr="00547BFC">
        <w:trPr>
          <w:trHeight w:val="301"/>
        </w:trPr>
        <w:tc>
          <w:tcPr>
            <w:tcW w:w="2943" w:type="dxa"/>
            <w:shd w:val="clear" w:color="auto" w:fill="auto"/>
            <w:vAlign w:val="center"/>
          </w:tcPr>
          <w:p w:rsidR="00A1186E" w:rsidRPr="00A1186E" w:rsidRDefault="00A1186E" w:rsidP="00A1186E">
            <w:r w:rsidRPr="00A1186E">
              <w:t>2 000,0</w:t>
            </w:r>
            <w:smartTag w:uri="urn:schemas-microsoft-com:office:smarttags" w:element="PersonName">
              <w:r w:rsidRPr="00A1186E">
                <w:t>1</w:t>
              </w:r>
            </w:smartTag>
            <w:r w:rsidRPr="00A1186E">
              <w:t xml:space="preserve"> – 5 000,00</w:t>
            </w:r>
          </w:p>
        </w:tc>
        <w:tc>
          <w:tcPr>
            <w:tcW w:w="1416" w:type="dxa"/>
            <w:shd w:val="clear" w:color="auto" w:fill="auto"/>
            <w:vAlign w:val="center"/>
          </w:tcPr>
          <w:p w:rsidR="00A1186E" w:rsidRPr="00A1186E" w:rsidRDefault="00A1186E" w:rsidP="00A1186E">
            <w:pPr>
              <w:jc w:val="center"/>
            </w:pPr>
            <w:r w:rsidRPr="00A1186E">
              <w:t xml:space="preserve">до </w:t>
            </w:r>
            <w:smartTag w:uri="urn:schemas-microsoft-com:office:smarttags" w:element="PersonName">
              <w:r w:rsidRPr="00A1186E">
                <w:t>1</w:t>
              </w:r>
            </w:smartTag>
            <w:r w:rsidRPr="00A1186E">
              <w:t>5</w:t>
            </w:r>
          </w:p>
        </w:tc>
        <w:tc>
          <w:tcPr>
            <w:tcW w:w="2340" w:type="dxa"/>
            <w:shd w:val="clear" w:color="auto" w:fill="auto"/>
            <w:vAlign w:val="center"/>
          </w:tcPr>
          <w:p w:rsidR="00A1186E" w:rsidRPr="00A1186E" w:rsidRDefault="00A1186E" w:rsidP="00A1186E">
            <w:pPr>
              <w:jc w:val="center"/>
            </w:pPr>
            <w:r w:rsidRPr="00A1186E">
              <w:t>16 657</w:t>
            </w:r>
          </w:p>
        </w:tc>
        <w:tc>
          <w:tcPr>
            <w:tcW w:w="3899" w:type="dxa"/>
            <w:shd w:val="clear" w:color="auto" w:fill="auto"/>
            <w:vAlign w:val="center"/>
          </w:tcPr>
          <w:p w:rsidR="00A1186E" w:rsidRPr="00A1186E" w:rsidRDefault="00A1186E" w:rsidP="00A1186E">
            <w:pPr>
              <w:jc w:val="center"/>
            </w:pPr>
            <w:r w:rsidRPr="00A1186E">
              <w:t>17 241</w:t>
            </w:r>
          </w:p>
        </w:tc>
      </w:tr>
      <w:tr w:rsidR="00A1186E" w:rsidRPr="00A1186E" w:rsidTr="00547BFC">
        <w:trPr>
          <w:trHeight w:val="301"/>
        </w:trPr>
        <w:tc>
          <w:tcPr>
            <w:tcW w:w="2943" w:type="dxa"/>
            <w:shd w:val="clear" w:color="auto" w:fill="auto"/>
            <w:vAlign w:val="center"/>
          </w:tcPr>
          <w:p w:rsidR="00A1186E" w:rsidRPr="00A1186E" w:rsidRDefault="00A1186E" w:rsidP="00A1186E">
            <w:r w:rsidRPr="00A1186E">
              <w:t>5 000,0</w:t>
            </w:r>
            <w:smartTag w:uri="urn:schemas-microsoft-com:office:smarttags" w:element="PersonName">
              <w:r w:rsidRPr="00A1186E">
                <w:t>1</w:t>
              </w:r>
            </w:smartTag>
            <w:r w:rsidRPr="00A1186E">
              <w:t xml:space="preserve"> – </w:t>
            </w:r>
            <w:smartTag w:uri="urn:schemas-microsoft-com:office:smarttags" w:element="PersonName">
              <w:r w:rsidRPr="00A1186E">
                <w:t>1</w:t>
              </w:r>
            </w:smartTag>
            <w:r w:rsidRPr="00A1186E">
              <w:t>0 000,00</w:t>
            </w:r>
          </w:p>
        </w:tc>
        <w:tc>
          <w:tcPr>
            <w:tcW w:w="1416" w:type="dxa"/>
            <w:shd w:val="clear" w:color="auto" w:fill="auto"/>
            <w:vAlign w:val="center"/>
          </w:tcPr>
          <w:p w:rsidR="00A1186E" w:rsidRPr="00A1186E" w:rsidRDefault="00A1186E" w:rsidP="00A1186E">
            <w:pPr>
              <w:jc w:val="center"/>
            </w:pPr>
            <w:r w:rsidRPr="00A1186E">
              <w:t>до 30</w:t>
            </w:r>
          </w:p>
        </w:tc>
        <w:tc>
          <w:tcPr>
            <w:tcW w:w="2340" w:type="dxa"/>
            <w:shd w:val="clear" w:color="auto" w:fill="auto"/>
            <w:vAlign w:val="center"/>
          </w:tcPr>
          <w:p w:rsidR="00A1186E" w:rsidRPr="00A1186E" w:rsidRDefault="00A1186E" w:rsidP="00A1186E">
            <w:pPr>
              <w:jc w:val="center"/>
            </w:pPr>
            <w:r w:rsidRPr="00A1186E">
              <w:t>21 830</w:t>
            </w:r>
          </w:p>
        </w:tc>
        <w:tc>
          <w:tcPr>
            <w:tcW w:w="3899" w:type="dxa"/>
            <w:shd w:val="clear" w:color="auto" w:fill="auto"/>
            <w:vAlign w:val="center"/>
          </w:tcPr>
          <w:p w:rsidR="00A1186E" w:rsidRPr="00A1186E" w:rsidRDefault="00A1186E" w:rsidP="00A1186E">
            <w:pPr>
              <w:jc w:val="center"/>
            </w:pPr>
            <w:r w:rsidRPr="00A1186E">
              <w:t>23 051</w:t>
            </w:r>
          </w:p>
        </w:tc>
      </w:tr>
      <w:tr w:rsidR="00A1186E" w:rsidRPr="00A1186E" w:rsidTr="00547BFC">
        <w:trPr>
          <w:trHeight w:val="301"/>
        </w:trPr>
        <w:tc>
          <w:tcPr>
            <w:tcW w:w="2943" w:type="dxa"/>
            <w:shd w:val="clear" w:color="auto" w:fill="auto"/>
            <w:vAlign w:val="center"/>
          </w:tcPr>
          <w:p w:rsidR="00A1186E" w:rsidRPr="00A1186E" w:rsidRDefault="00A1186E" w:rsidP="00A1186E">
            <w:r w:rsidRPr="00A1186E">
              <w:t>10 000,0</w:t>
            </w:r>
            <w:smartTag w:uri="urn:schemas-microsoft-com:office:smarttags" w:element="PersonName">
              <w:r w:rsidRPr="00A1186E">
                <w:t>1</w:t>
              </w:r>
            </w:smartTag>
            <w:r w:rsidRPr="00A1186E">
              <w:t xml:space="preserve"> – 22 000,00</w:t>
            </w:r>
          </w:p>
        </w:tc>
        <w:tc>
          <w:tcPr>
            <w:tcW w:w="1416" w:type="dxa"/>
            <w:shd w:val="clear" w:color="auto" w:fill="auto"/>
            <w:vAlign w:val="center"/>
          </w:tcPr>
          <w:p w:rsidR="00A1186E" w:rsidRPr="00A1186E" w:rsidRDefault="00A1186E" w:rsidP="00A1186E">
            <w:pPr>
              <w:jc w:val="center"/>
            </w:pPr>
            <w:r w:rsidRPr="00A1186E">
              <w:t>до 75</w:t>
            </w:r>
          </w:p>
        </w:tc>
        <w:tc>
          <w:tcPr>
            <w:tcW w:w="2340" w:type="dxa"/>
            <w:shd w:val="clear" w:color="auto" w:fill="auto"/>
            <w:vAlign w:val="center"/>
          </w:tcPr>
          <w:p w:rsidR="00A1186E" w:rsidRPr="00A1186E" w:rsidRDefault="00A1186E" w:rsidP="00A1186E">
            <w:pPr>
              <w:jc w:val="center"/>
            </w:pPr>
            <w:r w:rsidRPr="00A1186E">
              <w:t>30 456</w:t>
            </w:r>
          </w:p>
        </w:tc>
        <w:tc>
          <w:tcPr>
            <w:tcW w:w="3899" w:type="dxa"/>
            <w:shd w:val="clear" w:color="auto" w:fill="auto"/>
            <w:vAlign w:val="center"/>
          </w:tcPr>
          <w:p w:rsidR="00A1186E" w:rsidRPr="00A1186E" w:rsidRDefault="00A1186E" w:rsidP="00A1186E">
            <w:pPr>
              <w:jc w:val="center"/>
            </w:pPr>
            <w:r w:rsidRPr="00A1186E">
              <w:t>32 167</w:t>
            </w:r>
          </w:p>
        </w:tc>
      </w:tr>
    </w:tbl>
    <w:p w:rsidR="00E96CF2" w:rsidRDefault="00E96CF2" w:rsidP="00A1186E">
      <w:pPr>
        <w:tabs>
          <w:tab w:val="left" w:pos="284"/>
          <w:tab w:val="left" w:pos="993"/>
        </w:tabs>
        <w:spacing w:before="120"/>
        <w:ind w:firstLine="709"/>
        <w:jc w:val="both"/>
      </w:pPr>
    </w:p>
    <w:p w:rsidR="00A1186E" w:rsidRPr="00A1186E" w:rsidRDefault="00A1186E" w:rsidP="00A1186E">
      <w:pPr>
        <w:tabs>
          <w:tab w:val="left" w:pos="284"/>
          <w:tab w:val="left" w:pos="993"/>
        </w:tabs>
        <w:spacing w:before="120"/>
        <w:ind w:firstLine="709"/>
        <w:jc w:val="both"/>
      </w:pPr>
      <w:r w:rsidRPr="00A1186E">
        <w:t>Тарифы, указанные в таблицах 13 и 14, не включают составлени</w:t>
      </w:r>
      <w:r w:rsidR="00547BFC">
        <w:t>е Транзитной декларации (далее –</w:t>
      </w:r>
      <w:r w:rsidRPr="00A1186E">
        <w:t xml:space="preserve"> ТД) и добавочных листов ТД, оформление ТТН и погрузоразгрузочные работы.</w:t>
      </w:r>
    </w:p>
    <w:p w:rsidR="00A1186E" w:rsidRPr="00A1186E" w:rsidRDefault="00A1186E" w:rsidP="00A1186E">
      <w:pPr>
        <w:tabs>
          <w:tab w:val="left" w:pos="284"/>
          <w:tab w:val="left" w:pos="993"/>
        </w:tabs>
        <w:ind w:firstLine="709"/>
        <w:jc w:val="both"/>
      </w:pPr>
      <w:r w:rsidRPr="00A1186E">
        <w:t xml:space="preserve">При задержке передачи груза или при выезде представителя </w:t>
      </w:r>
      <w:r w:rsidR="004D2D0E">
        <w:t>Спецсвязи России</w:t>
      </w:r>
      <w:r w:rsidRPr="00A1186E">
        <w:t xml:space="preserve"> в случае, если передача груза не состоялась по вине получателя/ отправителя, должны применяться 2 дополнительных тарифа:</w:t>
      </w:r>
    </w:p>
    <w:p w:rsidR="00A1186E" w:rsidRPr="00A1186E" w:rsidRDefault="00A1186E" w:rsidP="00547BFC">
      <w:pPr>
        <w:numPr>
          <w:ilvl w:val="0"/>
          <w:numId w:val="16"/>
        </w:numPr>
        <w:tabs>
          <w:tab w:val="left" w:pos="284"/>
          <w:tab w:val="left" w:pos="993"/>
        </w:tabs>
        <w:spacing w:line="259" w:lineRule="auto"/>
        <w:ind w:left="851" w:hanging="851"/>
        <w:jc w:val="both"/>
      </w:pPr>
      <w:r w:rsidRPr="00A1186E">
        <w:t xml:space="preserve">на использование специального автомобиля в размере – 2 086 руб. в час </w:t>
      </w:r>
    </w:p>
    <w:p w:rsidR="00A1186E" w:rsidRPr="00A1186E" w:rsidRDefault="00A1186E" w:rsidP="00547BFC">
      <w:pPr>
        <w:numPr>
          <w:ilvl w:val="0"/>
          <w:numId w:val="16"/>
        </w:numPr>
        <w:tabs>
          <w:tab w:val="left" w:pos="284"/>
          <w:tab w:val="left" w:pos="993"/>
        </w:tabs>
        <w:spacing w:line="259" w:lineRule="auto"/>
        <w:ind w:left="851" w:hanging="851"/>
        <w:jc w:val="both"/>
      </w:pPr>
      <w:r w:rsidRPr="00A1186E">
        <w:t xml:space="preserve">на услуги представителя </w:t>
      </w:r>
      <w:r w:rsidR="004D2D0E" w:rsidRPr="004D2D0E">
        <w:t>Спецсвязи России</w:t>
      </w:r>
      <w:r w:rsidRPr="00A1186E">
        <w:t xml:space="preserve"> в размере – 678 руб. в час.</w:t>
      </w:r>
    </w:p>
    <w:p w:rsidR="00A1186E" w:rsidRDefault="00A1186E" w:rsidP="00547BFC">
      <w:pPr>
        <w:keepNext/>
        <w:numPr>
          <w:ilvl w:val="2"/>
          <w:numId w:val="17"/>
        </w:numPr>
        <w:tabs>
          <w:tab w:val="left" w:pos="1134"/>
        </w:tabs>
        <w:spacing w:line="259" w:lineRule="auto"/>
        <w:ind w:left="0" w:firstLine="567"/>
        <w:jc w:val="both"/>
        <w:outlineLvl w:val="0"/>
        <w:rPr>
          <w:b/>
        </w:rPr>
      </w:pPr>
      <w:r w:rsidRPr="00A1186E">
        <w:rPr>
          <w:b/>
        </w:rPr>
        <w:t>Перевозка товаров, выпущенных таможней в свободное обращение, по Москве</w:t>
      </w:r>
      <w:r w:rsidR="00547BFC">
        <w:rPr>
          <w:b/>
        </w:rPr>
        <w:t xml:space="preserve"> и МО до/от склада получателя/</w:t>
      </w:r>
      <w:r w:rsidRPr="00A1186E">
        <w:rPr>
          <w:b/>
        </w:rPr>
        <w:t>отправителя</w:t>
      </w:r>
    </w:p>
    <w:p w:rsidR="00E96CF2" w:rsidRPr="00A1186E" w:rsidRDefault="00E96CF2" w:rsidP="00E96CF2">
      <w:pPr>
        <w:keepNext/>
        <w:tabs>
          <w:tab w:val="left" w:pos="1134"/>
        </w:tabs>
        <w:spacing w:line="259" w:lineRule="auto"/>
        <w:jc w:val="both"/>
        <w:outlineLvl w:val="0"/>
        <w:rPr>
          <w:b/>
        </w:rPr>
      </w:pPr>
    </w:p>
    <w:p w:rsidR="00A1186E" w:rsidRPr="00A1186E" w:rsidRDefault="00A1186E" w:rsidP="00E96CF2">
      <w:pPr>
        <w:spacing w:before="120" w:line="276" w:lineRule="auto"/>
        <w:ind w:left="7788" w:firstLine="708"/>
        <w:contextualSpacing/>
        <w:jc w:val="right"/>
      </w:pPr>
      <w:r w:rsidRPr="00A1186E">
        <w:t>Таблица 15</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1692"/>
        <w:gridCol w:w="3128"/>
        <w:gridCol w:w="3402"/>
      </w:tblGrid>
      <w:tr w:rsidR="00A1186E" w:rsidRPr="00A1186E" w:rsidTr="00547BFC">
        <w:trPr>
          <w:trHeight w:val="301"/>
        </w:trPr>
        <w:tc>
          <w:tcPr>
            <w:tcW w:w="2376" w:type="dxa"/>
            <w:vMerge w:val="restart"/>
            <w:shd w:val="clear" w:color="auto" w:fill="auto"/>
            <w:vAlign w:val="center"/>
          </w:tcPr>
          <w:p w:rsidR="00A1186E" w:rsidRPr="00A1186E" w:rsidRDefault="00A1186E" w:rsidP="00A1186E">
            <w:pPr>
              <w:rPr>
                <w:b/>
              </w:rPr>
            </w:pPr>
            <w:r w:rsidRPr="00A1186E">
              <w:rPr>
                <w:b/>
              </w:rPr>
              <w:t>Вес брутто, кг</w:t>
            </w:r>
          </w:p>
        </w:tc>
        <w:tc>
          <w:tcPr>
            <w:tcW w:w="1692" w:type="dxa"/>
            <w:vMerge w:val="restart"/>
            <w:shd w:val="clear" w:color="auto" w:fill="auto"/>
            <w:vAlign w:val="center"/>
          </w:tcPr>
          <w:p w:rsidR="00A1186E" w:rsidRPr="00A1186E" w:rsidRDefault="00A1186E" w:rsidP="00A1186E">
            <w:pPr>
              <w:jc w:val="center"/>
              <w:rPr>
                <w:b/>
              </w:rPr>
            </w:pPr>
            <w:r w:rsidRPr="00A1186E">
              <w:rPr>
                <w:b/>
              </w:rPr>
              <w:t>Объём груза, м</w:t>
            </w:r>
            <w:r w:rsidRPr="00A1186E">
              <w:rPr>
                <w:b/>
                <w:vertAlign w:val="superscript"/>
              </w:rPr>
              <w:t>3</w:t>
            </w:r>
          </w:p>
        </w:tc>
        <w:tc>
          <w:tcPr>
            <w:tcW w:w="6530" w:type="dxa"/>
            <w:gridSpan w:val="2"/>
            <w:shd w:val="clear" w:color="auto" w:fill="auto"/>
            <w:vAlign w:val="center"/>
          </w:tcPr>
          <w:p w:rsidR="00A1186E" w:rsidRPr="00A1186E" w:rsidRDefault="00A1186E" w:rsidP="00A1186E">
            <w:pPr>
              <w:jc w:val="center"/>
              <w:rPr>
                <w:b/>
              </w:rPr>
            </w:pPr>
            <w:r w:rsidRPr="00A1186E">
              <w:rPr>
                <w:b/>
              </w:rPr>
              <w:t>Тариф (в один адрес), руб.</w:t>
            </w:r>
          </w:p>
        </w:tc>
      </w:tr>
      <w:tr w:rsidR="00A1186E" w:rsidRPr="00A1186E" w:rsidTr="00547BFC">
        <w:trPr>
          <w:trHeight w:val="278"/>
        </w:trPr>
        <w:tc>
          <w:tcPr>
            <w:tcW w:w="2376" w:type="dxa"/>
            <w:vMerge/>
            <w:shd w:val="clear" w:color="auto" w:fill="auto"/>
          </w:tcPr>
          <w:p w:rsidR="00A1186E" w:rsidRPr="00A1186E" w:rsidRDefault="00A1186E" w:rsidP="00A1186E"/>
        </w:tc>
        <w:tc>
          <w:tcPr>
            <w:tcW w:w="1692" w:type="dxa"/>
            <w:vMerge/>
            <w:shd w:val="clear" w:color="auto" w:fill="auto"/>
            <w:vAlign w:val="center"/>
          </w:tcPr>
          <w:p w:rsidR="00A1186E" w:rsidRPr="00A1186E" w:rsidRDefault="00A1186E" w:rsidP="00A1186E">
            <w:pPr>
              <w:jc w:val="center"/>
            </w:pPr>
          </w:p>
        </w:tc>
        <w:tc>
          <w:tcPr>
            <w:tcW w:w="3128" w:type="dxa"/>
            <w:shd w:val="clear" w:color="auto" w:fill="auto"/>
            <w:vAlign w:val="center"/>
          </w:tcPr>
          <w:p w:rsidR="00A1186E" w:rsidRPr="00A1186E" w:rsidRDefault="00A1186E" w:rsidP="00A1186E">
            <w:pPr>
              <w:jc w:val="center"/>
              <w:rPr>
                <w:b/>
              </w:rPr>
            </w:pPr>
            <w:r w:rsidRPr="00A1186E">
              <w:rPr>
                <w:b/>
              </w:rPr>
              <w:t xml:space="preserve">В пределах МКАД </w:t>
            </w:r>
          </w:p>
        </w:tc>
        <w:tc>
          <w:tcPr>
            <w:tcW w:w="3402" w:type="dxa"/>
            <w:shd w:val="clear" w:color="auto" w:fill="auto"/>
            <w:vAlign w:val="center"/>
          </w:tcPr>
          <w:p w:rsidR="00A1186E" w:rsidRPr="00A1186E" w:rsidRDefault="00A1186E" w:rsidP="00A1186E">
            <w:pPr>
              <w:jc w:val="center"/>
              <w:rPr>
                <w:b/>
              </w:rPr>
            </w:pPr>
            <w:r w:rsidRPr="00A1186E">
              <w:rPr>
                <w:b/>
              </w:rPr>
              <w:t>За МКАД (50 км радиус)</w:t>
            </w:r>
          </w:p>
        </w:tc>
      </w:tr>
      <w:tr w:rsidR="00A1186E" w:rsidRPr="00A1186E" w:rsidTr="00547BFC">
        <w:trPr>
          <w:trHeight w:val="301"/>
        </w:trPr>
        <w:tc>
          <w:tcPr>
            <w:tcW w:w="2376" w:type="dxa"/>
            <w:shd w:val="clear" w:color="auto" w:fill="auto"/>
          </w:tcPr>
          <w:p w:rsidR="00A1186E" w:rsidRPr="00A1186E" w:rsidRDefault="00A1186E" w:rsidP="00A1186E">
            <w:r w:rsidRPr="00A1186E">
              <w:t>До 200,00</w:t>
            </w:r>
          </w:p>
        </w:tc>
        <w:tc>
          <w:tcPr>
            <w:tcW w:w="1692" w:type="dxa"/>
            <w:shd w:val="clear" w:color="auto" w:fill="auto"/>
            <w:vAlign w:val="center"/>
          </w:tcPr>
          <w:p w:rsidR="00A1186E" w:rsidRPr="00A1186E" w:rsidRDefault="00A1186E" w:rsidP="00A1186E">
            <w:pPr>
              <w:jc w:val="center"/>
            </w:pPr>
            <w:r w:rsidRPr="00A1186E">
              <w:t>до 1</w:t>
            </w:r>
          </w:p>
        </w:tc>
        <w:tc>
          <w:tcPr>
            <w:tcW w:w="3128" w:type="dxa"/>
            <w:shd w:val="clear" w:color="auto" w:fill="auto"/>
            <w:vAlign w:val="center"/>
          </w:tcPr>
          <w:p w:rsidR="00A1186E" w:rsidRPr="00A1186E" w:rsidRDefault="00A1186E" w:rsidP="00A1186E">
            <w:pPr>
              <w:jc w:val="center"/>
            </w:pPr>
            <w:r w:rsidRPr="00A1186E">
              <w:t>6 467</w:t>
            </w:r>
          </w:p>
        </w:tc>
        <w:tc>
          <w:tcPr>
            <w:tcW w:w="3402" w:type="dxa"/>
            <w:shd w:val="clear" w:color="auto" w:fill="auto"/>
            <w:vAlign w:val="center"/>
          </w:tcPr>
          <w:p w:rsidR="00A1186E" w:rsidRPr="00A1186E" w:rsidRDefault="00A1186E" w:rsidP="00A1186E">
            <w:pPr>
              <w:jc w:val="center"/>
            </w:pPr>
            <w:r w:rsidRPr="00A1186E">
              <w:t>7 823</w:t>
            </w:r>
          </w:p>
        </w:tc>
      </w:tr>
      <w:tr w:rsidR="00A1186E" w:rsidRPr="00A1186E" w:rsidTr="00547BFC">
        <w:trPr>
          <w:trHeight w:val="301"/>
        </w:trPr>
        <w:tc>
          <w:tcPr>
            <w:tcW w:w="2376" w:type="dxa"/>
            <w:shd w:val="clear" w:color="auto" w:fill="auto"/>
          </w:tcPr>
          <w:p w:rsidR="00A1186E" w:rsidRPr="00A1186E" w:rsidRDefault="00A1186E" w:rsidP="00A1186E">
            <w:r w:rsidRPr="00A1186E">
              <w:t>200,01 – 2 000,00</w:t>
            </w:r>
          </w:p>
        </w:tc>
        <w:tc>
          <w:tcPr>
            <w:tcW w:w="1692" w:type="dxa"/>
            <w:shd w:val="clear" w:color="auto" w:fill="auto"/>
            <w:vAlign w:val="center"/>
          </w:tcPr>
          <w:p w:rsidR="00A1186E" w:rsidRPr="00A1186E" w:rsidRDefault="00A1186E" w:rsidP="00A1186E">
            <w:pPr>
              <w:jc w:val="center"/>
            </w:pPr>
            <w:r w:rsidRPr="00A1186E">
              <w:t>до 8</w:t>
            </w:r>
          </w:p>
        </w:tc>
        <w:tc>
          <w:tcPr>
            <w:tcW w:w="3128" w:type="dxa"/>
            <w:shd w:val="clear" w:color="auto" w:fill="auto"/>
            <w:vAlign w:val="center"/>
          </w:tcPr>
          <w:p w:rsidR="00A1186E" w:rsidRPr="00A1186E" w:rsidRDefault="00A1186E" w:rsidP="00A1186E">
            <w:pPr>
              <w:jc w:val="center"/>
            </w:pPr>
            <w:r w:rsidRPr="00A1186E">
              <w:t>8 762</w:t>
            </w:r>
          </w:p>
        </w:tc>
        <w:tc>
          <w:tcPr>
            <w:tcW w:w="3402" w:type="dxa"/>
            <w:shd w:val="clear" w:color="auto" w:fill="auto"/>
            <w:vAlign w:val="center"/>
          </w:tcPr>
          <w:p w:rsidR="00A1186E" w:rsidRPr="00A1186E" w:rsidRDefault="00A1186E" w:rsidP="00A1186E">
            <w:pPr>
              <w:jc w:val="center"/>
            </w:pPr>
            <w:r w:rsidRPr="00A1186E">
              <w:t>10 013</w:t>
            </w:r>
          </w:p>
        </w:tc>
      </w:tr>
      <w:tr w:rsidR="00A1186E" w:rsidRPr="00A1186E" w:rsidTr="00547BFC">
        <w:trPr>
          <w:trHeight w:val="301"/>
        </w:trPr>
        <w:tc>
          <w:tcPr>
            <w:tcW w:w="2376" w:type="dxa"/>
            <w:shd w:val="clear" w:color="auto" w:fill="auto"/>
          </w:tcPr>
          <w:p w:rsidR="00A1186E" w:rsidRPr="00A1186E" w:rsidRDefault="00A1186E" w:rsidP="00A1186E">
            <w:r w:rsidRPr="00A1186E">
              <w:t>2 000,01 – 5 000,00</w:t>
            </w:r>
          </w:p>
        </w:tc>
        <w:tc>
          <w:tcPr>
            <w:tcW w:w="1692" w:type="dxa"/>
            <w:shd w:val="clear" w:color="auto" w:fill="auto"/>
            <w:vAlign w:val="center"/>
          </w:tcPr>
          <w:p w:rsidR="00A1186E" w:rsidRPr="00A1186E" w:rsidRDefault="00A1186E" w:rsidP="00A1186E">
            <w:pPr>
              <w:jc w:val="center"/>
            </w:pPr>
            <w:r w:rsidRPr="00A1186E">
              <w:t>до 15</w:t>
            </w:r>
          </w:p>
        </w:tc>
        <w:tc>
          <w:tcPr>
            <w:tcW w:w="3128" w:type="dxa"/>
            <w:shd w:val="clear" w:color="auto" w:fill="auto"/>
            <w:vAlign w:val="center"/>
          </w:tcPr>
          <w:p w:rsidR="00A1186E" w:rsidRPr="00A1186E" w:rsidRDefault="00A1186E" w:rsidP="00A1186E">
            <w:pPr>
              <w:jc w:val="center"/>
            </w:pPr>
            <w:r w:rsidRPr="00A1186E">
              <w:t>11 254</w:t>
            </w:r>
          </w:p>
        </w:tc>
        <w:tc>
          <w:tcPr>
            <w:tcW w:w="3402" w:type="dxa"/>
            <w:shd w:val="clear" w:color="auto" w:fill="auto"/>
            <w:vAlign w:val="center"/>
          </w:tcPr>
          <w:p w:rsidR="00A1186E" w:rsidRPr="00A1186E" w:rsidRDefault="00A1186E" w:rsidP="00A1186E">
            <w:pPr>
              <w:jc w:val="center"/>
            </w:pPr>
            <w:r w:rsidRPr="00A1186E">
              <w:t>13 799</w:t>
            </w:r>
          </w:p>
        </w:tc>
      </w:tr>
      <w:tr w:rsidR="00A1186E" w:rsidRPr="00A1186E" w:rsidTr="00547BFC">
        <w:trPr>
          <w:trHeight w:val="301"/>
        </w:trPr>
        <w:tc>
          <w:tcPr>
            <w:tcW w:w="2376" w:type="dxa"/>
            <w:shd w:val="clear" w:color="auto" w:fill="auto"/>
          </w:tcPr>
          <w:p w:rsidR="00A1186E" w:rsidRPr="00A1186E" w:rsidRDefault="00A1186E" w:rsidP="00A1186E">
            <w:r w:rsidRPr="00A1186E">
              <w:t>Свыше 5 000,00</w:t>
            </w:r>
          </w:p>
        </w:tc>
        <w:tc>
          <w:tcPr>
            <w:tcW w:w="1692" w:type="dxa"/>
            <w:shd w:val="clear" w:color="auto" w:fill="auto"/>
            <w:vAlign w:val="center"/>
          </w:tcPr>
          <w:p w:rsidR="00A1186E" w:rsidRPr="00A1186E" w:rsidRDefault="00A1186E" w:rsidP="00A1186E">
            <w:pPr>
              <w:jc w:val="center"/>
            </w:pPr>
            <w:r w:rsidRPr="00A1186E">
              <w:t>свыше 15</w:t>
            </w:r>
          </w:p>
        </w:tc>
        <w:tc>
          <w:tcPr>
            <w:tcW w:w="6530" w:type="dxa"/>
            <w:gridSpan w:val="2"/>
            <w:shd w:val="clear" w:color="auto" w:fill="auto"/>
            <w:vAlign w:val="center"/>
          </w:tcPr>
          <w:p w:rsidR="00A1186E" w:rsidRPr="00A1186E" w:rsidRDefault="00A1186E" w:rsidP="00A1186E">
            <w:pPr>
              <w:jc w:val="center"/>
            </w:pPr>
            <w:r w:rsidRPr="00A1186E">
              <w:t>По согласованию сторон</w:t>
            </w:r>
          </w:p>
        </w:tc>
      </w:tr>
    </w:tbl>
    <w:p w:rsidR="00E96CF2" w:rsidRDefault="00E96CF2" w:rsidP="00A1186E">
      <w:pPr>
        <w:tabs>
          <w:tab w:val="left" w:pos="284"/>
          <w:tab w:val="left" w:pos="993"/>
        </w:tabs>
        <w:spacing w:before="120"/>
        <w:ind w:firstLine="709"/>
        <w:jc w:val="both"/>
      </w:pPr>
    </w:p>
    <w:p w:rsidR="00A1186E" w:rsidRPr="00A1186E" w:rsidRDefault="00A1186E" w:rsidP="00A1186E">
      <w:pPr>
        <w:tabs>
          <w:tab w:val="left" w:pos="284"/>
          <w:tab w:val="left" w:pos="993"/>
        </w:tabs>
        <w:spacing w:before="120"/>
        <w:ind w:firstLine="709"/>
        <w:jc w:val="both"/>
      </w:pPr>
      <w:r w:rsidRPr="00A1186E">
        <w:t xml:space="preserve">При задержке передачи груза или при выезде представителя </w:t>
      </w:r>
      <w:r w:rsidR="004D2D0E" w:rsidRPr="004D2D0E">
        <w:t>Спецсвязи России</w:t>
      </w:r>
      <w:r w:rsidRPr="00A1186E">
        <w:t xml:space="preserve"> в случае, если передача груза не состоялась по вине заказчика, должны применяться 2 дополнительных тарифа:</w:t>
      </w:r>
    </w:p>
    <w:p w:rsidR="00A1186E" w:rsidRPr="00A1186E" w:rsidRDefault="00A1186E" w:rsidP="00547BFC">
      <w:pPr>
        <w:numPr>
          <w:ilvl w:val="0"/>
          <w:numId w:val="41"/>
        </w:numPr>
        <w:tabs>
          <w:tab w:val="left" w:pos="284"/>
          <w:tab w:val="left" w:pos="567"/>
        </w:tabs>
        <w:spacing w:line="259" w:lineRule="auto"/>
        <w:ind w:left="709" w:hanging="349"/>
        <w:jc w:val="both"/>
      </w:pPr>
      <w:r w:rsidRPr="00A1186E">
        <w:t>на использование специального автомобиля в размере – 2 086 руб. в час</w:t>
      </w:r>
    </w:p>
    <w:p w:rsidR="00A1186E" w:rsidRPr="00A1186E" w:rsidRDefault="00A1186E" w:rsidP="00547BFC">
      <w:pPr>
        <w:numPr>
          <w:ilvl w:val="0"/>
          <w:numId w:val="41"/>
        </w:numPr>
        <w:tabs>
          <w:tab w:val="left" w:pos="284"/>
          <w:tab w:val="left" w:pos="567"/>
        </w:tabs>
        <w:spacing w:line="259" w:lineRule="auto"/>
        <w:ind w:left="709" w:hanging="349"/>
        <w:jc w:val="both"/>
      </w:pPr>
      <w:r w:rsidRPr="00A1186E">
        <w:t xml:space="preserve">на услуги представителя </w:t>
      </w:r>
      <w:r w:rsidR="004D2D0E" w:rsidRPr="004D2D0E">
        <w:t>Спецсвязи России</w:t>
      </w:r>
      <w:r w:rsidRPr="00A1186E">
        <w:t xml:space="preserve"> в размере – 678 руб. в час.</w:t>
      </w:r>
    </w:p>
    <w:p w:rsidR="00A1186E" w:rsidRPr="00A1186E" w:rsidRDefault="00A1186E" w:rsidP="00A1186E">
      <w:pPr>
        <w:tabs>
          <w:tab w:val="left" w:pos="284"/>
          <w:tab w:val="left" w:pos="993"/>
        </w:tabs>
        <w:ind w:firstLine="709"/>
        <w:jc w:val="both"/>
      </w:pPr>
      <w:r w:rsidRPr="00A1186E">
        <w:t>Тарифы, указанные в пунктах 3.3.1 и 3.3.2, применимы для:</w:t>
      </w:r>
    </w:p>
    <w:p w:rsidR="00A1186E" w:rsidRPr="00A1186E" w:rsidRDefault="00A1186E" w:rsidP="00547BFC">
      <w:pPr>
        <w:numPr>
          <w:ilvl w:val="0"/>
          <w:numId w:val="42"/>
        </w:numPr>
        <w:tabs>
          <w:tab w:val="left" w:pos="284"/>
          <w:tab w:val="left" w:pos="567"/>
        </w:tabs>
        <w:spacing w:line="259" w:lineRule="auto"/>
        <w:ind w:left="0" w:firstLine="360"/>
        <w:jc w:val="both"/>
      </w:pPr>
      <w:r w:rsidRPr="00A1186E">
        <w:t>перевозок по Москве и Московской области (в радиусе 50-км от МКАД);</w:t>
      </w:r>
    </w:p>
    <w:p w:rsidR="00A1186E" w:rsidRPr="00A1186E" w:rsidRDefault="00A1186E" w:rsidP="00547BFC">
      <w:pPr>
        <w:numPr>
          <w:ilvl w:val="0"/>
          <w:numId w:val="42"/>
        </w:numPr>
        <w:tabs>
          <w:tab w:val="left" w:pos="284"/>
          <w:tab w:val="left" w:pos="567"/>
        </w:tabs>
        <w:spacing w:line="259" w:lineRule="auto"/>
        <w:ind w:left="0" w:firstLine="360"/>
        <w:jc w:val="both"/>
      </w:pPr>
      <w:r w:rsidRPr="00A1186E">
        <w:t>расчёта работы одного транспортного средства в течение одного рабочего дня в период времени с 9:00 до 18:00. В случае использования транспортного средства сверх указанного выше времени, дополнительно должен взиматься двойной тариф за каждый полный и неполный день.</w:t>
      </w:r>
    </w:p>
    <w:p w:rsidR="00A1186E" w:rsidRPr="00A1186E" w:rsidRDefault="00A1186E" w:rsidP="00547BFC">
      <w:pPr>
        <w:keepNext/>
        <w:numPr>
          <w:ilvl w:val="2"/>
          <w:numId w:val="17"/>
        </w:numPr>
        <w:tabs>
          <w:tab w:val="left" w:pos="1134"/>
        </w:tabs>
        <w:spacing w:line="259" w:lineRule="auto"/>
        <w:ind w:hanging="657"/>
        <w:jc w:val="both"/>
        <w:outlineLvl w:val="0"/>
        <w:rPr>
          <w:b/>
        </w:rPr>
      </w:pPr>
      <w:r w:rsidRPr="00A1186E">
        <w:rPr>
          <w:b/>
        </w:rPr>
        <w:t>Складские услуги</w:t>
      </w:r>
    </w:p>
    <w:p w:rsidR="00A1186E" w:rsidRPr="00A1186E" w:rsidRDefault="00A1186E" w:rsidP="00547BFC">
      <w:pPr>
        <w:keepNext/>
        <w:numPr>
          <w:ilvl w:val="3"/>
          <w:numId w:val="17"/>
        </w:numPr>
        <w:tabs>
          <w:tab w:val="left" w:pos="1134"/>
        </w:tabs>
        <w:spacing w:line="360" w:lineRule="auto"/>
        <w:ind w:left="1134" w:hanging="567"/>
        <w:jc w:val="both"/>
        <w:outlineLvl w:val="0"/>
        <w:rPr>
          <w:b/>
        </w:rPr>
      </w:pPr>
      <w:r w:rsidRPr="00A1186E">
        <w:rPr>
          <w:b/>
        </w:rPr>
        <w:t xml:space="preserve">Хранение стандартных отправлений на СВХ и хранилищах </w:t>
      </w:r>
      <w:r w:rsidR="004D2D0E" w:rsidRPr="004D2D0E">
        <w:rPr>
          <w:b/>
        </w:rPr>
        <w:t>Спецсвязи России</w:t>
      </w:r>
    </w:p>
    <w:p w:rsidR="00A1186E" w:rsidRDefault="00A1186E" w:rsidP="00A1186E">
      <w:pPr>
        <w:tabs>
          <w:tab w:val="left" w:pos="284"/>
          <w:tab w:val="left" w:pos="993"/>
        </w:tabs>
        <w:ind w:firstLine="426"/>
        <w:jc w:val="both"/>
      </w:pPr>
      <w:r w:rsidRPr="00A1186E">
        <w:t xml:space="preserve">Тарифы за хранение стандартных отправлений на территории </w:t>
      </w:r>
      <w:r w:rsidR="004D2D0E" w:rsidRPr="004D2D0E">
        <w:t>Спецсвязи России</w:t>
      </w:r>
      <w:r w:rsidRPr="00A1186E">
        <w:t xml:space="preserve"> представлены в таблице 16.</w:t>
      </w:r>
    </w:p>
    <w:p w:rsidR="00E96CF2" w:rsidRPr="00A1186E" w:rsidRDefault="00E96CF2" w:rsidP="00A1186E">
      <w:pPr>
        <w:tabs>
          <w:tab w:val="left" w:pos="284"/>
          <w:tab w:val="left" w:pos="993"/>
        </w:tabs>
        <w:ind w:firstLine="426"/>
        <w:jc w:val="both"/>
      </w:pPr>
    </w:p>
    <w:p w:rsidR="00A1186E" w:rsidRPr="00A1186E" w:rsidRDefault="00A1186E" w:rsidP="00E96CF2">
      <w:pPr>
        <w:spacing w:before="120" w:line="276" w:lineRule="auto"/>
        <w:ind w:left="7788" w:firstLine="708"/>
        <w:contextualSpacing/>
        <w:jc w:val="right"/>
      </w:pPr>
      <w:r w:rsidRPr="00A1186E">
        <w:t>Таблица 16</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78"/>
        <w:gridCol w:w="531"/>
        <w:gridCol w:w="6770"/>
        <w:gridCol w:w="92"/>
      </w:tblGrid>
      <w:tr w:rsidR="00A1186E" w:rsidRPr="00A1186E" w:rsidTr="00547BFC">
        <w:trPr>
          <w:gridAfter w:val="1"/>
          <w:wAfter w:w="95" w:type="dxa"/>
          <w:trHeight w:val="153"/>
        </w:trPr>
        <w:tc>
          <w:tcPr>
            <w:tcW w:w="2835" w:type="dxa"/>
            <w:shd w:val="clear" w:color="auto" w:fill="auto"/>
          </w:tcPr>
          <w:p w:rsidR="00A1186E" w:rsidRPr="00A1186E" w:rsidRDefault="00A1186E" w:rsidP="00A1186E">
            <w:pPr>
              <w:jc w:val="center"/>
              <w:rPr>
                <w:b/>
                <w:sz w:val="21"/>
                <w:szCs w:val="21"/>
              </w:rPr>
            </w:pPr>
            <w:r w:rsidRPr="00A1186E">
              <w:rPr>
                <w:b/>
                <w:sz w:val="21"/>
                <w:szCs w:val="21"/>
              </w:rPr>
              <w:t>Параметры груза</w:t>
            </w:r>
          </w:p>
        </w:tc>
        <w:tc>
          <w:tcPr>
            <w:tcW w:w="7229" w:type="dxa"/>
            <w:gridSpan w:val="2"/>
            <w:tcBorders>
              <w:bottom w:val="single" w:sz="4" w:space="0" w:color="auto"/>
            </w:tcBorders>
            <w:shd w:val="clear" w:color="auto" w:fill="auto"/>
          </w:tcPr>
          <w:p w:rsidR="00A1186E" w:rsidRPr="00A1186E" w:rsidRDefault="00A1186E" w:rsidP="00A1186E">
            <w:pPr>
              <w:jc w:val="center"/>
              <w:rPr>
                <w:b/>
                <w:sz w:val="21"/>
                <w:szCs w:val="21"/>
              </w:rPr>
            </w:pPr>
            <w:r w:rsidRPr="00A1186E">
              <w:rPr>
                <w:b/>
                <w:sz w:val="21"/>
                <w:szCs w:val="21"/>
              </w:rPr>
              <w:t>Тариф за каждые полные и неполные сутки, руб.</w:t>
            </w:r>
          </w:p>
        </w:tc>
      </w:tr>
      <w:tr w:rsidR="00A1186E" w:rsidRPr="00A1186E" w:rsidTr="00547BFC">
        <w:trPr>
          <w:trHeight w:hRule="exact" w:val="340"/>
        </w:trPr>
        <w:tc>
          <w:tcPr>
            <w:tcW w:w="2835" w:type="dxa"/>
            <w:shd w:val="clear" w:color="auto" w:fill="auto"/>
            <w:vAlign w:val="center"/>
          </w:tcPr>
          <w:p w:rsidR="00A1186E" w:rsidRPr="00A1186E" w:rsidRDefault="00A1186E" w:rsidP="00A1186E">
            <w:pPr>
              <w:rPr>
                <w:b/>
                <w:sz w:val="21"/>
                <w:szCs w:val="21"/>
              </w:rPr>
            </w:pPr>
            <w:r w:rsidRPr="00A1186E">
              <w:rPr>
                <w:b/>
                <w:sz w:val="21"/>
                <w:szCs w:val="21"/>
              </w:rPr>
              <w:t>до 1,5 м</w:t>
            </w:r>
            <w:r w:rsidRPr="00A1186E">
              <w:rPr>
                <w:b/>
                <w:sz w:val="21"/>
                <w:szCs w:val="21"/>
                <w:vertAlign w:val="superscript"/>
              </w:rPr>
              <w:t>3</w:t>
            </w:r>
          </w:p>
        </w:tc>
        <w:tc>
          <w:tcPr>
            <w:tcW w:w="236" w:type="dxa"/>
            <w:tcBorders>
              <w:right w:val="nil"/>
            </w:tcBorders>
            <w:shd w:val="clear" w:color="auto" w:fill="auto"/>
            <w:vAlign w:val="center"/>
          </w:tcPr>
          <w:p w:rsidR="00A1186E" w:rsidRPr="00A1186E" w:rsidRDefault="00A1186E" w:rsidP="00A1186E">
            <w:pPr>
              <w:jc w:val="center"/>
              <w:rPr>
                <w:sz w:val="21"/>
                <w:szCs w:val="21"/>
              </w:rPr>
            </w:pPr>
            <w:r w:rsidRPr="00A1186E">
              <w:rPr>
                <w:sz w:val="21"/>
                <w:szCs w:val="21"/>
              </w:rPr>
              <w:t>731</w:t>
            </w:r>
          </w:p>
        </w:tc>
        <w:tc>
          <w:tcPr>
            <w:tcW w:w="7088" w:type="dxa"/>
            <w:gridSpan w:val="2"/>
            <w:tcBorders>
              <w:left w:val="nil"/>
            </w:tcBorders>
            <w:shd w:val="clear" w:color="auto" w:fill="auto"/>
            <w:vAlign w:val="center"/>
          </w:tcPr>
          <w:p w:rsidR="00A1186E" w:rsidRPr="00A1186E" w:rsidRDefault="00A1186E" w:rsidP="00A1186E">
            <w:pPr>
              <w:rPr>
                <w:sz w:val="21"/>
                <w:szCs w:val="21"/>
              </w:rPr>
            </w:pPr>
          </w:p>
        </w:tc>
      </w:tr>
      <w:tr w:rsidR="00A1186E" w:rsidRPr="00A1186E" w:rsidTr="00547BFC">
        <w:trPr>
          <w:trHeight w:hRule="exact" w:val="340"/>
        </w:trPr>
        <w:tc>
          <w:tcPr>
            <w:tcW w:w="2835" w:type="dxa"/>
            <w:shd w:val="clear" w:color="auto" w:fill="auto"/>
            <w:vAlign w:val="center"/>
          </w:tcPr>
          <w:p w:rsidR="00A1186E" w:rsidRPr="00A1186E" w:rsidRDefault="00A1186E" w:rsidP="00A1186E">
            <w:pPr>
              <w:rPr>
                <w:b/>
                <w:sz w:val="21"/>
                <w:szCs w:val="21"/>
              </w:rPr>
            </w:pPr>
            <w:r w:rsidRPr="00A1186E">
              <w:rPr>
                <w:b/>
                <w:sz w:val="21"/>
                <w:szCs w:val="21"/>
              </w:rPr>
              <w:t>свыше 1,5 м</w:t>
            </w:r>
            <w:r w:rsidRPr="00A1186E">
              <w:rPr>
                <w:b/>
                <w:sz w:val="21"/>
                <w:szCs w:val="21"/>
                <w:vertAlign w:val="superscript"/>
              </w:rPr>
              <w:t>3</w:t>
            </w:r>
          </w:p>
        </w:tc>
        <w:tc>
          <w:tcPr>
            <w:tcW w:w="236" w:type="dxa"/>
            <w:tcBorders>
              <w:right w:val="nil"/>
            </w:tcBorders>
            <w:shd w:val="clear" w:color="auto" w:fill="auto"/>
            <w:vAlign w:val="center"/>
          </w:tcPr>
          <w:p w:rsidR="00A1186E" w:rsidRPr="00A1186E" w:rsidRDefault="00A1186E" w:rsidP="00A1186E">
            <w:pPr>
              <w:jc w:val="center"/>
              <w:rPr>
                <w:sz w:val="21"/>
                <w:szCs w:val="21"/>
              </w:rPr>
            </w:pPr>
            <w:r w:rsidRPr="00A1186E">
              <w:rPr>
                <w:sz w:val="21"/>
                <w:szCs w:val="21"/>
              </w:rPr>
              <w:t>522</w:t>
            </w:r>
          </w:p>
        </w:tc>
        <w:tc>
          <w:tcPr>
            <w:tcW w:w="7088" w:type="dxa"/>
            <w:gridSpan w:val="2"/>
            <w:tcBorders>
              <w:left w:val="nil"/>
            </w:tcBorders>
            <w:shd w:val="clear" w:color="auto" w:fill="auto"/>
            <w:vAlign w:val="center"/>
          </w:tcPr>
          <w:p w:rsidR="00A1186E" w:rsidRPr="00A1186E" w:rsidRDefault="00A1186E" w:rsidP="00A1186E">
            <w:pPr>
              <w:rPr>
                <w:sz w:val="21"/>
                <w:szCs w:val="21"/>
              </w:rPr>
            </w:pPr>
            <w:r w:rsidRPr="00A1186E">
              <w:rPr>
                <w:sz w:val="21"/>
                <w:szCs w:val="21"/>
              </w:rPr>
              <w:t>за каждый полный и неполный куб. м</w:t>
            </w:r>
          </w:p>
        </w:tc>
      </w:tr>
      <w:tr w:rsidR="00A1186E" w:rsidRPr="00A1186E" w:rsidTr="00547BFC">
        <w:trPr>
          <w:trHeight w:hRule="exact" w:val="340"/>
        </w:trPr>
        <w:tc>
          <w:tcPr>
            <w:tcW w:w="2835" w:type="dxa"/>
            <w:shd w:val="clear" w:color="auto" w:fill="auto"/>
            <w:vAlign w:val="center"/>
          </w:tcPr>
          <w:p w:rsidR="00A1186E" w:rsidRPr="00A1186E" w:rsidRDefault="00A1186E" w:rsidP="00A1186E">
            <w:pPr>
              <w:rPr>
                <w:b/>
                <w:sz w:val="21"/>
                <w:szCs w:val="21"/>
              </w:rPr>
            </w:pPr>
            <w:r w:rsidRPr="00A1186E">
              <w:rPr>
                <w:b/>
                <w:sz w:val="21"/>
                <w:szCs w:val="21"/>
              </w:rPr>
              <w:t>от 5 м3 до 10 м</w:t>
            </w:r>
            <w:r w:rsidRPr="00A1186E">
              <w:rPr>
                <w:b/>
                <w:sz w:val="21"/>
                <w:szCs w:val="21"/>
                <w:vertAlign w:val="superscript"/>
              </w:rPr>
              <w:t>3</w:t>
            </w:r>
          </w:p>
        </w:tc>
        <w:tc>
          <w:tcPr>
            <w:tcW w:w="236" w:type="dxa"/>
            <w:tcBorders>
              <w:right w:val="nil"/>
            </w:tcBorders>
            <w:shd w:val="clear" w:color="auto" w:fill="auto"/>
            <w:vAlign w:val="center"/>
          </w:tcPr>
          <w:p w:rsidR="00A1186E" w:rsidRPr="00A1186E" w:rsidRDefault="00A1186E" w:rsidP="00A1186E">
            <w:pPr>
              <w:jc w:val="center"/>
              <w:rPr>
                <w:sz w:val="21"/>
                <w:szCs w:val="21"/>
              </w:rPr>
            </w:pPr>
            <w:r w:rsidRPr="00A1186E">
              <w:rPr>
                <w:sz w:val="21"/>
                <w:szCs w:val="21"/>
              </w:rPr>
              <w:t>418</w:t>
            </w:r>
          </w:p>
        </w:tc>
        <w:tc>
          <w:tcPr>
            <w:tcW w:w="7088" w:type="dxa"/>
            <w:gridSpan w:val="2"/>
            <w:tcBorders>
              <w:left w:val="nil"/>
            </w:tcBorders>
            <w:shd w:val="clear" w:color="auto" w:fill="auto"/>
            <w:vAlign w:val="center"/>
          </w:tcPr>
          <w:p w:rsidR="00A1186E" w:rsidRPr="00A1186E" w:rsidRDefault="00A1186E" w:rsidP="00A1186E">
            <w:pPr>
              <w:rPr>
                <w:sz w:val="21"/>
                <w:szCs w:val="21"/>
              </w:rPr>
            </w:pPr>
            <w:r w:rsidRPr="00A1186E">
              <w:rPr>
                <w:sz w:val="21"/>
                <w:szCs w:val="21"/>
              </w:rPr>
              <w:t>за каждый полный и неполный куб. м</w:t>
            </w:r>
          </w:p>
        </w:tc>
      </w:tr>
      <w:tr w:rsidR="00A1186E" w:rsidRPr="00A1186E" w:rsidTr="00547BFC">
        <w:trPr>
          <w:trHeight w:hRule="exact" w:val="283"/>
        </w:trPr>
        <w:tc>
          <w:tcPr>
            <w:tcW w:w="2835" w:type="dxa"/>
            <w:shd w:val="clear" w:color="auto" w:fill="auto"/>
            <w:vAlign w:val="center"/>
          </w:tcPr>
          <w:p w:rsidR="00A1186E" w:rsidRPr="00A1186E" w:rsidRDefault="00A1186E" w:rsidP="00A1186E">
            <w:pPr>
              <w:rPr>
                <w:b/>
                <w:sz w:val="21"/>
                <w:szCs w:val="21"/>
              </w:rPr>
            </w:pPr>
            <w:r w:rsidRPr="00A1186E">
              <w:rPr>
                <w:b/>
                <w:sz w:val="21"/>
                <w:szCs w:val="21"/>
              </w:rPr>
              <w:t>от 10 м3 до 20 м</w:t>
            </w:r>
            <w:r w:rsidRPr="00A1186E">
              <w:rPr>
                <w:b/>
                <w:sz w:val="21"/>
                <w:szCs w:val="21"/>
                <w:vertAlign w:val="superscript"/>
              </w:rPr>
              <w:t>3</w:t>
            </w:r>
          </w:p>
        </w:tc>
        <w:tc>
          <w:tcPr>
            <w:tcW w:w="236" w:type="dxa"/>
            <w:tcBorders>
              <w:right w:val="nil"/>
            </w:tcBorders>
            <w:shd w:val="clear" w:color="auto" w:fill="auto"/>
            <w:vAlign w:val="center"/>
          </w:tcPr>
          <w:p w:rsidR="00A1186E" w:rsidRPr="00A1186E" w:rsidRDefault="00A1186E" w:rsidP="00A1186E">
            <w:pPr>
              <w:jc w:val="center"/>
              <w:rPr>
                <w:sz w:val="21"/>
                <w:szCs w:val="21"/>
              </w:rPr>
            </w:pPr>
            <w:r w:rsidRPr="00A1186E">
              <w:rPr>
                <w:sz w:val="21"/>
                <w:szCs w:val="21"/>
              </w:rPr>
              <w:t>293</w:t>
            </w:r>
          </w:p>
        </w:tc>
        <w:tc>
          <w:tcPr>
            <w:tcW w:w="7088" w:type="dxa"/>
            <w:gridSpan w:val="2"/>
            <w:tcBorders>
              <w:left w:val="nil"/>
            </w:tcBorders>
            <w:shd w:val="clear" w:color="auto" w:fill="auto"/>
            <w:vAlign w:val="center"/>
          </w:tcPr>
          <w:p w:rsidR="00A1186E" w:rsidRPr="00A1186E" w:rsidRDefault="00A1186E" w:rsidP="00A1186E">
            <w:pPr>
              <w:rPr>
                <w:sz w:val="21"/>
                <w:szCs w:val="21"/>
              </w:rPr>
            </w:pPr>
            <w:r w:rsidRPr="00A1186E">
              <w:rPr>
                <w:sz w:val="21"/>
                <w:szCs w:val="21"/>
              </w:rPr>
              <w:t>за каждый полный и неполный куб. м</w:t>
            </w:r>
          </w:p>
        </w:tc>
      </w:tr>
      <w:tr w:rsidR="00A1186E" w:rsidRPr="00A1186E" w:rsidTr="00547BFC">
        <w:trPr>
          <w:trHeight w:hRule="exact" w:val="283"/>
        </w:trPr>
        <w:tc>
          <w:tcPr>
            <w:tcW w:w="2835" w:type="dxa"/>
            <w:shd w:val="clear" w:color="auto" w:fill="auto"/>
            <w:vAlign w:val="center"/>
          </w:tcPr>
          <w:p w:rsidR="00A1186E" w:rsidRPr="00A1186E" w:rsidRDefault="00A1186E" w:rsidP="00A1186E">
            <w:pPr>
              <w:rPr>
                <w:b/>
                <w:sz w:val="21"/>
                <w:szCs w:val="21"/>
              </w:rPr>
            </w:pPr>
            <w:r w:rsidRPr="00A1186E">
              <w:rPr>
                <w:b/>
                <w:sz w:val="21"/>
                <w:szCs w:val="21"/>
              </w:rPr>
              <w:t>свыше 20 м</w:t>
            </w:r>
            <w:r w:rsidRPr="00A1186E">
              <w:rPr>
                <w:b/>
                <w:sz w:val="21"/>
                <w:szCs w:val="21"/>
                <w:vertAlign w:val="superscript"/>
              </w:rPr>
              <w:t>3</w:t>
            </w:r>
          </w:p>
        </w:tc>
        <w:tc>
          <w:tcPr>
            <w:tcW w:w="236" w:type="dxa"/>
            <w:tcBorders>
              <w:right w:val="nil"/>
            </w:tcBorders>
            <w:shd w:val="clear" w:color="auto" w:fill="auto"/>
            <w:vAlign w:val="center"/>
          </w:tcPr>
          <w:p w:rsidR="00A1186E" w:rsidRPr="00A1186E" w:rsidRDefault="00A1186E" w:rsidP="00A1186E">
            <w:pPr>
              <w:jc w:val="center"/>
              <w:rPr>
                <w:sz w:val="21"/>
                <w:szCs w:val="21"/>
              </w:rPr>
            </w:pPr>
            <w:r w:rsidRPr="00A1186E">
              <w:rPr>
                <w:sz w:val="21"/>
                <w:szCs w:val="21"/>
              </w:rPr>
              <w:t>188</w:t>
            </w:r>
          </w:p>
        </w:tc>
        <w:tc>
          <w:tcPr>
            <w:tcW w:w="7088" w:type="dxa"/>
            <w:gridSpan w:val="2"/>
            <w:tcBorders>
              <w:left w:val="nil"/>
            </w:tcBorders>
            <w:shd w:val="clear" w:color="auto" w:fill="auto"/>
            <w:vAlign w:val="center"/>
          </w:tcPr>
          <w:p w:rsidR="00A1186E" w:rsidRPr="00A1186E" w:rsidRDefault="00A1186E" w:rsidP="00A1186E">
            <w:pPr>
              <w:rPr>
                <w:sz w:val="21"/>
                <w:szCs w:val="21"/>
              </w:rPr>
            </w:pPr>
            <w:r w:rsidRPr="00A1186E">
              <w:rPr>
                <w:sz w:val="21"/>
                <w:szCs w:val="21"/>
              </w:rPr>
              <w:t>за каждый полный и неполный куб. м</w:t>
            </w:r>
          </w:p>
        </w:tc>
      </w:tr>
    </w:tbl>
    <w:p w:rsidR="00E96CF2" w:rsidRDefault="00E96CF2" w:rsidP="00A1186E">
      <w:pPr>
        <w:tabs>
          <w:tab w:val="left" w:pos="284"/>
          <w:tab w:val="left" w:pos="993"/>
        </w:tabs>
        <w:spacing w:before="120"/>
        <w:ind w:firstLine="709"/>
        <w:jc w:val="both"/>
      </w:pPr>
    </w:p>
    <w:p w:rsidR="00A1186E" w:rsidRPr="00A1186E" w:rsidRDefault="00A1186E" w:rsidP="00A1186E">
      <w:pPr>
        <w:tabs>
          <w:tab w:val="left" w:pos="284"/>
          <w:tab w:val="left" w:pos="993"/>
        </w:tabs>
        <w:spacing w:before="120"/>
        <w:ind w:firstLine="709"/>
        <w:jc w:val="both"/>
      </w:pPr>
      <w:r w:rsidRPr="00A1186E">
        <w:t>Тариф за складскую обработку стандартного отправления (включая составление ДО1 «Сп</w:t>
      </w:r>
      <w:r w:rsidR="00547BFC">
        <w:t>исок товаров/</w:t>
      </w:r>
      <w:r w:rsidRPr="00A1186E">
        <w:t>отправлений, помещённой</w:t>
      </w:r>
      <w:r w:rsidR="00547BFC">
        <w:t xml:space="preserve"> на СВХ» и ДО2 «Список товаров/</w:t>
      </w:r>
      <w:r w:rsidRPr="00A1186E">
        <w:t>отправлений, выданных с СВХ») составляет – 4 381 руб.</w:t>
      </w:r>
    </w:p>
    <w:p w:rsidR="00A1186E" w:rsidRPr="00A1186E" w:rsidRDefault="00A1186E" w:rsidP="00547BFC">
      <w:pPr>
        <w:keepNext/>
        <w:numPr>
          <w:ilvl w:val="3"/>
          <w:numId w:val="17"/>
        </w:numPr>
        <w:tabs>
          <w:tab w:val="left" w:pos="1134"/>
        </w:tabs>
        <w:spacing w:line="259" w:lineRule="auto"/>
        <w:ind w:hanging="931"/>
        <w:jc w:val="both"/>
        <w:outlineLvl w:val="0"/>
        <w:rPr>
          <w:b/>
        </w:rPr>
      </w:pPr>
      <w:r w:rsidRPr="00A1186E">
        <w:rPr>
          <w:b/>
        </w:rPr>
        <w:t>Погрузо-разгрузочные работы (далее - ПРР)</w:t>
      </w:r>
    </w:p>
    <w:p w:rsidR="00A1186E" w:rsidRPr="00A1186E" w:rsidRDefault="00A1186E" w:rsidP="00A1186E">
      <w:pPr>
        <w:tabs>
          <w:tab w:val="left" w:pos="284"/>
          <w:tab w:val="left" w:pos="993"/>
        </w:tabs>
        <w:ind w:firstLine="426"/>
        <w:jc w:val="both"/>
      </w:pPr>
      <w:r w:rsidRPr="00A1186E">
        <w:t>Тариф за погрузку или выгрузку одной партии</w:t>
      </w:r>
      <w:r w:rsidR="00547BFC">
        <w:t xml:space="preserve"> товара составляет – 3,20 руб./</w:t>
      </w:r>
      <w:r w:rsidRPr="00A1186E">
        <w:t>кг, но не менее 626 руб.</w:t>
      </w:r>
    </w:p>
    <w:p w:rsidR="00A1186E" w:rsidRPr="00A1186E" w:rsidRDefault="00A1186E" w:rsidP="00A1186E">
      <w:pPr>
        <w:tabs>
          <w:tab w:val="left" w:pos="284"/>
          <w:tab w:val="left" w:pos="993"/>
        </w:tabs>
        <w:ind w:firstLine="426"/>
        <w:jc w:val="both"/>
      </w:pPr>
      <w:r w:rsidRPr="00A1186E">
        <w:t>При расчёте тарифа на ПРР должен применяться физический вес товара. Тариф должен взиматься отдель</w:t>
      </w:r>
      <w:r w:rsidR="00547BFC">
        <w:t>но при помещении товара на СВХ/</w:t>
      </w:r>
      <w:r w:rsidRPr="00A1186E">
        <w:t>хранилище Спецсвязи Ро</w:t>
      </w:r>
      <w:r w:rsidR="00547BFC">
        <w:t>ссии и при выдаче товара с СВХ/</w:t>
      </w:r>
      <w:r w:rsidRPr="00A1186E">
        <w:t>хранилища Спецсвязи России.</w:t>
      </w:r>
    </w:p>
    <w:p w:rsidR="00A1186E" w:rsidRPr="00A1186E" w:rsidRDefault="00A1186E" w:rsidP="00547BFC">
      <w:pPr>
        <w:keepNext/>
        <w:numPr>
          <w:ilvl w:val="3"/>
          <w:numId w:val="17"/>
        </w:numPr>
        <w:tabs>
          <w:tab w:val="left" w:pos="1134"/>
        </w:tabs>
        <w:spacing w:line="259" w:lineRule="auto"/>
        <w:ind w:hanging="931"/>
        <w:jc w:val="both"/>
        <w:outlineLvl w:val="0"/>
        <w:rPr>
          <w:b/>
        </w:rPr>
      </w:pPr>
      <w:r w:rsidRPr="00A1186E">
        <w:rPr>
          <w:b/>
        </w:rPr>
        <w:t>Переупаковка товаров/ стандартных отправлений</w:t>
      </w:r>
    </w:p>
    <w:p w:rsidR="00A1186E" w:rsidRPr="00A1186E" w:rsidRDefault="00A1186E" w:rsidP="00547BFC">
      <w:pPr>
        <w:tabs>
          <w:tab w:val="left" w:pos="284"/>
          <w:tab w:val="left" w:pos="567"/>
        </w:tabs>
        <w:ind w:firstLine="567"/>
        <w:jc w:val="both"/>
      </w:pPr>
      <w:r w:rsidRPr="00A1186E">
        <w:t>Тариф за переупаковку товаров/ стандартных отправлений с использованием средств идентификации составляет – 32 руб. за 1 место.</w:t>
      </w:r>
    </w:p>
    <w:p w:rsidR="00A1186E" w:rsidRPr="00A1186E" w:rsidRDefault="00A1186E" w:rsidP="00547BFC">
      <w:pPr>
        <w:keepNext/>
        <w:numPr>
          <w:ilvl w:val="2"/>
          <w:numId w:val="17"/>
        </w:numPr>
        <w:tabs>
          <w:tab w:val="left" w:pos="1134"/>
        </w:tabs>
        <w:spacing w:line="259" w:lineRule="auto"/>
        <w:ind w:hanging="657"/>
        <w:jc w:val="both"/>
        <w:outlineLvl w:val="0"/>
        <w:rPr>
          <w:b/>
        </w:rPr>
      </w:pPr>
      <w:r w:rsidRPr="00A1186E">
        <w:rPr>
          <w:b/>
        </w:rPr>
        <w:t>Услуги по доставке отправлений авиатранспортом</w:t>
      </w:r>
    </w:p>
    <w:p w:rsidR="00A1186E" w:rsidRDefault="00A1186E" w:rsidP="00547BFC">
      <w:pPr>
        <w:tabs>
          <w:tab w:val="left" w:pos="284"/>
          <w:tab w:val="left" w:pos="567"/>
        </w:tabs>
        <w:ind w:firstLine="567"/>
        <w:jc w:val="both"/>
      </w:pPr>
      <w:r w:rsidRPr="00A1186E">
        <w:t>Стоимость услуг грузоперевозки должна согласовываться между Спецсвязью России и отправителем/ получателем на каждую отправку дополнительно, в связи с тем, что стоимость услуги по доставке отправлений может быть скорректирована в случае изменения тарифной политики авиакомпаний.</w:t>
      </w:r>
    </w:p>
    <w:bookmarkEnd w:id="5"/>
    <w:bookmarkEnd w:id="6"/>
    <w:bookmarkEnd w:id="7"/>
    <w:p w:rsidR="00A1186E" w:rsidRPr="00A1186E" w:rsidRDefault="00A1186E" w:rsidP="00547BFC">
      <w:pPr>
        <w:numPr>
          <w:ilvl w:val="0"/>
          <w:numId w:val="17"/>
        </w:numPr>
        <w:tabs>
          <w:tab w:val="left" w:pos="1134"/>
        </w:tabs>
        <w:spacing w:line="259" w:lineRule="auto"/>
        <w:ind w:firstLine="207"/>
        <w:jc w:val="both"/>
        <w:rPr>
          <w:b/>
        </w:rPr>
      </w:pPr>
      <w:r w:rsidRPr="00A1186E">
        <w:rPr>
          <w:b/>
        </w:rPr>
        <w:t>Порядок применения тарифов на сбор/ доставку стандартных отправлений</w:t>
      </w:r>
    </w:p>
    <w:p w:rsidR="00A1186E" w:rsidRPr="00A1186E" w:rsidRDefault="000D627F" w:rsidP="00DD2A60">
      <w:pPr>
        <w:keepNext/>
        <w:numPr>
          <w:ilvl w:val="1"/>
          <w:numId w:val="17"/>
        </w:numPr>
        <w:tabs>
          <w:tab w:val="left" w:pos="1134"/>
        </w:tabs>
        <w:spacing w:line="259" w:lineRule="auto"/>
        <w:ind w:left="0" w:firstLine="567"/>
        <w:jc w:val="both"/>
        <w:outlineLvl w:val="0"/>
      </w:pPr>
      <w:r>
        <w:t xml:space="preserve"> </w:t>
      </w:r>
      <w:r w:rsidR="00A1186E" w:rsidRPr="00A1186E">
        <w:t>Все тарифы указаны без учета НДС. В случаях, определенных законодательством РФ, НДС взимается сверх тарифа в соответствии со ставкой НДС, установленной законодательством РФ.</w:t>
      </w:r>
    </w:p>
    <w:p w:rsidR="00A1186E" w:rsidRPr="00A1186E" w:rsidRDefault="000D627F" w:rsidP="00DD2A60">
      <w:pPr>
        <w:keepNext/>
        <w:numPr>
          <w:ilvl w:val="1"/>
          <w:numId w:val="17"/>
        </w:numPr>
        <w:tabs>
          <w:tab w:val="left" w:pos="1134"/>
        </w:tabs>
        <w:spacing w:line="259" w:lineRule="auto"/>
        <w:ind w:left="0" w:firstLine="567"/>
        <w:jc w:val="both"/>
        <w:outlineLvl w:val="0"/>
      </w:pPr>
      <w:r>
        <w:t xml:space="preserve"> </w:t>
      </w:r>
      <w:r w:rsidR="00A1186E" w:rsidRPr="00A1186E">
        <w:t>Зональное распределение административных центров РФ представлено в приложении № 7 к контракту.</w:t>
      </w:r>
    </w:p>
    <w:p w:rsidR="00A1186E" w:rsidRPr="00A1186E" w:rsidRDefault="000D627F" w:rsidP="00DD2A60">
      <w:pPr>
        <w:keepNext/>
        <w:numPr>
          <w:ilvl w:val="1"/>
          <w:numId w:val="17"/>
        </w:numPr>
        <w:tabs>
          <w:tab w:val="left" w:pos="1134"/>
        </w:tabs>
        <w:spacing w:line="259" w:lineRule="auto"/>
        <w:ind w:left="0" w:firstLine="567"/>
        <w:jc w:val="both"/>
        <w:outlineLvl w:val="0"/>
      </w:pPr>
      <w:r>
        <w:t xml:space="preserve"> </w:t>
      </w:r>
      <w:r w:rsidR="00A1186E" w:rsidRPr="00A1186E">
        <w:t>Тарифы, указанные в пункте 1, действуют для сбора/ доставки стандартных отправлений из/ в населенные пункты, обслуживаемых плановыми маршрутами Спецсвязи России.</w:t>
      </w:r>
    </w:p>
    <w:p w:rsidR="00A1186E" w:rsidRPr="00A1186E" w:rsidRDefault="00A1186E" w:rsidP="00DD2A60">
      <w:pPr>
        <w:keepNext/>
        <w:numPr>
          <w:ilvl w:val="1"/>
          <w:numId w:val="17"/>
        </w:numPr>
        <w:tabs>
          <w:tab w:val="left" w:pos="1134"/>
        </w:tabs>
        <w:spacing w:line="259" w:lineRule="auto"/>
        <w:ind w:left="0" w:firstLine="567"/>
        <w:jc w:val="both"/>
        <w:outlineLvl w:val="0"/>
      </w:pPr>
      <w:r w:rsidRPr="00A1186E">
        <w:t xml:space="preserve">Тарифы на оказание услуг специальной связи/ специальной почтовой связи по сбору/ доставке стандартных отправлений из/ в населенные пункты, не обслуживаемые плановыми маршрутами Спецсвязи России, должны рассчитываться индивидуально по согласованию с производственными подразделениями филиала. Тариф должен учитывать дополнительные расходы, которые понесет Спецсвязь России для оказания данных услуг. </w:t>
      </w:r>
    </w:p>
    <w:p w:rsidR="00A1186E" w:rsidRPr="00A1186E" w:rsidRDefault="00A1186E" w:rsidP="00DD2A60">
      <w:pPr>
        <w:keepNext/>
        <w:numPr>
          <w:ilvl w:val="1"/>
          <w:numId w:val="17"/>
        </w:numPr>
        <w:tabs>
          <w:tab w:val="left" w:pos="1134"/>
        </w:tabs>
        <w:spacing w:line="259" w:lineRule="auto"/>
        <w:ind w:left="0" w:firstLine="567"/>
        <w:jc w:val="both"/>
        <w:outlineLvl w:val="0"/>
      </w:pPr>
      <w:r w:rsidRPr="00A1186E">
        <w:t xml:space="preserve">Расчет стоимости по указанным в пункте 2 тарифам должен производится за каждое принятое к доставке стандартное отправление даже в случае, если оно является частью партии, идущей от одного отправителя в адрес одного получателя. </w:t>
      </w:r>
    </w:p>
    <w:p w:rsidR="00A1186E" w:rsidRPr="00A1186E" w:rsidRDefault="000D627F" w:rsidP="00DD2A60">
      <w:pPr>
        <w:keepNext/>
        <w:numPr>
          <w:ilvl w:val="1"/>
          <w:numId w:val="17"/>
        </w:numPr>
        <w:tabs>
          <w:tab w:val="left" w:pos="1134"/>
        </w:tabs>
        <w:spacing w:line="259" w:lineRule="auto"/>
        <w:ind w:left="0" w:firstLine="567"/>
        <w:jc w:val="both"/>
        <w:outlineLvl w:val="0"/>
      </w:pPr>
      <w:r>
        <w:t xml:space="preserve"> </w:t>
      </w:r>
      <w:r w:rsidR="00A1186E" w:rsidRPr="00A1186E">
        <w:t>Вес стандартного отправления, превышающий указанный в таблицах 1 и 2 на любую долю килограмма, должен тарифицироваться как целый килограмм.</w:t>
      </w:r>
    </w:p>
    <w:p w:rsidR="00A1186E" w:rsidRPr="00A1186E" w:rsidRDefault="000D627F" w:rsidP="00DD2A60">
      <w:pPr>
        <w:keepNext/>
        <w:numPr>
          <w:ilvl w:val="1"/>
          <w:numId w:val="17"/>
        </w:numPr>
        <w:tabs>
          <w:tab w:val="left" w:pos="1134"/>
        </w:tabs>
        <w:spacing w:line="259" w:lineRule="auto"/>
        <w:ind w:left="0" w:firstLine="567"/>
        <w:jc w:val="both"/>
        <w:outlineLvl w:val="0"/>
      </w:pPr>
      <w:r>
        <w:t xml:space="preserve"> </w:t>
      </w:r>
      <w:r w:rsidR="00A1186E" w:rsidRPr="00A1186E">
        <w:t xml:space="preserve">Для стандартных отправлений, объемный вес которых превышает физический, тариф должен определяться по объемному весу. Объемный вес стандартного отправления должен определяться по формуле: </w:t>
      </w:r>
    </w:p>
    <w:p w:rsidR="00A1186E" w:rsidRPr="00A1186E" w:rsidRDefault="00A1186E" w:rsidP="00DD2A60">
      <w:pPr>
        <w:numPr>
          <w:ilvl w:val="0"/>
          <w:numId w:val="16"/>
        </w:numPr>
        <w:tabs>
          <w:tab w:val="left" w:pos="284"/>
          <w:tab w:val="left" w:pos="993"/>
        </w:tabs>
        <w:spacing w:line="259" w:lineRule="auto"/>
        <w:ind w:left="0" w:firstLine="567"/>
        <w:jc w:val="both"/>
      </w:pPr>
      <w:r w:rsidRPr="00A1186E">
        <w:t>для коробки объёмный вес (кг) = (длина (см) × ширина (см) × высота (см)) / 5000;</w:t>
      </w:r>
    </w:p>
    <w:p w:rsidR="00A1186E" w:rsidRPr="00A1186E" w:rsidRDefault="00A1186E" w:rsidP="00DD2A60">
      <w:pPr>
        <w:numPr>
          <w:ilvl w:val="0"/>
          <w:numId w:val="16"/>
        </w:numPr>
        <w:tabs>
          <w:tab w:val="left" w:pos="284"/>
          <w:tab w:val="left" w:pos="993"/>
        </w:tabs>
        <w:spacing w:line="259" w:lineRule="auto"/>
        <w:ind w:left="0" w:firstLine="567"/>
        <w:jc w:val="both"/>
      </w:pPr>
      <w:r w:rsidRPr="00A1186E">
        <w:t>для рулона объёмный вес (кг) = (площадь круга (см2) × высота (см)) / 5000;</w:t>
      </w:r>
    </w:p>
    <w:p w:rsidR="00A1186E" w:rsidRPr="00A1186E" w:rsidRDefault="00A1186E" w:rsidP="00DD2A60">
      <w:pPr>
        <w:numPr>
          <w:ilvl w:val="0"/>
          <w:numId w:val="16"/>
        </w:numPr>
        <w:tabs>
          <w:tab w:val="left" w:pos="284"/>
          <w:tab w:val="left" w:pos="993"/>
        </w:tabs>
        <w:spacing w:line="259" w:lineRule="auto"/>
        <w:ind w:left="0" w:firstLine="567"/>
        <w:jc w:val="both"/>
      </w:pPr>
      <w:r w:rsidRPr="00A1186E">
        <w:t>площадь круга = πR2, где R – радиус круга (см), π=3,14.</w:t>
      </w:r>
    </w:p>
    <w:p w:rsidR="00A1186E" w:rsidRPr="00A1186E" w:rsidRDefault="000D627F" w:rsidP="00DD2A60">
      <w:pPr>
        <w:keepNext/>
        <w:numPr>
          <w:ilvl w:val="1"/>
          <w:numId w:val="17"/>
        </w:numPr>
        <w:tabs>
          <w:tab w:val="left" w:pos="1134"/>
        </w:tabs>
        <w:spacing w:line="259" w:lineRule="auto"/>
        <w:ind w:left="0" w:firstLine="567"/>
        <w:jc w:val="both"/>
        <w:outlineLvl w:val="0"/>
      </w:pPr>
      <w:r>
        <w:rPr>
          <w:bCs/>
        </w:rPr>
        <w:t xml:space="preserve"> </w:t>
      </w:r>
      <w:r w:rsidR="00A1186E" w:rsidRPr="00A1186E">
        <w:rPr>
          <w:bCs/>
        </w:rPr>
        <w:t>Предельный</w:t>
      </w:r>
      <w:r w:rsidR="00A1186E" w:rsidRPr="00A1186E">
        <w:t xml:space="preserve"> фактический вес места стандартного отправления не должен превышать 300 кг, а предельные габаритные размеры места стандартного отправления не должны быть более 200×100×75</w:t>
      </w:r>
      <w:r w:rsidR="00A1186E" w:rsidRPr="00A1186E">
        <w:rPr>
          <w:color w:val="FFFFFF"/>
        </w:rPr>
        <w:t>_</w:t>
      </w:r>
      <w:r w:rsidR="00A1186E" w:rsidRPr="00A1186E">
        <w:t>см:</w:t>
      </w:r>
    </w:p>
    <w:p w:rsidR="00A1186E" w:rsidRPr="00A1186E" w:rsidRDefault="00A1186E" w:rsidP="00DD2A60">
      <w:pPr>
        <w:numPr>
          <w:ilvl w:val="0"/>
          <w:numId w:val="16"/>
        </w:numPr>
        <w:tabs>
          <w:tab w:val="left" w:pos="284"/>
          <w:tab w:val="left" w:pos="993"/>
        </w:tabs>
        <w:spacing w:line="259" w:lineRule="auto"/>
        <w:ind w:left="0" w:firstLine="567"/>
        <w:jc w:val="both"/>
        <w:rPr>
          <w:bCs/>
        </w:rPr>
      </w:pPr>
      <w:r w:rsidRPr="00A1186E">
        <w:rPr>
          <w:bCs/>
        </w:rPr>
        <w:t xml:space="preserve">если габаритные размеры места </w:t>
      </w:r>
      <w:r w:rsidRPr="00A1186E">
        <w:t xml:space="preserve">стандартного </w:t>
      </w:r>
      <w:r w:rsidRPr="00A1186E">
        <w:rPr>
          <w:bCs/>
        </w:rPr>
        <w:t>отправления по одно</w:t>
      </w:r>
      <w:r w:rsidR="00547BFC">
        <w:rPr>
          <w:bCs/>
        </w:rPr>
        <w:t>й из сторон превышают 200 см и/</w:t>
      </w:r>
      <w:r w:rsidRPr="00A1186E">
        <w:rPr>
          <w:bCs/>
        </w:rPr>
        <w:t xml:space="preserve">или физический вес места </w:t>
      </w:r>
      <w:r w:rsidRPr="00A1186E">
        <w:t xml:space="preserve">стандартного </w:t>
      </w:r>
      <w:r w:rsidRPr="00A1186E">
        <w:rPr>
          <w:bCs/>
        </w:rPr>
        <w:t>отпр</w:t>
      </w:r>
      <w:r w:rsidR="00547BFC">
        <w:rPr>
          <w:bCs/>
        </w:rPr>
        <w:t>авления превышает 300 кг, сбор/</w:t>
      </w:r>
      <w:r w:rsidRPr="00A1186E">
        <w:t xml:space="preserve">доставка стандартного отправления возможна только по предварительному согласованию, а </w:t>
      </w:r>
      <w:r w:rsidRPr="00A1186E">
        <w:rPr>
          <w:b/>
          <w:bCs/>
        </w:rPr>
        <w:t>к тарифу должен применяться повышающий коэффициент 1,5</w:t>
      </w:r>
      <w:r w:rsidRPr="00A1186E">
        <w:rPr>
          <w:bCs/>
        </w:rPr>
        <w:t>;</w:t>
      </w:r>
    </w:p>
    <w:p w:rsidR="00A1186E" w:rsidRPr="00A1186E" w:rsidRDefault="00A1186E" w:rsidP="00DD2A60">
      <w:pPr>
        <w:numPr>
          <w:ilvl w:val="0"/>
          <w:numId w:val="16"/>
        </w:numPr>
        <w:tabs>
          <w:tab w:val="left" w:pos="284"/>
          <w:tab w:val="left" w:pos="993"/>
        </w:tabs>
        <w:spacing w:line="259" w:lineRule="auto"/>
        <w:ind w:left="0" w:firstLine="567"/>
        <w:jc w:val="both"/>
        <w:rPr>
          <w:bCs/>
        </w:rPr>
      </w:pPr>
      <w:r w:rsidRPr="00A1186E">
        <w:rPr>
          <w:bCs/>
        </w:rPr>
        <w:t xml:space="preserve">если габаритные размеры места </w:t>
      </w:r>
      <w:r w:rsidRPr="00A1186E">
        <w:t xml:space="preserve">стандартного </w:t>
      </w:r>
      <w:r w:rsidRPr="00A1186E">
        <w:rPr>
          <w:bCs/>
        </w:rPr>
        <w:t xml:space="preserve">отправления по одной из сторон превышают 200 см и физический вес места </w:t>
      </w:r>
      <w:r w:rsidRPr="00A1186E">
        <w:t xml:space="preserve">стандартного </w:t>
      </w:r>
      <w:r w:rsidRPr="00A1186E">
        <w:rPr>
          <w:bCs/>
        </w:rPr>
        <w:t xml:space="preserve">отправления превышает 300 кг, </w:t>
      </w:r>
      <w:r w:rsidRPr="00A1186E">
        <w:rPr>
          <w:b/>
          <w:bCs/>
        </w:rPr>
        <w:t>повышающий коэффициент к платному (расчётному) весу должен применяться единожды</w:t>
      </w:r>
      <w:r w:rsidRPr="00A1186E">
        <w:rPr>
          <w:bCs/>
        </w:rPr>
        <w:t>.</w:t>
      </w:r>
    </w:p>
    <w:p w:rsidR="00A1186E" w:rsidRPr="00A1186E" w:rsidRDefault="000D627F" w:rsidP="00DD2A60">
      <w:pPr>
        <w:keepNext/>
        <w:numPr>
          <w:ilvl w:val="1"/>
          <w:numId w:val="17"/>
        </w:numPr>
        <w:tabs>
          <w:tab w:val="left" w:pos="1134"/>
        </w:tabs>
        <w:spacing w:line="259" w:lineRule="auto"/>
        <w:ind w:left="0" w:firstLine="567"/>
        <w:jc w:val="both"/>
        <w:outlineLvl w:val="0"/>
      </w:pPr>
      <w:r>
        <w:t xml:space="preserve"> </w:t>
      </w:r>
      <w:r w:rsidR="00A1186E" w:rsidRPr="00A1186E">
        <w:t>В том случае, если по ошибке отправителя адрес (населенный пункт) доставки указан неверно, отправитель должен оплатить доставку по неверно указанному адресу в полном объеме в соответствии с установленными тарифами. Доставка по-новому (правильному) адресу при переадресации стандартного отправления должна оплачиваться дополнительно в соответствии с установленными Государственным контрактом тарифами. Переадресация в пределах одного населенного пункта не тарифицируется.</w:t>
      </w:r>
    </w:p>
    <w:p w:rsidR="00A1186E" w:rsidRPr="00A1186E" w:rsidRDefault="00A1186E" w:rsidP="000D627F">
      <w:pPr>
        <w:numPr>
          <w:ilvl w:val="0"/>
          <w:numId w:val="17"/>
        </w:numPr>
        <w:tabs>
          <w:tab w:val="left" w:pos="709"/>
          <w:tab w:val="left" w:pos="993"/>
        </w:tabs>
        <w:spacing w:line="259" w:lineRule="auto"/>
        <w:ind w:firstLine="207"/>
        <w:jc w:val="both"/>
        <w:rPr>
          <w:b/>
        </w:rPr>
      </w:pPr>
      <w:r w:rsidRPr="00A1186E">
        <w:rPr>
          <w:b/>
        </w:rPr>
        <w:t>Дополнительные услуги</w:t>
      </w:r>
    </w:p>
    <w:p w:rsidR="00A1186E" w:rsidRPr="00A1186E" w:rsidRDefault="00A1186E" w:rsidP="00DD2A60">
      <w:pPr>
        <w:keepNext/>
        <w:numPr>
          <w:ilvl w:val="1"/>
          <w:numId w:val="17"/>
        </w:numPr>
        <w:tabs>
          <w:tab w:val="left" w:pos="1134"/>
        </w:tabs>
        <w:spacing w:line="259" w:lineRule="auto"/>
        <w:ind w:left="0" w:firstLine="567"/>
        <w:jc w:val="both"/>
        <w:outlineLvl w:val="0"/>
      </w:pPr>
      <w:r w:rsidRPr="00A1186E">
        <w:t xml:space="preserve"> Плата за предоставление заказчику пластиковых пакетов типа «Секьюрпак» не взимается.</w:t>
      </w:r>
    </w:p>
    <w:p w:rsidR="00A1186E" w:rsidRPr="00A1186E" w:rsidRDefault="000D627F" w:rsidP="00DD2A60">
      <w:pPr>
        <w:keepNext/>
        <w:numPr>
          <w:ilvl w:val="1"/>
          <w:numId w:val="17"/>
        </w:numPr>
        <w:tabs>
          <w:tab w:val="left" w:pos="1134"/>
        </w:tabs>
        <w:spacing w:line="259" w:lineRule="auto"/>
        <w:ind w:left="0" w:firstLine="567"/>
        <w:jc w:val="both"/>
        <w:outlineLvl w:val="0"/>
      </w:pPr>
      <w:r>
        <w:t xml:space="preserve"> </w:t>
      </w:r>
      <w:r w:rsidR="00A1186E" w:rsidRPr="00A1186E">
        <w:t>Тариф за хранение каждого места стандартного отправления по прошествии 5 (Пяти) рабочих дней после направления уведомления о его прибытии в филиал составляет:</w:t>
      </w:r>
    </w:p>
    <w:p w:rsidR="00A1186E" w:rsidRPr="00A1186E" w:rsidRDefault="00A1186E" w:rsidP="00DD2A60">
      <w:pPr>
        <w:numPr>
          <w:ilvl w:val="0"/>
          <w:numId w:val="16"/>
        </w:numPr>
        <w:tabs>
          <w:tab w:val="left" w:pos="284"/>
          <w:tab w:val="left" w:pos="993"/>
        </w:tabs>
        <w:spacing w:line="259" w:lineRule="auto"/>
        <w:ind w:left="0" w:firstLine="567"/>
        <w:jc w:val="both"/>
      </w:pPr>
      <w:r w:rsidRPr="00A1186E">
        <w:t xml:space="preserve">101 руб. за полные или неполные сутки, если место стандартного отправления занимает площадь </w:t>
      </w:r>
      <w:r w:rsidRPr="00A1186E">
        <w:rPr>
          <w:b/>
        </w:rPr>
        <w:t>менее</w:t>
      </w:r>
      <w:r w:rsidR="00547BFC">
        <w:t xml:space="preserve"> 1 кв.</w:t>
      </w:r>
      <w:r w:rsidRPr="00A1186E">
        <w:t>м.;</w:t>
      </w:r>
    </w:p>
    <w:p w:rsidR="00A1186E" w:rsidRPr="00A1186E" w:rsidRDefault="00A1186E" w:rsidP="00DD2A60">
      <w:pPr>
        <w:numPr>
          <w:ilvl w:val="0"/>
          <w:numId w:val="16"/>
        </w:numPr>
        <w:tabs>
          <w:tab w:val="left" w:pos="284"/>
          <w:tab w:val="left" w:pos="993"/>
        </w:tabs>
        <w:spacing w:line="259" w:lineRule="auto"/>
        <w:ind w:left="0" w:firstLine="567"/>
        <w:jc w:val="both"/>
      </w:pPr>
      <w:r w:rsidRPr="00A1186E">
        <w:t xml:space="preserve">442 руб. за полные или неполные сутки, если место стандартного отправления занимает площадь </w:t>
      </w:r>
      <w:r w:rsidRPr="00A1186E">
        <w:rPr>
          <w:b/>
        </w:rPr>
        <w:t>более</w:t>
      </w:r>
      <w:r w:rsidR="00547BFC">
        <w:t xml:space="preserve"> 1 кв.</w:t>
      </w:r>
      <w:r w:rsidRPr="00A1186E">
        <w:t>м.</w:t>
      </w:r>
    </w:p>
    <w:p w:rsidR="00A1186E" w:rsidRPr="00A1186E" w:rsidRDefault="000D627F" w:rsidP="00DD2A60">
      <w:pPr>
        <w:keepNext/>
        <w:numPr>
          <w:ilvl w:val="1"/>
          <w:numId w:val="17"/>
        </w:numPr>
        <w:tabs>
          <w:tab w:val="left" w:pos="1134"/>
        </w:tabs>
        <w:spacing w:line="259" w:lineRule="auto"/>
        <w:ind w:left="0" w:firstLine="567"/>
        <w:jc w:val="both"/>
        <w:outlineLvl w:val="0"/>
      </w:pPr>
      <w:r>
        <w:t xml:space="preserve"> </w:t>
      </w:r>
      <w:r w:rsidR="00A1186E" w:rsidRPr="00A1186E">
        <w:t>Тариф за погрузочно-разгрузочные работы должен применяться в случае, если платный вес стандартного отправления больше 50 кг и меньше или равен 300 кг. В этом случае, к тарифу за сбор/ доставку должен быть добавлен тариф, который составляет:</w:t>
      </w:r>
    </w:p>
    <w:p w:rsidR="00A1186E" w:rsidRPr="00A1186E" w:rsidRDefault="00A1186E" w:rsidP="00DD2A60">
      <w:pPr>
        <w:numPr>
          <w:ilvl w:val="0"/>
          <w:numId w:val="16"/>
        </w:numPr>
        <w:tabs>
          <w:tab w:val="left" w:pos="284"/>
          <w:tab w:val="left" w:pos="993"/>
        </w:tabs>
        <w:spacing w:line="259" w:lineRule="auto"/>
        <w:ind w:left="0" w:firstLine="567"/>
        <w:jc w:val="both"/>
      </w:pPr>
      <w:r w:rsidRPr="00A1186E">
        <w:t>вес от 50 до 100 кг – 328 руб.;</w:t>
      </w:r>
    </w:p>
    <w:p w:rsidR="00A1186E" w:rsidRPr="00A1186E" w:rsidRDefault="00A1186E" w:rsidP="00DD2A60">
      <w:pPr>
        <w:numPr>
          <w:ilvl w:val="0"/>
          <w:numId w:val="16"/>
        </w:numPr>
        <w:tabs>
          <w:tab w:val="left" w:pos="284"/>
          <w:tab w:val="left" w:pos="993"/>
        </w:tabs>
        <w:spacing w:line="259" w:lineRule="auto"/>
        <w:ind w:left="0" w:firstLine="567"/>
        <w:jc w:val="both"/>
      </w:pPr>
      <w:r w:rsidRPr="00A1186E">
        <w:t>вес от 101 кг до 200 кг – 505 руб.;</w:t>
      </w:r>
    </w:p>
    <w:p w:rsidR="00A1186E" w:rsidRPr="00A1186E" w:rsidRDefault="00A1186E" w:rsidP="00DD2A60">
      <w:pPr>
        <w:numPr>
          <w:ilvl w:val="0"/>
          <w:numId w:val="16"/>
        </w:numPr>
        <w:tabs>
          <w:tab w:val="left" w:pos="284"/>
          <w:tab w:val="left" w:pos="993"/>
        </w:tabs>
        <w:spacing w:line="259" w:lineRule="auto"/>
        <w:ind w:left="0" w:firstLine="567"/>
        <w:jc w:val="both"/>
      </w:pPr>
      <w:r w:rsidRPr="00A1186E">
        <w:t xml:space="preserve">вес от 201 кг до 300 кг – 758 руб. </w:t>
      </w:r>
    </w:p>
    <w:p w:rsidR="00A1186E" w:rsidRPr="00A1186E" w:rsidRDefault="000D627F" w:rsidP="00ED666C">
      <w:pPr>
        <w:numPr>
          <w:ilvl w:val="1"/>
          <w:numId w:val="17"/>
        </w:numPr>
        <w:tabs>
          <w:tab w:val="left" w:pos="1134"/>
        </w:tabs>
        <w:spacing w:line="259" w:lineRule="auto"/>
        <w:ind w:left="0" w:firstLine="567"/>
        <w:jc w:val="both"/>
        <w:outlineLvl w:val="0"/>
      </w:pPr>
      <w:r>
        <w:t xml:space="preserve"> </w:t>
      </w:r>
      <w:r w:rsidR="00A1186E" w:rsidRPr="00A1186E">
        <w:t>Тариф за предоставление информации из архива (например, копия реестра ф.1, ф.5) составляет – 63 руб. за каждый документ.</w:t>
      </w:r>
    </w:p>
    <w:p w:rsidR="00A1186E" w:rsidRPr="00A1186E" w:rsidRDefault="000D627F" w:rsidP="00DD2A60">
      <w:pPr>
        <w:keepNext/>
        <w:numPr>
          <w:ilvl w:val="1"/>
          <w:numId w:val="17"/>
        </w:numPr>
        <w:tabs>
          <w:tab w:val="left" w:pos="1134"/>
        </w:tabs>
        <w:spacing w:line="259" w:lineRule="auto"/>
        <w:ind w:left="0" w:firstLine="567"/>
        <w:jc w:val="both"/>
        <w:outlineLvl w:val="0"/>
      </w:pPr>
      <w:r>
        <w:t xml:space="preserve"> </w:t>
      </w:r>
      <w:r w:rsidR="00A1186E" w:rsidRPr="00A1186E">
        <w:t>Тариф за простой автомобиля длительностью свыше 30 минут составляет – 884 руб. за каждый час простоя. Время фактической передачи стандартного отправления должно фиксироваться в реестре ф. 1.</w:t>
      </w:r>
    </w:p>
    <w:p w:rsidR="00A1186E" w:rsidRPr="00A1186E" w:rsidRDefault="000D627F" w:rsidP="00DD2A60">
      <w:pPr>
        <w:keepNext/>
        <w:numPr>
          <w:ilvl w:val="1"/>
          <w:numId w:val="17"/>
        </w:numPr>
        <w:tabs>
          <w:tab w:val="left" w:pos="1134"/>
        </w:tabs>
        <w:spacing w:line="259" w:lineRule="auto"/>
        <w:ind w:left="0" w:firstLine="567"/>
        <w:jc w:val="both"/>
        <w:outlineLvl w:val="0"/>
      </w:pPr>
      <w:r>
        <w:t xml:space="preserve"> </w:t>
      </w:r>
      <w:r w:rsidR="00A1186E" w:rsidRPr="00A1186E">
        <w:t>Тариф за отказ отправителя от заявки на сбор стандартного отправления либо от передачи стандартного отправления для его дальнейшей доставки составляет – 1 325 руб.</w:t>
      </w:r>
    </w:p>
    <w:p w:rsidR="00A1186E" w:rsidRPr="00A1186E" w:rsidRDefault="00A1186E" w:rsidP="000D627F">
      <w:pPr>
        <w:numPr>
          <w:ilvl w:val="0"/>
          <w:numId w:val="17"/>
        </w:numPr>
        <w:tabs>
          <w:tab w:val="left" w:pos="993"/>
        </w:tabs>
        <w:ind w:firstLine="207"/>
        <w:jc w:val="both"/>
        <w:rPr>
          <w:b/>
        </w:rPr>
      </w:pPr>
      <w:r w:rsidRPr="00A1186E">
        <w:rPr>
          <w:b/>
        </w:rPr>
        <w:t>Таможенное оформление</w:t>
      </w:r>
    </w:p>
    <w:p w:rsidR="00A1186E" w:rsidRPr="00A1186E" w:rsidRDefault="000D627F" w:rsidP="004D2D0E">
      <w:pPr>
        <w:keepNext/>
        <w:numPr>
          <w:ilvl w:val="1"/>
          <w:numId w:val="17"/>
        </w:numPr>
        <w:tabs>
          <w:tab w:val="left" w:pos="1134"/>
        </w:tabs>
        <w:ind w:left="0" w:firstLine="567"/>
        <w:jc w:val="both"/>
        <w:outlineLvl w:val="0"/>
      </w:pPr>
      <w:r>
        <w:t xml:space="preserve"> </w:t>
      </w:r>
      <w:r w:rsidR="00A1186E" w:rsidRPr="00A1186E">
        <w:t>Все стандартные отправления, весом до 2 кг и с индексом вложимого 1 «Документация», не подлежат таможенному оформлению.</w:t>
      </w:r>
    </w:p>
    <w:p w:rsidR="00A1186E" w:rsidRPr="00A1186E" w:rsidRDefault="000D627F" w:rsidP="004D2D0E">
      <w:pPr>
        <w:keepNext/>
        <w:numPr>
          <w:ilvl w:val="1"/>
          <w:numId w:val="17"/>
        </w:numPr>
        <w:tabs>
          <w:tab w:val="left" w:pos="1134"/>
        </w:tabs>
        <w:ind w:left="0" w:firstLine="567"/>
        <w:jc w:val="both"/>
        <w:outlineLvl w:val="0"/>
      </w:pPr>
      <w:r>
        <w:t xml:space="preserve"> </w:t>
      </w:r>
      <w:r w:rsidR="00A1186E" w:rsidRPr="00A1186E">
        <w:t>Все стандартные отправления, адресованные в страны ТС ЕАЭС, не подлежат таможенному оформлению.</w:t>
      </w:r>
    </w:p>
    <w:p w:rsidR="00A1186E" w:rsidRPr="00A1186E" w:rsidRDefault="00A1186E" w:rsidP="004D2D0E">
      <w:pPr>
        <w:tabs>
          <w:tab w:val="left" w:pos="1134"/>
        </w:tabs>
        <w:ind w:firstLine="567"/>
        <w:contextualSpacing/>
        <w:jc w:val="both"/>
        <w:rPr>
          <w:sz w:val="22"/>
          <w:szCs w:val="22"/>
        </w:rPr>
      </w:pPr>
      <w:r w:rsidRPr="00A1186E">
        <w:t>Все стандартные отправления, адресованные в страны СНГ (кроме стандартных о</w:t>
      </w:r>
      <w:r w:rsidR="000D627F">
        <w:t>тправлений, указанных</w:t>
      </w:r>
      <w:r w:rsidR="000D627F">
        <w:br/>
        <w:t xml:space="preserve">в пунктах </w:t>
      </w:r>
      <w:r w:rsidRPr="00A1186E">
        <w:t>9.1</w:t>
      </w:r>
      <w:r w:rsidR="000D627F">
        <w:t>.</w:t>
      </w:r>
      <w:r w:rsidRPr="00A1186E">
        <w:t>-9.2</w:t>
      </w:r>
      <w:r w:rsidR="000D627F">
        <w:t>.</w:t>
      </w:r>
      <w:r w:rsidRPr="00A1186E">
        <w:t>), должны подлежать таможенному оформлению, тарифицироватьс</w:t>
      </w:r>
      <w:r w:rsidR="000D627F">
        <w:t>я индивидуально по согласованию</w:t>
      </w:r>
      <w:r w:rsidR="000D627F">
        <w:br/>
        <w:t xml:space="preserve">с УВЭД и ТО и не </w:t>
      </w:r>
      <w:r w:rsidRPr="00A1186E">
        <w:t>являться предметом типового Государственного контракта на оказание услуг по доставке стандартных отправлений.</w:t>
      </w:r>
    </w:p>
    <w:p w:rsidR="00A1186E" w:rsidRDefault="00A1186E" w:rsidP="00E96CF2">
      <w:pPr>
        <w:rPr>
          <w:rFonts w:eastAsia="Calibri"/>
          <w:b/>
        </w:rPr>
      </w:pPr>
    </w:p>
    <w:p w:rsidR="00587840" w:rsidRPr="001F5148" w:rsidRDefault="00587840" w:rsidP="00BE63EF">
      <w:pPr>
        <w:pStyle w:val="ac"/>
        <w:widowControl w:val="0"/>
        <w:jc w:val="left"/>
        <w:rPr>
          <w:sz w:val="20"/>
          <w:lang w:val="ru-RU"/>
        </w:rPr>
      </w:pPr>
    </w:p>
    <w:p w:rsidR="001F5148" w:rsidRDefault="001F5148" w:rsidP="00BE63EF">
      <w:pPr>
        <w:pStyle w:val="ac"/>
        <w:widowControl w:val="0"/>
        <w:jc w:val="left"/>
        <w:rPr>
          <w:sz w:val="20"/>
          <w:lang w:val="ru-RU"/>
        </w:rPr>
      </w:pPr>
    </w:p>
    <w:tbl>
      <w:tblPr>
        <w:tblW w:w="10560" w:type="dxa"/>
        <w:tblLayout w:type="fixed"/>
        <w:tblCellMar>
          <w:left w:w="70" w:type="dxa"/>
          <w:right w:w="70" w:type="dxa"/>
        </w:tblCellMar>
        <w:tblLook w:val="0000" w:firstRow="0" w:lastRow="0" w:firstColumn="0" w:lastColumn="0" w:noHBand="0" w:noVBand="0"/>
      </w:tblPr>
      <w:tblGrid>
        <w:gridCol w:w="5173"/>
        <w:gridCol w:w="709"/>
        <w:gridCol w:w="4678"/>
      </w:tblGrid>
      <w:tr w:rsidR="00E96CF2" w:rsidRPr="001F5148" w:rsidTr="00D01130">
        <w:tc>
          <w:tcPr>
            <w:tcW w:w="5173" w:type="dxa"/>
          </w:tcPr>
          <w:p w:rsidR="00E96CF2" w:rsidRPr="001F5148" w:rsidRDefault="00E96CF2" w:rsidP="00D01130">
            <w:pPr>
              <w:widowControl w:val="0"/>
              <w:ind w:firstLine="567"/>
              <w:jc w:val="center"/>
              <w:rPr>
                <w:b/>
              </w:rPr>
            </w:pPr>
            <w:r w:rsidRPr="001F5148">
              <w:rPr>
                <w:b/>
              </w:rPr>
              <w:t>ИСПОЛНИТЕЛЬ</w:t>
            </w:r>
          </w:p>
        </w:tc>
        <w:tc>
          <w:tcPr>
            <w:tcW w:w="709" w:type="dxa"/>
          </w:tcPr>
          <w:p w:rsidR="00E96CF2" w:rsidRPr="001F5148" w:rsidRDefault="00E96CF2" w:rsidP="00D01130">
            <w:pPr>
              <w:pStyle w:val="2"/>
              <w:keepNext w:val="0"/>
              <w:widowControl w:val="0"/>
              <w:ind w:firstLine="567"/>
              <w:jc w:val="center"/>
              <w:rPr>
                <w:b/>
                <w:sz w:val="20"/>
                <w:lang w:val="ru-RU" w:eastAsia="ru-RU"/>
              </w:rPr>
            </w:pPr>
          </w:p>
        </w:tc>
        <w:tc>
          <w:tcPr>
            <w:tcW w:w="4678" w:type="dxa"/>
          </w:tcPr>
          <w:p w:rsidR="00E96CF2" w:rsidRPr="001F5148" w:rsidRDefault="00E96CF2" w:rsidP="00D01130">
            <w:pPr>
              <w:pStyle w:val="2"/>
              <w:keepNext w:val="0"/>
              <w:widowControl w:val="0"/>
              <w:ind w:firstLine="567"/>
              <w:jc w:val="center"/>
              <w:rPr>
                <w:rFonts w:eastAsia="Arial Unicode MS"/>
                <w:b/>
                <w:sz w:val="20"/>
                <w:lang w:val="ru-RU" w:eastAsia="ru-RU"/>
              </w:rPr>
            </w:pPr>
            <w:r w:rsidRPr="001F5148">
              <w:rPr>
                <w:b/>
                <w:sz w:val="20"/>
                <w:lang w:val="ru-RU" w:eastAsia="ru-RU"/>
              </w:rPr>
              <w:t>ЗАКАЗЧИК</w:t>
            </w:r>
          </w:p>
        </w:tc>
      </w:tr>
      <w:tr w:rsidR="00E96CF2" w:rsidRPr="001F5148" w:rsidTr="00D01130">
        <w:tc>
          <w:tcPr>
            <w:tcW w:w="5173" w:type="dxa"/>
          </w:tcPr>
          <w:p w:rsidR="00E96CF2" w:rsidRPr="001F5148" w:rsidRDefault="00E96CF2" w:rsidP="00D01130">
            <w:pPr>
              <w:jc w:val="center"/>
              <w:rPr>
                <w:b/>
              </w:rPr>
            </w:pPr>
          </w:p>
        </w:tc>
        <w:tc>
          <w:tcPr>
            <w:tcW w:w="709" w:type="dxa"/>
          </w:tcPr>
          <w:p w:rsidR="00E96CF2" w:rsidRPr="00480CA8" w:rsidRDefault="00E96CF2" w:rsidP="00D01130">
            <w:pPr>
              <w:widowControl w:val="0"/>
              <w:jc w:val="center"/>
              <w:rPr>
                <w:b/>
                <w:bCs/>
              </w:rPr>
            </w:pPr>
          </w:p>
        </w:tc>
        <w:tc>
          <w:tcPr>
            <w:tcW w:w="4678" w:type="dxa"/>
          </w:tcPr>
          <w:p w:rsidR="00E96CF2" w:rsidRPr="001F5148" w:rsidRDefault="00E96CF2" w:rsidP="00D01130">
            <w:pPr>
              <w:widowControl w:val="0"/>
              <w:jc w:val="center"/>
              <w:rPr>
                <w:b/>
              </w:rPr>
            </w:pPr>
            <w:r w:rsidRPr="00480CA8">
              <w:rPr>
                <w:b/>
                <w:bCs/>
              </w:rPr>
              <w:t>Территориальный орган Федеральной службы государственн</w:t>
            </w:r>
            <w:r>
              <w:rPr>
                <w:b/>
                <w:bCs/>
              </w:rPr>
              <w:t>ой статистики</w:t>
            </w:r>
            <w:r>
              <w:rPr>
                <w:b/>
                <w:bCs/>
              </w:rPr>
              <w:br/>
              <w:t>по Белгородской области</w:t>
            </w:r>
            <w:r>
              <w:rPr>
                <w:b/>
                <w:bCs/>
              </w:rPr>
              <w:br/>
            </w:r>
            <w:r w:rsidRPr="00480CA8">
              <w:rPr>
                <w:b/>
                <w:bCs/>
              </w:rPr>
              <w:t>(Белгородстат)</w:t>
            </w:r>
          </w:p>
        </w:tc>
      </w:tr>
      <w:tr w:rsidR="00E96CF2" w:rsidRPr="001F5148" w:rsidTr="00D01130">
        <w:tc>
          <w:tcPr>
            <w:tcW w:w="5173" w:type="dxa"/>
          </w:tcPr>
          <w:p w:rsidR="00E96CF2" w:rsidRPr="001F5148" w:rsidRDefault="00E96CF2" w:rsidP="00D01130">
            <w:pPr>
              <w:rPr>
                <w:b/>
              </w:rPr>
            </w:pPr>
          </w:p>
          <w:p w:rsidR="00E96CF2" w:rsidRPr="001F5148" w:rsidRDefault="00E96CF2" w:rsidP="00D01130">
            <w:pPr>
              <w:jc w:val="both"/>
              <w:rPr>
                <w:b/>
              </w:rPr>
            </w:pPr>
          </w:p>
          <w:p w:rsidR="00E96CF2" w:rsidRPr="001F5148" w:rsidRDefault="00E96CF2" w:rsidP="00D01130">
            <w:pPr>
              <w:jc w:val="both"/>
              <w:rPr>
                <w:b/>
              </w:rPr>
            </w:pPr>
          </w:p>
          <w:p w:rsidR="00E96CF2" w:rsidRPr="001F5148" w:rsidRDefault="00E96CF2" w:rsidP="00306779">
            <w:pPr>
              <w:widowControl w:val="0"/>
            </w:pPr>
            <w:r w:rsidRPr="001F5148">
              <w:rPr>
                <w:b/>
              </w:rPr>
              <w:t>___________________________</w:t>
            </w:r>
            <w:r>
              <w:rPr>
                <w:b/>
              </w:rPr>
              <w:t xml:space="preserve">  </w:t>
            </w:r>
          </w:p>
        </w:tc>
        <w:tc>
          <w:tcPr>
            <w:tcW w:w="709" w:type="dxa"/>
          </w:tcPr>
          <w:p w:rsidR="00E96CF2" w:rsidRPr="001F5148" w:rsidRDefault="00E96CF2" w:rsidP="00D01130">
            <w:pPr>
              <w:widowControl w:val="0"/>
              <w:rPr>
                <w:b/>
              </w:rPr>
            </w:pPr>
          </w:p>
        </w:tc>
        <w:tc>
          <w:tcPr>
            <w:tcW w:w="4678" w:type="dxa"/>
          </w:tcPr>
          <w:p w:rsidR="00E96CF2" w:rsidRPr="001F5148" w:rsidRDefault="00E96CF2" w:rsidP="00D01130">
            <w:pPr>
              <w:widowControl w:val="0"/>
              <w:rPr>
                <w:b/>
              </w:rPr>
            </w:pPr>
          </w:p>
          <w:p w:rsidR="00E96CF2" w:rsidRPr="001F5148" w:rsidRDefault="00E96CF2" w:rsidP="00D01130">
            <w:pPr>
              <w:widowControl w:val="0"/>
              <w:rPr>
                <w:b/>
              </w:rPr>
            </w:pPr>
            <w:r w:rsidRPr="00480CA8">
              <w:rPr>
                <w:b/>
              </w:rPr>
              <w:t>Руководитель Белгородстата</w:t>
            </w:r>
          </w:p>
          <w:p w:rsidR="00E96CF2" w:rsidRPr="001F5148" w:rsidRDefault="00E96CF2" w:rsidP="00D01130">
            <w:pPr>
              <w:widowControl w:val="0"/>
              <w:rPr>
                <w:b/>
              </w:rPr>
            </w:pPr>
          </w:p>
          <w:p w:rsidR="00E96CF2" w:rsidRPr="001F5148" w:rsidRDefault="00E96CF2" w:rsidP="00D01130">
            <w:pPr>
              <w:widowControl w:val="0"/>
              <w:rPr>
                <w:b/>
              </w:rPr>
            </w:pPr>
          </w:p>
          <w:p w:rsidR="00E96CF2" w:rsidRPr="001F5148" w:rsidRDefault="00E96CF2" w:rsidP="00D01130">
            <w:pPr>
              <w:widowControl w:val="0"/>
              <w:rPr>
                <w:b/>
              </w:rPr>
            </w:pPr>
          </w:p>
          <w:p w:rsidR="00E96CF2" w:rsidRPr="001F5148" w:rsidRDefault="00E96CF2" w:rsidP="00D01130">
            <w:pPr>
              <w:widowControl w:val="0"/>
              <w:rPr>
                <w:b/>
              </w:rPr>
            </w:pPr>
            <w:r>
              <w:rPr>
                <w:b/>
              </w:rPr>
              <w:t xml:space="preserve">__________________________   </w:t>
            </w:r>
            <w:r w:rsidRPr="001F5148">
              <w:rPr>
                <w:b/>
              </w:rPr>
              <w:t>/</w:t>
            </w:r>
            <w:r w:rsidRPr="00D33401">
              <w:t xml:space="preserve"> </w:t>
            </w:r>
            <w:r w:rsidRPr="00480CA8">
              <w:rPr>
                <w:b/>
                <w:bCs/>
              </w:rPr>
              <w:t>В.Ю. Абросимов</w:t>
            </w:r>
            <w:r w:rsidRPr="001F5148">
              <w:t>/</w:t>
            </w:r>
          </w:p>
          <w:p w:rsidR="00E96CF2" w:rsidRPr="001F5148" w:rsidRDefault="00E96CF2" w:rsidP="00D01130">
            <w:pPr>
              <w:widowControl w:val="0"/>
              <w:rPr>
                <w:b/>
              </w:rPr>
            </w:pPr>
          </w:p>
        </w:tc>
      </w:tr>
      <w:tr w:rsidR="00E96CF2" w:rsidRPr="001F5148" w:rsidTr="00D01130">
        <w:trPr>
          <w:trHeight w:val="100"/>
        </w:trPr>
        <w:tc>
          <w:tcPr>
            <w:tcW w:w="5173" w:type="dxa"/>
          </w:tcPr>
          <w:p w:rsidR="00E96CF2" w:rsidRPr="001F5148" w:rsidRDefault="00E96CF2" w:rsidP="00D01130">
            <w:pPr>
              <w:widowControl w:val="0"/>
              <w:rPr>
                <w:b/>
              </w:rPr>
            </w:pPr>
            <w:r w:rsidRPr="001F5148">
              <w:rPr>
                <w:b/>
              </w:rPr>
              <w:t>М.П.</w:t>
            </w:r>
          </w:p>
        </w:tc>
        <w:tc>
          <w:tcPr>
            <w:tcW w:w="709" w:type="dxa"/>
          </w:tcPr>
          <w:p w:rsidR="00E96CF2" w:rsidRPr="001F5148" w:rsidRDefault="00E96CF2" w:rsidP="00D01130">
            <w:pPr>
              <w:widowControl w:val="0"/>
              <w:rPr>
                <w:b/>
              </w:rPr>
            </w:pPr>
          </w:p>
        </w:tc>
        <w:tc>
          <w:tcPr>
            <w:tcW w:w="4678" w:type="dxa"/>
          </w:tcPr>
          <w:p w:rsidR="00E96CF2" w:rsidRPr="001F5148" w:rsidRDefault="00E96CF2" w:rsidP="00D01130">
            <w:pPr>
              <w:widowControl w:val="0"/>
              <w:rPr>
                <w:b/>
              </w:rPr>
            </w:pPr>
            <w:r w:rsidRPr="001F5148">
              <w:rPr>
                <w:b/>
              </w:rPr>
              <w:t>М.П.</w:t>
            </w:r>
          </w:p>
        </w:tc>
      </w:tr>
    </w:tbl>
    <w:p w:rsidR="001F5148" w:rsidRDefault="001F5148" w:rsidP="00BE63EF">
      <w:pPr>
        <w:pStyle w:val="ac"/>
        <w:widowControl w:val="0"/>
        <w:jc w:val="left"/>
        <w:rPr>
          <w:sz w:val="20"/>
          <w:lang w:val="ru-RU"/>
        </w:rPr>
      </w:pPr>
    </w:p>
    <w:p w:rsidR="000715DB" w:rsidRDefault="000715DB" w:rsidP="00BE63EF">
      <w:pPr>
        <w:pStyle w:val="ac"/>
        <w:widowControl w:val="0"/>
        <w:jc w:val="left"/>
        <w:rPr>
          <w:sz w:val="20"/>
          <w:lang w:val="ru-RU"/>
        </w:rPr>
      </w:pPr>
    </w:p>
    <w:p w:rsidR="000715DB" w:rsidRDefault="000715DB" w:rsidP="00BE63EF">
      <w:pPr>
        <w:pStyle w:val="ac"/>
        <w:widowControl w:val="0"/>
        <w:jc w:val="left"/>
        <w:rPr>
          <w:sz w:val="20"/>
          <w:lang w:val="ru-RU"/>
        </w:rPr>
      </w:pPr>
    </w:p>
    <w:p w:rsidR="000715DB" w:rsidRDefault="000715DB" w:rsidP="00BE63EF">
      <w:pPr>
        <w:pStyle w:val="ac"/>
        <w:widowControl w:val="0"/>
        <w:jc w:val="left"/>
        <w:rPr>
          <w:sz w:val="20"/>
          <w:lang w:val="ru-RU"/>
        </w:rPr>
      </w:pPr>
    </w:p>
    <w:p w:rsidR="000715DB" w:rsidRDefault="000715DB" w:rsidP="00BE63EF">
      <w:pPr>
        <w:pStyle w:val="ac"/>
        <w:widowControl w:val="0"/>
        <w:jc w:val="left"/>
        <w:rPr>
          <w:sz w:val="20"/>
          <w:lang w:val="ru-RU"/>
        </w:rPr>
      </w:pPr>
    </w:p>
    <w:p w:rsidR="000715DB" w:rsidRDefault="000715DB" w:rsidP="00BE63EF">
      <w:pPr>
        <w:pStyle w:val="ac"/>
        <w:widowControl w:val="0"/>
        <w:jc w:val="left"/>
        <w:rPr>
          <w:sz w:val="20"/>
          <w:lang w:val="ru-RU"/>
        </w:rPr>
      </w:pPr>
    </w:p>
    <w:p w:rsidR="000715DB" w:rsidRDefault="000715DB" w:rsidP="00BE63EF">
      <w:pPr>
        <w:pStyle w:val="ac"/>
        <w:widowControl w:val="0"/>
        <w:jc w:val="left"/>
        <w:rPr>
          <w:sz w:val="20"/>
          <w:lang w:val="ru-RU"/>
        </w:rPr>
      </w:pPr>
    </w:p>
    <w:p w:rsidR="000715DB" w:rsidRDefault="000715DB" w:rsidP="00BE63EF">
      <w:pPr>
        <w:pStyle w:val="ac"/>
        <w:widowControl w:val="0"/>
        <w:jc w:val="left"/>
        <w:rPr>
          <w:sz w:val="20"/>
          <w:lang w:val="ru-RU"/>
        </w:rPr>
      </w:pPr>
    </w:p>
    <w:p w:rsidR="00E96CF2" w:rsidRDefault="00E96CF2" w:rsidP="00BE63EF">
      <w:pPr>
        <w:pStyle w:val="ac"/>
        <w:widowControl w:val="0"/>
        <w:jc w:val="left"/>
        <w:rPr>
          <w:sz w:val="20"/>
          <w:lang w:val="ru-RU"/>
        </w:rPr>
      </w:pPr>
    </w:p>
    <w:p w:rsidR="00E96CF2" w:rsidRDefault="00E96CF2" w:rsidP="00BE63EF">
      <w:pPr>
        <w:pStyle w:val="ac"/>
        <w:widowControl w:val="0"/>
        <w:jc w:val="left"/>
        <w:rPr>
          <w:sz w:val="20"/>
          <w:lang w:val="ru-RU"/>
        </w:rPr>
      </w:pPr>
    </w:p>
    <w:p w:rsidR="00E96CF2" w:rsidRDefault="00E96CF2" w:rsidP="00BE63EF">
      <w:pPr>
        <w:pStyle w:val="ac"/>
        <w:widowControl w:val="0"/>
        <w:jc w:val="left"/>
        <w:rPr>
          <w:sz w:val="20"/>
          <w:lang w:val="ru-RU"/>
        </w:rPr>
      </w:pPr>
    </w:p>
    <w:p w:rsidR="00E96CF2" w:rsidRDefault="00E96CF2" w:rsidP="00BE63EF">
      <w:pPr>
        <w:pStyle w:val="ac"/>
        <w:widowControl w:val="0"/>
        <w:jc w:val="left"/>
        <w:rPr>
          <w:sz w:val="20"/>
          <w:lang w:val="ru-RU"/>
        </w:rPr>
      </w:pPr>
    </w:p>
    <w:p w:rsidR="00E96CF2" w:rsidRDefault="00E96CF2" w:rsidP="00BE63EF">
      <w:pPr>
        <w:pStyle w:val="ac"/>
        <w:widowControl w:val="0"/>
        <w:jc w:val="left"/>
        <w:rPr>
          <w:sz w:val="20"/>
          <w:lang w:val="ru-RU"/>
        </w:rPr>
      </w:pPr>
    </w:p>
    <w:p w:rsidR="00E96CF2" w:rsidRDefault="00E96CF2" w:rsidP="00BE63EF">
      <w:pPr>
        <w:pStyle w:val="ac"/>
        <w:widowControl w:val="0"/>
        <w:jc w:val="left"/>
        <w:rPr>
          <w:sz w:val="20"/>
          <w:lang w:val="ru-RU"/>
        </w:rPr>
      </w:pPr>
    </w:p>
    <w:p w:rsidR="00E96CF2" w:rsidRDefault="00E96CF2" w:rsidP="00BE63EF">
      <w:pPr>
        <w:pStyle w:val="ac"/>
        <w:widowControl w:val="0"/>
        <w:jc w:val="left"/>
        <w:rPr>
          <w:sz w:val="20"/>
          <w:lang w:val="ru-RU"/>
        </w:rPr>
      </w:pPr>
    </w:p>
    <w:p w:rsidR="00E96CF2" w:rsidRDefault="00E96CF2" w:rsidP="00BE63EF">
      <w:pPr>
        <w:pStyle w:val="ac"/>
        <w:widowControl w:val="0"/>
        <w:jc w:val="left"/>
        <w:rPr>
          <w:sz w:val="20"/>
          <w:lang w:val="ru-RU"/>
        </w:rPr>
      </w:pPr>
    </w:p>
    <w:p w:rsidR="00E96CF2" w:rsidRDefault="00E96CF2" w:rsidP="00BE63EF">
      <w:pPr>
        <w:pStyle w:val="ac"/>
        <w:widowControl w:val="0"/>
        <w:jc w:val="left"/>
        <w:rPr>
          <w:sz w:val="20"/>
          <w:lang w:val="ru-RU"/>
        </w:rPr>
      </w:pPr>
    </w:p>
    <w:p w:rsidR="00E96CF2" w:rsidRDefault="00E96CF2" w:rsidP="00BE63EF">
      <w:pPr>
        <w:pStyle w:val="ac"/>
        <w:widowControl w:val="0"/>
        <w:jc w:val="left"/>
        <w:rPr>
          <w:sz w:val="20"/>
          <w:lang w:val="ru-RU"/>
        </w:rPr>
      </w:pPr>
    </w:p>
    <w:p w:rsidR="00E96CF2" w:rsidRDefault="00E96CF2" w:rsidP="00BE63EF">
      <w:pPr>
        <w:pStyle w:val="ac"/>
        <w:widowControl w:val="0"/>
        <w:jc w:val="left"/>
        <w:rPr>
          <w:sz w:val="20"/>
          <w:lang w:val="ru-RU"/>
        </w:rPr>
      </w:pPr>
    </w:p>
    <w:p w:rsidR="00E96CF2" w:rsidRDefault="00E96CF2" w:rsidP="00BE63EF">
      <w:pPr>
        <w:pStyle w:val="ac"/>
        <w:widowControl w:val="0"/>
        <w:jc w:val="left"/>
        <w:rPr>
          <w:sz w:val="20"/>
          <w:lang w:val="ru-RU"/>
        </w:rPr>
      </w:pPr>
    </w:p>
    <w:p w:rsidR="00E96CF2" w:rsidRDefault="00E96CF2" w:rsidP="00BE63EF">
      <w:pPr>
        <w:pStyle w:val="ac"/>
        <w:widowControl w:val="0"/>
        <w:jc w:val="left"/>
        <w:rPr>
          <w:sz w:val="20"/>
          <w:lang w:val="ru-RU"/>
        </w:rPr>
      </w:pPr>
    </w:p>
    <w:p w:rsidR="00E96CF2" w:rsidRDefault="00E96CF2" w:rsidP="00BE63EF">
      <w:pPr>
        <w:pStyle w:val="ac"/>
        <w:widowControl w:val="0"/>
        <w:jc w:val="left"/>
        <w:rPr>
          <w:sz w:val="20"/>
          <w:lang w:val="ru-RU"/>
        </w:rPr>
      </w:pPr>
    </w:p>
    <w:p w:rsidR="00E96CF2" w:rsidRDefault="00E96CF2" w:rsidP="00BE63EF">
      <w:pPr>
        <w:pStyle w:val="ac"/>
        <w:widowControl w:val="0"/>
        <w:jc w:val="left"/>
        <w:rPr>
          <w:sz w:val="20"/>
          <w:lang w:val="ru-RU"/>
        </w:rPr>
      </w:pPr>
    </w:p>
    <w:p w:rsidR="00E96CF2" w:rsidRDefault="00E96CF2" w:rsidP="00BE63EF">
      <w:pPr>
        <w:pStyle w:val="ac"/>
        <w:widowControl w:val="0"/>
        <w:jc w:val="left"/>
        <w:rPr>
          <w:sz w:val="20"/>
          <w:lang w:val="ru-RU"/>
        </w:rPr>
      </w:pPr>
    </w:p>
    <w:p w:rsidR="00E96CF2" w:rsidRDefault="00E96CF2" w:rsidP="00BE63EF">
      <w:pPr>
        <w:pStyle w:val="ac"/>
        <w:widowControl w:val="0"/>
        <w:jc w:val="left"/>
        <w:rPr>
          <w:sz w:val="20"/>
          <w:lang w:val="ru-RU"/>
        </w:rPr>
      </w:pPr>
    </w:p>
    <w:p w:rsidR="00E96CF2" w:rsidRDefault="00E96CF2" w:rsidP="00BE63EF">
      <w:pPr>
        <w:pStyle w:val="ac"/>
        <w:widowControl w:val="0"/>
        <w:jc w:val="left"/>
        <w:rPr>
          <w:sz w:val="20"/>
          <w:lang w:val="ru-RU"/>
        </w:rPr>
      </w:pPr>
    </w:p>
    <w:p w:rsidR="00E96CF2" w:rsidRDefault="00E96CF2" w:rsidP="00BE63EF">
      <w:pPr>
        <w:pStyle w:val="ac"/>
        <w:widowControl w:val="0"/>
        <w:jc w:val="left"/>
        <w:rPr>
          <w:sz w:val="20"/>
          <w:lang w:val="ru-RU"/>
        </w:rPr>
      </w:pPr>
    </w:p>
    <w:p w:rsidR="00E96CF2" w:rsidRDefault="00E96CF2" w:rsidP="00BE63EF">
      <w:pPr>
        <w:pStyle w:val="ac"/>
        <w:widowControl w:val="0"/>
        <w:jc w:val="left"/>
        <w:rPr>
          <w:sz w:val="20"/>
          <w:lang w:val="ru-RU"/>
        </w:rPr>
      </w:pPr>
    </w:p>
    <w:p w:rsidR="00E96CF2" w:rsidRDefault="00E96CF2" w:rsidP="00BE63EF">
      <w:pPr>
        <w:pStyle w:val="ac"/>
        <w:widowControl w:val="0"/>
        <w:jc w:val="left"/>
        <w:rPr>
          <w:sz w:val="20"/>
          <w:lang w:val="ru-RU"/>
        </w:rPr>
      </w:pPr>
    </w:p>
    <w:p w:rsidR="00E96CF2" w:rsidRDefault="00E96CF2" w:rsidP="00BE63EF">
      <w:pPr>
        <w:pStyle w:val="ac"/>
        <w:widowControl w:val="0"/>
        <w:jc w:val="left"/>
        <w:rPr>
          <w:sz w:val="20"/>
          <w:lang w:val="ru-RU"/>
        </w:rPr>
      </w:pPr>
    </w:p>
    <w:p w:rsidR="00E96CF2" w:rsidRDefault="00E96CF2" w:rsidP="00BE63EF">
      <w:pPr>
        <w:pStyle w:val="ac"/>
        <w:widowControl w:val="0"/>
        <w:jc w:val="left"/>
        <w:rPr>
          <w:sz w:val="20"/>
          <w:lang w:val="ru-RU"/>
        </w:rPr>
      </w:pPr>
    </w:p>
    <w:p w:rsidR="00E96CF2" w:rsidRDefault="00E96CF2" w:rsidP="00BE63EF">
      <w:pPr>
        <w:pStyle w:val="ac"/>
        <w:widowControl w:val="0"/>
        <w:jc w:val="left"/>
        <w:rPr>
          <w:sz w:val="20"/>
          <w:lang w:val="ru-RU"/>
        </w:rPr>
      </w:pPr>
    </w:p>
    <w:p w:rsidR="00E96CF2" w:rsidRDefault="00E96CF2" w:rsidP="00BE63EF">
      <w:pPr>
        <w:pStyle w:val="ac"/>
        <w:widowControl w:val="0"/>
        <w:jc w:val="left"/>
        <w:rPr>
          <w:sz w:val="20"/>
          <w:lang w:val="ru-RU"/>
        </w:rPr>
      </w:pPr>
    </w:p>
    <w:p w:rsidR="00E96CF2" w:rsidRDefault="00E96CF2" w:rsidP="00BE63EF">
      <w:pPr>
        <w:pStyle w:val="ac"/>
        <w:widowControl w:val="0"/>
        <w:jc w:val="left"/>
        <w:rPr>
          <w:sz w:val="20"/>
          <w:lang w:val="ru-RU"/>
        </w:rPr>
      </w:pPr>
    </w:p>
    <w:p w:rsidR="00E96CF2" w:rsidRDefault="00E96CF2" w:rsidP="00BE63EF">
      <w:pPr>
        <w:pStyle w:val="ac"/>
        <w:widowControl w:val="0"/>
        <w:jc w:val="left"/>
        <w:rPr>
          <w:sz w:val="20"/>
          <w:lang w:val="ru-RU"/>
        </w:rPr>
      </w:pPr>
    </w:p>
    <w:p w:rsidR="00E96CF2" w:rsidRDefault="00E96CF2" w:rsidP="00BE63EF">
      <w:pPr>
        <w:pStyle w:val="ac"/>
        <w:widowControl w:val="0"/>
        <w:jc w:val="left"/>
        <w:rPr>
          <w:sz w:val="20"/>
          <w:lang w:val="ru-RU"/>
        </w:rPr>
      </w:pPr>
    </w:p>
    <w:p w:rsidR="00E96CF2" w:rsidRDefault="00E96CF2" w:rsidP="00BE63EF">
      <w:pPr>
        <w:pStyle w:val="ac"/>
        <w:widowControl w:val="0"/>
        <w:jc w:val="left"/>
        <w:rPr>
          <w:sz w:val="20"/>
          <w:lang w:val="ru-RU"/>
        </w:rPr>
      </w:pPr>
    </w:p>
    <w:p w:rsidR="00E96CF2" w:rsidRDefault="00E96CF2" w:rsidP="00BE63EF">
      <w:pPr>
        <w:pStyle w:val="ac"/>
        <w:widowControl w:val="0"/>
        <w:jc w:val="left"/>
        <w:rPr>
          <w:sz w:val="20"/>
          <w:lang w:val="ru-RU"/>
        </w:rPr>
      </w:pPr>
    </w:p>
    <w:p w:rsidR="00E96CF2" w:rsidRDefault="00E96CF2" w:rsidP="00BE63EF">
      <w:pPr>
        <w:pStyle w:val="ac"/>
        <w:widowControl w:val="0"/>
        <w:jc w:val="left"/>
        <w:rPr>
          <w:sz w:val="20"/>
          <w:lang w:val="ru-RU"/>
        </w:rPr>
      </w:pPr>
    </w:p>
    <w:p w:rsidR="00E96CF2" w:rsidRDefault="00E96CF2" w:rsidP="00BE63EF">
      <w:pPr>
        <w:pStyle w:val="ac"/>
        <w:widowControl w:val="0"/>
        <w:jc w:val="left"/>
        <w:rPr>
          <w:sz w:val="20"/>
          <w:lang w:val="ru-RU"/>
        </w:rPr>
      </w:pPr>
    </w:p>
    <w:p w:rsidR="00E96CF2" w:rsidRDefault="00E96CF2" w:rsidP="00BE63EF">
      <w:pPr>
        <w:pStyle w:val="ac"/>
        <w:widowControl w:val="0"/>
        <w:jc w:val="left"/>
        <w:rPr>
          <w:sz w:val="20"/>
          <w:lang w:val="ru-RU"/>
        </w:rPr>
      </w:pPr>
    </w:p>
    <w:p w:rsidR="00E96CF2" w:rsidRDefault="00E96CF2" w:rsidP="00BE63EF">
      <w:pPr>
        <w:pStyle w:val="ac"/>
        <w:widowControl w:val="0"/>
        <w:jc w:val="left"/>
        <w:rPr>
          <w:sz w:val="20"/>
          <w:lang w:val="ru-RU"/>
        </w:rPr>
      </w:pPr>
    </w:p>
    <w:p w:rsidR="00E96CF2" w:rsidRDefault="00E96CF2" w:rsidP="00BE63EF">
      <w:pPr>
        <w:pStyle w:val="ac"/>
        <w:widowControl w:val="0"/>
        <w:jc w:val="left"/>
        <w:rPr>
          <w:sz w:val="20"/>
          <w:lang w:val="ru-RU"/>
        </w:rPr>
      </w:pPr>
    </w:p>
    <w:p w:rsidR="00E96CF2" w:rsidRDefault="00E96CF2" w:rsidP="00BE63EF">
      <w:pPr>
        <w:pStyle w:val="ac"/>
        <w:widowControl w:val="0"/>
        <w:jc w:val="left"/>
        <w:rPr>
          <w:sz w:val="20"/>
          <w:lang w:val="ru-RU"/>
        </w:rPr>
      </w:pPr>
    </w:p>
    <w:p w:rsidR="00E96CF2" w:rsidRDefault="00E96CF2" w:rsidP="00BE63EF">
      <w:pPr>
        <w:pStyle w:val="ac"/>
        <w:widowControl w:val="0"/>
        <w:jc w:val="left"/>
        <w:rPr>
          <w:sz w:val="20"/>
          <w:lang w:val="ru-RU"/>
        </w:rPr>
      </w:pPr>
    </w:p>
    <w:p w:rsidR="00E96CF2" w:rsidRDefault="00E96CF2" w:rsidP="00BE63EF">
      <w:pPr>
        <w:pStyle w:val="ac"/>
        <w:widowControl w:val="0"/>
        <w:jc w:val="left"/>
        <w:rPr>
          <w:sz w:val="20"/>
          <w:lang w:val="ru-RU"/>
        </w:rPr>
      </w:pPr>
    </w:p>
    <w:p w:rsidR="00E96CF2" w:rsidRDefault="00E96CF2" w:rsidP="00BE63EF">
      <w:pPr>
        <w:pStyle w:val="ac"/>
        <w:widowControl w:val="0"/>
        <w:jc w:val="left"/>
        <w:rPr>
          <w:sz w:val="20"/>
          <w:lang w:val="ru-RU"/>
        </w:rPr>
      </w:pPr>
    </w:p>
    <w:p w:rsidR="001B5FBC" w:rsidRPr="001F5148" w:rsidRDefault="001B5FBC" w:rsidP="001B5FBC">
      <w:pPr>
        <w:pStyle w:val="ac"/>
        <w:widowControl w:val="0"/>
        <w:jc w:val="right"/>
        <w:rPr>
          <w:sz w:val="20"/>
        </w:rPr>
      </w:pPr>
      <w:r w:rsidRPr="001F5148">
        <w:rPr>
          <w:sz w:val="20"/>
        </w:rPr>
        <w:t>Приложение № 3</w:t>
      </w:r>
    </w:p>
    <w:p w:rsidR="001B5FBC" w:rsidRPr="005724C7" w:rsidRDefault="001B5FBC" w:rsidP="001B5FBC">
      <w:pPr>
        <w:pStyle w:val="ac"/>
        <w:widowControl w:val="0"/>
        <w:jc w:val="right"/>
        <w:rPr>
          <w:sz w:val="20"/>
          <w:lang w:val="en-US"/>
        </w:rPr>
      </w:pPr>
      <w:r w:rsidRPr="001F5148">
        <w:rPr>
          <w:sz w:val="20"/>
        </w:rPr>
        <w:t xml:space="preserve">к Государственному контракту  </w:t>
      </w:r>
      <w:r w:rsidR="00FF6D0E">
        <w:rPr>
          <w:sz w:val="20"/>
          <w:lang w:val="ru-RU"/>
        </w:rPr>
        <w:t xml:space="preserve">№ </w:t>
      </w:r>
      <w:r w:rsidR="005724C7">
        <w:rPr>
          <w:sz w:val="20"/>
          <w:lang w:val="en-US"/>
        </w:rPr>
        <w:t>142</w:t>
      </w:r>
    </w:p>
    <w:p w:rsidR="001B5FBC" w:rsidRPr="00E96CF2" w:rsidRDefault="00E96CF2" w:rsidP="001B5FBC">
      <w:pPr>
        <w:pStyle w:val="ac"/>
        <w:widowControl w:val="0"/>
        <w:jc w:val="right"/>
        <w:rPr>
          <w:sz w:val="20"/>
          <w:lang w:val="ru-RU"/>
        </w:rPr>
      </w:pPr>
      <w:r>
        <w:rPr>
          <w:sz w:val="20"/>
        </w:rPr>
        <w:t>на оказание услуг специальной</w:t>
      </w:r>
    </w:p>
    <w:p w:rsidR="001B5FBC" w:rsidRPr="001F5148" w:rsidRDefault="001B5FBC" w:rsidP="001B5FBC">
      <w:pPr>
        <w:pStyle w:val="ac"/>
        <w:widowControl w:val="0"/>
        <w:jc w:val="right"/>
        <w:rPr>
          <w:sz w:val="20"/>
        </w:rPr>
      </w:pPr>
      <w:r w:rsidRPr="001F5148">
        <w:rPr>
          <w:sz w:val="20"/>
        </w:rPr>
        <w:t>связи по доставке отправлений</w:t>
      </w:r>
    </w:p>
    <w:p w:rsidR="00E562C3" w:rsidRPr="00E96CF2" w:rsidRDefault="001B5FBC" w:rsidP="001B5FBC">
      <w:pPr>
        <w:pStyle w:val="ac"/>
        <w:widowControl w:val="0"/>
        <w:jc w:val="right"/>
        <w:rPr>
          <w:sz w:val="20"/>
          <w:lang w:val="ru-RU"/>
        </w:rPr>
      </w:pPr>
      <w:r w:rsidRPr="001F5148">
        <w:rPr>
          <w:sz w:val="20"/>
        </w:rPr>
        <w:t>от «____»</w:t>
      </w:r>
      <w:r w:rsidR="00E96CF2">
        <w:rPr>
          <w:sz w:val="20"/>
        </w:rPr>
        <w:t>__________________20</w:t>
      </w:r>
      <w:r w:rsidR="00E96CF2">
        <w:rPr>
          <w:sz w:val="20"/>
          <w:lang w:val="ru-RU"/>
        </w:rPr>
        <w:t xml:space="preserve">___ </w:t>
      </w:r>
      <w:r w:rsidRPr="001F5148">
        <w:rPr>
          <w:sz w:val="20"/>
        </w:rPr>
        <w:t>года</w:t>
      </w:r>
    </w:p>
    <w:p w:rsidR="00E562C3" w:rsidRPr="001F5148" w:rsidRDefault="00E562C3" w:rsidP="00E562C3">
      <w:pPr>
        <w:pStyle w:val="ac"/>
        <w:rPr>
          <w:sz w:val="20"/>
        </w:rPr>
      </w:pPr>
    </w:p>
    <w:p w:rsidR="001B5FBC" w:rsidRPr="001F5148" w:rsidRDefault="001B5FBC" w:rsidP="001B5FBC">
      <w:pPr>
        <w:pStyle w:val="a5"/>
        <w:ind w:firstLine="142"/>
        <w:jc w:val="center"/>
        <w:rPr>
          <w:b/>
          <w:sz w:val="20"/>
        </w:rPr>
      </w:pPr>
      <w:r w:rsidRPr="001F5148">
        <w:rPr>
          <w:b/>
          <w:sz w:val="20"/>
        </w:rPr>
        <w:t>ПОРЯДОК ПОДАЧИ И ПРИЕМА ЗАЯВОК,</w:t>
      </w:r>
    </w:p>
    <w:p w:rsidR="001B5FBC" w:rsidRPr="001F5148" w:rsidRDefault="001B5FBC" w:rsidP="001B5FBC">
      <w:pPr>
        <w:pStyle w:val="a5"/>
        <w:ind w:firstLine="142"/>
        <w:jc w:val="center"/>
        <w:rPr>
          <w:b/>
          <w:sz w:val="20"/>
        </w:rPr>
      </w:pPr>
      <w:r w:rsidRPr="001F5148">
        <w:rPr>
          <w:b/>
          <w:sz w:val="20"/>
        </w:rPr>
        <w:t>ПРИЕМА И ВРУЧЕНИЯ ОТПРАВЛЕНИЙ</w:t>
      </w:r>
    </w:p>
    <w:p w:rsidR="001B5FBC" w:rsidRPr="001F5148" w:rsidRDefault="001B5FBC" w:rsidP="001B5FBC">
      <w:pPr>
        <w:pStyle w:val="a5"/>
        <w:ind w:firstLine="142"/>
        <w:jc w:val="center"/>
        <w:rPr>
          <w:b/>
          <w:sz w:val="20"/>
        </w:rPr>
      </w:pPr>
    </w:p>
    <w:p w:rsidR="001B5FBC" w:rsidRPr="001F5148" w:rsidRDefault="001B5FBC" w:rsidP="00045C7B">
      <w:pPr>
        <w:pStyle w:val="a5"/>
        <w:numPr>
          <w:ilvl w:val="0"/>
          <w:numId w:val="2"/>
        </w:numPr>
        <w:jc w:val="center"/>
        <w:rPr>
          <w:b/>
          <w:sz w:val="20"/>
        </w:rPr>
      </w:pPr>
      <w:r w:rsidRPr="001F5148">
        <w:rPr>
          <w:b/>
          <w:sz w:val="20"/>
        </w:rPr>
        <w:t>ПОРЯДОК ПОДАЧИ И ПРИЕМА ЗАЯВОК</w:t>
      </w:r>
    </w:p>
    <w:p w:rsidR="001B5FBC" w:rsidRPr="00E96CF2" w:rsidRDefault="001B5FBC" w:rsidP="00045C7B">
      <w:pPr>
        <w:widowControl w:val="0"/>
        <w:numPr>
          <w:ilvl w:val="1"/>
          <w:numId w:val="3"/>
        </w:numPr>
        <w:tabs>
          <w:tab w:val="clear" w:pos="1440"/>
          <w:tab w:val="num" w:pos="0"/>
          <w:tab w:val="num" w:pos="993"/>
        </w:tabs>
        <w:suppressAutoHyphens/>
        <w:ind w:left="0" w:firstLine="540"/>
        <w:jc w:val="both"/>
      </w:pPr>
      <w:r w:rsidRPr="001F5148">
        <w:t xml:space="preserve">Заявка на оказание услуг, указанных в п. 1.1. </w:t>
      </w:r>
      <w:r w:rsidR="001317DE" w:rsidRPr="00E96CF2">
        <w:t>Контракт</w:t>
      </w:r>
      <w:r w:rsidRPr="00E96CF2">
        <w:t>а (далее по тексту</w:t>
      </w:r>
      <w:r w:rsidR="00E96CF2" w:rsidRPr="00E96CF2">
        <w:t xml:space="preserve"> – Заявка), подается Заказчиком</w:t>
      </w:r>
      <w:r w:rsidR="00E96CF2" w:rsidRPr="00E96CF2">
        <w:br/>
      </w:r>
      <w:r w:rsidRPr="00E96CF2">
        <w:t xml:space="preserve">по форме, предусмотренной в Приложении № 1 к </w:t>
      </w:r>
      <w:r w:rsidR="001317DE" w:rsidRPr="00E96CF2">
        <w:t>Контракт</w:t>
      </w:r>
      <w:r w:rsidRPr="00E96CF2">
        <w:t>у.</w:t>
      </w:r>
    </w:p>
    <w:p w:rsidR="001B5FBC" w:rsidRPr="00E96CF2" w:rsidRDefault="001B5FBC" w:rsidP="00045C7B">
      <w:pPr>
        <w:widowControl w:val="0"/>
        <w:numPr>
          <w:ilvl w:val="1"/>
          <w:numId w:val="3"/>
        </w:numPr>
        <w:tabs>
          <w:tab w:val="clear" w:pos="1440"/>
          <w:tab w:val="num" w:pos="0"/>
          <w:tab w:val="num" w:pos="993"/>
        </w:tabs>
        <w:suppressAutoHyphens/>
        <w:ind w:left="0" w:firstLine="540"/>
        <w:jc w:val="both"/>
      </w:pPr>
      <w:r w:rsidRPr="00E96CF2">
        <w:t xml:space="preserve">Заявка должна быть подана не позднее 15 часов дня, предшествующего дню получения Отправлений у Заказчика или указанного </w:t>
      </w:r>
      <w:r w:rsidR="00E96CF2">
        <w:t>им отправителя.</w:t>
      </w:r>
    </w:p>
    <w:p w:rsidR="001B5FBC" w:rsidRPr="00E96CF2" w:rsidRDefault="001B5FBC" w:rsidP="001B5FBC">
      <w:pPr>
        <w:widowControl w:val="0"/>
        <w:tabs>
          <w:tab w:val="num" w:pos="993"/>
        </w:tabs>
        <w:suppressAutoHyphens/>
        <w:ind w:firstLine="567"/>
        <w:jc w:val="both"/>
      </w:pPr>
      <w:r w:rsidRPr="00E96CF2">
        <w:t>Заявка, поданная с нарушением срока, указанного в первом абзаце настоящего пункта, принимается к исполнению, при этом сроки доставки могут быть увеличены, о</w:t>
      </w:r>
      <w:r w:rsidR="00E96CF2">
        <w:t xml:space="preserve"> чем предупреждается Заказчик.</w:t>
      </w:r>
    </w:p>
    <w:p w:rsidR="001B5FBC" w:rsidRPr="00E96CF2" w:rsidRDefault="001B5FBC" w:rsidP="00045C7B">
      <w:pPr>
        <w:widowControl w:val="0"/>
        <w:numPr>
          <w:ilvl w:val="1"/>
          <w:numId w:val="3"/>
        </w:numPr>
        <w:tabs>
          <w:tab w:val="clear" w:pos="1440"/>
          <w:tab w:val="num" w:pos="0"/>
          <w:tab w:val="num" w:pos="993"/>
        </w:tabs>
        <w:suppressAutoHyphens/>
        <w:ind w:left="0" w:firstLine="540"/>
        <w:jc w:val="both"/>
      </w:pPr>
      <w:r w:rsidRPr="00E96CF2">
        <w:t>Заявка на оказание услуг может подаваться следующим образом:</w:t>
      </w:r>
    </w:p>
    <w:p w:rsidR="001B5FBC" w:rsidRPr="001F5148" w:rsidRDefault="001B5FBC" w:rsidP="00E96CF2">
      <w:pPr>
        <w:widowControl w:val="0"/>
        <w:numPr>
          <w:ilvl w:val="2"/>
          <w:numId w:val="3"/>
        </w:numPr>
        <w:tabs>
          <w:tab w:val="left" w:pos="1134"/>
          <w:tab w:val="left" w:pos="1620"/>
        </w:tabs>
        <w:suppressAutoHyphens/>
        <w:ind w:left="1800" w:hanging="1233"/>
        <w:jc w:val="both"/>
      </w:pPr>
      <w:r w:rsidRPr="001F5148">
        <w:t>путем непосредственной передачи Исполнителю Заявки, составленной в письменном виде;</w:t>
      </w:r>
    </w:p>
    <w:p w:rsidR="001B5FBC" w:rsidRPr="001F5148" w:rsidRDefault="001B5FBC" w:rsidP="00E96CF2">
      <w:pPr>
        <w:widowControl w:val="0"/>
        <w:numPr>
          <w:ilvl w:val="2"/>
          <w:numId w:val="3"/>
        </w:numPr>
        <w:tabs>
          <w:tab w:val="left" w:pos="1134"/>
          <w:tab w:val="left" w:pos="1620"/>
        </w:tabs>
        <w:suppressAutoHyphens/>
        <w:ind w:left="1800" w:hanging="1233"/>
        <w:jc w:val="both"/>
      </w:pPr>
      <w:r w:rsidRPr="001F5148">
        <w:t>по факсу 35-30-68;</w:t>
      </w:r>
    </w:p>
    <w:p w:rsidR="001B5FBC" w:rsidRPr="001F5148" w:rsidRDefault="001B5FBC" w:rsidP="00E96CF2">
      <w:pPr>
        <w:widowControl w:val="0"/>
        <w:numPr>
          <w:ilvl w:val="2"/>
          <w:numId w:val="3"/>
        </w:numPr>
        <w:tabs>
          <w:tab w:val="left" w:pos="142"/>
          <w:tab w:val="left" w:pos="1134"/>
        </w:tabs>
        <w:suppressAutoHyphens/>
        <w:ind w:left="0" w:firstLine="567"/>
        <w:jc w:val="both"/>
      </w:pPr>
      <w:r w:rsidRPr="001F5148">
        <w:t xml:space="preserve">по электронной почте </w:t>
      </w:r>
      <w:hyperlink r:id="rId10" w:history="1">
        <w:r w:rsidRPr="001F5148">
          <w:rPr>
            <w:rStyle w:val="a7"/>
          </w:rPr>
          <w:t>belgorod@cccb.ru</w:t>
        </w:r>
      </w:hyperlink>
      <w:r w:rsidRPr="001F5148">
        <w:t>.. Заявка, направленная посредством электронной почты, считается полученной Исполнителем с момента получения Заказчиком электрон</w:t>
      </w:r>
      <w:r w:rsidR="00E96CF2">
        <w:t xml:space="preserve">ного сообщения о подтверждении </w:t>
      </w:r>
      <w:r w:rsidRPr="001F5148">
        <w:t>доставки и прочтения электронного сообщения Исполнителем (Reading Confirmation);</w:t>
      </w:r>
    </w:p>
    <w:p w:rsidR="001B5FBC" w:rsidRPr="001F5148" w:rsidRDefault="001B5FBC" w:rsidP="00E96CF2">
      <w:pPr>
        <w:widowControl w:val="0"/>
        <w:numPr>
          <w:ilvl w:val="2"/>
          <w:numId w:val="3"/>
        </w:numPr>
        <w:tabs>
          <w:tab w:val="left" w:pos="1134"/>
          <w:tab w:val="left" w:pos="1418"/>
        </w:tabs>
        <w:suppressAutoHyphens/>
        <w:ind w:left="0" w:firstLine="567"/>
        <w:jc w:val="both"/>
      </w:pPr>
      <w:r w:rsidRPr="001F5148">
        <w:t xml:space="preserve">телефонограммой по телефону 35-30-58. При этом Исполнителю должны быть сообщены все сведения, указанные в Приложении № 1 к настоящему </w:t>
      </w:r>
      <w:r w:rsidR="001317DE" w:rsidRPr="001F5148">
        <w:t>Контракт</w:t>
      </w:r>
      <w:r w:rsidRPr="001F5148">
        <w:t>у;</w:t>
      </w:r>
    </w:p>
    <w:p w:rsidR="001B5FBC" w:rsidRPr="001F5148" w:rsidRDefault="001B5FBC" w:rsidP="00E96CF2">
      <w:pPr>
        <w:widowControl w:val="0"/>
        <w:numPr>
          <w:ilvl w:val="2"/>
          <w:numId w:val="3"/>
        </w:numPr>
        <w:tabs>
          <w:tab w:val="left" w:pos="1134"/>
          <w:tab w:val="left" w:pos="1276"/>
        </w:tabs>
        <w:suppressAutoHyphens/>
        <w:ind w:left="0" w:firstLine="567"/>
        <w:jc w:val="both"/>
      </w:pPr>
      <w:r w:rsidRPr="001F5148">
        <w:t xml:space="preserve">путем размещения заявки на сайте Исполнителя </w:t>
      </w:r>
      <w:r w:rsidRPr="001F5148">
        <w:rPr>
          <w:lang w:val="en-US"/>
        </w:rPr>
        <w:t>www</w:t>
      </w:r>
      <w:r w:rsidRPr="001F5148">
        <w:t>.</w:t>
      </w:r>
      <w:r w:rsidRPr="001F5148">
        <w:rPr>
          <w:lang w:val="en-US"/>
        </w:rPr>
        <w:t>cccb</w:t>
      </w:r>
      <w:r w:rsidRPr="001F5148">
        <w:t>.</w:t>
      </w:r>
      <w:r w:rsidRPr="001F5148">
        <w:rPr>
          <w:lang w:val="en-US"/>
        </w:rPr>
        <w:t>ru</w:t>
      </w:r>
      <w:r w:rsidRPr="001F5148">
        <w:t>. Заявка, размещенная на сайте, считается полученной Исполнителем с момента получения Заказчиком электронного сообщения о подтверждении размещения заявки.</w:t>
      </w:r>
    </w:p>
    <w:p w:rsidR="001B5FBC" w:rsidRPr="001F5148" w:rsidRDefault="001B5FBC" w:rsidP="00045C7B">
      <w:pPr>
        <w:widowControl w:val="0"/>
        <w:numPr>
          <w:ilvl w:val="1"/>
          <w:numId w:val="3"/>
        </w:numPr>
        <w:tabs>
          <w:tab w:val="clear" w:pos="1440"/>
          <w:tab w:val="num" w:pos="0"/>
          <w:tab w:val="num" w:pos="993"/>
        </w:tabs>
        <w:suppressAutoHyphens/>
        <w:ind w:left="0" w:firstLine="540"/>
        <w:jc w:val="both"/>
      </w:pPr>
      <w:r w:rsidRPr="001F5148">
        <w:t>Заявки, поданные Исполнителю непосредственно, а также посредством факсимильной или электронной связи, подшиваются в хронологическом порядке.</w:t>
      </w:r>
    </w:p>
    <w:p w:rsidR="001B5FBC" w:rsidRPr="001F5148" w:rsidRDefault="001B5FBC" w:rsidP="00045C7B">
      <w:pPr>
        <w:widowControl w:val="0"/>
        <w:numPr>
          <w:ilvl w:val="1"/>
          <w:numId w:val="3"/>
        </w:numPr>
        <w:tabs>
          <w:tab w:val="clear" w:pos="1440"/>
          <w:tab w:val="num" w:pos="0"/>
          <w:tab w:val="num" w:pos="993"/>
        </w:tabs>
        <w:suppressAutoHyphens/>
        <w:ind w:left="0" w:firstLine="540"/>
        <w:jc w:val="both"/>
      </w:pPr>
      <w:r w:rsidRPr="001F5148">
        <w:t>Заявки, переданные Исполнителю телефонограммой, регистрируются в Журнале учета телефонограмм, полученных от Заказчика. Листы указанного журнала до начала его ведения прошиваются и пронумеровываются.</w:t>
      </w:r>
    </w:p>
    <w:p w:rsidR="001B5FBC" w:rsidRPr="001F5148" w:rsidRDefault="001B5FBC" w:rsidP="00045C7B">
      <w:pPr>
        <w:widowControl w:val="0"/>
        <w:numPr>
          <w:ilvl w:val="1"/>
          <w:numId w:val="3"/>
        </w:numPr>
        <w:tabs>
          <w:tab w:val="clear" w:pos="1440"/>
          <w:tab w:val="num" w:pos="0"/>
          <w:tab w:val="num" w:pos="993"/>
        </w:tabs>
        <w:suppressAutoHyphens/>
        <w:ind w:left="0" w:firstLine="540"/>
        <w:jc w:val="both"/>
      </w:pPr>
      <w:r w:rsidRPr="001F5148">
        <w:t xml:space="preserve">Стороны согласились считать, что Заявки, поданные в порядке и по форме, установленными настоящим Приложением, за исключением заявки, предусмотренной п. 1.3.1. настоящего Приложения, имеют юридическую силу и не требуют дальнейшего подтверждения путем предоставления Исполнителю оригинала Заявки, а также достоверно исходят от противоположной Стороны по </w:t>
      </w:r>
      <w:r w:rsidR="001317DE" w:rsidRPr="001F5148">
        <w:t>Контракт</w:t>
      </w:r>
      <w:r w:rsidRPr="001F5148">
        <w:t xml:space="preserve">у. </w:t>
      </w:r>
    </w:p>
    <w:p w:rsidR="001B5FBC" w:rsidRPr="001F5148" w:rsidRDefault="001B5FBC" w:rsidP="00045C7B">
      <w:pPr>
        <w:widowControl w:val="0"/>
        <w:numPr>
          <w:ilvl w:val="1"/>
          <w:numId w:val="3"/>
        </w:numPr>
        <w:tabs>
          <w:tab w:val="clear" w:pos="1440"/>
          <w:tab w:val="num" w:pos="0"/>
          <w:tab w:val="num" w:pos="993"/>
        </w:tabs>
        <w:suppressAutoHyphens/>
        <w:ind w:left="0" w:firstLine="540"/>
        <w:jc w:val="both"/>
      </w:pPr>
      <w:r w:rsidRPr="001F5148">
        <w:t>Лицами, уполномоченными на подписание и подачу Заявок, считаются:</w:t>
      </w:r>
    </w:p>
    <w:p w:rsidR="001B5FBC" w:rsidRPr="001F5148" w:rsidRDefault="001B5FBC" w:rsidP="00E96CF2">
      <w:pPr>
        <w:widowControl w:val="0"/>
        <w:numPr>
          <w:ilvl w:val="2"/>
          <w:numId w:val="3"/>
        </w:numPr>
        <w:tabs>
          <w:tab w:val="left" w:pos="1134"/>
        </w:tabs>
        <w:suppressAutoHyphens/>
        <w:ind w:left="1276" w:hanging="709"/>
        <w:jc w:val="both"/>
      </w:pPr>
      <w:r w:rsidRPr="001F5148">
        <w:t>единоличный исполнительный орган Заказчика;</w:t>
      </w:r>
    </w:p>
    <w:p w:rsidR="001B5FBC" w:rsidRPr="001F5148" w:rsidRDefault="001B5FBC" w:rsidP="00E96CF2">
      <w:pPr>
        <w:widowControl w:val="0"/>
        <w:numPr>
          <w:ilvl w:val="2"/>
          <w:numId w:val="3"/>
        </w:numPr>
        <w:tabs>
          <w:tab w:val="left" w:pos="1134"/>
        </w:tabs>
        <w:suppressAutoHyphens/>
        <w:ind w:left="0" w:firstLine="567"/>
        <w:jc w:val="both"/>
      </w:pPr>
      <w:r w:rsidRPr="001F5148">
        <w:t>иные лица, уполномоченные распорядительным документом Заказчика или доверенностью Заказчика на осуществление указанных действий.</w:t>
      </w:r>
    </w:p>
    <w:p w:rsidR="001B5FBC" w:rsidRPr="001F5148" w:rsidRDefault="001B5FBC" w:rsidP="00045C7B">
      <w:pPr>
        <w:widowControl w:val="0"/>
        <w:numPr>
          <w:ilvl w:val="1"/>
          <w:numId w:val="3"/>
        </w:numPr>
        <w:tabs>
          <w:tab w:val="clear" w:pos="1440"/>
          <w:tab w:val="num" w:pos="0"/>
          <w:tab w:val="num" w:pos="993"/>
        </w:tabs>
        <w:suppressAutoHyphens/>
        <w:ind w:left="0" w:firstLine="540"/>
        <w:jc w:val="both"/>
      </w:pPr>
      <w:r w:rsidRPr="001F5148">
        <w:t>Распорядительный документ Заказчика или доверенность Заказчика, уполномочивающие лиц на подписание и подачу Заявок, а также дополнения и изменения к распорядительному документу Заказчика предоставляется Исполнителю не позднее 24 часов до момента предполагаемой подачи заявки посредством факсимильной или электронной связи.</w:t>
      </w:r>
    </w:p>
    <w:p w:rsidR="001B5FBC" w:rsidRPr="001F5148" w:rsidRDefault="001B5FBC" w:rsidP="00045C7B">
      <w:pPr>
        <w:widowControl w:val="0"/>
        <w:numPr>
          <w:ilvl w:val="1"/>
          <w:numId w:val="3"/>
        </w:numPr>
        <w:tabs>
          <w:tab w:val="clear" w:pos="1440"/>
          <w:tab w:val="num" w:pos="0"/>
          <w:tab w:val="num" w:pos="993"/>
          <w:tab w:val="left" w:pos="1260"/>
        </w:tabs>
        <w:suppressAutoHyphens/>
        <w:ind w:left="0" w:firstLine="540"/>
        <w:jc w:val="both"/>
      </w:pPr>
      <w:r w:rsidRPr="001F5148">
        <w:t xml:space="preserve">Заказчик вправе отказаться от поданной заявки в порядке, предусмотренном для ее подачи, за 2 (два) часа до выезда представителей Исполнителя к Заказчику или указанному им отправителю. </w:t>
      </w:r>
    </w:p>
    <w:p w:rsidR="001B5FBC" w:rsidRPr="001F5148" w:rsidRDefault="001B5FBC" w:rsidP="001B5FBC">
      <w:pPr>
        <w:widowControl w:val="0"/>
        <w:tabs>
          <w:tab w:val="left" w:pos="1260"/>
          <w:tab w:val="num" w:pos="1440"/>
        </w:tabs>
        <w:suppressAutoHyphens/>
        <w:jc w:val="both"/>
      </w:pPr>
    </w:p>
    <w:p w:rsidR="001B5FBC" w:rsidRPr="001F5148" w:rsidRDefault="001B5FBC" w:rsidP="00045C7B">
      <w:pPr>
        <w:pStyle w:val="a5"/>
        <w:numPr>
          <w:ilvl w:val="0"/>
          <w:numId w:val="3"/>
        </w:numPr>
        <w:jc w:val="center"/>
        <w:rPr>
          <w:b/>
          <w:sz w:val="20"/>
        </w:rPr>
      </w:pPr>
      <w:r w:rsidRPr="001F5148">
        <w:rPr>
          <w:b/>
          <w:sz w:val="20"/>
        </w:rPr>
        <w:t>ПОРЯДОК ПРИЕМА И ВЫДАЧИ ОТПРАВЛЕНИЙ</w:t>
      </w:r>
    </w:p>
    <w:p w:rsidR="001B5FBC" w:rsidRPr="001F5148" w:rsidRDefault="001B5FBC" w:rsidP="00045C7B">
      <w:pPr>
        <w:pStyle w:val="a5"/>
        <w:numPr>
          <w:ilvl w:val="1"/>
          <w:numId w:val="3"/>
        </w:numPr>
        <w:tabs>
          <w:tab w:val="clear" w:pos="1440"/>
          <w:tab w:val="num" w:pos="993"/>
        </w:tabs>
        <w:ind w:left="0" w:firstLine="567"/>
        <w:rPr>
          <w:sz w:val="20"/>
        </w:rPr>
      </w:pPr>
      <w:r w:rsidRPr="001F5148">
        <w:rPr>
          <w:sz w:val="20"/>
        </w:rPr>
        <w:t>Прием Отправлений осуществляется Исполнителем следующим способом:</w:t>
      </w:r>
    </w:p>
    <w:p w:rsidR="001B5FBC" w:rsidRPr="001F5148" w:rsidRDefault="000D627F" w:rsidP="00E96CF2">
      <w:pPr>
        <w:widowControl w:val="0"/>
        <w:numPr>
          <w:ilvl w:val="2"/>
          <w:numId w:val="3"/>
        </w:numPr>
        <w:tabs>
          <w:tab w:val="left" w:pos="709"/>
          <w:tab w:val="left" w:pos="1134"/>
        </w:tabs>
        <w:suppressAutoHyphens/>
        <w:ind w:left="0" w:firstLine="567"/>
        <w:jc w:val="both"/>
      </w:pPr>
      <w:r>
        <w:t>на территории Исполнителя по</w:t>
      </w:r>
      <w:r w:rsidR="001B5FBC" w:rsidRPr="001F5148">
        <w:t xml:space="preserve"> адресу: г. Белгород, Соборная пл</w:t>
      </w:r>
      <w:r>
        <w:t>., 3, ежедневно, кроме выходных</w:t>
      </w:r>
      <w:r>
        <w:br/>
      </w:r>
      <w:r w:rsidR="001B5FBC" w:rsidRPr="001F5148">
        <w:t>и праздничных дней, с 8.00 часов до 16.00 часов, в пятницу с 8.00 часов до 15.00;</w:t>
      </w:r>
    </w:p>
    <w:p w:rsidR="001B5FBC" w:rsidRPr="001F5148" w:rsidRDefault="001B5FBC" w:rsidP="00E96CF2">
      <w:pPr>
        <w:widowControl w:val="0"/>
        <w:numPr>
          <w:ilvl w:val="2"/>
          <w:numId w:val="3"/>
        </w:numPr>
        <w:tabs>
          <w:tab w:val="left" w:pos="709"/>
          <w:tab w:val="left" w:pos="1134"/>
        </w:tabs>
        <w:suppressAutoHyphens/>
        <w:ind w:left="0" w:firstLine="567"/>
        <w:jc w:val="both"/>
      </w:pPr>
      <w:r w:rsidRPr="001F5148">
        <w:t xml:space="preserve">на территории Заказчика или указанного им отправителя – в дни и часы, указанные в Заявке, поданной по форме, в порядке и сроки, предусмотренные настоящим </w:t>
      </w:r>
      <w:r w:rsidR="001317DE" w:rsidRPr="001F5148">
        <w:t>Контракт</w:t>
      </w:r>
      <w:r w:rsidR="000D627F">
        <w:t>ом.</w:t>
      </w:r>
    </w:p>
    <w:p w:rsidR="001B5FBC" w:rsidRPr="001F5148" w:rsidRDefault="001B5FBC" w:rsidP="00045C7B">
      <w:pPr>
        <w:pStyle w:val="a5"/>
        <w:numPr>
          <w:ilvl w:val="1"/>
          <w:numId w:val="3"/>
        </w:numPr>
        <w:tabs>
          <w:tab w:val="clear" w:pos="1440"/>
          <w:tab w:val="num" w:pos="993"/>
        </w:tabs>
        <w:ind w:left="0" w:firstLine="567"/>
        <w:rPr>
          <w:sz w:val="20"/>
        </w:rPr>
      </w:pPr>
      <w:r w:rsidRPr="001F5148">
        <w:rPr>
          <w:sz w:val="20"/>
        </w:rPr>
        <w:t>Отправления, принимаемые к доставке, должны соответствова</w:t>
      </w:r>
      <w:r w:rsidR="000D627F">
        <w:rPr>
          <w:sz w:val="20"/>
        </w:rPr>
        <w:t>ть требованиям, предусмотренным</w:t>
      </w:r>
      <w:r w:rsidR="000D627F">
        <w:rPr>
          <w:sz w:val="20"/>
          <w:lang w:val="ru-RU"/>
        </w:rPr>
        <w:br/>
      </w:r>
      <w:r w:rsidRPr="001F5148">
        <w:rPr>
          <w:sz w:val="20"/>
        </w:rPr>
        <w:t>в Приложении №</w:t>
      </w:r>
      <w:r w:rsidR="000D627F">
        <w:rPr>
          <w:sz w:val="20"/>
          <w:lang w:val="ru-RU"/>
        </w:rPr>
        <w:t xml:space="preserve"> </w:t>
      </w:r>
      <w:r w:rsidRPr="001F5148">
        <w:rPr>
          <w:sz w:val="20"/>
        </w:rPr>
        <w:t xml:space="preserve">4 к </w:t>
      </w:r>
      <w:r w:rsidR="001317DE" w:rsidRPr="001F5148">
        <w:rPr>
          <w:sz w:val="20"/>
        </w:rPr>
        <w:t>Контракт</w:t>
      </w:r>
      <w:r w:rsidR="000D627F">
        <w:rPr>
          <w:sz w:val="20"/>
        </w:rPr>
        <w:t>у.</w:t>
      </w:r>
    </w:p>
    <w:p w:rsidR="001B5FBC" w:rsidRPr="001F5148" w:rsidRDefault="001B5FBC" w:rsidP="001B5FBC">
      <w:pPr>
        <w:ind w:firstLine="567"/>
        <w:jc w:val="both"/>
      </w:pPr>
      <w:r w:rsidRPr="001F5148">
        <w:t>Исполнитель принимает к доставке Отправления, не запрещенные к пересылке в пределах Российской Федерации. Перечень предметов и веществ, запрещенных к пересылке почтовых отправлений, установлен статьей 22 Федерального закона «О почтовой связи».</w:t>
      </w:r>
    </w:p>
    <w:p w:rsidR="001B5FBC" w:rsidRPr="001F5148" w:rsidRDefault="001B5FBC" w:rsidP="001B5FBC">
      <w:pPr>
        <w:ind w:firstLine="567"/>
        <w:jc w:val="both"/>
      </w:pPr>
      <w:r w:rsidRPr="001F5148">
        <w:t>Не принимаются к доставке:</w:t>
      </w:r>
    </w:p>
    <w:p w:rsidR="001B5FBC" w:rsidRPr="001F5148" w:rsidRDefault="001B5FBC" w:rsidP="00BF3A43">
      <w:pPr>
        <w:numPr>
          <w:ilvl w:val="0"/>
          <w:numId w:val="6"/>
        </w:numPr>
        <w:ind w:left="0" w:firstLine="0"/>
        <w:jc w:val="both"/>
      </w:pPr>
      <w:r w:rsidRPr="001F5148">
        <w:t>Отправления, которые требует особого режима доставки (ограниченную скорость движения поезда,</w:t>
      </w:r>
      <w:r w:rsidR="00E96CF2">
        <w:t xml:space="preserve"> движение поезда без толчков и </w:t>
      </w:r>
      <w:r w:rsidRPr="001F5148">
        <w:t>рывков, допустимых уровней вибраций, обусловленного температурного режима и т.д.);</w:t>
      </w:r>
    </w:p>
    <w:p w:rsidR="001B5FBC" w:rsidRPr="001F5148" w:rsidRDefault="001B5FBC" w:rsidP="00BF3A43">
      <w:pPr>
        <w:numPr>
          <w:ilvl w:val="0"/>
          <w:numId w:val="6"/>
        </w:numPr>
        <w:ind w:left="0" w:firstLine="0"/>
        <w:jc w:val="both"/>
      </w:pPr>
      <w:r w:rsidRPr="001F5148">
        <w:t>Отправления с неправильными, неясными или имеющими незаверенные исправления адресами;</w:t>
      </w:r>
    </w:p>
    <w:p w:rsidR="001B5FBC" w:rsidRPr="001F5148" w:rsidRDefault="001B5FBC" w:rsidP="00BF3A43">
      <w:pPr>
        <w:numPr>
          <w:ilvl w:val="0"/>
          <w:numId w:val="6"/>
        </w:numPr>
        <w:ind w:left="0" w:firstLine="0"/>
        <w:jc w:val="both"/>
      </w:pPr>
      <w:r w:rsidRPr="001F5148">
        <w:t xml:space="preserve">Отправления в непригодной или поврежденной таре, не опечатанные (не опломбированные), с поврежденными или неясными печатями (пломбами); </w:t>
      </w:r>
    </w:p>
    <w:p w:rsidR="001B5FBC" w:rsidRPr="001F5148" w:rsidRDefault="001B5FBC" w:rsidP="00BF3A43">
      <w:pPr>
        <w:numPr>
          <w:ilvl w:val="0"/>
          <w:numId w:val="6"/>
        </w:numPr>
        <w:ind w:left="0" w:firstLine="0"/>
        <w:jc w:val="both"/>
      </w:pPr>
      <w:r w:rsidRPr="001F5148">
        <w:t>адресованные по номерам абонентных ящиков;</w:t>
      </w:r>
    </w:p>
    <w:p w:rsidR="001B5FBC" w:rsidRPr="001F5148" w:rsidRDefault="001B5FBC" w:rsidP="00BF3A43">
      <w:pPr>
        <w:numPr>
          <w:ilvl w:val="0"/>
          <w:numId w:val="6"/>
        </w:numPr>
        <w:ind w:left="0" w:firstLine="0"/>
        <w:jc w:val="both"/>
      </w:pPr>
      <w:r w:rsidRPr="001F5148">
        <w:t>Отправления, опечатанные печатями (пломбами) других организаций и не имеющие соответствующей оговорки;</w:t>
      </w:r>
    </w:p>
    <w:p w:rsidR="001B5FBC" w:rsidRPr="001F5148" w:rsidRDefault="001B5FBC" w:rsidP="00BF3A43">
      <w:pPr>
        <w:numPr>
          <w:ilvl w:val="0"/>
          <w:numId w:val="6"/>
        </w:numPr>
        <w:ind w:left="0" w:firstLine="0"/>
        <w:jc w:val="both"/>
      </w:pPr>
      <w:r w:rsidRPr="001F5148">
        <w:t xml:space="preserve">упаковки массой свыше </w:t>
      </w:r>
      <w:smartTag w:uri="urn:schemas-microsoft-com:office:smarttags" w:element="metricconverter">
        <w:smartTagPr>
          <w:attr w:name="ProductID" w:val="30 кг"/>
        </w:smartTagPr>
        <w:r w:rsidRPr="001F5148">
          <w:t>30 кг</w:t>
        </w:r>
      </w:smartTag>
      <w:r w:rsidRPr="001F5148">
        <w:t xml:space="preserve"> с предупредительной надписью «Не кант</w:t>
      </w:r>
      <w:r w:rsidRPr="001F5148">
        <w:t>о</w:t>
      </w:r>
      <w:r w:rsidRPr="001F5148">
        <w:t>вать».</w:t>
      </w:r>
    </w:p>
    <w:p w:rsidR="001B5FBC" w:rsidRPr="001F5148" w:rsidRDefault="001B5FBC" w:rsidP="00BF3A43">
      <w:pPr>
        <w:numPr>
          <w:ilvl w:val="0"/>
          <w:numId w:val="6"/>
        </w:numPr>
        <w:ind w:left="0" w:firstLine="0"/>
        <w:jc w:val="both"/>
      </w:pPr>
      <w:r w:rsidRPr="001F5148">
        <w:t>Отправления, имеющие повреждения целостности, упаковки, пломб;</w:t>
      </w:r>
    </w:p>
    <w:p w:rsidR="001B5FBC" w:rsidRPr="001F5148" w:rsidRDefault="001B5FBC" w:rsidP="00BF3A43">
      <w:pPr>
        <w:numPr>
          <w:ilvl w:val="0"/>
          <w:numId w:val="6"/>
        </w:numPr>
        <w:ind w:left="0" w:firstLine="0"/>
        <w:jc w:val="both"/>
      </w:pPr>
      <w:r w:rsidRPr="001F5148">
        <w:t>секретные пакеты, секретные посылки, секретные упаковки с оборванной прошивкой, с неясными оттисками печатей (пломб), опечатанные бумажными наклейками, изготовленными тип</w:t>
      </w:r>
      <w:r w:rsidRPr="001F5148">
        <w:t>о</w:t>
      </w:r>
      <w:r w:rsidRPr="001F5148">
        <w:t>графским способом либо на множительной технике или без указания исходящих номеров.</w:t>
      </w:r>
    </w:p>
    <w:p w:rsidR="001B5FBC" w:rsidRPr="001F5148" w:rsidRDefault="001B5FBC" w:rsidP="00045C7B">
      <w:pPr>
        <w:pStyle w:val="a5"/>
        <w:numPr>
          <w:ilvl w:val="1"/>
          <w:numId w:val="3"/>
        </w:numPr>
        <w:tabs>
          <w:tab w:val="clear" w:pos="1440"/>
          <w:tab w:val="num" w:pos="993"/>
        </w:tabs>
        <w:ind w:left="0" w:firstLine="567"/>
        <w:rPr>
          <w:sz w:val="20"/>
        </w:rPr>
      </w:pPr>
      <w:r w:rsidRPr="001F5148">
        <w:rPr>
          <w:sz w:val="20"/>
        </w:rPr>
        <w:t>Отправления принимаются Исполнителем в опечатанном (пломбированном) виде без проверки содержимого, но с проверкой целостности упаковки, печатей, пломб или иных средств контроля отсутствия доступа к вложению Отправлений.</w:t>
      </w:r>
    </w:p>
    <w:p w:rsidR="001B5FBC" w:rsidRPr="001F5148" w:rsidRDefault="001B5FBC" w:rsidP="001B5FBC">
      <w:pPr>
        <w:pStyle w:val="a5"/>
        <w:tabs>
          <w:tab w:val="num" w:pos="993"/>
        </w:tabs>
        <w:ind w:firstLine="567"/>
        <w:rPr>
          <w:sz w:val="20"/>
        </w:rPr>
      </w:pPr>
      <w:r w:rsidRPr="001F5148">
        <w:rPr>
          <w:sz w:val="20"/>
        </w:rPr>
        <w:t>При условии передачи секретных пакетов, секретных посылок, секретных упаковок представителям Исполнителя на территории Заказчика или указанного им отправителя последними должны быть созданы все необходимые условия, обеспечивающие гарантированную сохранность принимаемых Отправлений. Секретные пакеты, секретные посылки, секретные упаковки не принимаются представителями Исполнителя в комнатах, где находятся посторонние лица, проходных, коридорах, темных помещениях и в других местах, не приспособленных для работы с секретными отправлениями.</w:t>
      </w:r>
    </w:p>
    <w:p w:rsidR="001B5FBC" w:rsidRPr="001F5148" w:rsidRDefault="001B5FBC" w:rsidP="001B5FBC">
      <w:pPr>
        <w:tabs>
          <w:tab w:val="num" w:pos="993"/>
        </w:tabs>
        <w:ind w:firstLine="567"/>
        <w:jc w:val="both"/>
      </w:pPr>
      <w:r w:rsidRPr="001F5148">
        <w:t xml:space="preserve">Упаковка Отправлений должна соответствовать требованиям, предусмотренным в Приложении №4 к </w:t>
      </w:r>
      <w:r w:rsidR="001317DE" w:rsidRPr="001F5148">
        <w:t>Контракт</w:t>
      </w:r>
      <w:r w:rsidRPr="001F5148">
        <w:t>у, а также характеру вложения, условиям пересылки, исключать возможность повреждения вложения при обработке и пересылке, доступа к нему без нарушения оболочки, порчи других отправлений и причинения какого-либо вреда имуществу и работникам/представителям Исполнителя.</w:t>
      </w:r>
    </w:p>
    <w:p w:rsidR="001B5FBC" w:rsidRPr="001F5148" w:rsidRDefault="001B5FBC" w:rsidP="00045C7B">
      <w:pPr>
        <w:pStyle w:val="a5"/>
        <w:numPr>
          <w:ilvl w:val="1"/>
          <w:numId w:val="3"/>
        </w:numPr>
        <w:tabs>
          <w:tab w:val="clear" w:pos="1440"/>
          <w:tab w:val="num" w:pos="993"/>
        </w:tabs>
        <w:ind w:left="0" w:firstLine="567"/>
        <w:rPr>
          <w:sz w:val="20"/>
        </w:rPr>
      </w:pPr>
      <w:r w:rsidRPr="001F5148">
        <w:rPr>
          <w:sz w:val="20"/>
        </w:rPr>
        <w:t>Прием Отправлений осуществляется на основании реестров Ф.1 или Ф.1а, заполняемых Заказчиком или указанным им отправителем в 2-х экземплярах с помощью печатной машинки или ЭВМ либо шариковой ручкой (только пастой синего, черного или фиолетового цвета).</w:t>
      </w:r>
    </w:p>
    <w:p w:rsidR="001B5FBC" w:rsidRPr="001F5148" w:rsidRDefault="001B5FBC" w:rsidP="00045C7B">
      <w:pPr>
        <w:pStyle w:val="a5"/>
        <w:numPr>
          <w:ilvl w:val="1"/>
          <w:numId w:val="3"/>
        </w:numPr>
        <w:tabs>
          <w:tab w:val="clear" w:pos="1440"/>
          <w:tab w:val="num" w:pos="993"/>
        </w:tabs>
        <w:ind w:left="0" w:firstLine="567"/>
        <w:rPr>
          <w:sz w:val="20"/>
        </w:rPr>
      </w:pPr>
      <w:r w:rsidRPr="001F5148">
        <w:rPr>
          <w:sz w:val="20"/>
        </w:rPr>
        <w:t>Если в реестре все Отправления имеют одинаковый характер вложения, то последнее указывается в строке «Индекс вложения», расположенной в верхней части реестра, проставлением соответствующей цифры, обозначающей к какой группе относится вложение.</w:t>
      </w:r>
    </w:p>
    <w:p w:rsidR="001B5FBC" w:rsidRPr="001F5148" w:rsidRDefault="001B5FBC" w:rsidP="00045C7B">
      <w:pPr>
        <w:pStyle w:val="a5"/>
        <w:numPr>
          <w:ilvl w:val="1"/>
          <w:numId w:val="3"/>
        </w:numPr>
        <w:tabs>
          <w:tab w:val="clear" w:pos="1440"/>
          <w:tab w:val="num" w:pos="993"/>
        </w:tabs>
        <w:ind w:left="0" w:firstLine="567"/>
        <w:rPr>
          <w:sz w:val="20"/>
        </w:rPr>
      </w:pPr>
      <w:r w:rsidRPr="001F5148">
        <w:rPr>
          <w:sz w:val="20"/>
        </w:rPr>
        <w:t>Если приписанные к реестру Отправления имеют различный характер вложения, то индекс по каждому Отправлению проставляется в столбце 4 в скобках после исходящего(их) номера(ов) Отправления.</w:t>
      </w:r>
    </w:p>
    <w:p w:rsidR="001B5FBC" w:rsidRPr="001F5148" w:rsidRDefault="001B5FBC" w:rsidP="00045C7B">
      <w:pPr>
        <w:pStyle w:val="a5"/>
        <w:numPr>
          <w:ilvl w:val="1"/>
          <w:numId w:val="3"/>
        </w:numPr>
        <w:tabs>
          <w:tab w:val="clear" w:pos="1440"/>
          <w:tab w:val="num" w:pos="993"/>
        </w:tabs>
        <w:ind w:left="0" w:firstLine="567"/>
        <w:rPr>
          <w:sz w:val="20"/>
        </w:rPr>
      </w:pPr>
      <w:r w:rsidRPr="001F5148">
        <w:rPr>
          <w:sz w:val="20"/>
        </w:rPr>
        <w:t>При сдаче Отправлений Исполнителю, за исключением секретных пакетов, секретны</w:t>
      </w:r>
      <w:r w:rsidR="00E96CF2">
        <w:rPr>
          <w:sz w:val="20"/>
        </w:rPr>
        <w:t xml:space="preserve">х посылок, секретных упаковок, </w:t>
      </w:r>
      <w:r w:rsidRPr="001F5148">
        <w:rPr>
          <w:sz w:val="20"/>
        </w:rPr>
        <w:t xml:space="preserve">представители Заказчика предъявляют доверенность, оформленную в соответствии с действующим законодательством Российской Федерации. </w:t>
      </w:r>
    </w:p>
    <w:p w:rsidR="001B5FBC" w:rsidRPr="001F5148" w:rsidRDefault="001B5FBC" w:rsidP="001B5FBC">
      <w:pPr>
        <w:tabs>
          <w:tab w:val="num" w:pos="993"/>
        </w:tabs>
        <w:autoSpaceDE w:val="0"/>
        <w:autoSpaceDN w:val="0"/>
        <w:adjustRightInd w:val="0"/>
        <w:ind w:firstLine="567"/>
        <w:jc w:val="both"/>
        <w:outlineLvl w:val="1"/>
        <w:rPr>
          <w:bCs/>
        </w:rPr>
      </w:pPr>
      <w:r w:rsidRPr="001F5148">
        <w:t xml:space="preserve">При сдаче секретных пакетов, секретных посылок, секретных упаковок на территории Исполнителя представители Заказчика или отправителя предъявляют </w:t>
      </w:r>
      <w:r w:rsidRPr="001F5148">
        <w:rPr>
          <w:bCs/>
        </w:rPr>
        <w:t>предписание на выполнение задания (форма 5) и справку о соответствующей форме допуска к государственной тайне, оформленные в соответствии с требованиями законодательства о государственной тайне.</w:t>
      </w:r>
    </w:p>
    <w:p w:rsidR="001B5FBC" w:rsidRPr="001F5148" w:rsidRDefault="001B5FBC" w:rsidP="001B5FBC">
      <w:pPr>
        <w:tabs>
          <w:tab w:val="num" w:pos="993"/>
        </w:tabs>
        <w:autoSpaceDE w:val="0"/>
        <w:autoSpaceDN w:val="0"/>
        <w:adjustRightInd w:val="0"/>
        <w:ind w:firstLine="567"/>
        <w:jc w:val="both"/>
        <w:outlineLvl w:val="1"/>
      </w:pPr>
      <w:r w:rsidRPr="001F5148">
        <w:rPr>
          <w:bCs/>
        </w:rPr>
        <w:t xml:space="preserve">При сдаче </w:t>
      </w:r>
      <w:r w:rsidRPr="001F5148">
        <w:t xml:space="preserve">секретных пакетов, секретных посылок, секретных упаковок на территории Заказчика или отправителя они передаются Исполнителю работниками </w:t>
      </w:r>
      <w:r w:rsidRPr="001F5148">
        <w:rPr>
          <w:bCs/>
        </w:rPr>
        <w:t>режимно-секретного подразделения Заказчика или отправителя либо работником, исполняющим функции режимно-секретного подразделения Заказчика или отправителя.</w:t>
      </w:r>
    </w:p>
    <w:p w:rsidR="001B5FBC" w:rsidRPr="001F5148" w:rsidRDefault="001B5FBC" w:rsidP="001B5FBC">
      <w:pPr>
        <w:pStyle w:val="9631d"/>
        <w:tabs>
          <w:tab w:val="num" w:pos="993"/>
        </w:tabs>
        <w:ind w:firstLine="567"/>
        <w:jc w:val="both"/>
      </w:pPr>
      <w:r w:rsidRPr="001F5148">
        <w:t>При приеме Отправлений на территории Заказчика представители Исполнителя предъявляют свое служебное удостоверение.</w:t>
      </w:r>
    </w:p>
    <w:p w:rsidR="001B5FBC" w:rsidRPr="001F5148" w:rsidRDefault="001B5FBC" w:rsidP="00045C7B">
      <w:pPr>
        <w:pStyle w:val="a5"/>
        <w:numPr>
          <w:ilvl w:val="1"/>
          <w:numId w:val="3"/>
        </w:numPr>
        <w:tabs>
          <w:tab w:val="clear" w:pos="1440"/>
          <w:tab w:val="num" w:pos="993"/>
        </w:tabs>
        <w:ind w:left="0" w:firstLine="567"/>
        <w:rPr>
          <w:sz w:val="20"/>
        </w:rPr>
      </w:pPr>
      <w:r w:rsidRPr="001F5148">
        <w:rPr>
          <w:sz w:val="20"/>
        </w:rPr>
        <w:t xml:space="preserve">Отправления с пометкой «Срочно» доставляются в сроки, указанные в Приложении № 5 к настоящему </w:t>
      </w:r>
      <w:r w:rsidR="001317DE" w:rsidRPr="001F5148">
        <w:rPr>
          <w:sz w:val="20"/>
        </w:rPr>
        <w:t>Контракт</w:t>
      </w:r>
      <w:r w:rsidRPr="001F5148">
        <w:rPr>
          <w:sz w:val="20"/>
        </w:rPr>
        <w:t>у.</w:t>
      </w:r>
      <w:r w:rsidRPr="001F5148" w:rsidDel="00DE5504">
        <w:rPr>
          <w:sz w:val="20"/>
        </w:rPr>
        <w:t xml:space="preserve"> </w:t>
      </w:r>
    </w:p>
    <w:p w:rsidR="001B5FBC" w:rsidRPr="001F5148" w:rsidRDefault="001B5FBC" w:rsidP="00045C7B">
      <w:pPr>
        <w:pStyle w:val="a5"/>
        <w:numPr>
          <w:ilvl w:val="1"/>
          <w:numId w:val="3"/>
        </w:numPr>
        <w:tabs>
          <w:tab w:val="clear" w:pos="1440"/>
          <w:tab w:val="num" w:pos="993"/>
        </w:tabs>
        <w:ind w:left="0" w:firstLine="567"/>
        <w:rPr>
          <w:sz w:val="20"/>
        </w:rPr>
      </w:pPr>
      <w:r w:rsidRPr="001F5148">
        <w:rPr>
          <w:sz w:val="20"/>
        </w:rPr>
        <w:t>Доставка Отправлений, за исключением метизов, производится в республиканские, краевые, областные, районные центры субъектов Российской Федерации.</w:t>
      </w:r>
    </w:p>
    <w:p w:rsidR="001B5FBC" w:rsidRPr="001F5148" w:rsidRDefault="001B5FBC" w:rsidP="00045C7B">
      <w:pPr>
        <w:pStyle w:val="a5"/>
        <w:numPr>
          <w:ilvl w:val="1"/>
          <w:numId w:val="3"/>
        </w:numPr>
        <w:tabs>
          <w:tab w:val="clear" w:pos="1440"/>
          <w:tab w:val="num" w:pos="993"/>
        </w:tabs>
        <w:ind w:left="0" w:firstLine="567"/>
        <w:rPr>
          <w:sz w:val="20"/>
        </w:rPr>
      </w:pPr>
      <w:r w:rsidRPr="001F5148">
        <w:rPr>
          <w:sz w:val="20"/>
        </w:rPr>
        <w:t xml:space="preserve"> Доставка упаковок осуществляется до территориального структурного подразделения Исполнителя (управлений специальной связи, отделения, пунктов специальной связи). Сдача метизов получателям или Заказчику производится в месте нахождения названных подразделений в часы их работы.</w:t>
      </w:r>
    </w:p>
    <w:p w:rsidR="001B5FBC" w:rsidRPr="001F5148" w:rsidRDefault="001B5FBC" w:rsidP="00045C7B">
      <w:pPr>
        <w:pStyle w:val="a5"/>
        <w:numPr>
          <w:ilvl w:val="1"/>
          <w:numId w:val="3"/>
        </w:numPr>
        <w:tabs>
          <w:tab w:val="clear" w:pos="1440"/>
          <w:tab w:val="num" w:pos="993"/>
        </w:tabs>
        <w:ind w:left="0" w:firstLine="567"/>
        <w:rPr>
          <w:sz w:val="20"/>
        </w:rPr>
      </w:pPr>
      <w:r w:rsidRPr="001F5148">
        <w:rPr>
          <w:sz w:val="20"/>
        </w:rPr>
        <w:t>О поступлении Отправления, подлежащего вручению, получатель уведомляется телефонограммой, по факсу или по электронной почте.</w:t>
      </w:r>
    </w:p>
    <w:p w:rsidR="001B5FBC" w:rsidRPr="001F5148" w:rsidRDefault="001B5FBC" w:rsidP="00045C7B">
      <w:pPr>
        <w:pStyle w:val="a5"/>
        <w:numPr>
          <w:ilvl w:val="1"/>
          <w:numId w:val="3"/>
        </w:numPr>
        <w:tabs>
          <w:tab w:val="clear" w:pos="1440"/>
          <w:tab w:val="num" w:pos="993"/>
        </w:tabs>
        <w:ind w:left="0" w:firstLine="567"/>
        <w:rPr>
          <w:sz w:val="20"/>
        </w:rPr>
      </w:pPr>
      <w:r w:rsidRPr="001F5148">
        <w:rPr>
          <w:sz w:val="20"/>
        </w:rPr>
        <w:t xml:space="preserve"> Доставленные Отправления, за исключением секретных пакетов и секретных посылок, вручаются получателю, указанному в заявке, или его представителю при предъявлении последним доверенности, оформленной в соответствии с действующим законодательством Российской Федерации, а также документа, удостоверяющего его личность.</w:t>
      </w:r>
    </w:p>
    <w:p w:rsidR="001B5FBC" w:rsidRPr="001F5148" w:rsidRDefault="001B5FBC" w:rsidP="001B5FBC">
      <w:pPr>
        <w:autoSpaceDE w:val="0"/>
        <w:autoSpaceDN w:val="0"/>
        <w:adjustRightInd w:val="0"/>
        <w:ind w:firstLine="540"/>
        <w:jc w:val="both"/>
        <w:outlineLvl w:val="1"/>
        <w:rPr>
          <w:bCs/>
        </w:rPr>
      </w:pPr>
      <w:r w:rsidRPr="001F5148">
        <w:t xml:space="preserve">Доставленные секретные пакеты и секретные посылки вручаются Исполнителем работникам </w:t>
      </w:r>
      <w:r w:rsidRPr="001F5148">
        <w:rPr>
          <w:bCs/>
        </w:rPr>
        <w:t>режимно-секретного подразделения получателя или работнику, исполняющему функции режимно-секретного подразделения получателя. При этом на документах, указанных в п. 2.13. настоящего Приложения, в обязательном порядке проставляется печать получателя или печать режимно-секретного подразделения получателя.</w:t>
      </w:r>
    </w:p>
    <w:p w:rsidR="001B5FBC" w:rsidRPr="001F5148" w:rsidRDefault="001B5FBC" w:rsidP="001B5FBC">
      <w:pPr>
        <w:autoSpaceDE w:val="0"/>
        <w:autoSpaceDN w:val="0"/>
        <w:adjustRightInd w:val="0"/>
        <w:ind w:firstLine="540"/>
        <w:jc w:val="both"/>
        <w:outlineLvl w:val="1"/>
      </w:pPr>
      <w:r w:rsidRPr="001F5148">
        <w:rPr>
          <w:bCs/>
        </w:rPr>
        <w:t xml:space="preserve">Вручение получателю </w:t>
      </w:r>
      <w:r w:rsidRPr="001F5148">
        <w:t>доставленных секретных пакетов и секретных посылок на территории Исполнителя осуществляется в порядке, предусмотренном абз.2 п. 2.7. настоящего Приложения.</w:t>
      </w:r>
    </w:p>
    <w:p w:rsidR="001B5FBC" w:rsidRPr="001F5148" w:rsidRDefault="001B5FBC" w:rsidP="001B5FBC">
      <w:pPr>
        <w:autoSpaceDE w:val="0"/>
        <w:autoSpaceDN w:val="0"/>
        <w:adjustRightInd w:val="0"/>
        <w:ind w:firstLine="540"/>
        <w:jc w:val="both"/>
      </w:pPr>
      <w:r w:rsidRPr="001F5148">
        <w:t>При получении секретных пакетов, секретных посылок, секретных упаковок получатель обязан предоставить Исполнителю по его требованию заверенную надлежащим образом копию лицензии, выданную получателю, на проведение работ с использованием сведений, составляющих государственную тайну, либо заверенную надлежащим образом копию согласования (разрешения) органов, уполномоченных на ведение лицензионной деятельности в области защиты государственной тайны, на размещение (создание) режимно-секретных подразделений. При непредставлении получателем Исполнителю  по его требованию заверенной надлежащим образом копии лицензии, выданной получателю, на проведение работ с использованием сведений, составляющих государственную тайну, либо заверенной надлежащим образом копии согласования (разрешения) органов, уполномоченных на ведение лицензионной деятельности в области защиты государственной тайны, на размещение (создание) режимно-секретных подразделений секретные пакеты, секретные посылки, секретные упаковки не передаются получателю.</w:t>
      </w:r>
    </w:p>
    <w:p w:rsidR="001B5FBC" w:rsidRPr="001F5148" w:rsidRDefault="001B5FBC" w:rsidP="001B5FBC">
      <w:pPr>
        <w:autoSpaceDE w:val="0"/>
        <w:autoSpaceDN w:val="0"/>
        <w:adjustRightInd w:val="0"/>
        <w:ind w:firstLine="540"/>
        <w:jc w:val="both"/>
        <w:rPr>
          <w:bCs/>
        </w:rPr>
      </w:pPr>
      <w:r w:rsidRPr="001F5148">
        <w:t>Секретные пакеты, секретные посылки, секретные упаковки не передаются Исполнителем получателю в случаях истечения срока действия лицензии получателя на проведение работ с использованием сведений, составляющих государственную тайну, или согласования (разрешения) органов, уполномоченных на ведение лицензионной деятельности в области защиты государственной тайны, на размещение (создание) режимно-секретных подразделений, их приостановления или аннулирования, если указанные лицензия или разрешение не продлены или возобновлены получателем в установленном порядке</w:t>
      </w:r>
      <w:r w:rsidRPr="001F5148">
        <w:rPr>
          <w:bCs/>
        </w:rPr>
        <w:t xml:space="preserve">. </w:t>
      </w:r>
    </w:p>
    <w:p w:rsidR="001B5FBC" w:rsidRPr="001F5148" w:rsidRDefault="001B5FBC" w:rsidP="00045C7B">
      <w:pPr>
        <w:pStyle w:val="a5"/>
        <w:numPr>
          <w:ilvl w:val="1"/>
          <w:numId w:val="3"/>
        </w:numPr>
        <w:tabs>
          <w:tab w:val="clear" w:pos="1440"/>
          <w:tab w:val="num" w:pos="993"/>
        </w:tabs>
        <w:ind w:left="0" w:firstLine="567"/>
        <w:rPr>
          <w:sz w:val="20"/>
        </w:rPr>
      </w:pPr>
      <w:r w:rsidRPr="001F5148">
        <w:rPr>
          <w:sz w:val="20"/>
        </w:rPr>
        <w:t xml:space="preserve"> При сдаче доставленных Отправлений получателю представителями Исполнителя составляется реестр Ф.5 в двух экземплярах, один из которых передается получателю.</w:t>
      </w:r>
    </w:p>
    <w:p w:rsidR="001B5FBC" w:rsidRPr="001F5148" w:rsidRDefault="001B5FBC" w:rsidP="00045C7B">
      <w:pPr>
        <w:pStyle w:val="a5"/>
        <w:numPr>
          <w:ilvl w:val="1"/>
          <w:numId w:val="3"/>
        </w:numPr>
        <w:tabs>
          <w:tab w:val="clear" w:pos="1440"/>
          <w:tab w:val="num" w:pos="993"/>
        </w:tabs>
        <w:ind w:left="0" w:firstLine="567"/>
        <w:rPr>
          <w:sz w:val="20"/>
        </w:rPr>
      </w:pPr>
      <w:r w:rsidRPr="001F5148">
        <w:rPr>
          <w:sz w:val="20"/>
        </w:rPr>
        <w:t xml:space="preserve"> При передаче Заказчику или получателю Отправлений последним проверяется количество мест, соответствие веса, целостность упаковки, печатей, пломб или иных средств контроля отсутствия доступа к вложению Отправлений.</w:t>
      </w:r>
    </w:p>
    <w:p w:rsidR="001B5FBC" w:rsidRPr="001F5148" w:rsidRDefault="001B5FBC" w:rsidP="00045C7B">
      <w:pPr>
        <w:pStyle w:val="a5"/>
        <w:numPr>
          <w:ilvl w:val="1"/>
          <w:numId w:val="3"/>
        </w:numPr>
        <w:tabs>
          <w:tab w:val="clear" w:pos="1440"/>
          <w:tab w:val="num" w:pos="993"/>
        </w:tabs>
        <w:ind w:left="0" w:firstLine="567"/>
        <w:rPr>
          <w:sz w:val="20"/>
        </w:rPr>
      </w:pPr>
      <w:r w:rsidRPr="001F5148">
        <w:rPr>
          <w:sz w:val="20"/>
        </w:rPr>
        <w:t xml:space="preserve"> При наличии нарушения, повреждения упаковки, пломб или иного упаковочного материала, наличия пломб неустановленного образца, а также наличия следов несанкционированного вскрытия Отправление вскрывается в присутствии представителей Исполнителя, проверяется его содержимое, вес, а также составляется акт в двух экземплярах, по одному для Исполнителя и Заказчика или получателя.</w:t>
      </w:r>
    </w:p>
    <w:p w:rsidR="001B5FBC" w:rsidRPr="001F5148" w:rsidRDefault="001B5FBC" w:rsidP="001B5FBC">
      <w:pPr>
        <w:tabs>
          <w:tab w:val="num" w:pos="993"/>
        </w:tabs>
        <w:ind w:firstLine="567"/>
        <w:jc w:val="both"/>
      </w:pPr>
      <w:r w:rsidRPr="001F5148">
        <w:t>Претензии с требованием возмещения утраты, повреждения, порчи или недостачи Отправления принимаются только при наличии указанного акта.</w:t>
      </w:r>
    </w:p>
    <w:p w:rsidR="001B5FBC" w:rsidRPr="001F5148" w:rsidRDefault="001B5FBC" w:rsidP="00045C7B">
      <w:pPr>
        <w:pStyle w:val="a5"/>
        <w:numPr>
          <w:ilvl w:val="1"/>
          <w:numId w:val="3"/>
        </w:numPr>
        <w:tabs>
          <w:tab w:val="clear" w:pos="1440"/>
          <w:tab w:val="num" w:pos="993"/>
        </w:tabs>
        <w:ind w:left="0" w:firstLine="567"/>
        <w:rPr>
          <w:sz w:val="20"/>
        </w:rPr>
      </w:pPr>
      <w:r w:rsidRPr="001F5148">
        <w:rPr>
          <w:sz w:val="20"/>
        </w:rPr>
        <w:t>Отправления возвращаются в место их приема в следующих случаях:</w:t>
      </w:r>
    </w:p>
    <w:p w:rsidR="001B5FBC" w:rsidRPr="001F5148" w:rsidRDefault="001B5FBC" w:rsidP="00E96CF2">
      <w:pPr>
        <w:pStyle w:val="a5"/>
        <w:numPr>
          <w:ilvl w:val="2"/>
          <w:numId w:val="3"/>
        </w:numPr>
        <w:tabs>
          <w:tab w:val="clear" w:pos="1855"/>
          <w:tab w:val="num" w:pos="284"/>
          <w:tab w:val="num" w:pos="1276"/>
        </w:tabs>
        <w:ind w:left="0" w:firstLine="567"/>
        <w:rPr>
          <w:sz w:val="20"/>
        </w:rPr>
      </w:pPr>
      <w:r w:rsidRPr="001F5148">
        <w:rPr>
          <w:sz w:val="20"/>
        </w:rPr>
        <w:t>если Отправления не получены получателем в течение 15 календарных дней с момента их доставки, если задержка получения не вызвана  какими-либо не зависящими от получателя причинами (стихийные бедствия, метеорологические условия и т.п.);</w:t>
      </w:r>
    </w:p>
    <w:p w:rsidR="001B5FBC" w:rsidRPr="001F5148" w:rsidRDefault="001B5FBC" w:rsidP="000D627F">
      <w:pPr>
        <w:pStyle w:val="a5"/>
        <w:numPr>
          <w:ilvl w:val="2"/>
          <w:numId w:val="3"/>
        </w:numPr>
        <w:tabs>
          <w:tab w:val="clear" w:pos="1855"/>
          <w:tab w:val="num" w:pos="284"/>
          <w:tab w:val="num" w:pos="1276"/>
        </w:tabs>
        <w:ind w:left="0" w:firstLine="567"/>
        <w:rPr>
          <w:sz w:val="20"/>
        </w:rPr>
      </w:pPr>
      <w:r w:rsidRPr="001F5148">
        <w:rPr>
          <w:sz w:val="20"/>
        </w:rPr>
        <w:t>указания неправильного адреса, контактного лица, номера телефона;</w:t>
      </w:r>
    </w:p>
    <w:p w:rsidR="001B5FBC" w:rsidRPr="001F5148" w:rsidRDefault="001B5FBC" w:rsidP="000D627F">
      <w:pPr>
        <w:pStyle w:val="a5"/>
        <w:numPr>
          <w:ilvl w:val="2"/>
          <w:numId w:val="3"/>
        </w:numPr>
        <w:tabs>
          <w:tab w:val="clear" w:pos="1855"/>
          <w:tab w:val="num" w:pos="284"/>
          <w:tab w:val="num" w:pos="1276"/>
        </w:tabs>
        <w:ind w:left="0" w:firstLine="567"/>
        <w:rPr>
          <w:sz w:val="20"/>
        </w:rPr>
      </w:pPr>
      <w:r w:rsidRPr="001F5148">
        <w:rPr>
          <w:sz w:val="20"/>
        </w:rPr>
        <w:t>отказа получателя от приема Отправления;</w:t>
      </w:r>
    </w:p>
    <w:p w:rsidR="001B5FBC" w:rsidRPr="001F5148" w:rsidRDefault="001B5FBC" w:rsidP="000D627F">
      <w:pPr>
        <w:pStyle w:val="a5"/>
        <w:numPr>
          <w:ilvl w:val="2"/>
          <w:numId w:val="3"/>
        </w:numPr>
        <w:tabs>
          <w:tab w:val="clear" w:pos="1855"/>
          <w:tab w:val="num" w:pos="284"/>
          <w:tab w:val="num" w:pos="1276"/>
        </w:tabs>
        <w:ind w:left="0" w:firstLine="567"/>
        <w:rPr>
          <w:sz w:val="20"/>
        </w:rPr>
      </w:pPr>
      <w:r w:rsidRPr="001F5148">
        <w:rPr>
          <w:sz w:val="20"/>
        </w:rPr>
        <w:t>отсутствия получателя в месте передачи Отправления;</w:t>
      </w:r>
    </w:p>
    <w:p w:rsidR="001B5FBC" w:rsidRPr="001F5148" w:rsidRDefault="001B5FBC" w:rsidP="000D627F">
      <w:pPr>
        <w:pStyle w:val="a5"/>
        <w:numPr>
          <w:ilvl w:val="2"/>
          <w:numId w:val="3"/>
        </w:numPr>
        <w:tabs>
          <w:tab w:val="clear" w:pos="1855"/>
          <w:tab w:val="num" w:pos="284"/>
          <w:tab w:val="num" w:pos="1276"/>
        </w:tabs>
        <w:ind w:left="0" w:firstLine="567"/>
        <w:rPr>
          <w:sz w:val="20"/>
        </w:rPr>
      </w:pPr>
      <w:r w:rsidRPr="001F5148">
        <w:rPr>
          <w:sz w:val="20"/>
        </w:rPr>
        <w:t>по письменному требованию Заказчика или указанного им отправителя;</w:t>
      </w:r>
    </w:p>
    <w:p w:rsidR="001B5FBC" w:rsidRPr="001F5148" w:rsidRDefault="001B5FBC" w:rsidP="000D627F">
      <w:pPr>
        <w:pStyle w:val="a5"/>
        <w:numPr>
          <w:ilvl w:val="2"/>
          <w:numId w:val="3"/>
        </w:numPr>
        <w:tabs>
          <w:tab w:val="clear" w:pos="1855"/>
          <w:tab w:val="num" w:pos="284"/>
          <w:tab w:val="num" w:pos="1276"/>
        </w:tabs>
        <w:ind w:left="0" w:firstLine="567"/>
        <w:rPr>
          <w:sz w:val="20"/>
        </w:rPr>
      </w:pPr>
      <w:r w:rsidRPr="001F5148">
        <w:rPr>
          <w:sz w:val="20"/>
        </w:rPr>
        <w:t xml:space="preserve">отсутствия у получателя секретных пакетов, секретных посылок, секретных упаковок лицензии на проведение работ с использованием сведений, составляющих государственную тайну, или согласования (разрешения) органов, уполномоченных на ведение лицензионной деятельности в области защиты государственной тайны, на размещение (создание) режимно-секретных подразделений; </w:t>
      </w:r>
    </w:p>
    <w:p w:rsidR="001B5FBC" w:rsidRPr="001F5148" w:rsidRDefault="001B5FBC" w:rsidP="00E96CF2">
      <w:pPr>
        <w:pStyle w:val="a5"/>
        <w:numPr>
          <w:ilvl w:val="2"/>
          <w:numId w:val="3"/>
        </w:numPr>
        <w:tabs>
          <w:tab w:val="clear" w:pos="1855"/>
          <w:tab w:val="num" w:pos="284"/>
          <w:tab w:val="num" w:pos="1418"/>
        </w:tabs>
        <w:ind w:left="0" w:firstLine="567"/>
        <w:rPr>
          <w:sz w:val="20"/>
        </w:rPr>
      </w:pPr>
      <w:r w:rsidRPr="001F5148">
        <w:rPr>
          <w:sz w:val="20"/>
        </w:rPr>
        <w:t xml:space="preserve">истечения срока действия, приостановления или аннулирования лицензии получателя на проведение работ с использованием сведений, составляющих государственную тайну, или согласования (разрешения) органов, уполномоченных на ведение лицензионной деятельности в области защиты государственной тайны, на размещение (создание) режимно-секретных подразделений; </w:t>
      </w:r>
    </w:p>
    <w:p w:rsidR="001B5FBC" w:rsidRPr="001F5148" w:rsidRDefault="001B5FBC" w:rsidP="00E96CF2">
      <w:pPr>
        <w:pStyle w:val="a5"/>
        <w:numPr>
          <w:ilvl w:val="2"/>
          <w:numId w:val="3"/>
        </w:numPr>
        <w:tabs>
          <w:tab w:val="clear" w:pos="1855"/>
          <w:tab w:val="num" w:pos="284"/>
          <w:tab w:val="num" w:pos="1418"/>
        </w:tabs>
        <w:ind w:left="0" w:firstLine="567"/>
        <w:rPr>
          <w:sz w:val="20"/>
        </w:rPr>
      </w:pPr>
      <w:r w:rsidRPr="001F5148">
        <w:rPr>
          <w:sz w:val="20"/>
        </w:rPr>
        <w:t>непредставления Исполнителю получателем секретных пакетов, секретных посылок, секретных упаковок заверенной надлежащим образом копии лицензии на проведение работ с использованием сведений, составляющих государственную тайну, либо заверенной надлежащим образом копии согласования (разрешения) органов, уполномоченных на ведение лицензионной деятельности в области защиты государственной тайны, на размещение (создание) режимно-секретных подразделений</w:t>
      </w:r>
      <w:r w:rsidRPr="001F5148">
        <w:rPr>
          <w:bCs/>
          <w:sz w:val="20"/>
        </w:rPr>
        <w:t>.</w:t>
      </w:r>
    </w:p>
    <w:p w:rsidR="001B5FBC" w:rsidRPr="001F5148" w:rsidRDefault="001B5FBC" w:rsidP="00045C7B">
      <w:pPr>
        <w:pStyle w:val="a5"/>
        <w:numPr>
          <w:ilvl w:val="1"/>
          <w:numId w:val="3"/>
        </w:numPr>
        <w:tabs>
          <w:tab w:val="clear" w:pos="1440"/>
          <w:tab w:val="num" w:pos="993"/>
        </w:tabs>
        <w:ind w:left="0" w:firstLine="567"/>
        <w:rPr>
          <w:sz w:val="20"/>
        </w:rPr>
      </w:pPr>
      <w:r w:rsidRPr="001F5148">
        <w:rPr>
          <w:sz w:val="20"/>
        </w:rPr>
        <w:t xml:space="preserve"> Возврат (обратная доставка в адрес Заказчика) Отправлений оплачивается Заказчиком по тарифам, установленным для их доставки.</w:t>
      </w:r>
    </w:p>
    <w:p w:rsidR="001B5FBC" w:rsidRPr="001F5148" w:rsidRDefault="001B5FBC" w:rsidP="001B5FBC">
      <w:pPr>
        <w:widowControl w:val="0"/>
        <w:ind w:firstLine="567"/>
      </w:pPr>
    </w:p>
    <w:p w:rsidR="001B5FBC" w:rsidRPr="001F5148" w:rsidRDefault="001B5FBC" w:rsidP="001B5FBC">
      <w:pPr>
        <w:widowControl w:val="0"/>
        <w:ind w:firstLine="567"/>
      </w:pPr>
    </w:p>
    <w:p w:rsidR="001B5FBC" w:rsidRDefault="001B5FBC" w:rsidP="001B5FBC">
      <w:pPr>
        <w:widowControl w:val="0"/>
        <w:ind w:firstLine="567"/>
      </w:pPr>
    </w:p>
    <w:tbl>
      <w:tblPr>
        <w:tblW w:w="10560" w:type="dxa"/>
        <w:tblLayout w:type="fixed"/>
        <w:tblCellMar>
          <w:left w:w="70" w:type="dxa"/>
          <w:right w:w="70" w:type="dxa"/>
        </w:tblCellMar>
        <w:tblLook w:val="0000" w:firstRow="0" w:lastRow="0" w:firstColumn="0" w:lastColumn="0" w:noHBand="0" w:noVBand="0"/>
      </w:tblPr>
      <w:tblGrid>
        <w:gridCol w:w="5173"/>
        <w:gridCol w:w="709"/>
        <w:gridCol w:w="4678"/>
      </w:tblGrid>
      <w:tr w:rsidR="00E96CF2" w:rsidRPr="001F5148" w:rsidTr="00D01130">
        <w:tc>
          <w:tcPr>
            <w:tcW w:w="5173" w:type="dxa"/>
          </w:tcPr>
          <w:p w:rsidR="00E96CF2" w:rsidRPr="001F5148" w:rsidRDefault="00E96CF2" w:rsidP="00D01130">
            <w:pPr>
              <w:widowControl w:val="0"/>
              <w:ind w:firstLine="567"/>
              <w:jc w:val="center"/>
              <w:rPr>
                <w:b/>
              </w:rPr>
            </w:pPr>
            <w:r w:rsidRPr="001F5148">
              <w:rPr>
                <w:b/>
              </w:rPr>
              <w:t>ИСПОЛНИТЕЛЬ</w:t>
            </w:r>
          </w:p>
        </w:tc>
        <w:tc>
          <w:tcPr>
            <w:tcW w:w="709" w:type="dxa"/>
          </w:tcPr>
          <w:p w:rsidR="00E96CF2" w:rsidRPr="001F5148" w:rsidRDefault="00E96CF2" w:rsidP="00D01130">
            <w:pPr>
              <w:pStyle w:val="2"/>
              <w:keepNext w:val="0"/>
              <w:widowControl w:val="0"/>
              <w:ind w:firstLine="567"/>
              <w:jc w:val="center"/>
              <w:rPr>
                <w:b/>
                <w:sz w:val="20"/>
                <w:lang w:val="ru-RU" w:eastAsia="ru-RU"/>
              </w:rPr>
            </w:pPr>
          </w:p>
        </w:tc>
        <w:tc>
          <w:tcPr>
            <w:tcW w:w="4678" w:type="dxa"/>
          </w:tcPr>
          <w:p w:rsidR="00E96CF2" w:rsidRPr="001F5148" w:rsidRDefault="00E96CF2" w:rsidP="00D01130">
            <w:pPr>
              <w:pStyle w:val="2"/>
              <w:keepNext w:val="0"/>
              <w:widowControl w:val="0"/>
              <w:ind w:firstLine="567"/>
              <w:jc w:val="center"/>
              <w:rPr>
                <w:rFonts w:eastAsia="Arial Unicode MS"/>
                <w:b/>
                <w:sz w:val="20"/>
                <w:lang w:val="ru-RU" w:eastAsia="ru-RU"/>
              </w:rPr>
            </w:pPr>
            <w:r w:rsidRPr="001F5148">
              <w:rPr>
                <w:b/>
                <w:sz w:val="20"/>
                <w:lang w:val="ru-RU" w:eastAsia="ru-RU"/>
              </w:rPr>
              <w:t>ЗАКАЗЧИК</w:t>
            </w:r>
          </w:p>
        </w:tc>
      </w:tr>
      <w:tr w:rsidR="00E96CF2" w:rsidRPr="001F5148" w:rsidTr="00D01130">
        <w:tc>
          <w:tcPr>
            <w:tcW w:w="5173" w:type="dxa"/>
          </w:tcPr>
          <w:p w:rsidR="00E96CF2" w:rsidRPr="001F5148" w:rsidRDefault="00E96CF2" w:rsidP="00D01130">
            <w:pPr>
              <w:jc w:val="center"/>
              <w:rPr>
                <w:b/>
              </w:rPr>
            </w:pPr>
          </w:p>
        </w:tc>
        <w:tc>
          <w:tcPr>
            <w:tcW w:w="709" w:type="dxa"/>
          </w:tcPr>
          <w:p w:rsidR="00E96CF2" w:rsidRPr="00480CA8" w:rsidRDefault="00E96CF2" w:rsidP="00D01130">
            <w:pPr>
              <w:widowControl w:val="0"/>
              <w:jc w:val="center"/>
              <w:rPr>
                <w:b/>
                <w:bCs/>
              </w:rPr>
            </w:pPr>
          </w:p>
        </w:tc>
        <w:tc>
          <w:tcPr>
            <w:tcW w:w="4678" w:type="dxa"/>
          </w:tcPr>
          <w:p w:rsidR="00E96CF2" w:rsidRPr="001F5148" w:rsidRDefault="00E96CF2" w:rsidP="00D01130">
            <w:pPr>
              <w:widowControl w:val="0"/>
              <w:jc w:val="center"/>
              <w:rPr>
                <w:b/>
              </w:rPr>
            </w:pPr>
            <w:r w:rsidRPr="00480CA8">
              <w:rPr>
                <w:b/>
                <w:bCs/>
              </w:rPr>
              <w:t>Территориальный орган Федеральной службы государственн</w:t>
            </w:r>
            <w:r>
              <w:rPr>
                <w:b/>
                <w:bCs/>
              </w:rPr>
              <w:t>ой статистики</w:t>
            </w:r>
            <w:r>
              <w:rPr>
                <w:b/>
                <w:bCs/>
              </w:rPr>
              <w:br/>
              <w:t>по Белгородской области</w:t>
            </w:r>
            <w:r>
              <w:rPr>
                <w:b/>
                <w:bCs/>
              </w:rPr>
              <w:br/>
            </w:r>
            <w:r w:rsidRPr="00480CA8">
              <w:rPr>
                <w:b/>
                <w:bCs/>
              </w:rPr>
              <w:t>(Белгородстат)</w:t>
            </w:r>
          </w:p>
        </w:tc>
      </w:tr>
      <w:tr w:rsidR="00E96CF2" w:rsidRPr="001F5148" w:rsidTr="00D01130">
        <w:tc>
          <w:tcPr>
            <w:tcW w:w="5173" w:type="dxa"/>
          </w:tcPr>
          <w:p w:rsidR="00E96CF2" w:rsidRPr="001F5148" w:rsidRDefault="00E96CF2" w:rsidP="00D01130">
            <w:pPr>
              <w:rPr>
                <w:b/>
              </w:rPr>
            </w:pPr>
          </w:p>
          <w:p w:rsidR="00E96CF2" w:rsidRPr="001F5148" w:rsidRDefault="00E96CF2" w:rsidP="00D01130">
            <w:pPr>
              <w:jc w:val="both"/>
              <w:rPr>
                <w:b/>
              </w:rPr>
            </w:pPr>
          </w:p>
          <w:p w:rsidR="00E96CF2" w:rsidRPr="001F5148" w:rsidRDefault="00E96CF2" w:rsidP="00D01130">
            <w:pPr>
              <w:jc w:val="both"/>
              <w:rPr>
                <w:b/>
              </w:rPr>
            </w:pPr>
          </w:p>
          <w:p w:rsidR="00E96CF2" w:rsidRPr="001F5148" w:rsidRDefault="00E96CF2" w:rsidP="00306779">
            <w:pPr>
              <w:widowControl w:val="0"/>
            </w:pPr>
            <w:r w:rsidRPr="001F5148">
              <w:rPr>
                <w:b/>
              </w:rPr>
              <w:t>___________________________</w:t>
            </w:r>
            <w:r>
              <w:rPr>
                <w:b/>
              </w:rPr>
              <w:t xml:space="preserve">  </w:t>
            </w:r>
          </w:p>
        </w:tc>
        <w:tc>
          <w:tcPr>
            <w:tcW w:w="709" w:type="dxa"/>
          </w:tcPr>
          <w:p w:rsidR="00E96CF2" w:rsidRPr="001F5148" w:rsidRDefault="00E96CF2" w:rsidP="00D01130">
            <w:pPr>
              <w:widowControl w:val="0"/>
              <w:rPr>
                <w:b/>
              </w:rPr>
            </w:pPr>
          </w:p>
        </w:tc>
        <w:tc>
          <w:tcPr>
            <w:tcW w:w="4678" w:type="dxa"/>
          </w:tcPr>
          <w:p w:rsidR="00E96CF2" w:rsidRPr="001F5148" w:rsidRDefault="00E96CF2" w:rsidP="00D01130">
            <w:pPr>
              <w:widowControl w:val="0"/>
              <w:rPr>
                <w:b/>
              </w:rPr>
            </w:pPr>
          </w:p>
          <w:p w:rsidR="00E96CF2" w:rsidRPr="001F5148" w:rsidRDefault="00E96CF2" w:rsidP="00D01130">
            <w:pPr>
              <w:widowControl w:val="0"/>
              <w:rPr>
                <w:b/>
              </w:rPr>
            </w:pPr>
            <w:r w:rsidRPr="00480CA8">
              <w:rPr>
                <w:b/>
              </w:rPr>
              <w:t>Руководитель Белгородстата</w:t>
            </w:r>
          </w:p>
          <w:p w:rsidR="00E96CF2" w:rsidRPr="001F5148" w:rsidRDefault="00E96CF2" w:rsidP="00D01130">
            <w:pPr>
              <w:widowControl w:val="0"/>
              <w:rPr>
                <w:b/>
              </w:rPr>
            </w:pPr>
          </w:p>
          <w:p w:rsidR="00E96CF2" w:rsidRPr="001F5148" w:rsidRDefault="00E96CF2" w:rsidP="00D01130">
            <w:pPr>
              <w:widowControl w:val="0"/>
              <w:rPr>
                <w:b/>
              </w:rPr>
            </w:pPr>
          </w:p>
          <w:p w:rsidR="00E96CF2" w:rsidRPr="001F5148" w:rsidRDefault="00E96CF2" w:rsidP="00D01130">
            <w:pPr>
              <w:widowControl w:val="0"/>
              <w:rPr>
                <w:b/>
              </w:rPr>
            </w:pPr>
          </w:p>
          <w:p w:rsidR="00E96CF2" w:rsidRPr="001F5148" w:rsidRDefault="00E96CF2" w:rsidP="00D01130">
            <w:pPr>
              <w:widowControl w:val="0"/>
              <w:rPr>
                <w:b/>
              </w:rPr>
            </w:pPr>
            <w:r>
              <w:rPr>
                <w:b/>
              </w:rPr>
              <w:t xml:space="preserve">__________________________   </w:t>
            </w:r>
            <w:r w:rsidRPr="001F5148">
              <w:rPr>
                <w:b/>
              </w:rPr>
              <w:t>/</w:t>
            </w:r>
            <w:r w:rsidRPr="00D33401">
              <w:t xml:space="preserve"> </w:t>
            </w:r>
            <w:r w:rsidRPr="00480CA8">
              <w:rPr>
                <w:b/>
                <w:bCs/>
              </w:rPr>
              <w:t>В.Ю. Абросимов</w:t>
            </w:r>
            <w:r w:rsidRPr="001F5148">
              <w:t>/</w:t>
            </w:r>
          </w:p>
          <w:p w:rsidR="00E96CF2" w:rsidRPr="001F5148" w:rsidRDefault="00E96CF2" w:rsidP="00D01130">
            <w:pPr>
              <w:widowControl w:val="0"/>
              <w:rPr>
                <w:b/>
              </w:rPr>
            </w:pPr>
          </w:p>
        </w:tc>
      </w:tr>
      <w:tr w:rsidR="00E96CF2" w:rsidRPr="001F5148" w:rsidTr="00D01130">
        <w:trPr>
          <w:trHeight w:val="100"/>
        </w:trPr>
        <w:tc>
          <w:tcPr>
            <w:tcW w:w="5173" w:type="dxa"/>
          </w:tcPr>
          <w:p w:rsidR="00E96CF2" w:rsidRPr="001F5148" w:rsidRDefault="00E96CF2" w:rsidP="00D01130">
            <w:pPr>
              <w:widowControl w:val="0"/>
              <w:rPr>
                <w:b/>
              </w:rPr>
            </w:pPr>
            <w:r w:rsidRPr="001F5148">
              <w:rPr>
                <w:b/>
              </w:rPr>
              <w:t>М.П.</w:t>
            </w:r>
          </w:p>
        </w:tc>
        <w:tc>
          <w:tcPr>
            <w:tcW w:w="709" w:type="dxa"/>
          </w:tcPr>
          <w:p w:rsidR="00E96CF2" w:rsidRPr="001F5148" w:rsidRDefault="00E96CF2" w:rsidP="00D01130">
            <w:pPr>
              <w:widowControl w:val="0"/>
              <w:rPr>
                <w:b/>
              </w:rPr>
            </w:pPr>
          </w:p>
        </w:tc>
        <w:tc>
          <w:tcPr>
            <w:tcW w:w="4678" w:type="dxa"/>
          </w:tcPr>
          <w:p w:rsidR="00E96CF2" w:rsidRPr="001F5148" w:rsidRDefault="00E96CF2" w:rsidP="00D01130">
            <w:pPr>
              <w:widowControl w:val="0"/>
              <w:rPr>
                <w:b/>
              </w:rPr>
            </w:pPr>
            <w:r w:rsidRPr="001F5148">
              <w:rPr>
                <w:b/>
              </w:rPr>
              <w:t>М.П.</w:t>
            </w:r>
          </w:p>
        </w:tc>
      </w:tr>
    </w:tbl>
    <w:p w:rsidR="00E96CF2" w:rsidRPr="001F5148" w:rsidRDefault="00E96CF2" w:rsidP="001B5FBC">
      <w:pPr>
        <w:widowControl w:val="0"/>
        <w:ind w:firstLine="567"/>
      </w:pPr>
    </w:p>
    <w:p w:rsidR="008E56F6" w:rsidRDefault="008E56F6" w:rsidP="001B5FBC">
      <w:pPr>
        <w:pStyle w:val="ac"/>
        <w:widowControl w:val="0"/>
        <w:jc w:val="right"/>
        <w:rPr>
          <w:sz w:val="20"/>
        </w:rPr>
      </w:pPr>
    </w:p>
    <w:p w:rsidR="008E56F6" w:rsidRDefault="00E562C3" w:rsidP="001B5FBC">
      <w:pPr>
        <w:pStyle w:val="ac"/>
        <w:widowControl w:val="0"/>
        <w:jc w:val="right"/>
        <w:rPr>
          <w:sz w:val="20"/>
        </w:rPr>
      </w:pPr>
      <w:r w:rsidRPr="001F5148">
        <w:rPr>
          <w:sz w:val="20"/>
        </w:rPr>
        <w:br w:type="page"/>
      </w:r>
    </w:p>
    <w:p w:rsidR="001B5FBC" w:rsidRPr="001F5148" w:rsidRDefault="001B5FBC" w:rsidP="001B5FBC">
      <w:pPr>
        <w:pStyle w:val="ac"/>
        <w:widowControl w:val="0"/>
        <w:jc w:val="right"/>
        <w:rPr>
          <w:sz w:val="20"/>
        </w:rPr>
      </w:pPr>
      <w:r w:rsidRPr="001F5148">
        <w:rPr>
          <w:sz w:val="20"/>
        </w:rPr>
        <w:t>Приложение № 4</w:t>
      </w:r>
    </w:p>
    <w:p w:rsidR="001B5FBC" w:rsidRPr="005724C7" w:rsidRDefault="00E96CF2" w:rsidP="001B5FBC">
      <w:pPr>
        <w:pStyle w:val="ac"/>
        <w:widowControl w:val="0"/>
        <w:jc w:val="right"/>
        <w:rPr>
          <w:sz w:val="20"/>
          <w:lang w:val="en-US"/>
        </w:rPr>
      </w:pPr>
      <w:r>
        <w:rPr>
          <w:sz w:val="20"/>
        </w:rPr>
        <w:t xml:space="preserve">к Государственному контракту </w:t>
      </w:r>
      <w:r w:rsidR="00FF6D0E">
        <w:rPr>
          <w:sz w:val="20"/>
          <w:lang w:val="ru-RU"/>
        </w:rPr>
        <w:t xml:space="preserve">№ </w:t>
      </w:r>
      <w:r w:rsidR="005724C7">
        <w:rPr>
          <w:sz w:val="20"/>
          <w:lang w:val="en-US"/>
        </w:rPr>
        <w:t>142</w:t>
      </w:r>
    </w:p>
    <w:p w:rsidR="001B5FBC" w:rsidRPr="00E96CF2" w:rsidRDefault="00E96CF2" w:rsidP="001B5FBC">
      <w:pPr>
        <w:pStyle w:val="ac"/>
        <w:widowControl w:val="0"/>
        <w:jc w:val="right"/>
        <w:rPr>
          <w:sz w:val="20"/>
          <w:lang w:val="ru-RU"/>
        </w:rPr>
      </w:pPr>
      <w:r>
        <w:rPr>
          <w:sz w:val="20"/>
        </w:rPr>
        <w:t>на  оказание услуг специальной</w:t>
      </w:r>
    </w:p>
    <w:p w:rsidR="001B5FBC" w:rsidRPr="001F5148" w:rsidRDefault="001B5FBC" w:rsidP="001B5FBC">
      <w:pPr>
        <w:pStyle w:val="ac"/>
        <w:widowControl w:val="0"/>
        <w:jc w:val="right"/>
        <w:rPr>
          <w:sz w:val="20"/>
        </w:rPr>
      </w:pPr>
      <w:r w:rsidRPr="001F5148">
        <w:rPr>
          <w:sz w:val="20"/>
        </w:rPr>
        <w:t>связи по доставке отправлений</w:t>
      </w:r>
    </w:p>
    <w:p w:rsidR="001B5FBC" w:rsidRPr="001F5148" w:rsidRDefault="001B5FBC" w:rsidP="001B5FBC">
      <w:pPr>
        <w:pStyle w:val="ac"/>
        <w:widowControl w:val="0"/>
        <w:jc w:val="right"/>
        <w:rPr>
          <w:sz w:val="20"/>
        </w:rPr>
      </w:pPr>
      <w:r w:rsidRPr="001F5148">
        <w:rPr>
          <w:sz w:val="20"/>
        </w:rPr>
        <w:t>от «____»</w:t>
      </w:r>
      <w:r w:rsidR="00E96CF2">
        <w:rPr>
          <w:sz w:val="20"/>
        </w:rPr>
        <w:t>__________________20</w:t>
      </w:r>
      <w:r w:rsidR="00E96CF2">
        <w:rPr>
          <w:sz w:val="20"/>
          <w:lang w:val="ru-RU"/>
        </w:rPr>
        <w:t>___</w:t>
      </w:r>
      <w:r w:rsidRPr="001F5148">
        <w:rPr>
          <w:sz w:val="20"/>
        </w:rPr>
        <w:t xml:space="preserve"> года</w:t>
      </w:r>
    </w:p>
    <w:p w:rsidR="00E562C3" w:rsidRPr="001F5148" w:rsidRDefault="00E562C3" w:rsidP="00E562C3">
      <w:pPr>
        <w:pStyle w:val="ac"/>
        <w:widowControl w:val="0"/>
        <w:jc w:val="right"/>
        <w:rPr>
          <w:sz w:val="20"/>
        </w:rPr>
      </w:pPr>
      <w:r w:rsidRPr="001F5148">
        <w:rPr>
          <w:sz w:val="20"/>
        </w:rPr>
        <w:t xml:space="preserve"> </w:t>
      </w:r>
    </w:p>
    <w:p w:rsidR="00E562C3" w:rsidRPr="001F5148" w:rsidRDefault="00E562C3" w:rsidP="00E562C3">
      <w:pPr>
        <w:pStyle w:val="a5"/>
        <w:ind w:firstLine="142"/>
        <w:rPr>
          <w:b/>
          <w:sz w:val="20"/>
        </w:rPr>
      </w:pPr>
    </w:p>
    <w:p w:rsidR="001B5FBC" w:rsidRPr="000D627F" w:rsidRDefault="001B5FBC" w:rsidP="001B5FBC">
      <w:pPr>
        <w:pStyle w:val="a5"/>
        <w:ind w:firstLine="142"/>
        <w:jc w:val="center"/>
        <w:rPr>
          <w:b/>
          <w:szCs w:val="24"/>
        </w:rPr>
      </w:pPr>
      <w:r w:rsidRPr="000D627F">
        <w:rPr>
          <w:b/>
          <w:szCs w:val="24"/>
        </w:rPr>
        <w:t>ТРЕБОВАНИЯ К ОФОРМЛЕНИЮ ОТПРАВЛЕНИЙ</w:t>
      </w:r>
    </w:p>
    <w:p w:rsidR="001B5FBC" w:rsidRPr="000D627F" w:rsidRDefault="001B5FBC" w:rsidP="001B5FBC">
      <w:pPr>
        <w:pStyle w:val="a5"/>
        <w:ind w:firstLine="142"/>
        <w:jc w:val="center"/>
        <w:rPr>
          <w:b/>
          <w:sz w:val="14"/>
          <w:szCs w:val="14"/>
        </w:rPr>
      </w:pPr>
    </w:p>
    <w:p w:rsidR="001B5FBC" w:rsidRPr="001F5148" w:rsidRDefault="001B5FBC" w:rsidP="00BF3A43">
      <w:pPr>
        <w:pStyle w:val="a5"/>
        <w:numPr>
          <w:ilvl w:val="0"/>
          <w:numId w:val="7"/>
        </w:numPr>
        <w:jc w:val="center"/>
        <w:rPr>
          <w:b/>
          <w:sz w:val="20"/>
        </w:rPr>
      </w:pPr>
      <w:r w:rsidRPr="001F5148">
        <w:rPr>
          <w:b/>
          <w:sz w:val="20"/>
        </w:rPr>
        <w:t>ТРЕБОВАНИЯ К ОФОРМЛЕНИЮ ОТПРАВЛЕНИЙ, НЕ СОДЕРЖАЩИХ СВЕДЕНИЯ, СОСТАВЛЯЮЩИЕ ГОСУДАРСТВЕННУЮ ТАЙНУ</w:t>
      </w:r>
    </w:p>
    <w:p w:rsidR="001B5FBC" w:rsidRPr="001F5148" w:rsidRDefault="001B5FBC" w:rsidP="001B5FBC">
      <w:pPr>
        <w:ind w:firstLine="567"/>
        <w:jc w:val="center"/>
        <w:rPr>
          <w:b/>
          <w:bCs/>
        </w:rPr>
      </w:pPr>
    </w:p>
    <w:p w:rsidR="001B5FBC" w:rsidRPr="001F5148" w:rsidRDefault="001B5FBC" w:rsidP="001B5FBC">
      <w:pPr>
        <w:ind w:firstLine="567"/>
        <w:rPr>
          <w:b/>
          <w:bCs/>
        </w:rPr>
      </w:pPr>
      <w:r w:rsidRPr="001F5148">
        <w:rPr>
          <w:b/>
          <w:bCs/>
        </w:rPr>
        <w:t>1.1. Требования, предъявляемые к пакетам</w:t>
      </w:r>
    </w:p>
    <w:p w:rsidR="001B5FBC" w:rsidRPr="001F5148" w:rsidRDefault="001B5FBC" w:rsidP="00FD13A1">
      <w:pPr>
        <w:pStyle w:val="a3"/>
        <w:numPr>
          <w:ilvl w:val="2"/>
          <w:numId w:val="13"/>
        </w:numPr>
        <w:spacing w:before="0"/>
        <w:ind w:left="0" w:firstLine="567"/>
        <w:jc w:val="both"/>
        <w:rPr>
          <w:sz w:val="20"/>
        </w:rPr>
      </w:pPr>
      <w:r w:rsidRPr="001F5148">
        <w:rPr>
          <w:sz w:val="20"/>
        </w:rPr>
        <w:t>Бумажные оболочки пакетов должны быть изготовлены из целого ли</w:t>
      </w:r>
      <w:r w:rsidRPr="001F5148">
        <w:rPr>
          <w:sz w:val="20"/>
        </w:rPr>
        <w:t>с</w:t>
      </w:r>
      <w:r w:rsidRPr="001F5148">
        <w:rPr>
          <w:sz w:val="20"/>
        </w:rPr>
        <w:t>та плотной бумаги. Документы, упакованные в ранее и</w:t>
      </w:r>
      <w:r w:rsidRPr="001F5148">
        <w:rPr>
          <w:sz w:val="20"/>
        </w:rPr>
        <w:t>с</w:t>
      </w:r>
      <w:r w:rsidRPr="001F5148">
        <w:rPr>
          <w:sz w:val="20"/>
        </w:rPr>
        <w:t>пользованные пакеты, а также в пакеты, изготовленные из газетной, рыхлой, глянцевой, лощеной, пергаментной и просвечивающейся бумаги, а также в художес</w:t>
      </w:r>
      <w:r w:rsidRPr="001F5148">
        <w:rPr>
          <w:sz w:val="20"/>
        </w:rPr>
        <w:t>т</w:t>
      </w:r>
      <w:r w:rsidRPr="001F5148">
        <w:rPr>
          <w:sz w:val="20"/>
        </w:rPr>
        <w:t xml:space="preserve">венные конверты, к пересылке Исполнителем не принимаются. </w:t>
      </w:r>
    </w:p>
    <w:p w:rsidR="001B5FBC" w:rsidRPr="001F5148" w:rsidRDefault="001B5FBC" w:rsidP="00FD13A1">
      <w:pPr>
        <w:pStyle w:val="a3"/>
        <w:numPr>
          <w:ilvl w:val="2"/>
          <w:numId w:val="13"/>
        </w:numPr>
        <w:spacing w:before="0"/>
        <w:ind w:left="0" w:firstLine="567"/>
        <w:jc w:val="both"/>
        <w:rPr>
          <w:sz w:val="20"/>
        </w:rPr>
      </w:pPr>
      <w:r w:rsidRPr="001F5148">
        <w:rPr>
          <w:sz w:val="20"/>
        </w:rPr>
        <w:t>Документы, имеющие жесткие острые углы и грани, которые могут повр</w:t>
      </w:r>
      <w:r w:rsidRPr="001F5148">
        <w:rPr>
          <w:sz w:val="20"/>
        </w:rPr>
        <w:t>е</w:t>
      </w:r>
      <w:r w:rsidRPr="001F5148">
        <w:rPr>
          <w:sz w:val="20"/>
        </w:rPr>
        <w:t xml:space="preserve">дить оболочку конверта, а также пакеты весом свыше </w:t>
      </w:r>
      <w:smartTag w:uri="urn:schemas-microsoft-com:office:smarttags" w:element="metricconverter">
        <w:smartTagPr>
          <w:attr w:name="ProductID" w:val="2 кг"/>
        </w:smartTagPr>
        <w:r w:rsidRPr="001F5148">
          <w:rPr>
            <w:sz w:val="20"/>
          </w:rPr>
          <w:t>2 кг</w:t>
        </w:r>
      </w:smartTag>
      <w:r w:rsidRPr="001F5148">
        <w:rPr>
          <w:sz w:val="20"/>
        </w:rPr>
        <w:t>, принимаемые от вои</w:t>
      </w:r>
      <w:r w:rsidRPr="001F5148">
        <w:rPr>
          <w:sz w:val="20"/>
        </w:rPr>
        <w:t>н</w:t>
      </w:r>
      <w:r w:rsidRPr="001F5148">
        <w:rPr>
          <w:sz w:val="20"/>
        </w:rPr>
        <w:t>ских подразделений, должны упаковываться в плотную бумагу типа «Крафт».</w:t>
      </w:r>
    </w:p>
    <w:p w:rsidR="001B5FBC" w:rsidRPr="001F5148" w:rsidRDefault="001B5FBC" w:rsidP="00FD13A1">
      <w:pPr>
        <w:pStyle w:val="a3"/>
        <w:numPr>
          <w:ilvl w:val="2"/>
          <w:numId w:val="13"/>
        </w:numPr>
        <w:spacing w:before="0"/>
        <w:ind w:left="0" w:firstLine="567"/>
        <w:jc w:val="both"/>
        <w:rPr>
          <w:sz w:val="20"/>
        </w:rPr>
      </w:pPr>
      <w:r w:rsidRPr="001F5148">
        <w:rPr>
          <w:sz w:val="20"/>
        </w:rPr>
        <w:t>Для пересылки документов разрешается использование бума</w:t>
      </w:r>
      <w:r w:rsidRPr="001F5148">
        <w:rPr>
          <w:sz w:val="20"/>
        </w:rPr>
        <w:t>ж</w:t>
      </w:r>
      <w:r w:rsidRPr="001F5148">
        <w:rPr>
          <w:sz w:val="20"/>
        </w:rPr>
        <w:t>ных конвертов европейского стандарта, клапан которых опечатывается двумя оттисками мастичной печати отправителя, а также одноразовых пластиковых пак</w:t>
      </w:r>
      <w:r w:rsidRPr="001F5148">
        <w:rPr>
          <w:sz w:val="20"/>
        </w:rPr>
        <w:t>е</w:t>
      </w:r>
      <w:r w:rsidRPr="001F5148">
        <w:rPr>
          <w:sz w:val="20"/>
        </w:rPr>
        <w:t>тов типа «Секъюрпак».</w:t>
      </w:r>
    </w:p>
    <w:p w:rsidR="001B5FBC" w:rsidRPr="001F5148" w:rsidRDefault="001B5FBC" w:rsidP="00FD13A1">
      <w:pPr>
        <w:pStyle w:val="a3"/>
        <w:numPr>
          <w:ilvl w:val="2"/>
          <w:numId w:val="13"/>
        </w:numPr>
        <w:spacing w:before="0"/>
        <w:ind w:left="0" w:firstLine="567"/>
        <w:jc w:val="both"/>
        <w:rPr>
          <w:sz w:val="20"/>
        </w:rPr>
      </w:pPr>
      <w:r w:rsidRPr="001F5148">
        <w:rPr>
          <w:sz w:val="20"/>
        </w:rPr>
        <w:t>Пакеты подразделяются по следующим типоразмерам:</w:t>
      </w:r>
    </w:p>
    <w:p w:rsidR="001B5FBC" w:rsidRPr="001F5148" w:rsidRDefault="001B5FBC" w:rsidP="00FD13A1">
      <w:pPr>
        <w:pStyle w:val="a3"/>
        <w:numPr>
          <w:ilvl w:val="3"/>
          <w:numId w:val="13"/>
        </w:numPr>
        <w:spacing w:before="0"/>
        <w:ind w:hanging="513"/>
        <w:jc w:val="both"/>
        <w:rPr>
          <w:sz w:val="20"/>
        </w:rPr>
      </w:pPr>
      <w:r w:rsidRPr="001F5148">
        <w:rPr>
          <w:sz w:val="20"/>
        </w:rPr>
        <w:t>малые пакеты – 11х15 см;</w:t>
      </w:r>
    </w:p>
    <w:p w:rsidR="001B5FBC" w:rsidRPr="001F5148" w:rsidRDefault="001B5FBC" w:rsidP="00FD13A1">
      <w:pPr>
        <w:pStyle w:val="a3"/>
        <w:numPr>
          <w:ilvl w:val="3"/>
          <w:numId w:val="13"/>
        </w:numPr>
        <w:spacing w:before="0"/>
        <w:ind w:hanging="513"/>
        <w:jc w:val="both"/>
        <w:rPr>
          <w:sz w:val="20"/>
        </w:rPr>
      </w:pPr>
      <w:r w:rsidRPr="001F5148">
        <w:rPr>
          <w:sz w:val="20"/>
        </w:rPr>
        <w:t xml:space="preserve"> средние пакеты – более 11х15 см до 15х20 см;</w:t>
      </w:r>
    </w:p>
    <w:p w:rsidR="001B5FBC" w:rsidRPr="001F5148" w:rsidRDefault="001B5FBC" w:rsidP="00FD13A1">
      <w:pPr>
        <w:pStyle w:val="a3"/>
        <w:numPr>
          <w:ilvl w:val="3"/>
          <w:numId w:val="13"/>
        </w:numPr>
        <w:spacing w:before="0"/>
        <w:ind w:hanging="513"/>
        <w:jc w:val="both"/>
        <w:rPr>
          <w:sz w:val="20"/>
        </w:rPr>
      </w:pPr>
      <w:r w:rsidRPr="001F5148">
        <w:rPr>
          <w:sz w:val="20"/>
        </w:rPr>
        <w:t xml:space="preserve"> большие пакеты – более 15х20 см до 30х38 см.</w:t>
      </w:r>
    </w:p>
    <w:p w:rsidR="001B5FBC" w:rsidRPr="001F5148" w:rsidRDefault="001B5FBC" w:rsidP="00DD2A60">
      <w:pPr>
        <w:pStyle w:val="a3"/>
        <w:numPr>
          <w:ilvl w:val="2"/>
          <w:numId w:val="13"/>
        </w:numPr>
        <w:spacing w:before="0"/>
        <w:ind w:left="0" w:firstLine="567"/>
        <w:jc w:val="both"/>
        <w:rPr>
          <w:sz w:val="20"/>
        </w:rPr>
      </w:pPr>
      <w:r w:rsidRPr="001F5148">
        <w:rPr>
          <w:sz w:val="20"/>
        </w:rPr>
        <w:t>Пакеты не прошиваются, но должны опечатываться ма</w:t>
      </w:r>
      <w:r w:rsidRPr="001F5148">
        <w:rPr>
          <w:sz w:val="20"/>
        </w:rPr>
        <w:t>с</w:t>
      </w:r>
      <w:r w:rsidRPr="001F5148">
        <w:rPr>
          <w:sz w:val="20"/>
        </w:rPr>
        <w:t xml:space="preserve">тичными печатями «Для пакетов» так, чтобы оттиски последних захватывали все клапаны конверта. </w:t>
      </w:r>
    </w:p>
    <w:p w:rsidR="001B5FBC" w:rsidRPr="001F5148" w:rsidRDefault="001B5FBC" w:rsidP="00FD13A1">
      <w:pPr>
        <w:ind w:firstLine="567"/>
        <w:jc w:val="both"/>
      </w:pPr>
      <w:r w:rsidRPr="001F5148">
        <w:t>При использовании одноразовых пластиковых самоклеющихся пакетов для пересылки документов адресная часть оформляется либо на одной из сторон пакета (при наличии специально отпечатанного на пакете трафарета), либо на отдельном листе бумаги, который вкладывается в прозрачный карман пакета (при его наличии).</w:t>
      </w:r>
    </w:p>
    <w:p w:rsidR="001B5FBC" w:rsidRPr="001F5148" w:rsidRDefault="001B5FBC" w:rsidP="001B5FBC">
      <w:pPr>
        <w:ind w:firstLine="567"/>
        <w:rPr>
          <w:b/>
        </w:rPr>
      </w:pPr>
      <w:r w:rsidRPr="001F5148">
        <w:rPr>
          <w:b/>
        </w:rPr>
        <w:t>1.2. Требования, предъявляемые к посылкам и упаковкам</w:t>
      </w:r>
    </w:p>
    <w:p w:rsidR="001B5FBC" w:rsidRPr="001F5148" w:rsidRDefault="001B5FBC" w:rsidP="00090709">
      <w:pPr>
        <w:pStyle w:val="a3"/>
        <w:numPr>
          <w:ilvl w:val="2"/>
          <w:numId w:val="14"/>
        </w:numPr>
        <w:tabs>
          <w:tab w:val="left" w:pos="1276"/>
        </w:tabs>
        <w:spacing w:before="0"/>
        <w:ind w:left="0" w:firstLine="567"/>
        <w:jc w:val="both"/>
        <w:rPr>
          <w:sz w:val="20"/>
        </w:rPr>
      </w:pPr>
      <w:r w:rsidRPr="001F5148">
        <w:rPr>
          <w:sz w:val="20"/>
        </w:rPr>
        <w:t>Матерчатая оболочка посылок должна состоять из прочного непр</w:t>
      </w:r>
      <w:r w:rsidRPr="001F5148">
        <w:rPr>
          <w:sz w:val="20"/>
        </w:rPr>
        <w:t>о</w:t>
      </w:r>
      <w:r w:rsidRPr="001F5148">
        <w:rPr>
          <w:sz w:val="20"/>
        </w:rPr>
        <w:t>зрачного куска материи или из нескольких одинаковых по цвету и качеству кусков, сшитых внутренним швом. Наружные швы допускаются только с одной стороны и прошиваются однородными нитками, равномерным частым швом. Нару</w:t>
      </w:r>
      <w:r w:rsidRPr="001F5148">
        <w:rPr>
          <w:sz w:val="20"/>
        </w:rPr>
        <w:t>ж</w:t>
      </w:r>
      <w:r w:rsidRPr="001F5148">
        <w:rPr>
          <w:sz w:val="20"/>
        </w:rPr>
        <w:t xml:space="preserve">ные швы оболочки опечатываются сургучной печатью отправителя на расстоянии не более </w:t>
      </w:r>
      <w:smartTag w:uri="urn:schemas-microsoft-com:office:smarttags" w:element="metricconverter">
        <w:smartTagPr>
          <w:attr w:name="ProductID" w:val="8 см"/>
        </w:smartTagPr>
        <w:r w:rsidRPr="001F5148">
          <w:rPr>
            <w:sz w:val="20"/>
          </w:rPr>
          <w:t>8 см</w:t>
        </w:r>
      </w:smartTag>
      <w:r w:rsidRPr="001F5148">
        <w:rPr>
          <w:sz w:val="20"/>
        </w:rPr>
        <w:t xml:space="preserve"> между оттисками печатей. Перевязывать посылки бумажным шпаг</w:t>
      </w:r>
      <w:r w:rsidRPr="001F5148">
        <w:rPr>
          <w:sz w:val="20"/>
        </w:rPr>
        <w:t>а</w:t>
      </w:r>
      <w:r w:rsidRPr="001F5148">
        <w:rPr>
          <w:sz w:val="20"/>
        </w:rPr>
        <w:t>том запрещается.</w:t>
      </w:r>
    </w:p>
    <w:p w:rsidR="001B5FBC" w:rsidRPr="001F5148" w:rsidRDefault="001B5FBC" w:rsidP="00090709">
      <w:pPr>
        <w:pStyle w:val="a3"/>
        <w:numPr>
          <w:ilvl w:val="2"/>
          <w:numId w:val="14"/>
        </w:numPr>
        <w:tabs>
          <w:tab w:val="left" w:pos="1134"/>
        </w:tabs>
        <w:spacing w:before="0"/>
        <w:ind w:left="0" w:firstLine="567"/>
        <w:jc w:val="both"/>
        <w:rPr>
          <w:sz w:val="20"/>
        </w:rPr>
      </w:pPr>
      <w:r w:rsidRPr="001F5148">
        <w:rPr>
          <w:sz w:val="20"/>
        </w:rPr>
        <w:t>Посылки в матерчатой оболочке или в твердой таре, обшитые матер</w:t>
      </w:r>
      <w:r w:rsidRPr="001F5148">
        <w:rPr>
          <w:sz w:val="20"/>
        </w:rPr>
        <w:t>и</w:t>
      </w:r>
      <w:r w:rsidRPr="001F5148">
        <w:rPr>
          <w:sz w:val="20"/>
        </w:rPr>
        <w:t>ей, перевязываются крестообразно цельным прочным шпагатом, который у пос</w:t>
      </w:r>
      <w:r w:rsidRPr="001F5148">
        <w:rPr>
          <w:sz w:val="20"/>
        </w:rPr>
        <w:t>ы</w:t>
      </w:r>
      <w:r w:rsidRPr="001F5148">
        <w:rPr>
          <w:sz w:val="20"/>
        </w:rPr>
        <w:t xml:space="preserve">лок в матерчатой оболочке пропускается на </w:t>
      </w:r>
      <w:smartTag w:uri="urn:schemas-microsoft-com:office:smarttags" w:element="metricconverter">
        <w:smartTagPr>
          <w:attr w:name="ProductID" w:val="1,5 см"/>
        </w:smartTagPr>
        <w:r w:rsidRPr="001F5148">
          <w:rPr>
            <w:sz w:val="20"/>
          </w:rPr>
          <w:t>1,5 см</w:t>
        </w:r>
      </w:smartTag>
      <w:r w:rsidRPr="001F5148">
        <w:rPr>
          <w:sz w:val="20"/>
        </w:rPr>
        <w:t xml:space="preserve"> под оболочку по всем боковым сторонам, а у посылок в твердой таре, обшитой материей, – под обшивку на ре</w:t>
      </w:r>
      <w:r w:rsidRPr="001F5148">
        <w:rPr>
          <w:sz w:val="20"/>
        </w:rPr>
        <w:t>б</w:t>
      </w:r>
      <w:r w:rsidRPr="001F5148">
        <w:rPr>
          <w:sz w:val="20"/>
        </w:rPr>
        <w:t>рах. Концы шпагата завязываются узлом и опечатываются сургучной печатью. Допускается опломбирование свинцовой пломбой.</w:t>
      </w:r>
    </w:p>
    <w:p w:rsidR="001B5FBC" w:rsidRPr="001F5148" w:rsidRDefault="001B5FBC" w:rsidP="00090709">
      <w:pPr>
        <w:pStyle w:val="a3"/>
        <w:numPr>
          <w:ilvl w:val="2"/>
          <w:numId w:val="14"/>
        </w:numPr>
        <w:tabs>
          <w:tab w:val="left" w:pos="1134"/>
        </w:tabs>
        <w:spacing w:before="0"/>
        <w:ind w:left="0" w:firstLine="567"/>
        <w:jc w:val="both"/>
        <w:rPr>
          <w:sz w:val="20"/>
        </w:rPr>
      </w:pPr>
      <w:r w:rsidRPr="001F5148">
        <w:rPr>
          <w:sz w:val="20"/>
        </w:rPr>
        <w:t>Посылки в виде рулонов и трубок в обязательном порядке должны иметь внутреннюю осевую прокладку из твердого материала или должны быть уложены в тубусы для исключения возможности повреждения вложения.</w:t>
      </w:r>
    </w:p>
    <w:p w:rsidR="001B5FBC" w:rsidRPr="001F5148" w:rsidRDefault="001B5FBC" w:rsidP="00090709">
      <w:pPr>
        <w:pStyle w:val="a3"/>
        <w:numPr>
          <w:ilvl w:val="2"/>
          <w:numId w:val="14"/>
        </w:numPr>
        <w:tabs>
          <w:tab w:val="left" w:pos="1134"/>
        </w:tabs>
        <w:spacing w:before="0"/>
        <w:ind w:left="0" w:firstLine="567"/>
        <w:jc w:val="both"/>
        <w:rPr>
          <w:sz w:val="20"/>
        </w:rPr>
      </w:pPr>
      <w:r w:rsidRPr="001F5148">
        <w:rPr>
          <w:sz w:val="20"/>
        </w:rPr>
        <w:t>Адресная бирка изготавливается из крепкой древесины или фанеры толщ</w:t>
      </w:r>
      <w:r w:rsidRPr="001F5148">
        <w:rPr>
          <w:sz w:val="20"/>
        </w:rPr>
        <w:t>и</w:t>
      </w:r>
      <w:r w:rsidRPr="001F5148">
        <w:rPr>
          <w:sz w:val="20"/>
        </w:rPr>
        <w:t xml:space="preserve">ной не менее </w:t>
      </w:r>
      <w:smartTag w:uri="urn:schemas-microsoft-com:office:smarttags" w:element="metricconverter">
        <w:smartTagPr>
          <w:attr w:name="ProductID" w:val="0,5 см"/>
        </w:smartTagPr>
        <w:r w:rsidRPr="001F5148">
          <w:rPr>
            <w:sz w:val="20"/>
          </w:rPr>
          <w:t>0,5 см</w:t>
        </w:r>
      </w:smartTag>
      <w:r w:rsidRPr="001F5148">
        <w:rPr>
          <w:sz w:val="20"/>
        </w:rPr>
        <w:t xml:space="preserve"> и должна иметь углубление для сургуча.</w:t>
      </w:r>
    </w:p>
    <w:p w:rsidR="001B5FBC" w:rsidRPr="001F5148" w:rsidRDefault="001B5FBC" w:rsidP="00090709">
      <w:pPr>
        <w:pStyle w:val="a3"/>
        <w:numPr>
          <w:ilvl w:val="2"/>
          <w:numId w:val="14"/>
        </w:numPr>
        <w:tabs>
          <w:tab w:val="left" w:pos="1134"/>
        </w:tabs>
        <w:spacing w:before="0"/>
        <w:ind w:left="0" w:firstLine="720"/>
        <w:jc w:val="both"/>
        <w:rPr>
          <w:sz w:val="20"/>
        </w:rPr>
      </w:pPr>
      <w:r w:rsidRPr="001F5148">
        <w:rPr>
          <w:sz w:val="20"/>
        </w:rPr>
        <w:t>При отправке посылок в необшитых материей деревянных ящиках п</w:t>
      </w:r>
      <w:r w:rsidRPr="001F5148">
        <w:rPr>
          <w:sz w:val="20"/>
        </w:rPr>
        <w:t>о</w:t>
      </w:r>
      <w:r w:rsidRPr="001F5148">
        <w:rPr>
          <w:sz w:val="20"/>
        </w:rPr>
        <w:t xml:space="preserve">следние должны изготовляться из цельных, плотно пригнанных одна к другой строганных досок толщиной не менее </w:t>
      </w:r>
      <w:smartTag w:uri="urn:schemas-microsoft-com:office:smarttags" w:element="metricconverter">
        <w:smartTagPr>
          <w:attr w:name="ProductID" w:val="1 см"/>
        </w:smartTagPr>
        <w:r w:rsidRPr="001F5148">
          <w:rPr>
            <w:sz w:val="20"/>
          </w:rPr>
          <w:t>1 см</w:t>
        </w:r>
      </w:smartTag>
      <w:r w:rsidRPr="001F5148">
        <w:rPr>
          <w:sz w:val="20"/>
        </w:rPr>
        <w:t xml:space="preserve"> или из цельных кусков прочной одн</w:t>
      </w:r>
      <w:r w:rsidRPr="001F5148">
        <w:rPr>
          <w:sz w:val="20"/>
        </w:rPr>
        <w:t>о</w:t>
      </w:r>
      <w:r w:rsidRPr="001F5148">
        <w:rPr>
          <w:sz w:val="20"/>
        </w:rPr>
        <w:t xml:space="preserve">родной фанеры толщиной не менее </w:t>
      </w:r>
      <w:smartTag w:uri="urn:schemas-microsoft-com:office:smarttags" w:element="metricconverter">
        <w:smartTagPr>
          <w:attr w:name="ProductID" w:val="0,6 см"/>
        </w:smartTagPr>
        <w:r w:rsidRPr="001F5148">
          <w:rPr>
            <w:sz w:val="20"/>
          </w:rPr>
          <w:t>0,6 см</w:t>
        </w:r>
      </w:smartTag>
      <w:r w:rsidRPr="001F5148">
        <w:rPr>
          <w:sz w:val="20"/>
        </w:rPr>
        <w:t>.</w:t>
      </w:r>
    </w:p>
    <w:p w:rsidR="001B5FBC" w:rsidRPr="001F5148" w:rsidRDefault="001B5FBC" w:rsidP="00DD2A60">
      <w:pPr>
        <w:pStyle w:val="a3"/>
        <w:numPr>
          <w:ilvl w:val="2"/>
          <w:numId w:val="14"/>
        </w:numPr>
        <w:tabs>
          <w:tab w:val="left" w:pos="1440"/>
        </w:tabs>
        <w:spacing w:before="0"/>
        <w:ind w:left="0" w:firstLine="720"/>
        <w:jc w:val="both"/>
        <w:rPr>
          <w:sz w:val="20"/>
        </w:rPr>
      </w:pPr>
      <w:r w:rsidRPr="001F5148">
        <w:rPr>
          <w:sz w:val="20"/>
        </w:rPr>
        <w:t>Посылки в деревянных ящиках должны перевязываться крест-накрест про</w:t>
      </w:r>
      <w:r w:rsidRPr="001F5148">
        <w:rPr>
          <w:sz w:val="20"/>
        </w:rPr>
        <w:t>ч</w:t>
      </w:r>
      <w:r w:rsidRPr="001F5148">
        <w:rPr>
          <w:sz w:val="20"/>
        </w:rPr>
        <w:t xml:space="preserve">ным (крученым) шпагатом или цельной мягкой проволокой диаметром не менее </w:t>
      </w:r>
      <w:smartTag w:uri="urn:schemas-microsoft-com:office:smarttags" w:element="metricconverter">
        <w:smartTagPr>
          <w:attr w:name="ProductID" w:val="0,1 см"/>
        </w:smartTagPr>
        <w:r w:rsidRPr="001F5148">
          <w:rPr>
            <w:sz w:val="20"/>
          </w:rPr>
          <w:t>0,1 см</w:t>
        </w:r>
      </w:smartTag>
      <w:r w:rsidRPr="001F5148">
        <w:rPr>
          <w:sz w:val="20"/>
        </w:rPr>
        <w:t>. Концы перевязи пропускаются в отверстия на расстоянии 1,5-</w:t>
      </w:r>
      <w:smartTag w:uri="urn:schemas-microsoft-com:office:smarttags" w:element="metricconverter">
        <w:smartTagPr>
          <w:attr w:name="ProductID" w:val="2 см"/>
        </w:smartTagPr>
        <w:r w:rsidRPr="001F5148">
          <w:rPr>
            <w:sz w:val="20"/>
          </w:rPr>
          <w:t>2 см</w:t>
        </w:r>
      </w:smartTag>
      <w:r w:rsidRPr="001F5148">
        <w:rPr>
          <w:sz w:val="20"/>
        </w:rPr>
        <w:t xml:space="preserve"> от края каждого ребра ящика. В местах пересечения шпагата или проволоки делаются у</w:t>
      </w:r>
      <w:r w:rsidRPr="001F5148">
        <w:rPr>
          <w:sz w:val="20"/>
        </w:rPr>
        <w:t>з</w:t>
      </w:r>
      <w:r w:rsidRPr="001F5148">
        <w:rPr>
          <w:sz w:val="20"/>
        </w:rPr>
        <w:t>лы. Концы проволоки пломбируются пломбой, а шпагата  опечатываются сургу</w:t>
      </w:r>
      <w:r w:rsidRPr="001F5148">
        <w:rPr>
          <w:sz w:val="20"/>
        </w:rPr>
        <w:t>ч</w:t>
      </w:r>
      <w:r w:rsidRPr="001F5148">
        <w:rPr>
          <w:sz w:val="20"/>
        </w:rPr>
        <w:t xml:space="preserve">ной печатью. </w:t>
      </w:r>
    </w:p>
    <w:p w:rsidR="001B5FBC" w:rsidRPr="001F5148" w:rsidRDefault="001B5FBC" w:rsidP="00090709">
      <w:pPr>
        <w:pStyle w:val="a3"/>
        <w:numPr>
          <w:ilvl w:val="2"/>
          <w:numId w:val="14"/>
        </w:numPr>
        <w:tabs>
          <w:tab w:val="left" w:pos="1276"/>
        </w:tabs>
        <w:spacing w:before="0"/>
        <w:ind w:left="0" w:firstLine="720"/>
        <w:jc w:val="both"/>
        <w:rPr>
          <w:sz w:val="20"/>
        </w:rPr>
      </w:pPr>
      <w:r w:rsidRPr="001F5148">
        <w:rPr>
          <w:sz w:val="20"/>
        </w:rPr>
        <w:t>Металлические ящики с кинолентами пломбируются пломбами или опечатываются сургучными печатями указанным выше порядком и могут прин</w:t>
      </w:r>
      <w:r w:rsidRPr="001F5148">
        <w:rPr>
          <w:sz w:val="20"/>
        </w:rPr>
        <w:t>и</w:t>
      </w:r>
      <w:r w:rsidRPr="001F5148">
        <w:rPr>
          <w:sz w:val="20"/>
        </w:rPr>
        <w:t>маться без перевязи. Адресная бирка к ящику крепится к запирающему устройству прочным шпагатом (проволокой), концы которого опечатываются (пломбирую</w:t>
      </w:r>
      <w:r w:rsidRPr="001F5148">
        <w:rPr>
          <w:sz w:val="20"/>
        </w:rPr>
        <w:t>т</w:t>
      </w:r>
      <w:r w:rsidRPr="001F5148">
        <w:rPr>
          <w:sz w:val="20"/>
        </w:rPr>
        <w:t>ся). На ящиках с кинолентами со стороны адресной бирки делается надпись «Киноленты».</w:t>
      </w:r>
    </w:p>
    <w:p w:rsidR="001B5FBC" w:rsidRPr="001F5148" w:rsidRDefault="001B5FBC" w:rsidP="00090709">
      <w:pPr>
        <w:pStyle w:val="a3"/>
        <w:numPr>
          <w:ilvl w:val="2"/>
          <w:numId w:val="14"/>
        </w:numPr>
        <w:tabs>
          <w:tab w:val="left" w:pos="1276"/>
        </w:tabs>
        <w:spacing w:before="0"/>
        <w:ind w:left="0" w:firstLine="720"/>
        <w:jc w:val="both"/>
        <w:rPr>
          <w:sz w:val="20"/>
        </w:rPr>
      </w:pPr>
      <w:r w:rsidRPr="001F5148">
        <w:rPr>
          <w:sz w:val="20"/>
        </w:rPr>
        <w:t>Для опечатывания посылок наряду со свинцовыми пло</w:t>
      </w:r>
      <w:r w:rsidRPr="001F5148">
        <w:rPr>
          <w:sz w:val="20"/>
        </w:rPr>
        <w:t>м</w:t>
      </w:r>
      <w:r w:rsidRPr="001F5148">
        <w:rPr>
          <w:sz w:val="20"/>
        </w:rPr>
        <w:t>бами могу</w:t>
      </w:r>
      <w:r w:rsidR="00090709">
        <w:rPr>
          <w:sz w:val="20"/>
        </w:rPr>
        <w:t xml:space="preserve">т быть использованы трубчатые, </w:t>
      </w:r>
      <w:r w:rsidRPr="001F5148">
        <w:rPr>
          <w:sz w:val="20"/>
        </w:rPr>
        <w:t>пластмассовые пломбы, а также б</w:t>
      </w:r>
      <w:r w:rsidRPr="001F5148">
        <w:rPr>
          <w:sz w:val="20"/>
        </w:rPr>
        <w:t>у</w:t>
      </w:r>
      <w:r w:rsidRPr="001F5148">
        <w:rPr>
          <w:sz w:val="20"/>
        </w:rPr>
        <w:t>мажные наклейки с оттиском мастичной печати отправителя или самоклеящаяся лента с логотипом отправителя, обеспечивающие контроль доступа к вложению.</w:t>
      </w:r>
    </w:p>
    <w:p w:rsidR="001B5FBC" w:rsidRPr="001F5148" w:rsidRDefault="001B5FBC" w:rsidP="00090709">
      <w:pPr>
        <w:pStyle w:val="a3"/>
        <w:numPr>
          <w:ilvl w:val="2"/>
          <w:numId w:val="14"/>
        </w:numPr>
        <w:tabs>
          <w:tab w:val="left" w:pos="1276"/>
        </w:tabs>
        <w:spacing w:before="0"/>
        <w:ind w:left="0" w:firstLine="720"/>
        <w:jc w:val="both"/>
        <w:rPr>
          <w:sz w:val="20"/>
        </w:rPr>
      </w:pPr>
      <w:r w:rsidRPr="001F5148">
        <w:rPr>
          <w:sz w:val="20"/>
        </w:rPr>
        <w:t xml:space="preserve">Деревянные ящики для упаковок изготавливаются из цельных, без сквозных сучков, плотно пригнанных одна к другой досок. Упаковки (метизы) массой свыше </w:t>
      </w:r>
      <w:smartTag w:uri="urn:schemas-microsoft-com:office:smarttags" w:element="metricconverter">
        <w:smartTagPr>
          <w:attr w:name="ProductID" w:val="15 кг"/>
        </w:smartTagPr>
        <w:r w:rsidRPr="001F5148">
          <w:rPr>
            <w:sz w:val="20"/>
          </w:rPr>
          <w:t>15 кг</w:t>
        </w:r>
      </w:smartTag>
      <w:r w:rsidRPr="001F5148">
        <w:rPr>
          <w:sz w:val="20"/>
        </w:rPr>
        <w:t xml:space="preserve"> должны иметь прочные, удобные для их переноски ручки. Для обеспечения п</w:t>
      </w:r>
      <w:r w:rsidRPr="001F5148">
        <w:rPr>
          <w:sz w:val="20"/>
        </w:rPr>
        <w:t>о</w:t>
      </w:r>
      <w:r w:rsidRPr="001F5148">
        <w:rPr>
          <w:sz w:val="20"/>
        </w:rPr>
        <w:t xml:space="preserve">грузки (выгрузки) с помощью электропогрузчика упаковок массой свыше </w:t>
      </w:r>
      <w:smartTag w:uri="urn:schemas-microsoft-com:office:smarttags" w:element="metricconverter">
        <w:smartTagPr>
          <w:attr w:name="ProductID" w:val="30 кг"/>
        </w:smartTagPr>
        <w:r w:rsidRPr="001F5148">
          <w:rPr>
            <w:sz w:val="20"/>
          </w:rPr>
          <w:t>30 кг</w:t>
        </w:r>
      </w:smartTag>
      <w:r w:rsidR="00090709">
        <w:rPr>
          <w:sz w:val="20"/>
        </w:rPr>
        <w:t xml:space="preserve"> к их дну крепятся</w:t>
      </w:r>
      <w:r w:rsidR="00090709">
        <w:rPr>
          <w:sz w:val="20"/>
          <w:lang w:val="ru-RU"/>
        </w:rPr>
        <w:br/>
      </w:r>
      <w:r w:rsidRPr="001F5148">
        <w:rPr>
          <w:sz w:val="20"/>
        </w:rPr>
        <w:t xml:space="preserve">2 бруска квадратного профиля со стороной размером </w:t>
      </w:r>
      <w:smartTag w:uri="urn:schemas-microsoft-com:office:smarttags" w:element="metricconverter">
        <w:smartTagPr>
          <w:attr w:name="ProductID" w:val="7 см"/>
        </w:smartTagPr>
        <w:r w:rsidRPr="001F5148">
          <w:rPr>
            <w:sz w:val="20"/>
          </w:rPr>
          <w:t>7 см</w:t>
        </w:r>
      </w:smartTag>
      <w:r w:rsidRPr="001F5148">
        <w:rPr>
          <w:sz w:val="20"/>
        </w:rPr>
        <w:t>, ка</w:t>
      </w:r>
      <w:r w:rsidRPr="001F5148">
        <w:rPr>
          <w:sz w:val="20"/>
        </w:rPr>
        <w:t>ж</w:t>
      </w:r>
      <w:r w:rsidRPr="001F5148">
        <w:rPr>
          <w:sz w:val="20"/>
        </w:rPr>
        <w:t>дый из которых должен бы</w:t>
      </w:r>
      <w:r w:rsidR="00090709">
        <w:rPr>
          <w:sz w:val="20"/>
        </w:rPr>
        <w:t>ть расположен</w:t>
      </w:r>
      <w:r w:rsidR="00090709">
        <w:rPr>
          <w:sz w:val="20"/>
          <w:lang w:val="ru-RU"/>
        </w:rPr>
        <w:br/>
      </w:r>
      <w:r w:rsidR="00090709">
        <w:rPr>
          <w:sz w:val="20"/>
        </w:rPr>
        <w:t>на расстоянии 5</w:t>
      </w:r>
      <w:r w:rsidR="00090709">
        <w:rPr>
          <w:sz w:val="20"/>
          <w:lang w:val="ru-RU"/>
        </w:rPr>
        <w:t>-</w:t>
      </w:r>
      <w:smartTag w:uri="urn:schemas-microsoft-com:office:smarttags" w:element="metricconverter">
        <w:smartTagPr>
          <w:attr w:name="ProductID" w:val="10 см"/>
        </w:smartTagPr>
        <w:r w:rsidRPr="001F5148">
          <w:rPr>
            <w:sz w:val="20"/>
          </w:rPr>
          <w:t>10 см</w:t>
        </w:r>
      </w:smartTag>
      <w:r w:rsidRPr="001F5148">
        <w:rPr>
          <w:sz w:val="20"/>
        </w:rPr>
        <w:t xml:space="preserve"> от края дна упаковки.</w:t>
      </w:r>
    </w:p>
    <w:p w:rsidR="001B5FBC" w:rsidRPr="001F5148" w:rsidRDefault="001B5FBC" w:rsidP="00DD2A60">
      <w:pPr>
        <w:pStyle w:val="a3"/>
        <w:numPr>
          <w:ilvl w:val="2"/>
          <w:numId w:val="14"/>
        </w:numPr>
        <w:tabs>
          <w:tab w:val="left" w:pos="1440"/>
        </w:tabs>
        <w:spacing w:before="0"/>
        <w:ind w:left="0" w:firstLine="720"/>
        <w:jc w:val="both"/>
        <w:rPr>
          <w:sz w:val="20"/>
        </w:rPr>
      </w:pPr>
      <w:r w:rsidRPr="001F5148">
        <w:rPr>
          <w:sz w:val="20"/>
        </w:rPr>
        <w:t>На адресной стороне упаковки могут проставляться предупредител</w:t>
      </w:r>
      <w:r w:rsidRPr="001F5148">
        <w:rPr>
          <w:sz w:val="20"/>
        </w:rPr>
        <w:t>ь</w:t>
      </w:r>
      <w:r w:rsidRPr="001F5148">
        <w:rPr>
          <w:sz w:val="20"/>
        </w:rPr>
        <w:t xml:space="preserve">ные надписи: «Верх», «Осторожно», «Приборы», «Стекло», «Не бросать»; знаки: «Зонтик», «Рюмка», а для упаковок массой до </w:t>
      </w:r>
      <w:smartTag w:uri="urn:schemas-microsoft-com:office:smarttags" w:element="metricconverter">
        <w:smartTagPr>
          <w:attr w:name="ProductID" w:val="30 кг"/>
        </w:smartTagPr>
        <w:r w:rsidRPr="001F5148">
          <w:rPr>
            <w:sz w:val="20"/>
          </w:rPr>
          <w:t>30 кг</w:t>
        </w:r>
      </w:smartTag>
      <w:r w:rsidRPr="001F5148">
        <w:rPr>
          <w:sz w:val="20"/>
        </w:rPr>
        <w:t xml:space="preserve"> – «Не кантовать».</w:t>
      </w:r>
    </w:p>
    <w:p w:rsidR="001B5FBC" w:rsidRPr="001F5148" w:rsidRDefault="001B5FBC" w:rsidP="00DD2A60">
      <w:pPr>
        <w:pStyle w:val="a3"/>
        <w:numPr>
          <w:ilvl w:val="2"/>
          <w:numId w:val="14"/>
        </w:numPr>
        <w:tabs>
          <w:tab w:val="left" w:pos="1440"/>
        </w:tabs>
        <w:spacing w:before="0"/>
        <w:ind w:left="0" w:firstLine="720"/>
        <w:jc w:val="both"/>
        <w:rPr>
          <w:sz w:val="20"/>
        </w:rPr>
      </w:pPr>
      <w:r w:rsidRPr="001F5148">
        <w:rPr>
          <w:sz w:val="20"/>
        </w:rPr>
        <w:t xml:space="preserve">Упаковки массой до </w:t>
      </w:r>
      <w:smartTag w:uri="urn:schemas-microsoft-com:office:smarttags" w:element="metricconverter">
        <w:smartTagPr>
          <w:attr w:name="ProductID" w:val="20 кг"/>
        </w:smartTagPr>
        <w:r w:rsidRPr="001F5148">
          <w:rPr>
            <w:sz w:val="20"/>
          </w:rPr>
          <w:t>20 кг</w:t>
        </w:r>
      </w:smartTag>
      <w:r w:rsidRPr="001F5148">
        <w:rPr>
          <w:sz w:val="20"/>
        </w:rPr>
        <w:t xml:space="preserve"> в деревянных ящиках или в твердой таре, обшитой материей, перевязываются крестообразно цельной мягкой стальной пр</w:t>
      </w:r>
      <w:r w:rsidRPr="001F5148">
        <w:rPr>
          <w:sz w:val="20"/>
        </w:rPr>
        <w:t>о</w:t>
      </w:r>
      <w:r w:rsidRPr="001F5148">
        <w:rPr>
          <w:sz w:val="20"/>
        </w:rPr>
        <w:t xml:space="preserve">волокой диаметром не менее </w:t>
      </w:r>
      <w:smartTag w:uri="urn:schemas-microsoft-com:office:smarttags" w:element="metricconverter">
        <w:smartTagPr>
          <w:attr w:name="ProductID" w:val="0,1 см"/>
        </w:smartTagPr>
        <w:r w:rsidRPr="001F5148">
          <w:rPr>
            <w:sz w:val="20"/>
          </w:rPr>
          <w:t>0,1 см</w:t>
        </w:r>
      </w:smartTag>
      <w:r w:rsidRPr="001F5148">
        <w:rPr>
          <w:sz w:val="20"/>
        </w:rPr>
        <w:t xml:space="preserve"> или крученым шпагатом. Проволока или шпагат пропускается в отверстия по середине ребер или под оболочку материи на расстоянии 1,5-</w:t>
      </w:r>
      <w:smartTag w:uri="urn:schemas-microsoft-com:office:smarttags" w:element="metricconverter">
        <w:smartTagPr>
          <w:attr w:name="ProductID" w:val="2 см"/>
        </w:smartTagPr>
        <w:r w:rsidRPr="001F5148">
          <w:rPr>
            <w:sz w:val="20"/>
          </w:rPr>
          <w:t>2 см</w:t>
        </w:r>
      </w:smartTag>
      <w:r w:rsidR="00090709">
        <w:rPr>
          <w:sz w:val="20"/>
        </w:rPr>
        <w:t xml:space="preserve"> от их края.</w:t>
      </w:r>
      <w:r w:rsidR="00090709">
        <w:rPr>
          <w:sz w:val="20"/>
          <w:lang w:val="ru-RU"/>
        </w:rPr>
        <w:br/>
      </w:r>
      <w:r w:rsidRPr="001F5148">
        <w:rPr>
          <w:sz w:val="20"/>
        </w:rPr>
        <w:t>В местах перекрещивания концы шпагата завязываются узлом, а про</w:t>
      </w:r>
      <w:r w:rsidR="00090709">
        <w:rPr>
          <w:sz w:val="20"/>
        </w:rPr>
        <w:t xml:space="preserve">волока дважды перекручивается. </w:t>
      </w:r>
      <w:r w:rsidRPr="001F5148">
        <w:rPr>
          <w:sz w:val="20"/>
        </w:rPr>
        <w:t>Концы шпагата или проволоки выводятся на торцевую сторону упаковки и опечатываются сургучной печатью (пломбируются).</w:t>
      </w:r>
    </w:p>
    <w:p w:rsidR="001B5FBC" w:rsidRPr="003E215B" w:rsidRDefault="001B5FBC" w:rsidP="00DD2A60">
      <w:pPr>
        <w:pStyle w:val="a3"/>
        <w:numPr>
          <w:ilvl w:val="2"/>
          <w:numId w:val="14"/>
        </w:numPr>
        <w:tabs>
          <w:tab w:val="left" w:pos="1440"/>
        </w:tabs>
        <w:spacing w:before="0"/>
        <w:ind w:left="0" w:firstLine="720"/>
        <w:jc w:val="both"/>
        <w:rPr>
          <w:sz w:val="20"/>
        </w:rPr>
      </w:pPr>
      <w:r w:rsidRPr="003E215B">
        <w:rPr>
          <w:sz w:val="20"/>
        </w:rPr>
        <w:t xml:space="preserve">Деревянные (фанерные) ящики массой свыше </w:t>
      </w:r>
      <w:smartTag w:uri="urn:schemas-microsoft-com:office:smarttags" w:element="metricconverter">
        <w:smartTagPr>
          <w:attr w:name="ProductID" w:val="20 кг"/>
        </w:smartTagPr>
        <w:r w:rsidRPr="003E215B">
          <w:rPr>
            <w:sz w:val="20"/>
          </w:rPr>
          <w:t>20 кг</w:t>
        </w:r>
      </w:smartTag>
      <w:r w:rsidRPr="003E215B">
        <w:rPr>
          <w:sz w:val="20"/>
        </w:rPr>
        <w:t xml:space="preserve"> по всему периме</w:t>
      </w:r>
      <w:r w:rsidRPr="003E215B">
        <w:rPr>
          <w:sz w:val="20"/>
        </w:rPr>
        <w:t>т</w:t>
      </w:r>
      <w:r w:rsidR="00090709" w:rsidRPr="003E215B">
        <w:rPr>
          <w:sz w:val="20"/>
        </w:rPr>
        <w:t>ру боковых сторон</w:t>
      </w:r>
      <w:r w:rsidR="00090709" w:rsidRPr="003E215B">
        <w:rPr>
          <w:sz w:val="20"/>
          <w:lang w:val="ru-RU"/>
        </w:rPr>
        <w:br/>
      </w:r>
      <w:r w:rsidRPr="003E215B">
        <w:rPr>
          <w:sz w:val="20"/>
        </w:rPr>
        <w:t>на расстоянии 2-</w:t>
      </w:r>
      <w:smartTag w:uri="urn:schemas-microsoft-com:office:smarttags" w:element="metricconverter">
        <w:smartTagPr>
          <w:attr w:name="ProductID" w:val="3 см"/>
        </w:smartTagPr>
        <w:r w:rsidRPr="003E215B">
          <w:rPr>
            <w:sz w:val="20"/>
          </w:rPr>
          <w:t>3 см</w:t>
        </w:r>
      </w:smartTag>
      <w:r w:rsidRPr="003E215B">
        <w:rPr>
          <w:sz w:val="20"/>
        </w:rPr>
        <w:t xml:space="preserve"> от краев окантовываются металлической лентой, которая прибивается гвоздями к каждой доске. Концы ленты, выведенные на крышку ящика, а также участок ленты, проходящий по дну ящика, прошивается проволокой с захватом крышки, дна, боковой (торцевой) стороны ящика и опеч</w:t>
      </w:r>
      <w:r w:rsidRPr="003E215B">
        <w:rPr>
          <w:sz w:val="20"/>
        </w:rPr>
        <w:t>а</w:t>
      </w:r>
      <w:r w:rsidRPr="003E215B">
        <w:rPr>
          <w:sz w:val="20"/>
        </w:rPr>
        <w:t>тываются (пломбируются). Таким же порядком опечатывается (пломбируется) противоположная сторона упаковки (метиза).</w:t>
      </w:r>
    </w:p>
    <w:p w:rsidR="001B5FBC" w:rsidRPr="001F5148" w:rsidRDefault="001B5FBC" w:rsidP="00DD2A60">
      <w:pPr>
        <w:pStyle w:val="a3"/>
        <w:numPr>
          <w:ilvl w:val="2"/>
          <w:numId w:val="14"/>
        </w:numPr>
        <w:tabs>
          <w:tab w:val="left" w:pos="1440"/>
          <w:tab w:val="left" w:pos="1560"/>
        </w:tabs>
        <w:spacing w:before="0"/>
        <w:ind w:left="0" w:firstLine="720"/>
        <w:jc w:val="both"/>
        <w:rPr>
          <w:sz w:val="20"/>
        </w:rPr>
      </w:pPr>
      <w:r w:rsidRPr="001F5148">
        <w:rPr>
          <w:sz w:val="20"/>
        </w:rPr>
        <w:t xml:space="preserve"> Деревянные (фанерные) ящики, стороны которых связаны в шип, а крышка прибита гвоздями, а также ящики с крышками, которые имеют наружные петли на шурупах, окантовываются цельной металлической лентой по всему периметру на середине ящика. На ребрах лента крепится гвоздями, а концы ее выв</w:t>
      </w:r>
      <w:r w:rsidRPr="001F5148">
        <w:rPr>
          <w:sz w:val="20"/>
        </w:rPr>
        <w:t>о</w:t>
      </w:r>
      <w:r w:rsidRPr="001F5148">
        <w:rPr>
          <w:sz w:val="20"/>
        </w:rPr>
        <w:t>дятся на верхний угол адресной стороны и пломбируются с захватом крышки ящика.</w:t>
      </w:r>
    </w:p>
    <w:p w:rsidR="001B5FBC" w:rsidRPr="001F5148" w:rsidRDefault="001B5FBC" w:rsidP="00DD2A60">
      <w:pPr>
        <w:pStyle w:val="a3"/>
        <w:numPr>
          <w:ilvl w:val="2"/>
          <w:numId w:val="14"/>
        </w:numPr>
        <w:tabs>
          <w:tab w:val="left" w:pos="1440"/>
          <w:tab w:val="left" w:pos="1560"/>
        </w:tabs>
        <w:spacing w:before="0"/>
        <w:ind w:left="0" w:firstLine="720"/>
        <w:jc w:val="both"/>
        <w:rPr>
          <w:sz w:val="20"/>
        </w:rPr>
      </w:pPr>
      <w:r w:rsidRPr="001F5148">
        <w:rPr>
          <w:sz w:val="20"/>
        </w:rPr>
        <w:t>Для повышения прочности деревянных ящиков с отправлениями они могут усиливаться металлической лентой с помощью устройств для обвязки грузов. Деревянные (фанерные), металлические ящики, имеющие цельную прочную крышку, внутренние или заклепанные петли, а по краям крышки и корпуса вну</w:t>
      </w:r>
      <w:r w:rsidRPr="001F5148">
        <w:rPr>
          <w:sz w:val="20"/>
        </w:rPr>
        <w:t>т</w:t>
      </w:r>
      <w:r w:rsidRPr="001F5148">
        <w:rPr>
          <w:sz w:val="20"/>
        </w:rPr>
        <w:t>ренние проушины для пломбирования, железной лентой могут не окантовываться.</w:t>
      </w:r>
    </w:p>
    <w:p w:rsidR="001B5FBC" w:rsidRPr="001F5148" w:rsidRDefault="001B5FBC" w:rsidP="00DD2A60">
      <w:pPr>
        <w:pStyle w:val="a3"/>
        <w:numPr>
          <w:ilvl w:val="2"/>
          <w:numId w:val="14"/>
        </w:numPr>
        <w:tabs>
          <w:tab w:val="left" w:pos="1440"/>
          <w:tab w:val="left" w:pos="1560"/>
        </w:tabs>
        <w:spacing w:before="0"/>
        <w:ind w:left="0" w:firstLine="720"/>
        <w:jc w:val="both"/>
        <w:rPr>
          <w:sz w:val="20"/>
        </w:rPr>
      </w:pPr>
      <w:r w:rsidRPr="001F5148">
        <w:rPr>
          <w:sz w:val="20"/>
        </w:rPr>
        <w:t>Металлические ящики должны быть сварными, с крышками, запорн</w:t>
      </w:r>
      <w:r w:rsidRPr="001F5148">
        <w:rPr>
          <w:sz w:val="20"/>
        </w:rPr>
        <w:t>ы</w:t>
      </w:r>
      <w:r w:rsidRPr="001F5148">
        <w:rPr>
          <w:sz w:val="20"/>
        </w:rPr>
        <w:t>ми устройствами, а также с ушками для их опломбирования или опечатывания. Опломбирование таких ящиков или их опечатывание осуществляется указанным выше порядком. Адресная бирка к ящику крепится к запирающему устройству прочным шпагатом (проволокой), концы которого пломбируются (опечатываю</w:t>
      </w:r>
      <w:r w:rsidRPr="001F5148">
        <w:rPr>
          <w:sz w:val="20"/>
        </w:rPr>
        <w:t>т</w:t>
      </w:r>
      <w:r w:rsidRPr="001F5148">
        <w:rPr>
          <w:sz w:val="20"/>
        </w:rPr>
        <w:t>ся).</w:t>
      </w:r>
    </w:p>
    <w:p w:rsidR="001B5FBC" w:rsidRPr="001F5148" w:rsidRDefault="001B5FBC" w:rsidP="00DD2A60">
      <w:pPr>
        <w:pStyle w:val="a3"/>
        <w:numPr>
          <w:ilvl w:val="2"/>
          <w:numId w:val="14"/>
        </w:numPr>
        <w:tabs>
          <w:tab w:val="left" w:pos="1440"/>
          <w:tab w:val="left" w:pos="1560"/>
        </w:tabs>
        <w:spacing w:before="0"/>
        <w:ind w:left="0" w:firstLine="720"/>
        <w:jc w:val="both"/>
        <w:rPr>
          <w:sz w:val="20"/>
        </w:rPr>
      </w:pPr>
      <w:r w:rsidRPr="001F5148">
        <w:rPr>
          <w:sz w:val="20"/>
        </w:rPr>
        <w:t>Упаковки (метизы) в деревянных (фанерных) ящиках должны пломб</w:t>
      </w:r>
      <w:r w:rsidRPr="001F5148">
        <w:rPr>
          <w:sz w:val="20"/>
        </w:rPr>
        <w:t>и</w:t>
      </w:r>
      <w:r w:rsidRPr="001F5148">
        <w:rPr>
          <w:sz w:val="20"/>
        </w:rPr>
        <w:t>роваться только свинцовыми пломбами или опечатываться сургучными печатями. Сургучный оттиск печати или пломба должны помещаться</w:t>
      </w:r>
      <w:r w:rsidR="003E215B">
        <w:rPr>
          <w:sz w:val="20"/>
          <w:lang w:val="ru-RU"/>
        </w:rPr>
        <w:br/>
      </w:r>
      <w:r w:rsidRPr="001F5148">
        <w:rPr>
          <w:sz w:val="20"/>
        </w:rPr>
        <w:t>в углублениях доски ящика упаковки (метиза) или бирки, чтобы при транспортировке или перегрузке они не были повреждены.</w:t>
      </w:r>
    </w:p>
    <w:p w:rsidR="001B5FBC" w:rsidRPr="001F5148" w:rsidRDefault="001B5FBC" w:rsidP="00DD2A60">
      <w:pPr>
        <w:pStyle w:val="a3"/>
        <w:numPr>
          <w:ilvl w:val="2"/>
          <w:numId w:val="14"/>
        </w:numPr>
        <w:tabs>
          <w:tab w:val="left" w:pos="1440"/>
          <w:tab w:val="left" w:pos="1560"/>
        </w:tabs>
        <w:spacing w:before="0"/>
        <w:ind w:left="0" w:firstLine="720"/>
        <w:jc w:val="both"/>
        <w:rPr>
          <w:sz w:val="20"/>
        </w:rPr>
      </w:pPr>
      <w:r w:rsidRPr="001F5148">
        <w:rPr>
          <w:sz w:val="20"/>
        </w:rPr>
        <w:t>В случаях, когда оттиск на пломбе или сургучной печати не соответс</w:t>
      </w:r>
      <w:r w:rsidRPr="001F5148">
        <w:rPr>
          <w:sz w:val="20"/>
        </w:rPr>
        <w:t>т</w:t>
      </w:r>
      <w:r w:rsidRPr="001F5148">
        <w:rPr>
          <w:sz w:val="20"/>
        </w:rPr>
        <w:t>вует наименованию отправителя, на адресной стороне упаковки (метиза) (оборо</w:t>
      </w:r>
      <w:r w:rsidRPr="001F5148">
        <w:rPr>
          <w:sz w:val="20"/>
        </w:rPr>
        <w:t>т</w:t>
      </w:r>
      <w:r w:rsidRPr="001F5148">
        <w:rPr>
          <w:sz w:val="20"/>
        </w:rPr>
        <w:t>ной стороне бирки) должна быть сделана оговорка об этом, заверенная подписью и печатью отправителя.</w:t>
      </w:r>
    </w:p>
    <w:p w:rsidR="001B5FBC" w:rsidRPr="001F5148" w:rsidRDefault="001B5FBC" w:rsidP="00DD2A60">
      <w:pPr>
        <w:pStyle w:val="a3"/>
        <w:numPr>
          <w:ilvl w:val="2"/>
          <w:numId w:val="14"/>
        </w:numPr>
        <w:tabs>
          <w:tab w:val="left" w:pos="1440"/>
          <w:tab w:val="left" w:pos="1560"/>
        </w:tabs>
        <w:spacing w:before="0"/>
        <w:ind w:left="0" w:firstLine="720"/>
        <w:jc w:val="both"/>
        <w:rPr>
          <w:sz w:val="20"/>
        </w:rPr>
      </w:pPr>
      <w:r w:rsidRPr="001F5148">
        <w:rPr>
          <w:sz w:val="20"/>
        </w:rPr>
        <w:t>Несекретные упаковки опечатываются как посылки.</w:t>
      </w:r>
    </w:p>
    <w:p w:rsidR="001B5FBC" w:rsidRPr="001F5148" w:rsidRDefault="001B5FBC" w:rsidP="001B5FBC">
      <w:pPr>
        <w:tabs>
          <w:tab w:val="num" w:pos="1134"/>
        </w:tabs>
        <w:jc w:val="both"/>
      </w:pPr>
    </w:p>
    <w:p w:rsidR="001B5FBC" w:rsidRPr="001F5148" w:rsidRDefault="001B5FBC" w:rsidP="00DD2A60">
      <w:pPr>
        <w:numPr>
          <w:ilvl w:val="1"/>
          <w:numId w:val="14"/>
        </w:numPr>
        <w:tabs>
          <w:tab w:val="num" w:pos="993"/>
          <w:tab w:val="num" w:pos="1134"/>
        </w:tabs>
        <w:ind w:left="0" w:firstLine="567"/>
        <w:jc w:val="both"/>
      </w:pPr>
      <w:r w:rsidRPr="001F5148">
        <w:rPr>
          <w:b/>
          <w:bCs/>
        </w:rPr>
        <w:t>Адресование отправлений</w:t>
      </w:r>
    </w:p>
    <w:p w:rsidR="000D627F" w:rsidRDefault="001B5FBC" w:rsidP="00DD2A60">
      <w:pPr>
        <w:numPr>
          <w:ilvl w:val="2"/>
          <w:numId w:val="14"/>
        </w:numPr>
        <w:tabs>
          <w:tab w:val="left" w:pos="1276"/>
        </w:tabs>
        <w:ind w:left="0" w:firstLine="720"/>
        <w:jc w:val="both"/>
      </w:pPr>
      <w:r w:rsidRPr="001F5148">
        <w:t xml:space="preserve">При адресовании отправлений указывается: название населенного пункта (пункт назначения); район; область, край, республика;  </w:t>
      </w:r>
      <w:r w:rsidR="000D627F">
        <w:t xml:space="preserve">название улицы; номер дома; наименование получателя; </w:t>
      </w:r>
      <w:r w:rsidRPr="001F5148">
        <w:t>номер телефона (при наличии возмож</w:t>
      </w:r>
      <w:r w:rsidR="000D627F">
        <w:t xml:space="preserve">ности) </w:t>
      </w:r>
      <w:r w:rsidRPr="001F5148">
        <w:t>для не</w:t>
      </w:r>
      <w:r w:rsidR="000D627F">
        <w:t>секретных и ценных отправлений.</w:t>
      </w:r>
    </w:p>
    <w:p w:rsidR="001B5FBC" w:rsidRPr="001F5148" w:rsidRDefault="000D627F" w:rsidP="000D627F">
      <w:pPr>
        <w:tabs>
          <w:tab w:val="left" w:pos="709"/>
        </w:tabs>
        <w:jc w:val="both"/>
      </w:pPr>
      <w:r>
        <w:tab/>
      </w:r>
      <w:r w:rsidR="001B5FBC" w:rsidRPr="001F5148">
        <w:t>На отправлениях, пересылаемых по межгосударственным маршрутам спец</w:t>
      </w:r>
      <w:r w:rsidR="001B5FBC" w:rsidRPr="001F5148">
        <w:t>и</w:t>
      </w:r>
      <w:r w:rsidR="001B5FBC" w:rsidRPr="001F5148">
        <w:t>альной связи, перед названием населенного пункта указывается государство. На отправлениях, адресуемых в областные и краевые центры вместо наим</w:t>
      </w:r>
      <w:r w:rsidR="001B5FBC" w:rsidRPr="001F5148">
        <w:t>е</w:t>
      </w:r>
      <w:r w:rsidR="001B5FBC" w:rsidRPr="001F5148">
        <w:t>нования области (края) допускаются обозначения: «обл.» («кр.»).</w:t>
      </w:r>
    </w:p>
    <w:p w:rsidR="001B5FBC" w:rsidRPr="001F5148" w:rsidRDefault="001B5FBC" w:rsidP="00DD2A60">
      <w:pPr>
        <w:numPr>
          <w:ilvl w:val="2"/>
          <w:numId w:val="14"/>
        </w:numPr>
        <w:tabs>
          <w:tab w:val="left" w:pos="1134"/>
          <w:tab w:val="left" w:pos="1276"/>
        </w:tabs>
        <w:ind w:left="0" w:firstLine="720"/>
        <w:jc w:val="both"/>
      </w:pPr>
      <w:r w:rsidRPr="001F5148">
        <w:t>При адресовании указывается полное или утвержденное в установле</w:t>
      </w:r>
      <w:r w:rsidRPr="001F5148">
        <w:t>н</w:t>
      </w:r>
      <w:r w:rsidRPr="001F5148">
        <w:t>ном порядке сокращенное наименование получателя (предприятия, учреждения, организации).</w:t>
      </w:r>
    </w:p>
    <w:p w:rsidR="001B5FBC" w:rsidRPr="001F5148" w:rsidRDefault="001B5FBC" w:rsidP="00DD2A60">
      <w:pPr>
        <w:numPr>
          <w:ilvl w:val="2"/>
          <w:numId w:val="14"/>
        </w:numPr>
        <w:tabs>
          <w:tab w:val="left" w:pos="1134"/>
          <w:tab w:val="left" w:pos="1276"/>
        </w:tabs>
        <w:ind w:left="0" w:firstLine="720"/>
        <w:jc w:val="both"/>
      </w:pPr>
      <w:r w:rsidRPr="001F5148">
        <w:t>На Отправлениях в правом верхнем углу проставляются пометки: «Для служебного пользования», «Коммерческая тайна», «Конфиденциально», «Сл</w:t>
      </w:r>
      <w:r w:rsidRPr="001F5148">
        <w:t>у</w:t>
      </w:r>
      <w:r w:rsidRPr="001F5148">
        <w:t>жебное», «Правительственное</w:t>
      </w:r>
      <w:r w:rsidR="000D627F">
        <w:t>», «Коммерческое» и «Ценное(ая)</w:t>
      </w:r>
      <w:r w:rsidR="000D627F">
        <w:br/>
      </w:r>
      <w:r w:rsidRPr="001F5148">
        <w:t>на ____</w:t>
      </w:r>
      <w:r w:rsidR="000D627F">
        <w:t xml:space="preserve"> </w:t>
      </w:r>
      <w:r w:rsidRPr="001F5148">
        <w:t>руб.».</w:t>
      </w:r>
    </w:p>
    <w:p w:rsidR="001B5FBC" w:rsidRPr="001F5148" w:rsidRDefault="001B5FBC" w:rsidP="00DD2A60">
      <w:pPr>
        <w:numPr>
          <w:ilvl w:val="2"/>
          <w:numId w:val="14"/>
        </w:numPr>
        <w:tabs>
          <w:tab w:val="left" w:pos="1134"/>
          <w:tab w:val="left" w:pos="1276"/>
        </w:tabs>
        <w:ind w:left="0" w:firstLine="720"/>
        <w:jc w:val="both"/>
      </w:pPr>
      <w:r w:rsidRPr="001F5148">
        <w:t>Адреса получателя и отправителя могут быть напечатаны типогра</w:t>
      </w:r>
      <w:r w:rsidRPr="001F5148">
        <w:t>ф</w:t>
      </w:r>
      <w:r w:rsidRPr="001F5148">
        <w:t>ским и компьютерным способом, написаны краской, несмываемыми чернилами или шариковой ручкой черного, синего или фиолетового цвета. Адреса должны быть написаны четко, точно и без сокращений, кроме общепринятых. Исправления в адресной части запрещаются. В исключительных случаях д</w:t>
      </w:r>
      <w:r w:rsidRPr="001F5148">
        <w:t>о</w:t>
      </w:r>
      <w:r w:rsidRPr="001F5148">
        <w:t>пускается внесение отправителем изменений с простав</w:t>
      </w:r>
      <w:r w:rsidR="000D627F">
        <w:t xml:space="preserve">лением даты, фамилии и подписи </w:t>
      </w:r>
      <w:r w:rsidRPr="001F5148">
        <w:t>лица, внесшего изменения</w:t>
      </w:r>
      <w:r w:rsidR="000D627F">
        <w:t xml:space="preserve">, заверенных мастичной печатью </w:t>
      </w:r>
      <w:r w:rsidRPr="001F5148">
        <w:t>отправителя.</w:t>
      </w:r>
    </w:p>
    <w:p w:rsidR="001B5FBC" w:rsidRPr="001F5148" w:rsidRDefault="001B5FBC" w:rsidP="00DD2A60">
      <w:pPr>
        <w:numPr>
          <w:ilvl w:val="2"/>
          <w:numId w:val="14"/>
        </w:numPr>
        <w:tabs>
          <w:tab w:val="left" w:pos="1134"/>
          <w:tab w:val="left" w:pos="1276"/>
        </w:tabs>
        <w:ind w:left="0" w:firstLine="720"/>
        <w:jc w:val="both"/>
      </w:pPr>
      <w:r w:rsidRPr="001F5148">
        <w:t xml:space="preserve"> На посылках, упакованных в мешки, адрес оформляется на бирке. На бирку допускается наклейка адресного ярлыка. При этом концы шпагата пропускаются в отверстия бирки через адресный ярлык, зав</w:t>
      </w:r>
      <w:r w:rsidRPr="001F5148">
        <w:t>я</w:t>
      </w:r>
      <w:r w:rsidR="000D627F">
        <w:t>зываются и опечатываются.</w:t>
      </w:r>
    </w:p>
    <w:p w:rsidR="001B5FBC" w:rsidRPr="001F5148" w:rsidRDefault="001B5FBC" w:rsidP="00DD2A60">
      <w:pPr>
        <w:numPr>
          <w:ilvl w:val="2"/>
          <w:numId w:val="14"/>
        </w:numPr>
        <w:tabs>
          <w:tab w:val="left" w:pos="1134"/>
          <w:tab w:val="left" w:pos="1276"/>
        </w:tabs>
        <w:ind w:left="0" w:firstLine="720"/>
        <w:jc w:val="both"/>
      </w:pPr>
      <w:r w:rsidRPr="001F5148">
        <w:t>На посылках, упаковках в деревянных ящиках, обшитых и не обшитых м</w:t>
      </w:r>
      <w:r w:rsidRPr="001F5148">
        <w:t>а</w:t>
      </w:r>
      <w:r w:rsidRPr="001F5148">
        <w:t>терией, адреса получателя и отправителя пишутся на одной из боковых сторон. На упаковках больших габаритов адрес должен быть написан на ограниченной пл</w:t>
      </w:r>
      <w:r w:rsidRPr="001F5148">
        <w:t>о</w:t>
      </w:r>
      <w:r w:rsidRPr="001F5148">
        <w:t>щади размером не более 50х30 см.</w:t>
      </w:r>
    </w:p>
    <w:p w:rsidR="001B5FBC" w:rsidRPr="001F5148" w:rsidRDefault="001B5FBC" w:rsidP="00DD2A60">
      <w:pPr>
        <w:numPr>
          <w:ilvl w:val="2"/>
          <w:numId w:val="14"/>
        </w:numPr>
        <w:tabs>
          <w:tab w:val="left" w:pos="1134"/>
          <w:tab w:val="left" w:pos="1276"/>
        </w:tabs>
        <w:ind w:left="0" w:firstLine="720"/>
        <w:jc w:val="both"/>
      </w:pPr>
      <w:r w:rsidRPr="001F5148">
        <w:t>На посылках, упаковках в металлических и деревянных ящика</w:t>
      </w:r>
      <w:r w:rsidR="000D627F">
        <w:t>х, допускается написание адреса</w:t>
      </w:r>
      <w:r w:rsidR="000D627F">
        <w:br/>
      </w:r>
      <w:r w:rsidRPr="001F5148">
        <w:t>на фанерной или деревянной бирке, которая должна прочно прикрепляться на одной из боковых сторон упаковки и опломбироваться таким способом, чтобы исключалось ее снятие без нарушения пломбы.</w:t>
      </w:r>
    </w:p>
    <w:p w:rsidR="001B5FBC" w:rsidRPr="001F5148" w:rsidRDefault="001B5FBC" w:rsidP="00DD2A60">
      <w:pPr>
        <w:numPr>
          <w:ilvl w:val="2"/>
          <w:numId w:val="14"/>
        </w:numPr>
        <w:tabs>
          <w:tab w:val="left" w:pos="1134"/>
          <w:tab w:val="left" w:pos="1276"/>
        </w:tabs>
        <w:ind w:left="0" w:firstLine="720"/>
        <w:jc w:val="both"/>
      </w:pPr>
      <w:r w:rsidRPr="001F5148">
        <w:t>При приеме посылок, упаковок, ценных пакетов в правом нижнем углу адресной бирки (адресного ярлыка) проставляется их масса брутто в килограммах. На адресной бирке (адресном ярлыке) ценных отправлений в верхнем пр</w:t>
      </w:r>
      <w:r w:rsidRPr="001F5148">
        <w:t>а</w:t>
      </w:r>
      <w:r w:rsidRPr="001F5148">
        <w:t>вом углу должна быть проставлена оценочная стоимость отправления в рублях (цифрами и прописью).</w:t>
      </w:r>
    </w:p>
    <w:p w:rsidR="001B5FBC" w:rsidRPr="001F5148" w:rsidRDefault="001B5FBC" w:rsidP="00DD2A60">
      <w:pPr>
        <w:numPr>
          <w:ilvl w:val="2"/>
          <w:numId w:val="14"/>
        </w:numPr>
        <w:tabs>
          <w:tab w:val="left" w:pos="1134"/>
          <w:tab w:val="left" w:pos="1276"/>
        </w:tabs>
        <w:ind w:left="0" w:firstLine="720"/>
        <w:jc w:val="both"/>
      </w:pPr>
      <w:r w:rsidRPr="001F5148">
        <w:t>При использовании для пересылки служебной пакетной корреспо</w:t>
      </w:r>
      <w:r w:rsidRPr="001F5148">
        <w:t>н</w:t>
      </w:r>
      <w:r w:rsidRPr="001F5148">
        <w:t>денции одноразовых пластиковых пакетов типа «Секъюрпак» адресная часть оформляется либо на одной из сторон пакета (при наличии специально отпечатанного на пакете трафарета), либо на отдельном листе бумаги, который вкладывае</w:t>
      </w:r>
      <w:r w:rsidRPr="001F5148">
        <w:t>т</w:t>
      </w:r>
      <w:r w:rsidRPr="001F5148">
        <w:t>ся в прозрачный карман пакета (при его наличии).</w:t>
      </w:r>
    </w:p>
    <w:p w:rsidR="001B5FBC" w:rsidRPr="001F5148" w:rsidRDefault="001B5FBC" w:rsidP="001B5FBC">
      <w:pPr>
        <w:ind w:left="450"/>
        <w:jc w:val="both"/>
      </w:pPr>
    </w:p>
    <w:p w:rsidR="001B5FBC" w:rsidRPr="001F5148" w:rsidRDefault="001B5FBC" w:rsidP="00DD2A60">
      <w:pPr>
        <w:numPr>
          <w:ilvl w:val="1"/>
          <w:numId w:val="14"/>
        </w:numPr>
        <w:tabs>
          <w:tab w:val="num" w:pos="993"/>
          <w:tab w:val="num" w:pos="1134"/>
        </w:tabs>
        <w:ind w:left="0" w:firstLine="567"/>
        <w:jc w:val="both"/>
        <w:rPr>
          <w:b/>
        </w:rPr>
      </w:pPr>
      <w:r w:rsidRPr="001F5148">
        <w:rPr>
          <w:b/>
        </w:rPr>
        <w:t>Требования, предъявляемые к отправлениям, пересылаемым в адрес воинских частей и учреждений Вооруженных Сил РФ (Министерство обороны РФ, Сухопутные войска, Военно-воздушные силы, Военно-морской флот, Тыл и др.) и правоохранительных структур (МВД РФ, ФСБ, МЧС, Служба внешней разведки РФ, Федеральная служба охраны РФ и др.) либо исходящим от указанных субъектов (далее по тексту – воинские отправления)</w:t>
      </w:r>
    </w:p>
    <w:p w:rsidR="001B5FBC" w:rsidRPr="001F5148" w:rsidRDefault="001B5FBC" w:rsidP="00DD2A60">
      <w:pPr>
        <w:numPr>
          <w:ilvl w:val="2"/>
          <w:numId w:val="14"/>
        </w:numPr>
        <w:tabs>
          <w:tab w:val="num" w:pos="1260"/>
        </w:tabs>
        <w:ind w:left="0" w:firstLine="720"/>
        <w:jc w:val="both"/>
      </w:pPr>
      <w:r w:rsidRPr="001F5148">
        <w:t>Упаковка, прошивка и опечатывание воинских отправлений осуществля</w:t>
      </w:r>
      <w:r w:rsidR="00FD13A1">
        <w:t>ется в порядке, предусмотренном</w:t>
      </w:r>
      <w:r w:rsidR="00FD13A1">
        <w:br/>
      </w:r>
      <w:r w:rsidRPr="001F5148">
        <w:t>п. 1.1., 1.2. и 2.1.,2.2 настоящего Положения.</w:t>
      </w:r>
    </w:p>
    <w:p w:rsidR="001B5FBC" w:rsidRPr="001F5148" w:rsidRDefault="001B5FBC" w:rsidP="00FD13A1">
      <w:pPr>
        <w:numPr>
          <w:ilvl w:val="2"/>
          <w:numId w:val="14"/>
        </w:numPr>
        <w:tabs>
          <w:tab w:val="left" w:pos="0"/>
          <w:tab w:val="num" w:pos="1260"/>
        </w:tabs>
        <w:ind w:left="0" w:firstLine="720"/>
        <w:jc w:val="both"/>
      </w:pPr>
      <w:r w:rsidRPr="001F5148">
        <w:t>Воинские отправления принимаются для доставки при соблюдении следующего порядка адресования:</w:t>
      </w:r>
    </w:p>
    <w:p w:rsidR="001B5FBC" w:rsidRPr="001F5148" w:rsidRDefault="001B5FBC" w:rsidP="00FD13A1">
      <w:pPr>
        <w:numPr>
          <w:ilvl w:val="3"/>
          <w:numId w:val="14"/>
        </w:numPr>
        <w:tabs>
          <w:tab w:val="left" w:pos="0"/>
          <w:tab w:val="num" w:pos="142"/>
        </w:tabs>
        <w:ind w:left="0" w:firstLine="709"/>
        <w:jc w:val="both"/>
      </w:pPr>
      <w:r w:rsidRPr="001F5148">
        <w:t xml:space="preserve">по условному наименованию «Войсковая часть» с добавлением пятизначного или четырехзначного номера и пункта приписки к месту постоянной дислокации (далее по тексту – пункт приписки). В адресе отправителя и получателя при отправке по условному наименованию адрес дислокации не указывается; </w:t>
      </w:r>
    </w:p>
    <w:p w:rsidR="001B5FBC" w:rsidRPr="001F5148" w:rsidRDefault="001B5FBC" w:rsidP="00FD13A1">
      <w:pPr>
        <w:numPr>
          <w:ilvl w:val="3"/>
          <w:numId w:val="14"/>
        </w:numPr>
        <w:tabs>
          <w:tab w:val="left" w:pos="0"/>
          <w:tab w:val="num" w:pos="1134"/>
        </w:tabs>
        <w:ind w:left="0" w:firstLine="709"/>
        <w:jc w:val="both"/>
      </w:pPr>
      <w:r w:rsidRPr="001F5148">
        <w:t>по условному наименованию «Федеральное бюджетное учреждение - войсковая часть» с добавлением пятизначного номера и указания пункта приписки;</w:t>
      </w:r>
    </w:p>
    <w:p w:rsidR="001B5FBC" w:rsidRPr="001F5148" w:rsidRDefault="001B5FBC" w:rsidP="00FD13A1">
      <w:pPr>
        <w:numPr>
          <w:ilvl w:val="3"/>
          <w:numId w:val="14"/>
        </w:numPr>
        <w:tabs>
          <w:tab w:val="left" w:pos="0"/>
          <w:tab w:val="num" w:pos="1134"/>
        </w:tabs>
        <w:ind w:left="0" w:firstLine="709"/>
        <w:jc w:val="both"/>
      </w:pPr>
      <w:r w:rsidRPr="001F5148">
        <w:t>по условному наименованию «Полевая почта» с добавлением пятизначного или четырехзначного номера без указания пункта приписки;</w:t>
      </w:r>
    </w:p>
    <w:p w:rsidR="001B5FBC" w:rsidRPr="001F5148" w:rsidRDefault="001B5FBC" w:rsidP="00FD13A1">
      <w:pPr>
        <w:numPr>
          <w:ilvl w:val="3"/>
          <w:numId w:val="14"/>
        </w:numPr>
        <w:tabs>
          <w:tab w:val="left" w:pos="0"/>
          <w:tab w:val="num" w:pos="1134"/>
        </w:tabs>
        <w:ind w:left="0" w:firstLine="709"/>
        <w:jc w:val="both"/>
      </w:pPr>
      <w:r w:rsidRPr="001F5148">
        <w:t>по действительному наименованию учреждений и организаций Вооруженных Сил Российской Федерации и Правоохранительных структур, которым не присвоены условные наименования, с указанием пункта приписки. Указывать штатные должности и воинские звания отправителя и получателя запрещается;</w:t>
      </w:r>
    </w:p>
    <w:p w:rsidR="001B5FBC" w:rsidRPr="001F5148" w:rsidRDefault="001B5FBC" w:rsidP="00FD13A1">
      <w:pPr>
        <w:numPr>
          <w:ilvl w:val="3"/>
          <w:numId w:val="14"/>
        </w:numPr>
        <w:tabs>
          <w:tab w:val="left" w:pos="0"/>
          <w:tab w:val="num" w:pos="1134"/>
        </w:tabs>
        <w:ind w:left="0" w:firstLine="709"/>
        <w:jc w:val="both"/>
      </w:pPr>
      <w:r w:rsidRPr="001F5148">
        <w:t xml:space="preserve">по условному наименованию «Войсковая часть», «Полевая почта», «Войсковая часть – полевая почта», «Федеральное бюджетное учреждение – войсковая часть» с добавлением пятизначного номера должностные лица во всех случаях именуются «Командир части». На отправлениях, адресованных воинским частям по их условным наименованиям с указанием четырехзначного номера, допускается именовать должностных лиц «Начальник части». </w:t>
      </w:r>
    </w:p>
    <w:p w:rsidR="001B5FBC" w:rsidRPr="001F5148" w:rsidRDefault="001B5FBC" w:rsidP="00FD13A1">
      <w:pPr>
        <w:numPr>
          <w:ilvl w:val="2"/>
          <w:numId w:val="14"/>
        </w:numPr>
        <w:tabs>
          <w:tab w:val="left" w:pos="0"/>
          <w:tab w:val="num" w:pos="1260"/>
        </w:tabs>
        <w:ind w:left="0" w:firstLine="720"/>
        <w:jc w:val="both"/>
      </w:pPr>
      <w:r w:rsidRPr="001F5148">
        <w:t>В обратных адресах на отправлениях, исходящих от воинских частей и учреждений по их условным наименованиям, обязательно должны указываться пункты приписки.</w:t>
      </w:r>
    </w:p>
    <w:p w:rsidR="001B5FBC" w:rsidRPr="001F5148" w:rsidRDefault="001B5FBC" w:rsidP="001B5FBC">
      <w:pPr>
        <w:ind w:left="720"/>
        <w:jc w:val="both"/>
      </w:pPr>
    </w:p>
    <w:p w:rsidR="001B5FBC" w:rsidRPr="00FD13A1" w:rsidRDefault="001B5FBC" w:rsidP="00FD13A1">
      <w:pPr>
        <w:pStyle w:val="a5"/>
        <w:numPr>
          <w:ilvl w:val="0"/>
          <w:numId w:val="7"/>
        </w:numPr>
        <w:jc w:val="center"/>
        <w:rPr>
          <w:b/>
          <w:sz w:val="20"/>
        </w:rPr>
      </w:pPr>
      <w:r w:rsidRPr="001F5148">
        <w:rPr>
          <w:b/>
          <w:sz w:val="20"/>
        </w:rPr>
        <w:t>ТРЕБО</w:t>
      </w:r>
      <w:r w:rsidR="00FD13A1">
        <w:rPr>
          <w:b/>
          <w:sz w:val="20"/>
        </w:rPr>
        <w:t>ВАНИЯ К ОФОРМЛЕНИЮ ОТПРАВЛЕНИЙ,</w:t>
      </w:r>
      <w:r w:rsidR="00FD13A1">
        <w:rPr>
          <w:b/>
          <w:sz w:val="20"/>
          <w:lang w:val="ru-RU"/>
        </w:rPr>
        <w:br/>
      </w:r>
      <w:r w:rsidRPr="001F5148">
        <w:rPr>
          <w:b/>
          <w:sz w:val="20"/>
        </w:rPr>
        <w:t>СОД</w:t>
      </w:r>
      <w:r w:rsidR="00FD13A1">
        <w:rPr>
          <w:b/>
          <w:sz w:val="20"/>
        </w:rPr>
        <w:t xml:space="preserve">ЕРЖАЩИХ СВЕДЕНИЯ, СОСТАВЛЯЮЩИЕ </w:t>
      </w:r>
      <w:r w:rsidRPr="001F5148">
        <w:rPr>
          <w:b/>
          <w:sz w:val="20"/>
        </w:rPr>
        <w:t>ГОСУДАРСТВЕННУЮ ТАЙНУ</w:t>
      </w:r>
    </w:p>
    <w:p w:rsidR="001B5FBC" w:rsidRPr="001F5148" w:rsidRDefault="001B5FBC" w:rsidP="001B5FBC">
      <w:pPr>
        <w:pStyle w:val="9631d"/>
        <w:tabs>
          <w:tab w:val="left" w:pos="1080"/>
        </w:tabs>
        <w:ind w:firstLine="540"/>
        <w:jc w:val="both"/>
      </w:pPr>
      <w:r w:rsidRPr="001F5148">
        <w:t>2.1. Отправления с грифами секретности «особой важности», «совершенно секретно» и «секретно»  оформляются согласно Инструкции по обеспечению режима секретности в Российской Федерации, утвержденной Постановлением Правительства РФ от 05.01.2004 г. № 3-1, а в случае утраты ей юридической силы – согласно иным нормативным правовым актам, регулирующим отношения в данной области.</w:t>
      </w:r>
    </w:p>
    <w:p w:rsidR="001B5FBC" w:rsidRPr="001F5148" w:rsidRDefault="001B5FBC" w:rsidP="001B5FBC">
      <w:pPr>
        <w:pStyle w:val="a3"/>
        <w:tabs>
          <w:tab w:val="left" w:pos="1080"/>
        </w:tabs>
        <w:spacing w:before="0"/>
        <w:ind w:firstLine="540"/>
        <w:jc w:val="both"/>
        <w:rPr>
          <w:sz w:val="20"/>
        </w:rPr>
      </w:pPr>
      <w:r w:rsidRPr="001F5148">
        <w:rPr>
          <w:sz w:val="20"/>
        </w:rPr>
        <w:t xml:space="preserve">2.2. Секретные пакеты массой более </w:t>
      </w:r>
      <w:smartTag w:uri="urn:schemas-microsoft-com:office:smarttags" w:element="metricconverter">
        <w:smartTagPr>
          <w:attr w:name="ProductID" w:val="1 кг"/>
        </w:smartTagPr>
        <w:r w:rsidRPr="001F5148">
          <w:rPr>
            <w:sz w:val="20"/>
          </w:rPr>
          <w:t>1 кг</w:t>
        </w:r>
      </w:smartTag>
      <w:r w:rsidRPr="001F5148">
        <w:rPr>
          <w:sz w:val="20"/>
        </w:rPr>
        <w:t xml:space="preserve"> для прочности перевязываются дополнительно крест-накрест цельным прочным шпагатом, концы которого оп</w:t>
      </w:r>
      <w:r w:rsidRPr="001F5148">
        <w:rPr>
          <w:sz w:val="20"/>
        </w:rPr>
        <w:t>е</w:t>
      </w:r>
      <w:r w:rsidRPr="001F5148">
        <w:rPr>
          <w:sz w:val="20"/>
        </w:rPr>
        <w:t>чатываются бумажной наклейкой с оттиском мастичной печати с расчетом, чтобы исключить снятие шпагата и доступ к вложению без повреждения оттисков печ</w:t>
      </w:r>
      <w:r w:rsidRPr="001F5148">
        <w:rPr>
          <w:sz w:val="20"/>
        </w:rPr>
        <w:t>а</w:t>
      </w:r>
      <w:r w:rsidRPr="001F5148">
        <w:rPr>
          <w:sz w:val="20"/>
        </w:rPr>
        <w:t>тей и оболочки.</w:t>
      </w:r>
    </w:p>
    <w:p w:rsidR="001B5FBC" w:rsidRDefault="001B5FBC" w:rsidP="001B5FBC">
      <w:pPr>
        <w:pStyle w:val="9631d"/>
        <w:ind w:firstLine="708"/>
        <w:jc w:val="both"/>
      </w:pPr>
    </w:p>
    <w:p w:rsidR="00FD13A1" w:rsidRDefault="00FD13A1" w:rsidP="001B5FBC">
      <w:pPr>
        <w:pStyle w:val="9631d"/>
        <w:ind w:firstLine="708"/>
        <w:jc w:val="both"/>
      </w:pPr>
    </w:p>
    <w:p w:rsidR="00FD13A1" w:rsidRDefault="00FD13A1" w:rsidP="001B5FBC">
      <w:pPr>
        <w:pStyle w:val="9631d"/>
        <w:ind w:firstLine="708"/>
        <w:jc w:val="both"/>
      </w:pPr>
    </w:p>
    <w:tbl>
      <w:tblPr>
        <w:tblW w:w="10560" w:type="dxa"/>
        <w:tblLayout w:type="fixed"/>
        <w:tblCellMar>
          <w:left w:w="70" w:type="dxa"/>
          <w:right w:w="70" w:type="dxa"/>
        </w:tblCellMar>
        <w:tblLook w:val="0000" w:firstRow="0" w:lastRow="0" w:firstColumn="0" w:lastColumn="0" w:noHBand="0" w:noVBand="0"/>
      </w:tblPr>
      <w:tblGrid>
        <w:gridCol w:w="5173"/>
        <w:gridCol w:w="709"/>
        <w:gridCol w:w="4678"/>
      </w:tblGrid>
      <w:tr w:rsidR="00FD13A1" w:rsidRPr="001F5148" w:rsidTr="00D01130">
        <w:tc>
          <w:tcPr>
            <w:tcW w:w="5173" w:type="dxa"/>
          </w:tcPr>
          <w:p w:rsidR="00FD13A1" w:rsidRPr="001F5148" w:rsidRDefault="00FD13A1" w:rsidP="00D01130">
            <w:pPr>
              <w:widowControl w:val="0"/>
              <w:ind w:firstLine="567"/>
              <w:jc w:val="center"/>
              <w:rPr>
                <w:b/>
              </w:rPr>
            </w:pPr>
            <w:r w:rsidRPr="001F5148">
              <w:rPr>
                <w:b/>
              </w:rPr>
              <w:t>ИСПОЛНИТЕЛЬ</w:t>
            </w:r>
          </w:p>
        </w:tc>
        <w:tc>
          <w:tcPr>
            <w:tcW w:w="709" w:type="dxa"/>
          </w:tcPr>
          <w:p w:rsidR="00FD13A1" w:rsidRPr="001F5148" w:rsidRDefault="00FD13A1" w:rsidP="00D01130">
            <w:pPr>
              <w:pStyle w:val="2"/>
              <w:keepNext w:val="0"/>
              <w:widowControl w:val="0"/>
              <w:ind w:firstLine="567"/>
              <w:jc w:val="center"/>
              <w:rPr>
                <w:b/>
                <w:sz w:val="20"/>
                <w:lang w:val="ru-RU" w:eastAsia="ru-RU"/>
              </w:rPr>
            </w:pPr>
          </w:p>
        </w:tc>
        <w:tc>
          <w:tcPr>
            <w:tcW w:w="4678" w:type="dxa"/>
          </w:tcPr>
          <w:p w:rsidR="00FD13A1" w:rsidRPr="001F5148" w:rsidRDefault="00FD13A1" w:rsidP="00D01130">
            <w:pPr>
              <w:pStyle w:val="2"/>
              <w:keepNext w:val="0"/>
              <w:widowControl w:val="0"/>
              <w:ind w:firstLine="567"/>
              <w:jc w:val="center"/>
              <w:rPr>
                <w:rFonts w:eastAsia="Arial Unicode MS"/>
                <w:b/>
                <w:sz w:val="20"/>
                <w:lang w:val="ru-RU" w:eastAsia="ru-RU"/>
              </w:rPr>
            </w:pPr>
            <w:r w:rsidRPr="001F5148">
              <w:rPr>
                <w:b/>
                <w:sz w:val="20"/>
                <w:lang w:val="ru-RU" w:eastAsia="ru-RU"/>
              </w:rPr>
              <w:t>ЗАКАЗЧИК</w:t>
            </w:r>
          </w:p>
        </w:tc>
      </w:tr>
      <w:tr w:rsidR="00FD13A1" w:rsidRPr="001F5148" w:rsidTr="00D01130">
        <w:tc>
          <w:tcPr>
            <w:tcW w:w="5173" w:type="dxa"/>
          </w:tcPr>
          <w:p w:rsidR="00FD13A1" w:rsidRPr="001F5148" w:rsidRDefault="00FD13A1" w:rsidP="00D01130">
            <w:pPr>
              <w:jc w:val="center"/>
              <w:rPr>
                <w:b/>
              </w:rPr>
            </w:pPr>
          </w:p>
        </w:tc>
        <w:tc>
          <w:tcPr>
            <w:tcW w:w="709" w:type="dxa"/>
          </w:tcPr>
          <w:p w:rsidR="00FD13A1" w:rsidRPr="00480CA8" w:rsidRDefault="00FD13A1" w:rsidP="00D01130">
            <w:pPr>
              <w:widowControl w:val="0"/>
              <w:jc w:val="center"/>
              <w:rPr>
                <w:b/>
                <w:bCs/>
              </w:rPr>
            </w:pPr>
          </w:p>
        </w:tc>
        <w:tc>
          <w:tcPr>
            <w:tcW w:w="4678" w:type="dxa"/>
          </w:tcPr>
          <w:p w:rsidR="00FD13A1" w:rsidRPr="001F5148" w:rsidRDefault="00FD13A1" w:rsidP="00D01130">
            <w:pPr>
              <w:widowControl w:val="0"/>
              <w:jc w:val="center"/>
              <w:rPr>
                <w:b/>
              </w:rPr>
            </w:pPr>
            <w:r w:rsidRPr="00480CA8">
              <w:rPr>
                <w:b/>
                <w:bCs/>
              </w:rPr>
              <w:t>Территориальный орган Федеральной службы государственн</w:t>
            </w:r>
            <w:r>
              <w:rPr>
                <w:b/>
                <w:bCs/>
              </w:rPr>
              <w:t>ой статистики</w:t>
            </w:r>
            <w:r>
              <w:rPr>
                <w:b/>
                <w:bCs/>
              </w:rPr>
              <w:br/>
              <w:t>по Белгородской области</w:t>
            </w:r>
            <w:r>
              <w:rPr>
                <w:b/>
                <w:bCs/>
              </w:rPr>
              <w:br/>
            </w:r>
            <w:r w:rsidRPr="00480CA8">
              <w:rPr>
                <w:b/>
                <w:bCs/>
              </w:rPr>
              <w:t>(Белгородстат)</w:t>
            </w:r>
          </w:p>
        </w:tc>
      </w:tr>
      <w:tr w:rsidR="00FD13A1" w:rsidRPr="001F5148" w:rsidTr="00D01130">
        <w:tc>
          <w:tcPr>
            <w:tcW w:w="5173" w:type="dxa"/>
          </w:tcPr>
          <w:p w:rsidR="00FD13A1" w:rsidRPr="001F5148" w:rsidRDefault="00FD13A1" w:rsidP="00D01130">
            <w:pPr>
              <w:rPr>
                <w:b/>
              </w:rPr>
            </w:pPr>
          </w:p>
          <w:p w:rsidR="00FD13A1" w:rsidRPr="001F5148" w:rsidRDefault="00FD13A1" w:rsidP="00D01130">
            <w:pPr>
              <w:jc w:val="both"/>
              <w:rPr>
                <w:b/>
              </w:rPr>
            </w:pPr>
          </w:p>
          <w:p w:rsidR="00FD13A1" w:rsidRPr="001F5148" w:rsidRDefault="00FD13A1" w:rsidP="00D01130">
            <w:pPr>
              <w:jc w:val="both"/>
              <w:rPr>
                <w:b/>
              </w:rPr>
            </w:pPr>
          </w:p>
          <w:p w:rsidR="00FD13A1" w:rsidRPr="001F5148" w:rsidRDefault="00FD13A1" w:rsidP="00D01130">
            <w:pPr>
              <w:widowControl w:val="0"/>
            </w:pPr>
            <w:r w:rsidRPr="001F5148">
              <w:rPr>
                <w:b/>
              </w:rPr>
              <w:t>___________________________</w:t>
            </w:r>
            <w:r>
              <w:rPr>
                <w:b/>
              </w:rPr>
              <w:t xml:space="preserve">  </w:t>
            </w:r>
          </w:p>
          <w:p w:rsidR="00FD13A1" w:rsidRPr="001F5148" w:rsidRDefault="00FD13A1" w:rsidP="00D01130">
            <w:pPr>
              <w:widowControl w:val="0"/>
            </w:pPr>
          </w:p>
        </w:tc>
        <w:tc>
          <w:tcPr>
            <w:tcW w:w="709" w:type="dxa"/>
          </w:tcPr>
          <w:p w:rsidR="00FD13A1" w:rsidRPr="001F5148" w:rsidRDefault="00FD13A1" w:rsidP="00D01130">
            <w:pPr>
              <w:widowControl w:val="0"/>
              <w:rPr>
                <w:b/>
              </w:rPr>
            </w:pPr>
          </w:p>
        </w:tc>
        <w:tc>
          <w:tcPr>
            <w:tcW w:w="4678" w:type="dxa"/>
          </w:tcPr>
          <w:p w:rsidR="00FD13A1" w:rsidRPr="001F5148" w:rsidRDefault="00FD13A1" w:rsidP="00D01130">
            <w:pPr>
              <w:widowControl w:val="0"/>
              <w:rPr>
                <w:b/>
              </w:rPr>
            </w:pPr>
          </w:p>
          <w:p w:rsidR="00FD13A1" w:rsidRPr="001F5148" w:rsidRDefault="00FD13A1" w:rsidP="00D01130">
            <w:pPr>
              <w:widowControl w:val="0"/>
              <w:rPr>
                <w:b/>
              </w:rPr>
            </w:pPr>
            <w:r w:rsidRPr="00480CA8">
              <w:rPr>
                <w:b/>
              </w:rPr>
              <w:t>Руководитель Белгородстата</w:t>
            </w:r>
          </w:p>
          <w:p w:rsidR="00FD13A1" w:rsidRPr="001F5148" w:rsidRDefault="00FD13A1" w:rsidP="00D01130">
            <w:pPr>
              <w:widowControl w:val="0"/>
              <w:rPr>
                <w:b/>
              </w:rPr>
            </w:pPr>
          </w:p>
          <w:p w:rsidR="00FD13A1" w:rsidRPr="001F5148" w:rsidRDefault="00FD13A1" w:rsidP="00D01130">
            <w:pPr>
              <w:widowControl w:val="0"/>
              <w:rPr>
                <w:b/>
              </w:rPr>
            </w:pPr>
          </w:p>
          <w:p w:rsidR="00FD13A1" w:rsidRPr="001F5148" w:rsidRDefault="00FD13A1" w:rsidP="00D01130">
            <w:pPr>
              <w:widowControl w:val="0"/>
              <w:rPr>
                <w:b/>
              </w:rPr>
            </w:pPr>
          </w:p>
          <w:p w:rsidR="00FD13A1" w:rsidRPr="001F5148" w:rsidRDefault="00FD13A1" w:rsidP="00D01130">
            <w:pPr>
              <w:widowControl w:val="0"/>
              <w:rPr>
                <w:b/>
              </w:rPr>
            </w:pPr>
            <w:r>
              <w:rPr>
                <w:b/>
              </w:rPr>
              <w:t xml:space="preserve">__________________________   </w:t>
            </w:r>
            <w:r w:rsidRPr="001F5148">
              <w:rPr>
                <w:b/>
              </w:rPr>
              <w:t>/</w:t>
            </w:r>
            <w:r w:rsidRPr="00D33401">
              <w:t xml:space="preserve"> </w:t>
            </w:r>
            <w:r w:rsidRPr="00480CA8">
              <w:rPr>
                <w:b/>
                <w:bCs/>
              </w:rPr>
              <w:t>В.Ю. Абросимов</w:t>
            </w:r>
            <w:r w:rsidRPr="001F5148">
              <w:t>/</w:t>
            </w:r>
          </w:p>
          <w:p w:rsidR="00FD13A1" w:rsidRPr="001F5148" w:rsidRDefault="00FD13A1" w:rsidP="00D01130">
            <w:pPr>
              <w:widowControl w:val="0"/>
              <w:rPr>
                <w:b/>
              </w:rPr>
            </w:pPr>
          </w:p>
        </w:tc>
      </w:tr>
      <w:tr w:rsidR="00FD13A1" w:rsidRPr="001F5148" w:rsidTr="00D01130">
        <w:trPr>
          <w:trHeight w:val="100"/>
        </w:trPr>
        <w:tc>
          <w:tcPr>
            <w:tcW w:w="5173" w:type="dxa"/>
          </w:tcPr>
          <w:p w:rsidR="00FD13A1" w:rsidRPr="001F5148" w:rsidRDefault="00FD13A1" w:rsidP="00D01130">
            <w:pPr>
              <w:widowControl w:val="0"/>
              <w:rPr>
                <w:b/>
              </w:rPr>
            </w:pPr>
            <w:r w:rsidRPr="001F5148">
              <w:rPr>
                <w:b/>
              </w:rPr>
              <w:t>М.П.</w:t>
            </w:r>
          </w:p>
        </w:tc>
        <w:tc>
          <w:tcPr>
            <w:tcW w:w="709" w:type="dxa"/>
          </w:tcPr>
          <w:p w:rsidR="00FD13A1" w:rsidRPr="001F5148" w:rsidRDefault="00FD13A1" w:rsidP="00D01130">
            <w:pPr>
              <w:widowControl w:val="0"/>
              <w:rPr>
                <w:b/>
              </w:rPr>
            </w:pPr>
          </w:p>
        </w:tc>
        <w:tc>
          <w:tcPr>
            <w:tcW w:w="4678" w:type="dxa"/>
          </w:tcPr>
          <w:p w:rsidR="00FD13A1" w:rsidRPr="001F5148" w:rsidRDefault="00FD13A1" w:rsidP="00D01130">
            <w:pPr>
              <w:widowControl w:val="0"/>
              <w:rPr>
                <w:b/>
              </w:rPr>
            </w:pPr>
            <w:r w:rsidRPr="001F5148">
              <w:rPr>
                <w:b/>
              </w:rPr>
              <w:t>М.П.</w:t>
            </w:r>
          </w:p>
        </w:tc>
      </w:tr>
    </w:tbl>
    <w:p w:rsidR="00FD13A1" w:rsidRDefault="00FD13A1" w:rsidP="001B5FBC">
      <w:pPr>
        <w:pStyle w:val="9631d"/>
        <w:ind w:firstLine="708"/>
        <w:jc w:val="both"/>
      </w:pPr>
    </w:p>
    <w:p w:rsidR="00FD13A1" w:rsidRDefault="00FD13A1" w:rsidP="001B5FBC">
      <w:pPr>
        <w:pStyle w:val="9631d"/>
        <w:ind w:firstLine="708"/>
        <w:jc w:val="both"/>
      </w:pPr>
    </w:p>
    <w:p w:rsidR="00FD13A1" w:rsidRDefault="00FD13A1" w:rsidP="001B5FBC">
      <w:pPr>
        <w:pStyle w:val="9631d"/>
        <w:ind w:firstLine="708"/>
        <w:jc w:val="both"/>
      </w:pPr>
    </w:p>
    <w:p w:rsidR="001B5FBC" w:rsidRPr="001F5148" w:rsidRDefault="00E562C3" w:rsidP="001B5FBC">
      <w:pPr>
        <w:pStyle w:val="ac"/>
        <w:widowControl w:val="0"/>
        <w:jc w:val="right"/>
        <w:rPr>
          <w:sz w:val="20"/>
        </w:rPr>
      </w:pPr>
      <w:r w:rsidRPr="001F5148">
        <w:rPr>
          <w:sz w:val="20"/>
        </w:rPr>
        <w:br w:type="page"/>
      </w:r>
      <w:r w:rsidR="001B5FBC" w:rsidRPr="001F5148">
        <w:rPr>
          <w:sz w:val="20"/>
        </w:rPr>
        <w:t>Приложение № 5</w:t>
      </w:r>
    </w:p>
    <w:p w:rsidR="001B5FBC" w:rsidRPr="005724C7" w:rsidRDefault="001B5FBC" w:rsidP="001B5FBC">
      <w:pPr>
        <w:pStyle w:val="ac"/>
        <w:widowControl w:val="0"/>
        <w:jc w:val="right"/>
        <w:rPr>
          <w:sz w:val="20"/>
          <w:lang w:val="en-US"/>
        </w:rPr>
      </w:pPr>
      <w:r w:rsidRPr="001F5148">
        <w:rPr>
          <w:sz w:val="20"/>
        </w:rPr>
        <w:t xml:space="preserve">к Государственному контракту </w:t>
      </w:r>
      <w:r w:rsidR="00FF6D0E">
        <w:rPr>
          <w:sz w:val="20"/>
          <w:lang w:val="ru-RU"/>
        </w:rPr>
        <w:t xml:space="preserve">№ </w:t>
      </w:r>
      <w:r w:rsidR="005724C7">
        <w:rPr>
          <w:sz w:val="20"/>
          <w:lang w:val="en-US"/>
        </w:rPr>
        <w:t>142</w:t>
      </w:r>
    </w:p>
    <w:p w:rsidR="001B5FBC" w:rsidRPr="001F5148" w:rsidRDefault="001B5FBC" w:rsidP="001B5FBC">
      <w:pPr>
        <w:pStyle w:val="ac"/>
        <w:widowControl w:val="0"/>
        <w:jc w:val="right"/>
        <w:rPr>
          <w:sz w:val="20"/>
        </w:rPr>
      </w:pPr>
      <w:r w:rsidRPr="001F5148">
        <w:rPr>
          <w:sz w:val="20"/>
        </w:rPr>
        <w:t xml:space="preserve">на  оказание услуг специальной </w:t>
      </w:r>
    </w:p>
    <w:p w:rsidR="001B5FBC" w:rsidRPr="001F5148" w:rsidRDefault="001B5FBC" w:rsidP="001B5FBC">
      <w:pPr>
        <w:pStyle w:val="ac"/>
        <w:widowControl w:val="0"/>
        <w:jc w:val="right"/>
        <w:rPr>
          <w:sz w:val="20"/>
        </w:rPr>
      </w:pPr>
      <w:r w:rsidRPr="001F5148">
        <w:rPr>
          <w:sz w:val="20"/>
        </w:rPr>
        <w:t>связи по доставке отправлений</w:t>
      </w:r>
    </w:p>
    <w:p w:rsidR="001B5FBC" w:rsidRPr="001F5148" w:rsidRDefault="001B5FBC" w:rsidP="001B5FBC">
      <w:pPr>
        <w:pStyle w:val="ac"/>
        <w:widowControl w:val="0"/>
        <w:jc w:val="right"/>
        <w:rPr>
          <w:sz w:val="20"/>
        </w:rPr>
      </w:pPr>
      <w:r w:rsidRPr="001F5148">
        <w:rPr>
          <w:sz w:val="20"/>
        </w:rPr>
        <w:t>от «____»</w:t>
      </w:r>
      <w:r w:rsidR="00A640A7" w:rsidRPr="001F5148">
        <w:rPr>
          <w:sz w:val="20"/>
        </w:rPr>
        <w:t xml:space="preserve">__________________20 </w:t>
      </w:r>
      <w:r w:rsidRPr="001F5148">
        <w:rPr>
          <w:sz w:val="20"/>
        </w:rPr>
        <w:t xml:space="preserve">   года</w:t>
      </w:r>
    </w:p>
    <w:p w:rsidR="00E562C3" w:rsidRPr="001F5148" w:rsidRDefault="00E562C3" w:rsidP="00E562C3">
      <w:pPr>
        <w:pStyle w:val="ac"/>
        <w:widowControl w:val="0"/>
        <w:jc w:val="right"/>
        <w:rPr>
          <w:sz w:val="20"/>
        </w:rPr>
      </w:pPr>
      <w:r w:rsidRPr="001F5148">
        <w:rPr>
          <w:sz w:val="20"/>
        </w:rPr>
        <w:t xml:space="preserve"> </w:t>
      </w:r>
    </w:p>
    <w:p w:rsidR="00E562C3" w:rsidRPr="001F5148" w:rsidRDefault="00E562C3" w:rsidP="00E562C3">
      <w:pPr>
        <w:widowControl w:val="0"/>
        <w:ind w:firstLine="567"/>
      </w:pPr>
    </w:p>
    <w:p w:rsidR="00505C42" w:rsidRPr="001F5148" w:rsidRDefault="00505C42" w:rsidP="00505C42">
      <w:pPr>
        <w:jc w:val="center"/>
        <w:rPr>
          <w:b/>
        </w:rPr>
      </w:pPr>
    </w:p>
    <w:p w:rsidR="001B5FBC" w:rsidRPr="001F5148" w:rsidRDefault="001B5FBC" w:rsidP="001B5FBC">
      <w:pPr>
        <w:jc w:val="center"/>
        <w:rPr>
          <w:b/>
        </w:rPr>
      </w:pPr>
      <w:r w:rsidRPr="001F5148">
        <w:rPr>
          <w:b/>
          <w:lang w:val="en-US"/>
        </w:rPr>
        <w:t>C</w:t>
      </w:r>
      <w:r w:rsidRPr="001F5148">
        <w:rPr>
          <w:b/>
        </w:rPr>
        <w:t>роки доставки отправлений специальной связи (из Москвы)</w:t>
      </w:r>
    </w:p>
    <w:p w:rsidR="001B5FBC" w:rsidRPr="001F5148" w:rsidRDefault="001B5FBC" w:rsidP="001B5FBC">
      <w:pPr>
        <w:jc w:val="both"/>
      </w:pPr>
    </w:p>
    <w:tbl>
      <w:tblPr>
        <w:tblW w:w="0" w:type="auto"/>
        <w:jc w:val="center"/>
        <w:tblInd w:w="-4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8"/>
        <w:gridCol w:w="3808"/>
        <w:gridCol w:w="1906"/>
        <w:gridCol w:w="1942"/>
      </w:tblGrid>
      <w:tr w:rsidR="004D2D0E" w:rsidRPr="001F5148" w:rsidTr="00FD13A1">
        <w:trPr>
          <w:tblHeader/>
          <w:jc w:val="center"/>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4D2D0E" w:rsidRPr="001F5148" w:rsidRDefault="004D2D0E" w:rsidP="005A57F7">
            <w:pPr>
              <w:jc w:val="center"/>
            </w:pPr>
            <w:r w:rsidRPr="001F5148">
              <w:t>№ п/п</w:t>
            </w:r>
          </w:p>
        </w:tc>
        <w:tc>
          <w:tcPr>
            <w:tcW w:w="3808" w:type="dxa"/>
            <w:tcBorders>
              <w:top w:val="single" w:sz="4" w:space="0" w:color="auto"/>
              <w:left w:val="single" w:sz="4" w:space="0" w:color="auto"/>
              <w:bottom w:val="single" w:sz="4" w:space="0" w:color="auto"/>
              <w:right w:val="single" w:sz="4" w:space="0" w:color="auto"/>
            </w:tcBorders>
            <w:shd w:val="clear" w:color="auto" w:fill="auto"/>
            <w:vAlign w:val="center"/>
          </w:tcPr>
          <w:p w:rsidR="004D2D0E" w:rsidRPr="001F5148" w:rsidRDefault="004D2D0E" w:rsidP="005A57F7">
            <w:pPr>
              <w:jc w:val="center"/>
            </w:pPr>
            <w:r w:rsidRPr="001F5148">
              <w:t>Наименование населенного пункта</w:t>
            </w:r>
          </w:p>
        </w:tc>
        <w:tc>
          <w:tcPr>
            <w:tcW w:w="1906"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Сроки доставки отправлений (доставка плановыми маршрутами), сутки</w:t>
            </w:r>
          </w:p>
        </w:tc>
        <w:tc>
          <w:tcPr>
            <w:tcW w:w="1942" w:type="dxa"/>
            <w:tcBorders>
              <w:top w:val="single" w:sz="4" w:space="0" w:color="auto"/>
              <w:left w:val="single" w:sz="4" w:space="0" w:color="auto"/>
              <w:bottom w:val="single" w:sz="4" w:space="0" w:color="auto"/>
              <w:right w:val="single" w:sz="4" w:space="0" w:color="auto"/>
            </w:tcBorders>
            <w:vAlign w:val="center"/>
          </w:tcPr>
          <w:p w:rsidR="004D2D0E" w:rsidRPr="001F5148" w:rsidRDefault="004D2D0E" w:rsidP="00FD13A1">
            <w:pPr>
              <w:jc w:val="center"/>
            </w:pPr>
            <w:r w:rsidRPr="001F5148">
              <w:t>Сроки доставки отправлений (доставка с пометкой «срочное»), сутки</w:t>
            </w:r>
          </w:p>
        </w:tc>
      </w:tr>
      <w:tr w:rsidR="004D2D0E" w:rsidRPr="001F5148" w:rsidTr="004D2D0E">
        <w:trPr>
          <w:tblHeader/>
          <w:jc w:val="center"/>
        </w:trPr>
        <w:tc>
          <w:tcPr>
            <w:tcW w:w="104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FD13A1">
            <w:pPr>
              <w:numPr>
                <w:ilvl w:val="0"/>
                <w:numId w:val="43"/>
              </w:numPr>
              <w:jc w:val="center"/>
            </w:pPr>
          </w:p>
        </w:tc>
        <w:tc>
          <w:tcPr>
            <w:tcW w:w="380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5A57F7">
            <w:r w:rsidRPr="001F5148">
              <w:t>Абакан</w:t>
            </w:r>
          </w:p>
        </w:tc>
        <w:tc>
          <w:tcPr>
            <w:tcW w:w="1906"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9</w:t>
            </w:r>
          </w:p>
        </w:tc>
        <w:tc>
          <w:tcPr>
            <w:tcW w:w="1942"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4</w:t>
            </w:r>
          </w:p>
        </w:tc>
      </w:tr>
      <w:tr w:rsidR="004D2D0E" w:rsidRPr="001F5148" w:rsidTr="004D2D0E">
        <w:trPr>
          <w:tblHeader/>
          <w:jc w:val="center"/>
        </w:trPr>
        <w:tc>
          <w:tcPr>
            <w:tcW w:w="104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FD13A1">
            <w:pPr>
              <w:numPr>
                <w:ilvl w:val="0"/>
                <w:numId w:val="43"/>
              </w:numPr>
              <w:jc w:val="center"/>
            </w:pPr>
          </w:p>
        </w:tc>
        <w:tc>
          <w:tcPr>
            <w:tcW w:w="380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5A57F7">
            <w:r w:rsidRPr="001F5148">
              <w:t>Анадырь</w:t>
            </w:r>
          </w:p>
        </w:tc>
        <w:tc>
          <w:tcPr>
            <w:tcW w:w="1906"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11</w:t>
            </w:r>
          </w:p>
        </w:tc>
        <w:tc>
          <w:tcPr>
            <w:tcW w:w="1942"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5</w:t>
            </w:r>
          </w:p>
        </w:tc>
      </w:tr>
      <w:tr w:rsidR="004D2D0E" w:rsidRPr="001F5148" w:rsidTr="004D2D0E">
        <w:trPr>
          <w:tblHeader/>
          <w:jc w:val="center"/>
        </w:trPr>
        <w:tc>
          <w:tcPr>
            <w:tcW w:w="104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FD13A1">
            <w:pPr>
              <w:numPr>
                <w:ilvl w:val="0"/>
                <w:numId w:val="43"/>
              </w:numPr>
              <w:jc w:val="center"/>
            </w:pPr>
          </w:p>
        </w:tc>
        <w:tc>
          <w:tcPr>
            <w:tcW w:w="380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5A57F7">
            <w:r w:rsidRPr="001F5148">
              <w:t>Архангельск</w:t>
            </w:r>
          </w:p>
        </w:tc>
        <w:tc>
          <w:tcPr>
            <w:tcW w:w="1906"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7</w:t>
            </w:r>
          </w:p>
        </w:tc>
        <w:tc>
          <w:tcPr>
            <w:tcW w:w="1942"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2</w:t>
            </w:r>
          </w:p>
        </w:tc>
      </w:tr>
      <w:tr w:rsidR="004D2D0E" w:rsidRPr="001F5148" w:rsidTr="004D2D0E">
        <w:trPr>
          <w:tblHeader/>
          <w:jc w:val="center"/>
        </w:trPr>
        <w:tc>
          <w:tcPr>
            <w:tcW w:w="104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FD13A1">
            <w:pPr>
              <w:numPr>
                <w:ilvl w:val="0"/>
                <w:numId w:val="43"/>
              </w:numPr>
              <w:jc w:val="center"/>
            </w:pPr>
          </w:p>
        </w:tc>
        <w:tc>
          <w:tcPr>
            <w:tcW w:w="380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5A57F7">
            <w:r w:rsidRPr="001F5148">
              <w:t>Астрахань</w:t>
            </w:r>
          </w:p>
        </w:tc>
        <w:tc>
          <w:tcPr>
            <w:tcW w:w="1906"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6</w:t>
            </w:r>
          </w:p>
        </w:tc>
        <w:tc>
          <w:tcPr>
            <w:tcW w:w="1942"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2</w:t>
            </w:r>
          </w:p>
        </w:tc>
      </w:tr>
      <w:tr w:rsidR="004D2D0E" w:rsidRPr="001F5148" w:rsidTr="004D2D0E">
        <w:trPr>
          <w:tblHeader/>
          <w:jc w:val="center"/>
        </w:trPr>
        <w:tc>
          <w:tcPr>
            <w:tcW w:w="104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FD13A1">
            <w:pPr>
              <w:numPr>
                <w:ilvl w:val="0"/>
                <w:numId w:val="43"/>
              </w:numPr>
              <w:jc w:val="center"/>
            </w:pPr>
          </w:p>
        </w:tc>
        <w:tc>
          <w:tcPr>
            <w:tcW w:w="380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5A57F7">
            <w:r w:rsidRPr="001F5148">
              <w:t>Барнаул</w:t>
            </w:r>
          </w:p>
        </w:tc>
        <w:tc>
          <w:tcPr>
            <w:tcW w:w="1906"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8</w:t>
            </w:r>
          </w:p>
        </w:tc>
        <w:tc>
          <w:tcPr>
            <w:tcW w:w="1942"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2</w:t>
            </w:r>
          </w:p>
        </w:tc>
      </w:tr>
      <w:tr w:rsidR="004D2D0E" w:rsidRPr="001F5148" w:rsidTr="004D2D0E">
        <w:trPr>
          <w:tblHeader/>
          <w:jc w:val="center"/>
        </w:trPr>
        <w:tc>
          <w:tcPr>
            <w:tcW w:w="104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FD13A1">
            <w:pPr>
              <w:numPr>
                <w:ilvl w:val="0"/>
                <w:numId w:val="43"/>
              </w:numPr>
              <w:jc w:val="center"/>
            </w:pPr>
          </w:p>
        </w:tc>
        <w:tc>
          <w:tcPr>
            <w:tcW w:w="380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5A57F7">
            <w:r w:rsidRPr="001F5148">
              <w:t>Белгород</w:t>
            </w:r>
          </w:p>
        </w:tc>
        <w:tc>
          <w:tcPr>
            <w:tcW w:w="1906"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4</w:t>
            </w:r>
          </w:p>
        </w:tc>
        <w:tc>
          <w:tcPr>
            <w:tcW w:w="1942"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2</w:t>
            </w:r>
          </w:p>
        </w:tc>
      </w:tr>
      <w:tr w:rsidR="004D2D0E" w:rsidRPr="001F5148" w:rsidTr="004D2D0E">
        <w:trPr>
          <w:tblHeader/>
          <w:jc w:val="center"/>
        </w:trPr>
        <w:tc>
          <w:tcPr>
            <w:tcW w:w="104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FD13A1">
            <w:pPr>
              <w:numPr>
                <w:ilvl w:val="0"/>
                <w:numId w:val="43"/>
              </w:numPr>
              <w:jc w:val="center"/>
            </w:pPr>
          </w:p>
        </w:tc>
        <w:tc>
          <w:tcPr>
            <w:tcW w:w="380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5A57F7">
            <w:r w:rsidRPr="001F5148">
              <w:t>Биробиджан</w:t>
            </w:r>
          </w:p>
        </w:tc>
        <w:tc>
          <w:tcPr>
            <w:tcW w:w="1906"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10</w:t>
            </w:r>
          </w:p>
        </w:tc>
        <w:tc>
          <w:tcPr>
            <w:tcW w:w="1942"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7</w:t>
            </w:r>
          </w:p>
        </w:tc>
      </w:tr>
      <w:tr w:rsidR="004D2D0E" w:rsidRPr="001F5148" w:rsidTr="004D2D0E">
        <w:trPr>
          <w:tblHeader/>
          <w:jc w:val="center"/>
        </w:trPr>
        <w:tc>
          <w:tcPr>
            <w:tcW w:w="104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FD13A1">
            <w:pPr>
              <w:numPr>
                <w:ilvl w:val="0"/>
                <w:numId w:val="43"/>
              </w:numPr>
              <w:jc w:val="center"/>
            </w:pPr>
          </w:p>
        </w:tc>
        <w:tc>
          <w:tcPr>
            <w:tcW w:w="380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5A57F7">
            <w:r w:rsidRPr="001F5148">
              <w:t>Благовещенск</w:t>
            </w:r>
          </w:p>
        </w:tc>
        <w:tc>
          <w:tcPr>
            <w:tcW w:w="1906"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12</w:t>
            </w:r>
          </w:p>
        </w:tc>
        <w:tc>
          <w:tcPr>
            <w:tcW w:w="1942"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5</w:t>
            </w:r>
          </w:p>
        </w:tc>
      </w:tr>
      <w:tr w:rsidR="004D2D0E" w:rsidRPr="001F5148" w:rsidTr="004D2D0E">
        <w:trPr>
          <w:tblHeader/>
          <w:jc w:val="center"/>
        </w:trPr>
        <w:tc>
          <w:tcPr>
            <w:tcW w:w="104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FD13A1">
            <w:pPr>
              <w:numPr>
                <w:ilvl w:val="0"/>
                <w:numId w:val="43"/>
              </w:numPr>
              <w:jc w:val="center"/>
            </w:pPr>
          </w:p>
        </w:tc>
        <w:tc>
          <w:tcPr>
            <w:tcW w:w="380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5A57F7">
            <w:r w:rsidRPr="001F5148">
              <w:t>Брянск</w:t>
            </w:r>
          </w:p>
        </w:tc>
        <w:tc>
          <w:tcPr>
            <w:tcW w:w="1906"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4</w:t>
            </w:r>
          </w:p>
        </w:tc>
        <w:tc>
          <w:tcPr>
            <w:tcW w:w="1942"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2</w:t>
            </w:r>
          </w:p>
        </w:tc>
      </w:tr>
      <w:tr w:rsidR="004D2D0E" w:rsidRPr="001F5148" w:rsidTr="004D2D0E">
        <w:trPr>
          <w:tblHeader/>
          <w:jc w:val="center"/>
        </w:trPr>
        <w:tc>
          <w:tcPr>
            <w:tcW w:w="104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FD13A1">
            <w:pPr>
              <w:numPr>
                <w:ilvl w:val="0"/>
                <w:numId w:val="43"/>
              </w:numPr>
              <w:jc w:val="center"/>
            </w:pPr>
          </w:p>
        </w:tc>
        <w:tc>
          <w:tcPr>
            <w:tcW w:w="380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5A57F7">
            <w:r w:rsidRPr="001F5148">
              <w:t>Великий Новгород</w:t>
            </w:r>
          </w:p>
        </w:tc>
        <w:tc>
          <w:tcPr>
            <w:tcW w:w="1906"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4</w:t>
            </w:r>
          </w:p>
        </w:tc>
        <w:tc>
          <w:tcPr>
            <w:tcW w:w="1942"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2</w:t>
            </w:r>
          </w:p>
        </w:tc>
      </w:tr>
      <w:tr w:rsidR="004D2D0E" w:rsidRPr="001F5148" w:rsidTr="004D2D0E">
        <w:trPr>
          <w:tblHeader/>
          <w:jc w:val="center"/>
        </w:trPr>
        <w:tc>
          <w:tcPr>
            <w:tcW w:w="104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FD13A1">
            <w:pPr>
              <w:numPr>
                <w:ilvl w:val="0"/>
                <w:numId w:val="43"/>
              </w:numPr>
              <w:jc w:val="center"/>
            </w:pPr>
          </w:p>
        </w:tc>
        <w:tc>
          <w:tcPr>
            <w:tcW w:w="380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5A57F7">
            <w:r w:rsidRPr="001F5148">
              <w:t>Владивосток</w:t>
            </w:r>
          </w:p>
        </w:tc>
        <w:tc>
          <w:tcPr>
            <w:tcW w:w="1906"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13</w:t>
            </w:r>
          </w:p>
        </w:tc>
        <w:tc>
          <w:tcPr>
            <w:tcW w:w="1942"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4</w:t>
            </w:r>
          </w:p>
        </w:tc>
      </w:tr>
      <w:tr w:rsidR="004D2D0E" w:rsidRPr="001F5148" w:rsidTr="004D2D0E">
        <w:trPr>
          <w:tblHeader/>
          <w:jc w:val="center"/>
        </w:trPr>
        <w:tc>
          <w:tcPr>
            <w:tcW w:w="104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FD13A1">
            <w:pPr>
              <w:numPr>
                <w:ilvl w:val="0"/>
                <w:numId w:val="43"/>
              </w:numPr>
              <w:jc w:val="center"/>
            </w:pPr>
          </w:p>
        </w:tc>
        <w:tc>
          <w:tcPr>
            <w:tcW w:w="380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5A57F7">
            <w:r w:rsidRPr="001F5148">
              <w:t>Владикавказ</w:t>
            </w:r>
          </w:p>
        </w:tc>
        <w:tc>
          <w:tcPr>
            <w:tcW w:w="1906"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7</w:t>
            </w:r>
          </w:p>
        </w:tc>
        <w:tc>
          <w:tcPr>
            <w:tcW w:w="1942"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2</w:t>
            </w:r>
          </w:p>
        </w:tc>
      </w:tr>
      <w:tr w:rsidR="004D2D0E" w:rsidRPr="001F5148" w:rsidTr="004D2D0E">
        <w:trPr>
          <w:tblHeader/>
          <w:jc w:val="center"/>
        </w:trPr>
        <w:tc>
          <w:tcPr>
            <w:tcW w:w="104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FD13A1">
            <w:pPr>
              <w:numPr>
                <w:ilvl w:val="0"/>
                <w:numId w:val="43"/>
              </w:numPr>
              <w:jc w:val="center"/>
            </w:pPr>
          </w:p>
        </w:tc>
        <w:tc>
          <w:tcPr>
            <w:tcW w:w="380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5A57F7">
            <w:r w:rsidRPr="001F5148">
              <w:t>Владимир</w:t>
            </w:r>
          </w:p>
        </w:tc>
        <w:tc>
          <w:tcPr>
            <w:tcW w:w="1906"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3</w:t>
            </w:r>
          </w:p>
        </w:tc>
        <w:tc>
          <w:tcPr>
            <w:tcW w:w="1942"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1</w:t>
            </w:r>
          </w:p>
        </w:tc>
      </w:tr>
      <w:tr w:rsidR="004D2D0E" w:rsidRPr="001F5148" w:rsidTr="004D2D0E">
        <w:trPr>
          <w:tblHeader/>
          <w:jc w:val="center"/>
        </w:trPr>
        <w:tc>
          <w:tcPr>
            <w:tcW w:w="104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FD13A1">
            <w:pPr>
              <w:numPr>
                <w:ilvl w:val="0"/>
                <w:numId w:val="43"/>
              </w:numPr>
              <w:jc w:val="center"/>
            </w:pPr>
          </w:p>
        </w:tc>
        <w:tc>
          <w:tcPr>
            <w:tcW w:w="380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5A57F7">
            <w:r w:rsidRPr="001F5148">
              <w:t>Волгоград</w:t>
            </w:r>
          </w:p>
        </w:tc>
        <w:tc>
          <w:tcPr>
            <w:tcW w:w="1906"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4</w:t>
            </w:r>
          </w:p>
        </w:tc>
        <w:tc>
          <w:tcPr>
            <w:tcW w:w="1942"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2</w:t>
            </w:r>
          </w:p>
        </w:tc>
      </w:tr>
      <w:tr w:rsidR="004D2D0E" w:rsidRPr="001F5148" w:rsidTr="004D2D0E">
        <w:trPr>
          <w:tblHeader/>
          <w:jc w:val="center"/>
        </w:trPr>
        <w:tc>
          <w:tcPr>
            <w:tcW w:w="104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FD13A1">
            <w:pPr>
              <w:numPr>
                <w:ilvl w:val="0"/>
                <w:numId w:val="43"/>
              </w:numPr>
              <w:jc w:val="center"/>
            </w:pPr>
          </w:p>
        </w:tc>
        <w:tc>
          <w:tcPr>
            <w:tcW w:w="380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5A57F7">
            <w:r w:rsidRPr="001F5148">
              <w:t>Вологда</w:t>
            </w:r>
          </w:p>
        </w:tc>
        <w:tc>
          <w:tcPr>
            <w:tcW w:w="1906"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4</w:t>
            </w:r>
          </w:p>
        </w:tc>
        <w:tc>
          <w:tcPr>
            <w:tcW w:w="1942"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2</w:t>
            </w:r>
          </w:p>
        </w:tc>
      </w:tr>
      <w:tr w:rsidR="004D2D0E" w:rsidRPr="001F5148" w:rsidTr="004D2D0E">
        <w:trPr>
          <w:tblHeader/>
          <w:jc w:val="center"/>
        </w:trPr>
        <w:tc>
          <w:tcPr>
            <w:tcW w:w="104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FD13A1">
            <w:pPr>
              <w:numPr>
                <w:ilvl w:val="0"/>
                <w:numId w:val="43"/>
              </w:numPr>
              <w:jc w:val="center"/>
            </w:pPr>
          </w:p>
        </w:tc>
        <w:tc>
          <w:tcPr>
            <w:tcW w:w="380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5A57F7">
            <w:r w:rsidRPr="001F5148">
              <w:t>Воронеж</w:t>
            </w:r>
          </w:p>
        </w:tc>
        <w:tc>
          <w:tcPr>
            <w:tcW w:w="1906"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3</w:t>
            </w:r>
          </w:p>
        </w:tc>
        <w:tc>
          <w:tcPr>
            <w:tcW w:w="1942"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1</w:t>
            </w:r>
          </w:p>
        </w:tc>
      </w:tr>
      <w:tr w:rsidR="004D2D0E" w:rsidRPr="001F5148" w:rsidTr="004D2D0E">
        <w:trPr>
          <w:tblHeader/>
          <w:jc w:val="center"/>
        </w:trPr>
        <w:tc>
          <w:tcPr>
            <w:tcW w:w="104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FD13A1">
            <w:pPr>
              <w:numPr>
                <w:ilvl w:val="0"/>
                <w:numId w:val="43"/>
              </w:numPr>
              <w:jc w:val="center"/>
            </w:pPr>
          </w:p>
        </w:tc>
        <w:tc>
          <w:tcPr>
            <w:tcW w:w="380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5A57F7">
            <w:r w:rsidRPr="001F5148">
              <w:t>Горно-Алтайск</w:t>
            </w:r>
          </w:p>
        </w:tc>
        <w:tc>
          <w:tcPr>
            <w:tcW w:w="1906"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13</w:t>
            </w:r>
          </w:p>
        </w:tc>
        <w:tc>
          <w:tcPr>
            <w:tcW w:w="1942"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4</w:t>
            </w:r>
          </w:p>
        </w:tc>
      </w:tr>
      <w:tr w:rsidR="004D2D0E" w:rsidRPr="001F5148" w:rsidTr="004D2D0E">
        <w:trPr>
          <w:tblHeader/>
          <w:jc w:val="center"/>
        </w:trPr>
        <w:tc>
          <w:tcPr>
            <w:tcW w:w="104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FD13A1">
            <w:pPr>
              <w:numPr>
                <w:ilvl w:val="0"/>
                <w:numId w:val="43"/>
              </w:numPr>
              <w:jc w:val="center"/>
            </w:pPr>
          </w:p>
        </w:tc>
        <w:tc>
          <w:tcPr>
            <w:tcW w:w="380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5A57F7">
            <w:r w:rsidRPr="001F5148">
              <w:t>Екатеринбург</w:t>
            </w:r>
          </w:p>
        </w:tc>
        <w:tc>
          <w:tcPr>
            <w:tcW w:w="1906"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5</w:t>
            </w:r>
          </w:p>
        </w:tc>
        <w:tc>
          <w:tcPr>
            <w:tcW w:w="1942"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2</w:t>
            </w:r>
          </w:p>
        </w:tc>
      </w:tr>
      <w:tr w:rsidR="004D2D0E" w:rsidRPr="001F5148" w:rsidTr="004D2D0E">
        <w:trPr>
          <w:tblHeader/>
          <w:jc w:val="center"/>
        </w:trPr>
        <w:tc>
          <w:tcPr>
            <w:tcW w:w="104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FD13A1">
            <w:pPr>
              <w:numPr>
                <w:ilvl w:val="0"/>
                <w:numId w:val="43"/>
              </w:numPr>
              <w:jc w:val="center"/>
            </w:pPr>
          </w:p>
        </w:tc>
        <w:tc>
          <w:tcPr>
            <w:tcW w:w="380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5A57F7">
            <w:r w:rsidRPr="001F5148">
              <w:t>Иваново</w:t>
            </w:r>
          </w:p>
        </w:tc>
        <w:tc>
          <w:tcPr>
            <w:tcW w:w="1906"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4</w:t>
            </w:r>
          </w:p>
        </w:tc>
        <w:tc>
          <w:tcPr>
            <w:tcW w:w="1942"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2</w:t>
            </w:r>
          </w:p>
        </w:tc>
      </w:tr>
      <w:tr w:rsidR="004D2D0E" w:rsidRPr="001F5148" w:rsidTr="004D2D0E">
        <w:trPr>
          <w:tblHeader/>
          <w:jc w:val="center"/>
        </w:trPr>
        <w:tc>
          <w:tcPr>
            <w:tcW w:w="104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FD13A1">
            <w:pPr>
              <w:numPr>
                <w:ilvl w:val="0"/>
                <w:numId w:val="43"/>
              </w:numPr>
              <w:jc w:val="center"/>
            </w:pPr>
          </w:p>
        </w:tc>
        <w:tc>
          <w:tcPr>
            <w:tcW w:w="380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5A57F7">
            <w:r w:rsidRPr="001F5148">
              <w:t>Ижевск</w:t>
            </w:r>
          </w:p>
        </w:tc>
        <w:tc>
          <w:tcPr>
            <w:tcW w:w="1906"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6</w:t>
            </w:r>
          </w:p>
        </w:tc>
        <w:tc>
          <w:tcPr>
            <w:tcW w:w="1942"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2</w:t>
            </w:r>
          </w:p>
        </w:tc>
      </w:tr>
      <w:tr w:rsidR="004D2D0E" w:rsidRPr="001F5148" w:rsidTr="004D2D0E">
        <w:trPr>
          <w:tblHeader/>
          <w:jc w:val="center"/>
        </w:trPr>
        <w:tc>
          <w:tcPr>
            <w:tcW w:w="104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FD13A1">
            <w:pPr>
              <w:numPr>
                <w:ilvl w:val="0"/>
                <w:numId w:val="43"/>
              </w:numPr>
              <w:jc w:val="center"/>
            </w:pPr>
          </w:p>
        </w:tc>
        <w:tc>
          <w:tcPr>
            <w:tcW w:w="380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5A57F7">
            <w:r w:rsidRPr="001F5148">
              <w:t>Иркутск</w:t>
            </w:r>
          </w:p>
        </w:tc>
        <w:tc>
          <w:tcPr>
            <w:tcW w:w="1906"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9</w:t>
            </w:r>
          </w:p>
        </w:tc>
        <w:tc>
          <w:tcPr>
            <w:tcW w:w="1942"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3</w:t>
            </w:r>
          </w:p>
        </w:tc>
      </w:tr>
      <w:tr w:rsidR="004D2D0E" w:rsidRPr="001F5148" w:rsidTr="004D2D0E">
        <w:trPr>
          <w:tblHeader/>
          <w:jc w:val="center"/>
        </w:trPr>
        <w:tc>
          <w:tcPr>
            <w:tcW w:w="104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FD13A1">
            <w:pPr>
              <w:numPr>
                <w:ilvl w:val="0"/>
                <w:numId w:val="43"/>
              </w:numPr>
              <w:jc w:val="center"/>
            </w:pPr>
          </w:p>
        </w:tc>
        <w:tc>
          <w:tcPr>
            <w:tcW w:w="380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5A57F7">
            <w:r w:rsidRPr="001F5148">
              <w:t>Йошкар-Ола</w:t>
            </w:r>
          </w:p>
        </w:tc>
        <w:tc>
          <w:tcPr>
            <w:tcW w:w="1906"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7</w:t>
            </w:r>
          </w:p>
        </w:tc>
        <w:tc>
          <w:tcPr>
            <w:tcW w:w="1942"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4</w:t>
            </w:r>
          </w:p>
        </w:tc>
      </w:tr>
      <w:tr w:rsidR="004D2D0E" w:rsidRPr="001F5148" w:rsidTr="004D2D0E">
        <w:trPr>
          <w:tblHeader/>
          <w:jc w:val="center"/>
        </w:trPr>
        <w:tc>
          <w:tcPr>
            <w:tcW w:w="104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FD13A1">
            <w:pPr>
              <w:numPr>
                <w:ilvl w:val="0"/>
                <w:numId w:val="43"/>
              </w:numPr>
              <w:jc w:val="center"/>
            </w:pPr>
          </w:p>
        </w:tc>
        <w:tc>
          <w:tcPr>
            <w:tcW w:w="380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5A57F7">
            <w:r w:rsidRPr="001F5148">
              <w:t>Казань</w:t>
            </w:r>
          </w:p>
        </w:tc>
        <w:tc>
          <w:tcPr>
            <w:tcW w:w="1906"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5</w:t>
            </w:r>
          </w:p>
        </w:tc>
        <w:tc>
          <w:tcPr>
            <w:tcW w:w="1942"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3</w:t>
            </w:r>
          </w:p>
        </w:tc>
      </w:tr>
      <w:tr w:rsidR="004D2D0E" w:rsidRPr="001F5148" w:rsidTr="004D2D0E">
        <w:trPr>
          <w:tblHeader/>
          <w:jc w:val="center"/>
        </w:trPr>
        <w:tc>
          <w:tcPr>
            <w:tcW w:w="104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FD13A1">
            <w:pPr>
              <w:numPr>
                <w:ilvl w:val="0"/>
                <w:numId w:val="43"/>
              </w:numPr>
              <w:jc w:val="center"/>
            </w:pPr>
          </w:p>
        </w:tc>
        <w:tc>
          <w:tcPr>
            <w:tcW w:w="380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5A57F7">
            <w:r w:rsidRPr="001F5148">
              <w:t>Калининград</w:t>
            </w:r>
          </w:p>
        </w:tc>
        <w:tc>
          <w:tcPr>
            <w:tcW w:w="1906"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4</w:t>
            </w:r>
          </w:p>
        </w:tc>
        <w:tc>
          <w:tcPr>
            <w:tcW w:w="1942"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2</w:t>
            </w:r>
          </w:p>
        </w:tc>
      </w:tr>
      <w:tr w:rsidR="004D2D0E" w:rsidRPr="001F5148" w:rsidTr="004D2D0E">
        <w:trPr>
          <w:tblHeader/>
          <w:jc w:val="center"/>
        </w:trPr>
        <w:tc>
          <w:tcPr>
            <w:tcW w:w="104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FD13A1">
            <w:pPr>
              <w:numPr>
                <w:ilvl w:val="0"/>
                <w:numId w:val="43"/>
              </w:numPr>
              <w:jc w:val="center"/>
            </w:pPr>
          </w:p>
        </w:tc>
        <w:tc>
          <w:tcPr>
            <w:tcW w:w="380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5A57F7">
            <w:r w:rsidRPr="001F5148">
              <w:t>Калуга</w:t>
            </w:r>
          </w:p>
        </w:tc>
        <w:tc>
          <w:tcPr>
            <w:tcW w:w="1906"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3</w:t>
            </w:r>
          </w:p>
        </w:tc>
        <w:tc>
          <w:tcPr>
            <w:tcW w:w="1942"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1</w:t>
            </w:r>
          </w:p>
        </w:tc>
      </w:tr>
      <w:tr w:rsidR="004D2D0E" w:rsidRPr="001F5148" w:rsidTr="004D2D0E">
        <w:trPr>
          <w:tblHeader/>
          <w:jc w:val="center"/>
        </w:trPr>
        <w:tc>
          <w:tcPr>
            <w:tcW w:w="104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FD13A1">
            <w:pPr>
              <w:numPr>
                <w:ilvl w:val="0"/>
                <w:numId w:val="43"/>
              </w:numPr>
              <w:jc w:val="center"/>
            </w:pPr>
          </w:p>
        </w:tc>
        <w:tc>
          <w:tcPr>
            <w:tcW w:w="380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5A57F7">
            <w:r w:rsidRPr="001F5148">
              <w:t>Кемерово</w:t>
            </w:r>
          </w:p>
        </w:tc>
        <w:tc>
          <w:tcPr>
            <w:tcW w:w="1906"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9</w:t>
            </w:r>
          </w:p>
        </w:tc>
        <w:tc>
          <w:tcPr>
            <w:tcW w:w="1942"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3</w:t>
            </w:r>
          </w:p>
        </w:tc>
      </w:tr>
      <w:tr w:rsidR="004D2D0E" w:rsidRPr="001F5148" w:rsidTr="004D2D0E">
        <w:trPr>
          <w:tblHeader/>
          <w:jc w:val="center"/>
        </w:trPr>
        <w:tc>
          <w:tcPr>
            <w:tcW w:w="104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FD13A1">
            <w:pPr>
              <w:numPr>
                <w:ilvl w:val="0"/>
                <w:numId w:val="43"/>
              </w:numPr>
              <w:jc w:val="center"/>
            </w:pPr>
          </w:p>
        </w:tc>
        <w:tc>
          <w:tcPr>
            <w:tcW w:w="380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5A57F7">
            <w:r w:rsidRPr="001F5148">
              <w:t>Керчь</w:t>
            </w:r>
          </w:p>
        </w:tc>
        <w:tc>
          <w:tcPr>
            <w:tcW w:w="1906"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3</w:t>
            </w:r>
          </w:p>
        </w:tc>
        <w:tc>
          <w:tcPr>
            <w:tcW w:w="1942"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3</w:t>
            </w:r>
          </w:p>
        </w:tc>
      </w:tr>
      <w:tr w:rsidR="004D2D0E" w:rsidRPr="001F5148" w:rsidTr="004D2D0E">
        <w:trPr>
          <w:tblHeader/>
          <w:jc w:val="center"/>
        </w:trPr>
        <w:tc>
          <w:tcPr>
            <w:tcW w:w="104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FD13A1">
            <w:pPr>
              <w:numPr>
                <w:ilvl w:val="0"/>
                <w:numId w:val="43"/>
              </w:numPr>
              <w:jc w:val="center"/>
            </w:pPr>
          </w:p>
        </w:tc>
        <w:tc>
          <w:tcPr>
            <w:tcW w:w="380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5A57F7">
            <w:r w:rsidRPr="001F5148">
              <w:t>Киров</w:t>
            </w:r>
          </w:p>
        </w:tc>
        <w:tc>
          <w:tcPr>
            <w:tcW w:w="1906"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6</w:t>
            </w:r>
          </w:p>
        </w:tc>
        <w:tc>
          <w:tcPr>
            <w:tcW w:w="1942"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4</w:t>
            </w:r>
          </w:p>
        </w:tc>
      </w:tr>
      <w:tr w:rsidR="004D2D0E" w:rsidRPr="001F5148" w:rsidTr="004D2D0E">
        <w:trPr>
          <w:tblHeader/>
          <w:jc w:val="center"/>
        </w:trPr>
        <w:tc>
          <w:tcPr>
            <w:tcW w:w="104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FD13A1">
            <w:pPr>
              <w:numPr>
                <w:ilvl w:val="0"/>
                <w:numId w:val="43"/>
              </w:numPr>
              <w:jc w:val="center"/>
            </w:pPr>
          </w:p>
        </w:tc>
        <w:tc>
          <w:tcPr>
            <w:tcW w:w="380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5A57F7">
            <w:r w:rsidRPr="001F5148">
              <w:t>Кострома</w:t>
            </w:r>
          </w:p>
        </w:tc>
        <w:tc>
          <w:tcPr>
            <w:tcW w:w="1906"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4</w:t>
            </w:r>
          </w:p>
        </w:tc>
        <w:tc>
          <w:tcPr>
            <w:tcW w:w="1942"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2</w:t>
            </w:r>
          </w:p>
        </w:tc>
      </w:tr>
      <w:tr w:rsidR="004D2D0E" w:rsidRPr="001F5148" w:rsidTr="004D2D0E">
        <w:trPr>
          <w:tblHeader/>
          <w:jc w:val="center"/>
        </w:trPr>
        <w:tc>
          <w:tcPr>
            <w:tcW w:w="104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FD13A1">
            <w:pPr>
              <w:numPr>
                <w:ilvl w:val="0"/>
                <w:numId w:val="43"/>
              </w:numPr>
              <w:jc w:val="center"/>
            </w:pPr>
          </w:p>
        </w:tc>
        <w:tc>
          <w:tcPr>
            <w:tcW w:w="380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5A57F7">
            <w:r w:rsidRPr="001F5148">
              <w:t>Краснодар</w:t>
            </w:r>
          </w:p>
        </w:tc>
        <w:tc>
          <w:tcPr>
            <w:tcW w:w="1906"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9</w:t>
            </w:r>
          </w:p>
        </w:tc>
        <w:tc>
          <w:tcPr>
            <w:tcW w:w="1942"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2</w:t>
            </w:r>
          </w:p>
        </w:tc>
      </w:tr>
      <w:tr w:rsidR="004D2D0E" w:rsidRPr="001F5148" w:rsidTr="004D2D0E">
        <w:trPr>
          <w:tblHeader/>
          <w:jc w:val="center"/>
        </w:trPr>
        <w:tc>
          <w:tcPr>
            <w:tcW w:w="104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FD13A1">
            <w:pPr>
              <w:numPr>
                <w:ilvl w:val="0"/>
                <w:numId w:val="43"/>
              </w:numPr>
              <w:jc w:val="center"/>
            </w:pPr>
          </w:p>
        </w:tc>
        <w:tc>
          <w:tcPr>
            <w:tcW w:w="380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5A57F7">
            <w:r w:rsidRPr="001F5148">
              <w:t>Красноярск</w:t>
            </w:r>
          </w:p>
        </w:tc>
        <w:tc>
          <w:tcPr>
            <w:tcW w:w="1906"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9</w:t>
            </w:r>
          </w:p>
        </w:tc>
        <w:tc>
          <w:tcPr>
            <w:tcW w:w="1942"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2</w:t>
            </w:r>
          </w:p>
        </w:tc>
      </w:tr>
      <w:tr w:rsidR="004D2D0E" w:rsidRPr="001F5148" w:rsidTr="004D2D0E">
        <w:trPr>
          <w:tblHeader/>
          <w:jc w:val="center"/>
        </w:trPr>
        <w:tc>
          <w:tcPr>
            <w:tcW w:w="104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FD13A1">
            <w:pPr>
              <w:numPr>
                <w:ilvl w:val="0"/>
                <w:numId w:val="43"/>
              </w:numPr>
              <w:jc w:val="center"/>
            </w:pPr>
          </w:p>
        </w:tc>
        <w:tc>
          <w:tcPr>
            <w:tcW w:w="380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5A57F7">
            <w:r w:rsidRPr="001F5148">
              <w:t>Курган</w:t>
            </w:r>
          </w:p>
        </w:tc>
        <w:tc>
          <w:tcPr>
            <w:tcW w:w="1906"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8</w:t>
            </w:r>
          </w:p>
        </w:tc>
        <w:tc>
          <w:tcPr>
            <w:tcW w:w="1942"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3</w:t>
            </w:r>
          </w:p>
        </w:tc>
      </w:tr>
      <w:tr w:rsidR="004D2D0E" w:rsidRPr="001F5148" w:rsidTr="004D2D0E">
        <w:trPr>
          <w:tblHeader/>
          <w:jc w:val="center"/>
        </w:trPr>
        <w:tc>
          <w:tcPr>
            <w:tcW w:w="104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FD13A1">
            <w:pPr>
              <w:numPr>
                <w:ilvl w:val="0"/>
                <w:numId w:val="43"/>
              </w:numPr>
              <w:jc w:val="center"/>
            </w:pPr>
          </w:p>
        </w:tc>
        <w:tc>
          <w:tcPr>
            <w:tcW w:w="380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5A57F7">
            <w:r w:rsidRPr="001F5148">
              <w:t>Курск</w:t>
            </w:r>
          </w:p>
        </w:tc>
        <w:tc>
          <w:tcPr>
            <w:tcW w:w="1906"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4</w:t>
            </w:r>
          </w:p>
        </w:tc>
        <w:tc>
          <w:tcPr>
            <w:tcW w:w="1942"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2</w:t>
            </w:r>
          </w:p>
        </w:tc>
      </w:tr>
      <w:tr w:rsidR="004D2D0E" w:rsidRPr="001F5148" w:rsidTr="004D2D0E">
        <w:trPr>
          <w:tblHeader/>
          <w:jc w:val="center"/>
        </w:trPr>
        <w:tc>
          <w:tcPr>
            <w:tcW w:w="104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FD13A1">
            <w:pPr>
              <w:numPr>
                <w:ilvl w:val="0"/>
                <w:numId w:val="43"/>
              </w:numPr>
              <w:jc w:val="center"/>
            </w:pPr>
          </w:p>
        </w:tc>
        <w:tc>
          <w:tcPr>
            <w:tcW w:w="380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5A57F7">
            <w:r w:rsidRPr="001F5148">
              <w:t>Кызыл</w:t>
            </w:r>
          </w:p>
        </w:tc>
        <w:tc>
          <w:tcPr>
            <w:tcW w:w="1906"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14</w:t>
            </w:r>
          </w:p>
        </w:tc>
        <w:tc>
          <w:tcPr>
            <w:tcW w:w="1942"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10</w:t>
            </w:r>
          </w:p>
        </w:tc>
      </w:tr>
      <w:tr w:rsidR="004D2D0E" w:rsidRPr="001F5148" w:rsidTr="004D2D0E">
        <w:trPr>
          <w:tblHeader/>
          <w:jc w:val="center"/>
        </w:trPr>
        <w:tc>
          <w:tcPr>
            <w:tcW w:w="104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FD13A1">
            <w:pPr>
              <w:numPr>
                <w:ilvl w:val="0"/>
                <w:numId w:val="43"/>
              </w:numPr>
              <w:jc w:val="center"/>
            </w:pPr>
          </w:p>
        </w:tc>
        <w:tc>
          <w:tcPr>
            <w:tcW w:w="380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5A57F7">
            <w:r w:rsidRPr="001F5148">
              <w:t>Липецк</w:t>
            </w:r>
          </w:p>
        </w:tc>
        <w:tc>
          <w:tcPr>
            <w:tcW w:w="1906"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3</w:t>
            </w:r>
          </w:p>
        </w:tc>
        <w:tc>
          <w:tcPr>
            <w:tcW w:w="1942"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1</w:t>
            </w:r>
          </w:p>
        </w:tc>
      </w:tr>
      <w:tr w:rsidR="004D2D0E" w:rsidRPr="001F5148" w:rsidTr="004D2D0E">
        <w:trPr>
          <w:tblHeader/>
          <w:jc w:val="center"/>
        </w:trPr>
        <w:tc>
          <w:tcPr>
            <w:tcW w:w="104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FD13A1">
            <w:pPr>
              <w:numPr>
                <w:ilvl w:val="0"/>
                <w:numId w:val="43"/>
              </w:numPr>
              <w:jc w:val="center"/>
            </w:pPr>
          </w:p>
        </w:tc>
        <w:tc>
          <w:tcPr>
            <w:tcW w:w="380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5A57F7">
            <w:r w:rsidRPr="001F5148">
              <w:t>Магадан</w:t>
            </w:r>
          </w:p>
        </w:tc>
        <w:tc>
          <w:tcPr>
            <w:tcW w:w="1906"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8</w:t>
            </w:r>
          </w:p>
        </w:tc>
        <w:tc>
          <w:tcPr>
            <w:tcW w:w="1942"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4</w:t>
            </w:r>
          </w:p>
        </w:tc>
      </w:tr>
      <w:tr w:rsidR="004D2D0E" w:rsidRPr="001F5148" w:rsidTr="004D2D0E">
        <w:trPr>
          <w:tblHeader/>
          <w:jc w:val="center"/>
        </w:trPr>
        <w:tc>
          <w:tcPr>
            <w:tcW w:w="104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FD13A1">
            <w:pPr>
              <w:numPr>
                <w:ilvl w:val="0"/>
                <w:numId w:val="43"/>
              </w:numPr>
              <w:jc w:val="center"/>
            </w:pPr>
          </w:p>
        </w:tc>
        <w:tc>
          <w:tcPr>
            <w:tcW w:w="380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5A57F7">
            <w:r w:rsidRPr="001F5148">
              <w:t>Майкоп</w:t>
            </w:r>
          </w:p>
        </w:tc>
        <w:tc>
          <w:tcPr>
            <w:tcW w:w="1906"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6</w:t>
            </w:r>
          </w:p>
        </w:tc>
        <w:tc>
          <w:tcPr>
            <w:tcW w:w="1942"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4</w:t>
            </w:r>
          </w:p>
        </w:tc>
      </w:tr>
      <w:tr w:rsidR="004D2D0E" w:rsidRPr="001F5148" w:rsidTr="004D2D0E">
        <w:trPr>
          <w:tblHeader/>
          <w:jc w:val="center"/>
        </w:trPr>
        <w:tc>
          <w:tcPr>
            <w:tcW w:w="104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FD13A1">
            <w:pPr>
              <w:numPr>
                <w:ilvl w:val="0"/>
                <w:numId w:val="43"/>
              </w:numPr>
              <w:jc w:val="center"/>
            </w:pPr>
          </w:p>
        </w:tc>
        <w:tc>
          <w:tcPr>
            <w:tcW w:w="380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5A57F7">
            <w:r w:rsidRPr="001F5148">
              <w:t>Махачкала</w:t>
            </w:r>
          </w:p>
        </w:tc>
        <w:tc>
          <w:tcPr>
            <w:tcW w:w="1906"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10</w:t>
            </w:r>
          </w:p>
        </w:tc>
        <w:tc>
          <w:tcPr>
            <w:tcW w:w="1942"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2</w:t>
            </w:r>
          </w:p>
        </w:tc>
      </w:tr>
      <w:tr w:rsidR="004D2D0E" w:rsidRPr="001F5148" w:rsidTr="004D2D0E">
        <w:trPr>
          <w:tblHeader/>
          <w:jc w:val="center"/>
        </w:trPr>
        <w:tc>
          <w:tcPr>
            <w:tcW w:w="104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FD13A1">
            <w:pPr>
              <w:numPr>
                <w:ilvl w:val="0"/>
                <w:numId w:val="43"/>
              </w:numPr>
              <w:jc w:val="center"/>
            </w:pPr>
          </w:p>
        </w:tc>
        <w:tc>
          <w:tcPr>
            <w:tcW w:w="380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5A57F7">
            <w:r w:rsidRPr="001F5148">
              <w:t>Мурманск</w:t>
            </w:r>
          </w:p>
        </w:tc>
        <w:tc>
          <w:tcPr>
            <w:tcW w:w="1906"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10</w:t>
            </w:r>
          </w:p>
        </w:tc>
        <w:tc>
          <w:tcPr>
            <w:tcW w:w="1942"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2</w:t>
            </w:r>
          </w:p>
        </w:tc>
      </w:tr>
      <w:tr w:rsidR="004D2D0E" w:rsidRPr="001F5148" w:rsidTr="004D2D0E">
        <w:trPr>
          <w:tblHeader/>
          <w:jc w:val="center"/>
        </w:trPr>
        <w:tc>
          <w:tcPr>
            <w:tcW w:w="104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FD13A1">
            <w:pPr>
              <w:numPr>
                <w:ilvl w:val="0"/>
                <w:numId w:val="43"/>
              </w:numPr>
              <w:jc w:val="center"/>
            </w:pPr>
          </w:p>
        </w:tc>
        <w:tc>
          <w:tcPr>
            <w:tcW w:w="380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5A57F7">
            <w:r w:rsidRPr="001F5148">
              <w:t>Нальчик</w:t>
            </w:r>
          </w:p>
        </w:tc>
        <w:tc>
          <w:tcPr>
            <w:tcW w:w="1906"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8</w:t>
            </w:r>
          </w:p>
        </w:tc>
        <w:tc>
          <w:tcPr>
            <w:tcW w:w="1942"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2</w:t>
            </w:r>
          </w:p>
        </w:tc>
      </w:tr>
      <w:tr w:rsidR="004D2D0E" w:rsidRPr="001F5148" w:rsidTr="004D2D0E">
        <w:trPr>
          <w:tblHeader/>
          <w:jc w:val="center"/>
        </w:trPr>
        <w:tc>
          <w:tcPr>
            <w:tcW w:w="104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FD13A1">
            <w:pPr>
              <w:numPr>
                <w:ilvl w:val="0"/>
                <w:numId w:val="43"/>
              </w:numPr>
              <w:jc w:val="center"/>
            </w:pPr>
          </w:p>
        </w:tc>
        <w:tc>
          <w:tcPr>
            <w:tcW w:w="380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5A57F7">
            <w:r w:rsidRPr="001F5148">
              <w:t>Нижний Новгород</w:t>
            </w:r>
          </w:p>
        </w:tc>
        <w:tc>
          <w:tcPr>
            <w:tcW w:w="1906"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4</w:t>
            </w:r>
          </w:p>
        </w:tc>
        <w:tc>
          <w:tcPr>
            <w:tcW w:w="1942"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2</w:t>
            </w:r>
          </w:p>
        </w:tc>
      </w:tr>
      <w:tr w:rsidR="004D2D0E" w:rsidRPr="001F5148" w:rsidTr="004D2D0E">
        <w:trPr>
          <w:tblHeader/>
          <w:jc w:val="center"/>
        </w:trPr>
        <w:tc>
          <w:tcPr>
            <w:tcW w:w="104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FD13A1">
            <w:pPr>
              <w:numPr>
                <w:ilvl w:val="0"/>
                <w:numId w:val="43"/>
              </w:numPr>
              <w:jc w:val="center"/>
            </w:pPr>
          </w:p>
        </w:tc>
        <w:tc>
          <w:tcPr>
            <w:tcW w:w="380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5A57F7">
            <w:r w:rsidRPr="001F5148">
              <w:t>Новосибирск</w:t>
            </w:r>
          </w:p>
        </w:tc>
        <w:tc>
          <w:tcPr>
            <w:tcW w:w="1906"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7</w:t>
            </w:r>
          </w:p>
        </w:tc>
        <w:tc>
          <w:tcPr>
            <w:tcW w:w="1942"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2</w:t>
            </w:r>
          </w:p>
        </w:tc>
      </w:tr>
      <w:tr w:rsidR="004D2D0E" w:rsidRPr="001F5148" w:rsidTr="004D2D0E">
        <w:trPr>
          <w:tblHeader/>
          <w:jc w:val="center"/>
        </w:trPr>
        <w:tc>
          <w:tcPr>
            <w:tcW w:w="104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FD13A1">
            <w:pPr>
              <w:numPr>
                <w:ilvl w:val="0"/>
                <w:numId w:val="43"/>
              </w:numPr>
              <w:jc w:val="center"/>
            </w:pPr>
          </w:p>
        </w:tc>
        <w:tc>
          <w:tcPr>
            <w:tcW w:w="380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5A57F7">
            <w:r w:rsidRPr="001F5148">
              <w:t>Омск</w:t>
            </w:r>
          </w:p>
        </w:tc>
        <w:tc>
          <w:tcPr>
            <w:tcW w:w="1906"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6</w:t>
            </w:r>
          </w:p>
        </w:tc>
        <w:tc>
          <w:tcPr>
            <w:tcW w:w="1942"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2</w:t>
            </w:r>
          </w:p>
        </w:tc>
      </w:tr>
      <w:tr w:rsidR="004D2D0E" w:rsidRPr="001F5148" w:rsidTr="004D2D0E">
        <w:trPr>
          <w:tblHeader/>
          <w:jc w:val="center"/>
        </w:trPr>
        <w:tc>
          <w:tcPr>
            <w:tcW w:w="104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FD13A1">
            <w:pPr>
              <w:numPr>
                <w:ilvl w:val="0"/>
                <w:numId w:val="43"/>
              </w:numPr>
              <w:jc w:val="center"/>
            </w:pPr>
          </w:p>
        </w:tc>
        <w:tc>
          <w:tcPr>
            <w:tcW w:w="380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5A57F7">
            <w:r w:rsidRPr="001F5148">
              <w:t>Орел</w:t>
            </w:r>
          </w:p>
        </w:tc>
        <w:tc>
          <w:tcPr>
            <w:tcW w:w="1906"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4</w:t>
            </w:r>
          </w:p>
        </w:tc>
        <w:tc>
          <w:tcPr>
            <w:tcW w:w="1942"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2</w:t>
            </w:r>
          </w:p>
        </w:tc>
      </w:tr>
      <w:tr w:rsidR="004D2D0E" w:rsidRPr="001F5148" w:rsidTr="004D2D0E">
        <w:trPr>
          <w:tblHeader/>
          <w:jc w:val="center"/>
        </w:trPr>
        <w:tc>
          <w:tcPr>
            <w:tcW w:w="104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FD13A1">
            <w:pPr>
              <w:numPr>
                <w:ilvl w:val="0"/>
                <w:numId w:val="43"/>
              </w:numPr>
              <w:jc w:val="center"/>
            </w:pPr>
          </w:p>
        </w:tc>
        <w:tc>
          <w:tcPr>
            <w:tcW w:w="380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5A57F7">
            <w:r w:rsidRPr="001F5148">
              <w:t>Оренбург</w:t>
            </w:r>
          </w:p>
        </w:tc>
        <w:tc>
          <w:tcPr>
            <w:tcW w:w="1906"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8</w:t>
            </w:r>
          </w:p>
        </w:tc>
        <w:tc>
          <w:tcPr>
            <w:tcW w:w="1942"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2</w:t>
            </w:r>
          </w:p>
        </w:tc>
      </w:tr>
      <w:tr w:rsidR="004D2D0E" w:rsidRPr="001F5148" w:rsidTr="004D2D0E">
        <w:trPr>
          <w:tblHeader/>
          <w:jc w:val="center"/>
        </w:trPr>
        <w:tc>
          <w:tcPr>
            <w:tcW w:w="104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FD13A1">
            <w:pPr>
              <w:numPr>
                <w:ilvl w:val="0"/>
                <w:numId w:val="43"/>
              </w:numPr>
              <w:jc w:val="center"/>
            </w:pPr>
          </w:p>
        </w:tc>
        <w:tc>
          <w:tcPr>
            <w:tcW w:w="380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5A57F7">
            <w:r w:rsidRPr="001F5148">
              <w:t>Пенза</w:t>
            </w:r>
          </w:p>
        </w:tc>
        <w:tc>
          <w:tcPr>
            <w:tcW w:w="1906"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4</w:t>
            </w:r>
          </w:p>
        </w:tc>
        <w:tc>
          <w:tcPr>
            <w:tcW w:w="1942"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2</w:t>
            </w:r>
          </w:p>
        </w:tc>
      </w:tr>
      <w:tr w:rsidR="004D2D0E" w:rsidRPr="001F5148" w:rsidTr="004D2D0E">
        <w:trPr>
          <w:tblHeader/>
          <w:jc w:val="center"/>
        </w:trPr>
        <w:tc>
          <w:tcPr>
            <w:tcW w:w="104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FD13A1">
            <w:pPr>
              <w:numPr>
                <w:ilvl w:val="0"/>
                <w:numId w:val="43"/>
              </w:numPr>
              <w:jc w:val="center"/>
            </w:pPr>
          </w:p>
        </w:tc>
        <w:tc>
          <w:tcPr>
            <w:tcW w:w="380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5A57F7">
            <w:r w:rsidRPr="001F5148">
              <w:t>Пермь</w:t>
            </w:r>
          </w:p>
        </w:tc>
        <w:tc>
          <w:tcPr>
            <w:tcW w:w="1906"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6</w:t>
            </w:r>
          </w:p>
        </w:tc>
        <w:tc>
          <w:tcPr>
            <w:tcW w:w="1942"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2</w:t>
            </w:r>
          </w:p>
        </w:tc>
      </w:tr>
      <w:tr w:rsidR="004D2D0E" w:rsidRPr="001F5148" w:rsidTr="004D2D0E">
        <w:trPr>
          <w:tblHeader/>
          <w:jc w:val="center"/>
        </w:trPr>
        <w:tc>
          <w:tcPr>
            <w:tcW w:w="104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FD13A1">
            <w:pPr>
              <w:numPr>
                <w:ilvl w:val="0"/>
                <w:numId w:val="43"/>
              </w:numPr>
              <w:jc w:val="center"/>
            </w:pPr>
          </w:p>
        </w:tc>
        <w:tc>
          <w:tcPr>
            <w:tcW w:w="380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5A57F7">
            <w:r w:rsidRPr="001F5148">
              <w:t>Петрозаводск</w:t>
            </w:r>
          </w:p>
        </w:tc>
        <w:tc>
          <w:tcPr>
            <w:tcW w:w="1906"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6</w:t>
            </w:r>
          </w:p>
        </w:tc>
        <w:tc>
          <w:tcPr>
            <w:tcW w:w="1942"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4</w:t>
            </w:r>
          </w:p>
        </w:tc>
      </w:tr>
      <w:tr w:rsidR="004D2D0E" w:rsidRPr="001F5148" w:rsidTr="004D2D0E">
        <w:trPr>
          <w:tblHeader/>
          <w:jc w:val="center"/>
        </w:trPr>
        <w:tc>
          <w:tcPr>
            <w:tcW w:w="104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FD13A1">
            <w:pPr>
              <w:numPr>
                <w:ilvl w:val="0"/>
                <w:numId w:val="43"/>
              </w:numPr>
              <w:jc w:val="center"/>
            </w:pPr>
          </w:p>
        </w:tc>
        <w:tc>
          <w:tcPr>
            <w:tcW w:w="380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5A57F7">
            <w:r w:rsidRPr="001F5148">
              <w:t>Петропавловск-Камчатский</w:t>
            </w:r>
          </w:p>
        </w:tc>
        <w:tc>
          <w:tcPr>
            <w:tcW w:w="1906"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9</w:t>
            </w:r>
          </w:p>
        </w:tc>
        <w:tc>
          <w:tcPr>
            <w:tcW w:w="1942"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4</w:t>
            </w:r>
          </w:p>
        </w:tc>
      </w:tr>
      <w:tr w:rsidR="004D2D0E" w:rsidRPr="001F5148" w:rsidTr="004D2D0E">
        <w:trPr>
          <w:tblHeader/>
          <w:jc w:val="center"/>
        </w:trPr>
        <w:tc>
          <w:tcPr>
            <w:tcW w:w="104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FD13A1">
            <w:pPr>
              <w:numPr>
                <w:ilvl w:val="0"/>
                <w:numId w:val="43"/>
              </w:numPr>
              <w:jc w:val="center"/>
            </w:pPr>
          </w:p>
        </w:tc>
        <w:tc>
          <w:tcPr>
            <w:tcW w:w="380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5A57F7">
            <w:r w:rsidRPr="001F5148">
              <w:t>Псков</w:t>
            </w:r>
          </w:p>
        </w:tc>
        <w:tc>
          <w:tcPr>
            <w:tcW w:w="1906"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6</w:t>
            </w:r>
          </w:p>
        </w:tc>
        <w:tc>
          <w:tcPr>
            <w:tcW w:w="1942"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4</w:t>
            </w:r>
          </w:p>
        </w:tc>
      </w:tr>
      <w:tr w:rsidR="004D2D0E" w:rsidRPr="001F5148" w:rsidTr="004D2D0E">
        <w:trPr>
          <w:tblHeader/>
          <w:jc w:val="center"/>
        </w:trPr>
        <w:tc>
          <w:tcPr>
            <w:tcW w:w="104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FD13A1">
            <w:pPr>
              <w:numPr>
                <w:ilvl w:val="0"/>
                <w:numId w:val="43"/>
              </w:numPr>
              <w:jc w:val="center"/>
            </w:pPr>
          </w:p>
        </w:tc>
        <w:tc>
          <w:tcPr>
            <w:tcW w:w="380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5A57F7">
            <w:r w:rsidRPr="001F5148">
              <w:t>Ростов-на-Дону</w:t>
            </w:r>
          </w:p>
        </w:tc>
        <w:tc>
          <w:tcPr>
            <w:tcW w:w="1906"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5</w:t>
            </w:r>
          </w:p>
        </w:tc>
        <w:tc>
          <w:tcPr>
            <w:tcW w:w="1942"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2</w:t>
            </w:r>
          </w:p>
        </w:tc>
      </w:tr>
      <w:tr w:rsidR="004D2D0E" w:rsidRPr="001F5148" w:rsidTr="004D2D0E">
        <w:trPr>
          <w:tblHeader/>
          <w:jc w:val="center"/>
        </w:trPr>
        <w:tc>
          <w:tcPr>
            <w:tcW w:w="104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FD13A1">
            <w:pPr>
              <w:numPr>
                <w:ilvl w:val="0"/>
                <w:numId w:val="43"/>
              </w:numPr>
              <w:jc w:val="center"/>
            </w:pPr>
          </w:p>
        </w:tc>
        <w:tc>
          <w:tcPr>
            <w:tcW w:w="380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5A57F7">
            <w:r w:rsidRPr="001F5148">
              <w:t>Рязань</w:t>
            </w:r>
          </w:p>
        </w:tc>
        <w:tc>
          <w:tcPr>
            <w:tcW w:w="1906"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4</w:t>
            </w:r>
          </w:p>
        </w:tc>
        <w:tc>
          <w:tcPr>
            <w:tcW w:w="1942"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2</w:t>
            </w:r>
          </w:p>
        </w:tc>
      </w:tr>
      <w:tr w:rsidR="004D2D0E" w:rsidRPr="001F5148" w:rsidTr="004D2D0E">
        <w:trPr>
          <w:tblHeader/>
          <w:jc w:val="center"/>
        </w:trPr>
        <w:tc>
          <w:tcPr>
            <w:tcW w:w="104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FD13A1">
            <w:pPr>
              <w:numPr>
                <w:ilvl w:val="0"/>
                <w:numId w:val="43"/>
              </w:numPr>
              <w:jc w:val="center"/>
            </w:pPr>
          </w:p>
        </w:tc>
        <w:tc>
          <w:tcPr>
            <w:tcW w:w="380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5A57F7">
            <w:r w:rsidRPr="001F5148">
              <w:t>Салехард</w:t>
            </w:r>
          </w:p>
        </w:tc>
        <w:tc>
          <w:tcPr>
            <w:tcW w:w="1906"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8</w:t>
            </w:r>
          </w:p>
        </w:tc>
        <w:tc>
          <w:tcPr>
            <w:tcW w:w="1942"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6</w:t>
            </w:r>
          </w:p>
        </w:tc>
      </w:tr>
      <w:tr w:rsidR="004D2D0E" w:rsidRPr="001F5148" w:rsidTr="004D2D0E">
        <w:trPr>
          <w:tblHeader/>
          <w:jc w:val="center"/>
        </w:trPr>
        <w:tc>
          <w:tcPr>
            <w:tcW w:w="104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FD13A1">
            <w:pPr>
              <w:numPr>
                <w:ilvl w:val="0"/>
                <w:numId w:val="43"/>
              </w:numPr>
              <w:jc w:val="center"/>
            </w:pPr>
          </w:p>
        </w:tc>
        <w:tc>
          <w:tcPr>
            <w:tcW w:w="380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5A57F7">
            <w:r w:rsidRPr="001F5148">
              <w:t>Самара</w:t>
            </w:r>
          </w:p>
        </w:tc>
        <w:tc>
          <w:tcPr>
            <w:tcW w:w="1906"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7</w:t>
            </w:r>
          </w:p>
        </w:tc>
        <w:tc>
          <w:tcPr>
            <w:tcW w:w="1942"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2</w:t>
            </w:r>
          </w:p>
        </w:tc>
      </w:tr>
      <w:tr w:rsidR="004D2D0E" w:rsidRPr="001F5148" w:rsidTr="004D2D0E">
        <w:trPr>
          <w:tblHeader/>
          <w:jc w:val="center"/>
        </w:trPr>
        <w:tc>
          <w:tcPr>
            <w:tcW w:w="104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FD13A1">
            <w:pPr>
              <w:numPr>
                <w:ilvl w:val="0"/>
                <w:numId w:val="43"/>
              </w:numPr>
              <w:jc w:val="center"/>
            </w:pPr>
          </w:p>
        </w:tc>
        <w:tc>
          <w:tcPr>
            <w:tcW w:w="380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5A57F7">
            <w:r w:rsidRPr="001F5148">
              <w:t>Санкт-Петербург</w:t>
            </w:r>
          </w:p>
        </w:tc>
        <w:tc>
          <w:tcPr>
            <w:tcW w:w="1906"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4</w:t>
            </w:r>
          </w:p>
        </w:tc>
        <w:tc>
          <w:tcPr>
            <w:tcW w:w="1942"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2</w:t>
            </w:r>
          </w:p>
        </w:tc>
      </w:tr>
      <w:tr w:rsidR="004D2D0E" w:rsidRPr="001F5148" w:rsidTr="004D2D0E">
        <w:trPr>
          <w:tblHeader/>
          <w:jc w:val="center"/>
        </w:trPr>
        <w:tc>
          <w:tcPr>
            <w:tcW w:w="104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FD13A1">
            <w:pPr>
              <w:numPr>
                <w:ilvl w:val="0"/>
                <w:numId w:val="43"/>
              </w:numPr>
              <w:jc w:val="center"/>
            </w:pPr>
          </w:p>
        </w:tc>
        <w:tc>
          <w:tcPr>
            <w:tcW w:w="380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5A57F7">
            <w:r w:rsidRPr="001F5148">
              <w:t>Саранск</w:t>
            </w:r>
          </w:p>
        </w:tc>
        <w:tc>
          <w:tcPr>
            <w:tcW w:w="1906"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6</w:t>
            </w:r>
          </w:p>
        </w:tc>
        <w:tc>
          <w:tcPr>
            <w:tcW w:w="1942"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4</w:t>
            </w:r>
          </w:p>
        </w:tc>
      </w:tr>
      <w:tr w:rsidR="004D2D0E" w:rsidRPr="001F5148" w:rsidTr="004D2D0E">
        <w:trPr>
          <w:tblHeader/>
          <w:jc w:val="center"/>
        </w:trPr>
        <w:tc>
          <w:tcPr>
            <w:tcW w:w="104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FD13A1">
            <w:pPr>
              <w:numPr>
                <w:ilvl w:val="0"/>
                <w:numId w:val="43"/>
              </w:numPr>
              <w:jc w:val="center"/>
            </w:pPr>
          </w:p>
        </w:tc>
        <w:tc>
          <w:tcPr>
            <w:tcW w:w="380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5A57F7">
            <w:r w:rsidRPr="001F5148">
              <w:t>Саратов</w:t>
            </w:r>
          </w:p>
        </w:tc>
        <w:tc>
          <w:tcPr>
            <w:tcW w:w="1906"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6</w:t>
            </w:r>
          </w:p>
        </w:tc>
        <w:tc>
          <w:tcPr>
            <w:tcW w:w="1942"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2</w:t>
            </w:r>
          </w:p>
        </w:tc>
      </w:tr>
      <w:tr w:rsidR="004D2D0E" w:rsidRPr="001F5148" w:rsidTr="004D2D0E">
        <w:trPr>
          <w:tblHeader/>
          <w:jc w:val="center"/>
        </w:trPr>
        <w:tc>
          <w:tcPr>
            <w:tcW w:w="104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FD13A1">
            <w:pPr>
              <w:numPr>
                <w:ilvl w:val="0"/>
                <w:numId w:val="43"/>
              </w:numPr>
              <w:jc w:val="center"/>
            </w:pPr>
          </w:p>
        </w:tc>
        <w:tc>
          <w:tcPr>
            <w:tcW w:w="380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5A57F7">
            <w:r w:rsidRPr="001F5148">
              <w:t>Севастополь</w:t>
            </w:r>
          </w:p>
        </w:tc>
        <w:tc>
          <w:tcPr>
            <w:tcW w:w="1906"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3</w:t>
            </w:r>
          </w:p>
        </w:tc>
        <w:tc>
          <w:tcPr>
            <w:tcW w:w="1942"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3</w:t>
            </w:r>
          </w:p>
        </w:tc>
      </w:tr>
      <w:tr w:rsidR="004D2D0E" w:rsidRPr="001F5148" w:rsidTr="004D2D0E">
        <w:trPr>
          <w:tblHeader/>
          <w:jc w:val="center"/>
        </w:trPr>
        <w:tc>
          <w:tcPr>
            <w:tcW w:w="104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FD13A1">
            <w:pPr>
              <w:numPr>
                <w:ilvl w:val="0"/>
                <w:numId w:val="43"/>
              </w:numPr>
              <w:jc w:val="center"/>
            </w:pPr>
          </w:p>
        </w:tc>
        <w:tc>
          <w:tcPr>
            <w:tcW w:w="380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5A57F7">
            <w:r w:rsidRPr="001F5148">
              <w:t>Симферополь</w:t>
            </w:r>
          </w:p>
        </w:tc>
        <w:tc>
          <w:tcPr>
            <w:tcW w:w="1906"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2</w:t>
            </w:r>
          </w:p>
        </w:tc>
        <w:tc>
          <w:tcPr>
            <w:tcW w:w="1942"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2</w:t>
            </w:r>
          </w:p>
        </w:tc>
      </w:tr>
      <w:tr w:rsidR="004D2D0E" w:rsidRPr="001F5148" w:rsidTr="004D2D0E">
        <w:trPr>
          <w:tblHeader/>
          <w:jc w:val="center"/>
        </w:trPr>
        <w:tc>
          <w:tcPr>
            <w:tcW w:w="104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FD13A1">
            <w:pPr>
              <w:numPr>
                <w:ilvl w:val="0"/>
                <w:numId w:val="43"/>
              </w:numPr>
              <w:jc w:val="center"/>
            </w:pPr>
          </w:p>
        </w:tc>
        <w:tc>
          <w:tcPr>
            <w:tcW w:w="380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5A57F7">
            <w:r w:rsidRPr="001F5148">
              <w:t>Смоленск</w:t>
            </w:r>
          </w:p>
        </w:tc>
        <w:tc>
          <w:tcPr>
            <w:tcW w:w="1906"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4</w:t>
            </w:r>
          </w:p>
        </w:tc>
        <w:tc>
          <w:tcPr>
            <w:tcW w:w="1942"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2</w:t>
            </w:r>
          </w:p>
        </w:tc>
      </w:tr>
      <w:tr w:rsidR="004D2D0E" w:rsidRPr="001F5148" w:rsidTr="004D2D0E">
        <w:trPr>
          <w:tblHeader/>
          <w:jc w:val="center"/>
        </w:trPr>
        <w:tc>
          <w:tcPr>
            <w:tcW w:w="104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FD13A1">
            <w:pPr>
              <w:numPr>
                <w:ilvl w:val="0"/>
                <w:numId w:val="43"/>
              </w:numPr>
              <w:jc w:val="center"/>
            </w:pPr>
          </w:p>
        </w:tc>
        <w:tc>
          <w:tcPr>
            <w:tcW w:w="380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5A57F7">
            <w:r w:rsidRPr="001F5148">
              <w:t>Ставрополь</w:t>
            </w:r>
          </w:p>
        </w:tc>
        <w:tc>
          <w:tcPr>
            <w:tcW w:w="1906"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7</w:t>
            </w:r>
          </w:p>
        </w:tc>
        <w:tc>
          <w:tcPr>
            <w:tcW w:w="1942"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2</w:t>
            </w:r>
          </w:p>
        </w:tc>
      </w:tr>
      <w:tr w:rsidR="004D2D0E" w:rsidRPr="001F5148" w:rsidTr="004D2D0E">
        <w:trPr>
          <w:tblHeader/>
          <w:jc w:val="center"/>
        </w:trPr>
        <w:tc>
          <w:tcPr>
            <w:tcW w:w="104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FD13A1">
            <w:pPr>
              <w:numPr>
                <w:ilvl w:val="0"/>
                <w:numId w:val="43"/>
              </w:numPr>
              <w:jc w:val="center"/>
            </w:pPr>
          </w:p>
        </w:tc>
        <w:tc>
          <w:tcPr>
            <w:tcW w:w="380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5A57F7">
            <w:r w:rsidRPr="001F5148">
              <w:t>Сыктывкар</w:t>
            </w:r>
          </w:p>
        </w:tc>
        <w:tc>
          <w:tcPr>
            <w:tcW w:w="1906"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10</w:t>
            </w:r>
          </w:p>
        </w:tc>
        <w:tc>
          <w:tcPr>
            <w:tcW w:w="1942"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2</w:t>
            </w:r>
          </w:p>
        </w:tc>
      </w:tr>
      <w:tr w:rsidR="004D2D0E" w:rsidRPr="001F5148" w:rsidTr="004D2D0E">
        <w:trPr>
          <w:tblHeader/>
          <w:jc w:val="center"/>
        </w:trPr>
        <w:tc>
          <w:tcPr>
            <w:tcW w:w="104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FD13A1">
            <w:pPr>
              <w:numPr>
                <w:ilvl w:val="0"/>
                <w:numId w:val="43"/>
              </w:numPr>
              <w:jc w:val="center"/>
            </w:pPr>
          </w:p>
        </w:tc>
        <w:tc>
          <w:tcPr>
            <w:tcW w:w="380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5A57F7">
            <w:r w:rsidRPr="001F5148">
              <w:t>Тамбов</w:t>
            </w:r>
          </w:p>
        </w:tc>
        <w:tc>
          <w:tcPr>
            <w:tcW w:w="1906"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5</w:t>
            </w:r>
          </w:p>
        </w:tc>
        <w:tc>
          <w:tcPr>
            <w:tcW w:w="1942"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2</w:t>
            </w:r>
          </w:p>
        </w:tc>
      </w:tr>
      <w:tr w:rsidR="004D2D0E" w:rsidRPr="001F5148" w:rsidTr="004D2D0E">
        <w:trPr>
          <w:tblHeader/>
          <w:jc w:val="center"/>
        </w:trPr>
        <w:tc>
          <w:tcPr>
            <w:tcW w:w="104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FD13A1">
            <w:pPr>
              <w:numPr>
                <w:ilvl w:val="0"/>
                <w:numId w:val="43"/>
              </w:numPr>
              <w:jc w:val="center"/>
            </w:pPr>
          </w:p>
        </w:tc>
        <w:tc>
          <w:tcPr>
            <w:tcW w:w="380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5A57F7">
            <w:r w:rsidRPr="001F5148">
              <w:t>Тверь</w:t>
            </w:r>
          </w:p>
        </w:tc>
        <w:tc>
          <w:tcPr>
            <w:tcW w:w="1906"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4</w:t>
            </w:r>
          </w:p>
        </w:tc>
        <w:tc>
          <w:tcPr>
            <w:tcW w:w="1942"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2</w:t>
            </w:r>
          </w:p>
        </w:tc>
      </w:tr>
      <w:tr w:rsidR="004D2D0E" w:rsidRPr="001F5148" w:rsidTr="004D2D0E">
        <w:trPr>
          <w:tblHeader/>
          <w:jc w:val="center"/>
        </w:trPr>
        <w:tc>
          <w:tcPr>
            <w:tcW w:w="104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FD13A1">
            <w:pPr>
              <w:numPr>
                <w:ilvl w:val="0"/>
                <w:numId w:val="43"/>
              </w:numPr>
              <w:jc w:val="center"/>
            </w:pPr>
          </w:p>
        </w:tc>
        <w:tc>
          <w:tcPr>
            <w:tcW w:w="380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5A57F7">
            <w:r w:rsidRPr="001F5148">
              <w:t>Томск</w:t>
            </w:r>
          </w:p>
        </w:tc>
        <w:tc>
          <w:tcPr>
            <w:tcW w:w="1906"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8</w:t>
            </w:r>
          </w:p>
        </w:tc>
        <w:tc>
          <w:tcPr>
            <w:tcW w:w="1942"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2</w:t>
            </w:r>
          </w:p>
        </w:tc>
      </w:tr>
      <w:tr w:rsidR="004D2D0E" w:rsidRPr="001F5148" w:rsidTr="004D2D0E">
        <w:trPr>
          <w:tblHeader/>
          <w:jc w:val="center"/>
        </w:trPr>
        <w:tc>
          <w:tcPr>
            <w:tcW w:w="104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FD13A1">
            <w:pPr>
              <w:numPr>
                <w:ilvl w:val="0"/>
                <w:numId w:val="43"/>
              </w:numPr>
              <w:jc w:val="center"/>
            </w:pPr>
          </w:p>
        </w:tc>
        <w:tc>
          <w:tcPr>
            <w:tcW w:w="380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5A57F7">
            <w:r w:rsidRPr="001F5148">
              <w:t>Тула</w:t>
            </w:r>
          </w:p>
        </w:tc>
        <w:tc>
          <w:tcPr>
            <w:tcW w:w="1906"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3</w:t>
            </w:r>
          </w:p>
        </w:tc>
        <w:tc>
          <w:tcPr>
            <w:tcW w:w="1942"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1</w:t>
            </w:r>
          </w:p>
        </w:tc>
      </w:tr>
      <w:tr w:rsidR="004D2D0E" w:rsidRPr="001F5148" w:rsidTr="004D2D0E">
        <w:trPr>
          <w:tblHeader/>
          <w:jc w:val="center"/>
        </w:trPr>
        <w:tc>
          <w:tcPr>
            <w:tcW w:w="104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FD13A1">
            <w:pPr>
              <w:numPr>
                <w:ilvl w:val="0"/>
                <w:numId w:val="43"/>
              </w:numPr>
              <w:jc w:val="center"/>
            </w:pPr>
          </w:p>
        </w:tc>
        <w:tc>
          <w:tcPr>
            <w:tcW w:w="380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5A57F7">
            <w:r w:rsidRPr="001F5148">
              <w:t>Тюмень</w:t>
            </w:r>
          </w:p>
        </w:tc>
        <w:tc>
          <w:tcPr>
            <w:tcW w:w="1906"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6</w:t>
            </w:r>
          </w:p>
        </w:tc>
        <w:tc>
          <w:tcPr>
            <w:tcW w:w="1942"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2</w:t>
            </w:r>
          </w:p>
        </w:tc>
      </w:tr>
      <w:tr w:rsidR="004D2D0E" w:rsidRPr="001F5148" w:rsidTr="004D2D0E">
        <w:trPr>
          <w:tblHeader/>
          <w:jc w:val="center"/>
        </w:trPr>
        <w:tc>
          <w:tcPr>
            <w:tcW w:w="104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FD13A1">
            <w:pPr>
              <w:numPr>
                <w:ilvl w:val="0"/>
                <w:numId w:val="43"/>
              </w:numPr>
              <w:jc w:val="center"/>
            </w:pPr>
          </w:p>
        </w:tc>
        <w:tc>
          <w:tcPr>
            <w:tcW w:w="380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5A57F7">
            <w:r w:rsidRPr="001F5148">
              <w:t>Улан-Удэ</w:t>
            </w:r>
          </w:p>
        </w:tc>
        <w:tc>
          <w:tcPr>
            <w:tcW w:w="1906"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9</w:t>
            </w:r>
          </w:p>
        </w:tc>
        <w:tc>
          <w:tcPr>
            <w:tcW w:w="1942"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3</w:t>
            </w:r>
          </w:p>
        </w:tc>
      </w:tr>
      <w:tr w:rsidR="004D2D0E" w:rsidRPr="001F5148" w:rsidTr="004D2D0E">
        <w:trPr>
          <w:tblHeader/>
          <w:jc w:val="center"/>
        </w:trPr>
        <w:tc>
          <w:tcPr>
            <w:tcW w:w="104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FD13A1">
            <w:pPr>
              <w:numPr>
                <w:ilvl w:val="0"/>
                <w:numId w:val="43"/>
              </w:numPr>
              <w:jc w:val="center"/>
            </w:pPr>
          </w:p>
        </w:tc>
        <w:tc>
          <w:tcPr>
            <w:tcW w:w="380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5A57F7">
            <w:r w:rsidRPr="001F5148">
              <w:t>Ульяновск</w:t>
            </w:r>
          </w:p>
        </w:tc>
        <w:tc>
          <w:tcPr>
            <w:tcW w:w="1906"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6</w:t>
            </w:r>
          </w:p>
        </w:tc>
        <w:tc>
          <w:tcPr>
            <w:tcW w:w="1942"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3</w:t>
            </w:r>
          </w:p>
        </w:tc>
      </w:tr>
      <w:tr w:rsidR="004D2D0E" w:rsidRPr="001F5148" w:rsidTr="004D2D0E">
        <w:trPr>
          <w:tblHeader/>
          <w:jc w:val="center"/>
        </w:trPr>
        <w:tc>
          <w:tcPr>
            <w:tcW w:w="104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FD13A1">
            <w:pPr>
              <w:numPr>
                <w:ilvl w:val="0"/>
                <w:numId w:val="43"/>
              </w:numPr>
              <w:jc w:val="center"/>
            </w:pPr>
          </w:p>
        </w:tc>
        <w:tc>
          <w:tcPr>
            <w:tcW w:w="380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5A57F7">
            <w:r w:rsidRPr="001F5148">
              <w:t>Уфа</w:t>
            </w:r>
          </w:p>
        </w:tc>
        <w:tc>
          <w:tcPr>
            <w:tcW w:w="1906"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7</w:t>
            </w:r>
          </w:p>
        </w:tc>
        <w:tc>
          <w:tcPr>
            <w:tcW w:w="1942"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2</w:t>
            </w:r>
          </w:p>
        </w:tc>
      </w:tr>
      <w:tr w:rsidR="004D2D0E" w:rsidRPr="001F5148" w:rsidTr="004D2D0E">
        <w:trPr>
          <w:tblHeader/>
          <w:jc w:val="center"/>
        </w:trPr>
        <w:tc>
          <w:tcPr>
            <w:tcW w:w="104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FD13A1">
            <w:pPr>
              <w:numPr>
                <w:ilvl w:val="0"/>
                <w:numId w:val="43"/>
              </w:numPr>
              <w:jc w:val="center"/>
            </w:pPr>
          </w:p>
        </w:tc>
        <w:tc>
          <w:tcPr>
            <w:tcW w:w="380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5A57F7">
            <w:r w:rsidRPr="001F5148">
              <w:t>Хабаровск</w:t>
            </w:r>
          </w:p>
        </w:tc>
        <w:tc>
          <w:tcPr>
            <w:tcW w:w="1906"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12</w:t>
            </w:r>
          </w:p>
        </w:tc>
        <w:tc>
          <w:tcPr>
            <w:tcW w:w="1942"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4</w:t>
            </w:r>
          </w:p>
        </w:tc>
      </w:tr>
      <w:tr w:rsidR="004D2D0E" w:rsidRPr="001F5148" w:rsidTr="004D2D0E">
        <w:trPr>
          <w:tblHeader/>
          <w:jc w:val="center"/>
        </w:trPr>
        <w:tc>
          <w:tcPr>
            <w:tcW w:w="104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FD13A1">
            <w:pPr>
              <w:numPr>
                <w:ilvl w:val="0"/>
                <w:numId w:val="43"/>
              </w:numPr>
              <w:jc w:val="center"/>
            </w:pPr>
          </w:p>
        </w:tc>
        <w:tc>
          <w:tcPr>
            <w:tcW w:w="380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5A57F7">
            <w:r w:rsidRPr="001F5148">
              <w:t>Ханты-Мансийск</w:t>
            </w:r>
          </w:p>
        </w:tc>
        <w:tc>
          <w:tcPr>
            <w:tcW w:w="1906"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8</w:t>
            </w:r>
          </w:p>
        </w:tc>
        <w:tc>
          <w:tcPr>
            <w:tcW w:w="1942"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6</w:t>
            </w:r>
          </w:p>
        </w:tc>
      </w:tr>
      <w:tr w:rsidR="004D2D0E" w:rsidRPr="001F5148" w:rsidTr="004D2D0E">
        <w:trPr>
          <w:tblHeader/>
          <w:jc w:val="center"/>
        </w:trPr>
        <w:tc>
          <w:tcPr>
            <w:tcW w:w="104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FD13A1">
            <w:pPr>
              <w:numPr>
                <w:ilvl w:val="0"/>
                <w:numId w:val="43"/>
              </w:numPr>
              <w:jc w:val="center"/>
            </w:pPr>
          </w:p>
        </w:tc>
        <w:tc>
          <w:tcPr>
            <w:tcW w:w="380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5A57F7">
            <w:r w:rsidRPr="001F5148">
              <w:t>Чебоксары</w:t>
            </w:r>
          </w:p>
        </w:tc>
        <w:tc>
          <w:tcPr>
            <w:tcW w:w="1906"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5</w:t>
            </w:r>
          </w:p>
        </w:tc>
        <w:tc>
          <w:tcPr>
            <w:tcW w:w="1942"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3</w:t>
            </w:r>
          </w:p>
        </w:tc>
      </w:tr>
      <w:tr w:rsidR="004D2D0E" w:rsidRPr="001F5148" w:rsidTr="004D2D0E">
        <w:trPr>
          <w:tblHeader/>
          <w:jc w:val="center"/>
        </w:trPr>
        <w:tc>
          <w:tcPr>
            <w:tcW w:w="104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FD13A1">
            <w:pPr>
              <w:numPr>
                <w:ilvl w:val="0"/>
                <w:numId w:val="43"/>
              </w:numPr>
              <w:jc w:val="center"/>
            </w:pPr>
          </w:p>
        </w:tc>
        <w:tc>
          <w:tcPr>
            <w:tcW w:w="380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5A57F7">
            <w:r w:rsidRPr="001F5148">
              <w:t>Челябинск</w:t>
            </w:r>
          </w:p>
        </w:tc>
        <w:tc>
          <w:tcPr>
            <w:tcW w:w="1906"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7</w:t>
            </w:r>
          </w:p>
        </w:tc>
        <w:tc>
          <w:tcPr>
            <w:tcW w:w="1942"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2</w:t>
            </w:r>
          </w:p>
        </w:tc>
      </w:tr>
      <w:tr w:rsidR="004D2D0E" w:rsidRPr="001F5148" w:rsidTr="004D2D0E">
        <w:trPr>
          <w:tblHeader/>
          <w:jc w:val="center"/>
        </w:trPr>
        <w:tc>
          <w:tcPr>
            <w:tcW w:w="104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FD13A1">
            <w:pPr>
              <w:numPr>
                <w:ilvl w:val="0"/>
                <w:numId w:val="43"/>
              </w:numPr>
              <w:jc w:val="center"/>
            </w:pPr>
          </w:p>
        </w:tc>
        <w:tc>
          <w:tcPr>
            <w:tcW w:w="380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5A57F7">
            <w:r w:rsidRPr="001F5148">
              <w:t>Черкесск</w:t>
            </w:r>
          </w:p>
        </w:tc>
        <w:tc>
          <w:tcPr>
            <w:tcW w:w="1906"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7</w:t>
            </w:r>
          </w:p>
        </w:tc>
        <w:tc>
          <w:tcPr>
            <w:tcW w:w="1942"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5</w:t>
            </w:r>
          </w:p>
        </w:tc>
      </w:tr>
      <w:tr w:rsidR="004D2D0E" w:rsidRPr="001F5148" w:rsidTr="004D2D0E">
        <w:trPr>
          <w:tblHeader/>
          <w:jc w:val="center"/>
        </w:trPr>
        <w:tc>
          <w:tcPr>
            <w:tcW w:w="104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FD13A1">
            <w:pPr>
              <w:numPr>
                <w:ilvl w:val="0"/>
                <w:numId w:val="43"/>
              </w:numPr>
              <w:jc w:val="center"/>
            </w:pPr>
          </w:p>
        </w:tc>
        <w:tc>
          <w:tcPr>
            <w:tcW w:w="380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5A57F7">
            <w:r w:rsidRPr="001F5148">
              <w:t>Чита</w:t>
            </w:r>
          </w:p>
        </w:tc>
        <w:tc>
          <w:tcPr>
            <w:tcW w:w="1906"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11</w:t>
            </w:r>
          </w:p>
        </w:tc>
        <w:tc>
          <w:tcPr>
            <w:tcW w:w="1942"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5</w:t>
            </w:r>
          </w:p>
        </w:tc>
      </w:tr>
      <w:tr w:rsidR="004D2D0E" w:rsidRPr="001F5148" w:rsidTr="004D2D0E">
        <w:trPr>
          <w:tblHeader/>
          <w:jc w:val="center"/>
        </w:trPr>
        <w:tc>
          <w:tcPr>
            <w:tcW w:w="104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FD13A1">
            <w:pPr>
              <w:numPr>
                <w:ilvl w:val="0"/>
                <w:numId w:val="43"/>
              </w:numPr>
              <w:jc w:val="center"/>
            </w:pPr>
          </w:p>
        </w:tc>
        <w:tc>
          <w:tcPr>
            <w:tcW w:w="380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5A57F7">
            <w:r w:rsidRPr="001F5148">
              <w:t>Элиста</w:t>
            </w:r>
          </w:p>
        </w:tc>
        <w:tc>
          <w:tcPr>
            <w:tcW w:w="1906"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6</w:t>
            </w:r>
          </w:p>
        </w:tc>
        <w:tc>
          <w:tcPr>
            <w:tcW w:w="1942"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4</w:t>
            </w:r>
          </w:p>
        </w:tc>
      </w:tr>
      <w:tr w:rsidR="004D2D0E" w:rsidRPr="001F5148" w:rsidTr="004D2D0E">
        <w:trPr>
          <w:tblHeader/>
          <w:jc w:val="center"/>
        </w:trPr>
        <w:tc>
          <w:tcPr>
            <w:tcW w:w="104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FD13A1">
            <w:pPr>
              <w:numPr>
                <w:ilvl w:val="0"/>
                <w:numId w:val="43"/>
              </w:numPr>
              <w:jc w:val="center"/>
            </w:pPr>
          </w:p>
        </w:tc>
        <w:tc>
          <w:tcPr>
            <w:tcW w:w="380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5A57F7">
            <w:r w:rsidRPr="001F5148">
              <w:t>Южно-Сахалинск</w:t>
            </w:r>
          </w:p>
        </w:tc>
        <w:tc>
          <w:tcPr>
            <w:tcW w:w="1906"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9</w:t>
            </w:r>
          </w:p>
        </w:tc>
        <w:tc>
          <w:tcPr>
            <w:tcW w:w="1942"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4</w:t>
            </w:r>
          </w:p>
        </w:tc>
      </w:tr>
      <w:tr w:rsidR="004D2D0E" w:rsidRPr="001F5148" w:rsidTr="004D2D0E">
        <w:trPr>
          <w:tblHeader/>
          <w:jc w:val="center"/>
        </w:trPr>
        <w:tc>
          <w:tcPr>
            <w:tcW w:w="104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FD13A1">
            <w:pPr>
              <w:numPr>
                <w:ilvl w:val="0"/>
                <w:numId w:val="43"/>
              </w:numPr>
              <w:jc w:val="center"/>
            </w:pPr>
          </w:p>
        </w:tc>
        <w:tc>
          <w:tcPr>
            <w:tcW w:w="380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5A57F7">
            <w:r w:rsidRPr="001F5148">
              <w:t>Якутск</w:t>
            </w:r>
          </w:p>
        </w:tc>
        <w:tc>
          <w:tcPr>
            <w:tcW w:w="1906"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7</w:t>
            </w:r>
          </w:p>
        </w:tc>
        <w:tc>
          <w:tcPr>
            <w:tcW w:w="1942"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3</w:t>
            </w:r>
          </w:p>
        </w:tc>
      </w:tr>
      <w:tr w:rsidR="004D2D0E" w:rsidRPr="001F5148" w:rsidTr="004D2D0E">
        <w:trPr>
          <w:tblHeader/>
          <w:jc w:val="center"/>
        </w:trPr>
        <w:tc>
          <w:tcPr>
            <w:tcW w:w="104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FD13A1">
            <w:pPr>
              <w:numPr>
                <w:ilvl w:val="0"/>
                <w:numId w:val="43"/>
              </w:numPr>
              <w:jc w:val="center"/>
            </w:pPr>
          </w:p>
        </w:tc>
        <w:tc>
          <w:tcPr>
            <w:tcW w:w="380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5A57F7">
            <w:r w:rsidRPr="001F5148">
              <w:t>Ялта</w:t>
            </w:r>
          </w:p>
        </w:tc>
        <w:tc>
          <w:tcPr>
            <w:tcW w:w="1906"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3</w:t>
            </w:r>
          </w:p>
        </w:tc>
        <w:tc>
          <w:tcPr>
            <w:tcW w:w="1942"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3</w:t>
            </w:r>
          </w:p>
        </w:tc>
      </w:tr>
      <w:tr w:rsidR="004D2D0E" w:rsidRPr="001F5148" w:rsidTr="004D2D0E">
        <w:trPr>
          <w:tblHeader/>
          <w:jc w:val="center"/>
        </w:trPr>
        <w:tc>
          <w:tcPr>
            <w:tcW w:w="104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FD13A1">
            <w:pPr>
              <w:numPr>
                <w:ilvl w:val="0"/>
                <w:numId w:val="43"/>
              </w:numPr>
              <w:jc w:val="center"/>
            </w:pPr>
          </w:p>
        </w:tc>
        <w:tc>
          <w:tcPr>
            <w:tcW w:w="3808" w:type="dxa"/>
            <w:tcBorders>
              <w:top w:val="single" w:sz="4" w:space="0" w:color="auto"/>
              <w:left w:val="single" w:sz="4" w:space="0" w:color="auto"/>
              <w:bottom w:val="single" w:sz="4" w:space="0" w:color="auto"/>
              <w:right w:val="single" w:sz="4" w:space="0" w:color="auto"/>
            </w:tcBorders>
            <w:shd w:val="clear" w:color="auto" w:fill="auto"/>
          </w:tcPr>
          <w:p w:rsidR="004D2D0E" w:rsidRPr="001F5148" w:rsidRDefault="004D2D0E" w:rsidP="005A57F7">
            <w:r w:rsidRPr="001F5148">
              <w:t>Ярославль</w:t>
            </w:r>
          </w:p>
        </w:tc>
        <w:tc>
          <w:tcPr>
            <w:tcW w:w="1906"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4</w:t>
            </w:r>
          </w:p>
        </w:tc>
        <w:tc>
          <w:tcPr>
            <w:tcW w:w="1942" w:type="dxa"/>
            <w:tcBorders>
              <w:top w:val="single" w:sz="4" w:space="0" w:color="auto"/>
              <w:left w:val="single" w:sz="4" w:space="0" w:color="auto"/>
              <w:bottom w:val="single" w:sz="4" w:space="0" w:color="auto"/>
              <w:right w:val="single" w:sz="4" w:space="0" w:color="auto"/>
            </w:tcBorders>
          </w:tcPr>
          <w:p w:rsidR="004D2D0E" w:rsidRPr="001F5148" w:rsidRDefault="004D2D0E" w:rsidP="005A57F7">
            <w:pPr>
              <w:jc w:val="center"/>
            </w:pPr>
            <w:r w:rsidRPr="001F5148">
              <w:t>2</w:t>
            </w:r>
          </w:p>
        </w:tc>
      </w:tr>
    </w:tbl>
    <w:p w:rsidR="001B5FBC" w:rsidRPr="001F5148" w:rsidRDefault="001B5FBC" w:rsidP="001B5FBC">
      <w:pPr>
        <w:jc w:val="both"/>
        <w:rPr>
          <w:b/>
        </w:rPr>
      </w:pPr>
    </w:p>
    <w:p w:rsidR="00FD13A1" w:rsidRPr="00FD13A1" w:rsidRDefault="00FD13A1" w:rsidP="00FD13A1">
      <w:pPr>
        <w:ind w:firstLine="708"/>
        <w:jc w:val="both"/>
        <w:rPr>
          <w:b/>
          <w:i/>
        </w:rPr>
      </w:pPr>
      <w:r w:rsidRPr="00FD13A1">
        <w:rPr>
          <w:b/>
          <w:i/>
        </w:rPr>
        <w:t>Примечание:</w:t>
      </w:r>
    </w:p>
    <w:p w:rsidR="001B5FBC" w:rsidRPr="001F5148" w:rsidRDefault="001F5148" w:rsidP="00FD13A1">
      <w:pPr>
        <w:jc w:val="both"/>
      </w:pPr>
      <w:r w:rsidRPr="006F3509">
        <w:t>в расчет срока доставки отправлений не входит день приема отправлений, выходные и праздничные дни. В случае издания указа Президента РФ, нормативно-правового акта уполномоченного органа, устанавливающего на территории субъекта РФ в/через который следует отправление об установлении особого правового режима, введение ограничений, которые влияют/могут повлиять на движение морского, речного, железнодорожного, авиа и иных видов транспорта, сроки доставки могут быть увеличены в одностороннем порядке на срок до 7 суток, без дополнительного заблаговременного уведомления и применения штрафных санкций.</w:t>
      </w:r>
    </w:p>
    <w:p w:rsidR="001B5FBC" w:rsidRDefault="001B5FBC" w:rsidP="001B5FBC"/>
    <w:tbl>
      <w:tblPr>
        <w:tblW w:w="10560" w:type="dxa"/>
        <w:tblLayout w:type="fixed"/>
        <w:tblCellMar>
          <w:left w:w="70" w:type="dxa"/>
          <w:right w:w="70" w:type="dxa"/>
        </w:tblCellMar>
        <w:tblLook w:val="0000" w:firstRow="0" w:lastRow="0" w:firstColumn="0" w:lastColumn="0" w:noHBand="0" w:noVBand="0"/>
      </w:tblPr>
      <w:tblGrid>
        <w:gridCol w:w="5173"/>
        <w:gridCol w:w="709"/>
        <w:gridCol w:w="4678"/>
      </w:tblGrid>
      <w:tr w:rsidR="00FD13A1" w:rsidRPr="001F5148" w:rsidTr="00D01130">
        <w:tc>
          <w:tcPr>
            <w:tcW w:w="5173" w:type="dxa"/>
          </w:tcPr>
          <w:p w:rsidR="00FD13A1" w:rsidRPr="001F5148" w:rsidRDefault="00FD13A1" w:rsidP="00D01130">
            <w:pPr>
              <w:widowControl w:val="0"/>
              <w:ind w:firstLine="567"/>
              <w:jc w:val="center"/>
              <w:rPr>
                <w:b/>
              </w:rPr>
            </w:pPr>
            <w:r w:rsidRPr="001F5148">
              <w:rPr>
                <w:b/>
              </w:rPr>
              <w:t>ИСПОЛНИТЕЛЬ</w:t>
            </w:r>
          </w:p>
        </w:tc>
        <w:tc>
          <w:tcPr>
            <w:tcW w:w="709" w:type="dxa"/>
          </w:tcPr>
          <w:p w:rsidR="00FD13A1" w:rsidRPr="001F5148" w:rsidRDefault="00FD13A1" w:rsidP="00D01130">
            <w:pPr>
              <w:pStyle w:val="2"/>
              <w:keepNext w:val="0"/>
              <w:widowControl w:val="0"/>
              <w:ind w:firstLine="567"/>
              <w:jc w:val="center"/>
              <w:rPr>
                <w:b/>
                <w:sz w:val="20"/>
                <w:lang w:val="ru-RU" w:eastAsia="ru-RU"/>
              </w:rPr>
            </w:pPr>
          </w:p>
        </w:tc>
        <w:tc>
          <w:tcPr>
            <w:tcW w:w="4678" w:type="dxa"/>
          </w:tcPr>
          <w:p w:rsidR="00FD13A1" w:rsidRPr="001F5148" w:rsidRDefault="00FD13A1" w:rsidP="00D01130">
            <w:pPr>
              <w:pStyle w:val="2"/>
              <w:keepNext w:val="0"/>
              <w:widowControl w:val="0"/>
              <w:ind w:firstLine="567"/>
              <w:jc w:val="center"/>
              <w:rPr>
                <w:rFonts w:eastAsia="Arial Unicode MS"/>
                <w:b/>
                <w:sz w:val="20"/>
                <w:lang w:val="ru-RU" w:eastAsia="ru-RU"/>
              </w:rPr>
            </w:pPr>
            <w:r w:rsidRPr="001F5148">
              <w:rPr>
                <w:b/>
                <w:sz w:val="20"/>
                <w:lang w:val="ru-RU" w:eastAsia="ru-RU"/>
              </w:rPr>
              <w:t>ЗАКАЗЧИК</w:t>
            </w:r>
          </w:p>
        </w:tc>
      </w:tr>
      <w:tr w:rsidR="00FD13A1" w:rsidRPr="001F5148" w:rsidTr="00D01130">
        <w:tc>
          <w:tcPr>
            <w:tcW w:w="5173" w:type="dxa"/>
          </w:tcPr>
          <w:p w:rsidR="00FD13A1" w:rsidRPr="001F5148" w:rsidRDefault="00FD13A1" w:rsidP="00D01130">
            <w:pPr>
              <w:jc w:val="center"/>
              <w:rPr>
                <w:b/>
              </w:rPr>
            </w:pPr>
          </w:p>
        </w:tc>
        <w:tc>
          <w:tcPr>
            <w:tcW w:w="709" w:type="dxa"/>
          </w:tcPr>
          <w:p w:rsidR="00FD13A1" w:rsidRPr="00480CA8" w:rsidRDefault="00FD13A1" w:rsidP="00D01130">
            <w:pPr>
              <w:widowControl w:val="0"/>
              <w:jc w:val="center"/>
              <w:rPr>
                <w:b/>
                <w:bCs/>
              </w:rPr>
            </w:pPr>
          </w:p>
        </w:tc>
        <w:tc>
          <w:tcPr>
            <w:tcW w:w="4678" w:type="dxa"/>
          </w:tcPr>
          <w:p w:rsidR="00FD13A1" w:rsidRPr="001F5148" w:rsidRDefault="00FD13A1" w:rsidP="00D01130">
            <w:pPr>
              <w:widowControl w:val="0"/>
              <w:jc w:val="center"/>
              <w:rPr>
                <w:b/>
              </w:rPr>
            </w:pPr>
            <w:r w:rsidRPr="00480CA8">
              <w:rPr>
                <w:b/>
                <w:bCs/>
              </w:rPr>
              <w:t>Территориальный орган Федеральной службы государственн</w:t>
            </w:r>
            <w:r>
              <w:rPr>
                <w:b/>
                <w:bCs/>
              </w:rPr>
              <w:t>ой статистики</w:t>
            </w:r>
            <w:r>
              <w:rPr>
                <w:b/>
                <w:bCs/>
              </w:rPr>
              <w:br/>
              <w:t>по Белгородской области</w:t>
            </w:r>
            <w:r>
              <w:rPr>
                <w:b/>
                <w:bCs/>
              </w:rPr>
              <w:br/>
            </w:r>
            <w:r w:rsidRPr="00480CA8">
              <w:rPr>
                <w:b/>
                <w:bCs/>
              </w:rPr>
              <w:t>(Белгородстат)</w:t>
            </w:r>
          </w:p>
        </w:tc>
      </w:tr>
      <w:tr w:rsidR="00FD13A1" w:rsidRPr="001F5148" w:rsidTr="00D01130">
        <w:tc>
          <w:tcPr>
            <w:tcW w:w="5173" w:type="dxa"/>
          </w:tcPr>
          <w:p w:rsidR="00FD13A1" w:rsidRPr="001F5148" w:rsidRDefault="00FD13A1" w:rsidP="00D01130">
            <w:pPr>
              <w:rPr>
                <w:b/>
              </w:rPr>
            </w:pPr>
          </w:p>
          <w:p w:rsidR="00FD13A1" w:rsidRPr="001F5148" w:rsidRDefault="00FD13A1" w:rsidP="00D01130">
            <w:pPr>
              <w:jc w:val="both"/>
              <w:rPr>
                <w:b/>
              </w:rPr>
            </w:pPr>
          </w:p>
          <w:p w:rsidR="00FD13A1" w:rsidRPr="001F5148" w:rsidRDefault="00FD13A1" w:rsidP="00D01130">
            <w:pPr>
              <w:jc w:val="both"/>
              <w:rPr>
                <w:b/>
              </w:rPr>
            </w:pPr>
          </w:p>
          <w:p w:rsidR="00FD13A1" w:rsidRPr="001F5148" w:rsidRDefault="00FD13A1" w:rsidP="00306779">
            <w:pPr>
              <w:widowControl w:val="0"/>
            </w:pPr>
            <w:r w:rsidRPr="001F5148">
              <w:rPr>
                <w:b/>
              </w:rPr>
              <w:t>___________________________</w:t>
            </w:r>
            <w:r>
              <w:rPr>
                <w:b/>
              </w:rPr>
              <w:t xml:space="preserve">  </w:t>
            </w:r>
          </w:p>
        </w:tc>
        <w:tc>
          <w:tcPr>
            <w:tcW w:w="709" w:type="dxa"/>
          </w:tcPr>
          <w:p w:rsidR="00FD13A1" w:rsidRPr="001F5148" w:rsidRDefault="00FD13A1" w:rsidP="00D01130">
            <w:pPr>
              <w:widowControl w:val="0"/>
              <w:rPr>
                <w:b/>
              </w:rPr>
            </w:pPr>
          </w:p>
        </w:tc>
        <w:tc>
          <w:tcPr>
            <w:tcW w:w="4678" w:type="dxa"/>
          </w:tcPr>
          <w:p w:rsidR="00FD13A1" w:rsidRPr="001F5148" w:rsidRDefault="00FD13A1" w:rsidP="00D01130">
            <w:pPr>
              <w:widowControl w:val="0"/>
              <w:rPr>
                <w:b/>
              </w:rPr>
            </w:pPr>
          </w:p>
          <w:p w:rsidR="00FD13A1" w:rsidRPr="001F5148" w:rsidRDefault="00FD13A1" w:rsidP="00D01130">
            <w:pPr>
              <w:widowControl w:val="0"/>
              <w:rPr>
                <w:b/>
              </w:rPr>
            </w:pPr>
            <w:r w:rsidRPr="00480CA8">
              <w:rPr>
                <w:b/>
              </w:rPr>
              <w:t>Руководитель Белгородстата</w:t>
            </w:r>
          </w:p>
          <w:p w:rsidR="00FD13A1" w:rsidRPr="001F5148" w:rsidRDefault="00FD13A1" w:rsidP="00D01130">
            <w:pPr>
              <w:widowControl w:val="0"/>
              <w:rPr>
                <w:b/>
              </w:rPr>
            </w:pPr>
          </w:p>
          <w:p w:rsidR="00FD13A1" w:rsidRPr="001F5148" w:rsidRDefault="00FD13A1" w:rsidP="00D01130">
            <w:pPr>
              <w:widowControl w:val="0"/>
              <w:rPr>
                <w:b/>
              </w:rPr>
            </w:pPr>
          </w:p>
          <w:p w:rsidR="00FD13A1" w:rsidRPr="001F5148" w:rsidRDefault="00FD13A1" w:rsidP="00D01130">
            <w:pPr>
              <w:widowControl w:val="0"/>
              <w:rPr>
                <w:b/>
              </w:rPr>
            </w:pPr>
          </w:p>
          <w:p w:rsidR="00FD13A1" w:rsidRPr="001F5148" w:rsidRDefault="00FD13A1" w:rsidP="00D01130">
            <w:pPr>
              <w:widowControl w:val="0"/>
              <w:rPr>
                <w:b/>
              </w:rPr>
            </w:pPr>
            <w:r>
              <w:rPr>
                <w:b/>
              </w:rPr>
              <w:t xml:space="preserve">__________________________   </w:t>
            </w:r>
            <w:r w:rsidRPr="001F5148">
              <w:rPr>
                <w:b/>
              </w:rPr>
              <w:t>/</w:t>
            </w:r>
            <w:r w:rsidRPr="00D33401">
              <w:t xml:space="preserve"> </w:t>
            </w:r>
            <w:r w:rsidRPr="00480CA8">
              <w:rPr>
                <w:b/>
                <w:bCs/>
              </w:rPr>
              <w:t>В.Ю. Абросимов</w:t>
            </w:r>
            <w:r w:rsidRPr="001F5148">
              <w:t>/</w:t>
            </w:r>
          </w:p>
          <w:p w:rsidR="00FD13A1" w:rsidRPr="001F5148" w:rsidRDefault="00FD13A1" w:rsidP="00D01130">
            <w:pPr>
              <w:widowControl w:val="0"/>
              <w:rPr>
                <w:b/>
              </w:rPr>
            </w:pPr>
          </w:p>
        </w:tc>
      </w:tr>
      <w:tr w:rsidR="00FD13A1" w:rsidRPr="001F5148" w:rsidTr="00D01130">
        <w:trPr>
          <w:trHeight w:val="100"/>
        </w:trPr>
        <w:tc>
          <w:tcPr>
            <w:tcW w:w="5173" w:type="dxa"/>
          </w:tcPr>
          <w:p w:rsidR="00FD13A1" w:rsidRPr="001F5148" w:rsidRDefault="00FD13A1" w:rsidP="00D01130">
            <w:pPr>
              <w:widowControl w:val="0"/>
              <w:rPr>
                <w:b/>
              </w:rPr>
            </w:pPr>
            <w:r w:rsidRPr="001F5148">
              <w:rPr>
                <w:b/>
              </w:rPr>
              <w:t>М.П.</w:t>
            </w:r>
          </w:p>
        </w:tc>
        <w:tc>
          <w:tcPr>
            <w:tcW w:w="709" w:type="dxa"/>
          </w:tcPr>
          <w:p w:rsidR="00FD13A1" w:rsidRPr="001F5148" w:rsidRDefault="00FD13A1" w:rsidP="00D01130">
            <w:pPr>
              <w:widowControl w:val="0"/>
              <w:rPr>
                <w:b/>
              </w:rPr>
            </w:pPr>
          </w:p>
        </w:tc>
        <w:tc>
          <w:tcPr>
            <w:tcW w:w="4678" w:type="dxa"/>
          </w:tcPr>
          <w:p w:rsidR="00FD13A1" w:rsidRPr="001F5148" w:rsidRDefault="00FD13A1" w:rsidP="00D01130">
            <w:pPr>
              <w:widowControl w:val="0"/>
              <w:rPr>
                <w:b/>
              </w:rPr>
            </w:pPr>
            <w:r w:rsidRPr="001F5148">
              <w:rPr>
                <w:b/>
              </w:rPr>
              <w:t>М.П.</w:t>
            </w:r>
          </w:p>
        </w:tc>
      </w:tr>
    </w:tbl>
    <w:p w:rsidR="00FD13A1" w:rsidRDefault="00FD13A1" w:rsidP="001B5FBC"/>
    <w:p w:rsidR="00FD13A1" w:rsidRPr="001F5148" w:rsidRDefault="00FD13A1" w:rsidP="001B5FBC"/>
    <w:p w:rsidR="001B5FBC" w:rsidRPr="001F5148" w:rsidRDefault="001B5FBC" w:rsidP="001B5FBC"/>
    <w:p w:rsidR="00E562C3" w:rsidRPr="001F5148" w:rsidRDefault="00E562C3" w:rsidP="00E562C3">
      <w:pPr>
        <w:pStyle w:val="ac"/>
        <w:widowControl w:val="0"/>
        <w:jc w:val="right"/>
        <w:rPr>
          <w:sz w:val="20"/>
        </w:rPr>
      </w:pPr>
    </w:p>
    <w:p w:rsidR="00E562C3" w:rsidRPr="001F5148" w:rsidRDefault="00E562C3" w:rsidP="00E562C3">
      <w:pPr>
        <w:pStyle w:val="ac"/>
        <w:widowControl w:val="0"/>
        <w:jc w:val="right"/>
        <w:rPr>
          <w:sz w:val="20"/>
        </w:rPr>
      </w:pPr>
    </w:p>
    <w:p w:rsidR="00E562C3" w:rsidRPr="001F5148" w:rsidRDefault="00E562C3" w:rsidP="00E562C3">
      <w:pPr>
        <w:pStyle w:val="ac"/>
        <w:widowControl w:val="0"/>
        <w:jc w:val="right"/>
        <w:rPr>
          <w:sz w:val="20"/>
        </w:rPr>
      </w:pPr>
    </w:p>
    <w:p w:rsidR="001B5FBC" w:rsidRPr="001F5148" w:rsidRDefault="00E562C3" w:rsidP="001B5FBC">
      <w:pPr>
        <w:pStyle w:val="ac"/>
        <w:widowControl w:val="0"/>
        <w:jc w:val="right"/>
        <w:rPr>
          <w:sz w:val="20"/>
        </w:rPr>
      </w:pPr>
      <w:r w:rsidRPr="001F5148">
        <w:rPr>
          <w:sz w:val="20"/>
        </w:rPr>
        <w:br w:type="page"/>
      </w:r>
      <w:r w:rsidR="001B5FBC" w:rsidRPr="001F5148">
        <w:rPr>
          <w:sz w:val="20"/>
        </w:rPr>
        <w:t>Приложение № 6</w:t>
      </w:r>
    </w:p>
    <w:p w:rsidR="001B5FBC" w:rsidRPr="005724C7" w:rsidRDefault="001B5FBC" w:rsidP="001B5FBC">
      <w:pPr>
        <w:pStyle w:val="ac"/>
        <w:widowControl w:val="0"/>
        <w:jc w:val="right"/>
        <w:rPr>
          <w:sz w:val="20"/>
          <w:lang w:val="en-US"/>
        </w:rPr>
      </w:pPr>
      <w:r w:rsidRPr="001F5148">
        <w:rPr>
          <w:sz w:val="20"/>
        </w:rPr>
        <w:t xml:space="preserve">к Государственному контракту </w:t>
      </w:r>
      <w:r w:rsidR="00FF6D0E">
        <w:rPr>
          <w:sz w:val="20"/>
          <w:lang w:val="ru-RU"/>
        </w:rPr>
        <w:t xml:space="preserve">№ </w:t>
      </w:r>
      <w:r w:rsidR="005724C7">
        <w:rPr>
          <w:sz w:val="20"/>
          <w:lang w:val="en-US"/>
        </w:rPr>
        <w:t>142</w:t>
      </w:r>
    </w:p>
    <w:p w:rsidR="001B5FBC" w:rsidRPr="001F5148" w:rsidRDefault="001B5FBC" w:rsidP="001B5FBC">
      <w:pPr>
        <w:pStyle w:val="ac"/>
        <w:widowControl w:val="0"/>
        <w:jc w:val="right"/>
        <w:rPr>
          <w:sz w:val="20"/>
        </w:rPr>
      </w:pPr>
      <w:r w:rsidRPr="001F5148">
        <w:rPr>
          <w:sz w:val="20"/>
        </w:rPr>
        <w:t xml:space="preserve">на  оказание услуг специальной </w:t>
      </w:r>
    </w:p>
    <w:p w:rsidR="001B5FBC" w:rsidRPr="001F5148" w:rsidRDefault="001B5FBC" w:rsidP="001B5FBC">
      <w:pPr>
        <w:pStyle w:val="ac"/>
        <w:widowControl w:val="0"/>
        <w:jc w:val="right"/>
        <w:rPr>
          <w:sz w:val="20"/>
        </w:rPr>
      </w:pPr>
      <w:r w:rsidRPr="001F5148">
        <w:rPr>
          <w:sz w:val="20"/>
        </w:rPr>
        <w:t>связи по доставке отправлений</w:t>
      </w:r>
    </w:p>
    <w:p w:rsidR="001B5FBC" w:rsidRPr="001F5148" w:rsidRDefault="001B5FBC" w:rsidP="001B5FBC">
      <w:pPr>
        <w:pStyle w:val="ac"/>
        <w:widowControl w:val="0"/>
        <w:jc w:val="right"/>
        <w:rPr>
          <w:sz w:val="20"/>
        </w:rPr>
      </w:pPr>
      <w:r w:rsidRPr="001F5148">
        <w:rPr>
          <w:sz w:val="20"/>
        </w:rPr>
        <w:t>от «____»________</w:t>
      </w:r>
      <w:r w:rsidR="00A640A7" w:rsidRPr="001F5148">
        <w:rPr>
          <w:sz w:val="20"/>
        </w:rPr>
        <w:t xml:space="preserve">__________20 </w:t>
      </w:r>
      <w:r w:rsidRPr="001F5148">
        <w:rPr>
          <w:sz w:val="20"/>
        </w:rPr>
        <w:t xml:space="preserve">   года</w:t>
      </w:r>
    </w:p>
    <w:p w:rsidR="00E562C3" w:rsidRPr="001F5148" w:rsidRDefault="00E562C3" w:rsidP="00E562C3">
      <w:pPr>
        <w:pStyle w:val="ac"/>
        <w:widowControl w:val="0"/>
        <w:jc w:val="right"/>
        <w:rPr>
          <w:sz w:val="20"/>
        </w:rPr>
      </w:pPr>
      <w:r w:rsidRPr="001F5148">
        <w:rPr>
          <w:sz w:val="20"/>
        </w:rPr>
        <w:t xml:space="preserve"> </w:t>
      </w:r>
    </w:p>
    <w:p w:rsidR="003672F7" w:rsidRPr="001F5148" w:rsidRDefault="003672F7" w:rsidP="003672F7">
      <w:pPr>
        <w:tabs>
          <w:tab w:val="left" w:pos="993"/>
        </w:tabs>
        <w:jc w:val="center"/>
      </w:pPr>
    </w:p>
    <w:p w:rsidR="001B5FBC" w:rsidRPr="00FD13A1" w:rsidRDefault="001B5FBC" w:rsidP="001B5FBC">
      <w:pPr>
        <w:widowControl w:val="0"/>
        <w:suppressAutoHyphens/>
        <w:ind w:firstLine="567"/>
        <w:jc w:val="center"/>
        <w:rPr>
          <w:b/>
          <w:sz w:val="24"/>
          <w:szCs w:val="24"/>
        </w:rPr>
      </w:pPr>
      <w:r w:rsidRPr="00FD13A1">
        <w:rPr>
          <w:b/>
          <w:sz w:val="24"/>
          <w:szCs w:val="24"/>
        </w:rPr>
        <w:t>Формы реестров на отправку Отправлений</w:t>
      </w:r>
    </w:p>
    <w:p w:rsidR="001B5FBC" w:rsidRPr="00090709" w:rsidRDefault="001B5FBC" w:rsidP="001B5FBC">
      <w:pPr>
        <w:widowControl w:val="0"/>
        <w:suppressAutoHyphens/>
        <w:ind w:firstLine="567"/>
        <w:jc w:val="both"/>
        <w:rPr>
          <w:sz w:val="10"/>
          <w:szCs w:val="10"/>
        </w:rPr>
      </w:pPr>
    </w:p>
    <w:p w:rsidR="001B5FBC" w:rsidRPr="001F5148" w:rsidRDefault="001B5FBC" w:rsidP="001B5FBC">
      <w:pPr>
        <w:widowControl w:val="0"/>
        <w:suppressAutoHyphens/>
        <w:ind w:firstLine="567"/>
        <w:jc w:val="both"/>
      </w:pPr>
      <w:r w:rsidRPr="001F5148">
        <w:t>Все Отправления, передаваемые Исполнителю для доставки, приписываются к реестрам Ф.1 и Ф.1а. Образцы оформления реестров приведены ниже. В реестрах необходимо указывать индексы вложения. При этом если все Отправления, указанные в одном реестре, имеют одинаковый характер вложения, то последний указывается в строке «Индекс вложения», расположенной в верхней части реестра, проставлением цифры, обозначающей группу, к которой относится вложение. В том случае, когда приписанные к реестру Отправления имеют различные вложения, индексы указываются в столбце 4 в скобках после исходящего номера Отправления. Отправления, которым не был присвоен индекс вложения, Исполнителем к доставке не принимаются.</w:t>
      </w:r>
    </w:p>
    <w:p w:rsidR="001B5FBC" w:rsidRPr="001F5148" w:rsidRDefault="001B5FBC" w:rsidP="001B5FBC">
      <w:pPr>
        <w:pStyle w:val="2"/>
        <w:ind w:firstLine="567"/>
        <w:rPr>
          <w:sz w:val="20"/>
        </w:rPr>
      </w:pPr>
      <w:r w:rsidRPr="001F5148">
        <w:rPr>
          <w:sz w:val="20"/>
        </w:rPr>
        <w:t>Порядок заполнения реестров ф.1 для воинских отправлений имеет следующие особенности:</w:t>
      </w:r>
    </w:p>
    <w:p w:rsidR="001B5FBC" w:rsidRPr="001F5148" w:rsidRDefault="001B5FBC" w:rsidP="00FD13A1">
      <w:pPr>
        <w:numPr>
          <w:ilvl w:val="0"/>
          <w:numId w:val="44"/>
        </w:numPr>
        <w:ind w:left="0" w:firstLine="360"/>
        <w:jc w:val="both"/>
      </w:pPr>
      <w:r w:rsidRPr="001F5148">
        <w:t>при адресовании воинских отправлений по условному наименованию «Войсковая часть» с добавлением пятизначного или четырехзначного числа и указанием пункта приписки, в графе «Куда» отправителем должен указываться пункт приписки, в графе «Кому» – номер войсковой части;</w:t>
      </w:r>
    </w:p>
    <w:p w:rsidR="001B5FBC" w:rsidRPr="001F5148" w:rsidRDefault="001B5FBC" w:rsidP="00FD13A1">
      <w:pPr>
        <w:numPr>
          <w:ilvl w:val="0"/>
          <w:numId w:val="44"/>
        </w:numPr>
        <w:ind w:left="0" w:firstLine="360"/>
        <w:jc w:val="both"/>
      </w:pPr>
      <w:r w:rsidRPr="001F5148">
        <w:t>при адресовании воинских отправлений по условному наименованию «Полевая почта», «Войсковая часть – полевая почта» или «Москва 300, войсковая часть», «Москва 400, войсковая часть» с добавлением пятизначного числа и без указания пункта приписки в графе «Куда» делается прочерк, в графе «Кому» указывается номер войсковой части (полевой почты).</w:t>
      </w:r>
    </w:p>
    <w:p w:rsidR="001B5FBC" w:rsidRPr="001F5148" w:rsidRDefault="001B5FBC" w:rsidP="001B5FBC">
      <w:pPr>
        <w:jc w:val="both"/>
      </w:pPr>
    </w:p>
    <w:p w:rsidR="001B5FBC" w:rsidRPr="001F5148" w:rsidRDefault="001B5FBC" w:rsidP="001B5FBC">
      <w:pPr>
        <w:pStyle w:val="af3"/>
        <w:widowControl w:val="0"/>
        <w:suppressAutoHyphens/>
        <w:ind w:firstLine="567"/>
        <w:rPr>
          <w:i/>
          <w:sz w:val="20"/>
        </w:rPr>
      </w:pPr>
      <w:r w:rsidRPr="001F5148">
        <w:rPr>
          <w:noProof/>
          <w:sz w:val="20"/>
          <w:u w:val="singl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left:0;text-align:left;margin-left:369pt;margin-top:8.25pt;width:46.8pt;height:35.35pt;z-index:-1" fillcolor="window">
            <v:imagedata r:id="rId11" o:title=""/>
          </v:shape>
        </w:pict>
      </w:r>
      <w:r w:rsidRPr="001F5148">
        <w:rPr>
          <w:i/>
          <w:sz w:val="20"/>
        </w:rPr>
        <w:t>ОБРАЗЦЫ</w:t>
      </w:r>
    </w:p>
    <w:p w:rsidR="001B5FBC" w:rsidRPr="001F5148" w:rsidRDefault="001B5FBC" w:rsidP="001B5FBC">
      <w:pPr>
        <w:pStyle w:val="af3"/>
        <w:widowControl w:val="0"/>
        <w:suppressAutoHyphens/>
        <w:ind w:firstLine="567"/>
        <w:jc w:val="left"/>
        <w:rPr>
          <w:sz w:val="20"/>
        </w:rPr>
      </w:pPr>
      <w:r w:rsidRPr="001F5148">
        <w:rPr>
          <w:i/>
          <w:sz w:val="20"/>
        </w:rPr>
        <w:tab/>
      </w:r>
      <w:r w:rsidRPr="001F5148">
        <w:rPr>
          <w:i/>
          <w:sz w:val="20"/>
        </w:rPr>
        <w:tab/>
      </w:r>
      <w:r w:rsidRPr="001F5148">
        <w:rPr>
          <w:i/>
          <w:sz w:val="20"/>
        </w:rPr>
        <w:tab/>
      </w:r>
      <w:r w:rsidRPr="001F5148">
        <w:rPr>
          <w:i/>
          <w:sz w:val="20"/>
        </w:rPr>
        <w:tab/>
      </w:r>
      <w:r w:rsidRPr="001F5148">
        <w:rPr>
          <w:i/>
          <w:sz w:val="20"/>
        </w:rPr>
        <w:tab/>
      </w:r>
      <w:r w:rsidRPr="001F5148">
        <w:rPr>
          <w:i/>
          <w:sz w:val="20"/>
        </w:rPr>
        <w:tab/>
      </w:r>
      <w:r w:rsidRPr="001F5148">
        <w:rPr>
          <w:i/>
          <w:sz w:val="20"/>
        </w:rPr>
        <w:tab/>
      </w:r>
      <w:r w:rsidRPr="001F5148">
        <w:rPr>
          <w:i/>
          <w:sz w:val="20"/>
        </w:rPr>
        <w:tab/>
      </w:r>
      <w:r w:rsidRPr="001F5148">
        <w:rPr>
          <w:i/>
          <w:sz w:val="20"/>
        </w:rPr>
        <w:tab/>
      </w:r>
      <w:r w:rsidRPr="001F5148">
        <w:rPr>
          <w:i/>
          <w:sz w:val="20"/>
        </w:rPr>
        <w:tab/>
      </w:r>
      <w:r w:rsidRPr="001F5148">
        <w:rPr>
          <w:i/>
          <w:sz w:val="20"/>
        </w:rPr>
        <w:tab/>
      </w:r>
      <w:r w:rsidRPr="001F5148">
        <w:rPr>
          <w:i/>
          <w:sz w:val="20"/>
        </w:rPr>
        <w:tab/>
      </w:r>
      <w:r w:rsidRPr="001F5148">
        <w:rPr>
          <w:sz w:val="20"/>
        </w:rPr>
        <w:t xml:space="preserve">Ф. 1 </w:t>
      </w:r>
    </w:p>
    <w:p w:rsidR="001B5FBC" w:rsidRPr="001F5148" w:rsidRDefault="001B5FBC" w:rsidP="001B5FBC">
      <w:pPr>
        <w:pStyle w:val="af3"/>
        <w:widowControl w:val="0"/>
        <w:suppressAutoHyphens/>
        <w:ind w:firstLine="567"/>
        <w:rPr>
          <w:i/>
          <w:sz w:val="20"/>
        </w:rPr>
      </w:pPr>
    </w:p>
    <w:p w:rsidR="001B5FBC" w:rsidRPr="001F5148" w:rsidRDefault="001B5FBC" w:rsidP="001B5FBC">
      <w:pPr>
        <w:pStyle w:val="af3"/>
        <w:widowControl w:val="0"/>
        <w:suppressAutoHyphens/>
        <w:rPr>
          <w:i/>
          <w:sz w:val="20"/>
        </w:rPr>
      </w:pPr>
    </w:p>
    <w:p w:rsidR="001B5FBC" w:rsidRPr="001F5148" w:rsidRDefault="001B5FBC" w:rsidP="001B5FBC">
      <w:pPr>
        <w:pStyle w:val="af3"/>
        <w:widowControl w:val="0"/>
        <w:suppressAutoHyphens/>
        <w:rPr>
          <w:i/>
          <w:sz w:val="20"/>
        </w:rPr>
      </w:pPr>
      <w:r w:rsidRPr="001F5148">
        <w:rPr>
          <w:i/>
          <w:sz w:val="20"/>
        </w:rPr>
        <w:t>РЕЕСТР № ___________</w:t>
      </w:r>
    </w:p>
    <w:p w:rsidR="001B5FBC" w:rsidRPr="001F5148" w:rsidRDefault="001B5FBC" w:rsidP="001B5FBC">
      <w:pPr>
        <w:pStyle w:val="a3"/>
        <w:widowControl w:val="0"/>
        <w:suppressAutoHyphens/>
        <w:ind w:firstLine="567"/>
        <w:jc w:val="center"/>
        <w:rPr>
          <w:b/>
          <w:bCs/>
          <w:sz w:val="20"/>
        </w:rPr>
      </w:pPr>
      <w:r w:rsidRPr="001F5148">
        <w:rPr>
          <w:b/>
          <w:bCs/>
          <w:sz w:val="20"/>
        </w:rPr>
        <w:t xml:space="preserve">на  отправления, сданные в Управление специальной связи </w:t>
      </w:r>
    </w:p>
    <w:p w:rsidR="001B5FBC" w:rsidRPr="001F5148" w:rsidRDefault="001B5FBC" w:rsidP="001B5FBC">
      <w:pPr>
        <w:pStyle w:val="a3"/>
        <w:widowControl w:val="0"/>
        <w:suppressAutoHyphens/>
        <w:ind w:firstLine="567"/>
        <w:jc w:val="center"/>
        <w:rPr>
          <w:sz w:val="20"/>
        </w:rPr>
      </w:pPr>
      <w:r w:rsidRPr="001F5148">
        <w:rPr>
          <w:b/>
          <w:bCs/>
          <w:sz w:val="20"/>
        </w:rPr>
        <w:t>по  ___________________________</w:t>
      </w:r>
      <w:r w:rsidRPr="001F5148">
        <w:rPr>
          <w:sz w:val="20"/>
        </w:rPr>
        <w:t xml:space="preserve"> </w:t>
      </w:r>
    </w:p>
    <w:p w:rsidR="001B5FBC" w:rsidRPr="001F5148" w:rsidRDefault="001B5FBC" w:rsidP="001B5FBC">
      <w:pPr>
        <w:pStyle w:val="1"/>
        <w:keepNext w:val="0"/>
        <w:widowControl w:val="0"/>
        <w:suppressAutoHyphens/>
        <w:rPr>
          <w:sz w:val="20"/>
        </w:rPr>
      </w:pPr>
      <w:r w:rsidRPr="001F5148">
        <w:rPr>
          <w:sz w:val="20"/>
        </w:rPr>
        <w:t>Заказчик _________________________________________________________________________</w:t>
      </w:r>
    </w:p>
    <w:p w:rsidR="001B5FBC" w:rsidRPr="001F5148" w:rsidRDefault="001B5FBC" w:rsidP="001B5FBC">
      <w:pPr>
        <w:widowControl w:val="0"/>
        <w:suppressAutoHyphens/>
        <w:jc w:val="center"/>
      </w:pPr>
      <w:r w:rsidRPr="001F5148">
        <w:t>(наименование предприятия, организации)</w:t>
      </w:r>
    </w:p>
    <w:p w:rsidR="001B5FBC" w:rsidRPr="001F5148" w:rsidRDefault="001B5FBC" w:rsidP="001B5FBC">
      <w:pPr>
        <w:widowControl w:val="0"/>
        <w:suppressAutoHyphens/>
      </w:pPr>
    </w:p>
    <w:p w:rsidR="001B5FBC" w:rsidRPr="001F5148" w:rsidRDefault="001B5FBC" w:rsidP="001B5FBC">
      <w:pPr>
        <w:widowControl w:val="0"/>
        <w:suppressAutoHyphens/>
      </w:pPr>
      <w:r w:rsidRPr="001F5148">
        <w:t>«___»_</w:t>
      </w:r>
      <w:r w:rsidR="00090709">
        <w:t>_____________20___ года</w:t>
      </w:r>
      <w:r w:rsidR="00090709">
        <w:tab/>
      </w:r>
      <w:r w:rsidR="00090709">
        <w:tab/>
      </w:r>
      <w:r w:rsidR="00090709">
        <w:tab/>
      </w:r>
      <w:r w:rsidR="00090709">
        <w:tab/>
      </w:r>
      <w:r w:rsidR="00090709">
        <w:tab/>
      </w:r>
      <w:r w:rsidR="00090709">
        <w:tab/>
      </w:r>
      <w:r w:rsidR="001317DE" w:rsidRPr="001F5148">
        <w:t>Контракт</w:t>
      </w:r>
      <w:r w:rsidRPr="001F5148">
        <w:t xml:space="preserve"> (контракт) </w:t>
      </w:r>
      <w:r w:rsidRPr="001F5148">
        <w:rPr>
          <w:b/>
        </w:rPr>
        <w:t>№</w:t>
      </w:r>
      <w:r w:rsidR="00090709">
        <w:t xml:space="preserve"> ____________________</w:t>
      </w:r>
    </w:p>
    <w:p w:rsidR="001B5FBC" w:rsidRPr="001F5148" w:rsidRDefault="001B5FBC" w:rsidP="001B5FBC">
      <w:pPr>
        <w:widowControl w:val="0"/>
        <w:suppressAutoHyphens/>
      </w:pPr>
    </w:p>
    <w:p w:rsidR="001B5FBC" w:rsidRPr="001F5148" w:rsidRDefault="001B5FBC" w:rsidP="00090709">
      <w:pPr>
        <w:widowControl w:val="0"/>
        <w:suppressAutoHyphens/>
        <w:ind w:left="5664" w:firstLine="708"/>
        <w:jc w:val="both"/>
      </w:pPr>
      <w:r w:rsidRPr="001F5148">
        <w:t>«Индекс вложения»</w:t>
      </w:r>
      <w:r w:rsidR="00090709">
        <w:t xml:space="preserve"> </w:t>
      </w:r>
      <w:r w:rsidRPr="001F5148">
        <w:t>__________________</w:t>
      </w:r>
      <w:r w:rsidR="00090709">
        <w:t>___</w:t>
      </w:r>
    </w:p>
    <w:p w:rsidR="001B5FBC" w:rsidRPr="001F5148" w:rsidRDefault="001B5FBC" w:rsidP="001B5FBC">
      <w:pPr>
        <w:widowControl w:val="0"/>
        <w:suppressAutoHyphens/>
        <w:ind w:firstLine="567"/>
        <w:jc w:val="center"/>
      </w:pPr>
    </w:p>
    <w:p w:rsidR="001B5FBC" w:rsidRPr="001F5148" w:rsidRDefault="001B5FBC" w:rsidP="001B5FBC">
      <w:pPr>
        <w:widowControl w:val="0"/>
        <w:suppressAutoHyphens/>
        <w:ind w:firstLine="567"/>
        <w:jc w:val="center"/>
      </w:pPr>
    </w:p>
    <w:tbl>
      <w:tblPr>
        <w:tblW w:w="10345" w:type="dxa"/>
        <w:jc w:val="center"/>
        <w:tblInd w:w="-1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355"/>
        <w:gridCol w:w="2196"/>
        <w:gridCol w:w="2336"/>
        <w:gridCol w:w="1415"/>
        <w:gridCol w:w="1423"/>
        <w:gridCol w:w="924"/>
        <w:gridCol w:w="1696"/>
      </w:tblGrid>
      <w:tr w:rsidR="001B5FBC" w:rsidRPr="001F5148" w:rsidTr="005A57F7">
        <w:trPr>
          <w:trHeight w:val="352"/>
          <w:jc w:val="center"/>
        </w:trPr>
        <w:tc>
          <w:tcPr>
            <w:tcW w:w="7725" w:type="dxa"/>
            <w:gridSpan w:val="5"/>
            <w:tcBorders>
              <w:top w:val="single" w:sz="2" w:space="0" w:color="auto"/>
              <w:left w:val="single" w:sz="2" w:space="0" w:color="auto"/>
              <w:bottom w:val="single" w:sz="2" w:space="0" w:color="auto"/>
              <w:right w:val="single" w:sz="2" w:space="0" w:color="auto"/>
            </w:tcBorders>
            <w:vAlign w:val="center"/>
          </w:tcPr>
          <w:p w:rsidR="001B5FBC" w:rsidRPr="001F5148" w:rsidRDefault="001B5FBC" w:rsidP="005A57F7">
            <w:pPr>
              <w:widowControl w:val="0"/>
              <w:suppressAutoHyphens/>
              <w:ind w:firstLine="567"/>
              <w:jc w:val="center"/>
            </w:pPr>
            <w:r w:rsidRPr="001F5148">
              <w:t>Заполняет ЗАКАЗЧИК</w:t>
            </w:r>
          </w:p>
        </w:tc>
        <w:tc>
          <w:tcPr>
            <w:tcW w:w="2620" w:type="dxa"/>
            <w:gridSpan w:val="2"/>
            <w:tcBorders>
              <w:top w:val="single" w:sz="2" w:space="0" w:color="auto"/>
              <w:left w:val="single" w:sz="2" w:space="0" w:color="auto"/>
              <w:bottom w:val="single" w:sz="2" w:space="0" w:color="auto"/>
              <w:right w:val="single" w:sz="2" w:space="0" w:color="auto"/>
            </w:tcBorders>
            <w:vAlign w:val="center"/>
          </w:tcPr>
          <w:p w:rsidR="001B5FBC" w:rsidRPr="001F5148" w:rsidRDefault="001B5FBC" w:rsidP="005A57F7">
            <w:pPr>
              <w:widowControl w:val="0"/>
              <w:suppressAutoHyphens/>
              <w:ind w:firstLine="567"/>
              <w:jc w:val="center"/>
            </w:pPr>
            <w:r w:rsidRPr="001F5148">
              <w:t>Запо</w:t>
            </w:r>
            <w:r w:rsidRPr="001F5148">
              <w:t>л</w:t>
            </w:r>
            <w:r w:rsidRPr="001F5148">
              <w:t>няет</w:t>
            </w:r>
          </w:p>
          <w:p w:rsidR="001B5FBC" w:rsidRPr="001F5148" w:rsidRDefault="001B5FBC" w:rsidP="005A57F7">
            <w:pPr>
              <w:widowControl w:val="0"/>
              <w:suppressAutoHyphens/>
              <w:ind w:firstLine="567"/>
              <w:jc w:val="center"/>
            </w:pPr>
            <w:r w:rsidRPr="001F5148">
              <w:t>прие</w:t>
            </w:r>
            <w:r w:rsidRPr="001F5148">
              <w:t>м</w:t>
            </w:r>
            <w:r w:rsidRPr="001F5148">
              <w:t>щик</w:t>
            </w:r>
          </w:p>
        </w:tc>
      </w:tr>
      <w:tr w:rsidR="001B5FBC" w:rsidRPr="001F5148" w:rsidTr="00090709">
        <w:trPr>
          <w:jc w:val="center"/>
        </w:trPr>
        <w:tc>
          <w:tcPr>
            <w:tcW w:w="355" w:type="dxa"/>
            <w:tcBorders>
              <w:top w:val="single" w:sz="2" w:space="0" w:color="auto"/>
              <w:left w:val="single" w:sz="2" w:space="0" w:color="auto"/>
              <w:bottom w:val="single" w:sz="2" w:space="0" w:color="auto"/>
              <w:right w:val="single" w:sz="2" w:space="0" w:color="auto"/>
            </w:tcBorders>
            <w:shd w:val="clear" w:color="auto" w:fill="E0E0E0"/>
            <w:vAlign w:val="center"/>
          </w:tcPr>
          <w:p w:rsidR="001B5FBC" w:rsidRPr="001F5148" w:rsidRDefault="001B5FBC" w:rsidP="005A57F7">
            <w:pPr>
              <w:widowControl w:val="0"/>
              <w:suppressAutoHyphens/>
              <w:jc w:val="center"/>
              <w:rPr>
                <w:b/>
                <w:bCs/>
              </w:rPr>
            </w:pPr>
            <w:r w:rsidRPr="001F5148">
              <w:rPr>
                <w:b/>
                <w:bCs/>
              </w:rPr>
              <w:t>№№</w:t>
            </w:r>
          </w:p>
          <w:p w:rsidR="001B5FBC" w:rsidRPr="001F5148" w:rsidRDefault="001B5FBC" w:rsidP="005A57F7">
            <w:pPr>
              <w:widowControl w:val="0"/>
              <w:suppressAutoHyphens/>
              <w:jc w:val="center"/>
              <w:rPr>
                <w:b/>
                <w:bCs/>
              </w:rPr>
            </w:pPr>
            <w:r w:rsidRPr="001F5148">
              <w:rPr>
                <w:b/>
                <w:bCs/>
              </w:rPr>
              <w:t>п/п</w:t>
            </w:r>
          </w:p>
        </w:tc>
        <w:tc>
          <w:tcPr>
            <w:tcW w:w="2196" w:type="dxa"/>
            <w:tcBorders>
              <w:top w:val="single" w:sz="2" w:space="0" w:color="auto"/>
              <w:left w:val="single" w:sz="2" w:space="0" w:color="auto"/>
              <w:bottom w:val="single" w:sz="2" w:space="0" w:color="auto"/>
              <w:right w:val="single" w:sz="2" w:space="0" w:color="auto"/>
            </w:tcBorders>
            <w:shd w:val="clear" w:color="auto" w:fill="E0E0E0"/>
            <w:vAlign w:val="center"/>
          </w:tcPr>
          <w:p w:rsidR="001B5FBC" w:rsidRPr="001F5148" w:rsidRDefault="001B5FBC" w:rsidP="00090709">
            <w:pPr>
              <w:widowControl w:val="0"/>
              <w:suppressAutoHyphens/>
              <w:jc w:val="center"/>
              <w:rPr>
                <w:b/>
                <w:bCs/>
              </w:rPr>
            </w:pPr>
            <w:r w:rsidRPr="001F5148">
              <w:rPr>
                <w:b/>
                <w:bCs/>
              </w:rPr>
              <w:t>КУДА</w:t>
            </w:r>
          </w:p>
          <w:p w:rsidR="001B5FBC" w:rsidRPr="001F5148" w:rsidRDefault="001B5FBC" w:rsidP="00090709">
            <w:pPr>
              <w:widowControl w:val="0"/>
              <w:suppressAutoHyphens/>
              <w:jc w:val="center"/>
              <w:rPr>
                <w:b/>
                <w:bCs/>
              </w:rPr>
            </w:pPr>
            <w:r w:rsidRPr="001F5148">
              <w:rPr>
                <w:b/>
                <w:bCs/>
              </w:rPr>
              <w:t>(пункт назначения,</w:t>
            </w:r>
          </w:p>
          <w:p w:rsidR="001B5FBC" w:rsidRPr="001F5148" w:rsidRDefault="001B5FBC" w:rsidP="00090709">
            <w:pPr>
              <w:widowControl w:val="0"/>
              <w:suppressAutoHyphens/>
              <w:jc w:val="center"/>
              <w:rPr>
                <w:b/>
                <w:bCs/>
              </w:rPr>
            </w:pPr>
            <w:r w:rsidRPr="001F5148">
              <w:rPr>
                <w:b/>
                <w:bCs/>
              </w:rPr>
              <w:t>район, о</w:t>
            </w:r>
            <w:r w:rsidRPr="001F5148">
              <w:rPr>
                <w:b/>
                <w:bCs/>
              </w:rPr>
              <w:t>б</w:t>
            </w:r>
            <w:r w:rsidRPr="001F5148">
              <w:rPr>
                <w:b/>
                <w:bCs/>
              </w:rPr>
              <w:t>ласть)</w:t>
            </w:r>
          </w:p>
        </w:tc>
        <w:tc>
          <w:tcPr>
            <w:tcW w:w="2336" w:type="dxa"/>
            <w:tcBorders>
              <w:top w:val="single" w:sz="2" w:space="0" w:color="auto"/>
              <w:left w:val="single" w:sz="2" w:space="0" w:color="auto"/>
              <w:bottom w:val="single" w:sz="2" w:space="0" w:color="auto"/>
              <w:right w:val="single" w:sz="2" w:space="0" w:color="auto"/>
            </w:tcBorders>
            <w:shd w:val="clear" w:color="auto" w:fill="E0E0E0"/>
            <w:vAlign w:val="center"/>
          </w:tcPr>
          <w:p w:rsidR="001B5FBC" w:rsidRPr="001F5148" w:rsidRDefault="001B5FBC" w:rsidP="005A57F7">
            <w:pPr>
              <w:widowControl w:val="0"/>
              <w:suppressAutoHyphens/>
              <w:jc w:val="center"/>
              <w:rPr>
                <w:b/>
                <w:bCs/>
              </w:rPr>
            </w:pPr>
            <w:r w:rsidRPr="001F5148">
              <w:rPr>
                <w:b/>
                <w:bCs/>
              </w:rPr>
              <w:t>КОМУ</w:t>
            </w:r>
          </w:p>
          <w:p w:rsidR="001B5FBC" w:rsidRPr="001F5148" w:rsidRDefault="001B5FBC" w:rsidP="00090709">
            <w:pPr>
              <w:widowControl w:val="0"/>
              <w:suppressAutoHyphens/>
              <w:jc w:val="center"/>
              <w:rPr>
                <w:b/>
                <w:bCs/>
              </w:rPr>
            </w:pPr>
            <w:r w:rsidRPr="001F5148">
              <w:rPr>
                <w:b/>
                <w:bCs/>
              </w:rPr>
              <w:t>(подробное наименование адресата)</w:t>
            </w:r>
          </w:p>
        </w:tc>
        <w:tc>
          <w:tcPr>
            <w:tcW w:w="1415" w:type="dxa"/>
            <w:tcBorders>
              <w:top w:val="single" w:sz="2" w:space="0" w:color="auto"/>
              <w:left w:val="single" w:sz="2" w:space="0" w:color="auto"/>
              <w:bottom w:val="single" w:sz="2" w:space="0" w:color="auto"/>
              <w:right w:val="single" w:sz="4" w:space="0" w:color="auto"/>
            </w:tcBorders>
            <w:shd w:val="clear" w:color="auto" w:fill="E0E0E0"/>
            <w:vAlign w:val="center"/>
          </w:tcPr>
          <w:p w:rsidR="001B5FBC" w:rsidRPr="001F5148" w:rsidRDefault="001B5FBC" w:rsidP="005A57F7">
            <w:pPr>
              <w:widowControl w:val="0"/>
              <w:suppressAutoHyphens/>
              <w:jc w:val="center"/>
              <w:rPr>
                <w:b/>
                <w:bCs/>
              </w:rPr>
            </w:pPr>
            <w:r w:rsidRPr="001F5148">
              <w:rPr>
                <w:b/>
                <w:bCs/>
              </w:rPr>
              <w:t xml:space="preserve">Исходящий номер </w:t>
            </w:r>
          </w:p>
          <w:p w:rsidR="001B5FBC" w:rsidRPr="001F5148" w:rsidRDefault="001B5FBC" w:rsidP="005A57F7">
            <w:pPr>
              <w:widowControl w:val="0"/>
              <w:suppressAutoHyphens/>
              <w:jc w:val="center"/>
              <w:rPr>
                <w:b/>
                <w:bCs/>
              </w:rPr>
            </w:pPr>
            <w:r w:rsidRPr="001F5148">
              <w:rPr>
                <w:b/>
                <w:bCs/>
              </w:rPr>
              <w:t>(И</w:t>
            </w:r>
            <w:r w:rsidRPr="001F5148">
              <w:rPr>
                <w:b/>
                <w:bCs/>
              </w:rPr>
              <w:t>н</w:t>
            </w:r>
            <w:r w:rsidRPr="001F5148">
              <w:rPr>
                <w:b/>
                <w:bCs/>
              </w:rPr>
              <w:t>декс</w:t>
            </w:r>
          </w:p>
          <w:p w:rsidR="001B5FBC" w:rsidRPr="001F5148" w:rsidRDefault="001B5FBC" w:rsidP="005A57F7">
            <w:pPr>
              <w:widowControl w:val="0"/>
              <w:suppressAutoHyphens/>
              <w:jc w:val="center"/>
              <w:rPr>
                <w:b/>
                <w:bCs/>
              </w:rPr>
            </w:pPr>
            <w:r w:rsidRPr="001F5148">
              <w:rPr>
                <w:b/>
                <w:bCs/>
              </w:rPr>
              <w:t>влож</w:t>
            </w:r>
            <w:r w:rsidRPr="001F5148">
              <w:rPr>
                <w:b/>
                <w:bCs/>
              </w:rPr>
              <w:t>е</w:t>
            </w:r>
            <w:r w:rsidRPr="001F5148">
              <w:rPr>
                <w:b/>
                <w:bCs/>
              </w:rPr>
              <w:t>ния)</w:t>
            </w:r>
          </w:p>
        </w:tc>
        <w:tc>
          <w:tcPr>
            <w:tcW w:w="1423" w:type="dxa"/>
            <w:tcBorders>
              <w:top w:val="single" w:sz="2" w:space="0" w:color="auto"/>
              <w:left w:val="single" w:sz="4" w:space="0" w:color="auto"/>
              <w:bottom w:val="single" w:sz="2" w:space="0" w:color="auto"/>
              <w:right w:val="single" w:sz="2" w:space="0" w:color="auto"/>
            </w:tcBorders>
            <w:shd w:val="clear" w:color="auto" w:fill="E0E0E0"/>
            <w:vAlign w:val="center"/>
          </w:tcPr>
          <w:p w:rsidR="001B5FBC" w:rsidRPr="001F5148" w:rsidRDefault="001B5FBC" w:rsidP="005A57F7">
            <w:pPr>
              <w:widowControl w:val="0"/>
              <w:suppressAutoHyphens/>
              <w:jc w:val="center"/>
              <w:rPr>
                <w:b/>
                <w:bCs/>
              </w:rPr>
            </w:pPr>
            <w:r w:rsidRPr="001F5148">
              <w:rPr>
                <w:b/>
                <w:bCs/>
              </w:rPr>
              <w:t>Важность</w:t>
            </w:r>
          </w:p>
        </w:tc>
        <w:tc>
          <w:tcPr>
            <w:tcW w:w="924" w:type="dxa"/>
            <w:tcBorders>
              <w:top w:val="single" w:sz="2" w:space="0" w:color="auto"/>
              <w:left w:val="single" w:sz="2" w:space="0" w:color="auto"/>
              <w:bottom w:val="single" w:sz="2" w:space="0" w:color="auto"/>
              <w:right w:val="single" w:sz="2" w:space="0" w:color="auto"/>
            </w:tcBorders>
            <w:shd w:val="clear" w:color="auto" w:fill="E0E0E0"/>
            <w:vAlign w:val="center"/>
          </w:tcPr>
          <w:p w:rsidR="001B5FBC" w:rsidRPr="001F5148" w:rsidRDefault="001B5FBC" w:rsidP="005A57F7">
            <w:pPr>
              <w:widowControl w:val="0"/>
              <w:suppressAutoHyphens/>
              <w:jc w:val="center"/>
              <w:rPr>
                <w:b/>
                <w:bCs/>
              </w:rPr>
            </w:pPr>
            <w:r w:rsidRPr="001F5148">
              <w:rPr>
                <w:b/>
                <w:bCs/>
              </w:rPr>
              <w:t>ВЕС</w:t>
            </w:r>
          </w:p>
          <w:p w:rsidR="001B5FBC" w:rsidRPr="001F5148" w:rsidRDefault="001B5FBC" w:rsidP="005A57F7">
            <w:pPr>
              <w:widowControl w:val="0"/>
              <w:suppressAutoHyphens/>
              <w:jc w:val="center"/>
              <w:rPr>
                <w:b/>
                <w:bCs/>
              </w:rPr>
            </w:pPr>
            <w:r w:rsidRPr="001F5148">
              <w:rPr>
                <w:b/>
                <w:bCs/>
              </w:rPr>
              <w:t>(кг)</w:t>
            </w:r>
          </w:p>
        </w:tc>
        <w:tc>
          <w:tcPr>
            <w:tcW w:w="1696" w:type="dxa"/>
            <w:tcBorders>
              <w:top w:val="single" w:sz="2" w:space="0" w:color="auto"/>
              <w:left w:val="single" w:sz="2" w:space="0" w:color="auto"/>
              <w:bottom w:val="single" w:sz="2" w:space="0" w:color="auto"/>
              <w:right w:val="single" w:sz="2" w:space="0" w:color="auto"/>
            </w:tcBorders>
            <w:shd w:val="clear" w:color="auto" w:fill="E0E0E0"/>
            <w:vAlign w:val="center"/>
          </w:tcPr>
          <w:p w:rsidR="001B5FBC" w:rsidRPr="001F5148" w:rsidRDefault="001B5FBC" w:rsidP="005A57F7">
            <w:pPr>
              <w:widowControl w:val="0"/>
              <w:suppressAutoHyphens/>
              <w:jc w:val="center"/>
              <w:rPr>
                <w:b/>
                <w:bCs/>
              </w:rPr>
            </w:pPr>
            <w:r w:rsidRPr="001F5148">
              <w:rPr>
                <w:b/>
                <w:bCs/>
              </w:rPr>
              <w:t>Прие</w:t>
            </w:r>
            <w:r w:rsidRPr="001F5148">
              <w:rPr>
                <w:b/>
                <w:bCs/>
              </w:rPr>
              <w:t>м</w:t>
            </w:r>
            <w:r w:rsidRPr="001F5148">
              <w:rPr>
                <w:b/>
                <w:bCs/>
              </w:rPr>
              <w:t>ный</w:t>
            </w:r>
          </w:p>
          <w:p w:rsidR="001B5FBC" w:rsidRPr="001F5148" w:rsidRDefault="001B5FBC" w:rsidP="005A57F7">
            <w:pPr>
              <w:widowControl w:val="0"/>
              <w:suppressAutoHyphens/>
              <w:jc w:val="center"/>
              <w:rPr>
                <w:b/>
                <w:bCs/>
              </w:rPr>
            </w:pPr>
            <w:r w:rsidRPr="001F5148">
              <w:rPr>
                <w:b/>
                <w:bCs/>
              </w:rPr>
              <w:t>номер</w:t>
            </w:r>
          </w:p>
        </w:tc>
      </w:tr>
      <w:tr w:rsidR="001B5FBC" w:rsidRPr="001F5148" w:rsidTr="005A57F7">
        <w:trPr>
          <w:jc w:val="center"/>
        </w:trPr>
        <w:tc>
          <w:tcPr>
            <w:tcW w:w="355" w:type="dxa"/>
            <w:tcBorders>
              <w:top w:val="single" w:sz="2" w:space="0" w:color="auto"/>
              <w:left w:val="single" w:sz="2" w:space="0" w:color="auto"/>
              <w:bottom w:val="single" w:sz="2" w:space="0" w:color="auto"/>
              <w:right w:val="single" w:sz="2" w:space="0" w:color="auto"/>
            </w:tcBorders>
          </w:tcPr>
          <w:p w:rsidR="001B5FBC" w:rsidRPr="001F5148" w:rsidRDefault="001B5FBC" w:rsidP="005A57F7">
            <w:pPr>
              <w:widowControl w:val="0"/>
              <w:suppressAutoHyphens/>
              <w:jc w:val="center"/>
            </w:pPr>
            <w:r w:rsidRPr="001F5148">
              <w:t>1</w:t>
            </w:r>
          </w:p>
        </w:tc>
        <w:tc>
          <w:tcPr>
            <w:tcW w:w="2196" w:type="dxa"/>
            <w:tcBorders>
              <w:top w:val="single" w:sz="2" w:space="0" w:color="auto"/>
              <w:left w:val="single" w:sz="2" w:space="0" w:color="auto"/>
              <w:bottom w:val="single" w:sz="2" w:space="0" w:color="auto"/>
              <w:right w:val="single" w:sz="2" w:space="0" w:color="auto"/>
            </w:tcBorders>
          </w:tcPr>
          <w:p w:rsidR="001B5FBC" w:rsidRPr="001F5148" w:rsidRDefault="001B5FBC" w:rsidP="005A57F7">
            <w:pPr>
              <w:widowControl w:val="0"/>
              <w:suppressAutoHyphens/>
            </w:pPr>
            <w:r w:rsidRPr="001F5148">
              <w:t>г. Владив</w:t>
            </w:r>
            <w:r w:rsidRPr="001F5148">
              <w:t>о</w:t>
            </w:r>
            <w:r w:rsidRPr="001F5148">
              <w:t xml:space="preserve">сток, </w:t>
            </w:r>
          </w:p>
          <w:p w:rsidR="001B5FBC" w:rsidRPr="001F5148" w:rsidRDefault="001B5FBC" w:rsidP="005A57F7">
            <w:pPr>
              <w:widowControl w:val="0"/>
              <w:suppressAutoHyphens/>
            </w:pPr>
            <w:r w:rsidRPr="001F5148">
              <w:t>Приморский край.</w:t>
            </w:r>
          </w:p>
        </w:tc>
        <w:tc>
          <w:tcPr>
            <w:tcW w:w="2336" w:type="dxa"/>
            <w:tcBorders>
              <w:top w:val="single" w:sz="2" w:space="0" w:color="auto"/>
              <w:left w:val="single" w:sz="2" w:space="0" w:color="auto"/>
              <w:bottom w:val="single" w:sz="2" w:space="0" w:color="auto"/>
              <w:right w:val="single" w:sz="2" w:space="0" w:color="auto"/>
            </w:tcBorders>
          </w:tcPr>
          <w:p w:rsidR="001B5FBC" w:rsidRPr="001F5148" w:rsidRDefault="001B5FBC" w:rsidP="005A57F7">
            <w:pPr>
              <w:widowControl w:val="0"/>
              <w:suppressAutoHyphens/>
              <w:jc w:val="center"/>
            </w:pPr>
            <w:r w:rsidRPr="001F5148">
              <w:t>ООО «Балт</w:t>
            </w:r>
            <w:r w:rsidRPr="001F5148">
              <w:t>и</w:t>
            </w:r>
            <w:r w:rsidRPr="001F5148">
              <w:t xml:space="preserve">ка» </w:t>
            </w:r>
          </w:p>
          <w:p w:rsidR="001B5FBC" w:rsidRPr="001F5148" w:rsidRDefault="001B5FBC" w:rsidP="005A57F7">
            <w:pPr>
              <w:widowControl w:val="0"/>
              <w:suppressAutoHyphens/>
              <w:jc w:val="center"/>
            </w:pPr>
            <w:r w:rsidRPr="001F5148">
              <w:t>ул. Пушкина, д. 25.</w:t>
            </w:r>
          </w:p>
        </w:tc>
        <w:tc>
          <w:tcPr>
            <w:tcW w:w="1415" w:type="dxa"/>
            <w:tcBorders>
              <w:top w:val="single" w:sz="2" w:space="0" w:color="auto"/>
              <w:left w:val="single" w:sz="2" w:space="0" w:color="auto"/>
              <w:bottom w:val="single" w:sz="2" w:space="0" w:color="auto"/>
              <w:right w:val="single" w:sz="4" w:space="0" w:color="auto"/>
            </w:tcBorders>
          </w:tcPr>
          <w:p w:rsidR="001B5FBC" w:rsidRPr="001F5148" w:rsidRDefault="001B5FBC" w:rsidP="005A57F7">
            <w:pPr>
              <w:widowControl w:val="0"/>
              <w:suppressAutoHyphens/>
              <w:jc w:val="center"/>
            </w:pPr>
            <w:r w:rsidRPr="001F5148">
              <w:t xml:space="preserve">23/3-1448 </w:t>
            </w:r>
          </w:p>
          <w:p w:rsidR="001B5FBC" w:rsidRPr="001F5148" w:rsidRDefault="001B5FBC" w:rsidP="005A57F7">
            <w:pPr>
              <w:widowControl w:val="0"/>
              <w:suppressAutoHyphens/>
              <w:jc w:val="center"/>
            </w:pPr>
            <w:r w:rsidRPr="001F5148">
              <w:t>(1)</w:t>
            </w:r>
          </w:p>
        </w:tc>
        <w:tc>
          <w:tcPr>
            <w:tcW w:w="1423" w:type="dxa"/>
            <w:tcBorders>
              <w:top w:val="single" w:sz="2" w:space="0" w:color="auto"/>
              <w:left w:val="single" w:sz="4" w:space="0" w:color="auto"/>
              <w:bottom w:val="single" w:sz="2" w:space="0" w:color="auto"/>
              <w:right w:val="single" w:sz="2" w:space="0" w:color="auto"/>
            </w:tcBorders>
          </w:tcPr>
          <w:p w:rsidR="001B5FBC" w:rsidRPr="001F5148" w:rsidRDefault="001B5FBC" w:rsidP="005A57F7">
            <w:pPr>
              <w:widowControl w:val="0"/>
              <w:suppressAutoHyphens/>
              <w:jc w:val="center"/>
            </w:pPr>
            <w:r w:rsidRPr="001F5148">
              <w:t>Сл</w:t>
            </w:r>
          </w:p>
        </w:tc>
        <w:tc>
          <w:tcPr>
            <w:tcW w:w="924" w:type="dxa"/>
            <w:tcBorders>
              <w:top w:val="single" w:sz="2" w:space="0" w:color="auto"/>
              <w:left w:val="single" w:sz="2" w:space="0" w:color="auto"/>
              <w:bottom w:val="single" w:sz="2" w:space="0" w:color="auto"/>
              <w:right w:val="single" w:sz="2" w:space="0" w:color="auto"/>
            </w:tcBorders>
          </w:tcPr>
          <w:p w:rsidR="001B5FBC" w:rsidRPr="001F5148" w:rsidRDefault="001B5FBC" w:rsidP="005A57F7">
            <w:pPr>
              <w:widowControl w:val="0"/>
              <w:suppressAutoHyphens/>
            </w:pPr>
          </w:p>
        </w:tc>
        <w:tc>
          <w:tcPr>
            <w:tcW w:w="1696" w:type="dxa"/>
            <w:tcBorders>
              <w:top w:val="single" w:sz="2" w:space="0" w:color="auto"/>
              <w:left w:val="single" w:sz="2" w:space="0" w:color="auto"/>
              <w:bottom w:val="single" w:sz="2" w:space="0" w:color="auto"/>
              <w:right w:val="single" w:sz="2" w:space="0" w:color="auto"/>
            </w:tcBorders>
          </w:tcPr>
          <w:p w:rsidR="001B5FBC" w:rsidRPr="001F5148" w:rsidRDefault="001B5FBC" w:rsidP="005A57F7">
            <w:pPr>
              <w:widowControl w:val="0"/>
              <w:suppressAutoHyphens/>
            </w:pPr>
          </w:p>
        </w:tc>
      </w:tr>
      <w:tr w:rsidR="001B5FBC" w:rsidRPr="001F5148" w:rsidTr="005A57F7">
        <w:trPr>
          <w:jc w:val="center"/>
        </w:trPr>
        <w:tc>
          <w:tcPr>
            <w:tcW w:w="355" w:type="dxa"/>
            <w:tcBorders>
              <w:top w:val="single" w:sz="2" w:space="0" w:color="auto"/>
              <w:left w:val="single" w:sz="2" w:space="0" w:color="auto"/>
              <w:bottom w:val="single" w:sz="2" w:space="0" w:color="auto"/>
              <w:right w:val="single" w:sz="2" w:space="0" w:color="auto"/>
            </w:tcBorders>
          </w:tcPr>
          <w:p w:rsidR="001B5FBC" w:rsidRPr="001F5148" w:rsidRDefault="001B5FBC" w:rsidP="005A57F7">
            <w:pPr>
              <w:widowControl w:val="0"/>
              <w:suppressAutoHyphens/>
              <w:jc w:val="center"/>
            </w:pPr>
            <w:r w:rsidRPr="001F5148">
              <w:t>2</w:t>
            </w:r>
          </w:p>
        </w:tc>
        <w:tc>
          <w:tcPr>
            <w:tcW w:w="2196" w:type="dxa"/>
            <w:tcBorders>
              <w:top w:val="single" w:sz="2" w:space="0" w:color="auto"/>
              <w:left w:val="single" w:sz="2" w:space="0" w:color="auto"/>
              <w:bottom w:val="single" w:sz="2" w:space="0" w:color="auto"/>
              <w:right w:val="single" w:sz="2" w:space="0" w:color="auto"/>
            </w:tcBorders>
          </w:tcPr>
          <w:p w:rsidR="001B5FBC" w:rsidRPr="001F5148" w:rsidRDefault="001B5FBC" w:rsidP="005A57F7">
            <w:pPr>
              <w:widowControl w:val="0"/>
              <w:suppressAutoHyphens/>
            </w:pPr>
            <w:r w:rsidRPr="001F5148">
              <w:t xml:space="preserve">г. Новосибирск, </w:t>
            </w:r>
          </w:p>
          <w:p w:rsidR="001B5FBC" w:rsidRPr="001F5148" w:rsidRDefault="001B5FBC" w:rsidP="005A57F7">
            <w:pPr>
              <w:widowControl w:val="0"/>
              <w:suppressAutoHyphens/>
            </w:pPr>
            <w:r w:rsidRPr="001F5148">
              <w:t>Новосибирская область.</w:t>
            </w:r>
          </w:p>
        </w:tc>
        <w:tc>
          <w:tcPr>
            <w:tcW w:w="2336" w:type="dxa"/>
            <w:tcBorders>
              <w:top w:val="single" w:sz="2" w:space="0" w:color="auto"/>
              <w:left w:val="single" w:sz="2" w:space="0" w:color="auto"/>
              <w:bottom w:val="single" w:sz="2" w:space="0" w:color="auto"/>
              <w:right w:val="single" w:sz="2" w:space="0" w:color="auto"/>
            </w:tcBorders>
          </w:tcPr>
          <w:p w:rsidR="001B5FBC" w:rsidRPr="001F5148" w:rsidRDefault="001B5FBC" w:rsidP="005A57F7">
            <w:pPr>
              <w:widowControl w:val="0"/>
              <w:suppressAutoHyphens/>
              <w:jc w:val="center"/>
            </w:pPr>
            <w:r w:rsidRPr="001F5148">
              <w:t xml:space="preserve">ОАО «Сибирь» </w:t>
            </w:r>
          </w:p>
          <w:p w:rsidR="001B5FBC" w:rsidRPr="001F5148" w:rsidRDefault="001B5FBC" w:rsidP="005A57F7">
            <w:pPr>
              <w:widowControl w:val="0"/>
              <w:suppressAutoHyphens/>
              <w:jc w:val="center"/>
            </w:pPr>
            <w:r w:rsidRPr="001F5148">
              <w:t>проспект Ленина, д. 4.</w:t>
            </w:r>
          </w:p>
        </w:tc>
        <w:tc>
          <w:tcPr>
            <w:tcW w:w="1415" w:type="dxa"/>
            <w:tcBorders>
              <w:top w:val="single" w:sz="2" w:space="0" w:color="auto"/>
              <w:left w:val="single" w:sz="2" w:space="0" w:color="auto"/>
              <w:bottom w:val="single" w:sz="2" w:space="0" w:color="auto"/>
              <w:right w:val="single" w:sz="4" w:space="0" w:color="auto"/>
            </w:tcBorders>
          </w:tcPr>
          <w:p w:rsidR="001B5FBC" w:rsidRPr="001F5148" w:rsidRDefault="001B5FBC" w:rsidP="005A57F7">
            <w:pPr>
              <w:widowControl w:val="0"/>
              <w:suppressAutoHyphens/>
              <w:jc w:val="center"/>
            </w:pPr>
            <w:r w:rsidRPr="001F5148">
              <w:t>27/6/370</w:t>
            </w:r>
          </w:p>
          <w:p w:rsidR="001B5FBC" w:rsidRPr="001F5148" w:rsidRDefault="001B5FBC" w:rsidP="005A57F7">
            <w:pPr>
              <w:widowControl w:val="0"/>
              <w:suppressAutoHyphens/>
              <w:jc w:val="center"/>
            </w:pPr>
            <w:r w:rsidRPr="001F5148">
              <w:t>(1)</w:t>
            </w:r>
          </w:p>
        </w:tc>
        <w:tc>
          <w:tcPr>
            <w:tcW w:w="1423" w:type="dxa"/>
            <w:tcBorders>
              <w:top w:val="single" w:sz="2" w:space="0" w:color="auto"/>
              <w:left w:val="single" w:sz="4" w:space="0" w:color="auto"/>
              <w:bottom w:val="single" w:sz="2" w:space="0" w:color="auto"/>
              <w:right w:val="single" w:sz="2" w:space="0" w:color="auto"/>
            </w:tcBorders>
          </w:tcPr>
          <w:p w:rsidR="001B5FBC" w:rsidRPr="001F5148" w:rsidRDefault="001B5FBC" w:rsidP="005A57F7">
            <w:pPr>
              <w:widowControl w:val="0"/>
              <w:suppressAutoHyphens/>
              <w:jc w:val="center"/>
            </w:pPr>
            <w:r w:rsidRPr="001F5148">
              <w:t>К</w:t>
            </w:r>
          </w:p>
        </w:tc>
        <w:tc>
          <w:tcPr>
            <w:tcW w:w="924" w:type="dxa"/>
            <w:tcBorders>
              <w:top w:val="single" w:sz="2" w:space="0" w:color="auto"/>
              <w:left w:val="single" w:sz="2" w:space="0" w:color="auto"/>
              <w:bottom w:val="single" w:sz="2" w:space="0" w:color="auto"/>
              <w:right w:val="single" w:sz="2" w:space="0" w:color="auto"/>
            </w:tcBorders>
          </w:tcPr>
          <w:p w:rsidR="001B5FBC" w:rsidRPr="001F5148" w:rsidRDefault="001B5FBC" w:rsidP="005A57F7">
            <w:pPr>
              <w:widowControl w:val="0"/>
              <w:suppressAutoHyphens/>
            </w:pPr>
          </w:p>
        </w:tc>
        <w:tc>
          <w:tcPr>
            <w:tcW w:w="1696" w:type="dxa"/>
            <w:tcBorders>
              <w:top w:val="single" w:sz="2" w:space="0" w:color="auto"/>
              <w:left w:val="single" w:sz="2" w:space="0" w:color="auto"/>
              <w:bottom w:val="single" w:sz="2" w:space="0" w:color="auto"/>
              <w:right w:val="single" w:sz="2" w:space="0" w:color="auto"/>
            </w:tcBorders>
          </w:tcPr>
          <w:p w:rsidR="001B5FBC" w:rsidRPr="001F5148" w:rsidRDefault="001B5FBC" w:rsidP="005A57F7">
            <w:pPr>
              <w:widowControl w:val="0"/>
              <w:suppressAutoHyphens/>
            </w:pPr>
          </w:p>
        </w:tc>
      </w:tr>
      <w:tr w:rsidR="001B5FBC" w:rsidRPr="001F5148" w:rsidTr="005A57F7">
        <w:trPr>
          <w:jc w:val="center"/>
        </w:trPr>
        <w:tc>
          <w:tcPr>
            <w:tcW w:w="10345" w:type="dxa"/>
            <w:gridSpan w:val="7"/>
            <w:tcBorders>
              <w:top w:val="single" w:sz="2" w:space="0" w:color="auto"/>
              <w:left w:val="single" w:sz="2" w:space="0" w:color="auto"/>
              <w:bottom w:val="single" w:sz="2" w:space="0" w:color="auto"/>
              <w:right w:val="single" w:sz="2" w:space="0" w:color="auto"/>
            </w:tcBorders>
          </w:tcPr>
          <w:p w:rsidR="001B5FBC" w:rsidRPr="001F5148" w:rsidRDefault="001B5FBC" w:rsidP="005A57F7">
            <w:pPr>
              <w:widowControl w:val="0"/>
              <w:suppressAutoHyphens/>
            </w:pPr>
            <w:r w:rsidRPr="001F5148">
              <w:t>ИТОГО:  Два отправления.</w:t>
            </w:r>
          </w:p>
          <w:p w:rsidR="001B5FBC" w:rsidRPr="001F5148" w:rsidRDefault="001B5FBC" w:rsidP="005A57F7">
            <w:pPr>
              <w:widowControl w:val="0"/>
              <w:suppressAutoHyphens/>
              <w:ind w:firstLine="567"/>
            </w:pPr>
          </w:p>
        </w:tc>
      </w:tr>
    </w:tbl>
    <w:p w:rsidR="001B5FBC" w:rsidRPr="001F5148" w:rsidRDefault="001B5FBC" w:rsidP="001B5FBC">
      <w:pPr>
        <w:widowControl w:val="0"/>
        <w:suppressAutoHyphens/>
        <w:ind w:firstLine="567"/>
        <w:jc w:val="both"/>
      </w:pPr>
    </w:p>
    <w:p w:rsidR="001B5FBC" w:rsidRPr="001F5148" w:rsidRDefault="001B5FBC" w:rsidP="001B5FBC">
      <w:pPr>
        <w:pStyle w:val="4"/>
        <w:keepNext w:val="0"/>
        <w:widowControl w:val="0"/>
        <w:suppressAutoHyphens/>
        <w:ind w:firstLine="567"/>
        <w:rPr>
          <w:sz w:val="20"/>
          <w:szCs w:val="20"/>
        </w:rPr>
      </w:pPr>
      <w:r w:rsidRPr="001F5148">
        <w:rPr>
          <w:sz w:val="20"/>
          <w:szCs w:val="20"/>
        </w:rPr>
        <w:t>СДАЛ ____________________________________</w:t>
      </w:r>
      <w:r w:rsidR="00090709">
        <w:rPr>
          <w:sz w:val="20"/>
          <w:szCs w:val="20"/>
          <w:lang w:val="ru-RU"/>
        </w:rPr>
        <w:t xml:space="preserve">  </w:t>
      </w:r>
      <w:r w:rsidRPr="001F5148">
        <w:rPr>
          <w:sz w:val="20"/>
          <w:szCs w:val="20"/>
        </w:rPr>
        <w:t>/Иванов И.И./</w:t>
      </w:r>
    </w:p>
    <w:p w:rsidR="001B5FBC" w:rsidRPr="00090709" w:rsidRDefault="000E6807" w:rsidP="000E6807">
      <w:pPr>
        <w:widowControl w:val="0"/>
        <w:suppressAutoHyphens/>
        <w:ind w:left="1416" w:firstLine="708"/>
        <w:jc w:val="both"/>
        <w:rPr>
          <w:sz w:val="16"/>
          <w:szCs w:val="16"/>
        </w:rPr>
      </w:pPr>
      <w:r w:rsidRPr="00090709">
        <w:rPr>
          <w:sz w:val="16"/>
          <w:szCs w:val="16"/>
        </w:rPr>
        <w:t>(подпись, Ф.И.О.)</w:t>
      </w:r>
    </w:p>
    <w:p w:rsidR="001B5FBC" w:rsidRPr="001F5148" w:rsidRDefault="000E6807" w:rsidP="001B5FBC">
      <w:pPr>
        <w:widowControl w:val="0"/>
        <w:suppressAutoHyphens/>
        <w:ind w:firstLine="567"/>
        <w:jc w:val="both"/>
        <w:rPr>
          <w:b/>
        </w:rPr>
      </w:pPr>
      <w:r>
        <w:rPr>
          <w:b/>
        </w:rPr>
        <w:t>М.П.</w:t>
      </w:r>
    </w:p>
    <w:p w:rsidR="001B5FBC" w:rsidRPr="001F5148" w:rsidRDefault="001B5FBC" w:rsidP="001B5FBC">
      <w:pPr>
        <w:widowControl w:val="0"/>
        <w:suppressAutoHyphens/>
        <w:ind w:firstLine="567"/>
        <w:jc w:val="both"/>
        <w:rPr>
          <w:b/>
        </w:rPr>
      </w:pPr>
    </w:p>
    <w:p w:rsidR="001B5FBC" w:rsidRPr="001F5148" w:rsidRDefault="001B5FBC" w:rsidP="001B5FBC">
      <w:pPr>
        <w:pStyle w:val="4"/>
        <w:keepNext w:val="0"/>
        <w:widowControl w:val="0"/>
        <w:suppressAutoHyphens/>
        <w:ind w:firstLine="567"/>
        <w:rPr>
          <w:sz w:val="20"/>
          <w:szCs w:val="20"/>
        </w:rPr>
      </w:pPr>
      <w:r w:rsidRPr="001F5148">
        <w:rPr>
          <w:sz w:val="20"/>
          <w:szCs w:val="20"/>
        </w:rPr>
        <w:t>ПРИНЯЛ: ________________________________</w:t>
      </w:r>
      <w:r w:rsidR="00090709">
        <w:rPr>
          <w:sz w:val="20"/>
          <w:szCs w:val="20"/>
          <w:lang w:val="ru-RU"/>
        </w:rPr>
        <w:t xml:space="preserve">  </w:t>
      </w:r>
      <w:r w:rsidRPr="001F5148">
        <w:rPr>
          <w:sz w:val="20"/>
          <w:szCs w:val="20"/>
        </w:rPr>
        <w:t>/Петров П.П./</w:t>
      </w:r>
    </w:p>
    <w:p w:rsidR="001B5FBC" w:rsidRPr="00090709" w:rsidRDefault="000E6807" w:rsidP="000E6807">
      <w:pPr>
        <w:widowControl w:val="0"/>
        <w:suppressAutoHyphens/>
        <w:ind w:left="1416" w:firstLine="708"/>
        <w:jc w:val="both"/>
        <w:rPr>
          <w:sz w:val="16"/>
          <w:szCs w:val="16"/>
        </w:rPr>
      </w:pPr>
      <w:r w:rsidRPr="00090709">
        <w:rPr>
          <w:sz w:val="16"/>
          <w:szCs w:val="16"/>
        </w:rPr>
        <w:t>(подпись, Ф.И.О.)</w:t>
      </w:r>
    </w:p>
    <w:p w:rsidR="001B5FBC" w:rsidRPr="001F5148" w:rsidRDefault="001B5FBC" w:rsidP="001B5FBC">
      <w:pPr>
        <w:widowControl w:val="0"/>
        <w:suppressAutoHyphens/>
        <w:ind w:firstLine="567"/>
        <w:jc w:val="both"/>
      </w:pPr>
      <w:r w:rsidRPr="001F5148">
        <w:rPr>
          <w:b/>
        </w:rPr>
        <w:t>М.П.</w:t>
      </w:r>
    </w:p>
    <w:p w:rsidR="00C30C93" w:rsidRPr="001F5148" w:rsidRDefault="00C30C93" w:rsidP="001B5FBC">
      <w:pPr>
        <w:widowControl w:val="0"/>
        <w:suppressAutoHyphens/>
        <w:ind w:firstLine="567"/>
        <w:jc w:val="center"/>
        <w:rPr>
          <w:b/>
        </w:rPr>
      </w:pPr>
    </w:p>
    <w:p w:rsidR="00C30C93" w:rsidRDefault="00C30C93" w:rsidP="001B5FBC">
      <w:pPr>
        <w:widowControl w:val="0"/>
        <w:suppressAutoHyphens/>
        <w:ind w:firstLine="567"/>
        <w:jc w:val="center"/>
        <w:rPr>
          <w:b/>
        </w:rPr>
      </w:pPr>
    </w:p>
    <w:p w:rsidR="00972214" w:rsidRDefault="00972214" w:rsidP="001B5FBC">
      <w:pPr>
        <w:widowControl w:val="0"/>
        <w:suppressAutoHyphens/>
        <w:ind w:firstLine="567"/>
        <w:jc w:val="center"/>
        <w:rPr>
          <w:b/>
        </w:rPr>
      </w:pPr>
    </w:p>
    <w:p w:rsidR="00090709" w:rsidRPr="001F5148" w:rsidRDefault="00090709" w:rsidP="001B5FBC">
      <w:pPr>
        <w:widowControl w:val="0"/>
        <w:suppressAutoHyphens/>
        <w:ind w:firstLine="567"/>
        <w:jc w:val="center"/>
        <w:rPr>
          <w:b/>
        </w:rPr>
      </w:pPr>
    </w:p>
    <w:p w:rsidR="001B5FBC" w:rsidRPr="001F5148" w:rsidRDefault="001B5FBC" w:rsidP="001B5FBC">
      <w:pPr>
        <w:widowControl w:val="0"/>
        <w:suppressAutoHyphens/>
        <w:ind w:firstLine="567"/>
        <w:jc w:val="center"/>
        <w:rPr>
          <w:b/>
        </w:rPr>
      </w:pPr>
      <w:r w:rsidRPr="001F5148">
        <w:rPr>
          <w:b/>
        </w:rPr>
        <w:t>Ф. 1а</w:t>
      </w:r>
    </w:p>
    <w:p w:rsidR="001B5FBC" w:rsidRPr="001F5148" w:rsidRDefault="001B5FBC" w:rsidP="001B5FBC">
      <w:pPr>
        <w:pStyle w:val="af3"/>
        <w:widowControl w:val="0"/>
        <w:suppressAutoHyphens/>
        <w:ind w:firstLine="567"/>
        <w:rPr>
          <w:i/>
          <w:sz w:val="20"/>
        </w:rPr>
      </w:pPr>
    </w:p>
    <w:p w:rsidR="001B5FBC" w:rsidRPr="001F5148" w:rsidRDefault="001B5FBC" w:rsidP="001B5FBC">
      <w:pPr>
        <w:pStyle w:val="af3"/>
        <w:widowControl w:val="0"/>
        <w:suppressAutoHyphens/>
        <w:ind w:firstLine="567"/>
        <w:rPr>
          <w:i/>
          <w:sz w:val="20"/>
        </w:rPr>
      </w:pPr>
    </w:p>
    <w:p w:rsidR="001B5FBC" w:rsidRPr="001F5148" w:rsidRDefault="001B5FBC" w:rsidP="001B5FBC">
      <w:pPr>
        <w:pStyle w:val="af3"/>
        <w:widowControl w:val="0"/>
        <w:suppressAutoHyphens/>
        <w:rPr>
          <w:i/>
          <w:sz w:val="20"/>
        </w:rPr>
      </w:pPr>
      <w:r w:rsidRPr="001F5148">
        <w:rPr>
          <w:i/>
          <w:sz w:val="20"/>
        </w:rPr>
        <w:t>РЕЕСТР № ___________</w:t>
      </w:r>
    </w:p>
    <w:p w:rsidR="001B5FBC" w:rsidRPr="001F5148" w:rsidRDefault="001B5FBC" w:rsidP="00090709">
      <w:pPr>
        <w:pStyle w:val="af3"/>
        <w:widowControl w:val="0"/>
        <w:suppressAutoHyphens/>
        <w:rPr>
          <w:i/>
          <w:sz w:val="20"/>
        </w:rPr>
      </w:pPr>
    </w:p>
    <w:p w:rsidR="001B5FBC" w:rsidRPr="00090709" w:rsidRDefault="00090709" w:rsidP="00090709">
      <w:pPr>
        <w:pStyle w:val="a3"/>
        <w:widowControl w:val="0"/>
        <w:suppressAutoHyphens/>
        <w:spacing w:before="0"/>
        <w:ind w:firstLine="567"/>
        <w:jc w:val="center"/>
        <w:rPr>
          <w:b/>
          <w:bCs/>
          <w:sz w:val="20"/>
          <w:lang w:val="ru-RU"/>
        </w:rPr>
      </w:pPr>
      <w:r>
        <w:rPr>
          <w:b/>
          <w:bCs/>
          <w:sz w:val="20"/>
        </w:rPr>
        <w:t xml:space="preserve">на </w:t>
      </w:r>
      <w:r w:rsidR="001B5FBC" w:rsidRPr="001F5148">
        <w:rPr>
          <w:b/>
          <w:bCs/>
          <w:sz w:val="20"/>
        </w:rPr>
        <w:t>ценные отправления, сданные</w:t>
      </w:r>
      <w:r>
        <w:rPr>
          <w:b/>
          <w:bCs/>
          <w:sz w:val="20"/>
        </w:rPr>
        <w:t xml:space="preserve"> в Управление специальной связи</w:t>
      </w:r>
    </w:p>
    <w:p w:rsidR="001B5FBC" w:rsidRPr="00090709" w:rsidRDefault="00090709" w:rsidP="001B5FBC">
      <w:pPr>
        <w:pStyle w:val="a3"/>
        <w:widowControl w:val="0"/>
        <w:suppressAutoHyphens/>
        <w:ind w:firstLine="567"/>
        <w:jc w:val="center"/>
        <w:rPr>
          <w:sz w:val="20"/>
          <w:lang w:val="ru-RU"/>
        </w:rPr>
      </w:pPr>
      <w:r>
        <w:rPr>
          <w:b/>
          <w:bCs/>
          <w:sz w:val="20"/>
        </w:rPr>
        <w:t xml:space="preserve">по </w:t>
      </w:r>
      <w:r w:rsidR="001B5FBC" w:rsidRPr="001F5148">
        <w:rPr>
          <w:b/>
          <w:bCs/>
          <w:sz w:val="20"/>
        </w:rPr>
        <w:t>_________________________</w:t>
      </w:r>
    </w:p>
    <w:p w:rsidR="001B5FBC" w:rsidRPr="001F5148" w:rsidRDefault="001B5FBC" w:rsidP="001B5FBC">
      <w:pPr>
        <w:pStyle w:val="a3"/>
        <w:widowControl w:val="0"/>
        <w:suppressAutoHyphens/>
        <w:ind w:firstLine="567"/>
        <w:jc w:val="center"/>
        <w:rPr>
          <w:b/>
          <w:bCs/>
          <w:sz w:val="20"/>
        </w:rPr>
      </w:pPr>
    </w:p>
    <w:p w:rsidR="001B5FBC" w:rsidRPr="001F5148" w:rsidRDefault="001B5FBC" w:rsidP="001B5FBC">
      <w:pPr>
        <w:pStyle w:val="1"/>
        <w:keepNext w:val="0"/>
        <w:widowControl w:val="0"/>
        <w:suppressAutoHyphens/>
        <w:rPr>
          <w:sz w:val="20"/>
        </w:rPr>
      </w:pPr>
      <w:r w:rsidRPr="001F5148">
        <w:rPr>
          <w:sz w:val="20"/>
        </w:rPr>
        <w:t>Заказчик _________________________________________________________________________</w:t>
      </w:r>
    </w:p>
    <w:p w:rsidR="001B5FBC" w:rsidRPr="001F5148" w:rsidRDefault="001B5FBC" w:rsidP="001B5FBC">
      <w:pPr>
        <w:widowControl w:val="0"/>
        <w:suppressAutoHyphens/>
        <w:jc w:val="center"/>
      </w:pPr>
      <w:r w:rsidRPr="001F5148">
        <w:t>(наименование предприятия, организации)</w:t>
      </w:r>
    </w:p>
    <w:p w:rsidR="001B5FBC" w:rsidRPr="001F5148" w:rsidRDefault="001B5FBC" w:rsidP="001B5FBC">
      <w:pPr>
        <w:widowControl w:val="0"/>
        <w:suppressAutoHyphens/>
      </w:pPr>
    </w:p>
    <w:p w:rsidR="001B5FBC" w:rsidRPr="001F5148" w:rsidRDefault="001B5FBC" w:rsidP="001B5FBC">
      <w:pPr>
        <w:widowControl w:val="0"/>
        <w:suppressAutoHyphens/>
      </w:pPr>
      <w:r w:rsidRPr="001F5148">
        <w:t>«___»_</w:t>
      </w:r>
      <w:r w:rsidR="00090709">
        <w:t xml:space="preserve">_____________20__ года </w:t>
      </w:r>
      <w:r w:rsidR="00090709">
        <w:tab/>
      </w:r>
      <w:r w:rsidR="00090709">
        <w:tab/>
      </w:r>
      <w:r w:rsidR="00090709">
        <w:tab/>
      </w:r>
      <w:r w:rsidR="00090709">
        <w:tab/>
      </w:r>
      <w:r w:rsidR="00090709">
        <w:tab/>
      </w:r>
      <w:r w:rsidR="00090709">
        <w:tab/>
      </w:r>
      <w:r w:rsidR="001317DE" w:rsidRPr="001F5148">
        <w:t>Контракт</w:t>
      </w:r>
      <w:r w:rsidRPr="001F5148">
        <w:t xml:space="preserve"> (ко</w:t>
      </w:r>
      <w:r w:rsidR="00FD13A1">
        <w:t>нтракт) № ___________________</w:t>
      </w:r>
      <w:r w:rsidR="00090709">
        <w:t>_</w:t>
      </w:r>
    </w:p>
    <w:p w:rsidR="001B5FBC" w:rsidRPr="001F5148" w:rsidRDefault="001B5FBC" w:rsidP="001B5FBC">
      <w:pPr>
        <w:widowControl w:val="0"/>
        <w:suppressAutoHyphens/>
      </w:pPr>
    </w:p>
    <w:p w:rsidR="001B5FBC" w:rsidRPr="001F5148" w:rsidRDefault="001B5FBC" w:rsidP="00090709">
      <w:pPr>
        <w:widowControl w:val="0"/>
        <w:suppressAutoHyphens/>
        <w:ind w:left="5664" w:firstLine="708"/>
        <w:jc w:val="both"/>
      </w:pPr>
      <w:r w:rsidRPr="001F5148">
        <w:t>«Индекс вложения»</w:t>
      </w:r>
      <w:r w:rsidR="00090709">
        <w:t xml:space="preserve"> </w:t>
      </w:r>
      <w:r w:rsidRPr="001F5148">
        <w:t>_________________</w:t>
      </w:r>
      <w:r w:rsidR="00090709">
        <w:t>____</w:t>
      </w:r>
    </w:p>
    <w:p w:rsidR="001B5FBC" w:rsidRPr="001F5148" w:rsidRDefault="001B5FBC" w:rsidP="001B5FBC">
      <w:pPr>
        <w:widowControl w:val="0"/>
        <w:suppressAutoHyphens/>
        <w:ind w:firstLine="567"/>
        <w:jc w:val="center"/>
      </w:pPr>
    </w:p>
    <w:p w:rsidR="001B5FBC" w:rsidRPr="001F5148" w:rsidRDefault="001B5FBC" w:rsidP="001B5FBC">
      <w:pPr>
        <w:widowControl w:val="0"/>
        <w:suppressAutoHyphens/>
        <w:ind w:firstLine="567"/>
        <w:jc w:val="center"/>
      </w:pPr>
    </w:p>
    <w:tbl>
      <w:tblPr>
        <w:tblW w:w="10345" w:type="dxa"/>
        <w:jc w:val="center"/>
        <w:tblInd w:w="-1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353"/>
        <w:gridCol w:w="2196"/>
        <w:gridCol w:w="2336"/>
        <w:gridCol w:w="1564"/>
        <w:gridCol w:w="1632"/>
        <w:gridCol w:w="567"/>
        <w:gridCol w:w="1697"/>
      </w:tblGrid>
      <w:tr w:rsidR="001B5FBC" w:rsidRPr="001F5148" w:rsidTr="005A57F7">
        <w:trPr>
          <w:trHeight w:val="352"/>
          <w:jc w:val="center"/>
        </w:trPr>
        <w:tc>
          <w:tcPr>
            <w:tcW w:w="8081" w:type="dxa"/>
            <w:gridSpan w:val="5"/>
            <w:tcBorders>
              <w:top w:val="single" w:sz="2" w:space="0" w:color="auto"/>
              <w:left w:val="single" w:sz="2" w:space="0" w:color="auto"/>
              <w:bottom w:val="single" w:sz="2" w:space="0" w:color="auto"/>
              <w:right w:val="single" w:sz="2" w:space="0" w:color="auto"/>
            </w:tcBorders>
            <w:vAlign w:val="center"/>
          </w:tcPr>
          <w:p w:rsidR="001B5FBC" w:rsidRPr="001F5148" w:rsidRDefault="001B5FBC" w:rsidP="005A57F7">
            <w:pPr>
              <w:widowControl w:val="0"/>
              <w:suppressAutoHyphens/>
              <w:ind w:firstLine="567"/>
              <w:jc w:val="center"/>
            </w:pPr>
            <w:r w:rsidRPr="001F5148">
              <w:t>Заполняет ЗАКАЗЧИК</w:t>
            </w:r>
          </w:p>
        </w:tc>
        <w:tc>
          <w:tcPr>
            <w:tcW w:w="2264" w:type="dxa"/>
            <w:gridSpan w:val="2"/>
            <w:tcBorders>
              <w:top w:val="single" w:sz="2" w:space="0" w:color="auto"/>
              <w:left w:val="single" w:sz="2" w:space="0" w:color="auto"/>
              <w:bottom w:val="single" w:sz="2" w:space="0" w:color="auto"/>
              <w:right w:val="single" w:sz="2" w:space="0" w:color="auto"/>
            </w:tcBorders>
            <w:vAlign w:val="center"/>
          </w:tcPr>
          <w:p w:rsidR="001B5FBC" w:rsidRPr="001F5148" w:rsidRDefault="001B5FBC" w:rsidP="005A57F7">
            <w:pPr>
              <w:widowControl w:val="0"/>
              <w:suppressAutoHyphens/>
              <w:ind w:firstLine="567"/>
              <w:jc w:val="center"/>
            </w:pPr>
            <w:r w:rsidRPr="001F5148">
              <w:t>Запо</w:t>
            </w:r>
            <w:r w:rsidRPr="001F5148">
              <w:t>л</w:t>
            </w:r>
            <w:r w:rsidRPr="001F5148">
              <w:t>няет</w:t>
            </w:r>
          </w:p>
          <w:p w:rsidR="001B5FBC" w:rsidRPr="001F5148" w:rsidRDefault="001B5FBC" w:rsidP="005A57F7">
            <w:pPr>
              <w:widowControl w:val="0"/>
              <w:suppressAutoHyphens/>
              <w:ind w:firstLine="567"/>
              <w:jc w:val="center"/>
            </w:pPr>
            <w:r w:rsidRPr="001F5148">
              <w:t>прие</w:t>
            </w:r>
            <w:r w:rsidRPr="001F5148">
              <w:t>м</w:t>
            </w:r>
            <w:r w:rsidRPr="001F5148">
              <w:t>щик</w:t>
            </w:r>
          </w:p>
        </w:tc>
      </w:tr>
      <w:tr w:rsidR="001B5FBC" w:rsidRPr="001F5148" w:rsidTr="00090709">
        <w:trPr>
          <w:jc w:val="center"/>
        </w:trPr>
        <w:tc>
          <w:tcPr>
            <w:tcW w:w="353" w:type="dxa"/>
            <w:tcBorders>
              <w:top w:val="single" w:sz="2" w:space="0" w:color="auto"/>
              <w:left w:val="single" w:sz="2" w:space="0" w:color="auto"/>
              <w:bottom w:val="single" w:sz="2" w:space="0" w:color="auto"/>
              <w:right w:val="single" w:sz="2" w:space="0" w:color="auto"/>
            </w:tcBorders>
            <w:shd w:val="clear" w:color="auto" w:fill="E0E0E0"/>
            <w:vAlign w:val="center"/>
          </w:tcPr>
          <w:p w:rsidR="001B5FBC" w:rsidRPr="001F5148" w:rsidRDefault="001B5FBC" w:rsidP="005A57F7">
            <w:pPr>
              <w:widowControl w:val="0"/>
              <w:suppressAutoHyphens/>
              <w:jc w:val="center"/>
              <w:rPr>
                <w:b/>
                <w:bCs/>
              </w:rPr>
            </w:pPr>
            <w:r w:rsidRPr="001F5148">
              <w:rPr>
                <w:b/>
                <w:bCs/>
              </w:rPr>
              <w:t>№№</w:t>
            </w:r>
          </w:p>
          <w:p w:rsidR="001B5FBC" w:rsidRPr="001F5148" w:rsidRDefault="001B5FBC" w:rsidP="005A57F7">
            <w:pPr>
              <w:widowControl w:val="0"/>
              <w:suppressAutoHyphens/>
              <w:jc w:val="center"/>
              <w:rPr>
                <w:b/>
                <w:bCs/>
              </w:rPr>
            </w:pPr>
            <w:r w:rsidRPr="001F5148">
              <w:rPr>
                <w:b/>
                <w:bCs/>
              </w:rPr>
              <w:t>п/п</w:t>
            </w:r>
          </w:p>
        </w:tc>
        <w:tc>
          <w:tcPr>
            <w:tcW w:w="2196" w:type="dxa"/>
            <w:tcBorders>
              <w:top w:val="single" w:sz="2" w:space="0" w:color="auto"/>
              <w:left w:val="single" w:sz="2" w:space="0" w:color="auto"/>
              <w:bottom w:val="single" w:sz="2" w:space="0" w:color="auto"/>
              <w:right w:val="single" w:sz="2" w:space="0" w:color="auto"/>
            </w:tcBorders>
            <w:shd w:val="clear" w:color="auto" w:fill="E0E0E0"/>
            <w:vAlign w:val="center"/>
          </w:tcPr>
          <w:p w:rsidR="001B5FBC" w:rsidRPr="001F5148" w:rsidRDefault="001B5FBC" w:rsidP="00090709">
            <w:pPr>
              <w:widowControl w:val="0"/>
              <w:suppressAutoHyphens/>
              <w:jc w:val="center"/>
              <w:rPr>
                <w:b/>
                <w:bCs/>
              </w:rPr>
            </w:pPr>
            <w:r w:rsidRPr="001F5148">
              <w:rPr>
                <w:b/>
                <w:bCs/>
              </w:rPr>
              <w:t>КУДА</w:t>
            </w:r>
          </w:p>
          <w:p w:rsidR="001B5FBC" w:rsidRPr="001F5148" w:rsidRDefault="001B5FBC" w:rsidP="00090709">
            <w:pPr>
              <w:widowControl w:val="0"/>
              <w:suppressAutoHyphens/>
              <w:jc w:val="center"/>
              <w:rPr>
                <w:b/>
                <w:bCs/>
              </w:rPr>
            </w:pPr>
            <w:r w:rsidRPr="001F5148">
              <w:rPr>
                <w:b/>
                <w:bCs/>
              </w:rPr>
              <w:t>(пункт назначения,</w:t>
            </w:r>
          </w:p>
          <w:p w:rsidR="001B5FBC" w:rsidRPr="001F5148" w:rsidRDefault="001B5FBC" w:rsidP="00090709">
            <w:pPr>
              <w:widowControl w:val="0"/>
              <w:suppressAutoHyphens/>
              <w:jc w:val="center"/>
              <w:rPr>
                <w:b/>
                <w:bCs/>
              </w:rPr>
            </w:pPr>
            <w:r w:rsidRPr="001F5148">
              <w:rPr>
                <w:b/>
                <w:bCs/>
              </w:rPr>
              <w:t>район, о</w:t>
            </w:r>
            <w:r w:rsidRPr="001F5148">
              <w:rPr>
                <w:b/>
                <w:bCs/>
              </w:rPr>
              <w:t>б</w:t>
            </w:r>
            <w:r w:rsidRPr="001F5148">
              <w:rPr>
                <w:b/>
                <w:bCs/>
              </w:rPr>
              <w:t>ласть)</w:t>
            </w:r>
          </w:p>
        </w:tc>
        <w:tc>
          <w:tcPr>
            <w:tcW w:w="2336" w:type="dxa"/>
            <w:tcBorders>
              <w:top w:val="single" w:sz="2" w:space="0" w:color="auto"/>
              <w:left w:val="single" w:sz="2" w:space="0" w:color="auto"/>
              <w:bottom w:val="single" w:sz="2" w:space="0" w:color="auto"/>
              <w:right w:val="single" w:sz="2" w:space="0" w:color="auto"/>
            </w:tcBorders>
            <w:shd w:val="clear" w:color="auto" w:fill="E0E0E0"/>
            <w:vAlign w:val="center"/>
          </w:tcPr>
          <w:p w:rsidR="001B5FBC" w:rsidRPr="001F5148" w:rsidRDefault="001B5FBC" w:rsidP="005A57F7">
            <w:pPr>
              <w:widowControl w:val="0"/>
              <w:suppressAutoHyphens/>
              <w:jc w:val="center"/>
              <w:rPr>
                <w:b/>
                <w:bCs/>
              </w:rPr>
            </w:pPr>
            <w:r w:rsidRPr="001F5148">
              <w:rPr>
                <w:b/>
                <w:bCs/>
              </w:rPr>
              <w:t>КОМУ</w:t>
            </w:r>
          </w:p>
          <w:p w:rsidR="001B5FBC" w:rsidRPr="001F5148" w:rsidRDefault="001B5FBC" w:rsidP="00090709">
            <w:pPr>
              <w:widowControl w:val="0"/>
              <w:suppressAutoHyphens/>
              <w:jc w:val="center"/>
              <w:rPr>
                <w:b/>
                <w:bCs/>
              </w:rPr>
            </w:pPr>
            <w:r w:rsidRPr="001F5148">
              <w:rPr>
                <w:b/>
                <w:bCs/>
              </w:rPr>
              <w:t>(подробное наименование адресата)</w:t>
            </w:r>
          </w:p>
        </w:tc>
        <w:tc>
          <w:tcPr>
            <w:tcW w:w="1564" w:type="dxa"/>
            <w:tcBorders>
              <w:top w:val="single" w:sz="2" w:space="0" w:color="auto"/>
              <w:left w:val="single" w:sz="2" w:space="0" w:color="auto"/>
              <w:bottom w:val="single" w:sz="2" w:space="0" w:color="auto"/>
              <w:right w:val="single" w:sz="4" w:space="0" w:color="auto"/>
            </w:tcBorders>
            <w:shd w:val="clear" w:color="auto" w:fill="E0E0E0"/>
            <w:vAlign w:val="center"/>
          </w:tcPr>
          <w:p w:rsidR="001B5FBC" w:rsidRPr="001F5148" w:rsidRDefault="00090709" w:rsidP="005A57F7">
            <w:pPr>
              <w:widowControl w:val="0"/>
              <w:suppressAutoHyphens/>
              <w:jc w:val="center"/>
              <w:rPr>
                <w:b/>
                <w:bCs/>
              </w:rPr>
            </w:pPr>
            <w:r>
              <w:rPr>
                <w:b/>
                <w:bCs/>
              </w:rPr>
              <w:t>Исходящий номер</w:t>
            </w:r>
          </w:p>
          <w:p w:rsidR="001B5FBC" w:rsidRPr="001F5148" w:rsidRDefault="001B5FBC" w:rsidP="005A57F7">
            <w:pPr>
              <w:widowControl w:val="0"/>
              <w:suppressAutoHyphens/>
              <w:jc w:val="center"/>
              <w:rPr>
                <w:b/>
                <w:bCs/>
              </w:rPr>
            </w:pPr>
            <w:r w:rsidRPr="001F5148">
              <w:rPr>
                <w:b/>
                <w:bCs/>
              </w:rPr>
              <w:t>(И</w:t>
            </w:r>
            <w:r w:rsidRPr="001F5148">
              <w:rPr>
                <w:b/>
                <w:bCs/>
              </w:rPr>
              <w:t>н</w:t>
            </w:r>
            <w:r w:rsidRPr="001F5148">
              <w:rPr>
                <w:b/>
                <w:bCs/>
              </w:rPr>
              <w:t>декс</w:t>
            </w:r>
          </w:p>
          <w:p w:rsidR="001B5FBC" w:rsidRPr="001F5148" w:rsidRDefault="001B5FBC" w:rsidP="005A57F7">
            <w:pPr>
              <w:widowControl w:val="0"/>
              <w:suppressAutoHyphens/>
              <w:jc w:val="center"/>
              <w:rPr>
                <w:b/>
                <w:bCs/>
              </w:rPr>
            </w:pPr>
            <w:r w:rsidRPr="001F5148">
              <w:rPr>
                <w:b/>
                <w:bCs/>
              </w:rPr>
              <w:t>влож</w:t>
            </w:r>
            <w:r w:rsidRPr="001F5148">
              <w:rPr>
                <w:b/>
                <w:bCs/>
              </w:rPr>
              <w:t>е</w:t>
            </w:r>
            <w:r w:rsidRPr="001F5148">
              <w:rPr>
                <w:b/>
                <w:bCs/>
              </w:rPr>
              <w:t>ния)</w:t>
            </w:r>
          </w:p>
        </w:tc>
        <w:tc>
          <w:tcPr>
            <w:tcW w:w="1632" w:type="dxa"/>
            <w:tcBorders>
              <w:top w:val="single" w:sz="2" w:space="0" w:color="auto"/>
              <w:left w:val="single" w:sz="4" w:space="0" w:color="auto"/>
              <w:bottom w:val="single" w:sz="2" w:space="0" w:color="auto"/>
              <w:right w:val="single" w:sz="2" w:space="0" w:color="auto"/>
            </w:tcBorders>
            <w:shd w:val="clear" w:color="auto" w:fill="E0E0E0"/>
            <w:vAlign w:val="center"/>
          </w:tcPr>
          <w:p w:rsidR="001B5FBC" w:rsidRPr="001F5148" w:rsidRDefault="001B5FBC" w:rsidP="005A57F7">
            <w:pPr>
              <w:pStyle w:val="2"/>
              <w:keepNext w:val="0"/>
              <w:widowControl w:val="0"/>
              <w:suppressAutoHyphens/>
              <w:jc w:val="center"/>
              <w:rPr>
                <w:b/>
                <w:sz w:val="20"/>
                <w:lang w:val="ru-RU" w:eastAsia="ru-RU"/>
              </w:rPr>
            </w:pPr>
            <w:r w:rsidRPr="001F5148">
              <w:rPr>
                <w:b/>
                <w:sz w:val="20"/>
                <w:lang w:val="ru-RU" w:eastAsia="ru-RU"/>
              </w:rPr>
              <w:t>Оценочная</w:t>
            </w:r>
          </w:p>
          <w:p w:rsidR="001B5FBC" w:rsidRPr="00090709" w:rsidRDefault="001B5FBC" w:rsidP="00090709">
            <w:pPr>
              <w:jc w:val="center"/>
              <w:rPr>
                <w:b/>
              </w:rPr>
            </w:pPr>
            <w:r w:rsidRPr="001F5148">
              <w:rPr>
                <w:b/>
              </w:rPr>
              <w:t>стоимость</w:t>
            </w:r>
          </w:p>
        </w:tc>
        <w:tc>
          <w:tcPr>
            <w:tcW w:w="567" w:type="dxa"/>
            <w:tcBorders>
              <w:top w:val="single" w:sz="2" w:space="0" w:color="auto"/>
              <w:left w:val="single" w:sz="2" w:space="0" w:color="auto"/>
              <w:bottom w:val="single" w:sz="2" w:space="0" w:color="auto"/>
              <w:right w:val="single" w:sz="2" w:space="0" w:color="auto"/>
            </w:tcBorders>
            <w:shd w:val="clear" w:color="auto" w:fill="E0E0E0"/>
            <w:vAlign w:val="center"/>
          </w:tcPr>
          <w:p w:rsidR="001B5FBC" w:rsidRPr="001F5148" w:rsidRDefault="001B5FBC" w:rsidP="005A57F7">
            <w:pPr>
              <w:widowControl w:val="0"/>
              <w:suppressAutoHyphens/>
              <w:jc w:val="center"/>
              <w:rPr>
                <w:b/>
                <w:bCs/>
              </w:rPr>
            </w:pPr>
            <w:r w:rsidRPr="001F5148">
              <w:rPr>
                <w:b/>
                <w:bCs/>
              </w:rPr>
              <w:t>ВЕС</w:t>
            </w:r>
          </w:p>
          <w:p w:rsidR="001B5FBC" w:rsidRPr="001F5148" w:rsidRDefault="001B5FBC" w:rsidP="005A57F7">
            <w:pPr>
              <w:widowControl w:val="0"/>
              <w:suppressAutoHyphens/>
              <w:jc w:val="center"/>
              <w:rPr>
                <w:b/>
                <w:bCs/>
              </w:rPr>
            </w:pPr>
            <w:r w:rsidRPr="001F5148">
              <w:rPr>
                <w:b/>
                <w:bCs/>
              </w:rPr>
              <w:t>(кг)</w:t>
            </w:r>
          </w:p>
        </w:tc>
        <w:tc>
          <w:tcPr>
            <w:tcW w:w="1697" w:type="dxa"/>
            <w:tcBorders>
              <w:top w:val="single" w:sz="2" w:space="0" w:color="auto"/>
              <w:left w:val="single" w:sz="2" w:space="0" w:color="auto"/>
              <w:bottom w:val="single" w:sz="2" w:space="0" w:color="auto"/>
              <w:right w:val="single" w:sz="2" w:space="0" w:color="auto"/>
            </w:tcBorders>
            <w:shd w:val="clear" w:color="auto" w:fill="E0E0E0"/>
            <w:vAlign w:val="center"/>
          </w:tcPr>
          <w:p w:rsidR="001B5FBC" w:rsidRPr="001F5148" w:rsidRDefault="001B5FBC" w:rsidP="005A57F7">
            <w:pPr>
              <w:widowControl w:val="0"/>
              <w:suppressAutoHyphens/>
              <w:jc w:val="center"/>
              <w:rPr>
                <w:b/>
                <w:bCs/>
              </w:rPr>
            </w:pPr>
            <w:r w:rsidRPr="001F5148">
              <w:rPr>
                <w:b/>
                <w:bCs/>
              </w:rPr>
              <w:t>Прие</w:t>
            </w:r>
            <w:r w:rsidRPr="001F5148">
              <w:rPr>
                <w:b/>
                <w:bCs/>
              </w:rPr>
              <w:t>м</w:t>
            </w:r>
            <w:r w:rsidRPr="001F5148">
              <w:rPr>
                <w:b/>
                <w:bCs/>
              </w:rPr>
              <w:t>ный</w:t>
            </w:r>
          </w:p>
          <w:p w:rsidR="001B5FBC" w:rsidRPr="001F5148" w:rsidRDefault="001B5FBC" w:rsidP="005A57F7">
            <w:pPr>
              <w:widowControl w:val="0"/>
              <w:suppressAutoHyphens/>
              <w:jc w:val="center"/>
              <w:rPr>
                <w:b/>
                <w:bCs/>
              </w:rPr>
            </w:pPr>
            <w:r w:rsidRPr="001F5148">
              <w:rPr>
                <w:b/>
                <w:bCs/>
              </w:rPr>
              <w:t>номер</w:t>
            </w:r>
          </w:p>
        </w:tc>
      </w:tr>
      <w:tr w:rsidR="001B5FBC" w:rsidRPr="001F5148" w:rsidTr="005A57F7">
        <w:trPr>
          <w:jc w:val="center"/>
        </w:trPr>
        <w:tc>
          <w:tcPr>
            <w:tcW w:w="353" w:type="dxa"/>
            <w:tcBorders>
              <w:top w:val="single" w:sz="2" w:space="0" w:color="auto"/>
              <w:left w:val="single" w:sz="2" w:space="0" w:color="auto"/>
              <w:bottom w:val="single" w:sz="2" w:space="0" w:color="auto"/>
              <w:right w:val="single" w:sz="2" w:space="0" w:color="auto"/>
            </w:tcBorders>
          </w:tcPr>
          <w:p w:rsidR="001B5FBC" w:rsidRPr="001F5148" w:rsidRDefault="001B5FBC" w:rsidP="005A57F7">
            <w:pPr>
              <w:widowControl w:val="0"/>
              <w:suppressAutoHyphens/>
              <w:jc w:val="center"/>
            </w:pPr>
            <w:r w:rsidRPr="001F5148">
              <w:t>1</w:t>
            </w:r>
          </w:p>
        </w:tc>
        <w:tc>
          <w:tcPr>
            <w:tcW w:w="2196" w:type="dxa"/>
            <w:tcBorders>
              <w:top w:val="single" w:sz="2" w:space="0" w:color="auto"/>
              <w:left w:val="single" w:sz="2" w:space="0" w:color="auto"/>
              <w:bottom w:val="single" w:sz="2" w:space="0" w:color="auto"/>
              <w:right w:val="single" w:sz="2" w:space="0" w:color="auto"/>
            </w:tcBorders>
          </w:tcPr>
          <w:p w:rsidR="001B5FBC" w:rsidRPr="001F5148" w:rsidRDefault="001B5FBC" w:rsidP="005A57F7">
            <w:pPr>
              <w:widowControl w:val="0"/>
              <w:suppressAutoHyphens/>
            </w:pPr>
            <w:r w:rsidRPr="001F5148">
              <w:t>г. Владив</w:t>
            </w:r>
            <w:r w:rsidRPr="001F5148">
              <w:t>о</w:t>
            </w:r>
            <w:r w:rsidRPr="001F5148">
              <w:t xml:space="preserve">сток, </w:t>
            </w:r>
          </w:p>
          <w:p w:rsidR="001B5FBC" w:rsidRPr="001F5148" w:rsidRDefault="001B5FBC" w:rsidP="005A57F7">
            <w:pPr>
              <w:widowControl w:val="0"/>
              <w:suppressAutoHyphens/>
            </w:pPr>
            <w:r w:rsidRPr="001F5148">
              <w:t>Приморский край.</w:t>
            </w:r>
          </w:p>
        </w:tc>
        <w:tc>
          <w:tcPr>
            <w:tcW w:w="2336" w:type="dxa"/>
            <w:tcBorders>
              <w:top w:val="single" w:sz="2" w:space="0" w:color="auto"/>
              <w:left w:val="single" w:sz="2" w:space="0" w:color="auto"/>
              <w:bottom w:val="single" w:sz="2" w:space="0" w:color="auto"/>
              <w:right w:val="single" w:sz="2" w:space="0" w:color="auto"/>
            </w:tcBorders>
          </w:tcPr>
          <w:p w:rsidR="001B5FBC" w:rsidRPr="001F5148" w:rsidRDefault="001B5FBC" w:rsidP="005A57F7">
            <w:pPr>
              <w:widowControl w:val="0"/>
              <w:suppressAutoHyphens/>
              <w:jc w:val="center"/>
            </w:pPr>
            <w:r w:rsidRPr="001F5148">
              <w:t>ООО «Балт</w:t>
            </w:r>
            <w:r w:rsidRPr="001F5148">
              <w:t>и</w:t>
            </w:r>
            <w:r w:rsidRPr="001F5148">
              <w:t xml:space="preserve">ка» </w:t>
            </w:r>
          </w:p>
          <w:p w:rsidR="001B5FBC" w:rsidRPr="001F5148" w:rsidRDefault="001B5FBC" w:rsidP="005A57F7">
            <w:pPr>
              <w:widowControl w:val="0"/>
              <w:suppressAutoHyphens/>
              <w:jc w:val="center"/>
            </w:pPr>
            <w:r w:rsidRPr="001F5148">
              <w:t>ул. Пушкина, д. 25.</w:t>
            </w:r>
          </w:p>
        </w:tc>
        <w:tc>
          <w:tcPr>
            <w:tcW w:w="1564" w:type="dxa"/>
            <w:tcBorders>
              <w:top w:val="single" w:sz="2" w:space="0" w:color="auto"/>
              <w:left w:val="single" w:sz="2" w:space="0" w:color="auto"/>
              <w:bottom w:val="single" w:sz="2" w:space="0" w:color="auto"/>
              <w:right w:val="single" w:sz="4" w:space="0" w:color="auto"/>
            </w:tcBorders>
          </w:tcPr>
          <w:p w:rsidR="001B5FBC" w:rsidRPr="001F5148" w:rsidRDefault="001B5FBC" w:rsidP="005A57F7">
            <w:pPr>
              <w:widowControl w:val="0"/>
              <w:suppressAutoHyphens/>
              <w:jc w:val="center"/>
            </w:pPr>
            <w:r w:rsidRPr="001F5148">
              <w:t xml:space="preserve">6-01-09 </w:t>
            </w:r>
          </w:p>
          <w:p w:rsidR="001B5FBC" w:rsidRPr="001F5148" w:rsidRDefault="001B5FBC" w:rsidP="005A57F7">
            <w:pPr>
              <w:widowControl w:val="0"/>
              <w:suppressAutoHyphens/>
              <w:jc w:val="center"/>
            </w:pPr>
            <w:r w:rsidRPr="001F5148">
              <w:t>(19)</w:t>
            </w:r>
          </w:p>
        </w:tc>
        <w:tc>
          <w:tcPr>
            <w:tcW w:w="1632" w:type="dxa"/>
            <w:tcBorders>
              <w:top w:val="single" w:sz="2" w:space="0" w:color="auto"/>
              <w:left w:val="single" w:sz="4" w:space="0" w:color="auto"/>
              <w:bottom w:val="single" w:sz="2" w:space="0" w:color="auto"/>
              <w:right w:val="single" w:sz="2" w:space="0" w:color="auto"/>
            </w:tcBorders>
          </w:tcPr>
          <w:p w:rsidR="001B5FBC" w:rsidRPr="001F5148" w:rsidRDefault="001B5FBC" w:rsidP="005A57F7">
            <w:pPr>
              <w:widowControl w:val="0"/>
              <w:suppressAutoHyphens/>
              <w:jc w:val="center"/>
            </w:pPr>
            <w:r w:rsidRPr="001F5148">
              <w:t>213 000 000 руб.</w:t>
            </w:r>
          </w:p>
        </w:tc>
        <w:tc>
          <w:tcPr>
            <w:tcW w:w="567" w:type="dxa"/>
            <w:tcBorders>
              <w:top w:val="single" w:sz="2" w:space="0" w:color="auto"/>
              <w:left w:val="single" w:sz="2" w:space="0" w:color="auto"/>
              <w:bottom w:val="single" w:sz="2" w:space="0" w:color="auto"/>
              <w:right w:val="single" w:sz="2" w:space="0" w:color="auto"/>
            </w:tcBorders>
          </w:tcPr>
          <w:p w:rsidR="001B5FBC" w:rsidRPr="001F5148" w:rsidRDefault="001B5FBC" w:rsidP="005A57F7">
            <w:pPr>
              <w:widowControl w:val="0"/>
              <w:suppressAutoHyphens/>
            </w:pPr>
          </w:p>
        </w:tc>
        <w:tc>
          <w:tcPr>
            <w:tcW w:w="1697" w:type="dxa"/>
            <w:tcBorders>
              <w:top w:val="single" w:sz="2" w:space="0" w:color="auto"/>
              <w:left w:val="single" w:sz="2" w:space="0" w:color="auto"/>
              <w:bottom w:val="single" w:sz="2" w:space="0" w:color="auto"/>
              <w:right w:val="single" w:sz="2" w:space="0" w:color="auto"/>
            </w:tcBorders>
          </w:tcPr>
          <w:p w:rsidR="001B5FBC" w:rsidRPr="001F5148" w:rsidRDefault="001B5FBC" w:rsidP="005A57F7">
            <w:pPr>
              <w:widowControl w:val="0"/>
              <w:suppressAutoHyphens/>
            </w:pPr>
          </w:p>
        </w:tc>
      </w:tr>
      <w:tr w:rsidR="001B5FBC" w:rsidRPr="001F5148" w:rsidTr="005A57F7">
        <w:trPr>
          <w:jc w:val="center"/>
        </w:trPr>
        <w:tc>
          <w:tcPr>
            <w:tcW w:w="353" w:type="dxa"/>
            <w:tcBorders>
              <w:top w:val="single" w:sz="2" w:space="0" w:color="auto"/>
              <w:left w:val="single" w:sz="2" w:space="0" w:color="auto"/>
              <w:bottom w:val="single" w:sz="2" w:space="0" w:color="auto"/>
              <w:right w:val="single" w:sz="2" w:space="0" w:color="auto"/>
            </w:tcBorders>
          </w:tcPr>
          <w:p w:rsidR="001B5FBC" w:rsidRPr="001F5148" w:rsidRDefault="001B5FBC" w:rsidP="005A57F7">
            <w:pPr>
              <w:widowControl w:val="0"/>
              <w:suppressAutoHyphens/>
              <w:jc w:val="center"/>
            </w:pPr>
            <w:r w:rsidRPr="001F5148">
              <w:t>2</w:t>
            </w:r>
          </w:p>
        </w:tc>
        <w:tc>
          <w:tcPr>
            <w:tcW w:w="2196" w:type="dxa"/>
            <w:tcBorders>
              <w:top w:val="single" w:sz="2" w:space="0" w:color="auto"/>
              <w:left w:val="single" w:sz="2" w:space="0" w:color="auto"/>
              <w:bottom w:val="single" w:sz="2" w:space="0" w:color="auto"/>
              <w:right w:val="single" w:sz="2" w:space="0" w:color="auto"/>
            </w:tcBorders>
          </w:tcPr>
          <w:p w:rsidR="001B5FBC" w:rsidRPr="001F5148" w:rsidRDefault="001B5FBC" w:rsidP="005A57F7">
            <w:pPr>
              <w:widowControl w:val="0"/>
              <w:suppressAutoHyphens/>
            </w:pPr>
            <w:r w:rsidRPr="001F5148">
              <w:t xml:space="preserve">г. Новосибирск, </w:t>
            </w:r>
          </w:p>
          <w:p w:rsidR="001B5FBC" w:rsidRPr="001F5148" w:rsidRDefault="001B5FBC" w:rsidP="005A57F7">
            <w:pPr>
              <w:widowControl w:val="0"/>
              <w:suppressAutoHyphens/>
            </w:pPr>
            <w:r w:rsidRPr="001F5148">
              <w:t>Новосибирская область.</w:t>
            </w:r>
          </w:p>
        </w:tc>
        <w:tc>
          <w:tcPr>
            <w:tcW w:w="2336" w:type="dxa"/>
            <w:tcBorders>
              <w:top w:val="single" w:sz="2" w:space="0" w:color="auto"/>
              <w:left w:val="single" w:sz="2" w:space="0" w:color="auto"/>
              <w:bottom w:val="single" w:sz="2" w:space="0" w:color="auto"/>
              <w:right w:val="single" w:sz="2" w:space="0" w:color="auto"/>
            </w:tcBorders>
          </w:tcPr>
          <w:p w:rsidR="001B5FBC" w:rsidRPr="001F5148" w:rsidRDefault="001B5FBC" w:rsidP="005A57F7">
            <w:pPr>
              <w:widowControl w:val="0"/>
              <w:suppressAutoHyphens/>
              <w:jc w:val="center"/>
            </w:pPr>
            <w:r w:rsidRPr="001F5148">
              <w:t xml:space="preserve">ОАО «Сибирь» </w:t>
            </w:r>
          </w:p>
          <w:p w:rsidR="001B5FBC" w:rsidRPr="001F5148" w:rsidRDefault="001B5FBC" w:rsidP="005A57F7">
            <w:pPr>
              <w:widowControl w:val="0"/>
              <w:suppressAutoHyphens/>
              <w:jc w:val="center"/>
            </w:pPr>
            <w:r w:rsidRPr="001F5148">
              <w:t>проспект Ленина, д. 4.</w:t>
            </w:r>
          </w:p>
        </w:tc>
        <w:tc>
          <w:tcPr>
            <w:tcW w:w="1564" w:type="dxa"/>
            <w:tcBorders>
              <w:top w:val="single" w:sz="2" w:space="0" w:color="auto"/>
              <w:left w:val="single" w:sz="2" w:space="0" w:color="auto"/>
              <w:bottom w:val="single" w:sz="2" w:space="0" w:color="auto"/>
              <w:right w:val="single" w:sz="4" w:space="0" w:color="auto"/>
            </w:tcBorders>
          </w:tcPr>
          <w:p w:rsidR="001B5FBC" w:rsidRPr="001F5148" w:rsidRDefault="001B5FBC" w:rsidP="005A57F7">
            <w:pPr>
              <w:widowControl w:val="0"/>
              <w:suppressAutoHyphens/>
              <w:jc w:val="center"/>
            </w:pPr>
            <w:r w:rsidRPr="001F5148">
              <w:t>11-09-09</w:t>
            </w:r>
          </w:p>
          <w:p w:rsidR="001B5FBC" w:rsidRPr="001F5148" w:rsidRDefault="001B5FBC" w:rsidP="005A57F7">
            <w:pPr>
              <w:widowControl w:val="0"/>
              <w:suppressAutoHyphens/>
              <w:jc w:val="center"/>
            </w:pPr>
            <w:r w:rsidRPr="001F5148">
              <w:t xml:space="preserve"> (21)</w:t>
            </w:r>
          </w:p>
        </w:tc>
        <w:tc>
          <w:tcPr>
            <w:tcW w:w="1632" w:type="dxa"/>
            <w:tcBorders>
              <w:top w:val="single" w:sz="2" w:space="0" w:color="auto"/>
              <w:left w:val="single" w:sz="4" w:space="0" w:color="auto"/>
              <w:bottom w:val="single" w:sz="2" w:space="0" w:color="auto"/>
              <w:right w:val="single" w:sz="2" w:space="0" w:color="auto"/>
            </w:tcBorders>
          </w:tcPr>
          <w:p w:rsidR="001B5FBC" w:rsidRPr="001F5148" w:rsidRDefault="001B5FBC" w:rsidP="005A57F7">
            <w:pPr>
              <w:widowControl w:val="0"/>
              <w:suppressAutoHyphens/>
              <w:jc w:val="center"/>
            </w:pPr>
            <w:r w:rsidRPr="001F5148">
              <w:rPr>
                <w:lang w:val="en-US"/>
              </w:rPr>
              <w:t>21</w:t>
            </w:r>
            <w:r w:rsidRPr="001F5148">
              <w:t>2 000 000 руб.</w:t>
            </w:r>
          </w:p>
        </w:tc>
        <w:tc>
          <w:tcPr>
            <w:tcW w:w="567" w:type="dxa"/>
            <w:tcBorders>
              <w:top w:val="single" w:sz="2" w:space="0" w:color="auto"/>
              <w:left w:val="single" w:sz="2" w:space="0" w:color="auto"/>
              <w:bottom w:val="single" w:sz="2" w:space="0" w:color="auto"/>
              <w:right w:val="single" w:sz="2" w:space="0" w:color="auto"/>
            </w:tcBorders>
          </w:tcPr>
          <w:p w:rsidR="001B5FBC" w:rsidRPr="001F5148" w:rsidRDefault="001B5FBC" w:rsidP="005A57F7">
            <w:pPr>
              <w:widowControl w:val="0"/>
              <w:suppressAutoHyphens/>
            </w:pPr>
          </w:p>
        </w:tc>
        <w:tc>
          <w:tcPr>
            <w:tcW w:w="1697" w:type="dxa"/>
            <w:tcBorders>
              <w:top w:val="single" w:sz="2" w:space="0" w:color="auto"/>
              <w:left w:val="single" w:sz="2" w:space="0" w:color="auto"/>
              <w:bottom w:val="single" w:sz="2" w:space="0" w:color="auto"/>
              <w:right w:val="single" w:sz="2" w:space="0" w:color="auto"/>
            </w:tcBorders>
          </w:tcPr>
          <w:p w:rsidR="001B5FBC" w:rsidRPr="001F5148" w:rsidRDefault="001B5FBC" w:rsidP="005A57F7">
            <w:pPr>
              <w:widowControl w:val="0"/>
              <w:suppressAutoHyphens/>
            </w:pPr>
          </w:p>
        </w:tc>
      </w:tr>
      <w:tr w:rsidR="001B5FBC" w:rsidRPr="001F5148" w:rsidTr="005A57F7">
        <w:trPr>
          <w:jc w:val="center"/>
        </w:trPr>
        <w:tc>
          <w:tcPr>
            <w:tcW w:w="10345" w:type="dxa"/>
            <w:gridSpan w:val="7"/>
            <w:tcBorders>
              <w:top w:val="single" w:sz="2" w:space="0" w:color="auto"/>
              <w:left w:val="single" w:sz="2" w:space="0" w:color="auto"/>
              <w:bottom w:val="single" w:sz="2" w:space="0" w:color="auto"/>
              <w:right w:val="single" w:sz="2" w:space="0" w:color="auto"/>
            </w:tcBorders>
          </w:tcPr>
          <w:p w:rsidR="001B5FBC" w:rsidRPr="001F5148" w:rsidRDefault="001B5FBC" w:rsidP="005A57F7">
            <w:pPr>
              <w:widowControl w:val="0"/>
              <w:suppressAutoHyphens/>
            </w:pPr>
            <w:r w:rsidRPr="001F5148">
              <w:t>ИТОГО: Две ценные посылки общей оценочной стоимостью 425 000 000 рублей (Четыреста двадцать пять миллионов рублей). Опломбировано пло</w:t>
            </w:r>
            <w:r w:rsidRPr="001F5148">
              <w:t>м</w:t>
            </w:r>
            <w:r w:rsidRPr="001F5148">
              <w:t>бой №______.</w:t>
            </w:r>
          </w:p>
          <w:p w:rsidR="001B5FBC" w:rsidRPr="001F5148" w:rsidRDefault="001B5FBC" w:rsidP="005A57F7">
            <w:pPr>
              <w:widowControl w:val="0"/>
              <w:suppressAutoHyphens/>
              <w:ind w:firstLine="567"/>
            </w:pPr>
          </w:p>
        </w:tc>
      </w:tr>
    </w:tbl>
    <w:p w:rsidR="001B5FBC" w:rsidRPr="001F5148" w:rsidRDefault="001B5FBC" w:rsidP="001B5FBC">
      <w:pPr>
        <w:widowControl w:val="0"/>
        <w:suppressAutoHyphens/>
        <w:ind w:firstLine="567"/>
        <w:jc w:val="both"/>
      </w:pPr>
    </w:p>
    <w:p w:rsidR="001B5FBC" w:rsidRPr="001F5148" w:rsidRDefault="001B5FBC" w:rsidP="001B5FBC">
      <w:pPr>
        <w:pStyle w:val="4"/>
        <w:keepNext w:val="0"/>
        <w:widowControl w:val="0"/>
        <w:suppressAutoHyphens/>
        <w:ind w:firstLine="567"/>
        <w:rPr>
          <w:sz w:val="20"/>
          <w:szCs w:val="20"/>
        </w:rPr>
      </w:pPr>
      <w:r w:rsidRPr="001F5148">
        <w:rPr>
          <w:sz w:val="20"/>
          <w:szCs w:val="20"/>
        </w:rPr>
        <w:t>СДАЛ ____________________________________</w:t>
      </w:r>
      <w:r w:rsidR="00090709">
        <w:rPr>
          <w:sz w:val="20"/>
          <w:szCs w:val="20"/>
          <w:lang w:val="ru-RU"/>
        </w:rPr>
        <w:t xml:space="preserve">  </w:t>
      </w:r>
      <w:r w:rsidRPr="001F5148">
        <w:rPr>
          <w:sz w:val="20"/>
          <w:szCs w:val="20"/>
        </w:rPr>
        <w:t>/Иванов И.И./</w:t>
      </w:r>
    </w:p>
    <w:p w:rsidR="001B5FBC" w:rsidRPr="00090709" w:rsidRDefault="00090709" w:rsidP="00090709">
      <w:pPr>
        <w:widowControl w:val="0"/>
        <w:suppressAutoHyphens/>
        <w:ind w:left="1416" w:firstLine="708"/>
        <w:jc w:val="both"/>
        <w:rPr>
          <w:sz w:val="16"/>
          <w:szCs w:val="16"/>
        </w:rPr>
      </w:pPr>
      <w:r w:rsidRPr="00090709">
        <w:rPr>
          <w:sz w:val="16"/>
          <w:szCs w:val="16"/>
        </w:rPr>
        <w:t>(подпись, Ф.И.О.)</w:t>
      </w:r>
    </w:p>
    <w:p w:rsidR="001B5FBC" w:rsidRPr="001F5148" w:rsidRDefault="001B5FBC" w:rsidP="001B5FBC">
      <w:pPr>
        <w:widowControl w:val="0"/>
        <w:suppressAutoHyphens/>
        <w:ind w:firstLine="567"/>
        <w:jc w:val="both"/>
      </w:pPr>
    </w:p>
    <w:p w:rsidR="001B5FBC" w:rsidRPr="001F5148" w:rsidRDefault="00090709" w:rsidP="001B5FBC">
      <w:pPr>
        <w:widowControl w:val="0"/>
        <w:suppressAutoHyphens/>
        <w:ind w:firstLine="567"/>
        <w:jc w:val="both"/>
        <w:rPr>
          <w:b/>
        </w:rPr>
      </w:pPr>
      <w:r>
        <w:rPr>
          <w:b/>
        </w:rPr>
        <w:t>М.П.</w:t>
      </w:r>
    </w:p>
    <w:p w:rsidR="001B5FBC" w:rsidRPr="001F5148" w:rsidRDefault="001B5FBC" w:rsidP="001B5FBC">
      <w:pPr>
        <w:widowControl w:val="0"/>
        <w:suppressAutoHyphens/>
        <w:ind w:firstLine="567"/>
        <w:jc w:val="both"/>
        <w:rPr>
          <w:b/>
        </w:rPr>
      </w:pPr>
    </w:p>
    <w:p w:rsidR="001B5FBC" w:rsidRPr="001F5148" w:rsidRDefault="001B5FBC" w:rsidP="001B5FBC">
      <w:pPr>
        <w:pStyle w:val="4"/>
        <w:keepNext w:val="0"/>
        <w:widowControl w:val="0"/>
        <w:suppressAutoHyphens/>
        <w:ind w:firstLine="567"/>
        <w:rPr>
          <w:sz w:val="20"/>
          <w:szCs w:val="20"/>
        </w:rPr>
      </w:pPr>
      <w:r w:rsidRPr="001F5148">
        <w:rPr>
          <w:sz w:val="20"/>
          <w:szCs w:val="20"/>
        </w:rPr>
        <w:t>ПРИНЯЛ: ________________________________</w:t>
      </w:r>
      <w:r w:rsidR="00090709">
        <w:rPr>
          <w:sz w:val="20"/>
          <w:szCs w:val="20"/>
          <w:lang w:val="ru-RU"/>
        </w:rPr>
        <w:t xml:space="preserve">  </w:t>
      </w:r>
      <w:r w:rsidRPr="001F5148">
        <w:rPr>
          <w:sz w:val="20"/>
          <w:szCs w:val="20"/>
        </w:rPr>
        <w:t>/Петров П.П./</w:t>
      </w:r>
    </w:p>
    <w:p w:rsidR="001B5FBC" w:rsidRPr="00090709" w:rsidRDefault="00090709" w:rsidP="00090709">
      <w:pPr>
        <w:widowControl w:val="0"/>
        <w:suppressAutoHyphens/>
        <w:ind w:left="1416" w:firstLine="708"/>
        <w:jc w:val="both"/>
        <w:rPr>
          <w:sz w:val="16"/>
          <w:szCs w:val="16"/>
        </w:rPr>
      </w:pPr>
      <w:r w:rsidRPr="00090709">
        <w:rPr>
          <w:sz w:val="16"/>
          <w:szCs w:val="16"/>
        </w:rPr>
        <w:t>(подпись, Ф.И.О.)</w:t>
      </w:r>
    </w:p>
    <w:p w:rsidR="001B5FBC" w:rsidRPr="001F5148" w:rsidRDefault="001B5FBC" w:rsidP="001B5FBC">
      <w:pPr>
        <w:widowControl w:val="0"/>
        <w:suppressAutoHyphens/>
        <w:ind w:firstLine="567"/>
        <w:jc w:val="both"/>
      </w:pPr>
    </w:p>
    <w:p w:rsidR="001B5FBC" w:rsidRPr="001F5148" w:rsidRDefault="00090709" w:rsidP="001B5FBC">
      <w:pPr>
        <w:widowControl w:val="0"/>
        <w:suppressAutoHyphens/>
        <w:ind w:firstLine="567"/>
        <w:jc w:val="both"/>
        <w:rPr>
          <w:b/>
        </w:rPr>
      </w:pPr>
      <w:r>
        <w:rPr>
          <w:b/>
        </w:rPr>
        <w:t>М.П.</w:t>
      </w:r>
    </w:p>
    <w:p w:rsidR="001B5FBC" w:rsidRDefault="001B5FBC" w:rsidP="001B5FBC">
      <w:pPr>
        <w:pStyle w:val="af3"/>
        <w:widowControl w:val="0"/>
        <w:suppressAutoHyphens/>
        <w:rPr>
          <w:b w:val="0"/>
          <w:sz w:val="20"/>
          <w:lang w:val="ru-RU"/>
        </w:rPr>
      </w:pPr>
    </w:p>
    <w:p w:rsidR="00FD13A1" w:rsidRDefault="00FD13A1" w:rsidP="001B5FBC">
      <w:pPr>
        <w:pStyle w:val="af3"/>
        <w:widowControl w:val="0"/>
        <w:suppressAutoHyphens/>
        <w:rPr>
          <w:b w:val="0"/>
          <w:sz w:val="20"/>
          <w:lang w:val="ru-RU"/>
        </w:rPr>
      </w:pPr>
    </w:p>
    <w:p w:rsidR="00FD13A1" w:rsidRDefault="00FD13A1" w:rsidP="001B5FBC">
      <w:pPr>
        <w:pStyle w:val="af3"/>
        <w:widowControl w:val="0"/>
        <w:suppressAutoHyphens/>
        <w:rPr>
          <w:b w:val="0"/>
          <w:sz w:val="20"/>
          <w:lang w:val="ru-RU"/>
        </w:rPr>
      </w:pPr>
    </w:p>
    <w:p w:rsidR="00FD13A1" w:rsidRDefault="00FD13A1" w:rsidP="001B5FBC">
      <w:pPr>
        <w:pStyle w:val="af3"/>
        <w:widowControl w:val="0"/>
        <w:suppressAutoHyphens/>
        <w:rPr>
          <w:b w:val="0"/>
          <w:sz w:val="20"/>
          <w:lang w:val="ru-RU"/>
        </w:rPr>
      </w:pPr>
    </w:p>
    <w:p w:rsidR="00FD13A1" w:rsidRDefault="00FD13A1" w:rsidP="001B5FBC">
      <w:pPr>
        <w:pStyle w:val="af3"/>
        <w:widowControl w:val="0"/>
        <w:suppressAutoHyphens/>
        <w:rPr>
          <w:b w:val="0"/>
          <w:sz w:val="20"/>
          <w:lang w:val="ru-RU"/>
        </w:rPr>
      </w:pPr>
    </w:p>
    <w:p w:rsidR="00FD13A1" w:rsidRPr="00FD13A1" w:rsidRDefault="00FD13A1" w:rsidP="001B5FBC">
      <w:pPr>
        <w:pStyle w:val="af3"/>
        <w:widowControl w:val="0"/>
        <w:suppressAutoHyphens/>
        <w:rPr>
          <w:b w:val="0"/>
          <w:sz w:val="20"/>
          <w:lang w:val="ru-RU"/>
        </w:rPr>
      </w:pPr>
    </w:p>
    <w:tbl>
      <w:tblPr>
        <w:tblW w:w="10560" w:type="dxa"/>
        <w:tblLayout w:type="fixed"/>
        <w:tblCellMar>
          <w:left w:w="70" w:type="dxa"/>
          <w:right w:w="70" w:type="dxa"/>
        </w:tblCellMar>
        <w:tblLook w:val="0000" w:firstRow="0" w:lastRow="0" w:firstColumn="0" w:lastColumn="0" w:noHBand="0" w:noVBand="0"/>
      </w:tblPr>
      <w:tblGrid>
        <w:gridCol w:w="5173"/>
        <w:gridCol w:w="709"/>
        <w:gridCol w:w="4678"/>
      </w:tblGrid>
      <w:tr w:rsidR="00FD13A1" w:rsidRPr="001F5148" w:rsidTr="00D01130">
        <w:tc>
          <w:tcPr>
            <w:tcW w:w="5173" w:type="dxa"/>
          </w:tcPr>
          <w:p w:rsidR="00FD13A1" w:rsidRPr="001F5148" w:rsidRDefault="00FD13A1" w:rsidP="00D01130">
            <w:pPr>
              <w:widowControl w:val="0"/>
              <w:ind w:firstLine="567"/>
              <w:jc w:val="center"/>
              <w:rPr>
                <w:b/>
              </w:rPr>
            </w:pPr>
            <w:r w:rsidRPr="001F5148">
              <w:rPr>
                <w:b/>
              </w:rPr>
              <w:t>ИСПОЛНИТЕЛЬ</w:t>
            </w:r>
          </w:p>
        </w:tc>
        <w:tc>
          <w:tcPr>
            <w:tcW w:w="709" w:type="dxa"/>
          </w:tcPr>
          <w:p w:rsidR="00FD13A1" w:rsidRPr="001F5148" w:rsidRDefault="00FD13A1" w:rsidP="00D01130">
            <w:pPr>
              <w:pStyle w:val="2"/>
              <w:keepNext w:val="0"/>
              <w:widowControl w:val="0"/>
              <w:ind w:firstLine="567"/>
              <w:jc w:val="center"/>
              <w:rPr>
                <w:b/>
                <w:sz w:val="20"/>
                <w:lang w:val="ru-RU" w:eastAsia="ru-RU"/>
              </w:rPr>
            </w:pPr>
          </w:p>
        </w:tc>
        <w:tc>
          <w:tcPr>
            <w:tcW w:w="4678" w:type="dxa"/>
          </w:tcPr>
          <w:p w:rsidR="00FD13A1" w:rsidRPr="001F5148" w:rsidRDefault="00FD13A1" w:rsidP="00D01130">
            <w:pPr>
              <w:pStyle w:val="2"/>
              <w:keepNext w:val="0"/>
              <w:widowControl w:val="0"/>
              <w:ind w:firstLine="567"/>
              <w:jc w:val="center"/>
              <w:rPr>
                <w:rFonts w:eastAsia="Arial Unicode MS"/>
                <w:b/>
                <w:sz w:val="20"/>
                <w:lang w:val="ru-RU" w:eastAsia="ru-RU"/>
              </w:rPr>
            </w:pPr>
            <w:r w:rsidRPr="001F5148">
              <w:rPr>
                <w:b/>
                <w:sz w:val="20"/>
                <w:lang w:val="ru-RU" w:eastAsia="ru-RU"/>
              </w:rPr>
              <w:t>ЗАКАЗЧИК</w:t>
            </w:r>
          </w:p>
        </w:tc>
      </w:tr>
      <w:tr w:rsidR="00FD13A1" w:rsidRPr="001F5148" w:rsidTr="00D01130">
        <w:tc>
          <w:tcPr>
            <w:tcW w:w="5173" w:type="dxa"/>
          </w:tcPr>
          <w:p w:rsidR="00FD13A1" w:rsidRPr="001F5148" w:rsidRDefault="00FD13A1" w:rsidP="00D01130">
            <w:pPr>
              <w:jc w:val="center"/>
              <w:rPr>
                <w:b/>
              </w:rPr>
            </w:pPr>
          </w:p>
        </w:tc>
        <w:tc>
          <w:tcPr>
            <w:tcW w:w="709" w:type="dxa"/>
          </w:tcPr>
          <w:p w:rsidR="00FD13A1" w:rsidRPr="00480CA8" w:rsidRDefault="00FD13A1" w:rsidP="00D01130">
            <w:pPr>
              <w:widowControl w:val="0"/>
              <w:jc w:val="center"/>
              <w:rPr>
                <w:b/>
                <w:bCs/>
              </w:rPr>
            </w:pPr>
          </w:p>
        </w:tc>
        <w:tc>
          <w:tcPr>
            <w:tcW w:w="4678" w:type="dxa"/>
          </w:tcPr>
          <w:p w:rsidR="00FD13A1" w:rsidRPr="001F5148" w:rsidRDefault="00FD13A1" w:rsidP="00D01130">
            <w:pPr>
              <w:widowControl w:val="0"/>
              <w:jc w:val="center"/>
              <w:rPr>
                <w:b/>
              </w:rPr>
            </w:pPr>
            <w:r w:rsidRPr="00480CA8">
              <w:rPr>
                <w:b/>
                <w:bCs/>
              </w:rPr>
              <w:t>Территориальный орган Федеральной службы государственн</w:t>
            </w:r>
            <w:r>
              <w:rPr>
                <w:b/>
                <w:bCs/>
              </w:rPr>
              <w:t>ой статистики</w:t>
            </w:r>
            <w:r>
              <w:rPr>
                <w:b/>
                <w:bCs/>
              </w:rPr>
              <w:br/>
              <w:t>по Белгородской области</w:t>
            </w:r>
            <w:r>
              <w:rPr>
                <w:b/>
                <w:bCs/>
              </w:rPr>
              <w:br/>
            </w:r>
            <w:r w:rsidRPr="00480CA8">
              <w:rPr>
                <w:b/>
                <w:bCs/>
              </w:rPr>
              <w:t>(Белгородстат)</w:t>
            </w:r>
          </w:p>
        </w:tc>
      </w:tr>
      <w:tr w:rsidR="00FD13A1" w:rsidRPr="001F5148" w:rsidTr="00D01130">
        <w:tc>
          <w:tcPr>
            <w:tcW w:w="5173" w:type="dxa"/>
          </w:tcPr>
          <w:p w:rsidR="00FD13A1" w:rsidRPr="001F5148" w:rsidRDefault="00FD13A1" w:rsidP="00D01130">
            <w:pPr>
              <w:rPr>
                <w:b/>
              </w:rPr>
            </w:pPr>
          </w:p>
          <w:p w:rsidR="00FD13A1" w:rsidRPr="001F5148" w:rsidRDefault="00FD13A1" w:rsidP="00D01130">
            <w:pPr>
              <w:jc w:val="both"/>
              <w:rPr>
                <w:b/>
              </w:rPr>
            </w:pPr>
          </w:p>
          <w:p w:rsidR="00FD13A1" w:rsidRPr="001F5148" w:rsidRDefault="00FD13A1" w:rsidP="00D01130">
            <w:pPr>
              <w:jc w:val="both"/>
              <w:rPr>
                <w:b/>
              </w:rPr>
            </w:pPr>
          </w:p>
          <w:p w:rsidR="00FD13A1" w:rsidRPr="001F5148" w:rsidRDefault="00FD13A1" w:rsidP="00D01130">
            <w:pPr>
              <w:widowControl w:val="0"/>
            </w:pPr>
            <w:r w:rsidRPr="001F5148">
              <w:rPr>
                <w:b/>
              </w:rPr>
              <w:t>___________________________</w:t>
            </w:r>
            <w:r>
              <w:rPr>
                <w:b/>
              </w:rPr>
              <w:t xml:space="preserve">  </w:t>
            </w:r>
          </w:p>
          <w:p w:rsidR="00FD13A1" w:rsidRPr="001F5148" w:rsidRDefault="00FD13A1" w:rsidP="00D01130">
            <w:pPr>
              <w:widowControl w:val="0"/>
            </w:pPr>
          </w:p>
        </w:tc>
        <w:tc>
          <w:tcPr>
            <w:tcW w:w="709" w:type="dxa"/>
          </w:tcPr>
          <w:p w:rsidR="00FD13A1" w:rsidRPr="001F5148" w:rsidRDefault="00FD13A1" w:rsidP="00D01130">
            <w:pPr>
              <w:widowControl w:val="0"/>
              <w:rPr>
                <w:b/>
              </w:rPr>
            </w:pPr>
          </w:p>
        </w:tc>
        <w:tc>
          <w:tcPr>
            <w:tcW w:w="4678" w:type="dxa"/>
          </w:tcPr>
          <w:p w:rsidR="00FD13A1" w:rsidRPr="001F5148" w:rsidRDefault="00FD13A1" w:rsidP="00D01130">
            <w:pPr>
              <w:widowControl w:val="0"/>
              <w:rPr>
                <w:b/>
              </w:rPr>
            </w:pPr>
          </w:p>
          <w:p w:rsidR="00FD13A1" w:rsidRPr="001F5148" w:rsidRDefault="00FD13A1" w:rsidP="00D01130">
            <w:pPr>
              <w:widowControl w:val="0"/>
              <w:rPr>
                <w:b/>
              </w:rPr>
            </w:pPr>
            <w:r w:rsidRPr="00480CA8">
              <w:rPr>
                <w:b/>
              </w:rPr>
              <w:t>Руководитель Белгородстата</w:t>
            </w:r>
          </w:p>
          <w:p w:rsidR="00FD13A1" w:rsidRPr="001F5148" w:rsidRDefault="00FD13A1" w:rsidP="00D01130">
            <w:pPr>
              <w:widowControl w:val="0"/>
              <w:rPr>
                <w:b/>
              </w:rPr>
            </w:pPr>
          </w:p>
          <w:p w:rsidR="00FD13A1" w:rsidRPr="001F5148" w:rsidRDefault="00FD13A1" w:rsidP="00D01130">
            <w:pPr>
              <w:widowControl w:val="0"/>
              <w:rPr>
                <w:b/>
              </w:rPr>
            </w:pPr>
          </w:p>
          <w:p w:rsidR="00FD13A1" w:rsidRPr="001F5148" w:rsidRDefault="00FD13A1" w:rsidP="00D01130">
            <w:pPr>
              <w:widowControl w:val="0"/>
              <w:rPr>
                <w:b/>
              </w:rPr>
            </w:pPr>
          </w:p>
          <w:p w:rsidR="00FD13A1" w:rsidRPr="001F5148" w:rsidRDefault="00FD13A1" w:rsidP="00D01130">
            <w:pPr>
              <w:widowControl w:val="0"/>
              <w:rPr>
                <w:b/>
              </w:rPr>
            </w:pPr>
            <w:r>
              <w:rPr>
                <w:b/>
              </w:rPr>
              <w:t xml:space="preserve">__________________________   </w:t>
            </w:r>
            <w:r w:rsidRPr="001F5148">
              <w:rPr>
                <w:b/>
              </w:rPr>
              <w:t>/</w:t>
            </w:r>
            <w:r w:rsidRPr="00D33401">
              <w:t xml:space="preserve"> </w:t>
            </w:r>
            <w:r w:rsidRPr="00480CA8">
              <w:rPr>
                <w:b/>
                <w:bCs/>
              </w:rPr>
              <w:t>В.Ю. Абросимов</w:t>
            </w:r>
            <w:r w:rsidRPr="001F5148">
              <w:t>/</w:t>
            </w:r>
          </w:p>
          <w:p w:rsidR="00FD13A1" w:rsidRPr="001F5148" w:rsidRDefault="00FD13A1" w:rsidP="00D01130">
            <w:pPr>
              <w:widowControl w:val="0"/>
              <w:rPr>
                <w:b/>
              </w:rPr>
            </w:pPr>
          </w:p>
        </w:tc>
      </w:tr>
      <w:tr w:rsidR="00FD13A1" w:rsidRPr="001F5148" w:rsidTr="00D01130">
        <w:trPr>
          <w:trHeight w:val="100"/>
        </w:trPr>
        <w:tc>
          <w:tcPr>
            <w:tcW w:w="5173" w:type="dxa"/>
          </w:tcPr>
          <w:p w:rsidR="00FD13A1" w:rsidRPr="001F5148" w:rsidRDefault="00FD13A1" w:rsidP="00D01130">
            <w:pPr>
              <w:widowControl w:val="0"/>
              <w:rPr>
                <w:b/>
              </w:rPr>
            </w:pPr>
            <w:r w:rsidRPr="001F5148">
              <w:rPr>
                <w:b/>
              </w:rPr>
              <w:t>М.П.</w:t>
            </w:r>
          </w:p>
        </w:tc>
        <w:tc>
          <w:tcPr>
            <w:tcW w:w="709" w:type="dxa"/>
          </w:tcPr>
          <w:p w:rsidR="00FD13A1" w:rsidRPr="001F5148" w:rsidRDefault="00FD13A1" w:rsidP="00D01130">
            <w:pPr>
              <w:widowControl w:val="0"/>
              <w:rPr>
                <w:b/>
              </w:rPr>
            </w:pPr>
          </w:p>
        </w:tc>
        <w:tc>
          <w:tcPr>
            <w:tcW w:w="4678" w:type="dxa"/>
          </w:tcPr>
          <w:p w:rsidR="00FD13A1" w:rsidRPr="001F5148" w:rsidRDefault="00FD13A1" w:rsidP="00D01130">
            <w:pPr>
              <w:widowControl w:val="0"/>
              <w:rPr>
                <w:b/>
              </w:rPr>
            </w:pPr>
            <w:r w:rsidRPr="001F5148">
              <w:rPr>
                <w:b/>
              </w:rPr>
              <w:t>М.П.</w:t>
            </w:r>
          </w:p>
        </w:tc>
      </w:tr>
    </w:tbl>
    <w:p w:rsidR="00FD13A1" w:rsidRPr="00FD13A1" w:rsidRDefault="00FD13A1" w:rsidP="001B5FBC">
      <w:pPr>
        <w:pStyle w:val="af3"/>
        <w:widowControl w:val="0"/>
        <w:suppressAutoHyphens/>
        <w:rPr>
          <w:b w:val="0"/>
          <w:sz w:val="20"/>
          <w:lang w:val="ru-RU"/>
        </w:rPr>
      </w:pPr>
    </w:p>
    <w:p w:rsidR="00FD13A1" w:rsidRPr="00FD13A1" w:rsidRDefault="00FD13A1" w:rsidP="001B5FBC">
      <w:pPr>
        <w:pStyle w:val="af3"/>
        <w:widowControl w:val="0"/>
        <w:suppressAutoHyphens/>
        <w:rPr>
          <w:b w:val="0"/>
          <w:sz w:val="20"/>
          <w:lang w:val="ru-RU"/>
        </w:rPr>
      </w:pPr>
    </w:p>
    <w:p w:rsidR="001B5FBC" w:rsidRPr="00FD13A1" w:rsidRDefault="001B5FBC" w:rsidP="001B5FBC">
      <w:pPr>
        <w:pStyle w:val="af3"/>
        <w:widowControl w:val="0"/>
        <w:suppressAutoHyphens/>
        <w:rPr>
          <w:b w:val="0"/>
          <w:sz w:val="20"/>
        </w:rPr>
      </w:pPr>
    </w:p>
    <w:p w:rsidR="00D33401" w:rsidRDefault="00D33401" w:rsidP="00E562C3">
      <w:pPr>
        <w:pStyle w:val="ac"/>
        <w:widowControl w:val="0"/>
        <w:jc w:val="right"/>
        <w:rPr>
          <w:sz w:val="20"/>
        </w:rPr>
        <w:sectPr w:rsidR="00D33401" w:rsidSect="00FF6D0E">
          <w:headerReference w:type="even" r:id="rId12"/>
          <w:footerReference w:type="even" r:id="rId13"/>
          <w:footerReference w:type="default" r:id="rId14"/>
          <w:pgSz w:w="11907" w:h="16840" w:code="9"/>
          <w:pgMar w:top="510" w:right="567" w:bottom="284" w:left="851" w:header="425" w:footer="306" w:gutter="0"/>
          <w:cols w:space="720"/>
        </w:sectPr>
      </w:pPr>
    </w:p>
    <w:p w:rsidR="00801182" w:rsidRPr="001F5148" w:rsidRDefault="00801182" w:rsidP="00801182">
      <w:pPr>
        <w:pStyle w:val="ac"/>
        <w:widowControl w:val="0"/>
        <w:jc w:val="right"/>
        <w:rPr>
          <w:sz w:val="20"/>
        </w:rPr>
      </w:pPr>
      <w:r w:rsidRPr="001F5148">
        <w:rPr>
          <w:sz w:val="20"/>
        </w:rPr>
        <w:t>Приложение № 7</w:t>
      </w:r>
    </w:p>
    <w:p w:rsidR="00801182" w:rsidRPr="005724C7" w:rsidRDefault="00FD13A1" w:rsidP="00801182">
      <w:pPr>
        <w:pStyle w:val="ac"/>
        <w:widowControl w:val="0"/>
        <w:jc w:val="right"/>
        <w:rPr>
          <w:sz w:val="20"/>
          <w:lang w:val="en-US"/>
        </w:rPr>
      </w:pPr>
      <w:r>
        <w:rPr>
          <w:sz w:val="20"/>
        </w:rPr>
        <w:t xml:space="preserve">к Государственному контракту </w:t>
      </w:r>
      <w:r w:rsidR="00FF6D0E">
        <w:rPr>
          <w:sz w:val="20"/>
          <w:lang w:val="ru-RU"/>
        </w:rPr>
        <w:t xml:space="preserve">№ </w:t>
      </w:r>
      <w:r w:rsidR="005724C7">
        <w:rPr>
          <w:sz w:val="20"/>
          <w:lang w:val="en-US"/>
        </w:rPr>
        <w:t>142</w:t>
      </w:r>
    </w:p>
    <w:p w:rsidR="00801182" w:rsidRPr="001F5148" w:rsidRDefault="00801182" w:rsidP="00801182">
      <w:pPr>
        <w:pStyle w:val="ac"/>
        <w:widowControl w:val="0"/>
        <w:jc w:val="right"/>
        <w:rPr>
          <w:sz w:val="20"/>
        </w:rPr>
      </w:pPr>
      <w:r w:rsidRPr="001F5148">
        <w:rPr>
          <w:sz w:val="20"/>
        </w:rPr>
        <w:t xml:space="preserve">на  оказание услуг специальной </w:t>
      </w:r>
    </w:p>
    <w:p w:rsidR="00801182" w:rsidRPr="001F5148" w:rsidRDefault="00801182" w:rsidP="00801182">
      <w:pPr>
        <w:pStyle w:val="ac"/>
        <w:widowControl w:val="0"/>
        <w:jc w:val="right"/>
        <w:rPr>
          <w:sz w:val="20"/>
        </w:rPr>
      </w:pPr>
      <w:r w:rsidRPr="001F5148">
        <w:rPr>
          <w:sz w:val="20"/>
        </w:rPr>
        <w:t>связи по доставке отправлений</w:t>
      </w:r>
    </w:p>
    <w:p w:rsidR="00801182" w:rsidRPr="00801182" w:rsidRDefault="00801182" w:rsidP="00FD13A1">
      <w:pPr>
        <w:jc w:val="right"/>
        <w:rPr>
          <w:rFonts w:eastAsia="Calibri"/>
          <w:b/>
          <w:bCs/>
          <w:sz w:val="24"/>
          <w:szCs w:val="24"/>
        </w:rPr>
      </w:pPr>
      <w:r w:rsidRPr="00801182">
        <w:rPr>
          <w:b/>
          <w:bCs/>
        </w:rPr>
        <w:t>о</w:t>
      </w:r>
      <w:r w:rsidR="00FD13A1">
        <w:rPr>
          <w:b/>
          <w:bCs/>
        </w:rPr>
        <w:t xml:space="preserve">т «____»__________________20___ </w:t>
      </w:r>
      <w:r w:rsidRPr="00801182">
        <w:rPr>
          <w:b/>
          <w:bCs/>
        </w:rPr>
        <w:t>год</w:t>
      </w:r>
    </w:p>
    <w:p w:rsidR="00434CD4" w:rsidRDefault="00434CD4" w:rsidP="00434CD4">
      <w:pPr>
        <w:jc w:val="center"/>
        <w:rPr>
          <w:rFonts w:eastAsia="Calibri"/>
          <w:b/>
          <w:sz w:val="24"/>
          <w:szCs w:val="24"/>
        </w:rPr>
      </w:pPr>
      <w:r w:rsidRPr="00434CD4">
        <w:rPr>
          <w:rFonts w:eastAsia="Calibri"/>
          <w:b/>
          <w:sz w:val="24"/>
          <w:szCs w:val="24"/>
        </w:rPr>
        <w:t>Зональное распределение городов</w:t>
      </w:r>
    </w:p>
    <w:p w:rsidR="00434CD4" w:rsidRDefault="00434CD4" w:rsidP="00434CD4">
      <w:pPr>
        <w:jc w:val="center"/>
        <w:rPr>
          <w:rFonts w:eastAsia="Calibri"/>
          <w:b/>
          <w:sz w:val="24"/>
          <w:szCs w:val="24"/>
        </w:rPr>
      </w:pPr>
    </w:p>
    <w:p w:rsidR="00434CD4" w:rsidRDefault="004D2D0E" w:rsidP="00FD13A1">
      <w:pPr>
        <w:jc w:val="center"/>
      </w:pPr>
      <w:r>
        <w:rPr>
          <w:lang w:val="ru-RU" w:eastAsia="ru-RU"/>
        </w:rPr>
        <w:pict>
          <v:shape id="Изображение 1" o:spid="_x0000_i1025" type="#_x0000_t75" style="width:728.05pt;height:361.75pt;mso-position-horizontal-relative:page;mso-position-vertical-relative:page">
            <v:imagedata r:id="rId15" o:title=""/>
          </v:shape>
        </w:pict>
      </w:r>
    </w:p>
    <w:p w:rsidR="00434CD4" w:rsidRDefault="00434CD4" w:rsidP="00434CD4"/>
    <w:p w:rsidR="00434CD4" w:rsidRDefault="00434CD4" w:rsidP="00434CD4"/>
    <w:p w:rsidR="00434CD4" w:rsidRDefault="00434CD4" w:rsidP="00434CD4"/>
    <w:p w:rsidR="00434CD4" w:rsidRDefault="00434CD4" w:rsidP="00434CD4"/>
    <w:p w:rsidR="00434CD4" w:rsidRDefault="00434CD4" w:rsidP="00434CD4"/>
    <w:p w:rsidR="00434CD4" w:rsidRDefault="004D2D0E" w:rsidP="00FD13A1">
      <w:pPr>
        <w:jc w:val="center"/>
      </w:pPr>
      <w:r>
        <w:rPr>
          <w:lang w:val="ru-RU" w:eastAsia="ru-RU"/>
        </w:rPr>
        <w:pict>
          <v:shape id="Изображение 2" o:spid="_x0000_i1026" type="#_x0000_t75" style="width:728.05pt;height:355.95pt;mso-position-horizontal-relative:page;mso-position-vertical-relative:page">
            <v:imagedata r:id="rId16" o:title=""/>
          </v:shape>
        </w:pict>
      </w:r>
    </w:p>
    <w:p w:rsidR="00434CD4" w:rsidRDefault="00434CD4" w:rsidP="00434CD4"/>
    <w:tbl>
      <w:tblPr>
        <w:tblW w:w="10560" w:type="dxa"/>
        <w:jc w:val="center"/>
        <w:tblLayout w:type="fixed"/>
        <w:tblCellMar>
          <w:left w:w="70" w:type="dxa"/>
          <w:right w:w="70" w:type="dxa"/>
        </w:tblCellMar>
        <w:tblLook w:val="0000" w:firstRow="0" w:lastRow="0" w:firstColumn="0" w:lastColumn="0" w:noHBand="0" w:noVBand="0"/>
      </w:tblPr>
      <w:tblGrid>
        <w:gridCol w:w="5173"/>
        <w:gridCol w:w="709"/>
        <w:gridCol w:w="4678"/>
      </w:tblGrid>
      <w:tr w:rsidR="00FD13A1" w:rsidRPr="001F5148" w:rsidTr="00FD13A1">
        <w:trPr>
          <w:jc w:val="center"/>
        </w:trPr>
        <w:tc>
          <w:tcPr>
            <w:tcW w:w="5173" w:type="dxa"/>
          </w:tcPr>
          <w:p w:rsidR="00FD13A1" w:rsidRPr="001F5148" w:rsidRDefault="00FD13A1" w:rsidP="00D01130">
            <w:pPr>
              <w:widowControl w:val="0"/>
              <w:ind w:firstLine="567"/>
              <w:jc w:val="center"/>
              <w:rPr>
                <w:b/>
              </w:rPr>
            </w:pPr>
            <w:r w:rsidRPr="001F5148">
              <w:rPr>
                <w:b/>
              </w:rPr>
              <w:t>ИСПОЛНИТЕЛЬ</w:t>
            </w:r>
          </w:p>
        </w:tc>
        <w:tc>
          <w:tcPr>
            <w:tcW w:w="709" w:type="dxa"/>
          </w:tcPr>
          <w:p w:rsidR="00FD13A1" w:rsidRPr="001F5148" w:rsidRDefault="00FD13A1" w:rsidP="00D01130">
            <w:pPr>
              <w:pStyle w:val="2"/>
              <w:keepNext w:val="0"/>
              <w:widowControl w:val="0"/>
              <w:ind w:firstLine="567"/>
              <w:jc w:val="center"/>
              <w:rPr>
                <w:b/>
                <w:sz w:val="20"/>
                <w:lang w:val="ru-RU" w:eastAsia="ru-RU"/>
              </w:rPr>
            </w:pPr>
          </w:p>
        </w:tc>
        <w:tc>
          <w:tcPr>
            <w:tcW w:w="4678" w:type="dxa"/>
          </w:tcPr>
          <w:p w:rsidR="00FD13A1" w:rsidRPr="001F5148" w:rsidRDefault="00FD13A1" w:rsidP="00D01130">
            <w:pPr>
              <w:pStyle w:val="2"/>
              <w:keepNext w:val="0"/>
              <w:widowControl w:val="0"/>
              <w:ind w:firstLine="567"/>
              <w:jc w:val="center"/>
              <w:rPr>
                <w:rFonts w:eastAsia="Arial Unicode MS"/>
                <w:b/>
                <w:sz w:val="20"/>
                <w:lang w:val="ru-RU" w:eastAsia="ru-RU"/>
              </w:rPr>
            </w:pPr>
            <w:r w:rsidRPr="001F5148">
              <w:rPr>
                <w:b/>
                <w:sz w:val="20"/>
                <w:lang w:val="ru-RU" w:eastAsia="ru-RU"/>
              </w:rPr>
              <w:t>ЗАКАЗЧИК</w:t>
            </w:r>
          </w:p>
        </w:tc>
      </w:tr>
      <w:tr w:rsidR="00FD13A1" w:rsidRPr="001F5148" w:rsidTr="00FD13A1">
        <w:trPr>
          <w:jc w:val="center"/>
        </w:trPr>
        <w:tc>
          <w:tcPr>
            <w:tcW w:w="5173" w:type="dxa"/>
          </w:tcPr>
          <w:p w:rsidR="00FD13A1" w:rsidRPr="001F5148" w:rsidRDefault="00FD13A1" w:rsidP="00D01130">
            <w:pPr>
              <w:jc w:val="center"/>
              <w:rPr>
                <w:b/>
              </w:rPr>
            </w:pPr>
          </w:p>
        </w:tc>
        <w:tc>
          <w:tcPr>
            <w:tcW w:w="709" w:type="dxa"/>
          </w:tcPr>
          <w:p w:rsidR="00FD13A1" w:rsidRPr="00480CA8" w:rsidRDefault="00FD13A1" w:rsidP="00D01130">
            <w:pPr>
              <w:widowControl w:val="0"/>
              <w:jc w:val="center"/>
              <w:rPr>
                <w:b/>
                <w:bCs/>
              </w:rPr>
            </w:pPr>
          </w:p>
        </w:tc>
        <w:tc>
          <w:tcPr>
            <w:tcW w:w="4678" w:type="dxa"/>
          </w:tcPr>
          <w:p w:rsidR="00FD13A1" w:rsidRPr="001F5148" w:rsidRDefault="00FD13A1" w:rsidP="00D01130">
            <w:pPr>
              <w:widowControl w:val="0"/>
              <w:jc w:val="center"/>
              <w:rPr>
                <w:b/>
              </w:rPr>
            </w:pPr>
            <w:r w:rsidRPr="00480CA8">
              <w:rPr>
                <w:b/>
                <w:bCs/>
              </w:rPr>
              <w:t>Территориальный орган Федеральной службы государственн</w:t>
            </w:r>
            <w:r>
              <w:rPr>
                <w:b/>
                <w:bCs/>
              </w:rPr>
              <w:t>ой статистики</w:t>
            </w:r>
            <w:r>
              <w:rPr>
                <w:b/>
                <w:bCs/>
              </w:rPr>
              <w:br/>
              <w:t>по Белгородской области</w:t>
            </w:r>
            <w:r>
              <w:rPr>
                <w:b/>
                <w:bCs/>
              </w:rPr>
              <w:br/>
            </w:r>
            <w:r w:rsidRPr="00480CA8">
              <w:rPr>
                <w:b/>
                <w:bCs/>
              </w:rPr>
              <w:t>(Белгородстат)</w:t>
            </w:r>
          </w:p>
        </w:tc>
      </w:tr>
      <w:tr w:rsidR="00FD13A1" w:rsidRPr="001F5148" w:rsidTr="00FD13A1">
        <w:trPr>
          <w:jc w:val="center"/>
        </w:trPr>
        <w:tc>
          <w:tcPr>
            <w:tcW w:w="5173" w:type="dxa"/>
          </w:tcPr>
          <w:p w:rsidR="00FD13A1" w:rsidRPr="001F5148" w:rsidRDefault="00FD13A1" w:rsidP="00D01130">
            <w:pPr>
              <w:rPr>
                <w:b/>
              </w:rPr>
            </w:pPr>
          </w:p>
          <w:p w:rsidR="00FD13A1" w:rsidRPr="001F5148" w:rsidRDefault="00FD13A1" w:rsidP="00D01130">
            <w:pPr>
              <w:jc w:val="both"/>
              <w:rPr>
                <w:b/>
              </w:rPr>
            </w:pPr>
          </w:p>
          <w:p w:rsidR="00FD13A1" w:rsidRPr="001F5148" w:rsidRDefault="00FD13A1" w:rsidP="00D01130">
            <w:pPr>
              <w:jc w:val="both"/>
              <w:rPr>
                <w:b/>
              </w:rPr>
            </w:pPr>
          </w:p>
          <w:p w:rsidR="00FD13A1" w:rsidRPr="001F5148" w:rsidRDefault="00FD13A1" w:rsidP="00306779">
            <w:pPr>
              <w:widowControl w:val="0"/>
            </w:pPr>
            <w:r w:rsidRPr="001F5148">
              <w:rPr>
                <w:b/>
              </w:rPr>
              <w:t>___________________________</w:t>
            </w:r>
            <w:r>
              <w:rPr>
                <w:b/>
              </w:rPr>
              <w:t xml:space="preserve">  </w:t>
            </w:r>
          </w:p>
        </w:tc>
        <w:tc>
          <w:tcPr>
            <w:tcW w:w="709" w:type="dxa"/>
          </w:tcPr>
          <w:p w:rsidR="00FD13A1" w:rsidRPr="001F5148" w:rsidRDefault="00FD13A1" w:rsidP="00D01130">
            <w:pPr>
              <w:widowControl w:val="0"/>
              <w:rPr>
                <w:b/>
              </w:rPr>
            </w:pPr>
          </w:p>
        </w:tc>
        <w:tc>
          <w:tcPr>
            <w:tcW w:w="4678" w:type="dxa"/>
          </w:tcPr>
          <w:p w:rsidR="00FD13A1" w:rsidRPr="001F5148" w:rsidRDefault="00FD13A1" w:rsidP="00D01130">
            <w:pPr>
              <w:widowControl w:val="0"/>
              <w:rPr>
                <w:b/>
              </w:rPr>
            </w:pPr>
          </w:p>
          <w:p w:rsidR="00FD13A1" w:rsidRPr="001F5148" w:rsidRDefault="00FD13A1" w:rsidP="00D01130">
            <w:pPr>
              <w:widowControl w:val="0"/>
              <w:rPr>
                <w:b/>
              </w:rPr>
            </w:pPr>
            <w:r w:rsidRPr="00480CA8">
              <w:rPr>
                <w:b/>
              </w:rPr>
              <w:t>Руководитель Белгородстата</w:t>
            </w:r>
          </w:p>
          <w:p w:rsidR="00FD13A1" w:rsidRPr="001F5148" w:rsidRDefault="00FD13A1" w:rsidP="00D01130">
            <w:pPr>
              <w:widowControl w:val="0"/>
              <w:rPr>
                <w:b/>
              </w:rPr>
            </w:pPr>
          </w:p>
          <w:p w:rsidR="00FD13A1" w:rsidRPr="001F5148" w:rsidRDefault="00FD13A1" w:rsidP="00D01130">
            <w:pPr>
              <w:widowControl w:val="0"/>
              <w:rPr>
                <w:b/>
              </w:rPr>
            </w:pPr>
          </w:p>
          <w:p w:rsidR="00FD13A1" w:rsidRPr="001F5148" w:rsidRDefault="00FD13A1" w:rsidP="00D01130">
            <w:pPr>
              <w:widowControl w:val="0"/>
              <w:rPr>
                <w:b/>
              </w:rPr>
            </w:pPr>
          </w:p>
          <w:p w:rsidR="00FD13A1" w:rsidRPr="001F5148" w:rsidRDefault="00FD13A1" w:rsidP="00D01130">
            <w:pPr>
              <w:widowControl w:val="0"/>
              <w:rPr>
                <w:b/>
              </w:rPr>
            </w:pPr>
            <w:r>
              <w:rPr>
                <w:b/>
              </w:rPr>
              <w:t xml:space="preserve">__________________________   </w:t>
            </w:r>
            <w:r w:rsidRPr="001F5148">
              <w:rPr>
                <w:b/>
              </w:rPr>
              <w:t>/</w:t>
            </w:r>
            <w:r w:rsidRPr="00D33401">
              <w:t xml:space="preserve"> </w:t>
            </w:r>
            <w:r w:rsidRPr="00480CA8">
              <w:rPr>
                <w:b/>
                <w:bCs/>
              </w:rPr>
              <w:t>В.Ю. Абросимов</w:t>
            </w:r>
            <w:r w:rsidRPr="001F5148">
              <w:t>/</w:t>
            </w:r>
          </w:p>
          <w:p w:rsidR="00FD13A1" w:rsidRPr="001F5148" w:rsidRDefault="00FD13A1" w:rsidP="00D01130">
            <w:pPr>
              <w:widowControl w:val="0"/>
              <w:rPr>
                <w:b/>
              </w:rPr>
            </w:pPr>
          </w:p>
        </w:tc>
      </w:tr>
      <w:tr w:rsidR="00FD13A1" w:rsidRPr="001F5148" w:rsidTr="00FD13A1">
        <w:trPr>
          <w:trHeight w:val="100"/>
          <w:jc w:val="center"/>
        </w:trPr>
        <w:tc>
          <w:tcPr>
            <w:tcW w:w="5173" w:type="dxa"/>
          </w:tcPr>
          <w:p w:rsidR="00FD13A1" w:rsidRPr="001F5148" w:rsidRDefault="00FD13A1" w:rsidP="00D01130">
            <w:pPr>
              <w:widowControl w:val="0"/>
              <w:rPr>
                <w:b/>
              </w:rPr>
            </w:pPr>
            <w:r w:rsidRPr="001F5148">
              <w:rPr>
                <w:b/>
              </w:rPr>
              <w:t>М.П.</w:t>
            </w:r>
          </w:p>
        </w:tc>
        <w:tc>
          <w:tcPr>
            <w:tcW w:w="709" w:type="dxa"/>
          </w:tcPr>
          <w:p w:rsidR="00FD13A1" w:rsidRPr="001F5148" w:rsidRDefault="00FD13A1" w:rsidP="00D01130">
            <w:pPr>
              <w:widowControl w:val="0"/>
              <w:rPr>
                <w:b/>
              </w:rPr>
            </w:pPr>
          </w:p>
        </w:tc>
        <w:tc>
          <w:tcPr>
            <w:tcW w:w="4678" w:type="dxa"/>
          </w:tcPr>
          <w:p w:rsidR="00FD13A1" w:rsidRPr="001F5148" w:rsidRDefault="00FD13A1" w:rsidP="00D01130">
            <w:pPr>
              <w:widowControl w:val="0"/>
              <w:rPr>
                <w:b/>
              </w:rPr>
            </w:pPr>
            <w:r w:rsidRPr="001F5148">
              <w:rPr>
                <w:b/>
              </w:rPr>
              <w:t>М.П.</w:t>
            </w:r>
          </w:p>
        </w:tc>
      </w:tr>
    </w:tbl>
    <w:p w:rsidR="00D83514" w:rsidRPr="00FD13A1" w:rsidRDefault="00D83514" w:rsidP="004D2D0E">
      <w:pPr>
        <w:pStyle w:val="ac"/>
        <w:widowControl w:val="0"/>
        <w:jc w:val="left"/>
        <w:rPr>
          <w:sz w:val="20"/>
          <w:lang w:val="ru-RU"/>
        </w:rPr>
      </w:pPr>
    </w:p>
    <w:sectPr w:rsidR="00D83514" w:rsidRPr="00FD13A1" w:rsidSect="004D2D0E">
      <w:pgSz w:w="16840" w:h="11907" w:orient="landscape" w:code="9"/>
      <w:pgMar w:top="709" w:right="284" w:bottom="567" w:left="851" w:header="425" w:footer="306"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308A" w:rsidRDefault="00C6308A">
      <w:r>
        <w:separator/>
      </w:r>
    </w:p>
  </w:endnote>
  <w:endnote w:type="continuationSeparator" w:id="0">
    <w:p w:rsidR="00C6308A" w:rsidRDefault="00C630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Lucida Sans Unicode">
    <w:panose1 w:val="020B0602030504020204"/>
    <w:charset w:val="CC"/>
    <w:family w:val="swiss"/>
    <w:pitch w:val="variable"/>
    <w:sig w:usb0="80000AFF" w:usb1="0000396B" w:usb2="00000000" w:usb3="00000000" w:csb0="000000BF" w:csb1="00000000"/>
  </w:font>
  <w:font w:name="Myriad Pro">
    <w:altName w:val="Times New Roman"/>
    <w:charset w:val="00"/>
    <w:family w:val="auto"/>
    <w:pitch w:val="default"/>
  </w:font>
  <w:font w:name="Calibri Light">
    <w:panose1 w:val="020F0302020204030204"/>
    <w:charset w:val="CC"/>
    <w:family w:val="swiss"/>
    <w:pitch w:val="variable"/>
    <w:sig w:usb0="A00002EF" w:usb1="4000207B"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BFC" w:rsidRDefault="00547BFC" w:rsidP="00B6134A">
    <w:pPr>
      <w:pStyle w:val="aa"/>
      <w:framePr w:wrap="around" w:vAnchor="text" w:hAnchor="margin" w:xAlign="right" w:y="1"/>
      <w:rPr>
        <w:rStyle w:val="af9"/>
      </w:rPr>
    </w:pPr>
    <w:r>
      <w:rPr>
        <w:rStyle w:val="af9"/>
      </w:rPr>
      <w:fldChar w:fldCharType="begin"/>
    </w:r>
    <w:r>
      <w:rPr>
        <w:rStyle w:val="af9"/>
      </w:rPr>
      <w:instrText xml:space="preserve">PAGE  </w:instrText>
    </w:r>
    <w:r>
      <w:rPr>
        <w:rStyle w:val="af9"/>
      </w:rPr>
      <w:fldChar w:fldCharType="end"/>
    </w:r>
  </w:p>
  <w:p w:rsidR="00547BFC" w:rsidRDefault="00547BFC" w:rsidP="00B6134A">
    <w:pPr>
      <w:pStyle w:val="aa"/>
      <w:ind w:right="360"/>
    </w:pPr>
  </w:p>
  <w:p w:rsidR="00547BFC" w:rsidRDefault="00547BFC"/>
  <w:p w:rsidR="00547BFC" w:rsidRDefault="00547BF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BFC" w:rsidRPr="0098522A" w:rsidRDefault="00547BFC" w:rsidP="00B6134A">
    <w:pPr>
      <w:pStyle w:val="aa"/>
      <w:framePr w:wrap="around" w:vAnchor="text" w:hAnchor="margin" w:xAlign="right" w:y="1"/>
      <w:rPr>
        <w:rStyle w:val="af9"/>
        <w:b/>
        <w:shadow/>
        <w:sz w:val="16"/>
        <w:szCs w:val="16"/>
      </w:rPr>
    </w:pPr>
    <w:r w:rsidRPr="0098522A">
      <w:rPr>
        <w:rStyle w:val="af9"/>
        <w:b/>
        <w:shadow/>
        <w:sz w:val="16"/>
        <w:szCs w:val="16"/>
      </w:rPr>
      <w:fldChar w:fldCharType="begin"/>
    </w:r>
    <w:r w:rsidRPr="0098522A">
      <w:rPr>
        <w:rStyle w:val="af9"/>
        <w:b/>
        <w:shadow/>
        <w:sz w:val="16"/>
        <w:szCs w:val="16"/>
      </w:rPr>
      <w:instrText xml:space="preserve">PAGE  </w:instrText>
    </w:r>
    <w:r w:rsidRPr="0098522A">
      <w:rPr>
        <w:rStyle w:val="af9"/>
        <w:b/>
        <w:shadow/>
        <w:sz w:val="16"/>
        <w:szCs w:val="16"/>
      </w:rPr>
      <w:fldChar w:fldCharType="separate"/>
    </w:r>
    <w:r w:rsidR="00C6308A">
      <w:rPr>
        <w:rStyle w:val="af9"/>
        <w:b/>
        <w:shadow/>
        <w:noProof/>
        <w:sz w:val="16"/>
        <w:szCs w:val="16"/>
      </w:rPr>
      <w:t>1</w:t>
    </w:r>
    <w:r w:rsidRPr="0098522A">
      <w:rPr>
        <w:rStyle w:val="af9"/>
        <w:b/>
        <w:shadow/>
        <w:sz w:val="16"/>
        <w:szCs w:val="16"/>
      </w:rPr>
      <w:fldChar w:fldCharType="end"/>
    </w:r>
  </w:p>
  <w:p w:rsidR="00547BFC" w:rsidRDefault="00547BFC" w:rsidP="00B6134A">
    <w:pPr>
      <w:pStyle w:val="a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308A" w:rsidRDefault="00C6308A">
      <w:r>
        <w:separator/>
      </w:r>
    </w:p>
  </w:footnote>
  <w:footnote w:type="continuationSeparator" w:id="0">
    <w:p w:rsidR="00C6308A" w:rsidRDefault="00C6308A">
      <w:r>
        <w:continuationSeparator/>
      </w:r>
    </w:p>
  </w:footnote>
  <w:footnote w:id="1">
    <w:p w:rsidR="00547BFC" w:rsidRPr="00B52C19" w:rsidRDefault="00547BFC" w:rsidP="001809F2">
      <w:pPr>
        <w:pStyle w:val="FootnoteText"/>
        <w:rPr>
          <w:rFonts w:ascii="Times New Roman" w:hAnsi="Times New Roman"/>
          <w:sz w:val="18"/>
          <w:szCs w:val="18"/>
        </w:rPr>
      </w:pPr>
      <w:r w:rsidRPr="00B52C19">
        <w:rPr>
          <w:rStyle w:val="afffe"/>
          <w:rFonts w:ascii="Times New Roman" w:hAnsi="Times New Roman"/>
          <w:sz w:val="18"/>
          <w:szCs w:val="18"/>
        </w:rPr>
        <w:footnoteRef/>
      </w:r>
      <w:r w:rsidRPr="00B52C19">
        <w:rPr>
          <w:rFonts w:ascii="Times New Roman" w:hAnsi="Times New Roman"/>
          <w:sz w:val="18"/>
          <w:szCs w:val="18"/>
        </w:rPr>
        <w:t xml:space="preserve"> При условии, что контракт заключается на срок не более 1 календарного года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BFC" w:rsidRDefault="00547BFC" w:rsidP="001577DF">
    <w:pPr>
      <w:pStyle w:val="a8"/>
      <w:framePr w:wrap="around" w:vAnchor="text" w:hAnchor="margin" w:xAlign="center" w:y="1"/>
      <w:rPr>
        <w:rStyle w:val="af9"/>
      </w:rPr>
    </w:pPr>
    <w:r>
      <w:rPr>
        <w:rStyle w:val="af9"/>
      </w:rPr>
      <w:fldChar w:fldCharType="begin"/>
    </w:r>
    <w:r>
      <w:rPr>
        <w:rStyle w:val="af9"/>
      </w:rPr>
      <w:instrText xml:space="preserve">PAGE  </w:instrText>
    </w:r>
    <w:r>
      <w:rPr>
        <w:rStyle w:val="af9"/>
      </w:rPr>
      <w:fldChar w:fldCharType="separate"/>
    </w:r>
    <w:r>
      <w:rPr>
        <w:rStyle w:val="af9"/>
        <w:noProof/>
      </w:rPr>
      <w:t>26</w:t>
    </w:r>
    <w:r>
      <w:rPr>
        <w:rStyle w:val="af9"/>
      </w:rPr>
      <w:fldChar w:fldCharType="end"/>
    </w:r>
  </w:p>
  <w:p w:rsidR="00547BFC" w:rsidRDefault="00547BFC">
    <w:pPr>
      <w:pStyle w:val="a8"/>
    </w:pPr>
  </w:p>
  <w:p w:rsidR="00547BFC" w:rsidRDefault="00547BFC"/>
  <w:p w:rsidR="00547BFC" w:rsidRDefault="00547BF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160E6"/>
    <w:multiLevelType w:val="multilevel"/>
    <w:tmpl w:val="3EA4A652"/>
    <w:lvl w:ilvl="0">
      <w:start w:val="1"/>
      <w:numFmt w:val="decimal"/>
      <w:lvlText w:val="%1.1"/>
      <w:lvlJc w:val="left"/>
      <w:pPr>
        <w:tabs>
          <w:tab w:val="num" w:pos="480"/>
        </w:tabs>
        <w:ind w:left="480" w:hanging="480"/>
      </w:pPr>
    </w:lvl>
    <w:lvl w:ilvl="1">
      <w:start w:val="1"/>
      <w:numFmt w:val="decimal"/>
      <w:lvlText w:val="%1.%2."/>
      <w:lvlJc w:val="left"/>
      <w:pPr>
        <w:tabs>
          <w:tab w:val="num" w:pos="8561"/>
        </w:tabs>
        <w:ind w:left="8561" w:hanging="480"/>
      </w:pPr>
    </w:lvl>
    <w:lvl w:ilvl="2">
      <w:start w:val="1"/>
      <w:numFmt w:val="decimal"/>
      <w:lvlText w:val="%1.%2.%3."/>
      <w:lvlJc w:val="left"/>
      <w:pPr>
        <w:tabs>
          <w:tab w:val="num" w:pos="1800"/>
        </w:tabs>
        <w:ind w:left="1800" w:hanging="720"/>
      </w:pPr>
    </w:lvl>
    <w:lvl w:ilvl="3">
      <w:start w:val="1"/>
      <w:numFmt w:val="decimal"/>
      <w:lvlText w:val="%1.%2.%3.%4."/>
      <w:lvlJc w:val="left"/>
      <w:pPr>
        <w:tabs>
          <w:tab w:val="num" w:pos="2564"/>
        </w:tabs>
        <w:ind w:left="2564" w:hanging="720"/>
      </w:pPr>
    </w:lvl>
    <w:lvl w:ilvl="4">
      <w:start w:val="1"/>
      <w:numFmt w:val="decimal"/>
      <w:lvlText w:val="%1.%2.%3.%4.%5."/>
      <w:lvlJc w:val="left"/>
      <w:pPr>
        <w:tabs>
          <w:tab w:val="num" w:pos="3240"/>
        </w:tabs>
        <w:ind w:left="3240" w:hanging="1080"/>
      </w:pPr>
    </w:lvl>
    <w:lvl w:ilvl="5">
      <w:start w:val="1"/>
      <w:numFmt w:val="decimal"/>
      <w:lvlText w:val="%1.%2.%3.%4.%5.%6."/>
      <w:lvlJc w:val="left"/>
      <w:pPr>
        <w:tabs>
          <w:tab w:val="num" w:pos="3780"/>
        </w:tabs>
        <w:ind w:left="3780" w:hanging="1080"/>
      </w:pPr>
    </w:lvl>
    <w:lvl w:ilvl="6">
      <w:start w:val="1"/>
      <w:numFmt w:val="decimal"/>
      <w:lvlText w:val="%1.%2.%3.%4.%5.%6.%7."/>
      <w:lvlJc w:val="left"/>
      <w:pPr>
        <w:tabs>
          <w:tab w:val="num" w:pos="4680"/>
        </w:tabs>
        <w:ind w:left="4680" w:hanging="1440"/>
      </w:pPr>
    </w:lvl>
    <w:lvl w:ilvl="7">
      <w:start w:val="1"/>
      <w:numFmt w:val="decimal"/>
      <w:lvlText w:val="%1.%2.%3.%4.%5.%6.%7.%8."/>
      <w:lvlJc w:val="left"/>
      <w:pPr>
        <w:tabs>
          <w:tab w:val="num" w:pos="5220"/>
        </w:tabs>
        <w:ind w:left="5220" w:hanging="1440"/>
      </w:pPr>
    </w:lvl>
    <w:lvl w:ilvl="8">
      <w:start w:val="1"/>
      <w:numFmt w:val="decimal"/>
      <w:lvlText w:val="%1.%2.%3.%4.%5.%6.%7.%8.%9."/>
      <w:lvlJc w:val="left"/>
      <w:pPr>
        <w:tabs>
          <w:tab w:val="num" w:pos="6120"/>
        </w:tabs>
        <w:ind w:left="6120" w:hanging="1800"/>
      </w:pPr>
    </w:lvl>
  </w:abstractNum>
  <w:abstractNum w:abstractNumId="1">
    <w:nsid w:val="01AF41AC"/>
    <w:multiLevelType w:val="hybridMultilevel"/>
    <w:tmpl w:val="5E509580"/>
    <w:lvl w:ilvl="0" w:tplc="F07A05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757C09"/>
    <w:multiLevelType w:val="hybridMultilevel"/>
    <w:tmpl w:val="81DC63FE"/>
    <w:lvl w:ilvl="0" w:tplc="F07A05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46A6DCF"/>
    <w:multiLevelType w:val="multilevel"/>
    <w:tmpl w:val="C5500B2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4">
    <w:nsid w:val="164A5B72"/>
    <w:multiLevelType w:val="hybridMultilevel"/>
    <w:tmpl w:val="D09A59AE"/>
    <w:lvl w:ilvl="0" w:tplc="F07A05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B2F0D81"/>
    <w:multiLevelType w:val="hybridMultilevel"/>
    <w:tmpl w:val="A1AE021A"/>
    <w:lvl w:ilvl="0" w:tplc="04544B9C">
      <w:start w:val="1"/>
      <w:numFmt w:val="decimal"/>
      <w:lvlText w:val="%1."/>
      <w:lvlJc w:val="left"/>
      <w:pPr>
        <w:tabs>
          <w:tab w:val="num" w:pos="720"/>
        </w:tabs>
        <w:ind w:left="720" w:hanging="360"/>
      </w:pPr>
      <w:rPr>
        <w:rFonts w:hint="default"/>
      </w:rPr>
    </w:lvl>
    <w:lvl w:ilvl="1" w:tplc="176879CC">
      <w:numFmt w:val="none"/>
      <w:lvlText w:val=""/>
      <w:lvlJc w:val="left"/>
      <w:pPr>
        <w:tabs>
          <w:tab w:val="num" w:pos="360"/>
        </w:tabs>
      </w:pPr>
    </w:lvl>
    <w:lvl w:ilvl="2" w:tplc="275A1B1E">
      <w:numFmt w:val="none"/>
      <w:lvlText w:val=""/>
      <w:lvlJc w:val="left"/>
      <w:pPr>
        <w:tabs>
          <w:tab w:val="num" w:pos="360"/>
        </w:tabs>
      </w:pPr>
    </w:lvl>
    <w:lvl w:ilvl="3" w:tplc="C13EFF44">
      <w:numFmt w:val="none"/>
      <w:lvlText w:val=""/>
      <w:lvlJc w:val="left"/>
      <w:pPr>
        <w:tabs>
          <w:tab w:val="num" w:pos="360"/>
        </w:tabs>
      </w:pPr>
    </w:lvl>
    <w:lvl w:ilvl="4" w:tplc="96E2E4A6">
      <w:numFmt w:val="none"/>
      <w:lvlText w:val=""/>
      <w:lvlJc w:val="left"/>
      <w:pPr>
        <w:tabs>
          <w:tab w:val="num" w:pos="360"/>
        </w:tabs>
      </w:pPr>
    </w:lvl>
    <w:lvl w:ilvl="5" w:tplc="35FAFFE4">
      <w:numFmt w:val="none"/>
      <w:lvlText w:val=""/>
      <w:lvlJc w:val="left"/>
      <w:pPr>
        <w:tabs>
          <w:tab w:val="num" w:pos="360"/>
        </w:tabs>
      </w:pPr>
    </w:lvl>
    <w:lvl w:ilvl="6" w:tplc="53042054">
      <w:numFmt w:val="none"/>
      <w:lvlText w:val=""/>
      <w:lvlJc w:val="left"/>
      <w:pPr>
        <w:tabs>
          <w:tab w:val="num" w:pos="360"/>
        </w:tabs>
      </w:pPr>
    </w:lvl>
    <w:lvl w:ilvl="7" w:tplc="96AA68EE">
      <w:numFmt w:val="none"/>
      <w:lvlText w:val=""/>
      <w:lvlJc w:val="left"/>
      <w:pPr>
        <w:tabs>
          <w:tab w:val="num" w:pos="360"/>
        </w:tabs>
      </w:pPr>
    </w:lvl>
    <w:lvl w:ilvl="8" w:tplc="D6C258E4">
      <w:numFmt w:val="none"/>
      <w:lvlText w:val=""/>
      <w:lvlJc w:val="left"/>
      <w:pPr>
        <w:tabs>
          <w:tab w:val="num" w:pos="360"/>
        </w:tabs>
      </w:pPr>
    </w:lvl>
  </w:abstractNum>
  <w:abstractNum w:abstractNumId="6">
    <w:nsid w:val="1CA4663E"/>
    <w:multiLevelType w:val="multilevel"/>
    <w:tmpl w:val="D7461462"/>
    <w:lvl w:ilvl="0">
      <w:start w:val="1"/>
      <w:numFmt w:val="decimal"/>
      <w:lvlText w:val="%1."/>
      <w:lvlJc w:val="left"/>
      <w:pPr>
        <w:ind w:left="450" w:hanging="450"/>
      </w:pPr>
      <w:rPr>
        <w:rFonts w:hint="default"/>
      </w:rPr>
    </w:lvl>
    <w:lvl w:ilvl="1">
      <w:start w:val="2"/>
      <w:numFmt w:val="decimal"/>
      <w:lvlText w:val="%1.%2."/>
      <w:lvlJc w:val="left"/>
      <w:pPr>
        <w:ind w:left="450" w:hanging="450"/>
      </w:pPr>
      <w:rPr>
        <w:rFonts w:hint="default"/>
        <w:b/>
      </w:rPr>
    </w:lvl>
    <w:lvl w:ilvl="2">
      <w:start w:val="1"/>
      <w:numFmt w:val="decimal"/>
      <w:lvlText w:val="%1.%2.%3."/>
      <w:lvlJc w:val="left"/>
      <w:pPr>
        <w:ind w:left="720" w:hanging="720"/>
      </w:pPr>
      <w:rPr>
        <w:rFonts w:hint="default"/>
        <w:sz w:val="20"/>
        <w:szCs w:val="20"/>
        <w:lang w:val="ru-RU"/>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1F036EC4"/>
    <w:multiLevelType w:val="multilevel"/>
    <w:tmpl w:val="0419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21062236"/>
    <w:multiLevelType w:val="multilevel"/>
    <w:tmpl w:val="C6147D0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ascii="Times New Roman" w:eastAsia="Times New Roman" w:hAnsi="Times New Roman" w:cs="Times New Roman"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nsid w:val="22FA1BDF"/>
    <w:multiLevelType w:val="multilevel"/>
    <w:tmpl w:val="EEC8F460"/>
    <w:lvl w:ilvl="0">
      <w:start w:val="4"/>
      <w:numFmt w:val="decimal"/>
      <w:lvlText w:val="%1."/>
      <w:lvlJc w:val="left"/>
      <w:pPr>
        <w:tabs>
          <w:tab w:val="num" w:pos="360"/>
        </w:tabs>
        <w:ind w:left="360" w:hanging="360"/>
      </w:pPr>
    </w:lvl>
    <w:lvl w:ilvl="1">
      <w:start w:val="1"/>
      <w:numFmt w:val="decimal"/>
      <w:lvlText w:val="%1.%2."/>
      <w:lvlJc w:val="left"/>
      <w:pPr>
        <w:tabs>
          <w:tab w:val="num" w:pos="5889"/>
        </w:tabs>
        <w:ind w:left="5889"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0">
    <w:nsid w:val="265D76A4"/>
    <w:multiLevelType w:val="hybridMultilevel"/>
    <w:tmpl w:val="A99A1096"/>
    <w:lvl w:ilvl="0" w:tplc="EC96F6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D99060C"/>
    <w:multiLevelType w:val="hybridMultilevel"/>
    <w:tmpl w:val="4DB8EFEC"/>
    <w:lvl w:ilvl="0" w:tplc="6770AF98">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0"/>
        </w:tabs>
        <w:ind w:left="0" w:hanging="360"/>
      </w:pPr>
      <w:rPr>
        <w:rFonts w:ascii="Courier New" w:hAnsi="Courier New" w:cs="Courier New" w:hint="default"/>
      </w:rPr>
    </w:lvl>
    <w:lvl w:ilvl="2" w:tplc="04190005" w:tentative="1">
      <w:start w:val="1"/>
      <w:numFmt w:val="bullet"/>
      <w:lvlText w:val=""/>
      <w:lvlJc w:val="left"/>
      <w:pPr>
        <w:tabs>
          <w:tab w:val="num" w:pos="720"/>
        </w:tabs>
        <w:ind w:left="720" w:hanging="360"/>
      </w:pPr>
      <w:rPr>
        <w:rFonts w:ascii="Wingdings" w:hAnsi="Wingdings" w:hint="default"/>
      </w:rPr>
    </w:lvl>
    <w:lvl w:ilvl="3" w:tplc="04190001" w:tentative="1">
      <w:start w:val="1"/>
      <w:numFmt w:val="bullet"/>
      <w:lvlText w:val=""/>
      <w:lvlJc w:val="left"/>
      <w:pPr>
        <w:tabs>
          <w:tab w:val="num" w:pos="1440"/>
        </w:tabs>
        <w:ind w:left="1440" w:hanging="360"/>
      </w:pPr>
      <w:rPr>
        <w:rFonts w:ascii="Symbol" w:hAnsi="Symbol" w:hint="default"/>
      </w:rPr>
    </w:lvl>
    <w:lvl w:ilvl="4" w:tplc="04190003" w:tentative="1">
      <w:start w:val="1"/>
      <w:numFmt w:val="bullet"/>
      <w:lvlText w:val="o"/>
      <w:lvlJc w:val="left"/>
      <w:pPr>
        <w:tabs>
          <w:tab w:val="num" w:pos="2160"/>
        </w:tabs>
        <w:ind w:left="2160" w:hanging="360"/>
      </w:pPr>
      <w:rPr>
        <w:rFonts w:ascii="Courier New" w:hAnsi="Courier New" w:cs="Courier New" w:hint="default"/>
      </w:rPr>
    </w:lvl>
    <w:lvl w:ilvl="5" w:tplc="04190005" w:tentative="1">
      <w:start w:val="1"/>
      <w:numFmt w:val="bullet"/>
      <w:lvlText w:val=""/>
      <w:lvlJc w:val="left"/>
      <w:pPr>
        <w:tabs>
          <w:tab w:val="num" w:pos="2880"/>
        </w:tabs>
        <w:ind w:left="2880" w:hanging="360"/>
      </w:pPr>
      <w:rPr>
        <w:rFonts w:ascii="Wingdings" w:hAnsi="Wingdings" w:hint="default"/>
      </w:rPr>
    </w:lvl>
    <w:lvl w:ilvl="6" w:tplc="04190001" w:tentative="1">
      <w:start w:val="1"/>
      <w:numFmt w:val="bullet"/>
      <w:lvlText w:val=""/>
      <w:lvlJc w:val="left"/>
      <w:pPr>
        <w:tabs>
          <w:tab w:val="num" w:pos="3600"/>
        </w:tabs>
        <w:ind w:left="3600" w:hanging="360"/>
      </w:pPr>
      <w:rPr>
        <w:rFonts w:ascii="Symbol" w:hAnsi="Symbol" w:hint="default"/>
      </w:rPr>
    </w:lvl>
    <w:lvl w:ilvl="7" w:tplc="04190003" w:tentative="1">
      <w:start w:val="1"/>
      <w:numFmt w:val="bullet"/>
      <w:lvlText w:val="o"/>
      <w:lvlJc w:val="left"/>
      <w:pPr>
        <w:tabs>
          <w:tab w:val="num" w:pos="4320"/>
        </w:tabs>
        <w:ind w:left="4320" w:hanging="360"/>
      </w:pPr>
      <w:rPr>
        <w:rFonts w:ascii="Courier New" w:hAnsi="Courier New" w:cs="Courier New" w:hint="default"/>
      </w:rPr>
    </w:lvl>
    <w:lvl w:ilvl="8" w:tplc="04190005" w:tentative="1">
      <w:start w:val="1"/>
      <w:numFmt w:val="bullet"/>
      <w:lvlText w:val=""/>
      <w:lvlJc w:val="left"/>
      <w:pPr>
        <w:tabs>
          <w:tab w:val="num" w:pos="5040"/>
        </w:tabs>
        <w:ind w:left="5040" w:hanging="360"/>
      </w:pPr>
      <w:rPr>
        <w:rFonts w:ascii="Wingdings" w:hAnsi="Wingdings" w:hint="default"/>
      </w:rPr>
    </w:lvl>
  </w:abstractNum>
  <w:abstractNum w:abstractNumId="12">
    <w:nsid w:val="313623A3"/>
    <w:multiLevelType w:val="hybridMultilevel"/>
    <w:tmpl w:val="C804D70C"/>
    <w:lvl w:ilvl="0" w:tplc="EC96F6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2C866E8"/>
    <w:multiLevelType w:val="hybridMultilevel"/>
    <w:tmpl w:val="1CF8C976"/>
    <w:lvl w:ilvl="0" w:tplc="F07A05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31D21A2"/>
    <w:multiLevelType w:val="hybridMultilevel"/>
    <w:tmpl w:val="17AA3474"/>
    <w:lvl w:ilvl="0" w:tplc="EC96F6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46B2B4F"/>
    <w:multiLevelType w:val="hybridMultilevel"/>
    <w:tmpl w:val="52E81B9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368B3406"/>
    <w:multiLevelType w:val="multilevel"/>
    <w:tmpl w:val="4CA83EC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ascii="Times New Roman" w:eastAsia="Times New Roman" w:hAnsi="Times New Roman" w:cs="Times New Roman" w:hint="default"/>
        <w:color w:val="auto"/>
      </w:rPr>
    </w:lvl>
    <w:lvl w:ilvl="2">
      <w:start w:val="1"/>
      <w:numFmt w:val="decimal"/>
      <w:lvlText w:val="%1.%2.%3."/>
      <w:lvlJc w:val="left"/>
      <w:pPr>
        <w:tabs>
          <w:tab w:val="num" w:pos="1855"/>
        </w:tabs>
        <w:ind w:left="1855"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377E1D05"/>
    <w:multiLevelType w:val="hybridMultilevel"/>
    <w:tmpl w:val="EAC8A584"/>
    <w:lvl w:ilvl="0" w:tplc="F07A05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B5E5341"/>
    <w:multiLevelType w:val="multilevel"/>
    <w:tmpl w:val="EE327B7E"/>
    <w:lvl w:ilvl="0">
      <w:start w:val="1"/>
      <w:numFmt w:val="decimal"/>
      <w:lvlText w:val="%1.1"/>
      <w:lvlJc w:val="left"/>
      <w:pPr>
        <w:tabs>
          <w:tab w:val="num" w:pos="480"/>
        </w:tabs>
        <w:ind w:left="480" w:hanging="480"/>
      </w:pPr>
      <w:rPr>
        <w:rFonts w:hint="default"/>
      </w:rPr>
    </w:lvl>
    <w:lvl w:ilvl="1">
      <w:start w:val="1"/>
      <w:numFmt w:val="decimal"/>
      <w:lvlText w:val="%1.%2."/>
      <w:lvlJc w:val="left"/>
      <w:pPr>
        <w:tabs>
          <w:tab w:val="num" w:pos="8561"/>
        </w:tabs>
        <w:ind w:left="8561" w:hanging="48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422"/>
        </w:tabs>
        <w:ind w:left="2422"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9">
    <w:nsid w:val="3CA71AED"/>
    <w:multiLevelType w:val="hybridMultilevel"/>
    <w:tmpl w:val="525E5682"/>
    <w:lvl w:ilvl="0" w:tplc="6770AF98">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360"/>
        </w:tabs>
        <w:ind w:left="360" w:hanging="360"/>
      </w:pPr>
      <w:rPr>
        <w:rFonts w:ascii="Courier New" w:hAnsi="Courier New" w:cs="Courier New" w:hint="default"/>
      </w:rPr>
    </w:lvl>
    <w:lvl w:ilvl="2" w:tplc="04190005" w:tentative="1">
      <w:start w:val="1"/>
      <w:numFmt w:val="bullet"/>
      <w:lvlText w:val=""/>
      <w:lvlJc w:val="left"/>
      <w:pPr>
        <w:tabs>
          <w:tab w:val="num" w:pos="1080"/>
        </w:tabs>
        <w:ind w:left="1080" w:hanging="360"/>
      </w:pPr>
      <w:rPr>
        <w:rFonts w:ascii="Wingdings" w:hAnsi="Wingdings" w:hint="default"/>
      </w:rPr>
    </w:lvl>
    <w:lvl w:ilvl="3" w:tplc="04190001" w:tentative="1">
      <w:start w:val="1"/>
      <w:numFmt w:val="bullet"/>
      <w:lvlText w:val=""/>
      <w:lvlJc w:val="left"/>
      <w:pPr>
        <w:tabs>
          <w:tab w:val="num" w:pos="1800"/>
        </w:tabs>
        <w:ind w:left="1800" w:hanging="360"/>
      </w:pPr>
      <w:rPr>
        <w:rFonts w:ascii="Symbol" w:hAnsi="Symbol" w:hint="default"/>
      </w:rPr>
    </w:lvl>
    <w:lvl w:ilvl="4" w:tplc="04190003" w:tentative="1">
      <w:start w:val="1"/>
      <w:numFmt w:val="bullet"/>
      <w:lvlText w:val="o"/>
      <w:lvlJc w:val="left"/>
      <w:pPr>
        <w:tabs>
          <w:tab w:val="num" w:pos="2520"/>
        </w:tabs>
        <w:ind w:left="2520" w:hanging="360"/>
      </w:pPr>
      <w:rPr>
        <w:rFonts w:ascii="Courier New" w:hAnsi="Courier New" w:cs="Courier New" w:hint="default"/>
      </w:rPr>
    </w:lvl>
    <w:lvl w:ilvl="5" w:tplc="04190005" w:tentative="1">
      <w:start w:val="1"/>
      <w:numFmt w:val="bullet"/>
      <w:lvlText w:val=""/>
      <w:lvlJc w:val="left"/>
      <w:pPr>
        <w:tabs>
          <w:tab w:val="num" w:pos="3240"/>
        </w:tabs>
        <w:ind w:left="3240" w:hanging="360"/>
      </w:pPr>
      <w:rPr>
        <w:rFonts w:ascii="Wingdings" w:hAnsi="Wingdings" w:hint="default"/>
      </w:rPr>
    </w:lvl>
    <w:lvl w:ilvl="6" w:tplc="04190001" w:tentative="1">
      <w:start w:val="1"/>
      <w:numFmt w:val="bullet"/>
      <w:lvlText w:val=""/>
      <w:lvlJc w:val="left"/>
      <w:pPr>
        <w:tabs>
          <w:tab w:val="num" w:pos="3960"/>
        </w:tabs>
        <w:ind w:left="3960" w:hanging="360"/>
      </w:pPr>
      <w:rPr>
        <w:rFonts w:ascii="Symbol" w:hAnsi="Symbol" w:hint="default"/>
      </w:rPr>
    </w:lvl>
    <w:lvl w:ilvl="7" w:tplc="04190003" w:tentative="1">
      <w:start w:val="1"/>
      <w:numFmt w:val="bullet"/>
      <w:lvlText w:val="o"/>
      <w:lvlJc w:val="left"/>
      <w:pPr>
        <w:tabs>
          <w:tab w:val="num" w:pos="4680"/>
        </w:tabs>
        <w:ind w:left="4680" w:hanging="360"/>
      </w:pPr>
      <w:rPr>
        <w:rFonts w:ascii="Courier New" w:hAnsi="Courier New" w:cs="Courier New" w:hint="default"/>
      </w:rPr>
    </w:lvl>
    <w:lvl w:ilvl="8" w:tplc="04190005" w:tentative="1">
      <w:start w:val="1"/>
      <w:numFmt w:val="bullet"/>
      <w:lvlText w:val=""/>
      <w:lvlJc w:val="left"/>
      <w:pPr>
        <w:tabs>
          <w:tab w:val="num" w:pos="5400"/>
        </w:tabs>
        <w:ind w:left="5400" w:hanging="360"/>
      </w:pPr>
      <w:rPr>
        <w:rFonts w:ascii="Wingdings" w:hAnsi="Wingdings" w:hint="default"/>
      </w:rPr>
    </w:lvl>
  </w:abstractNum>
  <w:abstractNum w:abstractNumId="20">
    <w:nsid w:val="401E006C"/>
    <w:multiLevelType w:val="hybridMultilevel"/>
    <w:tmpl w:val="A7FCEF4E"/>
    <w:lvl w:ilvl="0" w:tplc="EC96F6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0C051AB"/>
    <w:multiLevelType w:val="hybridMultilevel"/>
    <w:tmpl w:val="C6CE45CC"/>
    <w:lvl w:ilvl="0" w:tplc="F07A05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5F044AA"/>
    <w:multiLevelType w:val="hybridMultilevel"/>
    <w:tmpl w:val="F5CC3D9C"/>
    <w:lvl w:ilvl="0" w:tplc="F07A05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6B006C4"/>
    <w:multiLevelType w:val="hybridMultilevel"/>
    <w:tmpl w:val="96CC813A"/>
    <w:lvl w:ilvl="0" w:tplc="EC96F6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146300D"/>
    <w:multiLevelType w:val="multilevel"/>
    <w:tmpl w:val="3FFE5D3E"/>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nsid w:val="518F187A"/>
    <w:multiLevelType w:val="hybridMultilevel"/>
    <w:tmpl w:val="595EC3B6"/>
    <w:lvl w:ilvl="0" w:tplc="F07A05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28216AA"/>
    <w:multiLevelType w:val="multilevel"/>
    <w:tmpl w:val="62F60988"/>
    <w:lvl w:ilvl="0">
      <w:start w:val="1"/>
      <w:numFmt w:val="bullet"/>
      <w:lvlText w:val=""/>
      <w:lvlJc w:val="left"/>
      <w:pPr>
        <w:tabs>
          <w:tab w:val="num" w:pos="360"/>
        </w:tabs>
        <w:ind w:left="360" w:hanging="360"/>
      </w:pPr>
      <w:rPr>
        <w:rFonts w:ascii="Symbol" w:hAnsi="Symbol" w:cs="Symbol" w:hint="default"/>
      </w:rPr>
    </w:lvl>
    <w:lvl w:ilvl="1">
      <w:start w:val="1"/>
      <w:numFmt w:val="bullet"/>
      <w:lvlText w:val="o"/>
      <w:lvlJc w:val="left"/>
      <w:pPr>
        <w:tabs>
          <w:tab w:val="num" w:pos="0"/>
        </w:tabs>
        <w:ind w:left="0" w:hanging="360"/>
      </w:pPr>
      <w:rPr>
        <w:rFonts w:ascii="Courier New" w:hAnsi="Courier New" w:cs="Courier New" w:hint="default"/>
      </w:rPr>
    </w:lvl>
    <w:lvl w:ilvl="2">
      <w:start w:val="1"/>
      <w:numFmt w:val="bullet"/>
      <w:lvlText w:val=""/>
      <w:lvlJc w:val="left"/>
      <w:pPr>
        <w:tabs>
          <w:tab w:val="num" w:pos="720"/>
        </w:tabs>
        <w:ind w:left="720" w:hanging="360"/>
      </w:pPr>
      <w:rPr>
        <w:rFonts w:ascii="Wingdings" w:hAnsi="Wingdings" w:cs="Wingdings"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o"/>
      <w:lvlJc w:val="left"/>
      <w:pPr>
        <w:tabs>
          <w:tab w:val="num" w:pos="2160"/>
        </w:tabs>
        <w:ind w:left="2160" w:hanging="360"/>
      </w:pPr>
      <w:rPr>
        <w:rFonts w:ascii="Courier New" w:hAnsi="Courier New" w:cs="Courier New" w:hint="default"/>
      </w:rPr>
    </w:lvl>
    <w:lvl w:ilvl="5">
      <w:start w:val="1"/>
      <w:numFmt w:val="bullet"/>
      <w:lvlText w:val=""/>
      <w:lvlJc w:val="left"/>
      <w:pPr>
        <w:tabs>
          <w:tab w:val="num" w:pos="2880"/>
        </w:tabs>
        <w:ind w:left="2880" w:hanging="360"/>
      </w:pPr>
      <w:rPr>
        <w:rFonts w:ascii="Wingdings" w:hAnsi="Wingdings" w:cs="Wingdings" w:hint="default"/>
      </w:rPr>
    </w:lvl>
    <w:lvl w:ilvl="6">
      <w:start w:val="1"/>
      <w:numFmt w:val="bullet"/>
      <w:lvlText w:val=""/>
      <w:lvlJc w:val="left"/>
      <w:pPr>
        <w:tabs>
          <w:tab w:val="num" w:pos="3600"/>
        </w:tabs>
        <w:ind w:left="3600" w:hanging="360"/>
      </w:pPr>
      <w:rPr>
        <w:rFonts w:ascii="Symbol" w:hAnsi="Symbol" w:cs="Symbol" w:hint="default"/>
      </w:rPr>
    </w:lvl>
    <w:lvl w:ilvl="7">
      <w:start w:val="1"/>
      <w:numFmt w:val="bullet"/>
      <w:lvlText w:val="o"/>
      <w:lvlJc w:val="left"/>
      <w:pPr>
        <w:tabs>
          <w:tab w:val="num" w:pos="4320"/>
        </w:tabs>
        <w:ind w:left="4320" w:hanging="360"/>
      </w:pPr>
      <w:rPr>
        <w:rFonts w:ascii="Courier New" w:hAnsi="Courier New" w:cs="Courier New" w:hint="default"/>
      </w:rPr>
    </w:lvl>
    <w:lvl w:ilvl="8">
      <w:start w:val="1"/>
      <w:numFmt w:val="bullet"/>
      <w:lvlText w:val=""/>
      <w:lvlJc w:val="left"/>
      <w:pPr>
        <w:tabs>
          <w:tab w:val="num" w:pos="5040"/>
        </w:tabs>
        <w:ind w:left="5040" w:hanging="360"/>
      </w:pPr>
      <w:rPr>
        <w:rFonts w:ascii="Wingdings" w:hAnsi="Wingdings" w:cs="Wingdings" w:hint="default"/>
      </w:rPr>
    </w:lvl>
  </w:abstractNum>
  <w:abstractNum w:abstractNumId="27">
    <w:nsid w:val="533F6893"/>
    <w:multiLevelType w:val="hybridMultilevel"/>
    <w:tmpl w:val="0E787246"/>
    <w:lvl w:ilvl="0" w:tplc="0F104568">
      <w:start w:val="23"/>
      <w:numFmt w:val="bullet"/>
      <w:lvlText w:val=""/>
      <w:lvlJc w:val="left"/>
      <w:pPr>
        <w:tabs>
          <w:tab w:val="num" w:pos="900"/>
        </w:tabs>
        <w:ind w:left="900" w:hanging="360"/>
      </w:pPr>
      <w:rPr>
        <w:rFonts w:ascii="Symbol" w:eastAsia="Times New Roman" w:hAnsi="Symbol" w:cs="Times New Roman"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28">
    <w:nsid w:val="542F5D1A"/>
    <w:multiLevelType w:val="multilevel"/>
    <w:tmpl w:val="E29E63BC"/>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1430"/>
        </w:tabs>
        <w:ind w:left="1430" w:hanging="720"/>
      </w:pPr>
      <w:rPr>
        <w:rFonts w:ascii="Times New Roman" w:eastAsia="Times New Roman" w:hAnsi="Times New Roman" w:cs="Times New Roman"/>
        <w:b w:val="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9">
    <w:nsid w:val="54615E1E"/>
    <w:multiLevelType w:val="hybridMultilevel"/>
    <w:tmpl w:val="B9D6BBA8"/>
    <w:lvl w:ilvl="0" w:tplc="A23A08CE">
      <w:start w:val="1"/>
      <w:numFmt w:val="decimal"/>
      <w:lvlText w:val="%1."/>
      <w:lvlJc w:val="left"/>
      <w:pPr>
        <w:tabs>
          <w:tab w:val="num" w:pos="720"/>
        </w:tabs>
        <w:ind w:left="720" w:hanging="360"/>
      </w:pPr>
      <w:rPr>
        <w:rFonts w:hint="default"/>
      </w:rPr>
    </w:lvl>
    <w:lvl w:ilvl="1" w:tplc="17986A82">
      <w:numFmt w:val="none"/>
      <w:lvlText w:val=""/>
      <w:lvlJc w:val="left"/>
      <w:pPr>
        <w:tabs>
          <w:tab w:val="num" w:pos="360"/>
        </w:tabs>
      </w:pPr>
    </w:lvl>
    <w:lvl w:ilvl="2" w:tplc="884C5E7A">
      <w:numFmt w:val="none"/>
      <w:lvlText w:val=""/>
      <w:lvlJc w:val="left"/>
      <w:pPr>
        <w:tabs>
          <w:tab w:val="num" w:pos="360"/>
        </w:tabs>
      </w:pPr>
    </w:lvl>
    <w:lvl w:ilvl="3" w:tplc="0C100656">
      <w:numFmt w:val="none"/>
      <w:lvlText w:val=""/>
      <w:lvlJc w:val="left"/>
      <w:pPr>
        <w:tabs>
          <w:tab w:val="num" w:pos="360"/>
        </w:tabs>
      </w:pPr>
    </w:lvl>
    <w:lvl w:ilvl="4" w:tplc="7FB01B76">
      <w:numFmt w:val="none"/>
      <w:lvlText w:val=""/>
      <w:lvlJc w:val="left"/>
      <w:pPr>
        <w:tabs>
          <w:tab w:val="num" w:pos="360"/>
        </w:tabs>
      </w:pPr>
    </w:lvl>
    <w:lvl w:ilvl="5" w:tplc="EF146146">
      <w:numFmt w:val="none"/>
      <w:lvlText w:val=""/>
      <w:lvlJc w:val="left"/>
      <w:pPr>
        <w:tabs>
          <w:tab w:val="num" w:pos="360"/>
        </w:tabs>
      </w:pPr>
    </w:lvl>
    <w:lvl w:ilvl="6" w:tplc="58A66A06">
      <w:numFmt w:val="none"/>
      <w:lvlText w:val=""/>
      <w:lvlJc w:val="left"/>
      <w:pPr>
        <w:tabs>
          <w:tab w:val="num" w:pos="360"/>
        </w:tabs>
      </w:pPr>
    </w:lvl>
    <w:lvl w:ilvl="7" w:tplc="C1BE1478">
      <w:numFmt w:val="none"/>
      <w:lvlText w:val=""/>
      <w:lvlJc w:val="left"/>
      <w:pPr>
        <w:tabs>
          <w:tab w:val="num" w:pos="360"/>
        </w:tabs>
      </w:pPr>
    </w:lvl>
    <w:lvl w:ilvl="8" w:tplc="AAD422D6">
      <w:numFmt w:val="none"/>
      <w:lvlText w:val=""/>
      <w:lvlJc w:val="left"/>
      <w:pPr>
        <w:tabs>
          <w:tab w:val="num" w:pos="360"/>
        </w:tabs>
      </w:pPr>
    </w:lvl>
  </w:abstractNum>
  <w:abstractNum w:abstractNumId="30">
    <w:nsid w:val="557521D0"/>
    <w:multiLevelType w:val="hybridMultilevel"/>
    <w:tmpl w:val="BEA20854"/>
    <w:lvl w:ilvl="0" w:tplc="E3105FB4">
      <w:start w:val="1"/>
      <w:numFmt w:val="decimal"/>
      <w:lvlText w:val="%1."/>
      <w:lvlJc w:val="left"/>
      <w:pPr>
        <w:tabs>
          <w:tab w:val="num" w:pos="927"/>
        </w:tabs>
        <w:ind w:left="927" w:hanging="360"/>
      </w:pPr>
      <w:rPr>
        <w:rFonts w:hint="default"/>
      </w:rPr>
    </w:lvl>
    <w:lvl w:ilvl="1" w:tplc="E000EECA">
      <w:numFmt w:val="none"/>
      <w:lvlText w:val=""/>
      <w:lvlJc w:val="left"/>
      <w:pPr>
        <w:tabs>
          <w:tab w:val="num" w:pos="360"/>
        </w:tabs>
      </w:pPr>
    </w:lvl>
    <w:lvl w:ilvl="2" w:tplc="4D2887F4">
      <w:numFmt w:val="none"/>
      <w:lvlText w:val=""/>
      <w:lvlJc w:val="left"/>
      <w:pPr>
        <w:tabs>
          <w:tab w:val="num" w:pos="360"/>
        </w:tabs>
      </w:pPr>
    </w:lvl>
    <w:lvl w:ilvl="3" w:tplc="0B74C3F2">
      <w:numFmt w:val="none"/>
      <w:lvlText w:val=""/>
      <w:lvlJc w:val="left"/>
      <w:pPr>
        <w:tabs>
          <w:tab w:val="num" w:pos="360"/>
        </w:tabs>
      </w:pPr>
    </w:lvl>
    <w:lvl w:ilvl="4" w:tplc="8EC0F7CA">
      <w:numFmt w:val="none"/>
      <w:lvlText w:val=""/>
      <w:lvlJc w:val="left"/>
      <w:pPr>
        <w:tabs>
          <w:tab w:val="num" w:pos="360"/>
        </w:tabs>
      </w:pPr>
    </w:lvl>
    <w:lvl w:ilvl="5" w:tplc="A0520EC0">
      <w:numFmt w:val="none"/>
      <w:lvlText w:val=""/>
      <w:lvlJc w:val="left"/>
      <w:pPr>
        <w:tabs>
          <w:tab w:val="num" w:pos="360"/>
        </w:tabs>
      </w:pPr>
    </w:lvl>
    <w:lvl w:ilvl="6" w:tplc="467A3D64">
      <w:numFmt w:val="none"/>
      <w:lvlText w:val=""/>
      <w:lvlJc w:val="left"/>
      <w:pPr>
        <w:tabs>
          <w:tab w:val="num" w:pos="360"/>
        </w:tabs>
      </w:pPr>
    </w:lvl>
    <w:lvl w:ilvl="7" w:tplc="8A60E856">
      <w:numFmt w:val="none"/>
      <w:lvlText w:val=""/>
      <w:lvlJc w:val="left"/>
      <w:pPr>
        <w:tabs>
          <w:tab w:val="num" w:pos="360"/>
        </w:tabs>
      </w:pPr>
    </w:lvl>
    <w:lvl w:ilvl="8" w:tplc="AB1CC688">
      <w:numFmt w:val="none"/>
      <w:lvlText w:val=""/>
      <w:lvlJc w:val="left"/>
      <w:pPr>
        <w:tabs>
          <w:tab w:val="num" w:pos="360"/>
        </w:tabs>
      </w:pPr>
    </w:lvl>
  </w:abstractNum>
  <w:abstractNum w:abstractNumId="31">
    <w:nsid w:val="59875502"/>
    <w:multiLevelType w:val="multilevel"/>
    <w:tmpl w:val="957AFE5C"/>
    <w:lvl w:ilvl="0">
      <w:start w:val="1"/>
      <w:numFmt w:val="decimal"/>
      <w:lvlText w:val="%1."/>
      <w:lvlJc w:val="left"/>
      <w:pPr>
        <w:ind w:left="360" w:hanging="360"/>
      </w:pPr>
      <w:rPr>
        <w:rFonts w:hint="default"/>
        <w:b/>
      </w:rPr>
    </w:lvl>
    <w:lvl w:ilvl="1">
      <w:start w:val="1"/>
      <w:numFmt w:val="decimal"/>
      <w:suff w:val="space"/>
      <w:lvlText w:val="%1.%2."/>
      <w:lvlJc w:val="left"/>
      <w:pPr>
        <w:ind w:left="1502" w:hanging="792"/>
      </w:pPr>
      <w:rPr>
        <w:rFonts w:hint="default"/>
        <w:b/>
      </w:rPr>
    </w:lvl>
    <w:lvl w:ilvl="2">
      <w:start w:val="1"/>
      <w:numFmt w:val="decimal"/>
      <w:lvlText w:val="%1.%2.%3."/>
      <w:lvlJc w:val="left"/>
      <w:pPr>
        <w:ind w:left="1224" w:hanging="504"/>
      </w:pPr>
      <w:rPr>
        <w:rFonts w:hint="default"/>
        <w:b/>
        <w:color w:val="auto"/>
      </w:rPr>
    </w:lvl>
    <w:lvl w:ilvl="3">
      <w:start w:val="1"/>
      <w:numFmt w:val="decimal"/>
      <w:lvlText w:val="%1.%2.%3.%4."/>
      <w:lvlJc w:val="left"/>
      <w:pPr>
        <w:ind w:left="1498" w:hanging="648"/>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nsid w:val="5C712B9B"/>
    <w:multiLevelType w:val="multilevel"/>
    <w:tmpl w:val="2B3AA588"/>
    <w:lvl w:ilvl="0">
      <w:start w:val="5"/>
      <w:numFmt w:val="decimal"/>
      <w:lvlText w:val="%1."/>
      <w:lvlJc w:val="left"/>
      <w:pPr>
        <w:tabs>
          <w:tab w:val="num" w:pos="2771"/>
        </w:tabs>
        <w:ind w:left="2771" w:hanging="360"/>
      </w:pPr>
      <w:rPr>
        <w:rFonts w:hint="default"/>
      </w:rPr>
    </w:lvl>
    <w:lvl w:ilvl="1">
      <w:start w:val="1"/>
      <w:numFmt w:val="decimal"/>
      <w:lvlText w:val="%1.%2."/>
      <w:lvlJc w:val="left"/>
      <w:pPr>
        <w:tabs>
          <w:tab w:val="num" w:pos="1070"/>
        </w:tabs>
        <w:ind w:left="107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3">
    <w:nsid w:val="603D55A9"/>
    <w:multiLevelType w:val="multilevel"/>
    <w:tmpl w:val="08D4F2EA"/>
    <w:lvl w:ilvl="0">
      <w:start w:val="3"/>
      <w:numFmt w:val="decimal"/>
      <w:lvlText w:val="%1."/>
      <w:lvlJc w:val="left"/>
      <w:pPr>
        <w:tabs>
          <w:tab w:val="num" w:pos="360"/>
        </w:tabs>
        <w:ind w:left="36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400"/>
        </w:tabs>
        <w:ind w:left="5400" w:hanging="108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200"/>
        </w:tabs>
        <w:ind w:left="7200" w:hanging="1440"/>
      </w:pPr>
    </w:lvl>
  </w:abstractNum>
  <w:abstractNum w:abstractNumId="34">
    <w:nsid w:val="63602005"/>
    <w:multiLevelType w:val="hybridMultilevel"/>
    <w:tmpl w:val="2AAC8AA8"/>
    <w:lvl w:ilvl="0" w:tplc="F07A05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3F45EDC"/>
    <w:multiLevelType w:val="multilevel"/>
    <w:tmpl w:val="DF229CE0"/>
    <w:lvl w:ilvl="0">
      <w:start w:val="1"/>
      <w:numFmt w:val="decimal"/>
      <w:lvlText w:val="%1."/>
      <w:lvlJc w:val="left"/>
      <w:pPr>
        <w:tabs>
          <w:tab w:val="num" w:pos="720"/>
        </w:tabs>
        <w:ind w:left="720" w:hanging="360"/>
      </w:pPr>
    </w:lvl>
    <w:lvl w:ilvl="1">
      <w:numFmt w:val="none"/>
      <w:suff w:val="nothing"/>
      <w:lvlText w:val=""/>
      <w:lvlJc w:val="left"/>
      <w:pPr>
        <w:tabs>
          <w:tab w:val="num" w:pos="360"/>
        </w:tabs>
        <w:ind w:left="0" w:firstLine="0"/>
      </w:pPr>
    </w:lvl>
    <w:lvl w:ilvl="2">
      <w:numFmt w:val="none"/>
      <w:suff w:val="nothing"/>
      <w:lvlText w:val=""/>
      <w:lvlJc w:val="left"/>
      <w:pPr>
        <w:tabs>
          <w:tab w:val="num" w:pos="360"/>
        </w:tabs>
        <w:ind w:left="0" w:firstLine="0"/>
      </w:pPr>
    </w:lvl>
    <w:lvl w:ilvl="3">
      <w:numFmt w:val="none"/>
      <w:suff w:val="nothing"/>
      <w:lvlText w:val=""/>
      <w:lvlJc w:val="left"/>
      <w:pPr>
        <w:tabs>
          <w:tab w:val="num" w:pos="360"/>
        </w:tabs>
        <w:ind w:left="0" w:firstLine="0"/>
      </w:pPr>
    </w:lvl>
    <w:lvl w:ilvl="4">
      <w:numFmt w:val="none"/>
      <w:suff w:val="nothing"/>
      <w:lvlText w:val=""/>
      <w:lvlJc w:val="left"/>
      <w:pPr>
        <w:tabs>
          <w:tab w:val="num" w:pos="360"/>
        </w:tabs>
        <w:ind w:left="0" w:firstLine="0"/>
      </w:pPr>
    </w:lvl>
    <w:lvl w:ilvl="5">
      <w:numFmt w:val="none"/>
      <w:suff w:val="nothing"/>
      <w:lvlText w:val=""/>
      <w:lvlJc w:val="left"/>
      <w:pPr>
        <w:tabs>
          <w:tab w:val="num" w:pos="360"/>
        </w:tabs>
        <w:ind w:left="0" w:firstLine="0"/>
      </w:pPr>
    </w:lvl>
    <w:lvl w:ilvl="6">
      <w:numFmt w:val="none"/>
      <w:suff w:val="nothing"/>
      <w:lvlText w:val=""/>
      <w:lvlJc w:val="left"/>
      <w:pPr>
        <w:tabs>
          <w:tab w:val="num" w:pos="360"/>
        </w:tabs>
        <w:ind w:left="0" w:firstLine="0"/>
      </w:pPr>
    </w:lvl>
    <w:lvl w:ilvl="7">
      <w:numFmt w:val="none"/>
      <w:suff w:val="nothing"/>
      <w:lvlText w:val=""/>
      <w:lvlJc w:val="left"/>
      <w:pPr>
        <w:tabs>
          <w:tab w:val="num" w:pos="360"/>
        </w:tabs>
        <w:ind w:left="0" w:firstLine="0"/>
      </w:pPr>
    </w:lvl>
    <w:lvl w:ilvl="8">
      <w:numFmt w:val="none"/>
      <w:suff w:val="nothing"/>
      <w:lvlText w:val=""/>
      <w:lvlJc w:val="left"/>
      <w:pPr>
        <w:tabs>
          <w:tab w:val="num" w:pos="360"/>
        </w:tabs>
        <w:ind w:left="0" w:firstLine="0"/>
      </w:pPr>
    </w:lvl>
  </w:abstractNum>
  <w:abstractNum w:abstractNumId="36">
    <w:nsid w:val="66231D1A"/>
    <w:multiLevelType w:val="hybridMultilevel"/>
    <w:tmpl w:val="25E8AA76"/>
    <w:lvl w:ilvl="0" w:tplc="FFFFFFFF">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66535243"/>
    <w:multiLevelType w:val="hybridMultilevel"/>
    <w:tmpl w:val="4AEA67C4"/>
    <w:lvl w:ilvl="0" w:tplc="F07A05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FD64051"/>
    <w:multiLevelType w:val="hybridMultilevel"/>
    <w:tmpl w:val="FC84F92E"/>
    <w:lvl w:ilvl="0" w:tplc="8BB8B05E">
      <w:start w:val="1"/>
      <w:numFmt w:val="decimal"/>
      <w:lvlText w:val="%1."/>
      <w:lvlJc w:val="left"/>
      <w:pPr>
        <w:ind w:left="720" w:hanging="360"/>
      </w:pPr>
      <w:rPr>
        <w:rFonts w:hint="default"/>
        <w:b/>
      </w:r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0472651"/>
    <w:multiLevelType w:val="hybridMultilevel"/>
    <w:tmpl w:val="6A56C56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0">
    <w:nsid w:val="73641682"/>
    <w:multiLevelType w:val="hybridMultilevel"/>
    <w:tmpl w:val="3E000364"/>
    <w:lvl w:ilvl="0" w:tplc="EC96F6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654514D"/>
    <w:multiLevelType w:val="hybridMultilevel"/>
    <w:tmpl w:val="5704C41A"/>
    <w:lvl w:ilvl="0" w:tplc="F07A05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9"/>
  </w:num>
  <w:num w:numId="2">
    <w:abstractNumId w:val="30"/>
  </w:num>
  <w:num w:numId="3">
    <w:abstractNumId w:val="16"/>
  </w:num>
  <w:num w:numId="4">
    <w:abstractNumId w:val="27"/>
  </w:num>
  <w:num w:numId="5">
    <w:abstractNumId w:val="18"/>
  </w:num>
  <w:num w:numId="6">
    <w:abstractNumId w:val="19"/>
  </w:num>
  <w:num w:numId="7">
    <w:abstractNumId w:val="5"/>
  </w:num>
  <w:num w:numId="8">
    <w:abstractNumId w:val="32"/>
  </w:num>
  <w:num w:numId="9">
    <w:abstractNumId w:val="8"/>
  </w:num>
  <w:num w:numId="10">
    <w:abstractNumId w:val="3"/>
  </w:num>
  <w:num w:numId="11">
    <w:abstractNumId w:val="32"/>
    <w:lvlOverride w:ilvl="0"/>
    <w:lvlOverride w:ilvl="1"/>
    <w:lvlOverride w:ilvl="2"/>
    <w:lvlOverride w:ilvl="3"/>
    <w:lvlOverride w:ilvl="4"/>
    <w:lvlOverride w:ilvl="5"/>
    <w:lvlOverride w:ilvl="6"/>
    <w:lvlOverride w:ilvl="7"/>
    <w:lvlOverride w:ilvl="8"/>
  </w:num>
  <w:num w:numId="1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4"/>
  </w:num>
  <w:num w:numId="14">
    <w:abstractNumId w:val="6"/>
  </w:num>
  <w:num w:numId="15">
    <w:abstractNumId w:val="38"/>
  </w:num>
  <w:num w:numId="16">
    <w:abstractNumId w:val="36"/>
  </w:num>
  <w:num w:numId="17">
    <w:abstractNumId w:val="31"/>
  </w:num>
  <w:num w:numId="18">
    <w:abstractNumId w:val="7"/>
  </w:num>
  <w:num w:numId="19">
    <w:abstractNumId w:val="35"/>
  </w:num>
  <w:num w:numId="20">
    <w:abstractNumId w:val="0"/>
  </w:num>
  <w:num w:numId="21">
    <w:abstractNumId w:val="9"/>
  </w:num>
  <w:num w:numId="22">
    <w:abstractNumId w:val="28"/>
  </w:num>
  <w:num w:numId="23">
    <w:abstractNumId w:val="33"/>
  </w:num>
  <w:num w:numId="24">
    <w:abstractNumId w:val="26"/>
  </w:num>
  <w:num w:numId="25">
    <w:abstractNumId w:val="17"/>
  </w:num>
  <w:num w:numId="26">
    <w:abstractNumId w:val="11"/>
  </w:num>
  <w:num w:numId="27">
    <w:abstractNumId w:val="40"/>
  </w:num>
  <w:num w:numId="28">
    <w:abstractNumId w:val="14"/>
  </w:num>
  <w:num w:numId="29">
    <w:abstractNumId w:val="12"/>
  </w:num>
  <w:num w:numId="30">
    <w:abstractNumId w:val="20"/>
  </w:num>
  <w:num w:numId="31">
    <w:abstractNumId w:val="10"/>
  </w:num>
  <w:num w:numId="32">
    <w:abstractNumId w:val="23"/>
  </w:num>
  <w:num w:numId="33">
    <w:abstractNumId w:val="21"/>
  </w:num>
  <w:num w:numId="34">
    <w:abstractNumId w:val="22"/>
  </w:num>
  <w:num w:numId="35">
    <w:abstractNumId w:val="41"/>
  </w:num>
  <w:num w:numId="36">
    <w:abstractNumId w:val="2"/>
  </w:num>
  <w:num w:numId="37">
    <w:abstractNumId w:val="13"/>
  </w:num>
  <w:num w:numId="38">
    <w:abstractNumId w:val="1"/>
  </w:num>
  <w:num w:numId="39">
    <w:abstractNumId w:val="15"/>
  </w:num>
  <w:num w:numId="40">
    <w:abstractNumId w:val="34"/>
  </w:num>
  <w:num w:numId="41">
    <w:abstractNumId w:val="37"/>
  </w:num>
  <w:num w:numId="42">
    <w:abstractNumId w:val="4"/>
  </w:num>
  <w:num w:numId="43">
    <w:abstractNumId w:val="39"/>
  </w:num>
  <w:num w:numId="44">
    <w:abstractNumId w:val="2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oNotHyphenateCaps/>
  <w:displayHorizontalDrawingGridEvery w:val="0"/>
  <w:displayVerticalDrawingGridEvery w:val="0"/>
  <w:doNotUseMarginsForDrawingGridOrigin/>
  <w:noPunctuationKerning/>
  <w:characterSpacingControl w:val="doNotCompress"/>
  <w:savePreviewPicture/>
  <w:hdrShapeDefaults>
    <o:shapedefaults v:ext="edit" spidmax="2049"/>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B0DE9"/>
    <w:rsid w:val="00000D7B"/>
    <w:rsid w:val="00001E49"/>
    <w:rsid w:val="000040D1"/>
    <w:rsid w:val="00005935"/>
    <w:rsid w:val="000079EA"/>
    <w:rsid w:val="00011E12"/>
    <w:rsid w:val="00012896"/>
    <w:rsid w:val="00013355"/>
    <w:rsid w:val="00020635"/>
    <w:rsid w:val="000214EE"/>
    <w:rsid w:val="0002194D"/>
    <w:rsid w:val="00021B25"/>
    <w:rsid w:val="000236E6"/>
    <w:rsid w:val="0002495D"/>
    <w:rsid w:val="000257D3"/>
    <w:rsid w:val="00025EFC"/>
    <w:rsid w:val="000263A8"/>
    <w:rsid w:val="00026947"/>
    <w:rsid w:val="00027C33"/>
    <w:rsid w:val="0003182F"/>
    <w:rsid w:val="000341B0"/>
    <w:rsid w:val="00034DCE"/>
    <w:rsid w:val="0003600C"/>
    <w:rsid w:val="00036864"/>
    <w:rsid w:val="00036996"/>
    <w:rsid w:val="00041F73"/>
    <w:rsid w:val="00042318"/>
    <w:rsid w:val="00044023"/>
    <w:rsid w:val="000449DE"/>
    <w:rsid w:val="00044C97"/>
    <w:rsid w:val="00044FC3"/>
    <w:rsid w:val="00045C7B"/>
    <w:rsid w:val="00045FDC"/>
    <w:rsid w:val="000460C9"/>
    <w:rsid w:val="0004711A"/>
    <w:rsid w:val="000472B7"/>
    <w:rsid w:val="00047E80"/>
    <w:rsid w:val="00051E9A"/>
    <w:rsid w:val="00054574"/>
    <w:rsid w:val="00054860"/>
    <w:rsid w:val="00056130"/>
    <w:rsid w:val="00056485"/>
    <w:rsid w:val="0005676D"/>
    <w:rsid w:val="00056CB5"/>
    <w:rsid w:val="00056E48"/>
    <w:rsid w:val="00060CA8"/>
    <w:rsid w:val="000622D7"/>
    <w:rsid w:val="000627D8"/>
    <w:rsid w:val="00063415"/>
    <w:rsid w:val="0006573E"/>
    <w:rsid w:val="000658D2"/>
    <w:rsid w:val="00067470"/>
    <w:rsid w:val="00067CFC"/>
    <w:rsid w:val="000713D0"/>
    <w:rsid w:val="000715DB"/>
    <w:rsid w:val="00071FDA"/>
    <w:rsid w:val="000731D7"/>
    <w:rsid w:val="00074058"/>
    <w:rsid w:val="0007553E"/>
    <w:rsid w:val="0007592A"/>
    <w:rsid w:val="00075D41"/>
    <w:rsid w:val="00076F68"/>
    <w:rsid w:val="000772BE"/>
    <w:rsid w:val="000775E0"/>
    <w:rsid w:val="00077BB7"/>
    <w:rsid w:val="00080AA0"/>
    <w:rsid w:val="00080B40"/>
    <w:rsid w:val="0008141B"/>
    <w:rsid w:val="00082AC1"/>
    <w:rsid w:val="0008431D"/>
    <w:rsid w:val="000843A6"/>
    <w:rsid w:val="00084CC7"/>
    <w:rsid w:val="0008760A"/>
    <w:rsid w:val="00090709"/>
    <w:rsid w:val="00092841"/>
    <w:rsid w:val="00095FCD"/>
    <w:rsid w:val="000971AC"/>
    <w:rsid w:val="000A035B"/>
    <w:rsid w:val="000A197A"/>
    <w:rsid w:val="000A1B4A"/>
    <w:rsid w:val="000A23BE"/>
    <w:rsid w:val="000A550A"/>
    <w:rsid w:val="000A561A"/>
    <w:rsid w:val="000A73DC"/>
    <w:rsid w:val="000A7542"/>
    <w:rsid w:val="000A7C9F"/>
    <w:rsid w:val="000B0157"/>
    <w:rsid w:val="000B270E"/>
    <w:rsid w:val="000B3372"/>
    <w:rsid w:val="000B3628"/>
    <w:rsid w:val="000B3851"/>
    <w:rsid w:val="000B55CF"/>
    <w:rsid w:val="000C11A9"/>
    <w:rsid w:val="000C43ED"/>
    <w:rsid w:val="000C6031"/>
    <w:rsid w:val="000D05AF"/>
    <w:rsid w:val="000D0877"/>
    <w:rsid w:val="000D28A9"/>
    <w:rsid w:val="000D294E"/>
    <w:rsid w:val="000D54AB"/>
    <w:rsid w:val="000D627F"/>
    <w:rsid w:val="000D6406"/>
    <w:rsid w:val="000E214F"/>
    <w:rsid w:val="000E230F"/>
    <w:rsid w:val="000E2DD7"/>
    <w:rsid w:val="000E36DC"/>
    <w:rsid w:val="000E3AA9"/>
    <w:rsid w:val="000E4D6C"/>
    <w:rsid w:val="000E531F"/>
    <w:rsid w:val="000E5C16"/>
    <w:rsid w:val="000E5CF6"/>
    <w:rsid w:val="000E6807"/>
    <w:rsid w:val="000F0375"/>
    <w:rsid w:val="000F037E"/>
    <w:rsid w:val="000F12CA"/>
    <w:rsid w:val="000F1FA8"/>
    <w:rsid w:val="000F45D7"/>
    <w:rsid w:val="000F4D02"/>
    <w:rsid w:val="000F6DF6"/>
    <w:rsid w:val="0010077A"/>
    <w:rsid w:val="00101955"/>
    <w:rsid w:val="00102EE6"/>
    <w:rsid w:val="0010361A"/>
    <w:rsid w:val="00105D3B"/>
    <w:rsid w:val="00106972"/>
    <w:rsid w:val="0010745E"/>
    <w:rsid w:val="0011190C"/>
    <w:rsid w:val="001129DD"/>
    <w:rsid w:val="00113517"/>
    <w:rsid w:val="00113F07"/>
    <w:rsid w:val="00115706"/>
    <w:rsid w:val="00117748"/>
    <w:rsid w:val="00120A16"/>
    <w:rsid w:val="0012302B"/>
    <w:rsid w:val="00123E35"/>
    <w:rsid w:val="00124699"/>
    <w:rsid w:val="001246BF"/>
    <w:rsid w:val="00125361"/>
    <w:rsid w:val="00130B75"/>
    <w:rsid w:val="001317DE"/>
    <w:rsid w:val="00132379"/>
    <w:rsid w:val="001327F8"/>
    <w:rsid w:val="001358A7"/>
    <w:rsid w:val="00135A2B"/>
    <w:rsid w:val="00141535"/>
    <w:rsid w:val="00141EB1"/>
    <w:rsid w:val="0014204B"/>
    <w:rsid w:val="0014313A"/>
    <w:rsid w:val="00146FCB"/>
    <w:rsid w:val="00147567"/>
    <w:rsid w:val="0014779F"/>
    <w:rsid w:val="00151A82"/>
    <w:rsid w:val="00151B17"/>
    <w:rsid w:val="0015239B"/>
    <w:rsid w:val="0015265E"/>
    <w:rsid w:val="00152FEB"/>
    <w:rsid w:val="00153FBB"/>
    <w:rsid w:val="00154346"/>
    <w:rsid w:val="00155D81"/>
    <w:rsid w:val="00157075"/>
    <w:rsid w:val="001577DF"/>
    <w:rsid w:val="00160CCF"/>
    <w:rsid w:val="00163D8D"/>
    <w:rsid w:val="0016451F"/>
    <w:rsid w:val="0016546E"/>
    <w:rsid w:val="001654AD"/>
    <w:rsid w:val="001668D3"/>
    <w:rsid w:val="00171CDD"/>
    <w:rsid w:val="001737D7"/>
    <w:rsid w:val="00174F22"/>
    <w:rsid w:val="0017586F"/>
    <w:rsid w:val="00175B6D"/>
    <w:rsid w:val="001777F4"/>
    <w:rsid w:val="001809D5"/>
    <w:rsid w:val="001809F2"/>
    <w:rsid w:val="00181F7A"/>
    <w:rsid w:val="0018263B"/>
    <w:rsid w:val="001826C0"/>
    <w:rsid w:val="0018473B"/>
    <w:rsid w:val="00186E59"/>
    <w:rsid w:val="001908E3"/>
    <w:rsid w:val="00190DED"/>
    <w:rsid w:val="001925D7"/>
    <w:rsid w:val="001953C9"/>
    <w:rsid w:val="00195E10"/>
    <w:rsid w:val="00196824"/>
    <w:rsid w:val="00197992"/>
    <w:rsid w:val="001A0634"/>
    <w:rsid w:val="001A1B7E"/>
    <w:rsid w:val="001A1F91"/>
    <w:rsid w:val="001A2650"/>
    <w:rsid w:val="001A395E"/>
    <w:rsid w:val="001A5541"/>
    <w:rsid w:val="001A5F6D"/>
    <w:rsid w:val="001A6462"/>
    <w:rsid w:val="001A65C7"/>
    <w:rsid w:val="001A6D51"/>
    <w:rsid w:val="001A7B34"/>
    <w:rsid w:val="001B0ED7"/>
    <w:rsid w:val="001B1DC1"/>
    <w:rsid w:val="001B337A"/>
    <w:rsid w:val="001B3795"/>
    <w:rsid w:val="001B4740"/>
    <w:rsid w:val="001B5121"/>
    <w:rsid w:val="001B5FBC"/>
    <w:rsid w:val="001B7EB7"/>
    <w:rsid w:val="001C418E"/>
    <w:rsid w:val="001C4F7B"/>
    <w:rsid w:val="001C5415"/>
    <w:rsid w:val="001C57F9"/>
    <w:rsid w:val="001C5E6E"/>
    <w:rsid w:val="001C5E9C"/>
    <w:rsid w:val="001C6742"/>
    <w:rsid w:val="001C6D55"/>
    <w:rsid w:val="001C7B77"/>
    <w:rsid w:val="001C7E94"/>
    <w:rsid w:val="001D01E2"/>
    <w:rsid w:val="001D0C86"/>
    <w:rsid w:val="001D292A"/>
    <w:rsid w:val="001D3234"/>
    <w:rsid w:val="001D334D"/>
    <w:rsid w:val="001D3881"/>
    <w:rsid w:val="001D38BA"/>
    <w:rsid w:val="001D3FC8"/>
    <w:rsid w:val="001D5ABE"/>
    <w:rsid w:val="001E045C"/>
    <w:rsid w:val="001E417D"/>
    <w:rsid w:val="001E47D3"/>
    <w:rsid w:val="001E47EB"/>
    <w:rsid w:val="001E660C"/>
    <w:rsid w:val="001E6ECE"/>
    <w:rsid w:val="001E7897"/>
    <w:rsid w:val="001E7D7A"/>
    <w:rsid w:val="001F0CB0"/>
    <w:rsid w:val="001F20FF"/>
    <w:rsid w:val="001F32CE"/>
    <w:rsid w:val="001F3A28"/>
    <w:rsid w:val="001F5148"/>
    <w:rsid w:val="001F51F7"/>
    <w:rsid w:val="001F623C"/>
    <w:rsid w:val="001F623D"/>
    <w:rsid w:val="00201692"/>
    <w:rsid w:val="002037A8"/>
    <w:rsid w:val="002047CC"/>
    <w:rsid w:val="002067D2"/>
    <w:rsid w:val="002069EB"/>
    <w:rsid w:val="00212917"/>
    <w:rsid w:val="00213F76"/>
    <w:rsid w:val="00216687"/>
    <w:rsid w:val="00221BEA"/>
    <w:rsid w:val="002256D1"/>
    <w:rsid w:val="00232200"/>
    <w:rsid w:val="00233227"/>
    <w:rsid w:val="002370F0"/>
    <w:rsid w:val="002378CD"/>
    <w:rsid w:val="00240467"/>
    <w:rsid w:val="002404F6"/>
    <w:rsid w:val="00241FB1"/>
    <w:rsid w:val="002430CE"/>
    <w:rsid w:val="00246725"/>
    <w:rsid w:val="0024761E"/>
    <w:rsid w:val="00250559"/>
    <w:rsid w:val="00253993"/>
    <w:rsid w:val="0025518E"/>
    <w:rsid w:val="00256774"/>
    <w:rsid w:val="0025677E"/>
    <w:rsid w:val="00257251"/>
    <w:rsid w:val="00257C6A"/>
    <w:rsid w:val="00261781"/>
    <w:rsid w:val="002626F9"/>
    <w:rsid w:val="002633EB"/>
    <w:rsid w:val="00267803"/>
    <w:rsid w:val="00271BC7"/>
    <w:rsid w:val="00271EA3"/>
    <w:rsid w:val="0027222A"/>
    <w:rsid w:val="00274177"/>
    <w:rsid w:val="002752E4"/>
    <w:rsid w:val="0027578E"/>
    <w:rsid w:val="0027579C"/>
    <w:rsid w:val="00275859"/>
    <w:rsid w:val="00277CE6"/>
    <w:rsid w:val="00280AA2"/>
    <w:rsid w:val="00281CAC"/>
    <w:rsid w:val="00282AEF"/>
    <w:rsid w:val="002833EF"/>
    <w:rsid w:val="00283F9E"/>
    <w:rsid w:val="00284222"/>
    <w:rsid w:val="00284F9F"/>
    <w:rsid w:val="00285951"/>
    <w:rsid w:val="00285E9E"/>
    <w:rsid w:val="00287A64"/>
    <w:rsid w:val="00291580"/>
    <w:rsid w:val="0029480E"/>
    <w:rsid w:val="0029582D"/>
    <w:rsid w:val="00296678"/>
    <w:rsid w:val="00296876"/>
    <w:rsid w:val="00296AE3"/>
    <w:rsid w:val="00296B50"/>
    <w:rsid w:val="00297173"/>
    <w:rsid w:val="002A0073"/>
    <w:rsid w:val="002A1935"/>
    <w:rsid w:val="002A1FFE"/>
    <w:rsid w:val="002A5F35"/>
    <w:rsid w:val="002A7483"/>
    <w:rsid w:val="002B0AAD"/>
    <w:rsid w:val="002B1552"/>
    <w:rsid w:val="002B2A4C"/>
    <w:rsid w:val="002B45A9"/>
    <w:rsid w:val="002B4BF9"/>
    <w:rsid w:val="002B5380"/>
    <w:rsid w:val="002B7041"/>
    <w:rsid w:val="002C6ABB"/>
    <w:rsid w:val="002D1953"/>
    <w:rsid w:val="002D284A"/>
    <w:rsid w:val="002D3D95"/>
    <w:rsid w:val="002D462A"/>
    <w:rsid w:val="002D5E2E"/>
    <w:rsid w:val="002D5F4A"/>
    <w:rsid w:val="002D7327"/>
    <w:rsid w:val="002E1370"/>
    <w:rsid w:val="002E13A9"/>
    <w:rsid w:val="002E1F5B"/>
    <w:rsid w:val="002E4B42"/>
    <w:rsid w:val="002E4BDB"/>
    <w:rsid w:val="002E5C32"/>
    <w:rsid w:val="002E723D"/>
    <w:rsid w:val="002E78EE"/>
    <w:rsid w:val="002F01C1"/>
    <w:rsid w:val="002F095D"/>
    <w:rsid w:val="002F0BC9"/>
    <w:rsid w:val="002F1B93"/>
    <w:rsid w:val="002F2790"/>
    <w:rsid w:val="002F2BF3"/>
    <w:rsid w:val="002F2F59"/>
    <w:rsid w:val="002F35B4"/>
    <w:rsid w:val="002F4BB4"/>
    <w:rsid w:val="002F5544"/>
    <w:rsid w:val="002F5F09"/>
    <w:rsid w:val="002F6C8E"/>
    <w:rsid w:val="003007DC"/>
    <w:rsid w:val="003018B6"/>
    <w:rsid w:val="0030282E"/>
    <w:rsid w:val="00303173"/>
    <w:rsid w:val="00304B6C"/>
    <w:rsid w:val="00304E26"/>
    <w:rsid w:val="00305781"/>
    <w:rsid w:val="00306406"/>
    <w:rsid w:val="00306779"/>
    <w:rsid w:val="00306E15"/>
    <w:rsid w:val="00307827"/>
    <w:rsid w:val="00307F0A"/>
    <w:rsid w:val="00311E54"/>
    <w:rsid w:val="00312979"/>
    <w:rsid w:val="003139A7"/>
    <w:rsid w:val="00313AAA"/>
    <w:rsid w:val="00314CCC"/>
    <w:rsid w:val="00315D9C"/>
    <w:rsid w:val="00316921"/>
    <w:rsid w:val="00323BA1"/>
    <w:rsid w:val="003255FD"/>
    <w:rsid w:val="00326021"/>
    <w:rsid w:val="00326A1D"/>
    <w:rsid w:val="00330A1F"/>
    <w:rsid w:val="00332DD7"/>
    <w:rsid w:val="00334641"/>
    <w:rsid w:val="003359C4"/>
    <w:rsid w:val="003375F4"/>
    <w:rsid w:val="003406BC"/>
    <w:rsid w:val="00340AAC"/>
    <w:rsid w:val="00340DA1"/>
    <w:rsid w:val="00343823"/>
    <w:rsid w:val="00346326"/>
    <w:rsid w:val="00347C8C"/>
    <w:rsid w:val="00351815"/>
    <w:rsid w:val="0035229C"/>
    <w:rsid w:val="003561F0"/>
    <w:rsid w:val="00360FC2"/>
    <w:rsid w:val="00361BAE"/>
    <w:rsid w:val="0036320F"/>
    <w:rsid w:val="00363C74"/>
    <w:rsid w:val="00364A9E"/>
    <w:rsid w:val="003654B7"/>
    <w:rsid w:val="00366545"/>
    <w:rsid w:val="003672F7"/>
    <w:rsid w:val="003729A3"/>
    <w:rsid w:val="003745FB"/>
    <w:rsid w:val="003745FF"/>
    <w:rsid w:val="00374F63"/>
    <w:rsid w:val="00380BE2"/>
    <w:rsid w:val="00381192"/>
    <w:rsid w:val="00381245"/>
    <w:rsid w:val="003813A9"/>
    <w:rsid w:val="00381638"/>
    <w:rsid w:val="003818C1"/>
    <w:rsid w:val="0038197A"/>
    <w:rsid w:val="00381C40"/>
    <w:rsid w:val="003828B4"/>
    <w:rsid w:val="00382C61"/>
    <w:rsid w:val="00383D95"/>
    <w:rsid w:val="003843B6"/>
    <w:rsid w:val="0038443A"/>
    <w:rsid w:val="00385A5A"/>
    <w:rsid w:val="00386AED"/>
    <w:rsid w:val="00387149"/>
    <w:rsid w:val="00387528"/>
    <w:rsid w:val="0039001F"/>
    <w:rsid w:val="003926D3"/>
    <w:rsid w:val="00392BCA"/>
    <w:rsid w:val="00392D92"/>
    <w:rsid w:val="00394032"/>
    <w:rsid w:val="00395516"/>
    <w:rsid w:val="00396DB8"/>
    <w:rsid w:val="00397298"/>
    <w:rsid w:val="003A2365"/>
    <w:rsid w:val="003A47E1"/>
    <w:rsid w:val="003A7844"/>
    <w:rsid w:val="003B022D"/>
    <w:rsid w:val="003B2E7C"/>
    <w:rsid w:val="003B5445"/>
    <w:rsid w:val="003B5AC4"/>
    <w:rsid w:val="003B5CEB"/>
    <w:rsid w:val="003B64AB"/>
    <w:rsid w:val="003B7C3D"/>
    <w:rsid w:val="003C1D8A"/>
    <w:rsid w:val="003C1E8C"/>
    <w:rsid w:val="003C2475"/>
    <w:rsid w:val="003C524D"/>
    <w:rsid w:val="003D12EB"/>
    <w:rsid w:val="003D141B"/>
    <w:rsid w:val="003D23AD"/>
    <w:rsid w:val="003D23E4"/>
    <w:rsid w:val="003D3391"/>
    <w:rsid w:val="003D59F8"/>
    <w:rsid w:val="003D7E23"/>
    <w:rsid w:val="003E1A9B"/>
    <w:rsid w:val="003E215B"/>
    <w:rsid w:val="003E334B"/>
    <w:rsid w:val="003E6456"/>
    <w:rsid w:val="003F37A1"/>
    <w:rsid w:val="003F3DB0"/>
    <w:rsid w:val="003F5009"/>
    <w:rsid w:val="003F50A4"/>
    <w:rsid w:val="003F5B83"/>
    <w:rsid w:val="003F6023"/>
    <w:rsid w:val="00400EDF"/>
    <w:rsid w:val="00401848"/>
    <w:rsid w:val="00401DBD"/>
    <w:rsid w:val="00405F58"/>
    <w:rsid w:val="00405FAC"/>
    <w:rsid w:val="00407097"/>
    <w:rsid w:val="00407CB3"/>
    <w:rsid w:val="00414503"/>
    <w:rsid w:val="004149CA"/>
    <w:rsid w:val="004150F5"/>
    <w:rsid w:val="004161E8"/>
    <w:rsid w:val="00416385"/>
    <w:rsid w:val="00417101"/>
    <w:rsid w:val="004176C9"/>
    <w:rsid w:val="004213AF"/>
    <w:rsid w:val="00421C09"/>
    <w:rsid w:val="00421C6A"/>
    <w:rsid w:val="00423ACF"/>
    <w:rsid w:val="00423DAC"/>
    <w:rsid w:val="00424BA3"/>
    <w:rsid w:val="00424D30"/>
    <w:rsid w:val="00425A09"/>
    <w:rsid w:val="00427EF6"/>
    <w:rsid w:val="00430035"/>
    <w:rsid w:val="004302D0"/>
    <w:rsid w:val="00430599"/>
    <w:rsid w:val="00434CD4"/>
    <w:rsid w:val="00435390"/>
    <w:rsid w:val="004378BD"/>
    <w:rsid w:val="00437F95"/>
    <w:rsid w:val="00441B85"/>
    <w:rsid w:val="00443EB7"/>
    <w:rsid w:val="00444492"/>
    <w:rsid w:val="004458D2"/>
    <w:rsid w:val="004459CA"/>
    <w:rsid w:val="00446790"/>
    <w:rsid w:val="00452493"/>
    <w:rsid w:val="0045340B"/>
    <w:rsid w:val="004573CD"/>
    <w:rsid w:val="00457799"/>
    <w:rsid w:val="00457F9B"/>
    <w:rsid w:val="004643BF"/>
    <w:rsid w:val="00464F47"/>
    <w:rsid w:val="004664B3"/>
    <w:rsid w:val="0046669C"/>
    <w:rsid w:val="00466838"/>
    <w:rsid w:val="00466CBB"/>
    <w:rsid w:val="00467283"/>
    <w:rsid w:val="00472A14"/>
    <w:rsid w:val="00472B6B"/>
    <w:rsid w:val="004730A6"/>
    <w:rsid w:val="00474DB6"/>
    <w:rsid w:val="00476EFC"/>
    <w:rsid w:val="00477840"/>
    <w:rsid w:val="00480CA8"/>
    <w:rsid w:val="00482965"/>
    <w:rsid w:val="00482A37"/>
    <w:rsid w:val="00483EBE"/>
    <w:rsid w:val="00485BC9"/>
    <w:rsid w:val="00486CA9"/>
    <w:rsid w:val="00487560"/>
    <w:rsid w:val="004921B5"/>
    <w:rsid w:val="00493341"/>
    <w:rsid w:val="00493FEE"/>
    <w:rsid w:val="004A0569"/>
    <w:rsid w:val="004A1EDD"/>
    <w:rsid w:val="004A24EB"/>
    <w:rsid w:val="004A324C"/>
    <w:rsid w:val="004A3CC3"/>
    <w:rsid w:val="004A4349"/>
    <w:rsid w:val="004A4449"/>
    <w:rsid w:val="004A4535"/>
    <w:rsid w:val="004A4CF6"/>
    <w:rsid w:val="004A533F"/>
    <w:rsid w:val="004B0DBE"/>
    <w:rsid w:val="004B1AD0"/>
    <w:rsid w:val="004B46B3"/>
    <w:rsid w:val="004B48C4"/>
    <w:rsid w:val="004B699A"/>
    <w:rsid w:val="004C2097"/>
    <w:rsid w:val="004C247B"/>
    <w:rsid w:val="004C4110"/>
    <w:rsid w:val="004C5A7D"/>
    <w:rsid w:val="004C6698"/>
    <w:rsid w:val="004C7EBD"/>
    <w:rsid w:val="004C7F7C"/>
    <w:rsid w:val="004D2D0E"/>
    <w:rsid w:val="004D392E"/>
    <w:rsid w:val="004D3BFA"/>
    <w:rsid w:val="004D530D"/>
    <w:rsid w:val="004D5F78"/>
    <w:rsid w:val="004D608E"/>
    <w:rsid w:val="004D616A"/>
    <w:rsid w:val="004D65C0"/>
    <w:rsid w:val="004E12E0"/>
    <w:rsid w:val="004E22F5"/>
    <w:rsid w:val="004E37B4"/>
    <w:rsid w:val="004E385D"/>
    <w:rsid w:val="004E5F07"/>
    <w:rsid w:val="004E686E"/>
    <w:rsid w:val="004F01B7"/>
    <w:rsid w:val="004F044F"/>
    <w:rsid w:val="004F0696"/>
    <w:rsid w:val="004F0B34"/>
    <w:rsid w:val="004F1480"/>
    <w:rsid w:val="004F2A88"/>
    <w:rsid w:val="004F2EC0"/>
    <w:rsid w:val="004F3826"/>
    <w:rsid w:val="004F4FAB"/>
    <w:rsid w:val="004F5E8F"/>
    <w:rsid w:val="004F62F2"/>
    <w:rsid w:val="004F6C04"/>
    <w:rsid w:val="005018A0"/>
    <w:rsid w:val="00502025"/>
    <w:rsid w:val="0050297F"/>
    <w:rsid w:val="005049C0"/>
    <w:rsid w:val="0050545A"/>
    <w:rsid w:val="00505C42"/>
    <w:rsid w:val="005061B4"/>
    <w:rsid w:val="00506431"/>
    <w:rsid w:val="005068F9"/>
    <w:rsid w:val="00512145"/>
    <w:rsid w:val="00512F3A"/>
    <w:rsid w:val="005133E9"/>
    <w:rsid w:val="005135BC"/>
    <w:rsid w:val="00513B88"/>
    <w:rsid w:val="00515A31"/>
    <w:rsid w:val="00520788"/>
    <w:rsid w:val="00526017"/>
    <w:rsid w:val="0052728B"/>
    <w:rsid w:val="005301D2"/>
    <w:rsid w:val="00530556"/>
    <w:rsid w:val="005312D6"/>
    <w:rsid w:val="0053226B"/>
    <w:rsid w:val="00535AA0"/>
    <w:rsid w:val="005360C6"/>
    <w:rsid w:val="00537380"/>
    <w:rsid w:val="00537442"/>
    <w:rsid w:val="005375ED"/>
    <w:rsid w:val="005418EC"/>
    <w:rsid w:val="00542031"/>
    <w:rsid w:val="00542DE4"/>
    <w:rsid w:val="005438DD"/>
    <w:rsid w:val="00545785"/>
    <w:rsid w:val="00546843"/>
    <w:rsid w:val="00547BFC"/>
    <w:rsid w:val="005503F3"/>
    <w:rsid w:val="005544E1"/>
    <w:rsid w:val="0055490C"/>
    <w:rsid w:val="00554F21"/>
    <w:rsid w:val="00555F2F"/>
    <w:rsid w:val="00557059"/>
    <w:rsid w:val="005608C2"/>
    <w:rsid w:val="0056176A"/>
    <w:rsid w:val="00561954"/>
    <w:rsid w:val="0056238A"/>
    <w:rsid w:val="005627F0"/>
    <w:rsid w:val="00563F9F"/>
    <w:rsid w:val="00567E54"/>
    <w:rsid w:val="00570A14"/>
    <w:rsid w:val="00571512"/>
    <w:rsid w:val="005724C7"/>
    <w:rsid w:val="005725AD"/>
    <w:rsid w:val="0057283D"/>
    <w:rsid w:val="00574D1C"/>
    <w:rsid w:val="005757A1"/>
    <w:rsid w:val="00575FC4"/>
    <w:rsid w:val="00580E2E"/>
    <w:rsid w:val="0058177F"/>
    <w:rsid w:val="005821DB"/>
    <w:rsid w:val="00583295"/>
    <w:rsid w:val="00583931"/>
    <w:rsid w:val="00583DC4"/>
    <w:rsid w:val="0058651F"/>
    <w:rsid w:val="00587840"/>
    <w:rsid w:val="005879A8"/>
    <w:rsid w:val="005901E5"/>
    <w:rsid w:val="005A00DC"/>
    <w:rsid w:val="005A11FB"/>
    <w:rsid w:val="005A1530"/>
    <w:rsid w:val="005A2AF7"/>
    <w:rsid w:val="005A31CC"/>
    <w:rsid w:val="005A538D"/>
    <w:rsid w:val="005A57F7"/>
    <w:rsid w:val="005A5909"/>
    <w:rsid w:val="005A59C5"/>
    <w:rsid w:val="005A5E4B"/>
    <w:rsid w:val="005A6E25"/>
    <w:rsid w:val="005B1259"/>
    <w:rsid w:val="005B33BC"/>
    <w:rsid w:val="005B35EA"/>
    <w:rsid w:val="005B46A9"/>
    <w:rsid w:val="005B57AF"/>
    <w:rsid w:val="005B7493"/>
    <w:rsid w:val="005B7A0D"/>
    <w:rsid w:val="005C025D"/>
    <w:rsid w:val="005C05A7"/>
    <w:rsid w:val="005C1A3E"/>
    <w:rsid w:val="005C4195"/>
    <w:rsid w:val="005C56E9"/>
    <w:rsid w:val="005C70CD"/>
    <w:rsid w:val="005C7646"/>
    <w:rsid w:val="005D0A8D"/>
    <w:rsid w:val="005D1D54"/>
    <w:rsid w:val="005D1DB1"/>
    <w:rsid w:val="005D253E"/>
    <w:rsid w:val="005D2E6C"/>
    <w:rsid w:val="005D34DC"/>
    <w:rsid w:val="005D5840"/>
    <w:rsid w:val="005D7687"/>
    <w:rsid w:val="005E0256"/>
    <w:rsid w:val="005E1BA7"/>
    <w:rsid w:val="005E1D53"/>
    <w:rsid w:val="005E296D"/>
    <w:rsid w:val="005E4D36"/>
    <w:rsid w:val="005E5B67"/>
    <w:rsid w:val="005F027E"/>
    <w:rsid w:val="005F0379"/>
    <w:rsid w:val="005F0E6F"/>
    <w:rsid w:val="005F68C8"/>
    <w:rsid w:val="005F7723"/>
    <w:rsid w:val="00600BF5"/>
    <w:rsid w:val="00602DFD"/>
    <w:rsid w:val="00602E0C"/>
    <w:rsid w:val="00607C5F"/>
    <w:rsid w:val="00610917"/>
    <w:rsid w:val="0061413F"/>
    <w:rsid w:val="0061449C"/>
    <w:rsid w:val="00616F44"/>
    <w:rsid w:val="0062105A"/>
    <w:rsid w:val="00622511"/>
    <w:rsid w:val="00622D4D"/>
    <w:rsid w:val="0062758C"/>
    <w:rsid w:val="00632E24"/>
    <w:rsid w:val="00634568"/>
    <w:rsid w:val="00635E21"/>
    <w:rsid w:val="0064151B"/>
    <w:rsid w:val="006425E7"/>
    <w:rsid w:val="006426DB"/>
    <w:rsid w:val="00642ED7"/>
    <w:rsid w:val="006456B0"/>
    <w:rsid w:val="00645A35"/>
    <w:rsid w:val="00646678"/>
    <w:rsid w:val="006469A5"/>
    <w:rsid w:val="0064756F"/>
    <w:rsid w:val="00650527"/>
    <w:rsid w:val="006505FA"/>
    <w:rsid w:val="00652387"/>
    <w:rsid w:val="00652C05"/>
    <w:rsid w:val="006557E3"/>
    <w:rsid w:val="00656628"/>
    <w:rsid w:val="00656C0D"/>
    <w:rsid w:val="00656DBE"/>
    <w:rsid w:val="00661976"/>
    <w:rsid w:val="00661FD7"/>
    <w:rsid w:val="00661FFF"/>
    <w:rsid w:val="00662B90"/>
    <w:rsid w:val="00663784"/>
    <w:rsid w:val="00663E69"/>
    <w:rsid w:val="00664679"/>
    <w:rsid w:val="006647B5"/>
    <w:rsid w:val="006656BC"/>
    <w:rsid w:val="00665DD9"/>
    <w:rsid w:val="00666730"/>
    <w:rsid w:val="00667A0B"/>
    <w:rsid w:val="006703F1"/>
    <w:rsid w:val="00670437"/>
    <w:rsid w:val="00672FAB"/>
    <w:rsid w:val="006733A1"/>
    <w:rsid w:val="00673CCA"/>
    <w:rsid w:val="00676C4B"/>
    <w:rsid w:val="00677DCE"/>
    <w:rsid w:val="00681293"/>
    <w:rsid w:val="00682DA5"/>
    <w:rsid w:val="00683AD4"/>
    <w:rsid w:val="00684C30"/>
    <w:rsid w:val="00685974"/>
    <w:rsid w:val="006879AD"/>
    <w:rsid w:val="0069273E"/>
    <w:rsid w:val="006930B7"/>
    <w:rsid w:val="00693A63"/>
    <w:rsid w:val="006941D0"/>
    <w:rsid w:val="00694CA1"/>
    <w:rsid w:val="00697427"/>
    <w:rsid w:val="006A0391"/>
    <w:rsid w:val="006A23D0"/>
    <w:rsid w:val="006A4464"/>
    <w:rsid w:val="006A46E1"/>
    <w:rsid w:val="006A64F8"/>
    <w:rsid w:val="006A669F"/>
    <w:rsid w:val="006A674E"/>
    <w:rsid w:val="006A713A"/>
    <w:rsid w:val="006A7350"/>
    <w:rsid w:val="006B0655"/>
    <w:rsid w:val="006B0E25"/>
    <w:rsid w:val="006B1F47"/>
    <w:rsid w:val="006B236B"/>
    <w:rsid w:val="006B3058"/>
    <w:rsid w:val="006B402E"/>
    <w:rsid w:val="006B5190"/>
    <w:rsid w:val="006B6340"/>
    <w:rsid w:val="006B6B70"/>
    <w:rsid w:val="006B6CBD"/>
    <w:rsid w:val="006C010C"/>
    <w:rsid w:val="006C0963"/>
    <w:rsid w:val="006C161F"/>
    <w:rsid w:val="006C1708"/>
    <w:rsid w:val="006C4F0B"/>
    <w:rsid w:val="006C553E"/>
    <w:rsid w:val="006D1624"/>
    <w:rsid w:val="006D3456"/>
    <w:rsid w:val="006D3DC4"/>
    <w:rsid w:val="006D439E"/>
    <w:rsid w:val="006D65B0"/>
    <w:rsid w:val="006E034B"/>
    <w:rsid w:val="006E046A"/>
    <w:rsid w:val="006E050C"/>
    <w:rsid w:val="006E2C25"/>
    <w:rsid w:val="006E48F8"/>
    <w:rsid w:val="006E5FB4"/>
    <w:rsid w:val="006E6941"/>
    <w:rsid w:val="006F0289"/>
    <w:rsid w:val="006F1115"/>
    <w:rsid w:val="006F1A26"/>
    <w:rsid w:val="006F2763"/>
    <w:rsid w:val="006F3509"/>
    <w:rsid w:val="006F3DEE"/>
    <w:rsid w:val="006F45DE"/>
    <w:rsid w:val="006F4E66"/>
    <w:rsid w:val="006F52C7"/>
    <w:rsid w:val="006F61BA"/>
    <w:rsid w:val="006F6812"/>
    <w:rsid w:val="0070082A"/>
    <w:rsid w:val="0070110F"/>
    <w:rsid w:val="007026C8"/>
    <w:rsid w:val="00702B38"/>
    <w:rsid w:val="00707E94"/>
    <w:rsid w:val="007100BB"/>
    <w:rsid w:val="007111FD"/>
    <w:rsid w:val="00713630"/>
    <w:rsid w:val="007139EF"/>
    <w:rsid w:val="00714608"/>
    <w:rsid w:val="0071512F"/>
    <w:rsid w:val="007159B2"/>
    <w:rsid w:val="00715C91"/>
    <w:rsid w:val="00720F60"/>
    <w:rsid w:val="00721418"/>
    <w:rsid w:val="00721DF0"/>
    <w:rsid w:val="007233FD"/>
    <w:rsid w:val="007260D2"/>
    <w:rsid w:val="00726BEC"/>
    <w:rsid w:val="0073263E"/>
    <w:rsid w:val="00736C08"/>
    <w:rsid w:val="00744525"/>
    <w:rsid w:val="00745061"/>
    <w:rsid w:val="0074731C"/>
    <w:rsid w:val="007600C2"/>
    <w:rsid w:val="00765290"/>
    <w:rsid w:val="0076680A"/>
    <w:rsid w:val="00767864"/>
    <w:rsid w:val="007719DC"/>
    <w:rsid w:val="00772380"/>
    <w:rsid w:val="0077526F"/>
    <w:rsid w:val="007761B1"/>
    <w:rsid w:val="0077624D"/>
    <w:rsid w:val="0078471F"/>
    <w:rsid w:val="00785F0A"/>
    <w:rsid w:val="00786AB3"/>
    <w:rsid w:val="007928DE"/>
    <w:rsid w:val="00792F2E"/>
    <w:rsid w:val="00793558"/>
    <w:rsid w:val="00793ED4"/>
    <w:rsid w:val="00794D23"/>
    <w:rsid w:val="00795B32"/>
    <w:rsid w:val="00796876"/>
    <w:rsid w:val="00797089"/>
    <w:rsid w:val="007A037C"/>
    <w:rsid w:val="007A4406"/>
    <w:rsid w:val="007A69CD"/>
    <w:rsid w:val="007A7743"/>
    <w:rsid w:val="007A776F"/>
    <w:rsid w:val="007B6870"/>
    <w:rsid w:val="007B6A00"/>
    <w:rsid w:val="007B6ECD"/>
    <w:rsid w:val="007C06D8"/>
    <w:rsid w:val="007C1686"/>
    <w:rsid w:val="007C1C9B"/>
    <w:rsid w:val="007C2F47"/>
    <w:rsid w:val="007C40AD"/>
    <w:rsid w:val="007C6ADD"/>
    <w:rsid w:val="007C6B74"/>
    <w:rsid w:val="007C72B6"/>
    <w:rsid w:val="007D0313"/>
    <w:rsid w:val="007D3FE7"/>
    <w:rsid w:val="007D461F"/>
    <w:rsid w:val="007E01DE"/>
    <w:rsid w:val="007E139F"/>
    <w:rsid w:val="007E1409"/>
    <w:rsid w:val="007E2343"/>
    <w:rsid w:val="007E671B"/>
    <w:rsid w:val="007E67EC"/>
    <w:rsid w:val="007F17B6"/>
    <w:rsid w:val="007F3EAA"/>
    <w:rsid w:val="007F489B"/>
    <w:rsid w:val="007F5EFC"/>
    <w:rsid w:val="007F627F"/>
    <w:rsid w:val="00800433"/>
    <w:rsid w:val="00800DAF"/>
    <w:rsid w:val="00801182"/>
    <w:rsid w:val="00801580"/>
    <w:rsid w:val="00803F2C"/>
    <w:rsid w:val="00804CD2"/>
    <w:rsid w:val="00805FE9"/>
    <w:rsid w:val="0081223E"/>
    <w:rsid w:val="0081555A"/>
    <w:rsid w:val="00815A1F"/>
    <w:rsid w:val="00816A3A"/>
    <w:rsid w:val="00816ADD"/>
    <w:rsid w:val="008174C0"/>
    <w:rsid w:val="008202EF"/>
    <w:rsid w:val="00820603"/>
    <w:rsid w:val="00820C49"/>
    <w:rsid w:val="0082238F"/>
    <w:rsid w:val="00825E32"/>
    <w:rsid w:val="00830042"/>
    <w:rsid w:val="0083075F"/>
    <w:rsid w:val="008320F1"/>
    <w:rsid w:val="00832818"/>
    <w:rsid w:val="008331EE"/>
    <w:rsid w:val="008379FB"/>
    <w:rsid w:val="008415DC"/>
    <w:rsid w:val="008466C4"/>
    <w:rsid w:val="00850421"/>
    <w:rsid w:val="00850560"/>
    <w:rsid w:val="00850962"/>
    <w:rsid w:val="0085408A"/>
    <w:rsid w:val="00854CBA"/>
    <w:rsid w:val="00854D89"/>
    <w:rsid w:val="00855DF6"/>
    <w:rsid w:val="008576F2"/>
    <w:rsid w:val="00860588"/>
    <w:rsid w:val="008649F9"/>
    <w:rsid w:val="00864A00"/>
    <w:rsid w:val="00864FC6"/>
    <w:rsid w:val="00866D3D"/>
    <w:rsid w:val="008677B5"/>
    <w:rsid w:val="00870930"/>
    <w:rsid w:val="00870D20"/>
    <w:rsid w:val="008719D2"/>
    <w:rsid w:val="00871A06"/>
    <w:rsid w:val="0087295B"/>
    <w:rsid w:val="00873C5D"/>
    <w:rsid w:val="00874E5F"/>
    <w:rsid w:val="008750C4"/>
    <w:rsid w:val="008752B7"/>
    <w:rsid w:val="008776F0"/>
    <w:rsid w:val="0088063D"/>
    <w:rsid w:val="008850B7"/>
    <w:rsid w:val="00885472"/>
    <w:rsid w:val="0088746E"/>
    <w:rsid w:val="00887C81"/>
    <w:rsid w:val="00890286"/>
    <w:rsid w:val="008930E8"/>
    <w:rsid w:val="00895FAC"/>
    <w:rsid w:val="008A01E2"/>
    <w:rsid w:val="008A0EF5"/>
    <w:rsid w:val="008A12D8"/>
    <w:rsid w:val="008A15BA"/>
    <w:rsid w:val="008A3391"/>
    <w:rsid w:val="008A3F2E"/>
    <w:rsid w:val="008A564C"/>
    <w:rsid w:val="008A5B1B"/>
    <w:rsid w:val="008A7138"/>
    <w:rsid w:val="008A723B"/>
    <w:rsid w:val="008B0DE9"/>
    <w:rsid w:val="008B141A"/>
    <w:rsid w:val="008B25E4"/>
    <w:rsid w:val="008B37AD"/>
    <w:rsid w:val="008B528C"/>
    <w:rsid w:val="008B6137"/>
    <w:rsid w:val="008C01BD"/>
    <w:rsid w:val="008C0F20"/>
    <w:rsid w:val="008C11C6"/>
    <w:rsid w:val="008C1FBD"/>
    <w:rsid w:val="008C25FE"/>
    <w:rsid w:val="008C2C6C"/>
    <w:rsid w:val="008C6460"/>
    <w:rsid w:val="008C76A0"/>
    <w:rsid w:val="008D3BB8"/>
    <w:rsid w:val="008D484A"/>
    <w:rsid w:val="008D6A19"/>
    <w:rsid w:val="008E07DD"/>
    <w:rsid w:val="008E38A7"/>
    <w:rsid w:val="008E56F6"/>
    <w:rsid w:val="008E794E"/>
    <w:rsid w:val="008E7D9B"/>
    <w:rsid w:val="008F358B"/>
    <w:rsid w:val="008F4C73"/>
    <w:rsid w:val="008F4FA6"/>
    <w:rsid w:val="008F73C4"/>
    <w:rsid w:val="009006C5"/>
    <w:rsid w:val="00900A00"/>
    <w:rsid w:val="00900C0D"/>
    <w:rsid w:val="00901A41"/>
    <w:rsid w:val="009037E2"/>
    <w:rsid w:val="00904603"/>
    <w:rsid w:val="009055A4"/>
    <w:rsid w:val="00907927"/>
    <w:rsid w:val="00911D76"/>
    <w:rsid w:val="009121A4"/>
    <w:rsid w:val="0091283A"/>
    <w:rsid w:val="00912B61"/>
    <w:rsid w:val="009136C9"/>
    <w:rsid w:val="009169F7"/>
    <w:rsid w:val="00917A81"/>
    <w:rsid w:val="009239CA"/>
    <w:rsid w:val="00923F5C"/>
    <w:rsid w:val="0092482B"/>
    <w:rsid w:val="0093106A"/>
    <w:rsid w:val="009314BB"/>
    <w:rsid w:val="00931F6E"/>
    <w:rsid w:val="00932202"/>
    <w:rsid w:val="00932C51"/>
    <w:rsid w:val="00932CE0"/>
    <w:rsid w:val="00933BA9"/>
    <w:rsid w:val="0093469B"/>
    <w:rsid w:val="00935068"/>
    <w:rsid w:val="009353A8"/>
    <w:rsid w:val="00936646"/>
    <w:rsid w:val="00936E56"/>
    <w:rsid w:val="009371E4"/>
    <w:rsid w:val="009376D4"/>
    <w:rsid w:val="0093793F"/>
    <w:rsid w:val="009443B2"/>
    <w:rsid w:val="00945208"/>
    <w:rsid w:val="009465A9"/>
    <w:rsid w:val="00950753"/>
    <w:rsid w:val="009508D6"/>
    <w:rsid w:val="00952AD3"/>
    <w:rsid w:val="009537EB"/>
    <w:rsid w:val="00953905"/>
    <w:rsid w:val="00954051"/>
    <w:rsid w:val="00955734"/>
    <w:rsid w:val="00955941"/>
    <w:rsid w:val="00955C29"/>
    <w:rsid w:val="0096119C"/>
    <w:rsid w:val="0096146E"/>
    <w:rsid w:val="0096431A"/>
    <w:rsid w:val="009660A0"/>
    <w:rsid w:val="009668DB"/>
    <w:rsid w:val="00970730"/>
    <w:rsid w:val="00972214"/>
    <w:rsid w:val="0097567F"/>
    <w:rsid w:val="00975FD8"/>
    <w:rsid w:val="00976918"/>
    <w:rsid w:val="00976C9B"/>
    <w:rsid w:val="0098294C"/>
    <w:rsid w:val="00983C19"/>
    <w:rsid w:val="009845A7"/>
    <w:rsid w:val="0098522A"/>
    <w:rsid w:val="00986B3D"/>
    <w:rsid w:val="00987350"/>
    <w:rsid w:val="00991F4E"/>
    <w:rsid w:val="00993DA2"/>
    <w:rsid w:val="00997E8E"/>
    <w:rsid w:val="009A36FD"/>
    <w:rsid w:val="009B1A1D"/>
    <w:rsid w:val="009B2CCE"/>
    <w:rsid w:val="009B3DCC"/>
    <w:rsid w:val="009B53A5"/>
    <w:rsid w:val="009C0697"/>
    <w:rsid w:val="009C1756"/>
    <w:rsid w:val="009C3576"/>
    <w:rsid w:val="009C47A4"/>
    <w:rsid w:val="009C4D4B"/>
    <w:rsid w:val="009C5C41"/>
    <w:rsid w:val="009C6B45"/>
    <w:rsid w:val="009D334C"/>
    <w:rsid w:val="009D5AD7"/>
    <w:rsid w:val="009D71F3"/>
    <w:rsid w:val="009D78CE"/>
    <w:rsid w:val="009D7F87"/>
    <w:rsid w:val="009E0D8A"/>
    <w:rsid w:val="009E129E"/>
    <w:rsid w:val="009E6E30"/>
    <w:rsid w:val="009F05CB"/>
    <w:rsid w:val="009F2E65"/>
    <w:rsid w:val="009F5CBA"/>
    <w:rsid w:val="009F674F"/>
    <w:rsid w:val="00A009DC"/>
    <w:rsid w:val="00A02676"/>
    <w:rsid w:val="00A038E2"/>
    <w:rsid w:val="00A04797"/>
    <w:rsid w:val="00A071BA"/>
    <w:rsid w:val="00A1040B"/>
    <w:rsid w:val="00A10FDC"/>
    <w:rsid w:val="00A1186E"/>
    <w:rsid w:val="00A120EB"/>
    <w:rsid w:val="00A129D9"/>
    <w:rsid w:val="00A12E7C"/>
    <w:rsid w:val="00A16353"/>
    <w:rsid w:val="00A17CCB"/>
    <w:rsid w:val="00A20452"/>
    <w:rsid w:val="00A248FA"/>
    <w:rsid w:val="00A25579"/>
    <w:rsid w:val="00A260A5"/>
    <w:rsid w:val="00A30280"/>
    <w:rsid w:val="00A306A7"/>
    <w:rsid w:val="00A30B3A"/>
    <w:rsid w:val="00A3106F"/>
    <w:rsid w:val="00A33D64"/>
    <w:rsid w:val="00A358B0"/>
    <w:rsid w:val="00A3786E"/>
    <w:rsid w:val="00A40815"/>
    <w:rsid w:val="00A41F76"/>
    <w:rsid w:val="00A430CF"/>
    <w:rsid w:val="00A47443"/>
    <w:rsid w:val="00A501D1"/>
    <w:rsid w:val="00A5063A"/>
    <w:rsid w:val="00A51419"/>
    <w:rsid w:val="00A5268E"/>
    <w:rsid w:val="00A52E70"/>
    <w:rsid w:val="00A563D5"/>
    <w:rsid w:val="00A57500"/>
    <w:rsid w:val="00A57B28"/>
    <w:rsid w:val="00A6171E"/>
    <w:rsid w:val="00A6244E"/>
    <w:rsid w:val="00A640A7"/>
    <w:rsid w:val="00A640B6"/>
    <w:rsid w:val="00A667E4"/>
    <w:rsid w:val="00A6728F"/>
    <w:rsid w:val="00A67441"/>
    <w:rsid w:val="00A67898"/>
    <w:rsid w:val="00A70806"/>
    <w:rsid w:val="00A72833"/>
    <w:rsid w:val="00A728E3"/>
    <w:rsid w:val="00A72B8E"/>
    <w:rsid w:val="00A73397"/>
    <w:rsid w:val="00A7382A"/>
    <w:rsid w:val="00A800FF"/>
    <w:rsid w:val="00A80E2A"/>
    <w:rsid w:val="00A81C91"/>
    <w:rsid w:val="00A81D19"/>
    <w:rsid w:val="00A83829"/>
    <w:rsid w:val="00A83D57"/>
    <w:rsid w:val="00A83FC9"/>
    <w:rsid w:val="00A840AF"/>
    <w:rsid w:val="00A86B5A"/>
    <w:rsid w:val="00A87451"/>
    <w:rsid w:val="00A912D4"/>
    <w:rsid w:val="00A95C8F"/>
    <w:rsid w:val="00A95E47"/>
    <w:rsid w:val="00A96074"/>
    <w:rsid w:val="00AA0AE4"/>
    <w:rsid w:val="00AA21C8"/>
    <w:rsid w:val="00AA2976"/>
    <w:rsid w:val="00AA3E02"/>
    <w:rsid w:val="00AA45C7"/>
    <w:rsid w:val="00AA6023"/>
    <w:rsid w:val="00AA6043"/>
    <w:rsid w:val="00AA654A"/>
    <w:rsid w:val="00AA6C7E"/>
    <w:rsid w:val="00AA6FFD"/>
    <w:rsid w:val="00AA7512"/>
    <w:rsid w:val="00AA7B87"/>
    <w:rsid w:val="00AB4699"/>
    <w:rsid w:val="00AB5826"/>
    <w:rsid w:val="00AB6642"/>
    <w:rsid w:val="00AB72E5"/>
    <w:rsid w:val="00AB7A7C"/>
    <w:rsid w:val="00AC05F2"/>
    <w:rsid w:val="00AC0720"/>
    <w:rsid w:val="00AC1C44"/>
    <w:rsid w:val="00AC3B9C"/>
    <w:rsid w:val="00AC4083"/>
    <w:rsid w:val="00AC59CC"/>
    <w:rsid w:val="00AC5FBE"/>
    <w:rsid w:val="00AC78AA"/>
    <w:rsid w:val="00AC7DB6"/>
    <w:rsid w:val="00AD2D07"/>
    <w:rsid w:val="00AD435A"/>
    <w:rsid w:val="00AD49F2"/>
    <w:rsid w:val="00AD6544"/>
    <w:rsid w:val="00AD7851"/>
    <w:rsid w:val="00AD7F83"/>
    <w:rsid w:val="00AE2758"/>
    <w:rsid w:val="00AE4BB7"/>
    <w:rsid w:val="00AE5081"/>
    <w:rsid w:val="00AE70A6"/>
    <w:rsid w:val="00AF0D74"/>
    <w:rsid w:val="00AF110A"/>
    <w:rsid w:val="00AF3ACD"/>
    <w:rsid w:val="00AF4FD0"/>
    <w:rsid w:val="00AF597E"/>
    <w:rsid w:val="00AF5D28"/>
    <w:rsid w:val="00AF6247"/>
    <w:rsid w:val="00AF6DE1"/>
    <w:rsid w:val="00B01681"/>
    <w:rsid w:val="00B026A3"/>
    <w:rsid w:val="00B0422F"/>
    <w:rsid w:val="00B0769F"/>
    <w:rsid w:val="00B10008"/>
    <w:rsid w:val="00B11441"/>
    <w:rsid w:val="00B118E9"/>
    <w:rsid w:val="00B13D8B"/>
    <w:rsid w:val="00B1556D"/>
    <w:rsid w:val="00B1653F"/>
    <w:rsid w:val="00B21E55"/>
    <w:rsid w:val="00B22CA1"/>
    <w:rsid w:val="00B23D81"/>
    <w:rsid w:val="00B2447F"/>
    <w:rsid w:val="00B2577C"/>
    <w:rsid w:val="00B27367"/>
    <w:rsid w:val="00B309CE"/>
    <w:rsid w:val="00B32683"/>
    <w:rsid w:val="00B339E6"/>
    <w:rsid w:val="00B33E03"/>
    <w:rsid w:val="00B34F4E"/>
    <w:rsid w:val="00B358E6"/>
    <w:rsid w:val="00B3672A"/>
    <w:rsid w:val="00B40AFC"/>
    <w:rsid w:val="00B4330D"/>
    <w:rsid w:val="00B44126"/>
    <w:rsid w:val="00B45193"/>
    <w:rsid w:val="00B451C3"/>
    <w:rsid w:val="00B45968"/>
    <w:rsid w:val="00B45C96"/>
    <w:rsid w:val="00B45E71"/>
    <w:rsid w:val="00B47A42"/>
    <w:rsid w:val="00B564C7"/>
    <w:rsid w:val="00B56FF2"/>
    <w:rsid w:val="00B57455"/>
    <w:rsid w:val="00B6134A"/>
    <w:rsid w:val="00B62F90"/>
    <w:rsid w:val="00B630DD"/>
    <w:rsid w:val="00B635EC"/>
    <w:rsid w:val="00B63D10"/>
    <w:rsid w:val="00B63D44"/>
    <w:rsid w:val="00B64D4D"/>
    <w:rsid w:val="00B6613C"/>
    <w:rsid w:val="00B6707F"/>
    <w:rsid w:val="00B67EB7"/>
    <w:rsid w:val="00B71E50"/>
    <w:rsid w:val="00B72A91"/>
    <w:rsid w:val="00B730D4"/>
    <w:rsid w:val="00B7368C"/>
    <w:rsid w:val="00B7560C"/>
    <w:rsid w:val="00B764CD"/>
    <w:rsid w:val="00B7765B"/>
    <w:rsid w:val="00B80233"/>
    <w:rsid w:val="00B838BD"/>
    <w:rsid w:val="00B84118"/>
    <w:rsid w:val="00B85307"/>
    <w:rsid w:val="00B8570D"/>
    <w:rsid w:val="00B85D0A"/>
    <w:rsid w:val="00B85FD0"/>
    <w:rsid w:val="00B87466"/>
    <w:rsid w:val="00B87763"/>
    <w:rsid w:val="00B901EF"/>
    <w:rsid w:val="00B9231C"/>
    <w:rsid w:val="00B936C4"/>
    <w:rsid w:val="00B95C3C"/>
    <w:rsid w:val="00B969E3"/>
    <w:rsid w:val="00BA0CAC"/>
    <w:rsid w:val="00BA1AB1"/>
    <w:rsid w:val="00BA2378"/>
    <w:rsid w:val="00BA2643"/>
    <w:rsid w:val="00BA4FAD"/>
    <w:rsid w:val="00BA5056"/>
    <w:rsid w:val="00BA72D8"/>
    <w:rsid w:val="00BA78AC"/>
    <w:rsid w:val="00BB1BF8"/>
    <w:rsid w:val="00BB22B9"/>
    <w:rsid w:val="00BB2F6F"/>
    <w:rsid w:val="00BB3FCE"/>
    <w:rsid w:val="00BB59B9"/>
    <w:rsid w:val="00BC004C"/>
    <w:rsid w:val="00BC2684"/>
    <w:rsid w:val="00BC582C"/>
    <w:rsid w:val="00BC6CFD"/>
    <w:rsid w:val="00BD1F19"/>
    <w:rsid w:val="00BD230C"/>
    <w:rsid w:val="00BD26BF"/>
    <w:rsid w:val="00BD2D26"/>
    <w:rsid w:val="00BD40A1"/>
    <w:rsid w:val="00BD459F"/>
    <w:rsid w:val="00BE1372"/>
    <w:rsid w:val="00BE21E3"/>
    <w:rsid w:val="00BE3505"/>
    <w:rsid w:val="00BE37EF"/>
    <w:rsid w:val="00BE3D0A"/>
    <w:rsid w:val="00BE4EEF"/>
    <w:rsid w:val="00BE63EF"/>
    <w:rsid w:val="00BE6A00"/>
    <w:rsid w:val="00BF0524"/>
    <w:rsid w:val="00BF1A42"/>
    <w:rsid w:val="00BF22CC"/>
    <w:rsid w:val="00BF3548"/>
    <w:rsid w:val="00BF3A43"/>
    <w:rsid w:val="00BF5798"/>
    <w:rsid w:val="00C02B1C"/>
    <w:rsid w:val="00C02D8E"/>
    <w:rsid w:val="00C043B3"/>
    <w:rsid w:val="00C058D2"/>
    <w:rsid w:val="00C10305"/>
    <w:rsid w:val="00C12DF7"/>
    <w:rsid w:val="00C15595"/>
    <w:rsid w:val="00C157AB"/>
    <w:rsid w:val="00C1799A"/>
    <w:rsid w:val="00C200B5"/>
    <w:rsid w:val="00C20EB0"/>
    <w:rsid w:val="00C210C2"/>
    <w:rsid w:val="00C21310"/>
    <w:rsid w:val="00C22F47"/>
    <w:rsid w:val="00C23D20"/>
    <w:rsid w:val="00C305AB"/>
    <w:rsid w:val="00C30899"/>
    <w:rsid w:val="00C30C93"/>
    <w:rsid w:val="00C31CE6"/>
    <w:rsid w:val="00C32255"/>
    <w:rsid w:val="00C347D9"/>
    <w:rsid w:val="00C34C7E"/>
    <w:rsid w:val="00C35007"/>
    <w:rsid w:val="00C35688"/>
    <w:rsid w:val="00C3652A"/>
    <w:rsid w:val="00C405FF"/>
    <w:rsid w:val="00C409F4"/>
    <w:rsid w:val="00C4100D"/>
    <w:rsid w:val="00C413A0"/>
    <w:rsid w:val="00C41C3F"/>
    <w:rsid w:val="00C421F8"/>
    <w:rsid w:val="00C42622"/>
    <w:rsid w:val="00C43CD2"/>
    <w:rsid w:val="00C50713"/>
    <w:rsid w:val="00C511AE"/>
    <w:rsid w:val="00C5135C"/>
    <w:rsid w:val="00C53043"/>
    <w:rsid w:val="00C53DE4"/>
    <w:rsid w:val="00C5432C"/>
    <w:rsid w:val="00C5474B"/>
    <w:rsid w:val="00C5474C"/>
    <w:rsid w:val="00C56E45"/>
    <w:rsid w:val="00C6083C"/>
    <w:rsid w:val="00C62185"/>
    <w:rsid w:val="00C62A27"/>
    <w:rsid w:val="00C6308A"/>
    <w:rsid w:val="00C63D6E"/>
    <w:rsid w:val="00C7048F"/>
    <w:rsid w:val="00C70A2C"/>
    <w:rsid w:val="00C70E38"/>
    <w:rsid w:val="00C72C0E"/>
    <w:rsid w:val="00C72DCF"/>
    <w:rsid w:val="00C72FBD"/>
    <w:rsid w:val="00C73A8D"/>
    <w:rsid w:val="00C756CA"/>
    <w:rsid w:val="00C761ED"/>
    <w:rsid w:val="00C76205"/>
    <w:rsid w:val="00C76D0C"/>
    <w:rsid w:val="00C76E44"/>
    <w:rsid w:val="00C81708"/>
    <w:rsid w:val="00C83BEE"/>
    <w:rsid w:val="00C854D5"/>
    <w:rsid w:val="00C86CA9"/>
    <w:rsid w:val="00C875C9"/>
    <w:rsid w:val="00C91FE7"/>
    <w:rsid w:val="00C95D05"/>
    <w:rsid w:val="00C95E27"/>
    <w:rsid w:val="00C97541"/>
    <w:rsid w:val="00C97729"/>
    <w:rsid w:val="00C97775"/>
    <w:rsid w:val="00C97AE7"/>
    <w:rsid w:val="00C97E64"/>
    <w:rsid w:val="00CA074D"/>
    <w:rsid w:val="00CA0BF6"/>
    <w:rsid w:val="00CA37DF"/>
    <w:rsid w:val="00CA433A"/>
    <w:rsid w:val="00CA4C6F"/>
    <w:rsid w:val="00CA5506"/>
    <w:rsid w:val="00CA5A2A"/>
    <w:rsid w:val="00CA63BF"/>
    <w:rsid w:val="00CB0F21"/>
    <w:rsid w:val="00CB2B55"/>
    <w:rsid w:val="00CB2E06"/>
    <w:rsid w:val="00CB3DDC"/>
    <w:rsid w:val="00CB4A90"/>
    <w:rsid w:val="00CB649C"/>
    <w:rsid w:val="00CB676D"/>
    <w:rsid w:val="00CC075B"/>
    <w:rsid w:val="00CC254C"/>
    <w:rsid w:val="00CC320E"/>
    <w:rsid w:val="00CC3825"/>
    <w:rsid w:val="00CC45BE"/>
    <w:rsid w:val="00CC52E7"/>
    <w:rsid w:val="00CC52F7"/>
    <w:rsid w:val="00CC6622"/>
    <w:rsid w:val="00CC6F76"/>
    <w:rsid w:val="00CC762D"/>
    <w:rsid w:val="00CD06BC"/>
    <w:rsid w:val="00CD16EC"/>
    <w:rsid w:val="00CD2628"/>
    <w:rsid w:val="00CD27D7"/>
    <w:rsid w:val="00CD29C7"/>
    <w:rsid w:val="00CD4A7D"/>
    <w:rsid w:val="00CD5CB0"/>
    <w:rsid w:val="00CD680F"/>
    <w:rsid w:val="00CD6981"/>
    <w:rsid w:val="00CD6D00"/>
    <w:rsid w:val="00CD7CF9"/>
    <w:rsid w:val="00CE6CAA"/>
    <w:rsid w:val="00CF0C91"/>
    <w:rsid w:val="00CF0EAF"/>
    <w:rsid w:val="00CF1634"/>
    <w:rsid w:val="00CF1FC7"/>
    <w:rsid w:val="00CF456B"/>
    <w:rsid w:val="00CF4ACD"/>
    <w:rsid w:val="00CF59DF"/>
    <w:rsid w:val="00CF76AC"/>
    <w:rsid w:val="00D00E21"/>
    <w:rsid w:val="00D01130"/>
    <w:rsid w:val="00D02C9E"/>
    <w:rsid w:val="00D03FE3"/>
    <w:rsid w:val="00D075F3"/>
    <w:rsid w:val="00D12E7B"/>
    <w:rsid w:val="00D148C8"/>
    <w:rsid w:val="00D15554"/>
    <w:rsid w:val="00D166EB"/>
    <w:rsid w:val="00D167DC"/>
    <w:rsid w:val="00D210BB"/>
    <w:rsid w:val="00D21A63"/>
    <w:rsid w:val="00D22317"/>
    <w:rsid w:val="00D22CA7"/>
    <w:rsid w:val="00D254CC"/>
    <w:rsid w:val="00D26DA5"/>
    <w:rsid w:val="00D3013C"/>
    <w:rsid w:val="00D30289"/>
    <w:rsid w:val="00D33022"/>
    <w:rsid w:val="00D33401"/>
    <w:rsid w:val="00D33F91"/>
    <w:rsid w:val="00D36280"/>
    <w:rsid w:val="00D36E32"/>
    <w:rsid w:val="00D370E4"/>
    <w:rsid w:val="00D4020D"/>
    <w:rsid w:val="00D42389"/>
    <w:rsid w:val="00D42FD9"/>
    <w:rsid w:val="00D445DD"/>
    <w:rsid w:val="00D51C08"/>
    <w:rsid w:val="00D52425"/>
    <w:rsid w:val="00D52BD8"/>
    <w:rsid w:val="00D60713"/>
    <w:rsid w:val="00D62CAB"/>
    <w:rsid w:val="00D639C4"/>
    <w:rsid w:val="00D6524B"/>
    <w:rsid w:val="00D656FE"/>
    <w:rsid w:val="00D6597B"/>
    <w:rsid w:val="00D6656D"/>
    <w:rsid w:val="00D7137F"/>
    <w:rsid w:val="00D7194E"/>
    <w:rsid w:val="00D73A73"/>
    <w:rsid w:val="00D760F8"/>
    <w:rsid w:val="00D775E6"/>
    <w:rsid w:val="00D81262"/>
    <w:rsid w:val="00D81AD8"/>
    <w:rsid w:val="00D82E02"/>
    <w:rsid w:val="00D83514"/>
    <w:rsid w:val="00D84382"/>
    <w:rsid w:val="00D86B88"/>
    <w:rsid w:val="00D92E10"/>
    <w:rsid w:val="00D92E8D"/>
    <w:rsid w:val="00D94660"/>
    <w:rsid w:val="00D9476E"/>
    <w:rsid w:val="00D95F31"/>
    <w:rsid w:val="00D960D8"/>
    <w:rsid w:val="00D96337"/>
    <w:rsid w:val="00D96C49"/>
    <w:rsid w:val="00DA1180"/>
    <w:rsid w:val="00DA5115"/>
    <w:rsid w:val="00DA5EE0"/>
    <w:rsid w:val="00DA7B46"/>
    <w:rsid w:val="00DA7EE2"/>
    <w:rsid w:val="00DB090A"/>
    <w:rsid w:val="00DB3F6D"/>
    <w:rsid w:val="00DC1590"/>
    <w:rsid w:val="00DC3B09"/>
    <w:rsid w:val="00DC3D94"/>
    <w:rsid w:val="00DC3F68"/>
    <w:rsid w:val="00DC5E59"/>
    <w:rsid w:val="00DC6F5E"/>
    <w:rsid w:val="00DC7A05"/>
    <w:rsid w:val="00DD09D8"/>
    <w:rsid w:val="00DD15B2"/>
    <w:rsid w:val="00DD2584"/>
    <w:rsid w:val="00DD2A60"/>
    <w:rsid w:val="00DD4B7F"/>
    <w:rsid w:val="00DD55C8"/>
    <w:rsid w:val="00DD5B0F"/>
    <w:rsid w:val="00DD7536"/>
    <w:rsid w:val="00DE5504"/>
    <w:rsid w:val="00DE65D7"/>
    <w:rsid w:val="00DE67C1"/>
    <w:rsid w:val="00DE6F6D"/>
    <w:rsid w:val="00DE7351"/>
    <w:rsid w:val="00DF305A"/>
    <w:rsid w:val="00DF3D90"/>
    <w:rsid w:val="00DF6C5C"/>
    <w:rsid w:val="00DF7F2D"/>
    <w:rsid w:val="00E0057D"/>
    <w:rsid w:val="00E02B06"/>
    <w:rsid w:val="00E02BD6"/>
    <w:rsid w:val="00E0464D"/>
    <w:rsid w:val="00E047EF"/>
    <w:rsid w:val="00E04C79"/>
    <w:rsid w:val="00E05344"/>
    <w:rsid w:val="00E065F4"/>
    <w:rsid w:val="00E06733"/>
    <w:rsid w:val="00E07C27"/>
    <w:rsid w:val="00E10C40"/>
    <w:rsid w:val="00E11DB6"/>
    <w:rsid w:val="00E124E1"/>
    <w:rsid w:val="00E126E2"/>
    <w:rsid w:val="00E1492F"/>
    <w:rsid w:val="00E14CF7"/>
    <w:rsid w:val="00E16D96"/>
    <w:rsid w:val="00E1712D"/>
    <w:rsid w:val="00E2018C"/>
    <w:rsid w:val="00E20D82"/>
    <w:rsid w:val="00E20F0A"/>
    <w:rsid w:val="00E21749"/>
    <w:rsid w:val="00E22EA5"/>
    <w:rsid w:val="00E2428C"/>
    <w:rsid w:val="00E26BF4"/>
    <w:rsid w:val="00E304A1"/>
    <w:rsid w:val="00E31FAC"/>
    <w:rsid w:val="00E330D6"/>
    <w:rsid w:val="00E405B9"/>
    <w:rsid w:val="00E41249"/>
    <w:rsid w:val="00E41AF1"/>
    <w:rsid w:val="00E421F5"/>
    <w:rsid w:val="00E424CC"/>
    <w:rsid w:val="00E43352"/>
    <w:rsid w:val="00E43B19"/>
    <w:rsid w:val="00E46023"/>
    <w:rsid w:val="00E46518"/>
    <w:rsid w:val="00E46997"/>
    <w:rsid w:val="00E50970"/>
    <w:rsid w:val="00E562C3"/>
    <w:rsid w:val="00E579CE"/>
    <w:rsid w:val="00E579FF"/>
    <w:rsid w:val="00E60DA3"/>
    <w:rsid w:val="00E62449"/>
    <w:rsid w:val="00E62827"/>
    <w:rsid w:val="00E63782"/>
    <w:rsid w:val="00E64FAC"/>
    <w:rsid w:val="00E6639E"/>
    <w:rsid w:val="00E66ADF"/>
    <w:rsid w:val="00E707CF"/>
    <w:rsid w:val="00E718D8"/>
    <w:rsid w:val="00E71C48"/>
    <w:rsid w:val="00E71D02"/>
    <w:rsid w:val="00E72064"/>
    <w:rsid w:val="00E74185"/>
    <w:rsid w:val="00E76C13"/>
    <w:rsid w:val="00E77D07"/>
    <w:rsid w:val="00E83048"/>
    <w:rsid w:val="00E83B91"/>
    <w:rsid w:val="00E8426C"/>
    <w:rsid w:val="00E86195"/>
    <w:rsid w:val="00E91A51"/>
    <w:rsid w:val="00E9280A"/>
    <w:rsid w:val="00E936D2"/>
    <w:rsid w:val="00E95BB2"/>
    <w:rsid w:val="00E96223"/>
    <w:rsid w:val="00E96CF2"/>
    <w:rsid w:val="00EA13FF"/>
    <w:rsid w:val="00EA1B49"/>
    <w:rsid w:val="00EA3516"/>
    <w:rsid w:val="00EA4C22"/>
    <w:rsid w:val="00EA6B93"/>
    <w:rsid w:val="00EA7148"/>
    <w:rsid w:val="00EA78FF"/>
    <w:rsid w:val="00EA7F57"/>
    <w:rsid w:val="00EB05C0"/>
    <w:rsid w:val="00EB064B"/>
    <w:rsid w:val="00EB244C"/>
    <w:rsid w:val="00EB4655"/>
    <w:rsid w:val="00EB592B"/>
    <w:rsid w:val="00EB5A6A"/>
    <w:rsid w:val="00EB74EF"/>
    <w:rsid w:val="00EB7705"/>
    <w:rsid w:val="00EB78D8"/>
    <w:rsid w:val="00EC0F0A"/>
    <w:rsid w:val="00EC32FE"/>
    <w:rsid w:val="00EC3570"/>
    <w:rsid w:val="00EC37EC"/>
    <w:rsid w:val="00EC386C"/>
    <w:rsid w:val="00EC5C21"/>
    <w:rsid w:val="00EC785C"/>
    <w:rsid w:val="00EC7FAF"/>
    <w:rsid w:val="00ED3142"/>
    <w:rsid w:val="00ED352E"/>
    <w:rsid w:val="00ED4C94"/>
    <w:rsid w:val="00ED666C"/>
    <w:rsid w:val="00ED6EB4"/>
    <w:rsid w:val="00ED7997"/>
    <w:rsid w:val="00EE018F"/>
    <w:rsid w:val="00EE0C50"/>
    <w:rsid w:val="00EE22C3"/>
    <w:rsid w:val="00EE243D"/>
    <w:rsid w:val="00EE2CD3"/>
    <w:rsid w:val="00EE3F1A"/>
    <w:rsid w:val="00EE40D5"/>
    <w:rsid w:val="00EE5364"/>
    <w:rsid w:val="00EE53D9"/>
    <w:rsid w:val="00EE588D"/>
    <w:rsid w:val="00EE5980"/>
    <w:rsid w:val="00EE7C52"/>
    <w:rsid w:val="00EF1AAD"/>
    <w:rsid w:val="00EF3154"/>
    <w:rsid w:val="00EF4F0A"/>
    <w:rsid w:val="00EF505F"/>
    <w:rsid w:val="00F0149E"/>
    <w:rsid w:val="00F01D55"/>
    <w:rsid w:val="00F04422"/>
    <w:rsid w:val="00F04940"/>
    <w:rsid w:val="00F0519C"/>
    <w:rsid w:val="00F05745"/>
    <w:rsid w:val="00F05F2F"/>
    <w:rsid w:val="00F0796B"/>
    <w:rsid w:val="00F11494"/>
    <w:rsid w:val="00F1173F"/>
    <w:rsid w:val="00F1340F"/>
    <w:rsid w:val="00F13C6A"/>
    <w:rsid w:val="00F14970"/>
    <w:rsid w:val="00F1619B"/>
    <w:rsid w:val="00F2221B"/>
    <w:rsid w:val="00F233FF"/>
    <w:rsid w:val="00F2722B"/>
    <w:rsid w:val="00F32C5D"/>
    <w:rsid w:val="00F331C3"/>
    <w:rsid w:val="00F33298"/>
    <w:rsid w:val="00F35174"/>
    <w:rsid w:val="00F41275"/>
    <w:rsid w:val="00F42588"/>
    <w:rsid w:val="00F42D41"/>
    <w:rsid w:val="00F461D0"/>
    <w:rsid w:val="00F46C52"/>
    <w:rsid w:val="00F46D26"/>
    <w:rsid w:val="00F518DA"/>
    <w:rsid w:val="00F51B25"/>
    <w:rsid w:val="00F52857"/>
    <w:rsid w:val="00F53308"/>
    <w:rsid w:val="00F533C6"/>
    <w:rsid w:val="00F53509"/>
    <w:rsid w:val="00F53E6D"/>
    <w:rsid w:val="00F55CE4"/>
    <w:rsid w:val="00F564B4"/>
    <w:rsid w:val="00F60209"/>
    <w:rsid w:val="00F62E2F"/>
    <w:rsid w:val="00F63B09"/>
    <w:rsid w:val="00F63E94"/>
    <w:rsid w:val="00F64263"/>
    <w:rsid w:val="00F6463F"/>
    <w:rsid w:val="00F70103"/>
    <w:rsid w:val="00F705AD"/>
    <w:rsid w:val="00F725EF"/>
    <w:rsid w:val="00F734FC"/>
    <w:rsid w:val="00F73700"/>
    <w:rsid w:val="00F73E72"/>
    <w:rsid w:val="00F752AC"/>
    <w:rsid w:val="00F752E1"/>
    <w:rsid w:val="00F77382"/>
    <w:rsid w:val="00F77D0E"/>
    <w:rsid w:val="00F8133D"/>
    <w:rsid w:val="00F8198F"/>
    <w:rsid w:val="00F82F92"/>
    <w:rsid w:val="00F8376C"/>
    <w:rsid w:val="00F84242"/>
    <w:rsid w:val="00F8449F"/>
    <w:rsid w:val="00F87169"/>
    <w:rsid w:val="00F87434"/>
    <w:rsid w:val="00F874A8"/>
    <w:rsid w:val="00F949CD"/>
    <w:rsid w:val="00F94AD9"/>
    <w:rsid w:val="00F95B49"/>
    <w:rsid w:val="00F972DC"/>
    <w:rsid w:val="00F9733F"/>
    <w:rsid w:val="00F976E9"/>
    <w:rsid w:val="00F97A84"/>
    <w:rsid w:val="00F97AD2"/>
    <w:rsid w:val="00FA11DD"/>
    <w:rsid w:val="00FA2432"/>
    <w:rsid w:val="00FA3117"/>
    <w:rsid w:val="00FA3119"/>
    <w:rsid w:val="00FA34EC"/>
    <w:rsid w:val="00FA7551"/>
    <w:rsid w:val="00FA7905"/>
    <w:rsid w:val="00FA7DC0"/>
    <w:rsid w:val="00FB051B"/>
    <w:rsid w:val="00FB0649"/>
    <w:rsid w:val="00FB0905"/>
    <w:rsid w:val="00FB1BC5"/>
    <w:rsid w:val="00FB1F6D"/>
    <w:rsid w:val="00FB2781"/>
    <w:rsid w:val="00FB4A81"/>
    <w:rsid w:val="00FB5254"/>
    <w:rsid w:val="00FB673E"/>
    <w:rsid w:val="00FB6D8C"/>
    <w:rsid w:val="00FB7C7D"/>
    <w:rsid w:val="00FC0E9B"/>
    <w:rsid w:val="00FC1853"/>
    <w:rsid w:val="00FC1BF9"/>
    <w:rsid w:val="00FC1F2D"/>
    <w:rsid w:val="00FC4D9E"/>
    <w:rsid w:val="00FC6214"/>
    <w:rsid w:val="00FC7B3E"/>
    <w:rsid w:val="00FD0E11"/>
    <w:rsid w:val="00FD10A6"/>
    <w:rsid w:val="00FD1204"/>
    <w:rsid w:val="00FD13A1"/>
    <w:rsid w:val="00FD1D73"/>
    <w:rsid w:val="00FD6D80"/>
    <w:rsid w:val="00FD7936"/>
    <w:rsid w:val="00FD7948"/>
    <w:rsid w:val="00FE1D4C"/>
    <w:rsid w:val="00FE3DA5"/>
    <w:rsid w:val="00FE5D0A"/>
    <w:rsid w:val="00FE62CA"/>
    <w:rsid w:val="00FE7DA3"/>
    <w:rsid w:val="00FF15C2"/>
    <w:rsid w:val="00FF454A"/>
    <w:rsid w:val="00FF4943"/>
    <w:rsid w:val="00FF698E"/>
    <w:rsid w:val="00FF6D0E"/>
    <w:rsid w:val="00FF70E1"/>
    <w:rsid w:val="00FF79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qFormat="1"/>
    <w:lsdException w:name="heading 9" w:semiHidden="1" w:unhideWhenUsed="1" w:qFormat="1"/>
    <w:lsdException w:name="toc 1" w:uiPriority="39" w:qFormat="1"/>
    <w:lsdException w:name="toc 2" w:uiPriority="99" w:qFormat="1"/>
    <w:lsdException w:name="toc 3" w:uiPriority="39" w:qFormat="1"/>
    <w:lsdException w:name="footnote text" w:uiPriority="99"/>
    <w:lsdException w:name="header" w:uiPriority="99"/>
    <w:lsdException w:name="caption" w:uiPriority="35" w:qFormat="1"/>
    <w:lsdException w:name="footnote reference" w:uiPriority="99"/>
    <w:lsdException w:name="endnote reference" w:uiPriority="99"/>
    <w:lsdException w:name="endnote text" w:uiPriority="99"/>
    <w:lsdException w:name="Title" w:uiPriority="10" w:qFormat="1"/>
    <w:lsdException w:name="Subtitle" w:uiPriority="11" w:qFormat="1"/>
    <w:lsdException w:name="Body Text 3" w:uiPriority="99"/>
    <w:lsdException w:name="Hyperlink" w:uiPriority="99"/>
    <w:lsdException w:name="FollowedHyperlink" w:uiPriority="99"/>
    <w:lsdException w:name="Strong" w:uiPriority="22" w:qFormat="1"/>
    <w:lsdException w:name="Emphasis" w:uiPriority="20" w:qFormat="1"/>
    <w:lsdException w:name="Document Map" w:uiPriority="99"/>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32C51"/>
  </w:style>
  <w:style w:type="paragraph" w:styleId="1">
    <w:name w:val="heading 1"/>
    <w:basedOn w:val="a"/>
    <w:next w:val="a"/>
    <w:link w:val="10"/>
    <w:qFormat/>
    <w:pPr>
      <w:keepNext/>
      <w:ind w:left="360"/>
      <w:outlineLvl w:val="0"/>
    </w:pPr>
    <w:rPr>
      <w:sz w:val="24"/>
      <w:lang w:val="x-none" w:eastAsia="x-none"/>
    </w:rPr>
  </w:style>
  <w:style w:type="paragraph" w:styleId="2">
    <w:name w:val="heading 2"/>
    <w:basedOn w:val="a"/>
    <w:next w:val="a"/>
    <w:link w:val="20"/>
    <w:qFormat/>
    <w:pPr>
      <w:keepNext/>
      <w:outlineLvl w:val="1"/>
    </w:pPr>
    <w:rPr>
      <w:sz w:val="28"/>
      <w:lang w:val="x-none" w:eastAsia="x-none"/>
    </w:rPr>
  </w:style>
  <w:style w:type="paragraph" w:styleId="3">
    <w:name w:val="heading 3"/>
    <w:basedOn w:val="a"/>
    <w:next w:val="a"/>
    <w:link w:val="30"/>
    <w:qFormat/>
    <w:pPr>
      <w:keepNext/>
      <w:jc w:val="center"/>
      <w:outlineLvl w:val="2"/>
    </w:pPr>
    <w:rPr>
      <w:sz w:val="24"/>
      <w:lang w:val="x-none" w:eastAsia="x-none"/>
    </w:rPr>
  </w:style>
  <w:style w:type="paragraph" w:styleId="4">
    <w:name w:val="heading 4"/>
    <w:basedOn w:val="a"/>
    <w:next w:val="a"/>
    <w:link w:val="40"/>
    <w:qFormat/>
    <w:rsid w:val="00650527"/>
    <w:pPr>
      <w:keepNext/>
      <w:spacing w:before="240" w:after="60"/>
      <w:outlineLvl w:val="3"/>
    </w:pPr>
    <w:rPr>
      <w:b/>
      <w:bCs/>
      <w:sz w:val="28"/>
      <w:szCs w:val="28"/>
      <w:lang w:val="x-none" w:eastAsia="x-none"/>
    </w:rPr>
  </w:style>
  <w:style w:type="paragraph" w:styleId="5">
    <w:name w:val="heading 5"/>
    <w:basedOn w:val="a"/>
    <w:next w:val="a"/>
    <w:link w:val="50"/>
    <w:qFormat/>
    <w:pPr>
      <w:keepNext/>
      <w:jc w:val="center"/>
      <w:outlineLvl w:val="4"/>
    </w:pPr>
    <w:rPr>
      <w:sz w:val="28"/>
      <w:lang w:val="x-none" w:eastAsia="x-none"/>
    </w:rPr>
  </w:style>
  <w:style w:type="paragraph" w:styleId="6">
    <w:name w:val="heading 6"/>
    <w:basedOn w:val="a"/>
    <w:next w:val="a"/>
    <w:link w:val="60"/>
    <w:semiHidden/>
    <w:unhideWhenUsed/>
    <w:qFormat/>
    <w:rsid w:val="001317DE"/>
    <w:pPr>
      <w:keepNext/>
      <w:keepLines/>
      <w:spacing w:before="200"/>
      <w:outlineLvl w:val="5"/>
    </w:pPr>
    <w:rPr>
      <w:rFonts w:ascii="Cambria" w:hAnsi="Cambria"/>
      <w:i/>
      <w:iCs/>
      <w:color w:val="16505E"/>
      <w:lang w:val="x-none" w:eastAsia="x-none"/>
    </w:rPr>
  </w:style>
  <w:style w:type="paragraph" w:styleId="7">
    <w:name w:val="heading 7"/>
    <w:basedOn w:val="a"/>
    <w:next w:val="a"/>
    <w:link w:val="70"/>
    <w:qFormat/>
    <w:pPr>
      <w:keepNext/>
      <w:outlineLvl w:val="6"/>
    </w:pPr>
    <w:rPr>
      <w:bCs/>
      <w:sz w:val="24"/>
      <w:lang w:val="x-none" w:eastAsia="x-none"/>
    </w:rPr>
  </w:style>
  <w:style w:type="paragraph" w:styleId="8">
    <w:name w:val="heading 8"/>
    <w:basedOn w:val="a"/>
    <w:next w:val="a"/>
    <w:link w:val="80"/>
    <w:qFormat/>
    <w:pPr>
      <w:spacing w:before="240" w:after="60"/>
      <w:outlineLvl w:val="7"/>
    </w:pPr>
    <w:rPr>
      <w:i/>
      <w:iCs/>
      <w:sz w:val="24"/>
      <w:szCs w:val="24"/>
      <w:lang w:val="x-none" w:eastAsia="x-none"/>
    </w:rPr>
  </w:style>
  <w:style w:type="paragraph" w:styleId="9">
    <w:name w:val="heading 9"/>
    <w:basedOn w:val="a"/>
    <w:next w:val="a"/>
    <w:link w:val="90"/>
    <w:semiHidden/>
    <w:unhideWhenUsed/>
    <w:qFormat/>
    <w:rsid w:val="001317DE"/>
    <w:pPr>
      <w:keepNext/>
      <w:keepLines/>
      <w:spacing w:before="200"/>
      <w:outlineLvl w:val="8"/>
    </w:pPr>
    <w:rPr>
      <w:rFonts w:ascii="Cambria" w:hAnsi="Cambria"/>
      <w:i/>
      <w:iCs/>
      <w:color w:val="404040"/>
      <w:lang w:val="x-none" w:eastAsia="x-none"/>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paragraph" w:styleId="21">
    <w:name w:val="Body Text 2"/>
    <w:basedOn w:val="a"/>
    <w:link w:val="22"/>
    <w:pPr>
      <w:spacing w:before="120"/>
      <w:jc w:val="both"/>
    </w:pPr>
    <w:rPr>
      <w:sz w:val="24"/>
      <w:lang w:val="x-none" w:eastAsia="x-none"/>
    </w:rPr>
  </w:style>
  <w:style w:type="paragraph" w:styleId="a3">
    <w:name w:val="Body Text"/>
    <w:basedOn w:val="a"/>
    <w:link w:val="a4"/>
    <w:pPr>
      <w:spacing w:before="120"/>
    </w:pPr>
    <w:rPr>
      <w:sz w:val="24"/>
      <w:lang w:val="x-none" w:eastAsia="x-none"/>
    </w:rPr>
  </w:style>
  <w:style w:type="paragraph" w:styleId="a5">
    <w:name w:val="Body Text Indent"/>
    <w:basedOn w:val="a"/>
    <w:link w:val="a6"/>
    <w:pPr>
      <w:ind w:firstLine="709"/>
      <w:jc w:val="both"/>
    </w:pPr>
    <w:rPr>
      <w:sz w:val="24"/>
      <w:lang w:val="x-none" w:eastAsia="x-none"/>
    </w:rPr>
  </w:style>
  <w:style w:type="character" w:styleId="a7">
    <w:name w:val="Hyperlink"/>
    <w:uiPriority w:val="99"/>
    <w:rPr>
      <w:color w:val="0000FF"/>
      <w:u w:val="single"/>
    </w:rPr>
  </w:style>
  <w:style w:type="paragraph" w:styleId="a8">
    <w:name w:val="header"/>
    <w:basedOn w:val="a"/>
    <w:link w:val="a9"/>
    <w:uiPriority w:val="99"/>
    <w:pPr>
      <w:tabs>
        <w:tab w:val="center" w:pos="4677"/>
        <w:tab w:val="right" w:pos="9355"/>
      </w:tabs>
    </w:pPr>
  </w:style>
  <w:style w:type="paragraph" w:styleId="aa">
    <w:name w:val="footer"/>
    <w:basedOn w:val="a"/>
    <w:link w:val="ab"/>
    <w:pPr>
      <w:tabs>
        <w:tab w:val="center" w:pos="4677"/>
        <w:tab w:val="right" w:pos="9355"/>
      </w:tabs>
    </w:pPr>
  </w:style>
  <w:style w:type="paragraph" w:styleId="31">
    <w:name w:val="Body Text Indent 3"/>
    <w:basedOn w:val="a"/>
    <w:link w:val="32"/>
    <w:pPr>
      <w:ind w:firstLine="567"/>
      <w:jc w:val="both"/>
    </w:pPr>
    <w:rPr>
      <w:sz w:val="24"/>
      <w:lang w:val="x-none" w:eastAsia="x-none"/>
    </w:rPr>
  </w:style>
  <w:style w:type="paragraph" w:styleId="ac">
    <w:name w:val="Title"/>
    <w:basedOn w:val="a"/>
    <w:link w:val="ad"/>
    <w:uiPriority w:val="10"/>
    <w:qFormat/>
    <w:pPr>
      <w:jc w:val="center"/>
    </w:pPr>
    <w:rPr>
      <w:b/>
      <w:sz w:val="28"/>
      <w:lang w:val="x-none" w:eastAsia="x-none"/>
    </w:rPr>
  </w:style>
  <w:style w:type="paragraph" w:styleId="ae">
    <w:name w:val="caption"/>
    <w:basedOn w:val="a"/>
    <w:next w:val="a"/>
    <w:uiPriority w:val="35"/>
    <w:qFormat/>
    <w:rPr>
      <w:b/>
      <w:bCs/>
      <w:sz w:val="24"/>
      <w:szCs w:val="24"/>
    </w:rPr>
  </w:style>
  <w:style w:type="paragraph" w:styleId="23">
    <w:name w:val="Body Text Indent 2"/>
    <w:basedOn w:val="a"/>
    <w:link w:val="24"/>
    <w:pPr>
      <w:spacing w:after="120" w:line="480" w:lineRule="auto"/>
      <w:ind w:left="283"/>
    </w:pPr>
  </w:style>
  <w:style w:type="paragraph" w:styleId="33">
    <w:name w:val="Body Text 3"/>
    <w:basedOn w:val="a"/>
    <w:link w:val="34"/>
    <w:uiPriority w:val="99"/>
    <w:pPr>
      <w:spacing w:after="120"/>
    </w:pPr>
    <w:rPr>
      <w:sz w:val="16"/>
      <w:szCs w:val="16"/>
      <w:lang w:val="x-none" w:eastAsia="x-none"/>
    </w:rPr>
  </w:style>
  <w:style w:type="paragraph" w:customStyle="1" w:styleId="9631d">
    <w:name w:val="Обыч9631dый"/>
    <w:pPr>
      <w:widowControl w:val="0"/>
    </w:pPr>
  </w:style>
  <w:style w:type="paragraph" w:styleId="af">
    <w:name w:val="Balloon Text"/>
    <w:basedOn w:val="a"/>
    <w:link w:val="af0"/>
    <w:uiPriority w:val="99"/>
    <w:semiHidden/>
    <w:rsid w:val="00CA37DF"/>
    <w:rPr>
      <w:rFonts w:ascii="Tahoma" w:hAnsi="Tahoma"/>
      <w:sz w:val="16"/>
      <w:szCs w:val="16"/>
      <w:lang w:val="x-none" w:eastAsia="x-none"/>
    </w:rPr>
  </w:style>
  <w:style w:type="paragraph" w:customStyle="1" w:styleId="Normal">
    <w:name w:val="Normal"/>
    <w:rsid w:val="00C81708"/>
    <w:pPr>
      <w:widowControl w:val="0"/>
      <w:spacing w:line="300" w:lineRule="auto"/>
      <w:ind w:firstLine="680"/>
      <w:jc w:val="both"/>
    </w:pPr>
    <w:rPr>
      <w:snapToGrid w:val="0"/>
      <w:sz w:val="22"/>
    </w:rPr>
  </w:style>
  <w:style w:type="paragraph" w:styleId="af1">
    <w:name w:val="annotation text"/>
    <w:basedOn w:val="a"/>
    <w:link w:val="af2"/>
    <w:semiHidden/>
    <w:rsid w:val="00C81708"/>
  </w:style>
  <w:style w:type="paragraph" w:styleId="af3">
    <w:name w:val="Subtitle"/>
    <w:basedOn w:val="a"/>
    <w:link w:val="af4"/>
    <w:uiPriority w:val="11"/>
    <w:qFormat/>
    <w:rsid w:val="00C81708"/>
    <w:pPr>
      <w:jc w:val="center"/>
    </w:pPr>
    <w:rPr>
      <w:b/>
      <w:sz w:val="28"/>
      <w:lang w:val="x-none" w:eastAsia="x-none"/>
    </w:rPr>
  </w:style>
  <w:style w:type="paragraph" w:customStyle="1" w:styleId="ConsPlusNormal">
    <w:name w:val="ConsPlusNormal"/>
    <w:rsid w:val="005C56E9"/>
    <w:pPr>
      <w:autoSpaceDE w:val="0"/>
      <w:autoSpaceDN w:val="0"/>
      <w:adjustRightInd w:val="0"/>
      <w:ind w:firstLine="720"/>
    </w:pPr>
    <w:rPr>
      <w:rFonts w:ascii="Arial" w:hAnsi="Arial" w:cs="Arial"/>
    </w:rPr>
  </w:style>
  <w:style w:type="character" w:styleId="af5">
    <w:name w:val="annotation reference"/>
    <w:rsid w:val="00DC3F68"/>
    <w:rPr>
      <w:sz w:val="16"/>
      <w:szCs w:val="16"/>
    </w:rPr>
  </w:style>
  <w:style w:type="paragraph" w:styleId="af6">
    <w:name w:val="annotation subject"/>
    <w:basedOn w:val="af1"/>
    <w:next w:val="af1"/>
    <w:link w:val="af7"/>
    <w:semiHidden/>
    <w:rsid w:val="00DC3F68"/>
    <w:rPr>
      <w:b/>
      <w:bCs/>
      <w:lang w:val="x-none" w:eastAsia="x-none"/>
    </w:rPr>
  </w:style>
  <w:style w:type="table" w:styleId="af8">
    <w:name w:val="Table Grid"/>
    <w:basedOn w:val="a1"/>
    <w:uiPriority w:val="59"/>
    <w:rsid w:val="006505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page number"/>
    <w:basedOn w:val="a0"/>
    <w:rsid w:val="001577DF"/>
  </w:style>
  <w:style w:type="paragraph" w:customStyle="1" w:styleId="afa">
    <w:name w:val="Заголовок статьи"/>
    <w:basedOn w:val="a"/>
    <w:next w:val="a"/>
    <w:rsid w:val="00A80E2A"/>
    <w:pPr>
      <w:autoSpaceDE w:val="0"/>
      <w:autoSpaceDN w:val="0"/>
      <w:adjustRightInd w:val="0"/>
      <w:ind w:left="1612" w:hanging="892"/>
      <w:jc w:val="both"/>
    </w:pPr>
    <w:rPr>
      <w:rFonts w:ascii="Arial" w:hAnsi="Arial"/>
      <w:sz w:val="22"/>
      <w:szCs w:val="22"/>
    </w:rPr>
  </w:style>
  <w:style w:type="paragraph" w:customStyle="1" w:styleId="ConsPlusNonformat">
    <w:name w:val="ConsPlusNonformat"/>
    <w:rsid w:val="00CA074D"/>
    <w:pPr>
      <w:autoSpaceDE w:val="0"/>
      <w:autoSpaceDN w:val="0"/>
      <w:adjustRightInd w:val="0"/>
    </w:pPr>
    <w:rPr>
      <w:rFonts w:ascii="Courier New" w:hAnsi="Courier New" w:cs="Courier New"/>
    </w:rPr>
  </w:style>
  <w:style w:type="paragraph" w:styleId="afb">
    <w:name w:val="Document Map"/>
    <w:basedOn w:val="a"/>
    <w:link w:val="afc"/>
    <w:uiPriority w:val="99"/>
    <w:rsid w:val="00EB5A6A"/>
    <w:pPr>
      <w:shd w:val="clear" w:color="auto" w:fill="000080"/>
    </w:pPr>
    <w:rPr>
      <w:rFonts w:ascii="Tahoma" w:hAnsi="Tahoma"/>
      <w:lang w:val="x-none" w:eastAsia="x-none"/>
    </w:rPr>
  </w:style>
  <w:style w:type="character" w:styleId="afd">
    <w:name w:val="FollowedHyperlink"/>
    <w:uiPriority w:val="99"/>
    <w:rsid w:val="007928DE"/>
    <w:rPr>
      <w:color w:val="800080"/>
      <w:u w:val="single"/>
    </w:rPr>
  </w:style>
  <w:style w:type="paragraph" w:styleId="afe">
    <w:name w:val="footnote text"/>
    <w:basedOn w:val="a"/>
    <w:link w:val="aff"/>
    <w:uiPriority w:val="99"/>
    <w:rsid w:val="00C058D2"/>
  </w:style>
  <w:style w:type="character" w:customStyle="1" w:styleId="aff">
    <w:name w:val="Текст сноски Знак"/>
    <w:basedOn w:val="a0"/>
    <w:link w:val="afe"/>
    <w:uiPriority w:val="99"/>
    <w:qFormat/>
    <w:rsid w:val="00C058D2"/>
  </w:style>
  <w:style w:type="character" w:styleId="aff0">
    <w:name w:val="footnote reference"/>
    <w:uiPriority w:val="99"/>
    <w:rsid w:val="00C058D2"/>
    <w:rPr>
      <w:vertAlign w:val="superscript"/>
    </w:rPr>
  </w:style>
  <w:style w:type="paragraph" w:customStyle="1" w:styleId="Text">
    <w:name w:val="Text"/>
    <w:basedOn w:val="a"/>
    <w:rsid w:val="003843B6"/>
    <w:pPr>
      <w:spacing w:after="240"/>
    </w:pPr>
    <w:rPr>
      <w:sz w:val="24"/>
      <w:lang w:val="en-US" w:eastAsia="en-US"/>
    </w:rPr>
  </w:style>
  <w:style w:type="paragraph" w:customStyle="1" w:styleId="text0">
    <w:name w:val="text"/>
    <w:basedOn w:val="a"/>
    <w:rsid w:val="003843B6"/>
    <w:pPr>
      <w:spacing w:after="240"/>
    </w:pPr>
    <w:rPr>
      <w:sz w:val="24"/>
      <w:szCs w:val="24"/>
    </w:rPr>
  </w:style>
  <w:style w:type="character" w:customStyle="1" w:styleId="60">
    <w:name w:val="Заголовок 6 Знак"/>
    <w:link w:val="6"/>
    <w:semiHidden/>
    <w:rsid w:val="001317DE"/>
    <w:rPr>
      <w:rFonts w:ascii="Cambria" w:hAnsi="Cambria"/>
      <w:i/>
      <w:iCs/>
      <w:color w:val="16505E"/>
    </w:rPr>
  </w:style>
  <w:style w:type="character" w:customStyle="1" w:styleId="90">
    <w:name w:val="Заголовок 9 Знак"/>
    <w:link w:val="9"/>
    <w:semiHidden/>
    <w:rsid w:val="001317DE"/>
    <w:rPr>
      <w:rFonts w:ascii="Cambria" w:hAnsi="Cambria"/>
      <w:i/>
      <w:iCs/>
      <w:color w:val="404040"/>
    </w:rPr>
  </w:style>
  <w:style w:type="numbering" w:customStyle="1" w:styleId="11">
    <w:name w:val="Нет списка1"/>
    <w:next w:val="a2"/>
    <w:uiPriority w:val="99"/>
    <w:semiHidden/>
    <w:unhideWhenUsed/>
    <w:rsid w:val="001317DE"/>
  </w:style>
  <w:style w:type="character" w:customStyle="1" w:styleId="10">
    <w:name w:val="Заголовок 1 Знак"/>
    <w:link w:val="1"/>
    <w:rsid w:val="001317DE"/>
    <w:rPr>
      <w:sz w:val="24"/>
    </w:rPr>
  </w:style>
  <w:style w:type="character" w:customStyle="1" w:styleId="20">
    <w:name w:val="Заголовок 2 Знак"/>
    <w:link w:val="2"/>
    <w:rsid w:val="001317DE"/>
    <w:rPr>
      <w:sz w:val="28"/>
    </w:rPr>
  </w:style>
  <w:style w:type="character" w:customStyle="1" w:styleId="30">
    <w:name w:val="Заголовок 3 Знак"/>
    <w:link w:val="3"/>
    <w:rsid w:val="001317DE"/>
    <w:rPr>
      <w:sz w:val="24"/>
    </w:rPr>
  </w:style>
  <w:style w:type="character" w:customStyle="1" w:styleId="40">
    <w:name w:val="Заголовок 4 Знак"/>
    <w:link w:val="4"/>
    <w:rsid w:val="001317DE"/>
    <w:rPr>
      <w:b/>
      <w:bCs/>
      <w:sz w:val="28"/>
      <w:szCs w:val="28"/>
    </w:rPr>
  </w:style>
  <w:style w:type="character" w:customStyle="1" w:styleId="50">
    <w:name w:val="Заголовок 5 Знак"/>
    <w:link w:val="5"/>
    <w:rsid w:val="001317DE"/>
    <w:rPr>
      <w:sz w:val="28"/>
    </w:rPr>
  </w:style>
  <w:style w:type="character" w:customStyle="1" w:styleId="70">
    <w:name w:val="Заголовок 7 Знак"/>
    <w:link w:val="7"/>
    <w:rsid w:val="001317DE"/>
    <w:rPr>
      <w:bCs/>
      <w:sz w:val="24"/>
    </w:rPr>
  </w:style>
  <w:style w:type="character" w:customStyle="1" w:styleId="80">
    <w:name w:val="Заголовок 8 Знак"/>
    <w:link w:val="8"/>
    <w:rsid w:val="001317DE"/>
    <w:rPr>
      <w:i/>
      <w:iCs/>
      <w:sz w:val="24"/>
      <w:szCs w:val="24"/>
    </w:rPr>
  </w:style>
  <w:style w:type="character" w:customStyle="1" w:styleId="ad">
    <w:name w:val="Название Знак"/>
    <w:link w:val="ac"/>
    <w:uiPriority w:val="10"/>
    <w:rsid w:val="001317DE"/>
    <w:rPr>
      <w:b/>
      <w:sz w:val="28"/>
    </w:rPr>
  </w:style>
  <w:style w:type="character" w:customStyle="1" w:styleId="af4">
    <w:name w:val="Подзаголовок Знак"/>
    <w:link w:val="af3"/>
    <w:uiPriority w:val="11"/>
    <w:rsid w:val="001317DE"/>
    <w:rPr>
      <w:b/>
      <w:sz w:val="28"/>
    </w:rPr>
  </w:style>
  <w:style w:type="character" w:styleId="aff1">
    <w:name w:val="Strong"/>
    <w:uiPriority w:val="22"/>
    <w:qFormat/>
    <w:rsid w:val="001317DE"/>
    <w:rPr>
      <w:b/>
      <w:bCs/>
    </w:rPr>
  </w:style>
  <w:style w:type="character" w:styleId="aff2">
    <w:name w:val="Emphasis"/>
    <w:uiPriority w:val="20"/>
    <w:qFormat/>
    <w:rsid w:val="001317DE"/>
    <w:rPr>
      <w:i/>
      <w:iCs/>
    </w:rPr>
  </w:style>
  <w:style w:type="paragraph" w:styleId="aff3">
    <w:name w:val="No Spacing"/>
    <w:uiPriority w:val="1"/>
    <w:qFormat/>
    <w:rsid w:val="001317DE"/>
    <w:rPr>
      <w:rFonts w:ascii="Calibri" w:eastAsia="Calibri" w:hAnsi="Calibri"/>
      <w:sz w:val="22"/>
      <w:szCs w:val="22"/>
      <w:lang w:eastAsia="en-US"/>
    </w:rPr>
  </w:style>
  <w:style w:type="paragraph" w:styleId="aff4">
    <w:name w:val="List Paragraph"/>
    <w:basedOn w:val="a"/>
    <w:link w:val="aff5"/>
    <w:uiPriority w:val="34"/>
    <w:qFormat/>
    <w:rsid w:val="001317DE"/>
    <w:pPr>
      <w:ind w:left="720"/>
      <w:contextualSpacing/>
    </w:pPr>
  </w:style>
  <w:style w:type="paragraph" w:styleId="25">
    <w:name w:val="Quote"/>
    <w:basedOn w:val="a"/>
    <w:next w:val="a"/>
    <w:link w:val="26"/>
    <w:uiPriority w:val="29"/>
    <w:qFormat/>
    <w:rsid w:val="001317DE"/>
    <w:rPr>
      <w:i/>
      <w:iCs/>
      <w:color w:val="000000"/>
      <w:lang w:val="x-none" w:eastAsia="x-none"/>
    </w:rPr>
  </w:style>
  <w:style w:type="character" w:customStyle="1" w:styleId="26">
    <w:name w:val="Цитата 2 Знак"/>
    <w:link w:val="25"/>
    <w:uiPriority w:val="29"/>
    <w:rsid w:val="001317DE"/>
    <w:rPr>
      <w:i/>
      <w:iCs/>
      <w:color w:val="000000"/>
    </w:rPr>
  </w:style>
  <w:style w:type="paragraph" w:styleId="aff6">
    <w:name w:val="Intense Quote"/>
    <w:basedOn w:val="a"/>
    <w:next w:val="a"/>
    <w:link w:val="aff7"/>
    <w:uiPriority w:val="30"/>
    <w:qFormat/>
    <w:rsid w:val="001317DE"/>
    <w:pPr>
      <w:pBdr>
        <w:bottom w:val="single" w:sz="4" w:space="4" w:color="2DA2BF"/>
      </w:pBdr>
      <w:spacing w:before="200" w:after="280"/>
      <w:ind w:left="936" w:right="936"/>
    </w:pPr>
    <w:rPr>
      <w:b/>
      <w:bCs/>
      <w:i/>
      <w:iCs/>
      <w:color w:val="2DA2BF"/>
      <w:lang w:val="x-none" w:eastAsia="x-none"/>
    </w:rPr>
  </w:style>
  <w:style w:type="character" w:customStyle="1" w:styleId="aff7">
    <w:name w:val="Выделенная цитата Знак"/>
    <w:link w:val="aff6"/>
    <w:uiPriority w:val="30"/>
    <w:rsid w:val="001317DE"/>
    <w:rPr>
      <w:b/>
      <w:bCs/>
      <w:i/>
      <w:iCs/>
      <w:color w:val="2DA2BF"/>
    </w:rPr>
  </w:style>
  <w:style w:type="character" w:styleId="aff8">
    <w:name w:val="Subtle Emphasis"/>
    <w:uiPriority w:val="19"/>
    <w:qFormat/>
    <w:rsid w:val="001317DE"/>
    <w:rPr>
      <w:i/>
      <w:iCs/>
      <w:color w:val="808080"/>
    </w:rPr>
  </w:style>
  <w:style w:type="character" w:styleId="aff9">
    <w:name w:val="Intense Emphasis"/>
    <w:uiPriority w:val="21"/>
    <w:qFormat/>
    <w:rsid w:val="001317DE"/>
    <w:rPr>
      <w:b/>
      <w:bCs/>
      <w:i/>
      <w:iCs/>
      <w:color w:val="2DA2BF"/>
    </w:rPr>
  </w:style>
  <w:style w:type="character" w:styleId="affa">
    <w:name w:val="Subtle Reference"/>
    <w:uiPriority w:val="31"/>
    <w:qFormat/>
    <w:rsid w:val="001317DE"/>
    <w:rPr>
      <w:smallCaps/>
      <w:color w:val="DA1F28"/>
      <w:u w:val="single"/>
    </w:rPr>
  </w:style>
  <w:style w:type="character" w:styleId="affb">
    <w:name w:val="Intense Reference"/>
    <w:uiPriority w:val="32"/>
    <w:qFormat/>
    <w:rsid w:val="001317DE"/>
    <w:rPr>
      <w:b/>
      <w:bCs/>
      <w:smallCaps/>
      <w:color w:val="DA1F28"/>
      <w:spacing w:val="5"/>
      <w:u w:val="single"/>
    </w:rPr>
  </w:style>
  <w:style w:type="character" w:styleId="affc">
    <w:name w:val="Book Title"/>
    <w:uiPriority w:val="33"/>
    <w:qFormat/>
    <w:rsid w:val="001317DE"/>
    <w:rPr>
      <w:b/>
      <w:bCs/>
      <w:smallCaps/>
      <w:spacing w:val="5"/>
    </w:rPr>
  </w:style>
  <w:style w:type="paragraph" w:styleId="affd">
    <w:name w:val="TOC Heading"/>
    <w:basedOn w:val="1"/>
    <w:next w:val="a"/>
    <w:uiPriority w:val="39"/>
    <w:unhideWhenUsed/>
    <w:qFormat/>
    <w:rsid w:val="001317DE"/>
    <w:pPr>
      <w:keepLines/>
      <w:spacing w:before="480"/>
      <w:ind w:left="0"/>
      <w:outlineLvl w:val="9"/>
    </w:pPr>
    <w:rPr>
      <w:rFonts w:ascii="Cambria" w:hAnsi="Cambria"/>
      <w:b/>
      <w:bCs/>
      <w:color w:val="21798E"/>
      <w:sz w:val="28"/>
      <w:szCs w:val="28"/>
    </w:rPr>
  </w:style>
  <w:style w:type="table" w:customStyle="1" w:styleId="12">
    <w:name w:val="Сетка таблицы1"/>
    <w:basedOn w:val="a1"/>
    <w:next w:val="af8"/>
    <w:uiPriority w:val="59"/>
    <w:rsid w:val="001317D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0">
    <w:name w:val="Текст выноски Знак"/>
    <w:link w:val="af"/>
    <w:uiPriority w:val="99"/>
    <w:semiHidden/>
    <w:rsid w:val="001317DE"/>
    <w:rPr>
      <w:rFonts w:ascii="Tahoma" w:hAnsi="Tahoma" w:cs="Tahoma"/>
      <w:sz w:val="16"/>
      <w:szCs w:val="16"/>
    </w:rPr>
  </w:style>
  <w:style w:type="character" w:customStyle="1" w:styleId="13">
    <w:name w:val="Текст выноски Знак1"/>
    <w:uiPriority w:val="99"/>
    <w:semiHidden/>
    <w:rsid w:val="001317DE"/>
    <w:rPr>
      <w:rFonts w:ascii="Tahoma" w:eastAsia="Times New Roman" w:hAnsi="Tahoma" w:cs="Tahoma"/>
      <w:sz w:val="16"/>
      <w:szCs w:val="16"/>
      <w:lang w:eastAsia="ru-RU"/>
    </w:rPr>
  </w:style>
  <w:style w:type="character" w:customStyle="1" w:styleId="a9">
    <w:name w:val="Верхний колонтитул Знак"/>
    <w:link w:val="a8"/>
    <w:uiPriority w:val="99"/>
    <w:rsid w:val="001317DE"/>
  </w:style>
  <w:style w:type="character" w:customStyle="1" w:styleId="ab">
    <w:name w:val="Нижний колонтитул Знак"/>
    <w:link w:val="aa"/>
    <w:rsid w:val="001317DE"/>
  </w:style>
  <w:style w:type="character" w:customStyle="1" w:styleId="af2">
    <w:name w:val="Текст примечания Знак"/>
    <w:link w:val="af1"/>
    <w:semiHidden/>
    <w:rsid w:val="001317DE"/>
  </w:style>
  <w:style w:type="character" w:customStyle="1" w:styleId="14">
    <w:name w:val="Текст примечания Знак1"/>
    <w:uiPriority w:val="99"/>
    <w:semiHidden/>
    <w:rsid w:val="001317DE"/>
    <w:rPr>
      <w:rFonts w:ascii="Times New Roman" w:eastAsia="Times New Roman" w:hAnsi="Times New Roman" w:cs="Times New Roman"/>
      <w:sz w:val="20"/>
      <w:szCs w:val="20"/>
      <w:lang w:eastAsia="ru-RU"/>
    </w:rPr>
  </w:style>
  <w:style w:type="character" w:customStyle="1" w:styleId="af7">
    <w:name w:val="Тема примечания Знак"/>
    <w:link w:val="af6"/>
    <w:semiHidden/>
    <w:rsid w:val="001317DE"/>
    <w:rPr>
      <w:b/>
      <w:bCs/>
    </w:rPr>
  </w:style>
  <w:style w:type="character" w:customStyle="1" w:styleId="15">
    <w:name w:val="Тема примечания Знак1"/>
    <w:uiPriority w:val="99"/>
    <w:semiHidden/>
    <w:rsid w:val="001317DE"/>
    <w:rPr>
      <w:rFonts w:ascii="Times New Roman" w:eastAsia="Times New Roman" w:hAnsi="Times New Roman" w:cs="Times New Roman"/>
      <w:b/>
      <w:bCs/>
      <w:sz w:val="20"/>
      <w:szCs w:val="20"/>
      <w:lang w:eastAsia="ru-RU"/>
    </w:rPr>
  </w:style>
  <w:style w:type="character" w:customStyle="1" w:styleId="a4">
    <w:name w:val="Основной текст Знак"/>
    <w:link w:val="a3"/>
    <w:rsid w:val="001317DE"/>
    <w:rPr>
      <w:sz w:val="24"/>
    </w:rPr>
  </w:style>
  <w:style w:type="character" w:customStyle="1" w:styleId="16">
    <w:name w:val="Текст сноски Знак1"/>
    <w:uiPriority w:val="99"/>
    <w:rsid w:val="001317DE"/>
    <w:rPr>
      <w:rFonts w:ascii="Times New Roman" w:eastAsia="Times New Roman" w:hAnsi="Times New Roman" w:cs="Times New Roman"/>
      <w:sz w:val="20"/>
      <w:szCs w:val="20"/>
      <w:lang w:eastAsia="ru-RU"/>
    </w:rPr>
  </w:style>
  <w:style w:type="character" w:customStyle="1" w:styleId="affe">
    <w:name w:val="Текст концевой сноски Знак"/>
    <w:link w:val="afff"/>
    <w:uiPriority w:val="99"/>
    <w:rsid w:val="001317DE"/>
  </w:style>
  <w:style w:type="paragraph" w:styleId="afff">
    <w:name w:val="endnote text"/>
    <w:basedOn w:val="a"/>
    <w:link w:val="affe"/>
    <w:uiPriority w:val="99"/>
    <w:unhideWhenUsed/>
    <w:rsid w:val="001317DE"/>
  </w:style>
  <w:style w:type="character" w:customStyle="1" w:styleId="17">
    <w:name w:val="Текст концевой сноски Знак1"/>
    <w:basedOn w:val="a0"/>
    <w:uiPriority w:val="99"/>
    <w:rsid w:val="001317DE"/>
  </w:style>
  <w:style w:type="paragraph" w:customStyle="1" w:styleId="13-15">
    <w:name w:val="13-15"/>
    <w:basedOn w:val="a5"/>
    <w:rsid w:val="001317DE"/>
    <w:pPr>
      <w:spacing w:line="300" w:lineRule="exact"/>
    </w:pPr>
    <w:rPr>
      <w:bCs/>
      <w:kern w:val="28"/>
      <w:sz w:val="26"/>
      <w:szCs w:val="24"/>
    </w:rPr>
  </w:style>
  <w:style w:type="character" w:customStyle="1" w:styleId="a6">
    <w:name w:val="Основной текст с отступом Знак"/>
    <w:link w:val="a5"/>
    <w:rsid w:val="001317DE"/>
    <w:rPr>
      <w:sz w:val="24"/>
    </w:rPr>
  </w:style>
  <w:style w:type="paragraph" w:customStyle="1" w:styleId="14-15">
    <w:name w:val="14-15"/>
    <w:basedOn w:val="a5"/>
    <w:rsid w:val="001317DE"/>
    <w:pPr>
      <w:tabs>
        <w:tab w:val="left" w:pos="567"/>
      </w:tabs>
      <w:spacing w:line="360" w:lineRule="auto"/>
    </w:pPr>
    <w:rPr>
      <w:bCs/>
      <w:kern w:val="28"/>
      <w:sz w:val="28"/>
      <w:szCs w:val="24"/>
    </w:rPr>
  </w:style>
  <w:style w:type="paragraph" w:customStyle="1" w:styleId="18">
    <w:name w:val="Абзац списка1"/>
    <w:basedOn w:val="a"/>
    <w:rsid w:val="001317DE"/>
    <w:pPr>
      <w:spacing w:after="200" w:line="276" w:lineRule="auto"/>
      <w:ind w:left="720"/>
      <w:contextualSpacing/>
    </w:pPr>
    <w:rPr>
      <w:rFonts w:ascii="Calibri" w:hAnsi="Calibri"/>
      <w:sz w:val="22"/>
      <w:szCs w:val="22"/>
      <w:lang w:eastAsia="en-US"/>
    </w:rPr>
  </w:style>
  <w:style w:type="character" w:customStyle="1" w:styleId="19">
    <w:name w:val="Заголовок №1_"/>
    <w:link w:val="1a"/>
    <w:rsid w:val="001317DE"/>
    <w:rPr>
      <w:sz w:val="27"/>
      <w:szCs w:val="27"/>
      <w:shd w:val="clear" w:color="auto" w:fill="FFFFFF"/>
    </w:rPr>
  </w:style>
  <w:style w:type="paragraph" w:customStyle="1" w:styleId="1a">
    <w:name w:val="Заголовок №1"/>
    <w:basedOn w:val="a"/>
    <w:link w:val="19"/>
    <w:rsid w:val="001317DE"/>
    <w:pPr>
      <w:shd w:val="clear" w:color="auto" w:fill="FFFFFF"/>
      <w:spacing w:before="120" w:after="780" w:line="0" w:lineRule="atLeast"/>
      <w:outlineLvl w:val="0"/>
    </w:pPr>
    <w:rPr>
      <w:sz w:val="27"/>
      <w:szCs w:val="27"/>
      <w:lang w:val="x-none" w:eastAsia="x-none"/>
    </w:rPr>
  </w:style>
  <w:style w:type="character" w:customStyle="1" w:styleId="51">
    <w:name w:val="Основной текст (5)_"/>
    <w:link w:val="52"/>
    <w:rsid w:val="001317DE"/>
    <w:rPr>
      <w:sz w:val="26"/>
      <w:szCs w:val="26"/>
      <w:shd w:val="clear" w:color="auto" w:fill="FFFFFF"/>
    </w:rPr>
  </w:style>
  <w:style w:type="paragraph" w:customStyle="1" w:styleId="52">
    <w:name w:val="Основной текст (5)"/>
    <w:basedOn w:val="a"/>
    <w:link w:val="51"/>
    <w:rsid w:val="001317DE"/>
    <w:pPr>
      <w:shd w:val="clear" w:color="auto" w:fill="FFFFFF"/>
      <w:spacing w:before="300" w:after="480" w:line="317" w:lineRule="exact"/>
      <w:jc w:val="both"/>
    </w:pPr>
    <w:rPr>
      <w:sz w:val="26"/>
      <w:szCs w:val="26"/>
      <w:lang w:val="x-none" w:eastAsia="x-none"/>
    </w:rPr>
  </w:style>
  <w:style w:type="character" w:customStyle="1" w:styleId="35">
    <w:name w:val="Основной текст (3)_"/>
    <w:link w:val="36"/>
    <w:rsid w:val="001317DE"/>
    <w:rPr>
      <w:sz w:val="23"/>
      <w:szCs w:val="23"/>
      <w:shd w:val="clear" w:color="auto" w:fill="FFFFFF"/>
    </w:rPr>
  </w:style>
  <w:style w:type="paragraph" w:customStyle="1" w:styleId="36">
    <w:name w:val="Основной текст (3)"/>
    <w:basedOn w:val="a"/>
    <w:link w:val="35"/>
    <w:rsid w:val="001317DE"/>
    <w:pPr>
      <w:shd w:val="clear" w:color="auto" w:fill="FFFFFF"/>
      <w:spacing w:line="0" w:lineRule="atLeast"/>
    </w:pPr>
    <w:rPr>
      <w:sz w:val="23"/>
      <w:szCs w:val="23"/>
      <w:lang w:val="x-none" w:eastAsia="x-none"/>
    </w:rPr>
  </w:style>
  <w:style w:type="character" w:customStyle="1" w:styleId="41">
    <w:name w:val="Основной текст (4)_"/>
    <w:link w:val="42"/>
    <w:rsid w:val="001317DE"/>
    <w:rPr>
      <w:sz w:val="23"/>
      <w:szCs w:val="23"/>
      <w:shd w:val="clear" w:color="auto" w:fill="FFFFFF"/>
    </w:rPr>
  </w:style>
  <w:style w:type="paragraph" w:customStyle="1" w:styleId="42">
    <w:name w:val="Основной текст (4)"/>
    <w:basedOn w:val="a"/>
    <w:link w:val="41"/>
    <w:rsid w:val="001317DE"/>
    <w:pPr>
      <w:shd w:val="clear" w:color="auto" w:fill="FFFFFF"/>
      <w:spacing w:after="300" w:line="278" w:lineRule="exact"/>
      <w:ind w:hanging="920"/>
    </w:pPr>
    <w:rPr>
      <w:sz w:val="23"/>
      <w:szCs w:val="23"/>
      <w:lang w:val="x-none" w:eastAsia="x-none"/>
    </w:rPr>
  </w:style>
  <w:style w:type="character" w:customStyle="1" w:styleId="42pt">
    <w:name w:val="Основной текст (4) + Интервал 2 pt"/>
    <w:rsid w:val="001317DE"/>
    <w:rPr>
      <w:rFonts w:ascii="Times New Roman" w:eastAsia="Times New Roman" w:hAnsi="Times New Roman" w:cs="Times New Roman"/>
      <w:b w:val="0"/>
      <w:bCs w:val="0"/>
      <w:i w:val="0"/>
      <w:iCs w:val="0"/>
      <w:smallCaps w:val="0"/>
      <w:strike w:val="0"/>
      <w:spacing w:val="50"/>
      <w:sz w:val="23"/>
      <w:szCs w:val="23"/>
    </w:rPr>
  </w:style>
  <w:style w:type="character" w:customStyle="1" w:styleId="afff0">
    <w:name w:val="Подпись к таблице_"/>
    <w:link w:val="afff1"/>
    <w:rsid w:val="001317DE"/>
    <w:rPr>
      <w:sz w:val="23"/>
      <w:szCs w:val="23"/>
      <w:shd w:val="clear" w:color="auto" w:fill="FFFFFF"/>
    </w:rPr>
  </w:style>
  <w:style w:type="paragraph" w:customStyle="1" w:styleId="afff1">
    <w:name w:val="Подпись к таблице"/>
    <w:basedOn w:val="a"/>
    <w:link w:val="afff0"/>
    <w:rsid w:val="001317DE"/>
    <w:pPr>
      <w:shd w:val="clear" w:color="auto" w:fill="FFFFFF"/>
      <w:spacing w:line="0" w:lineRule="atLeast"/>
    </w:pPr>
    <w:rPr>
      <w:sz w:val="23"/>
      <w:szCs w:val="23"/>
      <w:lang w:val="x-none" w:eastAsia="x-none"/>
    </w:rPr>
  </w:style>
  <w:style w:type="character" w:customStyle="1" w:styleId="afff2">
    <w:name w:val="Колонтитул_"/>
    <w:link w:val="afff3"/>
    <w:rsid w:val="001317DE"/>
    <w:rPr>
      <w:shd w:val="clear" w:color="auto" w:fill="FFFFFF"/>
    </w:rPr>
  </w:style>
  <w:style w:type="paragraph" w:customStyle="1" w:styleId="afff3">
    <w:name w:val="Колонтитул"/>
    <w:basedOn w:val="a"/>
    <w:link w:val="afff2"/>
    <w:rsid w:val="001317DE"/>
    <w:pPr>
      <w:shd w:val="clear" w:color="auto" w:fill="FFFFFF"/>
    </w:pPr>
    <w:rPr>
      <w:lang w:val="x-none" w:eastAsia="x-none"/>
    </w:rPr>
  </w:style>
  <w:style w:type="character" w:customStyle="1" w:styleId="9pt">
    <w:name w:val="Колонтитул + 9 pt"/>
    <w:rsid w:val="001317DE"/>
    <w:rPr>
      <w:rFonts w:ascii="Times New Roman" w:eastAsia="Times New Roman" w:hAnsi="Times New Roman" w:cs="Times New Roman"/>
      <w:b w:val="0"/>
      <w:bCs w:val="0"/>
      <w:i w:val="0"/>
      <w:iCs w:val="0"/>
      <w:smallCaps w:val="0"/>
      <w:strike w:val="0"/>
      <w:sz w:val="18"/>
      <w:szCs w:val="18"/>
    </w:rPr>
  </w:style>
  <w:style w:type="character" w:customStyle="1" w:styleId="itemtext1">
    <w:name w:val="itemtext1"/>
    <w:rsid w:val="001317DE"/>
    <w:rPr>
      <w:rFonts w:ascii="Segoe UI" w:hAnsi="Segoe UI" w:cs="Segoe UI" w:hint="default"/>
      <w:color w:val="000000"/>
      <w:sz w:val="20"/>
      <w:szCs w:val="20"/>
    </w:rPr>
  </w:style>
  <w:style w:type="numbering" w:customStyle="1" w:styleId="27">
    <w:name w:val="Нет списка2"/>
    <w:next w:val="a2"/>
    <w:uiPriority w:val="99"/>
    <w:semiHidden/>
    <w:unhideWhenUsed/>
    <w:rsid w:val="00BE63EF"/>
  </w:style>
  <w:style w:type="table" w:customStyle="1" w:styleId="28">
    <w:name w:val="Сетка таблицы2"/>
    <w:basedOn w:val="a1"/>
    <w:next w:val="af8"/>
    <w:rsid w:val="00BE63E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7">
    <w:name w:val="Нет списка3"/>
    <w:next w:val="a2"/>
    <w:uiPriority w:val="99"/>
    <w:semiHidden/>
    <w:unhideWhenUsed/>
    <w:rsid w:val="00587840"/>
  </w:style>
  <w:style w:type="table" w:customStyle="1" w:styleId="38">
    <w:name w:val="Сетка таблицы3"/>
    <w:basedOn w:val="a1"/>
    <w:next w:val="af8"/>
    <w:rsid w:val="0058784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2"/>
    <w:uiPriority w:val="99"/>
    <w:semiHidden/>
    <w:unhideWhenUsed/>
    <w:rsid w:val="00587840"/>
  </w:style>
  <w:style w:type="table" w:customStyle="1" w:styleId="111">
    <w:name w:val="Сетка таблицы11"/>
    <w:basedOn w:val="a1"/>
    <w:next w:val="af8"/>
    <w:rsid w:val="0058784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1"/>
    <w:next w:val="af8"/>
    <w:uiPriority w:val="59"/>
    <w:rsid w:val="0058784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3">
    <w:name w:val="Нет списка4"/>
    <w:next w:val="a2"/>
    <w:uiPriority w:val="99"/>
    <w:semiHidden/>
    <w:unhideWhenUsed/>
    <w:rsid w:val="00A640A7"/>
  </w:style>
  <w:style w:type="table" w:customStyle="1" w:styleId="44">
    <w:name w:val="Сетка таблицы4"/>
    <w:basedOn w:val="a1"/>
    <w:next w:val="af8"/>
    <w:rsid w:val="00A640A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
    <w:name w:val="Нет списка12"/>
    <w:next w:val="a2"/>
    <w:uiPriority w:val="99"/>
    <w:semiHidden/>
    <w:unhideWhenUsed/>
    <w:rsid w:val="00A640A7"/>
  </w:style>
  <w:style w:type="table" w:customStyle="1" w:styleId="121">
    <w:name w:val="Сетка таблицы12"/>
    <w:basedOn w:val="a1"/>
    <w:next w:val="af8"/>
    <w:rsid w:val="00A640A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2"/>
    <w:basedOn w:val="a1"/>
    <w:next w:val="af8"/>
    <w:uiPriority w:val="59"/>
    <w:rsid w:val="00A640A7"/>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9">
    <w:name w:val="Основной текст (2)_"/>
    <w:link w:val="2a"/>
    <w:rsid w:val="006425E7"/>
    <w:rPr>
      <w:sz w:val="21"/>
      <w:szCs w:val="21"/>
      <w:shd w:val="clear" w:color="auto" w:fill="FFFFFF"/>
    </w:rPr>
  </w:style>
  <w:style w:type="paragraph" w:customStyle="1" w:styleId="2a">
    <w:name w:val="Основной текст (2)"/>
    <w:basedOn w:val="a"/>
    <w:link w:val="29"/>
    <w:rsid w:val="006425E7"/>
    <w:pPr>
      <w:widowControl w:val="0"/>
      <w:shd w:val="clear" w:color="auto" w:fill="FFFFFF"/>
      <w:spacing w:line="240" w:lineRule="exact"/>
      <w:jc w:val="both"/>
    </w:pPr>
    <w:rPr>
      <w:sz w:val="21"/>
      <w:szCs w:val="21"/>
      <w:lang w:val="x-none" w:eastAsia="x-none"/>
    </w:rPr>
  </w:style>
  <w:style w:type="character" w:customStyle="1" w:styleId="TimesNewRoman">
    <w:name w:val="Колонтитул + Times New Roman"/>
    <w:rsid w:val="00080B40"/>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Exact">
    <w:name w:val="Основной текст (2) Exact"/>
    <w:rsid w:val="00900C0D"/>
    <w:rPr>
      <w:rFonts w:ascii="Times New Roman" w:eastAsia="Times New Roman" w:hAnsi="Times New Roman" w:cs="Times New Roman"/>
      <w:b w:val="0"/>
      <w:bCs w:val="0"/>
      <w:i w:val="0"/>
      <w:iCs w:val="0"/>
      <w:smallCaps w:val="0"/>
      <w:strike w:val="0"/>
      <w:sz w:val="21"/>
      <w:szCs w:val="21"/>
      <w:u w:val="none"/>
    </w:rPr>
  </w:style>
  <w:style w:type="character" w:customStyle="1" w:styleId="61">
    <w:name w:val="Подпись к таблице (6) + Малые прописные"/>
    <w:rsid w:val="00900C0D"/>
    <w:rPr>
      <w:rFonts w:ascii="Calibri" w:eastAsia="Calibri" w:hAnsi="Calibri" w:cs="Calibri"/>
      <w:b w:val="0"/>
      <w:bCs w:val="0"/>
      <w:i w:val="0"/>
      <w:iCs w:val="0"/>
      <w:smallCaps/>
      <w:strike w:val="0"/>
      <w:color w:val="000000"/>
      <w:spacing w:val="40"/>
      <w:w w:val="100"/>
      <w:position w:val="0"/>
      <w:sz w:val="24"/>
      <w:szCs w:val="24"/>
      <w:u w:val="none"/>
      <w:lang w:val="ru-RU" w:eastAsia="ru-RU" w:bidi="ru-RU"/>
    </w:rPr>
  </w:style>
  <w:style w:type="character" w:customStyle="1" w:styleId="16Exact">
    <w:name w:val="Основной текст (16) Exact"/>
    <w:link w:val="160"/>
    <w:rsid w:val="00900C0D"/>
    <w:rPr>
      <w:sz w:val="17"/>
      <w:szCs w:val="17"/>
      <w:shd w:val="clear" w:color="auto" w:fill="FFFFFF"/>
    </w:rPr>
  </w:style>
  <w:style w:type="paragraph" w:customStyle="1" w:styleId="160">
    <w:name w:val="Основной текст (16)"/>
    <w:basedOn w:val="a"/>
    <w:link w:val="16Exact"/>
    <w:rsid w:val="00900C0D"/>
    <w:pPr>
      <w:widowControl w:val="0"/>
      <w:shd w:val="clear" w:color="auto" w:fill="FFFFFF"/>
      <w:spacing w:before="60" w:line="0" w:lineRule="atLeast"/>
      <w:jc w:val="right"/>
    </w:pPr>
    <w:rPr>
      <w:sz w:val="17"/>
      <w:szCs w:val="17"/>
      <w:lang w:val="x-none" w:eastAsia="x-none"/>
    </w:rPr>
  </w:style>
  <w:style w:type="numbering" w:customStyle="1" w:styleId="53">
    <w:name w:val="Нет списка5"/>
    <w:next w:val="a2"/>
    <w:uiPriority w:val="99"/>
    <w:semiHidden/>
    <w:unhideWhenUsed/>
    <w:rsid w:val="008F358B"/>
  </w:style>
  <w:style w:type="table" w:customStyle="1" w:styleId="54">
    <w:name w:val="Сетка таблицы5"/>
    <w:basedOn w:val="a1"/>
    <w:next w:val="af8"/>
    <w:rsid w:val="008F358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0">
    <w:name w:val="Нет списка13"/>
    <w:next w:val="a2"/>
    <w:uiPriority w:val="99"/>
    <w:semiHidden/>
    <w:unhideWhenUsed/>
    <w:rsid w:val="008F358B"/>
  </w:style>
  <w:style w:type="table" w:customStyle="1" w:styleId="131">
    <w:name w:val="Сетка таблицы13"/>
    <w:basedOn w:val="a1"/>
    <w:next w:val="af8"/>
    <w:uiPriority w:val="59"/>
    <w:rsid w:val="008F358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3"/>
    <w:basedOn w:val="a1"/>
    <w:next w:val="af8"/>
    <w:uiPriority w:val="59"/>
    <w:rsid w:val="008F358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
    <w:name w:val="List Paragraph"/>
    <w:basedOn w:val="a"/>
    <w:rsid w:val="00A12E7C"/>
    <w:pPr>
      <w:spacing w:after="200" w:line="276" w:lineRule="auto"/>
      <w:ind w:left="720"/>
      <w:contextualSpacing/>
    </w:pPr>
    <w:rPr>
      <w:rFonts w:ascii="Calibri" w:hAnsi="Calibri"/>
      <w:sz w:val="22"/>
      <w:szCs w:val="22"/>
      <w:lang w:eastAsia="en-US"/>
    </w:rPr>
  </w:style>
  <w:style w:type="paragraph" w:styleId="afff4">
    <w:name w:val="Normal (Web)"/>
    <w:basedOn w:val="a"/>
    <w:uiPriority w:val="99"/>
    <w:unhideWhenUsed/>
    <w:rsid w:val="00A12E7C"/>
    <w:pPr>
      <w:spacing w:before="100" w:beforeAutospacing="1" w:after="100" w:afterAutospacing="1"/>
    </w:pPr>
    <w:rPr>
      <w:sz w:val="24"/>
      <w:szCs w:val="24"/>
    </w:rPr>
  </w:style>
  <w:style w:type="paragraph" w:styleId="1b">
    <w:name w:val="toc 1"/>
    <w:basedOn w:val="a"/>
    <w:next w:val="a"/>
    <w:autoRedefine/>
    <w:uiPriority w:val="39"/>
    <w:unhideWhenUsed/>
    <w:qFormat/>
    <w:rsid w:val="00A12E7C"/>
    <w:pPr>
      <w:spacing w:after="100" w:line="276" w:lineRule="auto"/>
    </w:pPr>
    <w:rPr>
      <w:sz w:val="22"/>
      <w:szCs w:val="22"/>
    </w:rPr>
  </w:style>
  <w:style w:type="paragraph" w:styleId="2b">
    <w:name w:val="toc 2"/>
    <w:basedOn w:val="a"/>
    <w:next w:val="a"/>
    <w:autoRedefine/>
    <w:uiPriority w:val="99"/>
    <w:unhideWhenUsed/>
    <w:qFormat/>
    <w:rsid w:val="00A12E7C"/>
    <w:pPr>
      <w:spacing w:after="100" w:line="276" w:lineRule="auto"/>
      <w:ind w:left="220"/>
    </w:pPr>
    <w:rPr>
      <w:sz w:val="22"/>
      <w:szCs w:val="22"/>
    </w:rPr>
  </w:style>
  <w:style w:type="paragraph" w:styleId="39">
    <w:name w:val="toc 3"/>
    <w:basedOn w:val="a"/>
    <w:next w:val="a"/>
    <w:autoRedefine/>
    <w:uiPriority w:val="39"/>
    <w:unhideWhenUsed/>
    <w:qFormat/>
    <w:rsid w:val="00A12E7C"/>
    <w:pPr>
      <w:tabs>
        <w:tab w:val="left" w:pos="709"/>
        <w:tab w:val="left" w:pos="851"/>
        <w:tab w:val="left" w:pos="1134"/>
        <w:tab w:val="right" w:leader="dot" w:pos="9344"/>
      </w:tabs>
      <w:spacing w:after="100" w:line="276" w:lineRule="auto"/>
      <w:ind w:left="440"/>
      <w:jc w:val="both"/>
    </w:pPr>
    <w:rPr>
      <w:sz w:val="22"/>
      <w:szCs w:val="22"/>
    </w:rPr>
  </w:style>
  <w:style w:type="character" w:customStyle="1" w:styleId="34">
    <w:name w:val="Основной текст 3 Знак"/>
    <w:link w:val="33"/>
    <w:uiPriority w:val="99"/>
    <w:rsid w:val="00A12E7C"/>
    <w:rPr>
      <w:sz w:val="16"/>
      <w:szCs w:val="16"/>
    </w:rPr>
  </w:style>
  <w:style w:type="character" w:customStyle="1" w:styleId="afc">
    <w:name w:val="Схема документа Знак"/>
    <w:link w:val="afb"/>
    <w:uiPriority w:val="99"/>
    <w:rsid w:val="00A12E7C"/>
    <w:rPr>
      <w:rFonts w:ascii="Tahoma" w:hAnsi="Tahoma" w:cs="Tahoma"/>
      <w:shd w:val="clear" w:color="auto" w:fill="000080"/>
    </w:rPr>
  </w:style>
  <w:style w:type="paragraph" w:styleId="afff5">
    <w:name w:val="Revision"/>
    <w:uiPriority w:val="99"/>
    <w:semiHidden/>
    <w:rsid w:val="00A12E7C"/>
    <w:rPr>
      <w:rFonts w:ascii="Calibri" w:hAnsi="Calibri"/>
      <w:sz w:val="22"/>
      <w:szCs w:val="22"/>
    </w:rPr>
  </w:style>
  <w:style w:type="paragraph" w:customStyle="1" w:styleId="xl65">
    <w:name w:val="xl65"/>
    <w:basedOn w:val="a"/>
    <w:rsid w:val="00A12E7C"/>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6">
    <w:name w:val="xl66"/>
    <w:basedOn w:val="a"/>
    <w:rsid w:val="00A12E7C"/>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67">
    <w:name w:val="xl67"/>
    <w:basedOn w:val="a"/>
    <w:rsid w:val="00A12E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68">
    <w:name w:val="xl68"/>
    <w:basedOn w:val="a"/>
    <w:rsid w:val="00A12E7C"/>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69">
    <w:name w:val="xl69"/>
    <w:basedOn w:val="a"/>
    <w:rsid w:val="00A12E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0">
    <w:name w:val="xl70"/>
    <w:basedOn w:val="a"/>
    <w:rsid w:val="00A12E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1">
    <w:name w:val="xl71"/>
    <w:basedOn w:val="a"/>
    <w:rsid w:val="00A12E7C"/>
    <w:pPr>
      <w:pBdr>
        <w:left w:val="single" w:sz="4" w:space="0" w:color="auto"/>
        <w:right w:val="single" w:sz="4" w:space="0" w:color="auto"/>
      </w:pBdr>
      <w:spacing w:before="100" w:beforeAutospacing="1" w:after="100" w:afterAutospacing="1"/>
      <w:jc w:val="center"/>
    </w:pPr>
    <w:rPr>
      <w:sz w:val="18"/>
      <w:szCs w:val="18"/>
    </w:rPr>
  </w:style>
  <w:style w:type="paragraph" w:customStyle="1" w:styleId="xl72">
    <w:name w:val="xl72"/>
    <w:basedOn w:val="a"/>
    <w:rsid w:val="00A12E7C"/>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73">
    <w:name w:val="xl73"/>
    <w:basedOn w:val="a"/>
    <w:rsid w:val="00A12E7C"/>
    <w:pPr>
      <w:pBdr>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74">
    <w:name w:val="xl74"/>
    <w:basedOn w:val="a"/>
    <w:rsid w:val="00A12E7C"/>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5">
    <w:name w:val="xl75"/>
    <w:basedOn w:val="a"/>
    <w:rsid w:val="00A12E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76">
    <w:name w:val="xl76"/>
    <w:basedOn w:val="a"/>
    <w:uiPriority w:val="99"/>
    <w:rsid w:val="00A12E7C"/>
    <w:pPr>
      <w:pBdr>
        <w:top w:val="single" w:sz="4" w:space="0" w:color="auto"/>
        <w:left w:val="single" w:sz="4" w:space="9" w:color="auto"/>
        <w:bottom w:val="single" w:sz="4" w:space="0" w:color="auto"/>
        <w:right w:val="single" w:sz="4" w:space="0" w:color="auto"/>
      </w:pBdr>
      <w:spacing w:before="100" w:beforeAutospacing="1" w:after="100" w:afterAutospacing="1"/>
      <w:ind w:firstLineChars="100" w:firstLine="100"/>
    </w:pPr>
    <w:rPr>
      <w:b/>
      <w:bCs/>
      <w:sz w:val="18"/>
      <w:szCs w:val="18"/>
    </w:rPr>
  </w:style>
  <w:style w:type="paragraph" w:customStyle="1" w:styleId="xl77">
    <w:name w:val="xl77"/>
    <w:basedOn w:val="a"/>
    <w:uiPriority w:val="99"/>
    <w:rsid w:val="00A12E7C"/>
    <w:pPr>
      <w:pBdr>
        <w:top w:val="single" w:sz="4" w:space="0" w:color="auto"/>
        <w:left w:val="single" w:sz="4" w:space="9" w:color="auto"/>
        <w:bottom w:val="single" w:sz="4" w:space="0" w:color="auto"/>
        <w:right w:val="single" w:sz="4" w:space="0" w:color="auto"/>
      </w:pBdr>
      <w:spacing w:before="100" w:beforeAutospacing="1" w:after="100" w:afterAutospacing="1"/>
      <w:ind w:firstLineChars="100" w:firstLine="100"/>
    </w:pPr>
    <w:rPr>
      <w:b/>
      <w:bCs/>
      <w:sz w:val="18"/>
      <w:szCs w:val="18"/>
    </w:rPr>
  </w:style>
  <w:style w:type="paragraph" w:customStyle="1" w:styleId="xl78">
    <w:name w:val="xl78"/>
    <w:basedOn w:val="a"/>
    <w:uiPriority w:val="99"/>
    <w:rsid w:val="00A12E7C"/>
    <w:pPr>
      <w:pBdr>
        <w:left w:val="single" w:sz="4" w:space="9" w:color="auto"/>
        <w:bottom w:val="single" w:sz="4" w:space="0" w:color="auto"/>
        <w:right w:val="single" w:sz="4" w:space="0" w:color="auto"/>
      </w:pBdr>
      <w:spacing w:before="100" w:beforeAutospacing="1" w:after="100" w:afterAutospacing="1"/>
      <w:ind w:firstLineChars="100" w:firstLine="100"/>
    </w:pPr>
    <w:rPr>
      <w:b/>
      <w:bCs/>
      <w:sz w:val="18"/>
      <w:szCs w:val="18"/>
    </w:rPr>
  </w:style>
  <w:style w:type="paragraph" w:customStyle="1" w:styleId="xl79">
    <w:name w:val="xl79"/>
    <w:basedOn w:val="a"/>
    <w:uiPriority w:val="99"/>
    <w:rsid w:val="00A12E7C"/>
    <w:pPr>
      <w:pBdr>
        <w:left w:val="single" w:sz="4" w:space="0" w:color="auto"/>
        <w:right w:val="single" w:sz="4" w:space="0" w:color="auto"/>
      </w:pBdr>
      <w:shd w:val="clear" w:color="auto" w:fill="FFFF00"/>
      <w:spacing w:before="100" w:beforeAutospacing="1" w:after="100" w:afterAutospacing="1"/>
      <w:jc w:val="center"/>
    </w:pPr>
    <w:rPr>
      <w:b/>
      <w:bCs/>
      <w:sz w:val="18"/>
      <w:szCs w:val="18"/>
    </w:rPr>
  </w:style>
  <w:style w:type="paragraph" w:customStyle="1" w:styleId="xl80">
    <w:name w:val="xl80"/>
    <w:basedOn w:val="a"/>
    <w:uiPriority w:val="99"/>
    <w:rsid w:val="00A12E7C"/>
    <w:pPr>
      <w:pBdr>
        <w:top w:val="single" w:sz="4" w:space="0" w:color="auto"/>
        <w:left w:val="single" w:sz="4" w:space="9" w:color="auto"/>
        <w:bottom w:val="single" w:sz="4" w:space="0" w:color="auto"/>
        <w:right w:val="single" w:sz="4" w:space="0" w:color="auto"/>
      </w:pBdr>
      <w:shd w:val="clear" w:color="auto" w:fill="FFFF00"/>
      <w:spacing w:before="100" w:beforeAutospacing="1" w:after="100" w:afterAutospacing="1"/>
      <w:ind w:firstLineChars="100" w:firstLine="100"/>
    </w:pPr>
    <w:rPr>
      <w:b/>
      <w:bCs/>
      <w:sz w:val="18"/>
      <w:szCs w:val="18"/>
    </w:rPr>
  </w:style>
  <w:style w:type="paragraph" w:customStyle="1" w:styleId="xl81">
    <w:name w:val="xl81"/>
    <w:basedOn w:val="a"/>
    <w:uiPriority w:val="99"/>
    <w:rsid w:val="00A12E7C"/>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sz w:val="18"/>
      <w:szCs w:val="18"/>
    </w:rPr>
  </w:style>
  <w:style w:type="paragraph" w:customStyle="1" w:styleId="xl82">
    <w:name w:val="xl82"/>
    <w:basedOn w:val="a"/>
    <w:uiPriority w:val="99"/>
    <w:rsid w:val="00A12E7C"/>
    <w:pPr>
      <w:shd w:val="clear" w:color="auto" w:fill="FFFF00"/>
      <w:spacing w:before="100" w:beforeAutospacing="1" w:after="100" w:afterAutospacing="1"/>
    </w:pPr>
    <w:rPr>
      <w:sz w:val="24"/>
      <w:szCs w:val="24"/>
    </w:rPr>
  </w:style>
  <w:style w:type="paragraph" w:customStyle="1" w:styleId="xl83">
    <w:name w:val="xl83"/>
    <w:basedOn w:val="a"/>
    <w:uiPriority w:val="99"/>
    <w:rsid w:val="00A12E7C"/>
    <w:pPr>
      <w:pBdr>
        <w:top w:val="single" w:sz="4" w:space="0" w:color="auto"/>
        <w:left w:val="single" w:sz="4" w:space="0" w:color="auto"/>
        <w:bottom w:val="single" w:sz="4" w:space="0" w:color="auto"/>
      </w:pBdr>
      <w:spacing w:before="100" w:beforeAutospacing="1" w:after="100" w:afterAutospacing="1"/>
      <w:jc w:val="center"/>
    </w:pPr>
    <w:rPr>
      <w:sz w:val="36"/>
      <w:szCs w:val="36"/>
    </w:rPr>
  </w:style>
  <w:style w:type="paragraph" w:customStyle="1" w:styleId="xl84">
    <w:name w:val="xl84"/>
    <w:basedOn w:val="a"/>
    <w:uiPriority w:val="99"/>
    <w:rsid w:val="00A12E7C"/>
    <w:pPr>
      <w:pBdr>
        <w:top w:val="single" w:sz="4" w:space="0" w:color="auto"/>
        <w:bottom w:val="single" w:sz="4" w:space="0" w:color="auto"/>
      </w:pBdr>
      <w:spacing w:before="100" w:beforeAutospacing="1" w:after="100" w:afterAutospacing="1"/>
      <w:jc w:val="center"/>
    </w:pPr>
    <w:rPr>
      <w:sz w:val="36"/>
      <w:szCs w:val="36"/>
    </w:rPr>
  </w:style>
  <w:style w:type="paragraph" w:customStyle="1" w:styleId="xl85">
    <w:name w:val="xl85"/>
    <w:basedOn w:val="a"/>
    <w:uiPriority w:val="99"/>
    <w:rsid w:val="00A12E7C"/>
    <w:pPr>
      <w:pBdr>
        <w:top w:val="single" w:sz="4" w:space="0" w:color="auto"/>
        <w:bottom w:val="single" w:sz="4" w:space="0" w:color="auto"/>
        <w:right w:val="single" w:sz="4" w:space="0" w:color="auto"/>
      </w:pBdr>
      <w:spacing w:before="100" w:beforeAutospacing="1" w:after="100" w:afterAutospacing="1"/>
      <w:jc w:val="center"/>
    </w:pPr>
    <w:rPr>
      <w:sz w:val="36"/>
      <w:szCs w:val="36"/>
    </w:rPr>
  </w:style>
  <w:style w:type="paragraph" w:customStyle="1" w:styleId="xl86">
    <w:name w:val="xl86"/>
    <w:basedOn w:val="a"/>
    <w:uiPriority w:val="99"/>
    <w:rsid w:val="00A12E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afff6">
    <w:name w:val="Базовый"/>
    <w:link w:val="afff7"/>
    <w:uiPriority w:val="99"/>
    <w:qFormat/>
    <w:rsid w:val="00A12E7C"/>
    <w:pPr>
      <w:suppressAutoHyphens/>
      <w:spacing w:after="200" w:line="276" w:lineRule="auto"/>
    </w:pPr>
    <w:rPr>
      <w:rFonts w:ascii="Calibri" w:eastAsia="Lucida Sans Unicode" w:hAnsi="Calibri"/>
      <w:color w:val="00000A"/>
      <w:sz w:val="22"/>
      <w:szCs w:val="22"/>
    </w:rPr>
  </w:style>
  <w:style w:type="paragraph" w:customStyle="1" w:styleId="2c">
    <w:name w:val="Абзац списка2"/>
    <w:basedOn w:val="a"/>
    <w:rsid w:val="00A12E7C"/>
    <w:pPr>
      <w:spacing w:after="200" w:line="276" w:lineRule="auto"/>
      <w:ind w:left="720"/>
      <w:contextualSpacing/>
    </w:pPr>
    <w:rPr>
      <w:rFonts w:ascii="Calibri" w:hAnsi="Calibri"/>
      <w:sz w:val="22"/>
      <w:szCs w:val="22"/>
      <w:lang w:eastAsia="en-US"/>
    </w:rPr>
  </w:style>
  <w:style w:type="paragraph" w:customStyle="1" w:styleId="Default">
    <w:name w:val="Default"/>
    <w:rsid w:val="00A12E7C"/>
    <w:pPr>
      <w:widowControl w:val="0"/>
      <w:autoSpaceDE w:val="0"/>
      <w:autoSpaceDN w:val="0"/>
      <w:adjustRightInd w:val="0"/>
    </w:pPr>
    <w:rPr>
      <w:rFonts w:ascii="Myriad Pro" w:hAnsi="Myriad Pro" w:cs="Myriad Pro"/>
      <w:color w:val="000000"/>
      <w:sz w:val="24"/>
      <w:szCs w:val="24"/>
    </w:rPr>
  </w:style>
  <w:style w:type="paragraph" w:customStyle="1" w:styleId="font5">
    <w:name w:val="font5"/>
    <w:basedOn w:val="a"/>
    <w:rsid w:val="00A12E7C"/>
    <w:pPr>
      <w:spacing w:before="100" w:beforeAutospacing="1" w:after="100" w:afterAutospacing="1"/>
    </w:pPr>
    <w:rPr>
      <w:b/>
      <w:bCs/>
      <w:sz w:val="28"/>
      <w:szCs w:val="28"/>
    </w:rPr>
  </w:style>
  <w:style w:type="paragraph" w:customStyle="1" w:styleId="font6">
    <w:name w:val="font6"/>
    <w:basedOn w:val="a"/>
    <w:rsid w:val="00A12E7C"/>
    <w:pPr>
      <w:spacing w:before="100" w:beforeAutospacing="1" w:after="100" w:afterAutospacing="1"/>
    </w:pPr>
    <w:rPr>
      <w:sz w:val="28"/>
      <w:szCs w:val="28"/>
    </w:rPr>
  </w:style>
  <w:style w:type="paragraph" w:customStyle="1" w:styleId="3a">
    <w:name w:val="Абзац списка3"/>
    <w:basedOn w:val="a"/>
    <w:rsid w:val="00A12E7C"/>
    <w:pPr>
      <w:spacing w:after="200" w:line="276" w:lineRule="auto"/>
      <w:ind w:left="720"/>
      <w:contextualSpacing/>
    </w:pPr>
    <w:rPr>
      <w:rFonts w:ascii="Calibri" w:hAnsi="Calibri"/>
      <w:sz w:val="22"/>
      <w:szCs w:val="22"/>
      <w:lang w:eastAsia="en-US"/>
    </w:rPr>
  </w:style>
  <w:style w:type="character" w:styleId="afff8">
    <w:name w:val="endnote reference"/>
    <w:uiPriority w:val="99"/>
    <w:unhideWhenUsed/>
    <w:rsid w:val="00A12E7C"/>
    <w:rPr>
      <w:vertAlign w:val="superscript"/>
    </w:rPr>
  </w:style>
  <w:style w:type="character" w:customStyle="1" w:styleId="1c">
    <w:name w:val="Схема документа Знак1"/>
    <w:uiPriority w:val="99"/>
    <w:semiHidden/>
    <w:rsid w:val="00A12E7C"/>
    <w:rPr>
      <w:rFonts w:ascii="Tahoma" w:hAnsi="Tahoma" w:cs="Tahoma" w:hint="default"/>
      <w:sz w:val="16"/>
      <w:szCs w:val="16"/>
    </w:rPr>
  </w:style>
  <w:style w:type="character" w:customStyle="1" w:styleId="1d">
    <w:name w:val="Верхний колонтитул Знак1"/>
    <w:uiPriority w:val="99"/>
    <w:semiHidden/>
    <w:rsid w:val="00A12E7C"/>
  </w:style>
  <w:style w:type="character" w:customStyle="1" w:styleId="1e">
    <w:name w:val="Нижний колонтитул Знак1"/>
    <w:uiPriority w:val="99"/>
    <w:semiHidden/>
    <w:rsid w:val="00A12E7C"/>
  </w:style>
  <w:style w:type="character" w:customStyle="1" w:styleId="DocumentMapChar">
    <w:name w:val="Document Map Char"/>
    <w:uiPriority w:val="99"/>
    <w:semiHidden/>
    <w:locked/>
    <w:rsid w:val="00A12E7C"/>
    <w:rPr>
      <w:rFonts w:ascii="Tahoma" w:hAnsi="Tahoma" w:cs="Tahoma" w:hint="default"/>
      <w:color w:val="000000"/>
      <w:sz w:val="20"/>
      <w:szCs w:val="20"/>
      <w:shd w:val="clear" w:color="auto" w:fill="000080"/>
      <w:lang w:eastAsia="ru-RU"/>
    </w:rPr>
  </w:style>
  <w:style w:type="character" w:customStyle="1" w:styleId="HeaderChar">
    <w:name w:val="Header Char"/>
    <w:uiPriority w:val="99"/>
    <w:locked/>
    <w:rsid w:val="00A12E7C"/>
    <w:rPr>
      <w:rFonts w:ascii="Times New Roman" w:hAnsi="Times New Roman" w:cs="Times New Roman" w:hint="default"/>
    </w:rPr>
  </w:style>
  <w:style w:type="character" w:customStyle="1" w:styleId="FooterChar">
    <w:name w:val="Footer Char"/>
    <w:uiPriority w:val="99"/>
    <w:locked/>
    <w:rsid w:val="00A12E7C"/>
    <w:rPr>
      <w:rFonts w:ascii="Times New Roman" w:hAnsi="Times New Roman" w:cs="Times New Roman" w:hint="default"/>
    </w:rPr>
  </w:style>
  <w:style w:type="table" w:customStyle="1" w:styleId="140">
    <w:name w:val="Сетка таблицы14"/>
    <w:basedOn w:val="a1"/>
    <w:uiPriority w:val="59"/>
    <w:rsid w:val="00A12E7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uiPriority w:val="99"/>
    <w:rsid w:val="00A12E7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4"/>
    <w:basedOn w:val="a1"/>
    <w:uiPriority w:val="59"/>
    <w:rsid w:val="00A12E7C"/>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1"/>
    <w:rsid w:val="00A12E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1"/>
    <w:rsid w:val="00A12E7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1"/>
    <w:rsid w:val="00A12E7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1"/>
    <w:uiPriority w:val="59"/>
    <w:rsid w:val="00A12E7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1"/>
    <w:uiPriority w:val="59"/>
    <w:rsid w:val="00A12E7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3">
    <w:name w:val="Нет списка6"/>
    <w:next w:val="a2"/>
    <w:uiPriority w:val="99"/>
    <w:semiHidden/>
    <w:unhideWhenUsed/>
    <w:rsid w:val="00A12E7C"/>
  </w:style>
  <w:style w:type="character" w:customStyle="1" w:styleId="aff5">
    <w:name w:val="Абзац списка Знак"/>
    <w:link w:val="aff4"/>
    <w:uiPriority w:val="34"/>
    <w:qFormat/>
    <w:rsid w:val="00A12E7C"/>
  </w:style>
  <w:style w:type="numbering" w:customStyle="1" w:styleId="72">
    <w:name w:val="Нет списка7"/>
    <w:next w:val="a2"/>
    <w:uiPriority w:val="99"/>
    <w:semiHidden/>
    <w:unhideWhenUsed/>
    <w:rsid w:val="008D484A"/>
  </w:style>
  <w:style w:type="table" w:customStyle="1" w:styleId="81">
    <w:name w:val="Сетка таблицы8"/>
    <w:basedOn w:val="a1"/>
    <w:next w:val="af8"/>
    <w:uiPriority w:val="59"/>
    <w:rsid w:val="008D48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5">
    <w:name w:val="Абзац списка4"/>
    <w:basedOn w:val="a"/>
    <w:rsid w:val="008D484A"/>
    <w:pPr>
      <w:spacing w:after="200" w:line="276" w:lineRule="auto"/>
      <w:ind w:left="720"/>
      <w:contextualSpacing/>
    </w:pPr>
    <w:rPr>
      <w:rFonts w:ascii="Calibri" w:hAnsi="Calibri"/>
      <w:sz w:val="22"/>
      <w:szCs w:val="22"/>
      <w:lang w:eastAsia="en-US"/>
    </w:rPr>
  </w:style>
  <w:style w:type="table" w:customStyle="1" w:styleId="610">
    <w:name w:val="Сетка таблицы61"/>
    <w:basedOn w:val="a1"/>
    <w:uiPriority w:val="59"/>
    <w:rsid w:val="008D484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1"/>
    <w:uiPriority w:val="59"/>
    <w:rsid w:val="008D484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
    <w:name w:val="Нет списка21"/>
    <w:next w:val="a2"/>
    <w:uiPriority w:val="99"/>
    <w:semiHidden/>
    <w:unhideWhenUsed/>
    <w:rsid w:val="008D484A"/>
  </w:style>
  <w:style w:type="numbering" w:customStyle="1" w:styleId="311">
    <w:name w:val="Нет списка31"/>
    <w:next w:val="a2"/>
    <w:uiPriority w:val="99"/>
    <w:semiHidden/>
    <w:unhideWhenUsed/>
    <w:rsid w:val="008D484A"/>
  </w:style>
  <w:style w:type="numbering" w:customStyle="1" w:styleId="411">
    <w:name w:val="Нет списка41"/>
    <w:next w:val="a2"/>
    <w:uiPriority w:val="99"/>
    <w:semiHidden/>
    <w:unhideWhenUsed/>
    <w:rsid w:val="008D484A"/>
  </w:style>
  <w:style w:type="numbering" w:customStyle="1" w:styleId="511">
    <w:name w:val="Нет списка51"/>
    <w:next w:val="a2"/>
    <w:uiPriority w:val="99"/>
    <w:semiHidden/>
    <w:unhideWhenUsed/>
    <w:rsid w:val="008D484A"/>
  </w:style>
  <w:style w:type="numbering" w:customStyle="1" w:styleId="611">
    <w:name w:val="Нет списка61"/>
    <w:next w:val="a2"/>
    <w:uiPriority w:val="99"/>
    <w:semiHidden/>
    <w:unhideWhenUsed/>
    <w:rsid w:val="008D484A"/>
  </w:style>
  <w:style w:type="character" w:customStyle="1" w:styleId="afff9">
    <w:name w:val="Заголовок Знак"/>
    <w:uiPriority w:val="10"/>
    <w:rsid w:val="00546843"/>
    <w:rPr>
      <w:rFonts w:ascii="Calibri Light" w:eastAsia="Times New Roman" w:hAnsi="Calibri Light" w:cs="Times New Roman"/>
      <w:spacing w:val="-10"/>
      <w:kern w:val="28"/>
      <w:sz w:val="56"/>
      <w:szCs w:val="56"/>
    </w:rPr>
  </w:style>
  <w:style w:type="numbering" w:customStyle="1" w:styleId="82">
    <w:name w:val="Нет списка8"/>
    <w:next w:val="a2"/>
    <w:uiPriority w:val="99"/>
    <w:semiHidden/>
    <w:rsid w:val="00546843"/>
  </w:style>
  <w:style w:type="table" w:customStyle="1" w:styleId="91">
    <w:name w:val="Сетка таблицы9"/>
    <w:basedOn w:val="a1"/>
    <w:next w:val="af8"/>
    <w:uiPriority w:val="59"/>
    <w:rsid w:val="0054684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5">
    <w:name w:val="Абзац списка5"/>
    <w:basedOn w:val="a"/>
    <w:rsid w:val="00546843"/>
    <w:pPr>
      <w:spacing w:after="200" w:line="276" w:lineRule="auto"/>
      <w:ind w:left="720"/>
      <w:contextualSpacing/>
    </w:pPr>
    <w:rPr>
      <w:rFonts w:ascii="Calibri" w:hAnsi="Calibri"/>
      <w:sz w:val="22"/>
      <w:szCs w:val="22"/>
      <w:lang w:eastAsia="en-US"/>
    </w:rPr>
  </w:style>
  <w:style w:type="table" w:customStyle="1" w:styleId="220">
    <w:name w:val="Сетка таблицы22"/>
    <w:basedOn w:val="a1"/>
    <w:uiPriority w:val="99"/>
    <w:rsid w:val="00546843"/>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1"/>
    <w:rsid w:val="0054684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1"/>
    <w:rsid w:val="0054684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етка таблицы52"/>
    <w:basedOn w:val="a1"/>
    <w:rsid w:val="0054684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basedOn w:val="a1"/>
    <w:uiPriority w:val="59"/>
    <w:rsid w:val="0054684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a1"/>
    <w:uiPriority w:val="59"/>
    <w:rsid w:val="0054684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
    <w:name w:val="Нет списка22"/>
    <w:next w:val="a2"/>
    <w:uiPriority w:val="99"/>
    <w:semiHidden/>
    <w:unhideWhenUsed/>
    <w:rsid w:val="00546843"/>
  </w:style>
  <w:style w:type="numbering" w:customStyle="1" w:styleId="321">
    <w:name w:val="Нет списка32"/>
    <w:next w:val="a2"/>
    <w:uiPriority w:val="99"/>
    <w:semiHidden/>
    <w:unhideWhenUsed/>
    <w:rsid w:val="00546843"/>
  </w:style>
  <w:style w:type="numbering" w:customStyle="1" w:styleId="421">
    <w:name w:val="Нет списка42"/>
    <w:next w:val="a2"/>
    <w:uiPriority w:val="99"/>
    <w:semiHidden/>
    <w:unhideWhenUsed/>
    <w:rsid w:val="00546843"/>
  </w:style>
  <w:style w:type="numbering" w:customStyle="1" w:styleId="521">
    <w:name w:val="Нет списка52"/>
    <w:next w:val="a2"/>
    <w:uiPriority w:val="99"/>
    <w:semiHidden/>
    <w:unhideWhenUsed/>
    <w:rsid w:val="00546843"/>
  </w:style>
  <w:style w:type="numbering" w:customStyle="1" w:styleId="621">
    <w:name w:val="Нет списка62"/>
    <w:next w:val="a2"/>
    <w:uiPriority w:val="99"/>
    <w:semiHidden/>
    <w:unhideWhenUsed/>
    <w:rsid w:val="00546843"/>
  </w:style>
  <w:style w:type="numbering" w:customStyle="1" w:styleId="92">
    <w:name w:val="Нет списка9"/>
    <w:next w:val="a2"/>
    <w:uiPriority w:val="99"/>
    <w:semiHidden/>
    <w:unhideWhenUsed/>
    <w:rsid w:val="00546843"/>
  </w:style>
  <w:style w:type="table" w:customStyle="1" w:styleId="100">
    <w:name w:val="Сетка таблицы10"/>
    <w:basedOn w:val="a1"/>
    <w:next w:val="af8"/>
    <w:uiPriority w:val="59"/>
    <w:rsid w:val="0054684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1"/>
    <w:uiPriority w:val="99"/>
    <w:rsid w:val="00546843"/>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1"/>
    <w:rsid w:val="0054684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1"/>
    <w:rsid w:val="0054684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0">
    <w:name w:val="Сетка таблицы53"/>
    <w:basedOn w:val="a1"/>
    <w:rsid w:val="0054684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basedOn w:val="a1"/>
    <w:uiPriority w:val="59"/>
    <w:rsid w:val="0054684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3"/>
    <w:basedOn w:val="a1"/>
    <w:uiPriority w:val="59"/>
    <w:rsid w:val="0054684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
    <w:name w:val="Нет списка14"/>
    <w:next w:val="a2"/>
    <w:uiPriority w:val="99"/>
    <w:semiHidden/>
    <w:unhideWhenUsed/>
    <w:rsid w:val="00546843"/>
  </w:style>
  <w:style w:type="numbering" w:customStyle="1" w:styleId="231">
    <w:name w:val="Нет списка23"/>
    <w:next w:val="a2"/>
    <w:uiPriority w:val="99"/>
    <w:semiHidden/>
    <w:unhideWhenUsed/>
    <w:rsid w:val="00546843"/>
  </w:style>
  <w:style w:type="numbering" w:customStyle="1" w:styleId="331">
    <w:name w:val="Нет списка33"/>
    <w:next w:val="a2"/>
    <w:uiPriority w:val="99"/>
    <w:semiHidden/>
    <w:unhideWhenUsed/>
    <w:rsid w:val="00546843"/>
  </w:style>
  <w:style w:type="numbering" w:customStyle="1" w:styleId="431">
    <w:name w:val="Нет списка43"/>
    <w:next w:val="a2"/>
    <w:uiPriority w:val="99"/>
    <w:semiHidden/>
    <w:unhideWhenUsed/>
    <w:rsid w:val="00546843"/>
  </w:style>
  <w:style w:type="numbering" w:customStyle="1" w:styleId="531">
    <w:name w:val="Нет списка53"/>
    <w:next w:val="a2"/>
    <w:uiPriority w:val="99"/>
    <w:semiHidden/>
    <w:unhideWhenUsed/>
    <w:rsid w:val="00546843"/>
  </w:style>
  <w:style w:type="numbering" w:customStyle="1" w:styleId="631">
    <w:name w:val="Нет списка63"/>
    <w:next w:val="a2"/>
    <w:uiPriority w:val="99"/>
    <w:semiHidden/>
    <w:unhideWhenUsed/>
    <w:rsid w:val="00546843"/>
  </w:style>
  <w:style w:type="paragraph" w:customStyle="1" w:styleId="afffa">
    <w:name w:val=" Знак Знак Знак Знак Знак Знак"/>
    <w:basedOn w:val="a"/>
    <w:rsid w:val="00A1186E"/>
    <w:pPr>
      <w:spacing w:after="160" w:line="240" w:lineRule="exact"/>
    </w:pPr>
    <w:rPr>
      <w:rFonts w:ascii="Verdana" w:hAnsi="Verdana"/>
      <w:sz w:val="24"/>
      <w:szCs w:val="24"/>
      <w:lang w:val="en-US" w:eastAsia="en-US"/>
    </w:rPr>
  </w:style>
  <w:style w:type="table" w:customStyle="1" w:styleId="1310">
    <w:name w:val="Сетка таблицы131"/>
    <w:basedOn w:val="a1"/>
    <w:uiPriority w:val="59"/>
    <w:rsid w:val="00A118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0">
    <w:name w:val="Сетка таблицы54"/>
    <w:basedOn w:val="a1"/>
    <w:rsid w:val="00A118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Нет списка111"/>
    <w:next w:val="a2"/>
    <w:uiPriority w:val="99"/>
    <w:semiHidden/>
    <w:unhideWhenUsed/>
    <w:rsid w:val="00A1186E"/>
  </w:style>
  <w:style w:type="numbering" w:customStyle="1" w:styleId="711">
    <w:name w:val="Нет списка71"/>
    <w:next w:val="a2"/>
    <w:uiPriority w:val="99"/>
    <w:semiHidden/>
    <w:unhideWhenUsed/>
    <w:rsid w:val="00A1186E"/>
  </w:style>
  <w:style w:type="table" w:customStyle="1" w:styleId="1210">
    <w:name w:val="Сетка таблицы121"/>
    <w:basedOn w:val="a1"/>
    <w:uiPriority w:val="59"/>
    <w:rsid w:val="00A1186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1"/>
    <w:uiPriority w:val="99"/>
    <w:locked/>
    <w:rsid w:val="00A1186E"/>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Сетка таблицы1111"/>
    <w:basedOn w:val="a1"/>
    <w:uiPriority w:val="59"/>
    <w:rsid w:val="00A1186E"/>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basedOn w:val="a1"/>
    <w:locked/>
    <w:rsid w:val="00A118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0">
    <w:name w:val="Сетка таблицы411"/>
    <w:basedOn w:val="a1"/>
    <w:rsid w:val="00A1186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
    <w:name w:val="Нет списка121"/>
    <w:next w:val="a2"/>
    <w:uiPriority w:val="99"/>
    <w:semiHidden/>
    <w:unhideWhenUsed/>
    <w:rsid w:val="00A1186E"/>
  </w:style>
  <w:style w:type="numbering" w:customStyle="1" w:styleId="2111">
    <w:name w:val="Нет списка211"/>
    <w:next w:val="a2"/>
    <w:uiPriority w:val="99"/>
    <w:semiHidden/>
    <w:unhideWhenUsed/>
    <w:rsid w:val="00A1186E"/>
  </w:style>
  <w:style w:type="numbering" w:customStyle="1" w:styleId="3111">
    <w:name w:val="Нет списка311"/>
    <w:next w:val="a2"/>
    <w:uiPriority w:val="99"/>
    <w:semiHidden/>
    <w:unhideWhenUsed/>
    <w:rsid w:val="00A1186E"/>
  </w:style>
  <w:style w:type="numbering" w:customStyle="1" w:styleId="4111">
    <w:name w:val="Нет списка411"/>
    <w:next w:val="a2"/>
    <w:uiPriority w:val="99"/>
    <w:semiHidden/>
    <w:unhideWhenUsed/>
    <w:rsid w:val="00A1186E"/>
  </w:style>
  <w:style w:type="numbering" w:customStyle="1" w:styleId="5110">
    <w:name w:val="Нет списка511"/>
    <w:next w:val="a2"/>
    <w:uiPriority w:val="99"/>
    <w:semiHidden/>
    <w:unhideWhenUsed/>
    <w:rsid w:val="00A1186E"/>
  </w:style>
  <w:style w:type="numbering" w:customStyle="1" w:styleId="6110">
    <w:name w:val="Нет списка611"/>
    <w:next w:val="a2"/>
    <w:uiPriority w:val="99"/>
    <w:semiHidden/>
    <w:unhideWhenUsed/>
    <w:rsid w:val="00A1186E"/>
  </w:style>
  <w:style w:type="table" w:customStyle="1" w:styleId="1311">
    <w:name w:val="Сетка таблицы1311"/>
    <w:basedOn w:val="a1"/>
    <w:next w:val="af8"/>
    <w:uiPriority w:val="59"/>
    <w:rsid w:val="00A1186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1">
    <w:name w:val="Сетка таблицы13111"/>
    <w:basedOn w:val="a1"/>
    <w:uiPriority w:val="59"/>
    <w:rsid w:val="00A118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b">
    <w:name w:val="Неразрешенное упоминание"/>
    <w:uiPriority w:val="99"/>
    <w:semiHidden/>
    <w:unhideWhenUsed/>
    <w:rsid w:val="00A1186E"/>
    <w:rPr>
      <w:color w:val="605E5C"/>
      <w:shd w:val="clear" w:color="auto" w:fill="E1DFDD"/>
    </w:rPr>
  </w:style>
  <w:style w:type="table" w:customStyle="1" w:styleId="5111">
    <w:name w:val="Сетка таблицы511"/>
    <w:basedOn w:val="a1"/>
    <w:next w:val="af8"/>
    <w:rsid w:val="00A1186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10">
    <w:name w:val="Сетка таблицы5111"/>
    <w:basedOn w:val="a1"/>
    <w:rsid w:val="00A118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2">
    <w:name w:val="Основной текст 2 Знак"/>
    <w:link w:val="21"/>
    <w:rsid w:val="00A1186E"/>
    <w:rPr>
      <w:sz w:val="24"/>
    </w:rPr>
  </w:style>
  <w:style w:type="character" w:customStyle="1" w:styleId="32">
    <w:name w:val="Основной текст с отступом 3 Знак"/>
    <w:link w:val="31"/>
    <w:rsid w:val="00A1186E"/>
    <w:rPr>
      <w:sz w:val="24"/>
    </w:rPr>
  </w:style>
  <w:style w:type="character" w:customStyle="1" w:styleId="24">
    <w:name w:val="Основной текст с отступом 2 Знак"/>
    <w:link w:val="23"/>
    <w:rsid w:val="00A1186E"/>
  </w:style>
  <w:style w:type="table" w:customStyle="1" w:styleId="51111">
    <w:name w:val="Сетка таблицы51111"/>
    <w:basedOn w:val="a1"/>
    <w:next w:val="af8"/>
    <w:rsid w:val="00A1186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11">
    <w:name w:val="Сетка таблицы131111"/>
    <w:basedOn w:val="a1"/>
    <w:next w:val="af8"/>
    <w:rsid w:val="00A1186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111">
    <w:name w:val="Сетка таблицы1311111"/>
    <w:basedOn w:val="a1"/>
    <w:uiPriority w:val="59"/>
    <w:rsid w:val="00A118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111">
    <w:name w:val="Сетка таблицы511111"/>
    <w:basedOn w:val="a1"/>
    <w:rsid w:val="00A118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
    <w:name w:val="Сетка таблицы512"/>
    <w:basedOn w:val="a1"/>
    <w:rsid w:val="00A1186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c">
    <w:name w:val="Текст ТД Знак Знак"/>
    <w:basedOn w:val="a"/>
    <w:link w:val="1f"/>
    <w:qFormat/>
    <w:rsid w:val="00A1186E"/>
    <w:pPr>
      <w:autoSpaceDE w:val="0"/>
      <w:autoSpaceDN w:val="0"/>
      <w:adjustRightInd w:val="0"/>
      <w:spacing w:after="200"/>
      <w:ind w:left="360" w:hanging="360"/>
      <w:jc w:val="both"/>
    </w:pPr>
    <w:rPr>
      <w:sz w:val="24"/>
      <w:szCs w:val="24"/>
      <w:lang w:val="en-US" w:eastAsia="en-US"/>
    </w:rPr>
  </w:style>
  <w:style w:type="character" w:customStyle="1" w:styleId="1f">
    <w:name w:val="Текст ТД Знак Знак Знак1"/>
    <w:link w:val="afffc"/>
    <w:locked/>
    <w:rsid w:val="00A1186E"/>
    <w:rPr>
      <w:sz w:val="24"/>
      <w:szCs w:val="24"/>
      <w:lang w:val="en-US" w:eastAsia="en-US"/>
    </w:rPr>
  </w:style>
  <w:style w:type="table" w:customStyle="1" w:styleId="150">
    <w:name w:val="Сетка таблицы15"/>
    <w:basedOn w:val="a1"/>
    <w:uiPriority w:val="59"/>
    <w:rsid w:val="00A1186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5"/>
    <w:basedOn w:val="a1"/>
    <w:uiPriority w:val="59"/>
    <w:rsid w:val="00A1186E"/>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0">
    <w:name w:val="Нет списка112"/>
    <w:next w:val="a2"/>
    <w:uiPriority w:val="99"/>
    <w:semiHidden/>
    <w:unhideWhenUsed/>
    <w:rsid w:val="00A1186E"/>
  </w:style>
  <w:style w:type="numbering" w:customStyle="1" w:styleId="721">
    <w:name w:val="Нет списка72"/>
    <w:next w:val="a2"/>
    <w:uiPriority w:val="99"/>
    <w:semiHidden/>
    <w:unhideWhenUsed/>
    <w:rsid w:val="00A1186E"/>
  </w:style>
  <w:style w:type="table" w:customStyle="1" w:styleId="810">
    <w:name w:val="Сетка таблицы81"/>
    <w:basedOn w:val="a1"/>
    <w:next w:val="af8"/>
    <w:uiPriority w:val="59"/>
    <w:rsid w:val="00A118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Сетка таблицы122"/>
    <w:basedOn w:val="a1"/>
    <w:uiPriority w:val="59"/>
    <w:rsid w:val="00A1186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2"/>
    <w:basedOn w:val="a1"/>
    <w:uiPriority w:val="99"/>
    <w:rsid w:val="00A1186E"/>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Сетка таблицы1112"/>
    <w:basedOn w:val="a1"/>
    <w:uiPriority w:val="59"/>
    <w:rsid w:val="00A1186E"/>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
    <w:name w:val="Сетка таблицы312"/>
    <w:basedOn w:val="a1"/>
    <w:rsid w:val="00A118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
    <w:name w:val="Сетка таблицы412"/>
    <w:basedOn w:val="a1"/>
    <w:rsid w:val="00A1186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1">
    <w:name w:val="Сетка таблицы611"/>
    <w:basedOn w:val="a1"/>
    <w:uiPriority w:val="59"/>
    <w:rsid w:val="00A1186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0">
    <w:name w:val="Сетка таблицы711"/>
    <w:basedOn w:val="a1"/>
    <w:uiPriority w:val="59"/>
    <w:rsid w:val="00A1186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0">
    <w:name w:val="Нет списка122"/>
    <w:next w:val="a2"/>
    <w:uiPriority w:val="99"/>
    <w:semiHidden/>
    <w:unhideWhenUsed/>
    <w:rsid w:val="00A1186E"/>
  </w:style>
  <w:style w:type="numbering" w:customStyle="1" w:styleId="2120">
    <w:name w:val="Нет списка212"/>
    <w:next w:val="a2"/>
    <w:uiPriority w:val="99"/>
    <w:semiHidden/>
    <w:unhideWhenUsed/>
    <w:rsid w:val="00A1186E"/>
  </w:style>
  <w:style w:type="numbering" w:customStyle="1" w:styleId="3120">
    <w:name w:val="Нет списка312"/>
    <w:next w:val="a2"/>
    <w:uiPriority w:val="99"/>
    <w:semiHidden/>
    <w:unhideWhenUsed/>
    <w:rsid w:val="00A1186E"/>
  </w:style>
  <w:style w:type="numbering" w:customStyle="1" w:styleId="4120">
    <w:name w:val="Нет списка412"/>
    <w:next w:val="a2"/>
    <w:uiPriority w:val="99"/>
    <w:semiHidden/>
    <w:unhideWhenUsed/>
    <w:rsid w:val="00A1186E"/>
  </w:style>
  <w:style w:type="numbering" w:customStyle="1" w:styleId="5120">
    <w:name w:val="Нет списка512"/>
    <w:next w:val="a2"/>
    <w:uiPriority w:val="99"/>
    <w:semiHidden/>
    <w:unhideWhenUsed/>
    <w:rsid w:val="00A1186E"/>
  </w:style>
  <w:style w:type="numbering" w:customStyle="1" w:styleId="612">
    <w:name w:val="Нет списка612"/>
    <w:next w:val="a2"/>
    <w:uiPriority w:val="99"/>
    <w:semiHidden/>
    <w:unhideWhenUsed/>
    <w:rsid w:val="00A1186E"/>
  </w:style>
  <w:style w:type="numbering" w:customStyle="1" w:styleId="811">
    <w:name w:val="Нет списка81"/>
    <w:next w:val="a2"/>
    <w:uiPriority w:val="99"/>
    <w:semiHidden/>
    <w:rsid w:val="00A1186E"/>
  </w:style>
  <w:style w:type="table" w:customStyle="1" w:styleId="132">
    <w:name w:val="Сетка таблицы132"/>
    <w:basedOn w:val="a1"/>
    <w:uiPriority w:val="59"/>
    <w:rsid w:val="00A1186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0">
    <w:name w:val="Сетка таблицы221"/>
    <w:basedOn w:val="a1"/>
    <w:uiPriority w:val="99"/>
    <w:rsid w:val="00A1186E"/>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
    <w:name w:val="Сетка таблицы1121"/>
    <w:basedOn w:val="a1"/>
    <w:uiPriority w:val="59"/>
    <w:rsid w:val="00A1186E"/>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basedOn w:val="a1"/>
    <w:rsid w:val="00A118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0">
    <w:name w:val="Сетка таблицы421"/>
    <w:basedOn w:val="a1"/>
    <w:rsid w:val="00A1186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2">
    <w:name w:val="Нет списка131"/>
    <w:next w:val="a2"/>
    <w:uiPriority w:val="99"/>
    <w:semiHidden/>
    <w:unhideWhenUsed/>
    <w:rsid w:val="00A1186E"/>
  </w:style>
  <w:style w:type="numbering" w:customStyle="1" w:styleId="2211">
    <w:name w:val="Нет списка221"/>
    <w:next w:val="a2"/>
    <w:uiPriority w:val="99"/>
    <w:semiHidden/>
    <w:unhideWhenUsed/>
    <w:rsid w:val="00A1186E"/>
  </w:style>
  <w:style w:type="numbering" w:customStyle="1" w:styleId="3211">
    <w:name w:val="Нет списка321"/>
    <w:next w:val="a2"/>
    <w:uiPriority w:val="99"/>
    <w:semiHidden/>
    <w:unhideWhenUsed/>
    <w:rsid w:val="00A1186E"/>
  </w:style>
  <w:style w:type="numbering" w:customStyle="1" w:styleId="4211">
    <w:name w:val="Нет списка421"/>
    <w:next w:val="a2"/>
    <w:uiPriority w:val="99"/>
    <w:semiHidden/>
    <w:unhideWhenUsed/>
    <w:rsid w:val="00A1186E"/>
  </w:style>
  <w:style w:type="numbering" w:customStyle="1" w:styleId="5210">
    <w:name w:val="Нет списка521"/>
    <w:next w:val="a2"/>
    <w:uiPriority w:val="99"/>
    <w:semiHidden/>
    <w:unhideWhenUsed/>
    <w:rsid w:val="00A1186E"/>
  </w:style>
  <w:style w:type="numbering" w:customStyle="1" w:styleId="6210">
    <w:name w:val="Нет списка621"/>
    <w:next w:val="a2"/>
    <w:uiPriority w:val="99"/>
    <w:semiHidden/>
    <w:unhideWhenUsed/>
    <w:rsid w:val="00A1186E"/>
  </w:style>
  <w:style w:type="table" w:customStyle="1" w:styleId="1410">
    <w:name w:val="Сетка таблицы141"/>
    <w:basedOn w:val="a1"/>
    <w:uiPriority w:val="59"/>
    <w:rsid w:val="00A1186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
    <w:name w:val="Сетка таблицы1131"/>
    <w:basedOn w:val="a1"/>
    <w:uiPriority w:val="59"/>
    <w:rsid w:val="00A1186E"/>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1">
    <w:name w:val="Нет списка141"/>
    <w:next w:val="a2"/>
    <w:uiPriority w:val="99"/>
    <w:semiHidden/>
    <w:unhideWhenUsed/>
    <w:rsid w:val="00A1186E"/>
  </w:style>
  <w:style w:type="numbering" w:customStyle="1" w:styleId="101">
    <w:name w:val="Нет списка10"/>
    <w:next w:val="a2"/>
    <w:uiPriority w:val="99"/>
    <w:semiHidden/>
    <w:unhideWhenUsed/>
    <w:rsid w:val="00A1186E"/>
  </w:style>
  <w:style w:type="numbering" w:customStyle="1" w:styleId="151">
    <w:name w:val="Нет списка15"/>
    <w:next w:val="a2"/>
    <w:uiPriority w:val="99"/>
    <w:semiHidden/>
    <w:rsid w:val="00A1186E"/>
  </w:style>
  <w:style w:type="table" w:customStyle="1" w:styleId="161">
    <w:name w:val="Сетка таблицы16"/>
    <w:basedOn w:val="a1"/>
    <w:next w:val="af8"/>
    <w:uiPriority w:val="59"/>
    <w:rsid w:val="00A118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1"/>
    <w:uiPriority w:val="59"/>
    <w:rsid w:val="00A1186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1"/>
    <w:uiPriority w:val="99"/>
    <w:rsid w:val="00A1186E"/>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
    <w:name w:val="Сетка таблицы116"/>
    <w:basedOn w:val="a1"/>
    <w:uiPriority w:val="59"/>
    <w:rsid w:val="00A1186E"/>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1"/>
    <w:rsid w:val="00A118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0">
    <w:name w:val="Сетка таблицы44"/>
    <w:basedOn w:val="a1"/>
    <w:rsid w:val="00A1186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
    <w:name w:val="Сетка таблицы64"/>
    <w:basedOn w:val="a1"/>
    <w:uiPriority w:val="59"/>
    <w:rsid w:val="00A1186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
    <w:name w:val="Сетка таблицы74"/>
    <w:basedOn w:val="a1"/>
    <w:uiPriority w:val="59"/>
    <w:rsid w:val="00A1186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0">
    <w:name w:val="Нет списка113"/>
    <w:next w:val="a2"/>
    <w:uiPriority w:val="99"/>
    <w:semiHidden/>
    <w:unhideWhenUsed/>
    <w:rsid w:val="00A1186E"/>
  </w:style>
  <w:style w:type="numbering" w:customStyle="1" w:styleId="241">
    <w:name w:val="Нет списка24"/>
    <w:next w:val="a2"/>
    <w:uiPriority w:val="99"/>
    <w:semiHidden/>
    <w:unhideWhenUsed/>
    <w:rsid w:val="00A1186E"/>
  </w:style>
  <w:style w:type="numbering" w:customStyle="1" w:styleId="341">
    <w:name w:val="Нет списка34"/>
    <w:next w:val="a2"/>
    <w:uiPriority w:val="99"/>
    <w:semiHidden/>
    <w:unhideWhenUsed/>
    <w:rsid w:val="00A1186E"/>
  </w:style>
  <w:style w:type="numbering" w:customStyle="1" w:styleId="441">
    <w:name w:val="Нет списка44"/>
    <w:next w:val="a2"/>
    <w:uiPriority w:val="99"/>
    <w:semiHidden/>
    <w:unhideWhenUsed/>
    <w:rsid w:val="00A1186E"/>
  </w:style>
  <w:style w:type="numbering" w:customStyle="1" w:styleId="541">
    <w:name w:val="Нет списка54"/>
    <w:next w:val="a2"/>
    <w:uiPriority w:val="99"/>
    <w:semiHidden/>
    <w:unhideWhenUsed/>
    <w:rsid w:val="00A1186E"/>
  </w:style>
  <w:style w:type="numbering" w:customStyle="1" w:styleId="640">
    <w:name w:val="Нет списка64"/>
    <w:next w:val="a2"/>
    <w:uiPriority w:val="99"/>
    <w:semiHidden/>
    <w:unhideWhenUsed/>
    <w:rsid w:val="00A1186E"/>
  </w:style>
  <w:style w:type="numbering" w:customStyle="1" w:styleId="730">
    <w:name w:val="Нет списка73"/>
    <w:next w:val="a2"/>
    <w:uiPriority w:val="99"/>
    <w:semiHidden/>
    <w:unhideWhenUsed/>
    <w:rsid w:val="00A1186E"/>
  </w:style>
  <w:style w:type="table" w:customStyle="1" w:styleId="820">
    <w:name w:val="Сетка таблицы82"/>
    <w:basedOn w:val="a1"/>
    <w:next w:val="af8"/>
    <w:uiPriority w:val="59"/>
    <w:rsid w:val="00A118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
    <w:name w:val="Сетка таблицы123"/>
    <w:basedOn w:val="a1"/>
    <w:uiPriority w:val="59"/>
    <w:rsid w:val="00A1186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
    <w:name w:val="Сетка таблицы213"/>
    <w:basedOn w:val="a1"/>
    <w:uiPriority w:val="99"/>
    <w:rsid w:val="00A1186E"/>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
    <w:name w:val="Сетка таблицы1113"/>
    <w:basedOn w:val="a1"/>
    <w:uiPriority w:val="59"/>
    <w:rsid w:val="00A1186E"/>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
    <w:name w:val="Сетка таблицы313"/>
    <w:basedOn w:val="a1"/>
    <w:rsid w:val="00A118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3">
    <w:name w:val="Сетка таблицы413"/>
    <w:basedOn w:val="a1"/>
    <w:rsid w:val="00A1186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
    <w:name w:val="Сетка таблицы513"/>
    <w:basedOn w:val="a1"/>
    <w:rsid w:val="00A1186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0">
    <w:name w:val="Сетка таблицы612"/>
    <w:basedOn w:val="a1"/>
    <w:uiPriority w:val="59"/>
    <w:rsid w:val="00A1186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
    <w:name w:val="Сетка таблицы712"/>
    <w:basedOn w:val="a1"/>
    <w:uiPriority w:val="59"/>
    <w:rsid w:val="00A1186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0">
    <w:name w:val="Нет списка123"/>
    <w:next w:val="a2"/>
    <w:uiPriority w:val="99"/>
    <w:semiHidden/>
    <w:unhideWhenUsed/>
    <w:rsid w:val="00A1186E"/>
  </w:style>
  <w:style w:type="numbering" w:customStyle="1" w:styleId="2130">
    <w:name w:val="Нет списка213"/>
    <w:next w:val="a2"/>
    <w:uiPriority w:val="99"/>
    <w:semiHidden/>
    <w:unhideWhenUsed/>
    <w:rsid w:val="00A1186E"/>
  </w:style>
  <w:style w:type="numbering" w:customStyle="1" w:styleId="3130">
    <w:name w:val="Нет списка313"/>
    <w:next w:val="a2"/>
    <w:uiPriority w:val="99"/>
    <w:semiHidden/>
    <w:unhideWhenUsed/>
    <w:rsid w:val="00A1186E"/>
  </w:style>
  <w:style w:type="numbering" w:customStyle="1" w:styleId="4130">
    <w:name w:val="Нет списка413"/>
    <w:next w:val="a2"/>
    <w:uiPriority w:val="99"/>
    <w:semiHidden/>
    <w:unhideWhenUsed/>
    <w:rsid w:val="00A1186E"/>
  </w:style>
  <w:style w:type="numbering" w:customStyle="1" w:styleId="5130">
    <w:name w:val="Нет списка513"/>
    <w:next w:val="a2"/>
    <w:uiPriority w:val="99"/>
    <w:semiHidden/>
    <w:unhideWhenUsed/>
    <w:rsid w:val="00A1186E"/>
  </w:style>
  <w:style w:type="numbering" w:customStyle="1" w:styleId="613">
    <w:name w:val="Нет списка613"/>
    <w:next w:val="a2"/>
    <w:uiPriority w:val="99"/>
    <w:semiHidden/>
    <w:unhideWhenUsed/>
    <w:rsid w:val="00A1186E"/>
  </w:style>
  <w:style w:type="numbering" w:customStyle="1" w:styleId="821">
    <w:name w:val="Нет списка82"/>
    <w:next w:val="a2"/>
    <w:uiPriority w:val="99"/>
    <w:semiHidden/>
    <w:rsid w:val="00A1186E"/>
  </w:style>
  <w:style w:type="table" w:customStyle="1" w:styleId="910">
    <w:name w:val="Сетка таблицы91"/>
    <w:basedOn w:val="a1"/>
    <w:next w:val="af8"/>
    <w:uiPriority w:val="59"/>
    <w:rsid w:val="00A118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basedOn w:val="a1"/>
    <w:uiPriority w:val="59"/>
    <w:rsid w:val="00A1186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
    <w:name w:val="Сетка таблицы222"/>
    <w:basedOn w:val="a1"/>
    <w:uiPriority w:val="99"/>
    <w:rsid w:val="00A1186E"/>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2">
    <w:name w:val="Сетка таблицы1122"/>
    <w:basedOn w:val="a1"/>
    <w:uiPriority w:val="59"/>
    <w:rsid w:val="00A1186E"/>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
    <w:name w:val="Сетка таблицы322"/>
    <w:basedOn w:val="a1"/>
    <w:rsid w:val="00A118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2">
    <w:name w:val="Сетка таблицы422"/>
    <w:basedOn w:val="a1"/>
    <w:rsid w:val="00A1186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1">
    <w:name w:val="Сетка таблицы521"/>
    <w:basedOn w:val="a1"/>
    <w:rsid w:val="00A1186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
    <w:name w:val="Сетка таблицы621"/>
    <w:basedOn w:val="a1"/>
    <w:uiPriority w:val="59"/>
    <w:rsid w:val="00A1186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0">
    <w:name w:val="Сетка таблицы721"/>
    <w:basedOn w:val="a1"/>
    <w:uiPriority w:val="59"/>
    <w:rsid w:val="00A1186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20">
    <w:name w:val="Нет списка132"/>
    <w:next w:val="a2"/>
    <w:uiPriority w:val="99"/>
    <w:semiHidden/>
    <w:unhideWhenUsed/>
    <w:rsid w:val="00A1186E"/>
  </w:style>
  <w:style w:type="numbering" w:customStyle="1" w:styleId="2220">
    <w:name w:val="Нет списка222"/>
    <w:next w:val="a2"/>
    <w:uiPriority w:val="99"/>
    <w:semiHidden/>
    <w:unhideWhenUsed/>
    <w:rsid w:val="00A1186E"/>
  </w:style>
  <w:style w:type="numbering" w:customStyle="1" w:styleId="3220">
    <w:name w:val="Нет списка322"/>
    <w:next w:val="a2"/>
    <w:uiPriority w:val="99"/>
    <w:semiHidden/>
    <w:unhideWhenUsed/>
    <w:rsid w:val="00A1186E"/>
  </w:style>
  <w:style w:type="numbering" w:customStyle="1" w:styleId="4220">
    <w:name w:val="Нет списка422"/>
    <w:next w:val="a2"/>
    <w:uiPriority w:val="99"/>
    <w:semiHidden/>
    <w:unhideWhenUsed/>
    <w:rsid w:val="00A1186E"/>
  </w:style>
  <w:style w:type="numbering" w:customStyle="1" w:styleId="522">
    <w:name w:val="Нет списка522"/>
    <w:next w:val="a2"/>
    <w:uiPriority w:val="99"/>
    <w:semiHidden/>
    <w:unhideWhenUsed/>
    <w:rsid w:val="00A1186E"/>
  </w:style>
  <w:style w:type="numbering" w:customStyle="1" w:styleId="622">
    <w:name w:val="Нет списка622"/>
    <w:next w:val="a2"/>
    <w:uiPriority w:val="99"/>
    <w:semiHidden/>
    <w:unhideWhenUsed/>
    <w:rsid w:val="00A1186E"/>
  </w:style>
  <w:style w:type="numbering" w:customStyle="1" w:styleId="911">
    <w:name w:val="Нет списка91"/>
    <w:next w:val="a2"/>
    <w:uiPriority w:val="99"/>
    <w:semiHidden/>
    <w:unhideWhenUsed/>
    <w:rsid w:val="00A1186E"/>
  </w:style>
  <w:style w:type="table" w:customStyle="1" w:styleId="1010">
    <w:name w:val="Сетка таблицы101"/>
    <w:basedOn w:val="a1"/>
    <w:next w:val="af8"/>
    <w:uiPriority w:val="59"/>
    <w:rsid w:val="00A118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
    <w:name w:val="Сетка таблицы142"/>
    <w:basedOn w:val="a1"/>
    <w:uiPriority w:val="59"/>
    <w:rsid w:val="00A1186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231"/>
    <w:basedOn w:val="a1"/>
    <w:uiPriority w:val="99"/>
    <w:rsid w:val="00A1186E"/>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2">
    <w:name w:val="Сетка таблицы1132"/>
    <w:basedOn w:val="a1"/>
    <w:uiPriority w:val="59"/>
    <w:rsid w:val="00A1186E"/>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0">
    <w:name w:val="Сетка таблицы331"/>
    <w:basedOn w:val="a1"/>
    <w:rsid w:val="00A118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0">
    <w:name w:val="Сетка таблицы431"/>
    <w:basedOn w:val="a1"/>
    <w:rsid w:val="00A1186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0">
    <w:name w:val="Сетка таблицы531"/>
    <w:basedOn w:val="a1"/>
    <w:rsid w:val="00A1186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10">
    <w:name w:val="Сетка таблицы631"/>
    <w:basedOn w:val="a1"/>
    <w:uiPriority w:val="59"/>
    <w:rsid w:val="00A1186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1">
    <w:name w:val="Сетка таблицы731"/>
    <w:basedOn w:val="a1"/>
    <w:uiPriority w:val="59"/>
    <w:rsid w:val="00A1186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20">
    <w:name w:val="Нет списка142"/>
    <w:next w:val="a2"/>
    <w:uiPriority w:val="99"/>
    <w:semiHidden/>
    <w:unhideWhenUsed/>
    <w:rsid w:val="00A1186E"/>
  </w:style>
  <w:style w:type="numbering" w:customStyle="1" w:styleId="2311">
    <w:name w:val="Нет списка231"/>
    <w:next w:val="a2"/>
    <w:uiPriority w:val="99"/>
    <w:semiHidden/>
    <w:unhideWhenUsed/>
    <w:rsid w:val="00A1186E"/>
  </w:style>
  <w:style w:type="numbering" w:customStyle="1" w:styleId="3311">
    <w:name w:val="Нет списка331"/>
    <w:next w:val="a2"/>
    <w:uiPriority w:val="99"/>
    <w:semiHidden/>
    <w:unhideWhenUsed/>
    <w:rsid w:val="00A1186E"/>
  </w:style>
  <w:style w:type="numbering" w:customStyle="1" w:styleId="4311">
    <w:name w:val="Нет списка431"/>
    <w:next w:val="a2"/>
    <w:uiPriority w:val="99"/>
    <w:semiHidden/>
    <w:unhideWhenUsed/>
    <w:rsid w:val="00A1186E"/>
  </w:style>
  <w:style w:type="numbering" w:customStyle="1" w:styleId="5311">
    <w:name w:val="Нет списка531"/>
    <w:next w:val="a2"/>
    <w:uiPriority w:val="99"/>
    <w:semiHidden/>
    <w:unhideWhenUsed/>
    <w:rsid w:val="00A1186E"/>
  </w:style>
  <w:style w:type="numbering" w:customStyle="1" w:styleId="6311">
    <w:name w:val="Нет списка631"/>
    <w:next w:val="a2"/>
    <w:uiPriority w:val="99"/>
    <w:semiHidden/>
    <w:unhideWhenUsed/>
    <w:rsid w:val="00A1186E"/>
  </w:style>
  <w:style w:type="paragraph" w:customStyle="1" w:styleId="1f0">
    <w:name w:val="заголовок 1"/>
    <w:basedOn w:val="a"/>
    <w:next w:val="a"/>
    <w:uiPriority w:val="99"/>
    <w:rsid w:val="00A1186E"/>
    <w:pPr>
      <w:keepNext/>
      <w:autoSpaceDE w:val="0"/>
      <w:autoSpaceDN w:val="0"/>
      <w:outlineLvl w:val="0"/>
    </w:pPr>
    <w:rPr>
      <w:sz w:val="24"/>
      <w:szCs w:val="24"/>
    </w:rPr>
  </w:style>
  <w:style w:type="paragraph" w:customStyle="1" w:styleId="2d">
    <w:name w:val="заголовок 2"/>
    <w:basedOn w:val="a"/>
    <w:next w:val="a"/>
    <w:uiPriority w:val="99"/>
    <w:rsid w:val="00A1186E"/>
    <w:pPr>
      <w:keepNext/>
      <w:autoSpaceDE w:val="0"/>
      <w:autoSpaceDN w:val="0"/>
      <w:outlineLvl w:val="1"/>
    </w:pPr>
    <w:rPr>
      <w:sz w:val="28"/>
      <w:szCs w:val="28"/>
      <w:lang w:val="en-US"/>
    </w:rPr>
  </w:style>
  <w:style w:type="paragraph" w:customStyle="1" w:styleId="3b">
    <w:name w:val="заголовок 3"/>
    <w:basedOn w:val="a"/>
    <w:next w:val="a"/>
    <w:uiPriority w:val="99"/>
    <w:rsid w:val="00A1186E"/>
    <w:pPr>
      <w:keepNext/>
      <w:autoSpaceDE w:val="0"/>
      <w:autoSpaceDN w:val="0"/>
      <w:jc w:val="both"/>
      <w:outlineLvl w:val="2"/>
    </w:pPr>
    <w:rPr>
      <w:b/>
      <w:bCs/>
      <w:sz w:val="32"/>
      <w:szCs w:val="32"/>
    </w:rPr>
  </w:style>
  <w:style w:type="paragraph" w:customStyle="1" w:styleId="46">
    <w:name w:val="заголовок 4"/>
    <w:basedOn w:val="a"/>
    <w:next w:val="a"/>
    <w:uiPriority w:val="99"/>
    <w:rsid w:val="00A1186E"/>
    <w:pPr>
      <w:keepNext/>
      <w:autoSpaceDE w:val="0"/>
      <w:autoSpaceDN w:val="0"/>
      <w:jc w:val="both"/>
      <w:outlineLvl w:val="3"/>
    </w:pPr>
    <w:rPr>
      <w:b/>
      <w:bCs/>
      <w:sz w:val="28"/>
      <w:szCs w:val="28"/>
    </w:rPr>
  </w:style>
  <w:style w:type="paragraph" w:customStyle="1" w:styleId="NoSpacing">
    <w:name w:val="No Spacing"/>
    <w:rsid w:val="00A1186E"/>
    <w:rPr>
      <w:rFonts w:ascii="Calibri" w:hAnsi="Calibri"/>
      <w:sz w:val="22"/>
      <w:szCs w:val="22"/>
      <w:lang w:eastAsia="en-US"/>
    </w:rPr>
  </w:style>
  <w:style w:type="table" w:customStyle="1" w:styleId="117">
    <w:name w:val="Сетка таблицы117"/>
    <w:basedOn w:val="a1"/>
    <w:next w:val="af8"/>
    <w:uiPriority w:val="59"/>
    <w:rsid w:val="00A1186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7">
    <w:name w:val="Базовый Знак"/>
    <w:link w:val="afff6"/>
    <w:uiPriority w:val="99"/>
    <w:qFormat/>
    <w:rsid w:val="00A1186E"/>
    <w:rPr>
      <w:rFonts w:ascii="Calibri" w:eastAsia="Lucida Sans Unicode" w:hAnsi="Calibri"/>
      <w:color w:val="00000A"/>
      <w:sz w:val="22"/>
      <w:szCs w:val="22"/>
      <w:lang w:bidi="ar-SA"/>
    </w:rPr>
  </w:style>
  <w:style w:type="table" w:customStyle="1" w:styleId="124">
    <w:name w:val="Сетка таблицы124"/>
    <w:basedOn w:val="a1"/>
    <w:uiPriority w:val="59"/>
    <w:rsid w:val="00A118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1"/>
    <w:uiPriority w:val="99"/>
    <w:rsid w:val="00A1186E"/>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basedOn w:val="a1"/>
    <w:rsid w:val="00A118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0">
    <w:name w:val="Сетка таблицы45"/>
    <w:basedOn w:val="a1"/>
    <w:rsid w:val="00A118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9631d0">
    <w:name w:val="Обыч9631dый"/>
    <w:rsid w:val="00A1186E"/>
    <w:pPr>
      <w:widowControl w:val="0"/>
    </w:pPr>
  </w:style>
  <w:style w:type="paragraph" w:customStyle="1" w:styleId="1f1">
    <w:name w:val="Обычный1"/>
    <w:uiPriority w:val="99"/>
    <w:qFormat/>
    <w:rsid w:val="00A1186E"/>
    <w:pPr>
      <w:widowControl w:val="0"/>
      <w:spacing w:line="300" w:lineRule="auto"/>
      <w:ind w:firstLine="680"/>
      <w:jc w:val="both"/>
    </w:pPr>
    <w:rPr>
      <w:snapToGrid w:val="0"/>
      <w:sz w:val="22"/>
    </w:rPr>
  </w:style>
  <w:style w:type="paragraph" w:customStyle="1" w:styleId="9631d2">
    <w:name w:val="Обыч9631dый2"/>
    <w:rsid w:val="00A1186E"/>
    <w:pPr>
      <w:widowControl w:val="0"/>
    </w:pPr>
  </w:style>
  <w:style w:type="paragraph" w:customStyle="1" w:styleId="afffd">
    <w:name w:val="Знак Знак Знак Знак Знак Знак"/>
    <w:basedOn w:val="a"/>
    <w:rsid w:val="00A1186E"/>
    <w:pPr>
      <w:spacing w:after="160" w:line="240" w:lineRule="exact"/>
    </w:pPr>
    <w:rPr>
      <w:rFonts w:ascii="Verdana" w:hAnsi="Verdana"/>
      <w:sz w:val="24"/>
      <w:szCs w:val="24"/>
      <w:lang w:val="en-US" w:eastAsia="en-US"/>
    </w:rPr>
  </w:style>
  <w:style w:type="paragraph" w:customStyle="1" w:styleId="ConsNormal">
    <w:name w:val="ConsNormal"/>
    <w:rsid w:val="00A1186E"/>
    <w:pPr>
      <w:widowControl w:val="0"/>
      <w:autoSpaceDE w:val="0"/>
      <w:autoSpaceDN w:val="0"/>
      <w:adjustRightInd w:val="0"/>
      <w:ind w:firstLine="720"/>
    </w:pPr>
    <w:rPr>
      <w:rFonts w:ascii="Arial" w:hAnsi="Arial" w:cs="Arial"/>
    </w:rPr>
  </w:style>
  <w:style w:type="paragraph" w:customStyle="1" w:styleId="118">
    <w:name w:val="Абзац списка11"/>
    <w:basedOn w:val="a"/>
    <w:rsid w:val="00A1186E"/>
    <w:pPr>
      <w:spacing w:after="200" w:line="276" w:lineRule="auto"/>
      <w:ind w:left="720"/>
      <w:contextualSpacing/>
    </w:pPr>
    <w:rPr>
      <w:rFonts w:ascii="Calibri" w:hAnsi="Calibri"/>
      <w:sz w:val="22"/>
      <w:szCs w:val="22"/>
      <w:lang w:eastAsia="en-US"/>
    </w:rPr>
  </w:style>
  <w:style w:type="paragraph" w:customStyle="1" w:styleId="9631d1">
    <w:name w:val="Обыч9631dый1"/>
    <w:rsid w:val="00A1186E"/>
    <w:pPr>
      <w:widowControl w:val="0"/>
    </w:pPr>
  </w:style>
  <w:style w:type="paragraph" w:customStyle="1" w:styleId="2e">
    <w:name w:val="Обычный2"/>
    <w:rsid w:val="00A1186E"/>
    <w:pPr>
      <w:widowControl w:val="0"/>
      <w:spacing w:line="300" w:lineRule="auto"/>
      <w:ind w:firstLine="680"/>
      <w:jc w:val="both"/>
    </w:pPr>
    <w:rPr>
      <w:snapToGrid w:val="0"/>
      <w:sz w:val="22"/>
    </w:rPr>
  </w:style>
  <w:style w:type="paragraph" w:customStyle="1" w:styleId="214">
    <w:name w:val="Абзац списка21"/>
    <w:basedOn w:val="a"/>
    <w:rsid w:val="00A1186E"/>
    <w:pPr>
      <w:spacing w:after="200" w:line="276" w:lineRule="auto"/>
      <w:ind w:left="720"/>
      <w:contextualSpacing/>
    </w:pPr>
    <w:rPr>
      <w:rFonts w:ascii="Calibri" w:hAnsi="Calibri"/>
      <w:sz w:val="22"/>
      <w:szCs w:val="22"/>
      <w:lang w:eastAsia="en-US"/>
    </w:rPr>
  </w:style>
  <w:style w:type="table" w:customStyle="1" w:styleId="232">
    <w:name w:val="Сетка таблицы232"/>
    <w:basedOn w:val="a1"/>
    <w:next w:val="af8"/>
    <w:uiPriority w:val="99"/>
    <w:rsid w:val="00A1186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2">
    <w:name w:val="Сетка таблицы332"/>
    <w:basedOn w:val="a1"/>
    <w:next w:val="af8"/>
    <w:rsid w:val="00A1186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1">
    <w:name w:val="Сетка таблицы1161"/>
    <w:basedOn w:val="a1"/>
    <w:next w:val="af8"/>
    <w:rsid w:val="00A1186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2">
    <w:name w:val="Сетка таблицы432"/>
    <w:basedOn w:val="a1"/>
    <w:next w:val="af8"/>
    <w:rsid w:val="00A1186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0">
    <w:name w:val="Сетка таблицы1211"/>
    <w:basedOn w:val="a1"/>
    <w:next w:val="af8"/>
    <w:rsid w:val="00A1186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1">
    <w:name w:val="Сетка таблицы12111"/>
    <w:basedOn w:val="a1"/>
    <w:uiPriority w:val="59"/>
    <w:rsid w:val="00A1186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0">
    <w:name w:val="Сетка таблицы241"/>
    <w:basedOn w:val="a1"/>
    <w:next w:val="af8"/>
    <w:uiPriority w:val="99"/>
    <w:rsid w:val="00A1186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0">
    <w:name w:val="Сетка таблицы341"/>
    <w:basedOn w:val="a1"/>
    <w:next w:val="af8"/>
    <w:rsid w:val="00A1186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1">
    <w:name w:val="Сетка таблицы1171"/>
    <w:basedOn w:val="a1"/>
    <w:next w:val="af8"/>
    <w:uiPriority w:val="59"/>
    <w:rsid w:val="00A1186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0">
    <w:name w:val="Сетка таблицы441"/>
    <w:basedOn w:val="a1"/>
    <w:next w:val="af8"/>
    <w:rsid w:val="00A1186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
    <w:name w:val="Сетка таблицы1221"/>
    <w:basedOn w:val="a1"/>
    <w:next w:val="af8"/>
    <w:uiPriority w:val="59"/>
    <w:rsid w:val="00A1186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0">
    <w:name w:val="Сетка таблицы541"/>
    <w:basedOn w:val="a1"/>
    <w:next w:val="af8"/>
    <w:rsid w:val="00A1186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2">
    <w:name w:val="Название Знак1"/>
    <w:uiPriority w:val="10"/>
    <w:qFormat/>
    <w:rsid w:val="001809F2"/>
    <w:rPr>
      <w:rFonts w:ascii="Times New Roman" w:eastAsia="Times New Roman" w:hAnsi="Times New Roman" w:cs="Times New Roman"/>
      <w:b/>
      <w:sz w:val="28"/>
      <w:szCs w:val="20"/>
    </w:rPr>
  </w:style>
  <w:style w:type="character" w:customStyle="1" w:styleId="afffe">
    <w:name w:val="Символ сноски"/>
    <w:uiPriority w:val="99"/>
    <w:qFormat/>
    <w:rsid w:val="001809F2"/>
    <w:rPr>
      <w:vertAlign w:val="superscript"/>
    </w:rPr>
  </w:style>
  <w:style w:type="character" w:customStyle="1" w:styleId="FootnoteReference">
    <w:name w:val="Footnote Reference"/>
    <w:rsid w:val="001809F2"/>
    <w:rPr>
      <w:vertAlign w:val="superscript"/>
    </w:rPr>
  </w:style>
  <w:style w:type="paragraph" w:customStyle="1" w:styleId="FootnoteText">
    <w:name w:val="Footnote Text"/>
    <w:basedOn w:val="1f1"/>
    <w:uiPriority w:val="99"/>
    <w:rsid w:val="001809F2"/>
    <w:pPr>
      <w:widowControl/>
      <w:suppressAutoHyphens/>
      <w:spacing w:after="200" w:line="276" w:lineRule="auto"/>
      <w:ind w:firstLine="0"/>
      <w:jc w:val="left"/>
    </w:pPr>
    <w:rPr>
      <w:rFonts w:ascii="Calibri" w:eastAsia="Lucida Sans Unicode" w:hAnsi="Calibri"/>
      <w:snapToGrid/>
      <w:color w:val="00000A"/>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2704056">
      <w:bodyDiv w:val="1"/>
      <w:marLeft w:val="0"/>
      <w:marRight w:val="0"/>
      <w:marTop w:val="0"/>
      <w:marBottom w:val="0"/>
      <w:divBdr>
        <w:top w:val="none" w:sz="0" w:space="0" w:color="auto"/>
        <w:left w:val="none" w:sz="0" w:space="0" w:color="auto"/>
        <w:bottom w:val="none" w:sz="0" w:space="0" w:color="auto"/>
        <w:right w:val="none" w:sz="0" w:space="0" w:color="auto"/>
      </w:divBdr>
    </w:div>
    <w:div w:id="1533153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S.P.Ermakov@cccb.ru"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hyperlink" Target="mailto:belgorod@cccb.ru" TargetMode="External"/><Relationship Id="rId4" Type="http://schemas.openxmlformats.org/officeDocument/2006/relationships/settings" Target="settings.xml"/><Relationship Id="rId9" Type="http://schemas.openxmlformats.org/officeDocument/2006/relationships/hyperlink" Target="mailto:31@rosstat.gov.ru"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9E7106-E1EA-4EF8-AD9C-2A0C47664A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21078</Words>
  <Characters>120150</Characters>
  <Application>Microsoft Office Word</Application>
  <DocSecurity>0</DocSecurity>
  <Lines>1001</Lines>
  <Paragraphs>281</Paragraphs>
  <ScaleCrop>false</ScaleCrop>
  <HeadingPairs>
    <vt:vector size="2" baseType="variant">
      <vt:variant>
        <vt:lpstr>Название</vt:lpstr>
      </vt:variant>
      <vt:variant>
        <vt:i4>1</vt:i4>
      </vt:variant>
    </vt:vector>
  </HeadingPairs>
  <TitlesOfParts>
    <vt:vector size="1" baseType="lpstr">
      <vt:lpstr> </vt:lpstr>
    </vt:vector>
  </TitlesOfParts>
  <Company>РОССТАТ</Company>
  <LinksUpToDate>false</LinksUpToDate>
  <CharactersWithSpaces>140947</CharactersWithSpaces>
  <SharedDoc>false</SharedDoc>
  <HLinks>
    <vt:vector size="30" baseType="variant">
      <vt:variant>
        <vt:i4>6226032</vt:i4>
      </vt:variant>
      <vt:variant>
        <vt:i4>12</vt:i4>
      </vt:variant>
      <vt:variant>
        <vt:i4>0</vt:i4>
      </vt:variant>
      <vt:variant>
        <vt:i4>5</vt:i4>
      </vt:variant>
      <vt:variant>
        <vt:lpwstr>mailto:belgorod@cccb.ru</vt:lpwstr>
      </vt:variant>
      <vt:variant>
        <vt:lpwstr/>
      </vt:variant>
      <vt:variant>
        <vt:i4>7733273</vt:i4>
      </vt:variant>
      <vt:variant>
        <vt:i4>9</vt:i4>
      </vt:variant>
      <vt:variant>
        <vt:i4>0</vt:i4>
      </vt:variant>
      <vt:variant>
        <vt:i4>5</vt:i4>
      </vt:variant>
      <vt:variant>
        <vt:lpwstr>mailto:31@rosstat.gov.ru</vt:lpwstr>
      </vt:variant>
      <vt:variant>
        <vt:lpwstr/>
      </vt:variant>
      <vt:variant>
        <vt:i4>5439490</vt:i4>
      </vt:variant>
      <vt:variant>
        <vt:i4>6</vt:i4>
      </vt:variant>
      <vt:variant>
        <vt:i4>0</vt:i4>
      </vt:variant>
      <vt:variant>
        <vt:i4>5</vt:i4>
      </vt:variant>
      <vt:variant>
        <vt:lpwstr/>
      </vt:variant>
      <vt:variant>
        <vt:lpwstr>Par26</vt:lpwstr>
      </vt:variant>
      <vt:variant>
        <vt:i4>5242882</vt:i4>
      </vt:variant>
      <vt:variant>
        <vt:i4>3</vt:i4>
      </vt:variant>
      <vt:variant>
        <vt:i4>0</vt:i4>
      </vt:variant>
      <vt:variant>
        <vt:i4>5</vt:i4>
      </vt:variant>
      <vt:variant>
        <vt:lpwstr/>
      </vt:variant>
      <vt:variant>
        <vt:lpwstr>Par1</vt:lpwstr>
      </vt:variant>
      <vt:variant>
        <vt:i4>3080197</vt:i4>
      </vt:variant>
      <vt:variant>
        <vt:i4>0</vt:i4>
      </vt:variant>
      <vt:variant>
        <vt:i4>0</vt:i4>
      </vt:variant>
      <vt:variant>
        <vt:i4>5</vt:i4>
      </vt:variant>
      <vt:variant>
        <vt:lpwstr>mailto:S.P.Ermakov@cccb.ru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lastochkina</dc:creator>
  <cp:lastModifiedBy>Загурская Ольга Вячеславовна</cp:lastModifiedBy>
  <cp:revision>2</cp:revision>
  <cp:lastPrinted>2025-12-23T12:47:00Z</cp:lastPrinted>
  <dcterms:created xsi:type="dcterms:W3CDTF">2026-08-25T07:26:00Z</dcterms:created>
  <dcterms:modified xsi:type="dcterms:W3CDTF">2026-08-25T07:26:00Z</dcterms:modified>
</cp:coreProperties>
</file>