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04BFB" w14:textId="77777777" w:rsidR="00997163" w:rsidRPr="00F21CBC" w:rsidRDefault="00997163" w:rsidP="00997163">
      <w:pPr>
        <w:tabs>
          <w:tab w:val="left" w:pos="6690"/>
        </w:tabs>
        <w:jc w:val="right"/>
        <w:rPr>
          <w:rFonts w:ascii="Times New Roman" w:hAnsi="Times New Roman" w:cs="Times New Roman"/>
        </w:rPr>
      </w:pPr>
      <w:r w:rsidRPr="00F21CBC">
        <w:rPr>
          <w:rFonts w:ascii="Times New Roman" w:hAnsi="Times New Roman" w:cs="Times New Roman"/>
        </w:rPr>
        <w:t>Приложение №1</w:t>
      </w:r>
    </w:p>
    <w:p w14:paraId="2DEFB979" w14:textId="77777777" w:rsidR="00997163" w:rsidRPr="00F21CBC" w:rsidRDefault="00997163" w:rsidP="00997163">
      <w:pPr>
        <w:tabs>
          <w:tab w:val="left" w:pos="6690"/>
        </w:tabs>
        <w:jc w:val="center"/>
        <w:rPr>
          <w:rFonts w:ascii="Times New Roman" w:hAnsi="Times New Roman" w:cs="Times New Roman"/>
        </w:rPr>
      </w:pPr>
    </w:p>
    <w:p w14:paraId="60AB0FE7" w14:textId="77777777" w:rsidR="00997163" w:rsidRPr="00F21CBC" w:rsidRDefault="00997163" w:rsidP="00997163">
      <w:pPr>
        <w:tabs>
          <w:tab w:val="left" w:pos="6690"/>
        </w:tabs>
        <w:jc w:val="center"/>
        <w:rPr>
          <w:rFonts w:ascii="Times New Roman" w:hAnsi="Times New Roman" w:cs="Times New Roman"/>
          <w:b/>
        </w:rPr>
      </w:pPr>
      <w:r w:rsidRPr="00F21CBC">
        <w:rPr>
          <w:rFonts w:ascii="Times New Roman" w:hAnsi="Times New Roman" w:cs="Times New Roman"/>
          <w:b/>
        </w:rPr>
        <w:t>Объявление о закупочной сессии № 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5764"/>
      </w:tblGrid>
      <w:tr w:rsidR="00997163" w:rsidRPr="00F21CBC" w14:paraId="17EB0693" w14:textId="77777777" w:rsidTr="00997163">
        <w:trPr>
          <w:trHeight w:val="404"/>
          <w:jc w:val="center"/>
        </w:trPr>
        <w:tc>
          <w:tcPr>
            <w:tcW w:w="4322" w:type="dxa"/>
            <w:shd w:val="clear" w:color="auto" w:fill="auto"/>
            <w:vAlign w:val="center"/>
          </w:tcPr>
          <w:p w14:paraId="1D8DEC8F" w14:textId="77777777" w:rsidR="00997163" w:rsidRPr="00F21CBC" w:rsidRDefault="00997163" w:rsidP="00997163">
            <w:pPr>
              <w:tabs>
                <w:tab w:val="left" w:pos="6690"/>
              </w:tabs>
              <w:jc w:val="center"/>
              <w:rPr>
                <w:rFonts w:ascii="Times New Roman" w:hAnsi="Times New Roman" w:cs="Times New Roman"/>
                <w:b/>
              </w:rPr>
            </w:pPr>
            <w:r w:rsidRPr="00F21CBC">
              <w:rPr>
                <w:rFonts w:ascii="Times New Roman" w:hAnsi="Times New Roman" w:cs="Times New Roman"/>
                <w:b/>
              </w:rPr>
              <w:t>Наименование заказчика</w:t>
            </w:r>
          </w:p>
        </w:tc>
        <w:tc>
          <w:tcPr>
            <w:tcW w:w="5764" w:type="dxa"/>
            <w:shd w:val="clear" w:color="auto" w:fill="auto"/>
            <w:vAlign w:val="center"/>
          </w:tcPr>
          <w:p w14:paraId="68B8E30B" w14:textId="77777777" w:rsidR="00997163" w:rsidRPr="00F21CBC" w:rsidRDefault="00997163" w:rsidP="00997163">
            <w:pPr>
              <w:tabs>
                <w:tab w:val="left" w:pos="6690"/>
              </w:tabs>
              <w:jc w:val="center"/>
              <w:rPr>
                <w:rFonts w:ascii="Times New Roman" w:hAnsi="Times New Roman" w:cs="Times New Roman"/>
                <w:b/>
              </w:rPr>
            </w:pPr>
            <w:r w:rsidRPr="00F21CBC">
              <w:rPr>
                <w:rFonts w:ascii="Times New Roman" w:hAnsi="Times New Roman" w:cs="Times New Roman"/>
                <w:b/>
              </w:rPr>
              <w:t>ФКУ ИК-40 ГУФСИН России по Пермскому краю</w:t>
            </w:r>
          </w:p>
        </w:tc>
      </w:tr>
      <w:tr w:rsidR="00997163" w:rsidRPr="00F21CBC" w14:paraId="0D97085D" w14:textId="77777777" w:rsidTr="00997163">
        <w:trPr>
          <w:trHeight w:val="436"/>
          <w:jc w:val="center"/>
        </w:trPr>
        <w:tc>
          <w:tcPr>
            <w:tcW w:w="4322" w:type="dxa"/>
            <w:shd w:val="clear" w:color="auto" w:fill="auto"/>
            <w:vAlign w:val="center"/>
          </w:tcPr>
          <w:p w14:paraId="2E67E642"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 xml:space="preserve">Дата размещения закупочной сессии </w:t>
            </w:r>
          </w:p>
        </w:tc>
        <w:tc>
          <w:tcPr>
            <w:tcW w:w="5764" w:type="dxa"/>
            <w:shd w:val="clear" w:color="auto" w:fill="auto"/>
            <w:vAlign w:val="center"/>
          </w:tcPr>
          <w:p w14:paraId="62F935EF" w14:textId="5FB437A8"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rPr>
              <w:t>__</w:t>
            </w:r>
            <w:proofErr w:type="gramStart"/>
            <w:r w:rsidRPr="00F21CBC">
              <w:rPr>
                <w:rFonts w:ascii="Times New Roman" w:hAnsi="Times New Roman" w:cs="Times New Roman"/>
                <w:i/>
              </w:rPr>
              <w:t>_._</w:t>
            </w:r>
            <w:proofErr w:type="gramEnd"/>
            <w:r w:rsidRPr="00F21CBC">
              <w:rPr>
                <w:rFonts w:ascii="Times New Roman" w:hAnsi="Times New Roman" w:cs="Times New Roman"/>
                <w:i/>
              </w:rPr>
              <w:t>___</w:t>
            </w:r>
            <w:r>
              <w:rPr>
                <w:rFonts w:ascii="Times New Roman" w:hAnsi="Times New Roman" w:cs="Times New Roman"/>
                <w:i/>
              </w:rPr>
              <w:t>.2026</w:t>
            </w:r>
          </w:p>
        </w:tc>
      </w:tr>
      <w:tr w:rsidR="00997163" w:rsidRPr="00F21CBC" w14:paraId="2686A395" w14:textId="77777777" w:rsidTr="00997163">
        <w:trPr>
          <w:trHeight w:val="449"/>
          <w:jc w:val="center"/>
        </w:trPr>
        <w:tc>
          <w:tcPr>
            <w:tcW w:w="4322" w:type="dxa"/>
            <w:shd w:val="clear" w:color="auto" w:fill="auto"/>
            <w:vAlign w:val="center"/>
          </w:tcPr>
          <w:p w14:paraId="762898E5"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Длительность закупочной сессии</w:t>
            </w:r>
          </w:p>
        </w:tc>
        <w:tc>
          <w:tcPr>
            <w:tcW w:w="5764" w:type="dxa"/>
            <w:shd w:val="clear" w:color="auto" w:fill="auto"/>
            <w:vAlign w:val="center"/>
          </w:tcPr>
          <w:p w14:paraId="0E7E837A" w14:textId="1FC81B20"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rPr>
              <w:t>2</w:t>
            </w:r>
            <w:r>
              <w:rPr>
                <w:rFonts w:ascii="Times New Roman" w:hAnsi="Times New Roman" w:cs="Times New Roman"/>
                <w:i/>
              </w:rPr>
              <w:t>4</w:t>
            </w:r>
            <w:r w:rsidRPr="00F21CBC">
              <w:rPr>
                <w:rFonts w:ascii="Times New Roman" w:hAnsi="Times New Roman" w:cs="Times New Roman"/>
                <w:i/>
              </w:rPr>
              <w:t xml:space="preserve"> часа</w:t>
            </w:r>
          </w:p>
        </w:tc>
      </w:tr>
      <w:tr w:rsidR="00997163" w:rsidRPr="00F21CBC" w14:paraId="2A67A701" w14:textId="77777777" w:rsidTr="00997163">
        <w:trPr>
          <w:trHeight w:val="694"/>
          <w:jc w:val="center"/>
        </w:trPr>
        <w:tc>
          <w:tcPr>
            <w:tcW w:w="4322" w:type="dxa"/>
            <w:shd w:val="clear" w:color="auto" w:fill="auto"/>
            <w:vAlign w:val="center"/>
          </w:tcPr>
          <w:p w14:paraId="163E50D1"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Планируемая дата заключения контракта</w:t>
            </w:r>
          </w:p>
        </w:tc>
        <w:tc>
          <w:tcPr>
            <w:tcW w:w="5764" w:type="dxa"/>
            <w:shd w:val="clear" w:color="auto" w:fill="auto"/>
            <w:vAlign w:val="center"/>
          </w:tcPr>
          <w:p w14:paraId="6FAF128D" w14:textId="77777777"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rPr>
              <w:t>В течение 3 (трех) дней с даты Итогового протокола</w:t>
            </w:r>
          </w:p>
        </w:tc>
      </w:tr>
      <w:tr w:rsidR="00997163" w:rsidRPr="00F21CBC" w14:paraId="4C6140C4" w14:textId="77777777" w:rsidTr="00997163">
        <w:trPr>
          <w:trHeight w:val="449"/>
          <w:jc w:val="center"/>
        </w:trPr>
        <w:tc>
          <w:tcPr>
            <w:tcW w:w="4322" w:type="dxa"/>
            <w:shd w:val="clear" w:color="auto" w:fill="auto"/>
            <w:vAlign w:val="center"/>
          </w:tcPr>
          <w:p w14:paraId="657EADE6"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Наименование товара (работы, услуги)</w:t>
            </w:r>
          </w:p>
        </w:tc>
        <w:tc>
          <w:tcPr>
            <w:tcW w:w="5764" w:type="dxa"/>
            <w:shd w:val="clear" w:color="auto" w:fill="auto"/>
            <w:vAlign w:val="center"/>
          </w:tcPr>
          <w:p w14:paraId="47E236E8" w14:textId="0CCE114B" w:rsidR="00997163" w:rsidRPr="00F21CBC" w:rsidRDefault="00997163" w:rsidP="00997163">
            <w:pPr>
              <w:tabs>
                <w:tab w:val="left" w:pos="6690"/>
              </w:tabs>
              <w:jc w:val="center"/>
              <w:rPr>
                <w:rFonts w:ascii="Times New Roman" w:hAnsi="Times New Roman" w:cs="Times New Roman"/>
                <w:i/>
              </w:rPr>
            </w:pPr>
            <w:r>
              <w:rPr>
                <w:rFonts w:ascii="Times New Roman" w:hAnsi="Times New Roman" w:cs="Times New Roman"/>
                <w:i/>
              </w:rPr>
              <w:t>Товар</w:t>
            </w:r>
          </w:p>
        </w:tc>
      </w:tr>
      <w:tr w:rsidR="00997163" w:rsidRPr="00F21CBC" w14:paraId="19140CC8" w14:textId="77777777" w:rsidTr="00997163">
        <w:trPr>
          <w:trHeight w:val="483"/>
          <w:jc w:val="center"/>
        </w:trPr>
        <w:tc>
          <w:tcPr>
            <w:tcW w:w="4322" w:type="dxa"/>
            <w:shd w:val="clear" w:color="auto" w:fill="auto"/>
            <w:vAlign w:val="center"/>
          </w:tcPr>
          <w:p w14:paraId="49FE7AEA" w14:textId="77777777"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rPr>
              <w:t>Количество товара (объем работы, объем услуги)</w:t>
            </w:r>
          </w:p>
        </w:tc>
        <w:tc>
          <w:tcPr>
            <w:tcW w:w="5764" w:type="dxa"/>
            <w:shd w:val="clear" w:color="auto" w:fill="auto"/>
            <w:vAlign w:val="center"/>
          </w:tcPr>
          <w:p w14:paraId="42BE496F" w14:textId="77777777"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rPr>
              <w:t>В соответствии со спецификацией</w:t>
            </w:r>
          </w:p>
        </w:tc>
      </w:tr>
      <w:tr w:rsidR="00997163" w:rsidRPr="00F21CBC" w14:paraId="614CA0D9" w14:textId="77777777" w:rsidTr="00997163">
        <w:trPr>
          <w:trHeight w:val="919"/>
          <w:jc w:val="center"/>
        </w:trPr>
        <w:tc>
          <w:tcPr>
            <w:tcW w:w="4322" w:type="dxa"/>
            <w:shd w:val="clear" w:color="auto" w:fill="auto"/>
            <w:vAlign w:val="center"/>
          </w:tcPr>
          <w:p w14:paraId="313B05E3"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Место поставки товара (место выполнения работы, оказания услуги) или указание</w:t>
            </w:r>
            <w:r>
              <w:rPr>
                <w:rFonts w:ascii="Times New Roman" w:hAnsi="Times New Roman" w:cs="Times New Roman"/>
              </w:rPr>
              <w:t xml:space="preserve"> </w:t>
            </w:r>
            <w:r w:rsidRPr="00F21CBC">
              <w:rPr>
                <w:rFonts w:ascii="Times New Roman" w:hAnsi="Times New Roman" w:cs="Times New Roman"/>
              </w:rPr>
              <w:t>на самовывоз</w:t>
            </w:r>
          </w:p>
        </w:tc>
        <w:tc>
          <w:tcPr>
            <w:tcW w:w="5764" w:type="dxa"/>
            <w:shd w:val="clear" w:color="auto" w:fill="auto"/>
            <w:vAlign w:val="center"/>
          </w:tcPr>
          <w:p w14:paraId="405D95E7" w14:textId="77777777"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iCs/>
              </w:rPr>
              <w:t xml:space="preserve">ФКУ ИК-40 ГУФСИН России по Пермскому краю, Пермский край, г. Кунгур, М.О. Кунгурский, ул. Сибирский тракт, </w:t>
            </w:r>
            <w:proofErr w:type="spellStart"/>
            <w:r w:rsidRPr="00F21CBC">
              <w:rPr>
                <w:rFonts w:ascii="Times New Roman" w:hAnsi="Times New Roman" w:cs="Times New Roman"/>
                <w:i/>
                <w:iCs/>
              </w:rPr>
              <w:t>зд</w:t>
            </w:r>
            <w:proofErr w:type="spellEnd"/>
            <w:r w:rsidRPr="00F21CBC">
              <w:rPr>
                <w:rFonts w:ascii="Times New Roman" w:hAnsi="Times New Roman" w:cs="Times New Roman"/>
                <w:i/>
                <w:iCs/>
              </w:rPr>
              <w:t>. 12.</w:t>
            </w:r>
          </w:p>
        </w:tc>
      </w:tr>
      <w:tr w:rsidR="00997163" w:rsidRPr="00F21CBC" w14:paraId="781B9D49" w14:textId="77777777" w:rsidTr="00997163">
        <w:trPr>
          <w:trHeight w:val="980"/>
          <w:jc w:val="center"/>
        </w:trPr>
        <w:tc>
          <w:tcPr>
            <w:tcW w:w="4322" w:type="dxa"/>
            <w:shd w:val="clear" w:color="auto" w:fill="auto"/>
            <w:vAlign w:val="center"/>
          </w:tcPr>
          <w:p w14:paraId="53C38E2E"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Сроки поставки товара или выполнения работы либо график оказания услуги</w:t>
            </w:r>
          </w:p>
        </w:tc>
        <w:tc>
          <w:tcPr>
            <w:tcW w:w="5764" w:type="dxa"/>
            <w:shd w:val="clear" w:color="auto" w:fill="auto"/>
            <w:vAlign w:val="center"/>
          </w:tcPr>
          <w:p w14:paraId="10326364" w14:textId="3FF032F3" w:rsidR="00997163" w:rsidRPr="00F21CBC" w:rsidRDefault="00997163" w:rsidP="00997163">
            <w:pPr>
              <w:tabs>
                <w:tab w:val="left" w:pos="6690"/>
              </w:tabs>
              <w:jc w:val="center"/>
              <w:rPr>
                <w:rFonts w:ascii="Times New Roman" w:hAnsi="Times New Roman" w:cs="Times New Roman"/>
                <w:i/>
              </w:rPr>
            </w:pPr>
            <w:r w:rsidRPr="002328AE">
              <w:rPr>
                <w:rFonts w:ascii="Times New Roman" w:hAnsi="Times New Roman" w:cs="Times New Roman"/>
                <w:i/>
                <w:sz w:val="20"/>
                <w:szCs w:val="20"/>
              </w:rPr>
              <w:t>Поставка товара осуществляется с даты заключения контракта до 30 июля 2026 партиями по заявке заказчика (в течение двух календарных дней момента направления заказчиком заявки)</w:t>
            </w:r>
          </w:p>
        </w:tc>
      </w:tr>
      <w:tr w:rsidR="00997163" w:rsidRPr="00F21CBC" w14:paraId="49F983BE" w14:textId="77777777" w:rsidTr="00997163">
        <w:trPr>
          <w:trHeight w:val="836"/>
          <w:jc w:val="center"/>
        </w:trPr>
        <w:tc>
          <w:tcPr>
            <w:tcW w:w="4322" w:type="dxa"/>
            <w:shd w:val="clear" w:color="auto" w:fill="auto"/>
            <w:vAlign w:val="center"/>
          </w:tcPr>
          <w:p w14:paraId="566DEEEE"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Условия оплаты (наличный, безналичный расчет, авансовый или оплата по факту)</w:t>
            </w:r>
          </w:p>
        </w:tc>
        <w:tc>
          <w:tcPr>
            <w:tcW w:w="5764" w:type="dxa"/>
            <w:shd w:val="clear" w:color="auto" w:fill="auto"/>
            <w:vAlign w:val="center"/>
          </w:tcPr>
          <w:p w14:paraId="52741293" w14:textId="77777777" w:rsidR="00997163" w:rsidRPr="00F21CBC" w:rsidRDefault="00997163" w:rsidP="00997163">
            <w:pPr>
              <w:tabs>
                <w:tab w:val="left" w:pos="6690"/>
              </w:tabs>
              <w:spacing w:after="0"/>
              <w:jc w:val="center"/>
              <w:rPr>
                <w:rFonts w:ascii="Times New Roman" w:hAnsi="Times New Roman" w:cs="Times New Roman"/>
                <w:i/>
              </w:rPr>
            </w:pPr>
            <w:r>
              <w:rPr>
                <w:rFonts w:ascii="Times New Roman" w:hAnsi="Times New Roman" w:cs="Times New Roman"/>
                <w:i/>
              </w:rPr>
              <w:t>Б</w:t>
            </w:r>
            <w:r w:rsidRPr="00F21CBC">
              <w:rPr>
                <w:rFonts w:ascii="Times New Roman" w:hAnsi="Times New Roman" w:cs="Times New Roman"/>
                <w:i/>
              </w:rPr>
              <w:t>езналичный расчет;</w:t>
            </w:r>
            <w:r>
              <w:rPr>
                <w:rFonts w:ascii="Times New Roman" w:hAnsi="Times New Roman" w:cs="Times New Roman"/>
                <w:i/>
              </w:rPr>
              <w:t xml:space="preserve"> </w:t>
            </w:r>
            <w:r w:rsidRPr="00F21CBC">
              <w:rPr>
                <w:rFonts w:ascii="Times New Roman" w:hAnsi="Times New Roman" w:cs="Times New Roman"/>
                <w:i/>
              </w:rPr>
              <w:t>отсроченная оплата в течение 10 рабочих дней</w:t>
            </w:r>
            <w:r>
              <w:rPr>
                <w:rFonts w:ascii="Times New Roman" w:hAnsi="Times New Roman" w:cs="Times New Roman"/>
                <w:i/>
              </w:rPr>
              <w:t xml:space="preserve"> </w:t>
            </w:r>
            <w:r w:rsidRPr="00F21CBC">
              <w:rPr>
                <w:rFonts w:ascii="Times New Roman" w:hAnsi="Times New Roman" w:cs="Times New Roman"/>
                <w:i/>
              </w:rPr>
              <w:t>с момента подписания заказчиком документа о приемке</w:t>
            </w:r>
          </w:p>
        </w:tc>
      </w:tr>
      <w:tr w:rsidR="00997163" w:rsidRPr="00F21CBC" w14:paraId="2669361E" w14:textId="77777777" w:rsidTr="00997163">
        <w:trPr>
          <w:trHeight w:val="1770"/>
          <w:jc w:val="center"/>
        </w:trPr>
        <w:tc>
          <w:tcPr>
            <w:tcW w:w="4322" w:type="dxa"/>
            <w:shd w:val="clear" w:color="auto" w:fill="auto"/>
            <w:vAlign w:val="center"/>
          </w:tcPr>
          <w:p w14:paraId="043FF0E9"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 xml:space="preserve">Информация о возможности и случаях одностороннего расторжения сделки </w:t>
            </w:r>
            <w:r w:rsidRPr="00F21CBC">
              <w:rPr>
                <w:rFonts w:ascii="Times New Roman" w:hAnsi="Times New Roman" w:cs="Times New Roman"/>
              </w:rPr>
              <w:br/>
              <w:t>в соответствии с действующим законодательством Российской Федерации;</w:t>
            </w:r>
          </w:p>
        </w:tc>
        <w:tc>
          <w:tcPr>
            <w:tcW w:w="5764" w:type="dxa"/>
            <w:shd w:val="clear" w:color="auto" w:fill="auto"/>
            <w:vAlign w:val="center"/>
          </w:tcPr>
          <w:p w14:paraId="2409C8CD" w14:textId="77777777"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rPr>
              <w:t>Расторжение контракта возможно в соответствии со статьей 95 Федерального закона от 05.04.2013 № 44-ФЗ</w:t>
            </w:r>
            <w:r>
              <w:rPr>
                <w:rFonts w:ascii="Times New Roman" w:hAnsi="Times New Roman" w:cs="Times New Roman"/>
                <w:i/>
              </w:rPr>
              <w:t xml:space="preserve"> </w:t>
            </w:r>
            <w:r w:rsidRPr="00F21CBC">
              <w:rPr>
                <w:rFonts w:ascii="Times New Roman" w:hAnsi="Times New Roman" w:cs="Times New Roman"/>
                <w:i/>
              </w:rPr>
              <w:t>«О контрактной системе в сфере закупок товаров, работ, услуг для обеспечения государственных и муниципальных нужд»</w:t>
            </w:r>
          </w:p>
        </w:tc>
      </w:tr>
      <w:tr w:rsidR="00997163" w:rsidRPr="00F21CBC" w14:paraId="630853CE" w14:textId="77777777" w:rsidTr="00997163">
        <w:trPr>
          <w:trHeight w:val="1225"/>
          <w:jc w:val="center"/>
        </w:trPr>
        <w:tc>
          <w:tcPr>
            <w:tcW w:w="4322" w:type="dxa"/>
            <w:shd w:val="clear" w:color="auto" w:fill="auto"/>
            <w:vAlign w:val="center"/>
          </w:tcPr>
          <w:p w14:paraId="2D4DE7FA"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 xml:space="preserve">Контактная информация </w:t>
            </w:r>
            <w:r w:rsidRPr="00F21CBC">
              <w:rPr>
                <w:rFonts w:ascii="Times New Roman" w:hAnsi="Times New Roman" w:cs="Times New Roman"/>
              </w:rPr>
              <w:br/>
              <w:t xml:space="preserve">об уполномоченном лице, ответственном </w:t>
            </w:r>
            <w:r w:rsidRPr="00F21CBC">
              <w:rPr>
                <w:rFonts w:ascii="Times New Roman" w:hAnsi="Times New Roman" w:cs="Times New Roman"/>
              </w:rPr>
              <w:br/>
              <w:t>за закупку</w:t>
            </w:r>
          </w:p>
        </w:tc>
        <w:tc>
          <w:tcPr>
            <w:tcW w:w="5764" w:type="dxa"/>
            <w:shd w:val="clear" w:color="auto" w:fill="auto"/>
            <w:vAlign w:val="center"/>
          </w:tcPr>
          <w:p w14:paraId="20C93BD0" w14:textId="1FBEA6E8" w:rsidR="00997163" w:rsidRPr="00F21CBC" w:rsidRDefault="00997163" w:rsidP="00EF5D7E">
            <w:pPr>
              <w:tabs>
                <w:tab w:val="left" w:pos="6690"/>
              </w:tabs>
              <w:jc w:val="center"/>
              <w:rPr>
                <w:rFonts w:ascii="Times New Roman" w:hAnsi="Times New Roman" w:cs="Times New Roman"/>
                <w:i/>
              </w:rPr>
            </w:pPr>
            <w:r>
              <w:rPr>
                <w:rFonts w:ascii="Times New Roman" w:hAnsi="Times New Roman" w:cs="Times New Roman"/>
                <w:i/>
              </w:rPr>
              <w:t>Лепихин Д.А.</w:t>
            </w:r>
            <w:r w:rsidRPr="00F21CBC">
              <w:rPr>
                <w:rFonts w:ascii="Times New Roman" w:hAnsi="Times New Roman" w:cs="Times New Roman"/>
                <w:i/>
              </w:rPr>
              <w:t xml:space="preserve">, </w:t>
            </w:r>
            <w:r>
              <w:rPr>
                <w:rFonts w:ascii="Times New Roman" w:hAnsi="Times New Roman" w:cs="Times New Roman"/>
                <w:i/>
              </w:rPr>
              <w:t>начальник</w:t>
            </w:r>
            <w:r w:rsidRPr="00F21CBC">
              <w:rPr>
                <w:rFonts w:ascii="Times New Roman" w:hAnsi="Times New Roman" w:cs="Times New Roman"/>
                <w:i/>
              </w:rPr>
              <w:t xml:space="preserve"> ОМТО УПП и СП ЦТАО,</w:t>
            </w:r>
            <w:r w:rsidRPr="00F21CBC">
              <w:rPr>
                <w:rFonts w:ascii="Times New Roman" w:hAnsi="Times New Roman" w:cs="Times New Roman"/>
                <w:i/>
              </w:rPr>
              <w:br/>
            </w:r>
            <w:r>
              <w:rPr>
                <w:rFonts w:ascii="Times New Roman" w:hAnsi="Times New Roman" w:cs="Times New Roman"/>
                <w:i/>
              </w:rPr>
              <w:t>Т</w:t>
            </w:r>
            <w:r w:rsidRPr="00F21CBC">
              <w:rPr>
                <w:rFonts w:ascii="Times New Roman" w:hAnsi="Times New Roman" w:cs="Times New Roman"/>
                <w:i/>
              </w:rPr>
              <w:t>ел.: 8 (34271)</w:t>
            </w:r>
            <w:r w:rsidR="00EF5D7E">
              <w:rPr>
                <w:rFonts w:ascii="Times New Roman" w:hAnsi="Times New Roman" w:cs="Times New Roman"/>
                <w:i/>
              </w:rPr>
              <w:t>23111</w:t>
            </w:r>
            <w:r w:rsidRPr="00F21CBC">
              <w:rPr>
                <w:rFonts w:ascii="Times New Roman" w:hAnsi="Times New Roman" w:cs="Times New Roman"/>
                <w:i/>
              </w:rPr>
              <w:t>; электронная почта:</w:t>
            </w:r>
            <w:r w:rsidRPr="00F21CBC">
              <w:rPr>
                <w:rFonts w:ascii="Times New Roman" w:hAnsi="Times New Roman" w:cs="Times New Roman"/>
              </w:rPr>
              <w:t xml:space="preserve"> </w:t>
            </w:r>
            <w:r w:rsidRPr="00F21CBC">
              <w:rPr>
                <w:rFonts w:ascii="Times New Roman" w:hAnsi="Times New Roman" w:cs="Times New Roman"/>
                <w:i/>
                <w:lang w:val="en-US"/>
              </w:rPr>
              <w:t>marketing</w:t>
            </w:r>
            <w:r w:rsidRPr="00F21CBC">
              <w:rPr>
                <w:rFonts w:ascii="Times New Roman" w:hAnsi="Times New Roman" w:cs="Times New Roman"/>
                <w:i/>
              </w:rPr>
              <w:t>_</w:t>
            </w:r>
            <w:proofErr w:type="spellStart"/>
            <w:r w:rsidRPr="00F21CBC">
              <w:rPr>
                <w:rFonts w:ascii="Times New Roman" w:hAnsi="Times New Roman" w:cs="Times New Roman"/>
                <w:i/>
                <w:lang w:val="en-US"/>
              </w:rPr>
              <w:t>ik</w:t>
            </w:r>
            <w:proofErr w:type="spellEnd"/>
            <w:r w:rsidRPr="00F21CBC">
              <w:rPr>
                <w:rFonts w:ascii="Times New Roman" w:hAnsi="Times New Roman" w:cs="Times New Roman"/>
                <w:i/>
              </w:rPr>
              <w:t>40@59.</w:t>
            </w:r>
            <w:proofErr w:type="spellStart"/>
            <w:r w:rsidRPr="00F21CBC">
              <w:rPr>
                <w:rFonts w:ascii="Times New Roman" w:hAnsi="Times New Roman" w:cs="Times New Roman"/>
                <w:i/>
                <w:lang w:val="en-US"/>
              </w:rPr>
              <w:t>fsin</w:t>
            </w:r>
            <w:proofErr w:type="spellEnd"/>
            <w:r w:rsidRPr="00F21CBC">
              <w:rPr>
                <w:rFonts w:ascii="Times New Roman" w:hAnsi="Times New Roman" w:cs="Times New Roman"/>
                <w:i/>
              </w:rPr>
              <w:t>.</w:t>
            </w:r>
            <w:r w:rsidRPr="00F21CBC">
              <w:rPr>
                <w:rFonts w:ascii="Times New Roman" w:hAnsi="Times New Roman" w:cs="Times New Roman"/>
                <w:i/>
                <w:lang w:val="en-US"/>
              </w:rPr>
              <w:t>gov</w:t>
            </w:r>
            <w:r w:rsidRPr="00F21CBC">
              <w:rPr>
                <w:rFonts w:ascii="Times New Roman" w:hAnsi="Times New Roman" w:cs="Times New Roman"/>
                <w:i/>
              </w:rPr>
              <w:t>.</w:t>
            </w:r>
            <w:proofErr w:type="spellStart"/>
            <w:r w:rsidRPr="00F21CBC">
              <w:rPr>
                <w:rFonts w:ascii="Times New Roman" w:hAnsi="Times New Roman" w:cs="Times New Roman"/>
                <w:i/>
                <w:lang w:val="en-US"/>
              </w:rPr>
              <w:t>ru</w:t>
            </w:r>
            <w:proofErr w:type="spellEnd"/>
          </w:p>
        </w:tc>
      </w:tr>
      <w:tr w:rsidR="00997163" w:rsidRPr="00F21CBC" w14:paraId="0A80B169" w14:textId="77777777" w:rsidTr="00997163">
        <w:trPr>
          <w:trHeight w:val="708"/>
          <w:jc w:val="center"/>
        </w:trPr>
        <w:tc>
          <w:tcPr>
            <w:tcW w:w="4322" w:type="dxa"/>
            <w:shd w:val="clear" w:color="auto" w:fill="auto"/>
            <w:vAlign w:val="center"/>
          </w:tcPr>
          <w:p w14:paraId="5183FD59"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Требование отсутствие в РНП (</w:t>
            </w:r>
            <w:proofErr w:type="spellStart"/>
            <w:r w:rsidRPr="00F21CBC">
              <w:rPr>
                <w:rFonts w:ascii="Times New Roman" w:hAnsi="Times New Roman" w:cs="Times New Roman"/>
              </w:rPr>
              <w:t>пп</w:t>
            </w:r>
            <w:proofErr w:type="spellEnd"/>
            <w:r w:rsidRPr="00F21CBC">
              <w:rPr>
                <w:rFonts w:ascii="Times New Roman" w:hAnsi="Times New Roman" w:cs="Times New Roman"/>
              </w:rPr>
              <w:t>. 3) п. 7.1 раздела 7)</w:t>
            </w:r>
          </w:p>
        </w:tc>
        <w:tc>
          <w:tcPr>
            <w:tcW w:w="5764" w:type="dxa"/>
            <w:shd w:val="clear" w:color="auto" w:fill="auto"/>
            <w:vAlign w:val="center"/>
          </w:tcPr>
          <w:p w14:paraId="4F9B0E4E" w14:textId="77777777"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rPr>
              <w:t>Установлено</w:t>
            </w:r>
          </w:p>
        </w:tc>
      </w:tr>
      <w:tr w:rsidR="00997163" w:rsidRPr="00F21CBC" w14:paraId="1F7A931E" w14:textId="77777777" w:rsidTr="00997163">
        <w:trPr>
          <w:trHeight w:val="708"/>
          <w:jc w:val="center"/>
        </w:trPr>
        <w:tc>
          <w:tcPr>
            <w:tcW w:w="4322" w:type="dxa"/>
            <w:shd w:val="clear" w:color="auto" w:fill="auto"/>
            <w:vAlign w:val="center"/>
          </w:tcPr>
          <w:p w14:paraId="0622D247"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Дополнительные требования к участникам</w:t>
            </w:r>
          </w:p>
        </w:tc>
        <w:tc>
          <w:tcPr>
            <w:tcW w:w="5764" w:type="dxa"/>
            <w:shd w:val="clear" w:color="auto" w:fill="auto"/>
            <w:vAlign w:val="center"/>
          </w:tcPr>
          <w:p w14:paraId="00E9AC10" w14:textId="77777777"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rPr>
              <w:t>Не установлены</w:t>
            </w:r>
          </w:p>
        </w:tc>
      </w:tr>
      <w:tr w:rsidR="00997163" w:rsidRPr="00F21CBC" w14:paraId="5E461C46" w14:textId="77777777" w:rsidTr="00997163">
        <w:trPr>
          <w:trHeight w:val="64"/>
          <w:jc w:val="center"/>
        </w:trPr>
        <w:tc>
          <w:tcPr>
            <w:tcW w:w="4322" w:type="dxa"/>
            <w:shd w:val="clear" w:color="auto" w:fill="auto"/>
            <w:vAlign w:val="center"/>
          </w:tcPr>
          <w:p w14:paraId="3C6AAD4F"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Информация о казначейском сопровождении</w:t>
            </w:r>
          </w:p>
        </w:tc>
        <w:tc>
          <w:tcPr>
            <w:tcW w:w="5764" w:type="dxa"/>
            <w:shd w:val="clear" w:color="auto" w:fill="auto"/>
            <w:vAlign w:val="center"/>
          </w:tcPr>
          <w:p w14:paraId="638772A5" w14:textId="77777777" w:rsidR="00997163" w:rsidRPr="00F21CBC" w:rsidRDefault="00997163" w:rsidP="00997163">
            <w:pPr>
              <w:tabs>
                <w:tab w:val="left" w:pos="6690"/>
              </w:tabs>
              <w:jc w:val="center"/>
              <w:rPr>
                <w:rFonts w:ascii="Times New Roman" w:hAnsi="Times New Roman" w:cs="Times New Roman"/>
                <w:i/>
              </w:rPr>
            </w:pPr>
            <w:r w:rsidRPr="00F21CBC">
              <w:rPr>
                <w:rFonts w:ascii="Times New Roman" w:hAnsi="Times New Roman" w:cs="Times New Roman"/>
                <w:i/>
              </w:rPr>
              <w:t>Не требуется</w:t>
            </w:r>
          </w:p>
        </w:tc>
      </w:tr>
      <w:tr w:rsidR="00997163" w:rsidRPr="00F21CBC" w14:paraId="25FAF309" w14:textId="77777777" w:rsidTr="00997163">
        <w:trPr>
          <w:trHeight w:val="449"/>
          <w:jc w:val="center"/>
        </w:trPr>
        <w:tc>
          <w:tcPr>
            <w:tcW w:w="4322" w:type="dxa"/>
            <w:shd w:val="clear" w:color="auto" w:fill="auto"/>
            <w:vAlign w:val="center"/>
          </w:tcPr>
          <w:p w14:paraId="42B79EB1" w14:textId="77777777" w:rsidR="00997163" w:rsidRPr="00F21CBC" w:rsidRDefault="00997163" w:rsidP="00997163">
            <w:pPr>
              <w:tabs>
                <w:tab w:val="left" w:pos="6690"/>
              </w:tabs>
              <w:rPr>
                <w:rFonts w:ascii="Times New Roman" w:hAnsi="Times New Roman" w:cs="Times New Roman"/>
              </w:rPr>
            </w:pPr>
            <w:r w:rsidRPr="00F21CBC">
              <w:rPr>
                <w:rFonts w:ascii="Times New Roman" w:hAnsi="Times New Roman" w:cs="Times New Roman"/>
              </w:rPr>
              <w:t xml:space="preserve">Приложение </w:t>
            </w:r>
          </w:p>
        </w:tc>
        <w:tc>
          <w:tcPr>
            <w:tcW w:w="5764" w:type="dxa"/>
            <w:shd w:val="clear" w:color="auto" w:fill="auto"/>
            <w:vAlign w:val="center"/>
          </w:tcPr>
          <w:p w14:paraId="194FD068" w14:textId="77777777" w:rsidR="00997163" w:rsidRPr="00F21CBC" w:rsidRDefault="00997163" w:rsidP="00997163">
            <w:pPr>
              <w:tabs>
                <w:tab w:val="left" w:pos="6690"/>
              </w:tabs>
              <w:jc w:val="center"/>
              <w:rPr>
                <w:rFonts w:ascii="Times New Roman" w:hAnsi="Times New Roman" w:cs="Times New Roman"/>
                <w:i/>
              </w:rPr>
            </w:pPr>
            <w:r>
              <w:rPr>
                <w:rFonts w:ascii="Times New Roman" w:hAnsi="Times New Roman" w:cs="Times New Roman"/>
                <w:i/>
              </w:rPr>
              <w:t>Проект контракта на 8</w:t>
            </w:r>
            <w:r w:rsidRPr="00F21CBC">
              <w:rPr>
                <w:rFonts w:ascii="Times New Roman" w:hAnsi="Times New Roman" w:cs="Times New Roman"/>
                <w:i/>
              </w:rPr>
              <w:t xml:space="preserve"> (</w:t>
            </w:r>
            <w:r>
              <w:rPr>
                <w:rFonts w:ascii="Times New Roman" w:hAnsi="Times New Roman" w:cs="Times New Roman"/>
                <w:i/>
              </w:rPr>
              <w:t>восьми</w:t>
            </w:r>
            <w:r w:rsidRPr="00F21CBC">
              <w:rPr>
                <w:rFonts w:ascii="Times New Roman" w:hAnsi="Times New Roman" w:cs="Times New Roman"/>
                <w:i/>
              </w:rPr>
              <w:t>) листах</w:t>
            </w:r>
          </w:p>
        </w:tc>
      </w:tr>
    </w:tbl>
    <w:p w14:paraId="274A5E2A" w14:textId="77777777" w:rsidR="00997163" w:rsidRDefault="00997163" w:rsidP="00997163">
      <w:pPr>
        <w:spacing w:after="0"/>
        <w:rPr>
          <w:rFonts w:ascii="Times New Roman" w:hAnsi="Times New Roman" w:cs="Times New Roman"/>
        </w:rPr>
      </w:pPr>
    </w:p>
    <w:p w14:paraId="6B0B2614" w14:textId="77777777" w:rsidR="00997163" w:rsidRPr="00F21CBC" w:rsidRDefault="00997163" w:rsidP="00997163">
      <w:pPr>
        <w:spacing w:after="0"/>
        <w:rPr>
          <w:rFonts w:ascii="Times New Roman" w:hAnsi="Times New Roman" w:cs="Times New Roman"/>
        </w:rPr>
      </w:pPr>
      <w:r w:rsidRPr="00F21CBC">
        <w:rPr>
          <w:rFonts w:ascii="Times New Roman" w:hAnsi="Times New Roman" w:cs="Times New Roman"/>
        </w:rPr>
        <w:t>Заместитель начальника -</w:t>
      </w:r>
      <w:r>
        <w:rPr>
          <w:rFonts w:ascii="Times New Roman" w:hAnsi="Times New Roman" w:cs="Times New Roman"/>
        </w:rPr>
        <w:t xml:space="preserve"> </w:t>
      </w:r>
      <w:r w:rsidRPr="00F21CBC">
        <w:rPr>
          <w:rFonts w:ascii="Times New Roman" w:hAnsi="Times New Roman" w:cs="Times New Roman"/>
        </w:rPr>
        <w:t>начальник центра</w:t>
      </w:r>
    </w:p>
    <w:p w14:paraId="25C0CFA5" w14:textId="77777777" w:rsidR="00997163" w:rsidRPr="00F21CBC" w:rsidRDefault="00997163" w:rsidP="00997163">
      <w:pPr>
        <w:spacing w:after="0"/>
        <w:rPr>
          <w:rFonts w:ascii="Times New Roman" w:hAnsi="Times New Roman" w:cs="Times New Roman"/>
        </w:rPr>
      </w:pPr>
      <w:r w:rsidRPr="00F21CBC">
        <w:rPr>
          <w:rFonts w:ascii="Times New Roman" w:hAnsi="Times New Roman" w:cs="Times New Roman"/>
        </w:rPr>
        <w:t>подполковник внутренней службы</w:t>
      </w:r>
      <w:r w:rsidRPr="00F21CBC">
        <w:rPr>
          <w:rFonts w:ascii="Times New Roman" w:hAnsi="Times New Roman" w:cs="Times New Roman"/>
        </w:rPr>
        <w:tab/>
      </w:r>
      <w:r w:rsidRPr="00F21CBC">
        <w:rPr>
          <w:rFonts w:ascii="Times New Roman" w:hAnsi="Times New Roman" w:cs="Times New Roman"/>
        </w:rPr>
        <w:tab/>
      </w:r>
      <w:r w:rsidRPr="00F21CBC">
        <w:rPr>
          <w:rFonts w:ascii="Times New Roman" w:hAnsi="Times New Roman" w:cs="Times New Roman"/>
        </w:rPr>
        <w:tab/>
      </w:r>
      <w:r w:rsidRPr="00F21CBC">
        <w:rPr>
          <w:rFonts w:ascii="Times New Roman" w:hAnsi="Times New Roman" w:cs="Times New Roman"/>
        </w:rPr>
        <w:tab/>
        <w:t xml:space="preserve">                 </w:t>
      </w:r>
      <w:r>
        <w:rPr>
          <w:rFonts w:ascii="Times New Roman" w:hAnsi="Times New Roman" w:cs="Times New Roman"/>
        </w:rPr>
        <w:t xml:space="preserve">                                        </w:t>
      </w:r>
      <w:r w:rsidRPr="00F21CBC">
        <w:rPr>
          <w:rFonts w:ascii="Times New Roman" w:hAnsi="Times New Roman" w:cs="Times New Roman"/>
        </w:rPr>
        <w:t xml:space="preserve">П.А. </w:t>
      </w:r>
      <w:proofErr w:type="spellStart"/>
      <w:r w:rsidRPr="00F21CBC">
        <w:rPr>
          <w:rFonts w:ascii="Times New Roman" w:hAnsi="Times New Roman" w:cs="Times New Roman"/>
        </w:rPr>
        <w:t>Саднов</w:t>
      </w:r>
      <w:proofErr w:type="spellEnd"/>
    </w:p>
    <w:p w14:paraId="70EAA283" w14:textId="77777777" w:rsidR="00997163" w:rsidRDefault="00997163" w:rsidP="00997163">
      <w:pPr>
        <w:autoSpaceDE w:val="0"/>
        <w:adjustRightInd w:val="0"/>
        <w:jc w:val="right"/>
        <w:rPr>
          <w:rFonts w:ascii="Times New Roman" w:hAnsi="Times New Roman" w:cs="Times New Roman"/>
          <w:bCs/>
          <w:color w:val="000000"/>
        </w:rPr>
      </w:pPr>
    </w:p>
    <w:p w14:paraId="746976EB" w14:textId="77777777" w:rsidR="00997163" w:rsidRPr="00F21CBC" w:rsidRDefault="00997163" w:rsidP="00997163">
      <w:pPr>
        <w:autoSpaceDE w:val="0"/>
        <w:adjustRightInd w:val="0"/>
        <w:spacing w:after="0"/>
        <w:jc w:val="right"/>
        <w:rPr>
          <w:rFonts w:ascii="Times New Roman" w:hAnsi="Times New Roman" w:cs="Times New Roman"/>
          <w:bCs/>
          <w:color w:val="000000"/>
        </w:rPr>
      </w:pPr>
      <w:r w:rsidRPr="00F21CBC">
        <w:rPr>
          <w:rFonts w:ascii="Times New Roman" w:hAnsi="Times New Roman" w:cs="Times New Roman"/>
          <w:bCs/>
          <w:color w:val="000000"/>
        </w:rPr>
        <w:t>Приложение № 1</w:t>
      </w:r>
    </w:p>
    <w:p w14:paraId="0D0414FA" w14:textId="77777777" w:rsidR="00997163" w:rsidRPr="00F21CBC" w:rsidRDefault="00997163" w:rsidP="00997163">
      <w:pPr>
        <w:autoSpaceDE w:val="0"/>
        <w:adjustRightInd w:val="0"/>
        <w:spacing w:after="0"/>
        <w:jc w:val="right"/>
        <w:rPr>
          <w:rFonts w:ascii="Times New Roman" w:hAnsi="Times New Roman" w:cs="Times New Roman"/>
          <w:bCs/>
          <w:color w:val="000000"/>
        </w:rPr>
      </w:pPr>
      <w:r w:rsidRPr="00F21CBC">
        <w:rPr>
          <w:rFonts w:ascii="Times New Roman" w:hAnsi="Times New Roman" w:cs="Times New Roman"/>
          <w:bCs/>
          <w:color w:val="000000"/>
        </w:rPr>
        <w:t>к Объявлению о закупочной сессии</w:t>
      </w:r>
    </w:p>
    <w:p w14:paraId="70A57B2E" w14:textId="77777777" w:rsidR="00997163" w:rsidRPr="00F21CBC" w:rsidRDefault="00997163" w:rsidP="00997163">
      <w:pPr>
        <w:spacing w:after="0"/>
        <w:jc w:val="right"/>
        <w:rPr>
          <w:rFonts w:ascii="Times New Roman" w:hAnsi="Times New Roman" w:cs="Times New Roman"/>
          <w:bCs/>
          <w:color w:val="000000"/>
        </w:rPr>
      </w:pPr>
      <w:r w:rsidRPr="00F21CBC">
        <w:rPr>
          <w:rFonts w:ascii="Times New Roman" w:hAnsi="Times New Roman" w:cs="Times New Roman"/>
          <w:bCs/>
          <w:color w:val="000000"/>
        </w:rPr>
        <w:t>от _____________ № _____________</w:t>
      </w:r>
    </w:p>
    <w:p w14:paraId="1773950A" w14:textId="77777777" w:rsidR="00997163" w:rsidRPr="00F21CBC" w:rsidRDefault="00997163" w:rsidP="00997163">
      <w:pPr>
        <w:autoSpaceDE w:val="0"/>
        <w:adjustRightInd w:val="0"/>
        <w:jc w:val="center"/>
        <w:rPr>
          <w:rFonts w:ascii="Times New Roman" w:hAnsi="Times New Roman" w:cs="Times New Roman"/>
          <w:bCs/>
        </w:rPr>
      </w:pPr>
    </w:p>
    <w:p w14:paraId="482967E4" w14:textId="77777777" w:rsidR="00997163" w:rsidRPr="00F21CBC" w:rsidRDefault="00997163" w:rsidP="00997163">
      <w:pPr>
        <w:spacing w:after="0"/>
        <w:jc w:val="center"/>
        <w:rPr>
          <w:rFonts w:ascii="Times New Roman" w:hAnsi="Times New Roman" w:cs="Times New Roman"/>
          <w:b/>
        </w:rPr>
      </w:pPr>
      <w:r w:rsidRPr="00F21CBC">
        <w:rPr>
          <w:rFonts w:ascii="Times New Roman" w:hAnsi="Times New Roman" w:cs="Times New Roman"/>
          <w:b/>
        </w:rPr>
        <w:t>Требования</w:t>
      </w:r>
    </w:p>
    <w:p w14:paraId="778365B3" w14:textId="77777777" w:rsidR="00997163" w:rsidRPr="00F21CBC" w:rsidRDefault="00997163" w:rsidP="00997163">
      <w:pPr>
        <w:spacing w:after="0"/>
        <w:jc w:val="center"/>
        <w:rPr>
          <w:rFonts w:ascii="Times New Roman" w:hAnsi="Times New Roman" w:cs="Times New Roman"/>
          <w:b/>
        </w:rPr>
      </w:pPr>
      <w:r w:rsidRPr="00F21CBC">
        <w:rPr>
          <w:rFonts w:ascii="Times New Roman" w:hAnsi="Times New Roman" w:cs="Times New Roman"/>
          <w:b/>
        </w:rPr>
        <w:t>к Участникам закупки</w:t>
      </w:r>
    </w:p>
    <w:p w14:paraId="06E175FF" w14:textId="77777777" w:rsidR="00997163" w:rsidRPr="00F21CBC" w:rsidRDefault="00997163" w:rsidP="00997163">
      <w:pPr>
        <w:spacing w:after="0"/>
        <w:jc w:val="center"/>
        <w:rPr>
          <w:rFonts w:ascii="Times New Roman" w:hAnsi="Times New Roman" w:cs="Times New Roman"/>
          <w:b/>
        </w:rPr>
      </w:pPr>
      <w:r w:rsidRPr="00F21CBC">
        <w:rPr>
          <w:rFonts w:ascii="Times New Roman" w:hAnsi="Times New Roman" w:cs="Times New Roman"/>
          <w:b/>
        </w:rPr>
        <w:t>в соответствии со статьей 31 Федерального закона от 05.04.2013 № 44-ФЗ</w:t>
      </w:r>
    </w:p>
    <w:p w14:paraId="127875C1" w14:textId="77777777" w:rsidR="00997163" w:rsidRPr="00F21CBC" w:rsidRDefault="00997163" w:rsidP="00997163">
      <w:pPr>
        <w:rPr>
          <w:rFonts w:ascii="Times New Roman" w:hAnsi="Times New Roman" w:cs="Times New Roman"/>
        </w:rPr>
      </w:pPr>
    </w:p>
    <w:p w14:paraId="324A36D8" w14:textId="77777777" w:rsidR="00997163" w:rsidRPr="00F21CBC" w:rsidRDefault="00997163" w:rsidP="00997163">
      <w:pPr>
        <w:ind w:firstLine="567"/>
        <w:jc w:val="both"/>
        <w:rPr>
          <w:rFonts w:ascii="Times New Roman" w:hAnsi="Times New Roman" w:cs="Times New Roman"/>
          <w:b/>
        </w:rPr>
      </w:pPr>
      <w:r w:rsidRPr="00F21CBC">
        <w:rPr>
          <w:rFonts w:ascii="Times New Roman" w:hAnsi="Times New Roman" w:cs="Times New Roman"/>
          <w:b/>
        </w:rPr>
        <w:t>Единые требования, установленные к участникам в соответствии с пунктом 1 части 1 статьи 31 Федерального закона от 05.04.2013 № 44-ФЗ</w:t>
      </w:r>
    </w:p>
    <w:p w14:paraId="6426CC1E" w14:textId="77777777" w:rsidR="00997163" w:rsidRPr="00F21CBC" w:rsidRDefault="00997163" w:rsidP="00997163">
      <w:pPr>
        <w:ind w:firstLine="540"/>
        <w:jc w:val="both"/>
        <w:rPr>
          <w:rFonts w:ascii="Times New Roman" w:hAnsi="Times New Roman" w:cs="Times New Roman"/>
          <w:bCs/>
        </w:rPr>
      </w:pPr>
      <w:r w:rsidRPr="00F21CBC">
        <w:rPr>
          <w:rFonts w:ascii="Times New Roman" w:hAnsi="Times New Roman" w:cs="Times New Roman"/>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F7177F6" w14:textId="77777777" w:rsidR="00997163" w:rsidRPr="00F21CBC" w:rsidRDefault="00997163" w:rsidP="00997163">
      <w:pPr>
        <w:ind w:firstLine="540"/>
        <w:jc w:val="both"/>
        <w:rPr>
          <w:rFonts w:ascii="Times New Roman" w:hAnsi="Times New Roman" w:cs="Times New Roman"/>
          <w:b/>
          <w:bCs/>
        </w:rPr>
      </w:pPr>
      <w:r w:rsidRPr="00F21CBC">
        <w:rPr>
          <w:rFonts w:ascii="Times New Roman" w:hAnsi="Times New Roman" w:cs="Times New Roman"/>
          <w:b/>
          <w:bCs/>
        </w:rPr>
        <w:t xml:space="preserve">Единые требования, установленные к участникам </w:t>
      </w:r>
      <w:r w:rsidRPr="00F21CBC">
        <w:rPr>
          <w:rFonts w:ascii="Times New Roman" w:hAnsi="Times New Roman" w:cs="Times New Roman"/>
          <w:b/>
        </w:rPr>
        <w:t>закупки</w:t>
      </w:r>
      <w:r w:rsidRPr="00F21CBC">
        <w:rPr>
          <w:rFonts w:ascii="Times New Roman" w:hAnsi="Times New Roman" w:cs="Times New Roman"/>
          <w:b/>
          <w:bCs/>
        </w:rPr>
        <w:t xml:space="preserve"> в соответствии с пунктами 3-5, 7-11 части 1 статьи 31 Федерального закона от 05.04.2013 № 44-ФЗ:</w:t>
      </w:r>
    </w:p>
    <w:p w14:paraId="7F13E2C4"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8EF8791"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 xml:space="preserve">2) </w:t>
      </w:r>
      <w:proofErr w:type="spellStart"/>
      <w:r w:rsidRPr="00F21CBC">
        <w:rPr>
          <w:rFonts w:ascii="Times New Roman" w:hAnsi="Times New Roman" w:cs="Times New Roman"/>
          <w:bCs/>
          <w:color w:val="000000"/>
        </w:rPr>
        <w:t>неприостановление</w:t>
      </w:r>
      <w:proofErr w:type="spellEnd"/>
      <w:r w:rsidRPr="00F21CBC">
        <w:rPr>
          <w:rFonts w:ascii="Times New Roman" w:hAnsi="Times New Roman" w:cs="Times New Roman"/>
          <w:bCs/>
          <w:color w:val="000000"/>
        </w:rPr>
        <w:t xml:space="preserve"> деятельности участника закупки в порядке, установленном </w:t>
      </w:r>
      <w:hyperlink r:id="rId8" w:history="1">
        <w:r w:rsidRPr="00F21CBC">
          <w:rPr>
            <w:rFonts w:ascii="Times New Roman" w:hAnsi="Times New Roman" w:cs="Times New Roman"/>
            <w:bCs/>
            <w:color w:val="000000"/>
          </w:rPr>
          <w:t>Кодексом</w:t>
        </w:r>
      </w:hyperlink>
      <w:r w:rsidRPr="00F21CBC">
        <w:rPr>
          <w:rFonts w:ascii="Times New Roman" w:hAnsi="Times New Roman" w:cs="Times New Roman"/>
          <w:bCs/>
          <w:color w:val="000000"/>
        </w:rPr>
        <w:t xml:space="preserve"> Российской Федерации об административных правонарушениях;</w:t>
      </w:r>
    </w:p>
    <w:p w14:paraId="5830A402"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F21CBC">
          <w:rPr>
            <w:rFonts w:ascii="Times New Roman" w:hAnsi="Times New Roman" w:cs="Times New Roman"/>
            <w:bCs/>
            <w:color w:val="000000"/>
          </w:rPr>
          <w:t>законодательством</w:t>
        </w:r>
      </w:hyperlink>
      <w:r w:rsidRPr="00F21CBC">
        <w:rPr>
          <w:rFonts w:ascii="Times New Roman" w:hAnsi="Times New Roman" w:cs="Times New Roman"/>
          <w:bCs/>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F21CBC">
          <w:rPr>
            <w:rFonts w:ascii="Times New Roman" w:hAnsi="Times New Roman" w:cs="Times New Roman"/>
            <w:bCs/>
            <w:color w:val="000000"/>
          </w:rPr>
          <w:t>законодательством</w:t>
        </w:r>
      </w:hyperlink>
      <w:r w:rsidRPr="00F21CBC">
        <w:rPr>
          <w:rFonts w:ascii="Times New Roman" w:hAnsi="Times New Roman" w:cs="Times New Roman"/>
          <w:bCs/>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D10D4DD"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F21CBC">
          <w:rPr>
            <w:rFonts w:ascii="Times New Roman" w:hAnsi="Times New Roman" w:cs="Times New Roman"/>
            <w:bCs/>
            <w:color w:val="000000"/>
          </w:rPr>
          <w:t>статьями 289</w:t>
        </w:r>
      </w:hyperlink>
      <w:r w:rsidRPr="00F21CBC">
        <w:rPr>
          <w:rFonts w:ascii="Times New Roman" w:hAnsi="Times New Roman" w:cs="Times New Roman"/>
          <w:bCs/>
          <w:color w:val="000000"/>
        </w:rPr>
        <w:t xml:space="preserve">, </w:t>
      </w:r>
      <w:hyperlink r:id="rId12" w:history="1">
        <w:r w:rsidRPr="00F21CBC">
          <w:rPr>
            <w:rFonts w:ascii="Times New Roman" w:hAnsi="Times New Roman" w:cs="Times New Roman"/>
            <w:bCs/>
            <w:color w:val="000000"/>
          </w:rPr>
          <w:t>290</w:t>
        </w:r>
      </w:hyperlink>
      <w:r w:rsidRPr="00F21CBC">
        <w:rPr>
          <w:rFonts w:ascii="Times New Roman" w:hAnsi="Times New Roman" w:cs="Times New Roman"/>
          <w:bCs/>
          <w:color w:val="000000"/>
        </w:rPr>
        <w:t xml:space="preserve">, </w:t>
      </w:r>
      <w:hyperlink r:id="rId13" w:history="1">
        <w:r w:rsidRPr="00F21CBC">
          <w:rPr>
            <w:rFonts w:ascii="Times New Roman" w:hAnsi="Times New Roman" w:cs="Times New Roman"/>
            <w:bCs/>
            <w:color w:val="000000"/>
          </w:rPr>
          <w:t>291</w:t>
        </w:r>
      </w:hyperlink>
      <w:r w:rsidRPr="00F21CBC">
        <w:rPr>
          <w:rFonts w:ascii="Times New Roman" w:hAnsi="Times New Roman" w:cs="Times New Roman"/>
          <w:bCs/>
          <w:color w:val="000000"/>
        </w:rPr>
        <w:t xml:space="preserve">, </w:t>
      </w:r>
      <w:hyperlink r:id="rId14" w:history="1">
        <w:r w:rsidRPr="00F21CBC">
          <w:rPr>
            <w:rFonts w:ascii="Times New Roman" w:hAnsi="Times New Roman" w:cs="Times New Roman"/>
            <w:bCs/>
            <w:color w:val="000000"/>
          </w:rPr>
          <w:t>291.1</w:t>
        </w:r>
      </w:hyperlink>
      <w:r w:rsidRPr="00F21CBC">
        <w:rPr>
          <w:rFonts w:ascii="Times New Roman" w:hAnsi="Times New Roman" w:cs="Times New Roman"/>
          <w:bCs/>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9C310F4"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lastRenderedPageBreak/>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F21CBC">
          <w:rPr>
            <w:rFonts w:ascii="Times New Roman" w:hAnsi="Times New Roman" w:cs="Times New Roman"/>
            <w:bCs/>
            <w:color w:val="000000"/>
          </w:rPr>
          <w:t>статьей 19.28</w:t>
        </w:r>
      </w:hyperlink>
      <w:r w:rsidRPr="00F21CBC">
        <w:rPr>
          <w:rFonts w:ascii="Times New Roman" w:hAnsi="Times New Roman" w:cs="Times New Roman"/>
          <w:bCs/>
          <w:color w:val="000000"/>
        </w:rPr>
        <w:t xml:space="preserve"> Кодекса Российской Федерации об административных правонарушениях;</w:t>
      </w:r>
    </w:p>
    <w:p w14:paraId="7B6E4557"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0671F9A"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1F3440AC"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а) физическим лицом (в том числе зарегистрированным в качестве индивидуального предпринимателя), являющимся участником закупки;</w:t>
      </w:r>
    </w:p>
    <w:p w14:paraId="32A1C547"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319F084"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52CA284"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635C06"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9) участник закупки не является иностранным агентом;</w:t>
      </w:r>
    </w:p>
    <w:p w14:paraId="3ACE3A41"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color w:val="000000"/>
        </w:rPr>
        <w:t>10) отсутствие у участника закупки ограничений для участия в закупках, установленных законодательством Российской Федерации.</w:t>
      </w:r>
    </w:p>
    <w:p w14:paraId="149DB4FF"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
          <w:bCs/>
        </w:rPr>
        <w:t>Требования к Участникам закупки в соответствии с частью 1.1. статьи 31 Федерального закона от 05.04.2013 № 44-ФЗ:</w:t>
      </w:r>
    </w:p>
    <w:p w14:paraId="013544E7" w14:textId="77777777" w:rsidR="00997163" w:rsidRPr="00F21CBC" w:rsidRDefault="00997163" w:rsidP="00997163">
      <w:pPr>
        <w:ind w:firstLine="540"/>
        <w:jc w:val="both"/>
        <w:rPr>
          <w:rFonts w:ascii="Times New Roman" w:hAnsi="Times New Roman" w:cs="Times New Roman"/>
          <w:bCs/>
          <w:color w:val="000000"/>
        </w:rPr>
      </w:pPr>
      <w:r w:rsidRPr="00F21CBC">
        <w:rPr>
          <w:rFonts w:ascii="Times New Roman" w:hAnsi="Times New Roman" w:cs="Times New Roman"/>
          <w:bCs/>
        </w:rPr>
        <w:t>1) отсутствие в предусмотренном Федерального закона от 05.04.2013 N 44-ФЗ реестре недобросовестных поставщиков (подрядчиков, исполнителей) информации об участнике закупки.</w:t>
      </w:r>
    </w:p>
    <w:p w14:paraId="73A0F01C" w14:textId="77777777" w:rsidR="00997163" w:rsidRPr="00F21CBC" w:rsidRDefault="00997163" w:rsidP="00997163">
      <w:pPr>
        <w:ind w:firstLine="540"/>
        <w:jc w:val="both"/>
        <w:rPr>
          <w:rFonts w:ascii="Times New Roman" w:hAnsi="Times New Roman" w:cs="Times New Roman"/>
          <w:b/>
          <w:bCs/>
        </w:rPr>
      </w:pPr>
      <w:r w:rsidRPr="00F21CBC">
        <w:rPr>
          <w:rFonts w:ascii="Times New Roman" w:hAnsi="Times New Roman" w:cs="Times New Roman"/>
          <w:b/>
        </w:rPr>
        <w:t xml:space="preserve">!!! Примечание: </w:t>
      </w:r>
      <w:r w:rsidRPr="00F21CBC">
        <w:rPr>
          <w:rFonts w:ascii="Times New Roman" w:hAnsi="Times New Roman" w:cs="Times New Roman"/>
          <w:b/>
          <w:bCs/>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54D7158D" w14:textId="544F37FB" w:rsidR="001C262F" w:rsidRPr="009464A8" w:rsidRDefault="00525AEC" w:rsidP="00656FC0">
      <w:pPr>
        <w:autoSpaceDE w:val="0"/>
        <w:autoSpaceDN w:val="0"/>
        <w:adjustRightInd w:val="0"/>
        <w:spacing w:after="0" w:line="240" w:lineRule="auto"/>
        <w:ind w:right="-1"/>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lastRenderedPageBreak/>
        <w:t xml:space="preserve">Государственный контракт </w:t>
      </w:r>
      <w:r w:rsidR="00D42625" w:rsidRPr="009464A8">
        <w:rPr>
          <w:rFonts w:ascii="Times New Roman" w:eastAsia="Times New Roman" w:hAnsi="Times New Roman" w:cs="Times New Roman"/>
          <w:b/>
          <w:bCs/>
          <w:sz w:val="21"/>
          <w:szCs w:val="21"/>
        </w:rPr>
        <w:t xml:space="preserve">№ </w:t>
      </w:r>
      <w:r w:rsidR="0060316F">
        <w:rPr>
          <w:rFonts w:ascii="Times New Roman" w:eastAsia="Times New Roman" w:hAnsi="Times New Roman" w:cs="Times New Roman"/>
          <w:b/>
          <w:bCs/>
          <w:sz w:val="21"/>
          <w:szCs w:val="21"/>
        </w:rPr>
        <w:t>________________</w:t>
      </w:r>
    </w:p>
    <w:p w14:paraId="14FE387F" w14:textId="6F4029A1" w:rsidR="00B551EA" w:rsidRPr="009464A8" w:rsidRDefault="00B551EA" w:rsidP="001D0DE5">
      <w:pPr>
        <w:autoSpaceDE w:val="0"/>
        <w:autoSpaceDN w:val="0"/>
        <w:adjustRightInd w:val="0"/>
        <w:spacing w:after="0" w:line="240" w:lineRule="auto"/>
        <w:ind w:right="-1"/>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 xml:space="preserve">на поставку </w:t>
      </w:r>
      <w:r w:rsidR="00525AEC" w:rsidRPr="009464A8">
        <w:rPr>
          <w:rFonts w:ascii="Times New Roman" w:eastAsia="Times New Roman" w:hAnsi="Times New Roman" w:cs="Times New Roman"/>
          <w:b/>
          <w:bCs/>
          <w:sz w:val="21"/>
          <w:szCs w:val="21"/>
        </w:rPr>
        <w:t>товара</w:t>
      </w:r>
    </w:p>
    <w:p w14:paraId="1D8D6926" w14:textId="67F87DAB" w:rsidR="00080F05" w:rsidRPr="009338FC" w:rsidRDefault="00147C0D" w:rsidP="009338FC">
      <w:pPr>
        <w:spacing w:after="0" w:line="240" w:lineRule="auto"/>
        <w:ind w:firstLine="709"/>
        <w:jc w:val="center"/>
        <w:rPr>
          <w:rFonts w:ascii="Times New Roman" w:eastAsia="Times New Roman" w:hAnsi="Times New Roman" w:cs="Times New Roman"/>
          <w:b/>
          <w:bCs/>
          <w:color w:val="000000"/>
          <w:sz w:val="21"/>
          <w:szCs w:val="21"/>
        </w:rPr>
      </w:pPr>
      <w:r w:rsidRPr="009338FC">
        <w:rPr>
          <w:rFonts w:ascii="Times New Roman" w:eastAsia="Times New Roman" w:hAnsi="Times New Roman" w:cs="Times New Roman"/>
          <w:b/>
          <w:bCs/>
          <w:color w:val="000000"/>
          <w:sz w:val="21"/>
          <w:szCs w:val="21"/>
        </w:rPr>
        <w:t xml:space="preserve">ИКЗ </w:t>
      </w:r>
      <w:r w:rsidR="00997163" w:rsidRPr="00997163">
        <w:rPr>
          <w:rFonts w:ascii="Times New Roman" w:eastAsia="Times New Roman" w:hAnsi="Times New Roman" w:cs="Times New Roman"/>
          <w:b/>
          <w:bCs/>
          <w:color w:val="000000"/>
          <w:sz w:val="21"/>
          <w:szCs w:val="21"/>
        </w:rPr>
        <w:t>261591710336659170100100020000000000</w:t>
      </w:r>
    </w:p>
    <w:tbl>
      <w:tblPr>
        <w:tblW w:w="5036" w:type="pct"/>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89"/>
        <w:gridCol w:w="5408"/>
      </w:tblGrid>
      <w:tr w:rsidR="00076946" w:rsidRPr="009464A8" w14:paraId="3EBB7CD4" w14:textId="77777777" w:rsidTr="008A1F8D">
        <w:tc>
          <w:tcPr>
            <w:tcW w:w="2424" w:type="pct"/>
            <w:tcBorders>
              <w:top w:val="nil"/>
              <w:left w:val="nil"/>
              <w:bottom w:val="nil"/>
              <w:right w:val="nil"/>
            </w:tcBorders>
          </w:tcPr>
          <w:p w14:paraId="5507AA33" w14:textId="77777777" w:rsidR="00076946" w:rsidRPr="009464A8" w:rsidRDefault="00076946" w:rsidP="00656FC0">
            <w:pPr>
              <w:widowControl w:val="0"/>
              <w:spacing w:after="0"/>
              <w:ind w:right="-1"/>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г. Кунгур, Пермский край</w:t>
            </w:r>
          </w:p>
        </w:tc>
        <w:tc>
          <w:tcPr>
            <w:tcW w:w="2576" w:type="pct"/>
            <w:tcBorders>
              <w:top w:val="nil"/>
              <w:left w:val="nil"/>
              <w:bottom w:val="nil"/>
              <w:right w:val="nil"/>
            </w:tcBorders>
          </w:tcPr>
          <w:p w14:paraId="221946BD" w14:textId="335E04E2" w:rsidR="00076946" w:rsidRPr="009464A8" w:rsidRDefault="00076946" w:rsidP="00080F05">
            <w:pPr>
              <w:widowControl w:val="0"/>
              <w:spacing w:after="0"/>
              <w:ind w:left="426" w:right="-1"/>
              <w:jc w:val="right"/>
              <w:rPr>
                <w:rFonts w:ascii="Times New Roman" w:eastAsia="Times New Roman" w:hAnsi="Times New Roman" w:cs="Times New Roman"/>
                <w:bCs/>
                <w:sz w:val="21"/>
                <w:szCs w:val="21"/>
              </w:rPr>
            </w:pPr>
            <w:r w:rsidRPr="009464A8">
              <w:rPr>
                <w:rFonts w:ascii="Times New Roman" w:eastAsia="Times New Roman" w:hAnsi="Times New Roman" w:cs="Times New Roman"/>
                <w:bCs/>
                <w:sz w:val="21"/>
                <w:szCs w:val="21"/>
              </w:rPr>
              <w:t>«</w:t>
            </w:r>
            <w:r w:rsidR="00C1724C" w:rsidRPr="009464A8">
              <w:rPr>
                <w:rFonts w:ascii="Times New Roman" w:eastAsia="Times New Roman" w:hAnsi="Times New Roman" w:cs="Times New Roman"/>
                <w:bCs/>
                <w:sz w:val="21"/>
                <w:szCs w:val="21"/>
              </w:rPr>
              <w:t>__</w:t>
            </w:r>
            <w:proofErr w:type="gramStart"/>
            <w:r w:rsidR="00C1724C" w:rsidRPr="009464A8">
              <w:rPr>
                <w:rFonts w:ascii="Times New Roman" w:eastAsia="Times New Roman" w:hAnsi="Times New Roman" w:cs="Times New Roman"/>
                <w:bCs/>
                <w:sz w:val="21"/>
                <w:szCs w:val="21"/>
              </w:rPr>
              <w:t>_</w:t>
            </w:r>
            <w:r w:rsidRPr="009464A8">
              <w:rPr>
                <w:rFonts w:ascii="Times New Roman" w:eastAsia="Times New Roman" w:hAnsi="Times New Roman" w:cs="Times New Roman"/>
                <w:bCs/>
                <w:sz w:val="21"/>
                <w:szCs w:val="21"/>
              </w:rPr>
              <w:t>»</w:t>
            </w:r>
            <w:r w:rsidR="00256132" w:rsidRPr="009464A8">
              <w:rPr>
                <w:rFonts w:ascii="Times New Roman" w:eastAsia="Times New Roman" w:hAnsi="Times New Roman" w:cs="Times New Roman"/>
                <w:bCs/>
                <w:sz w:val="21"/>
                <w:szCs w:val="21"/>
              </w:rPr>
              <w:t>_</w:t>
            </w:r>
            <w:proofErr w:type="gramEnd"/>
            <w:r w:rsidR="00256132" w:rsidRPr="009464A8">
              <w:rPr>
                <w:rFonts w:ascii="Times New Roman" w:eastAsia="Times New Roman" w:hAnsi="Times New Roman" w:cs="Times New Roman"/>
                <w:bCs/>
                <w:sz w:val="21"/>
                <w:szCs w:val="21"/>
              </w:rPr>
              <w:t>__________</w:t>
            </w:r>
            <w:r w:rsidR="00EC2200" w:rsidRPr="009464A8">
              <w:rPr>
                <w:rFonts w:ascii="Times New Roman" w:eastAsia="Times New Roman" w:hAnsi="Times New Roman" w:cs="Times New Roman"/>
                <w:bCs/>
                <w:sz w:val="21"/>
                <w:szCs w:val="21"/>
              </w:rPr>
              <w:t>202</w:t>
            </w:r>
            <w:r w:rsidR="0060316F">
              <w:rPr>
                <w:rFonts w:ascii="Times New Roman" w:eastAsia="Times New Roman" w:hAnsi="Times New Roman" w:cs="Times New Roman"/>
                <w:bCs/>
                <w:sz w:val="21"/>
                <w:szCs w:val="21"/>
              </w:rPr>
              <w:t>6</w:t>
            </w:r>
            <w:r w:rsidRPr="009464A8">
              <w:rPr>
                <w:rFonts w:ascii="Times New Roman" w:eastAsia="Times New Roman" w:hAnsi="Times New Roman" w:cs="Times New Roman"/>
                <w:bCs/>
                <w:sz w:val="21"/>
                <w:szCs w:val="21"/>
              </w:rPr>
              <w:t xml:space="preserve"> г.</w:t>
            </w:r>
          </w:p>
        </w:tc>
      </w:tr>
      <w:tr w:rsidR="001D0DE5" w:rsidRPr="009464A8" w14:paraId="59697694" w14:textId="77777777" w:rsidTr="007E064E">
        <w:trPr>
          <w:trHeight w:val="70"/>
        </w:trPr>
        <w:tc>
          <w:tcPr>
            <w:tcW w:w="2424" w:type="pct"/>
            <w:tcBorders>
              <w:top w:val="nil"/>
              <w:left w:val="nil"/>
              <w:bottom w:val="nil"/>
              <w:right w:val="nil"/>
            </w:tcBorders>
          </w:tcPr>
          <w:p w14:paraId="6EC55F56" w14:textId="77777777" w:rsidR="001D0DE5" w:rsidRPr="009464A8" w:rsidRDefault="001D0DE5" w:rsidP="00656FC0">
            <w:pPr>
              <w:widowControl w:val="0"/>
              <w:spacing w:after="0"/>
              <w:ind w:right="-1"/>
              <w:jc w:val="both"/>
              <w:rPr>
                <w:rFonts w:ascii="Times New Roman" w:eastAsia="Times New Roman" w:hAnsi="Times New Roman" w:cs="Times New Roman"/>
                <w:sz w:val="21"/>
                <w:szCs w:val="21"/>
              </w:rPr>
            </w:pPr>
          </w:p>
        </w:tc>
        <w:tc>
          <w:tcPr>
            <w:tcW w:w="2576" w:type="pct"/>
            <w:tcBorders>
              <w:top w:val="nil"/>
              <w:left w:val="nil"/>
              <w:bottom w:val="nil"/>
              <w:right w:val="nil"/>
            </w:tcBorders>
          </w:tcPr>
          <w:p w14:paraId="24E7530A" w14:textId="77777777" w:rsidR="001D0DE5" w:rsidRPr="009464A8" w:rsidRDefault="001D0DE5" w:rsidP="00080F05">
            <w:pPr>
              <w:widowControl w:val="0"/>
              <w:spacing w:after="0"/>
              <w:ind w:left="426" w:right="-1"/>
              <w:jc w:val="right"/>
              <w:rPr>
                <w:rFonts w:ascii="Times New Roman" w:eastAsia="Times New Roman" w:hAnsi="Times New Roman" w:cs="Times New Roman"/>
                <w:bCs/>
                <w:sz w:val="21"/>
                <w:szCs w:val="21"/>
              </w:rPr>
            </w:pPr>
          </w:p>
        </w:tc>
      </w:tr>
    </w:tbl>
    <w:p w14:paraId="39B0A563" w14:textId="2522B884" w:rsidR="00076946" w:rsidRPr="00705F85" w:rsidRDefault="006072CF" w:rsidP="00705F85">
      <w:pPr>
        <w:spacing w:after="0" w:line="240" w:lineRule="auto"/>
        <w:ind w:firstLine="709"/>
        <w:jc w:val="both"/>
        <w:rPr>
          <w:rFonts w:ascii="Times New Roman" w:eastAsia="Times New Roman" w:hAnsi="Times New Roman" w:cs="Times New Roman"/>
          <w:b/>
          <w:sz w:val="21"/>
          <w:szCs w:val="21"/>
        </w:rPr>
      </w:pPr>
      <w:r w:rsidRPr="009464A8">
        <w:rPr>
          <w:rFonts w:ascii="Times New Roman" w:eastAsia="Times New Roman" w:hAnsi="Times New Roman" w:cs="Times New Roman"/>
          <w:b/>
          <w:bCs/>
          <w:color w:val="000000"/>
          <w:sz w:val="21"/>
          <w:szCs w:val="21"/>
        </w:rPr>
        <w:t>Ф</w:t>
      </w:r>
      <w:r w:rsidR="00076946" w:rsidRPr="009464A8">
        <w:rPr>
          <w:rFonts w:ascii="Times New Roman" w:eastAsia="Times New Roman" w:hAnsi="Times New Roman" w:cs="Times New Roman"/>
          <w:b/>
          <w:bCs/>
          <w:color w:val="000000"/>
          <w:sz w:val="21"/>
          <w:szCs w:val="21"/>
        </w:rPr>
        <w:t>едеральное казенное учреждение «Исправительная колония № 40 Главного управления Федеральной службы исполнения наказаний по Пермскому краю» (ФКУ ИК-40 ГУФСИН России по Пермскому краю)</w:t>
      </w:r>
      <w:r w:rsidR="00076946" w:rsidRPr="009464A8">
        <w:rPr>
          <w:rFonts w:ascii="Times New Roman" w:eastAsia="Times New Roman" w:hAnsi="Times New Roman" w:cs="Times New Roman"/>
          <w:bCs/>
          <w:color w:val="000000"/>
          <w:sz w:val="21"/>
          <w:szCs w:val="21"/>
        </w:rPr>
        <w:t xml:space="preserve">, </w:t>
      </w:r>
      <w:r w:rsidR="001357AA" w:rsidRPr="009464A8">
        <w:rPr>
          <w:rFonts w:ascii="Times New Roman" w:eastAsia="Times New Roman" w:hAnsi="Times New Roman" w:cs="Times New Roman"/>
          <w:bCs/>
          <w:color w:val="000000"/>
          <w:sz w:val="21"/>
          <w:szCs w:val="21"/>
        </w:rPr>
        <w:t xml:space="preserve">выступающее </w:t>
      </w:r>
      <w:r w:rsidR="00F804D5" w:rsidRPr="00F804D5">
        <w:rPr>
          <w:rFonts w:ascii="Times New Roman" w:eastAsia="Times New Roman" w:hAnsi="Times New Roman" w:cs="Times New Roman"/>
          <w:bCs/>
          <w:color w:val="000000"/>
          <w:sz w:val="21"/>
          <w:szCs w:val="21"/>
        </w:rPr>
        <w:t xml:space="preserve">от имени Российской Федерации, именуемое в дальнейшем «Государственный заказчик», в лице временно исполняющего обязанности  начальника </w:t>
      </w:r>
      <w:proofErr w:type="spellStart"/>
      <w:r w:rsidR="00F804D5" w:rsidRPr="00F804D5">
        <w:rPr>
          <w:rFonts w:ascii="Times New Roman" w:eastAsia="Times New Roman" w:hAnsi="Times New Roman" w:cs="Times New Roman"/>
          <w:bCs/>
          <w:color w:val="000000"/>
          <w:sz w:val="21"/>
          <w:szCs w:val="21"/>
        </w:rPr>
        <w:t>Абакарова</w:t>
      </w:r>
      <w:proofErr w:type="spellEnd"/>
      <w:r w:rsidR="00F804D5" w:rsidRPr="00F804D5">
        <w:rPr>
          <w:rFonts w:ascii="Times New Roman" w:eastAsia="Times New Roman" w:hAnsi="Times New Roman" w:cs="Times New Roman"/>
          <w:bCs/>
          <w:color w:val="000000"/>
          <w:sz w:val="21"/>
          <w:szCs w:val="21"/>
        </w:rPr>
        <w:t xml:space="preserve"> </w:t>
      </w:r>
      <w:proofErr w:type="spellStart"/>
      <w:r w:rsidR="00F804D5" w:rsidRPr="00F804D5">
        <w:rPr>
          <w:rFonts w:ascii="Times New Roman" w:eastAsia="Times New Roman" w:hAnsi="Times New Roman" w:cs="Times New Roman"/>
          <w:bCs/>
          <w:color w:val="000000"/>
          <w:sz w:val="21"/>
          <w:szCs w:val="21"/>
        </w:rPr>
        <w:t>Запира</w:t>
      </w:r>
      <w:proofErr w:type="spellEnd"/>
      <w:r w:rsidR="00F804D5" w:rsidRPr="00F804D5">
        <w:rPr>
          <w:rFonts w:ascii="Times New Roman" w:eastAsia="Times New Roman" w:hAnsi="Times New Roman" w:cs="Times New Roman"/>
          <w:bCs/>
          <w:color w:val="000000"/>
          <w:sz w:val="21"/>
          <w:szCs w:val="21"/>
        </w:rPr>
        <w:t xml:space="preserve"> </w:t>
      </w:r>
      <w:proofErr w:type="spellStart"/>
      <w:r w:rsidR="00F804D5" w:rsidRPr="00F804D5">
        <w:rPr>
          <w:rFonts w:ascii="Times New Roman" w:eastAsia="Times New Roman" w:hAnsi="Times New Roman" w:cs="Times New Roman"/>
          <w:bCs/>
          <w:color w:val="000000"/>
          <w:sz w:val="21"/>
          <w:szCs w:val="21"/>
        </w:rPr>
        <w:t>Гайдархановича</w:t>
      </w:r>
      <w:proofErr w:type="spellEnd"/>
      <w:r w:rsidR="00F804D5" w:rsidRPr="00F804D5">
        <w:rPr>
          <w:rFonts w:ascii="Times New Roman" w:eastAsia="Times New Roman" w:hAnsi="Times New Roman" w:cs="Times New Roman"/>
          <w:bCs/>
          <w:color w:val="000000"/>
          <w:sz w:val="21"/>
          <w:szCs w:val="21"/>
        </w:rPr>
        <w:t>, действующего на основании приказа</w:t>
      </w:r>
      <w:r w:rsidR="00547773">
        <w:rPr>
          <w:rFonts w:ascii="Times New Roman" w:eastAsia="Times New Roman" w:hAnsi="Times New Roman" w:cs="Times New Roman"/>
          <w:bCs/>
          <w:color w:val="000000"/>
          <w:sz w:val="21"/>
          <w:szCs w:val="21"/>
        </w:rPr>
        <w:t xml:space="preserve"> и Устава</w:t>
      </w:r>
      <w:r w:rsidR="00F804D5" w:rsidRPr="00F804D5">
        <w:rPr>
          <w:rFonts w:ascii="Times New Roman" w:eastAsia="Times New Roman" w:hAnsi="Times New Roman" w:cs="Times New Roman"/>
          <w:bCs/>
          <w:color w:val="000000"/>
          <w:sz w:val="21"/>
          <w:szCs w:val="21"/>
        </w:rPr>
        <w:t xml:space="preserve"> ГУФСИН России по Пермскому краю от 18.05.2026 № 185-к</w:t>
      </w:r>
      <w:r w:rsidR="00F804D5">
        <w:rPr>
          <w:rFonts w:ascii="Times New Roman" w:eastAsia="Times New Roman" w:hAnsi="Times New Roman" w:cs="Times New Roman"/>
          <w:bCs/>
          <w:color w:val="000000"/>
          <w:sz w:val="21"/>
          <w:szCs w:val="21"/>
        </w:rPr>
        <w:t xml:space="preserve"> </w:t>
      </w:r>
      <w:r w:rsidR="005D5003" w:rsidRPr="005D5003">
        <w:rPr>
          <w:rFonts w:ascii="Times New Roman" w:hAnsi="Times New Roman" w:cs="Times New Roman"/>
          <w:sz w:val="21"/>
          <w:szCs w:val="21"/>
        </w:rPr>
        <w:t xml:space="preserve">и </w:t>
      </w:r>
      <w:r w:rsidR="00F804D5">
        <w:rPr>
          <w:rFonts w:ascii="Times New Roman" w:hAnsi="Times New Roman" w:cs="Times New Roman"/>
          <w:sz w:val="21"/>
          <w:szCs w:val="21"/>
        </w:rPr>
        <w:t>____________ (__________)</w:t>
      </w:r>
      <w:r w:rsidR="005D5003" w:rsidRPr="005D5003">
        <w:rPr>
          <w:rFonts w:ascii="Times New Roman" w:hAnsi="Times New Roman" w:cs="Times New Roman"/>
          <w:sz w:val="21"/>
          <w:szCs w:val="21"/>
        </w:rPr>
        <w:t xml:space="preserve">, в лице </w:t>
      </w:r>
      <w:r w:rsidR="00163CBB">
        <w:rPr>
          <w:rFonts w:ascii="Times New Roman" w:hAnsi="Times New Roman" w:cs="Times New Roman"/>
          <w:sz w:val="21"/>
          <w:szCs w:val="21"/>
        </w:rPr>
        <w:t>_________________</w:t>
      </w:r>
      <w:r w:rsidR="005D5003" w:rsidRPr="005D5003">
        <w:rPr>
          <w:rFonts w:ascii="Times New Roman" w:hAnsi="Times New Roman" w:cs="Times New Roman"/>
          <w:sz w:val="21"/>
          <w:szCs w:val="21"/>
        </w:rPr>
        <w:t xml:space="preserve">, действующего на основании </w:t>
      </w:r>
      <w:r w:rsidR="00163CBB">
        <w:rPr>
          <w:rFonts w:ascii="Times New Roman" w:hAnsi="Times New Roman" w:cs="Times New Roman"/>
          <w:sz w:val="21"/>
          <w:szCs w:val="21"/>
        </w:rPr>
        <w:t>______,</w:t>
      </w:r>
      <w:r w:rsidR="005D5003" w:rsidRPr="005D5003">
        <w:rPr>
          <w:rFonts w:ascii="Times New Roman" w:hAnsi="Times New Roman" w:cs="Times New Roman"/>
          <w:sz w:val="21"/>
          <w:szCs w:val="21"/>
        </w:rPr>
        <w:t xml:space="preserve"> именуемое в дальнейшем «Поставщик», </w:t>
      </w:r>
      <w:r w:rsidR="00076946" w:rsidRPr="009464A8">
        <w:rPr>
          <w:rFonts w:ascii="Times New Roman" w:eastAsia="Times New Roman" w:hAnsi="Times New Roman" w:cs="Times New Roman"/>
          <w:sz w:val="21"/>
          <w:szCs w:val="21"/>
        </w:rPr>
        <w:t xml:space="preserve">с другой стороны, совместно именуемые «Стороны», </w:t>
      </w:r>
      <w:r w:rsidR="001445BB" w:rsidRPr="009464A8">
        <w:rPr>
          <w:rFonts w:ascii="Times New Roman" w:eastAsia="Times New Roman" w:hAnsi="Times New Roman" w:cs="Times New Roman"/>
          <w:sz w:val="21"/>
          <w:szCs w:val="21"/>
        </w:rPr>
        <w:t xml:space="preserve">заключили настоящий Государственный контракт (далее - Контракт)  </w:t>
      </w:r>
      <w:r w:rsidR="00076946" w:rsidRPr="009464A8">
        <w:rPr>
          <w:rFonts w:ascii="Times New Roman" w:eastAsia="Times New Roman" w:hAnsi="Times New Roman" w:cs="Times New Roman"/>
          <w:sz w:val="21"/>
          <w:szCs w:val="21"/>
        </w:rPr>
        <w:t xml:space="preserve">в соответствии с </w:t>
      </w:r>
      <w:r w:rsidR="001357AA" w:rsidRPr="009464A8">
        <w:rPr>
          <w:rFonts w:ascii="Times New Roman" w:eastAsia="Times New Roman" w:hAnsi="Times New Roman" w:cs="Times New Roman"/>
          <w:color w:val="000000"/>
          <w:sz w:val="21"/>
          <w:szCs w:val="21"/>
          <w:shd w:val="clear" w:color="auto" w:fill="FFFFFF"/>
        </w:rPr>
        <w:t xml:space="preserve">пунктом </w:t>
      </w:r>
      <w:r w:rsidR="000C1B94" w:rsidRPr="009464A8">
        <w:rPr>
          <w:rFonts w:ascii="Times New Roman" w:eastAsia="Times New Roman" w:hAnsi="Times New Roman" w:cs="Times New Roman"/>
          <w:color w:val="000000"/>
          <w:sz w:val="21"/>
          <w:szCs w:val="21"/>
          <w:shd w:val="clear" w:color="auto" w:fill="FFFFFF"/>
        </w:rPr>
        <w:t>4</w:t>
      </w:r>
      <w:r w:rsidR="001357AA" w:rsidRPr="009464A8">
        <w:rPr>
          <w:rFonts w:ascii="Times New Roman" w:eastAsia="Times New Roman" w:hAnsi="Times New Roman" w:cs="Times New Roman"/>
          <w:color w:val="000000"/>
          <w:sz w:val="21"/>
          <w:szCs w:val="21"/>
          <w:shd w:val="clear" w:color="auto" w:fill="FFFFFF"/>
        </w:rPr>
        <w:t xml:space="preserve"> части 1 статьи </w:t>
      </w:r>
      <w:r w:rsidR="00076946" w:rsidRPr="009464A8">
        <w:rPr>
          <w:rFonts w:ascii="Times New Roman" w:eastAsia="Times New Roman" w:hAnsi="Times New Roman" w:cs="Times New Roman"/>
          <w:color w:val="000000"/>
          <w:sz w:val="21"/>
          <w:szCs w:val="21"/>
          <w:shd w:val="clear" w:color="auto" w:fill="FFFFFF"/>
        </w:rPr>
        <w:t xml:space="preserve">93 </w:t>
      </w:r>
      <w:r w:rsidR="00076946" w:rsidRPr="009464A8">
        <w:rPr>
          <w:rFonts w:ascii="Times New Roman" w:eastAsia="Times New Roman" w:hAnsi="Times New Roman" w:cs="Times New Roman"/>
          <w:sz w:val="21"/>
          <w:szCs w:val="21"/>
        </w:rPr>
        <w:t>Федерального закона от 05.04.2013 № 44-ФЗ «О контрактной системе в сфере закупок товаров, работ и услуг для обеспечения государственны</w:t>
      </w:r>
      <w:r w:rsidR="001445BB" w:rsidRPr="009464A8">
        <w:rPr>
          <w:rFonts w:ascii="Times New Roman" w:eastAsia="Times New Roman" w:hAnsi="Times New Roman" w:cs="Times New Roman"/>
          <w:sz w:val="21"/>
          <w:szCs w:val="21"/>
        </w:rPr>
        <w:t xml:space="preserve">х и муниципальных нужд» </w:t>
      </w:r>
      <w:r w:rsidR="00076946" w:rsidRPr="009464A8">
        <w:rPr>
          <w:rFonts w:ascii="Times New Roman" w:eastAsia="Times New Roman" w:hAnsi="Times New Roman" w:cs="Times New Roman"/>
          <w:sz w:val="21"/>
          <w:szCs w:val="21"/>
        </w:rPr>
        <w:t>о</w:t>
      </w:r>
      <w:r w:rsidR="00FF79CF" w:rsidRPr="009464A8">
        <w:rPr>
          <w:rFonts w:ascii="Times New Roman" w:eastAsia="Times New Roman" w:hAnsi="Times New Roman" w:cs="Times New Roman"/>
          <w:sz w:val="21"/>
          <w:szCs w:val="21"/>
        </w:rPr>
        <w:t xml:space="preserve"> </w:t>
      </w:r>
      <w:r w:rsidR="00076946" w:rsidRPr="009464A8">
        <w:rPr>
          <w:rFonts w:ascii="Times New Roman" w:eastAsia="Times New Roman" w:hAnsi="Times New Roman" w:cs="Times New Roman"/>
          <w:sz w:val="21"/>
          <w:szCs w:val="21"/>
        </w:rPr>
        <w:t>нижеследующем:</w:t>
      </w:r>
    </w:p>
    <w:p w14:paraId="48C58EAC" w14:textId="77777777" w:rsidR="00076946" w:rsidRPr="009464A8" w:rsidRDefault="001357AA" w:rsidP="00DD03B0">
      <w:pPr>
        <w:widowControl w:val="0"/>
        <w:spacing w:before="120" w:after="120" w:line="240" w:lineRule="auto"/>
        <w:ind w:right="-1"/>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1. ПРЕДМЕТ КОНТРАКТА</w:t>
      </w:r>
    </w:p>
    <w:p w14:paraId="11F6AAB7" w14:textId="138A6EDB" w:rsidR="007E064E" w:rsidRPr="007E064E" w:rsidRDefault="00B02AA4" w:rsidP="007E064E">
      <w:pPr>
        <w:widowControl w:val="0"/>
        <w:numPr>
          <w:ilvl w:val="1"/>
          <w:numId w:val="9"/>
        </w:numPr>
        <w:autoSpaceDE w:val="0"/>
        <w:autoSpaceDN w:val="0"/>
        <w:adjustRightInd w:val="0"/>
        <w:spacing w:after="60" w:line="240" w:lineRule="auto"/>
        <w:ind w:left="0" w:firstLine="708"/>
        <w:jc w:val="both"/>
        <w:rPr>
          <w:rFonts w:ascii="Times New Roman" w:eastAsia="Times New Roman" w:hAnsi="Times New Roman" w:cs="Times New Roman"/>
          <w:sz w:val="21"/>
          <w:szCs w:val="21"/>
        </w:rPr>
      </w:pPr>
      <w:bookmarkStart w:id="0" w:name="_Hlk148349362"/>
      <w:r>
        <w:rPr>
          <w:rFonts w:ascii="Times New Roman" w:eastAsia="Times New Roman" w:hAnsi="Times New Roman" w:cs="Times New Roman"/>
          <w:noProof/>
          <w:color w:val="000000"/>
          <w:sz w:val="21"/>
          <w:szCs w:val="21"/>
        </w:rPr>
        <w:t>Исполнитель обязуется поставить</w:t>
      </w:r>
      <w:r w:rsidR="0060316F" w:rsidRPr="0060316F">
        <w:t xml:space="preserve"> </w:t>
      </w:r>
      <w:r w:rsidR="00C71FEB">
        <w:t>товар</w:t>
      </w:r>
      <w:r w:rsidR="000E4E81" w:rsidRPr="00611C37">
        <w:rPr>
          <w:rFonts w:ascii="Times New Roman" w:eastAsia="Times New Roman" w:hAnsi="Times New Roman" w:cs="Times New Roman"/>
          <w:noProof/>
          <w:color w:val="000000"/>
          <w:sz w:val="21"/>
          <w:szCs w:val="21"/>
        </w:rPr>
        <w:t xml:space="preserve">, </w:t>
      </w:r>
      <w:bookmarkEnd w:id="0"/>
      <w:r w:rsidR="000E4E81" w:rsidRPr="00611C37">
        <w:rPr>
          <w:rFonts w:ascii="Times New Roman" w:eastAsia="Times New Roman" w:hAnsi="Times New Roman" w:cs="Times New Roman"/>
          <w:noProof/>
          <w:color w:val="000000"/>
          <w:sz w:val="21"/>
          <w:szCs w:val="21"/>
        </w:rPr>
        <w:t>в количестве, по цене и в сроки, предусмотренные спецификацией</w:t>
      </w:r>
      <w:r w:rsidR="00C52D67">
        <w:rPr>
          <w:rFonts w:ascii="Times New Roman" w:eastAsia="Times New Roman" w:hAnsi="Times New Roman" w:cs="Times New Roman"/>
          <w:noProof/>
          <w:color w:val="000000"/>
          <w:sz w:val="21"/>
          <w:szCs w:val="21"/>
        </w:rPr>
        <w:t xml:space="preserve"> (Приложение №1</w:t>
      </w:r>
      <w:r w:rsidR="00C71FEB">
        <w:rPr>
          <w:rFonts w:ascii="Times New Roman" w:eastAsia="Times New Roman" w:hAnsi="Times New Roman" w:cs="Times New Roman"/>
          <w:noProof/>
          <w:color w:val="000000"/>
          <w:sz w:val="21"/>
          <w:szCs w:val="21"/>
        </w:rPr>
        <w:t xml:space="preserve"> </w:t>
      </w:r>
      <w:r w:rsidR="00C71FEB" w:rsidRPr="00611C37">
        <w:rPr>
          <w:rFonts w:ascii="Times New Roman" w:eastAsia="Times New Roman" w:hAnsi="Times New Roman" w:cs="Times New Roman"/>
          <w:noProof/>
          <w:color w:val="000000"/>
          <w:sz w:val="21"/>
          <w:szCs w:val="21"/>
        </w:rPr>
        <w:t>к настоящ</w:t>
      </w:r>
      <w:r w:rsidR="00C71FEB">
        <w:rPr>
          <w:rFonts w:ascii="Times New Roman" w:eastAsia="Times New Roman" w:hAnsi="Times New Roman" w:cs="Times New Roman"/>
          <w:noProof/>
          <w:color w:val="000000"/>
          <w:sz w:val="21"/>
          <w:szCs w:val="21"/>
        </w:rPr>
        <w:t>ему Контракту</w:t>
      </w:r>
      <w:r w:rsidR="00C52D67">
        <w:rPr>
          <w:rFonts w:ascii="Times New Roman" w:eastAsia="Times New Roman" w:hAnsi="Times New Roman" w:cs="Times New Roman"/>
          <w:noProof/>
          <w:color w:val="000000"/>
          <w:sz w:val="21"/>
          <w:szCs w:val="21"/>
        </w:rPr>
        <w:t>)</w:t>
      </w:r>
      <w:r w:rsidR="000E4E81" w:rsidRPr="00611C37">
        <w:rPr>
          <w:rFonts w:ascii="Times New Roman" w:eastAsia="Times New Roman" w:hAnsi="Times New Roman" w:cs="Times New Roman"/>
          <w:noProof/>
          <w:color w:val="000000"/>
          <w:sz w:val="21"/>
          <w:szCs w:val="21"/>
        </w:rPr>
        <w:t xml:space="preserve">, </w:t>
      </w:r>
      <w:r w:rsidR="000E4E81" w:rsidRPr="00611C37">
        <w:rPr>
          <w:rFonts w:ascii="Times New Roman" w:eastAsia="Times New Roman" w:hAnsi="Times New Roman" w:cs="Times New Roman"/>
          <w:sz w:val="21"/>
          <w:szCs w:val="21"/>
        </w:rPr>
        <w:t>являющ</w:t>
      </w:r>
      <w:r w:rsidR="00C71FEB">
        <w:rPr>
          <w:rFonts w:ascii="Times New Roman" w:eastAsia="Times New Roman" w:hAnsi="Times New Roman" w:cs="Times New Roman"/>
          <w:sz w:val="21"/>
          <w:szCs w:val="21"/>
        </w:rPr>
        <w:t>ей</w:t>
      </w:r>
      <w:r w:rsidR="000E4E81" w:rsidRPr="00611C37">
        <w:rPr>
          <w:rFonts w:ascii="Times New Roman" w:eastAsia="Times New Roman" w:hAnsi="Times New Roman" w:cs="Times New Roman"/>
          <w:sz w:val="21"/>
          <w:szCs w:val="21"/>
        </w:rPr>
        <w:t>ся неотъемлемой частью настоящего контракта,</w:t>
      </w:r>
      <w:r w:rsidR="000E4E81" w:rsidRPr="00611C37">
        <w:rPr>
          <w:rFonts w:ascii="Times New Roman" w:eastAsia="Times New Roman" w:hAnsi="Times New Roman" w:cs="Times New Roman"/>
          <w:noProof/>
          <w:color w:val="000000"/>
          <w:sz w:val="21"/>
          <w:szCs w:val="21"/>
        </w:rPr>
        <w:t xml:space="preserve"> а Государственный заказчик обязуется обеспечить приемку и оплату согласно условиям Контракта.</w:t>
      </w:r>
    </w:p>
    <w:p w14:paraId="21D9CB14" w14:textId="2598A0E4" w:rsidR="00076946" w:rsidRPr="009464A8" w:rsidRDefault="00076946" w:rsidP="00F14849">
      <w:pPr>
        <w:spacing w:after="0" w:line="240" w:lineRule="auto"/>
        <w:ind w:right="-1"/>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2. О</w:t>
      </w:r>
      <w:r w:rsidR="00723488" w:rsidRPr="009464A8">
        <w:rPr>
          <w:rFonts w:ascii="Times New Roman" w:eastAsia="Times New Roman" w:hAnsi="Times New Roman" w:cs="Times New Roman"/>
          <w:b/>
          <w:bCs/>
          <w:sz w:val="21"/>
          <w:szCs w:val="21"/>
        </w:rPr>
        <w:t>СНОВНЫЕ</w:t>
      </w:r>
      <w:r w:rsidR="00057735">
        <w:rPr>
          <w:rFonts w:ascii="Times New Roman" w:eastAsia="Times New Roman" w:hAnsi="Times New Roman" w:cs="Times New Roman"/>
          <w:b/>
          <w:bCs/>
          <w:sz w:val="21"/>
          <w:szCs w:val="21"/>
        </w:rPr>
        <w:t xml:space="preserve"> </w:t>
      </w:r>
      <w:r w:rsidR="00723488" w:rsidRPr="009464A8">
        <w:rPr>
          <w:rFonts w:ascii="Times New Roman" w:eastAsia="Times New Roman" w:hAnsi="Times New Roman" w:cs="Times New Roman"/>
          <w:b/>
          <w:bCs/>
          <w:sz w:val="21"/>
          <w:szCs w:val="21"/>
        </w:rPr>
        <w:t>ОПРЕДЕЛЕНИЯ</w:t>
      </w:r>
      <w:r w:rsidRPr="009464A8">
        <w:rPr>
          <w:rFonts w:ascii="Times New Roman" w:eastAsia="Times New Roman" w:hAnsi="Times New Roman" w:cs="Times New Roman"/>
          <w:b/>
          <w:bCs/>
          <w:sz w:val="21"/>
          <w:szCs w:val="21"/>
        </w:rPr>
        <w:t xml:space="preserve">, </w:t>
      </w:r>
      <w:r w:rsidR="00723488" w:rsidRPr="009464A8">
        <w:rPr>
          <w:rFonts w:ascii="Times New Roman" w:eastAsia="Times New Roman" w:hAnsi="Times New Roman" w:cs="Times New Roman"/>
          <w:b/>
          <w:bCs/>
          <w:sz w:val="21"/>
          <w:szCs w:val="21"/>
        </w:rPr>
        <w:t>ИСПОЛЬЗУЕМЫЕ В КОНТРАКТЕ</w:t>
      </w:r>
    </w:p>
    <w:p w14:paraId="3B507E8E" w14:textId="77777777" w:rsidR="00076946" w:rsidRPr="009464A8" w:rsidRDefault="00076946" w:rsidP="00563CC4">
      <w:pPr>
        <w:tabs>
          <w:tab w:val="left" w:pos="1418"/>
          <w:tab w:val="left" w:leader="underscore" w:pos="9473"/>
        </w:tabs>
        <w:autoSpaceDE w:val="0"/>
        <w:autoSpaceDN w:val="0"/>
        <w:adjustRightInd w:val="0"/>
        <w:spacing w:after="0" w:line="240" w:lineRule="auto"/>
        <w:ind w:firstLine="709"/>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2.1.1.</w:t>
      </w:r>
      <w:r w:rsidRPr="009464A8">
        <w:rPr>
          <w:rFonts w:ascii="Times New Roman" w:eastAsia="Times New Roman" w:hAnsi="Times New Roman" w:cs="Times New Roman"/>
          <w:sz w:val="21"/>
          <w:szCs w:val="21"/>
        </w:rPr>
        <w:tab/>
        <w:t>Государственный заказчик –</w:t>
      </w:r>
      <w:r w:rsidRPr="009464A8">
        <w:rPr>
          <w:rFonts w:ascii="Times New Roman" w:eastAsia="Times New Roman" w:hAnsi="Times New Roman" w:cs="Times New Roman"/>
          <w:color w:val="000000"/>
          <w:sz w:val="21"/>
          <w:szCs w:val="21"/>
        </w:rPr>
        <w:t xml:space="preserve"> федеральное казенное учреждение «Исправительная колония № 40 Главного управления Федеральной службы исполнения наказаний по Пермскому краю» (ФКУ ИК-40 ГУФСИН России по Пермскому краю), </w:t>
      </w:r>
      <w:r w:rsidRPr="009464A8">
        <w:rPr>
          <w:rFonts w:ascii="Times New Roman" w:eastAsia="Times New Roman" w:hAnsi="Times New Roman" w:cs="Times New Roman"/>
          <w:sz w:val="21"/>
          <w:szCs w:val="21"/>
        </w:rPr>
        <w:t>размещающий заказ на поставку Товара для обеспечения нужд уголовно-исполнительной системы.</w:t>
      </w:r>
    </w:p>
    <w:p w14:paraId="1A13E195" w14:textId="77777777" w:rsidR="00076946" w:rsidRPr="009464A8" w:rsidRDefault="00076946" w:rsidP="00563CC4">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2.1.2.</w:t>
      </w:r>
      <w:r w:rsidRPr="009464A8">
        <w:rPr>
          <w:rFonts w:ascii="Times New Roman" w:eastAsia="Times New Roman" w:hAnsi="Times New Roman" w:cs="Times New Roman"/>
          <w:sz w:val="21"/>
          <w:szCs w:val="21"/>
        </w:rPr>
        <w:tab/>
        <w:t>Поставщик – организация, осуществляющая поставку Товара в соответствии с заключенным Контрактом.</w:t>
      </w:r>
    </w:p>
    <w:p w14:paraId="07C1DC5C" w14:textId="77777777" w:rsidR="00076946" w:rsidRPr="009464A8" w:rsidRDefault="00076946" w:rsidP="00563CC4">
      <w:pPr>
        <w:numPr>
          <w:ilvl w:val="0"/>
          <w:numId w:val="2"/>
        </w:numPr>
        <w:tabs>
          <w:tab w:val="left" w:pos="1284"/>
          <w:tab w:val="left" w:pos="1418"/>
        </w:tabs>
        <w:autoSpaceDE w:val="0"/>
        <w:autoSpaceDN w:val="0"/>
        <w:adjustRightInd w:val="0"/>
        <w:spacing w:after="0" w:line="240" w:lineRule="auto"/>
        <w:ind w:left="22" w:firstLine="709"/>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Спецификация – неотъемлемая часть Контракта, отражающая технические характеристики Товара, а также количественное и суммарное стоимостное выражение Товара, подлежащего поставке (приложение № 1 к Контракту).</w:t>
      </w:r>
    </w:p>
    <w:p w14:paraId="332F76FC" w14:textId="70708826" w:rsidR="001C1BAA" w:rsidRPr="009464A8" w:rsidRDefault="00076946" w:rsidP="009464A8">
      <w:pPr>
        <w:autoSpaceDE w:val="0"/>
        <w:autoSpaceDN w:val="0"/>
        <w:adjustRightInd w:val="0"/>
        <w:spacing w:after="0" w:line="240" w:lineRule="auto"/>
        <w:ind w:firstLine="698"/>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2.1.4. Отчетная документация – документы и материалы Пост</w:t>
      </w:r>
      <w:r w:rsidR="00731669" w:rsidRPr="009464A8">
        <w:rPr>
          <w:rFonts w:ascii="Times New Roman" w:eastAsia="Times New Roman" w:hAnsi="Times New Roman" w:cs="Times New Roman"/>
          <w:sz w:val="21"/>
          <w:szCs w:val="21"/>
        </w:rPr>
        <w:t>авщика, предусмотренные в п. 6.4.</w:t>
      </w:r>
      <w:r w:rsidR="00AC4D35" w:rsidRPr="009464A8">
        <w:rPr>
          <w:rFonts w:ascii="Times New Roman" w:eastAsia="Times New Roman" w:hAnsi="Times New Roman" w:cs="Times New Roman"/>
          <w:sz w:val="21"/>
          <w:szCs w:val="21"/>
        </w:rPr>
        <w:t xml:space="preserve"> </w:t>
      </w:r>
      <w:r w:rsidRPr="009464A8">
        <w:rPr>
          <w:rFonts w:ascii="Times New Roman" w:eastAsia="Times New Roman" w:hAnsi="Times New Roman" w:cs="Times New Roman"/>
          <w:sz w:val="21"/>
          <w:szCs w:val="21"/>
        </w:rPr>
        <w:t>Контракта, подтверждающие поставку Товара и предоставляемые Поставщиком Государственному заказчику (далее – Комплект сопроводительной документации).</w:t>
      </w:r>
    </w:p>
    <w:p w14:paraId="3EF478EA" w14:textId="77777777" w:rsidR="00076946" w:rsidRPr="009464A8" w:rsidRDefault="001357AA" w:rsidP="00DD03B0">
      <w:pPr>
        <w:widowControl w:val="0"/>
        <w:spacing w:before="120" w:after="0" w:line="240" w:lineRule="auto"/>
        <w:ind w:left="426" w:right="-1" w:hanging="426"/>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3. ЦЕНА КОНТРАКТА. УСЛОВИЯ И ПОРЯДОК РАСЧЕТОВ.</w:t>
      </w:r>
    </w:p>
    <w:p w14:paraId="43CF7AE8" w14:textId="77777777" w:rsidR="00076946" w:rsidRPr="009464A8" w:rsidRDefault="001357AA" w:rsidP="00DD03B0">
      <w:pPr>
        <w:widowControl w:val="0"/>
        <w:spacing w:after="120" w:line="240" w:lineRule="auto"/>
        <w:ind w:right="-1"/>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ОПРЕДЕЛЕНИЕ ЦЕНЫ КОНТРАКТА.</w:t>
      </w:r>
    </w:p>
    <w:p w14:paraId="09AADE37" w14:textId="26B692A6" w:rsidR="00751EB7" w:rsidRPr="009464A8" w:rsidRDefault="00751EB7" w:rsidP="00F907DF">
      <w:pPr>
        <w:widowControl w:val="0"/>
        <w:spacing w:after="0" w:line="240" w:lineRule="auto"/>
        <w:ind w:right="-1" w:firstLine="709"/>
        <w:jc w:val="both"/>
        <w:rPr>
          <w:rFonts w:ascii="Times New Roman" w:hAnsi="Times New Roman" w:cs="Times New Roman"/>
          <w:b/>
          <w:bCs/>
          <w:sz w:val="21"/>
          <w:szCs w:val="21"/>
        </w:rPr>
      </w:pPr>
      <w:r w:rsidRPr="009464A8">
        <w:rPr>
          <w:rFonts w:ascii="Times New Roman" w:hAnsi="Times New Roman" w:cs="Times New Roman"/>
          <w:sz w:val="21"/>
          <w:szCs w:val="21"/>
        </w:rPr>
        <w:t>3.1</w:t>
      </w:r>
      <w:r w:rsidR="00076946" w:rsidRPr="009464A8">
        <w:rPr>
          <w:rFonts w:ascii="Times New Roman" w:hAnsi="Times New Roman" w:cs="Times New Roman"/>
          <w:sz w:val="21"/>
          <w:szCs w:val="21"/>
        </w:rPr>
        <w:t>.</w:t>
      </w:r>
      <w:r w:rsidR="001D0DE5" w:rsidRPr="009464A8">
        <w:rPr>
          <w:rFonts w:ascii="Times New Roman" w:hAnsi="Times New Roman" w:cs="Times New Roman"/>
          <w:sz w:val="21"/>
          <w:szCs w:val="21"/>
        </w:rPr>
        <w:t xml:space="preserve"> </w:t>
      </w:r>
      <w:r w:rsidR="00F53A2B" w:rsidRPr="009464A8">
        <w:rPr>
          <w:rFonts w:ascii="Times New Roman" w:hAnsi="Times New Roman" w:cs="Times New Roman"/>
          <w:sz w:val="21"/>
          <w:szCs w:val="21"/>
        </w:rPr>
        <w:t xml:space="preserve">Цена Контракта </w:t>
      </w:r>
      <w:r w:rsidR="003461DD" w:rsidRPr="009464A8">
        <w:rPr>
          <w:rFonts w:ascii="Times New Roman" w:hAnsi="Times New Roman" w:cs="Times New Roman"/>
          <w:sz w:val="21"/>
          <w:szCs w:val="21"/>
        </w:rPr>
        <w:t>составляет</w:t>
      </w:r>
      <w:r w:rsidR="00B80EEC" w:rsidRPr="009464A8">
        <w:rPr>
          <w:rFonts w:ascii="Times New Roman" w:hAnsi="Times New Roman" w:cs="Times New Roman"/>
          <w:sz w:val="21"/>
          <w:szCs w:val="21"/>
        </w:rPr>
        <w:t xml:space="preserve"> </w:t>
      </w:r>
      <w:r w:rsidR="00F804D5">
        <w:rPr>
          <w:rFonts w:ascii="Times New Roman" w:hAnsi="Times New Roman" w:cs="Times New Roman"/>
          <w:b/>
          <w:bCs/>
          <w:sz w:val="21"/>
          <w:szCs w:val="21"/>
          <w:u w:val="single"/>
        </w:rPr>
        <w:t>____</w:t>
      </w:r>
      <w:proofErr w:type="gramStart"/>
      <w:r w:rsidR="00F804D5">
        <w:rPr>
          <w:rFonts w:ascii="Times New Roman" w:hAnsi="Times New Roman" w:cs="Times New Roman"/>
          <w:b/>
          <w:bCs/>
          <w:sz w:val="21"/>
          <w:szCs w:val="21"/>
          <w:u w:val="single"/>
        </w:rPr>
        <w:t>_</w:t>
      </w:r>
      <w:r w:rsidR="001C57D3">
        <w:rPr>
          <w:rFonts w:ascii="Times New Roman" w:hAnsi="Times New Roman" w:cs="Times New Roman"/>
          <w:b/>
          <w:bCs/>
          <w:sz w:val="21"/>
          <w:szCs w:val="21"/>
          <w:u w:val="single"/>
        </w:rPr>
        <w:t xml:space="preserve"> </w:t>
      </w:r>
      <w:r w:rsidR="00F804D5">
        <w:rPr>
          <w:rFonts w:ascii="Times New Roman" w:hAnsi="Times New Roman" w:cs="Times New Roman"/>
          <w:b/>
          <w:bCs/>
          <w:sz w:val="21"/>
          <w:szCs w:val="21"/>
        </w:rPr>
        <w:t xml:space="preserve"> </w:t>
      </w:r>
      <w:r w:rsidR="00CD443F" w:rsidRPr="00CD443F">
        <w:rPr>
          <w:rFonts w:ascii="Times New Roman" w:hAnsi="Times New Roman" w:cs="Times New Roman"/>
          <w:b/>
          <w:bCs/>
          <w:sz w:val="21"/>
          <w:szCs w:val="21"/>
          <w:u w:val="single"/>
        </w:rPr>
        <w:t>(</w:t>
      </w:r>
      <w:proofErr w:type="gramEnd"/>
      <w:r w:rsidR="00F804D5">
        <w:rPr>
          <w:rFonts w:ascii="Times New Roman" w:hAnsi="Times New Roman" w:cs="Times New Roman"/>
          <w:b/>
          <w:bCs/>
          <w:sz w:val="21"/>
          <w:szCs w:val="21"/>
          <w:u w:val="single"/>
        </w:rPr>
        <w:t>________</w:t>
      </w:r>
      <w:r w:rsidR="00CD443F" w:rsidRPr="00CD443F">
        <w:rPr>
          <w:rFonts w:ascii="Times New Roman" w:hAnsi="Times New Roman" w:cs="Times New Roman"/>
          <w:b/>
          <w:bCs/>
          <w:sz w:val="21"/>
          <w:szCs w:val="21"/>
          <w:u w:val="single"/>
        </w:rPr>
        <w:t>)</w:t>
      </w:r>
      <w:r w:rsidR="00705F85">
        <w:rPr>
          <w:rFonts w:ascii="Times New Roman" w:hAnsi="Times New Roman" w:cs="Times New Roman"/>
          <w:b/>
          <w:bCs/>
          <w:sz w:val="21"/>
          <w:szCs w:val="21"/>
        </w:rPr>
        <w:t xml:space="preserve">, </w:t>
      </w:r>
      <w:r w:rsidR="00CD443F">
        <w:rPr>
          <w:rFonts w:ascii="Times New Roman" w:hAnsi="Times New Roman" w:cs="Times New Roman"/>
          <w:b/>
          <w:bCs/>
          <w:sz w:val="21"/>
          <w:szCs w:val="21"/>
        </w:rPr>
        <w:t xml:space="preserve">включая </w:t>
      </w:r>
      <w:r w:rsidR="00B87E3A">
        <w:rPr>
          <w:rFonts w:ascii="Times New Roman" w:hAnsi="Times New Roman" w:cs="Times New Roman"/>
          <w:b/>
          <w:bCs/>
          <w:sz w:val="21"/>
          <w:szCs w:val="21"/>
        </w:rPr>
        <w:t>НД</w:t>
      </w:r>
      <w:r w:rsidR="005D5003">
        <w:rPr>
          <w:rFonts w:ascii="Times New Roman" w:hAnsi="Times New Roman" w:cs="Times New Roman"/>
          <w:b/>
          <w:bCs/>
          <w:sz w:val="21"/>
          <w:szCs w:val="21"/>
        </w:rPr>
        <w:t>С</w:t>
      </w:r>
      <w:r w:rsidR="00F804D5">
        <w:rPr>
          <w:rFonts w:ascii="Times New Roman" w:hAnsi="Times New Roman" w:cs="Times New Roman"/>
          <w:b/>
          <w:bCs/>
          <w:sz w:val="21"/>
          <w:szCs w:val="21"/>
        </w:rPr>
        <w:t>/без НДС</w:t>
      </w:r>
      <w:r w:rsidR="00DA118D" w:rsidRPr="009464A8">
        <w:rPr>
          <w:rFonts w:ascii="Times New Roman" w:hAnsi="Times New Roman" w:cs="Times New Roman"/>
          <w:b/>
          <w:bCs/>
          <w:sz w:val="21"/>
          <w:szCs w:val="21"/>
        </w:rPr>
        <w:t>,</w:t>
      </w:r>
      <w:r w:rsidR="00DA118D" w:rsidRPr="009464A8">
        <w:rPr>
          <w:rFonts w:ascii="Times New Roman" w:hAnsi="Times New Roman" w:cs="Times New Roman"/>
          <w:sz w:val="21"/>
          <w:szCs w:val="21"/>
        </w:rPr>
        <w:t xml:space="preserve"> </w:t>
      </w:r>
      <w:r w:rsidR="00DA118D" w:rsidRPr="009464A8">
        <w:rPr>
          <w:rFonts w:ascii="Times New Roman" w:hAnsi="Times New Roman" w:cs="Times New Roman"/>
          <w:bCs/>
          <w:sz w:val="21"/>
          <w:szCs w:val="21"/>
        </w:rPr>
        <w:t>за счет средств дополнительного источника финансирования (КБК 320 0305 42406 90048 244)</w:t>
      </w:r>
      <w:r w:rsidR="00DA118D" w:rsidRPr="009464A8">
        <w:rPr>
          <w:rFonts w:ascii="Times New Roman" w:hAnsi="Times New Roman" w:cs="Times New Roman"/>
          <w:b/>
          <w:bCs/>
          <w:sz w:val="21"/>
          <w:szCs w:val="21"/>
        </w:rPr>
        <w:t>.</w:t>
      </w:r>
    </w:p>
    <w:p w14:paraId="7B1BA5D7" w14:textId="77777777" w:rsidR="00751EB7" w:rsidRPr="009464A8" w:rsidRDefault="00751EB7" w:rsidP="00751EB7">
      <w:pPr>
        <w:widowControl w:val="0"/>
        <w:spacing w:after="0" w:line="240" w:lineRule="auto"/>
        <w:ind w:left="709" w:right="-1"/>
        <w:jc w:val="both"/>
        <w:rPr>
          <w:rFonts w:ascii="Times New Roman" w:hAnsi="Times New Roman" w:cs="Times New Roman"/>
          <w:sz w:val="21"/>
          <w:szCs w:val="21"/>
        </w:rPr>
      </w:pPr>
      <w:r w:rsidRPr="009464A8">
        <w:rPr>
          <w:rFonts w:ascii="Times New Roman" w:hAnsi="Times New Roman" w:cs="Times New Roman"/>
          <w:sz w:val="21"/>
          <w:szCs w:val="21"/>
        </w:rPr>
        <w:t xml:space="preserve">3.2.  </w:t>
      </w:r>
      <w:r w:rsidR="00076946" w:rsidRPr="009464A8">
        <w:rPr>
          <w:rFonts w:ascii="Times New Roman" w:eastAsia="Times New Roman" w:hAnsi="Times New Roman" w:cs="Times New Roman"/>
          <w:sz w:val="21"/>
          <w:szCs w:val="21"/>
        </w:rPr>
        <w:t>Цена Контракта является твердой и определяет</w:t>
      </w:r>
      <w:r w:rsidRPr="009464A8">
        <w:rPr>
          <w:rFonts w:ascii="Times New Roman" w:eastAsia="Times New Roman" w:hAnsi="Times New Roman" w:cs="Times New Roman"/>
          <w:sz w:val="21"/>
          <w:szCs w:val="21"/>
        </w:rPr>
        <w:t>ся на весь срок его исполнения.</w:t>
      </w:r>
    </w:p>
    <w:p w14:paraId="6EB61C58" w14:textId="3001BBC0" w:rsidR="00EC00BC" w:rsidRPr="009464A8" w:rsidRDefault="00751EB7" w:rsidP="00751EB7">
      <w:pPr>
        <w:widowControl w:val="0"/>
        <w:spacing w:after="0" w:line="240" w:lineRule="auto"/>
        <w:ind w:right="-1" w:firstLine="709"/>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 xml:space="preserve">3.3. </w:t>
      </w:r>
      <w:r w:rsidR="00076946" w:rsidRPr="009464A8">
        <w:rPr>
          <w:rFonts w:ascii="Times New Roman" w:eastAsia="Times New Roman" w:hAnsi="Times New Roman" w:cs="Times New Roman"/>
          <w:sz w:val="21"/>
          <w:szCs w:val="21"/>
        </w:rPr>
        <w:t>Цена Контракта включает в себя стоимость Товара, с учетом стоимости тары и</w:t>
      </w:r>
      <w:r w:rsidR="00DB5CDA" w:rsidRPr="009464A8">
        <w:rPr>
          <w:rFonts w:ascii="Times New Roman" w:eastAsia="Times New Roman" w:hAnsi="Times New Roman" w:cs="Times New Roman"/>
          <w:sz w:val="21"/>
          <w:szCs w:val="21"/>
        </w:rPr>
        <w:t xml:space="preserve"> </w:t>
      </w:r>
      <w:r w:rsidR="00076946" w:rsidRPr="009464A8">
        <w:rPr>
          <w:rFonts w:ascii="Times New Roman" w:eastAsia="Times New Roman" w:hAnsi="Times New Roman" w:cs="Times New Roman"/>
          <w:sz w:val="21"/>
          <w:szCs w:val="21"/>
        </w:rPr>
        <w:t xml:space="preserve">упаковочных материалов, стоимость страхования, налоги, сборы и другие </w:t>
      </w:r>
      <w:r w:rsidRPr="009464A8">
        <w:rPr>
          <w:rFonts w:ascii="Times New Roman" w:eastAsia="Times New Roman" w:hAnsi="Times New Roman" w:cs="Times New Roman"/>
          <w:sz w:val="21"/>
          <w:szCs w:val="21"/>
        </w:rPr>
        <w:t xml:space="preserve">обязательные </w:t>
      </w:r>
      <w:r w:rsidR="00076946" w:rsidRPr="009464A8">
        <w:rPr>
          <w:rFonts w:ascii="Times New Roman" w:eastAsia="Times New Roman" w:hAnsi="Times New Roman" w:cs="Times New Roman"/>
          <w:sz w:val="21"/>
          <w:szCs w:val="21"/>
        </w:rPr>
        <w:t>платежи, взимаемые с Поставщика в связи с исполнением обязательств по настоящему Контракту.</w:t>
      </w:r>
    </w:p>
    <w:p w14:paraId="5B6A43E5" w14:textId="77777777" w:rsidR="00EC00BC" w:rsidRPr="009464A8" w:rsidRDefault="000223FF" w:rsidP="001022DA">
      <w:pPr>
        <w:tabs>
          <w:tab w:val="left" w:pos="1109"/>
        </w:tabs>
        <w:autoSpaceDE w:val="0"/>
        <w:autoSpaceDN w:val="0"/>
        <w:adjustRightInd w:val="0"/>
        <w:spacing w:after="0" w:line="240" w:lineRule="auto"/>
        <w:ind w:right="-1" w:firstLine="567"/>
        <w:jc w:val="both"/>
        <w:rPr>
          <w:rFonts w:ascii="Times New Roman" w:eastAsia="Times New Roman" w:hAnsi="Times New Roman" w:cs="Times New Roman"/>
          <w:sz w:val="21"/>
          <w:szCs w:val="21"/>
        </w:rPr>
      </w:pPr>
      <w:r w:rsidRPr="009464A8">
        <w:rPr>
          <w:rFonts w:ascii="Times New Roman" w:hAnsi="Times New Roman" w:cs="Times New Roman"/>
          <w:iCs/>
          <w:sz w:val="21"/>
          <w:szCs w:val="21"/>
        </w:rPr>
        <w:t>Цена настоящего Контракта уменьшается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C50899" w:rsidRPr="009464A8">
        <w:rPr>
          <w:rFonts w:ascii="Times New Roman" w:hAnsi="Times New Roman" w:cs="Times New Roman"/>
          <w:sz w:val="21"/>
          <w:szCs w:val="21"/>
        </w:rPr>
        <w:t xml:space="preserve"> в соответствии с</w:t>
      </w:r>
      <w:r w:rsidR="00454DA0" w:rsidRPr="009464A8">
        <w:rPr>
          <w:rFonts w:ascii="Times New Roman" w:hAnsi="Times New Roman" w:cs="Times New Roman"/>
          <w:sz w:val="21"/>
          <w:szCs w:val="21"/>
        </w:rPr>
        <w:t xml:space="preserve"> ч.2. п.13 ст. 34 </w:t>
      </w:r>
      <w:r w:rsidR="00EC00BC" w:rsidRPr="009464A8">
        <w:rPr>
          <w:rFonts w:ascii="Times New Roman" w:hAnsi="Times New Roman" w:cs="Times New Roman"/>
          <w:sz w:val="21"/>
          <w:szCs w:val="21"/>
        </w:rPr>
        <w:t>44-ФЗ.</w:t>
      </w:r>
    </w:p>
    <w:p w14:paraId="16BB7FA3" w14:textId="2E3D0048" w:rsidR="00C67052" w:rsidRPr="009464A8" w:rsidRDefault="00076946" w:rsidP="00751EB7">
      <w:pPr>
        <w:tabs>
          <w:tab w:val="left" w:pos="1056"/>
        </w:tabs>
        <w:autoSpaceDE w:val="0"/>
        <w:autoSpaceDN w:val="0"/>
        <w:adjustRightInd w:val="0"/>
        <w:spacing w:after="0" w:line="240" w:lineRule="auto"/>
        <w:ind w:right="-1" w:firstLine="709"/>
        <w:jc w:val="both"/>
        <w:rPr>
          <w:rFonts w:ascii="Times New Roman" w:hAnsi="Times New Roman" w:cs="Times New Roman"/>
          <w:sz w:val="21"/>
          <w:szCs w:val="21"/>
        </w:rPr>
      </w:pPr>
      <w:r w:rsidRPr="009464A8">
        <w:rPr>
          <w:rFonts w:ascii="Times New Roman" w:eastAsia="Times New Roman" w:hAnsi="Times New Roman" w:cs="Times New Roman"/>
          <w:sz w:val="21"/>
          <w:szCs w:val="21"/>
        </w:rPr>
        <w:t xml:space="preserve">3.4. </w:t>
      </w:r>
      <w:r w:rsidR="00731669" w:rsidRPr="009464A8">
        <w:rPr>
          <w:rFonts w:ascii="Times New Roman" w:hAnsi="Times New Roman" w:cs="Times New Roman"/>
          <w:sz w:val="21"/>
          <w:szCs w:val="21"/>
        </w:rPr>
        <w:t xml:space="preserve">Оплата </w:t>
      </w:r>
      <w:r w:rsidR="006767E1" w:rsidRPr="009464A8">
        <w:rPr>
          <w:rFonts w:ascii="Times New Roman" w:hAnsi="Times New Roman" w:cs="Times New Roman"/>
          <w:sz w:val="21"/>
          <w:szCs w:val="21"/>
        </w:rPr>
        <w:t>Товара</w:t>
      </w:r>
      <w:r w:rsidR="00731669" w:rsidRPr="009464A8">
        <w:rPr>
          <w:rFonts w:ascii="Times New Roman" w:hAnsi="Times New Roman" w:cs="Times New Roman"/>
          <w:sz w:val="21"/>
          <w:szCs w:val="21"/>
        </w:rPr>
        <w:t xml:space="preserve"> осуществляется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w:t>
      </w:r>
      <w:r w:rsidR="00F15B2B" w:rsidRPr="009464A8">
        <w:rPr>
          <w:rFonts w:ascii="Times New Roman" w:hAnsi="Times New Roman" w:cs="Times New Roman"/>
          <w:sz w:val="21"/>
          <w:szCs w:val="21"/>
        </w:rPr>
        <w:t xml:space="preserve"> за счет средств дополнительного источника бюджетного финансирования</w:t>
      </w:r>
      <w:r w:rsidR="00731669" w:rsidRPr="009464A8">
        <w:rPr>
          <w:rFonts w:ascii="Times New Roman" w:hAnsi="Times New Roman" w:cs="Times New Roman"/>
          <w:sz w:val="21"/>
          <w:szCs w:val="21"/>
        </w:rPr>
        <w:t xml:space="preserve">, на расчетный счет </w:t>
      </w:r>
      <w:r w:rsidR="006767E1" w:rsidRPr="009464A8">
        <w:rPr>
          <w:rFonts w:ascii="Times New Roman" w:hAnsi="Times New Roman" w:cs="Times New Roman"/>
          <w:sz w:val="21"/>
          <w:szCs w:val="21"/>
        </w:rPr>
        <w:t>Поставщика</w:t>
      </w:r>
      <w:r w:rsidR="00731669" w:rsidRPr="009464A8">
        <w:rPr>
          <w:rFonts w:ascii="Times New Roman" w:hAnsi="Times New Roman" w:cs="Times New Roman"/>
          <w:sz w:val="21"/>
          <w:szCs w:val="21"/>
        </w:rPr>
        <w:t>, указ</w:t>
      </w:r>
      <w:r w:rsidR="00454DA0" w:rsidRPr="009464A8">
        <w:rPr>
          <w:rFonts w:ascii="Times New Roman" w:hAnsi="Times New Roman" w:cs="Times New Roman"/>
          <w:sz w:val="21"/>
          <w:szCs w:val="21"/>
        </w:rPr>
        <w:t xml:space="preserve">анного в контракте не позднее </w:t>
      </w:r>
      <w:r w:rsidR="005B45B2" w:rsidRPr="009464A8">
        <w:rPr>
          <w:rFonts w:ascii="Times New Roman" w:hAnsi="Times New Roman" w:cs="Times New Roman"/>
          <w:sz w:val="21"/>
          <w:szCs w:val="21"/>
        </w:rPr>
        <w:t>1</w:t>
      </w:r>
      <w:r w:rsidR="008F0589" w:rsidRPr="009464A8">
        <w:rPr>
          <w:rFonts w:ascii="Times New Roman" w:hAnsi="Times New Roman" w:cs="Times New Roman"/>
          <w:sz w:val="21"/>
          <w:szCs w:val="21"/>
        </w:rPr>
        <w:t>0 рабочих</w:t>
      </w:r>
      <w:r w:rsidR="00731669" w:rsidRPr="009464A8">
        <w:rPr>
          <w:rFonts w:ascii="Times New Roman" w:hAnsi="Times New Roman" w:cs="Times New Roman"/>
          <w:sz w:val="21"/>
          <w:szCs w:val="21"/>
        </w:rPr>
        <w:t xml:space="preserve"> дней со дня подписания акта приемки </w:t>
      </w:r>
      <w:r w:rsidR="005B45B2" w:rsidRPr="009464A8">
        <w:rPr>
          <w:rFonts w:ascii="Times New Roman" w:hAnsi="Times New Roman" w:cs="Times New Roman"/>
          <w:sz w:val="21"/>
          <w:szCs w:val="21"/>
        </w:rPr>
        <w:t>товара</w:t>
      </w:r>
      <w:r w:rsidR="00731669" w:rsidRPr="009464A8">
        <w:rPr>
          <w:rFonts w:ascii="Times New Roman" w:hAnsi="Times New Roman" w:cs="Times New Roman"/>
          <w:sz w:val="21"/>
          <w:szCs w:val="21"/>
        </w:rPr>
        <w:t xml:space="preserve"> в соответствии с нормами 44-ФЗ приемочной комиссией</w:t>
      </w:r>
      <w:r w:rsidR="006767E1" w:rsidRPr="009464A8">
        <w:rPr>
          <w:rFonts w:ascii="Times New Roman" w:hAnsi="Times New Roman" w:cs="Times New Roman"/>
          <w:sz w:val="21"/>
          <w:szCs w:val="21"/>
        </w:rPr>
        <w:t xml:space="preserve"> Государственного заказчика, а </w:t>
      </w:r>
      <w:r w:rsidR="00444F51" w:rsidRPr="009464A8">
        <w:rPr>
          <w:rFonts w:ascii="Times New Roman" w:hAnsi="Times New Roman" w:cs="Times New Roman"/>
          <w:sz w:val="21"/>
          <w:szCs w:val="21"/>
        </w:rPr>
        <w:t xml:space="preserve">также </w:t>
      </w:r>
      <w:r w:rsidR="00731669" w:rsidRPr="009464A8">
        <w:rPr>
          <w:rFonts w:ascii="Times New Roman" w:hAnsi="Times New Roman" w:cs="Times New Roman"/>
          <w:sz w:val="21"/>
          <w:szCs w:val="21"/>
        </w:rPr>
        <w:t>предоставления Исполнителем Государственному заказчику комплекта докум</w:t>
      </w:r>
      <w:r w:rsidR="001022DA" w:rsidRPr="009464A8">
        <w:rPr>
          <w:rFonts w:ascii="Times New Roman" w:hAnsi="Times New Roman" w:cs="Times New Roman"/>
          <w:sz w:val="21"/>
          <w:szCs w:val="21"/>
        </w:rPr>
        <w:t xml:space="preserve">ентации указанной в контракте в </w:t>
      </w:r>
      <w:r w:rsidR="00731669" w:rsidRPr="009464A8">
        <w:rPr>
          <w:rFonts w:ascii="Times New Roman" w:hAnsi="Times New Roman" w:cs="Times New Roman"/>
          <w:sz w:val="21"/>
          <w:szCs w:val="21"/>
        </w:rPr>
        <w:t>п. 6.4</w:t>
      </w:r>
    </w:p>
    <w:p w14:paraId="321C42B8" w14:textId="77777777" w:rsidR="00076946" w:rsidRPr="009464A8" w:rsidRDefault="00076946" w:rsidP="001357AA">
      <w:pPr>
        <w:tabs>
          <w:tab w:val="left" w:pos="1056"/>
        </w:tabs>
        <w:autoSpaceDE w:val="0"/>
        <w:autoSpaceDN w:val="0"/>
        <w:adjustRightInd w:val="0"/>
        <w:spacing w:after="0" w:line="240" w:lineRule="auto"/>
        <w:ind w:left="19" w:right="-1" w:firstLine="703"/>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В случае изменения банковских реквизитов Поставщик обязан в течении 3 (трех) рабочих дней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указанный в настоящем Контракте р</w:t>
      </w:r>
      <w:bookmarkStart w:id="1" w:name="_GoBack"/>
      <w:bookmarkEnd w:id="1"/>
      <w:r w:rsidRPr="009464A8">
        <w:rPr>
          <w:rFonts w:ascii="Times New Roman" w:eastAsia="Times New Roman" w:hAnsi="Times New Roman" w:cs="Times New Roman"/>
          <w:sz w:val="21"/>
          <w:szCs w:val="21"/>
        </w:rPr>
        <w:t>асчетный счет Поставщика, несет Поставщик.</w:t>
      </w:r>
    </w:p>
    <w:p w14:paraId="013850A8" w14:textId="77777777" w:rsidR="00076946" w:rsidRPr="009464A8" w:rsidRDefault="00076946" w:rsidP="001357AA">
      <w:pPr>
        <w:spacing w:after="0" w:line="240" w:lineRule="auto"/>
        <w:ind w:firstLine="709"/>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3.5. Авансирование поставки Товара по настоящему Государственному контракту не предусмотрено.</w:t>
      </w:r>
    </w:p>
    <w:p w14:paraId="687AFF44" w14:textId="77777777" w:rsidR="006774D3" w:rsidRPr="009464A8" w:rsidRDefault="00076946" w:rsidP="00F00D46">
      <w:pPr>
        <w:spacing w:after="0" w:line="240" w:lineRule="auto"/>
        <w:ind w:firstLine="709"/>
        <w:jc w:val="both"/>
        <w:rPr>
          <w:rFonts w:ascii="Times New Roman" w:eastAsia="Times New Roman" w:hAnsi="Times New Roman" w:cs="Times New Roman"/>
          <w:sz w:val="21"/>
          <w:szCs w:val="21"/>
        </w:rPr>
      </w:pPr>
      <w:r w:rsidRPr="009464A8">
        <w:rPr>
          <w:rFonts w:ascii="Times New Roman" w:eastAsia="Times New Roman" w:hAnsi="Times New Roman" w:cs="Times New Roman"/>
          <w:iCs/>
          <w:sz w:val="21"/>
          <w:szCs w:val="21"/>
        </w:rPr>
        <w:t>3.6. Обязательства по оплате поставленного Товара считаются выполненными в день списания денежных средств со счета Государственного заказчика.</w:t>
      </w:r>
    </w:p>
    <w:p w14:paraId="519FC36C" w14:textId="77777777" w:rsidR="00076946" w:rsidRPr="009464A8" w:rsidRDefault="008A1F8D" w:rsidP="00DD03B0">
      <w:pPr>
        <w:widowControl w:val="0"/>
        <w:shd w:val="clear" w:color="auto" w:fill="FFFFFF"/>
        <w:spacing w:before="120" w:after="120" w:line="240" w:lineRule="auto"/>
        <w:ind w:right="-1" w:firstLine="567"/>
        <w:jc w:val="center"/>
        <w:rPr>
          <w:rFonts w:ascii="Times New Roman" w:eastAsia="Times New Roman" w:hAnsi="Times New Roman" w:cs="Times New Roman"/>
          <w:b/>
          <w:bCs/>
          <w:color w:val="000000"/>
          <w:sz w:val="21"/>
          <w:szCs w:val="21"/>
        </w:rPr>
      </w:pPr>
      <w:r w:rsidRPr="009464A8">
        <w:rPr>
          <w:rFonts w:ascii="Times New Roman" w:eastAsia="Times New Roman" w:hAnsi="Times New Roman" w:cs="Times New Roman"/>
          <w:b/>
          <w:bCs/>
          <w:color w:val="000000"/>
          <w:sz w:val="21"/>
          <w:szCs w:val="21"/>
        </w:rPr>
        <w:lastRenderedPageBreak/>
        <w:t>4. ПРАВА И ОБЯЗАННОСТИ ГОСУДАРСТВЕННОГО ЗАКАЗЧИКА</w:t>
      </w:r>
    </w:p>
    <w:p w14:paraId="7918E4DE" w14:textId="7B801336" w:rsidR="00076946" w:rsidRPr="009464A8" w:rsidRDefault="00076946" w:rsidP="001357AA">
      <w:pPr>
        <w:widowControl w:val="0"/>
        <w:shd w:val="clear" w:color="auto" w:fill="FFFFFF"/>
        <w:tabs>
          <w:tab w:val="left" w:pos="1061"/>
        </w:tabs>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color w:val="000000"/>
          <w:sz w:val="21"/>
          <w:szCs w:val="21"/>
        </w:rPr>
        <w:t>4.1.</w:t>
      </w:r>
      <w:r w:rsidR="00E31619" w:rsidRPr="009464A8">
        <w:rPr>
          <w:rFonts w:ascii="Times New Roman" w:eastAsia="Times New Roman" w:hAnsi="Times New Roman" w:cs="Times New Roman"/>
          <w:color w:val="000000"/>
          <w:sz w:val="21"/>
          <w:szCs w:val="21"/>
        </w:rPr>
        <w:t xml:space="preserve"> </w:t>
      </w:r>
      <w:r w:rsidRPr="009464A8">
        <w:rPr>
          <w:rFonts w:ascii="Times New Roman" w:eastAsia="Times New Roman" w:hAnsi="Times New Roman" w:cs="Times New Roman"/>
          <w:color w:val="000000"/>
          <w:sz w:val="21"/>
          <w:szCs w:val="21"/>
        </w:rPr>
        <w:t>Государственный заказчик по настоящему Контракту вправе:</w:t>
      </w:r>
    </w:p>
    <w:p w14:paraId="4B11024C" w14:textId="77777777" w:rsidR="00076946" w:rsidRPr="009464A8" w:rsidRDefault="00076946" w:rsidP="001357AA">
      <w:pPr>
        <w:widowControl w:val="0"/>
        <w:shd w:val="clear" w:color="auto" w:fill="FFFFFF"/>
        <w:tabs>
          <w:tab w:val="left" w:pos="1238"/>
        </w:tabs>
        <w:autoSpaceDE w:val="0"/>
        <w:autoSpaceDN w:val="0"/>
        <w:adjustRightInd w:val="0"/>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4.1.1. Требовать от Поставщика надлежащего исполнения принятых им обязательств, а также своевременного устранения выявленных недостатков.</w:t>
      </w:r>
    </w:p>
    <w:p w14:paraId="6691FBF1" w14:textId="77777777" w:rsidR="00076946" w:rsidRPr="009464A8" w:rsidRDefault="00076946" w:rsidP="001357AA">
      <w:pPr>
        <w:widowControl w:val="0"/>
        <w:shd w:val="clear" w:color="auto" w:fill="FFFFFF"/>
        <w:tabs>
          <w:tab w:val="left" w:pos="1238"/>
        </w:tabs>
        <w:autoSpaceDE w:val="0"/>
        <w:autoSpaceDN w:val="0"/>
        <w:adjustRightInd w:val="0"/>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4.1.2. Требовать от Поставщика предоставления надлежаще оформленных документов, подтверждающих исполнение принятых им обязательств.</w:t>
      </w:r>
    </w:p>
    <w:p w14:paraId="097B40B1" w14:textId="77777777" w:rsidR="00076946" w:rsidRPr="009464A8" w:rsidRDefault="00076946" w:rsidP="001357AA">
      <w:pPr>
        <w:widowControl w:val="0"/>
        <w:shd w:val="clear" w:color="auto" w:fill="FFFFFF"/>
        <w:tabs>
          <w:tab w:val="left" w:pos="1238"/>
        </w:tabs>
        <w:autoSpaceDE w:val="0"/>
        <w:autoSpaceDN w:val="0"/>
        <w:adjustRightInd w:val="0"/>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4.1.3. Контролировать ход поставки Товара, соблюдение срока поставки, проверять соответствие Товара условиям настоящего Контракта и ведомости поставки.</w:t>
      </w:r>
    </w:p>
    <w:p w14:paraId="586D8E9B" w14:textId="77777777" w:rsidR="00076946" w:rsidRPr="009464A8" w:rsidRDefault="002B44F4" w:rsidP="001357AA">
      <w:pPr>
        <w:spacing w:after="0" w:line="240" w:lineRule="auto"/>
        <w:ind w:right="-1"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color w:val="000000"/>
          <w:sz w:val="21"/>
          <w:szCs w:val="21"/>
        </w:rPr>
        <w:t xml:space="preserve">4.1.4. </w:t>
      </w:r>
      <w:r w:rsidR="00076946" w:rsidRPr="009464A8">
        <w:rPr>
          <w:rFonts w:ascii="Times New Roman" w:eastAsia="Times New Roman" w:hAnsi="Times New Roman" w:cs="Times New Roman"/>
          <w:noProof/>
          <w:sz w:val="21"/>
          <w:szCs w:val="21"/>
        </w:rPr>
        <w:t>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7E04B502" w14:textId="77777777" w:rsidR="00076946" w:rsidRPr="009464A8" w:rsidRDefault="00076946" w:rsidP="001357AA">
      <w:pPr>
        <w:widowControl w:val="0"/>
        <w:shd w:val="clear" w:color="auto" w:fill="FFFFFF"/>
        <w:tabs>
          <w:tab w:val="left" w:pos="1238"/>
        </w:tabs>
        <w:autoSpaceDE w:val="0"/>
        <w:autoSpaceDN w:val="0"/>
        <w:adjustRightInd w:val="0"/>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color w:val="000000"/>
          <w:sz w:val="21"/>
          <w:szCs w:val="21"/>
        </w:rPr>
        <w:t xml:space="preserve">4.1.5. </w:t>
      </w:r>
      <w:r w:rsidRPr="009464A8">
        <w:rPr>
          <w:rFonts w:ascii="Times New Roman" w:eastAsia="Times New Roman" w:hAnsi="Times New Roman" w:cs="Times New Roman"/>
          <w:sz w:val="21"/>
          <w:szCs w:val="21"/>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15A112BA" w14:textId="77777777" w:rsidR="00076946" w:rsidRPr="009464A8" w:rsidRDefault="00076946" w:rsidP="001357AA">
      <w:pPr>
        <w:spacing w:after="0" w:line="240" w:lineRule="auto"/>
        <w:ind w:right="-1"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noProof/>
          <w:sz w:val="21"/>
          <w:szCs w:val="21"/>
        </w:rPr>
        <w:t>4.1.6. Отказаться от исполнения Контракта, потребовать возмещения убытков в случае нарушения Поставщиком условий Контракта о сроках поставки и качестве Товара.</w:t>
      </w:r>
    </w:p>
    <w:p w14:paraId="5F582CEE" w14:textId="77777777" w:rsidR="00076946" w:rsidRPr="009464A8" w:rsidRDefault="00076946" w:rsidP="001357AA">
      <w:pPr>
        <w:widowControl w:val="0"/>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4.1.7. Принять решение об одностороннем отказе от исполнения Контракта в соответствии с гражданским законодательством.</w:t>
      </w:r>
    </w:p>
    <w:p w14:paraId="54C08B9D" w14:textId="77777777" w:rsidR="00076946" w:rsidRPr="009464A8" w:rsidRDefault="00454DA0" w:rsidP="008B7B67">
      <w:pPr>
        <w:widowControl w:val="0"/>
        <w:tabs>
          <w:tab w:val="left" w:pos="709"/>
          <w:tab w:val="left" w:pos="993"/>
        </w:tabs>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4.1.8</w:t>
      </w:r>
      <w:r w:rsidR="00076946" w:rsidRPr="009464A8">
        <w:rPr>
          <w:rFonts w:ascii="Times New Roman" w:eastAsia="Times New Roman" w:hAnsi="Times New Roman" w:cs="Times New Roman"/>
          <w:sz w:val="21"/>
          <w:szCs w:val="21"/>
        </w:rPr>
        <w:t>.</w:t>
      </w:r>
      <w:r w:rsidR="00076946" w:rsidRPr="009464A8">
        <w:rPr>
          <w:rFonts w:ascii="Times New Roman" w:eastAsia="Times New Roman" w:hAnsi="Times New Roman" w:cs="Times New Roman"/>
          <w:color w:val="000000"/>
          <w:sz w:val="21"/>
          <w:szCs w:val="21"/>
        </w:rPr>
        <w:t xml:space="preserve"> Осуществлять иные права в соответствии с </w:t>
      </w:r>
      <w:r w:rsidR="00076946" w:rsidRPr="009464A8">
        <w:rPr>
          <w:rFonts w:ascii="Times New Roman" w:eastAsia="Times New Roman" w:hAnsi="Times New Roman" w:cs="Times New Roman"/>
          <w:sz w:val="21"/>
          <w:szCs w:val="21"/>
        </w:rPr>
        <w:t>действующим законодательством Российской Федерации.</w:t>
      </w:r>
    </w:p>
    <w:p w14:paraId="79B8E81D" w14:textId="77777777" w:rsidR="00076946" w:rsidRPr="009464A8" w:rsidRDefault="00076946" w:rsidP="001357AA">
      <w:pPr>
        <w:widowControl w:val="0"/>
        <w:shd w:val="clear" w:color="auto" w:fill="FFFFFF"/>
        <w:tabs>
          <w:tab w:val="left" w:pos="1061"/>
        </w:tabs>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color w:val="000000"/>
          <w:sz w:val="21"/>
          <w:szCs w:val="21"/>
        </w:rPr>
        <w:t>4.2. Государственный заказчик по настоящему Контракту обязан:</w:t>
      </w:r>
    </w:p>
    <w:p w14:paraId="45AD97D2" w14:textId="77777777" w:rsidR="00076946" w:rsidRPr="009464A8" w:rsidRDefault="00076946" w:rsidP="001357AA">
      <w:pPr>
        <w:widowControl w:val="0"/>
        <w:shd w:val="clear" w:color="auto" w:fill="FFFFFF"/>
        <w:tabs>
          <w:tab w:val="left" w:pos="1330"/>
        </w:tabs>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4.2.1. При надлежащем извещении Поставщиком о факте произведенной поставки Товара организовать и произвести его прием.</w:t>
      </w:r>
    </w:p>
    <w:p w14:paraId="2FA633B9" w14:textId="77777777" w:rsidR="00454DA0" w:rsidRPr="009464A8" w:rsidRDefault="00454DA0" w:rsidP="00454DA0">
      <w:pPr>
        <w:widowControl w:val="0"/>
        <w:spacing w:after="0" w:line="240" w:lineRule="auto"/>
        <w:ind w:right="-1"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sz w:val="21"/>
          <w:szCs w:val="21"/>
        </w:rPr>
        <w:t xml:space="preserve">4.2.2. </w:t>
      </w:r>
      <w:r w:rsidRPr="009464A8">
        <w:rPr>
          <w:rFonts w:ascii="Times New Roman" w:eastAsia="Times New Roman" w:hAnsi="Times New Roman" w:cs="Times New Roman"/>
          <w:noProof/>
          <w:sz w:val="21"/>
          <w:szCs w:val="21"/>
        </w:rPr>
        <w:t xml:space="preserve">Взыскивать пеню и штраф, а также требовать возмещения убытков в соответствии с пунктами </w:t>
      </w:r>
      <w:r w:rsidR="00502FF7" w:rsidRPr="009464A8">
        <w:rPr>
          <w:rFonts w:ascii="Times New Roman" w:eastAsia="Times New Roman" w:hAnsi="Times New Roman" w:cs="Times New Roman"/>
          <w:noProof/>
          <w:sz w:val="21"/>
          <w:szCs w:val="21"/>
        </w:rPr>
        <w:t>9.1-9.10</w:t>
      </w:r>
      <w:r w:rsidRPr="009464A8">
        <w:rPr>
          <w:rFonts w:ascii="Times New Roman" w:eastAsia="Times New Roman" w:hAnsi="Times New Roman" w:cs="Times New Roman"/>
          <w:noProof/>
          <w:sz w:val="21"/>
          <w:szCs w:val="21"/>
        </w:rPr>
        <w:t xml:space="preserve"> Контракта.</w:t>
      </w:r>
    </w:p>
    <w:p w14:paraId="161B1148" w14:textId="77777777" w:rsidR="00076946" w:rsidRPr="009464A8" w:rsidRDefault="00454DA0" w:rsidP="001357AA">
      <w:pPr>
        <w:widowControl w:val="0"/>
        <w:shd w:val="clear" w:color="auto" w:fill="FFFFFF"/>
        <w:tabs>
          <w:tab w:val="left" w:pos="1330"/>
        </w:tabs>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4.2.3</w:t>
      </w:r>
      <w:r w:rsidR="00076946" w:rsidRPr="009464A8">
        <w:rPr>
          <w:rFonts w:ascii="Times New Roman" w:eastAsia="Times New Roman" w:hAnsi="Times New Roman" w:cs="Times New Roman"/>
          <w:color w:val="000000"/>
          <w:sz w:val="21"/>
          <w:szCs w:val="21"/>
        </w:rPr>
        <w:t xml:space="preserve">. Произвести </w:t>
      </w:r>
      <w:r w:rsidR="0060320A" w:rsidRPr="009464A8">
        <w:rPr>
          <w:rFonts w:ascii="Times New Roman" w:eastAsia="Times New Roman" w:hAnsi="Times New Roman" w:cs="Times New Roman"/>
          <w:color w:val="000000"/>
          <w:sz w:val="21"/>
          <w:szCs w:val="21"/>
        </w:rPr>
        <w:t>приемку поставленного Товара своими силами.</w:t>
      </w:r>
    </w:p>
    <w:p w14:paraId="2772BF2A" w14:textId="77777777" w:rsidR="00076946" w:rsidRPr="009464A8" w:rsidRDefault="00454DA0" w:rsidP="001357AA">
      <w:pPr>
        <w:widowControl w:val="0"/>
        <w:shd w:val="clear" w:color="auto" w:fill="FFFFFF"/>
        <w:tabs>
          <w:tab w:val="left" w:pos="1330"/>
        </w:tabs>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4.2.4</w:t>
      </w:r>
      <w:r w:rsidR="00076946" w:rsidRPr="009464A8">
        <w:rPr>
          <w:rFonts w:ascii="Times New Roman" w:eastAsia="Times New Roman" w:hAnsi="Times New Roman" w:cs="Times New Roman"/>
          <w:color w:val="000000"/>
          <w:sz w:val="21"/>
          <w:szCs w:val="21"/>
        </w:rPr>
        <w:t xml:space="preserve">. Произвести оплату в соответствии с </w:t>
      </w:r>
      <w:r w:rsidR="00076946" w:rsidRPr="009464A8">
        <w:rPr>
          <w:rFonts w:ascii="Times New Roman" w:eastAsia="Times New Roman" w:hAnsi="Times New Roman" w:cs="Times New Roman"/>
          <w:sz w:val="21"/>
          <w:szCs w:val="21"/>
        </w:rPr>
        <w:t>пунктом 3.4 раздела 3 настоящего Контракта</w:t>
      </w:r>
      <w:r w:rsidR="00076946" w:rsidRPr="009464A8">
        <w:rPr>
          <w:rFonts w:ascii="Times New Roman" w:eastAsia="Times New Roman" w:hAnsi="Times New Roman" w:cs="Times New Roman"/>
          <w:color w:val="000000"/>
          <w:sz w:val="21"/>
          <w:szCs w:val="21"/>
        </w:rPr>
        <w:t>.</w:t>
      </w:r>
    </w:p>
    <w:p w14:paraId="781C7716" w14:textId="77777777" w:rsidR="00076946" w:rsidRPr="009464A8" w:rsidRDefault="00454DA0" w:rsidP="001357AA">
      <w:pPr>
        <w:widowControl w:val="0"/>
        <w:spacing w:after="0" w:line="240" w:lineRule="auto"/>
        <w:ind w:right="-1"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color w:val="000000"/>
          <w:sz w:val="21"/>
          <w:szCs w:val="21"/>
        </w:rPr>
        <w:t>4.2.5</w:t>
      </w:r>
      <w:r w:rsidR="00076946" w:rsidRPr="009464A8">
        <w:rPr>
          <w:rFonts w:ascii="Times New Roman" w:eastAsia="Times New Roman" w:hAnsi="Times New Roman" w:cs="Times New Roman"/>
          <w:color w:val="000000"/>
          <w:sz w:val="21"/>
          <w:szCs w:val="21"/>
        </w:rPr>
        <w:t>.</w:t>
      </w:r>
      <w:r w:rsidR="00076946" w:rsidRPr="009464A8">
        <w:rPr>
          <w:rFonts w:ascii="Times New Roman" w:eastAsia="Times New Roman" w:hAnsi="Times New Roman" w:cs="Times New Roman"/>
          <w:noProof/>
          <w:sz w:val="21"/>
          <w:szCs w:val="21"/>
        </w:rPr>
        <w:t xml:space="preserve">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184FE8" w:rsidRPr="009464A8">
        <w:rPr>
          <w:rFonts w:ascii="Times New Roman" w:eastAsia="Times New Roman" w:hAnsi="Times New Roman" w:cs="Times New Roman"/>
          <w:noProof/>
          <w:sz w:val="21"/>
          <w:szCs w:val="21"/>
        </w:rPr>
        <w:t xml:space="preserve"> на основании подписанных актов</w:t>
      </w:r>
      <w:r w:rsidR="0060320A" w:rsidRPr="009464A8">
        <w:rPr>
          <w:rFonts w:ascii="Times New Roman" w:eastAsia="Times New Roman" w:hAnsi="Times New Roman" w:cs="Times New Roman"/>
          <w:noProof/>
          <w:sz w:val="21"/>
          <w:szCs w:val="21"/>
        </w:rPr>
        <w:t xml:space="preserve"> приема-передачи</w:t>
      </w:r>
      <w:r w:rsidR="00076946" w:rsidRPr="009464A8">
        <w:rPr>
          <w:rFonts w:ascii="Times New Roman" w:eastAsia="Times New Roman" w:hAnsi="Times New Roman" w:cs="Times New Roman"/>
          <w:noProof/>
          <w:sz w:val="21"/>
          <w:szCs w:val="21"/>
        </w:rPr>
        <w:t>товара.</w:t>
      </w:r>
    </w:p>
    <w:p w14:paraId="7711761C" w14:textId="77777777" w:rsidR="0060320A" w:rsidRPr="009464A8" w:rsidRDefault="00076946" w:rsidP="0060320A">
      <w:pPr>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noProof/>
          <w:sz w:val="21"/>
          <w:szCs w:val="21"/>
        </w:rPr>
        <w:t>4</w:t>
      </w:r>
      <w:r w:rsidR="00454DA0" w:rsidRPr="009464A8">
        <w:rPr>
          <w:rFonts w:ascii="Times New Roman" w:eastAsia="Times New Roman" w:hAnsi="Times New Roman" w:cs="Times New Roman"/>
          <w:noProof/>
          <w:sz w:val="21"/>
          <w:szCs w:val="21"/>
        </w:rPr>
        <w:t>.2.6</w:t>
      </w:r>
      <w:r w:rsidRPr="009464A8">
        <w:rPr>
          <w:rFonts w:ascii="Times New Roman" w:eastAsia="Times New Roman" w:hAnsi="Times New Roman" w:cs="Times New Roman"/>
          <w:noProof/>
          <w:sz w:val="21"/>
          <w:szCs w:val="21"/>
        </w:rPr>
        <w:t>. </w:t>
      </w:r>
      <w:r w:rsidRPr="009464A8">
        <w:rPr>
          <w:rFonts w:ascii="Times New Roman" w:eastAsia="Times New Roman" w:hAnsi="Times New Roman" w:cs="Times New Roman"/>
          <w:sz w:val="21"/>
          <w:szCs w:val="21"/>
        </w:rPr>
        <w:t>Надлежаще исполнять иные принятые на себя обязательства в рамках настоящего Контракта.</w:t>
      </w:r>
    </w:p>
    <w:p w14:paraId="73ECF865" w14:textId="77777777" w:rsidR="00553D10" w:rsidRPr="009464A8" w:rsidRDefault="00454DA0" w:rsidP="00697105">
      <w:pPr>
        <w:spacing w:after="0" w:line="240" w:lineRule="auto"/>
        <w:ind w:right="-1" w:firstLine="567"/>
        <w:jc w:val="both"/>
        <w:rPr>
          <w:rFonts w:ascii="Times New Roman" w:hAnsi="Times New Roman" w:cs="Times New Roman"/>
          <w:sz w:val="21"/>
          <w:szCs w:val="21"/>
        </w:rPr>
      </w:pPr>
      <w:r w:rsidRPr="009464A8">
        <w:rPr>
          <w:rFonts w:ascii="Times New Roman" w:eastAsia="Times New Roman" w:hAnsi="Times New Roman" w:cs="Times New Roman"/>
          <w:sz w:val="21"/>
          <w:szCs w:val="21"/>
        </w:rPr>
        <w:t>4.2.7</w:t>
      </w:r>
      <w:r w:rsidR="0060320A" w:rsidRPr="009464A8">
        <w:rPr>
          <w:rFonts w:ascii="Times New Roman" w:eastAsia="Times New Roman" w:hAnsi="Times New Roman" w:cs="Times New Roman"/>
          <w:sz w:val="21"/>
          <w:szCs w:val="21"/>
        </w:rPr>
        <w:t xml:space="preserve">. </w:t>
      </w:r>
      <w:r w:rsidR="0060320A" w:rsidRPr="009464A8">
        <w:rPr>
          <w:rFonts w:ascii="Times New Roman" w:hAnsi="Times New Roman" w:cs="Times New Roman"/>
          <w:sz w:val="21"/>
          <w:szCs w:val="21"/>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65022E01" w14:textId="77777777" w:rsidR="00F079D8" w:rsidRPr="009464A8" w:rsidRDefault="00184FE8" w:rsidP="00DD03B0">
      <w:pPr>
        <w:widowControl w:val="0"/>
        <w:shd w:val="clear" w:color="auto" w:fill="FFFFFF"/>
        <w:spacing w:before="120" w:after="120" w:line="240" w:lineRule="auto"/>
        <w:ind w:right="-1" w:firstLine="567"/>
        <w:jc w:val="center"/>
        <w:rPr>
          <w:rFonts w:ascii="Times New Roman" w:eastAsia="Times New Roman" w:hAnsi="Times New Roman" w:cs="Times New Roman"/>
          <w:b/>
          <w:bCs/>
          <w:color w:val="000000"/>
          <w:sz w:val="21"/>
          <w:szCs w:val="21"/>
        </w:rPr>
      </w:pPr>
      <w:r w:rsidRPr="009464A8">
        <w:rPr>
          <w:rFonts w:ascii="Times New Roman" w:eastAsia="Times New Roman" w:hAnsi="Times New Roman" w:cs="Times New Roman"/>
          <w:b/>
          <w:bCs/>
          <w:color w:val="000000"/>
          <w:sz w:val="21"/>
          <w:szCs w:val="21"/>
        </w:rPr>
        <w:t>5. ПРАВА И ОБЯЗАННОСТИ ПОСТАВЩИКА</w:t>
      </w:r>
    </w:p>
    <w:p w14:paraId="1FABCB2F" w14:textId="77777777" w:rsidR="00076946" w:rsidRPr="009464A8" w:rsidRDefault="00076946" w:rsidP="001357AA">
      <w:pPr>
        <w:widowControl w:val="0"/>
        <w:shd w:val="clear" w:color="auto" w:fill="FFFFFF"/>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color w:val="000000"/>
          <w:sz w:val="21"/>
          <w:szCs w:val="21"/>
        </w:rPr>
        <w:t xml:space="preserve">5.1. Поставщик по </w:t>
      </w:r>
      <w:r w:rsidRPr="009464A8">
        <w:rPr>
          <w:rFonts w:ascii="Times New Roman" w:eastAsia="Times New Roman" w:hAnsi="Times New Roman" w:cs="Times New Roman"/>
          <w:sz w:val="21"/>
          <w:szCs w:val="21"/>
        </w:rPr>
        <w:t>настоящему Контракту</w:t>
      </w:r>
      <w:r w:rsidRPr="009464A8">
        <w:rPr>
          <w:rFonts w:ascii="Times New Roman" w:eastAsia="Times New Roman" w:hAnsi="Times New Roman" w:cs="Times New Roman"/>
          <w:color w:val="000000"/>
          <w:sz w:val="21"/>
          <w:szCs w:val="21"/>
        </w:rPr>
        <w:t xml:space="preserve"> вправе:</w:t>
      </w:r>
    </w:p>
    <w:p w14:paraId="1C9E965B" w14:textId="77777777" w:rsidR="00076946" w:rsidRPr="009464A8" w:rsidRDefault="00076946" w:rsidP="001357AA">
      <w:pPr>
        <w:widowControl w:val="0"/>
        <w:shd w:val="clear" w:color="auto" w:fill="FFFFFF"/>
        <w:tabs>
          <w:tab w:val="left" w:pos="2549"/>
        </w:tabs>
        <w:autoSpaceDE w:val="0"/>
        <w:autoSpaceDN w:val="0"/>
        <w:adjustRightInd w:val="0"/>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 xml:space="preserve">5.1.1. Требовать своевременного подписания Государственным заказчиком </w:t>
      </w:r>
      <w:r w:rsidRPr="009464A8">
        <w:rPr>
          <w:rFonts w:ascii="Times New Roman" w:eastAsia="Times New Roman" w:hAnsi="Times New Roman" w:cs="Times New Roman"/>
          <w:noProof/>
          <w:sz w:val="21"/>
          <w:szCs w:val="21"/>
        </w:rPr>
        <w:t>товарных накладных.</w:t>
      </w:r>
    </w:p>
    <w:p w14:paraId="0AFAD117" w14:textId="77777777" w:rsidR="00076946" w:rsidRPr="009464A8" w:rsidRDefault="00076946" w:rsidP="001357AA">
      <w:pPr>
        <w:widowControl w:val="0"/>
        <w:shd w:val="clear" w:color="auto" w:fill="FFFFFF"/>
        <w:tabs>
          <w:tab w:val="left" w:pos="2549"/>
        </w:tabs>
        <w:autoSpaceDE w:val="0"/>
        <w:autoSpaceDN w:val="0"/>
        <w:adjustRightInd w:val="0"/>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 xml:space="preserve">5.1.2. Требовать своевременной оплаты принятого Государственным заказчиком Товара. </w:t>
      </w:r>
    </w:p>
    <w:p w14:paraId="53342364" w14:textId="77777777" w:rsidR="00076946" w:rsidRPr="009464A8" w:rsidRDefault="00076946" w:rsidP="001357AA">
      <w:pPr>
        <w:widowControl w:val="0"/>
        <w:shd w:val="clear" w:color="auto" w:fill="FFFFFF"/>
        <w:tabs>
          <w:tab w:val="left" w:pos="2549"/>
        </w:tabs>
        <w:autoSpaceDE w:val="0"/>
        <w:autoSpaceDN w:val="0"/>
        <w:adjustRightInd w:val="0"/>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noProof/>
          <w:sz w:val="21"/>
          <w:szCs w:val="21"/>
        </w:rPr>
        <w:t>5.1.3. Требовать уплату пеней, а также возме</w:t>
      </w:r>
      <w:r w:rsidR="00C50899" w:rsidRPr="009464A8">
        <w:rPr>
          <w:rFonts w:ascii="Times New Roman" w:eastAsia="Times New Roman" w:hAnsi="Times New Roman" w:cs="Times New Roman"/>
          <w:noProof/>
          <w:sz w:val="21"/>
          <w:szCs w:val="21"/>
        </w:rPr>
        <w:t xml:space="preserve">щения убытков, согласно пунктов </w:t>
      </w:r>
      <w:r w:rsidR="00E80A9D" w:rsidRPr="009464A8">
        <w:rPr>
          <w:rFonts w:ascii="Times New Roman" w:eastAsia="Times New Roman" w:hAnsi="Times New Roman" w:cs="Times New Roman"/>
          <w:noProof/>
          <w:sz w:val="21"/>
          <w:szCs w:val="21"/>
        </w:rPr>
        <w:t>9</w:t>
      </w:r>
      <w:r w:rsidRPr="009464A8">
        <w:rPr>
          <w:rFonts w:ascii="Times New Roman" w:eastAsia="Times New Roman" w:hAnsi="Times New Roman" w:cs="Times New Roman"/>
          <w:noProof/>
          <w:sz w:val="21"/>
          <w:szCs w:val="21"/>
        </w:rPr>
        <w:t>.1-</w:t>
      </w:r>
      <w:r w:rsidR="00E80A9D" w:rsidRPr="009464A8">
        <w:rPr>
          <w:rFonts w:ascii="Times New Roman" w:eastAsia="Times New Roman" w:hAnsi="Times New Roman" w:cs="Times New Roman"/>
          <w:noProof/>
          <w:sz w:val="21"/>
          <w:szCs w:val="21"/>
        </w:rPr>
        <w:t>9</w:t>
      </w:r>
      <w:r w:rsidR="00C50899" w:rsidRPr="009464A8">
        <w:rPr>
          <w:rFonts w:ascii="Times New Roman" w:eastAsia="Times New Roman" w:hAnsi="Times New Roman" w:cs="Times New Roman"/>
          <w:noProof/>
          <w:sz w:val="21"/>
          <w:szCs w:val="21"/>
        </w:rPr>
        <w:t xml:space="preserve">.3 </w:t>
      </w:r>
      <w:r w:rsidRPr="009464A8">
        <w:rPr>
          <w:rFonts w:ascii="Times New Roman" w:eastAsia="Times New Roman" w:hAnsi="Times New Roman" w:cs="Times New Roman"/>
          <w:noProof/>
          <w:sz w:val="21"/>
          <w:szCs w:val="21"/>
        </w:rPr>
        <w:t>Контракта.</w:t>
      </w:r>
    </w:p>
    <w:p w14:paraId="123E8A79" w14:textId="77777777" w:rsidR="00076946" w:rsidRPr="009464A8" w:rsidRDefault="00076946" w:rsidP="001357AA">
      <w:pPr>
        <w:widowControl w:val="0"/>
        <w:shd w:val="clear" w:color="auto" w:fill="FFFFFF"/>
        <w:tabs>
          <w:tab w:val="left" w:pos="1061"/>
        </w:tabs>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color w:val="000000"/>
          <w:sz w:val="21"/>
          <w:szCs w:val="21"/>
        </w:rPr>
        <w:t xml:space="preserve">5.1.4. Осуществлять иные права в соответствии с </w:t>
      </w:r>
      <w:r w:rsidRPr="009464A8">
        <w:rPr>
          <w:rFonts w:ascii="Times New Roman" w:eastAsia="Times New Roman" w:hAnsi="Times New Roman" w:cs="Times New Roman"/>
          <w:sz w:val="21"/>
          <w:szCs w:val="21"/>
        </w:rPr>
        <w:t>действующим законодательством Российской Федерации в рамках настоящего Контракта.</w:t>
      </w:r>
    </w:p>
    <w:p w14:paraId="045300F4" w14:textId="77777777" w:rsidR="00076946" w:rsidRPr="009464A8" w:rsidRDefault="00076946" w:rsidP="001357AA">
      <w:pPr>
        <w:widowControl w:val="0"/>
        <w:shd w:val="clear" w:color="auto" w:fill="FFFFFF"/>
        <w:tabs>
          <w:tab w:val="left" w:pos="2549"/>
        </w:tabs>
        <w:autoSpaceDE w:val="0"/>
        <w:autoSpaceDN w:val="0"/>
        <w:adjustRightInd w:val="0"/>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color w:val="000000"/>
          <w:sz w:val="21"/>
          <w:szCs w:val="21"/>
        </w:rPr>
        <w:t xml:space="preserve">5.2. Поставщик по </w:t>
      </w:r>
      <w:r w:rsidRPr="009464A8">
        <w:rPr>
          <w:rFonts w:ascii="Times New Roman" w:eastAsia="Times New Roman" w:hAnsi="Times New Roman" w:cs="Times New Roman"/>
          <w:sz w:val="21"/>
          <w:szCs w:val="21"/>
        </w:rPr>
        <w:t>настоящему Контракту</w:t>
      </w:r>
      <w:r w:rsidRPr="009464A8">
        <w:rPr>
          <w:rFonts w:ascii="Times New Roman" w:eastAsia="Times New Roman" w:hAnsi="Times New Roman" w:cs="Times New Roman"/>
          <w:color w:val="000000"/>
          <w:sz w:val="21"/>
          <w:szCs w:val="21"/>
        </w:rPr>
        <w:t xml:space="preserve"> обязан:</w:t>
      </w:r>
    </w:p>
    <w:p w14:paraId="7F583E91" w14:textId="77777777" w:rsidR="00076946" w:rsidRPr="009464A8" w:rsidRDefault="00076946" w:rsidP="001357AA">
      <w:pPr>
        <w:widowControl w:val="0"/>
        <w:shd w:val="clear" w:color="auto" w:fill="FFFFFF"/>
        <w:tabs>
          <w:tab w:val="left" w:pos="2534"/>
        </w:tabs>
        <w:autoSpaceDE w:val="0"/>
        <w:autoSpaceDN w:val="0"/>
        <w:adjustRightInd w:val="0"/>
        <w:spacing w:after="0" w:line="240" w:lineRule="auto"/>
        <w:ind w:right="-1"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color w:val="000000"/>
          <w:sz w:val="21"/>
          <w:szCs w:val="21"/>
        </w:rPr>
        <w:t xml:space="preserve">5.2.1. Осуществить поставку Товара в соответствии с принятыми на себя обязательствами. </w:t>
      </w:r>
      <w:r w:rsidRPr="009464A8">
        <w:rPr>
          <w:rFonts w:ascii="Times New Roman" w:eastAsia="Times New Roman" w:hAnsi="Times New Roman" w:cs="Times New Roman"/>
          <w:noProof/>
          <w:sz w:val="21"/>
          <w:szCs w:val="21"/>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77654E23" w14:textId="77777777" w:rsidR="00076946" w:rsidRPr="009464A8" w:rsidRDefault="00076946" w:rsidP="001357AA">
      <w:pPr>
        <w:widowControl w:val="0"/>
        <w:shd w:val="clear" w:color="auto" w:fill="FFFFFF"/>
        <w:tabs>
          <w:tab w:val="left" w:pos="2534"/>
        </w:tabs>
        <w:autoSpaceDE w:val="0"/>
        <w:autoSpaceDN w:val="0"/>
        <w:adjustRightInd w:val="0"/>
        <w:spacing w:after="0" w:line="240" w:lineRule="auto"/>
        <w:ind w:right="-1"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color w:val="000000"/>
          <w:sz w:val="21"/>
          <w:szCs w:val="21"/>
        </w:rPr>
        <w:t xml:space="preserve">5.2.2. </w:t>
      </w:r>
      <w:r w:rsidRPr="009464A8">
        <w:rPr>
          <w:rFonts w:ascii="Times New Roman" w:eastAsia="Times New Roman" w:hAnsi="Times New Roman" w:cs="Times New Roman"/>
          <w:noProof/>
          <w:sz w:val="21"/>
          <w:szCs w:val="21"/>
        </w:rPr>
        <w:t>Передать Товар в порядке и в сроки, указанные в разделе 6 Контракта и в спецификации</w:t>
      </w:r>
      <w:r w:rsidRPr="009464A8">
        <w:rPr>
          <w:rFonts w:ascii="Times New Roman" w:eastAsia="Times New Roman" w:hAnsi="Times New Roman" w:cs="Times New Roman"/>
          <w:sz w:val="21"/>
          <w:szCs w:val="21"/>
        </w:rPr>
        <w:t xml:space="preserve"> (приложение № 1)</w:t>
      </w:r>
      <w:r w:rsidRPr="009464A8">
        <w:rPr>
          <w:rFonts w:ascii="Times New Roman" w:eastAsia="Times New Roman" w:hAnsi="Times New Roman" w:cs="Times New Roman"/>
          <w:noProof/>
          <w:sz w:val="21"/>
          <w:szCs w:val="21"/>
        </w:rPr>
        <w:t>.</w:t>
      </w:r>
    </w:p>
    <w:p w14:paraId="04739286" w14:textId="77777777" w:rsidR="00076946" w:rsidRPr="009464A8" w:rsidRDefault="00076946" w:rsidP="001357AA">
      <w:pPr>
        <w:widowControl w:val="0"/>
        <w:shd w:val="clear" w:color="auto" w:fill="FFFFFF"/>
        <w:tabs>
          <w:tab w:val="left" w:pos="2534"/>
        </w:tabs>
        <w:autoSpaceDE w:val="0"/>
        <w:autoSpaceDN w:val="0"/>
        <w:adjustRightInd w:val="0"/>
        <w:spacing w:after="0" w:line="240" w:lineRule="auto"/>
        <w:ind w:right="-1" w:firstLine="567"/>
        <w:jc w:val="both"/>
        <w:rPr>
          <w:rFonts w:ascii="Times New Roman" w:eastAsia="Times New Roman" w:hAnsi="Times New Roman" w:cs="Times New Roman"/>
          <w:color w:val="000000"/>
          <w:sz w:val="21"/>
          <w:szCs w:val="21"/>
        </w:rPr>
      </w:pPr>
      <w:r w:rsidRPr="009464A8">
        <w:rPr>
          <w:rFonts w:ascii="Times New Roman" w:eastAsia="Times New Roman" w:hAnsi="Times New Roman" w:cs="Times New Roman"/>
          <w:noProof/>
          <w:sz w:val="21"/>
          <w:szCs w:val="21"/>
        </w:rPr>
        <w:t>5.2.3.</w:t>
      </w:r>
      <w:r w:rsidRPr="009464A8">
        <w:rPr>
          <w:rFonts w:ascii="Times New Roman" w:eastAsia="Times New Roman" w:hAnsi="Times New Roman" w:cs="Times New Roman"/>
          <w:color w:val="000000"/>
          <w:sz w:val="21"/>
          <w:szCs w:val="21"/>
        </w:rPr>
        <w:t xml:space="preserve"> Предоставить надлежаще оформленные документы, </w:t>
      </w:r>
      <w:r w:rsidR="00184FE8" w:rsidRPr="009464A8">
        <w:rPr>
          <w:rFonts w:ascii="Times New Roman" w:eastAsia="Times New Roman" w:hAnsi="Times New Roman" w:cs="Times New Roman"/>
          <w:sz w:val="21"/>
          <w:szCs w:val="21"/>
        </w:rPr>
        <w:t xml:space="preserve">предусмотренные пунктом 6.4 </w:t>
      </w:r>
      <w:r w:rsidRPr="009464A8">
        <w:rPr>
          <w:rFonts w:ascii="Times New Roman" w:eastAsia="Times New Roman" w:hAnsi="Times New Roman" w:cs="Times New Roman"/>
          <w:sz w:val="21"/>
          <w:szCs w:val="21"/>
        </w:rPr>
        <w:t>раздела 6 настоящего Контракта</w:t>
      </w:r>
      <w:r w:rsidRPr="009464A8">
        <w:rPr>
          <w:rFonts w:ascii="Times New Roman" w:eastAsia="Times New Roman" w:hAnsi="Times New Roman" w:cs="Times New Roman"/>
          <w:color w:val="000000"/>
          <w:sz w:val="21"/>
          <w:szCs w:val="21"/>
        </w:rPr>
        <w:t>.</w:t>
      </w:r>
    </w:p>
    <w:p w14:paraId="60C8D141" w14:textId="77777777" w:rsidR="00076946" w:rsidRPr="009464A8" w:rsidRDefault="00076946" w:rsidP="001357AA">
      <w:pPr>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color w:val="000000"/>
          <w:sz w:val="21"/>
          <w:szCs w:val="21"/>
        </w:rPr>
        <w:t>5.2.4. П</w:t>
      </w:r>
      <w:r w:rsidRPr="009464A8">
        <w:rPr>
          <w:rFonts w:ascii="Times New Roman" w:eastAsia="Times New Roman" w:hAnsi="Times New Roman" w:cs="Times New Roman"/>
          <w:sz w:val="21"/>
          <w:szCs w:val="21"/>
        </w:rPr>
        <w:t>роизводить замену некачественного Товара, в порядке и на условиях, предусмотренных разделом 7 настоящего Контракта.</w:t>
      </w:r>
    </w:p>
    <w:p w14:paraId="13109BC2" w14:textId="77777777" w:rsidR="00076946" w:rsidRPr="009464A8" w:rsidRDefault="00076946" w:rsidP="001357AA">
      <w:pPr>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 xml:space="preserve">5.2.5. В случае нарушения условий Контракта о сроках поставки и качестве Товара возместить убытки, в порядке и на условиях, предусмотренных пунктом </w:t>
      </w:r>
      <w:r w:rsidR="00C50899" w:rsidRPr="009464A8">
        <w:rPr>
          <w:rFonts w:ascii="Times New Roman" w:eastAsia="Times New Roman" w:hAnsi="Times New Roman" w:cs="Times New Roman"/>
          <w:sz w:val="21"/>
          <w:szCs w:val="21"/>
        </w:rPr>
        <w:t>9</w:t>
      </w:r>
      <w:r w:rsidRPr="009464A8">
        <w:rPr>
          <w:rFonts w:ascii="Times New Roman" w:eastAsia="Times New Roman" w:hAnsi="Times New Roman" w:cs="Times New Roman"/>
          <w:sz w:val="21"/>
          <w:szCs w:val="21"/>
        </w:rPr>
        <w:t>.6. Контракта.</w:t>
      </w:r>
    </w:p>
    <w:p w14:paraId="7F341F97" w14:textId="77777777" w:rsidR="00076946" w:rsidRPr="009464A8" w:rsidRDefault="00076946" w:rsidP="001357AA">
      <w:pPr>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5.2.6. Обеспечить возможность осуществления Государственным заказчиком контроля за исполнением Контракта, в том числе на отдельных этапах его исполнения.</w:t>
      </w:r>
    </w:p>
    <w:p w14:paraId="0DACD3F4" w14:textId="77777777" w:rsidR="00076946" w:rsidRPr="009464A8" w:rsidRDefault="00076946" w:rsidP="001357AA">
      <w:pPr>
        <w:widowControl w:val="0"/>
        <w:tabs>
          <w:tab w:val="left" w:pos="1176"/>
        </w:tabs>
        <w:spacing w:after="0" w:line="240" w:lineRule="auto"/>
        <w:ind w:right="-1"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5.2.7. Надлежаще исполнять иные принятые на себя обязательства, в рамках исполнения настоящего Контракта.</w:t>
      </w:r>
    </w:p>
    <w:p w14:paraId="3A4BE0ED" w14:textId="77777777" w:rsidR="00553D10" w:rsidRPr="009464A8" w:rsidRDefault="00076946" w:rsidP="00F00D46">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 xml:space="preserve">5.2.8. При исполнении Контракта по согласованию с Государственным заказчиком Поставщик вправе поставить товар, качество, технические и функциональные характеристики (потребительские свойства) которого </w:t>
      </w:r>
      <w:r w:rsidRPr="009464A8">
        <w:rPr>
          <w:rFonts w:ascii="Times New Roman" w:eastAsia="Times New Roman" w:hAnsi="Times New Roman" w:cs="Times New Roman"/>
          <w:sz w:val="21"/>
          <w:szCs w:val="21"/>
        </w:rPr>
        <w:lastRenderedPageBreak/>
        <w:t>являются улучшенными по сравнению с качеством и соответствующими техническими и функциональными характеристиками, указанными в настоящем Контракте по цене равной стоимости настоящего Контракта.</w:t>
      </w:r>
    </w:p>
    <w:p w14:paraId="0C00C129" w14:textId="77777777" w:rsidR="00F079D8" w:rsidRPr="009464A8" w:rsidRDefault="00184FE8" w:rsidP="00DD03B0">
      <w:pPr>
        <w:widowControl w:val="0"/>
        <w:spacing w:before="120" w:after="120" w:line="240" w:lineRule="auto"/>
        <w:ind w:right="-1" w:firstLine="567"/>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color w:val="000000"/>
          <w:sz w:val="21"/>
          <w:szCs w:val="21"/>
        </w:rPr>
        <w:t xml:space="preserve">6. </w:t>
      </w:r>
      <w:r w:rsidRPr="009464A8">
        <w:rPr>
          <w:rFonts w:ascii="Times New Roman" w:eastAsia="Times New Roman" w:hAnsi="Times New Roman" w:cs="Times New Roman"/>
          <w:b/>
          <w:bCs/>
          <w:sz w:val="21"/>
          <w:szCs w:val="21"/>
        </w:rPr>
        <w:t>СРОКИ И ПОРЯДОК ПОСТАВКИ ТОВАРА</w:t>
      </w:r>
    </w:p>
    <w:p w14:paraId="13FF0C4D" w14:textId="3D09B826" w:rsidR="00076946" w:rsidRPr="009464A8" w:rsidRDefault="00076946" w:rsidP="001357AA">
      <w:pPr>
        <w:spacing w:after="0" w:line="240" w:lineRule="auto"/>
        <w:ind w:firstLine="709"/>
        <w:jc w:val="both"/>
        <w:rPr>
          <w:rFonts w:ascii="Times New Roman" w:eastAsia="Calibri" w:hAnsi="Times New Roman" w:cs="Times New Roman"/>
          <w:noProof/>
          <w:sz w:val="21"/>
          <w:szCs w:val="21"/>
        </w:rPr>
      </w:pPr>
      <w:r w:rsidRPr="009464A8">
        <w:rPr>
          <w:rFonts w:ascii="Times New Roman" w:eastAsia="Calibri" w:hAnsi="Times New Roman" w:cs="Times New Roman"/>
          <w:sz w:val="21"/>
          <w:szCs w:val="21"/>
        </w:rPr>
        <w:t>6.1.</w:t>
      </w:r>
      <w:r w:rsidR="001D3CEA">
        <w:rPr>
          <w:rFonts w:ascii="Times New Roman" w:eastAsia="Calibri" w:hAnsi="Times New Roman" w:cs="Times New Roman"/>
          <w:sz w:val="21"/>
          <w:szCs w:val="21"/>
        </w:rPr>
        <w:t xml:space="preserve"> </w:t>
      </w:r>
      <w:r w:rsidRPr="009464A8">
        <w:rPr>
          <w:rFonts w:ascii="Times New Roman" w:eastAsia="Calibri" w:hAnsi="Times New Roman" w:cs="Times New Roman"/>
          <w:noProof/>
          <w:sz w:val="21"/>
          <w:szCs w:val="21"/>
        </w:rPr>
        <w:t xml:space="preserve">Поставщик обязуется </w:t>
      </w:r>
      <w:r w:rsidR="006B1641" w:rsidRPr="009464A8">
        <w:rPr>
          <w:rFonts w:ascii="Times New Roman" w:eastAsia="Calibri" w:hAnsi="Times New Roman" w:cs="Times New Roman"/>
          <w:sz w:val="21"/>
          <w:szCs w:val="21"/>
        </w:rPr>
        <w:t>отгрузить</w:t>
      </w:r>
      <w:r w:rsidRPr="009464A8">
        <w:rPr>
          <w:rFonts w:ascii="Times New Roman" w:eastAsia="Calibri" w:hAnsi="Times New Roman" w:cs="Times New Roman"/>
          <w:sz w:val="21"/>
          <w:szCs w:val="21"/>
        </w:rPr>
        <w:t xml:space="preserve"> Государственному заказчику</w:t>
      </w:r>
      <w:r w:rsidRPr="009464A8">
        <w:rPr>
          <w:rFonts w:ascii="Times New Roman" w:eastAsia="Calibri" w:hAnsi="Times New Roman" w:cs="Times New Roman"/>
          <w:noProof/>
          <w:sz w:val="21"/>
          <w:szCs w:val="21"/>
        </w:rPr>
        <w:t xml:space="preserve"> Товар</w:t>
      </w:r>
      <w:r w:rsidRPr="009464A8">
        <w:rPr>
          <w:rFonts w:ascii="Times New Roman" w:eastAsia="Calibri" w:hAnsi="Times New Roman" w:cs="Times New Roman"/>
          <w:sz w:val="21"/>
          <w:szCs w:val="21"/>
        </w:rPr>
        <w:t xml:space="preserve">, </w:t>
      </w:r>
      <w:r w:rsidRPr="009464A8">
        <w:rPr>
          <w:rFonts w:ascii="Times New Roman" w:eastAsia="Calibri" w:hAnsi="Times New Roman" w:cs="Times New Roman"/>
          <w:noProof/>
          <w:sz w:val="21"/>
          <w:szCs w:val="21"/>
        </w:rPr>
        <w:t>в количестве, по цене и в сроки, предусмотренные спецификацией (приложение № 1).</w:t>
      </w:r>
    </w:p>
    <w:p w14:paraId="3A87A79C" w14:textId="77777777" w:rsidR="00076946" w:rsidRPr="009464A8" w:rsidRDefault="00076946" w:rsidP="001357AA">
      <w:pPr>
        <w:spacing w:after="0" w:line="240" w:lineRule="auto"/>
        <w:ind w:firstLine="709"/>
        <w:jc w:val="both"/>
        <w:rPr>
          <w:rFonts w:ascii="Times New Roman" w:eastAsia="Calibri" w:hAnsi="Times New Roman" w:cs="Times New Roman"/>
          <w:noProof/>
          <w:sz w:val="21"/>
          <w:szCs w:val="21"/>
        </w:rPr>
      </w:pPr>
      <w:r w:rsidRPr="009464A8">
        <w:rPr>
          <w:rFonts w:ascii="Times New Roman" w:eastAsia="Calibri" w:hAnsi="Times New Roman" w:cs="Times New Roman"/>
          <w:noProof/>
          <w:sz w:val="21"/>
          <w:szCs w:val="21"/>
        </w:rPr>
        <w:t xml:space="preserve"> Товар должен быть безопасным, соответствовать техническим, санитарным  и иным установленным действующим законодательством требованиям к Товару данного вида, требованиям Государственного Заказчика.</w:t>
      </w:r>
    </w:p>
    <w:p w14:paraId="0135EA03" w14:textId="77777777" w:rsidR="00076946" w:rsidRPr="009464A8" w:rsidRDefault="00076946" w:rsidP="001357AA">
      <w:pPr>
        <w:spacing w:after="0" w:line="240" w:lineRule="auto"/>
        <w:ind w:firstLine="709"/>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6.2. Поставщик имеет право исполнить обязательство или его часть досрочно по письменному согласованию с Государственным заказчиком.</w:t>
      </w:r>
    </w:p>
    <w:p w14:paraId="0C5F1C81" w14:textId="38EA6212" w:rsidR="00076946" w:rsidRPr="009464A8" w:rsidRDefault="00076946" w:rsidP="00330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1"/>
          <w:szCs w:val="21"/>
          <w:highlight w:val="yellow"/>
        </w:rPr>
      </w:pPr>
      <w:r w:rsidRPr="009464A8">
        <w:rPr>
          <w:rFonts w:ascii="Times New Roman" w:eastAsia="Calibri" w:hAnsi="Times New Roman" w:cs="Times New Roman"/>
          <w:sz w:val="21"/>
          <w:szCs w:val="21"/>
        </w:rPr>
        <w:t>6.3. Доставка Товара осуществляется</w:t>
      </w:r>
      <w:r w:rsidR="006B1641" w:rsidRPr="009464A8">
        <w:rPr>
          <w:rFonts w:ascii="Times New Roman" w:eastAsia="Calibri" w:hAnsi="Times New Roman" w:cs="Times New Roman"/>
          <w:sz w:val="21"/>
          <w:szCs w:val="21"/>
        </w:rPr>
        <w:t xml:space="preserve"> силами и за счет средств</w:t>
      </w:r>
      <w:r w:rsidR="001D0DE5" w:rsidRPr="009464A8">
        <w:rPr>
          <w:rFonts w:ascii="Times New Roman" w:eastAsia="Calibri" w:hAnsi="Times New Roman" w:cs="Times New Roman"/>
          <w:sz w:val="21"/>
          <w:szCs w:val="21"/>
        </w:rPr>
        <w:t xml:space="preserve"> </w:t>
      </w:r>
      <w:r w:rsidR="00E73818" w:rsidRPr="009464A8">
        <w:rPr>
          <w:rFonts w:ascii="Times New Roman" w:eastAsia="Calibri" w:hAnsi="Times New Roman" w:cs="Times New Roman"/>
          <w:sz w:val="21"/>
          <w:szCs w:val="21"/>
        </w:rPr>
        <w:t xml:space="preserve">Поставщика </w:t>
      </w:r>
      <w:r w:rsidR="006072CF" w:rsidRPr="009464A8">
        <w:rPr>
          <w:rFonts w:ascii="Times New Roman" w:eastAsia="Calibri" w:hAnsi="Times New Roman" w:cs="Times New Roman"/>
          <w:sz w:val="21"/>
          <w:szCs w:val="21"/>
        </w:rPr>
        <w:t>единой</w:t>
      </w:r>
      <w:r w:rsidR="00E31619" w:rsidRPr="009464A8">
        <w:rPr>
          <w:rFonts w:ascii="Times New Roman" w:eastAsia="Calibri" w:hAnsi="Times New Roman" w:cs="Times New Roman"/>
          <w:sz w:val="21"/>
          <w:szCs w:val="21"/>
        </w:rPr>
        <w:t xml:space="preserve"> партией</w:t>
      </w:r>
      <w:r w:rsidR="00E73818" w:rsidRPr="009464A8">
        <w:rPr>
          <w:rFonts w:ascii="Times New Roman" w:eastAsia="Calibri" w:hAnsi="Times New Roman" w:cs="Times New Roman"/>
          <w:sz w:val="21"/>
          <w:szCs w:val="21"/>
        </w:rPr>
        <w:t xml:space="preserve"> по адресу: </w:t>
      </w:r>
      <w:r w:rsidR="0033048F" w:rsidRPr="009464A8">
        <w:rPr>
          <w:rFonts w:ascii="Times New Roman" w:hAnsi="Times New Roman" w:cs="Times New Roman"/>
          <w:sz w:val="21"/>
          <w:szCs w:val="21"/>
        </w:rPr>
        <w:t>ФКУ ИК-40 ГУФСИН России по Пермскому краю, Пермский край,</w:t>
      </w:r>
      <w:r w:rsidR="005B57AB" w:rsidRPr="009464A8">
        <w:rPr>
          <w:rFonts w:ascii="Times New Roman" w:hAnsi="Times New Roman" w:cs="Times New Roman"/>
          <w:sz w:val="21"/>
          <w:szCs w:val="21"/>
        </w:rPr>
        <w:t xml:space="preserve"> М.О. Кунгурский,</w:t>
      </w:r>
      <w:r w:rsidR="0033048F" w:rsidRPr="009464A8">
        <w:rPr>
          <w:rFonts w:ascii="Times New Roman" w:hAnsi="Times New Roman" w:cs="Times New Roman"/>
          <w:sz w:val="21"/>
          <w:szCs w:val="21"/>
        </w:rPr>
        <w:t xml:space="preserve"> г</w:t>
      </w:r>
      <w:r w:rsidR="00171226" w:rsidRPr="009464A8">
        <w:rPr>
          <w:rFonts w:ascii="Times New Roman" w:hAnsi="Times New Roman" w:cs="Times New Roman"/>
          <w:sz w:val="21"/>
          <w:szCs w:val="21"/>
        </w:rPr>
        <w:t>. Кунгур,</w:t>
      </w:r>
      <w:r w:rsidR="006072CF" w:rsidRPr="009464A8">
        <w:rPr>
          <w:rFonts w:ascii="Times New Roman" w:hAnsi="Times New Roman" w:cs="Times New Roman"/>
          <w:sz w:val="21"/>
          <w:szCs w:val="21"/>
        </w:rPr>
        <w:t xml:space="preserve"> </w:t>
      </w:r>
      <w:r w:rsidR="005B57AB" w:rsidRPr="009464A8">
        <w:rPr>
          <w:rFonts w:ascii="Times New Roman" w:hAnsi="Times New Roman" w:cs="Times New Roman"/>
          <w:sz w:val="21"/>
          <w:szCs w:val="21"/>
        </w:rPr>
        <w:t xml:space="preserve">ул. </w:t>
      </w:r>
      <w:r w:rsidR="00171226" w:rsidRPr="009464A8">
        <w:rPr>
          <w:rFonts w:ascii="Times New Roman" w:hAnsi="Times New Roman" w:cs="Times New Roman"/>
          <w:sz w:val="21"/>
          <w:szCs w:val="21"/>
        </w:rPr>
        <w:t xml:space="preserve">Сибирский тракт, </w:t>
      </w:r>
      <w:proofErr w:type="spellStart"/>
      <w:r w:rsidR="005B57AB" w:rsidRPr="009464A8">
        <w:rPr>
          <w:rFonts w:ascii="Times New Roman" w:hAnsi="Times New Roman" w:cs="Times New Roman"/>
          <w:sz w:val="21"/>
          <w:szCs w:val="21"/>
        </w:rPr>
        <w:t>зд</w:t>
      </w:r>
      <w:proofErr w:type="spellEnd"/>
      <w:r w:rsidR="005B57AB" w:rsidRPr="009464A8">
        <w:rPr>
          <w:rFonts w:ascii="Times New Roman" w:hAnsi="Times New Roman" w:cs="Times New Roman"/>
          <w:sz w:val="21"/>
          <w:szCs w:val="21"/>
        </w:rPr>
        <w:t>. 12</w:t>
      </w:r>
      <w:r w:rsidR="00057735">
        <w:rPr>
          <w:rFonts w:ascii="Times New Roman" w:hAnsi="Times New Roman" w:cs="Times New Roman"/>
          <w:sz w:val="21"/>
          <w:szCs w:val="21"/>
        </w:rPr>
        <w:t>.</w:t>
      </w:r>
    </w:p>
    <w:p w14:paraId="37D5492C" w14:textId="77777777" w:rsidR="00076946" w:rsidRPr="009464A8" w:rsidRDefault="00076946" w:rsidP="001357AA">
      <w:pPr>
        <w:spacing w:after="0" w:line="240" w:lineRule="auto"/>
        <w:ind w:firstLine="709"/>
        <w:rPr>
          <w:rFonts w:ascii="Times New Roman" w:eastAsia="Calibri" w:hAnsi="Times New Roman" w:cs="Times New Roman"/>
          <w:sz w:val="21"/>
          <w:szCs w:val="21"/>
        </w:rPr>
      </w:pPr>
      <w:r w:rsidRPr="009464A8">
        <w:rPr>
          <w:rFonts w:ascii="Times New Roman" w:eastAsia="Calibri" w:hAnsi="Times New Roman" w:cs="Times New Roman"/>
          <w:sz w:val="21"/>
          <w:szCs w:val="21"/>
        </w:rPr>
        <w:t>6.4. Вместе с Товаром Поставщик передает документацию:</w:t>
      </w:r>
    </w:p>
    <w:p w14:paraId="0C64E6D4" w14:textId="77777777" w:rsidR="00076946" w:rsidRPr="009464A8" w:rsidRDefault="00076946" w:rsidP="001357AA">
      <w:pPr>
        <w:spacing w:after="0" w:line="240" w:lineRule="auto"/>
        <w:ind w:firstLine="851"/>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счет;</w:t>
      </w:r>
    </w:p>
    <w:p w14:paraId="15F819E7" w14:textId="77777777" w:rsidR="00076946" w:rsidRPr="009464A8" w:rsidRDefault="00076946" w:rsidP="001357AA">
      <w:pPr>
        <w:spacing w:after="0" w:line="240" w:lineRule="auto"/>
        <w:ind w:firstLine="851"/>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счет – фактуру</w:t>
      </w:r>
      <w:r w:rsidR="00F15B2B" w:rsidRPr="009464A8">
        <w:rPr>
          <w:rFonts w:ascii="Times New Roman" w:eastAsia="Calibri" w:hAnsi="Times New Roman" w:cs="Times New Roman"/>
          <w:sz w:val="21"/>
          <w:szCs w:val="21"/>
        </w:rPr>
        <w:t xml:space="preserve"> (при наличии)</w:t>
      </w:r>
      <w:r w:rsidRPr="009464A8">
        <w:rPr>
          <w:rFonts w:ascii="Times New Roman" w:eastAsia="Calibri" w:hAnsi="Times New Roman" w:cs="Times New Roman"/>
          <w:sz w:val="21"/>
          <w:szCs w:val="21"/>
        </w:rPr>
        <w:t>;</w:t>
      </w:r>
    </w:p>
    <w:p w14:paraId="6A065FF3" w14:textId="77777777" w:rsidR="00076946" w:rsidRPr="009464A8" w:rsidRDefault="00076946" w:rsidP="001357AA">
      <w:pPr>
        <w:spacing w:after="0" w:line="240" w:lineRule="auto"/>
        <w:ind w:firstLine="851"/>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товарную накладную (код формы 0330212 по ОКУД), оформленную в 3-х экземплярах с печатью Поставщика;</w:t>
      </w:r>
      <w:r w:rsidR="00454DA0" w:rsidRPr="009464A8">
        <w:rPr>
          <w:rFonts w:ascii="Times New Roman" w:eastAsia="Calibri" w:hAnsi="Times New Roman" w:cs="Times New Roman"/>
          <w:sz w:val="21"/>
          <w:szCs w:val="21"/>
        </w:rPr>
        <w:t xml:space="preserve"> либо счет и УПД (</w:t>
      </w:r>
      <w:r w:rsidR="00DF7FB6" w:rsidRPr="009464A8">
        <w:rPr>
          <w:rFonts w:ascii="Times New Roman" w:eastAsia="Calibri" w:hAnsi="Times New Roman" w:cs="Times New Roman"/>
          <w:sz w:val="21"/>
          <w:szCs w:val="21"/>
        </w:rPr>
        <w:t>универсальный передаточный акт);</w:t>
      </w:r>
    </w:p>
    <w:p w14:paraId="119BCD7D" w14:textId="77777777" w:rsidR="00DF7FB6" w:rsidRPr="009464A8" w:rsidRDefault="00DF7FB6" w:rsidP="001357AA">
      <w:pPr>
        <w:spacing w:after="0" w:line="240" w:lineRule="auto"/>
        <w:ind w:firstLine="851"/>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p>
    <w:p w14:paraId="2126F094" w14:textId="77777777" w:rsidR="00076946" w:rsidRPr="009464A8" w:rsidRDefault="006B58CA" w:rsidP="001357AA">
      <w:pPr>
        <w:spacing w:after="0" w:line="240" w:lineRule="auto"/>
        <w:ind w:firstLine="709"/>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 xml:space="preserve">6.5. В случае </w:t>
      </w:r>
      <w:r w:rsidR="00076946" w:rsidRPr="009464A8">
        <w:rPr>
          <w:rFonts w:ascii="Times New Roman" w:eastAsia="Calibri" w:hAnsi="Times New Roman" w:cs="Times New Roman"/>
          <w:sz w:val="21"/>
          <w:szCs w:val="21"/>
        </w:rPr>
        <w:t>если документы, указанные в пункте 6.4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6DE83222" w14:textId="77777777" w:rsidR="00076946" w:rsidRPr="009464A8" w:rsidRDefault="00076946" w:rsidP="001357AA">
      <w:pPr>
        <w:spacing w:after="0" w:line="240" w:lineRule="auto"/>
        <w:ind w:firstLine="709"/>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 xml:space="preserve">6.6. Обязательство Поставщика по </w:t>
      </w:r>
      <w:r w:rsidR="006B1641" w:rsidRPr="009464A8">
        <w:rPr>
          <w:rFonts w:ascii="Times New Roman" w:eastAsia="Calibri" w:hAnsi="Times New Roman" w:cs="Times New Roman"/>
          <w:sz w:val="21"/>
          <w:szCs w:val="21"/>
        </w:rPr>
        <w:t>отгрузке</w:t>
      </w:r>
      <w:r w:rsidRPr="009464A8">
        <w:rPr>
          <w:rFonts w:ascii="Times New Roman" w:eastAsia="Calibri" w:hAnsi="Times New Roman" w:cs="Times New Roman"/>
          <w:sz w:val="21"/>
          <w:szCs w:val="21"/>
        </w:rPr>
        <w:t xml:space="preserve"> Товара считается исполненным с момента передачи Товара Заказчику с сопроводительными документами и подписания акта приемки товара в соответствии с нормами 44-ФЗ.</w:t>
      </w:r>
    </w:p>
    <w:p w14:paraId="7FD8306B" w14:textId="77777777" w:rsidR="00076946" w:rsidRPr="009464A8" w:rsidRDefault="009C7177" w:rsidP="001357AA">
      <w:pPr>
        <w:spacing w:after="0" w:line="240" w:lineRule="auto"/>
        <w:ind w:firstLine="709"/>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6.7</w:t>
      </w:r>
      <w:r w:rsidR="00076946" w:rsidRPr="009464A8">
        <w:rPr>
          <w:rFonts w:ascii="Times New Roman" w:eastAsia="Calibri" w:hAnsi="Times New Roman" w:cs="Times New Roman"/>
          <w:sz w:val="21"/>
          <w:szCs w:val="21"/>
        </w:rPr>
        <w:t xml:space="preserve">.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w:t>
      </w:r>
      <w:r w:rsidR="006B1641" w:rsidRPr="009464A8">
        <w:rPr>
          <w:rFonts w:ascii="Times New Roman" w:eastAsia="Calibri" w:hAnsi="Times New Roman" w:cs="Times New Roman"/>
          <w:sz w:val="21"/>
          <w:szCs w:val="21"/>
        </w:rPr>
        <w:t>отгрузке</w:t>
      </w:r>
      <w:r w:rsidR="00076946" w:rsidRPr="009464A8">
        <w:rPr>
          <w:rFonts w:ascii="Times New Roman" w:eastAsia="Calibri" w:hAnsi="Times New Roman" w:cs="Times New Roman"/>
          <w:sz w:val="21"/>
          <w:szCs w:val="21"/>
        </w:rPr>
        <w:t xml:space="preserve"> Товара в соответствии с пунктом 6.6. Контракта.</w:t>
      </w:r>
    </w:p>
    <w:p w14:paraId="23C672A2" w14:textId="77777777" w:rsidR="00553D10" w:rsidRPr="009464A8" w:rsidRDefault="009C7177" w:rsidP="00D32D7D">
      <w:pPr>
        <w:spacing w:after="0" w:line="240" w:lineRule="auto"/>
        <w:ind w:firstLine="709"/>
        <w:jc w:val="both"/>
        <w:rPr>
          <w:rFonts w:ascii="Times New Roman" w:eastAsia="Calibri" w:hAnsi="Times New Roman" w:cs="Times New Roman"/>
          <w:sz w:val="21"/>
          <w:szCs w:val="21"/>
        </w:rPr>
      </w:pPr>
      <w:r w:rsidRPr="009464A8">
        <w:rPr>
          <w:rFonts w:ascii="Times New Roman" w:eastAsia="Calibri" w:hAnsi="Times New Roman" w:cs="Times New Roman"/>
          <w:sz w:val="21"/>
          <w:szCs w:val="21"/>
        </w:rPr>
        <w:t>6.8</w:t>
      </w:r>
      <w:r w:rsidR="00076946" w:rsidRPr="009464A8">
        <w:rPr>
          <w:rFonts w:ascii="Times New Roman" w:eastAsia="Calibri" w:hAnsi="Times New Roman" w:cs="Times New Roman"/>
          <w:sz w:val="21"/>
          <w:szCs w:val="21"/>
        </w:rPr>
        <w:t xml:space="preserve">. Право собственности на Товар переходит к Государственному заказчику с момента </w:t>
      </w:r>
      <w:r w:rsidR="006B1641" w:rsidRPr="009464A8">
        <w:rPr>
          <w:rFonts w:ascii="Times New Roman" w:eastAsia="Calibri" w:hAnsi="Times New Roman" w:cs="Times New Roman"/>
          <w:sz w:val="21"/>
          <w:szCs w:val="21"/>
        </w:rPr>
        <w:t>отгрузки</w:t>
      </w:r>
      <w:r w:rsidR="00076946" w:rsidRPr="009464A8">
        <w:rPr>
          <w:rFonts w:ascii="Times New Roman" w:eastAsia="Calibri" w:hAnsi="Times New Roman" w:cs="Times New Roman"/>
          <w:sz w:val="21"/>
          <w:szCs w:val="21"/>
        </w:rPr>
        <w:t xml:space="preserve"> Товара в соответствии с пунктом 6.6. Контракта.</w:t>
      </w:r>
    </w:p>
    <w:p w14:paraId="0F286AC6" w14:textId="77777777" w:rsidR="00F079D8" w:rsidRPr="009464A8" w:rsidRDefault="006B1641" w:rsidP="00DD03B0">
      <w:pPr>
        <w:spacing w:before="120" w:after="120" w:line="240" w:lineRule="auto"/>
        <w:jc w:val="center"/>
        <w:rPr>
          <w:rFonts w:ascii="Times New Roman" w:eastAsia="Times New Roman" w:hAnsi="Times New Roman" w:cs="Times New Roman"/>
          <w:b/>
          <w:bCs/>
          <w:noProof/>
          <w:sz w:val="21"/>
          <w:szCs w:val="21"/>
        </w:rPr>
      </w:pPr>
      <w:r w:rsidRPr="009464A8">
        <w:rPr>
          <w:rFonts w:ascii="Times New Roman" w:eastAsia="Times New Roman" w:hAnsi="Times New Roman" w:cs="Times New Roman"/>
          <w:b/>
          <w:bCs/>
          <w:noProof/>
          <w:sz w:val="21"/>
          <w:szCs w:val="21"/>
        </w:rPr>
        <w:t>7. КАЧЕСТВО И БЕЗОПАСНОСТЬ ТОВАРА, ПОРЯДОК ПРИЕМКИ</w:t>
      </w:r>
    </w:p>
    <w:p w14:paraId="1C94F111" w14:textId="77777777" w:rsidR="00A7241A" w:rsidRPr="009464A8" w:rsidRDefault="00A7241A" w:rsidP="001357AA">
      <w:pPr>
        <w:spacing w:after="0" w:line="240" w:lineRule="auto"/>
        <w:ind w:firstLine="567"/>
        <w:jc w:val="both"/>
        <w:rPr>
          <w:rFonts w:ascii="Times New Roman" w:eastAsia="Times New Roman" w:hAnsi="Times New Roman" w:cs="Times New Roman"/>
          <w:b/>
          <w:bCs/>
          <w:noProof/>
          <w:sz w:val="21"/>
          <w:szCs w:val="21"/>
        </w:rPr>
      </w:pPr>
      <w:r w:rsidRPr="009464A8">
        <w:rPr>
          <w:rFonts w:ascii="Times New Roman" w:eastAsia="Times New Roman" w:hAnsi="Times New Roman" w:cs="Times New Roman"/>
          <w:noProof/>
          <w:sz w:val="21"/>
          <w:szCs w:val="21"/>
        </w:rPr>
        <w:t xml:space="preserve">7.1. </w:t>
      </w:r>
      <w:r w:rsidRPr="009464A8">
        <w:rPr>
          <w:rFonts w:ascii="Times New Roman" w:eastAsia="Times New Roman" w:hAnsi="Times New Roman" w:cs="Times New Roman"/>
          <w:sz w:val="21"/>
          <w:szCs w:val="21"/>
        </w:rPr>
        <w:t>Качество и безопасность поставляемого товара должно отвечать требованиям</w:t>
      </w:r>
      <w:r w:rsidR="00360449" w:rsidRPr="009464A8">
        <w:rPr>
          <w:rFonts w:ascii="Times New Roman" w:eastAsia="Times New Roman" w:hAnsi="Times New Roman" w:cs="Times New Roman"/>
          <w:noProof/>
          <w:sz w:val="21"/>
          <w:szCs w:val="21"/>
        </w:rPr>
        <w:t>, указанным</w:t>
      </w:r>
      <w:r w:rsidRPr="009464A8">
        <w:rPr>
          <w:rFonts w:ascii="Times New Roman" w:eastAsia="Times New Roman" w:hAnsi="Times New Roman" w:cs="Times New Roman"/>
          <w:noProof/>
          <w:sz w:val="21"/>
          <w:szCs w:val="21"/>
        </w:rPr>
        <w:t xml:space="preserve"> в спецификации </w:t>
      </w:r>
      <w:r w:rsidRPr="009464A8">
        <w:rPr>
          <w:rFonts w:ascii="Times New Roman" w:eastAsia="Times New Roman" w:hAnsi="Times New Roman" w:cs="Times New Roman"/>
          <w:sz w:val="21"/>
          <w:szCs w:val="21"/>
        </w:rPr>
        <w:t>и условиям настоящего Контракта</w:t>
      </w:r>
      <w:r w:rsidRPr="009464A8">
        <w:rPr>
          <w:rFonts w:ascii="Times New Roman" w:eastAsia="Times New Roman" w:hAnsi="Times New Roman" w:cs="Times New Roman"/>
          <w:color w:val="000000"/>
          <w:sz w:val="21"/>
          <w:szCs w:val="21"/>
        </w:rPr>
        <w:t>.</w:t>
      </w:r>
    </w:p>
    <w:p w14:paraId="6D37C2AD" w14:textId="07880E08" w:rsidR="009C7177" w:rsidRPr="009464A8" w:rsidRDefault="00A7241A" w:rsidP="009C7177">
      <w:pPr>
        <w:widowControl w:val="0"/>
        <w:autoSpaceDE w:val="0"/>
        <w:autoSpaceDN w:val="0"/>
        <w:adjustRightInd w:val="0"/>
        <w:spacing w:after="0" w:line="240" w:lineRule="auto"/>
        <w:ind w:firstLine="567"/>
        <w:jc w:val="both"/>
        <w:rPr>
          <w:rFonts w:ascii="Times New Roman" w:eastAsia="Times New Roman" w:hAnsi="Times New Roman" w:cs="Times New Roman"/>
          <w:noProof/>
          <w:sz w:val="21"/>
          <w:szCs w:val="21"/>
        </w:rPr>
      </w:pPr>
      <w:r w:rsidRPr="009464A8">
        <w:rPr>
          <w:rFonts w:ascii="Times New Roman" w:eastAsia="Calibri" w:hAnsi="Times New Roman" w:cs="Times New Roman"/>
          <w:sz w:val="21"/>
          <w:szCs w:val="21"/>
        </w:rPr>
        <w:t>7.</w:t>
      </w:r>
      <w:r w:rsidR="003206BC">
        <w:rPr>
          <w:rFonts w:ascii="Times New Roman" w:eastAsia="Calibri" w:hAnsi="Times New Roman" w:cs="Times New Roman"/>
          <w:sz w:val="21"/>
          <w:szCs w:val="21"/>
        </w:rPr>
        <w:t>2</w:t>
      </w:r>
      <w:r w:rsidR="009C7177" w:rsidRPr="009464A8">
        <w:rPr>
          <w:rFonts w:ascii="Times New Roman" w:eastAsia="Calibri" w:hAnsi="Times New Roman" w:cs="Times New Roman"/>
          <w:sz w:val="21"/>
          <w:szCs w:val="21"/>
        </w:rPr>
        <w:t xml:space="preserve">. </w:t>
      </w:r>
      <w:r w:rsidRPr="009464A8">
        <w:rPr>
          <w:rFonts w:ascii="Times New Roman" w:eastAsia="Times New Roman" w:hAnsi="Times New Roman" w:cs="Times New Roman"/>
          <w:noProof/>
          <w:sz w:val="21"/>
          <w:szCs w:val="21"/>
        </w:rPr>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товарной накладной,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0F345D03" w14:textId="12C12555" w:rsidR="00D35551" w:rsidRPr="009464A8" w:rsidRDefault="008F0589" w:rsidP="00D35551">
      <w:pPr>
        <w:widowControl w:val="0"/>
        <w:autoSpaceDE w:val="0"/>
        <w:autoSpaceDN w:val="0"/>
        <w:adjustRightInd w:val="0"/>
        <w:spacing w:after="0" w:line="240" w:lineRule="auto"/>
        <w:ind w:firstLine="567"/>
        <w:jc w:val="both"/>
        <w:rPr>
          <w:rFonts w:ascii="Times New Roman" w:eastAsia="Times New Roman" w:hAnsi="Times New Roman" w:cs="Times New Roman"/>
          <w:noProof/>
          <w:sz w:val="21"/>
          <w:szCs w:val="21"/>
        </w:rPr>
      </w:pPr>
      <w:r w:rsidRPr="009464A8">
        <w:rPr>
          <w:rFonts w:ascii="Times New Roman" w:hAnsi="Times New Roman" w:cs="Times New Roman"/>
          <w:sz w:val="21"/>
          <w:szCs w:val="21"/>
        </w:rPr>
        <w:t xml:space="preserve">На основании </w:t>
      </w:r>
      <w:r w:rsidR="009C7177" w:rsidRPr="009464A8">
        <w:rPr>
          <w:rFonts w:ascii="Times New Roman" w:hAnsi="Times New Roman" w:cs="Times New Roman"/>
          <w:sz w:val="21"/>
          <w:szCs w:val="21"/>
        </w:rPr>
        <w:t xml:space="preserve">надлежаще оформленного </w:t>
      </w:r>
      <w:r w:rsidR="00D35551" w:rsidRPr="009464A8">
        <w:rPr>
          <w:rFonts w:ascii="Times New Roman" w:hAnsi="Times New Roman" w:cs="Times New Roman"/>
          <w:sz w:val="21"/>
          <w:szCs w:val="21"/>
        </w:rPr>
        <w:t>товар</w:t>
      </w:r>
      <w:r w:rsidR="00ED4B35">
        <w:rPr>
          <w:rFonts w:ascii="Times New Roman" w:hAnsi="Times New Roman" w:cs="Times New Roman"/>
          <w:sz w:val="21"/>
          <w:szCs w:val="21"/>
        </w:rPr>
        <w:t>н</w:t>
      </w:r>
      <w:r w:rsidR="00D35551" w:rsidRPr="009464A8">
        <w:rPr>
          <w:rFonts w:ascii="Times New Roman" w:hAnsi="Times New Roman" w:cs="Times New Roman"/>
          <w:sz w:val="21"/>
          <w:szCs w:val="21"/>
        </w:rPr>
        <w:t>о</w:t>
      </w:r>
      <w:r w:rsidR="009C7177" w:rsidRPr="009464A8">
        <w:rPr>
          <w:rFonts w:ascii="Times New Roman" w:hAnsi="Times New Roman" w:cs="Times New Roman"/>
          <w:sz w:val="21"/>
          <w:szCs w:val="21"/>
        </w:rPr>
        <w:t>-сопроводительного документа в течени</w:t>
      </w:r>
      <w:r w:rsidR="0094179A" w:rsidRPr="009464A8">
        <w:rPr>
          <w:rFonts w:ascii="Times New Roman" w:hAnsi="Times New Roman" w:cs="Times New Roman"/>
          <w:sz w:val="21"/>
          <w:szCs w:val="21"/>
        </w:rPr>
        <w:t>е</w:t>
      </w:r>
      <w:r w:rsidR="009C7177" w:rsidRPr="009464A8">
        <w:rPr>
          <w:rFonts w:ascii="Times New Roman" w:hAnsi="Times New Roman" w:cs="Times New Roman"/>
          <w:sz w:val="21"/>
          <w:szCs w:val="21"/>
        </w:rPr>
        <w:t xml:space="preserve"> 2 рабочих дней приемочная комиссия Государственного заказчика должна принять </w:t>
      </w:r>
      <w:r w:rsidR="005B45B2" w:rsidRPr="009464A8">
        <w:rPr>
          <w:rFonts w:ascii="Times New Roman" w:hAnsi="Times New Roman" w:cs="Times New Roman"/>
          <w:sz w:val="21"/>
          <w:szCs w:val="21"/>
        </w:rPr>
        <w:t>поставленный товар</w:t>
      </w:r>
      <w:r w:rsidR="009C7177" w:rsidRPr="009464A8">
        <w:rPr>
          <w:rFonts w:ascii="Times New Roman" w:hAnsi="Times New Roman" w:cs="Times New Roman"/>
          <w:sz w:val="21"/>
          <w:szCs w:val="21"/>
        </w:rPr>
        <w:t xml:space="preserve"> по акту. </w:t>
      </w:r>
    </w:p>
    <w:p w14:paraId="66E100CC" w14:textId="16C1EAB9" w:rsidR="00E80A9D" w:rsidRPr="009464A8" w:rsidRDefault="00A7241A" w:rsidP="00E80A9D">
      <w:pPr>
        <w:widowControl w:val="0"/>
        <w:autoSpaceDE w:val="0"/>
        <w:autoSpaceDN w:val="0"/>
        <w:adjustRightInd w:val="0"/>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noProof/>
          <w:sz w:val="21"/>
          <w:szCs w:val="21"/>
        </w:rPr>
        <w:t>7.</w:t>
      </w:r>
      <w:r w:rsidR="003206BC">
        <w:rPr>
          <w:rFonts w:ascii="Times New Roman" w:eastAsia="Times New Roman" w:hAnsi="Times New Roman" w:cs="Times New Roman"/>
          <w:noProof/>
          <w:sz w:val="21"/>
          <w:szCs w:val="21"/>
        </w:rPr>
        <w:t>3</w:t>
      </w:r>
      <w:r w:rsidRPr="009464A8">
        <w:rPr>
          <w:rFonts w:ascii="Times New Roman" w:eastAsia="Times New Roman" w:hAnsi="Times New Roman" w:cs="Times New Roman"/>
          <w:noProof/>
          <w:sz w:val="21"/>
          <w:szCs w:val="21"/>
        </w:rPr>
        <w:t xml:space="preserve">. </w:t>
      </w:r>
      <w:r w:rsidR="00E80A9D" w:rsidRPr="009464A8">
        <w:rPr>
          <w:rFonts w:ascii="Times New Roman" w:eastAsia="Times New Roman" w:hAnsi="Times New Roman" w:cs="Times New Roman"/>
          <w:sz w:val="21"/>
          <w:szCs w:val="21"/>
        </w:rPr>
        <w:t>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передачи товара ненадлежащего качества. Требование государственного заказчика о возмещении убытков, причиненных вследствие нарушения сроков передачи товара или передачи товара ненадлежащего качества, а также требования о замене товара ненадлежащего качества на товар 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60E8819A" w14:textId="399BAFC8" w:rsidR="00567662" w:rsidRPr="009464A8" w:rsidRDefault="00D35551" w:rsidP="00E80A9D">
      <w:pPr>
        <w:widowControl w:val="0"/>
        <w:autoSpaceDE w:val="0"/>
        <w:autoSpaceDN w:val="0"/>
        <w:adjustRightInd w:val="0"/>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color w:val="000000"/>
          <w:sz w:val="21"/>
          <w:szCs w:val="21"/>
        </w:rPr>
        <w:t>7.</w:t>
      </w:r>
      <w:r w:rsidR="003206BC">
        <w:rPr>
          <w:rFonts w:ascii="Times New Roman" w:eastAsia="Times New Roman" w:hAnsi="Times New Roman" w:cs="Times New Roman"/>
          <w:color w:val="000000"/>
          <w:sz w:val="21"/>
          <w:szCs w:val="21"/>
        </w:rPr>
        <w:t>4</w:t>
      </w:r>
      <w:r w:rsidR="00076946" w:rsidRPr="009464A8">
        <w:rPr>
          <w:rFonts w:ascii="Times New Roman" w:eastAsia="Times New Roman" w:hAnsi="Times New Roman" w:cs="Times New Roman"/>
          <w:color w:val="000000"/>
          <w:sz w:val="21"/>
          <w:szCs w:val="21"/>
        </w:rPr>
        <w:t>. Поставщик</w:t>
      </w:r>
      <w:r w:rsidRPr="009464A8">
        <w:rPr>
          <w:rFonts w:ascii="Times New Roman" w:eastAsia="Times New Roman" w:hAnsi="Times New Roman" w:cs="Times New Roman"/>
          <w:color w:val="000000"/>
          <w:sz w:val="21"/>
          <w:szCs w:val="21"/>
        </w:rPr>
        <w:t xml:space="preserve"> также несет ответственность за поставку товара, </w:t>
      </w:r>
      <w:r w:rsidR="00076946" w:rsidRPr="009464A8">
        <w:rPr>
          <w:rFonts w:ascii="Times New Roman" w:eastAsia="Times New Roman" w:hAnsi="Times New Roman" w:cs="Times New Roman"/>
          <w:color w:val="000000"/>
          <w:sz w:val="21"/>
          <w:szCs w:val="21"/>
        </w:rPr>
        <w:t xml:space="preserve">гарантирует </w:t>
      </w:r>
      <w:r w:rsidR="00076946" w:rsidRPr="009464A8">
        <w:rPr>
          <w:rFonts w:ascii="Times New Roman" w:eastAsia="Times New Roman" w:hAnsi="Times New Roman" w:cs="Times New Roman"/>
          <w:sz w:val="21"/>
          <w:szCs w:val="21"/>
        </w:rPr>
        <w:t>соответствие качества постав</w:t>
      </w:r>
      <w:r w:rsidR="00414497" w:rsidRPr="009464A8">
        <w:rPr>
          <w:rFonts w:ascii="Times New Roman" w:eastAsia="Times New Roman" w:hAnsi="Times New Roman" w:cs="Times New Roman"/>
          <w:sz w:val="21"/>
          <w:szCs w:val="21"/>
        </w:rPr>
        <w:t>ляемого товара</w:t>
      </w:r>
      <w:r w:rsidRPr="009464A8">
        <w:rPr>
          <w:rFonts w:ascii="Times New Roman" w:eastAsia="Times New Roman" w:hAnsi="Times New Roman" w:cs="Times New Roman"/>
          <w:sz w:val="21"/>
          <w:szCs w:val="21"/>
        </w:rPr>
        <w:t>.</w:t>
      </w:r>
    </w:p>
    <w:p w14:paraId="52C0D593" w14:textId="77777777" w:rsidR="00567662" w:rsidRPr="009464A8" w:rsidRDefault="00567662" w:rsidP="00DD03B0">
      <w:pPr>
        <w:pStyle w:val="11"/>
        <w:spacing w:before="120" w:after="120" w:line="240" w:lineRule="auto"/>
        <w:ind w:left="0"/>
        <w:jc w:val="center"/>
        <w:rPr>
          <w:rFonts w:ascii="Times New Roman" w:hAnsi="Times New Roman" w:cs="Times New Roman"/>
          <w:b/>
          <w:bCs/>
          <w:sz w:val="21"/>
          <w:szCs w:val="21"/>
        </w:rPr>
      </w:pPr>
      <w:r w:rsidRPr="009464A8">
        <w:rPr>
          <w:rFonts w:ascii="Times New Roman" w:hAnsi="Times New Roman" w:cs="Times New Roman"/>
          <w:b/>
          <w:bCs/>
          <w:sz w:val="21"/>
          <w:szCs w:val="21"/>
        </w:rPr>
        <w:t xml:space="preserve">8. </w:t>
      </w:r>
      <w:r w:rsidR="00723488" w:rsidRPr="009464A8">
        <w:rPr>
          <w:rFonts w:ascii="Times New Roman" w:hAnsi="Times New Roman" w:cs="Times New Roman"/>
          <w:b/>
          <w:bCs/>
          <w:sz w:val="21"/>
          <w:szCs w:val="21"/>
        </w:rPr>
        <w:t>МАРКИРОВКА И УПАКОВКА</w:t>
      </w:r>
    </w:p>
    <w:p w14:paraId="4ACE4011" w14:textId="77777777" w:rsidR="00567662" w:rsidRPr="009464A8" w:rsidRDefault="00D35551" w:rsidP="00E80A9D">
      <w:pPr>
        <w:spacing w:after="0" w:line="240" w:lineRule="auto"/>
        <w:ind w:firstLine="567"/>
        <w:jc w:val="both"/>
        <w:rPr>
          <w:rFonts w:ascii="Times New Roman" w:hAnsi="Times New Roman" w:cs="Times New Roman"/>
          <w:color w:val="000000"/>
          <w:sz w:val="21"/>
          <w:szCs w:val="21"/>
        </w:rPr>
      </w:pPr>
      <w:r w:rsidRPr="009464A8">
        <w:rPr>
          <w:rFonts w:ascii="Times New Roman" w:hAnsi="Times New Roman" w:cs="Times New Roman"/>
          <w:color w:val="000000"/>
          <w:sz w:val="21"/>
          <w:szCs w:val="21"/>
        </w:rPr>
        <w:t xml:space="preserve">8.1. </w:t>
      </w:r>
      <w:r w:rsidR="00567662" w:rsidRPr="009464A8">
        <w:rPr>
          <w:rFonts w:ascii="Times New Roman" w:hAnsi="Times New Roman" w:cs="Times New Roman"/>
          <w:sz w:val="21"/>
          <w:szCs w:val="21"/>
        </w:rPr>
        <w:t>Т</w:t>
      </w:r>
      <w:r w:rsidR="00567662" w:rsidRPr="009464A8">
        <w:rPr>
          <w:rFonts w:ascii="Times New Roman" w:hAnsi="Times New Roman" w:cs="Times New Roman"/>
          <w:noProof/>
          <w:sz w:val="21"/>
          <w:szCs w:val="21"/>
        </w:rPr>
        <w:t>ара и упаковка возврату не подлежат, залог за тару и упаковку не взыскивается, их стоимость включена в цену Контракта.</w:t>
      </w:r>
    </w:p>
    <w:p w14:paraId="657CB9F2" w14:textId="77777777" w:rsidR="00567662" w:rsidRPr="009464A8" w:rsidRDefault="00567662" w:rsidP="00E80A9D">
      <w:pPr>
        <w:pStyle w:val="12"/>
        <w:ind w:firstLine="567"/>
        <w:jc w:val="both"/>
        <w:rPr>
          <w:rFonts w:ascii="Times New Roman" w:hAnsi="Times New Roman" w:cs="Times New Roman"/>
          <w:sz w:val="21"/>
          <w:szCs w:val="21"/>
        </w:rPr>
      </w:pPr>
      <w:r w:rsidRPr="009464A8">
        <w:rPr>
          <w:rFonts w:ascii="Times New Roman" w:hAnsi="Times New Roman" w:cs="Times New Roman"/>
          <w:sz w:val="21"/>
          <w:szCs w:val="21"/>
        </w:rPr>
        <w:t>8.</w:t>
      </w:r>
      <w:r w:rsidR="00A17B39" w:rsidRPr="009464A8">
        <w:rPr>
          <w:rFonts w:ascii="Times New Roman" w:hAnsi="Times New Roman" w:cs="Times New Roman"/>
          <w:sz w:val="21"/>
          <w:szCs w:val="21"/>
        </w:rPr>
        <w:t>2</w:t>
      </w:r>
      <w:r w:rsidRPr="009464A8">
        <w:rPr>
          <w:rFonts w:ascii="Times New Roman" w:hAnsi="Times New Roman" w:cs="Times New Roman"/>
          <w:sz w:val="21"/>
          <w:szCs w:val="21"/>
        </w:rPr>
        <w:t>.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7CF656B9" w14:textId="77777777" w:rsidR="00076946" w:rsidRPr="009464A8" w:rsidRDefault="00567662" w:rsidP="00DD03B0">
      <w:pPr>
        <w:widowControl w:val="0"/>
        <w:shd w:val="clear" w:color="auto" w:fill="FFFFFF"/>
        <w:spacing w:before="120" w:after="120" w:line="240" w:lineRule="auto"/>
        <w:ind w:right="-1" w:firstLine="567"/>
        <w:jc w:val="center"/>
        <w:rPr>
          <w:rFonts w:ascii="Times New Roman" w:eastAsia="Times New Roman" w:hAnsi="Times New Roman" w:cs="Times New Roman"/>
          <w:b/>
          <w:bCs/>
          <w:color w:val="000000"/>
          <w:sz w:val="21"/>
          <w:szCs w:val="21"/>
        </w:rPr>
      </w:pPr>
      <w:r w:rsidRPr="009464A8">
        <w:rPr>
          <w:rFonts w:ascii="Times New Roman" w:eastAsia="Times New Roman" w:hAnsi="Times New Roman" w:cs="Times New Roman"/>
          <w:b/>
          <w:bCs/>
          <w:color w:val="000000"/>
          <w:sz w:val="21"/>
          <w:szCs w:val="21"/>
        </w:rPr>
        <w:t>9</w:t>
      </w:r>
      <w:r w:rsidR="00414497" w:rsidRPr="009464A8">
        <w:rPr>
          <w:rFonts w:ascii="Times New Roman" w:eastAsia="Times New Roman" w:hAnsi="Times New Roman" w:cs="Times New Roman"/>
          <w:b/>
          <w:bCs/>
          <w:color w:val="000000"/>
          <w:sz w:val="21"/>
          <w:szCs w:val="21"/>
        </w:rPr>
        <w:t>. ОТВЕТСТВЕННОСТЬ СТОРОН</w:t>
      </w:r>
    </w:p>
    <w:p w14:paraId="1169E0EF" w14:textId="77777777" w:rsidR="00E80A9D" w:rsidRPr="009464A8" w:rsidRDefault="00502FF7" w:rsidP="00763C2F">
      <w:pPr>
        <w:pStyle w:val="a3"/>
        <w:tabs>
          <w:tab w:val="left" w:pos="1134"/>
        </w:tabs>
        <w:suppressAutoHyphens/>
        <w:ind w:firstLine="567"/>
        <w:jc w:val="both"/>
        <w:rPr>
          <w:rFonts w:ascii="Times New Roman" w:hAnsi="Times New Roman" w:cs="Times New Roman"/>
          <w:noProof/>
          <w:sz w:val="21"/>
          <w:szCs w:val="21"/>
        </w:rPr>
      </w:pPr>
      <w:r w:rsidRPr="009464A8">
        <w:rPr>
          <w:rFonts w:ascii="Times New Roman" w:hAnsi="Times New Roman" w:cs="Times New Roman"/>
          <w:sz w:val="21"/>
          <w:szCs w:val="21"/>
        </w:rPr>
        <w:lastRenderedPageBreak/>
        <w:t xml:space="preserve">9.1. </w:t>
      </w:r>
      <w:r w:rsidRPr="009464A8">
        <w:rPr>
          <w:rFonts w:ascii="Times New Roman" w:hAnsi="Times New Roman" w:cs="Times New Roman"/>
          <w:noProof/>
          <w:color w:val="000000"/>
          <w:sz w:val="21"/>
          <w:szCs w:val="21"/>
        </w:rPr>
        <w:t xml:space="preserve">В случае невыполнения или ненадлежащего выполнения обязательств, предусмотренных Контрактом, </w:t>
      </w:r>
      <w:r w:rsidRPr="009464A8">
        <w:rPr>
          <w:rFonts w:ascii="Times New Roman" w:hAnsi="Times New Roman" w:cs="Times New Roman"/>
          <w:noProof/>
          <w:sz w:val="21"/>
          <w:szCs w:val="21"/>
        </w:rPr>
        <w:t>виновная сторона обязана возместить другой строне причиненные в результате этого убытки в соответствии с требованиями постановления пр</w:t>
      </w:r>
      <w:r w:rsidR="00E80A9D" w:rsidRPr="009464A8">
        <w:rPr>
          <w:rFonts w:ascii="Times New Roman" w:hAnsi="Times New Roman" w:cs="Times New Roman"/>
          <w:noProof/>
          <w:sz w:val="21"/>
          <w:szCs w:val="21"/>
        </w:rPr>
        <w:t>авительства РФ от 30.08.2017г.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w:t>
      </w:r>
      <w:r w:rsidR="00256132" w:rsidRPr="009464A8">
        <w:rPr>
          <w:rFonts w:ascii="Times New Roman" w:hAnsi="Times New Roman" w:cs="Times New Roman"/>
          <w:noProof/>
          <w:sz w:val="21"/>
          <w:szCs w:val="21"/>
        </w:rPr>
        <w:t xml:space="preserve">лнения обязательств заказчиком, </w:t>
      </w:r>
      <w:r w:rsidR="00E80A9D" w:rsidRPr="009464A8">
        <w:rPr>
          <w:rFonts w:ascii="Times New Roman" w:hAnsi="Times New Roman" w:cs="Times New Roman"/>
          <w:noProof/>
          <w:sz w:val="21"/>
          <w:szCs w:val="21"/>
        </w:rPr>
        <w:t>поставщи</w:t>
      </w:r>
      <w:r w:rsidR="00256132" w:rsidRPr="009464A8">
        <w:rPr>
          <w:rFonts w:ascii="Times New Roman" w:hAnsi="Times New Roman" w:cs="Times New Roman"/>
          <w:noProof/>
          <w:sz w:val="21"/>
          <w:szCs w:val="21"/>
        </w:rPr>
        <w:t xml:space="preserve">ком (подрядчиком, исполнителем) </w:t>
      </w:r>
      <w:r w:rsidR="00E80A9D" w:rsidRPr="009464A8">
        <w:rPr>
          <w:rFonts w:ascii="Times New Roman" w:hAnsi="Times New Roman" w:cs="Times New Roman"/>
          <w:noProof/>
          <w:sz w:val="21"/>
          <w:szCs w:val="21"/>
        </w:rPr>
        <w:t>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25E6EFB1" w14:textId="77777777" w:rsidR="00502FF7" w:rsidRPr="009464A8" w:rsidRDefault="00502FF7" w:rsidP="00E80A9D">
      <w:pPr>
        <w:pStyle w:val="a3"/>
        <w:suppressAutoHyphens/>
        <w:ind w:firstLine="567"/>
        <w:jc w:val="both"/>
        <w:rPr>
          <w:rFonts w:ascii="Times New Roman" w:hAnsi="Times New Roman" w:cs="Times New Roman"/>
          <w:sz w:val="21"/>
          <w:szCs w:val="21"/>
        </w:rPr>
      </w:pPr>
      <w:r w:rsidRPr="009464A8">
        <w:rPr>
          <w:rFonts w:ascii="Times New Roman" w:hAnsi="Times New Roman" w:cs="Times New Roman"/>
          <w:sz w:val="21"/>
          <w:szCs w:val="21"/>
        </w:rPr>
        <w:t xml:space="preserve">9.2. За просрочку исполнения Государственным заказчиком обязательств предусмотренных Контрактом, Государственный заказчик уплачивает Поставщику пени в размере 1/300 действующей на день уплаты пеней ключевой ставки  Центрального банка Российской Федерации от не уплаченной в срок суммы, за каждый день просрочки, начиная со дня, следующего за днем истечения установленного Контрактом срока исполнения обязательства, до момента фактического его исполнения, в том числе и за пределами срока действия Контракта. </w:t>
      </w:r>
    </w:p>
    <w:p w14:paraId="27861BFD" w14:textId="77777777" w:rsidR="00502FF7" w:rsidRPr="009464A8" w:rsidRDefault="00502FF7" w:rsidP="00502FF7">
      <w:pPr>
        <w:pStyle w:val="a3"/>
        <w:ind w:firstLine="567"/>
        <w:jc w:val="both"/>
        <w:rPr>
          <w:rFonts w:ascii="Times New Roman" w:hAnsi="Times New Roman" w:cs="Times New Roman"/>
          <w:sz w:val="21"/>
          <w:szCs w:val="21"/>
        </w:rPr>
      </w:pPr>
      <w:r w:rsidRPr="009464A8">
        <w:rPr>
          <w:rFonts w:ascii="Times New Roman" w:hAnsi="Times New Roman" w:cs="Times New Roman"/>
          <w:sz w:val="21"/>
          <w:szCs w:val="21"/>
        </w:rPr>
        <w:t>9.3. За ненадлежащее исполнение Государственным заказчиком обязательств по Контракту, за исключением просрочки исполнения обязательств, Поставщик вправе потребовать уплаты штрафа. Размер штрафа устанавливается контрактом в виде фиксированной суммы, определенной Постановлением Правительства Россий</w:t>
      </w:r>
      <w:r w:rsidR="001022DA" w:rsidRPr="009464A8">
        <w:rPr>
          <w:rFonts w:ascii="Times New Roman" w:hAnsi="Times New Roman" w:cs="Times New Roman"/>
          <w:sz w:val="21"/>
          <w:szCs w:val="21"/>
        </w:rPr>
        <w:t>ской Федерации от 30.08.2017 г.</w:t>
      </w:r>
      <w:r w:rsidRPr="009464A8">
        <w:rPr>
          <w:rFonts w:ascii="Times New Roman" w:hAnsi="Times New Roman" w:cs="Times New Roman"/>
          <w:sz w:val="21"/>
          <w:szCs w:val="21"/>
        </w:rPr>
        <w:t xml:space="preserve"> № 1042 и составляет по настоящему контракту </w:t>
      </w:r>
      <w:r w:rsidRPr="009464A8">
        <w:rPr>
          <w:rFonts w:ascii="Times New Roman" w:hAnsi="Times New Roman" w:cs="Times New Roman"/>
          <w:b/>
          <w:sz w:val="21"/>
          <w:szCs w:val="21"/>
        </w:rPr>
        <w:t>1000</w:t>
      </w:r>
      <w:r w:rsidRPr="009464A8">
        <w:rPr>
          <w:rFonts w:ascii="Times New Roman" w:hAnsi="Times New Roman" w:cs="Times New Roman"/>
          <w:sz w:val="21"/>
          <w:szCs w:val="21"/>
        </w:rPr>
        <w:t xml:space="preserve"> (одна тысяча) руб</w:t>
      </w:r>
      <w:r w:rsidR="001022DA" w:rsidRPr="009464A8">
        <w:rPr>
          <w:rFonts w:ascii="Times New Roman" w:hAnsi="Times New Roman" w:cs="Times New Roman"/>
          <w:sz w:val="21"/>
          <w:szCs w:val="21"/>
        </w:rPr>
        <w:t>.</w:t>
      </w:r>
      <w:r w:rsidRPr="009464A8">
        <w:rPr>
          <w:rFonts w:ascii="Times New Roman" w:hAnsi="Times New Roman" w:cs="Times New Roman"/>
          <w:b/>
          <w:sz w:val="21"/>
          <w:szCs w:val="21"/>
        </w:rPr>
        <w:t>00</w:t>
      </w:r>
      <w:r w:rsidRPr="009464A8">
        <w:rPr>
          <w:rFonts w:ascii="Times New Roman" w:hAnsi="Times New Roman" w:cs="Times New Roman"/>
          <w:sz w:val="21"/>
          <w:szCs w:val="21"/>
        </w:rPr>
        <w:t xml:space="preserve"> коп. </w:t>
      </w:r>
    </w:p>
    <w:p w14:paraId="5EEC85B6" w14:textId="77777777" w:rsidR="00502FF7" w:rsidRPr="009464A8" w:rsidRDefault="00502FF7" w:rsidP="00502FF7">
      <w:pPr>
        <w:pStyle w:val="a3"/>
        <w:ind w:firstLine="567"/>
        <w:jc w:val="both"/>
        <w:rPr>
          <w:rFonts w:ascii="Times New Roman" w:hAnsi="Times New Roman" w:cs="Times New Roman"/>
          <w:sz w:val="21"/>
          <w:szCs w:val="21"/>
        </w:rPr>
      </w:pPr>
      <w:r w:rsidRPr="009464A8">
        <w:rPr>
          <w:rFonts w:ascii="Times New Roman" w:hAnsi="Times New Roman" w:cs="Times New Roman"/>
          <w:sz w:val="21"/>
          <w:szCs w:val="21"/>
        </w:rPr>
        <w:t xml:space="preserve">9.4. Если Поставщик допустил просрочку исполнения обязательства по поставке Товара (просрочку поставки Товара) Государственный заказчик вправе взыскать с Поставщика пени в размере 1/300 действующей на день уплаты пеней ключевой ставки Центрального банка Российской Федерации от </w:t>
      </w:r>
      <w:r w:rsidR="003E4B97" w:rsidRPr="009464A8">
        <w:rPr>
          <w:rFonts w:ascii="Times New Roman" w:hAnsi="Times New Roman" w:cs="Times New Roman"/>
          <w:sz w:val="21"/>
          <w:szCs w:val="21"/>
        </w:rPr>
        <w:t>цены,</w:t>
      </w:r>
      <w:r w:rsidRPr="009464A8">
        <w:rPr>
          <w:rFonts w:ascii="Times New Roman" w:hAnsi="Times New Roman" w:cs="Times New Roman"/>
          <w:sz w:val="21"/>
          <w:szCs w:val="21"/>
        </w:rPr>
        <w:t xml:space="preserve"> просроченного к поставке Товара за каждый день просрочки исполнения обязательства до фактического исполнения обязательства по поставке Товара или до момента расторжения Контракта.</w:t>
      </w:r>
    </w:p>
    <w:p w14:paraId="32D277ED" w14:textId="77777777" w:rsidR="00502FF7" w:rsidRPr="009464A8" w:rsidRDefault="00502FF7" w:rsidP="00502FF7">
      <w:pPr>
        <w:pStyle w:val="a3"/>
        <w:ind w:firstLine="567"/>
        <w:jc w:val="both"/>
        <w:rPr>
          <w:rFonts w:ascii="Times New Roman" w:hAnsi="Times New Roman" w:cs="Times New Roman"/>
          <w:sz w:val="21"/>
          <w:szCs w:val="21"/>
        </w:rPr>
      </w:pPr>
      <w:r w:rsidRPr="009464A8">
        <w:rPr>
          <w:rFonts w:ascii="Times New Roman" w:hAnsi="Times New Roman" w:cs="Times New Roman"/>
          <w:sz w:val="21"/>
          <w:szCs w:val="21"/>
        </w:rPr>
        <w:t xml:space="preserve">9.5. В случае несоблюдения Поставщиком сроков замены Товара ненадлежащего качества, Государственный заказчик вправе требовать уплату пеней в размере 1/300 действующей на день уплаты пеней ключевой ставки Центрального банка Российской Федерации от стоимости некачественного Товара, требующего замены. </w:t>
      </w:r>
    </w:p>
    <w:p w14:paraId="4F4F8CA6" w14:textId="77777777" w:rsidR="00502FF7" w:rsidRPr="009464A8" w:rsidRDefault="00502FF7" w:rsidP="00502FF7">
      <w:pPr>
        <w:pStyle w:val="a3"/>
        <w:ind w:firstLine="567"/>
        <w:jc w:val="both"/>
        <w:rPr>
          <w:rFonts w:ascii="Times New Roman" w:hAnsi="Times New Roman" w:cs="Times New Roman"/>
          <w:sz w:val="21"/>
          <w:szCs w:val="21"/>
        </w:rPr>
      </w:pPr>
      <w:r w:rsidRPr="009464A8">
        <w:rPr>
          <w:rFonts w:ascii="Times New Roman" w:hAnsi="Times New Roman" w:cs="Times New Roman"/>
          <w:sz w:val="21"/>
          <w:szCs w:val="21"/>
        </w:rPr>
        <w:t>Пени начисляются за каждый день просрочки, начиная со дня, следующего после дня истечения установленного Контрактом срока исполнения обязательств.</w:t>
      </w:r>
    </w:p>
    <w:p w14:paraId="39D39612" w14:textId="77777777" w:rsidR="00502FF7" w:rsidRPr="009464A8" w:rsidRDefault="00502FF7" w:rsidP="00502FF7">
      <w:pPr>
        <w:pStyle w:val="a3"/>
        <w:ind w:firstLine="567"/>
        <w:jc w:val="both"/>
        <w:rPr>
          <w:rFonts w:ascii="Times New Roman" w:hAnsi="Times New Roman" w:cs="Times New Roman"/>
          <w:sz w:val="21"/>
          <w:szCs w:val="21"/>
        </w:rPr>
      </w:pPr>
      <w:r w:rsidRPr="009464A8">
        <w:rPr>
          <w:rFonts w:ascii="Times New Roman" w:hAnsi="Times New Roman" w:cs="Times New Roman"/>
          <w:sz w:val="21"/>
          <w:szCs w:val="21"/>
        </w:rPr>
        <w:t xml:space="preserve">9.6. В случае несоблюдения Поставщиком сроков поставки Товара или поставки (передачи) Товара ненадлежащего качества, Государственный заказчик вправе взыскать с Поставщика штраф в сумме10% от цены Контракта.                                                                                                     </w:t>
      </w:r>
    </w:p>
    <w:p w14:paraId="0530FB3F" w14:textId="77777777" w:rsidR="00502FF7" w:rsidRPr="009464A8" w:rsidRDefault="00502FF7" w:rsidP="00502FF7">
      <w:pPr>
        <w:pStyle w:val="a3"/>
        <w:ind w:firstLine="567"/>
        <w:jc w:val="both"/>
        <w:rPr>
          <w:rFonts w:ascii="Times New Roman" w:hAnsi="Times New Roman" w:cs="Times New Roman"/>
          <w:sz w:val="21"/>
          <w:szCs w:val="21"/>
        </w:rPr>
      </w:pPr>
      <w:r w:rsidRPr="009464A8">
        <w:rPr>
          <w:rFonts w:ascii="Times New Roman" w:hAnsi="Times New Roman" w:cs="Times New Roman"/>
          <w:sz w:val="21"/>
          <w:szCs w:val="21"/>
        </w:rPr>
        <w:t>9.7.</w:t>
      </w:r>
      <w:r w:rsidRPr="009464A8">
        <w:rPr>
          <w:rFonts w:ascii="Times New Roman" w:hAnsi="Times New Roman" w:cs="Times New Roman"/>
          <w:kern w:val="2"/>
          <w:sz w:val="21"/>
          <w:szCs w:val="21"/>
          <w:lang w:eastAsia="ar-SA"/>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w:t>
      </w:r>
      <w:r w:rsidRPr="009464A8">
        <w:rPr>
          <w:rFonts w:ascii="Times New Roman" w:hAnsi="Times New Roman" w:cs="Times New Roman"/>
          <w:b/>
          <w:kern w:val="2"/>
          <w:sz w:val="21"/>
          <w:szCs w:val="21"/>
          <w:lang w:eastAsia="ar-SA"/>
        </w:rPr>
        <w:t>1000</w:t>
      </w:r>
      <w:r w:rsidRPr="009464A8">
        <w:rPr>
          <w:rFonts w:ascii="Times New Roman" w:hAnsi="Times New Roman" w:cs="Times New Roman"/>
          <w:kern w:val="2"/>
          <w:sz w:val="21"/>
          <w:szCs w:val="21"/>
          <w:lang w:eastAsia="ar-SA"/>
        </w:rPr>
        <w:t xml:space="preserve"> (одна тысяча</w:t>
      </w:r>
      <w:r w:rsidR="001C1BAA" w:rsidRPr="009464A8">
        <w:rPr>
          <w:rFonts w:ascii="Times New Roman" w:hAnsi="Times New Roman" w:cs="Times New Roman"/>
          <w:kern w:val="2"/>
          <w:sz w:val="21"/>
          <w:szCs w:val="21"/>
          <w:lang w:eastAsia="ar-SA"/>
        </w:rPr>
        <w:t>) рублей 00 копеек.</w:t>
      </w:r>
    </w:p>
    <w:p w14:paraId="43235709" w14:textId="77777777" w:rsidR="00502FF7" w:rsidRPr="009464A8" w:rsidRDefault="00502FF7" w:rsidP="008B7B67">
      <w:pPr>
        <w:pStyle w:val="a3"/>
        <w:tabs>
          <w:tab w:val="left" w:pos="993"/>
          <w:tab w:val="left" w:pos="1134"/>
        </w:tabs>
        <w:ind w:firstLine="567"/>
        <w:jc w:val="both"/>
        <w:rPr>
          <w:rFonts w:ascii="Times New Roman" w:hAnsi="Times New Roman" w:cs="Times New Roman"/>
          <w:sz w:val="21"/>
          <w:szCs w:val="21"/>
        </w:rPr>
      </w:pPr>
      <w:r w:rsidRPr="009464A8">
        <w:rPr>
          <w:rFonts w:ascii="Times New Roman" w:hAnsi="Times New Roman" w:cs="Times New Roman"/>
          <w:sz w:val="21"/>
          <w:szCs w:val="21"/>
        </w:rPr>
        <w:t xml:space="preserve">9.8. </w:t>
      </w:r>
      <w:r w:rsidRPr="009464A8">
        <w:rPr>
          <w:rFonts w:ascii="Times New Roman" w:hAnsi="Times New Roman" w:cs="Times New Roman"/>
          <w:sz w:val="21"/>
          <w:szCs w:val="21"/>
        </w:rPr>
        <w:tab/>
        <w:t>Поставщик освобождается от уплаты пеней, если докажет, что просрочка исполнения обязательства произошла вследствие непреодолимой силы или по вине Государственного заказчика.</w:t>
      </w:r>
    </w:p>
    <w:p w14:paraId="3DCEC21F" w14:textId="77777777" w:rsidR="00502FF7" w:rsidRPr="009464A8" w:rsidRDefault="00502FF7" w:rsidP="00502FF7">
      <w:pPr>
        <w:autoSpaceDE w:val="0"/>
        <w:autoSpaceDN w:val="0"/>
        <w:adjustRightInd w:val="0"/>
        <w:spacing w:after="0" w:line="240" w:lineRule="auto"/>
        <w:ind w:right="-1" w:firstLine="567"/>
        <w:jc w:val="both"/>
        <w:rPr>
          <w:rFonts w:ascii="Times New Roman" w:hAnsi="Times New Roman" w:cs="Times New Roman"/>
          <w:sz w:val="21"/>
          <w:szCs w:val="21"/>
        </w:rPr>
      </w:pPr>
      <w:r w:rsidRPr="009464A8">
        <w:rPr>
          <w:rFonts w:ascii="Times New Roman" w:hAnsi="Times New Roman" w:cs="Times New Roman"/>
          <w:sz w:val="21"/>
          <w:szCs w:val="21"/>
        </w:rPr>
        <w:t>9.9. В случае просрочки исполнения Поставщиком обязательств (в том числе гарантийного обязательства) предусмотренных Контрактом, а также в иных случаях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пени).</w:t>
      </w:r>
    </w:p>
    <w:p w14:paraId="3FF9EE89" w14:textId="77777777" w:rsidR="00502FF7" w:rsidRPr="009464A8" w:rsidRDefault="00502FF7" w:rsidP="00502FF7">
      <w:pPr>
        <w:pStyle w:val="a3"/>
        <w:ind w:firstLine="567"/>
        <w:jc w:val="both"/>
        <w:rPr>
          <w:rFonts w:ascii="Times New Roman" w:hAnsi="Times New Roman" w:cs="Times New Roman"/>
          <w:sz w:val="21"/>
          <w:szCs w:val="21"/>
        </w:rPr>
      </w:pPr>
      <w:r w:rsidRPr="009464A8">
        <w:rPr>
          <w:rFonts w:ascii="Times New Roman" w:hAnsi="Times New Roman" w:cs="Times New Roman"/>
          <w:sz w:val="21"/>
          <w:szCs w:val="21"/>
        </w:rPr>
        <w:t>9.10. Уплата неустойки (штрафа, пеней) не освобождает Поставщика от исполнения обязательств по Контракту.</w:t>
      </w:r>
    </w:p>
    <w:p w14:paraId="7240DE59" w14:textId="77777777" w:rsidR="00076946" w:rsidRPr="009464A8" w:rsidRDefault="00567662" w:rsidP="00DD03B0">
      <w:pPr>
        <w:widowControl w:val="0"/>
        <w:spacing w:before="120" w:after="120" w:line="240" w:lineRule="auto"/>
        <w:ind w:right="-1" w:firstLine="567"/>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10</w:t>
      </w:r>
      <w:r w:rsidR="00414497" w:rsidRPr="009464A8">
        <w:rPr>
          <w:rFonts w:ascii="Times New Roman" w:eastAsia="Times New Roman" w:hAnsi="Times New Roman" w:cs="Times New Roman"/>
          <w:b/>
          <w:bCs/>
          <w:sz w:val="21"/>
          <w:szCs w:val="21"/>
        </w:rPr>
        <w:t>. ФОРС-МАЖОРНЫЕ ОБСТОЯТЕЛЬСТВА</w:t>
      </w:r>
    </w:p>
    <w:p w14:paraId="3D9F01B4" w14:textId="77777777" w:rsidR="00076946" w:rsidRPr="009464A8" w:rsidRDefault="00D35551" w:rsidP="001357AA">
      <w:pPr>
        <w:spacing w:after="0" w:line="240" w:lineRule="auto"/>
        <w:ind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noProof/>
          <w:sz w:val="21"/>
          <w:szCs w:val="21"/>
        </w:rPr>
        <w:t>10</w:t>
      </w:r>
      <w:r w:rsidR="00076946" w:rsidRPr="009464A8">
        <w:rPr>
          <w:rFonts w:ascii="Times New Roman" w:eastAsia="Times New Roman" w:hAnsi="Times New Roman" w:cs="Times New Roman"/>
          <w:noProof/>
          <w:sz w:val="21"/>
          <w:szCs w:val="21"/>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8113C85" w14:textId="77777777" w:rsidR="00076946" w:rsidRPr="009464A8" w:rsidRDefault="00076946" w:rsidP="001357AA">
      <w:pPr>
        <w:spacing w:after="0" w:line="240" w:lineRule="auto"/>
        <w:ind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noProof/>
          <w:sz w:val="21"/>
          <w:szCs w:val="21"/>
        </w:rPr>
        <w:t>Указанные события должны носить</w:t>
      </w:r>
      <w:r w:rsidR="00656FC0" w:rsidRPr="009464A8">
        <w:rPr>
          <w:rFonts w:ascii="Times New Roman" w:eastAsia="Times New Roman" w:hAnsi="Times New Roman" w:cs="Times New Roman"/>
          <w:noProof/>
          <w:sz w:val="21"/>
          <w:szCs w:val="21"/>
        </w:rPr>
        <w:t xml:space="preserve"> чрезвычайный, непредвиденный и </w:t>
      </w:r>
      <w:r w:rsidRPr="009464A8">
        <w:rPr>
          <w:rFonts w:ascii="Times New Roman" w:eastAsia="Times New Roman" w:hAnsi="Times New Roman" w:cs="Times New Roman"/>
          <w:noProof/>
          <w:sz w:val="21"/>
          <w:szCs w:val="21"/>
        </w:rPr>
        <w:t>непредотвратимый характер, возникнуть после заключения Контракта и не зависеть от воли Сторон.</w:t>
      </w:r>
    </w:p>
    <w:p w14:paraId="684B83E5" w14:textId="77777777" w:rsidR="00076946" w:rsidRPr="009464A8" w:rsidRDefault="00D35551" w:rsidP="001357AA">
      <w:pPr>
        <w:spacing w:after="0" w:line="240" w:lineRule="auto"/>
        <w:ind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noProof/>
          <w:sz w:val="21"/>
          <w:szCs w:val="21"/>
        </w:rPr>
        <w:t>10</w:t>
      </w:r>
      <w:r w:rsidR="00076946" w:rsidRPr="009464A8">
        <w:rPr>
          <w:rFonts w:ascii="Times New Roman" w:eastAsia="Times New Roman" w:hAnsi="Times New Roman" w:cs="Times New Roman"/>
          <w:noProof/>
          <w:sz w:val="21"/>
          <w:szCs w:val="21"/>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40FD045" w14:textId="77777777" w:rsidR="00076946" w:rsidRPr="009464A8" w:rsidRDefault="00D35551" w:rsidP="001357AA">
      <w:pPr>
        <w:spacing w:after="0" w:line="240" w:lineRule="auto"/>
        <w:ind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noProof/>
          <w:sz w:val="21"/>
          <w:szCs w:val="21"/>
        </w:rPr>
        <w:t>10</w:t>
      </w:r>
      <w:r w:rsidR="00076946" w:rsidRPr="009464A8">
        <w:rPr>
          <w:rFonts w:ascii="Times New Roman" w:eastAsia="Times New Roman" w:hAnsi="Times New Roman" w:cs="Times New Roman"/>
          <w:noProof/>
          <w:sz w:val="21"/>
          <w:szCs w:val="21"/>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w:t>
      </w:r>
      <w:r w:rsidR="00076946" w:rsidRPr="009464A8">
        <w:rPr>
          <w:rFonts w:ascii="Times New Roman" w:eastAsia="Times New Roman" w:hAnsi="Times New Roman" w:cs="Times New Roman"/>
          <w:noProof/>
          <w:sz w:val="21"/>
          <w:szCs w:val="21"/>
        </w:rPr>
        <w:lastRenderedPageBreak/>
        <w:t>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5DB5A601" w14:textId="155B4F87" w:rsidR="00076946" w:rsidRPr="009464A8" w:rsidRDefault="00D35551" w:rsidP="001357AA">
      <w:pPr>
        <w:spacing w:after="0" w:line="240" w:lineRule="auto"/>
        <w:ind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noProof/>
          <w:sz w:val="21"/>
          <w:szCs w:val="21"/>
        </w:rPr>
        <w:t>10</w:t>
      </w:r>
      <w:r w:rsidR="00076946" w:rsidRPr="009464A8">
        <w:rPr>
          <w:rFonts w:ascii="Times New Roman" w:eastAsia="Times New Roman" w:hAnsi="Times New Roman" w:cs="Times New Roman"/>
          <w:noProof/>
          <w:sz w:val="21"/>
          <w:szCs w:val="21"/>
        </w:rPr>
        <w:t>.4. Сторона должна в течение 10 дней с момента прекращения форс-мажорных обстоятельств передать другой Стороне сертификат торгово-про</w:t>
      </w:r>
      <w:r w:rsidR="002E0188">
        <w:rPr>
          <w:rFonts w:ascii="Times New Roman" w:eastAsia="Times New Roman" w:hAnsi="Times New Roman" w:cs="Times New Roman"/>
          <w:noProof/>
          <w:sz w:val="21"/>
          <w:szCs w:val="21"/>
        </w:rPr>
        <w:t xml:space="preserve">мышленной палаты </w:t>
      </w:r>
      <w:r w:rsidR="00076946" w:rsidRPr="009464A8">
        <w:rPr>
          <w:rFonts w:ascii="Times New Roman" w:eastAsia="Times New Roman" w:hAnsi="Times New Roman" w:cs="Times New Roman"/>
          <w:noProof/>
          <w:sz w:val="21"/>
          <w:szCs w:val="21"/>
        </w:rPr>
        <w:t>или иного компетентного органа или организации</w:t>
      </w:r>
      <w:r w:rsidR="002E0188">
        <w:rPr>
          <w:rFonts w:ascii="Times New Roman" w:eastAsia="Times New Roman" w:hAnsi="Times New Roman" w:cs="Times New Roman"/>
          <w:noProof/>
          <w:sz w:val="21"/>
          <w:szCs w:val="21"/>
        </w:rPr>
        <w:t xml:space="preserve"> о наличии и продолжительности </w:t>
      </w:r>
      <w:r w:rsidR="00076946" w:rsidRPr="009464A8">
        <w:rPr>
          <w:rFonts w:ascii="Times New Roman" w:eastAsia="Times New Roman" w:hAnsi="Times New Roman" w:cs="Times New Roman"/>
          <w:noProof/>
          <w:sz w:val="21"/>
          <w:szCs w:val="21"/>
        </w:rPr>
        <w:t xml:space="preserve">форс-мажорных обстоятельств. </w:t>
      </w:r>
    </w:p>
    <w:p w14:paraId="1CAE6462" w14:textId="77777777" w:rsidR="00076946" w:rsidRPr="009464A8" w:rsidRDefault="00D35551" w:rsidP="001357AA">
      <w:pPr>
        <w:spacing w:after="0" w:line="240" w:lineRule="auto"/>
        <w:ind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noProof/>
          <w:sz w:val="21"/>
          <w:szCs w:val="21"/>
        </w:rPr>
        <w:t>10</w:t>
      </w:r>
      <w:r w:rsidR="00076946" w:rsidRPr="009464A8">
        <w:rPr>
          <w:rFonts w:ascii="Times New Roman" w:eastAsia="Times New Roman" w:hAnsi="Times New Roman" w:cs="Times New Roman"/>
          <w:noProof/>
          <w:sz w:val="21"/>
          <w:szCs w:val="21"/>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94DCC48" w14:textId="77777777" w:rsidR="00076946" w:rsidRPr="009464A8" w:rsidRDefault="00D35551" w:rsidP="001357AA">
      <w:pPr>
        <w:spacing w:after="0" w:line="240" w:lineRule="auto"/>
        <w:ind w:firstLine="567"/>
        <w:jc w:val="both"/>
        <w:rPr>
          <w:rFonts w:ascii="Times New Roman" w:eastAsia="Times New Roman" w:hAnsi="Times New Roman" w:cs="Times New Roman"/>
          <w:noProof/>
          <w:sz w:val="21"/>
          <w:szCs w:val="21"/>
        </w:rPr>
      </w:pPr>
      <w:r w:rsidRPr="009464A8">
        <w:rPr>
          <w:rFonts w:ascii="Times New Roman" w:eastAsia="Times New Roman" w:hAnsi="Times New Roman" w:cs="Times New Roman"/>
          <w:noProof/>
          <w:sz w:val="21"/>
          <w:szCs w:val="21"/>
        </w:rPr>
        <w:t>10</w:t>
      </w:r>
      <w:r w:rsidR="00076946" w:rsidRPr="009464A8">
        <w:rPr>
          <w:rFonts w:ascii="Times New Roman" w:eastAsia="Times New Roman" w:hAnsi="Times New Roman" w:cs="Times New Roman"/>
          <w:noProof/>
          <w:sz w:val="21"/>
          <w:szCs w:val="21"/>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8A2C756" w14:textId="77777777" w:rsidR="00076946" w:rsidRPr="009464A8" w:rsidRDefault="00567662" w:rsidP="00DD03B0">
      <w:pPr>
        <w:spacing w:before="120" w:after="120" w:line="240" w:lineRule="auto"/>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11</w:t>
      </w:r>
      <w:r w:rsidR="00414497" w:rsidRPr="009464A8">
        <w:rPr>
          <w:rFonts w:ascii="Times New Roman" w:eastAsia="Times New Roman" w:hAnsi="Times New Roman" w:cs="Times New Roman"/>
          <w:b/>
          <w:bCs/>
          <w:sz w:val="21"/>
          <w:szCs w:val="21"/>
        </w:rPr>
        <w:t>. ИЗМЕНЕНИЕ, РАСТОРЖЕНИЕ КОНТРАКТА</w:t>
      </w:r>
    </w:p>
    <w:p w14:paraId="47C61EA2" w14:textId="77777777" w:rsidR="00076946" w:rsidRPr="009464A8" w:rsidRDefault="00764E11" w:rsidP="00A17B39">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11</w:t>
      </w:r>
      <w:r w:rsidR="00076946" w:rsidRPr="009464A8">
        <w:rPr>
          <w:rFonts w:ascii="Times New Roman" w:eastAsia="Times New Roman" w:hAnsi="Times New Roman" w:cs="Times New Roman"/>
          <w:sz w:val="21"/>
          <w:szCs w:val="21"/>
        </w:rPr>
        <w:t>.1.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и услуг для обеспечения госуда</w:t>
      </w:r>
      <w:r w:rsidR="00A17B39" w:rsidRPr="009464A8">
        <w:rPr>
          <w:rFonts w:ascii="Times New Roman" w:eastAsia="Times New Roman" w:hAnsi="Times New Roman" w:cs="Times New Roman"/>
          <w:sz w:val="21"/>
          <w:szCs w:val="21"/>
        </w:rPr>
        <w:t>рственных и муниципальных нужд».</w:t>
      </w:r>
    </w:p>
    <w:p w14:paraId="16921860" w14:textId="77777777" w:rsidR="00076946" w:rsidRPr="009464A8" w:rsidRDefault="00764E11"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11</w:t>
      </w:r>
      <w:r w:rsidR="00076946" w:rsidRPr="009464A8">
        <w:rPr>
          <w:rFonts w:ascii="Times New Roman" w:eastAsia="Times New Roman" w:hAnsi="Times New Roman" w:cs="Times New Roman"/>
          <w:sz w:val="21"/>
          <w:szCs w:val="21"/>
        </w:rPr>
        <w:t>.2. Все изменения к Контракту действительны, если они оформлены в виде дополнительного соглашения к Контракту и подписаны Сторонами.</w:t>
      </w:r>
    </w:p>
    <w:p w14:paraId="7DBDE773"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1</w:t>
      </w:r>
      <w:r w:rsidRPr="009464A8">
        <w:rPr>
          <w:rFonts w:ascii="Times New Roman" w:eastAsia="Times New Roman" w:hAnsi="Times New Roman" w:cs="Times New Roman"/>
          <w:sz w:val="21"/>
          <w:szCs w:val="21"/>
        </w:rPr>
        <w:t xml:space="preserve">.3. </w:t>
      </w:r>
      <w:r w:rsidR="003E4B97" w:rsidRPr="009464A8">
        <w:rPr>
          <w:rFonts w:ascii="Times New Roman" w:eastAsia="Times New Roman" w:hAnsi="Times New Roman" w:cs="Times New Roman"/>
          <w:sz w:val="21"/>
          <w:szCs w:val="21"/>
        </w:rPr>
        <w:t>Контракт,</w:t>
      </w:r>
      <w:r w:rsidRPr="009464A8">
        <w:rPr>
          <w:rFonts w:ascii="Times New Roman" w:eastAsia="Times New Roman" w:hAnsi="Times New Roman" w:cs="Times New Roman"/>
          <w:sz w:val="21"/>
          <w:szCs w:val="21"/>
        </w:rPr>
        <w:t xml:space="preserve"> может </w:t>
      </w:r>
      <w:r w:rsidR="003E4B97" w:rsidRPr="009464A8">
        <w:rPr>
          <w:rFonts w:ascii="Times New Roman" w:eastAsia="Times New Roman" w:hAnsi="Times New Roman" w:cs="Times New Roman"/>
          <w:sz w:val="21"/>
          <w:szCs w:val="21"/>
        </w:rPr>
        <w:t>быть,</w:t>
      </w:r>
      <w:r w:rsidRPr="009464A8">
        <w:rPr>
          <w:rFonts w:ascii="Times New Roman" w:eastAsia="Times New Roman" w:hAnsi="Times New Roman" w:cs="Times New Roman"/>
          <w:sz w:val="21"/>
          <w:szCs w:val="21"/>
        </w:rPr>
        <w:t xml:space="preserve"> расторгнут в порядке, установленном законодательством Российской Федерации, исключительно по следующим основаниям:</w:t>
      </w:r>
    </w:p>
    <w:p w14:paraId="7965190A"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u w:val="single"/>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1</w:t>
      </w:r>
      <w:r w:rsidRPr="009464A8">
        <w:rPr>
          <w:rFonts w:ascii="Times New Roman" w:eastAsia="Times New Roman" w:hAnsi="Times New Roman" w:cs="Times New Roman"/>
          <w:sz w:val="21"/>
          <w:szCs w:val="21"/>
        </w:rPr>
        <w:t>.3.1. по соглашению Сторон</w:t>
      </w:r>
      <w:r w:rsidRPr="009464A8">
        <w:rPr>
          <w:rFonts w:ascii="Times New Roman" w:eastAsia="Times New Roman" w:hAnsi="Times New Roman" w:cs="Times New Roman"/>
          <w:sz w:val="21"/>
          <w:szCs w:val="21"/>
          <w:u w:val="single"/>
        </w:rPr>
        <w:t>;</w:t>
      </w:r>
    </w:p>
    <w:p w14:paraId="367E94FC"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1</w:t>
      </w:r>
      <w:r w:rsidRPr="009464A8">
        <w:rPr>
          <w:rFonts w:ascii="Times New Roman" w:eastAsia="Times New Roman" w:hAnsi="Times New Roman" w:cs="Times New Roman"/>
          <w:sz w:val="21"/>
          <w:szCs w:val="21"/>
        </w:rPr>
        <w:t>.3.2.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14:paraId="3126673B" w14:textId="77777777" w:rsidR="00076946" w:rsidRPr="009464A8" w:rsidRDefault="00076946" w:rsidP="001357AA">
      <w:pPr>
        <w:tabs>
          <w:tab w:val="left" w:pos="1241"/>
        </w:tabs>
        <w:autoSpaceDE w:val="0"/>
        <w:autoSpaceDN w:val="0"/>
        <w:adjustRightInd w:val="0"/>
        <w:spacing w:after="0" w:line="240" w:lineRule="auto"/>
        <w:ind w:right="17"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1</w:t>
      </w:r>
      <w:r w:rsidRPr="009464A8">
        <w:rPr>
          <w:rFonts w:ascii="Times New Roman" w:eastAsia="Times New Roman" w:hAnsi="Times New Roman" w:cs="Times New Roman"/>
          <w:sz w:val="21"/>
          <w:szCs w:val="21"/>
        </w:rPr>
        <w:t xml:space="preserve">.3.3. в связи с односторонним отказом стороны контракта от исполнения контракта в соответствии с </w:t>
      </w:r>
      <w:hyperlink r:id="rId16" w:history="1">
        <w:r w:rsidRPr="009464A8">
          <w:rPr>
            <w:rFonts w:ascii="Times New Roman" w:eastAsia="Times New Roman" w:hAnsi="Times New Roman" w:cs="Times New Roman"/>
            <w:sz w:val="21"/>
            <w:szCs w:val="21"/>
          </w:rPr>
          <w:t>требованием</w:t>
        </w:r>
      </w:hyperlink>
      <w:r w:rsidRPr="009464A8">
        <w:rPr>
          <w:rFonts w:ascii="Times New Roman" w:eastAsia="Times New Roman" w:hAnsi="Times New Roman" w:cs="Times New Roman"/>
          <w:sz w:val="21"/>
          <w:szCs w:val="21"/>
        </w:rPr>
        <w:t xml:space="preserve"> гражданского законодательства. </w:t>
      </w:r>
    </w:p>
    <w:p w14:paraId="29531A8D" w14:textId="77777777" w:rsidR="00076946" w:rsidRPr="009464A8" w:rsidRDefault="00076946" w:rsidP="001357AA">
      <w:pPr>
        <w:suppressAutoHyphens/>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1</w:t>
      </w:r>
      <w:r w:rsidRPr="009464A8">
        <w:rPr>
          <w:rFonts w:ascii="Times New Roman" w:eastAsia="Times New Roman" w:hAnsi="Times New Roman" w:cs="Times New Roman"/>
          <w:sz w:val="21"/>
          <w:szCs w:val="21"/>
        </w:rPr>
        <w:t>.4.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42E5E13"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1</w:t>
      </w:r>
      <w:r w:rsidRPr="009464A8">
        <w:rPr>
          <w:rFonts w:ascii="Times New Roman" w:eastAsia="Times New Roman" w:hAnsi="Times New Roman" w:cs="Times New Roman"/>
          <w:sz w:val="21"/>
          <w:szCs w:val="21"/>
        </w:rPr>
        <w:t>.5.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31DBEA5A" w14:textId="77777777" w:rsidR="00076946" w:rsidRPr="009464A8" w:rsidRDefault="00076946" w:rsidP="00F00D46">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1</w:t>
      </w:r>
      <w:r w:rsidRPr="009464A8">
        <w:rPr>
          <w:rFonts w:ascii="Times New Roman" w:eastAsia="Times New Roman" w:hAnsi="Times New Roman" w:cs="Times New Roman"/>
          <w:sz w:val="21"/>
          <w:szCs w:val="21"/>
        </w:rPr>
        <w:t>.</w:t>
      </w:r>
      <w:r w:rsidR="00A17B39" w:rsidRPr="009464A8">
        <w:rPr>
          <w:rFonts w:ascii="Times New Roman" w:eastAsia="Times New Roman" w:hAnsi="Times New Roman" w:cs="Times New Roman"/>
          <w:sz w:val="21"/>
          <w:szCs w:val="21"/>
        </w:rPr>
        <w:t>6</w:t>
      </w:r>
      <w:r w:rsidRPr="009464A8">
        <w:rPr>
          <w:rFonts w:ascii="Times New Roman" w:eastAsia="Times New Roman" w:hAnsi="Times New Roman" w:cs="Times New Roman"/>
          <w:sz w:val="21"/>
          <w:szCs w:val="21"/>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CBA4474" w14:textId="77777777" w:rsidR="00076946" w:rsidRPr="009464A8" w:rsidRDefault="00414497" w:rsidP="00DD03B0">
      <w:pPr>
        <w:spacing w:before="120" w:after="120" w:line="240" w:lineRule="auto"/>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1</w:t>
      </w:r>
      <w:r w:rsidR="00567662" w:rsidRPr="009464A8">
        <w:rPr>
          <w:rFonts w:ascii="Times New Roman" w:eastAsia="Times New Roman" w:hAnsi="Times New Roman" w:cs="Times New Roman"/>
          <w:b/>
          <w:bCs/>
          <w:sz w:val="21"/>
          <w:szCs w:val="21"/>
        </w:rPr>
        <w:t>2</w:t>
      </w:r>
      <w:r w:rsidRPr="009464A8">
        <w:rPr>
          <w:rFonts w:ascii="Times New Roman" w:eastAsia="Times New Roman" w:hAnsi="Times New Roman" w:cs="Times New Roman"/>
          <w:b/>
          <w:bCs/>
          <w:sz w:val="21"/>
          <w:szCs w:val="21"/>
        </w:rPr>
        <w:t>. ПОРЯДОК РАЗРЕШЕНИЯ СПОРОВ</w:t>
      </w:r>
    </w:p>
    <w:p w14:paraId="70E0F419" w14:textId="77777777" w:rsidR="00076946" w:rsidRPr="009464A8" w:rsidRDefault="00076946" w:rsidP="001357AA">
      <w:pPr>
        <w:tabs>
          <w:tab w:val="left" w:pos="1193"/>
        </w:tabs>
        <w:autoSpaceDE w:val="0"/>
        <w:autoSpaceDN w:val="0"/>
        <w:adjustRightInd w:val="0"/>
        <w:spacing w:after="0" w:line="240" w:lineRule="auto"/>
        <w:ind w:right="17"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2</w:t>
      </w:r>
      <w:r w:rsidRPr="009464A8">
        <w:rPr>
          <w:rFonts w:ascii="Times New Roman" w:eastAsia="Times New Roman" w:hAnsi="Times New Roman" w:cs="Times New Roman"/>
          <w:sz w:val="21"/>
          <w:szCs w:val="21"/>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Пермского края, в порядке, предусмотренном законодательством Российской Федерации.</w:t>
      </w:r>
    </w:p>
    <w:p w14:paraId="01015ABF"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2</w:t>
      </w:r>
      <w:r w:rsidRPr="009464A8">
        <w:rPr>
          <w:rFonts w:ascii="Times New Roman" w:eastAsia="Times New Roman" w:hAnsi="Times New Roman" w:cs="Times New Roman"/>
          <w:sz w:val="21"/>
          <w:szCs w:val="21"/>
        </w:rPr>
        <w:t>.2. Досудебный порядок урегулирования споров, предусматривающий направление претензии контрагенту, является обязательным.</w:t>
      </w:r>
    </w:p>
    <w:p w14:paraId="2C030803"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14:paraId="0B571E88"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2</w:t>
      </w:r>
      <w:r w:rsidRPr="009464A8">
        <w:rPr>
          <w:rFonts w:ascii="Times New Roman" w:eastAsia="Times New Roman" w:hAnsi="Times New Roman" w:cs="Times New Roman"/>
          <w:sz w:val="21"/>
          <w:szCs w:val="21"/>
        </w:rPr>
        <w:t>.3. Государственный заказчик вправе заявлять Поставщику претензии по вопросам, связанным с неисполнением (ненадлежащим исполнением) условий Контракта, в том числе по количеству и качеству Товара.</w:t>
      </w:r>
    </w:p>
    <w:p w14:paraId="283AF24E" w14:textId="77777777" w:rsidR="00076946" w:rsidRPr="009464A8" w:rsidRDefault="00414497" w:rsidP="00DD03B0">
      <w:pPr>
        <w:spacing w:before="120" w:after="120" w:line="240" w:lineRule="auto"/>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1</w:t>
      </w:r>
      <w:r w:rsidR="00567662" w:rsidRPr="009464A8">
        <w:rPr>
          <w:rFonts w:ascii="Times New Roman" w:eastAsia="Times New Roman" w:hAnsi="Times New Roman" w:cs="Times New Roman"/>
          <w:b/>
          <w:bCs/>
          <w:sz w:val="21"/>
          <w:szCs w:val="21"/>
        </w:rPr>
        <w:t>3</w:t>
      </w:r>
      <w:r w:rsidRPr="009464A8">
        <w:rPr>
          <w:rFonts w:ascii="Times New Roman" w:eastAsia="Times New Roman" w:hAnsi="Times New Roman" w:cs="Times New Roman"/>
          <w:b/>
          <w:bCs/>
          <w:sz w:val="21"/>
          <w:szCs w:val="21"/>
        </w:rPr>
        <w:t>. ПРОЧИЕ УСЛОВИЯ</w:t>
      </w:r>
    </w:p>
    <w:p w14:paraId="786E6094"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3</w:t>
      </w:r>
      <w:r w:rsidRPr="009464A8">
        <w:rPr>
          <w:rFonts w:ascii="Times New Roman" w:eastAsia="Times New Roman" w:hAnsi="Times New Roman" w:cs="Times New Roman"/>
          <w:sz w:val="21"/>
          <w:szCs w:val="21"/>
        </w:rPr>
        <w:t>.1. Контракт составлен в двух подлинных экземплярах, имеющих одинаковую юридическую силу, по одному для каждой из Сторон.</w:t>
      </w:r>
    </w:p>
    <w:p w14:paraId="3D7C05D7" w14:textId="151B649B"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3</w:t>
      </w:r>
      <w:r w:rsidRPr="009464A8">
        <w:rPr>
          <w:rFonts w:ascii="Times New Roman" w:eastAsia="Times New Roman" w:hAnsi="Times New Roman" w:cs="Times New Roman"/>
          <w:sz w:val="21"/>
          <w:szCs w:val="21"/>
        </w:rPr>
        <w:t xml:space="preserve">.2. В случае изменения юридических адресов, банковских и отгрузочных реквизитов Сторона обязана сообщить об этом другой Стороне в течение </w:t>
      </w:r>
      <w:r w:rsidR="00C460D5" w:rsidRPr="009464A8">
        <w:rPr>
          <w:rFonts w:ascii="Times New Roman" w:eastAsia="Times New Roman" w:hAnsi="Times New Roman" w:cs="Times New Roman"/>
          <w:sz w:val="21"/>
          <w:szCs w:val="21"/>
        </w:rPr>
        <w:t>3</w:t>
      </w:r>
      <w:r w:rsidRPr="009464A8">
        <w:rPr>
          <w:rFonts w:ascii="Times New Roman" w:eastAsia="Times New Roman" w:hAnsi="Times New Roman" w:cs="Times New Roman"/>
          <w:sz w:val="21"/>
          <w:szCs w:val="21"/>
        </w:rPr>
        <w:t xml:space="preserve"> (</w:t>
      </w:r>
      <w:r w:rsidR="00C460D5" w:rsidRPr="009464A8">
        <w:rPr>
          <w:rFonts w:ascii="Times New Roman" w:eastAsia="Times New Roman" w:hAnsi="Times New Roman" w:cs="Times New Roman"/>
          <w:sz w:val="21"/>
          <w:szCs w:val="21"/>
        </w:rPr>
        <w:t>трех</w:t>
      </w:r>
      <w:r w:rsidRPr="009464A8">
        <w:rPr>
          <w:rFonts w:ascii="Times New Roman" w:eastAsia="Times New Roman" w:hAnsi="Times New Roman" w:cs="Times New Roman"/>
          <w:sz w:val="21"/>
          <w:szCs w:val="21"/>
        </w:rPr>
        <w:t>) рабочих дней в письменной форме.</w:t>
      </w:r>
    </w:p>
    <w:p w14:paraId="59F8D2E9"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3</w:t>
      </w:r>
      <w:r w:rsidRPr="009464A8">
        <w:rPr>
          <w:rFonts w:ascii="Times New Roman" w:eastAsia="Times New Roman" w:hAnsi="Times New Roman" w:cs="Times New Roman"/>
          <w:sz w:val="21"/>
          <w:szCs w:val="21"/>
        </w:rPr>
        <w:t>.3.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9C00B43"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3</w:t>
      </w:r>
      <w:r w:rsidRPr="009464A8">
        <w:rPr>
          <w:rFonts w:ascii="Times New Roman" w:eastAsia="Times New Roman" w:hAnsi="Times New Roman" w:cs="Times New Roman"/>
          <w:sz w:val="21"/>
          <w:szCs w:val="21"/>
        </w:rPr>
        <w:t>.4. Во всем остальном, что не предусмотрено Контрактом, Стороны руководствуются законодательством Российской Федерации.</w:t>
      </w:r>
    </w:p>
    <w:p w14:paraId="177CE248" w14:textId="77777777" w:rsidR="00076946" w:rsidRPr="009464A8" w:rsidRDefault="00076946" w:rsidP="001357AA">
      <w:pPr>
        <w:spacing w:after="0" w:line="240" w:lineRule="auto"/>
        <w:ind w:firstLine="567"/>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1</w:t>
      </w:r>
      <w:r w:rsidR="00764E11" w:rsidRPr="009464A8">
        <w:rPr>
          <w:rFonts w:ascii="Times New Roman" w:eastAsia="Times New Roman" w:hAnsi="Times New Roman" w:cs="Times New Roman"/>
          <w:sz w:val="21"/>
          <w:szCs w:val="21"/>
        </w:rPr>
        <w:t>3</w:t>
      </w:r>
      <w:r w:rsidRPr="009464A8">
        <w:rPr>
          <w:rFonts w:ascii="Times New Roman" w:eastAsia="Times New Roman" w:hAnsi="Times New Roman" w:cs="Times New Roman"/>
          <w:sz w:val="21"/>
          <w:szCs w:val="21"/>
        </w:rPr>
        <w:t>.5. Приложения к Контракту, являющиеся его неотъемлемой частью:</w:t>
      </w:r>
    </w:p>
    <w:p w14:paraId="2D01AEF0" w14:textId="408243A1" w:rsidR="009C75ED" w:rsidRDefault="00F00D46" w:rsidP="009C75ED">
      <w:pPr>
        <w:spacing w:after="0" w:line="240" w:lineRule="auto"/>
        <w:ind w:firstLine="709"/>
        <w:jc w:val="both"/>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lastRenderedPageBreak/>
        <w:t>Приложение № 1</w:t>
      </w:r>
      <w:r w:rsidR="00087B5E" w:rsidRPr="009464A8">
        <w:rPr>
          <w:rFonts w:ascii="Times New Roman" w:eastAsia="Times New Roman" w:hAnsi="Times New Roman" w:cs="Times New Roman"/>
          <w:sz w:val="21"/>
          <w:szCs w:val="21"/>
        </w:rPr>
        <w:t xml:space="preserve"> </w:t>
      </w:r>
      <w:r w:rsidR="00B02AA4">
        <w:rPr>
          <w:rFonts w:ascii="Times New Roman" w:eastAsia="Times New Roman" w:hAnsi="Times New Roman" w:cs="Times New Roman"/>
          <w:sz w:val="21"/>
          <w:szCs w:val="21"/>
        </w:rPr>
        <w:t>–</w:t>
      </w:r>
      <w:r w:rsidR="00087B5E" w:rsidRPr="009464A8">
        <w:rPr>
          <w:rFonts w:ascii="Times New Roman" w:eastAsia="Times New Roman" w:hAnsi="Times New Roman" w:cs="Times New Roman"/>
          <w:sz w:val="21"/>
          <w:szCs w:val="21"/>
        </w:rPr>
        <w:t xml:space="preserve"> </w:t>
      </w:r>
      <w:r w:rsidR="00B02AA4">
        <w:rPr>
          <w:rFonts w:ascii="Times New Roman" w:eastAsia="Times New Roman" w:hAnsi="Times New Roman" w:cs="Times New Roman"/>
          <w:sz w:val="21"/>
          <w:szCs w:val="21"/>
        </w:rPr>
        <w:t xml:space="preserve">спецификация; </w:t>
      </w:r>
    </w:p>
    <w:p w14:paraId="34A0EB4E" w14:textId="77777777" w:rsidR="00553D10" w:rsidRPr="009464A8" w:rsidRDefault="001472F6" w:rsidP="00DD03B0">
      <w:pPr>
        <w:spacing w:before="120" w:after="120" w:line="240" w:lineRule="auto"/>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1</w:t>
      </w:r>
      <w:r w:rsidR="00567662" w:rsidRPr="009464A8">
        <w:rPr>
          <w:rFonts w:ascii="Times New Roman" w:eastAsia="Times New Roman" w:hAnsi="Times New Roman" w:cs="Times New Roman"/>
          <w:b/>
          <w:bCs/>
          <w:sz w:val="21"/>
          <w:szCs w:val="21"/>
        </w:rPr>
        <w:t>4</w:t>
      </w:r>
      <w:r w:rsidRPr="009464A8">
        <w:rPr>
          <w:rFonts w:ascii="Times New Roman" w:eastAsia="Times New Roman" w:hAnsi="Times New Roman" w:cs="Times New Roman"/>
          <w:b/>
          <w:bCs/>
          <w:sz w:val="21"/>
          <w:szCs w:val="21"/>
        </w:rPr>
        <w:t>. СРОК ДЕЙСТВИЯ КОНТРАКТА</w:t>
      </w:r>
    </w:p>
    <w:p w14:paraId="09E730D4" w14:textId="3B361EEE" w:rsidR="00F26840" w:rsidRPr="009464A8" w:rsidRDefault="00076946" w:rsidP="00DD03B0">
      <w:pPr>
        <w:pStyle w:val="a3"/>
        <w:ind w:firstLine="709"/>
        <w:jc w:val="both"/>
        <w:rPr>
          <w:rFonts w:ascii="Times New Roman" w:hAnsi="Times New Roman" w:cs="Times New Roman"/>
          <w:sz w:val="21"/>
          <w:szCs w:val="21"/>
        </w:rPr>
      </w:pPr>
      <w:r w:rsidRPr="009464A8">
        <w:rPr>
          <w:rFonts w:ascii="Times New Roman" w:hAnsi="Times New Roman" w:cs="Times New Roman"/>
          <w:sz w:val="21"/>
          <w:szCs w:val="21"/>
        </w:rPr>
        <w:t>1</w:t>
      </w:r>
      <w:r w:rsidR="001D22BB" w:rsidRPr="009464A8">
        <w:rPr>
          <w:rFonts w:ascii="Times New Roman" w:hAnsi="Times New Roman" w:cs="Times New Roman"/>
          <w:sz w:val="21"/>
          <w:szCs w:val="21"/>
        </w:rPr>
        <w:t>4</w:t>
      </w:r>
      <w:r w:rsidRPr="009464A8">
        <w:rPr>
          <w:rFonts w:ascii="Times New Roman" w:hAnsi="Times New Roman" w:cs="Times New Roman"/>
          <w:sz w:val="21"/>
          <w:szCs w:val="21"/>
        </w:rPr>
        <w:t xml:space="preserve">.1. Контракт вступает в </w:t>
      </w:r>
      <w:r w:rsidR="001472F6" w:rsidRPr="009464A8">
        <w:rPr>
          <w:rFonts w:ascii="Times New Roman" w:hAnsi="Times New Roman" w:cs="Times New Roman"/>
          <w:sz w:val="21"/>
          <w:szCs w:val="21"/>
        </w:rPr>
        <w:t>силу</w:t>
      </w:r>
      <w:r w:rsidRPr="009464A8">
        <w:rPr>
          <w:rFonts w:ascii="Times New Roman" w:hAnsi="Times New Roman" w:cs="Times New Roman"/>
          <w:sz w:val="21"/>
          <w:szCs w:val="21"/>
        </w:rPr>
        <w:t xml:space="preserve"> с момента подписа</w:t>
      </w:r>
      <w:r w:rsidR="00A7241A" w:rsidRPr="009464A8">
        <w:rPr>
          <w:rFonts w:ascii="Times New Roman" w:hAnsi="Times New Roman" w:cs="Times New Roman"/>
          <w:sz w:val="21"/>
          <w:szCs w:val="21"/>
        </w:rPr>
        <w:t>ния</w:t>
      </w:r>
      <w:r w:rsidR="001472F6" w:rsidRPr="009464A8">
        <w:rPr>
          <w:rFonts w:ascii="Times New Roman" w:hAnsi="Times New Roman" w:cs="Times New Roman"/>
          <w:sz w:val="21"/>
          <w:szCs w:val="21"/>
        </w:rPr>
        <w:t xml:space="preserve"> Сторонами</w:t>
      </w:r>
      <w:r w:rsidR="00A7241A" w:rsidRPr="009464A8">
        <w:rPr>
          <w:rFonts w:ascii="Times New Roman" w:hAnsi="Times New Roman" w:cs="Times New Roman"/>
          <w:sz w:val="21"/>
          <w:szCs w:val="21"/>
        </w:rPr>
        <w:t xml:space="preserve"> и действует </w:t>
      </w:r>
      <w:r w:rsidR="001472F6" w:rsidRPr="009464A8">
        <w:rPr>
          <w:rFonts w:ascii="Times New Roman" w:hAnsi="Times New Roman" w:cs="Times New Roman"/>
          <w:sz w:val="21"/>
          <w:szCs w:val="21"/>
        </w:rPr>
        <w:t>до</w:t>
      </w:r>
      <w:r w:rsidR="001D0DE5" w:rsidRPr="009464A8">
        <w:rPr>
          <w:rFonts w:ascii="Times New Roman" w:hAnsi="Times New Roman" w:cs="Times New Roman"/>
          <w:sz w:val="21"/>
          <w:szCs w:val="21"/>
        </w:rPr>
        <w:t xml:space="preserve"> </w:t>
      </w:r>
      <w:r w:rsidR="001D3CEA">
        <w:rPr>
          <w:rFonts w:ascii="Times New Roman" w:hAnsi="Times New Roman" w:cs="Times New Roman"/>
          <w:sz w:val="21"/>
          <w:szCs w:val="21"/>
        </w:rPr>
        <w:t>3</w:t>
      </w:r>
      <w:r w:rsidR="002F04DD" w:rsidRPr="009464A8">
        <w:rPr>
          <w:rFonts w:ascii="Times New Roman" w:hAnsi="Times New Roman" w:cs="Times New Roman"/>
          <w:sz w:val="21"/>
          <w:szCs w:val="21"/>
        </w:rPr>
        <w:t>0</w:t>
      </w:r>
      <w:r w:rsidR="00256132" w:rsidRPr="009464A8">
        <w:rPr>
          <w:rFonts w:ascii="Times New Roman" w:hAnsi="Times New Roman" w:cs="Times New Roman"/>
          <w:sz w:val="21"/>
          <w:szCs w:val="21"/>
        </w:rPr>
        <w:t>.12</w:t>
      </w:r>
      <w:r w:rsidR="005F3E99" w:rsidRPr="009464A8">
        <w:rPr>
          <w:rFonts w:ascii="Times New Roman" w:hAnsi="Times New Roman" w:cs="Times New Roman"/>
          <w:sz w:val="21"/>
          <w:szCs w:val="21"/>
        </w:rPr>
        <w:t>.202</w:t>
      </w:r>
      <w:r w:rsidR="001D3CEA">
        <w:rPr>
          <w:rFonts w:ascii="Times New Roman" w:hAnsi="Times New Roman" w:cs="Times New Roman"/>
          <w:sz w:val="21"/>
          <w:szCs w:val="21"/>
        </w:rPr>
        <w:t>6</w:t>
      </w:r>
      <w:r w:rsidR="002F04DD" w:rsidRPr="009464A8">
        <w:rPr>
          <w:rFonts w:ascii="Times New Roman" w:hAnsi="Times New Roman" w:cs="Times New Roman"/>
          <w:sz w:val="21"/>
          <w:szCs w:val="21"/>
        </w:rPr>
        <w:t xml:space="preserve"> </w:t>
      </w:r>
      <w:r w:rsidR="00A7241A" w:rsidRPr="009464A8">
        <w:rPr>
          <w:rFonts w:ascii="Times New Roman" w:hAnsi="Times New Roman" w:cs="Times New Roman"/>
          <w:sz w:val="21"/>
          <w:szCs w:val="21"/>
        </w:rPr>
        <w:t>г</w:t>
      </w:r>
      <w:r w:rsidR="00A17B39" w:rsidRPr="009464A8">
        <w:rPr>
          <w:rFonts w:ascii="Times New Roman" w:hAnsi="Times New Roman" w:cs="Times New Roman"/>
          <w:sz w:val="21"/>
          <w:szCs w:val="21"/>
        </w:rPr>
        <w:t>.</w:t>
      </w:r>
      <w:r w:rsidR="00A7241A" w:rsidRPr="009464A8">
        <w:rPr>
          <w:rFonts w:ascii="Times New Roman" w:hAnsi="Times New Roman" w:cs="Times New Roman"/>
          <w:sz w:val="21"/>
          <w:szCs w:val="21"/>
        </w:rPr>
        <w:t>, а в части осуществления оплаты</w:t>
      </w:r>
      <w:r w:rsidR="009464A8" w:rsidRPr="009464A8">
        <w:rPr>
          <w:rFonts w:ascii="Times New Roman" w:hAnsi="Times New Roman" w:cs="Times New Roman"/>
          <w:sz w:val="21"/>
          <w:szCs w:val="21"/>
        </w:rPr>
        <w:t xml:space="preserve"> </w:t>
      </w:r>
      <w:r w:rsidR="00A7241A" w:rsidRPr="009464A8">
        <w:rPr>
          <w:rFonts w:ascii="Times New Roman" w:hAnsi="Times New Roman" w:cs="Times New Roman"/>
          <w:sz w:val="21"/>
          <w:szCs w:val="21"/>
        </w:rPr>
        <w:t>– до их полного исполнения.</w:t>
      </w:r>
      <w:r w:rsidR="00764E11" w:rsidRPr="009464A8">
        <w:rPr>
          <w:rFonts w:ascii="Times New Roman" w:hAnsi="Times New Roman" w:cs="Times New Roman"/>
          <w:sz w:val="21"/>
          <w:szCs w:val="21"/>
        </w:rPr>
        <w:t xml:space="preserve"> Истечение срока действия настоящего контракта не освобождает стороны от исполнения принятых и неисполненных к моменту окончания срока действия обязательств.</w:t>
      </w:r>
    </w:p>
    <w:p w14:paraId="48E33B8C" w14:textId="77777777" w:rsidR="00DD03B0" w:rsidRPr="009464A8" w:rsidRDefault="00DD03B0" w:rsidP="00DD03B0">
      <w:pPr>
        <w:pStyle w:val="a3"/>
        <w:ind w:firstLine="709"/>
        <w:jc w:val="both"/>
        <w:rPr>
          <w:rFonts w:ascii="Times New Roman" w:hAnsi="Times New Roman" w:cs="Times New Roman"/>
          <w:sz w:val="21"/>
          <w:szCs w:val="21"/>
        </w:rPr>
      </w:pPr>
    </w:p>
    <w:p w14:paraId="0548EBB8" w14:textId="77777777" w:rsidR="00F26840" w:rsidRPr="009464A8" w:rsidRDefault="00F00D46" w:rsidP="00F00D46">
      <w:pPr>
        <w:shd w:val="clear" w:color="auto" w:fill="FFFFFF"/>
        <w:spacing w:after="0" w:line="240" w:lineRule="auto"/>
        <w:jc w:val="center"/>
        <w:rPr>
          <w:rFonts w:ascii="Times New Roman" w:eastAsia="Times New Roman" w:hAnsi="Times New Roman" w:cs="Times New Roman"/>
          <w:b/>
          <w:bCs/>
          <w:sz w:val="21"/>
          <w:szCs w:val="21"/>
        </w:rPr>
      </w:pPr>
      <w:r w:rsidRPr="009464A8">
        <w:rPr>
          <w:rFonts w:ascii="Times New Roman" w:eastAsia="Times New Roman" w:hAnsi="Times New Roman" w:cs="Times New Roman"/>
          <w:b/>
          <w:sz w:val="21"/>
          <w:szCs w:val="21"/>
        </w:rPr>
        <w:t>15.</w:t>
      </w:r>
      <w:r w:rsidRPr="009464A8">
        <w:rPr>
          <w:rFonts w:ascii="Times New Roman" w:eastAsia="Times New Roman" w:hAnsi="Times New Roman" w:cs="Times New Roman"/>
          <w:b/>
          <w:bCs/>
          <w:sz w:val="21"/>
          <w:szCs w:val="21"/>
        </w:rPr>
        <w:t xml:space="preserve"> ЮРИДИЧЕСКИЕ АДРЕСА, БАНКОВСКИЕ РЕКВИЗИТЫ СТОРОН НА МОМЕНТ ПОДПИСАНИЯ КОНТРАКТА</w:t>
      </w:r>
    </w:p>
    <w:p w14:paraId="043C90C2" w14:textId="77777777" w:rsidR="00147C0D" w:rsidRPr="009464A8" w:rsidRDefault="00147C0D" w:rsidP="00F00D46">
      <w:pPr>
        <w:shd w:val="clear" w:color="auto" w:fill="FFFFFF"/>
        <w:spacing w:after="0" w:line="240" w:lineRule="auto"/>
        <w:jc w:val="center"/>
        <w:rPr>
          <w:rFonts w:ascii="Times New Roman" w:eastAsia="Calibri" w:hAnsi="Times New Roman" w:cs="Times New Roman"/>
          <w:b/>
          <w:bCs/>
          <w:sz w:val="21"/>
          <w:szCs w:val="21"/>
        </w:rPr>
      </w:pPr>
    </w:p>
    <w:tbl>
      <w:tblPr>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4"/>
        <w:gridCol w:w="5284"/>
      </w:tblGrid>
      <w:tr w:rsidR="00076946" w:rsidRPr="009464A8" w14:paraId="22F0D4FE" w14:textId="77777777" w:rsidTr="009464A8">
        <w:trPr>
          <w:trHeight w:hRule="exact" w:val="8733"/>
          <w:jc w:val="center"/>
        </w:trPr>
        <w:tc>
          <w:tcPr>
            <w:tcW w:w="4754" w:type="dxa"/>
            <w:tcBorders>
              <w:top w:val="nil"/>
              <w:left w:val="nil"/>
              <w:bottom w:val="nil"/>
              <w:right w:val="nil"/>
            </w:tcBorders>
          </w:tcPr>
          <w:p w14:paraId="7FE373C5" w14:textId="77777777" w:rsidR="005D5003" w:rsidRPr="005D5003" w:rsidRDefault="005D5003" w:rsidP="005D5003">
            <w:pPr>
              <w:spacing w:after="0" w:line="240" w:lineRule="auto"/>
              <w:jc w:val="both"/>
              <w:rPr>
                <w:rFonts w:ascii="Times New Roman" w:hAnsi="Times New Roman" w:cs="Times New Roman"/>
                <w:b/>
                <w:sz w:val="21"/>
                <w:szCs w:val="21"/>
              </w:rPr>
            </w:pPr>
            <w:r w:rsidRPr="005D5003">
              <w:rPr>
                <w:rFonts w:ascii="Times New Roman" w:hAnsi="Times New Roman" w:cs="Times New Roman"/>
                <w:b/>
                <w:sz w:val="21"/>
                <w:szCs w:val="21"/>
              </w:rPr>
              <w:t>Поставщик</w:t>
            </w:r>
          </w:p>
          <w:p w14:paraId="6CB84F7F" w14:textId="77777777" w:rsidR="005D5003" w:rsidRPr="005D5003" w:rsidRDefault="005D5003" w:rsidP="005D5003">
            <w:pPr>
              <w:spacing w:after="0" w:line="240" w:lineRule="auto"/>
              <w:jc w:val="both"/>
              <w:rPr>
                <w:rFonts w:ascii="Times New Roman" w:hAnsi="Times New Roman" w:cs="Times New Roman"/>
                <w:b/>
                <w:sz w:val="21"/>
                <w:szCs w:val="21"/>
              </w:rPr>
            </w:pPr>
          </w:p>
          <w:p w14:paraId="75CEB3D8" w14:textId="77777777" w:rsidR="005D5003" w:rsidRPr="005D5003" w:rsidRDefault="005D5003" w:rsidP="005D5003">
            <w:pPr>
              <w:spacing w:after="0" w:line="240" w:lineRule="auto"/>
              <w:jc w:val="both"/>
              <w:rPr>
                <w:rFonts w:ascii="Times New Roman" w:hAnsi="Times New Roman" w:cs="Times New Roman"/>
                <w:b/>
                <w:sz w:val="21"/>
                <w:szCs w:val="21"/>
              </w:rPr>
            </w:pPr>
          </w:p>
          <w:p w14:paraId="15D6574A" w14:textId="77777777" w:rsidR="005D5003" w:rsidRPr="005D5003" w:rsidRDefault="005D5003" w:rsidP="005D5003">
            <w:pPr>
              <w:spacing w:after="0" w:line="240" w:lineRule="auto"/>
              <w:jc w:val="both"/>
              <w:rPr>
                <w:rFonts w:ascii="Times New Roman" w:hAnsi="Times New Roman" w:cs="Times New Roman"/>
                <w:b/>
                <w:sz w:val="21"/>
                <w:szCs w:val="21"/>
              </w:rPr>
            </w:pPr>
          </w:p>
          <w:p w14:paraId="5ADF620F" w14:textId="77777777" w:rsidR="005D5003" w:rsidRPr="005D5003" w:rsidRDefault="005D5003" w:rsidP="005D5003">
            <w:pPr>
              <w:spacing w:after="0" w:line="240" w:lineRule="auto"/>
              <w:jc w:val="both"/>
              <w:rPr>
                <w:rFonts w:ascii="Times New Roman" w:hAnsi="Times New Roman" w:cs="Times New Roman"/>
                <w:b/>
                <w:sz w:val="21"/>
                <w:szCs w:val="21"/>
              </w:rPr>
            </w:pPr>
          </w:p>
          <w:p w14:paraId="46C1D1C9" w14:textId="77777777" w:rsidR="005D5003" w:rsidRPr="005D5003" w:rsidRDefault="005D5003" w:rsidP="005D5003">
            <w:pPr>
              <w:spacing w:after="0" w:line="240" w:lineRule="auto"/>
              <w:jc w:val="both"/>
              <w:rPr>
                <w:rFonts w:ascii="Times New Roman" w:hAnsi="Times New Roman" w:cs="Times New Roman"/>
                <w:b/>
                <w:sz w:val="21"/>
                <w:szCs w:val="21"/>
              </w:rPr>
            </w:pPr>
          </w:p>
          <w:p w14:paraId="1499DAEC" w14:textId="77777777" w:rsidR="005D5003" w:rsidRPr="005D5003" w:rsidRDefault="005D5003" w:rsidP="005D5003">
            <w:pPr>
              <w:spacing w:after="0" w:line="240" w:lineRule="auto"/>
              <w:jc w:val="both"/>
              <w:rPr>
                <w:rFonts w:ascii="Times New Roman" w:hAnsi="Times New Roman" w:cs="Times New Roman"/>
                <w:b/>
                <w:sz w:val="21"/>
                <w:szCs w:val="21"/>
              </w:rPr>
            </w:pPr>
          </w:p>
          <w:p w14:paraId="6D704D79" w14:textId="495549AE" w:rsidR="005D5003" w:rsidRDefault="005D5003" w:rsidP="005D5003">
            <w:pPr>
              <w:spacing w:after="0" w:line="240" w:lineRule="auto"/>
              <w:jc w:val="both"/>
              <w:rPr>
                <w:rFonts w:ascii="Times New Roman" w:hAnsi="Times New Roman" w:cs="Times New Roman"/>
                <w:b/>
                <w:sz w:val="21"/>
                <w:szCs w:val="21"/>
              </w:rPr>
            </w:pPr>
          </w:p>
          <w:p w14:paraId="67F886CE" w14:textId="44586A92" w:rsidR="00F804D5" w:rsidRDefault="00F804D5" w:rsidP="005D5003">
            <w:pPr>
              <w:spacing w:after="0" w:line="240" w:lineRule="auto"/>
              <w:jc w:val="both"/>
              <w:rPr>
                <w:rFonts w:ascii="Times New Roman" w:hAnsi="Times New Roman" w:cs="Times New Roman"/>
                <w:b/>
                <w:sz w:val="21"/>
                <w:szCs w:val="21"/>
              </w:rPr>
            </w:pPr>
          </w:p>
          <w:p w14:paraId="0EFD45CC" w14:textId="256B6606" w:rsidR="00F804D5" w:rsidRDefault="00F804D5" w:rsidP="005D5003">
            <w:pPr>
              <w:spacing w:after="0" w:line="240" w:lineRule="auto"/>
              <w:jc w:val="both"/>
              <w:rPr>
                <w:rFonts w:ascii="Times New Roman" w:hAnsi="Times New Roman" w:cs="Times New Roman"/>
                <w:b/>
                <w:sz w:val="21"/>
                <w:szCs w:val="21"/>
              </w:rPr>
            </w:pPr>
          </w:p>
          <w:p w14:paraId="2435AF86" w14:textId="3A9B7C20" w:rsidR="00F804D5" w:rsidRDefault="00F804D5" w:rsidP="005D5003">
            <w:pPr>
              <w:spacing w:after="0" w:line="240" w:lineRule="auto"/>
              <w:jc w:val="both"/>
              <w:rPr>
                <w:rFonts w:ascii="Times New Roman" w:hAnsi="Times New Roman" w:cs="Times New Roman"/>
                <w:b/>
                <w:sz w:val="21"/>
                <w:szCs w:val="21"/>
              </w:rPr>
            </w:pPr>
          </w:p>
          <w:p w14:paraId="79F5A64C" w14:textId="5FF9A72C" w:rsidR="00F804D5" w:rsidRDefault="00F804D5" w:rsidP="005D5003">
            <w:pPr>
              <w:spacing w:after="0" w:line="240" w:lineRule="auto"/>
              <w:jc w:val="both"/>
              <w:rPr>
                <w:rFonts w:ascii="Times New Roman" w:hAnsi="Times New Roman" w:cs="Times New Roman"/>
                <w:b/>
                <w:sz w:val="21"/>
                <w:szCs w:val="21"/>
              </w:rPr>
            </w:pPr>
          </w:p>
          <w:p w14:paraId="078F1CAD" w14:textId="184BDC96" w:rsidR="00F804D5" w:rsidRDefault="00F804D5" w:rsidP="005D5003">
            <w:pPr>
              <w:spacing w:after="0" w:line="240" w:lineRule="auto"/>
              <w:jc w:val="both"/>
              <w:rPr>
                <w:rFonts w:ascii="Times New Roman" w:hAnsi="Times New Roman" w:cs="Times New Roman"/>
                <w:b/>
                <w:sz w:val="21"/>
                <w:szCs w:val="21"/>
              </w:rPr>
            </w:pPr>
          </w:p>
          <w:p w14:paraId="315A21C3" w14:textId="69CE0350" w:rsidR="00F804D5" w:rsidRDefault="00F804D5" w:rsidP="005D5003">
            <w:pPr>
              <w:spacing w:after="0" w:line="240" w:lineRule="auto"/>
              <w:jc w:val="both"/>
              <w:rPr>
                <w:rFonts w:ascii="Times New Roman" w:hAnsi="Times New Roman" w:cs="Times New Roman"/>
                <w:b/>
                <w:sz w:val="21"/>
                <w:szCs w:val="21"/>
              </w:rPr>
            </w:pPr>
          </w:p>
          <w:p w14:paraId="1F620D39" w14:textId="0FA21289" w:rsidR="00F804D5" w:rsidRDefault="00F804D5" w:rsidP="005D5003">
            <w:pPr>
              <w:spacing w:after="0" w:line="240" w:lineRule="auto"/>
              <w:jc w:val="both"/>
              <w:rPr>
                <w:rFonts w:ascii="Times New Roman" w:hAnsi="Times New Roman" w:cs="Times New Roman"/>
                <w:b/>
                <w:sz w:val="21"/>
                <w:szCs w:val="21"/>
              </w:rPr>
            </w:pPr>
          </w:p>
          <w:p w14:paraId="57ADC88A" w14:textId="40F34DDE" w:rsidR="00F804D5" w:rsidRDefault="00F804D5" w:rsidP="005D5003">
            <w:pPr>
              <w:spacing w:after="0" w:line="240" w:lineRule="auto"/>
              <w:jc w:val="both"/>
              <w:rPr>
                <w:rFonts w:ascii="Times New Roman" w:hAnsi="Times New Roman" w:cs="Times New Roman"/>
                <w:b/>
                <w:sz w:val="21"/>
                <w:szCs w:val="21"/>
              </w:rPr>
            </w:pPr>
          </w:p>
          <w:p w14:paraId="50FF2187" w14:textId="66B616C0" w:rsidR="00F804D5" w:rsidRDefault="00F804D5" w:rsidP="005D5003">
            <w:pPr>
              <w:spacing w:after="0" w:line="240" w:lineRule="auto"/>
              <w:jc w:val="both"/>
              <w:rPr>
                <w:rFonts w:ascii="Times New Roman" w:hAnsi="Times New Roman" w:cs="Times New Roman"/>
                <w:b/>
                <w:sz w:val="21"/>
                <w:szCs w:val="21"/>
              </w:rPr>
            </w:pPr>
          </w:p>
          <w:p w14:paraId="7293B45D" w14:textId="277B5437" w:rsidR="00F804D5" w:rsidRDefault="00F804D5" w:rsidP="005D5003">
            <w:pPr>
              <w:spacing w:after="0" w:line="240" w:lineRule="auto"/>
              <w:jc w:val="both"/>
              <w:rPr>
                <w:rFonts w:ascii="Times New Roman" w:hAnsi="Times New Roman" w:cs="Times New Roman"/>
                <w:b/>
                <w:sz w:val="21"/>
                <w:szCs w:val="21"/>
              </w:rPr>
            </w:pPr>
          </w:p>
          <w:p w14:paraId="415A8258" w14:textId="484744EE" w:rsidR="00F804D5" w:rsidRDefault="00F804D5" w:rsidP="005D5003">
            <w:pPr>
              <w:spacing w:after="0" w:line="240" w:lineRule="auto"/>
              <w:jc w:val="both"/>
              <w:rPr>
                <w:rFonts w:ascii="Times New Roman" w:hAnsi="Times New Roman" w:cs="Times New Roman"/>
                <w:b/>
                <w:sz w:val="21"/>
                <w:szCs w:val="21"/>
              </w:rPr>
            </w:pPr>
          </w:p>
          <w:p w14:paraId="712C4BEE" w14:textId="0AFFFC54" w:rsidR="00F804D5" w:rsidRDefault="00F804D5" w:rsidP="005D5003">
            <w:pPr>
              <w:spacing w:after="0" w:line="240" w:lineRule="auto"/>
              <w:jc w:val="both"/>
              <w:rPr>
                <w:rFonts w:ascii="Times New Roman" w:hAnsi="Times New Roman" w:cs="Times New Roman"/>
                <w:b/>
                <w:sz w:val="21"/>
                <w:szCs w:val="21"/>
              </w:rPr>
            </w:pPr>
          </w:p>
          <w:p w14:paraId="197FD565" w14:textId="77777777" w:rsidR="00217B8F" w:rsidRDefault="00217B8F" w:rsidP="005D5003">
            <w:pPr>
              <w:spacing w:after="0" w:line="240" w:lineRule="auto"/>
              <w:jc w:val="both"/>
              <w:rPr>
                <w:rFonts w:ascii="Times New Roman" w:hAnsi="Times New Roman" w:cs="Times New Roman"/>
                <w:b/>
                <w:sz w:val="21"/>
                <w:szCs w:val="21"/>
              </w:rPr>
            </w:pPr>
          </w:p>
          <w:p w14:paraId="00D1AB3E" w14:textId="77777777" w:rsidR="00F804D5" w:rsidRPr="005D5003" w:rsidRDefault="00F804D5" w:rsidP="005D5003">
            <w:pPr>
              <w:spacing w:after="0" w:line="240" w:lineRule="auto"/>
              <w:jc w:val="both"/>
              <w:rPr>
                <w:rFonts w:ascii="Times New Roman" w:hAnsi="Times New Roman" w:cs="Times New Roman"/>
                <w:b/>
                <w:sz w:val="21"/>
                <w:szCs w:val="21"/>
              </w:rPr>
            </w:pPr>
          </w:p>
          <w:p w14:paraId="08590E93" w14:textId="77777777" w:rsidR="005D5003" w:rsidRPr="005D5003" w:rsidRDefault="005D5003" w:rsidP="005D5003">
            <w:pPr>
              <w:spacing w:after="0" w:line="240" w:lineRule="auto"/>
              <w:jc w:val="both"/>
              <w:rPr>
                <w:rFonts w:ascii="Times New Roman" w:hAnsi="Times New Roman" w:cs="Times New Roman"/>
                <w:b/>
                <w:sz w:val="21"/>
                <w:szCs w:val="21"/>
              </w:rPr>
            </w:pPr>
          </w:p>
          <w:p w14:paraId="5B90DB5E" w14:textId="77777777" w:rsidR="005D5003" w:rsidRPr="005D5003" w:rsidRDefault="005D5003" w:rsidP="005D5003">
            <w:pPr>
              <w:spacing w:after="0" w:line="240" w:lineRule="auto"/>
              <w:jc w:val="both"/>
              <w:rPr>
                <w:rFonts w:ascii="Times New Roman" w:hAnsi="Times New Roman" w:cs="Times New Roman"/>
                <w:b/>
                <w:sz w:val="21"/>
                <w:szCs w:val="21"/>
              </w:rPr>
            </w:pPr>
          </w:p>
          <w:p w14:paraId="5F3C874E" w14:textId="77777777" w:rsidR="005D5003" w:rsidRPr="005D5003" w:rsidRDefault="005D5003" w:rsidP="005D5003">
            <w:pPr>
              <w:spacing w:after="0" w:line="240" w:lineRule="auto"/>
              <w:jc w:val="both"/>
              <w:rPr>
                <w:rFonts w:ascii="Times New Roman" w:hAnsi="Times New Roman" w:cs="Times New Roman"/>
                <w:b/>
                <w:sz w:val="21"/>
                <w:szCs w:val="21"/>
              </w:rPr>
            </w:pPr>
          </w:p>
          <w:p w14:paraId="301F933A" w14:textId="77777777" w:rsidR="005D5003" w:rsidRPr="005D5003" w:rsidRDefault="005D5003" w:rsidP="005D5003">
            <w:pPr>
              <w:spacing w:after="0" w:line="240" w:lineRule="auto"/>
              <w:jc w:val="both"/>
              <w:rPr>
                <w:rFonts w:ascii="Times New Roman" w:hAnsi="Times New Roman" w:cs="Times New Roman"/>
                <w:b/>
                <w:sz w:val="21"/>
                <w:szCs w:val="21"/>
              </w:rPr>
            </w:pPr>
            <w:r w:rsidRPr="005D5003">
              <w:rPr>
                <w:rFonts w:ascii="Times New Roman" w:hAnsi="Times New Roman" w:cs="Times New Roman"/>
                <w:b/>
                <w:sz w:val="21"/>
                <w:szCs w:val="21"/>
              </w:rPr>
              <w:t>Поставщик</w:t>
            </w:r>
          </w:p>
          <w:p w14:paraId="465FF462" w14:textId="77777777" w:rsidR="005D5003" w:rsidRPr="005D5003" w:rsidRDefault="005D5003" w:rsidP="005D5003">
            <w:pPr>
              <w:spacing w:after="0" w:line="240" w:lineRule="auto"/>
              <w:jc w:val="both"/>
              <w:rPr>
                <w:rFonts w:ascii="Times New Roman" w:hAnsi="Times New Roman" w:cs="Times New Roman"/>
                <w:b/>
                <w:sz w:val="21"/>
                <w:szCs w:val="21"/>
              </w:rPr>
            </w:pPr>
          </w:p>
          <w:p w14:paraId="6A2F250C" w14:textId="77777777" w:rsidR="005D5003" w:rsidRPr="005D5003" w:rsidRDefault="005D5003" w:rsidP="005D5003">
            <w:pPr>
              <w:spacing w:after="0" w:line="240" w:lineRule="auto"/>
              <w:jc w:val="both"/>
              <w:rPr>
                <w:rFonts w:ascii="Times New Roman" w:hAnsi="Times New Roman" w:cs="Times New Roman"/>
                <w:b/>
                <w:sz w:val="21"/>
                <w:szCs w:val="21"/>
              </w:rPr>
            </w:pPr>
          </w:p>
          <w:p w14:paraId="2DAD2835" w14:textId="77777777" w:rsidR="005D5003" w:rsidRPr="005D5003" w:rsidRDefault="005D5003" w:rsidP="005D5003">
            <w:pPr>
              <w:spacing w:after="0" w:line="240" w:lineRule="auto"/>
              <w:jc w:val="both"/>
              <w:rPr>
                <w:rFonts w:ascii="Times New Roman" w:hAnsi="Times New Roman" w:cs="Times New Roman"/>
                <w:b/>
                <w:sz w:val="21"/>
                <w:szCs w:val="21"/>
              </w:rPr>
            </w:pPr>
          </w:p>
          <w:p w14:paraId="1359501A" w14:textId="77777777" w:rsidR="005D5003" w:rsidRPr="005D5003" w:rsidRDefault="005D5003" w:rsidP="005D5003">
            <w:pPr>
              <w:spacing w:after="0" w:line="240" w:lineRule="auto"/>
              <w:jc w:val="both"/>
              <w:rPr>
                <w:rFonts w:ascii="Times New Roman" w:hAnsi="Times New Roman" w:cs="Times New Roman"/>
                <w:b/>
                <w:sz w:val="21"/>
                <w:szCs w:val="21"/>
              </w:rPr>
            </w:pPr>
          </w:p>
          <w:p w14:paraId="11A869AC" w14:textId="5A13EC18" w:rsidR="005D5003" w:rsidRPr="005D5003" w:rsidRDefault="005D5003" w:rsidP="005D5003">
            <w:pPr>
              <w:tabs>
                <w:tab w:val="left" w:pos="4245"/>
              </w:tabs>
              <w:spacing w:after="0"/>
              <w:rPr>
                <w:rFonts w:ascii="Times New Roman" w:hAnsi="Times New Roman" w:cs="Times New Roman"/>
                <w:bCs/>
                <w:sz w:val="21"/>
                <w:szCs w:val="21"/>
              </w:rPr>
            </w:pPr>
            <w:r w:rsidRPr="005D5003">
              <w:rPr>
                <w:rFonts w:ascii="Times New Roman" w:hAnsi="Times New Roman" w:cs="Times New Roman"/>
                <w:bCs/>
                <w:sz w:val="21"/>
                <w:szCs w:val="21"/>
              </w:rPr>
              <w:t>___________________ /</w:t>
            </w:r>
            <w:r w:rsidR="00F804D5">
              <w:rPr>
                <w:rFonts w:ascii="Times New Roman" w:hAnsi="Times New Roman" w:cs="Times New Roman"/>
                <w:bCs/>
                <w:sz w:val="21"/>
                <w:szCs w:val="21"/>
              </w:rPr>
              <w:t>________</w:t>
            </w:r>
            <w:r w:rsidRPr="005D5003">
              <w:rPr>
                <w:rFonts w:ascii="Times New Roman" w:hAnsi="Times New Roman" w:cs="Times New Roman"/>
                <w:bCs/>
                <w:sz w:val="21"/>
                <w:szCs w:val="21"/>
              </w:rPr>
              <w:t>/</w:t>
            </w:r>
          </w:p>
          <w:p w14:paraId="304C70C1" w14:textId="04EA9E4A" w:rsidR="005D5003" w:rsidRPr="005D5003" w:rsidRDefault="005D5003" w:rsidP="005D5003">
            <w:pPr>
              <w:tabs>
                <w:tab w:val="left" w:pos="4245"/>
              </w:tabs>
              <w:spacing w:after="0"/>
              <w:rPr>
                <w:rFonts w:ascii="Times New Roman" w:hAnsi="Times New Roman" w:cs="Times New Roman"/>
                <w:bCs/>
                <w:sz w:val="21"/>
                <w:szCs w:val="21"/>
              </w:rPr>
            </w:pPr>
            <w:r w:rsidRPr="005D5003">
              <w:rPr>
                <w:rFonts w:ascii="Times New Roman" w:hAnsi="Times New Roman" w:cs="Times New Roman"/>
                <w:bCs/>
                <w:sz w:val="21"/>
                <w:szCs w:val="21"/>
              </w:rPr>
              <w:t>МП</w:t>
            </w:r>
          </w:p>
        </w:tc>
        <w:tc>
          <w:tcPr>
            <w:tcW w:w="5284" w:type="dxa"/>
            <w:tcBorders>
              <w:top w:val="nil"/>
              <w:left w:val="nil"/>
              <w:bottom w:val="nil"/>
              <w:right w:val="nil"/>
            </w:tcBorders>
          </w:tcPr>
          <w:p w14:paraId="7F8E5B6D" w14:textId="77777777" w:rsidR="00076946" w:rsidRPr="009464A8" w:rsidRDefault="00076946" w:rsidP="001357AA">
            <w:pPr>
              <w:tabs>
                <w:tab w:val="left" w:pos="993"/>
              </w:tabs>
              <w:spacing w:after="0" w:line="240" w:lineRule="auto"/>
              <w:jc w:val="both"/>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 xml:space="preserve">Государственный заказчик </w:t>
            </w:r>
          </w:p>
          <w:p w14:paraId="13565119" w14:textId="77777777" w:rsidR="00076946" w:rsidRPr="009464A8" w:rsidRDefault="00076946" w:rsidP="001357AA">
            <w:pPr>
              <w:tabs>
                <w:tab w:val="left" w:pos="993"/>
              </w:tabs>
              <w:spacing w:after="0" w:line="240" w:lineRule="auto"/>
              <w:jc w:val="both"/>
              <w:rPr>
                <w:rFonts w:ascii="Times New Roman" w:eastAsia="Times New Roman" w:hAnsi="Times New Roman" w:cs="Times New Roman"/>
                <w:b/>
                <w:bCs/>
                <w:sz w:val="21"/>
                <w:szCs w:val="21"/>
              </w:rPr>
            </w:pPr>
            <w:r w:rsidRPr="009464A8">
              <w:rPr>
                <w:rFonts w:ascii="Times New Roman" w:eastAsia="Times New Roman" w:hAnsi="Times New Roman" w:cs="Times New Roman"/>
                <w:b/>
                <w:bCs/>
                <w:sz w:val="21"/>
                <w:szCs w:val="21"/>
              </w:rPr>
              <w:t>ФКУ ИК-40 ГУФСИН России по Пермскому краю</w:t>
            </w:r>
          </w:p>
          <w:p w14:paraId="152E2094"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 xml:space="preserve">Адрес: 617470, Пермский край, М.О. Кунгурский, г. Кунгур, ул. Сибирский тракт, </w:t>
            </w:r>
            <w:proofErr w:type="spellStart"/>
            <w:r w:rsidRPr="000E4E81">
              <w:rPr>
                <w:rFonts w:ascii="Times New Roman" w:eastAsia="Times New Roman" w:hAnsi="Times New Roman" w:cs="Times New Roman"/>
                <w:sz w:val="20"/>
                <w:szCs w:val="20"/>
              </w:rPr>
              <w:t>зд</w:t>
            </w:r>
            <w:proofErr w:type="spellEnd"/>
            <w:r w:rsidRPr="000E4E81">
              <w:rPr>
                <w:rFonts w:ascii="Times New Roman" w:eastAsia="Times New Roman" w:hAnsi="Times New Roman" w:cs="Times New Roman"/>
                <w:sz w:val="20"/>
                <w:szCs w:val="20"/>
              </w:rPr>
              <w:t>. 12</w:t>
            </w:r>
          </w:p>
          <w:p w14:paraId="25A487C3" w14:textId="530D4C3A"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Тел. (34271) 2-</w:t>
            </w:r>
            <w:r w:rsidR="00EF5D7E">
              <w:rPr>
                <w:rFonts w:ascii="Times New Roman" w:eastAsia="Times New Roman" w:hAnsi="Times New Roman" w:cs="Times New Roman"/>
                <w:sz w:val="20"/>
                <w:szCs w:val="20"/>
              </w:rPr>
              <w:t>31-11</w:t>
            </w:r>
            <w:r w:rsidRPr="000E4E81">
              <w:rPr>
                <w:rFonts w:ascii="Times New Roman" w:eastAsia="Times New Roman" w:hAnsi="Times New Roman" w:cs="Times New Roman"/>
                <w:sz w:val="20"/>
                <w:szCs w:val="20"/>
              </w:rPr>
              <w:t xml:space="preserve">  </w:t>
            </w:r>
          </w:p>
          <w:p w14:paraId="33F90DF2"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 xml:space="preserve">Электронная почта: marketing_ik40@59.fsin.gov.ru  </w:t>
            </w:r>
          </w:p>
          <w:p w14:paraId="7498C90A"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proofErr w:type="gramStart"/>
            <w:r w:rsidRPr="000E4E81">
              <w:rPr>
                <w:rFonts w:ascii="Times New Roman" w:eastAsia="Times New Roman" w:hAnsi="Times New Roman" w:cs="Times New Roman"/>
                <w:sz w:val="20"/>
                <w:szCs w:val="20"/>
              </w:rPr>
              <w:t>ИНН  5917103366</w:t>
            </w:r>
            <w:proofErr w:type="gramEnd"/>
            <w:r w:rsidRPr="000E4E81">
              <w:rPr>
                <w:rFonts w:ascii="Times New Roman" w:eastAsia="Times New Roman" w:hAnsi="Times New Roman" w:cs="Times New Roman"/>
                <w:sz w:val="20"/>
                <w:szCs w:val="20"/>
              </w:rPr>
              <w:t>,  КПП 591701001</w:t>
            </w:r>
          </w:p>
          <w:p w14:paraId="24657374"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 xml:space="preserve">Получатель платежа: УФК по Новосибирской области (ФКУ ИК-40 </w:t>
            </w:r>
            <w:proofErr w:type="gramStart"/>
            <w:r w:rsidRPr="000E4E81">
              <w:rPr>
                <w:rFonts w:ascii="Times New Roman" w:eastAsia="Times New Roman" w:hAnsi="Times New Roman" w:cs="Times New Roman"/>
                <w:sz w:val="20"/>
                <w:szCs w:val="20"/>
              </w:rPr>
              <w:t>ГУФСИН  России</w:t>
            </w:r>
            <w:proofErr w:type="gramEnd"/>
            <w:r w:rsidRPr="000E4E81">
              <w:rPr>
                <w:rFonts w:ascii="Times New Roman" w:eastAsia="Times New Roman" w:hAnsi="Times New Roman" w:cs="Times New Roman"/>
                <w:sz w:val="20"/>
                <w:szCs w:val="20"/>
              </w:rPr>
              <w:t xml:space="preserve"> по Пермскому краю,  л/с  03561411740)</w:t>
            </w:r>
          </w:p>
          <w:p w14:paraId="630AF57E" w14:textId="4D2E0AC6"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 xml:space="preserve">Банк получателя: </w:t>
            </w:r>
            <w:r w:rsidR="00591A1A">
              <w:rPr>
                <w:rFonts w:ascii="Times New Roman" w:eastAsia="Times New Roman" w:hAnsi="Times New Roman" w:cs="Times New Roman"/>
                <w:sz w:val="20"/>
                <w:szCs w:val="20"/>
              </w:rPr>
              <w:t xml:space="preserve">ОКЦ № 1 </w:t>
            </w:r>
            <w:proofErr w:type="spellStart"/>
            <w:proofErr w:type="gramStart"/>
            <w:r w:rsidR="00591A1A">
              <w:rPr>
                <w:rFonts w:ascii="Times New Roman" w:eastAsia="Times New Roman" w:hAnsi="Times New Roman" w:cs="Times New Roman"/>
                <w:sz w:val="20"/>
                <w:szCs w:val="20"/>
              </w:rPr>
              <w:t>СибГУ</w:t>
            </w:r>
            <w:proofErr w:type="spellEnd"/>
            <w:r w:rsidR="00591A1A">
              <w:rPr>
                <w:rFonts w:ascii="Times New Roman" w:eastAsia="Times New Roman" w:hAnsi="Times New Roman" w:cs="Times New Roman"/>
                <w:sz w:val="20"/>
                <w:szCs w:val="20"/>
              </w:rPr>
              <w:t xml:space="preserve">  Банка</w:t>
            </w:r>
            <w:proofErr w:type="gramEnd"/>
            <w:r w:rsidR="00591A1A">
              <w:rPr>
                <w:rFonts w:ascii="Times New Roman" w:eastAsia="Times New Roman" w:hAnsi="Times New Roman" w:cs="Times New Roman"/>
                <w:sz w:val="20"/>
                <w:szCs w:val="20"/>
              </w:rPr>
              <w:t xml:space="preserve">  России</w:t>
            </w:r>
            <w:r w:rsidRPr="000E4E81">
              <w:rPr>
                <w:rFonts w:ascii="Times New Roman" w:eastAsia="Times New Roman" w:hAnsi="Times New Roman" w:cs="Times New Roman"/>
                <w:sz w:val="20"/>
                <w:szCs w:val="20"/>
              </w:rPr>
              <w:t>//УФК по Новосибирской области,  г. Новосибирск</w:t>
            </w:r>
          </w:p>
          <w:p w14:paraId="3678C023"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БИК 015004950</w:t>
            </w:r>
          </w:p>
          <w:p w14:paraId="516FBEA1"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Расчетный счет (казначейский счет): 03211643000000015111</w:t>
            </w:r>
          </w:p>
          <w:p w14:paraId="46F0FE01"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Корреспондентский счет (единый казначейский счет): 40102810445370000043</w:t>
            </w:r>
          </w:p>
          <w:p w14:paraId="264D4C33"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proofErr w:type="gramStart"/>
            <w:r w:rsidRPr="000E4E81">
              <w:rPr>
                <w:rFonts w:ascii="Times New Roman" w:eastAsia="Times New Roman" w:hAnsi="Times New Roman" w:cs="Times New Roman"/>
                <w:sz w:val="20"/>
                <w:szCs w:val="20"/>
              </w:rPr>
              <w:t>ОКОПФ  75104</w:t>
            </w:r>
            <w:proofErr w:type="gramEnd"/>
            <w:r w:rsidRPr="000E4E81">
              <w:rPr>
                <w:rFonts w:ascii="Times New Roman" w:eastAsia="Times New Roman" w:hAnsi="Times New Roman" w:cs="Times New Roman"/>
                <w:sz w:val="20"/>
                <w:szCs w:val="20"/>
              </w:rPr>
              <w:t xml:space="preserve">,  ОКПО   08828589, </w:t>
            </w:r>
          </w:p>
          <w:p w14:paraId="7E710037"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proofErr w:type="gramStart"/>
            <w:r w:rsidRPr="000E4E81">
              <w:rPr>
                <w:rFonts w:ascii="Times New Roman" w:eastAsia="Times New Roman" w:hAnsi="Times New Roman" w:cs="Times New Roman"/>
                <w:sz w:val="20"/>
                <w:szCs w:val="20"/>
              </w:rPr>
              <w:t>ОКВЭД  84.23.4</w:t>
            </w:r>
            <w:proofErr w:type="gramEnd"/>
            <w:r w:rsidRPr="000E4E81">
              <w:rPr>
                <w:rFonts w:ascii="Times New Roman" w:eastAsia="Times New Roman" w:hAnsi="Times New Roman" w:cs="Times New Roman"/>
                <w:sz w:val="20"/>
                <w:szCs w:val="20"/>
              </w:rPr>
              <w:t>,  ОКТМО   57530000,</w:t>
            </w:r>
          </w:p>
          <w:p w14:paraId="502226F4" w14:textId="77777777" w:rsidR="000E4E81" w:rsidRPr="000E4E81" w:rsidRDefault="000E4E81" w:rsidP="000E4E81">
            <w:pPr>
              <w:tabs>
                <w:tab w:val="left" w:pos="993"/>
              </w:tabs>
              <w:spacing w:after="60" w:line="240" w:lineRule="auto"/>
              <w:jc w:val="both"/>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ОКАТО 57422000000,</w:t>
            </w:r>
          </w:p>
          <w:p w14:paraId="08CD1A9B" w14:textId="493D4AE9" w:rsidR="00F931C2" w:rsidRPr="000E4E81" w:rsidRDefault="000E4E81" w:rsidP="000E4E81">
            <w:pPr>
              <w:spacing w:after="0" w:line="240" w:lineRule="auto"/>
              <w:rPr>
                <w:rFonts w:ascii="Times New Roman" w:eastAsia="Times New Roman" w:hAnsi="Times New Roman" w:cs="Times New Roman"/>
                <w:sz w:val="20"/>
                <w:szCs w:val="20"/>
              </w:rPr>
            </w:pPr>
            <w:r w:rsidRPr="000E4E81">
              <w:rPr>
                <w:rFonts w:ascii="Times New Roman" w:eastAsia="Times New Roman" w:hAnsi="Times New Roman" w:cs="Times New Roman"/>
                <w:sz w:val="20"/>
                <w:szCs w:val="20"/>
              </w:rPr>
              <w:t>ОГРН 1025901889331</w:t>
            </w:r>
          </w:p>
          <w:p w14:paraId="69CC1B7A" w14:textId="77777777" w:rsidR="00B80EEC" w:rsidRPr="009464A8" w:rsidRDefault="00B80EEC" w:rsidP="001022DA">
            <w:pPr>
              <w:spacing w:after="0" w:line="240" w:lineRule="auto"/>
              <w:rPr>
                <w:rFonts w:ascii="Times New Roman" w:eastAsia="Times New Roman" w:hAnsi="Times New Roman" w:cs="Times New Roman"/>
                <w:sz w:val="21"/>
                <w:szCs w:val="21"/>
              </w:rPr>
            </w:pPr>
          </w:p>
          <w:p w14:paraId="3F826A46" w14:textId="77777777" w:rsidR="00F931C2" w:rsidRDefault="00F931C2" w:rsidP="001022DA">
            <w:pPr>
              <w:spacing w:after="0" w:line="240" w:lineRule="auto"/>
              <w:rPr>
                <w:rFonts w:ascii="Times New Roman" w:eastAsia="Times New Roman" w:hAnsi="Times New Roman" w:cs="Times New Roman"/>
                <w:b/>
                <w:sz w:val="21"/>
                <w:szCs w:val="21"/>
              </w:rPr>
            </w:pPr>
            <w:r w:rsidRPr="009464A8">
              <w:rPr>
                <w:rFonts w:ascii="Times New Roman" w:eastAsia="Times New Roman" w:hAnsi="Times New Roman" w:cs="Times New Roman"/>
                <w:b/>
                <w:sz w:val="21"/>
                <w:szCs w:val="21"/>
              </w:rPr>
              <w:t>Государственный заказчик</w:t>
            </w:r>
          </w:p>
          <w:p w14:paraId="5886FD79" w14:textId="77777777" w:rsidR="00057735" w:rsidRDefault="00057735" w:rsidP="001022DA">
            <w:pPr>
              <w:spacing w:after="0" w:line="240" w:lineRule="auto"/>
              <w:rPr>
                <w:rFonts w:ascii="Times New Roman" w:eastAsia="Times New Roman" w:hAnsi="Times New Roman" w:cs="Times New Roman"/>
                <w:b/>
                <w:sz w:val="21"/>
                <w:szCs w:val="21"/>
              </w:rPr>
            </w:pPr>
          </w:p>
          <w:p w14:paraId="4DB6DE0D" w14:textId="77777777" w:rsidR="00057735" w:rsidRDefault="00057735" w:rsidP="001022DA">
            <w:pPr>
              <w:spacing w:after="0" w:line="240" w:lineRule="auto"/>
              <w:rPr>
                <w:rFonts w:ascii="Times New Roman" w:eastAsia="Times New Roman" w:hAnsi="Times New Roman" w:cs="Times New Roman"/>
                <w:b/>
                <w:sz w:val="21"/>
                <w:szCs w:val="21"/>
              </w:rPr>
            </w:pPr>
          </w:p>
          <w:p w14:paraId="71B13DEB" w14:textId="77777777" w:rsidR="00351393" w:rsidRDefault="00351393" w:rsidP="001022DA">
            <w:pPr>
              <w:spacing w:after="0" w:line="240" w:lineRule="auto"/>
              <w:rPr>
                <w:rFonts w:ascii="Times New Roman" w:eastAsia="Times New Roman" w:hAnsi="Times New Roman" w:cs="Times New Roman"/>
                <w:b/>
                <w:sz w:val="21"/>
                <w:szCs w:val="21"/>
              </w:rPr>
            </w:pPr>
          </w:p>
          <w:p w14:paraId="70ACE064" w14:textId="77777777" w:rsidR="00C71FEB" w:rsidRPr="009464A8" w:rsidRDefault="00C71FEB" w:rsidP="001022DA">
            <w:pPr>
              <w:spacing w:after="0" w:line="240" w:lineRule="auto"/>
              <w:rPr>
                <w:rFonts w:ascii="Times New Roman" w:eastAsia="Times New Roman" w:hAnsi="Times New Roman" w:cs="Times New Roman"/>
                <w:b/>
                <w:sz w:val="21"/>
                <w:szCs w:val="21"/>
              </w:rPr>
            </w:pPr>
          </w:p>
          <w:p w14:paraId="0933E197" w14:textId="77777777" w:rsidR="00F931C2" w:rsidRPr="009464A8" w:rsidRDefault="00F931C2" w:rsidP="001022DA">
            <w:pPr>
              <w:spacing w:after="0" w:line="240" w:lineRule="auto"/>
              <w:rPr>
                <w:rFonts w:ascii="Times New Roman" w:eastAsia="Times New Roman" w:hAnsi="Times New Roman" w:cs="Times New Roman"/>
                <w:sz w:val="21"/>
                <w:szCs w:val="21"/>
              </w:rPr>
            </w:pPr>
          </w:p>
          <w:p w14:paraId="26620F63" w14:textId="658FC8E9" w:rsidR="00F931C2" w:rsidRPr="009464A8" w:rsidRDefault="00F814EB" w:rsidP="001022DA">
            <w:pPr>
              <w:spacing w:after="0" w:line="240" w:lineRule="auto"/>
              <w:rPr>
                <w:rFonts w:ascii="Times New Roman" w:eastAsia="Times New Roman" w:hAnsi="Times New Roman" w:cs="Times New Roman"/>
                <w:sz w:val="21"/>
                <w:szCs w:val="21"/>
              </w:rPr>
            </w:pPr>
            <w:r w:rsidRPr="001C57D3">
              <w:rPr>
                <w:rFonts w:ascii="Times New Roman" w:eastAsia="Times New Roman" w:hAnsi="Times New Roman" w:cs="Times New Roman"/>
                <w:sz w:val="21"/>
                <w:szCs w:val="21"/>
                <w:u w:val="single"/>
              </w:rPr>
              <w:t>______________________</w:t>
            </w:r>
            <w:r w:rsidRPr="009464A8">
              <w:rPr>
                <w:rFonts w:ascii="Times New Roman" w:eastAsia="Times New Roman" w:hAnsi="Times New Roman" w:cs="Times New Roman"/>
                <w:sz w:val="21"/>
                <w:szCs w:val="21"/>
              </w:rPr>
              <w:t>_</w:t>
            </w:r>
            <w:r w:rsidR="00E31619" w:rsidRPr="009464A8">
              <w:rPr>
                <w:rFonts w:ascii="Times New Roman" w:eastAsia="Times New Roman" w:hAnsi="Times New Roman" w:cs="Times New Roman"/>
                <w:sz w:val="21"/>
                <w:szCs w:val="21"/>
              </w:rPr>
              <w:t>/</w:t>
            </w:r>
            <w:proofErr w:type="spellStart"/>
            <w:r w:rsidR="00F804D5">
              <w:rPr>
                <w:rFonts w:ascii="Times New Roman" w:eastAsia="Times New Roman" w:hAnsi="Times New Roman" w:cs="Times New Roman"/>
                <w:sz w:val="21"/>
                <w:szCs w:val="21"/>
              </w:rPr>
              <w:t>З.Г.Абакаров</w:t>
            </w:r>
            <w:proofErr w:type="spellEnd"/>
            <w:r w:rsidR="00AC4D35" w:rsidRPr="009464A8">
              <w:rPr>
                <w:rFonts w:ascii="Times New Roman" w:eastAsia="Times New Roman" w:hAnsi="Times New Roman" w:cs="Times New Roman"/>
                <w:sz w:val="21"/>
                <w:szCs w:val="21"/>
              </w:rPr>
              <w:t>/</w:t>
            </w:r>
          </w:p>
          <w:p w14:paraId="1AF4FEEA" w14:textId="77777777" w:rsidR="00F931C2" w:rsidRPr="009464A8" w:rsidRDefault="00F931C2" w:rsidP="001022DA">
            <w:pPr>
              <w:spacing w:after="0" w:line="240" w:lineRule="auto"/>
              <w:rPr>
                <w:rFonts w:ascii="Times New Roman" w:eastAsia="Times New Roman" w:hAnsi="Times New Roman" w:cs="Times New Roman"/>
                <w:sz w:val="21"/>
                <w:szCs w:val="21"/>
              </w:rPr>
            </w:pPr>
            <w:r w:rsidRPr="009464A8">
              <w:rPr>
                <w:rFonts w:ascii="Times New Roman" w:eastAsia="Times New Roman" w:hAnsi="Times New Roman" w:cs="Times New Roman"/>
                <w:sz w:val="21"/>
                <w:szCs w:val="21"/>
              </w:rPr>
              <w:t>МП</w:t>
            </w:r>
          </w:p>
          <w:p w14:paraId="43E42874" w14:textId="77777777" w:rsidR="00076946" w:rsidRPr="009464A8" w:rsidRDefault="00076946" w:rsidP="001022DA">
            <w:pPr>
              <w:ind w:firstLine="708"/>
              <w:rPr>
                <w:rFonts w:ascii="Times New Roman" w:eastAsia="Times New Roman" w:hAnsi="Times New Roman" w:cs="Times New Roman"/>
                <w:sz w:val="21"/>
                <w:szCs w:val="21"/>
              </w:rPr>
            </w:pPr>
          </w:p>
        </w:tc>
      </w:tr>
    </w:tbl>
    <w:p w14:paraId="4B1FC50B" w14:textId="77777777" w:rsidR="005B01AC" w:rsidRDefault="005B01AC" w:rsidP="001D3CEA">
      <w:pPr>
        <w:tabs>
          <w:tab w:val="left" w:pos="7770"/>
        </w:tabs>
        <w:spacing w:after="0" w:line="240" w:lineRule="auto"/>
        <w:rPr>
          <w:rFonts w:ascii="Times New Roman" w:hAnsi="Times New Roman" w:cs="Times New Roman"/>
          <w:sz w:val="21"/>
          <w:szCs w:val="21"/>
        </w:rPr>
      </w:pPr>
    </w:p>
    <w:p w14:paraId="24B366FF" w14:textId="77777777" w:rsidR="003206BC" w:rsidRDefault="003206BC" w:rsidP="00A51043">
      <w:pPr>
        <w:tabs>
          <w:tab w:val="left" w:pos="7770"/>
        </w:tabs>
        <w:spacing w:after="0" w:line="240" w:lineRule="auto"/>
        <w:jc w:val="right"/>
        <w:rPr>
          <w:rFonts w:ascii="Times New Roman" w:hAnsi="Times New Roman" w:cs="Times New Roman"/>
          <w:sz w:val="21"/>
          <w:szCs w:val="21"/>
        </w:rPr>
      </w:pPr>
    </w:p>
    <w:p w14:paraId="1183083A" w14:textId="77777777" w:rsidR="003206BC" w:rsidRDefault="003206BC" w:rsidP="00A51043">
      <w:pPr>
        <w:tabs>
          <w:tab w:val="left" w:pos="7770"/>
        </w:tabs>
        <w:spacing w:after="0" w:line="240" w:lineRule="auto"/>
        <w:jc w:val="right"/>
        <w:rPr>
          <w:rFonts w:ascii="Times New Roman" w:hAnsi="Times New Roman" w:cs="Times New Roman"/>
          <w:sz w:val="21"/>
          <w:szCs w:val="21"/>
        </w:rPr>
      </w:pPr>
    </w:p>
    <w:p w14:paraId="38B242F3" w14:textId="77777777" w:rsidR="00611C37" w:rsidRDefault="00611C37" w:rsidP="00C40E1F">
      <w:pPr>
        <w:tabs>
          <w:tab w:val="left" w:pos="7770"/>
        </w:tabs>
        <w:spacing w:after="0" w:line="240" w:lineRule="auto"/>
        <w:rPr>
          <w:rFonts w:ascii="Times New Roman" w:hAnsi="Times New Roman" w:cs="Times New Roman"/>
          <w:sz w:val="21"/>
          <w:szCs w:val="21"/>
        </w:rPr>
        <w:sectPr w:rsidR="00611C37" w:rsidSect="005F3079">
          <w:pgSz w:w="11906" w:h="16838"/>
          <w:pgMar w:top="993" w:right="424" w:bottom="851" w:left="1276" w:header="708" w:footer="708" w:gutter="0"/>
          <w:cols w:space="708"/>
          <w:titlePg/>
          <w:docGrid w:linePitch="360"/>
        </w:sectPr>
      </w:pPr>
    </w:p>
    <w:p w14:paraId="4B400561" w14:textId="7C392E4D" w:rsidR="00A51043" w:rsidRPr="00D9585B" w:rsidRDefault="00A51043" w:rsidP="00A51043">
      <w:pPr>
        <w:tabs>
          <w:tab w:val="left" w:pos="7770"/>
        </w:tabs>
        <w:spacing w:after="0" w:line="240" w:lineRule="auto"/>
        <w:jc w:val="right"/>
        <w:rPr>
          <w:rFonts w:ascii="Times New Roman" w:hAnsi="Times New Roman" w:cs="Times New Roman"/>
          <w:b/>
          <w:bCs/>
          <w:sz w:val="21"/>
          <w:szCs w:val="21"/>
        </w:rPr>
      </w:pPr>
      <w:r w:rsidRPr="00D9585B">
        <w:rPr>
          <w:rFonts w:ascii="Times New Roman" w:hAnsi="Times New Roman" w:cs="Times New Roman"/>
          <w:sz w:val="21"/>
          <w:szCs w:val="21"/>
        </w:rPr>
        <w:lastRenderedPageBreak/>
        <w:t>Приложение № 1 к</w:t>
      </w:r>
    </w:p>
    <w:p w14:paraId="721B3FD7" w14:textId="77777777" w:rsidR="00A51043" w:rsidRPr="009464A8" w:rsidRDefault="00A51043" w:rsidP="00A51043">
      <w:pPr>
        <w:pStyle w:val="3"/>
        <w:spacing w:after="0"/>
        <w:jc w:val="right"/>
        <w:rPr>
          <w:bCs/>
          <w:sz w:val="21"/>
          <w:szCs w:val="21"/>
        </w:rPr>
      </w:pPr>
      <w:r w:rsidRPr="009464A8">
        <w:rPr>
          <w:bCs/>
          <w:sz w:val="21"/>
          <w:szCs w:val="21"/>
        </w:rPr>
        <w:t>Государственному контракту</w:t>
      </w:r>
    </w:p>
    <w:p w14:paraId="1A6D00A3" w14:textId="6CCE6E20" w:rsidR="00A51043" w:rsidRPr="009464A8" w:rsidRDefault="00A51043" w:rsidP="00A51043">
      <w:pPr>
        <w:pStyle w:val="3"/>
        <w:spacing w:after="0"/>
        <w:jc w:val="right"/>
        <w:rPr>
          <w:bCs/>
          <w:sz w:val="21"/>
          <w:szCs w:val="21"/>
        </w:rPr>
      </w:pPr>
      <w:r w:rsidRPr="009464A8">
        <w:rPr>
          <w:bCs/>
          <w:sz w:val="21"/>
          <w:szCs w:val="21"/>
        </w:rPr>
        <w:t xml:space="preserve">от ___________№ </w:t>
      </w:r>
      <w:r w:rsidR="001D3CEA">
        <w:rPr>
          <w:bCs/>
          <w:sz w:val="21"/>
          <w:szCs w:val="21"/>
        </w:rPr>
        <w:t>________________</w:t>
      </w:r>
    </w:p>
    <w:p w14:paraId="62BE257C" w14:textId="77777777" w:rsidR="00A51043" w:rsidRPr="009464A8" w:rsidRDefault="00A51043" w:rsidP="00A51043">
      <w:pPr>
        <w:pStyle w:val="3"/>
        <w:spacing w:after="0"/>
        <w:jc w:val="center"/>
        <w:rPr>
          <w:b/>
          <w:bCs/>
          <w:sz w:val="21"/>
          <w:szCs w:val="21"/>
        </w:rPr>
      </w:pPr>
    </w:p>
    <w:p w14:paraId="33B0EFB2" w14:textId="77777777" w:rsidR="00A51043" w:rsidRPr="009464A8" w:rsidRDefault="00A51043" w:rsidP="00A51043">
      <w:pPr>
        <w:pStyle w:val="3"/>
        <w:spacing w:after="0"/>
        <w:jc w:val="center"/>
        <w:rPr>
          <w:b/>
          <w:bCs/>
          <w:sz w:val="21"/>
          <w:szCs w:val="21"/>
        </w:rPr>
      </w:pPr>
    </w:p>
    <w:p w14:paraId="5E653408" w14:textId="77777777" w:rsidR="00A51043" w:rsidRPr="009464A8" w:rsidRDefault="00A51043" w:rsidP="00A51043">
      <w:pPr>
        <w:pStyle w:val="3"/>
        <w:spacing w:after="0"/>
        <w:jc w:val="center"/>
        <w:rPr>
          <w:b/>
          <w:bCs/>
          <w:sz w:val="21"/>
          <w:szCs w:val="21"/>
        </w:rPr>
      </w:pPr>
      <w:r w:rsidRPr="009464A8">
        <w:rPr>
          <w:b/>
          <w:bCs/>
          <w:sz w:val="21"/>
          <w:szCs w:val="21"/>
        </w:rPr>
        <w:t>СПЕЦИФИКАЦИЯ</w:t>
      </w:r>
    </w:p>
    <w:p w14:paraId="15DA41D2" w14:textId="77777777" w:rsidR="00364AEB" w:rsidRPr="009464A8" w:rsidRDefault="00364AEB" w:rsidP="00CA2834">
      <w:pPr>
        <w:pStyle w:val="3"/>
        <w:spacing w:after="0"/>
        <w:rPr>
          <w:b/>
          <w:bCs/>
          <w:sz w:val="21"/>
          <w:szCs w:val="21"/>
        </w:rPr>
      </w:pPr>
    </w:p>
    <w:p w14:paraId="4C188528" w14:textId="77777777" w:rsidR="00F21CBC" w:rsidRPr="009464A8" w:rsidRDefault="00F21CBC" w:rsidP="003525BD">
      <w:pPr>
        <w:spacing w:after="0" w:line="240" w:lineRule="auto"/>
        <w:ind w:firstLine="709"/>
        <w:jc w:val="both"/>
        <w:rPr>
          <w:rFonts w:ascii="Times New Roman" w:hAnsi="Times New Roman" w:cs="Times New Roman"/>
          <w:sz w:val="21"/>
          <w:szCs w:val="21"/>
        </w:rPr>
      </w:pPr>
    </w:p>
    <w:p w14:paraId="1C6DF043" w14:textId="46D79389" w:rsidR="00597674" w:rsidRDefault="00597674" w:rsidP="00597674">
      <w:pPr>
        <w:pStyle w:val="3"/>
        <w:rPr>
          <w:sz w:val="24"/>
          <w:szCs w:val="24"/>
        </w:rPr>
      </w:pPr>
      <w:r>
        <w:rPr>
          <w:sz w:val="24"/>
          <w:szCs w:val="24"/>
        </w:rPr>
        <w:t>г. Кунгур, Пермский край</w:t>
      </w:r>
      <w:r>
        <w:rPr>
          <w:sz w:val="24"/>
          <w:szCs w:val="24"/>
        </w:rPr>
        <w:tab/>
        <w:t xml:space="preserve">                                                                                                                                                </w:t>
      </w:r>
      <w:proofErr w:type="gramStart"/>
      <w:r>
        <w:rPr>
          <w:sz w:val="24"/>
          <w:szCs w:val="24"/>
        </w:rPr>
        <w:t xml:space="preserve">   «</w:t>
      </w:r>
      <w:proofErr w:type="gramEnd"/>
      <w:r>
        <w:rPr>
          <w:sz w:val="24"/>
          <w:szCs w:val="24"/>
        </w:rPr>
        <w:t>___»_______________202</w:t>
      </w:r>
      <w:r w:rsidR="001D3CEA">
        <w:rPr>
          <w:sz w:val="24"/>
          <w:szCs w:val="24"/>
        </w:rPr>
        <w:t>6</w:t>
      </w:r>
      <w:r w:rsidR="00C71FEB">
        <w:rPr>
          <w:sz w:val="24"/>
          <w:szCs w:val="24"/>
        </w:rPr>
        <w:t xml:space="preserve"> г.</w:t>
      </w:r>
    </w:p>
    <w:p w14:paraId="6EB9CF54" w14:textId="77777777" w:rsidR="00B56E63" w:rsidRDefault="00B56E63" w:rsidP="00597674">
      <w:pPr>
        <w:pStyle w:val="3"/>
        <w:rPr>
          <w:sz w:val="24"/>
          <w:szCs w:val="24"/>
        </w:rPr>
      </w:pPr>
    </w:p>
    <w:tbl>
      <w:tblPr>
        <w:tblpPr w:leftFromText="180" w:rightFromText="180" w:vertAnchor="text" w:horzAnchor="margin" w:tblpY="29"/>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804"/>
        <w:gridCol w:w="1134"/>
        <w:gridCol w:w="1560"/>
        <w:gridCol w:w="1417"/>
        <w:gridCol w:w="1418"/>
        <w:gridCol w:w="1984"/>
      </w:tblGrid>
      <w:tr w:rsidR="00B87E3A" w:rsidRPr="00655248" w14:paraId="74C04497" w14:textId="77777777" w:rsidTr="00C71FEB">
        <w:trPr>
          <w:trHeight w:val="535"/>
        </w:trPr>
        <w:tc>
          <w:tcPr>
            <w:tcW w:w="675" w:type="dxa"/>
            <w:tcBorders>
              <w:top w:val="single" w:sz="4" w:space="0" w:color="000000"/>
              <w:left w:val="single" w:sz="4" w:space="0" w:color="000000"/>
              <w:bottom w:val="single" w:sz="4" w:space="0" w:color="000000"/>
              <w:right w:val="single" w:sz="4" w:space="0" w:color="000000"/>
            </w:tcBorders>
            <w:vAlign w:val="center"/>
            <w:hideMark/>
          </w:tcPr>
          <w:p w14:paraId="584E4842"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w:t>
            </w:r>
          </w:p>
          <w:p w14:paraId="4E36E4D7"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п/п</w:t>
            </w:r>
          </w:p>
        </w:tc>
        <w:tc>
          <w:tcPr>
            <w:tcW w:w="6804" w:type="dxa"/>
            <w:tcBorders>
              <w:top w:val="single" w:sz="4" w:space="0" w:color="000000"/>
              <w:left w:val="single" w:sz="4" w:space="0" w:color="000000"/>
              <w:bottom w:val="single" w:sz="4" w:space="0" w:color="000000"/>
              <w:right w:val="single" w:sz="4" w:space="0" w:color="000000"/>
            </w:tcBorders>
            <w:vAlign w:val="center"/>
          </w:tcPr>
          <w:p w14:paraId="2AF5F648"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p>
          <w:p w14:paraId="38F5EA65"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Наименование продукции</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D2DEE0C"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 xml:space="preserve">Ед. </w:t>
            </w:r>
            <w:proofErr w:type="spellStart"/>
            <w:r w:rsidRPr="00655248">
              <w:rPr>
                <w:rFonts w:ascii="Times New Roman" w:eastAsia="Times New Roman" w:hAnsi="Times New Roman" w:cs="Times New Roman"/>
                <w:b/>
                <w:bCs/>
                <w:sz w:val="20"/>
                <w:szCs w:val="20"/>
                <w:lang w:eastAsia="ar-SA"/>
              </w:rPr>
              <w:t>изм</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6121587"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Кол-во</w:t>
            </w:r>
          </w:p>
        </w:tc>
        <w:tc>
          <w:tcPr>
            <w:tcW w:w="1417" w:type="dxa"/>
            <w:tcBorders>
              <w:top w:val="single" w:sz="4" w:space="0" w:color="000000"/>
              <w:left w:val="single" w:sz="4" w:space="0" w:color="000000"/>
              <w:bottom w:val="single" w:sz="4" w:space="0" w:color="000000"/>
              <w:right w:val="single" w:sz="4" w:space="0" w:color="000000"/>
            </w:tcBorders>
            <w:vAlign w:val="center"/>
          </w:tcPr>
          <w:p w14:paraId="2ED0CDB6"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Цена</w:t>
            </w:r>
          </w:p>
          <w:p w14:paraId="1B7087BA"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за 1 ед.,</w:t>
            </w:r>
          </w:p>
          <w:p w14:paraId="47139E6C" w14:textId="3F424B8A"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с НДС</w:t>
            </w:r>
            <w:r w:rsidR="00F804D5" w:rsidRPr="00655248">
              <w:rPr>
                <w:rFonts w:ascii="Times New Roman" w:eastAsia="Times New Roman" w:hAnsi="Times New Roman" w:cs="Times New Roman"/>
                <w:b/>
                <w:bCs/>
                <w:sz w:val="20"/>
                <w:szCs w:val="20"/>
                <w:lang w:eastAsia="ar-SA"/>
              </w:rPr>
              <w:t>/без НДС</w:t>
            </w:r>
          </w:p>
          <w:p w14:paraId="56B16362"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6E3E91BF" w14:textId="77777777"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 xml:space="preserve">Сумма, руб., </w:t>
            </w:r>
          </w:p>
          <w:p w14:paraId="716A42D8" w14:textId="7B066449"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с НДС</w:t>
            </w:r>
            <w:r w:rsidR="00F804D5" w:rsidRPr="00655248">
              <w:rPr>
                <w:rFonts w:ascii="Times New Roman" w:eastAsia="Times New Roman" w:hAnsi="Times New Roman" w:cs="Times New Roman"/>
                <w:b/>
                <w:bCs/>
                <w:sz w:val="20"/>
                <w:szCs w:val="20"/>
                <w:lang w:eastAsia="ar-SA"/>
              </w:rPr>
              <w:t>/без НДС</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4935F6B" w14:textId="323F3E06" w:rsidR="00B87E3A" w:rsidRPr="00655248" w:rsidRDefault="00B87E3A" w:rsidP="00B87E3A">
            <w:pPr>
              <w:suppressAutoHyphens/>
              <w:spacing w:after="0"/>
              <w:jc w:val="center"/>
              <w:rPr>
                <w:rFonts w:ascii="Times New Roman" w:eastAsia="Times New Roman" w:hAnsi="Times New Roman" w:cs="Times New Roman"/>
                <w:b/>
                <w:bCs/>
                <w:sz w:val="20"/>
                <w:szCs w:val="20"/>
                <w:lang w:eastAsia="ar-SA"/>
              </w:rPr>
            </w:pPr>
            <w:r w:rsidRPr="00655248">
              <w:rPr>
                <w:rFonts w:ascii="Times New Roman" w:eastAsia="Times New Roman" w:hAnsi="Times New Roman" w:cs="Times New Roman"/>
                <w:b/>
                <w:bCs/>
                <w:sz w:val="20"/>
                <w:szCs w:val="20"/>
                <w:lang w:eastAsia="ar-SA"/>
              </w:rPr>
              <w:t xml:space="preserve">Срок </w:t>
            </w:r>
            <w:r w:rsidR="00C70D1A" w:rsidRPr="00655248">
              <w:rPr>
                <w:rFonts w:ascii="Times New Roman" w:eastAsia="Times New Roman" w:hAnsi="Times New Roman" w:cs="Times New Roman"/>
                <w:b/>
                <w:bCs/>
                <w:sz w:val="20"/>
                <w:szCs w:val="20"/>
                <w:lang w:eastAsia="ar-SA"/>
              </w:rPr>
              <w:t>поставки товара</w:t>
            </w:r>
          </w:p>
        </w:tc>
      </w:tr>
      <w:tr w:rsidR="00F804D5" w:rsidRPr="00655248" w14:paraId="7EA1E79E" w14:textId="77777777" w:rsidTr="00554E18">
        <w:trPr>
          <w:trHeight w:val="167"/>
        </w:trPr>
        <w:tc>
          <w:tcPr>
            <w:tcW w:w="675" w:type="dxa"/>
            <w:tcBorders>
              <w:top w:val="single" w:sz="4" w:space="0" w:color="000000"/>
              <w:left w:val="single" w:sz="4" w:space="0" w:color="000000"/>
              <w:bottom w:val="single" w:sz="4" w:space="0" w:color="000000"/>
              <w:right w:val="single" w:sz="4" w:space="0" w:color="000000"/>
            </w:tcBorders>
            <w:vAlign w:val="center"/>
          </w:tcPr>
          <w:p w14:paraId="4B6C287B"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59E129" w14:textId="5A4F2D22"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Круг шлиф. 150*20*32мм 40К БЕЛЫЙ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1F99A5" w14:textId="7CFC02A4"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5607D1" w14:textId="0FCBC882"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50768B3B" w14:textId="2A14B787"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EC83A03" w14:textId="77379324"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731FB2FF" w14:textId="77777777" w:rsidR="00F804D5" w:rsidRPr="00655248" w:rsidRDefault="00F804D5" w:rsidP="00F804D5">
            <w:pPr>
              <w:spacing w:after="0"/>
              <w:jc w:val="center"/>
              <w:rPr>
                <w:rFonts w:ascii="Times New Roman" w:eastAsia="Times New Roman" w:hAnsi="Times New Roman" w:cs="Times New Roman"/>
                <w:sz w:val="20"/>
                <w:szCs w:val="20"/>
                <w:lang w:eastAsia="ar-SA"/>
              </w:rPr>
            </w:pPr>
          </w:p>
          <w:p w14:paraId="2C246BCB" w14:textId="77777777" w:rsidR="00F804D5" w:rsidRPr="00655248" w:rsidRDefault="00F804D5" w:rsidP="00F804D5">
            <w:pPr>
              <w:spacing w:after="0"/>
              <w:jc w:val="center"/>
              <w:rPr>
                <w:rFonts w:ascii="Times New Roman" w:eastAsia="Times New Roman" w:hAnsi="Times New Roman" w:cs="Times New Roman"/>
                <w:sz w:val="20"/>
                <w:szCs w:val="20"/>
                <w:lang w:eastAsia="ar-SA"/>
              </w:rPr>
            </w:pPr>
          </w:p>
          <w:p w14:paraId="42523279" w14:textId="77777777" w:rsidR="00F804D5" w:rsidRPr="00655248" w:rsidRDefault="00F804D5" w:rsidP="00F804D5">
            <w:pPr>
              <w:spacing w:after="0"/>
              <w:jc w:val="center"/>
              <w:rPr>
                <w:rFonts w:ascii="Times New Roman" w:eastAsia="Times New Roman" w:hAnsi="Times New Roman" w:cs="Times New Roman"/>
                <w:sz w:val="20"/>
                <w:szCs w:val="20"/>
                <w:lang w:eastAsia="ar-SA"/>
              </w:rPr>
            </w:pPr>
          </w:p>
          <w:p w14:paraId="1CD743A8" w14:textId="77777777" w:rsidR="00F804D5" w:rsidRPr="00655248" w:rsidRDefault="00F804D5" w:rsidP="00F804D5">
            <w:pPr>
              <w:spacing w:after="0"/>
              <w:jc w:val="center"/>
              <w:rPr>
                <w:rFonts w:ascii="Times New Roman" w:eastAsia="Times New Roman" w:hAnsi="Times New Roman" w:cs="Times New Roman"/>
                <w:sz w:val="20"/>
                <w:szCs w:val="20"/>
                <w:lang w:eastAsia="ar-SA"/>
              </w:rPr>
            </w:pPr>
          </w:p>
          <w:p w14:paraId="27945145" w14:textId="77777777" w:rsidR="00F804D5" w:rsidRPr="00655248" w:rsidRDefault="00F804D5" w:rsidP="00F804D5">
            <w:pPr>
              <w:spacing w:after="0"/>
              <w:jc w:val="center"/>
              <w:rPr>
                <w:rFonts w:ascii="Times New Roman" w:eastAsia="Times New Roman" w:hAnsi="Times New Roman" w:cs="Times New Roman"/>
                <w:sz w:val="20"/>
                <w:szCs w:val="20"/>
                <w:lang w:eastAsia="ar-SA"/>
              </w:rPr>
            </w:pPr>
          </w:p>
          <w:p w14:paraId="6153B49F" w14:textId="77777777" w:rsidR="00F804D5" w:rsidRPr="00655248" w:rsidRDefault="00F804D5" w:rsidP="00F804D5">
            <w:pPr>
              <w:spacing w:after="0"/>
              <w:jc w:val="center"/>
              <w:rPr>
                <w:rFonts w:ascii="Times New Roman" w:eastAsia="Times New Roman" w:hAnsi="Times New Roman" w:cs="Times New Roman"/>
                <w:sz w:val="20"/>
                <w:szCs w:val="20"/>
                <w:lang w:eastAsia="ar-SA"/>
              </w:rPr>
            </w:pPr>
          </w:p>
          <w:p w14:paraId="10D11326" w14:textId="77777777" w:rsidR="00F804D5" w:rsidRPr="00655248" w:rsidRDefault="00F804D5" w:rsidP="00F804D5">
            <w:pPr>
              <w:spacing w:after="0"/>
              <w:rPr>
                <w:rFonts w:ascii="Times New Roman" w:eastAsia="Times New Roman" w:hAnsi="Times New Roman" w:cs="Times New Roman"/>
                <w:sz w:val="20"/>
                <w:szCs w:val="20"/>
                <w:lang w:eastAsia="ar-SA"/>
              </w:rPr>
            </w:pPr>
          </w:p>
          <w:p w14:paraId="6A8E19D2" w14:textId="77777777" w:rsidR="00F804D5" w:rsidRPr="00655248" w:rsidRDefault="00F804D5" w:rsidP="00F804D5">
            <w:pPr>
              <w:spacing w:after="0"/>
              <w:jc w:val="center"/>
              <w:rPr>
                <w:rFonts w:ascii="Times New Roman" w:eastAsia="Times New Roman" w:hAnsi="Times New Roman" w:cs="Times New Roman"/>
                <w:sz w:val="20"/>
                <w:szCs w:val="20"/>
                <w:lang w:eastAsia="ar-SA"/>
              </w:rPr>
            </w:pPr>
          </w:p>
          <w:p w14:paraId="4D7FA80C" w14:textId="59B66DCF" w:rsidR="00F804D5" w:rsidRPr="00655248" w:rsidRDefault="00F804D5" w:rsidP="00F804D5">
            <w:pPr>
              <w:spacing w:after="0"/>
              <w:jc w:val="center"/>
              <w:rPr>
                <w:rFonts w:ascii="Times New Roman" w:eastAsia="Times New Roman" w:hAnsi="Times New Roman" w:cs="Times New Roman"/>
                <w:sz w:val="20"/>
                <w:szCs w:val="20"/>
                <w:lang w:eastAsia="ar-SA"/>
              </w:rPr>
            </w:pPr>
          </w:p>
          <w:p w14:paraId="469F92F0" w14:textId="72D4DAE0" w:rsidR="00F804D5" w:rsidRPr="00655248" w:rsidRDefault="00F804D5" w:rsidP="00F804D5">
            <w:pPr>
              <w:spacing w:after="0"/>
              <w:jc w:val="center"/>
              <w:rPr>
                <w:rFonts w:ascii="Times New Roman" w:eastAsia="Times New Roman" w:hAnsi="Times New Roman" w:cs="Times New Roman"/>
                <w:sz w:val="20"/>
                <w:szCs w:val="20"/>
                <w:lang w:eastAsia="ar-SA"/>
              </w:rPr>
            </w:pPr>
          </w:p>
          <w:p w14:paraId="339F5A68" w14:textId="035C218D" w:rsidR="00F804D5" w:rsidRPr="00655248" w:rsidRDefault="00F804D5" w:rsidP="00217B8F">
            <w:pPr>
              <w:spacing w:after="0"/>
              <w:rPr>
                <w:rFonts w:ascii="Times New Roman" w:eastAsia="Times New Roman" w:hAnsi="Times New Roman" w:cs="Times New Roman"/>
                <w:sz w:val="20"/>
                <w:szCs w:val="20"/>
                <w:lang w:eastAsia="ar-SA"/>
              </w:rPr>
            </w:pPr>
          </w:p>
          <w:p w14:paraId="007FC291" w14:textId="4057EBD3" w:rsidR="00F804D5" w:rsidRPr="00655248" w:rsidRDefault="00F804D5" w:rsidP="00F804D5">
            <w:pPr>
              <w:spacing w:after="0"/>
              <w:jc w:val="center"/>
              <w:rPr>
                <w:rFonts w:ascii="Times New Roman" w:eastAsia="Times New Roman" w:hAnsi="Times New Roman" w:cs="Times New Roman"/>
                <w:sz w:val="20"/>
                <w:szCs w:val="20"/>
                <w:lang w:eastAsia="ar-SA"/>
              </w:rPr>
            </w:pPr>
          </w:p>
          <w:p w14:paraId="07FECB82" w14:textId="77777777" w:rsidR="00F804D5" w:rsidRPr="00655248" w:rsidRDefault="00F804D5" w:rsidP="007E064E">
            <w:pPr>
              <w:spacing w:after="0"/>
              <w:rPr>
                <w:rFonts w:ascii="Times New Roman" w:eastAsia="Times New Roman" w:hAnsi="Times New Roman" w:cs="Times New Roman"/>
                <w:sz w:val="20"/>
                <w:szCs w:val="20"/>
                <w:lang w:eastAsia="ar-SA"/>
              </w:rPr>
            </w:pPr>
          </w:p>
          <w:p w14:paraId="12666E4B" w14:textId="07EEFC48" w:rsidR="00F804D5" w:rsidRPr="00655248" w:rsidRDefault="00F804D5" w:rsidP="00F804D5">
            <w:pPr>
              <w:spacing w:after="0"/>
              <w:jc w:val="center"/>
              <w:rPr>
                <w:rFonts w:ascii="Times New Roman" w:eastAsia="Times New Roman" w:hAnsi="Times New Roman" w:cs="Times New Roman"/>
                <w:sz w:val="20"/>
                <w:szCs w:val="20"/>
                <w:lang w:eastAsia="ar-SA"/>
              </w:rPr>
            </w:pPr>
            <w:r w:rsidRPr="00655248">
              <w:rPr>
                <w:rFonts w:ascii="Times New Roman" w:eastAsia="Times New Roman" w:hAnsi="Times New Roman" w:cs="Times New Roman"/>
                <w:sz w:val="20"/>
                <w:szCs w:val="20"/>
                <w:lang w:eastAsia="ar-SA"/>
              </w:rPr>
              <w:t xml:space="preserve">Поставка товара осуществляется с даты заключения контракта до 30 августа 2026 партиями по заявке заказчика (в течение двух календарных дней с момента </w:t>
            </w:r>
            <w:r w:rsidRPr="00655248">
              <w:rPr>
                <w:rFonts w:ascii="Times New Roman" w:eastAsia="Times New Roman" w:hAnsi="Times New Roman" w:cs="Times New Roman"/>
                <w:sz w:val="20"/>
                <w:szCs w:val="20"/>
                <w:lang w:eastAsia="ar-SA"/>
              </w:rPr>
              <w:lastRenderedPageBreak/>
              <w:t>направления заказчиком заявки)</w:t>
            </w:r>
          </w:p>
        </w:tc>
      </w:tr>
      <w:tr w:rsidR="00F804D5" w:rsidRPr="00655248" w14:paraId="645E3CA7" w14:textId="77777777" w:rsidTr="00554E18">
        <w:trPr>
          <w:trHeight w:val="167"/>
        </w:trPr>
        <w:tc>
          <w:tcPr>
            <w:tcW w:w="675" w:type="dxa"/>
            <w:tcBorders>
              <w:top w:val="single" w:sz="4" w:space="0" w:color="000000"/>
              <w:left w:val="single" w:sz="4" w:space="0" w:color="000000"/>
              <w:bottom w:val="single" w:sz="4" w:space="0" w:color="000000"/>
              <w:right w:val="single" w:sz="4" w:space="0" w:color="000000"/>
            </w:tcBorders>
            <w:vAlign w:val="center"/>
          </w:tcPr>
          <w:p w14:paraId="243F9754"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369D3FF7" w14:textId="0E29D776"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Пленка рукав 0,15 (1500*2) Высший сорт</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ABC763" w14:textId="37CCF10F"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мп</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5E0D06F1" w14:textId="4C7D1E45"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193</w:t>
            </w:r>
          </w:p>
        </w:tc>
        <w:tc>
          <w:tcPr>
            <w:tcW w:w="1417" w:type="dxa"/>
            <w:tcBorders>
              <w:top w:val="single" w:sz="4" w:space="0" w:color="000000"/>
              <w:left w:val="single" w:sz="4" w:space="0" w:color="000000"/>
              <w:bottom w:val="single" w:sz="4" w:space="0" w:color="000000"/>
              <w:right w:val="single" w:sz="4" w:space="0" w:color="000000"/>
            </w:tcBorders>
            <w:vAlign w:val="center"/>
          </w:tcPr>
          <w:p w14:paraId="34D02D8F" w14:textId="3A87456F"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7090E8" w14:textId="77D17BCC"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673D279"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772B9696" w14:textId="77777777" w:rsidTr="00554E18">
        <w:trPr>
          <w:trHeight w:val="167"/>
        </w:trPr>
        <w:tc>
          <w:tcPr>
            <w:tcW w:w="675" w:type="dxa"/>
            <w:tcBorders>
              <w:top w:val="single" w:sz="4" w:space="0" w:color="000000"/>
              <w:left w:val="single" w:sz="4" w:space="0" w:color="000000"/>
              <w:bottom w:val="single" w:sz="4" w:space="0" w:color="000000"/>
              <w:right w:val="single" w:sz="4" w:space="0" w:color="000000"/>
            </w:tcBorders>
            <w:vAlign w:val="center"/>
          </w:tcPr>
          <w:p w14:paraId="0E49C490"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3F067F63" w14:textId="1BA99785"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Пленка рукав 0,120 (150082</w:t>
            </w:r>
            <w:r w:rsidR="007E064E">
              <w:rPr>
                <w:rFonts w:ascii="Times New Roman" w:hAnsi="Times New Roman" w:cs="Times New Roman"/>
                <w:color w:val="000000"/>
                <w:sz w:val="20"/>
                <w:szCs w:val="20"/>
              </w:rPr>
              <w:t>)</w:t>
            </w:r>
            <w:r w:rsidRPr="00655248">
              <w:rPr>
                <w:rFonts w:ascii="Times New Roman" w:hAnsi="Times New Roman" w:cs="Times New Roman"/>
                <w:color w:val="000000"/>
                <w:sz w:val="20"/>
                <w:szCs w:val="20"/>
              </w:rPr>
              <w:t xml:space="preserve"> Высший сорт</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51BFD8" w14:textId="1803CEDF"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мп</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1639BB3B" w14:textId="3699ABDD"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7</w:t>
            </w:r>
          </w:p>
        </w:tc>
        <w:tc>
          <w:tcPr>
            <w:tcW w:w="1417" w:type="dxa"/>
            <w:tcBorders>
              <w:top w:val="single" w:sz="4" w:space="0" w:color="000000"/>
              <w:left w:val="single" w:sz="4" w:space="0" w:color="000000"/>
              <w:bottom w:val="single" w:sz="4" w:space="0" w:color="000000"/>
              <w:right w:val="single" w:sz="4" w:space="0" w:color="000000"/>
            </w:tcBorders>
            <w:vAlign w:val="center"/>
          </w:tcPr>
          <w:p w14:paraId="3FD0805A" w14:textId="2115646B"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CD8E632" w14:textId="727F84C5"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803DC69"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718FBE77" w14:textId="77777777" w:rsidTr="00F93EAB">
        <w:trPr>
          <w:trHeight w:val="167"/>
        </w:trPr>
        <w:tc>
          <w:tcPr>
            <w:tcW w:w="675" w:type="dxa"/>
            <w:tcBorders>
              <w:top w:val="single" w:sz="4" w:space="0" w:color="000000"/>
              <w:left w:val="single" w:sz="4" w:space="0" w:color="000000"/>
              <w:bottom w:val="single" w:sz="4" w:space="0" w:color="000000"/>
              <w:right w:val="single" w:sz="4" w:space="0" w:color="000000"/>
            </w:tcBorders>
            <w:vAlign w:val="center"/>
          </w:tcPr>
          <w:p w14:paraId="5E3CEEA7"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629C67BD" w14:textId="5FD67AC7"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Круг шлиф Луга 150*20*32мм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44AD28" w14:textId="307564ED"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56B395CC" w14:textId="32AF0CFD"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42868AC7" w14:textId="19347674"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E86BBB3" w14:textId="4CBA113F"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1DB9FD6"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749CF573" w14:textId="77777777" w:rsidTr="00F93EAB">
        <w:trPr>
          <w:trHeight w:val="167"/>
        </w:trPr>
        <w:tc>
          <w:tcPr>
            <w:tcW w:w="675" w:type="dxa"/>
            <w:tcBorders>
              <w:top w:val="single" w:sz="4" w:space="0" w:color="000000"/>
              <w:left w:val="single" w:sz="4" w:space="0" w:color="000000"/>
              <w:bottom w:val="single" w:sz="4" w:space="0" w:color="000000"/>
              <w:right w:val="single" w:sz="4" w:space="0" w:color="000000"/>
            </w:tcBorders>
            <w:vAlign w:val="center"/>
          </w:tcPr>
          <w:p w14:paraId="328AC063"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100351D6" w14:textId="6FEAC97B"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Прожектор 100Вт 6500К Черный</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67373C" w14:textId="7BEF1D19"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14BEF75B" w14:textId="01DB8EC9"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7D240983" w14:textId="7F83D7C5"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A8DF447" w14:textId="0CB10E72"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2E13436"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177CC6D6" w14:textId="77777777" w:rsidTr="00F93EAB">
        <w:trPr>
          <w:trHeight w:val="167"/>
        </w:trPr>
        <w:tc>
          <w:tcPr>
            <w:tcW w:w="675" w:type="dxa"/>
            <w:tcBorders>
              <w:top w:val="single" w:sz="4" w:space="0" w:color="000000"/>
              <w:left w:val="single" w:sz="4" w:space="0" w:color="000000"/>
              <w:bottom w:val="single" w:sz="4" w:space="0" w:color="000000"/>
              <w:right w:val="single" w:sz="4" w:space="0" w:color="000000"/>
            </w:tcBorders>
            <w:vAlign w:val="center"/>
          </w:tcPr>
          <w:p w14:paraId="448123F4"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294D2620" w14:textId="4C881EC3"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Круг шлиф Луга 125*20*32 Белый</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BC7557" w14:textId="66B3AA01"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4BEE4AAB" w14:textId="55EA1819"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FB36794" w14:textId="23E7965A"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09949FE" w14:textId="7FF98EC8"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43B87C13"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0DADFC16" w14:textId="77777777" w:rsidTr="00554E18">
        <w:trPr>
          <w:trHeight w:val="167"/>
        </w:trPr>
        <w:tc>
          <w:tcPr>
            <w:tcW w:w="675" w:type="dxa"/>
            <w:tcBorders>
              <w:top w:val="single" w:sz="4" w:space="0" w:color="000000"/>
              <w:left w:val="single" w:sz="4" w:space="0" w:color="000000"/>
              <w:bottom w:val="single" w:sz="4" w:space="0" w:color="000000"/>
              <w:right w:val="single" w:sz="4" w:space="0" w:color="000000"/>
            </w:tcBorders>
            <w:vAlign w:val="center"/>
          </w:tcPr>
          <w:p w14:paraId="28E4C2BB"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6B0F423E" w14:textId="31C47E7E"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Круг шлиф Луга 175*20*32 Белый</w:t>
            </w:r>
          </w:p>
        </w:tc>
        <w:tc>
          <w:tcPr>
            <w:tcW w:w="1134" w:type="dxa"/>
            <w:tcBorders>
              <w:top w:val="nil"/>
              <w:left w:val="single" w:sz="4" w:space="0" w:color="auto"/>
              <w:bottom w:val="single" w:sz="4" w:space="0" w:color="auto"/>
              <w:right w:val="single" w:sz="4" w:space="0" w:color="auto"/>
            </w:tcBorders>
            <w:shd w:val="clear" w:color="auto" w:fill="auto"/>
            <w:vAlign w:val="center"/>
          </w:tcPr>
          <w:p w14:paraId="436D3B36" w14:textId="7FDDB752"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508555AA" w14:textId="182F5531"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6344CCD" w14:textId="70C4608B"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F73197B" w14:textId="067FD2BD"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DA568B0"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074904B2" w14:textId="77777777" w:rsidTr="00554E18">
        <w:trPr>
          <w:trHeight w:val="167"/>
        </w:trPr>
        <w:tc>
          <w:tcPr>
            <w:tcW w:w="675" w:type="dxa"/>
            <w:tcBorders>
              <w:top w:val="single" w:sz="4" w:space="0" w:color="000000"/>
              <w:left w:val="single" w:sz="4" w:space="0" w:color="000000"/>
              <w:bottom w:val="single" w:sz="4" w:space="0" w:color="000000"/>
              <w:right w:val="single" w:sz="4" w:space="0" w:color="000000"/>
            </w:tcBorders>
            <w:vAlign w:val="center"/>
          </w:tcPr>
          <w:p w14:paraId="559491F1"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3FAFA6B7" w14:textId="5041A6A6"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 xml:space="preserve">Труба </w:t>
            </w:r>
            <w:proofErr w:type="spellStart"/>
            <w:r w:rsidRPr="00655248">
              <w:rPr>
                <w:rFonts w:ascii="Times New Roman" w:hAnsi="Times New Roman" w:cs="Times New Roman"/>
                <w:color w:val="000000"/>
                <w:sz w:val="20"/>
                <w:szCs w:val="20"/>
              </w:rPr>
              <w:t>вн</w:t>
            </w:r>
            <w:proofErr w:type="spellEnd"/>
            <w:r w:rsidRPr="00655248">
              <w:rPr>
                <w:rFonts w:ascii="Times New Roman" w:hAnsi="Times New Roman" w:cs="Times New Roman"/>
                <w:color w:val="000000"/>
                <w:sz w:val="20"/>
                <w:szCs w:val="20"/>
              </w:rPr>
              <w:t xml:space="preserve"> канал 110*2000мм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9B7DFD" w14:textId="4F4BD9EB"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783D45FF" w14:textId="47CEF03A"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3</w:t>
            </w:r>
          </w:p>
        </w:tc>
        <w:tc>
          <w:tcPr>
            <w:tcW w:w="1417" w:type="dxa"/>
            <w:tcBorders>
              <w:top w:val="single" w:sz="4" w:space="0" w:color="000000"/>
              <w:left w:val="single" w:sz="4" w:space="0" w:color="000000"/>
              <w:bottom w:val="single" w:sz="4" w:space="0" w:color="auto"/>
              <w:right w:val="single" w:sz="4" w:space="0" w:color="000000"/>
            </w:tcBorders>
            <w:vAlign w:val="center"/>
          </w:tcPr>
          <w:p w14:paraId="61B347D6" w14:textId="1E7AE57D"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5D7D4DA" w14:textId="38B8A411"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40D8F8E"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0A31A20B"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1745C66E"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6ADA326A" w14:textId="5426931F"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Замок навес</w:t>
            </w:r>
            <w:r w:rsidR="007E064E">
              <w:rPr>
                <w:rFonts w:ascii="Times New Roman" w:hAnsi="Times New Roman" w:cs="Times New Roman"/>
                <w:color w:val="000000"/>
                <w:sz w:val="20"/>
                <w:szCs w:val="20"/>
              </w:rPr>
              <w:t>н</w:t>
            </w:r>
            <w:r w:rsidRPr="00655248">
              <w:rPr>
                <w:rFonts w:ascii="Times New Roman" w:hAnsi="Times New Roman" w:cs="Times New Roman"/>
                <w:color w:val="000000"/>
                <w:sz w:val="20"/>
                <w:szCs w:val="20"/>
              </w:rPr>
              <w:t>ой Аверс 63 коробки</w:t>
            </w:r>
          </w:p>
        </w:tc>
        <w:tc>
          <w:tcPr>
            <w:tcW w:w="1134" w:type="dxa"/>
            <w:tcBorders>
              <w:top w:val="nil"/>
              <w:left w:val="single" w:sz="4" w:space="0" w:color="auto"/>
              <w:bottom w:val="single" w:sz="4" w:space="0" w:color="auto"/>
              <w:right w:val="single" w:sz="4" w:space="0" w:color="auto"/>
            </w:tcBorders>
            <w:shd w:val="clear" w:color="auto" w:fill="auto"/>
            <w:vAlign w:val="center"/>
          </w:tcPr>
          <w:p w14:paraId="4FCCFF26" w14:textId="4774700C"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06652B5A" w14:textId="5F5CB4F8"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12</w:t>
            </w:r>
          </w:p>
        </w:tc>
        <w:tc>
          <w:tcPr>
            <w:tcW w:w="1417" w:type="dxa"/>
            <w:tcBorders>
              <w:top w:val="single" w:sz="4" w:space="0" w:color="auto"/>
              <w:left w:val="single" w:sz="4" w:space="0" w:color="auto"/>
              <w:bottom w:val="single" w:sz="4" w:space="0" w:color="auto"/>
              <w:right w:val="single" w:sz="4" w:space="0" w:color="auto"/>
            </w:tcBorders>
            <w:vAlign w:val="center"/>
          </w:tcPr>
          <w:p w14:paraId="723CC74D" w14:textId="249677FA"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0B6CA3D" w14:textId="6BC2A08F"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F7943FA"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5A4B3A9D"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2D2239C4"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150EEFC5" w14:textId="15760E13"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Замок навесной Аверс 50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110AB1" w14:textId="3CFE7603"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1DD41600" w14:textId="051951E6" w:rsidR="00F804D5" w:rsidRPr="00655248" w:rsidRDefault="00F804D5" w:rsidP="00F804D5">
            <w:pPr>
              <w:suppressAutoHyphens/>
              <w:spacing w:after="0"/>
              <w:jc w:val="center"/>
              <w:rPr>
                <w:rFonts w:ascii="Times New Roman" w:hAnsi="Times New Roman" w:cs="Times New Roman"/>
                <w:sz w:val="20"/>
                <w:szCs w:val="20"/>
              </w:rPr>
            </w:pPr>
            <w:r w:rsidRPr="00655248">
              <w:rPr>
                <w:rFonts w:ascii="Times New Roman" w:hAnsi="Times New Roman" w:cs="Times New Roman"/>
                <w:color w:val="000000"/>
                <w:sz w:val="20"/>
                <w:szCs w:val="20"/>
              </w:rPr>
              <w:t>8</w:t>
            </w:r>
          </w:p>
        </w:tc>
        <w:tc>
          <w:tcPr>
            <w:tcW w:w="1417" w:type="dxa"/>
            <w:tcBorders>
              <w:top w:val="single" w:sz="4" w:space="0" w:color="auto"/>
              <w:left w:val="single" w:sz="4" w:space="0" w:color="000000"/>
              <w:bottom w:val="single" w:sz="4" w:space="0" w:color="auto"/>
              <w:right w:val="single" w:sz="4" w:space="0" w:color="auto"/>
            </w:tcBorders>
            <w:vAlign w:val="center"/>
          </w:tcPr>
          <w:p w14:paraId="6C5CAE7A" w14:textId="07AE64BC"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A9E6C2A" w14:textId="3B856632"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AA86C2F"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21116653"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23FCCEAD"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349185D6" w14:textId="35E30EA1"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Трос стальной 5 мм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4DC8250E" w14:textId="0E109164" w:rsidR="00F804D5" w:rsidRPr="00655248" w:rsidRDefault="007E064E" w:rsidP="007E064E">
            <w:pPr>
              <w:suppressAutoHyphens/>
              <w:spacing w:after="0"/>
              <w:jc w:val="center"/>
              <w:rPr>
                <w:rFonts w:ascii="Times New Roman" w:hAnsi="Times New Roman" w:cs="Times New Roman"/>
                <w:sz w:val="20"/>
                <w:szCs w:val="20"/>
              </w:rPr>
            </w:pPr>
            <w:proofErr w:type="spellStart"/>
            <w:r>
              <w:rPr>
                <w:rFonts w:ascii="Times New Roman" w:hAnsi="Times New Roman" w:cs="Times New Roman"/>
                <w:color w:val="000000"/>
                <w:sz w:val="20"/>
                <w:szCs w:val="20"/>
              </w:rPr>
              <w:t>мп</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12425A6A" w14:textId="1A2F6B5F"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10</w:t>
            </w:r>
          </w:p>
        </w:tc>
        <w:tc>
          <w:tcPr>
            <w:tcW w:w="1417" w:type="dxa"/>
            <w:tcBorders>
              <w:top w:val="single" w:sz="4" w:space="0" w:color="auto"/>
              <w:left w:val="single" w:sz="4" w:space="0" w:color="000000"/>
              <w:bottom w:val="single" w:sz="4" w:space="0" w:color="auto"/>
              <w:right w:val="single" w:sz="4" w:space="0" w:color="auto"/>
            </w:tcBorders>
            <w:vAlign w:val="center"/>
          </w:tcPr>
          <w:p w14:paraId="16933D32" w14:textId="6C235884"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99F72D8" w14:textId="485B283C"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5058D7A"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61C09D09"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35327116"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6B293287" w14:textId="585FAB41"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Цепь пильная С1 57зв.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846792" w14:textId="656A8D87"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40860FB3" w14:textId="5A5EE9B1"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w:t>
            </w:r>
          </w:p>
        </w:tc>
        <w:tc>
          <w:tcPr>
            <w:tcW w:w="1417" w:type="dxa"/>
            <w:tcBorders>
              <w:top w:val="single" w:sz="4" w:space="0" w:color="auto"/>
              <w:left w:val="single" w:sz="4" w:space="0" w:color="000000"/>
              <w:bottom w:val="single" w:sz="4" w:space="0" w:color="auto"/>
              <w:right w:val="single" w:sz="4" w:space="0" w:color="auto"/>
            </w:tcBorders>
            <w:vAlign w:val="center"/>
          </w:tcPr>
          <w:p w14:paraId="721520B0" w14:textId="78B1AF50"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F93F7E6" w14:textId="2307AE2D"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A9A050D"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79AAD337"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35554FE4"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24E6ADB4" w14:textId="67838184"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СВП Зажим ворота 500шт 669-2500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A29DFE" w14:textId="5FCC87AA"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упак</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3993FDAE" w14:textId="30AB0AE9"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4</w:t>
            </w:r>
          </w:p>
        </w:tc>
        <w:tc>
          <w:tcPr>
            <w:tcW w:w="1417" w:type="dxa"/>
            <w:tcBorders>
              <w:top w:val="single" w:sz="4" w:space="0" w:color="auto"/>
              <w:left w:val="single" w:sz="4" w:space="0" w:color="000000"/>
              <w:bottom w:val="single" w:sz="4" w:space="0" w:color="auto"/>
              <w:right w:val="single" w:sz="4" w:space="0" w:color="auto"/>
            </w:tcBorders>
            <w:vAlign w:val="center"/>
          </w:tcPr>
          <w:p w14:paraId="7D77BEF8" w14:textId="2B2675C2"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5E62A39" w14:textId="539F8E64"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9EECFE9"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28041392"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2975E050"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2A2B364E" w14:textId="6C03E569"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Фляга алюминиевая 40л</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CF0EA0" w14:textId="1B7184ED"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6070E41E" w14:textId="056F5286"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5</w:t>
            </w:r>
          </w:p>
        </w:tc>
        <w:tc>
          <w:tcPr>
            <w:tcW w:w="1417" w:type="dxa"/>
            <w:tcBorders>
              <w:top w:val="single" w:sz="4" w:space="0" w:color="auto"/>
              <w:left w:val="single" w:sz="4" w:space="0" w:color="000000"/>
              <w:bottom w:val="single" w:sz="4" w:space="0" w:color="auto"/>
              <w:right w:val="single" w:sz="4" w:space="0" w:color="auto"/>
            </w:tcBorders>
            <w:vAlign w:val="center"/>
          </w:tcPr>
          <w:p w14:paraId="65EC447D" w14:textId="43252BA4"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40C5756" w14:textId="7D806EBC"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87F559B"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66EA733D"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3F6F8FF8"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35F30552" w14:textId="42F3FCAF"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Фляга алюминиевая 40л</w:t>
            </w:r>
          </w:p>
        </w:tc>
        <w:tc>
          <w:tcPr>
            <w:tcW w:w="1134" w:type="dxa"/>
            <w:tcBorders>
              <w:top w:val="nil"/>
              <w:left w:val="single" w:sz="4" w:space="0" w:color="auto"/>
              <w:bottom w:val="single" w:sz="4" w:space="0" w:color="auto"/>
              <w:right w:val="single" w:sz="4" w:space="0" w:color="auto"/>
            </w:tcBorders>
            <w:shd w:val="clear" w:color="auto" w:fill="auto"/>
            <w:vAlign w:val="center"/>
          </w:tcPr>
          <w:p w14:paraId="471FE7AA" w14:textId="7B28EF47"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2E074C89" w14:textId="768B6F77"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11</w:t>
            </w:r>
          </w:p>
        </w:tc>
        <w:tc>
          <w:tcPr>
            <w:tcW w:w="1417" w:type="dxa"/>
            <w:tcBorders>
              <w:top w:val="single" w:sz="4" w:space="0" w:color="auto"/>
              <w:left w:val="single" w:sz="4" w:space="0" w:color="000000"/>
              <w:bottom w:val="single" w:sz="4" w:space="0" w:color="auto"/>
              <w:right w:val="single" w:sz="4" w:space="0" w:color="auto"/>
            </w:tcBorders>
            <w:vAlign w:val="center"/>
          </w:tcPr>
          <w:p w14:paraId="690FED32" w14:textId="438679E8"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30B97AB" w14:textId="04080A79"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0EC6424E"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557E8115"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4B53E13F"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6BF511EA" w14:textId="78FA56FE"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 xml:space="preserve">Перчатки нейлон Красно-Черные </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BD2AA8" w14:textId="2FC5FB14"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7B1A3131" w14:textId="5EC65736"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30</w:t>
            </w:r>
          </w:p>
        </w:tc>
        <w:tc>
          <w:tcPr>
            <w:tcW w:w="1417" w:type="dxa"/>
            <w:tcBorders>
              <w:top w:val="single" w:sz="4" w:space="0" w:color="auto"/>
              <w:left w:val="single" w:sz="4" w:space="0" w:color="000000"/>
              <w:bottom w:val="single" w:sz="4" w:space="0" w:color="auto"/>
              <w:right w:val="single" w:sz="4" w:space="0" w:color="auto"/>
            </w:tcBorders>
            <w:vAlign w:val="center"/>
          </w:tcPr>
          <w:p w14:paraId="36DE0D8D" w14:textId="1E79EC6C"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FBAB1A9" w14:textId="18FF8ABB"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83E9FA0"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655743B4"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712AF92A"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18A5A7BD" w14:textId="6A5A5A24" w:rsidR="00F804D5" w:rsidRPr="00655248" w:rsidRDefault="007E064E"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Респиратор</w:t>
            </w:r>
            <w:r w:rsidR="00F804D5" w:rsidRPr="00655248">
              <w:rPr>
                <w:rFonts w:ascii="Times New Roman" w:hAnsi="Times New Roman" w:cs="Times New Roman"/>
                <w:color w:val="000000"/>
                <w:sz w:val="20"/>
                <w:szCs w:val="20"/>
              </w:rPr>
              <w:t xml:space="preserve"> с </w:t>
            </w:r>
            <w:proofErr w:type="spellStart"/>
            <w:r w:rsidR="00F804D5" w:rsidRPr="00655248">
              <w:rPr>
                <w:rFonts w:ascii="Times New Roman" w:hAnsi="Times New Roman" w:cs="Times New Roman"/>
                <w:color w:val="000000"/>
                <w:sz w:val="20"/>
                <w:szCs w:val="20"/>
              </w:rPr>
              <w:t>кл</w:t>
            </w:r>
            <w:proofErr w:type="spellEnd"/>
            <w:r w:rsidR="00F804D5" w:rsidRPr="00655248">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00F804D5" w:rsidRPr="00655248">
              <w:rPr>
                <w:rFonts w:ascii="Times New Roman" w:hAnsi="Times New Roman" w:cs="Times New Roman"/>
                <w:color w:val="000000"/>
                <w:sz w:val="20"/>
                <w:szCs w:val="20"/>
              </w:rPr>
              <w:t>многослойные</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20AB4B" w14:textId="381AEFE6"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4E582779" w14:textId="4E895545"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30</w:t>
            </w:r>
          </w:p>
        </w:tc>
        <w:tc>
          <w:tcPr>
            <w:tcW w:w="1417" w:type="dxa"/>
            <w:tcBorders>
              <w:top w:val="single" w:sz="4" w:space="0" w:color="auto"/>
              <w:left w:val="single" w:sz="4" w:space="0" w:color="000000"/>
              <w:bottom w:val="single" w:sz="4" w:space="0" w:color="auto"/>
              <w:right w:val="single" w:sz="4" w:space="0" w:color="auto"/>
            </w:tcBorders>
            <w:vAlign w:val="center"/>
          </w:tcPr>
          <w:p w14:paraId="26EF34E2" w14:textId="43453C7F"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1CC9978" w14:textId="466F9F76"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128627D"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620E8A7B"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5FCD389D"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5F01D246" w14:textId="5D6C810B"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Вентилятор осевой ОПТИМА 4 100мм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ECAF34" w14:textId="4332B99F"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0A0A4DB0" w14:textId="5DAF732D"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2</w:t>
            </w:r>
          </w:p>
        </w:tc>
        <w:tc>
          <w:tcPr>
            <w:tcW w:w="1417" w:type="dxa"/>
            <w:tcBorders>
              <w:top w:val="single" w:sz="4" w:space="0" w:color="auto"/>
              <w:left w:val="single" w:sz="4" w:space="0" w:color="000000"/>
              <w:bottom w:val="single" w:sz="4" w:space="0" w:color="auto"/>
              <w:right w:val="single" w:sz="4" w:space="0" w:color="auto"/>
            </w:tcBorders>
            <w:vAlign w:val="center"/>
          </w:tcPr>
          <w:p w14:paraId="48530CB6" w14:textId="6356A72E"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51B8FAA" w14:textId="522EAAAE"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D6335A9"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3DCB21F1" w14:textId="77777777" w:rsidTr="00D62116">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62E374B6"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4B0156C3" w14:textId="4BC4A363"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Воздуховод гибкий ПВХ 100мм*3м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6A5F38" w14:textId="241190B1"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44D39BCB" w14:textId="3CBE0DDF"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5</w:t>
            </w:r>
          </w:p>
        </w:tc>
        <w:tc>
          <w:tcPr>
            <w:tcW w:w="1417" w:type="dxa"/>
            <w:tcBorders>
              <w:top w:val="single" w:sz="4" w:space="0" w:color="auto"/>
              <w:left w:val="single" w:sz="4" w:space="0" w:color="000000"/>
              <w:bottom w:val="single" w:sz="4" w:space="0" w:color="auto"/>
              <w:right w:val="single" w:sz="4" w:space="0" w:color="auto"/>
            </w:tcBorders>
            <w:vAlign w:val="center"/>
          </w:tcPr>
          <w:p w14:paraId="050C9A49" w14:textId="74F2288F"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F878656" w14:textId="0E5884FA"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D396457"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061D3339" w14:textId="77777777" w:rsidTr="00F804D5">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34E1E734"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596F88C3" w14:textId="56EC5EA3"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Саморез по металл. 3,5*25мм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DE76A2" w14:textId="04F19DD9"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3F79FDDE" w14:textId="09A3CB60"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4000</w:t>
            </w:r>
          </w:p>
        </w:tc>
        <w:tc>
          <w:tcPr>
            <w:tcW w:w="1417" w:type="dxa"/>
            <w:tcBorders>
              <w:top w:val="single" w:sz="4" w:space="0" w:color="auto"/>
              <w:left w:val="single" w:sz="4" w:space="0" w:color="000000"/>
              <w:bottom w:val="single" w:sz="4" w:space="0" w:color="auto"/>
              <w:right w:val="single" w:sz="4" w:space="0" w:color="auto"/>
            </w:tcBorders>
            <w:vAlign w:val="center"/>
          </w:tcPr>
          <w:p w14:paraId="460CFF65" w14:textId="02AF1DA5"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BAEA60C" w14:textId="090AE991"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6250AD3"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5791A8C7" w14:textId="77777777" w:rsidTr="00F804D5">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2942BAD8"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006BF99" w14:textId="63AC5D6B"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Саморез ПШ 4,2*16 острый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F0FCDE" w14:textId="150355ED"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21918A" w14:textId="6D7DA60E"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1000</w:t>
            </w:r>
          </w:p>
        </w:tc>
        <w:tc>
          <w:tcPr>
            <w:tcW w:w="1417" w:type="dxa"/>
            <w:tcBorders>
              <w:top w:val="single" w:sz="4" w:space="0" w:color="auto"/>
              <w:left w:val="single" w:sz="4" w:space="0" w:color="000000"/>
              <w:bottom w:val="single" w:sz="4" w:space="0" w:color="auto"/>
              <w:right w:val="single" w:sz="4" w:space="0" w:color="auto"/>
            </w:tcBorders>
            <w:vAlign w:val="center"/>
          </w:tcPr>
          <w:p w14:paraId="3FD927C9" w14:textId="0E094A32"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8D81CE5" w14:textId="1310FEBD"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5D92C9E"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7EED55DD" w14:textId="77777777" w:rsidTr="00217B8F">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0A04AC0B"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7048DBFD" w14:textId="285AA6D0"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 xml:space="preserve">Дюбель с шурупом 6*60мм </w:t>
            </w:r>
            <w:proofErr w:type="spellStart"/>
            <w:r w:rsidRPr="00655248">
              <w:rPr>
                <w:rFonts w:ascii="Times New Roman" w:hAnsi="Times New Roman" w:cs="Times New Roman"/>
                <w:color w:val="000000"/>
                <w:sz w:val="20"/>
                <w:szCs w:val="20"/>
              </w:rPr>
              <w:t>потай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C6961" w14:textId="086E2031"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0D37A70" w14:textId="3E3B04C6"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1000</w:t>
            </w:r>
          </w:p>
        </w:tc>
        <w:tc>
          <w:tcPr>
            <w:tcW w:w="1417" w:type="dxa"/>
            <w:tcBorders>
              <w:top w:val="single" w:sz="4" w:space="0" w:color="auto"/>
              <w:left w:val="single" w:sz="4" w:space="0" w:color="000000"/>
              <w:bottom w:val="single" w:sz="4" w:space="0" w:color="auto"/>
              <w:right w:val="single" w:sz="4" w:space="0" w:color="auto"/>
            </w:tcBorders>
            <w:vAlign w:val="center"/>
          </w:tcPr>
          <w:p w14:paraId="2C0D107A" w14:textId="05BFE27F"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C3DE07B" w14:textId="157006C1"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CD97F16"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71E95E83" w14:textId="77777777" w:rsidTr="00217B8F">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72040E8C"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0AEF617" w14:textId="73990161"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 xml:space="preserve">Шпатель </w:t>
            </w:r>
            <w:proofErr w:type="spellStart"/>
            <w:proofErr w:type="gramStart"/>
            <w:r w:rsidRPr="00655248">
              <w:rPr>
                <w:rFonts w:ascii="Times New Roman" w:hAnsi="Times New Roman" w:cs="Times New Roman"/>
                <w:color w:val="000000"/>
                <w:sz w:val="20"/>
                <w:szCs w:val="20"/>
              </w:rPr>
              <w:t>нерж.ст</w:t>
            </w:r>
            <w:proofErr w:type="spellEnd"/>
            <w:proofErr w:type="gramEnd"/>
            <w:r w:rsidRPr="00655248">
              <w:rPr>
                <w:rFonts w:ascii="Times New Roman" w:hAnsi="Times New Roman" w:cs="Times New Roman"/>
                <w:color w:val="000000"/>
                <w:sz w:val="20"/>
                <w:szCs w:val="20"/>
              </w:rPr>
              <w:t xml:space="preserve"> 100мм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23931D" w14:textId="394BFB1E"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CFB9AB" w14:textId="33966CE3"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w:t>
            </w:r>
          </w:p>
        </w:tc>
        <w:tc>
          <w:tcPr>
            <w:tcW w:w="1417" w:type="dxa"/>
            <w:tcBorders>
              <w:top w:val="single" w:sz="4" w:space="0" w:color="auto"/>
              <w:left w:val="single" w:sz="4" w:space="0" w:color="000000"/>
              <w:bottom w:val="single" w:sz="4" w:space="0" w:color="auto"/>
              <w:right w:val="single" w:sz="4" w:space="0" w:color="auto"/>
            </w:tcBorders>
            <w:vAlign w:val="center"/>
          </w:tcPr>
          <w:p w14:paraId="5A12B1F5" w14:textId="799BDAED"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1A41DFDE" w14:textId="2D60E772"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6C3615A5"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64FA73C0" w14:textId="77777777" w:rsidTr="00217B8F">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20DBC64C"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2A530B15" w14:textId="7FE38AEF"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 xml:space="preserve">Шпатель </w:t>
            </w:r>
            <w:proofErr w:type="spellStart"/>
            <w:proofErr w:type="gramStart"/>
            <w:r w:rsidRPr="00655248">
              <w:rPr>
                <w:rFonts w:ascii="Times New Roman" w:hAnsi="Times New Roman" w:cs="Times New Roman"/>
                <w:color w:val="000000"/>
                <w:sz w:val="20"/>
                <w:szCs w:val="20"/>
              </w:rPr>
              <w:t>нерж.ст</w:t>
            </w:r>
            <w:proofErr w:type="spellEnd"/>
            <w:proofErr w:type="gramEnd"/>
            <w:r w:rsidRPr="00655248">
              <w:rPr>
                <w:rFonts w:ascii="Times New Roman" w:hAnsi="Times New Roman" w:cs="Times New Roman"/>
                <w:color w:val="000000"/>
                <w:sz w:val="20"/>
                <w:szCs w:val="20"/>
              </w:rPr>
              <w:t xml:space="preserve"> зуб 10*10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CE451" w14:textId="5D1B73BA"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2FE067" w14:textId="1032534F"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w:t>
            </w:r>
          </w:p>
        </w:tc>
        <w:tc>
          <w:tcPr>
            <w:tcW w:w="1417" w:type="dxa"/>
            <w:tcBorders>
              <w:top w:val="single" w:sz="4" w:space="0" w:color="auto"/>
              <w:left w:val="single" w:sz="4" w:space="0" w:color="000000"/>
              <w:bottom w:val="single" w:sz="4" w:space="0" w:color="auto"/>
              <w:right w:val="single" w:sz="4" w:space="0" w:color="auto"/>
            </w:tcBorders>
            <w:vAlign w:val="center"/>
          </w:tcPr>
          <w:p w14:paraId="46C09540" w14:textId="5D4DA000"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652A9D2D" w14:textId="6B2AA01E"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2EDCBAE3"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6482C315"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77376C0E"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24395717" w14:textId="1567DBBE"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Круг отрез Луга 125*1,2</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CEC687" w14:textId="3380E366"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05A2F33A" w14:textId="632CDE0D"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100</w:t>
            </w:r>
          </w:p>
        </w:tc>
        <w:tc>
          <w:tcPr>
            <w:tcW w:w="1417" w:type="dxa"/>
            <w:tcBorders>
              <w:top w:val="single" w:sz="4" w:space="0" w:color="auto"/>
              <w:left w:val="single" w:sz="4" w:space="0" w:color="000000"/>
              <w:bottom w:val="single" w:sz="4" w:space="0" w:color="auto"/>
              <w:right w:val="single" w:sz="4" w:space="0" w:color="auto"/>
            </w:tcBorders>
            <w:vAlign w:val="center"/>
          </w:tcPr>
          <w:p w14:paraId="5759A4CD" w14:textId="47F280D9"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514372C" w14:textId="05FFF8A5"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13955FA4"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0AC53655"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0782F8CA"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468F1009" w14:textId="75781370" w:rsidR="00F804D5" w:rsidRPr="00655248" w:rsidRDefault="00F804D5" w:rsidP="00F804D5">
            <w:pPr>
              <w:suppressAutoHyphens/>
              <w:spacing w:after="0"/>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Ролиу</w:t>
            </w:r>
            <w:proofErr w:type="spellEnd"/>
            <w:r w:rsidRPr="00655248">
              <w:rPr>
                <w:rFonts w:ascii="Times New Roman" w:hAnsi="Times New Roman" w:cs="Times New Roman"/>
                <w:color w:val="000000"/>
                <w:sz w:val="20"/>
                <w:szCs w:val="20"/>
              </w:rPr>
              <w:t xml:space="preserve"> малярный </w:t>
            </w:r>
            <w:proofErr w:type="spellStart"/>
            <w:r w:rsidRPr="00655248">
              <w:rPr>
                <w:rFonts w:ascii="Times New Roman" w:hAnsi="Times New Roman" w:cs="Times New Roman"/>
                <w:color w:val="000000"/>
                <w:sz w:val="20"/>
                <w:szCs w:val="20"/>
              </w:rPr>
              <w:t>Синтекс</w:t>
            </w:r>
            <w:proofErr w:type="spellEnd"/>
            <w:r w:rsidRPr="00655248">
              <w:rPr>
                <w:rFonts w:ascii="Times New Roman" w:hAnsi="Times New Roman" w:cs="Times New Roman"/>
                <w:color w:val="000000"/>
                <w:sz w:val="20"/>
                <w:szCs w:val="20"/>
              </w:rPr>
              <w:t xml:space="preserve"> 8мм 250мм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7966FB03" w14:textId="14D293AA"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7EB8A8CF" w14:textId="46D01799"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w:t>
            </w:r>
          </w:p>
        </w:tc>
        <w:tc>
          <w:tcPr>
            <w:tcW w:w="1417" w:type="dxa"/>
            <w:tcBorders>
              <w:top w:val="single" w:sz="4" w:space="0" w:color="auto"/>
              <w:left w:val="single" w:sz="4" w:space="0" w:color="000000"/>
              <w:bottom w:val="single" w:sz="4" w:space="0" w:color="auto"/>
              <w:right w:val="single" w:sz="4" w:space="0" w:color="auto"/>
            </w:tcBorders>
            <w:vAlign w:val="center"/>
          </w:tcPr>
          <w:p w14:paraId="0D30FDD2" w14:textId="3ACD118E"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B861511" w14:textId="3D45D36F"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51E2F45B"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09853F41" w14:textId="77777777" w:rsidTr="00554E18">
        <w:trPr>
          <w:trHeight w:val="167"/>
        </w:trPr>
        <w:tc>
          <w:tcPr>
            <w:tcW w:w="675" w:type="dxa"/>
            <w:tcBorders>
              <w:top w:val="single" w:sz="4" w:space="0" w:color="000000"/>
              <w:left w:val="single" w:sz="4" w:space="0" w:color="000000"/>
              <w:bottom w:val="single" w:sz="4" w:space="0" w:color="000000"/>
              <w:right w:val="single" w:sz="4" w:space="0" w:color="auto"/>
            </w:tcBorders>
            <w:vAlign w:val="center"/>
          </w:tcPr>
          <w:p w14:paraId="4AC2043D" w14:textId="77777777" w:rsidR="00F804D5" w:rsidRPr="00655248" w:rsidRDefault="00F804D5" w:rsidP="00F804D5">
            <w:pPr>
              <w:numPr>
                <w:ilvl w:val="0"/>
                <w:numId w:val="10"/>
              </w:numPr>
              <w:suppressAutoHyphens/>
              <w:overflowPunct w:val="0"/>
              <w:autoSpaceDE w:val="0"/>
              <w:autoSpaceDN w:val="0"/>
              <w:adjustRightInd w:val="0"/>
              <w:spacing w:after="0" w:line="240" w:lineRule="auto"/>
              <w:ind w:left="0" w:firstLine="0"/>
              <w:contextualSpacing/>
              <w:jc w:val="center"/>
              <w:rPr>
                <w:rFonts w:ascii="Times New Roman" w:eastAsia="Times New Roman" w:hAnsi="Times New Roman" w:cs="Times New Roman"/>
                <w:sz w:val="20"/>
                <w:szCs w:val="20"/>
                <w:lang w:eastAsia="en-US"/>
              </w:rPr>
            </w:pPr>
          </w:p>
        </w:tc>
        <w:tc>
          <w:tcPr>
            <w:tcW w:w="6804" w:type="dxa"/>
            <w:tcBorders>
              <w:top w:val="nil"/>
              <w:left w:val="single" w:sz="4" w:space="0" w:color="auto"/>
              <w:bottom w:val="single" w:sz="4" w:space="0" w:color="auto"/>
              <w:right w:val="single" w:sz="4" w:space="0" w:color="auto"/>
            </w:tcBorders>
            <w:shd w:val="clear" w:color="auto" w:fill="auto"/>
            <w:vAlign w:val="center"/>
          </w:tcPr>
          <w:p w14:paraId="10297C31" w14:textId="6C4F8E68" w:rsidR="00F804D5" w:rsidRPr="00655248" w:rsidRDefault="00F804D5" w:rsidP="00F804D5">
            <w:pPr>
              <w:suppressAutoHyphens/>
              <w:spacing w:after="0"/>
              <w:rPr>
                <w:rFonts w:ascii="Times New Roman" w:hAnsi="Times New Roman" w:cs="Times New Roman"/>
                <w:sz w:val="20"/>
                <w:szCs w:val="20"/>
              </w:rPr>
            </w:pPr>
            <w:r w:rsidRPr="00655248">
              <w:rPr>
                <w:rFonts w:ascii="Times New Roman" w:hAnsi="Times New Roman" w:cs="Times New Roman"/>
                <w:color w:val="000000"/>
                <w:sz w:val="20"/>
                <w:szCs w:val="20"/>
              </w:rPr>
              <w:t>Рукоятка д/мал. Ролика 8мм 250мм</w:t>
            </w:r>
          </w:p>
        </w:tc>
        <w:tc>
          <w:tcPr>
            <w:tcW w:w="1134" w:type="dxa"/>
            <w:tcBorders>
              <w:top w:val="nil"/>
              <w:left w:val="single" w:sz="4" w:space="0" w:color="auto"/>
              <w:bottom w:val="single" w:sz="4" w:space="0" w:color="auto"/>
              <w:right w:val="single" w:sz="4" w:space="0" w:color="auto"/>
            </w:tcBorders>
            <w:shd w:val="clear" w:color="auto" w:fill="auto"/>
            <w:vAlign w:val="center"/>
          </w:tcPr>
          <w:p w14:paraId="228E2A16" w14:textId="1EF499AE" w:rsidR="00F804D5" w:rsidRPr="00655248" w:rsidRDefault="00F804D5" w:rsidP="00F804D5">
            <w:pPr>
              <w:suppressAutoHyphens/>
              <w:spacing w:after="0"/>
              <w:jc w:val="center"/>
              <w:rPr>
                <w:rFonts w:ascii="Times New Roman" w:hAnsi="Times New Roman" w:cs="Times New Roman"/>
                <w:sz w:val="20"/>
                <w:szCs w:val="20"/>
              </w:rPr>
            </w:pPr>
            <w:proofErr w:type="spellStart"/>
            <w:r w:rsidRPr="00655248">
              <w:rPr>
                <w:rFonts w:ascii="Times New Roman" w:hAnsi="Times New Roman" w:cs="Times New Roman"/>
                <w:color w:val="000000"/>
                <w:sz w:val="20"/>
                <w:szCs w:val="20"/>
              </w:rPr>
              <w:t>шт</w:t>
            </w:r>
            <w:proofErr w:type="spellEnd"/>
          </w:p>
        </w:tc>
        <w:tc>
          <w:tcPr>
            <w:tcW w:w="1560" w:type="dxa"/>
            <w:tcBorders>
              <w:top w:val="nil"/>
              <w:left w:val="single" w:sz="4" w:space="0" w:color="auto"/>
              <w:bottom w:val="single" w:sz="4" w:space="0" w:color="auto"/>
              <w:right w:val="single" w:sz="4" w:space="0" w:color="auto"/>
            </w:tcBorders>
            <w:shd w:val="clear" w:color="auto" w:fill="auto"/>
            <w:vAlign w:val="center"/>
          </w:tcPr>
          <w:p w14:paraId="42F15001" w14:textId="2AE390D2" w:rsidR="00F804D5" w:rsidRPr="00655248" w:rsidRDefault="00F804D5" w:rsidP="00F804D5">
            <w:pPr>
              <w:suppressAutoHyphens/>
              <w:spacing w:after="0"/>
              <w:jc w:val="center"/>
              <w:rPr>
                <w:rFonts w:ascii="Times New Roman" w:hAnsi="Times New Roman" w:cs="Times New Roman"/>
                <w:color w:val="000000"/>
                <w:sz w:val="20"/>
                <w:szCs w:val="20"/>
              </w:rPr>
            </w:pPr>
            <w:r w:rsidRPr="00655248">
              <w:rPr>
                <w:rFonts w:ascii="Times New Roman" w:hAnsi="Times New Roman" w:cs="Times New Roman"/>
                <w:color w:val="000000"/>
                <w:sz w:val="20"/>
                <w:szCs w:val="20"/>
              </w:rPr>
              <w:t>1</w:t>
            </w:r>
          </w:p>
        </w:tc>
        <w:tc>
          <w:tcPr>
            <w:tcW w:w="1417" w:type="dxa"/>
            <w:tcBorders>
              <w:top w:val="single" w:sz="4" w:space="0" w:color="auto"/>
              <w:left w:val="single" w:sz="4" w:space="0" w:color="000000"/>
              <w:bottom w:val="single" w:sz="4" w:space="0" w:color="auto"/>
              <w:right w:val="single" w:sz="4" w:space="0" w:color="auto"/>
            </w:tcBorders>
            <w:vAlign w:val="center"/>
          </w:tcPr>
          <w:p w14:paraId="3E97112D" w14:textId="478DF68B"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447ACAE2" w14:textId="68275252" w:rsidR="00F804D5" w:rsidRPr="00655248" w:rsidRDefault="00F804D5" w:rsidP="00F804D5">
            <w:pPr>
              <w:suppressAutoHyphens/>
              <w:spacing w:after="0"/>
              <w:rPr>
                <w:rFonts w:ascii="Times New Roman" w:eastAsia="Times New Roman" w:hAnsi="Times New Roman" w:cs="Times New Roman"/>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5C60A48" w14:textId="77777777" w:rsidR="00F804D5" w:rsidRPr="00655248" w:rsidRDefault="00F804D5" w:rsidP="00F804D5">
            <w:pPr>
              <w:spacing w:after="0"/>
              <w:rPr>
                <w:rFonts w:ascii="Times New Roman" w:eastAsia="Times New Roman" w:hAnsi="Times New Roman" w:cs="Times New Roman"/>
                <w:sz w:val="20"/>
                <w:szCs w:val="20"/>
                <w:lang w:eastAsia="ar-SA"/>
              </w:rPr>
            </w:pPr>
          </w:p>
        </w:tc>
      </w:tr>
      <w:tr w:rsidR="00F804D5" w:rsidRPr="00655248" w14:paraId="3B896E78" w14:textId="77777777" w:rsidTr="00C71FEB">
        <w:trPr>
          <w:trHeight w:val="342"/>
        </w:trPr>
        <w:tc>
          <w:tcPr>
            <w:tcW w:w="11590" w:type="dxa"/>
            <w:gridSpan w:val="5"/>
            <w:tcBorders>
              <w:top w:val="single" w:sz="4" w:space="0" w:color="000000"/>
              <w:left w:val="single" w:sz="4" w:space="0" w:color="000000"/>
              <w:bottom w:val="single" w:sz="4" w:space="0" w:color="000000"/>
              <w:right w:val="single" w:sz="4" w:space="0" w:color="000000"/>
            </w:tcBorders>
            <w:vAlign w:val="center"/>
            <w:hideMark/>
          </w:tcPr>
          <w:p w14:paraId="4B2CF6BB" w14:textId="77777777" w:rsidR="00F804D5" w:rsidRPr="00655248" w:rsidRDefault="00F804D5" w:rsidP="00F804D5">
            <w:pPr>
              <w:suppressAutoHyphens/>
              <w:spacing w:after="0"/>
              <w:jc w:val="right"/>
              <w:rPr>
                <w:rFonts w:ascii="Times New Roman" w:eastAsia="Times New Roman" w:hAnsi="Times New Roman" w:cs="Times New Roman"/>
                <w:sz w:val="20"/>
                <w:szCs w:val="20"/>
                <w:lang w:eastAsia="ar-SA"/>
              </w:rPr>
            </w:pPr>
            <w:r w:rsidRPr="00655248">
              <w:rPr>
                <w:rFonts w:ascii="Times New Roman" w:eastAsia="Times New Roman" w:hAnsi="Times New Roman" w:cs="Times New Roman"/>
                <w:b/>
                <w:sz w:val="20"/>
                <w:szCs w:val="20"/>
                <w:lang w:eastAsia="ar-SA"/>
              </w:rPr>
              <w:t>Итого:</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1702518E" w14:textId="06A319DB" w:rsidR="00F804D5" w:rsidRPr="00655248" w:rsidRDefault="00F804D5" w:rsidP="00F804D5">
            <w:pPr>
              <w:suppressAutoHyphens/>
              <w:spacing w:after="0"/>
              <w:jc w:val="center"/>
              <w:rPr>
                <w:rFonts w:ascii="Times New Roman" w:eastAsia="Times New Roman" w:hAnsi="Times New Roman" w:cs="Times New Roman"/>
                <w:b/>
                <w:bCs/>
                <w:sz w:val="20"/>
                <w:szCs w:val="20"/>
                <w:lang w:eastAsia="ar-SA"/>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4EFF8475" w14:textId="77777777" w:rsidR="00F804D5" w:rsidRPr="00655248" w:rsidRDefault="00F804D5" w:rsidP="00F804D5">
            <w:pPr>
              <w:spacing w:after="0"/>
              <w:rPr>
                <w:rFonts w:ascii="Times New Roman" w:eastAsia="Times New Roman" w:hAnsi="Times New Roman" w:cs="Times New Roman"/>
                <w:sz w:val="20"/>
                <w:szCs w:val="20"/>
                <w:lang w:eastAsia="ar-SA"/>
              </w:rPr>
            </w:pPr>
          </w:p>
        </w:tc>
      </w:tr>
    </w:tbl>
    <w:p w14:paraId="770FC5FE" w14:textId="77777777" w:rsidR="0060316F" w:rsidRPr="0060316F" w:rsidRDefault="0060316F" w:rsidP="0060316F">
      <w:pPr>
        <w:suppressAutoHyphens/>
        <w:spacing w:after="0" w:line="240" w:lineRule="auto"/>
        <w:jc w:val="both"/>
        <w:rPr>
          <w:rFonts w:ascii="Times New Roman" w:eastAsia="Times New Roman" w:hAnsi="Times New Roman" w:cs="Times New Roman"/>
          <w:sz w:val="24"/>
          <w:szCs w:val="24"/>
          <w:lang w:eastAsia="ar-SA"/>
        </w:rPr>
      </w:pPr>
    </w:p>
    <w:tbl>
      <w:tblPr>
        <w:tblpPr w:leftFromText="180" w:rightFromText="180" w:vertAnchor="text" w:horzAnchor="margin" w:tblpXSpec="center" w:tblpY="569"/>
        <w:tblW w:w="12565" w:type="dxa"/>
        <w:tblLook w:val="00A0" w:firstRow="1" w:lastRow="0" w:firstColumn="1" w:lastColumn="0" w:noHBand="0" w:noVBand="0"/>
      </w:tblPr>
      <w:tblGrid>
        <w:gridCol w:w="5818"/>
        <w:gridCol w:w="6747"/>
      </w:tblGrid>
      <w:tr w:rsidR="00B87E3A" w14:paraId="2AAAD5E6" w14:textId="77777777" w:rsidTr="00B87E3A">
        <w:trPr>
          <w:trHeight w:hRule="exact" w:val="2471"/>
        </w:trPr>
        <w:tc>
          <w:tcPr>
            <w:tcW w:w="5818" w:type="dxa"/>
          </w:tcPr>
          <w:p w14:paraId="3C30510E" w14:textId="77777777" w:rsidR="00B87E3A" w:rsidRDefault="00B87E3A" w:rsidP="00B87E3A">
            <w:pPr>
              <w:pStyle w:val="p1"/>
              <w:shd w:val="clear" w:color="auto" w:fill="FFFFFF"/>
              <w:spacing w:before="0" w:beforeAutospacing="0" w:after="0" w:afterAutospacing="0"/>
              <w:ind w:right="-234"/>
              <w:jc w:val="both"/>
              <w:rPr>
                <w:rStyle w:val="FontStyle11"/>
              </w:rPr>
            </w:pPr>
          </w:p>
          <w:p w14:paraId="24A25C2E" w14:textId="77777777" w:rsidR="00B87E3A" w:rsidRDefault="00B87E3A" w:rsidP="00B87E3A">
            <w:pPr>
              <w:pStyle w:val="p1"/>
              <w:shd w:val="clear" w:color="auto" w:fill="FFFFFF"/>
              <w:spacing w:before="0" w:beforeAutospacing="0" w:after="0" w:afterAutospacing="0"/>
              <w:ind w:left="24" w:right="-234"/>
              <w:jc w:val="both"/>
              <w:rPr>
                <w:rStyle w:val="FontStyle11"/>
              </w:rPr>
            </w:pPr>
            <w:r>
              <w:rPr>
                <w:rStyle w:val="FontStyle11"/>
              </w:rPr>
              <w:t>Исполнитель</w:t>
            </w:r>
          </w:p>
          <w:p w14:paraId="03B71F3D" w14:textId="77777777" w:rsidR="00B87E3A" w:rsidRDefault="00B87E3A" w:rsidP="00B87E3A">
            <w:pPr>
              <w:pStyle w:val="p1"/>
              <w:shd w:val="clear" w:color="auto" w:fill="FFFFFF"/>
              <w:spacing w:before="0" w:beforeAutospacing="0" w:after="0" w:afterAutospacing="0"/>
              <w:ind w:left="24" w:right="-234"/>
              <w:jc w:val="both"/>
              <w:rPr>
                <w:rStyle w:val="FontStyle11"/>
              </w:rPr>
            </w:pPr>
          </w:p>
          <w:p w14:paraId="2336286D" w14:textId="77777777" w:rsidR="00B87E3A" w:rsidRDefault="00B87E3A" w:rsidP="00B87E3A">
            <w:pPr>
              <w:pStyle w:val="p1"/>
              <w:shd w:val="clear" w:color="auto" w:fill="FFFFFF"/>
              <w:spacing w:before="0" w:beforeAutospacing="0" w:after="0" w:afterAutospacing="0"/>
              <w:ind w:left="24" w:right="-234"/>
              <w:jc w:val="both"/>
              <w:rPr>
                <w:rStyle w:val="FontStyle11"/>
              </w:rPr>
            </w:pPr>
          </w:p>
          <w:p w14:paraId="6FB99917" w14:textId="1B87A78D" w:rsidR="00B87E3A" w:rsidRDefault="00B87E3A" w:rsidP="00B87E3A">
            <w:pPr>
              <w:pStyle w:val="p1"/>
              <w:shd w:val="clear" w:color="auto" w:fill="FFFFFF"/>
              <w:spacing w:before="0" w:beforeAutospacing="0" w:after="0" w:afterAutospacing="0"/>
              <w:ind w:left="24" w:right="-427" w:hanging="24"/>
              <w:rPr>
                <w:rStyle w:val="FontStyle11"/>
                <w:b w:val="0"/>
              </w:rPr>
            </w:pPr>
            <w:r w:rsidRPr="00611C37">
              <w:rPr>
                <w:rStyle w:val="FontStyle11"/>
              </w:rPr>
              <w:t>___________________ /</w:t>
            </w:r>
            <w:r w:rsidR="00F804D5">
              <w:rPr>
                <w:rStyle w:val="FontStyle11"/>
              </w:rPr>
              <w:t>______</w:t>
            </w:r>
            <w:r w:rsidRPr="00611C37">
              <w:rPr>
                <w:rStyle w:val="FontStyle11"/>
              </w:rPr>
              <w:t>/</w:t>
            </w:r>
          </w:p>
          <w:p w14:paraId="3E32E9BD" w14:textId="77777777" w:rsidR="00B87E3A" w:rsidRPr="005D5003" w:rsidRDefault="00B87E3A" w:rsidP="00B87E3A">
            <w:pPr>
              <w:pStyle w:val="p1"/>
              <w:shd w:val="clear" w:color="auto" w:fill="FFFFFF"/>
              <w:spacing w:before="0" w:beforeAutospacing="0" w:after="0" w:afterAutospacing="0"/>
              <w:ind w:left="23" w:right="-425" w:hanging="23"/>
              <w:rPr>
                <w:rStyle w:val="FontStyle11"/>
                <w:b w:val="0"/>
                <w:bCs w:val="0"/>
              </w:rPr>
            </w:pPr>
            <w:r w:rsidRPr="005D5003">
              <w:rPr>
                <w:rStyle w:val="FontStyle11"/>
                <w:b w:val="0"/>
                <w:bCs w:val="0"/>
              </w:rPr>
              <w:t>МП</w:t>
            </w:r>
          </w:p>
        </w:tc>
        <w:tc>
          <w:tcPr>
            <w:tcW w:w="6747" w:type="dxa"/>
          </w:tcPr>
          <w:p w14:paraId="423DBE2B" w14:textId="77777777" w:rsidR="00B87E3A" w:rsidRDefault="00B87E3A" w:rsidP="00B87E3A">
            <w:pPr>
              <w:tabs>
                <w:tab w:val="left" w:pos="993"/>
              </w:tabs>
              <w:spacing w:after="0" w:line="240" w:lineRule="auto"/>
              <w:ind w:right="-427"/>
              <w:rPr>
                <w:rFonts w:ascii="Times New Roman" w:eastAsia="Times New Roman" w:hAnsi="Times New Roman" w:cs="Times New Roman"/>
                <w:b/>
                <w:bCs/>
                <w:sz w:val="24"/>
                <w:szCs w:val="24"/>
              </w:rPr>
            </w:pPr>
          </w:p>
          <w:p w14:paraId="55B54E89" w14:textId="77777777" w:rsidR="00B87E3A" w:rsidRPr="00611C37" w:rsidRDefault="00B87E3A" w:rsidP="00B87E3A">
            <w:pPr>
              <w:tabs>
                <w:tab w:val="left" w:pos="993"/>
              </w:tabs>
              <w:spacing w:after="0" w:line="240" w:lineRule="auto"/>
              <w:ind w:right="-427"/>
              <w:rPr>
                <w:rFonts w:ascii="Times New Roman" w:eastAsia="Times New Roman" w:hAnsi="Times New Roman" w:cs="Times New Roman"/>
                <w:b/>
                <w:bCs/>
              </w:rPr>
            </w:pPr>
            <w:r w:rsidRPr="00611C37">
              <w:rPr>
                <w:rFonts w:ascii="Times New Roman" w:eastAsia="Times New Roman" w:hAnsi="Times New Roman" w:cs="Times New Roman"/>
                <w:b/>
                <w:bCs/>
              </w:rPr>
              <w:t>Государственный заказчик</w:t>
            </w:r>
          </w:p>
          <w:p w14:paraId="2792D296" w14:textId="77777777" w:rsidR="00B87E3A" w:rsidRPr="00611C37" w:rsidRDefault="00B87E3A" w:rsidP="00B87E3A">
            <w:pPr>
              <w:tabs>
                <w:tab w:val="left" w:pos="993"/>
              </w:tabs>
              <w:spacing w:after="0" w:line="240" w:lineRule="auto"/>
              <w:ind w:right="-427"/>
              <w:rPr>
                <w:rFonts w:ascii="Times New Roman" w:eastAsia="Times New Roman" w:hAnsi="Times New Roman" w:cs="Times New Roman"/>
                <w:b/>
                <w:bCs/>
                <w:sz w:val="24"/>
                <w:szCs w:val="24"/>
              </w:rPr>
            </w:pPr>
          </w:p>
          <w:p w14:paraId="46A57EC9" w14:textId="77777777" w:rsidR="00B87E3A" w:rsidRPr="00611C37" w:rsidRDefault="00B87E3A" w:rsidP="00B87E3A">
            <w:pPr>
              <w:tabs>
                <w:tab w:val="left" w:pos="993"/>
              </w:tabs>
              <w:spacing w:after="0" w:line="240" w:lineRule="auto"/>
              <w:ind w:right="-427"/>
              <w:rPr>
                <w:rFonts w:ascii="Times New Roman" w:eastAsia="Times New Roman" w:hAnsi="Times New Roman" w:cs="Times New Roman"/>
                <w:b/>
                <w:bCs/>
                <w:sz w:val="24"/>
                <w:szCs w:val="24"/>
              </w:rPr>
            </w:pPr>
          </w:p>
          <w:p w14:paraId="16A9A516" w14:textId="3536179D" w:rsidR="00BD55DD" w:rsidRPr="00611C37" w:rsidRDefault="00B87E3A" w:rsidP="00BD55DD">
            <w:pPr>
              <w:tabs>
                <w:tab w:val="left" w:pos="993"/>
              </w:tabs>
              <w:spacing w:after="0" w:line="240" w:lineRule="auto"/>
              <w:ind w:left="18" w:right="-427"/>
              <w:jc w:val="both"/>
              <w:rPr>
                <w:rFonts w:ascii="Times New Roman" w:eastAsia="Times New Roman" w:hAnsi="Times New Roman" w:cs="Times New Roman"/>
                <w:bCs/>
              </w:rPr>
            </w:pPr>
            <w:r w:rsidRPr="00611C37">
              <w:rPr>
                <w:rFonts w:ascii="Times New Roman" w:eastAsia="Times New Roman" w:hAnsi="Times New Roman" w:cs="Times New Roman"/>
                <w:bCs/>
              </w:rPr>
              <w:t>_____________________ /</w:t>
            </w:r>
            <w:proofErr w:type="spellStart"/>
            <w:r w:rsidR="00F804D5">
              <w:rPr>
                <w:rFonts w:ascii="Times New Roman" w:eastAsia="Times New Roman" w:hAnsi="Times New Roman" w:cs="Times New Roman"/>
                <w:bCs/>
              </w:rPr>
              <w:t>З.Г.Забакаров</w:t>
            </w:r>
            <w:proofErr w:type="spellEnd"/>
            <w:r w:rsidRPr="00611C37">
              <w:rPr>
                <w:rFonts w:ascii="Times New Roman" w:eastAsia="Times New Roman" w:hAnsi="Times New Roman" w:cs="Times New Roman"/>
                <w:bCs/>
              </w:rPr>
              <w:t>/</w:t>
            </w:r>
          </w:p>
          <w:p w14:paraId="04617AA6" w14:textId="77777777" w:rsidR="00B87E3A" w:rsidRPr="00611C37" w:rsidRDefault="00B87E3A" w:rsidP="00B87E3A">
            <w:pPr>
              <w:tabs>
                <w:tab w:val="left" w:pos="993"/>
              </w:tabs>
              <w:ind w:right="-427"/>
              <w:rPr>
                <w:bCs/>
              </w:rPr>
            </w:pPr>
            <w:r w:rsidRPr="00611C37">
              <w:rPr>
                <w:rFonts w:ascii="Times New Roman" w:eastAsia="Times New Roman" w:hAnsi="Times New Roman" w:cs="Times New Roman"/>
                <w:bCs/>
              </w:rPr>
              <w:t>МП</w:t>
            </w:r>
          </w:p>
        </w:tc>
      </w:tr>
    </w:tbl>
    <w:p w14:paraId="332B86CD" w14:textId="469057C1" w:rsidR="0060316F" w:rsidRPr="0060316F" w:rsidRDefault="0060316F" w:rsidP="0060316F">
      <w:pPr>
        <w:suppressAutoHyphens/>
        <w:spacing w:after="0" w:line="240" w:lineRule="auto"/>
        <w:ind w:firstLine="709"/>
        <w:jc w:val="both"/>
        <w:rPr>
          <w:rFonts w:ascii="Times New Roman" w:eastAsia="Times New Roman" w:hAnsi="Times New Roman" w:cs="Times New Roman"/>
          <w:sz w:val="20"/>
          <w:szCs w:val="20"/>
          <w:lang w:eastAsia="ar-SA"/>
        </w:rPr>
      </w:pPr>
      <w:r w:rsidRPr="0060316F">
        <w:rPr>
          <w:rFonts w:ascii="Times New Roman" w:eastAsia="Times New Roman" w:hAnsi="Times New Roman" w:cs="Times New Roman"/>
          <w:sz w:val="20"/>
          <w:szCs w:val="20"/>
          <w:lang w:eastAsia="ar-SA"/>
        </w:rPr>
        <w:t>1.Сумма спецификации</w:t>
      </w:r>
      <w:r w:rsidRPr="0060316F">
        <w:rPr>
          <w:rFonts w:ascii="Times New Roman" w:eastAsia="Times New Roman" w:hAnsi="Times New Roman" w:cs="Times New Roman"/>
          <w:b/>
          <w:bCs/>
          <w:sz w:val="20"/>
          <w:szCs w:val="20"/>
          <w:lang w:eastAsia="ar-SA"/>
        </w:rPr>
        <w:t xml:space="preserve">: </w:t>
      </w:r>
      <w:r w:rsidR="00F804D5">
        <w:rPr>
          <w:rFonts w:ascii="Times New Roman" w:eastAsia="Times New Roman" w:hAnsi="Times New Roman" w:cs="Times New Roman"/>
          <w:b/>
          <w:bCs/>
          <w:sz w:val="20"/>
          <w:szCs w:val="20"/>
          <w:lang w:eastAsia="ar-SA"/>
        </w:rPr>
        <w:t>______</w:t>
      </w:r>
      <w:r w:rsidR="001C57D3">
        <w:rPr>
          <w:rFonts w:ascii="Times New Roman" w:eastAsia="Times New Roman" w:hAnsi="Times New Roman" w:cs="Times New Roman"/>
          <w:b/>
          <w:bCs/>
          <w:sz w:val="20"/>
          <w:szCs w:val="20"/>
          <w:lang w:eastAsia="ar-SA"/>
        </w:rPr>
        <w:t xml:space="preserve"> </w:t>
      </w:r>
      <w:r w:rsidRPr="0060316F">
        <w:rPr>
          <w:rFonts w:ascii="Times New Roman" w:eastAsia="Times New Roman" w:hAnsi="Times New Roman" w:cs="Times New Roman"/>
          <w:b/>
          <w:bCs/>
          <w:sz w:val="20"/>
          <w:szCs w:val="20"/>
          <w:lang w:eastAsia="ar-SA"/>
        </w:rPr>
        <w:t xml:space="preserve">рублей </w:t>
      </w:r>
      <w:r w:rsidR="00F804D5">
        <w:rPr>
          <w:rFonts w:ascii="Times New Roman" w:eastAsia="Times New Roman" w:hAnsi="Times New Roman" w:cs="Times New Roman"/>
          <w:b/>
          <w:bCs/>
          <w:sz w:val="20"/>
          <w:szCs w:val="20"/>
          <w:lang w:eastAsia="ar-SA"/>
        </w:rPr>
        <w:t>___</w:t>
      </w:r>
      <w:r w:rsidRPr="0060316F">
        <w:rPr>
          <w:rFonts w:ascii="Times New Roman" w:eastAsia="Times New Roman" w:hAnsi="Times New Roman" w:cs="Times New Roman"/>
          <w:b/>
          <w:bCs/>
          <w:sz w:val="20"/>
          <w:szCs w:val="20"/>
          <w:lang w:eastAsia="ar-SA"/>
        </w:rPr>
        <w:t xml:space="preserve"> копеек</w:t>
      </w:r>
      <w:r w:rsidRPr="0060316F">
        <w:rPr>
          <w:rFonts w:ascii="Times New Roman" w:eastAsia="Times New Roman" w:hAnsi="Times New Roman" w:cs="Times New Roman"/>
          <w:sz w:val="20"/>
          <w:szCs w:val="20"/>
          <w:lang w:eastAsia="ar-SA"/>
        </w:rPr>
        <w:t xml:space="preserve">, </w:t>
      </w:r>
      <w:r w:rsidR="00CD443F">
        <w:rPr>
          <w:rFonts w:ascii="Times New Roman" w:eastAsia="Times New Roman" w:hAnsi="Times New Roman" w:cs="Times New Roman"/>
          <w:sz w:val="20"/>
          <w:szCs w:val="20"/>
          <w:lang w:eastAsia="ar-SA"/>
        </w:rPr>
        <w:t>включая НДС</w:t>
      </w:r>
      <w:r w:rsidR="00F804D5">
        <w:rPr>
          <w:rFonts w:ascii="Times New Roman" w:eastAsia="Times New Roman" w:hAnsi="Times New Roman" w:cs="Times New Roman"/>
          <w:sz w:val="20"/>
          <w:szCs w:val="20"/>
          <w:lang w:eastAsia="ar-SA"/>
        </w:rPr>
        <w:t>/без НДС</w:t>
      </w:r>
      <w:r w:rsidR="00CD443F">
        <w:rPr>
          <w:rFonts w:ascii="Times New Roman" w:eastAsia="Times New Roman" w:hAnsi="Times New Roman" w:cs="Times New Roman"/>
          <w:sz w:val="20"/>
          <w:szCs w:val="20"/>
          <w:lang w:eastAsia="ar-SA"/>
        </w:rPr>
        <w:t>.</w:t>
      </w:r>
    </w:p>
    <w:p w14:paraId="37BED582" w14:textId="76DC96BE" w:rsidR="0060316F" w:rsidRDefault="0060316F" w:rsidP="00611C37">
      <w:pPr>
        <w:spacing w:after="0" w:line="240" w:lineRule="auto"/>
        <w:ind w:right="-569"/>
        <w:jc w:val="right"/>
        <w:rPr>
          <w:rFonts w:ascii="Times New Roman" w:eastAsia="Times New Roman" w:hAnsi="Times New Roman" w:cs="Times New Roman"/>
          <w:sz w:val="24"/>
          <w:szCs w:val="24"/>
        </w:rPr>
      </w:pPr>
    </w:p>
    <w:p w14:paraId="078FEE17" w14:textId="37AD8D98" w:rsidR="00B87E3A" w:rsidRDefault="00B87E3A" w:rsidP="00611C37">
      <w:pPr>
        <w:spacing w:after="0" w:line="240" w:lineRule="auto"/>
        <w:ind w:right="-569"/>
        <w:jc w:val="right"/>
        <w:rPr>
          <w:rFonts w:ascii="Times New Roman" w:eastAsia="Times New Roman" w:hAnsi="Times New Roman" w:cs="Times New Roman"/>
          <w:sz w:val="24"/>
          <w:szCs w:val="24"/>
        </w:rPr>
      </w:pPr>
    </w:p>
    <w:p w14:paraId="181DE4A0" w14:textId="4DD890E3" w:rsidR="00B87E3A" w:rsidRDefault="00B87E3A" w:rsidP="00611C37">
      <w:pPr>
        <w:spacing w:after="0" w:line="240" w:lineRule="auto"/>
        <w:ind w:right="-569"/>
        <w:jc w:val="right"/>
        <w:rPr>
          <w:rFonts w:ascii="Times New Roman" w:eastAsia="Times New Roman" w:hAnsi="Times New Roman" w:cs="Times New Roman"/>
          <w:sz w:val="24"/>
          <w:szCs w:val="24"/>
        </w:rPr>
      </w:pPr>
    </w:p>
    <w:p w14:paraId="083B283D" w14:textId="6083627B" w:rsidR="00B87E3A" w:rsidRDefault="00B87E3A" w:rsidP="00611C37">
      <w:pPr>
        <w:spacing w:after="0" w:line="240" w:lineRule="auto"/>
        <w:ind w:right="-569"/>
        <w:jc w:val="right"/>
        <w:rPr>
          <w:rFonts w:ascii="Times New Roman" w:eastAsia="Times New Roman" w:hAnsi="Times New Roman" w:cs="Times New Roman"/>
          <w:sz w:val="24"/>
          <w:szCs w:val="24"/>
        </w:rPr>
      </w:pPr>
    </w:p>
    <w:p w14:paraId="2B65FCF9" w14:textId="02A6B2B4" w:rsidR="00B87E3A" w:rsidRDefault="00B87E3A" w:rsidP="00611C37">
      <w:pPr>
        <w:spacing w:after="0" w:line="240" w:lineRule="auto"/>
        <w:ind w:right="-569"/>
        <w:jc w:val="right"/>
        <w:rPr>
          <w:rFonts w:ascii="Times New Roman" w:eastAsia="Times New Roman" w:hAnsi="Times New Roman" w:cs="Times New Roman"/>
          <w:sz w:val="24"/>
          <w:szCs w:val="24"/>
        </w:rPr>
      </w:pPr>
    </w:p>
    <w:p w14:paraId="5022597D" w14:textId="50CFEFCC" w:rsidR="00B87E3A" w:rsidRDefault="00B87E3A" w:rsidP="00611C37">
      <w:pPr>
        <w:spacing w:after="0" w:line="240" w:lineRule="auto"/>
        <w:ind w:right="-569"/>
        <w:jc w:val="right"/>
        <w:rPr>
          <w:rFonts w:ascii="Times New Roman" w:eastAsia="Times New Roman" w:hAnsi="Times New Roman" w:cs="Times New Roman"/>
          <w:sz w:val="24"/>
          <w:szCs w:val="24"/>
        </w:rPr>
      </w:pPr>
    </w:p>
    <w:p w14:paraId="542F385B" w14:textId="77777777" w:rsidR="00B87E3A" w:rsidRDefault="00B87E3A" w:rsidP="00611C37">
      <w:pPr>
        <w:spacing w:after="0" w:line="240" w:lineRule="auto"/>
        <w:ind w:right="-569"/>
        <w:jc w:val="right"/>
        <w:rPr>
          <w:rFonts w:ascii="Times New Roman" w:eastAsia="Times New Roman" w:hAnsi="Times New Roman" w:cs="Times New Roman"/>
          <w:sz w:val="24"/>
          <w:szCs w:val="24"/>
        </w:rPr>
      </w:pPr>
    </w:p>
    <w:p w14:paraId="7B482ABE" w14:textId="77777777" w:rsidR="00BD55DD" w:rsidRDefault="00BD55DD" w:rsidP="00611C37">
      <w:pPr>
        <w:spacing w:after="0" w:line="240" w:lineRule="auto"/>
        <w:ind w:right="-569"/>
        <w:jc w:val="right"/>
        <w:rPr>
          <w:rFonts w:ascii="Times New Roman" w:eastAsia="Times New Roman" w:hAnsi="Times New Roman" w:cs="Times New Roman"/>
          <w:sz w:val="24"/>
          <w:szCs w:val="24"/>
        </w:rPr>
      </w:pPr>
    </w:p>
    <w:p w14:paraId="59638C2E" w14:textId="635390B8" w:rsidR="00611C37" w:rsidRPr="00611C37" w:rsidRDefault="00611C37" w:rsidP="00CA2834">
      <w:pPr>
        <w:spacing w:after="0" w:line="240" w:lineRule="auto"/>
        <w:ind w:right="-569"/>
        <w:rPr>
          <w:rFonts w:ascii="Times New Roman" w:eastAsia="Times New Roman" w:hAnsi="Times New Roman" w:cs="Times New Roman"/>
          <w:b/>
          <w:bCs/>
          <w:sz w:val="24"/>
          <w:szCs w:val="24"/>
        </w:rPr>
      </w:pPr>
    </w:p>
    <w:sectPr w:rsidR="00611C37" w:rsidRPr="00611C37" w:rsidSect="00611C37">
      <w:pgSz w:w="16838" w:h="11906" w:orient="landscape"/>
      <w:pgMar w:top="1276" w:right="992" w:bottom="425"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CD798" w14:textId="77777777" w:rsidR="004868A0" w:rsidRDefault="004868A0" w:rsidP="00AE0FD2">
      <w:pPr>
        <w:spacing w:after="0" w:line="240" w:lineRule="auto"/>
      </w:pPr>
      <w:r>
        <w:separator/>
      </w:r>
    </w:p>
  </w:endnote>
  <w:endnote w:type="continuationSeparator" w:id="0">
    <w:p w14:paraId="073E54D9" w14:textId="77777777" w:rsidR="004868A0" w:rsidRDefault="004868A0" w:rsidP="00AE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465BF" w14:textId="77777777" w:rsidR="004868A0" w:rsidRDefault="004868A0" w:rsidP="00AE0FD2">
      <w:pPr>
        <w:spacing w:after="0" w:line="240" w:lineRule="auto"/>
      </w:pPr>
      <w:r>
        <w:separator/>
      </w:r>
    </w:p>
  </w:footnote>
  <w:footnote w:type="continuationSeparator" w:id="0">
    <w:p w14:paraId="6FCEFA7C" w14:textId="77777777" w:rsidR="004868A0" w:rsidRDefault="004868A0" w:rsidP="00AE0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E7F7A"/>
    <w:multiLevelType w:val="multilevel"/>
    <w:tmpl w:val="87FE9864"/>
    <w:lvl w:ilvl="0">
      <w:start w:val="1"/>
      <w:numFmt w:val="decimal"/>
      <w:lvlText w:val="%1."/>
      <w:lvlJc w:val="left"/>
      <w:pPr>
        <w:ind w:left="1170" w:hanging="1170"/>
      </w:pPr>
      <w:rPr>
        <w:rFonts w:hint="default"/>
      </w:rPr>
    </w:lvl>
    <w:lvl w:ilvl="1">
      <w:start w:val="1"/>
      <w:numFmt w:val="decimal"/>
      <w:lvlText w:val="%1.%2."/>
      <w:lvlJc w:val="left"/>
      <w:pPr>
        <w:ind w:left="173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710" w:hanging="117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38C516B"/>
    <w:multiLevelType w:val="multilevel"/>
    <w:tmpl w:val="6B9468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i w:val="0"/>
        <w:iCs w:val="0"/>
        <w:sz w:val="24"/>
        <w:szCs w:val="24"/>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76D0493"/>
    <w:multiLevelType w:val="hybridMultilevel"/>
    <w:tmpl w:val="33AE04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6309FA"/>
    <w:multiLevelType w:val="hybridMultilevel"/>
    <w:tmpl w:val="B99C19EA"/>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EED765D"/>
    <w:multiLevelType w:val="singleLevel"/>
    <w:tmpl w:val="59BACD8E"/>
    <w:lvl w:ilvl="0">
      <w:start w:val="3"/>
      <w:numFmt w:val="decimal"/>
      <w:lvlText w:val="2.1.%1."/>
      <w:legacy w:legacy="1" w:legacySpace="0" w:legacyIndent="556"/>
      <w:lvlJc w:val="left"/>
      <w:rPr>
        <w:rFonts w:ascii="Times New Roman" w:hAnsi="Times New Roman" w:cs="Times New Roman" w:hint="default"/>
      </w:rPr>
    </w:lvl>
  </w:abstractNum>
  <w:abstractNum w:abstractNumId="5" w15:restartNumberingAfterBreak="0">
    <w:nsid w:val="37AC790B"/>
    <w:multiLevelType w:val="hybridMultilevel"/>
    <w:tmpl w:val="D6785B8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514996"/>
    <w:multiLevelType w:val="hybridMultilevel"/>
    <w:tmpl w:val="77AC8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84B3129"/>
    <w:multiLevelType w:val="hybridMultilevel"/>
    <w:tmpl w:val="EF868ED8"/>
    <w:lvl w:ilvl="0" w:tplc="374A63D2">
      <w:start w:val="1"/>
      <w:numFmt w:val="decimal"/>
      <w:lvlText w:val="%1."/>
      <w:lvlJc w:val="left"/>
      <w:pPr>
        <w:ind w:left="1495" w:hanging="360"/>
      </w:pPr>
      <w:rPr>
        <w:b w:val="0"/>
      </w:r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8" w15:restartNumberingAfterBreak="0">
    <w:nsid w:val="785B1B2C"/>
    <w:multiLevelType w:val="hybridMultilevel"/>
    <w:tmpl w:val="C9EE659A"/>
    <w:lvl w:ilvl="0" w:tplc="061CD7AE">
      <w:start w:val="1"/>
      <w:numFmt w:val="decimal"/>
      <w:lvlText w:val="%1)"/>
      <w:lvlJc w:val="left"/>
      <w:pPr>
        <w:ind w:left="394" w:hanging="360"/>
      </w:pPr>
      <w:rPr>
        <w:rFonts w:hint="default"/>
        <w:sz w:val="22"/>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7B44408D"/>
    <w:multiLevelType w:val="hybridMultilevel"/>
    <w:tmpl w:val="77AC8F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DAE"/>
    <w:rsid w:val="00004BEA"/>
    <w:rsid w:val="00006BB0"/>
    <w:rsid w:val="000150B6"/>
    <w:rsid w:val="000223FF"/>
    <w:rsid w:val="00024FA6"/>
    <w:rsid w:val="00042534"/>
    <w:rsid w:val="00046026"/>
    <w:rsid w:val="00050CAF"/>
    <w:rsid w:val="00057735"/>
    <w:rsid w:val="000604A3"/>
    <w:rsid w:val="000612DA"/>
    <w:rsid w:val="00076946"/>
    <w:rsid w:val="00080F05"/>
    <w:rsid w:val="000814AD"/>
    <w:rsid w:val="0008237D"/>
    <w:rsid w:val="0008344B"/>
    <w:rsid w:val="00087B5E"/>
    <w:rsid w:val="00087EBA"/>
    <w:rsid w:val="00090762"/>
    <w:rsid w:val="000918B7"/>
    <w:rsid w:val="00092AFF"/>
    <w:rsid w:val="000C1B94"/>
    <w:rsid w:val="000C3786"/>
    <w:rsid w:val="000C50B4"/>
    <w:rsid w:val="000E0FB5"/>
    <w:rsid w:val="000E3165"/>
    <w:rsid w:val="000E4E81"/>
    <w:rsid w:val="000E5EE9"/>
    <w:rsid w:val="000F03AD"/>
    <w:rsid w:val="001022DA"/>
    <w:rsid w:val="00106BB4"/>
    <w:rsid w:val="00106D96"/>
    <w:rsid w:val="0011187B"/>
    <w:rsid w:val="00124AA0"/>
    <w:rsid w:val="00130942"/>
    <w:rsid w:val="001357AA"/>
    <w:rsid w:val="001379B8"/>
    <w:rsid w:val="001445BB"/>
    <w:rsid w:val="001472F6"/>
    <w:rsid w:val="00147C0D"/>
    <w:rsid w:val="001501A7"/>
    <w:rsid w:val="00153D6D"/>
    <w:rsid w:val="001543EF"/>
    <w:rsid w:val="00155234"/>
    <w:rsid w:val="001576AE"/>
    <w:rsid w:val="00163CBB"/>
    <w:rsid w:val="0017099D"/>
    <w:rsid w:val="00171226"/>
    <w:rsid w:val="00174F52"/>
    <w:rsid w:val="001836E1"/>
    <w:rsid w:val="00184FE8"/>
    <w:rsid w:val="00186D8F"/>
    <w:rsid w:val="001934DB"/>
    <w:rsid w:val="001A2946"/>
    <w:rsid w:val="001B3AC4"/>
    <w:rsid w:val="001B671C"/>
    <w:rsid w:val="001C1BAA"/>
    <w:rsid w:val="001C262F"/>
    <w:rsid w:val="001C36F6"/>
    <w:rsid w:val="001C57D3"/>
    <w:rsid w:val="001D0DE5"/>
    <w:rsid w:val="001D22BB"/>
    <w:rsid w:val="001D3CEA"/>
    <w:rsid w:val="001D71BF"/>
    <w:rsid w:val="001E1916"/>
    <w:rsid w:val="001F5C35"/>
    <w:rsid w:val="00204B3D"/>
    <w:rsid w:val="00205B68"/>
    <w:rsid w:val="00212CD9"/>
    <w:rsid w:val="00217B8F"/>
    <w:rsid w:val="00233D7B"/>
    <w:rsid w:val="00234767"/>
    <w:rsid w:val="00246827"/>
    <w:rsid w:val="00250919"/>
    <w:rsid w:val="00251070"/>
    <w:rsid w:val="00256132"/>
    <w:rsid w:val="0026527D"/>
    <w:rsid w:val="0027371F"/>
    <w:rsid w:val="0027705B"/>
    <w:rsid w:val="00284357"/>
    <w:rsid w:val="00292341"/>
    <w:rsid w:val="002923CF"/>
    <w:rsid w:val="00295B92"/>
    <w:rsid w:val="00296267"/>
    <w:rsid w:val="002B44F4"/>
    <w:rsid w:val="002B6B3E"/>
    <w:rsid w:val="002B72A8"/>
    <w:rsid w:val="002C0580"/>
    <w:rsid w:val="002C3C0A"/>
    <w:rsid w:val="002C4E65"/>
    <w:rsid w:val="002E0188"/>
    <w:rsid w:val="002E6597"/>
    <w:rsid w:val="002F04DD"/>
    <w:rsid w:val="002F7E44"/>
    <w:rsid w:val="0030150D"/>
    <w:rsid w:val="00302960"/>
    <w:rsid w:val="00302DDD"/>
    <w:rsid w:val="00306DD5"/>
    <w:rsid w:val="003117BA"/>
    <w:rsid w:val="003206BC"/>
    <w:rsid w:val="00321C85"/>
    <w:rsid w:val="003243BF"/>
    <w:rsid w:val="0033048F"/>
    <w:rsid w:val="00330FD2"/>
    <w:rsid w:val="00333479"/>
    <w:rsid w:val="00334C98"/>
    <w:rsid w:val="003461DD"/>
    <w:rsid w:val="003467ED"/>
    <w:rsid w:val="00351393"/>
    <w:rsid w:val="003525BD"/>
    <w:rsid w:val="00355D3B"/>
    <w:rsid w:val="00360449"/>
    <w:rsid w:val="00364AEB"/>
    <w:rsid w:val="003674CB"/>
    <w:rsid w:val="003714F9"/>
    <w:rsid w:val="00373685"/>
    <w:rsid w:val="003754FE"/>
    <w:rsid w:val="00382BB7"/>
    <w:rsid w:val="00382E93"/>
    <w:rsid w:val="003877D7"/>
    <w:rsid w:val="003A5AC9"/>
    <w:rsid w:val="003A6C4A"/>
    <w:rsid w:val="003A6F08"/>
    <w:rsid w:val="003B04C6"/>
    <w:rsid w:val="003B7B37"/>
    <w:rsid w:val="003C4F69"/>
    <w:rsid w:val="003D38F2"/>
    <w:rsid w:val="003D5437"/>
    <w:rsid w:val="003D60AC"/>
    <w:rsid w:val="003D68C1"/>
    <w:rsid w:val="003E0ED1"/>
    <w:rsid w:val="003E25C7"/>
    <w:rsid w:val="003E4B97"/>
    <w:rsid w:val="003E7217"/>
    <w:rsid w:val="003F34EE"/>
    <w:rsid w:val="004009C6"/>
    <w:rsid w:val="00405C46"/>
    <w:rsid w:val="00406DF2"/>
    <w:rsid w:val="00414497"/>
    <w:rsid w:val="004216FE"/>
    <w:rsid w:val="004222B5"/>
    <w:rsid w:val="004333DA"/>
    <w:rsid w:val="00440409"/>
    <w:rsid w:val="00444F51"/>
    <w:rsid w:val="004466E7"/>
    <w:rsid w:val="004510EA"/>
    <w:rsid w:val="00451418"/>
    <w:rsid w:val="00454DA0"/>
    <w:rsid w:val="00463902"/>
    <w:rsid w:val="00482B0D"/>
    <w:rsid w:val="00482F19"/>
    <w:rsid w:val="00485EF6"/>
    <w:rsid w:val="004868A0"/>
    <w:rsid w:val="00497154"/>
    <w:rsid w:val="004B33C5"/>
    <w:rsid w:val="004B34DA"/>
    <w:rsid w:val="004B4F5B"/>
    <w:rsid w:val="004B50DA"/>
    <w:rsid w:val="004B55CF"/>
    <w:rsid w:val="004C5392"/>
    <w:rsid w:val="004D6998"/>
    <w:rsid w:val="004F19EA"/>
    <w:rsid w:val="004F488B"/>
    <w:rsid w:val="004F65C3"/>
    <w:rsid w:val="00502FF7"/>
    <w:rsid w:val="00503943"/>
    <w:rsid w:val="005146D0"/>
    <w:rsid w:val="00525AEC"/>
    <w:rsid w:val="00527541"/>
    <w:rsid w:val="00532D78"/>
    <w:rsid w:val="00544A7A"/>
    <w:rsid w:val="00547773"/>
    <w:rsid w:val="00553D10"/>
    <w:rsid w:val="0055586F"/>
    <w:rsid w:val="00555A0E"/>
    <w:rsid w:val="005604D2"/>
    <w:rsid w:val="00563CC4"/>
    <w:rsid w:val="0056721F"/>
    <w:rsid w:val="00567662"/>
    <w:rsid w:val="00575A4B"/>
    <w:rsid w:val="00575BC2"/>
    <w:rsid w:val="0057776F"/>
    <w:rsid w:val="00591A1A"/>
    <w:rsid w:val="00591C36"/>
    <w:rsid w:val="0059534D"/>
    <w:rsid w:val="00597674"/>
    <w:rsid w:val="005A1CD3"/>
    <w:rsid w:val="005B01AC"/>
    <w:rsid w:val="005B11ED"/>
    <w:rsid w:val="005B45B2"/>
    <w:rsid w:val="005B57AB"/>
    <w:rsid w:val="005C011A"/>
    <w:rsid w:val="005C285F"/>
    <w:rsid w:val="005C5F22"/>
    <w:rsid w:val="005D3409"/>
    <w:rsid w:val="005D41B1"/>
    <w:rsid w:val="005D5003"/>
    <w:rsid w:val="005D5DBE"/>
    <w:rsid w:val="005D69E5"/>
    <w:rsid w:val="005E065E"/>
    <w:rsid w:val="005E2BA2"/>
    <w:rsid w:val="005E4D48"/>
    <w:rsid w:val="005E60DC"/>
    <w:rsid w:val="005F046D"/>
    <w:rsid w:val="005F2946"/>
    <w:rsid w:val="005F3079"/>
    <w:rsid w:val="005F3E99"/>
    <w:rsid w:val="0060016F"/>
    <w:rsid w:val="0060316F"/>
    <w:rsid w:val="0060320A"/>
    <w:rsid w:val="006072CF"/>
    <w:rsid w:val="00610DD2"/>
    <w:rsid w:val="00611C37"/>
    <w:rsid w:val="0061271E"/>
    <w:rsid w:val="00614B9C"/>
    <w:rsid w:val="00624A5B"/>
    <w:rsid w:val="006350A9"/>
    <w:rsid w:val="00635D36"/>
    <w:rsid w:val="00650AB7"/>
    <w:rsid w:val="00655248"/>
    <w:rsid w:val="00656FC0"/>
    <w:rsid w:val="006767E1"/>
    <w:rsid w:val="006774D3"/>
    <w:rsid w:val="006800DF"/>
    <w:rsid w:val="00690655"/>
    <w:rsid w:val="006929B2"/>
    <w:rsid w:val="00692CB2"/>
    <w:rsid w:val="00697105"/>
    <w:rsid w:val="006A5EB1"/>
    <w:rsid w:val="006A731A"/>
    <w:rsid w:val="006B1641"/>
    <w:rsid w:val="006B4CB4"/>
    <w:rsid w:val="006B58CA"/>
    <w:rsid w:val="006D165A"/>
    <w:rsid w:val="006E29E2"/>
    <w:rsid w:val="006E3789"/>
    <w:rsid w:val="007007D7"/>
    <w:rsid w:val="0070361F"/>
    <w:rsid w:val="00705F85"/>
    <w:rsid w:val="0070603B"/>
    <w:rsid w:val="00713DAB"/>
    <w:rsid w:val="00722780"/>
    <w:rsid w:val="00723488"/>
    <w:rsid w:val="00731669"/>
    <w:rsid w:val="0073364B"/>
    <w:rsid w:val="00746B28"/>
    <w:rsid w:val="00751EB7"/>
    <w:rsid w:val="007520B6"/>
    <w:rsid w:val="00753397"/>
    <w:rsid w:val="00754219"/>
    <w:rsid w:val="007610ED"/>
    <w:rsid w:val="0076211C"/>
    <w:rsid w:val="007628F0"/>
    <w:rsid w:val="00763C2F"/>
    <w:rsid w:val="00764E11"/>
    <w:rsid w:val="00765832"/>
    <w:rsid w:val="00770739"/>
    <w:rsid w:val="00774867"/>
    <w:rsid w:val="007B3D8E"/>
    <w:rsid w:val="007C1A6D"/>
    <w:rsid w:val="007C5686"/>
    <w:rsid w:val="007D0659"/>
    <w:rsid w:val="007D3472"/>
    <w:rsid w:val="007D7DAE"/>
    <w:rsid w:val="007E064E"/>
    <w:rsid w:val="007E2F60"/>
    <w:rsid w:val="007F3355"/>
    <w:rsid w:val="00800AF5"/>
    <w:rsid w:val="00804697"/>
    <w:rsid w:val="00806FEA"/>
    <w:rsid w:val="008141BD"/>
    <w:rsid w:val="00816C6C"/>
    <w:rsid w:val="00826921"/>
    <w:rsid w:val="0083218B"/>
    <w:rsid w:val="00835EA4"/>
    <w:rsid w:val="008414ED"/>
    <w:rsid w:val="0084346A"/>
    <w:rsid w:val="00853615"/>
    <w:rsid w:val="0085582D"/>
    <w:rsid w:val="00857A4A"/>
    <w:rsid w:val="00863608"/>
    <w:rsid w:val="008710BC"/>
    <w:rsid w:val="00891028"/>
    <w:rsid w:val="008A1F8D"/>
    <w:rsid w:val="008A2BF0"/>
    <w:rsid w:val="008A7462"/>
    <w:rsid w:val="008B4D3A"/>
    <w:rsid w:val="008B7B67"/>
    <w:rsid w:val="008B7C05"/>
    <w:rsid w:val="008C525A"/>
    <w:rsid w:val="008D4900"/>
    <w:rsid w:val="008E1B95"/>
    <w:rsid w:val="008F0589"/>
    <w:rsid w:val="008F47AB"/>
    <w:rsid w:val="00901C22"/>
    <w:rsid w:val="0091076C"/>
    <w:rsid w:val="00914794"/>
    <w:rsid w:val="009205CC"/>
    <w:rsid w:val="00925CBC"/>
    <w:rsid w:val="009338FC"/>
    <w:rsid w:val="00933A22"/>
    <w:rsid w:val="0094179A"/>
    <w:rsid w:val="009464A8"/>
    <w:rsid w:val="009517BD"/>
    <w:rsid w:val="009652BB"/>
    <w:rsid w:val="009742C9"/>
    <w:rsid w:val="00983DB7"/>
    <w:rsid w:val="009942C3"/>
    <w:rsid w:val="00997163"/>
    <w:rsid w:val="009A534F"/>
    <w:rsid w:val="009A6989"/>
    <w:rsid w:val="009B3490"/>
    <w:rsid w:val="009C7177"/>
    <w:rsid w:val="009C75ED"/>
    <w:rsid w:val="009E2B37"/>
    <w:rsid w:val="009E335E"/>
    <w:rsid w:val="009E61DD"/>
    <w:rsid w:val="009E65B8"/>
    <w:rsid w:val="009E7B97"/>
    <w:rsid w:val="009F26B7"/>
    <w:rsid w:val="009F3F46"/>
    <w:rsid w:val="009F4400"/>
    <w:rsid w:val="009F6FB8"/>
    <w:rsid w:val="00A071E9"/>
    <w:rsid w:val="00A16B12"/>
    <w:rsid w:val="00A17B39"/>
    <w:rsid w:val="00A17E0C"/>
    <w:rsid w:val="00A279CD"/>
    <w:rsid w:val="00A3512B"/>
    <w:rsid w:val="00A36049"/>
    <w:rsid w:val="00A3654C"/>
    <w:rsid w:val="00A44226"/>
    <w:rsid w:val="00A51043"/>
    <w:rsid w:val="00A51719"/>
    <w:rsid w:val="00A62C98"/>
    <w:rsid w:val="00A7241A"/>
    <w:rsid w:val="00A8006D"/>
    <w:rsid w:val="00A80639"/>
    <w:rsid w:val="00A83AAA"/>
    <w:rsid w:val="00A83FE7"/>
    <w:rsid w:val="00A86447"/>
    <w:rsid w:val="00AA341A"/>
    <w:rsid w:val="00AA5F03"/>
    <w:rsid w:val="00AB51EE"/>
    <w:rsid w:val="00AC24B9"/>
    <w:rsid w:val="00AC2696"/>
    <w:rsid w:val="00AC4D35"/>
    <w:rsid w:val="00AC6E3F"/>
    <w:rsid w:val="00AC7149"/>
    <w:rsid w:val="00AC7FB9"/>
    <w:rsid w:val="00AD150F"/>
    <w:rsid w:val="00AD1F2E"/>
    <w:rsid w:val="00AD2845"/>
    <w:rsid w:val="00AD3F67"/>
    <w:rsid w:val="00AE005F"/>
    <w:rsid w:val="00AE0FD2"/>
    <w:rsid w:val="00AE4C04"/>
    <w:rsid w:val="00AE6649"/>
    <w:rsid w:val="00AF6530"/>
    <w:rsid w:val="00AF7B11"/>
    <w:rsid w:val="00B025BF"/>
    <w:rsid w:val="00B02AA4"/>
    <w:rsid w:val="00B07559"/>
    <w:rsid w:val="00B13D9B"/>
    <w:rsid w:val="00B21A99"/>
    <w:rsid w:val="00B35670"/>
    <w:rsid w:val="00B4337B"/>
    <w:rsid w:val="00B51C66"/>
    <w:rsid w:val="00B551EA"/>
    <w:rsid w:val="00B55671"/>
    <w:rsid w:val="00B56E63"/>
    <w:rsid w:val="00B7347B"/>
    <w:rsid w:val="00B80EEC"/>
    <w:rsid w:val="00B87E3A"/>
    <w:rsid w:val="00B907D9"/>
    <w:rsid w:val="00B979C6"/>
    <w:rsid w:val="00BA6F18"/>
    <w:rsid w:val="00BC433C"/>
    <w:rsid w:val="00BD27A1"/>
    <w:rsid w:val="00BD55DD"/>
    <w:rsid w:val="00BF68D1"/>
    <w:rsid w:val="00C1724C"/>
    <w:rsid w:val="00C21EDB"/>
    <w:rsid w:val="00C23AC4"/>
    <w:rsid w:val="00C23D70"/>
    <w:rsid w:val="00C27164"/>
    <w:rsid w:val="00C360C6"/>
    <w:rsid w:val="00C40E1F"/>
    <w:rsid w:val="00C44EB2"/>
    <w:rsid w:val="00C460D5"/>
    <w:rsid w:val="00C4690A"/>
    <w:rsid w:val="00C50899"/>
    <w:rsid w:val="00C52D67"/>
    <w:rsid w:val="00C53C7D"/>
    <w:rsid w:val="00C6470B"/>
    <w:rsid w:val="00C67052"/>
    <w:rsid w:val="00C70D1A"/>
    <w:rsid w:val="00C70E5D"/>
    <w:rsid w:val="00C71FEB"/>
    <w:rsid w:val="00C745F4"/>
    <w:rsid w:val="00C875D1"/>
    <w:rsid w:val="00CA144D"/>
    <w:rsid w:val="00CA1BEB"/>
    <w:rsid w:val="00CA2834"/>
    <w:rsid w:val="00CA3D8F"/>
    <w:rsid w:val="00CB51DE"/>
    <w:rsid w:val="00CD1201"/>
    <w:rsid w:val="00CD443F"/>
    <w:rsid w:val="00CD4F14"/>
    <w:rsid w:val="00CF45CF"/>
    <w:rsid w:val="00D023DA"/>
    <w:rsid w:val="00D13521"/>
    <w:rsid w:val="00D15087"/>
    <w:rsid w:val="00D20720"/>
    <w:rsid w:val="00D23FBA"/>
    <w:rsid w:val="00D30201"/>
    <w:rsid w:val="00D32D7D"/>
    <w:rsid w:val="00D35551"/>
    <w:rsid w:val="00D36F80"/>
    <w:rsid w:val="00D37ADD"/>
    <w:rsid w:val="00D40FAB"/>
    <w:rsid w:val="00D42625"/>
    <w:rsid w:val="00D42B56"/>
    <w:rsid w:val="00D4650E"/>
    <w:rsid w:val="00D50EEF"/>
    <w:rsid w:val="00D5580A"/>
    <w:rsid w:val="00D62116"/>
    <w:rsid w:val="00D7079C"/>
    <w:rsid w:val="00D71A9C"/>
    <w:rsid w:val="00D94E71"/>
    <w:rsid w:val="00D9585B"/>
    <w:rsid w:val="00DA118D"/>
    <w:rsid w:val="00DA519C"/>
    <w:rsid w:val="00DA735E"/>
    <w:rsid w:val="00DA7762"/>
    <w:rsid w:val="00DB3D35"/>
    <w:rsid w:val="00DB5CDA"/>
    <w:rsid w:val="00DD03B0"/>
    <w:rsid w:val="00DD2EEC"/>
    <w:rsid w:val="00DE3D23"/>
    <w:rsid w:val="00DE776B"/>
    <w:rsid w:val="00DF394B"/>
    <w:rsid w:val="00DF7FB6"/>
    <w:rsid w:val="00E02F9A"/>
    <w:rsid w:val="00E04DDE"/>
    <w:rsid w:val="00E31619"/>
    <w:rsid w:val="00E43778"/>
    <w:rsid w:val="00E4420C"/>
    <w:rsid w:val="00E44536"/>
    <w:rsid w:val="00E54478"/>
    <w:rsid w:val="00E66E01"/>
    <w:rsid w:val="00E72233"/>
    <w:rsid w:val="00E73818"/>
    <w:rsid w:val="00E8096D"/>
    <w:rsid w:val="00E80A9D"/>
    <w:rsid w:val="00E82F1D"/>
    <w:rsid w:val="00E91644"/>
    <w:rsid w:val="00E91B51"/>
    <w:rsid w:val="00E93AE8"/>
    <w:rsid w:val="00E95509"/>
    <w:rsid w:val="00EA1F29"/>
    <w:rsid w:val="00EA7A5A"/>
    <w:rsid w:val="00EC00BC"/>
    <w:rsid w:val="00EC2200"/>
    <w:rsid w:val="00EC63EA"/>
    <w:rsid w:val="00EC68C0"/>
    <w:rsid w:val="00EC77AD"/>
    <w:rsid w:val="00ED4B35"/>
    <w:rsid w:val="00EE1791"/>
    <w:rsid w:val="00EE69C1"/>
    <w:rsid w:val="00EF5D7E"/>
    <w:rsid w:val="00F00D46"/>
    <w:rsid w:val="00F00DEB"/>
    <w:rsid w:val="00F01535"/>
    <w:rsid w:val="00F079D8"/>
    <w:rsid w:val="00F117DB"/>
    <w:rsid w:val="00F12A46"/>
    <w:rsid w:val="00F14849"/>
    <w:rsid w:val="00F15B2B"/>
    <w:rsid w:val="00F169EC"/>
    <w:rsid w:val="00F21CBC"/>
    <w:rsid w:val="00F22B58"/>
    <w:rsid w:val="00F242BE"/>
    <w:rsid w:val="00F26840"/>
    <w:rsid w:val="00F27052"/>
    <w:rsid w:val="00F31916"/>
    <w:rsid w:val="00F444CE"/>
    <w:rsid w:val="00F46CA9"/>
    <w:rsid w:val="00F53A2B"/>
    <w:rsid w:val="00F6659A"/>
    <w:rsid w:val="00F804D5"/>
    <w:rsid w:val="00F814EB"/>
    <w:rsid w:val="00F831D3"/>
    <w:rsid w:val="00F907DF"/>
    <w:rsid w:val="00F91623"/>
    <w:rsid w:val="00F931C2"/>
    <w:rsid w:val="00FA3B7C"/>
    <w:rsid w:val="00FB3795"/>
    <w:rsid w:val="00FC0861"/>
    <w:rsid w:val="00FC1AA3"/>
    <w:rsid w:val="00FC3208"/>
    <w:rsid w:val="00FD11EF"/>
    <w:rsid w:val="00FE75BB"/>
    <w:rsid w:val="00FF79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CCE8"/>
  <w15:docId w15:val="{D0A34BB0-3557-4C47-8171-CCF04BF6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21CB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A7241A"/>
    <w:pPr>
      <w:spacing w:after="0" w:line="240" w:lineRule="auto"/>
    </w:pPr>
    <w:rPr>
      <w:rFonts w:ascii="Calibri" w:eastAsia="Times New Roman" w:hAnsi="Calibri" w:cs="Calibri"/>
    </w:rPr>
  </w:style>
  <w:style w:type="paragraph" w:styleId="a5">
    <w:name w:val="Balloon Text"/>
    <w:basedOn w:val="a"/>
    <w:link w:val="a6"/>
    <w:uiPriority w:val="99"/>
    <w:semiHidden/>
    <w:unhideWhenUsed/>
    <w:rsid w:val="00AD15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150F"/>
    <w:rPr>
      <w:rFonts w:ascii="Tahoma" w:hAnsi="Tahoma" w:cs="Tahoma"/>
      <w:sz w:val="16"/>
      <w:szCs w:val="16"/>
    </w:rPr>
  </w:style>
  <w:style w:type="paragraph" w:styleId="a7">
    <w:name w:val="header"/>
    <w:basedOn w:val="a"/>
    <w:link w:val="a8"/>
    <w:uiPriority w:val="99"/>
    <w:unhideWhenUsed/>
    <w:rsid w:val="00AE0FD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E0FD2"/>
  </w:style>
  <w:style w:type="paragraph" w:styleId="a9">
    <w:name w:val="footer"/>
    <w:basedOn w:val="a"/>
    <w:link w:val="aa"/>
    <w:uiPriority w:val="99"/>
    <w:unhideWhenUsed/>
    <w:rsid w:val="00AE0FD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0FD2"/>
  </w:style>
  <w:style w:type="paragraph" w:customStyle="1" w:styleId="11">
    <w:name w:val="Абзац списка1"/>
    <w:basedOn w:val="a"/>
    <w:rsid w:val="00567662"/>
    <w:pPr>
      <w:ind w:left="720"/>
    </w:pPr>
    <w:rPr>
      <w:rFonts w:ascii="Calibri" w:eastAsia="Calibri" w:hAnsi="Calibri" w:cs="Calibri"/>
    </w:rPr>
  </w:style>
  <w:style w:type="paragraph" w:customStyle="1" w:styleId="12">
    <w:name w:val="Без интервала1"/>
    <w:rsid w:val="00567662"/>
    <w:pPr>
      <w:spacing w:after="0" w:line="240" w:lineRule="auto"/>
    </w:pPr>
    <w:rPr>
      <w:rFonts w:ascii="Calibri" w:eastAsia="Calibri" w:hAnsi="Calibri" w:cs="Calibri"/>
    </w:rPr>
  </w:style>
  <w:style w:type="character" w:styleId="ab">
    <w:name w:val="Hyperlink"/>
    <w:rsid w:val="009205CC"/>
    <w:rPr>
      <w:rFonts w:cs="Times New Roman"/>
      <w:color w:val="0000FF"/>
      <w:u w:val="single"/>
    </w:rPr>
  </w:style>
  <w:style w:type="character" w:customStyle="1" w:styleId="a4">
    <w:name w:val="Без интервала Знак"/>
    <w:link w:val="a3"/>
    <w:uiPriority w:val="1"/>
    <w:locked/>
    <w:rsid w:val="009205CC"/>
    <w:rPr>
      <w:rFonts w:ascii="Calibri" w:eastAsia="Times New Roman" w:hAnsi="Calibri" w:cs="Calibri"/>
      <w:lang w:eastAsia="ru-RU"/>
    </w:rPr>
  </w:style>
  <w:style w:type="paragraph" w:styleId="3">
    <w:name w:val="Body Text 3"/>
    <w:basedOn w:val="a"/>
    <w:link w:val="30"/>
    <w:uiPriority w:val="99"/>
    <w:rsid w:val="009205C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9205CC"/>
    <w:rPr>
      <w:rFonts w:ascii="Times New Roman" w:eastAsia="Times New Roman" w:hAnsi="Times New Roman" w:cs="Times New Roman"/>
      <w:sz w:val="16"/>
      <w:szCs w:val="16"/>
      <w:lang w:eastAsia="ru-RU"/>
    </w:rPr>
  </w:style>
  <w:style w:type="character" w:customStyle="1" w:styleId="FontStyle11">
    <w:name w:val="Font Style11"/>
    <w:uiPriority w:val="99"/>
    <w:rsid w:val="009205CC"/>
    <w:rPr>
      <w:rFonts w:ascii="Times New Roman" w:hAnsi="Times New Roman" w:cs="Times New Roman"/>
      <w:b/>
      <w:bCs/>
      <w:sz w:val="22"/>
      <w:szCs w:val="22"/>
    </w:rPr>
  </w:style>
  <w:style w:type="paragraph" w:customStyle="1" w:styleId="p1">
    <w:name w:val="p1"/>
    <w:basedOn w:val="a"/>
    <w:uiPriority w:val="99"/>
    <w:rsid w:val="009205CC"/>
    <w:pPr>
      <w:spacing w:before="100" w:beforeAutospacing="1" w:after="100" w:afterAutospacing="1" w:line="240" w:lineRule="auto"/>
    </w:pPr>
    <w:rPr>
      <w:rFonts w:ascii="Calibri" w:eastAsia="Calibri" w:hAnsi="Calibri" w:cs="Calibri"/>
      <w:sz w:val="24"/>
      <w:szCs w:val="24"/>
    </w:rPr>
  </w:style>
  <w:style w:type="paragraph" w:styleId="ac">
    <w:name w:val="List Paragraph"/>
    <w:aliases w:val="Нумерованый список,Bullet List,FooterText,numbered,SL_Абзац списка,List Paragraph,ТЗ список,Paragraphe de liste1,lp1,Bulletr List Paragraph"/>
    <w:basedOn w:val="a"/>
    <w:link w:val="ad"/>
    <w:uiPriority w:val="99"/>
    <w:qFormat/>
    <w:rsid w:val="003E7217"/>
    <w:pPr>
      <w:ind w:left="720"/>
    </w:pPr>
    <w:rPr>
      <w:rFonts w:ascii="Calibri" w:eastAsia="Times New Roman" w:hAnsi="Calibri" w:cs="Calibri"/>
    </w:rPr>
  </w:style>
  <w:style w:type="paragraph" w:styleId="ae">
    <w:name w:val="Title"/>
    <w:basedOn w:val="a"/>
    <w:link w:val="af"/>
    <w:uiPriority w:val="99"/>
    <w:qFormat/>
    <w:rsid w:val="00106BB4"/>
    <w:pPr>
      <w:spacing w:after="0" w:line="240" w:lineRule="auto"/>
      <w:jc w:val="center"/>
    </w:pPr>
    <w:rPr>
      <w:rFonts w:ascii="Times New Roman" w:eastAsia="Times New Roman" w:hAnsi="Times New Roman" w:cs="Times New Roman"/>
      <w:b/>
      <w:bCs/>
      <w:sz w:val="28"/>
      <w:szCs w:val="28"/>
    </w:rPr>
  </w:style>
  <w:style w:type="character" w:customStyle="1" w:styleId="af">
    <w:name w:val="Заголовок Знак"/>
    <w:basedOn w:val="a0"/>
    <w:link w:val="ae"/>
    <w:uiPriority w:val="99"/>
    <w:rsid w:val="00106BB4"/>
    <w:rPr>
      <w:rFonts w:ascii="Times New Roman" w:eastAsia="Times New Roman" w:hAnsi="Times New Roman" w:cs="Times New Roman"/>
      <w:b/>
      <w:bCs/>
      <w:sz w:val="28"/>
      <w:szCs w:val="28"/>
      <w:lang w:eastAsia="ru-RU"/>
    </w:rPr>
  </w:style>
  <w:style w:type="character" w:customStyle="1" w:styleId="s1">
    <w:name w:val="s1"/>
    <w:basedOn w:val="a0"/>
    <w:uiPriority w:val="99"/>
    <w:rsid w:val="00106BB4"/>
  </w:style>
  <w:style w:type="paragraph" w:styleId="af0">
    <w:name w:val="Normal (Web)"/>
    <w:basedOn w:val="a"/>
    <w:uiPriority w:val="99"/>
    <w:semiHidden/>
    <w:unhideWhenUsed/>
    <w:rsid w:val="00E544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6">
    <w:name w:val="Font Style16"/>
    <w:rsid w:val="00087EBA"/>
    <w:rPr>
      <w:rFonts w:ascii="Times New Roman" w:hAnsi="Times New Roman" w:cs="Times New Roman"/>
      <w:color w:val="000000"/>
      <w:sz w:val="22"/>
      <w:szCs w:val="22"/>
    </w:rPr>
  </w:style>
  <w:style w:type="paragraph" w:customStyle="1" w:styleId="ConsPlusNormal1">
    <w:name w:val="ConsPlusNormal1"/>
    <w:uiPriority w:val="99"/>
    <w:rsid w:val="009C75ED"/>
    <w:pPr>
      <w:suppressAutoHyphens/>
      <w:spacing w:after="0" w:line="240" w:lineRule="auto"/>
    </w:pPr>
    <w:rPr>
      <w:rFonts w:ascii="Arial" w:eastAsia="Times New Roman" w:hAnsi="Arial" w:cs="Arial"/>
      <w:kern w:val="1"/>
      <w:sz w:val="20"/>
      <w:szCs w:val="20"/>
      <w:lang w:eastAsia="zh-CN"/>
    </w:rPr>
  </w:style>
  <w:style w:type="character" w:styleId="af1">
    <w:name w:val="Strong"/>
    <w:basedOn w:val="a0"/>
    <w:uiPriority w:val="22"/>
    <w:qFormat/>
    <w:rsid w:val="005F2946"/>
    <w:rPr>
      <w:b/>
      <w:bCs/>
    </w:rPr>
  </w:style>
  <w:style w:type="character" w:customStyle="1" w:styleId="13">
    <w:name w:val="Неразрешенное упоминание1"/>
    <w:basedOn w:val="a0"/>
    <w:uiPriority w:val="99"/>
    <w:semiHidden/>
    <w:unhideWhenUsed/>
    <w:rsid w:val="00F907DF"/>
    <w:rPr>
      <w:color w:val="605E5C"/>
      <w:shd w:val="clear" w:color="auto" w:fill="E1DFDD"/>
    </w:rPr>
  </w:style>
  <w:style w:type="character" w:customStyle="1" w:styleId="10">
    <w:name w:val="Заголовок 1 Знак"/>
    <w:basedOn w:val="a0"/>
    <w:link w:val="1"/>
    <w:uiPriority w:val="9"/>
    <w:rsid w:val="00F21CBC"/>
    <w:rPr>
      <w:rFonts w:asciiTheme="majorHAnsi" w:eastAsiaTheme="majorEastAsia" w:hAnsiTheme="majorHAnsi" w:cstheme="majorBidi"/>
      <w:b/>
      <w:bCs/>
      <w:color w:val="365F91" w:themeColor="accent1" w:themeShade="BF"/>
      <w:sz w:val="28"/>
      <w:szCs w:val="28"/>
    </w:rPr>
  </w:style>
  <w:style w:type="character" w:customStyle="1" w:styleId="ad">
    <w:name w:val="Абзац списка Знак"/>
    <w:aliases w:val="Нумерованый список Знак,Bullet List Знак,FooterText Знак,numbered Знак,SL_Абзац списка Знак,List Paragraph Знак,ТЗ список Знак,Paragraphe de liste1 Знак,lp1 Знак,Bulletr List Paragraph Знак"/>
    <w:link w:val="ac"/>
    <w:uiPriority w:val="99"/>
    <w:locked/>
    <w:rsid w:val="00597674"/>
    <w:rPr>
      <w:rFonts w:ascii="Calibri" w:eastAsia="Times New Roman" w:hAnsi="Calibri" w:cs="Calibri"/>
    </w:rPr>
  </w:style>
  <w:style w:type="table" w:styleId="af2">
    <w:name w:val="Table Grid"/>
    <w:basedOn w:val="a1"/>
    <w:uiPriority w:val="59"/>
    <w:rsid w:val="00597674"/>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373169">
      <w:bodyDiv w:val="1"/>
      <w:marLeft w:val="0"/>
      <w:marRight w:val="0"/>
      <w:marTop w:val="0"/>
      <w:marBottom w:val="0"/>
      <w:divBdr>
        <w:top w:val="none" w:sz="0" w:space="0" w:color="auto"/>
        <w:left w:val="none" w:sz="0" w:space="0" w:color="auto"/>
        <w:bottom w:val="none" w:sz="0" w:space="0" w:color="auto"/>
        <w:right w:val="none" w:sz="0" w:space="0" w:color="auto"/>
      </w:divBdr>
      <w:divsChild>
        <w:div w:id="585305783">
          <w:marLeft w:val="0"/>
          <w:marRight w:val="0"/>
          <w:marTop w:val="0"/>
          <w:marBottom w:val="0"/>
          <w:divBdr>
            <w:top w:val="none" w:sz="0" w:space="0" w:color="auto"/>
            <w:left w:val="none" w:sz="0" w:space="0" w:color="auto"/>
            <w:bottom w:val="none" w:sz="0" w:space="0" w:color="auto"/>
            <w:right w:val="none" w:sz="0" w:space="0" w:color="auto"/>
          </w:divBdr>
          <w:divsChild>
            <w:div w:id="1177037474">
              <w:marLeft w:val="0"/>
              <w:marRight w:val="0"/>
              <w:marTop w:val="0"/>
              <w:marBottom w:val="0"/>
              <w:divBdr>
                <w:top w:val="none" w:sz="0" w:space="0" w:color="auto"/>
                <w:left w:val="none" w:sz="0" w:space="0" w:color="auto"/>
                <w:bottom w:val="none" w:sz="0" w:space="0" w:color="auto"/>
                <w:right w:val="none" w:sz="0" w:space="0" w:color="auto"/>
              </w:divBdr>
              <w:divsChild>
                <w:div w:id="15651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46996">
      <w:bodyDiv w:val="1"/>
      <w:marLeft w:val="0"/>
      <w:marRight w:val="0"/>
      <w:marTop w:val="0"/>
      <w:marBottom w:val="0"/>
      <w:divBdr>
        <w:top w:val="none" w:sz="0" w:space="0" w:color="auto"/>
        <w:left w:val="none" w:sz="0" w:space="0" w:color="auto"/>
        <w:bottom w:val="none" w:sz="0" w:space="0" w:color="auto"/>
        <w:right w:val="none" w:sz="0" w:space="0" w:color="auto"/>
      </w:divBdr>
    </w:div>
    <w:div w:id="140124532">
      <w:bodyDiv w:val="1"/>
      <w:marLeft w:val="0"/>
      <w:marRight w:val="0"/>
      <w:marTop w:val="0"/>
      <w:marBottom w:val="0"/>
      <w:divBdr>
        <w:top w:val="none" w:sz="0" w:space="0" w:color="auto"/>
        <w:left w:val="none" w:sz="0" w:space="0" w:color="auto"/>
        <w:bottom w:val="none" w:sz="0" w:space="0" w:color="auto"/>
        <w:right w:val="none" w:sz="0" w:space="0" w:color="auto"/>
      </w:divBdr>
    </w:div>
    <w:div w:id="236061394">
      <w:bodyDiv w:val="1"/>
      <w:marLeft w:val="0"/>
      <w:marRight w:val="0"/>
      <w:marTop w:val="0"/>
      <w:marBottom w:val="0"/>
      <w:divBdr>
        <w:top w:val="none" w:sz="0" w:space="0" w:color="auto"/>
        <w:left w:val="none" w:sz="0" w:space="0" w:color="auto"/>
        <w:bottom w:val="none" w:sz="0" w:space="0" w:color="auto"/>
        <w:right w:val="none" w:sz="0" w:space="0" w:color="auto"/>
      </w:divBdr>
    </w:div>
    <w:div w:id="333343207">
      <w:bodyDiv w:val="1"/>
      <w:marLeft w:val="0"/>
      <w:marRight w:val="0"/>
      <w:marTop w:val="0"/>
      <w:marBottom w:val="0"/>
      <w:divBdr>
        <w:top w:val="none" w:sz="0" w:space="0" w:color="auto"/>
        <w:left w:val="none" w:sz="0" w:space="0" w:color="auto"/>
        <w:bottom w:val="none" w:sz="0" w:space="0" w:color="auto"/>
        <w:right w:val="none" w:sz="0" w:space="0" w:color="auto"/>
      </w:divBdr>
    </w:div>
    <w:div w:id="447050808">
      <w:bodyDiv w:val="1"/>
      <w:marLeft w:val="0"/>
      <w:marRight w:val="0"/>
      <w:marTop w:val="0"/>
      <w:marBottom w:val="0"/>
      <w:divBdr>
        <w:top w:val="none" w:sz="0" w:space="0" w:color="auto"/>
        <w:left w:val="none" w:sz="0" w:space="0" w:color="auto"/>
        <w:bottom w:val="none" w:sz="0" w:space="0" w:color="auto"/>
        <w:right w:val="none" w:sz="0" w:space="0" w:color="auto"/>
      </w:divBdr>
    </w:div>
    <w:div w:id="491142126">
      <w:bodyDiv w:val="1"/>
      <w:marLeft w:val="0"/>
      <w:marRight w:val="0"/>
      <w:marTop w:val="0"/>
      <w:marBottom w:val="0"/>
      <w:divBdr>
        <w:top w:val="none" w:sz="0" w:space="0" w:color="auto"/>
        <w:left w:val="none" w:sz="0" w:space="0" w:color="auto"/>
        <w:bottom w:val="none" w:sz="0" w:space="0" w:color="auto"/>
        <w:right w:val="none" w:sz="0" w:space="0" w:color="auto"/>
      </w:divBdr>
    </w:div>
    <w:div w:id="760686985">
      <w:bodyDiv w:val="1"/>
      <w:marLeft w:val="0"/>
      <w:marRight w:val="0"/>
      <w:marTop w:val="0"/>
      <w:marBottom w:val="0"/>
      <w:divBdr>
        <w:top w:val="none" w:sz="0" w:space="0" w:color="auto"/>
        <w:left w:val="none" w:sz="0" w:space="0" w:color="auto"/>
        <w:bottom w:val="none" w:sz="0" w:space="0" w:color="auto"/>
        <w:right w:val="none" w:sz="0" w:space="0" w:color="auto"/>
      </w:divBdr>
    </w:div>
    <w:div w:id="763186403">
      <w:bodyDiv w:val="1"/>
      <w:marLeft w:val="0"/>
      <w:marRight w:val="0"/>
      <w:marTop w:val="0"/>
      <w:marBottom w:val="0"/>
      <w:divBdr>
        <w:top w:val="none" w:sz="0" w:space="0" w:color="auto"/>
        <w:left w:val="none" w:sz="0" w:space="0" w:color="auto"/>
        <w:bottom w:val="none" w:sz="0" w:space="0" w:color="auto"/>
        <w:right w:val="none" w:sz="0" w:space="0" w:color="auto"/>
      </w:divBdr>
    </w:div>
    <w:div w:id="825709035">
      <w:bodyDiv w:val="1"/>
      <w:marLeft w:val="0"/>
      <w:marRight w:val="0"/>
      <w:marTop w:val="0"/>
      <w:marBottom w:val="0"/>
      <w:divBdr>
        <w:top w:val="none" w:sz="0" w:space="0" w:color="auto"/>
        <w:left w:val="none" w:sz="0" w:space="0" w:color="auto"/>
        <w:bottom w:val="none" w:sz="0" w:space="0" w:color="auto"/>
        <w:right w:val="none" w:sz="0" w:space="0" w:color="auto"/>
      </w:divBdr>
    </w:div>
    <w:div w:id="849295538">
      <w:bodyDiv w:val="1"/>
      <w:marLeft w:val="0"/>
      <w:marRight w:val="0"/>
      <w:marTop w:val="0"/>
      <w:marBottom w:val="0"/>
      <w:divBdr>
        <w:top w:val="none" w:sz="0" w:space="0" w:color="auto"/>
        <w:left w:val="none" w:sz="0" w:space="0" w:color="auto"/>
        <w:bottom w:val="none" w:sz="0" w:space="0" w:color="auto"/>
        <w:right w:val="none" w:sz="0" w:space="0" w:color="auto"/>
      </w:divBdr>
    </w:div>
    <w:div w:id="905992274">
      <w:bodyDiv w:val="1"/>
      <w:marLeft w:val="0"/>
      <w:marRight w:val="0"/>
      <w:marTop w:val="0"/>
      <w:marBottom w:val="0"/>
      <w:divBdr>
        <w:top w:val="none" w:sz="0" w:space="0" w:color="auto"/>
        <w:left w:val="none" w:sz="0" w:space="0" w:color="auto"/>
        <w:bottom w:val="none" w:sz="0" w:space="0" w:color="auto"/>
        <w:right w:val="none" w:sz="0" w:space="0" w:color="auto"/>
      </w:divBdr>
    </w:div>
    <w:div w:id="1015612739">
      <w:bodyDiv w:val="1"/>
      <w:marLeft w:val="0"/>
      <w:marRight w:val="0"/>
      <w:marTop w:val="0"/>
      <w:marBottom w:val="0"/>
      <w:divBdr>
        <w:top w:val="none" w:sz="0" w:space="0" w:color="auto"/>
        <w:left w:val="none" w:sz="0" w:space="0" w:color="auto"/>
        <w:bottom w:val="none" w:sz="0" w:space="0" w:color="auto"/>
        <w:right w:val="none" w:sz="0" w:space="0" w:color="auto"/>
      </w:divBdr>
    </w:div>
    <w:div w:id="1227717808">
      <w:bodyDiv w:val="1"/>
      <w:marLeft w:val="0"/>
      <w:marRight w:val="0"/>
      <w:marTop w:val="0"/>
      <w:marBottom w:val="0"/>
      <w:divBdr>
        <w:top w:val="none" w:sz="0" w:space="0" w:color="auto"/>
        <w:left w:val="none" w:sz="0" w:space="0" w:color="auto"/>
        <w:bottom w:val="none" w:sz="0" w:space="0" w:color="auto"/>
        <w:right w:val="none" w:sz="0" w:space="0" w:color="auto"/>
      </w:divBdr>
    </w:div>
    <w:div w:id="1319730630">
      <w:bodyDiv w:val="1"/>
      <w:marLeft w:val="0"/>
      <w:marRight w:val="0"/>
      <w:marTop w:val="0"/>
      <w:marBottom w:val="0"/>
      <w:divBdr>
        <w:top w:val="none" w:sz="0" w:space="0" w:color="auto"/>
        <w:left w:val="none" w:sz="0" w:space="0" w:color="auto"/>
        <w:bottom w:val="none" w:sz="0" w:space="0" w:color="auto"/>
        <w:right w:val="none" w:sz="0" w:space="0" w:color="auto"/>
      </w:divBdr>
    </w:div>
    <w:div w:id="1366061586">
      <w:bodyDiv w:val="1"/>
      <w:marLeft w:val="0"/>
      <w:marRight w:val="0"/>
      <w:marTop w:val="0"/>
      <w:marBottom w:val="0"/>
      <w:divBdr>
        <w:top w:val="none" w:sz="0" w:space="0" w:color="auto"/>
        <w:left w:val="none" w:sz="0" w:space="0" w:color="auto"/>
        <w:bottom w:val="none" w:sz="0" w:space="0" w:color="auto"/>
        <w:right w:val="none" w:sz="0" w:space="0" w:color="auto"/>
      </w:divBdr>
    </w:div>
    <w:div w:id="1455707652">
      <w:bodyDiv w:val="1"/>
      <w:marLeft w:val="0"/>
      <w:marRight w:val="0"/>
      <w:marTop w:val="0"/>
      <w:marBottom w:val="0"/>
      <w:divBdr>
        <w:top w:val="none" w:sz="0" w:space="0" w:color="auto"/>
        <w:left w:val="none" w:sz="0" w:space="0" w:color="auto"/>
        <w:bottom w:val="none" w:sz="0" w:space="0" w:color="auto"/>
        <w:right w:val="none" w:sz="0" w:space="0" w:color="auto"/>
      </w:divBdr>
    </w:div>
    <w:div w:id="1473252724">
      <w:bodyDiv w:val="1"/>
      <w:marLeft w:val="0"/>
      <w:marRight w:val="0"/>
      <w:marTop w:val="0"/>
      <w:marBottom w:val="0"/>
      <w:divBdr>
        <w:top w:val="none" w:sz="0" w:space="0" w:color="auto"/>
        <w:left w:val="none" w:sz="0" w:space="0" w:color="auto"/>
        <w:bottom w:val="none" w:sz="0" w:space="0" w:color="auto"/>
        <w:right w:val="none" w:sz="0" w:space="0" w:color="auto"/>
      </w:divBdr>
    </w:div>
    <w:div w:id="1495335062">
      <w:bodyDiv w:val="1"/>
      <w:marLeft w:val="0"/>
      <w:marRight w:val="0"/>
      <w:marTop w:val="0"/>
      <w:marBottom w:val="0"/>
      <w:divBdr>
        <w:top w:val="none" w:sz="0" w:space="0" w:color="auto"/>
        <w:left w:val="none" w:sz="0" w:space="0" w:color="auto"/>
        <w:bottom w:val="none" w:sz="0" w:space="0" w:color="auto"/>
        <w:right w:val="none" w:sz="0" w:space="0" w:color="auto"/>
      </w:divBdr>
    </w:div>
    <w:div w:id="187152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56BECD79F724ED7B0DBF89CA4C68E550F2C8C73EE4648BCBF88A4702462F289F99B75FD7856077FC9K2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E245-53E8-4F88-A2A1-4D0CD480E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11</Pages>
  <Words>5357</Words>
  <Characters>30539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Vaganova_EA</cp:lastModifiedBy>
  <cp:revision>58</cp:revision>
  <cp:lastPrinted>2026-06-10T06:01:00Z</cp:lastPrinted>
  <dcterms:created xsi:type="dcterms:W3CDTF">2025-07-16T10:28:00Z</dcterms:created>
  <dcterms:modified xsi:type="dcterms:W3CDTF">2026-06-10T06:06:00Z</dcterms:modified>
</cp:coreProperties>
</file>