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3A5" w:rsidRPr="004163A5" w:rsidRDefault="004163A5" w:rsidP="004163A5">
      <w:pPr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Cs w:val="24"/>
          <w14:ligatures w14:val="standardContextual"/>
        </w:rPr>
      </w:pPr>
      <w:r w:rsidRPr="004163A5">
        <w:rPr>
          <w:rFonts w:ascii="Times New Roman" w:eastAsia="Calibri" w:hAnsi="Times New Roman" w:cs="Times New Roman"/>
          <w:b/>
          <w:kern w:val="2"/>
          <w:szCs w:val="24"/>
          <w14:ligatures w14:val="standardContextual"/>
        </w:rPr>
        <w:t>РАСЧЕТ НМЦ МЕТОДОМ АНАЛИЗА РЫНКА</w:t>
      </w:r>
    </w:p>
    <w:p w:rsidR="004163A5" w:rsidRPr="004163A5" w:rsidRDefault="004163A5" w:rsidP="004163A5">
      <w:pPr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Cs w:val="24"/>
          <w14:ligatures w14:val="standardContextual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2597"/>
        <w:gridCol w:w="1235"/>
        <w:gridCol w:w="955"/>
        <w:gridCol w:w="939"/>
        <w:gridCol w:w="1396"/>
        <w:gridCol w:w="1506"/>
        <w:gridCol w:w="1505"/>
        <w:gridCol w:w="1369"/>
        <w:gridCol w:w="1555"/>
        <w:gridCol w:w="1701"/>
      </w:tblGrid>
      <w:tr w:rsidR="004163A5" w:rsidRPr="004163A5" w:rsidTr="008C1866">
        <w:trPr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№ п/п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Наименование каждой единицы товара, работы, услуги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Ед. изм.  товара, работы, услуги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 xml:space="preserve">Кол-во в </w:t>
            </w:r>
            <w:proofErr w:type="spellStart"/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ед.изм</w:t>
            </w:r>
            <w:proofErr w:type="spellEnd"/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Ставка НДС, %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Информация о рыночных ценах за ед. изм., руб. с НДС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 xml:space="preserve">Средняя арифметическая цена за </w:t>
            </w:r>
            <w:proofErr w:type="spellStart"/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ед.изм</w:t>
            </w:r>
            <w:proofErr w:type="spellEnd"/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:u w:val="single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:u w:val="single"/>
                <w14:ligatures w14:val="standardContextual"/>
              </w:rPr>
              <w:t>Общая стоимость, руб. с НДС</w:t>
            </w:r>
          </w:p>
        </w:tc>
      </w:tr>
      <w:tr w:rsidR="004163A5" w:rsidRPr="004163A5" w:rsidTr="008C1866">
        <w:trPr>
          <w:jc w:val="center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A5" w:rsidRPr="004163A5" w:rsidRDefault="004163A5" w:rsidP="004163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A5" w:rsidRPr="004163A5" w:rsidRDefault="004163A5" w:rsidP="004163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A5" w:rsidRPr="004163A5" w:rsidRDefault="004163A5" w:rsidP="004163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A5" w:rsidRPr="004163A5" w:rsidRDefault="004163A5" w:rsidP="004163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A5" w:rsidRPr="004163A5" w:rsidRDefault="004163A5" w:rsidP="004163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предложение №1 / КП № 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предложение №2 /КП № 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предложение №3/ КП № 3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5" w:rsidRPr="004163A5" w:rsidRDefault="004163A5" w:rsidP="004163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A5" w:rsidRPr="004163A5" w:rsidRDefault="004163A5" w:rsidP="004163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A5" w:rsidRPr="004163A5" w:rsidRDefault="004163A5" w:rsidP="004163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163A5" w:rsidRPr="004163A5" w:rsidTr="008C186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11</w:t>
            </w:r>
          </w:p>
        </w:tc>
      </w:tr>
      <w:tr w:rsidR="004163A5" w:rsidRPr="004163A5" w:rsidTr="008C186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Молоко пастеризованное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л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79,00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92,00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75,00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bCs/>
                <w:color w:val="000000"/>
                <w:kern w:val="2"/>
                <w14:ligatures w14:val="standardContextual"/>
              </w:rPr>
              <w:t>82,00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bCs/>
                <w:color w:val="000000"/>
                <w:kern w:val="2"/>
                <w14:ligatures w14:val="standardContextual"/>
              </w:rPr>
              <w:t>82,00</w:t>
            </w:r>
          </w:p>
        </w:tc>
      </w:tr>
      <w:tr w:rsidR="004163A5" w:rsidRPr="004163A5" w:rsidTr="008C186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2.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Кефир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90,00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92,00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85,00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bCs/>
                <w:color w:val="000000"/>
                <w:kern w:val="2"/>
                <w14:ligatures w14:val="standardContextual"/>
              </w:rPr>
              <w:t>89,00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bCs/>
                <w:color w:val="000000"/>
                <w:kern w:val="2"/>
                <w14:ligatures w14:val="standardContextual"/>
              </w:rPr>
              <w:t>89,00</w:t>
            </w:r>
          </w:p>
        </w:tc>
      </w:tr>
      <w:tr w:rsidR="004163A5" w:rsidRPr="004163A5" w:rsidTr="008C186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Йогурт (в ассортименте)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110,00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119,00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106,00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112,00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112,00</w:t>
            </w:r>
          </w:p>
        </w:tc>
      </w:tr>
      <w:tr w:rsidR="004163A5" w:rsidRPr="004163A5" w:rsidTr="008C186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Сметана, 18%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350,00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335,00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305,00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330,00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330,00</w:t>
            </w:r>
          </w:p>
        </w:tc>
      </w:tr>
      <w:tr w:rsidR="004163A5" w:rsidRPr="004163A5" w:rsidTr="008C186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Творог 9 %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365,00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397,00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365,00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376,00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376,00</w:t>
            </w:r>
          </w:p>
        </w:tc>
      </w:tr>
      <w:tr w:rsidR="004163A5" w:rsidRPr="004163A5" w:rsidTr="008C186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5" w:rsidRPr="004163A5" w:rsidRDefault="004163A5" w:rsidP="004163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ИТОГО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х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994,00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1 035,00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936,00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5" w:rsidRPr="004163A5" w:rsidRDefault="004163A5" w:rsidP="00416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4163A5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989,00</w:t>
            </w:r>
          </w:p>
        </w:tc>
      </w:tr>
    </w:tbl>
    <w:p w:rsidR="004163A5" w:rsidRPr="004163A5" w:rsidRDefault="004163A5" w:rsidP="004163A5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</w:p>
    <w:p w:rsidR="004163A5" w:rsidRPr="004163A5" w:rsidRDefault="004163A5" w:rsidP="004163A5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  <w:r w:rsidRPr="004163A5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На основании имеющихся данных начальная (максимальная) цена единицы товара принята равной – 989 (девятьсот восемьдесят девять) рублей 00 коп. Общая стоимость товара в течение всего срока действия договора составит 350 000 (триста пятьдесят тысяч) рублей 00 копеек</w:t>
      </w:r>
    </w:p>
    <w:p w:rsidR="004163A5" w:rsidRPr="004163A5" w:rsidRDefault="004163A5" w:rsidP="004163A5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</w:p>
    <w:p w:rsidR="004163A5" w:rsidRPr="004163A5" w:rsidRDefault="004163A5" w:rsidP="004163A5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  <w:r w:rsidRPr="004163A5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Исполнитель расчета:</w:t>
      </w:r>
    </w:p>
    <w:p w:rsidR="004163A5" w:rsidRPr="004163A5" w:rsidRDefault="004163A5" w:rsidP="004163A5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  <w:proofErr w:type="spellStart"/>
      <w:r w:rsidRPr="004163A5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Стяжкина</w:t>
      </w:r>
      <w:proofErr w:type="spellEnd"/>
      <w:r w:rsidRPr="004163A5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 xml:space="preserve"> Мария Сергеевна, ведущий юрисконсульт, 8(8332) 37-20-36, </w:t>
      </w:r>
      <w:proofErr w:type="spellStart"/>
      <w:r w:rsidRPr="004163A5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вн</w:t>
      </w:r>
      <w:proofErr w:type="spellEnd"/>
      <w:r w:rsidRPr="004163A5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. 153-008</w:t>
      </w:r>
    </w:p>
    <w:p w:rsidR="004163A5" w:rsidRPr="004163A5" w:rsidRDefault="004163A5" w:rsidP="004163A5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  <w:r w:rsidRPr="004163A5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(Ф.И.О., должность, контактный телефон)</w:t>
      </w:r>
    </w:p>
    <w:p w:rsidR="004163A5" w:rsidRPr="004163A5" w:rsidRDefault="004163A5" w:rsidP="004163A5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  <w:r w:rsidRPr="004163A5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_______________/</w:t>
      </w:r>
      <w:proofErr w:type="spellStart"/>
      <w:r w:rsidRPr="004163A5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Стяжкина</w:t>
      </w:r>
      <w:proofErr w:type="spellEnd"/>
      <w:r w:rsidRPr="004163A5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 xml:space="preserve"> М.С./</w:t>
      </w:r>
    </w:p>
    <w:p w:rsidR="004163A5" w:rsidRPr="004163A5" w:rsidRDefault="004163A5" w:rsidP="004163A5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  <w:r w:rsidRPr="004163A5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(подпись/расшифровка подписи)</w:t>
      </w:r>
    </w:p>
    <w:p w:rsidR="004163A5" w:rsidRPr="004163A5" w:rsidRDefault="004163A5" w:rsidP="004163A5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  <w:r w:rsidRPr="004163A5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«20» мая 2026 г.</w:t>
      </w:r>
    </w:p>
    <w:p w:rsidR="00D71AF0" w:rsidRDefault="00D71AF0">
      <w:bookmarkStart w:id="0" w:name="_GoBack"/>
      <w:bookmarkEnd w:id="0"/>
    </w:p>
    <w:sectPr w:rsidR="00D71AF0" w:rsidSect="004163A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DE"/>
    <w:rsid w:val="004163A5"/>
    <w:rsid w:val="00D64FDE"/>
    <w:rsid w:val="00D7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99812-0186-4D7F-ADAA-F2B88C29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2</cp:revision>
  <dcterms:created xsi:type="dcterms:W3CDTF">2026-05-26T09:52:00Z</dcterms:created>
  <dcterms:modified xsi:type="dcterms:W3CDTF">2026-05-26T09:53:00Z</dcterms:modified>
</cp:coreProperties>
</file>