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08C" w:rsidRPr="0044608C" w:rsidRDefault="0044608C" w:rsidP="0044608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:rsidR="0044608C" w:rsidRPr="001D17F9" w:rsidRDefault="0044608C" w:rsidP="0044608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7F9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1146F1" w:rsidRPr="001D17F9">
        <w:rPr>
          <w:rFonts w:ascii="Times New Roman" w:hAnsi="Times New Roman" w:cs="Times New Roman"/>
          <w:b/>
          <w:sz w:val="24"/>
          <w:szCs w:val="24"/>
        </w:rPr>
        <w:t xml:space="preserve">воды </w:t>
      </w:r>
      <w:r w:rsidRPr="001D17F9">
        <w:rPr>
          <w:rFonts w:ascii="Times New Roman" w:hAnsi="Times New Roman" w:cs="Times New Roman"/>
          <w:b/>
          <w:sz w:val="24"/>
          <w:szCs w:val="24"/>
        </w:rPr>
        <w:t xml:space="preserve">питьевой </w:t>
      </w:r>
      <w:r w:rsidR="001146F1">
        <w:rPr>
          <w:rFonts w:ascii="Times New Roman" w:hAnsi="Times New Roman" w:cs="Times New Roman"/>
          <w:b/>
          <w:sz w:val="24"/>
          <w:szCs w:val="24"/>
        </w:rPr>
        <w:t xml:space="preserve">природной негазированной </w:t>
      </w:r>
    </w:p>
    <w:p w:rsidR="0044608C" w:rsidRPr="0044608C" w:rsidRDefault="0044608C" w:rsidP="0044608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08C" w:rsidRDefault="0044608C" w:rsidP="001146F1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Предмет закупки: постав</w:t>
      </w:r>
      <w:r>
        <w:rPr>
          <w:rFonts w:ascii="Times New Roman" w:hAnsi="Times New Roman" w:cs="Times New Roman"/>
          <w:sz w:val="24"/>
          <w:szCs w:val="24"/>
        </w:rPr>
        <w:t xml:space="preserve">ка </w:t>
      </w:r>
      <w:r w:rsidR="001146F1" w:rsidRPr="001146F1">
        <w:rPr>
          <w:rFonts w:ascii="Times New Roman" w:hAnsi="Times New Roman" w:cs="Times New Roman"/>
          <w:sz w:val="24"/>
          <w:szCs w:val="24"/>
        </w:rPr>
        <w:t>воды питьевой природной негазированной</w:t>
      </w:r>
      <w:r>
        <w:rPr>
          <w:rFonts w:ascii="Times New Roman" w:hAnsi="Times New Roman" w:cs="Times New Roman"/>
          <w:sz w:val="24"/>
          <w:szCs w:val="24"/>
        </w:rPr>
        <w:t xml:space="preserve"> (далее – Товар).</w:t>
      </w:r>
    </w:p>
    <w:p w:rsidR="0044608C" w:rsidRPr="0044608C" w:rsidRDefault="0044608C" w:rsidP="001146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Поставка осуществляется отдельными партиями по заявкам Заказчика в течение срока действия Контракта.</w:t>
      </w:r>
    </w:p>
    <w:p w:rsidR="0044608C" w:rsidRPr="0044608C" w:rsidRDefault="0044608C" w:rsidP="001D17F9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 xml:space="preserve">Заказчик: Федеральное государственное бюджетное образовательное учреждение высшего образования «Государственный институт русского языка </w:t>
      </w:r>
      <w:r>
        <w:rPr>
          <w:rFonts w:ascii="Times New Roman" w:hAnsi="Times New Roman" w:cs="Times New Roman"/>
          <w:sz w:val="24"/>
          <w:szCs w:val="24"/>
        </w:rPr>
        <w:br/>
      </w:r>
      <w:r w:rsidRPr="0044608C">
        <w:rPr>
          <w:rFonts w:ascii="Times New Roman" w:hAnsi="Times New Roman" w:cs="Times New Roman"/>
          <w:sz w:val="24"/>
          <w:szCs w:val="24"/>
        </w:rPr>
        <w:t>им. А.С. Пушкина».</w:t>
      </w:r>
    </w:p>
    <w:p w:rsidR="0044608C" w:rsidRDefault="0044608C" w:rsidP="001D17F9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Место поставки</w:t>
      </w:r>
      <w:r>
        <w:rPr>
          <w:rFonts w:ascii="Times New Roman" w:hAnsi="Times New Roman" w:cs="Times New Roman"/>
          <w:sz w:val="24"/>
          <w:szCs w:val="24"/>
        </w:rPr>
        <w:t xml:space="preserve"> Товара: </w:t>
      </w:r>
      <w:r w:rsidRPr="0044608C">
        <w:rPr>
          <w:rFonts w:ascii="Times New Roman" w:hAnsi="Times New Roman" w:cs="Times New Roman"/>
          <w:sz w:val="24"/>
          <w:szCs w:val="24"/>
        </w:rPr>
        <w:t>г. Москва, ул. Академика Волгина, д.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08C">
        <w:rPr>
          <w:rFonts w:ascii="Times New Roman" w:hAnsi="Times New Roman" w:cs="Times New Roman"/>
          <w:sz w:val="24"/>
          <w:szCs w:val="24"/>
        </w:rPr>
        <w:t>Место разгрузки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4608C">
        <w:rPr>
          <w:rFonts w:ascii="Times New Roman" w:hAnsi="Times New Roman" w:cs="Times New Roman"/>
          <w:sz w:val="24"/>
          <w:szCs w:val="24"/>
        </w:rPr>
        <w:t xml:space="preserve"> склад Заказчика.</w:t>
      </w:r>
    </w:p>
    <w:p w:rsidR="0044608C" w:rsidRDefault="0044608C" w:rsidP="001D17F9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Срок действия Контракта</w:t>
      </w:r>
      <w:r>
        <w:rPr>
          <w:rFonts w:ascii="Times New Roman" w:hAnsi="Times New Roman" w:cs="Times New Roman"/>
          <w:sz w:val="24"/>
          <w:szCs w:val="24"/>
        </w:rPr>
        <w:t>: с момента заключения</w:t>
      </w:r>
      <w:r w:rsidR="00444498">
        <w:rPr>
          <w:rFonts w:ascii="Times New Roman" w:hAnsi="Times New Roman" w:cs="Times New Roman"/>
          <w:sz w:val="24"/>
          <w:szCs w:val="24"/>
        </w:rPr>
        <w:t xml:space="preserve"> Контракта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71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31 декабря 2026 г.</w:t>
      </w:r>
    </w:p>
    <w:p w:rsidR="0044608C" w:rsidRPr="0044608C" w:rsidRDefault="0044608C" w:rsidP="001D17F9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Порядок поставки</w:t>
      </w:r>
      <w:r>
        <w:rPr>
          <w:rFonts w:ascii="Times New Roman" w:hAnsi="Times New Roman" w:cs="Times New Roman"/>
          <w:sz w:val="24"/>
          <w:szCs w:val="24"/>
        </w:rPr>
        <w:t xml:space="preserve"> Товара: </w:t>
      </w:r>
      <w:r w:rsidRPr="0044608C">
        <w:rPr>
          <w:rFonts w:ascii="Times New Roman" w:hAnsi="Times New Roman" w:cs="Times New Roman"/>
          <w:sz w:val="24"/>
          <w:szCs w:val="24"/>
        </w:rPr>
        <w:t>поставка осуществляется партиями по заявкам Заказчика.</w:t>
      </w:r>
    </w:p>
    <w:p w:rsidR="0044608C" w:rsidRPr="0044608C" w:rsidRDefault="0044608C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Срок исполнения каждой заявки — не позднее 1 (одного) рабочего дня с момен</w:t>
      </w:r>
      <w:r>
        <w:rPr>
          <w:rFonts w:ascii="Times New Roman" w:hAnsi="Times New Roman" w:cs="Times New Roman"/>
          <w:sz w:val="24"/>
          <w:szCs w:val="24"/>
        </w:rPr>
        <w:t xml:space="preserve">та получения заявки Поставщиком. Прием Товара осуществляется: </w:t>
      </w:r>
      <w:r w:rsidRPr="0044608C">
        <w:rPr>
          <w:rFonts w:ascii="Times New Roman" w:hAnsi="Times New Roman" w:cs="Times New Roman"/>
          <w:sz w:val="24"/>
          <w:szCs w:val="24"/>
        </w:rPr>
        <w:t xml:space="preserve">понедельник </w:t>
      </w:r>
      <w:r w:rsidR="009A2711">
        <w:rPr>
          <w:rFonts w:ascii="Times New Roman" w:hAnsi="Times New Roman" w:cs="Times New Roman"/>
          <w:sz w:val="24"/>
          <w:szCs w:val="24"/>
        </w:rPr>
        <w:t>–</w:t>
      </w:r>
      <w:r w:rsidR="008C6C30">
        <w:rPr>
          <w:rFonts w:ascii="Times New Roman" w:hAnsi="Times New Roman" w:cs="Times New Roman"/>
          <w:sz w:val="24"/>
          <w:szCs w:val="24"/>
        </w:rPr>
        <w:t xml:space="preserve"> </w:t>
      </w:r>
      <w:r w:rsidR="009A2711">
        <w:rPr>
          <w:rFonts w:ascii="Times New Roman" w:hAnsi="Times New Roman" w:cs="Times New Roman"/>
          <w:sz w:val="24"/>
          <w:szCs w:val="24"/>
        </w:rPr>
        <w:t xml:space="preserve">пятница </w:t>
      </w:r>
      <w:r w:rsidRPr="0044608C">
        <w:rPr>
          <w:rFonts w:ascii="Times New Roman" w:hAnsi="Times New Roman" w:cs="Times New Roman"/>
          <w:sz w:val="24"/>
          <w:szCs w:val="24"/>
        </w:rPr>
        <w:t>с 10:00 до 17:00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Pr="0044608C">
        <w:rPr>
          <w:rFonts w:ascii="Times New Roman" w:hAnsi="Times New Roman" w:cs="Times New Roman"/>
          <w:sz w:val="24"/>
          <w:szCs w:val="24"/>
        </w:rPr>
        <w:t>кроме выходных и праздничных дней.</w:t>
      </w:r>
    </w:p>
    <w:p w:rsidR="0044608C" w:rsidRDefault="0044608C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Дата и время поставки предварительно согласовываются с ответственным представителем Заказчика.</w:t>
      </w:r>
    </w:p>
    <w:p w:rsidR="0044608C" w:rsidRPr="009A2711" w:rsidRDefault="0044608C" w:rsidP="001D17F9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711">
        <w:rPr>
          <w:rFonts w:ascii="Times New Roman" w:hAnsi="Times New Roman" w:cs="Times New Roman"/>
          <w:sz w:val="24"/>
          <w:szCs w:val="24"/>
        </w:rPr>
        <w:t>Нормативная база</w:t>
      </w:r>
      <w:r w:rsidR="009A2711">
        <w:rPr>
          <w:rFonts w:ascii="Times New Roman" w:hAnsi="Times New Roman" w:cs="Times New Roman"/>
          <w:sz w:val="24"/>
          <w:szCs w:val="24"/>
        </w:rPr>
        <w:t>:</w:t>
      </w:r>
    </w:p>
    <w:p w:rsidR="0044608C" w:rsidRPr="0044608C" w:rsidRDefault="0044608C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 xml:space="preserve">При исполнении </w:t>
      </w:r>
      <w:r w:rsidR="009A2711" w:rsidRPr="0044608C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44608C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9A2711" w:rsidRPr="0044608C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44608C">
        <w:rPr>
          <w:rFonts w:ascii="Times New Roman" w:hAnsi="Times New Roman" w:cs="Times New Roman"/>
          <w:sz w:val="24"/>
          <w:szCs w:val="24"/>
        </w:rPr>
        <w:t>должен соответствовать требованиям законодательства Российской Федераци</w:t>
      </w:r>
      <w:r w:rsidR="009A2711">
        <w:rPr>
          <w:rFonts w:ascii="Times New Roman" w:hAnsi="Times New Roman" w:cs="Times New Roman"/>
          <w:sz w:val="24"/>
          <w:szCs w:val="24"/>
        </w:rPr>
        <w:t>и</w:t>
      </w:r>
      <w:r w:rsidRPr="0044608C">
        <w:rPr>
          <w:rFonts w:ascii="Times New Roman" w:hAnsi="Times New Roman" w:cs="Times New Roman"/>
          <w:sz w:val="24"/>
          <w:szCs w:val="24"/>
        </w:rPr>
        <w:t>:</w:t>
      </w:r>
    </w:p>
    <w:p w:rsidR="0044608C" w:rsidRPr="0044608C" w:rsidRDefault="009A2711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44608C" w:rsidRPr="0044608C" w:rsidRDefault="009A2711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</w:r>
      <w:r w:rsidRPr="009A2711">
        <w:rPr>
          <w:rFonts w:ascii="Times New Roman" w:hAnsi="Times New Roman" w:cs="Times New Roman"/>
          <w:sz w:val="24"/>
          <w:szCs w:val="24"/>
        </w:rPr>
        <w:t>Технический регламент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498" w:rsidRPr="009A2711">
        <w:rPr>
          <w:rFonts w:ascii="Times New Roman" w:hAnsi="Times New Roman" w:cs="Times New Roman"/>
          <w:sz w:val="24"/>
          <w:szCs w:val="24"/>
        </w:rPr>
        <w:t>Евр</w:t>
      </w:r>
      <w:r w:rsidR="00444498">
        <w:rPr>
          <w:rFonts w:ascii="Times New Roman" w:hAnsi="Times New Roman" w:cs="Times New Roman"/>
          <w:sz w:val="24"/>
          <w:szCs w:val="24"/>
        </w:rPr>
        <w:t xml:space="preserve">азийского </w:t>
      </w:r>
      <w:r>
        <w:rPr>
          <w:rFonts w:ascii="Times New Roman" w:hAnsi="Times New Roman" w:cs="Times New Roman"/>
          <w:sz w:val="24"/>
          <w:szCs w:val="24"/>
        </w:rPr>
        <w:t xml:space="preserve">экономического союза «О </w:t>
      </w:r>
      <w:r w:rsidRPr="009A2711"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2711">
        <w:rPr>
          <w:rFonts w:ascii="Times New Roman" w:hAnsi="Times New Roman" w:cs="Times New Roman"/>
          <w:sz w:val="24"/>
          <w:szCs w:val="24"/>
        </w:rPr>
        <w:t>упакованной питьевой воды, включая природную</w:t>
      </w:r>
      <w:r>
        <w:rPr>
          <w:rFonts w:ascii="Times New Roman" w:hAnsi="Times New Roman" w:cs="Times New Roman"/>
          <w:sz w:val="24"/>
          <w:szCs w:val="24"/>
        </w:rPr>
        <w:t xml:space="preserve"> минеральную воду»</w:t>
      </w:r>
      <w:r w:rsidRPr="009A2711">
        <w:rPr>
          <w:rFonts w:ascii="Times New Roman" w:hAnsi="Times New Roman" w:cs="Times New Roman"/>
          <w:sz w:val="24"/>
          <w:szCs w:val="24"/>
        </w:rPr>
        <w:t xml:space="preserve"> (ТР ЕАЭС 044/2017)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4608C" w:rsidRPr="0044608C" w:rsidRDefault="009A2711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</w:r>
      <w:r w:rsidRPr="009A2711">
        <w:rPr>
          <w:rFonts w:ascii="Times New Roman" w:hAnsi="Times New Roman" w:cs="Times New Roman"/>
          <w:sz w:val="24"/>
          <w:szCs w:val="24"/>
        </w:rPr>
        <w:t>Техничес</w:t>
      </w:r>
      <w:r>
        <w:rPr>
          <w:rFonts w:ascii="Times New Roman" w:hAnsi="Times New Roman" w:cs="Times New Roman"/>
          <w:sz w:val="24"/>
          <w:szCs w:val="24"/>
        </w:rPr>
        <w:t>кий регламент таможенного союза ТР ТС 021/2011 «</w:t>
      </w:r>
      <w:r w:rsidRPr="009A2711">
        <w:rPr>
          <w:rFonts w:ascii="Times New Roman" w:hAnsi="Times New Roman" w:cs="Times New Roman"/>
          <w:sz w:val="24"/>
          <w:szCs w:val="24"/>
        </w:rPr>
        <w:t>О безопасности пищевой продукции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4608C">
        <w:rPr>
          <w:rFonts w:ascii="Times New Roman" w:hAnsi="Times New Roman" w:cs="Times New Roman"/>
          <w:sz w:val="24"/>
          <w:szCs w:val="24"/>
        </w:rPr>
        <w:t>;</w:t>
      </w:r>
    </w:p>
    <w:p w:rsidR="001F46FB" w:rsidRPr="0044608C" w:rsidRDefault="009A2711" w:rsidP="00C376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Технический регламент таможенного союза ТР ТС 022/2011 «Пищевая продукция в части ее маркировки»</w:t>
      </w:r>
      <w:r w:rsidRPr="0044608C">
        <w:rPr>
          <w:rFonts w:ascii="Times New Roman" w:hAnsi="Times New Roman" w:cs="Times New Roman"/>
          <w:sz w:val="24"/>
          <w:szCs w:val="24"/>
        </w:rPr>
        <w:t>;</w:t>
      </w:r>
    </w:p>
    <w:p w:rsidR="0044608C" w:rsidRPr="0044608C" w:rsidRDefault="009A2711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действующие санитарно-эпидемиологические требования Российской Федерации;</w:t>
      </w:r>
    </w:p>
    <w:p w:rsidR="0044608C" w:rsidRPr="0044608C" w:rsidRDefault="009A2711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иные обязательные нормативные правовые акты Российской Федерации и Евразийского экономического союза, регулирующие производство, упаковку, транспортирование, хранение и реализацию упакованной питьевой воды.</w:t>
      </w:r>
    </w:p>
    <w:p w:rsidR="0044608C" w:rsidRDefault="0044608C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При изменении нормативных правовых актов применяются требования, действующие на дату поставки товара.</w:t>
      </w:r>
    </w:p>
    <w:p w:rsidR="0044608C" w:rsidRDefault="009A2711" w:rsidP="001D17F9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3C8">
        <w:rPr>
          <w:rFonts w:ascii="Times New Roman" w:hAnsi="Times New Roman" w:cs="Times New Roman"/>
          <w:sz w:val="24"/>
          <w:szCs w:val="24"/>
        </w:rPr>
        <w:t>Требования к Товару:</w:t>
      </w:r>
    </w:p>
    <w:p w:rsidR="00986999" w:rsidRDefault="00986999" w:rsidP="00986999">
      <w:pPr>
        <w:pStyle w:val="a3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16"/>
        <w:gridCol w:w="1390"/>
        <w:gridCol w:w="1505"/>
        <w:gridCol w:w="1559"/>
        <w:gridCol w:w="1985"/>
        <w:gridCol w:w="855"/>
        <w:gridCol w:w="579"/>
      </w:tblGrid>
      <w:tr w:rsidR="003560E6" w:rsidRPr="00EE3B2F" w:rsidTr="00C0531C">
        <w:trPr>
          <w:trHeight w:val="474"/>
          <w:jc w:val="center"/>
        </w:trPr>
        <w:tc>
          <w:tcPr>
            <w:tcW w:w="704" w:type="dxa"/>
            <w:vAlign w:val="center"/>
          </w:tcPr>
          <w:p w:rsidR="003560E6" w:rsidRPr="00EE3B2F" w:rsidRDefault="003560E6" w:rsidP="00B02E96">
            <w:pPr>
              <w:spacing w:after="0" w:line="240" w:lineRule="auto"/>
              <w:ind w:left="-120" w:firstLine="14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E3B2F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3560E6" w:rsidRPr="00EE3B2F" w:rsidRDefault="003560E6" w:rsidP="00B02E96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E3B2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0" w:type="dxa"/>
            <w:vAlign w:val="center"/>
          </w:tcPr>
          <w:p w:rsidR="003560E6" w:rsidRPr="00EE3B2F" w:rsidRDefault="003560E6" w:rsidP="00B02E96">
            <w:pPr>
              <w:spacing w:line="240" w:lineRule="auto"/>
              <w:ind w:firstLine="2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2F">
              <w:rPr>
                <w:rFonts w:ascii="Times New Roman" w:hAnsi="Times New Roman" w:cs="Times New Roman"/>
                <w:b/>
                <w:sz w:val="18"/>
                <w:szCs w:val="18"/>
              </w:rPr>
              <w:t>Код ОКПД 2</w:t>
            </w:r>
          </w:p>
        </w:tc>
        <w:tc>
          <w:tcPr>
            <w:tcW w:w="1505" w:type="dxa"/>
            <w:vAlign w:val="center"/>
          </w:tcPr>
          <w:p w:rsidR="003560E6" w:rsidRPr="00EE3B2F" w:rsidRDefault="003560E6" w:rsidP="00B02E96">
            <w:pPr>
              <w:spacing w:line="240" w:lineRule="auto"/>
              <w:ind w:firstLine="2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2F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3544" w:type="dxa"/>
            <w:gridSpan w:val="2"/>
            <w:vAlign w:val="center"/>
          </w:tcPr>
          <w:p w:rsidR="003560E6" w:rsidRPr="00EE3B2F" w:rsidRDefault="003560E6" w:rsidP="00B02E96">
            <w:pPr>
              <w:spacing w:line="240" w:lineRule="auto"/>
              <w:ind w:firstLine="2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2F">
              <w:rPr>
                <w:rFonts w:ascii="Times New Roman" w:hAnsi="Times New Roman" w:cs="Times New Roman"/>
                <w:b/>
                <w:sz w:val="18"/>
                <w:szCs w:val="18"/>
              </w:rPr>
              <w:t>Технические характеристики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3560E6" w:rsidRPr="00EE3B2F" w:rsidRDefault="003560E6" w:rsidP="00B02E96">
            <w:pPr>
              <w:spacing w:line="240" w:lineRule="auto"/>
              <w:ind w:firstLine="2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2F">
              <w:rPr>
                <w:rFonts w:ascii="Times New Roman" w:hAnsi="Times New Roman" w:cs="Times New Roman"/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579" w:type="dxa"/>
            <w:shd w:val="clear" w:color="auto" w:fill="auto"/>
            <w:noWrap/>
            <w:vAlign w:val="center"/>
          </w:tcPr>
          <w:p w:rsidR="003560E6" w:rsidRPr="00EE3B2F" w:rsidRDefault="003560E6" w:rsidP="00B02E96">
            <w:pPr>
              <w:spacing w:line="240" w:lineRule="auto"/>
              <w:ind w:firstLine="2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3B2F">
              <w:rPr>
                <w:rFonts w:ascii="Times New Roman" w:hAnsi="Times New Roman" w:cs="Times New Roman"/>
                <w:b/>
                <w:sz w:val="18"/>
                <w:szCs w:val="18"/>
              </w:rPr>
              <w:t>Кол-во</w:t>
            </w:r>
          </w:p>
        </w:tc>
      </w:tr>
      <w:tr w:rsidR="003560E6" w:rsidRPr="00EE3B2F" w:rsidTr="00986999">
        <w:trPr>
          <w:trHeight w:val="424"/>
          <w:jc w:val="center"/>
        </w:trPr>
        <w:tc>
          <w:tcPr>
            <w:tcW w:w="704" w:type="dxa"/>
            <w:vMerge w:val="restart"/>
            <w:shd w:val="clear" w:color="000000" w:fill="FFFFFF"/>
          </w:tcPr>
          <w:p w:rsidR="003560E6" w:rsidRPr="00EE3B2F" w:rsidRDefault="003560E6" w:rsidP="00C3761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0531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16" w:type="dxa"/>
            <w:vMerge w:val="restart"/>
            <w:shd w:val="clear" w:color="000000" w:fill="FFFFFF"/>
            <w:hideMark/>
          </w:tcPr>
          <w:p w:rsidR="003560E6" w:rsidRPr="001F46FB" w:rsidRDefault="001F46FB" w:rsidP="00986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6FB">
              <w:rPr>
                <w:rFonts w:ascii="Times New Roman" w:hAnsi="Times New Roman" w:cs="Times New Roman"/>
                <w:sz w:val="20"/>
                <w:szCs w:val="20"/>
              </w:rPr>
              <w:t>Вода питьевая природная негазированная</w:t>
            </w:r>
          </w:p>
        </w:tc>
        <w:tc>
          <w:tcPr>
            <w:tcW w:w="1390" w:type="dxa"/>
            <w:vMerge w:val="restart"/>
            <w:shd w:val="clear" w:color="000000" w:fill="FFFFFF"/>
          </w:tcPr>
          <w:p w:rsidR="003560E6" w:rsidRDefault="003560E6" w:rsidP="00C3761B">
            <w:pPr>
              <w:spacing w:after="0" w:line="240" w:lineRule="auto"/>
              <w:ind w:left="-54" w:righ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3560E6">
              <w:rPr>
                <w:rFonts w:ascii="Times New Roman" w:hAnsi="Times New Roman" w:cs="Times New Roman"/>
                <w:sz w:val="18"/>
                <w:szCs w:val="18"/>
              </w:rPr>
              <w:t>11.07.11.121</w:t>
            </w:r>
          </w:p>
          <w:p w:rsidR="003560E6" w:rsidRDefault="003560E6" w:rsidP="00C3761B">
            <w:pPr>
              <w:spacing w:after="0" w:line="240" w:lineRule="auto"/>
              <w:ind w:left="-54" w:right="-5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Преимущества ПП1875</w:t>
            </w:r>
          </w:p>
          <w:p w:rsidR="003560E6" w:rsidRDefault="003560E6" w:rsidP="00C3761B">
            <w:pPr>
              <w:spacing w:after="0" w:line="240" w:lineRule="auto"/>
              <w:ind w:left="-54" w:right="-5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Преимущества УИС РП 3500-р</w:t>
            </w:r>
          </w:p>
          <w:p w:rsidR="003560E6" w:rsidRDefault="003560E6" w:rsidP="00C3761B">
            <w:pPr>
              <w:spacing w:after="0" w:line="240" w:lineRule="auto"/>
              <w:ind w:left="-54" w:right="-5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Преимущества инвалидам</w:t>
            </w:r>
          </w:p>
          <w:p w:rsidR="003560E6" w:rsidRDefault="003560E6" w:rsidP="00C3761B">
            <w:pPr>
              <w:spacing w:after="0" w:line="240" w:lineRule="auto"/>
              <w:ind w:left="-54" w:right="-5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РП 3500-р</w:t>
            </w:r>
          </w:p>
          <w:p w:rsidR="003560E6" w:rsidRPr="00EE3B2F" w:rsidRDefault="003560E6" w:rsidP="00C3761B">
            <w:pPr>
              <w:spacing w:after="0" w:line="240" w:lineRule="auto"/>
              <w:ind w:left="-54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5" w:type="dxa"/>
            <w:vMerge w:val="restart"/>
            <w:shd w:val="clear" w:color="000000" w:fill="FFFFFF"/>
          </w:tcPr>
          <w:p w:rsidR="003560E6" w:rsidRPr="00EE3B2F" w:rsidRDefault="003560E6" w:rsidP="00C3761B">
            <w:pPr>
              <w:rPr>
                <w:sz w:val="18"/>
                <w:szCs w:val="18"/>
              </w:rPr>
            </w:pPr>
            <w:r w:rsidRPr="00EE3B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Российская Федерация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3560E6" w:rsidRPr="00EE3B2F" w:rsidRDefault="001F46FB" w:rsidP="00C37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46FB">
              <w:rPr>
                <w:rFonts w:ascii="Times New Roman" w:hAnsi="Times New Roman" w:cs="Times New Roman"/>
                <w:sz w:val="18"/>
                <w:szCs w:val="18"/>
              </w:rPr>
              <w:t>Вид воды питьевой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:rsidR="003560E6" w:rsidRPr="00EE3B2F" w:rsidRDefault="001F46FB" w:rsidP="00C37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46FB">
              <w:rPr>
                <w:rFonts w:ascii="Times New Roman" w:hAnsi="Times New Roman" w:cs="Times New Roman"/>
                <w:sz w:val="18"/>
                <w:szCs w:val="18"/>
              </w:rPr>
              <w:t>Природная питьевая вода</w:t>
            </w:r>
          </w:p>
        </w:tc>
        <w:tc>
          <w:tcPr>
            <w:tcW w:w="855" w:type="dxa"/>
            <w:vMerge w:val="restart"/>
            <w:shd w:val="clear" w:color="000000" w:fill="FFFFFF"/>
            <w:noWrap/>
            <w:vAlign w:val="center"/>
            <w:hideMark/>
          </w:tcPr>
          <w:p w:rsidR="003560E6" w:rsidRPr="00EE3B2F" w:rsidRDefault="00C0531C" w:rsidP="00B02E96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79" w:type="dxa"/>
            <w:vMerge w:val="restart"/>
            <w:shd w:val="clear" w:color="000000" w:fill="FFFFFF"/>
            <w:noWrap/>
            <w:vAlign w:val="center"/>
            <w:hideMark/>
          </w:tcPr>
          <w:p w:rsidR="003560E6" w:rsidRPr="00EE3B2F" w:rsidRDefault="00C0531C" w:rsidP="00B02E96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3560E6" w:rsidRPr="00EE3B2F" w:rsidTr="00C0531C">
        <w:trPr>
          <w:trHeight w:val="424"/>
          <w:jc w:val="center"/>
        </w:trPr>
        <w:tc>
          <w:tcPr>
            <w:tcW w:w="704" w:type="dxa"/>
            <w:vMerge/>
            <w:shd w:val="clear" w:color="000000" w:fill="FFFFFF"/>
            <w:vAlign w:val="center"/>
          </w:tcPr>
          <w:p w:rsidR="003560E6" w:rsidRDefault="003560E6" w:rsidP="00C3761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6" w:type="dxa"/>
            <w:vMerge/>
            <w:shd w:val="clear" w:color="000000" w:fill="FFFFFF"/>
            <w:vAlign w:val="center"/>
          </w:tcPr>
          <w:p w:rsidR="003560E6" w:rsidRPr="00EE3B2F" w:rsidRDefault="003560E6" w:rsidP="00C37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vMerge/>
            <w:shd w:val="clear" w:color="000000" w:fill="FFFFFF"/>
            <w:vAlign w:val="center"/>
          </w:tcPr>
          <w:p w:rsidR="003560E6" w:rsidRPr="00EE3B2F" w:rsidRDefault="003560E6" w:rsidP="00C37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5" w:type="dxa"/>
            <w:vMerge/>
            <w:shd w:val="clear" w:color="000000" w:fill="FFFFFF"/>
            <w:vAlign w:val="center"/>
          </w:tcPr>
          <w:p w:rsidR="003560E6" w:rsidRPr="00EE3B2F" w:rsidRDefault="003560E6" w:rsidP="00C376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3560E6" w:rsidRPr="00EE3B2F" w:rsidRDefault="00C0531C" w:rsidP="00C37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воды</w:t>
            </w:r>
            <w:r w:rsidR="001F46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питьевой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:rsidR="003560E6" w:rsidRPr="00EE3B2F" w:rsidRDefault="00C0531C" w:rsidP="00C37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531C">
              <w:rPr>
                <w:rFonts w:ascii="Times New Roman" w:hAnsi="Times New Roman" w:cs="Times New Roman"/>
                <w:sz w:val="18"/>
                <w:szCs w:val="18"/>
              </w:rPr>
              <w:t>Негазированная</w:t>
            </w:r>
          </w:p>
        </w:tc>
        <w:tc>
          <w:tcPr>
            <w:tcW w:w="855" w:type="dxa"/>
            <w:vMerge/>
            <w:shd w:val="clear" w:color="000000" w:fill="FFFFFF"/>
            <w:noWrap/>
            <w:vAlign w:val="center"/>
          </w:tcPr>
          <w:p w:rsidR="003560E6" w:rsidRDefault="003560E6" w:rsidP="00B02E96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Merge/>
            <w:shd w:val="clear" w:color="000000" w:fill="FFFFFF"/>
            <w:noWrap/>
            <w:vAlign w:val="center"/>
          </w:tcPr>
          <w:p w:rsidR="003560E6" w:rsidRDefault="003560E6" w:rsidP="00B02E96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531C" w:rsidRPr="00EE3B2F" w:rsidTr="00C0531C">
        <w:trPr>
          <w:trHeight w:val="424"/>
          <w:jc w:val="center"/>
        </w:trPr>
        <w:tc>
          <w:tcPr>
            <w:tcW w:w="704" w:type="dxa"/>
            <w:vMerge/>
            <w:shd w:val="clear" w:color="000000" w:fill="FFFFFF"/>
            <w:vAlign w:val="center"/>
          </w:tcPr>
          <w:p w:rsidR="00C0531C" w:rsidRDefault="00C0531C" w:rsidP="00C3761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6" w:type="dxa"/>
            <w:vMerge/>
            <w:shd w:val="clear" w:color="000000" w:fill="FFFFFF"/>
            <w:vAlign w:val="center"/>
          </w:tcPr>
          <w:p w:rsidR="00C0531C" w:rsidRPr="00EE3B2F" w:rsidRDefault="00C0531C" w:rsidP="00C37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vMerge/>
            <w:shd w:val="clear" w:color="000000" w:fill="FFFFFF"/>
            <w:vAlign w:val="center"/>
          </w:tcPr>
          <w:p w:rsidR="00C0531C" w:rsidRPr="00EE3B2F" w:rsidRDefault="00C0531C" w:rsidP="00C37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5" w:type="dxa"/>
            <w:vMerge/>
            <w:shd w:val="clear" w:color="000000" w:fill="FFFFFF"/>
            <w:vAlign w:val="center"/>
          </w:tcPr>
          <w:p w:rsidR="00C0531C" w:rsidRPr="00EE3B2F" w:rsidRDefault="00C0531C" w:rsidP="00C376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C0531C" w:rsidRDefault="00C0531C" w:rsidP="00C37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Тара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:rsidR="00C0531C" w:rsidRPr="00C0531C" w:rsidRDefault="00C0531C" w:rsidP="00C37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Поликарбонатная бутыль </w:t>
            </w:r>
          </w:p>
        </w:tc>
        <w:tc>
          <w:tcPr>
            <w:tcW w:w="855" w:type="dxa"/>
            <w:vMerge/>
            <w:shd w:val="clear" w:color="000000" w:fill="FFFFFF"/>
            <w:noWrap/>
            <w:vAlign w:val="center"/>
          </w:tcPr>
          <w:p w:rsidR="00C0531C" w:rsidRDefault="00C0531C" w:rsidP="00B02E96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Merge/>
            <w:shd w:val="clear" w:color="000000" w:fill="FFFFFF"/>
            <w:noWrap/>
            <w:vAlign w:val="center"/>
          </w:tcPr>
          <w:p w:rsidR="00C0531C" w:rsidRDefault="00C0531C" w:rsidP="00B02E96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0E6" w:rsidRPr="00EE3B2F" w:rsidTr="00C0531C">
        <w:trPr>
          <w:trHeight w:val="424"/>
          <w:jc w:val="center"/>
        </w:trPr>
        <w:tc>
          <w:tcPr>
            <w:tcW w:w="704" w:type="dxa"/>
            <w:vMerge/>
            <w:shd w:val="clear" w:color="000000" w:fill="FFFFFF"/>
            <w:vAlign w:val="center"/>
          </w:tcPr>
          <w:p w:rsidR="003560E6" w:rsidRDefault="003560E6" w:rsidP="00C3761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6" w:type="dxa"/>
            <w:vMerge/>
            <w:shd w:val="clear" w:color="000000" w:fill="FFFFFF"/>
            <w:vAlign w:val="center"/>
          </w:tcPr>
          <w:p w:rsidR="003560E6" w:rsidRPr="00EE3B2F" w:rsidRDefault="003560E6" w:rsidP="00C37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vMerge/>
            <w:shd w:val="clear" w:color="000000" w:fill="FFFFFF"/>
            <w:vAlign w:val="center"/>
          </w:tcPr>
          <w:p w:rsidR="003560E6" w:rsidRPr="00EE3B2F" w:rsidRDefault="003560E6" w:rsidP="00C37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5" w:type="dxa"/>
            <w:vMerge/>
            <w:shd w:val="clear" w:color="000000" w:fill="FFFFFF"/>
            <w:vAlign w:val="center"/>
          </w:tcPr>
          <w:p w:rsidR="003560E6" w:rsidRPr="00EE3B2F" w:rsidRDefault="003560E6" w:rsidP="00C376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:rsidR="003560E6" w:rsidRPr="00863305" w:rsidRDefault="00C0531C" w:rsidP="00C37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:rsidR="003560E6" w:rsidRPr="00C0531C" w:rsidRDefault="00C0531C" w:rsidP="00C37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31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 19 литров</w:t>
            </w:r>
          </w:p>
        </w:tc>
        <w:tc>
          <w:tcPr>
            <w:tcW w:w="855" w:type="dxa"/>
            <w:vMerge/>
            <w:shd w:val="clear" w:color="000000" w:fill="FFFFFF"/>
            <w:noWrap/>
            <w:vAlign w:val="center"/>
          </w:tcPr>
          <w:p w:rsidR="003560E6" w:rsidRDefault="003560E6" w:rsidP="00B02E96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Merge/>
            <w:shd w:val="clear" w:color="000000" w:fill="FFFFFF"/>
            <w:noWrap/>
            <w:vAlign w:val="center"/>
          </w:tcPr>
          <w:p w:rsidR="003560E6" w:rsidRDefault="003560E6" w:rsidP="00B02E96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0E6" w:rsidRPr="00EE3B2F" w:rsidTr="00C0531C">
        <w:trPr>
          <w:trHeight w:val="280"/>
          <w:jc w:val="center"/>
        </w:trPr>
        <w:tc>
          <w:tcPr>
            <w:tcW w:w="704" w:type="dxa"/>
            <w:vMerge/>
            <w:shd w:val="clear" w:color="000000" w:fill="FFFFFF"/>
            <w:vAlign w:val="center"/>
          </w:tcPr>
          <w:p w:rsidR="003560E6" w:rsidRPr="00EE3B2F" w:rsidRDefault="003560E6" w:rsidP="00C3761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6" w:type="dxa"/>
            <w:vMerge/>
            <w:shd w:val="clear" w:color="000000" w:fill="FFFFFF"/>
            <w:vAlign w:val="center"/>
          </w:tcPr>
          <w:p w:rsidR="003560E6" w:rsidRPr="00EE3B2F" w:rsidRDefault="003560E6" w:rsidP="00C37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vMerge/>
            <w:shd w:val="clear" w:color="000000" w:fill="FFFFFF"/>
            <w:vAlign w:val="center"/>
          </w:tcPr>
          <w:p w:rsidR="003560E6" w:rsidRPr="00EE3B2F" w:rsidRDefault="003560E6" w:rsidP="00C37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5" w:type="dxa"/>
            <w:vMerge/>
            <w:shd w:val="clear" w:color="000000" w:fill="FFFFFF"/>
            <w:vAlign w:val="center"/>
          </w:tcPr>
          <w:p w:rsidR="003560E6" w:rsidRPr="00EE3B2F" w:rsidRDefault="003560E6" w:rsidP="00C376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000000" w:fill="FFFFFF"/>
            <w:vAlign w:val="center"/>
          </w:tcPr>
          <w:p w:rsidR="003560E6" w:rsidRPr="00863305" w:rsidRDefault="00C0531C" w:rsidP="00C37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531C">
              <w:rPr>
                <w:rFonts w:ascii="Times New Roman" w:hAnsi="Times New Roman" w:cs="Times New Roman"/>
                <w:sz w:val="18"/>
                <w:szCs w:val="18"/>
              </w:rPr>
              <w:t>Вода должна быть пригодна для непосредственного употребления человек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ом без дополнительной обработки</w:t>
            </w:r>
          </w:p>
        </w:tc>
        <w:tc>
          <w:tcPr>
            <w:tcW w:w="855" w:type="dxa"/>
            <w:vMerge/>
            <w:shd w:val="clear" w:color="000000" w:fill="FFFFFF"/>
            <w:noWrap/>
            <w:vAlign w:val="center"/>
          </w:tcPr>
          <w:p w:rsidR="003560E6" w:rsidRPr="00EE3B2F" w:rsidRDefault="003560E6" w:rsidP="00B02E96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vMerge/>
            <w:shd w:val="clear" w:color="000000" w:fill="FFFFFF"/>
            <w:noWrap/>
            <w:vAlign w:val="center"/>
          </w:tcPr>
          <w:p w:rsidR="003560E6" w:rsidRPr="00EE3B2F" w:rsidRDefault="003560E6" w:rsidP="00B02E96">
            <w:pPr>
              <w:spacing w:after="0" w:line="240" w:lineRule="auto"/>
              <w:ind w:firstLine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4608C" w:rsidRPr="00B333C8" w:rsidRDefault="0044608C" w:rsidP="001D17F9">
      <w:pPr>
        <w:pStyle w:val="a3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3C8">
        <w:rPr>
          <w:rFonts w:ascii="Times New Roman" w:hAnsi="Times New Roman" w:cs="Times New Roman"/>
          <w:sz w:val="24"/>
          <w:szCs w:val="24"/>
        </w:rPr>
        <w:t>Поставляемая вода не должна иметь: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постороннего запаха;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постороннего вкуса;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видимого осадка;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механических примесей;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признаков порчи.</w:t>
      </w:r>
    </w:p>
    <w:p w:rsidR="0044608C" w:rsidRDefault="0044608C" w:rsidP="001D17F9">
      <w:pPr>
        <w:pStyle w:val="a3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3C8">
        <w:rPr>
          <w:rFonts w:ascii="Times New Roman" w:hAnsi="Times New Roman" w:cs="Times New Roman"/>
          <w:sz w:val="24"/>
          <w:szCs w:val="24"/>
        </w:rPr>
        <w:t>Остаточный срок годности каждой поставляемой партии товара на дату поставки должен составлять не менее 70 процентов от общего срока годности, установленного изготовителем.</w:t>
      </w:r>
    </w:p>
    <w:p w:rsidR="0044608C" w:rsidRPr="00B333C8" w:rsidRDefault="0044608C" w:rsidP="001D17F9">
      <w:pPr>
        <w:pStyle w:val="a3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3C8">
        <w:rPr>
          <w:rFonts w:ascii="Times New Roman" w:hAnsi="Times New Roman" w:cs="Times New Roman"/>
          <w:sz w:val="24"/>
          <w:szCs w:val="24"/>
        </w:rPr>
        <w:t>Каждая бутыль должна быть: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герметично укупорена;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без повреждений;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без трещин;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без сколов;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без нарушения целостности;</w:t>
      </w:r>
    </w:p>
    <w:p w:rsid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пригодной для безопасной эксплуатации на протяжении всего срока использования.</w:t>
      </w:r>
    </w:p>
    <w:p w:rsidR="0044608C" w:rsidRDefault="0044608C" w:rsidP="001D17F9">
      <w:pPr>
        <w:pStyle w:val="a3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3C8">
        <w:rPr>
          <w:rFonts w:ascii="Times New Roman" w:hAnsi="Times New Roman" w:cs="Times New Roman"/>
          <w:sz w:val="24"/>
          <w:szCs w:val="24"/>
        </w:rPr>
        <w:t>Бутыли должны быть совместимы со стандартными кулерами для воды, эксплуатируемыми Заказчиком.</w:t>
      </w:r>
    </w:p>
    <w:p w:rsidR="0044608C" w:rsidRPr="00B333C8" w:rsidRDefault="0044608C" w:rsidP="001D17F9">
      <w:pPr>
        <w:pStyle w:val="a3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3C8">
        <w:rPr>
          <w:rFonts w:ascii="Times New Roman" w:hAnsi="Times New Roman" w:cs="Times New Roman"/>
          <w:sz w:val="24"/>
          <w:szCs w:val="24"/>
        </w:rPr>
        <w:t xml:space="preserve">Не допускается поставка </w:t>
      </w:r>
      <w:r w:rsidR="00B333C8" w:rsidRPr="00B333C8">
        <w:rPr>
          <w:rFonts w:ascii="Times New Roman" w:hAnsi="Times New Roman" w:cs="Times New Roman"/>
          <w:sz w:val="24"/>
          <w:szCs w:val="24"/>
        </w:rPr>
        <w:t>Товара</w:t>
      </w:r>
      <w:r w:rsidRPr="00B333C8">
        <w:rPr>
          <w:rFonts w:ascii="Times New Roman" w:hAnsi="Times New Roman" w:cs="Times New Roman"/>
          <w:sz w:val="24"/>
          <w:szCs w:val="24"/>
        </w:rPr>
        <w:t>: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с истекшим сроком годности;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с нарушением герметичности;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в загрязненной таре;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в поврежденной таре;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с нарушенной маркировкой;</w:t>
      </w:r>
    </w:p>
    <w:p w:rsid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не соответствующего обязательным требованиям законодательства Российской Федерации.</w:t>
      </w:r>
    </w:p>
    <w:p w:rsidR="00B333C8" w:rsidRDefault="0044608C" w:rsidP="001D17F9">
      <w:pPr>
        <w:pStyle w:val="a3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3C8">
        <w:rPr>
          <w:rFonts w:ascii="Times New Roman" w:hAnsi="Times New Roman" w:cs="Times New Roman"/>
          <w:sz w:val="24"/>
          <w:szCs w:val="24"/>
        </w:rPr>
        <w:t>Требования к упаковке</w:t>
      </w:r>
      <w:r w:rsidR="00B333C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4608C" w:rsidRPr="00B333C8" w:rsidRDefault="0044608C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3C8">
        <w:rPr>
          <w:rFonts w:ascii="Times New Roman" w:hAnsi="Times New Roman" w:cs="Times New Roman"/>
          <w:sz w:val="24"/>
          <w:szCs w:val="24"/>
        </w:rPr>
        <w:t>Поставка товара осуществляется в оборотной таре (бутылях) номинальным объемом 19 литров.</w:t>
      </w:r>
    </w:p>
    <w:p w:rsidR="0044608C" w:rsidRDefault="0044608C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Бутыли должны быть изготовлены из материала, разрешенного для контакта с питьевой водой в соответствии с обязательными требованиями законодательства Российской Федерации.</w:t>
      </w:r>
    </w:p>
    <w:p w:rsidR="0044608C" w:rsidRPr="0044608C" w:rsidRDefault="0044608C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Каждая бутыль должна быть: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чистой;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исправной;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герметично закрытой;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пригодной для транспортирования и эксплуатации.</w:t>
      </w:r>
    </w:p>
    <w:p w:rsidR="0044608C" w:rsidRPr="0044608C" w:rsidRDefault="0044608C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Не допускаются: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трещины;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сколы;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деформация горловины;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нарушение геометрии бутыли, препятствующее установке на стандартный кулер;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загрязнение внутренней поверхности;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следы протечек.</w:t>
      </w:r>
    </w:p>
    <w:p w:rsidR="0044608C" w:rsidRPr="0044608C" w:rsidRDefault="0044608C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Укупорочное устройство должно обеспечивать защиту продукции от вскрытия и загрязнения при транспортировании и хранении.</w:t>
      </w:r>
    </w:p>
    <w:p w:rsidR="0044608C" w:rsidRPr="0044608C" w:rsidRDefault="0044608C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Поставка воды в поврежденной таре не допускается.</w:t>
      </w:r>
    </w:p>
    <w:p w:rsidR="0044608C" w:rsidRPr="00B333C8" w:rsidRDefault="0044608C" w:rsidP="001D17F9">
      <w:pPr>
        <w:pStyle w:val="a3"/>
        <w:numPr>
          <w:ilvl w:val="1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3C8">
        <w:rPr>
          <w:rFonts w:ascii="Times New Roman" w:hAnsi="Times New Roman" w:cs="Times New Roman"/>
          <w:sz w:val="24"/>
          <w:szCs w:val="24"/>
        </w:rPr>
        <w:t>Требования к маркировке</w:t>
      </w:r>
      <w:r w:rsidR="00B333C8">
        <w:rPr>
          <w:rFonts w:ascii="Times New Roman" w:hAnsi="Times New Roman" w:cs="Times New Roman"/>
          <w:sz w:val="24"/>
          <w:szCs w:val="24"/>
        </w:rPr>
        <w:t>:</w:t>
      </w:r>
    </w:p>
    <w:p w:rsidR="0044608C" w:rsidRPr="0044608C" w:rsidRDefault="0044608C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Маркировка каждой бутыли должна соответствовать обязательным требованиям законодательства Российской Федерации и содержать сведения, предусмотренные техническими регламентами.</w:t>
      </w:r>
    </w:p>
    <w:p w:rsidR="0044608C" w:rsidRPr="0044608C" w:rsidRDefault="0044608C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В частности, маркировка должна позволять определить: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наименование продукции;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наименование изготовителя;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место нахождения изготовителя (при наличии обязательного требования);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объем продукции;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дату розлива;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срок годности;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условия хранения (если установлены изготовителем);</w:t>
      </w:r>
    </w:p>
    <w:p w:rsidR="0044608C" w:rsidRPr="0044608C" w:rsidRDefault="00B333C8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сведения, предусмотренные обязательными требованиями технических регламентов.</w:t>
      </w:r>
    </w:p>
    <w:p w:rsidR="0044608C" w:rsidRPr="0044608C" w:rsidRDefault="0044608C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Маркировка должна быть читаемой и сохраняться в течение всего срока хранения продукции.</w:t>
      </w:r>
    </w:p>
    <w:p w:rsidR="0044608C" w:rsidRPr="0044608C" w:rsidRDefault="0044608C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Не допускается поставка товара с нечитаемой либо поврежденной маркировкой.</w:t>
      </w:r>
    </w:p>
    <w:p w:rsidR="0044608C" w:rsidRPr="001146F1" w:rsidRDefault="0044608C" w:rsidP="001146F1">
      <w:pPr>
        <w:pStyle w:val="a3"/>
        <w:numPr>
          <w:ilvl w:val="0"/>
          <w:numId w:val="2"/>
        </w:num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46F1">
        <w:rPr>
          <w:rFonts w:ascii="Times New Roman" w:hAnsi="Times New Roman" w:cs="Times New Roman"/>
          <w:sz w:val="24"/>
          <w:szCs w:val="24"/>
        </w:rPr>
        <w:t>Требования к транспортированию</w:t>
      </w:r>
      <w:r w:rsidR="005C0D7A" w:rsidRPr="001146F1">
        <w:rPr>
          <w:rFonts w:ascii="Times New Roman" w:hAnsi="Times New Roman" w:cs="Times New Roman"/>
          <w:sz w:val="24"/>
          <w:szCs w:val="24"/>
        </w:rPr>
        <w:t>:</w:t>
      </w:r>
    </w:p>
    <w:p w:rsidR="0044608C" w:rsidRDefault="0044608C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 xml:space="preserve">Транспортирование </w:t>
      </w:r>
      <w:r w:rsidR="005C0D7A" w:rsidRPr="0044608C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44608C">
        <w:rPr>
          <w:rFonts w:ascii="Times New Roman" w:hAnsi="Times New Roman" w:cs="Times New Roman"/>
          <w:sz w:val="24"/>
          <w:szCs w:val="24"/>
        </w:rPr>
        <w:t>осуществляется транспортом Поставщика.</w:t>
      </w:r>
      <w:r w:rsidR="00C3761B">
        <w:rPr>
          <w:rFonts w:ascii="Times New Roman" w:hAnsi="Times New Roman" w:cs="Times New Roman"/>
          <w:sz w:val="24"/>
          <w:szCs w:val="24"/>
        </w:rPr>
        <w:t xml:space="preserve"> </w:t>
      </w:r>
      <w:r w:rsidRPr="0044608C">
        <w:rPr>
          <w:rFonts w:ascii="Times New Roman" w:hAnsi="Times New Roman" w:cs="Times New Roman"/>
          <w:sz w:val="24"/>
          <w:szCs w:val="24"/>
        </w:rPr>
        <w:t xml:space="preserve">Все расходы по доставке </w:t>
      </w:r>
      <w:r w:rsidR="005C0D7A" w:rsidRPr="0044608C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44608C">
        <w:rPr>
          <w:rFonts w:ascii="Times New Roman" w:hAnsi="Times New Roman" w:cs="Times New Roman"/>
          <w:sz w:val="24"/>
          <w:szCs w:val="24"/>
        </w:rPr>
        <w:t xml:space="preserve">включаются в цену </w:t>
      </w:r>
      <w:r w:rsidR="005C0D7A" w:rsidRPr="0044608C">
        <w:rPr>
          <w:rFonts w:ascii="Times New Roman" w:hAnsi="Times New Roman" w:cs="Times New Roman"/>
          <w:sz w:val="24"/>
          <w:szCs w:val="24"/>
        </w:rPr>
        <w:t>Контракта</w:t>
      </w:r>
      <w:r w:rsidR="005C0D7A">
        <w:rPr>
          <w:rFonts w:ascii="Times New Roman" w:hAnsi="Times New Roman" w:cs="Times New Roman"/>
          <w:sz w:val="24"/>
          <w:szCs w:val="24"/>
        </w:rPr>
        <w:t xml:space="preserve">. </w:t>
      </w:r>
      <w:r w:rsidRPr="0044608C">
        <w:rPr>
          <w:rFonts w:ascii="Times New Roman" w:hAnsi="Times New Roman" w:cs="Times New Roman"/>
          <w:sz w:val="24"/>
          <w:szCs w:val="24"/>
        </w:rPr>
        <w:t>Дополнительная оплата транспортных расхо</w:t>
      </w:r>
      <w:r w:rsidR="005C0D7A">
        <w:rPr>
          <w:rFonts w:ascii="Times New Roman" w:hAnsi="Times New Roman" w:cs="Times New Roman"/>
          <w:sz w:val="24"/>
          <w:szCs w:val="24"/>
        </w:rPr>
        <w:t xml:space="preserve">дов Заказчиком не производится. </w:t>
      </w:r>
      <w:r w:rsidRPr="0044608C">
        <w:rPr>
          <w:rFonts w:ascii="Times New Roman" w:hAnsi="Times New Roman" w:cs="Times New Roman"/>
          <w:sz w:val="24"/>
          <w:szCs w:val="24"/>
        </w:rPr>
        <w:t>При транспортировании должны со</w:t>
      </w:r>
      <w:r w:rsidR="005C0D7A">
        <w:rPr>
          <w:rFonts w:ascii="Times New Roman" w:hAnsi="Times New Roman" w:cs="Times New Roman"/>
          <w:sz w:val="24"/>
          <w:szCs w:val="24"/>
        </w:rPr>
        <w:t xml:space="preserve">блюдаться условия, исключающие: повреждение упаковки, загрязнение товара, нарушение герметичности, </w:t>
      </w:r>
      <w:r w:rsidRPr="0044608C">
        <w:rPr>
          <w:rFonts w:ascii="Times New Roman" w:hAnsi="Times New Roman" w:cs="Times New Roman"/>
          <w:sz w:val="24"/>
          <w:szCs w:val="24"/>
        </w:rPr>
        <w:t>ухудшение качества продукции.</w:t>
      </w:r>
    </w:p>
    <w:p w:rsidR="0044608C" w:rsidRPr="0044608C" w:rsidRDefault="0044608C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Погрузочно-разгрузочные работы осуществляются силами и средствами Поставщика.</w:t>
      </w:r>
    </w:p>
    <w:p w:rsidR="0044608C" w:rsidRPr="0044608C" w:rsidRDefault="0044608C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 xml:space="preserve">Поставщик обязан обеспечить доставку </w:t>
      </w:r>
      <w:r w:rsidR="005C0D7A" w:rsidRPr="0044608C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44608C">
        <w:rPr>
          <w:rFonts w:ascii="Times New Roman" w:hAnsi="Times New Roman" w:cs="Times New Roman"/>
          <w:sz w:val="24"/>
          <w:szCs w:val="24"/>
        </w:rPr>
        <w:t>непосредственно до склада Заказчика.</w:t>
      </w:r>
    </w:p>
    <w:p w:rsidR="0044608C" w:rsidRDefault="0044608C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5C0D7A" w:rsidRPr="0044608C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44608C">
        <w:rPr>
          <w:rFonts w:ascii="Times New Roman" w:hAnsi="Times New Roman" w:cs="Times New Roman"/>
          <w:sz w:val="24"/>
          <w:szCs w:val="24"/>
        </w:rPr>
        <w:t>у входа в здание либо на прилегающей территории не считается исполнением обязательства по поставке.</w:t>
      </w:r>
    </w:p>
    <w:p w:rsidR="005C0D7A" w:rsidRPr="001146F1" w:rsidRDefault="0044608C" w:rsidP="001146F1">
      <w:pPr>
        <w:pStyle w:val="a3"/>
        <w:numPr>
          <w:ilvl w:val="0"/>
          <w:numId w:val="2"/>
        </w:num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46F1">
        <w:rPr>
          <w:rFonts w:ascii="Times New Roman" w:hAnsi="Times New Roman" w:cs="Times New Roman"/>
          <w:sz w:val="24"/>
          <w:szCs w:val="24"/>
        </w:rPr>
        <w:t>Требования к оборотной таре</w:t>
      </w:r>
      <w:r w:rsidR="005C0D7A" w:rsidRPr="001146F1">
        <w:rPr>
          <w:rFonts w:ascii="Times New Roman" w:hAnsi="Times New Roman" w:cs="Times New Roman"/>
          <w:sz w:val="24"/>
          <w:szCs w:val="24"/>
        </w:rPr>
        <w:t>:</w:t>
      </w:r>
    </w:p>
    <w:p w:rsidR="0044608C" w:rsidRPr="0044608C" w:rsidRDefault="0044608C" w:rsidP="001146F1">
      <w:pPr>
        <w:pStyle w:val="a3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0D7A">
        <w:rPr>
          <w:rFonts w:ascii="Times New Roman" w:hAnsi="Times New Roman" w:cs="Times New Roman"/>
          <w:sz w:val="24"/>
          <w:szCs w:val="24"/>
        </w:rPr>
        <w:t>Поставка осуществляется с использованием оборотной тары.</w:t>
      </w:r>
      <w:r w:rsidR="005C0D7A">
        <w:rPr>
          <w:rFonts w:ascii="Times New Roman" w:hAnsi="Times New Roman" w:cs="Times New Roman"/>
          <w:sz w:val="24"/>
          <w:szCs w:val="24"/>
        </w:rPr>
        <w:t xml:space="preserve"> </w:t>
      </w:r>
      <w:r w:rsidRPr="0044608C">
        <w:rPr>
          <w:rFonts w:ascii="Times New Roman" w:hAnsi="Times New Roman" w:cs="Times New Roman"/>
          <w:sz w:val="24"/>
          <w:szCs w:val="24"/>
        </w:rPr>
        <w:t>Пустые бутыли передаются Поставщику при очередной поставке.</w:t>
      </w:r>
      <w:r w:rsidR="005C0D7A">
        <w:rPr>
          <w:rFonts w:ascii="Times New Roman" w:hAnsi="Times New Roman" w:cs="Times New Roman"/>
          <w:sz w:val="24"/>
          <w:szCs w:val="24"/>
        </w:rPr>
        <w:t xml:space="preserve"> </w:t>
      </w:r>
      <w:r w:rsidRPr="0044608C">
        <w:rPr>
          <w:rFonts w:ascii="Times New Roman" w:hAnsi="Times New Roman" w:cs="Times New Roman"/>
          <w:sz w:val="24"/>
          <w:szCs w:val="24"/>
        </w:rPr>
        <w:t>Обмен производится по количеству фактически возвращенной Заказчиком исправной оборотной тары.</w:t>
      </w:r>
      <w:r w:rsidR="005C0D7A">
        <w:rPr>
          <w:rFonts w:ascii="Times New Roman" w:hAnsi="Times New Roman" w:cs="Times New Roman"/>
          <w:sz w:val="24"/>
          <w:szCs w:val="24"/>
        </w:rPr>
        <w:t xml:space="preserve"> </w:t>
      </w:r>
      <w:r w:rsidRPr="0044608C">
        <w:rPr>
          <w:rFonts w:ascii="Times New Roman" w:hAnsi="Times New Roman" w:cs="Times New Roman"/>
          <w:sz w:val="24"/>
          <w:szCs w:val="24"/>
        </w:rPr>
        <w:t>Оборотная тара остается собственностью Поставщика.</w:t>
      </w:r>
      <w:r w:rsidR="005C0D7A">
        <w:rPr>
          <w:rFonts w:ascii="Times New Roman" w:hAnsi="Times New Roman" w:cs="Times New Roman"/>
          <w:sz w:val="24"/>
          <w:szCs w:val="24"/>
        </w:rPr>
        <w:t xml:space="preserve"> </w:t>
      </w:r>
      <w:r w:rsidRPr="0044608C">
        <w:rPr>
          <w:rFonts w:ascii="Times New Roman" w:hAnsi="Times New Roman" w:cs="Times New Roman"/>
          <w:sz w:val="24"/>
          <w:szCs w:val="24"/>
        </w:rPr>
        <w:t>Перед повторным использованием оборотная тара должна пройти санитарную обработку в соответствии с обязательными требованиями законодательства Российской Федерации.</w:t>
      </w:r>
      <w:r w:rsidR="005C0D7A">
        <w:rPr>
          <w:rFonts w:ascii="Times New Roman" w:hAnsi="Times New Roman" w:cs="Times New Roman"/>
          <w:sz w:val="24"/>
          <w:szCs w:val="24"/>
        </w:rPr>
        <w:t xml:space="preserve"> </w:t>
      </w:r>
      <w:r w:rsidRPr="0044608C">
        <w:rPr>
          <w:rFonts w:ascii="Times New Roman" w:hAnsi="Times New Roman" w:cs="Times New Roman"/>
          <w:sz w:val="24"/>
          <w:szCs w:val="24"/>
        </w:rPr>
        <w:t>Передаваемая Заказчику тара должна быть чистой, без постороннего запаха и загрязнений.</w:t>
      </w:r>
    </w:p>
    <w:p w:rsidR="0044608C" w:rsidRPr="001146F1" w:rsidRDefault="0044608C" w:rsidP="001146F1">
      <w:pPr>
        <w:pStyle w:val="a3"/>
        <w:numPr>
          <w:ilvl w:val="0"/>
          <w:numId w:val="2"/>
        </w:num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46F1">
        <w:rPr>
          <w:rFonts w:ascii="Times New Roman" w:hAnsi="Times New Roman" w:cs="Times New Roman"/>
          <w:sz w:val="24"/>
          <w:szCs w:val="24"/>
        </w:rPr>
        <w:lastRenderedPageBreak/>
        <w:t xml:space="preserve">Порядок приемки </w:t>
      </w:r>
      <w:r w:rsidR="00444498" w:rsidRPr="001146F1">
        <w:rPr>
          <w:rFonts w:ascii="Times New Roman" w:hAnsi="Times New Roman" w:cs="Times New Roman"/>
          <w:sz w:val="24"/>
          <w:szCs w:val="24"/>
        </w:rPr>
        <w:t>Товара:</w:t>
      </w:r>
    </w:p>
    <w:p w:rsidR="0044608C" w:rsidRPr="0044608C" w:rsidRDefault="0044608C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444498" w:rsidRPr="0044608C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44608C">
        <w:rPr>
          <w:rFonts w:ascii="Times New Roman" w:hAnsi="Times New Roman" w:cs="Times New Roman"/>
          <w:sz w:val="24"/>
          <w:szCs w:val="24"/>
        </w:rPr>
        <w:t xml:space="preserve">осуществляется уполномоченными представителями Заказчика в соответствии с условиями </w:t>
      </w:r>
      <w:r w:rsidR="00444498" w:rsidRPr="0044608C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44608C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Федерации.</w:t>
      </w:r>
    </w:p>
    <w:p w:rsidR="0044608C" w:rsidRPr="0044608C" w:rsidRDefault="0044608C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 xml:space="preserve">При приемке </w:t>
      </w:r>
      <w:r w:rsidR="00444498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44608C">
        <w:rPr>
          <w:rFonts w:ascii="Times New Roman" w:hAnsi="Times New Roman" w:cs="Times New Roman"/>
          <w:sz w:val="24"/>
          <w:szCs w:val="24"/>
        </w:rPr>
        <w:t>осуществляется проверка:</w:t>
      </w:r>
    </w:p>
    <w:p w:rsidR="0044608C" w:rsidRPr="0044608C" w:rsidRDefault="00444498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 xml:space="preserve">соответствия количества </w:t>
      </w:r>
      <w:r w:rsidRPr="0044608C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44608C" w:rsidRPr="0044608C">
        <w:rPr>
          <w:rFonts w:ascii="Times New Roman" w:hAnsi="Times New Roman" w:cs="Times New Roman"/>
          <w:sz w:val="24"/>
          <w:szCs w:val="24"/>
        </w:rPr>
        <w:t>сопроводительным документам;</w:t>
      </w:r>
    </w:p>
    <w:p w:rsidR="0044608C" w:rsidRPr="0044608C" w:rsidRDefault="00444498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целостности упаковки;</w:t>
      </w:r>
    </w:p>
    <w:p w:rsidR="0044608C" w:rsidRPr="0044608C" w:rsidRDefault="00444498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отсутствия повреждений бутылей;</w:t>
      </w:r>
    </w:p>
    <w:p w:rsidR="0044608C" w:rsidRPr="0044608C" w:rsidRDefault="00444498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наличия маркировки;</w:t>
      </w:r>
    </w:p>
    <w:p w:rsidR="0044608C" w:rsidRPr="0044608C" w:rsidRDefault="00444498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остаточного срока годности;</w:t>
      </w:r>
    </w:p>
    <w:p w:rsidR="0044608C" w:rsidRPr="0044608C" w:rsidRDefault="00444498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комплектности поставки;</w:t>
      </w:r>
    </w:p>
    <w:p w:rsidR="0044608C" w:rsidRPr="0044608C" w:rsidRDefault="00444498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наличия документов, предусмотренных контрактом.</w:t>
      </w:r>
    </w:p>
    <w:p w:rsidR="0044608C" w:rsidRPr="0044608C" w:rsidRDefault="0044608C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 xml:space="preserve">Заказчик вправе отказаться от приемки </w:t>
      </w:r>
      <w:r w:rsidR="00444498" w:rsidRPr="0044608C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44608C">
        <w:rPr>
          <w:rFonts w:ascii="Times New Roman" w:hAnsi="Times New Roman" w:cs="Times New Roman"/>
          <w:sz w:val="24"/>
          <w:szCs w:val="24"/>
        </w:rPr>
        <w:t>в случаях:</w:t>
      </w:r>
    </w:p>
    <w:p w:rsidR="0044608C" w:rsidRPr="0044608C" w:rsidRDefault="00444498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нарушения герметичности бутыли;</w:t>
      </w:r>
    </w:p>
    <w:p w:rsidR="0044608C" w:rsidRPr="0044608C" w:rsidRDefault="00444498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отсутствия обязательной маркировки;</w:t>
      </w:r>
    </w:p>
    <w:p w:rsidR="0044608C" w:rsidRPr="0044608C" w:rsidRDefault="00444498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повреждения тары;</w:t>
      </w:r>
    </w:p>
    <w:p w:rsidR="0044608C" w:rsidRPr="0044608C" w:rsidRDefault="00444498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истечения либо несоответствия остаточного срока годности;</w:t>
      </w:r>
    </w:p>
    <w:p w:rsidR="0044608C" w:rsidRPr="0044608C" w:rsidRDefault="00444498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поставки товара, не соответствующего требованиям настоящего технического задания;</w:t>
      </w:r>
    </w:p>
    <w:p w:rsidR="0044608C" w:rsidRPr="0044608C" w:rsidRDefault="00444498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4608C" w:rsidRPr="0044608C">
        <w:rPr>
          <w:rFonts w:ascii="Times New Roman" w:hAnsi="Times New Roman" w:cs="Times New Roman"/>
          <w:sz w:val="24"/>
          <w:szCs w:val="24"/>
        </w:rPr>
        <w:tab/>
        <w:t>поставки товара в количестве, отличающемся от указанного в заявке.</w:t>
      </w:r>
    </w:p>
    <w:p w:rsidR="0044608C" w:rsidRPr="0044608C" w:rsidRDefault="0044608C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 xml:space="preserve">Если недостатки невозможно обнаружить при обычной приемке (скрытые недостатки), Заказчик вправе предъявить требования после их выявления в пределах сроков, установленных законодательством Российской Федерации и условиями </w:t>
      </w:r>
      <w:r w:rsidR="001D17F9" w:rsidRPr="0044608C">
        <w:rPr>
          <w:rFonts w:ascii="Times New Roman" w:hAnsi="Times New Roman" w:cs="Times New Roman"/>
          <w:sz w:val="24"/>
          <w:szCs w:val="24"/>
        </w:rPr>
        <w:t>Контракта</w:t>
      </w:r>
      <w:r w:rsidRPr="0044608C">
        <w:rPr>
          <w:rFonts w:ascii="Times New Roman" w:hAnsi="Times New Roman" w:cs="Times New Roman"/>
          <w:sz w:val="24"/>
          <w:szCs w:val="24"/>
        </w:rPr>
        <w:t>.</w:t>
      </w:r>
    </w:p>
    <w:p w:rsidR="0044608C" w:rsidRPr="0044608C" w:rsidRDefault="0044608C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 xml:space="preserve">При каждой поставке </w:t>
      </w:r>
      <w:r w:rsidR="001D17F9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44608C">
        <w:rPr>
          <w:rFonts w:ascii="Times New Roman" w:hAnsi="Times New Roman" w:cs="Times New Roman"/>
          <w:sz w:val="24"/>
          <w:szCs w:val="24"/>
        </w:rPr>
        <w:t>Поставщик обязан передать:</w:t>
      </w:r>
      <w:r w:rsidR="001D17F9">
        <w:rPr>
          <w:rFonts w:ascii="Times New Roman" w:hAnsi="Times New Roman" w:cs="Times New Roman"/>
          <w:sz w:val="24"/>
          <w:szCs w:val="24"/>
        </w:rPr>
        <w:t xml:space="preserve"> </w:t>
      </w:r>
      <w:r w:rsidRPr="0044608C">
        <w:rPr>
          <w:rFonts w:ascii="Times New Roman" w:hAnsi="Times New Roman" w:cs="Times New Roman"/>
          <w:sz w:val="24"/>
          <w:szCs w:val="24"/>
        </w:rPr>
        <w:t>универсальный передаточный докумен</w:t>
      </w:r>
      <w:r w:rsidR="001D17F9">
        <w:rPr>
          <w:rFonts w:ascii="Times New Roman" w:hAnsi="Times New Roman" w:cs="Times New Roman"/>
          <w:sz w:val="24"/>
          <w:szCs w:val="24"/>
        </w:rPr>
        <w:t xml:space="preserve">т (УПД) либо товарную накладную, </w:t>
      </w:r>
      <w:r w:rsidRPr="0044608C">
        <w:rPr>
          <w:rFonts w:ascii="Times New Roman" w:hAnsi="Times New Roman" w:cs="Times New Roman"/>
          <w:sz w:val="24"/>
          <w:szCs w:val="24"/>
        </w:rPr>
        <w:t>документ учета обмена оборотной тары.</w:t>
      </w:r>
    </w:p>
    <w:p w:rsidR="0044608C" w:rsidRPr="0044608C" w:rsidRDefault="0044608C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 xml:space="preserve">Документы, подтверждающие соответствие </w:t>
      </w:r>
      <w:r w:rsidR="001D17F9" w:rsidRPr="0044608C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44608C">
        <w:rPr>
          <w:rFonts w:ascii="Times New Roman" w:hAnsi="Times New Roman" w:cs="Times New Roman"/>
          <w:sz w:val="24"/>
          <w:szCs w:val="24"/>
        </w:rPr>
        <w:t>обязательным требованиям законодательства Российской Федерации, предоставляются по запросу Заказчика в случаях, когда обязанность их предоставления предусмотрена законодательством Российской Федерации.</w:t>
      </w:r>
    </w:p>
    <w:p w:rsidR="0044608C" w:rsidRDefault="0044608C" w:rsidP="001146F1">
      <w:pPr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 xml:space="preserve">В случае выявления </w:t>
      </w:r>
      <w:r w:rsidR="001D17F9" w:rsidRPr="0044608C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44608C">
        <w:rPr>
          <w:rFonts w:ascii="Times New Roman" w:hAnsi="Times New Roman" w:cs="Times New Roman"/>
          <w:sz w:val="24"/>
          <w:szCs w:val="24"/>
        </w:rPr>
        <w:t>ненадлежащего качества Заказчик направляет Поставщику уведомление любым способом, позволяющим подтвердить факт его получения.</w:t>
      </w:r>
      <w:r w:rsidR="001D17F9">
        <w:rPr>
          <w:rFonts w:ascii="Times New Roman" w:hAnsi="Times New Roman" w:cs="Times New Roman"/>
          <w:sz w:val="24"/>
          <w:szCs w:val="24"/>
        </w:rPr>
        <w:t xml:space="preserve"> Поставщик обязан заменить товар</w:t>
      </w:r>
      <w:r w:rsidR="001D17F9" w:rsidRPr="001D17F9">
        <w:rPr>
          <w:rFonts w:ascii="Times New Roman" w:hAnsi="Times New Roman" w:cs="Times New Roman"/>
          <w:sz w:val="24"/>
          <w:szCs w:val="24"/>
        </w:rPr>
        <w:t xml:space="preserve"> </w:t>
      </w:r>
      <w:r w:rsidR="001D17F9" w:rsidRPr="0044608C">
        <w:rPr>
          <w:rFonts w:ascii="Times New Roman" w:hAnsi="Times New Roman" w:cs="Times New Roman"/>
          <w:sz w:val="24"/>
          <w:szCs w:val="24"/>
        </w:rPr>
        <w:t>в течение 1 (одного) рабочего дня с момента получения уведомления.</w:t>
      </w:r>
    </w:p>
    <w:p w:rsidR="00C3761B" w:rsidRPr="0044608C" w:rsidRDefault="00C3761B" w:rsidP="001D17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608C" w:rsidRPr="0044608C" w:rsidRDefault="001D17F9" w:rsidP="001D17F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44608C" w:rsidRPr="0044608C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4608C" w:rsidRDefault="0044608C" w:rsidP="001D17F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608C"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1D17F9" w:rsidRDefault="001D17F9" w:rsidP="001D17F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3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2"/>
        <w:gridCol w:w="2792"/>
        <w:gridCol w:w="1022"/>
        <w:gridCol w:w="1023"/>
        <w:gridCol w:w="1898"/>
        <w:gridCol w:w="1909"/>
      </w:tblGrid>
      <w:tr w:rsidR="001D17F9" w:rsidRPr="001D17F9" w:rsidTr="001D17F9">
        <w:trPr>
          <w:tblHeader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7F9" w:rsidRPr="001D17F9" w:rsidRDefault="001D17F9" w:rsidP="00883999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17F9">
              <w:rPr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7F9" w:rsidRPr="001D17F9" w:rsidRDefault="001D17F9" w:rsidP="00883999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17F9">
              <w:rPr>
                <w:b/>
                <w:bCs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7F9" w:rsidRPr="001D17F9" w:rsidRDefault="001D17F9" w:rsidP="00883999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17F9">
              <w:rPr>
                <w:b/>
                <w:bCs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7F9" w:rsidRPr="001D17F9" w:rsidRDefault="001D17F9" w:rsidP="00883999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17F9">
              <w:rPr>
                <w:b/>
                <w:bCs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83999" w:rsidRDefault="001D17F9" w:rsidP="00883999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17F9">
              <w:rPr>
                <w:b/>
                <w:bCs/>
                <w:sz w:val="20"/>
                <w:szCs w:val="20"/>
                <w:lang w:eastAsia="en-US"/>
              </w:rPr>
              <w:t xml:space="preserve">Цена </w:t>
            </w:r>
          </w:p>
          <w:p w:rsidR="00883999" w:rsidRDefault="001D17F9" w:rsidP="00883999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17F9">
              <w:rPr>
                <w:b/>
                <w:bCs/>
                <w:sz w:val="20"/>
                <w:szCs w:val="20"/>
                <w:lang w:eastAsia="en-US"/>
              </w:rPr>
              <w:t xml:space="preserve">за единицу </w:t>
            </w:r>
            <w:r>
              <w:rPr>
                <w:b/>
                <w:bCs/>
                <w:sz w:val="20"/>
                <w:szCs w:val="20"/>
                <w:lang w:eastAsia="en-US"/>
              </w:rPr>
              <w:t>р</w:t>
            </w:r>
            <w:r w:rsidRPr="001D17F9">
              <w:rPr>
                <w:b/>
                <w:bCs/>
                <w:sz w:val="20"/>
                <w:szCs w:val="20"/>
                <w:lang w:eastAsia="en-US"/>
              </w:rPr>
              <w:t xml:space="preserve">уб., в том числе НДС </w:t>
            </w:r>
          </w:p>
          <w:p w:rsidR="001D17F9" w:rsidRPr="001D17F9" w:rsidRDefault="001D17F9" w:rsidP="00883999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17F9">
              <w:rPr>
                <w:b/>
                <w:bCs/>
                <w:sz w:val="20"/>
                <w:szCs w:val="20"/>
                <w:lang w:eastAsia="en-US"/>
              </w:rPr>
              <w:t>(при наличии)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999" w:rsidRDefault="001D17F9" w:rsidP="00883999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Сумма р</w:t>
            </w:r>
            <w:r w:rsidRPr="001D17F9">
              <w:rPr>
                <w:b/>
                <w:bCs/>
                <w:sz w:val="20"/>
                <w:szCs w:val="20"/>
                <w:lang w:eastAsia="en-US"/>
              </w:rPr>
              <w:t>уб.,</w:t>
            </w:r>
          </w:p>
          <w:p w:rsidR="00883999" w:rsidRDefault="001D17F9" w:rsidP="00883999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17F9">
              <w:rPr>
                <w:b/>
                <w:bCs/>
                <w:sz w:val="20"/>
                <w:szCs w:val="20"/>
                <w:lang w:eastAsia="en-US"/>
              </w:rPr>
              <w:t>в том числе НДС</w:t>
            </w:r>
          </w:p>
          <w:p w:rsidR="001D17F9" w:rsidRPr="001D17F9" w:rsidRDefault="001D17F9" w:rsidP="00883999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17F9">
              <w:rPr>
                <w:b/>
                <w:bCs/>
                <w:sz w:val="20"/>
                <w:szCs w:val="20"/>
                <w:lang w:eastAsia="en-US"/>
              </w:rPr>
              <w:t>(при наличии)</w:t>
            </w:r>
          </w:p>
        </w:tc>
      </w:tr>
      <w:tr w:rsidR="001D17F9" w:rsidRPr="001D17F9" w:rsidTr="00883999"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7F9" w:rsidRPr="001D17F9" w:rsidRDefault="001D17F9" w:rsidP="001D17F9">
            <w:pPr>
              <w:pStyle w:val="a8"/>
              <w:jc w:val="center"/>
              <w:rPr>
                <w:sz w:val="20"/>
                <w:szCs w:val="20"/>
                <w:lang w:eastAsia="en-US"/>
              </w:rPr>
            </w:pPr>
            <w:r w:rsidRPr="001D17F9">
              <w:rPr>
                <w:sz w:val="20"/>
                <w:szCs w:val="20"/>
                <w:lang w:eastAsia="en-US"/>
              </w:rPr>
              <w:t>1</w:t>
            </w:r>
            <w:r w:rsidR="00883999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7F9" w:rsidRPr="003C31F6" w:rsidRDefault="001D17F9" w:rsidP="003C31F6">
            <w:pPr>
              <w:pStyle w:val="a8"/>
              <w:rPr>
                <w:sz w:val="20"/>
                <w:szCs w:val="20"/>
                <w:lang w:val="en-US" w:eastAsia="en-US"/>
              </w:rPr>
            </w:pPr>
            <w:r w:rsidRPr="001D17F9">
              <w:rPr>
                <w:sz w:val="20"/>
                <w:szCs w:val="20"/>
                <w:lang w:eastAsia="en-US"/>
              </w:rPr>
              <w:t>Вода питьевая природная негазированная</w:t>
            </w:r>
            <w:r w:rsidR="00D514AD">
              <w:rPr>
                <w:sz w:val="20"/>
                <w:szCs w:val="20"/>
                <w:lang w:eastAsia="en-US"/>
              </w:rPr>
              <w:t xml:space="preserve"> </w:t>
            </w:r>
            <w:r w:rsidRPr="001D17F9">
              <w:rPr>
                <w:sz w:val="20"/>
                <w:szCs w:val="20"/>
                <w:lang w:eastAsia="en-US"/>
              </w:rPr>
              <w:t>в оборотной таре объемом 19 л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7F9" w:rsidRPr="001D17F9" w:rsidRDefault="00883999" w:rsidP="00883999">
            <w:pPr>
              <w:pStyle w:val="a8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7F9" w:rsidRPr="001D17F9" w:rsidRDefault="001D17F9" w:rsidP="00883999">
            <w:pPr>
              <w:pStyle w:val="a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1D17F9" w:rsidRPr="001D17F9" w:rsidRDefault="001D17F9" w:rsidP="008839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17F9" w:rsidRPr="001D17F9" w:rsidRDefault="001D17F9" w:rsidP="00883999">
            <w:pPr>
              <w:jc w:val="center"/>
              <w:rPr>
                <w:sz w:val="20"/>
                <w:szCs w:val="20"/>
              </w:rPr>
            </w:pPr>
          </w:p>
        </w:tc>
      </w:tr>
    </w:tbl>
    <w:p w:rsidR="00195544" w:rsidRPr="0044608C" w:rsidRDefault="00044D83" w:rsidP="0044608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95544" w:rsidRPr="0044608C" w:rsidSect="00C3761B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D83" w:rsidRDefault="00044D83" w:rsidP="00B333C8">
      <w:pPr>
        <w:spacing w:after="0" w:line="240" w:lineRule="auto"/>
      </w:pPr>
      <w:r>
        <w:separator/>
      </w:r>
    </w:p>
  </w:endnote>
  <w:endnote w:type="continuationSeparator" w:id="0">
    <w:p w:rsidR="00044D83" w:rsidRDefault="00044D83" w:rsidP="00B33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D83" w:rsidRDefault="00044D83" w:rsidP="00B333C8">
      <w:pPr>
        <w:spacing w:after="0" w:line="240" w:lineRule="auto"/>
      </w:pPr>
      <w:r>
        <w:separator/>
      </w:r>
    </w:p>
  </w:footnote>
  <w:footnote w:type="continuationSeparator" w:id="0">
    <w:p w:rsidR="00044D83" w:rsidRDefault="00044D83" w:rsidP="00B33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7974543"/>
      <w:docPartObj>
        <w:docPartGallery w:val="Page Numbers (Top of Page)"/>
        <w:docPartUnique/>
      </w:docPartObj>
    </w:sdtPr>
    <w:sdtEndPr/>
    <w:sdtContent>
      <w:p w:rsidR="00B333C8" w:rsidRDefault="00B333C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1F6">
          <w:rPr>
            <w:noProof/>
          </w:rPr>
          <w:t>4</w:t>
        </w:r>
        <w:r>
          <w:fldChar w:fldCharType="end"/>
        </w:r>
      </w:p>
    </w:sdtContent>
  </w:sdt>
  <w:p w:rsidR="00B333C8" w:rsidRDefault="00B333C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445B3"/>
    <w:multiLevelType w:val="hybridMultilevel"/>
    <w:tmpl w:val="957A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F5D77"/>
    <w:multiLevelType w:val="multilevel"/>
    <w:tmpl w:val="E5FE08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8C"/>
    <w:rsid w:val="00044D83"/>
    <w:rsid w:val="001146F1"/>
    <w:rsid w:val="001D17F9"/>
    <w:rsid w:val="001E31CB"/>
    <w:rsid w:val="001F46FB"/>
    <w:rsid w:val="003560E6"/>
    <w:rsid w:val="003C31F6"/>
    <w:rsid w:val="00444498"/>
    <w:rsid w:val="0044608C"/>
    <w:rsid w:val="005C0D7A"/>
    <w:rsid w:val="00883999"/>
    <w:rsid w:val="008C4DF8"/>
    <w:rsid w:val="008C6C30"/>
    <w:rsid w:val="0095457B"/>
    <w:rsid w:val="00986999"/>
    <w:rsid w:val="009A2711"/>
    <w:rsid w:val="00B333C8"/>
    <w:rsid w:val="00C0531C"/>
    <w:rsid w:val="00C3761B"/>
    <w:rsid w:val="00D459E7"/>
    <w:rsid w:val="00D514AD"/>
    <w:rsid w:val="00F5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02BE"/>
  <w15:chartTrackingRefBased/>
  <w15:docId w15:val="{F9EFB520-B857-4801-9965-E439E151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08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33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33C8"/>
  </w:style>
  <w:style w:type="paragraph" w:styleId="a6">
    <w:name w:val="footer"/>
    <w:basedOn w:val="a"/>
    <w:link w:val="a7"/>
    <w:uiPriority w:val="99"/>
    <w:unhideWhenUsed/>
    <w:rsid w:val="00B33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33C8"/>
  </w:style>
  <w:style w:type="paragraph" w:styleId="a8">
    <w:name w:val="Normal (Web)"/>
    <w:basedOn w:val="a"/>
    <w:uiPriority w:val="99"/>
    <w:unhideWhenUsed/>
    <w:rsid w:val="001D17F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C3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31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7D508-073C-4F47-886C-AD9775C66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Шишлов Олег Викторович</dc:creator>
  <cp:keywords/>
  <dc:description/>
  <cp:lastModifiedBy>Прокофьева Олеся Александровна</cp:lastModifiedBy>
  <cp:revision>9</cp:revision>
  <cp:lastPrinted>2026-07-07T12:42:00Z</cp:lastPrinted>
  <dcterms:created xsi:type="dcterms:W3CDTF">2026-06-30T08:36:00Z</dcterms:created>
  <dcterms:modified xsi:type="dcterms:W3CDTF">2026-07-07T13:10:00Z</dcterms:modified>
</cp:coreProperties>
</file>