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CAA13" w14:textId="77777777" w:rsidR="00DB7586" w:rsidRDefault="00DB7586" w:rsidP="00987116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</w:p>
    <w:p w14:paraId="1EB9AE6A" w14:textId="7493F179" w:rsidR="00AE0AAE" w:rsidRPr="007310B8" w:rsidRDefault="00B102D7" w:rsidP="00987116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Обоснование начальной (</w:t>
      </w:r>
      <w:r w:rsidR="00AB690A">
        <w:rPr>
          <w:rFonts w:ascii="PT Astra Serif" w:hAnsi="PT Astra Serif"/>
          <w:b/>
          <w:iCs/>
          <w:sz w:val="24"/>
          <w:szCs w:val="24"/>
        </w:rPr>
        <w:t>максимальной) цены контракта</w:t>
      </w:r>
    </w:p>
    <w:p w14:paraId="5464D533" w14:textId="77777777" w:rsidR="00852007" w:rsidRPr="009A42EA" w:rsidRDefault="00852007" w:rsidP="00987116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</w:p>
    <w:p w14:paraId="3B53E450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 xml:space="preserve">Начальная (максимальная) цена контракта (далее – НМЦК) определена </w:t>
      </w:r>
      <w:r w:rsidRPr="009A42EA">
        <w:rPr>
          <w:rFonts w:ascii="PT Astra Serif" w:hAnsi="PT Astra Serif"/>
          <w:b/>
          <w:iCs/>
          <w:sz w:val="24"/>
          <w:szCs w:val="24"/>
        </w:rPr>
        <w:t>методом сопоставимых рыночных цен (анализа рынка)</w:t>
      </w:r>
      <w:r w:rsidRPr="009A42EA">
        <w:rPr>
          <w:rFonts w:ascii="PT Astra Serif" w:hAnsi="PT Astra Serif"/>
          <w:iCs/>
          <w:sz w:val="24"/>
          <w:szCs w:val="24"/>
        </w:rPr>
        <w:t>.</w:t>
      </w:r>
    </w:p>
    <w:p w14:paraId="1C6AA24A" w14:textId="774D1B30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 xml:space="preserve">В целях получения ценовой информации в отношении товаров, работ, услуг для определения НМЦК были направлены запросы о предоставлении ценовой информации </w:t>
      </w:r>
      <w:r w:rsidR="0019397A">
        <w:rPr>
          <w:rFonts w:ascii="PT Astra Serif" w:hAnsi="PT Astra Serif"/>
          <w:iCs/>
          <w:sz w:val="24"/>
          <w:szCs w:val="24"/>
        </w:rPr>
        <w:t>3</w:t>
      </w:r>
      <w:r w:rsidR="0019397A">
        <w:rPr>
          <w:rFonts w:ascii="PT Astra Serif" w:hAnsi="PT Astra Serif"/>
          <w:i/>
          <w:iCs/>
          <w:sz w:val="24"/>
          <w:szCs w:val="24"/>
        </w:rPr>
        <w:t xml:space="preserve"> (Трем</w:t>
      </w:r>
      <w:r w:rsidR="002620AE" w:rsidRPr="009A42EA">
        <w:rPr>
          <w:rFonts w:ascii="PT Astra Serif" w:hAnsi="PT Astra Serif"/>
          <w:i/>
          <w:iCs/>
          <w:sz w:val="24"/>
          <w:szCs w:val="24"/>
        </w:rPr>
        <w:t xml:space="preserve">) </w:t>
      </w:r>
      <w:r w:rsidRPr="009A42EA">
        <w:rPr>
          <w:rFonts w:ascii="PT Astra Serif" w:hAnsi="PT Astra Serif"/>
          <w:iCs/>
          <w:sz w:val="24"/>
          <w:szCs w:val="24"/>
        </w:rPr>
        <w:t xml:space="preserve">исполнителям. Было получено </w:t>
      </w:r>
      <w:r w:rsidR="00DB7586">
        <w:rPr>
          <w:rFonts w:ascii="PT Astra Serif" w:hAnsi="PT Astra Serif"/>
          <w:i/>
          <w:sz w:val="24"/>
          <w:szCs w:val="24"/>
        </w:rPr>
        <w:t xml:space="preserve">3 </w:t>
      </w:r>
      <w:r w:rsidRPr="009A42EA">
        <w:rPr>
          <w:rFonts w:ascii="PT Astra Serif" w:hAnsi="PT Astra Serif"/>
          <w:i/>
          <w:iCs/>
          <w:sz w:val="24"/>
          <w:szCs w:val="24"/>
        </w:rPr>
        <w:t>(</w:t>
      </w:r>
      <w:r w:rsidR="00DB7586">
        <w:rPr>
          <w:rFonts w:ascii="PT Astra Serif" w:hAnsi="PT Astra Serif"/>
          <w:i/>
          <w:iCs/>
          <w:sz w:val="24"/>
          <w:szCs w:val="24"/>
        </w:rPr>
        <w:t>Три</w:t>
      </w:r>
      <w:r w:rsidRPr="009A42EA">
        <w:rPr>
          <w:rFonts w:ascii="PT Astra Serif" w:hAnsi="PT Astra Serif"/>
          <w:i/>
          <w:iCs/>
          <w:sz w:val="24"/>
          <w:szCs w:val="24"/>
        </w:rPr>
        <w:t xml:space="preserve">) </w:t>
      </w:r>
      <w:r w:rsidRPr="009A42EA">
        <w:rPr>
          <w:rFonts w:ascii="PT Astra Serif" w:hAnsi="PT Astra Serif"/>
          <w:iCs/>
          <w:sz w:val="24"/>
          <w:szCs w:val="24"/>
        </w:rPr>
        <w:t>ценов</w:t>
      </w:r>
      <w:r w:rsidR="00DB7586">
        <w:rPr>
          <w:rFonts w:ascii="PT Astra Serif" w:hAnsi="PT Astra Serif"/>
          <w:iCs/>
          <w:sz w:val="24"/>
          <w:szCs w:val="24"/>
        </w:rPr>
        <w:t>ых</w:t>
      </w:r>
      <w:r w:rsidRPr="009A42EA">
        <w:rPr>
          <w:rFonts w:ascii="PT Astra Serif" w:hAnsi="PT Astra Serif"/>
          <w:iCs/>
          <w:sz w:val="24"/>
          <w:szCs w:val="24"/>
        </w:rPr>
        <w:t xml:space="preserve"> предложени</w:t>
      </w:r>
      <w:r w:rsidR="00DB7586">
        <w:rPr>
          <w:rFonts w:ascii="PT Astra Serif" w:hAnsi="PT Astra Serif"/>
          <w:iCs/>
          <w:sz w:val="24"/>
          <w:szCs w:val="24"/>
        </w:rPr>
        <w:t>я</w:t>
      </w:r>
      <w:r w:rsidR="009A42EA" w:rsidRPr="009A42EA">
        <w:rPr>
          <w:rFonts w:ascii="PT Astra Serif" w:hAnsi="PT Astra Serif"/>
          <w:iCs/>
          <w:sz w:val="24"/>
          <w:szCs w:val="24"/>
        </w:rPr>
        <w:t>.</w:t>
      </w:r>
    </w:p>
    <w:p w14:paraId="41E0A076" w14:textId="77777777" w:rsidR="00B102D7" w:rsidRPr="009A42EA" w:rsidRDefault="00B102D7" w:rsidP="00B102D7">
      <w:pPr>
        <w:ind w:firstLine="709"/>
        <w:contextualSpacing/>
        <w:jc w:val="both"/>
        <w:rPr>
          <w:rFonts w:ascii="PT Astra Serif" w:hAnsi="PT Astra Serif"/>
          <w:b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НМЦК определена как минимальная из предложенных и рассчитана по формуле:</w:t>
      </w:r>
    </w:p>
    <w:p w14:paraId="6178B5D1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proofErr w:type="spellStart"/>
      <w:r w:rsidRPr="009A42EA">
        <w:rPr>
          <w:rFonts w:ascii="PT Astra Serif" w:hAnsi="PT Astra Serif"/>
          <w:iCs/>
          <w:sz w:val="24"/>
          <w:szCs w:val="24"/>
        </w:rPr>
        <w:t>НМЦК</w:t>
      </w:r>
      <w:r w:rsidRPr="009A42EA">
        <w:rPr>
          <w:rFonts w:ascii="PT Astra Serif" w:hAnsi="PT Astra Serif"/>
          <w:iCs/>
          <w:sz w:val="24"/>
          <w:szCs w:val="24"/>
          <w:vertAlign w:val="superscript"/>
        </w:rPr>
        <w:t>рын</w:t>
      </w:r>
      <w:proofErr w:type="spellEnd"/>
      <w:r w:rsidRPr="009A42EA">
        <w:rPr>
          <w:rFonts w:ascii="PT Astra Serif" w:hAnsi="PT Astra Serif"/>
          <w:iCs/>
          <w:sz w:val="24"/>
          <w:szCs w:val="24"/>
        </w:rPr>
        <w:t xml:space="preserve"> = </w:t>
      </w:r>
      <w:r w:rsidRPr="009A42EA">
        <w:rPr>
          <w:rFonts w:ascii="PT Astra Serif" w:hAnsi="PT Astra Serif"/>
          <w:iCs/>
          <w:sz w:val="24"/>
          <w:szCs w:val="24"/>
          <w:lang w:val="en-US"/>
        </w:rPr>
        <w:t>v</w:t>
      </w:r>
      <w:r w:rsidRPr="009A42EA">
        <w:rPr>
          <w:rFonts w:ascii="PT Astra Serif" w:hAnsi="PT Astra Serif"/>
          <w:iCs/>
          <w:sz w:val="24"/>
          <w:szCs w:val="24"/>
        </w:rPr>
        <w:t>*Ц</w:t>
      </w:r>
      <w:r w:rsidRPr="009A42EA">
        <w:rPr>
          <w:rFonts w:ascii="PT Astra Serif" w:hAnsi="PT Astra Serif"/>
          <w:iCs/>
          <w:sz w:val="24"/>
          <w:szCs w:val="24"/>
          <w:vertAlign w:val="subscript"/>
          <w:lang w:val="en-US"/>
        </w:rPr>
        <w:t>min</w:t>
      </w:r>
      <w:r w:rsidRPr="009A42EA">
        <w:rPr>
          <w:rFonts w:ascii="PT Astra Serif" w:eastAsia="Calibri" w:hAnsi="PT Astra Serif"/>
          <w:iCs/>
          <w:sz w:val="24"/>
          <w:szCs w:val="24"/>
          <w:lang w:eastAsia="en-US"/>
        </w:rPr>
        <w:t xml:space="preserve">, </w:t>
      </w:r>
      <w:r w:rsidRPr="009A42EA">
        <w:rPr>
          <w:rFonts w:ascii="PT Astra Serif" w:hAnsi="PT Astra Serif"/>
          <w:iCs/>
          <w:sz w:val="24"/>
          <w:szCs w:val="24"/>
        </w:rPr>
        <w:t>где:</w:t>
      </w:r>
    </w:p>
    <w:p w14:paraId="6EE402CB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proofErr w:type="spellStart"/>
      <w:r w:rsidRPr="009A42EA">
        <w:rPr>
          <w:rFonts w:ascii="PT Astra Serif" w:hAnsi="PT Astra Serif"/>
          <w:iCs/>
          <w:sz w:val="24"/>
          <w:szCs w:val="24"/>
        </w:rPr>
        <w:t>НМЦК</w:t>
      </w:r>
      <w:r w:rsidRPr="009A42EA">
        <w:rPr>
          <w:rFonts w:ascii="PT Astra Serif" w:hAnsi="PT Astra Serif"/>
          <w:iCs/>
          <w:sz w:val="24"/>
          <w:szCs w:val="24"/>
          <w:vertAlign w:val="superscript"/>
        </w:rPr>
        <w:t>рын</w:t>
      </w:r>
      <w:proofErr w:type="spellEnd"/>
      <w:r w:rsidRPr="009A42EA">
        <w:rPr>
          <w:rFonts w:ascii="PT Astra Serif" w:hAnsi="PT Astra Serif"/>
          <w:iCs/>
          <w:sz w:val="24"/>
          <w:szCs w:val="24"/>
        </w:rPr>
        <w:t xml:space="preserve"> - НМЦК, определяемая методом сопоставимых рыночных цен (анализа рынка);</w:t>
      </w:r>
    </w:p>
    <w:p w14:paraId="3C4C06DB" w14:textId="77777777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  <w:lang w:val="en-US"/>
        </w:rPr>
        <w:t>v</w:t>
      </w:r>
      <w:r w:rsidRPr="009A42EA">
        <w:rPr>
          <w:rFonts w:ascii="PT Astra Serif" w:hAnsi="PT Astra Serif"/>
          <w:iCs/>
          <w:sz w:val="24"/>
          <w:szCs w:val="24"/>
        </w:rPr>
        <w:t xml:space="preserve"> – количество (объем) закупаемого товара (работы, услуги);</w:t>
      </w:r>
    </w:p>
    <w:p w14:paraId="4BAFC29E" w14:textId="32449D8D" w:rsidR="00B102D7" w:rsidRPr="009A42EA" w:rsidRDefault="00B102D7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  <w:r w:rsidRPr="009A42EA">
        <w:rPr>
          <w:rFonts w:ascii="PT Astra Serif" w:hAnsi="PT Astra Serif"/>
          <w:iCs/>
          <w:sz w:val="24"/>
          <w:szCs w:val="24"/>
        </w:rPr>
        <w:t>Ц</w:t>
      </w:r>
      <w:r w:rsidRPr="009A42EA">
        <w:rPr>
          <w:rFonts w:ascii="PT Astra Serif" w:hAnsi="PT Astra Serif"/>
          <w:iCs/>
          <w:sz w:val="24"/>
          <w:szCs w:val="24"/>
          <w:vertAlign w:val="subscript"/>
          <w:lang w:val="en-US"/>
        </w:rPr>
        <w:t>min</w:t>
      </w:r>
      <w:r w:rsidRPr="009A42EA">
        <w:rPr>
          <w:rFonts w:ascii="PT Astra Serif" w:hAnsi="PT Astra Serif"/>
          <w:iCs/>
          <w:sz w:val="24"/>
          <w:szCs w:val="24"/>
        </w:rPr>
        <w:t xml:space="preserve"> – минимальная цена единицы товара, работы, услуги, представленная в источнике ценовой информации.</w:t>
      </w:r>
    </w:p>
    <w:p w14:paraId="0D5D056A" w14:textId="77777777" w:rsidR="009A42EA" w:rsidRPr="009A42EA" w:rsidRDefault="009A42EA" w:rsidP="00B102D7">
      <w:pPr>
        <w:spacing w:after="0" w:line="240" w:lineRule="auto"/>
        <w:ind w:firstLine="709"/>
        <w:jc w:val="both"/>
        <w:rPr>
          <w:rFonts w:ascii="PT Astra Serif" w:hAnsi="PT Astra Serif"/>
          <w:iCs/>
          <w:sz w:val="24"/>
          <w:szCs w:val="24"/>
        </w:rPr>
      </w:pPr>
    </w:p>
    <w:p w14:paraId="30CA170B" w14:textId="77777777" w:rsidR="00B102D7" w:rsidRPr="009A42EA" w:rsidRDefault="00B102D7" w:rsidP="00B102D7">
      <w:pPr>
        <w:spacing w:after="0" w:line="240" w:lineRule="auto"/>
        <w:jc w:val="center"/>
        <w:rPr>
          <w:rFonts w:ascii="PT Astra Serif" w:hAnsi="PT Astra Serif"/>
          <w:b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Расчет начальной (максимальной) цены контракта:</w:t>
      </w:r>
    </w:p>
    <w:tbl>
      <w:tblPr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"/>
        <w:gridCol w:w="2652"/>
        <w:gridCol w:w="1792"/>
        <w:gridCol w:w="1965"/>
        <w:gridCol w:w="1686"/>
        <w:gridCol w:w="1686"/>
        <w:gridCol w:w="1686"/>
        <w:gridCol w:w="2422"/>
      </w:tblGrid>
      <w:tr w:rsidR="00B102D7" w:rsidRPr="009A42EA" w14:paraId="6735AB08" w14:textId="77777777" w:rsidTr="007310B8">
        <w:trPr>
          <w:trHeight w:val="341"/>
          <w:jc w:val="center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CD33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№ п/п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ECF4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 xml:space="preserve">Наименование товара, работы, услуги 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D14CC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3ACE0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Количество (</w:t>
            </w:r>
            <w:r w:rsidRPr="009A42EA">
              <w:rPr>
                <w:rFonts w:ascii="PT Astra Serif" w:hAnsi="PT Astra Serif"/>
                <w:iCs/>
                <w:sz w:val="24"/>
                <w:szCs w:val="24"/>
                <w:lang w:val="en-US"/>
              </w:rPr>
              <w:t>v</w:t>
            </w: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)</w:t>
            </w: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BF441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Цена единицы товара, работы, услуги, представленная в источнике с номером i (</w:t>
            </w:r>
            <w:r w:rsidRPr="009A42EA">
              <w:rPr>
                <w:rFonts w:ascii="PT Astra Serif" w:hAnsi="PT Astra Serif"/>
                <w:iCs/>
                <w:noProof/>
                <w:sz w:val="24"/>
                <w:szCs w:val="24"/>
              </w:rPr>
              <w:drawing>
                <wp:inline distT="0" distB="0" distL="0" distR="0" wp14:anchorId="49274085" wp14:editId="01E3108D">
                  <wp:extent cx="151130" cy="230505"/>
                  <wp:effectExtent l="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), руб.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62426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Цена, рассчитанная по формуле (</w:t>
            </w:r>
            <w:proofErr w:type="spellStart"/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НМЦК</w:t>
            </w:r>
            <w:r w:rsidRPr="009A42EA">
              <w:rPr>
                <w:rFonts w:ascii="PT Astra Serif" w:hAnsi="PT Astra Serif"/>
                <w:iCs/>
                <w:sz w:val="24"/>
                <w:szCs w:val="24"/>
                <w:vertAlign w:val="superscript"/>
              </w:rPr>
              <w:t>рын</w:t>
            </w:r>
            <w:proofErr w:type="spellEnd"/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), руб.</w:t>
            </w:r>
          </w:p>
        </w:tc>
      </w:tr>
      <w:tr w:rsidR="00DB7586" w:rsidRPr="009A42EA" w14:paraId="40D73C70" w14:textId="77777777" w:rsidTr="007310B8">
        <w:trPr>
          <w:jc w:val="center"/>
        </w:trPr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51F6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2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80E1A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1DD14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B15BF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ECD2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Источник 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031E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Источник 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B4CAC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Источник 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933DC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</w:tr>
      <w:tr w:rsidR="00991431" w:rsidRPr="009A42EA" w14:paraId="0E2077E4" w14:textId="77777777" w:rsidTr="00731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67366" w14:textId="77777777" w:rsidR="00991431" w:rsidRPr="009A42EA" w:rsidRDefault="00991431" w:rsidP="00991431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1.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5DA4E" w14:textId="2D38F0B3" w:rsidR="00991431" w:rsidRPr="001C15DA" w:rsidRDefault="00482BEF" w:rsidP="00991431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 w:rsidRPr="00482BEF">
              <w:rPr>
                <w:rFonts w:asciiTheme="minorHAnsi" w:hAnsiTheme="minorHAnsi"/>
                <w:iCs/>
                <w:sz w:val="24"/>
                <w:szCs w:val="24"/>
              </w:rPr>
              <w:t>Услуги по выполнению земляных работ (рытье траншей)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C4E2C3" w14:textId="1F4FF201" w:rsidR="00991431" w:rsidRPr="001C15DA" w:rsidRDefault="00482BEF" w:rsidP="00482BEF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pacing w:val="-2"/>
                <w:sz w:val="24"/>
                <w:szCs w:val="24"/>
              </w:rPr>
              <w:t>усл</w:t>
            </w:r>
            <w:proofErr w:type="spellEnd"/>
            <w:r>
              <w:rPr>
                <w:rFonts w:asciiTheme="minorHAnsi" w:hAnsiTheme="minorHAnsi"/>
                <w:color w:val="000000"/>
                <w:spacing w:val="-2"/>
                <w:sz w:val="24"/>
                <w:szCs w:val="24"/>
              </w:rPr>
              <w:t>. Ед.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C3991" w14:textId="53CE0CDA" w:rsidR="00991431" w:rsidRPr="001C15DA" w:rsidRDefault="00482BEF" w:rsidP="00482BEF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pacing w:val="-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4AA3" w14:textId="6B80D559" w:rsidR="00991431" w:rsidRPr="007310B8" w:rsidRDefault="00482BEF" w:rsidP="00991431">
            <w:pPr>
              <w:spacing w:after="0" w:line="240" w:lineRule="auto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89 000,00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13CB0" w14:textId="0DA35D17" w:rsidR="00991431" w:rsidRPr="007310B8" w:rsidRDefault="00482BEF" w:rsidP="00482BEF">
            <w:pPr>
              <w:spacing w:after="0" w:line="240" w:lineRule="auto"/>
              <w:ind w:left="-30"/>
              <w:jc w:val="center"/>
              <w:rPr>
                <w:rFonts w:asciiTheme="minorHAnsi" w:hAnsiTheme="minorHAnsi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85 000,00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1EDF2" w14:textId="260B2B0D" w:rsidR="00991431" w:rsidRPr="009A42EA" w:rsidRDefault="00482BEF" w:rsidP="00482BEF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97 000</w:t>
            </w:r>
            <w:r w:rsidR="00042EFE">
              <w:rPr>
                <w:rFonts w:asciiTheme="minorHAnsi" w:hAnsiTheme="minorHAnsi"/>
                <w:iCs/>
                <w:sz w:val="24"/>
                <w:szCs w:val="24"/>
              </w:rPr>
              <w:t>,00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25E16" w14:textId="70EBFE54" w:rsidR="00991431" w:rsidRPr="009A42EA" w:rsidRDefault="00482BEF" w:rsidP="00896A97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85 000,00</w:t>
            </w:r>
          </w:p>
        </w:tc>
      </w:tr>
      <w:tr w:rsidR="00482BEF" w:rsidRPr="009A42EA" w14:paraId="45076105" w14:textId="77777777" w:rsidTr="007310B8">
        <w:trPr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43016" w14:textId="77777777" w:rsidR="00482BEF" w:rsidRPr="009A42EA" w:rsidRDefault="00482BEF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56FB1" w14:textId="77777777" w:rsidR="00482BEF" w:rsidRPr="009A42EA" w:rsidRDefault="00482BEF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9A42EA">
              <w:rPr>
                <w:rFonts w:ascii="PT Astra Serif" w:hAnsi="PT Astra Serif"/>
                <w:iCs/>
                <w:sz w:val="24"/>
                <w:szCs w:val="24"/>
              </w:rPr>
              <w:t>ИТОГО: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ABFE0" w14:textId="77777777" w:rsidR="00482BEF" w:rsidRPr="009A42EA" w:rsidRDefault="00482BEF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FE7C4" w14:textId="77777777" w:rsidR="00482BEF" w:rsidRPr="009A42EA" w:rsidRDefault="00482BEF" w:rsidP="00CF02EF">
            <w:pPr>
              <w:spacing w:after="0" w:line="240" w:lineRule="auto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B198E" w14:textId="40E0F1EF" w:rsidR="00482BEF" w:rsidRPr="009A42EA" w:rsidRDefault="00482BEF" w:rsidP="00CF02EF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89 000,00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01DC5" w14:textId="07973B0E" w:rsidR="00482BEF" w:rsidRPr="009A42EA" w:rsidRDefault="00482BEF" w:rsidP="00CF02EF">
            <w:pPr>
              <w:spacing w:after="0" w:line="240" w:lineRule="auto"/>
              <w:ind w:left="-30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85 000,00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30FD1" w14:textId="406AB3C4" w:rsidR="00482BEF" w:rsidRPr="009A42EA" w:rsidRDefault="00482BEF" w:rsidP="00CF02EF">
            <w:pPr>
              <w:spacing w:after="0" w:line="240" w:lineRule="auto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97 000,00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2AB6D" w14:textId="22395528" w:rsidR="00482BEF" w:rsidRPr="00CF02EF" w:rsidRDefault="00482BEF" w:rsidP="007310B8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iCs/>
                <w:sz w:val="24"/>
                <w:szCs w:val="24"/>
              </w:rPr>
              <w:t>85 000,00</w:t>
            </w:r>
          </w:p>
        </w:tc>
      </w:tr>
    </w:tbl>
    <w:p w14:paraId="7F1E376A" w14:textId="07126199" w:rsidR="00DB7586" w:rsidRPr="0059378B" w:rsidRDefault="00DB7586" w:rsidP="00830C2E">
      <w:pPr>
        <w:spacing w:after="0" w:line="240" w:lineRule="auto"/>
        <w:jc w:val="both"/>
        <w:rPr>
          <w:rFonts w:ascii="PT Astra Serif" w:hAnsi="PT Astra Serif"/>
          <w:iCs/>
          <w:sz w:val="24"/>
          <w:szCs w:val="24"/>
        </w:rPr>
      </w:pPr>
    </w:p>
    <w:p w14:paraId="0C8E5ACF" w14:textId="77777777" w:rsidR="00B102D7" w:rsidRPr="009A42EA" w:rsidRDefault="00B102D7" w:rsidP="00B102D7">
      <w:pPr>
        <w:spacing w:after="0" w:line="240" w:lineRule="auto"/>
        <w:jc w:val="both"/>
        <w:rPr>
          <w:rFonts w:ascii="PT Astra Serif" w:hAnsi="PT Astra Serif"/>
          <w:iCs/>
          <w:sz w:val="24"/>
          <w:szCs w:val="24"/>
        </w:rPr>
      </w:pPr>
    </w:p>
    <w:p w14:paraId="4C3E6428" w14:textId="0C621A76" w:rsidR="00237598" w:rsidRPr="00896A97" w:rsidRDefault="00B102D7" w:rsidP="00B102D7">
      <w:pPr>
        <w:spacing w:after="0" w:line="240" w:lineRule="auto"/>
        <w:jc w:val="both"/>
        <w:outlineLvl w:val="0"/>
        <w:rPr>
          <w:rFonts w:asciiTheme="minorHAnsi" w:hAnsiTheme="minorHAnsi"/>
          <w:i/>
          <w:iCs/>
          <w:sz w:val="24"/>
          <w:szCs w:val="24"/>
        </w:rPr>
      </w:pPr>
      <w:r w:rsidRPr="009A42EA">
        <w:rPr>
          <w:rFonts w:ascii="PT Astra Serif" w:hAnsi="PT Astra Serif"/>
          <w:b/>
          <w:iCs/>
          <w:sz w:val="24"/>
          <w:szCs w:val="24"/>
        </w:rPr>
        <w:t>Начальная (максимальная) цена контракта составляет:</w:t>
      </w:r>
      <w:r w:rsidR="009A42EA" w:rsidRPr="009A42EA">
        <w:rPr>
          <w:rFonts w:ascii="PT Astra Serif" w:hAnsi="PT Astra Serif"/>
          <w:b/>
          <w:iCs/>
          <w:sz w:val="24"/>
          <w:szCs w:val="24"/>
        </w:rPr>
        <w:t xml:space="preserve"> </w:t>
      </w:r>
      <w:r w:rsidR="00482BEF">
        <w:rPr>
          <w:rFonts w:asciiTheme="minorHAnsi" w:hAnsiTheme="minorHAnsi"/>
          <w:i/>
          <w:iCs/>
          <w:sz w:val="24"/>
          <w:szCs w:val="24"/>
        </w:rPr>
        <w:t>8</w:t>
      </w:r>
      <w:r w:rsidR="00042EFE">
        <w:rPr>
          <w:rFonts w:asciiTheme="minorHAnsi" w:hAnsiTheme="minorHAnsi"/>
          <w:i/>
          <w:iCs/>
          <w:sz w:val="24"/>
          <w:szCs w:val="24"/>
        </w:rPr>
        <w:t xml:space="preserve">5 </w:t>
      </w:r>
      <w:r w:rsidR="00482BEF">
        <w:rPr>
          <w:rFonts w:asciiTheme="minorHAnsi" w:hAnsiTheme="minorHAnsi"/>
          <w:i/>
          <w:iCs/>
          <w:sz w:val="24"/>
          <w:szCs w:val="24"/>
        </w:rPr>
        <w:t>0</w:t>
      </w:r>
      <w:r w:rsidR="00042EFE">
        <w:rPr>
          <w:rFonts w:asciiTheme="minorHAnsi" w:hAnsiTheme="minorHAnsi"/>
          <w:i/>
          <w:iCs/>
          <w:sz w:val="24"/>
          <w:szCs w:val="24"/>
        </w:rPr>
        <w:t>00</w:t>
      </w:r>
      <w:r w:rsidR="00896A97">
        <w:rPr>
          <w:rFonts w:asciiTheme="minorHAnsi" w:hAnsiTheme="minorHAnsi"/>
          <w:i/>
          <w:iCs/>
          <w:sz w:val="24"/>
          <w:szCs w:val="24"/>
        </w:rPr>
        <w:t>,</w:t>
      </w:r>
      <w:r w:rsidR="00042EFE">
        <w:rPr>
          <w:rFonts w:asciiTheme="minorHAnsi" w:hAnsiTheme="minorHAnsi"/>
          <w:i/>
          <w:iCs/>
          <w:sz w:val="24"/>
          <w:szCs w:val="24"/>
        </w:rPr>
        <w:t>00</w:t>
      </w:r>
      <w:r w:rsidR="006934BB" w:rsidRPr="009A42EA">
        <w:rPr>
          <w:rFonts w:ascii="PT Astra Serif" w:hAnsi="PT Astra Serif"/>
          <w:i/>
          <w:iCs/>
          <w:sz w:val="24"/>
          <w:szCs w:val="24"/>
        </w:rPr>
        <w:t xml:space="preserve"> </w:t>
      </w:r>
      <w:r w:rsidR="001C15DA">
        <w:rPr>
          <w:rFonts w:asciiTheme="minorHAnsi" w:hAnsiTheme="minorHAnsi"/>
          <w:i/>
          <w:iCs/>
          <w:sz w:val="24"/>
          <w:szCs w:val="24"/>
        </w:rPr>
        <w:t xml:space="preserve">руб. </w:t>
      </w:r>
      <w:r w:rsidR="00896A97">
        <w:rPr>
          <w:rFonts w:asciiTheme="minorHAnsi" w:hAnsiTheme="minorHAnsi"/>
          <w:i/>
          <w:iCs/>
          <w:sz w:val="24"/>
          <w:szCs w:val="24"/>
        </w:rPr>
        <w:t>(</w:t>
      </w:r>
      <w:r w:rsidR="00482BEF">
        <w:rPr>
          <w:rFonts w:asciiTheme="minorHAnsi" w:hAnsiTheme="minorHAnsi"/>
          <w:i/>
          <w:iCs/>
          <w:sz w:val="24"/>
          <w:szCs w:val="24"/>
        </w:rPr>
        <w:t>Восемьдесят пять тысяч рублей</w:t>
      </w:r>
      <w:bookmarkStart w:id="0" w:name="_GoBack"/>
      <w:bookmarkEnd w:id="0"/>
      <w:r w:rsidR="00042EFE">
        <w:rPr>
          <w:rFonts w:asciiTheme="minorHAnsi" w:hAnsiTheme="minorHAnsi"/>
          <w:i/>
          <w:iCs/>
          <w:sz w:val="24"/>
          <w:szCs w:val="24"/>
        </w:rPr>
        <w:t xml:space="preserve"> 00 копеек</w:t>
      </w:r>
      <w:r w:rsidR="00896A97">
        <w:rPr>
          <w:rFonts w:asciiTheme="minorHAnsi" w:hAnsiTheme="minorHAnsi"/>
          <w:i/>
          <w:iCs/>
          <w:sz w:val="24"/>
          <w:szCs w:val="24"/>
        </w:rPr>
        <w:t>)</w:t>
      </w:r>
      <w:r w:rsidR="00042EFE">
        <w:rPr>
          <w:rFonts w:asciiTheme="minorHAnsi" w:hAnsiTheme="minorHAnsi"/>
          <w:i/>
          <w:iCs/>
          <w:sz w:val="24"/>
          <w:szCs w:val="24"/>
        </w:rPr>
        <w:t>.</w:t>
      </w:r>
    </w:p>
    <w:tbl>
      <w:tblPr>
        <w:tblW w:w="5046" w:type="pct"/>
        <w:jc w:val="center"/>
        <w:tblLook w:val="04A0" w:firstRow="1" w:lastRow="0" w:firstColumn="1" w:lastColumn="0" w:noHBand="0" w:noVBand="1"/>
      </w:tblPr>
      <w:tblGrid>
        <w:gridCol w:w="4603"/>
        <w:gridCol w:w="2028"/>
        <w:gridCol w:w="8291"/>
      </w:tblGrid>
      <w:tr w:rsidR="00B102D7" w:rsidRPr="009A42EA" w14:paraId="5DA7CCB8" w14:textId="77777777" w:rsidTr="00AB690A">
        <w:trPr>
          <w:trHeight w:val="20"/>
          <w:jc w:val="center"/>
        </w:trPr>
        <w:tc>
          <w:tcPr>
            <w:tcW w:w="4603" w:type="dxa"/>
            <w:shd w:val="clear" w:color="auto" w:fill="auto"/>
            <w:vAlign w:val="bottom"/>
          </w:tcPr>
          <w:p w14:paraId="486BC417" w14:textId="77777777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  <w:vAlign w:val="bottom"/>
          </w:tcPr>
          <w:p w14:paraId="694E7374" w14:textId="6AA3A4AB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</w:p>
        </w:tc>
        <w:tc>
          <w:tcPr>
            <w:tcW w:w="8291" w:type="dxa"/>
            <w:shd w:val="clear" w:color="auto" w:fill="auto"/>
            <w:vAlign w:val="bottom"/>
          </w:tcPr>
          <w:p w14:paraId="01B025D3" w14:textId="77777777" w:rsidR="00B102D7" w:rsidRPr="009A42EA" w:rsidRDefault="00B102D7" w:rsidP="00EE0DA6">
            <w:pPr>
              <w:spacing w:after="0" w:line="240" w:lineRule="auto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</w:p>
        </w:tc>
      </w:tr>
      <w:tr w:rsidR="00B102D7" w:rsidRPr="009A42EA" w14:paraId="31498F4E" w14:textId="77777777" w:rsidTr="00AB690A">
        <w:trPr>
          <w:trHeight w:val="20"/>
          <w:jc w:val="center"/>
        </w:trPr>
        <w:tc>
          <w:tcPr>
            <w:tcW w:w="4603" w:type="dxa"/>
            <w:shd w:val="clear" w:color="auto" w:fill="auto"/>
            <w:vAlign w:val="bottom"/>
          </w:tcPr>
          <w:p w14:paraId="09658A1D" w14:textId="16C2503F" w:rsidR="00B102D7" w:rsidRPr="009A42EA" w:rsidRDefault="00B102D7" w:rsidP="00EE0DA6">
            <w:pPr>
              <w:spacing w:after="0" w:line="240" w:lineRule="auto"/>
              <w:rPr>
                <w:rFonts w:ascii="PT Astra Serif" w:hAnsi="PT Astra Serif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  <w:vAlign w:val="bottom"/>
          </w:tcPr>
          <w:p w14:paraId="177027CB" w14:textId="22F11BC0" w:rsidR="00B102D7" w:rsidRPr="009A42EA" w:rsidRDefault="00B102D7" w:rsidP="00EE0DA6">
            <w:pPr>
              <w:spacing w:after="0" w:line="240" w:lineRule="auto"/>
              <w:jc w:val="center"/>
              <w:rPr>
                <w:rFonts w:ascii="PT Astra Serif" w:hAnsi="PT Astra Serif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291" w:type="dxa"/>
            <w:shd w:val="clear" w:color="auto" w:fill="auto"/>
            <w:vAlign w:val="bottom"/>
          </w:tcPr>
          <w:p w14:paraId="44B3657F" w14:textId="77777777" w:rsidR="00B102D7" w:rsidRPr="009A42EA" w:rsidRDefault="00B102D7" w:rsidP="00EE0DA6">
            <w:pPr>
              <w:spacing w:after="0" w:line="240" w:lineRule="auto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</w:p>
        </w:tc>
      </w:tr>
    </w:tbl>
    <w:p w14:paraId="6E0B78D4" w14:textId="77777777" w:rsidR="002A1E1B" w:rsidRPr="009A42EA" w:rsidRDefault="002A1E1B" w:rsidP="00852007">
      <w:pPr>
        <w:rPr>
          <w:rFonts w:ascii="PT Astra Serif" w:hAnsi="PT Astra Serif"/>
          <w:sz w:val="24"/>
          <w:szCs w:val="24"/>
        </w:rPr>
      </w:pPr>
    </w:p>
    <w:sectPr w:rsidR="002A1E1B" w:rsidRPr="009A42EA" w:rsidSect="009A42EA">
      <w:pgSz w:w="16838" w:h="11906" w:orient="landscape"/>
      <w:pgMar w:top="993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C9C97" w14:textId="77777777" w:rsidR="00D273ED" w:rsidRDefault="00D273ED" w:rsidP="00B102D7">
      <w:pPr>
        <w:spacing w:after="0" w:line="240" w:lineRule="auto"/>
      </w:pPr>
      <w:r>
        <w:separator/>
      </w:r>
    </w:p>
  </w:endnote>
  <w:endnote w:type="continuationSeparator" w:id="0">
    <w:p w14:paraId="403558C0" w14:textId="77777777" w:rsidR="00D273ED" w:rsidRDefault="00D273ED" w:rsidP="00B1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52041" w14:textId="77777777" w:rsidR="00D273ED" w:rsidRDefault="00D273ED" w:rsidP="00B102D7">
      <w:pPr>
        <w:spacing w:after="0" w:line="240" w:lineRule="auto"/>
      </w:pPr>
      <w:r>
        <w:separator/>
      </w:r>
    </w:p>
  </w:footnote>
  <w:footnote w:type="continuationSeparator" w:id="0">
    <w:p w14:paraId="2793BBBF" w14:textId="77777777" w:rsidR="00D273ED" w:rsidRDefault="00D273ED" w:rsidP="00B10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E1B"/>
    <w:rsid w:val="0002411C"/>
    <w:rsid w:val="000414B7"/>
    <w:rsid w:val="00042EFE"/>
    <w:rsid w:val="00097874"/>
    <w:rsid w:val="000A5120"/>
    <w:rsid w:val="000C5F7C"/>
    <w:rsid w:val="00121B57"/>
    <w:rsid w:val="001339B5"/>
    <w:rsid w:val="0019397A"/>
    <w:rsid w:val="001C15DA"/>
    <w:rsid w:val="001D5751"/>
    <w:rsid w:val="00237598"/>
    <w:rsid w:val="00255AE0"/>
    <w:rsid w:val="002620AE"/>
    <w:rsid w:val="00272BA4"/>
    <w:rsid w:val="002A066F"/>
    <w:rsid w:val="002A1E1B"/>
    <w:rsid w:val="002A787F"/>
    <w:rsid w:val="002B119F"/>
    <w:rsid w:val="002F7A97"/>
    <w:rsid w:val="00316772"/>
    <w:rsid w:val="00334CF3"/>
    <w:rsid w:val="00352DDA"/>
    <w:rsid w:val="003639ED"/>
    <w:rsid w:val="0037738F"/>
    <w:rsid w:val="0038497F"/>
    <w:rsid w:val="003B11AE"/>
    <w:rsid w:val="00415F03"/>
    <w:rsid w:val="00447F40"/>
    <w:rsid w:val="00482BEF"/>
    <w:rsid w:val="004B7746"/>
    <w:rsid w:val="004E22F3"/>
    <w:rsid w:val="005148F2"/>
    <w:rsid w:val="0052325E"/>
    <w:rsid w:val="00561449"/>
    <w:rsid w:val="00561CAB"/>
    <w:rsid w:val="0056729A"/>
    <w:rsid w:val="005674E3"/>
    <w:rsid w:val="0059378B"/>
    <w:rsid w:val="00594749"/>
    <w:rsid w:val="005A372A"/>
    <w:rsid w:val="005B063A"/>
    <w:rsid w:val="005C597A"/>
    <w:rsid w:val="005E3CEA"/>
    <w:rsid w:val="005E4B2D"/>
    <w:rsid w:val="00675521"/>
    <w:rsid w:val="0069087F"/>
    <w:rsid w:val="006934BB"/>
    <w:rsid w:val="006A4CC2"/>
    <w:rsid w:val="006B658D"/>
    <w:rsid w:val="0070568E"/>
    <w:rsid w:val="00712E0F"/>
    <w:rsid w:val="007310B8"/>
    <w:rsid w:val="00740A10"/>
    <w:rsid w:val="007C1544"/>
    <w:rsid w:val="00812952"/>
    <w:rsid w:val="00830C2E"/>
    <w:rsid w:val="00852007"/>
    <w:rsid w:val="00896A97"/>
    <w:rsid w:val="008F68D5"/>
    <w:rsid w:val="009500E9"/>
    <w:rsid w:val="00966966"/>
    <w:rsid w:val="00987116"/>
    <w:rsid w:val="00991431"/>
    <w:rsid w:val="00991857"/>
    <w:rsid w:val="009A42EA"/>
    <w:rsid w:val="009A46C0"/>
    <w:rsid w:val="009B1905"/>
    <w:rsid w:val="00A4502D"/>
    <w:rsid w:val="00AB690A"/>
    <w:rsid w:val="00AE0AAE"/>
    <w:rsid w:val="00AE7CD4"/>
    <w:rsid w:val="00B102D7"/>
    <w:rsid w:val="00B26C03"/>
    <w:rsid w:val="00B27DF4"/>
    <w:rsid w:val="00B40CE5"/>
    <w:rsid w:val="00B56550"/>
    <w:rsid w:val="00B80624"/>
    <w:rsid w:val="00B82AD4"/>
    <w:rsid w:val="00B93B0E"/>
    <w:rsid w:val="00BA545A"/>
    <w:rsid w:val="00BD7925"/>
    <w:rsid w:val="00CD6D41"/>
    <w:rsid w:val="00CF02EF"/>
    <w:rsid w:val="00D14E40"/>
    <w:rsid w:val="00D273ED"/>
    <w:rsid w:val="00D56EB3"/>
    <w:rsid w:val="00D73F81"/>
    <w:rsid w:val="00DA238E"/>
    <w:rsid w:val="00DB7586"/>
    <w:rsid w:val="00DC54D1"/>
    <w:rsid w:val="00E31E28"/>
    <w:rsid w:val="00E42550"/>
    <w:rsid w:val="00E91FB0"/>
    <w:rsid w:val="00E977BA"/>
    <w:rsid w:val="00ED2F42"/>
    <w:rsid w:val="00EF468C"/>
    <w:rsid w:val="00F2014E"/>
    <w:rsid w:val="00FD2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A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D7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B102D7"/>
  </w:style>
  <w:style w:type="paragraph" w:styleId="a4">
    <w:name w:val="footnote text"/>
    <w:basedOn w:val="a"/>
    <w:link w:val="1"/>
    <w:rsid w:val="00B102D7"/>
    <w:pPr>
      <w:spacing w:after="60" w:line="240" w:lineRule="auto"/>
      <w:jc w:val="both"/>
    </w:pPr>
    <w:rPr>
      <w:iCs/>
    </w:rPr>
  </w:style>
  <w:style w:type="character" w:customStyle="1" w:styleId="a5">
    <w:name w:val="Текст сноски Знак"/>
    <w:basedOn w:val="a0"/>
    <w:uiPriority w:val="99"/>
    <w:semiHidden/>
    <w:rsid w:val="00B102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rsid w:val="00B102D7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table" w:styleId="a6">
    <w:name w:val="Table Grid"/>
    <w:basedOn w:val="a1"/>
    <w:uiPriority w:val="39"/>
    <w:rsid w:val="001339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1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D7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B102D7"/>
  </w:style>
  <w:style w:type="paragraph" w:styleId="a4">
    <w:name w:val="footnote text"/>
    <w:basedOn w:val="a"/>
    <w:link w:val="1"/>
    <w:rsid w:val="00B102D7"/>
    <w:pPr>
      <w:spacing w:after="60" w:line="240" w:lineRule="auto"/>
      <w:jc w:val="both"/>
    </w:pPr>
    <w:rPr>
      <w:iCs/>
    </w:rPr>
  </w:style>
  <w:style w:type="character" w:customStyle="1" w:styleId="a5">
    <w:name w:val="Текст сноски Знак"/>
    <w:basedOn w:val="a0"/>
    <w:uiPriority w:val="99"/>
    <w:semiHidden/>
    <w:rsid w:val="00B102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rsid w:val="00B102D7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table" w:styleId="a6">
    <w:name w:val="Table Grid"/>
    <w:basedOn w:val="a1"/>
    <w:uiPriority w:val="39"/>
    <w:rsid w:val="001339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1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Дергачева</dc:creator>
  <cp:lastModifiedBy>Руденко Александр</cp:lastModifiedBy>
  <cp:revision>8</cp:revision>
  <cp:lastPrinted>2023-09-07T13:56:00Z</cp:lastPrinted>
  <dcterms:created xsi:type="dcterms:W3CDTF">2025-06-17T07:31:00Z</dcterms:created>
  <dcterms:modified xsi:type="dcterms:W3CDTF">2026-08-13T06:21:00Z</dcterms:modified>
</cp:coreProperties>
</file>