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B0673" w14:textId="584FB520" w:rsidR="00C5579D" w:rsidRPr="00CD315D" w:rsidRDefault="00F33911" w:rsidP="006846C9">
      <w:pPr>
        <w:pStyle w:val="ConsPlusNormal"/>
        <w:spacing w:before="240"/>
        <w:jc w:val="center"/>
        <w:rPr>
          <w:rFonts w:ascii="XO Thames" w:hAnsi="XO Thames" w:cs="Times New Roman"/>
          <w:b/>
          <w:bCs/>
          <w:szCs w:val="22"/>
        </w:rPr>
      </w:pPr>
      <w:bookmarkStart w:id="0" w:name="P1418"/>
      <w:bookmarkEnd w:id="0"/>
      <w:r w:rsidRPr="00CD315D">
        <w:rPr>
          <w:rFonts w:ascii="XO Thames" w:hAnsi="XO Thames" w:cs="Times New Roman"/>
          <w:b/>
          <w:bCs/>
          <w:szCs w:val="22"/>
        </w:rPr>
        <w:t>Государственный</w:t>
      </w:r>
      <w:r w:rsidR="00C5579D" w:rsidRPr="00CD315D">
        <w:rPr>
          <w:rFonts w:ascii="XO Thames" w:hAnsi="XO Thames" w:cs="Times New Roman"/>
          <w:b/>
          <w:bCs/>
          <w:szCs w:val="22"/>
        </w:rPr>
        <w:t xml:space="preserve"> контракт </w:t>
      </w:r>
      <w:r w:rsidR="00E76F77" w:rsidRPr="00CD315D">
        <w:rPr>
          <w:rFonts w:ascii="XO Thames" w:hAnsi="XO Thames" w:cs="Times New Roman"/>
          <w:b/>
          <w:bCs/>
          <w:szCs w:val="22"/>
        </w:rPr>
        <w:t>№</w:t>
      </w:r>
      <w:r w:rsidR="006D4AC2" w:rsidRPr="00CD315D">
        <w:rPr>
          <w:rFonts w:ascii="XO Thames" w:hAnsi="XO Thames" w:cs="Times New Roman"/>
          <w:b/>
          <w:bCs/>
          <w:szCs w:val="22"/>
        </w:rPr>
        <w:t>_______________________</w:t>
      </w:r>
    </w:p>
    <w:p w14:paraId="5D736688" w14:textId="77777777" w:rsidR="00C5579D" w:rsidRPr="00CD315D" w:rsidRDefault="00C5579D">
      <w:pPr>
        <w:pStyle w:val="ConsPlusNormal"/>
        <w:jc w:val="center"/>
        <w:rPr>
          <w:rFonts w:ascii="XO Thames" w:hAnsi="XO Thames" w:cs="Times New Roman"/>
          <w:b/>
          <w:bCs/>
          <w:szCs w:val="22"/>
        </w:rPr>
      </w:pPr>
      <w:r w:rsidRPr="00CD315D">
        <w:rPr>
          <w:rFonts w:ascii="XO Thames" w:hAnsi="XO Thames" w:cs="Times New Roman"/>
          <w:b/>
          <w:bCs/>
          <w:szCs w:val="22"/>
        </w:rPr>
        <w:t>на поставку</w:t>
      </w:r>
      <w:r w:rsidR="00F33911" w:rsidRPr="00CD315D">
        <w:rPr>
          <w:rFonts w:ascii="XO Thames" w:hAnsi="XO Thames" w:cs="Times New Roman"/>
          <w:b/>
          <w:bCs/>
          <w:szCs w:val="22"/>
        </w:rPr>
        <w:t xml:space="preserve"> </w:t>
      </w:r>
      <w:r w:rsidR="00B514E0" w:rsidRPr="00CD315D">
        <w:rPr>
          <w:rFonts w:ascii="XO Thames" w:hAnsi="XO Thames" w:cs="Times New Roman"/>
          <w:b/>
          <w:bCs/>
          <w:szCs w:val="22"/>
        </w:rPr>
        <w:t>товара</w:t>
      </w:r>
    </w:p>
    <w:p w14:paraId="1351EADA" w14:textId="63A775D6" w:rsidR="00B42021" w:rsidRPr="00CD315D" w:rsidRDefault="00C5579D" w:rsidP="00241456">
      <w:pPr>
        <w:pStyle w:val="ConsPlusNormal"/>
        <w:spacing w:before="120" w:after="120"/>
        <w:jc w:val="center"/>
        <w:rPr>
          <w:rFonts w:ascii="XO Thames" w:hAnsi="XO Thames" w:cs="Times New Roman"/>
          <w:szCs w:val="22"/>
        </w:rPr>
      </w:pPr>
      <w:r w:rsidRPr="00CD315D">
        <w:rPr>
          <w:rFonts w:ascii="XO Thames" w:hAnsi="XO Thames" w:cs="Times New Roman"/>
          <w:szCs w:val="22"/>
        </w:rPr>
        <w:t xml:space="preserve">(Идентификационный код закупки </w:t>
      </w:r>
      <w:r w:rsidR="00CD315D" w:rsidRPr="00CD315D">
        <w:rPr>
          <w:rFonts w:ascii="XO Thames" w:hAnsi="XO Thames" w:cs="Times New Roman"/>
          <w:szCs w:val="22"/>
        </w:rPr>
        <w:t>261432200492043220100100110000000000</w:t>
      </w:r>
      <w:r w:rsidR="00995F3E" w:rsidRPr="00CD315D">
        <w:rPr>
          <w:rFonts w:ascii="XO Thames" w:hAnsi="XO Thames" w:cs="Times New Roman"/>
          <w:szCs w:val="22"/>
        </w:rPr>
        <w:t>)</w:t>
      </w:r>
    </w:p>
    <w:p w14:paraId="72776ED8" w14:textId="71E2CA85" w:rsidR="00607434" w:rsidRPr="00CD315D" w:rsidRDefault="00607434" w:rsidP="00170FC9">
      <w:pPr>
        <w:autoSpaceDE w:val="0"/>
        <w:autoSpaceDN w:val="0"/>
        <w:adjustRightInd w:val="0"/>
        <w:spacing w:before="240" w:after="240" w:line="240" w:lineRule="auto"/>
        <w:jc w:val="both"/>
        <w:rPr>
          <w:rFonts w:ascii="XO Thames" w:eastAsia="Times New Roman" w:hAnsi="XO Thames"/>
          <w:lang w:eastAsia="ru-RU"/>
        </w:rPr>
      </w:pPr>
      <w:r w:rsidRPr="00CD315D">
        <w:rPr>
          <w:rFonts w:ascii="XO Thames" w:eastAsia="Times New Roman" w:hAnsi="XO Thames"/>
          <w:lang w:eastAsia="ru-RU"/>
        </w:rPr>
        <w:t>«</w:t>
      </w:r>
      <w:r w:rsidR="006846C9" w:rsidRPr="00CD315D">
        <w:rPr>
          <w:rFonts w:ascii="XO Thames" w:eastAsia="Times New Roman" w:hAnsi="XO Thames"/>
          <w:lang w:eastAsia="ru-RU"/>
        </w:rPr>
        <w:t>___</w:t>
      </w:r>
      <w:r w:rsidRPr="00CD315D">
        <w:rPr>
          <w:rFonts w:ascii="XO Thames" w:eastAsia="Times New Roman" w:hAnsi="XO Thames"/>
          <w:lang w:eastAsia="ru-RU"/>
        </w:rPr>
        <w:t>»</w:t>
      </w:r>
      <w:r w:rsidR="00DD4F10" w:rsidRPr="00CD315D">
        <w:rPr>
          <w:rFonts w:ascii="XO Thames" w:eastAsia="Times New Roman" w:hAnsi="XO Thames"/>
          <w:lang w:eastAsia="ru-RU"/>
        </w:rPr>
        <w:t xml:space="preserve"> </w:t>
      </w:r>
      <w:r w:rsidR="006846C9" w:rsidRPr="00CD315D">
        <w:rPr>
          <w:rFonts w:ascii="XO Thames" w:eastAsia="Times New Roman" w:hAnsi="XO Thames"/>
          <w:lang w:eastAsia="ru-RU"/>
        </w:rPr>
        <w:t>___________</w:t>
      </w:r>
      <w:r w:rsidR="0015155A" w:rsidRPr="00CD315D">
        <w:rPr>
          <w:rFonts w:ascii="XO Thames" w:eastAsia="Times New Roman" w:hAnsi="XO Thames"/>
          <w:lang w:eastAsia="ru-RU"/>
        </w:rPr>
        <w:t xml:space="preserve"> </w:t>
      </w:r>
      <w:r w:rsidRPr="00CD315D">
        <w:rPr>
          <w:rFonts w:ascii="XO Thames" w:eastAsia="Times New Roman" w:hAnsi="XO Thames"/>
          <w:lang w:eastAsia="ru-RU"/>
        </w:rPr>
        <w:t>202</w:t>
      </w:r>
      <w:r w:rsidR="00682567" w:rsidRPr="00CD315D">
        <w:rPr>
          <w:rFonts w:ascii="XO Thames" w:eastAsia="Times New Roman" w:hAnsi="XO Thames"/>
          <w:lang w:eastAsia="ru-RU"/>
        </w:rPr>
        <w:t>6</w:t>
      </w:r>
      <w:r w:rsidRPr="00CD315D">
        <w:rPr>
          <w:rFonts w:ascii="XO Thames" w:eastAsia="Times New Roman" w:hAnsi="XO Thames"/>
          <w:lang w:eastAsia="ru-RU"/>
        </w:rPr>
        <w:t xml:space="preserve"> г. </w:t>
      </w:r>
      <w:r w:rsidR="00ED0DF0" w:rsidRPr="00CD315D">
        <w:rPr>
          <w:rFonts w:ascii="XO Thames" w:eastAsia="Times New Roman" w:hAnsi="XO Thames"/>
          <w:lang w:eastAsia="ru-RU"/>
        </w:rPr>
        <w:t xml:space="preserve">   </w:t>
      </w:r>
      <w:r w:rsidRPr="00CD315D">
        <w:rPr>
          <w:rFonts w:ascii="XO Thames" w:eastAsia="Times New Roman" w:hAnsi="XO Thames"/>
          <w:lang w:eastAsia="ru-RU"/>
        </w:rPr>
        <w:t xml:space="preserve">    </w:t>
      </w:r>
      <w:r w:rsidR="00DD4F10" w:rsidRPr="00CD315D">
        <w:rPr>
          <w:rFonts w:ascii="XO Thames" w:eastAsia="Times New Roman" w:hAnsi="XO Thames"/>
          <w:lang w:eastAsia="ru-RU"/>
        </w:rPr>
        <w:t xml:space="preserve">   </w:t>
      </w:r>
      <w:r w:rsidRPr="00CD315D">
        <w:rPr>
          <w:rFonts w:ascii="XO Thames" w:eastAsia="Times New Roman" w:hAnsi="XO Thames"/>
          <w:lang w:eastAsia="ru-RU"/>
        </w:rPr>
        <w:t xml:space="preserve">                                                              </w:t>
      </w:r>
      <w:r w:rsidR="005F1279" w:rsidRPr="00CD315D">
        <w:rPr>
          <w:rFonts w:ascii="XO Thames" w:eastAsia="Times New Roman" w:hAnsi="XO Thames"/>
          <w:lang w:eastAsia="ru-RU"/>
        </w:rPr>
        <w:t xml:space="preserve">             </w:t>
      </w:r>
      <w:r w:rsidRPr="00CD315D">
        <w:rPr>
          <w:rFonts w:ascii="XO Thames" w:eastAsia="Times New Roman" w:hAnsi="XO Thames"/>
          <w:lang w:eastAsia="ru-RU"/>
        </w:rPr>
        <w:t xml:space="preserve">                        г. Омутнинск</w:t>
      </w:r>
    </w:p>
    <w:p w14:paraId="50470DA2" w14:textId="54814353" w:rsidR="00607434" w:rsidRPr="00CD315D" w:rsidRDefault="00607434" w:rsidP="00607434">
      <w:pPr>
        <w:autoSpaceDE w:val="0"/>
        <w:autoSpaceDN w:val="0"/>
        <w:adjustRightInd w:val="0"/>
        <w:spacing w:after="0" w:line="240" w:lineRule="auto"/>
        <w:ind w:firstLine="540"/>
        <w:jc w:val="both"/>
        <w:rPr>
          <w:rFonts w:ascii="XO Thames" w:eastAsia="Times New Roman" w:hAnsi="XO Thames"/>
          <w:lang w:eastAsia="ru-RU"/>
        </w:rPr>
      </w:pPr>
      <w:r w:rsidRPr="00CD315D">
        <w:rPr>
          <w:rFonts w:ascii="XO Thames" w:eastAsia="Times New Roman" w:hAnsi="XO Thames"/>
          <w:b/>
          <w:spacing w:val="-3"/>
          <w:lang w:eastAsia="ar-SA"/>
        </w:rPr>
        <w:t>Федеральное казенное учреждение «Исправительная колония № 17 Управления Федеральной службы исполнения наказаний по Кировской области»</w:t>
      </w:r>
      <w:r w:rsidRPr="00CD315D">
        <w:rPr>
          <w:rFonts w:ascii="XO Thames" w:eastAsia="Times New Roman" w:hAnsi="XO Thames"/>
          <w:spacing w:val="-3"/>
          <w:lang w:eastAsia="ar-SA"/>
        </w:rPr>
        <w:t xml:space="preserve"> (далее - </w:t>
      </w:r>
      <w:r w:rsidRPr="00CD315D">
        <w:rPr>
          <w:rFonts w:ascii="XO Thames" w:eastAsia="Times New Roman" w:hAnsi="XO Thames"/>
          <w:bCs/>
          <w:spacing w:val="-6"/>
          <w:lang w:eastAsia="ru-RU"/>
        </w:rPr>
        <w:t>ФКУ ИК-17 УФСИН России по Кировской области)</w:t>
      </w:r>
      <w:r w:rsidRPr="00CD315D">
        <w:rPr>
          <w:rFonts w:ascii="XO Thames" w:eastAsia="Times New Roman" w:hAnsi="XO Thames"/>
          <w:spacing w:val="-3"/>
          <w:lang w:eastAsia="ar-SA"/>
        </w:rPr>
        <w:t>, выступающее от имени Российской Федерации, в целях обеспечения государственных нужд, именуемое в дальнейшем «Государственный заказчик»</w:t>
      </w:r>
      <w:r w:rsidR="00071893" w:rsidRPr="00CD315D">
        <w:rPr>
          <w:rFonts w:ascii="XO Thames" w:eastAsia="Times New Roman" w:hAnsi="XO Thames"/>
          <w:spacing w:val="-3"/>
          <w:lang w:eastAsia="ar-SA"/>
        </w:rPr>
        <w:t xml:space="preserve"> (далее по тексту – Заказчик)</w:t>
      </w:r>
      <w:r w:rsidRPr="00CD315D">
        <w:rPr>
          <w:rFonts w:ascii="XO Thames" w:eastAsia="Times New Roman" w:hAnsi="XO Thames"/>
          <w:spacing w:val="-3"/>
          <w:lang w:eastAsia="ar-SA"/>
        </w:rPr>
        <w:t xml:space="preserve">, в лице </w:t>
      </w:r>
      <w:r w:rsidR="00DD4F10" w:rsidRPr="00CD315D">
        <w:rPr>
          <w:rFonts w:ascii="XO Thames" w:eastAsia="Times New Roman" w:hAnsi="XO Thames"/>
          <w:spacing w:val="-3"/>
          <w:lang w:eastAsia="ar-SA"/>
        </w:rPr>
        <w:t xml:space="preserve">начальника учреждения </w:t>
      </w:r>
      <w:r w:rsidR="001E05A9" w:rsidRPr="00CD315D">
        <w:rPr>
          <w:rFonts w:ascii="XO Thames" w:eastAsia="Times New Roman" w:hAnsi="XO Thames"/>
          <w:spacing w:val="-3"/>
          <w:lang w:eastAsia="ar-SA"/>
        </w:rPr>
        <w:t>Исупова Юрия Андреевича</w:t>
      </w:r>
      <w:r w:rsidR="00DD4F10" w:rsidRPr="00CD315D">
        <w:rPr>
          <w:rFonts w:ascii="XO Thames" w:eastAsia="Times New Roman" w:hAnsi="XO Thames"/>
          <w:spacing w:val="-3"/>
          <w:lang w:eastAsia="ar-SA"/>
        </w:rPr>
        <w:t>, действующего на основании Устава,</w:t>
      </w:r>
      <w:r w:rsidRPr="00CD315D">
        <w:rPr>
          <w:rFonts w:ascii="XO Thames" w:eastAsia="Times New Roman" w:hAnsi="XO Thames"/>
          <w:spacing w:val="-3"/>
          <w:lang w:eastAsia="ar-SA"/>
        </w:rPr>
        <w:t xml:space="preserve"> с одной стороны</w:t>
      </w:r>
      <w:r w:rsidRPr="00CD315D">
        <w:rPr>
          <w:rFonts w:ascii="XO Thames" w:eastAsia="Times New Roman" w:hAnsi="XO Thames"/>
          <w:lang w:eastAsia="ru-RU"/>
        </w:rPr>
        <w:t>,</w:t>
      </w:r>
    </w:p>
    <w:p w14:paraId="6F908F4F" w14:textId="5660A783" w:rsidR="00DD4F10" w:rsidRPr="00CD315D" w:rsidRDefault="00607434" w:rsidP="0015155A">
      <w:pPr>
        <w:pStyle w:val="ConsPlusNormal"/>
        <w:ind w:firstLine="540"/>
        <w:jc w:val="both"/>
        <w:rPr>
          <w:rFonts w:ascii="XO Thames" w:hAnsi="XO Thames" w:cs="Times New Roman"/>
          <w:szCs w:val="22"/>
        </w:rPr>
      </w:pPr>
      <w:proofErr w:type="gramStart"/>
      <w:r w:rsidRPr="00CD315D">
        <w:rPr>
          <w:rFonts w:ascii="XO Thames" w:hAnsi="XO Thames" w:cs="Times New Roman"/>
          <w:szCs w:val="22"/>
        </w:rPr>
        <w:t xml:space="preserve">и </w:t>
      </w:r>
      <w:r w:rsidR="0015155A" w:rsidRPr="00CD315D">
        <w:rPr>
          <w:rFonts w:ascii="XO Thames" w:hAnsi="XO Thames" w:cs="Times New Roman"/>
          <w:szCs w:val="22"/>
        </w:rPr>
        <w:t>____________________________________________</w:t>
      </w:r>
      <w:r w:rsidR="00071893" w:rsidRPr="00CD315D">
        <w:rPr>
          <w:rFonts w:ascii="XO Thames" w:hAnsi="XO Thames" w:cs="Times New Roman"/>
          <w:szCs w:val="22"/>
        </w:rPr>
        <w:t>______, именуемый в дальнейшем «Поставщик»</w:t>
      </w:r>
      <w:r w:rsidR="0015155A" w:rsidRPr="00CD315D">
        <w:rPr>
          <w:rFonts w:ascii="XO Thames" w:hAnsi="XO Thames" w:cs="Times New Roman"/>
          <w:szCs w:val="22"/>
        </w:rPr>
        <w:t xml:space="preserve">, в лице ________, действующего на основании ____________, с другой стороны, вместе именуемые в дальнейшем </w:t>
      </w:r>
      <w:r w:rsidR="00170FC9" w:rsidRPr="00CD315D">
        <w:rPr>
          <w:rFonts w:ascii="XO Thames" w:hAnsi="XO Thames" w:cs="Times New Roman"/>
          <w:szCs w:val="22"/>
        </w:rPr>
        <w:t>«</w:t>
      </w:r>
      <w:r w:rsidR="0015155A" w:rsidRPr="00CD315D">
        <w:rPr>
          <w:rFonts w:ascii="XO Thames" w:hAnsi="XO Thames" w:cs="Times New Roman"/>
          <w:szCs w:val="22"/>
        </w:rPr>
        <w:t>Стороны</w:t>
      </w:r>
      <w:r w:rsidR="00170FC9" w:rsidRPr="00CD315D">
        <w:rPr>
          <w:rFonts w:ascii="XO Thames" w:hAnsi="XO Thames" w:cs="Times New Roman"/>
          <w:szCs w:val="22"/>
        </w:rPr>
        <w:t>»</w:t>
      </w:r>
      <w:r w:rsidR="0015155A" w:rsidRPr="00CD315D">
        <w:rPr>
          <w:rFonts w:ascii="XO Thames" w:hAnsi="XO Thames" w:cs="Times New Roman"/>
          <w:szCs w:val="22"/>
        </w:rPr>
        <w:t>,</w:t>
      </w:r>
      <w:r w:rsidR="006D4AC2" w:rsidRPr="00CD315D">
        <w:rPr>
          <w:rFonts w:ascii="XO Thames" w:hAnsi="XO Thames" w:cs="Times New Roman"/>
          <w:szCs w:val="22"/>
        </w:rPr>
        <w:t xml:space="preserve"> руководствуясь </w:t>
      </w:r>
      <w:proofErr w:type="gramEnd"/>
    </w:p>
    <w:p w14:paraId="2BC7667A" w14:textId="4203E0D2" w:rsidR="006D4AC2" w:rsidRPr="00CD315D" w:rsidRDefault="006D4AC2" w:rsidP="006D4AC2">
      <w:pPr>
        <w:pStyle w:val="ad"/>
        <w:spacing w:after="0"/>
        <w:ind w:firstLine="567"/>
        <w:jc w:val="both"/>
        <w:rPr>
          <w:rFonts w:ascii="XO Thames" w:hAnsi="XO Thames"/>
          <w:sz w:val="22"/>
          <w:szCs w:val="22"/>
        </w:rPr>
      </w:pPr>
      <w:r w:rsidRPr="00CD315D">
        <w:rPr>
          <w:rFonts w:ascii="XO Thames" w:hAnsi="XO Thames"/>
          <w:sz w:val="22"/>
          <w:szCs w:val="22"/>
          <w:shd w:val="clear" w:color="auto" w:fill="FFFFFF"/>
        </w:rPr>
        <w:t xml:space="preserve">п.4 ч.1 ст. 93 </w:t>
      </w:r>
      <w:r w:rsidRPr="00CD315D">
        <w:rPr>
          <w:rFonts w:ascii="XO Thames" w:hAnsi="XO Thame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Pr="00CD315D">
        <w:rPr>
          <w:rFonts w:ascii="XO Thames" w:hAnsi="XO Thames"/>
          <w:iCs/>
          <w:sz w:val="22"/>
          <w:szCs w:val="22"/>
        </w:rPr>
        <w:t xml:space="preserve">на основании протокола закупочной сессии № </w:t>
      </w:r>
      <w:r w:rsidRPr="00CD315D">
        <w:rPr>
          <w:rFonts w:ascii="XO Thames" w:hAnsi="XO Thames"/>
          <w:iCs/>
          <w:sz w:val="22"/>
          <w:szCs w:val="22"/>
        </w:rPr>
        <w:t>_______________________</w:t>
      </w:r>
      <w:r w:rsidRPr="00CD315D">
        <w:rPr>
          <w:rFonts w:ascii="XO Thames" w:hAnsi="XO Thames"/>
          <w:iCs/>
          <w:sz w:val="22"/>
          <w:szCs w:val="22"/>
        </w:rPr>
        <w:t xml:space="preserve"> на ЕАТ «Березка» </w:t>
      </w:r>
      <w:r w:rsidRPr="00CD315D">
        <w:rPr>
          <w:rFonts w:ascii="XO Thames" w:hAnsi="XO Thames"/>
          <w:sz w:val="22"/>
          <w:szCs w:val="22"/>
        </w:rPr>
        <w:t>заключили настоящий государственный контракт (далее - Контракт) о нижеследующем:</w:t>
      </w:r>
    </w:p>
    <w:p w14:paraId="4FBA09D2" w14:textId="29D4AA43" w:rsidR="009C2713" w:rsidRPr="00CD315D" w:rsidRDefault="009C2713" w:rsidP="009C2713">
      <w:pPr>
        <w:widowControl w:val="0"/>
        <w:autoSpaceDE w:val="0"/>
        <w:autoSpaceDN w:val="0"/>
        <w:spacing w:after="0" w:line="240" w:lineRule="auto"/>
        <w:ind w:firstLine="540"/>
        <w:jc w:val="both"/>
        <w:rPr>
          <w:rFonts w:ascii="XO Thames" w:hAnsi="XO Thames"/>
        </w:rPr>
      </w:pPr>
    </w:p>
    <w:p w14:paraId="18D6B898" w14:textId="0B55E2F2" w:rsidR="009C2713" w:rsidRPr="00CD315D" w:rsidRDefault="009C2713" w:rsidP="009C2713">
      <w:pPr>
        <w:pStyle w:val="ConsPlusNormal"/>
        <w:jc w:val="center"/>
        <w:rPr>
          <w:rFonts w:ascii="XO Thames" w:hAnsi="XO Thames" w:cs="Times New Roman"/>
          <w:b/>
          <w:bCs/>
          <w:szCs w:val="22"/>
        </w:rPr>
      </w:pPr>
      <w:r w:rsidRPr="00CD315D">
        <w:rPr>
          <w:rFonts w:ascii="XO Thames" w:hAnsi="XO Thames" w:cs="Times New Roman"/>
          <w:b/>
          <w:bCs/>
          <w:szCs w:val="22"/>
        </w:rPr>
        <w:t>I. Предмет Контракта</w:t>
      </w:r>
    </w:p>
    <w:p w14:paraId="3B29F98D" w14:textId="556498F4" w:rsidR="00C5579D" w:rsidRPr="00CD315D" w:rsidRDefault="00C5579D" w:rsidP="00C14C5C">
      <w:pPr>
        <w:pStyle w:val="ConsPlusNormal"/>
        <w:ind w:firstLine="567"/>
        <w:jc w:val="both"/>
        <w:rPr>
          <w:rFonts w:ascii="XO Thames" w:hAnsi="XO Thames" w:cs="Times New Roman"/>
          <w:szCs w:val="22"/>
        </w:rPr>
      </w:pPr>
      <w:r w:rsidRPr="00CD315D">
        <w:rPr>
          <w:rFonts w:ascii="XO Thames" w:hAnsi="XO Thames" w:cs="Times New Roman"/>
          <w:szCs w:val="22"/>
        </w:rPr>
        <w:t xml:space="preserve">1.1. Поставщик обязуется поставить </w:t>
      </w:r>
      <w:r w:rsidR="006D4AC2" w:rsidRPr="00CD315D">
        <w:rPr>
          <w:rFonts w:ascii="XO Thames" w:hAnsi="XO Thames" w:cs="Times New Roman"/>
          <w:bCs/>
          <w:szCs w:val="22"/>
        </w:rPr>
        <w:t>светильники и лампы светодиодные в рамках капитального ремонта</w:t>
      </w:r>
      <w:r w:rsidR="00AA36DE" w:rsidRPr="00CD315D">
        <w:rPr>
          <w:rFonts w:ascii="XO Thames" w:hAnsi="XO Thames" w:cs="Times New Roman"/>
          <w:bCs/>
          <w:szCs w:val="22"/>
        </w:rPr>
        <w:t xml:space="preserve"> </w:t>
      </w:r>
      <w:r w:rsidRPr="00CD315D">
        <w:rPr>
          <w:rFonts w:ascii="XO Thames" w:hAnsi="XO Thames" w:cs="Times New Roman"/>
          <w:szCs w:val="22"/>
        </w:rPr>
        <w:t>(далее - Товар), а Заказчик обязуется принять и оплатить Товар в порядке и на условиях, предусмотренных Контрактом.</w:t>
      </w:r>
    </w:p>
    <w:p w14:paraId="54576C50" w14:textId="4D3ED40D" w:rsidR="00C5579D" w:rsidRPr="00CD315D" w:rsidRDefault="00C5579D" w:rsidP="00C14C5C">
      <w:pPr>
        <w:pStyle w:val="ConsPlusNormal"/>
        <w:ind w:firstLine="567"/>
        <w:jc w:val="both"/>
        <w:rPr>
          <w:rFonts w:ascii="XO Thames" w:hAnsi="XO Thames" w:cs="Times New Roman"/>
          <w:szCs w:val="22"/>
        </w:rPr>
      </w:pPr>
      <w:r w:rsidRPr="00CD315D">
        <w:rPr>
          <w:rFonts w:ascii="XO Thames" w:hAnsi="XO Thames" w:cs="Times New Roman"/>
          <w:szCs w:val="22"/>
        </w:rPr>
        <w:t xml:space="preserve">1.2. Наименование, количество и иные характеристики поставляемого Товара указаны в спецификации (приложение </w:t>
      </w:r>
      <w:r w:rsidR="00B42021" w:rsidRPr="00CD315D">
        <w:rPr>
          <w:rFonts w:ascii="XO Thames" w:hAnsi="XO Thames" w:cs="Times New Roman"/>
          <w:szCs w:val="22"/>
        </w:rPr>
        <w:t xml:space="preserve">№ 1 </w:t>
      </w:r>
      <w:r w:rsidRPr="00CD315D">
        <w:rPr>
          <w:rFonts w:ascii="XO Thames" w:hAnsi="XO Thames" w:cs="Times New Roman"/>
          <w:szCs w:val="22"/>
        </w:rPr>
        <w:t>к Контракту), являющейся неотъемлемой частью Контракта.</w:t>
      </w:r>
    </w:p>
    <w:p w14:paraId="4074F9E0" w14:textId="40558AEE" w:rsidR="009C2713" w:rsidRPr="00CD315D" w:rsidRDefault="009C2713" w:rsidP="009C2713">
      <w:pPr>
        <w:pStyle w:val="ConsPlusNonformat"/>
        <w:spacing w:before="120"/>
        <w:jc w:val="center"/>
        <w:rPr>
          <w:rFonts w:ascii="XO Thames" w:hAnsi="XO Thames" w:cs="Times New Roman"/>
          <w:b/>
          <w:bCs/>
          <w:sz w:val="22"/>
          <w:szCs w:val="22"/>
        </w:rPr>
      </w:pPr>
      <w:r w:rsidRPr="00CD315D">
        <w:rPr>
          <w:rFonts w:ascii="XO Thames" w:hAnsi="XO Thames" w:cs="Times New Roman"/>
          <w:b/>
          <w:bCs/>
          <w:sz w:val="22"/>
          <w:szCs w:val="22"/>
          <w:lang w:val="en-US"/>
        </w:rPr>
        <w:t>I</w:t>
      </w:r>
      <w:r w:rsidRPr="00CD315D">
        <w:rPr>
          <w:rFonts w:ascii="XO Thames" w:hAnsi="XO Thames" w:cs="Times New Roman"/>
          <w:b/>
          <w:bCs/>
          <w:sz w:val="22"/>
          <w:szCs w:val="22"/>
        </w:rPr>
        <w:t>I. Цена Контракта и порядок расчетов</w:t>
      </w:r>
    </w:p>
    <w:p w14:paraId="43B741C6" w14:textId="67D3B934" w:rsidR="00042B8E" w:rsidRPr="00CD315D" w:rsidRDefault="00042B8E" w:rsidP="00C14C5C">
      <w:pPr>
        <w:pStyle w:val="ConsPlusNonformat"/>
        <w:ind w:firstLine="567"/>
        <w:jc w:val="both"/>
        <w:rPr>
          <w:rFonts w:ascii="XO Thames" w:hAnsi="XO Thames" w:cs="Times New Roman"/>
          <w:sz w:val="22"/>
          <w:szCs w:val="22"/>
        </w:rPr>
      </w:pPr>
      <w:r w:rsidRPr="00CD315D">
        <w:rPr>
          <w:rFonts w:ascii="XO Thames" w:hAnsi="XO Thames" w:cs="Times New Roman"/>
          <w:sz w:val="22"/>
          <w:szCs w:val="22"/>
        </w:rPr>
        <w:t>2.1. Цена Контракта составляет</w:t>
      </w:r>
      <w:proofErr w:type="gramStart"/>
      <w:r w:rsidRPr="00CD315D">
        <w:rPr>
          <w:rFonts w:ascii="XO Thames" w:hAnsi="XO Thames" w:cs="Times New Roman"/>
          <w:sz w:val="22"/>
          <w:szCs w:val="22"/>
        </w:rPr>
        <w:t xml:space="preserve"> _____________ (_____) </w:t>
      </w:r>
      <w:proofErr w:type="gramEnd"/>
      <w:r w:rsidRPr="00CD315D">
        <w:rPr>
          <w:rFonts w:ascii="XO Thames" w:hAnsi="XO Thames" w:cs="Times New Roman"/>
          <w:sz w:val="22"/>
          <w:szCs w:val="22"/>
        </w:rPr>
        <w:t>рублей __</w:t>
      </w:r>
      <w:r w:rsidR="008E6B1E" w:rsidRPr="00CD315D">
        <w:rPr>
          <w:rFonts w:ascii="XO Thames" w:hAnsi="XO Thames" w:cs="Times New Roman"/>
          <w:sz w:val="22"/>
          <w:szCs w:val="22"/>
        </w:rPr>
        <w:t xml:space="preserve"> </w:t>
      </w:r>
      <w:r w:rsidRPr="00CD315D">
        <w:rPr>
          <w:rFonts w:ascii="XO Thames" w:hAnsi="XO Thames" w:cs="Times New Roman"/>
          <w:sz w:val="22"/>
          <w:szCs w:val="22"/>
        </w:rPr>
        <w:t xml:space="preserve">копеек, в том числе НДС </w:t>
      </w:r>
      <w:r w:rsidR="00D73597" w:rsidRPr="00CD315D">
        <w:rPr>
          <w:rFonts w:ascii="XO Thames" w:hAnsi="XO Thames" w:cs="Times New Roman"/>
          <w:sz w:val="22"/>
          <w:szCs w:val="22"/>
        </w:rPr>
        <w:t>__%</w:t>
      </w:r>
      <w:r w:rsidRPr="00CD315D">
        <w:rPr>
          <w:rFonts w:ascii="XO Thames" w:hAnsi="XO Thames" w:cs="Times New Roman"/>
          <w:sz w:val="22"/>
          <w:szCs w:val="22"/>
        </w:rPr>
        <w:t xml:space="preserve"> </w:t>
      </w:r>
      <w:hyperlink w:anchor="P1735" w:history="1"/>
      <w:r w:rsidRPr="00CD315D">
        <w:rPr>
          <w:rFonts w:ascii="XO Thames" w:hAnsi="XO Thames" w:cs="Times New Roman"/>
          <w:sz w:val="22"/>
          <w:szCs w:val="22"/>
        </w:rPr>
        <w:t>(НДС не облагается</w:t>
      </w:r>
      <w:bookmarkStart w:id="1" w:name="P1445"/>
      <w:bookmarkEnd w:id="1"/>
      <w:r w:rsidRPr="00CD315D">
        <w:rPr>
          <w:rFonts w:ascii="XO Thames" w:hAnsi="XO Thames" w:cs="Times New Roman"/>
          <w:sz w:val="22"/>
          <w:szCs w:val="22"/>
        </w:rPr>
        <w:t>).</w:t>
      </w:r>
    </w:p>
    <w:p w14:paraId="3E3945DE" w14:textId="77777777" w:rsidR="00042B8E" w:rsidRPr="00CD315D" w:rsidRDefault="00042B8E" w:rsidP="00C14C5C">
      <w:pPr>
        <w:pStyle w:val="ConsPlusNormal"/>
        <w:ind w:firstLine="567"/>
        <w:jc w:val="both"/>
        <w:rPr>
          <w:rFonts w:ascii="XO Thames" w:hAnsi="XO Thames" w:cs="Times New Roman"/>
          <w:szCs w:val="22"/>
        </w:rPr>
      </w:pPr>
      <w:bookmarkStart w:id="2" w:name="P1457"/>
      <w:bookmarkEnd w:id="2"/>
      <w:r w:rsidRPr="00CD315D">
        <w:rPr>
          <w:rFonts w:ascii="XO Thames" w:hAnsi="XO Thames"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3A28F8" w14:textId="77777777" w:rsidR="00042B8E" w:rsidRPr="00CD315D" w:rsidRDefault="00042B8E" w:rsidP="00C14C5C">
      <w:pPr>
        <w:pStyle w:val="ConsPlusNormal"/>
        <w:ind w:firstLine="567"/>
        <w:jc w:val="both"/>
        <w:rPr>
          <w:rFonts w:ascii="XO Thames" w:hAnsi="XO Thames" w:cs="Times New Roman"/>
          <w:szCs w:val="22"/>
        </w:rPr>
      </w:pPr>
      <w:bookmarkStart w:id="3" w:name="P1458"/>
      <w:bookmarkEnd w:id="3"/>
      <w:r w:rsidRPr="00CD315D">
        <w:rPr>
          <w:rFonts w:ascii="XO Thames" w:hAnsi="XO Thames" w:cs="Times New Roman"/>
          <w:szCs w:val="22"/>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w:t>
      </w:r>
      <w:r w:rsidR="009A221B" w:rsidRPr="00CD315D">
        <w:rPr>
          <w:rFonts w:ascii="XO Thames" w:hAnsi="XO Thames" w:cs="Times New Roman"/>
          <w:szCs w:val="22"/>
        </w:rPr>
        <w:t>занные с исполнением Контракта.</w:t>
      </w:r>
    </w:p>
    <w:p w14:paraId="70428B55" w14:textId="77777777" w:rsidR="00042B8E" w:rsidRPr="00CD315D" w:rsidRDefault="00042B8E" w:rsidP="00C14C5C">
      <w:pPr>
        <w:pStyle w:val="ConsPlusNormal"/>
        <w:ind w:firstLine="567"/>
        <w:jc w:val="both"/>
        <w:rPr>
          <w:rFonts w:ascii="XO Thames" w:hAnsi="XO Thames" w:cs="Times New Roman"/>
          <w:szCs w:val="22"/>
        </w:rPr>
      </w:pPr>
      <w:bookmarkStart w:id="4" w:name="P1459"/>
      <w:bookmarkEnd w:id="4"/>
      <w:r w:rsidRPr="00CD315D">
        <w:rPr>
          <w:rFonts w:ascii="XO Thames" w:hAnsi="XO Thames"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w:t>
      </w:r>
      <w:r w:rsidR="009535F9" w:rsidRPr="00CD315D">
        <w:rPr>
          <w:rFonts w:ascii="XO Thames" w:hAnsi="XO Thames" w:cs="Times New Roman"/>
          <w:szCs w:val="22"/>
        </w:rPr>
        <w:t>Законом о закупках</w:t>
      </w:r>
      <w:r w:rsidRPr="00CD315D">
        <w:rPr>
          <w:rFonts w:ascii="XO Thames" w:hAnsi="XO Thames" w:cs="Times New Roman"/>
          <w:szCs w:val="22"/>
        </w:rPr>
        <w:t xml:space="preserve"> и Контрактом.</w:t>
      </w:r>
      <w:r w:rsidR="005F1279" w:rsidRPr="00CD315D">
        <w:rPr>
          <w:rFonts w:ascii="XO Thames" w:hAnsi="XO Thames" w:cs="Times New Roman"/>
          <w:szCs w:val="22"/>
        </w:rPr>
        <w:t xml:space="preserve"> </w:t>
      </w:r>
      <w:bookmarkStart w:id="5" w:name="P1460"/>
      <w:bookmarkEnd w:id="5"/>
      <w:r w:rsidRPr="00CD315D">
        <w:rPr>
          <w:rFonts w:ascii="XO Thames" w:hAnsi="XO Thames" w:cs="Times New Roman"/>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43E82288" w14:textId="18AA7B85" w:rsidR="00042B8E" w:rsidRPr="00CD315D" w:rsidRDefault="00042B8E" w:rsidP="00C14C5C">
      <w:pPr>
        <w:pStyle w:val="ConsPlusNormal"/>
        <w:ind w:firstLine="567"/>
        <w:jc w:val="both"/>
        <w:rPr>
          <w:rFonts w:ascii="XO Thames" w:hAnsi="XO Thames" w:cs="Times New Roman"/>
          <w:szCs w:val="22"/>
        </w:rPr>
      </w:pPr>
      <w:r w:rsidRPr="00CD315D">
        <w:rPr>
          <w:rFonts w:ascii="XO Thames" w:hAnsi="XO Thames" w:cs="Times New Roman"/>
          <w:szCs w:val="22"/>
        </w:rPr>
        <w:t xml:space="preserve">2.5. Источник финансирования </w:t>
      </w:r>
      <w:r w:rsidR="009A221B" w:rsidRPr="00CD315D">
        <w:rPr>
          <w:rFonts w:ascii="XO Thames" w:hAnsi="XO Thames" w:cs="Times New Roman"/>
          <w:szCs w:val="22"/>
        </w:rPr>
        <w:t xml:space="preserve">Контракта – Средства </w:t>
      </w:r>
      <w:r w:rsidR="007B523F" w:rsidRPr="00CD315D">
        <w:rPr>
          <w:rFonts w:ascii="XO Thames" w:hAnsi="XO Thames" w:cs="Times New Roman"/>
          <w:szCs w:val="22"/>
        </w:rPr>
        <w:t>федерального бюджета</w:t>
      </w:r>
      <w:r w:rsidR="00347613" w:rsidRPr="00CD315D">
        <w:rPr>
          <w:rFonts w:ascii="XO Thames" w:hAnsi="XO Thames" w:cs="Times New Roman"/>
          <w:szCs w:val="22"/>
        </w:rPr>
        <w:t xml:space="preserve"> (3200305424069004</w:t>
      </w:r>
      <w:r w:rsidR="00C573DA" w:rsidRPr="00CD315D">
        <w:rPr>
          <w:rFonts w:ascii="XO Thames" w:hAnsi="XO Thames" w:cs="Times New Roman"/>
          <w:szCs w:val="22"/>
        </w:rPr>
        <w:t>9</w:t>
      </w:r>
      <w:r w:rsidR="00347613" w:rsidRPr="00CD315D">
        <w:rPr>
          <w:rFonts w:ascii="XO Thames" w:hAnsi="XO Thames" w:cs="Times New Roman"/>
          <w:szCs w:val="22"/>
        </w:rPr>
        <w:t>24</w:t>
      </w:r>
      <w:r w:rsidR="00FB3B38" w:rsidRPr="00CD315D">
        <w:rPr>
          <w:rFonts w:ascii="XO Thames" w:hAnsi="XO Thames" w:cs="Times New Roman"/>
          <w:szCs w:val="22"/>
        </w:rPr>
        <w:t>3</w:t>
      </w:r>
      <w:r w:rsidR="00347613" w:rsidRPr="00CD315D">
        <w:rPr>
          <w:rFonts w:ascii="XO Thames" w:hAnsi="XO Thames" w:cs="Times New Roman"/>
          <w:szCs w:val="22"/>
        </w:rPr>
        <w:t>)</w:t>
      </w:r>
      <w:r w:rsidR="009A221B" w:rsidRPr="00CD315D">
        <w:rPr>
          <w:rFonts w:ascii="XO Thames" w:hAnsi="XO Thames" w:cs="Times New Roman"/>
          <w:szCs w:val="22"/>
        </w:rPr>
        <w:t>.</w:t>
      </w:r>
    </w:p>
    <w:p w14:paraId="3B818F8D" w14:textId="77777777" w:rsidR="00042B8E" w:rsidRPr="00CD315D" w:rsidRDefault="00042B8E" w:rsidP="00C14C5C">
      <w:pPr>
        <w:pStyle w:val="ConsPlusNormal"/>
        <w:ind w:firstLine="567"/>
        <w:jc w:val="both"/>
        <w:rPr>
          <w:rFonts w:ascii="XO Thames" w:hAnsi="XO Thames" w:cs="Times New Roman"/>
          <w:szCs w:val="22"/>
        </w:rPr>
      </w:pPr>
      <w:bookmarkStart w:id="6" w:name="P1462"/>
      <w:bookmarkEnd w:id="6"/>
      <w:r w:rsidRPr="00CD315D">
        <w:rPr>
          <w:rFonts w:ascii="XO Thames" w:hAnsi="XO Thames" w:cs="Times New Roman"/>
          <w:szCs w:val="22"/>
        </w:rPr>
        <w:t>2.</w:t>
      </w:r>
      <w:r w:rsidR="00B72247" w:rsidRPr="00CD315D">
        <w:rPr>
          <w:rFonts w:ascii="XO Thames" w:hAnsi="XO Thames" w:cs="Times New Roman"/>
          <w:szCs w:val="22"/>
        </w:rPr>
        <w:t>6</w:t>
      </w:r>
      <w:r w:rsidRPr="00CD315D">
        <w:rPr>
          <w:rFonts w:ascii="XO Thames" w:hAnsi="XO Thames" w:cs="Times New Roman"/>
          <w:szCs w:val="22"/>
        </w:rPr>
        <w:t>. Расчеты между Заказчиком и Поста</w:t>
      </w:r>
      <w:r w:rsidR="009A221B" w:rsidRPr="00CD315D">
        <w:rPr>
          <w:rFonts w:ascii="XO Thames" w:hAnsi="XO Thames" w:cs="Times New Roman"/>
          <w:szCs w:val="22"/>
        </w:rPr>
        <w:t xml:space="preserve">вщиком производятся не позднее 7 (семи) рабочих </w:t>
      </w:r>
      <w:r w:rsidRPr="00CD315D">
        <w:rPr>
          <w:rFonts w:ascii="XO Thames" w:hAnsi="XO Thames" w:cs="Times New Roman"/>
          <w:szCs w:val="22"/>
        </w:rPr>
        <w:t xml:space="preserve">дней с даты подписания Заказчиком </w:t>
      </w:r>
      <w:r w:rsidR="003D1A48" w:rsidRPr="00CD315D">
        <w:rPr>
          <w:rFonts w:ascii="XO Thames" w:hAnsi="XO Thames" w:cs="Times New Roman"/>
          <w:szCs w:val="22"/>
        </w:rPr>
        <w:t>документа о приемке</w:t>
      </w:r>
      <w:r w:rsidR="00CE7B8E" w:rsidRPr="00CD315D">
        <w:rPr>
          <w:rFonts w:ascii="XO Thames" w:hAnsi="XO Thames" w:cs="Times New Roman"/>
          <w:szCs w:val="22"/>
        </w:rPr>
        <w:t>.</w:t>
      </w:r>
    </w:p>
    <w:p w14:paraId="746CED62" w14:textId="141A1F50" w:rsidR="00042B8E" w:rsidRPr="00CD315D" w:rsidRDefault="00042B8E" w:rsidP="00C14C5C">
      <w:pPr>
        <w:pStyle w:val="ConsPlusNormal"/>
        <w:ind w:firstLine="567"/>
        <w:jc w:val="both"/>
        <w:rPr>
          <w:rFonts w:ascii="XO Thames" w:hAnsi="XO Thames" w:cs="Times New Roman"/>
          <w:szCs w:val="22"/>
        </w:rPr>
      </w:pPr>
      <w:bookmarkStart w:id="7" w:name="P1475"/>
      <w:bookmarkEnd w:id="7"/>
      <w:r w:rsidRPr="00CD315D">
        <w:rPr>
          <w:rFonts w:ascii="XO Thames" w:hAnsi="XO Thames" w:cs="Times New Roman"/>
          <w:szCs w:val="22"/>
        </w:rPr>
        <w:t>2.</w:t>
      </w:r>
      <w:r w:rsidR="00B72247" w:rsidRPr="00CD315D">
        <w:rPr>
          <w:rFonts w:ascii="XO Thames" w:hAnsi="XO Thames" w:cs="Times New Roman"/>
          <w:szCs w:val="22"/>
        </w:rPr>
        <w:t>7</w:t>
      </w:r>
      <w:r w:rsidRPr="00CD315D">
        <w:rPr>
          <w:rFonts w:ascii="XO Thames" w:hAnsi="XO Thames" w:cs="Times New Roman"/>
          <w:szCs w:val="22"/>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34A870A5" w14:textId="2666A07F" w:rsidR="00F2247E" w:rsidRPr="00CD315D" w:rsidRDefault="00F2247E" w:rsidP="00F2247E">
      <w:pPr>
        <w:widowControl w:val="0"/>
        <w:autoSpaceDE w:val="0"/>
        <w:autoSpaceDN w:val="0"/>
        <w:spacing w:before="120" w:after="0" w:line="240" w:lineRule="auto"/>
        <w:jc w:val="center"/>
        <w:rPr>
          <w:rFonts w:ascii="XO Thames" w:eastAsia="Times New Roman" w:hAnsi="XO Thames"/>
          <w:b/>
          <w:bCs/>
          <w:lang w:eastAsia="ru-RU"/>
        </w:rPr>
      </w:pPr>
      <w:bookmarkStart w:id="8" w:name="P1440"/>
      <w:bookmarkStart w:id="9" w:name="P1480"/>
      <w:bookmarkEnd w:id="8"/>
      <w:bookmarkEnd w:id="9"/>
      <w:r w:rsidRPr="00CD315D">
        <w:rPr>
          <w:rFonts w:ascii="XO Thames" w:eastAsia="Times New Roman" w:hAnsi="XO Thames"/>
          <w:b/>
          <w:bCs/>
          <w:lang w:eastAsia="ru-RU"/>
        </w:rPr>
        <w:t>III. Порядок, сроки и условия поставки и приемки Товара</w:t>
      </w:r>
    </w:p>
    <w:p w14:paraId="0FCE6FF6" w14:textId="2DCA25A7" w:rsidR="000E40C7" w:rsidRPr="00CD315D" w:rsidRDefault="000E40C7"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3</w:t>
      </w:r>
      <w:r w:rsidR="007920C5" w:rsidRPr="00CD315D">
        <w:rPr>
          <w:rFonts w:ascii="XO Thames" w:eastAsia="Times New Roman" w:hAnsi="XO Thames"/>
          <w:lang w:eastAsia="ru-RU"/>
        </w:rPr>
        <w:t>.1. Поставщик обязан поставить З</w:t>
      </w:r>
      <w:r w:rsidRPr="00CD315D">
        <w:rPr>
          <w:rFonts w:ascii="XO Thames" w:eastAsia="Times New Roman" w:hAnsi="XO Thames"/>
          <w:lang w:eastAsia="ru-RU"/>
        </w:rPr>
        <w:t>аказчику товар</w:t>
      </w:r>
      <w:r w:rsidR="001E0031" w:rsidRPr="00CD315D">
        <w:rPr>
          <w:rFonts w:ascii="XO Thames" w:eastAsia="Times New Roman" w:hAnsi="XO Thames"/>
          <w:lang w:eastAsia="ru-RU"/>
        </w:rPr>
        <w:t xml:space="preserve"> по адресу: Кировская область, </w:t>
      </w:r>
      <w:r w:rsidR="008E6B1E" w:rsidRPr="00CD315D">
        <w:rPr>
          <w:rFonts w:ascii="XO Thames" w:eastAsia="Times New Roman" w:hAnsi="XO Thames"/>
          <w:lang w:eastAsia="ru-RU"/>
        </w:rPr>
        <w:t>Омутнинский район,</w:t>
      </w:r>
      <w:r w:rsidR="00F2247E" w:rsidRPr="00CD315D">
        <w:rPr>
          <w:rFonts w:ascii="XO Thames" w:eastAsia="Times New Roman" w:hAnsi="XO Thames"/>
          <w:lang w:eastAsia="ru-RU"/>
        </w:rPr>
        <w:t xml:space="preserve"> </w:t>
      </w:r>
      <w:r w:rsidR="001E0031" w:rsidRPr="00CD315D">
        <w:rPr>
          <w:rFonts w:ascii="XO Thames" w:eastAsia="Times New Roman" w:hAnsi="XO Thames"/>
          <w:lang w:eastAsia="ru-RU"/>
        </w:rPr>
        <w:t xml:space="preserve">г. Омутнинск, ул. Трудовых Резервов, </w:t>
      </w:r>
      <w:r w:rsidR="008E6B1E" w:rsidRPr="00CD315D">
        <w:rPr>
          <w:rFonts w:ascii="XO Thames" w:eastAsia="Times New Roman" w:hAnsi="XO Thames"/>
          <w:lang w:eastAsia="ru-RU"/>
        </w:rPr>
        <w:t xml:space="preserve">д. </w:t>
      </w:r>
      <w:r w:rsidR="001E0031" w:rsidRPr="00CD315D">
        <w:rPr>
          <w:rFonts w:ascii="XO Thames" w:eastAsia="Times New Roman" w:hAnsi="XO Thames"/>
          <w:lang w:eastAsia="ru-RU"/>
        </w:rPr>
        <w:t>125</w:t>
      </w:r>
      <w:r w:rsidR="008A00EB" w:rsidRPr="00CD315D">
        <w:rPr>
          <w:rFonts w:ascii="XO Thames" w:eastAsia="Times New Roman" w:hAnsi="XO Thames"/>
          <w:lang w:eastAsia="ru-RU"/>
        </w:rPr>
        <w:t xml:space="preserve"> </w:t>
      </w:r>
      <w:r w:rsidR="0076083F" w:rsidRPr="00CD315D">
        <w:rPr>
          <w:rFonts w:ascii="XO Thames" w:eastAsia="Times New Roman" w:hAnsi="XO Thames"/>
          <w:lang w:eastAsia="ru-RU"/>
        </w:rPr>
        <w:t xml:space="preserve">в течение </w:t>
      </w:r>
      <w:r w:rsidR="00AA36DE" w:rsidRPr="00CD315D">
        <w:rPr>
          <w:rFonts w:ascii="XO Thames" w:eastAsia="Times New Roman" w:hAnsi="XO Thames"/>
          <w:lang w:eastAsia="ru-RU"/>
        </w:rPr>
        <w:t>3</w:t>
      </w:r>
      <w:r w:rsidR="00F927D7" w:rsidRPr="00CD315D">
        <w:rPr>
          <w:rFonts w:ascii="XO Thames" w:eastAsia="Times New Roman" w:hAnsi="XO Thames"/>
          <w:lang w:eastAsia="ru-RU"/>
        </w:rPr>
        <w:t>0</w:t>
      </w:r>
      <w:r w:rsidR="0076083F" w:rsidRPr="00CD315D">
        <w:rPr>
          <w:rFonts w:ascii="XO Thames" w:eastAsia="Times New Roman" w:hAnsi="XO Thames"/>
          <w:lang w:eastAsia="ru-RU"/>
        </w:rPr>
        <w:t xml:space="preserve"> </w:t>
      </w:r>
      <w:r w:rsidR="00E76F77" w:rsidRPr="00CD315D">
        <w:rPr>
          <w:rFonts w:ascii="XO Thames" w:eastAsia="Times New Roman" w:hAnsi="XO Thames"/>
          <w:lang w:eastAsia="ru-RU"/>
        </w:rPr>
        <w:t>рабочих</w:t>
      </w:r>
      <w:r w:rsidR="0074128B" w:rsidRPr="00CD315D">
        <w:rPr>
          <w:rFonts w:ascii="XO Thames" w:eastAsia="Times New Roman" w:hAnsi="XO Thames"/>
          <w:lang w:eastAsia="ru-RU"/>
        </w:rPr>
        <w:t xml:space="preserve"> дней</w:t>
      </w:r>
      <w:r w:rsidR="008E6B1E" w:rsidRPr="00CD315D">
        <w:rPr>
          <w:rFonts w:ascii="XO Thames" w:eastAsia="Times New Roman" w:hAnsi="XO Thames"/>
          <w:lang w:eastAsia="ru-RU"/>
        </w:rPr>
        <w:t xml:space="preserve"> </w:t>
      </w:r>
      <w:r w:rsidRPr="00CD315D">
        <w:rPr>
          <w:rFonts w:ascii="XO Thames" w:eastAsia="Times New Roman" w:hAnsi="XO Thames"/>
          <w:lang w:eastAsia="ru-RU"/>
        </w:rPr>
        <w:t xml:space="preserve">с </w:t>
      </w:r>
      <w:r w:rsidR="009938BB" w:rsidRPr="00CD315D">
        <w:rPr>
          <w:rFonts w:ascii="XO Thames" w:eastAsia="Times New Roman" w:hAnsi="XO Thames"/>
          <w:lang w:eastAsia="ru-RU"/>
        </w:rPr>
        <w:t>момента заключения государственного контракта</w:t>
      </w:r>
      <w:r w:rsidR="00CC2B94" w:rsidRPr="00CD315D">
        <w:rPr>
          <w:rFonts w:ascii="XO Thames" w:eastAsia="Times New Roman" w:hAnsi="XO Thames"/>
          <w:lang w:eastAsia="ru-RU"/>
        </w:rPr>
        <w:t>.</w:t>
      </w:r>
    </w:p>
    <w:p w14:paraId="2BEA2F69" w14:textId="167EEE9E" w:rsidR="00692D57" w:rsidRPr="00CD315D" w:rsidRDefault="000E560C" w:rsidP="00692D57">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3</w:t>
      </w:r>
      <w:r w:rsidR="00692D57" w:rsidRPr="00CD315D">
        <w:rPr>
          <w:rFonts w:ascii="XO Thames" w:eastAsia="Times New Roman" w:hAnsi="XO Thames"/>
          <w:lang w:eastAsia="ru-RU"/>
        </w:rPr>
        <w:t xml:space="preserve">.2. </w:t>
      </w:r>
      <w:proofErr w:type="gramStart"/>
      <w:r w:rsidR="00692D57" w:rsidRPr="00CD315D">
        <w:rPr>
          <w:rFonts w:ascii="XO Thames" w:eastAsia="Times New Roman" w:hAnsi="XO Thames"/>
          <w:lang w:eastAsia="ru-RU"/>
        </w:rPr>
        <w:t xml:space="preserve">Вместе с товаром Поставщик передает Государственному заказчику относящуюся к товару документацию: счет (счет-фактуру), акт приема-передачи, оформленные в 2-х экземплярах, документы, </w:t>
      </w:r>
      <w:r w:rsidR="00692D57" w:rsidRPr="00CD315D">
        <w:rPr>
          <w:rFonts w:ascii="XO Thames" w:eastAsia="Times New Roman" w:hAnsi="XO Thames"/>
          <w:lang w:eastAsia="ru-RU"/>
        </w:rPr>
        <w:lastRenderedPageBreak/>
        <w:t>подтверждающие качество товара (паспорта, сертификаты, и т.д.), товарно-транспортную накладную (при наличии).</w:t>
      </w:r>
      <w:proofErr w:type="gramEnd"/>
    </w:p>
    <w:p w14:paraId="522990A2" w14:textId="13437B8F" w:rsidR="00692D57" w:rsidRPr="00CD315D" w:rsidRDefault="00692D57" w:rsidP="00692D57">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3</w:t>
      </w:r>
      <w:r w:rsidRPr="00CD315D">
        <w:rPr>
          <w:rFonts w:ascii="XO Thames" w:eastAsia="Times New Roman" w:hAnsi="XO Thames"/>
          <w:lang w:eastAsia="ru-RU"/>
        </w:rPr>
        <w:t>.3. В случае</w:t>
      </w:r>
      <w:proofErr w:type="gramStart"/>
      <w:r w:rsidRPr="00CD315D">
        <w:rPr>
          <w:rFonts w:ascii="XO Thames" w:eastAsia="Times New Roman" w:hAnsi="XO Thames"/>
          <w:lang w:eastAsia="ru-RU"/>
        </w:rPr>
        <w:t>,</w:t>
      </w:r>
      <w:proofErr w:type="gramEnd"/>
      <w:r w:rsidRPr="00CD315D">
        <w:rPr>
          <w:rFonts w:ascii="XO Thames" w:eastAsia="Times New Roman" w:hAnsi="XO Thames"/>
          <w:lang w:eastAsia="ru-RU"/>
        </w:rPr>
        <w:t xml:space="preserve"> если</w:t>
      </w:r>
      <w:r w:rsidRPr="00CD315D">
        <w:rPr>
          <w:rFonts w:ascii="XO Thames" w:eastAsia="Times New Roman" w:hAnsi="XO Thames"/>
          <w:lang w:eastAsia="ru-RU"/>
        </w:rPr>
        <w:t xml:space="preserve"> документы, указанные в пункте 3</w:t>
      </w:r>
      <w:r w:rsidRPr="00CD315D">
        <w:rPr>
          <w:rFonts w:ascii="XO Thames" w:eastAsia="Times New Roman" w:hAnsi="XO Thames"/>
          <w:lang w:eastAsia="ru-RU"/>
        </w:rPr>
        <w:t>.2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1F9E6740" w14:textId="3D78DFAD" w:rsidR="00692D57" w:rsidRPr="00CD315D" w:rsidRDefault="00692D57" w:rsidP="00692D57">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3</w:t>
      </w:r>
      <w:r w:rsidRPr="00CD315D">
        <w:rPr>
          <w:rFonts w:ascii="XO Thames" w:eastAsia="Times New Roman" w:hAnsi="XO Thames"/>
          <w:lang w:eastAsia="ru-RU"/>
        </w:rPr>
        <w:t>.4. Обязательство Поставщика по поставке (передаче) товара считается исполненным с момента подписания Государственным заказчиком документа о приемке товара.</w:t>
      </w:r>
    </w:p>
    <w:p w14:paraId="1AEBD845" w14:textId="6E2B28EC" w:rsidR="00692D57" w:rsidRPr="00CD315D" w:rsidRDefault="00692D57" w:rsidP="00692D57">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3</w:t>
      </w:r>
      <w:r w:rsidRPr="00CD315D">
        <w:rPr>
          <w:rFonts w:ascii="XO Thames" w:eastAsia="Times New Roman" w:hAnsi="XO Thames"/>
          <w:lang w:eastAsia="ru-RU"/>
        </w:rPr>
        <w:t>.5.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w:t>
      </w:r>
      <w:r w:rsidRPr="00CD315D">
        <w:rPr>
          <w:rFonts w:ascii="XO Thames" w:eastAsia="Times New Roman" w:hAnsi="XO Thames"/>
          <w:lang w:eastAsia="ru-RU"/>
        </w:rPr>
        <w:t>овара в соответствии с пунктом 3</w:t>
      </w:r>
      <w:r w:rsidRPr="00CD315D">
        <w:rPr>
          <w:rFonts w:ascii="XO Thames" w:eastAsia="Times New Roman" w:hAnsi="XO Thames"/>
          <w:lang w:eastAsia="ru-RU"/>
        </w:rPr>
        <w:t>.4. Контракта.</w:t>
      </w:r>
    </w:p>
    <w:p w14:paraId="4AA33D82" w14:textId="3C5B9764" w:rsidR="00692D57" w:rsidRPr="00CD315D" w:rsidRDefault="00692D57" w:rsidP="00692D57">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3</w:t>
      </w:r>
      <w:r w:rsidRPr="00CD315D">
        <w:rPr>
          <w:rFonts w:ascii="XO Thames" w:eastAsia="Times New Roman" w:hAnsi="XO Thames"/>
          <w:lang w:eastAsia="ru-RU"/>
        </w:rPr>
        <w:t>.6. Право собственности на товар переходит к Государственному заказчику с момента поставки товара в соответст</w:t>
      </w:r>
      <w:r w:rsidRPr="00CD315D">
        <w:rPr>
          <w:rFonts w:ascii="XO Thames" w:eastAsia="Times New Roman" w:hAnsi="XO Thames"/>
          <w:lang w:eastAsia="ru-RU"/>
        </w:rPr>
        <w:t>вии с пунктом 3</w:t>
      </w:r>
      <w:r w:rsidRPr="00CD315D">
        <w:rPr>
          <w:rFonts w:ascii="XO Thames" w:eastAsia="Times New Roman" w:hAnsi="XO Thames"/>
          <w:lang w:eastAsia="ru-RU"/>
        </w:rPr>
        <w:t>.4. Контракта.</w:t>
      </w:r>
    </w:p>
    <w:p w14:paraId="019A4613" w14:textId="77777777" w:rsidR="00692D57" w:rsidRPr="00CD315D" w:rsidRDefault="00692D57" w:rsidP="00692D57">
      <w:pPr>
        <w:widowControl w:val="0"/>
        <w:autoSpaceDE w:val="0"/>
        <w:autoSpaceDN w:val="0"/>
        <w:spacing w:after="0" w:line="240" w:lineRule="auto"/>
        <w:ind w:firstLine="567"/>
        <w:jc w:val="both"/>
        <w:rPr>
          <w:rFonts w:ascii="XO Thames" w:eastAsia="Times New Roman" w:hAnsi="XO Thames"/>
          <w:lang w:eastAsia="ru-RU"/>
        </w:rPr>
      </w:pPr>
    </w:p>
    <w:p w14:paraId="1AD448B9" w14:textId="737B85B5" w:rsidR="00C944BE" w:rsidRPr="00CD315D" w:rsidRDefault="00C944BE" w:rsidP="00692D57">
      <w:pPr>
        <w:widowControl w:val="0"/>
        <w:autoSpaceDE w:val="0"/>
        <w:autoSpaceDN w:val="0"/>
        <w:spacing w:after="0" w:line="240" w:lineRule="auto"/>
        <w:ind w:firstLine="567"/>
        <w:jc w:val="center"/>
        <w:rPr>
          <w:rFonts w:ascii="XO Thames" w:eastAsia="Times New Roman" w:hAnsi="XO Thames"/>
          <w:b/>
          <w:bCs/>
          <w:lang w:eastAsia="ru-RU"/>
        </w:rPr>
      </w:pPr>
      <w:r w:rsidRPr="00CD315D">
        <w:rPr>
          <w:rFonts w:ascii="XO Thames" w:eastAsia="Times New Roman" w:hAnsi="XO Thames"/>
          <w:b/>
          <w:bCs/>
          <w:lang w:eastAsia="ru-RU"/>
        </w:rPr>
        <w:t>IV. Взаимодействие Сторон</w:t>
      </w:r>
    </w:p>
    <w:p w14:paraId="69D39CDA" w14:textId="67E6C303"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4.1. Поставщик вправе:</w:t>
      </w:r>
    </w:p>
    <w:p w14:paraId="76353FF1"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0" w:name="P37"/>
      <w:bookmarkEnd w:id="10"/>
      <w:r w:rsidRPr="00CD315D">
        <w:rPr>
          <w:rFonts w:ascii="XO Thames" w:eastAsia="Times New Roman" w:hAnsi="XO Thames"/>
          <w:lang w:eastAsia="ru-RU"/>
        </w:rPr>
        <w:t xml:space="preserve">а) требовать своевременной оплаты на условиях, установленных Контрактом, надлежащим образом поставленного и принятого Заказчиком товара; </w:t>
      </w:r>
    </w:p>
    <w:p w14:paraId="73E2FE34"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1" w:name="P38"/>
      <w:bookmarkEnd w:id="11"/>
      <w:r w:rsidRPr="00CD315D">
        <w:rPr>
          <w:rFonts w:ascii="XO Thames" w:eastAsia="Times New Roman" w:hAnsi="XO Thames"/>
          <w:lang w:eastAsia="ru-RU"/>
        </w:rPr>
        <w:t xml:space="preserve">б)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14:paraId="1A467113" w14:textId="29C2BD4B" w:rsidR="00B85D82" w:rsidRPr="00CD315D" w:rsidRDefault="00667617"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в</w:t>
      </w:r>
      <w:r w:rsidR="00002296" w:rsidRPr="00CD315D">
        <w:rPr>
          <w:rFonts w:ascii="XO Thames" w:eastAsia="Times New Roman" w:hAnsi="XO Thames"/>
          <w:lang w:eastAsia="ru-RU"/>
        </w:rPr>
        <w:t xml:space="preserve">) </w:t>
      </w:r>
      <w:r w:rsidR="00B85D82" w:rsidRPr="00CD315D">
        <w:rPr>
          <w:rFonts w:ascii="XO Thames" w:eastAsia="Times New Roman" w:hAnsi="XO Thames"/>
          <w:lang w:eastAsia="ru-RU"/>
        </w:rPr>
        <w:t>требовать возмещения убытков, уплаты неустоек (штрафов, пеней) в соответствии с разделом XI настоящего Контракта;</w:t>
      </w:r>
    </w:p>
    <w:p w14:paraId="1B6CAA3D"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2" w:name="P41"/>
      <w:bookmarkStart w:id="13" w:name="P42"/>
      <w:bookmarkEnd w:id="12"/>
      <w:bookmarkEnd w:id="13"/>
      <w:r w:rsidRPr="00CD315D">
        <w:rPr>
          <w:rFonts w:ascii="XO Thames" w:eastAsia="Times New Roman" w:hAnsi="XO Thames"/>
          <w:lang w:eastAsia="ru-RU"/>
        </w:rPr>
        <w:t xml:space="preserve">4.2. Поставщик обязан: </w:t>
      </w:r>
    </w:p>
    <w:p w14:paraId="32CBB2D0"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а) поставить товар в предусмотренный Контрактом срок;</w:t>
      </w:r>
    </w:p>
    <w:p w14:paraId="4B97A86F"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425801F"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4" w:name="P45"/>
      <w:bookmarkEnd w:id="14"/>
      <w:r w:rsidRPr="00CD315D">
        <w:rPr>
          <w:rFonts w:ascii="XO Thames" w:eastAsia="Times New Roman" w:hAnsi="XO Thames"/>
          <w:lang w:eastAsia="ru-RU"/>
        </w:rPr>
        <w:t>в) обеспечить соответствие поставленного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B0D7E9" w14:textId="0BC7396B"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5" w:name="P47"/>
      <w:bookmarkEnd w:id="15"/>
      <w:r w:rsidRPr="00CD315D">
        <w:rPr>
          <w:rFonts w:ascii="XO Thames" w:eastAsia="Times New Roman" w:hAnsi="XO Thames"/>
          <w:lang w:eastAsia="ru-RU"/>
        </w:rPr>
        <w:t>г) обеспечить за свой счет устранение недостатков, выявленных при приемке Заказчиком товара</w:t>
      </w:r>
      <w:r w:rsidR="00C14C5C" w:rsidRPr="00CD315D">
        <w:rPr>
          <w:rFonts w:ascii="XO Thames" w:eastAsia="Times New Roman" w:hAnsi="XO Thames"/>
          <w:lang w:eastAsia="ru-RU"/>
        </w:rPr>
        <w:t>.</w:t>
      </w:r>
    </w:p>
    <w:p w14:paraId="0457FDC2" w14:textId="77777777" w:rsidR="00B85D82" w:rsidRPr="00CD315D" w:rsidRDefault="00281DB6" w:rsidP="00C14C5C">
      <w:pPr>
        <w:widowControl w:val="0"/>
        <w:autoSpaceDE w:val="0"/>
        <w:autoSpaceDN w:val="0"/>
        <w:spacing w:after="0" w:line="240" w:lineRule="auto"/>
        <w:ind w:firstLine="567"/>
        <w:jc w:val="both"/>
        <w:rPr>
          <w:rFonts w:ascii="XO Thames" w:eastAsia="Times New Roman" w:hAnsi="XO Thames"/>
          <w:lang w:eastAsia="ru-RU"/>
        </w:rPr>
      </w:pPr>
      <w:bookmarkStart w:id="16" w:name="P48"/>
      <w:bookmarkEnd w:id="16"/>
      <w:r w:rsidRPr="00CD315D">
        <w:rPr>
          <w:rFonts w:ascii="XO Thames" w:eastAsia="Times New Roman" w:hAnsi="XO Thames"/>
          <w:lang w:eastAsia="ru-RU"/>
        </w:rPr>
        <w:t>4</w:t>
      </w:r>
      <w:r w:rsidR="00B85D82" w:rsidRPr="00CD315D">
        <w:rPr>
          <w:rFonts w:ascii="XO Thames" w:eastAsia="Times New Roman" w:hAnsi="XO Thames"/>
          <w:lang w:eastAsia="ru-RU"/>
        </w:rPr>
        <w:t>.3. Заказчик вправе:</w:t>
      </w:r>
    </w:p>
    <w:p w14:paraId="3EAEB58C"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а) требовать от Поставщика надлежащего исполнения обязательств, установленных Контрактом;</w:t>
      </w:r>
    </w:p>
    <w:p w14:paraId="4F778CEE"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7" w:name="P61"/>
      <w:bookmarkEnd w:id="17"/>
      <w:r w:rsidRPr="00CD315D">
        <w:rPr>
          <w:rFonts w:ascii="XO Thames" w:eastAsia="Times New Roman" w:hAnsi="XO Thames"/>
          <w:lang w:eastAsia="ru-RU"/>
        </w:rPr>
        <w:t>б) требовать от Поставщика своевременного устранения недостатков, выявленных как в ходе приемки, так и в течение гарантийного периода;</w:t>
      </w:r>
    </w:p>
    <w:p w14:paraId="386674D5"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в)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4D9CD835" w14:textId="63C72B7B"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г) требовать возмещения убытков в соответствии с разделом XI настоящего Контракта, причиненных по вине Поставщика;</w:t>
      </w:r>
    </w:p>
    <w:p w14:paraId="151F5860"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 xml:space="preserve">д) предложить увеличить или уменьшить в процессе исполнения настоящего Контракта количество поставляемого товара, предусмотренного Контрактом, не более чем на десять процентов в порядке и на условиях, установленных </w:t>
      </w:r>
      <w:r w:rsidR="00C80068" w:rsidRPr="00CD315D">
        <w:rPr>
          <w:rFonts w:ascii="XO Thames" w:eastAsia="Times New Roman" w:hAnsi="XO Thames"/>
          <w:lang w:eastAsia="ru-RU"/>
        </w:rPr>
        <w:t>Законом о закупках</w:t>
      </w:r>
      <w:r w:rsidRPr="00CD315D">
        <w:rPr>
          <w:rFonts w:ascii="XO Thames" w:eastAsia="Times New Roman" w:hAnsi="XO Thames"/>
          <w:lang w:eastAsia="ru-RU"/>
        </w:rPr>
        <w:t>;</w:t>
      </w:r>
    </w:p>
    <w:p w14:paraId="6E8E1CA9"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bookmarkStart w:id="18" w:name="P65"/>
      <w:bookmarkEnd w:id="18"/>
      <w:r w:rsidRPr="00CD315D">
        <w:rPr>
          <w:rFonts w:ascii="XO Thames" w:eastAsia="Times New Roman" w:hAnsi="XO Thames"/>
          <w:lang w:eastAsia="ru-RU"/>
        </w:rPr>
        <w:t xml:space="preserve">е) принять решение об одностороннем отказе от исполнения настоящего Контракта в соответствии с гражданским законодательством; </w:t>
      </w:r>
    </w:p>
    <w:p w14:paraId="5CEE6BAA"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 xml:space="preserve">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1A544BB"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з)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14:paraId="7C4A89F4" w14:textId="77777777" w:rsidR="00B85D82" w:rsidRPr="00CD315D" w:rsidRDefault="00B85D82"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Реквизиты для перечисления неустойки (ш</w:t>
      </w:r>
      <w:r w:rsidR="00983EB6" w:rsidRPr="00CD315D">
        <w:rPr>
          <w:rFonts w:ascii="XO Thames" w:eastAsia="Times New Roman" w:hAnsi="XO Thames"/>
          <w:lang w:eastAsia="ru-RU"/>
        </w:rPr>
        <w:t>т</w:t>
      </w:r>
      <w:r w:rsidRPr="00CD315D">
        <w:rPr>
          <w:rFonts w:ascii="XO Thames" w:eastAsia="Times New Roman" w:hAnsi="XO Thames"/>
          <w:lang w:eastAsia="ru-RU"/>
        </w:rPr>
        <w:t>рафа, пени):</w:t>
      </w:r>
    </w:p>
    <w:p w14:paraId="3CB5D176"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ИНН 4322004920, КПП 432201001</w:t>
      </w:r>
    </w:p>
    <w:p w14:paraId="263168D2"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ЕКС: 40102810345370000033</w:t>
      </w:r>
    </w:p>
    <w:p w14:paraId="508F08AB"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Номер казначейского счета: 03100643000000014000</w:t>
      </w:r>
    </w:p>
    <w:p w14:paraId="1A4C73CC"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БИК ТОФК: 013304182</w:t>
      </w:r>
    </w:p>
    <w:p w14:paraId="02030D43"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 xml:space="preserve">Наименование банка: </w:t>
      </w:r>
      <w:r w:rsidRPr="00CD315D">
        <w:rPr>
          <w:rFonts w:ascii="XO Thames" w:hAnsi="XO Thames"/>
          <w:bCs/>
        </w:rPr>
        <w:t>ОКЦ № 4 ВВГУ Банка России</w:t>
      </w:r>
      <w:r w:rsidRPr="00CD315D">
        <w:rPr>
          <w:rFonts w:ascii="XO Thames" w:hAnsi="XO Thames"/>
          <w:noProof/>
        </w:rPr>
        <w:t>//УФК по Кировской области г. Киров</w:t>
      </w:r>
    </w:p>
    <w:p w14:paraId="4A208700"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л/счет 04401224770</w:t>
      </w:r>
    </w:p>
    <w:p w14:paraId="5CE7E5AA"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КБК 32011607010019000140</w:t>
      </w:r>
    </w:p>
    <w:p w14:paraId="4762935C" w14:textId="77777777" w:rsidR="001E4657" w:rsidRPr="00CD315D" w:rsidRDefault="001E4657" w:rsidP="001E4657">
      <w:pPr>
        <w:autoSpaceDE w:val="0"/>
        <w:autoSpaceDN w:val="0"/>
        <w:adjustRightInd w:val="0"/>
        <w:spacing w:after="0"/>
        <w:jc w:val="both"/>
        <w:rPr>
          <w:rFonts w:ascii="XO Thames" w:hAnsi="XO Thames"/>
          <w:noProof/>
        </w:rPr>
      </w:pPr>
      <w:r w:rsidRPr="00CD315D">
        <w:rPr>
          <w:rFonts w:ascii="XO Thames" w:hAnsi="XO Thames"/>
          <w:noProof/>
        </w:rPr>
        <w:t>Наименование контрагента: УФК ПО КИРОВСКОЙ ОБЛАСТИ (ФКУ ИК-17 УФСИН РОССИИ ПО КИРОВСКОЙ ОБЛАСТИ).</w:t>
      </w:r>
    </w:p>
    <w:p w14:paraId="764F9684" w14:textId="77777777" w:rsidR="00B85D82" w:rsidRPr="00CD315D" w:rsidRDefault="00983EB6" w:rsidP="00C14C5C">
      <w:pPr>
        <w:widowControl w:val="0"/>
        <w:autoSpaceDE w:val="0"/>
        <w:autoSpaceDN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lastRenderedPageBreak/>
        <w:t>4</w:t>
      </w:r>
      <w:r w:rsidR="00B85D82" w:rsidRPr="00CD315D">
        <w:rPr>
          <w:rFonts w:ascii="XO Thames" w:eastAsia="Times New Roman" w:hAnsi="XO Thames"/>
          <w:lang w:eastAsia="ru-RU"/>
        </w:rPr>
        <w:t>.4. Заказчик обязан:</w:t>
      </w:r>
    </w:p>
    <w:p w14:paraId="664E3CCA" w14:textId="2BA80711" w:rsidR="00B85D82" w:rsidRPr="00CD315D" w:rsidRDefault="00B85D82" w:rsidP="00C14C5C">
      <w:pPr>
        <w:spacing w:after="0" w:line="240" w:lineRule="auto"/>
        <w:ind w:firstLine="567"/>
        <w:jc w:val="both"/>
        <w:rPr>
          <w:rFonts w:ascii="XO Thames" w:hAnsi="XO Thames"/>
          <w:lang w:eastAsia="ru-RU"/>
        </w:rPr>
      </w:pPr>
      <w:bookmarkStart w:id="19" w:name="P68"/>
      <w:bookmarkEnd w:id="19"/>
      <w:r w:rsidRPr="00CD315D">
        <w:rPr>
          <w:rFonts w:ascii="XO Thames" w:hAnsi="XO Thames"/>
          <w:lang w:eastAsia="ru-RU"/>
        </w:rPr>
        <w:t>а) обеспечить приемку товара в соответствии с условиями Контракта.</w:t>
      </w:r>
    </w:p>
    <w:p w14:paraId="627EFC27" w14:textId="77777777" w:rsidR="00B85D82" w:rsidRPr="00CD315D" w:rsidRDefault="00B85D82" w:rsidP="00C14C5C">
      <w:pPr>
        <w:widowControl w:val="0"/>
        <w:snapToGrid w:val="0"/>
        <w:spacing w:after="0" w:line="240" w:lineRule="auto"/>
        <w:ind w:right="-71" w:firstLine="567"/>
        <w:jc w:val="both"/>
        <w:rPr>
          <w:rFonts w:ascii="XO Thames" w:hAnsi="XO Thames"/>
          <w:lang w:eastAsia="ru-RU"/>
        </w:rPr>
      </w:pPr>
      <w:r w:rsidRPr="00CD315D">
        <w:rPr>
          <w:rFonts w:ascii="XO Thames" w:hAnsi="XO Thames"/>
          <w:lang w:eastAsia="ru-RU"/>
        </w:rPr>
        <w:t>б) обеспечить оплату товара в соответствии с условиями Контракта.</w:t>
      </w:r>
    </w:p>
    <w:p w14:paraId="3C9C5E27" w14:textId="77777777" w:rsidR="00B85D82" w:rsidRPr="00CD315D" w:rsidRDefault="00B85D82" w:rsidP="00C14C5C">
      <w:pPr>
        <w:widowControl w:val="0"/>
        <w:snapToGrid w:val="0"/>
        <w:spacing w:after="0" w:line="240" w:lineRule="auto"/>
        <w:ind w:right="-71" w:firstLine="567"/>
        <w:jc w:val="both"/>
        <w:rPr>
          <w:rFonts w:ascii="XO Thames" w:hAnsi="XO Thames"/>
          <w:lang w:eastAsia="ru-RU"/>
        </w:rPr>
      </w:pPr>
      <w:r w:rsidRPr="00CD315D">
        <w:rPr>
          <w:rFonts w:ascii="XO Thames" w:hAnsi="XO Thames"/>
          <w:lang w:eastAsia="ru-RU"/>
        </w:rPr>
        <w:t>в) в случае расторжения Контракта (по любым основаниям) оплатить Поставщику стоимость товара, фактически поставленного и принятого на момент расторжения Контракта, при условии отсутствия претензий по его качеств</w:t>
      </w:r>
      <w:r w:rsidR="00C80068" w:rsidRPr="00CD315D">
        <w:rPr>
          <w:rFonts w:ascii="XO Thames" w:hAnsi="XO Thames"/>
          <w:lang w:eastAsia="ru-RU"/>
        </w:rPr>
        <w:t>у, на основании подписанного документа о приемке товара</w:t>
      </w:r>
      <w:r w:rsidRPr="00CD315D">
        <w:rPr>
          <w:rFonts w:ascii="XO Thames" w:hAnsi="XO Thames"/>
          <w:lang w:eastAsia="ru-RU"/>
        </w:rPr>
        <w:t>.</w:t>
      </w:r>
    </w:p>
    <w:p w14:paraId="55D4CCEB" w14:textId="6E0E3F8B" w:rsidR="002B2DF2" w:rsidRPr="00CD315D" w:rsidRDefault="006B69C7" w:rsidP="00C14C5C">
      <w:pPr>
        <w:widowControl w:val="0"/>
        <w:snapToGrid w:val="0"/>
        <w:spacing w:after="0" w:line="240" w:lineRule="auto"/>
        <w:ind w:right="-71" w:firstLine="567"/>
        <w:jc w:val="both"/>
        <w:rPr>
          <w:rFonts w:ascii="XO Thames" w:hAnsi="XO Thames"/>
          <w:lang w:eastAsia="ru-RU"/>
        </w:rPr>
      </w:pPr>
      <w:r w:rsidRPr="00CD315D">
        <w:rPr>
          <w:rFonts w:ascii="XO Thames" w:hAnsi="XO Thames"/>
          <w:lang w:eastAsia="ru-RU"/>
        </w:rPr>
        <w:t>г</w:t>
      </w:r>
      <w:r w:rsidR="00B85D82" w:rsidRPr="00CD315D">
        <w:rPr>
          <w:rFonts w:ascii="XO Thames" w:hAnsi="XO Thames"/>
          <w:lang w:eastAsia="ru-RU"/>
        </w:rPr>
        <w:t>) взыскивать пеню и штраф, а также требовать возмещения убытков в соответствии с условиями настоящего Контракта.</w:t>
      </w:r>
    </w:p>
    <w:p w14:paraId="33A89755" w14:textId="7FA23C9F" w:rsidR="005957AF" w:rsidRPr="00CD315D" w:rsidRDefault="005957AF" w:rsidP="00C14C5C">
      <w:pPr>
        <w:widowControl w:val="0"/>
        <w:snapToGrid w:val="0"/>
        <w:spacing w:after="0" w:line="240" w:lineRule="auto"/>
        <w:ind w:right="-71" w:firstLine="567"/>
        <w:jc w:val="both"/>
        <w:rPr>
          <w:rFonts w:ascii="XO Thames" w:hAnsi="XO Thames"/>
          <w:bCs/>
          <w:lang w:eastAsia="ru-RU"/>
        </w:rPr>
      </w:pPr>
      <w:r w:rsidRPr="00CD315D">
        <w:rPr>
          <w:rFonts w:ascii="XO Thames" w:hAnsi="XO Thames"/>
          <w:bCs/>
          <w:lang w:eastAsia="ru-RU"/>
        </w:rPr>
        <w:t>д) направить в федеральный орган исполнительной власти, уполномоченный на осуществление контроля в сфере закупок, сведения о Поставщике для включения их в реестр недобросовестных поставщиков (подрядчиков, исполнителей) в случае неисполнения или ненадлежащего исполнения обязательств, предусмотренных настоящим Контрактом.</w:t>
      </w:r>
    </w:p>
    <w:p w14:paraId="5FC62989" w14:textId="4CFE9D4B" w:rsidR="00C5579D" w:rsidRPr="00CD315D" w:rsidRDefault="00C5579D" w:rsidP="005957AF">
      <w:pPr>
        <w:pStyle w:val="ConsPlusNormal"/>
        <w:spacing w:before="120"/>
        <w:jc w:val="center"/>
        <w:rPr>
          <w:rFonts w:ascii="XO Thames" w:hAnsi="XO Thames" w:cs="Times New Roman"/>
          <w:b/>
          <w:bCs/>
          <w:szCs w:val="22"/>
        </w:rPr>
      </w:pPr>
      <w:r w:rsidRPr="00CD315D">
        <w:rPr>
          <w:rFonts w:ascii="XO Thames" w:hAnsi="XO Thames" w:cs="Times New Roman"/>
          <w:b/>
          <w:bCs/>
          <w:szCs w:val="22"/>
        </w:rPr>
        <w:t xml:space="preserve">V. </w:t>
      </w:r>
      <w:r w:rsidR="00234451" w:rsidRPr="00CD315D">
        <w:rPr>
          <w:rFonts w:ascii="XO Thames" w:hAnsi="XO Thames" w:cs="Times New Roman"/>
          <w:b/>
          <w:bCs/>
          <w:szCs w:val="22"/>
        </w:rPr>
        <w:t>Качество и безопасность товара</w:t>
      </w:r>
    </w:p>
    <w:p w14:paraId="503468A0" w14:textId="77777777" w:rsidR="00286EDC" w:rsidRPr="00CD315D" w:rsidRDefault="00286EDC" w:rsidP="00C14C5C">
      <w:pPr>
        <w:pStyle w:val="ConsPlusNormal"/>
        <w:ind w:firstLine="567"/>
        <w:jc w:val="both"/>
        <w:rPr>
          <w:rFonts w:ascii="XO Thames" w:hAnsi="XO Thames" w:cs="Times New Roman"/>
          <w:szCs w:val="22"/>
        </w:rPr>
      </w:pPr>
      <w:bookmarkStart w:id="20" w:name="P1550"/>
      <w:bookmarkEnd w:id="20"/>
      <w:r w:rsidRPr="00CD315D">
        <w:rPr>
          <w:rFonts w:ascii="XO Thames" w:hAnsi="XO Thames" w:cs="Times New Roman"/>
          <w:szCs w:val="22"/>
        </w:rPr>
        <w:t>5.1. Поставщик гарантирует, что поставляемый Товар соответствует требованиям, установленным Контрактом.</w:t>
      </w:r>
    </w:p>
    <w:p w14:paraId="059EA5A2" w14:textId="77777777" w:rsidR="00286EDC" w:rsidRPr="00CD315D" w:rsidRDefault="00286EDC" w:rsidP="00C14C5C">
      <w:pPr>
        <w:pStyle w:val="ConsPlusNormal"/>
        <w:ind w:firstLine="567"/>
        <w:jc w:val="both"/>
        <w:rPr>
          <w:rFonts w:ascii="XO Thames" w:hAnsi="XO Thames" w:cs="Times New Roman"/>
          <w:szCs w:val="22"/>
        </w:rPr>
      </w:pPr>
      <w:r w:rsidRPr="00CD315D">
        <w:rPr>
          <w:rFonts w:ascii="XO Thames" w:hAnsi="XO Thame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244F3B8" w14:textId="3FE5166F" w:rsidR="00286EDC" w:rsidRPr="00CD315D" w:rsidRDefault="00286EDC" w:rsidP="00C14C5C">
      <w:pPr>
        <w:pStyle w:val="ConsPlusNormal"/>
        <w:ind w:firstLine="567"/>
        <w:jc w:val="both"/>
        <w:rPr>
          <w:rFonts w:ascii="XO Thames" w:hAnsi="XO Thames" w:cs="Times New Roman"/>
          <w:szCs w:val="22"/>
        </w:rPr>
      </w:pPr>
      <w:bookmarkStart w:id="21" w:name="_Hlk229641508"/>
      <w:r w:rsidRPr="00CD315D">
        <w:rPr>
          <w:rFonts w:ascii="XO Thames" w:hAnsi="XO Thames" w:cs="Times New Roman"/>
          <w:szCs w:val="22"/>
        </w:rPr>
        <w:t xml:space="preserve">Поставляемый Товар должен соответствовать действующим в Российской Федерации стандартам, </w:t>
      </w:r>
      <w:r w:rsidR="006C796A" w:rsidRPr="00CD315D">
        <w:rPr>
          <w:rFonts w:ascii="XO Thames" w:hAnsi="XO Thames" w:cs="Times New Roman"/>
          <w:szCs w:val="22"/>
        </w:rPr>
        <w:t>техническим регламентам</w:t>
      </w:r>
      <w:r w:rsidRPr="00CD315D">
        <w:rPr>
          <w:rFonts w:ascii="XO Thames" w:hAnsi="XO Thames" w:cs="Times New Roman"/>
          <w:szCs w:val="22"/>
        </w:rPr>
        <w:t>, санитарным и фитосанитарным нормам</w:t>
      </w:r>
      <w:bookmarkEnd w:id="21"/>
      <w:r w:rsidRPr="00CD315D">
        <w:rPr>
          <w:rFonts w:ascii="XO Thames" w:hAnsi="XO Thames" w:cs="Times New Roman"/>
          <w:szCs w:val="22"/>
        </w:rPr>
        <w:t>.</w:t>
      </w:r>
      <w:r w:rsidR="001E4657" w:rsidRPr="00CD315D">
        <w:rPr>
          <w:rFonts w:ascii="XO Thames" w:hAnsi="XO Thames" w:cs="Times New Roman"/>
          <w:szCs w:val="22"/>
        </w:rPr>
        <w:t xml:space="preserve"> </w:t>
      </w:r>
      <w:r w:rsidR="001E4657" w:rsidRPr="00CD315D">
        <w:rPr>
          <w:rFonts w:ascii="XO Thames" w:hAnsi="XO Thames"/>
        </w:rPr>
        <w:t xml:space="preserve">Качество товара должно подтверждаться соответствующими сертификатами </w:t>
      </w:r>
      <w:r w:rsidR="006C796A" w:rsidRPr="00CD315D">
        <w:rPr>
          <w:rFonts w:ascii="XO Thames" w:hAnsi="XO Thames"/>
        </w:rPr>
        <w:t xml:space="preserve">или декларациями </w:t>
      </w:r>
      <w:r w:rsidR="001E4657" w:rsidRPr="00CD315D">
        <w:rPr>
          <w:rFonts w:ascii="XO Thames" w:hAnsi="XO Thames"/>
        </w:rPr>
        <w:t>соответствия.</w:t>
      </w:r>
    </w:p>
    <w:p w14:paraId="1A46B8B5" w14:textId="77777777" w:rsidR="00286EDC" w:rsidRPr="00CD315D" w:rsidRDefault="00286EDC" w:rsidP="00C14C5C">
      <w:pPr>
        <w:pStyle w:val="ConsPlusNormal"/>
        <w:ind w:firstLine="567"/>
        <w:jc w:val="both"/>
        <w:rPr>
          <w:rFonts w:ascii="XO Thames" w:hAnsi="XO Thames" w:cs="Times New Roman"/>
          <w:szCs w:val="22"/>
        </w:rPr>
      </w:pPr>
      <w:r w:rsidRPr="00CD315D">
        <w:rPr>
          <w:rFonts w:ascii="XO Thames" w:hAnsi="XO Thames" w:cs="Times New Roman"/>
          <w:szCs w:val="22"/>
        </w:rPr>
        <w:t>5.3. Товар должен быть упакован и замаркирован в соответствии с действующими стандартами.</w:t>
      </w:r>
    </w:p>
    <w:p w14:paraId="2628A995" w14:textId="77777777" w:rsidR="00286EDC" w:rsidRPr="00CD315D" w:rsidRDefault="00286EDC" w:rsidP="00C14C5C">
      <w:pPr>
        <w:pStyle w:val="ConsPlusNormal"/>
        <w:ind w:firstLine="567"/>
        <w:jc w:val="both"/>
        <w:rPr>
          <w:rFonts w:ascii="XO Thames" w:hAnsi="XO Thames" w:cs="Times New Roman"/>
          <w:szCs w:val="22"/>
        </w:rPr>
      </w:pPr>
      <w:r w:rsidRPr="00CD315D">
        <w:rPr>
          <w:rFonts w:ascii="XO Thames" w:hAnsi="XO Thame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D8BE4BE" w14:textId="53614994" w:rsidR="006274E8" w:rsidRPr="00CD315D" w:rsidRDefault="006274E8" w:rsidP="00C14C5C">
      <w:pPr>
        <w:pStyle w:val="ConsPlusNormal"/>
        <w:ind w:firstLine="567"/>
        <w:jc w:val="both"/>
        <w:rPr>
          <w:rFonts w:ascii="XO Thames" w:hAnsi="XO Thames" w:cs="Times New Roman"/>
          <w:szCs w:val="22"/>
        </w:rPr>
      </w:pPr>
      <w:r w:rsidRPr="00CD315D">
        <w:rPr>
          <w:rFonts w:ascii="XO Thames" w:hAnsi="XO Thames" w:cs="Times New Roman"/>
          <w:szCs w:val="22"/>
        </w:rPr>
        <w:t>5.4.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5AD33972" w14:textId="7EC077F4" w:rsidR="006274E8" w:rsidRPr="00CD315D" w:rsidRDefault="006274E8" w:rsidP="00C14C5C">
      <w:pPr>
        <w:pStyle w:val="ConsPlusNormal"/>
        <w:ind w:firstLine="567"/>
        <w:jc w:val="both"/>
        <w:rPr>
          <w:rFonts w:ascii="XO Thames" w:hAnsi="XO Thames" w:cs="Times New Roman"/>
          <w:szCs w:val="22"/>
        </w:rPr>
      </w:pPr>
      <w:r w:rsidRPr="00CD315D">
        <w:rPr>
          <w:rFonts w:ascii="XO Thames" w:hAnsi="XO Thames" w:cs="Times New Roman"/>
          <w:szCs w:val="22"/>
        </w:rPr>
        <w:t>5.5.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15EF5A78" w14:textId="48B1A27D" w:rsidR="001E4657" w:rsidRPr="00CD315D" w:rsidRDefault="001E4657" w:rsidP="00C14C5C">
      <w:pPr>
        <w:pStyle w:val="ConsPlusNormal"/>
        <w:ind w:firstLine="567"/>
        <w:jc w:val="both"/>
        <w:rPr>
          <w:rFonts w:ascii="XO Thames" w:hAnsi="XO Thames" w:cs="Times New Roman"/>
        </w:rPr>
      </w:pPr>
      <w:r w:rsidRPr="00CD315D">
        <w:rPr>
          <w:rFonts w:ascii="XO Thames" w:hAnsi="XO Thames" w:cs="Times New Roman"/>
        </w:rPr>
        <w:t xml:space="preserve">5.6. Гарантийный срок – не менее </w:t>
      </w:r>
      <w:r w:rsidR="00690C26" w:rsidRPr="00CD315D">
        <w:rPr>
          <w:rFonts w:ascii="XO Thames" w:hAnsi="XO Thames" w:cs="Times New Roman"/>
        </w:rPr>
        <w:t>6</w:t>
      </w:r>
      <w:r w:rsidRPr="00CD315D">
        <w:rPr>
          <w:rFonts w:ascii="XO Thames" w:hAnsi="XO Thames" w:cs="Times New Roman"/>
        </w:rPr>
        <w:t xml:space="preserve"> месяцев с момента подписания документа о приемке.</w:t>
      </w:r>
    </w:p>
    <w:p w14:paraId="0DC59624" w14:textId="17E66BBA" w:rsidR="000F00A7" w:rsidRPr="00CD315D" w:rsidRDefault="000F00A7" w:rsidP="000F00A7">
      <w:pPr>
        <w:pStyle w:val="ab"/>
        <w:ind w:firstLine="567"/>
        <w:jc w:val="both"/>
        <w:rPr>
          <w:rFonts w:ascii="XO Thames" w:hAnsi="XO Thames"/>
        </w:rPr>
      </w:pPr>
      <w:r w:rsidRPr="00CD315D">
        <w:rPr>
          <w:rFonts w:ascii="XO Thames" w:hAnsi="XO Thames"/>
        </w:rPr>
        <w:t>5.7.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744F9DE2" w14:textId="35D19929" w:rsidR="006274E8" w:rsidRPr="00CD315D" w:rsidRDefault="006274E8" w:rsidP="00C14C5C">
      <w:pPr>
        <w:pStyle w:val="ConsPlusNormal"/>
        <w:ind w:firstLine="567"/>
        <w:jc w:val="both"/>
        <w:rPr>
          <w:rFonts w:ascii="XO Thames" w:hAnsi="XO Thames" w:cs="Times New Roman"/>
          <w:szCs w:val="22"/>
        </w:rPr>
      </w:pPr>
      <w:r w:rsidRPr="00CD315D">
        <w:rPr>
          <w:rFonts w:ascii="XO Thames" w:hAnsi="XO Thames" w:cs="Times New Roman"/>
          <w:szCs w:val="22"/>
        </w:rPr>
        <w:t>5.</w:t>
      </w:r>
      <w:r w:rsidR="000F00A7" w:rsidRPr="00CD315D">
        <w:rPr>
          <w:rFonts w:ascii="XO Thames" w:hAnsi="XO Thames" w:cs="Times New Roman"/>
          <w:szCs w:val="22"/>
        </w:rPr>
        <w:t>8</w:t>
      </w:r>
      <w:r w:rsidRPr="00CD315D">
        <w:rPr>
          <w:rFonts w:ascii="XO Thames" w:hAnsi="XO Thames" w:cs="Times New Roman"/>
          <w:szCs w:val="22"/>
        </w:rPr>
        <w:t>. При замене товара гарантийный срок на него исчисляется заново со дня приемки товара Государственным заказчиком.</w:t>
      </w:r>
    </w:p>
    <w:p w14:paraId="2D68CE47" w14:textId="78BDB88E" w:rsidR="006274E8" w:rsidRPr="00CD315D" w:rsidRDefault="006274E8" w:rsidP="00C14C5C">
      <w:pPr>
        <w:pStyle w:val="ConsPlusNormal"/>
        <w:ind w:firstLine="567"/>
        <w:jc w:val="both"/>
        <w:rPr>
          <w:rFonts w:ascii="XO Thames" w:hAnsi="XO Thames" w:cs="Times New Roman"/>
          <w:szCs w:val="22"/>
        </w:rPr>
      </w:pPr>
      <w:r w:rsidRPr="00CD315D">
        <w:rPr>
          <w:rFonts w:ascii="XO Thames" w:hAnsi="XO Thames" w:cs="Times New Roman"/>
          <w:szCs w:val="22"/>
        </w:rPr>
        <w:t>5.</w:t>
      </w:r>
      <w:r w:rsidR="000F00A7" w:rsidRPr="00CD315D">
        <w:rPr>
          <w:rFonts w:ascii="XO Thames" w:hAnsi="XO Thames" w:cs="Times New Roman"/>
          <w:szCs w:val="22"/>
        </w:rPr>
        <w:t>9</w:t>
      </w:r>
      <w:r w:rsidRPr="00CD315D">
        <w:rPr>
          <w:rFonts w:ascii="XO Thames" w:hAnsi="XO Thames" w:cs="Times New Roman"/>
          <w:szCs w:val="22"/>
        </w:rPr>
        <w:t>. Все расходы, связанные с заменой товара ненадлежащего качества в период гарантийного срока товара, оплачиваются за счет Поставщика.</w:t>
      </w:r>
    </w:p>
    <w:p w14:paraId="215E148D" w14:textId="60D95E6A" w:rsidR="000F00A7" w:rsidRPr="00CD315D" w:rsidRDefault="000F00A7" w:rsidP="00C14C5C">
      <w:pPr>
        <w:pStyle w:val="ConsPlusNormal"/>
        <w:ind w:firstLine="567"/>
        <w:jc w:val="both"/>
        <w:rPr>
          <w:rFonts w:ascii="XO Thames" w:hAnsi="XO Thames" w:cs="Times New Roman"/>
          <w:szCs w:val="22"/>
        </w:rPr>
      </w:pPr>
      <w:r w:rsidRPr="00CD315D">
        <w:rPr>
          <w:rFonts w:ascii="XO Thames" w:hAnsi="XO Thames"/>
        </w:rPr>
        <w:t>5.10. При исполнении Контракта 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происхождения, не допускается.</w:t>
      </w:r>
    </w:p>
    <w:p w14:paraId="09DC9A69" w14:textId="1C448860" w:rsidR="002B33D5" w:rsidRPr="00CD315D" w:rsidRDefault="002B33D5" w:rsidP="002B33D5">
      <w:pPr>
        <w:autoSpaceDE w:val="0"/>
        <w:autoSpaceDN w:val="0"/>
        <w:adjustRightInd w:val="0"/>
        <w:spacing w:before="120" w:after="0" w:line="240" w:lineRule="auto"/>
        <w:jc w:val="center"/>
        <w:rPr>
          <w:rFonts w:ascii="XO Thames" w:hAnsi="XO Thames"/>
          <w:b/>
          <w:lang w:eastAsia="ru-RU"/>
        </w:rPr>
      </w:pPr>
      <w:r w:rsidRPr="00CD315D">
        <w:rPr>
          <w:rFonts w:ascii="XO Thames" w:hAnsi="XO Thames"/>
          <w:b/>
          <w:lang w:eastAsia="ru-RU"/>
        </w:rPr>
        <w:t>VI. Ответственность Сторон</w:t>
      </w:r>
    </w:p>
    <w:p w14:paraId="34C9DB0C" w14:textId="44B5B48F"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EE5369F" w14:textId="77777777" w:rsidR="00211B90" w:rsidRPr="00CD315D" w:rsidRDefault="00211B90" w:rsidP="00F24E0F">
      <w:pPr>
        <w:autoSpaceDE w:val="0"/>
        <w:autoSpaceDN w:val="0"/>
        <w:adjustRightInd w:val="0"/>
        <w:spacing w:after="0" w:line="240" w:lineRule="auto"/>
        <w:ind w:firstLine="567"/>
        <w:jc w:val="both"/>
        <w:rPr>
          <w:rFonts w:ascii="XO Thames" w:hAnsi="XO Thames"/>
          <w:bCs/>
          <w:lang w:eastAsia="ru-RU"/>
        </w:rPr>
      </w:pPr>
      <w:r w:rsidRPr="00CD315D">
        <w:rPr>
          <w:rFonts w:ascii="XO Thames" w:eastAsia="Times New Roman" w:hAnsi="XO Thames"/>
          <w:bCs/>
          <w:lang w:eastAsia="ru-RU"/>
        </w:rPr>
        <w:t xml:space="preserve">6.1.1. </w:t>
      </w:r>
      <w:r w:rsidR="007920C5" w:rsidRPr="00CD315D">
        <w:rPr>
          <w:rFonts w:ascii="XO Thames" w:eastAsia="Times New Roman" w:hAnsi="XO Thames"/>
          <w:bCs/>
          <w:lang w:eastAsia="ru-RU"/>
        </w:rPr>
        <w:t>З</w:t>
      </w:r>
      <w:r w:rsidRPr="00CD315D">
        <w:rPr>
          <w:rFonts w:ascii="XO Thames" w:eastAsia="Times New Roman" w:hAnsi="XO Thames"/>
          <w:bCs/>
          <w:lang w:eastAsia="ru-RU"/>
        </w:rPr>
        <w:t>аказчик освобождается от ответственности, предусмотренной п.6.2, п. 6.3 настоящего Контракта, в случае непредставления Поставщиком вместе с поставленным товаром сопроводительных документов, предусмотренных разделом 3 настоящего Контракта, и невыполнения обязанности, предусмотренной п. 3.4. настоящего Контракта.</w:t>
      </w:r>
    </w:p>
    <w:p w14:paraId="7A6D54BD"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6.2.</w:t>
      </w:r>
      <w:r w:rsidR="007920C5" w:rsidRPr="00CD315D">
        <w:rPr>
          <w:rFonts w:ascii="XO Thames" w:hAnsi="XO Thames"/>
          <w:bCs/>
          <w:lang w:eastAsia="ru-RU"/>
        </w:rPr>
        <w:t xml:space="preserve"> В случае просрочки исполнения З</w:t>
      </w:r>
      <w:r w:rsidRPr="00CD315D">
        <w:rPr>
          <w:rFonts w:ascii="XO Thames" w:hAnsi="XO Thames"/>
          <w:bCs/>
          <w:lang w:eastAsia="ru-RU"/>
        </w:rPr>
        <w:t>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4F58D4D7" w14:textId="68BB4D1A"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eastAsia="Times New Roman" w:hAnsi="XO Thames"/>
          <w:bCs/>
          <w:lang w:eastAsia="ru-RU"/>
        </w:rPr>
        <w:lastRenderedPageBreak/>
        <w:t>6.</w:t>
      </w:r>
      <w:r w:rsidR="007920C5" w:rsidRPr="00CD315D">
        <w:rPr>
          <w:rFonts w:ascii="XO Thames" w:eastAsia="Times New Roman" w:hAnsi="XO Thames"/>
          <w:bCs/>
          <w:lang w:eastAsia="ru-RU"/>
        </w:rPr>
        <w:t>3. За каждый факт неисполнения З</w:t>
      </w:r>
      <w:r w:rsidRPr="00CD315D">
        <w:rPr>
          <w:rFonts w:ascii="XO Thames" w:eastAsia="Times New Roman" w:hAnsi="XO Thames"/>
          <w:bCs/>
          <w:lang w:eastAsia="ru-RU"/>
        </w:rPr>
        <w:t>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порядке, установленном Постановлением Правительства РФ от 30.08.2017 №1042, и составляет 1000 рублей.</w:t>
      </w:r>
    </w:p>
    <w:p w14:paraId="1DEA1174"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7920C5" w:rsidRPr="00CD315D">
        <w:rPr>
          <w:rFonts w:ascii="XO Thames" w:hAnsi="XO Thames"/>
          <w:bCs/>
          <w:lang w:eastAsia="ru-RU"/>
        </w:rPr>
        <w:t>З</w:t>
      </w:r>
      <w:r w:rsidRPr="00CD315D">
        <w:rPr>
          <w:rFonts w:ascii="XO Thames" w:hAnsi="XO Thames"/>
          <w:bCs/>
          <w:lang w:eastAsia="ru-RU"/>
        </w:rPr>
        <w:t>аказчик направляет Поставщику требование об уплате неустоек (штрафов, пеней).</w:t>
      </w:r>
    </w:p>
    <w:p w14:paraId="37AC3E59"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6.5. В случае просрочки исполнения Поставщиком обязательств, предусмотренных контрактом, в том числе нарушения срока поставки товара, нарушения замены некачественного товара, просрочки исполнения иных обязательств, предусмотренных Ко</w:t>
      </w:r>
      <w:r w:rsidR="007920C5" w:rsidRPr="00CD315D">
        <w:rPr>
          <w:rFonts w:ascii="XO Thames" w:hAnsi="XO Thames"/>
          <w:bCs/>
          <w:lang w:eastAsia="ru-RU"/>
        </w:rPr>
        <w:t>нтрактом, Поставщик уплачивает З</w:t>
      </w:r>
      <w:r w:rsidRPr="00CD315D">
        <w:rPr>
          <w:rFonts w:ascii="XO Thames" w:hAnsi="XO Thames"/>
          <w:bCs/>
          <w:lang w:eastAsia="ru-RU"/>
        </w:rPr>
        <w:t>аказчику пени.</w:t>
      </w:r>
    </w:p>
    <w:p w14:paraId="65E0A071"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577ED28" w14:textId="44C72FCD"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6.6.</w:t>
      </w:r>
      <w:r w:rsidR="00E41C61" w:rsidRPr="00CD315D">
        <w:rPr>
          <w:rFonts w:ascii="XO Thames" w:hAnsi="XO Thames"/>
        </w:rPr>
        <w:t xml:space="preserve"> </w:t>
      </w:r>
      <w:r w:rsidR="000B61EC" w:rsidRPr="00CD315D">
        <w:rPr>
          <w:rFonts w:ascii="XO Thames" w:hAnsi="XO Thames"/>
          <w:bCs/>
          <w:lang w:eastAsia="ru-RU"/>
        </w:rPr>
        <w:t>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roofErr w:type="gramStart"/>
      <w:r w:rsidR="000B61EC" w:rsidRPr="00CD315D">
        <w:rPr>
          <w:rFonts w:ascii="XO Thames" w:hAnsi="XO Thames"/>
          <w:bCs/>
          <w:lang w:eastAsia="ru-RU"/>
        </w:rPr>
        <w:t>).</w:t>
      </w:r>
      <w:r w:rsidR="008243A2" w:rsidRPr="00CD315D">
        <w:rPr>
          <w:rFonts w:ascii="XO Thames" w:hAnsi="XO Thames"/>
          <w:bCs/>
          <w:lang w:eastAsia="ru-RU"/>
        </w:rPr>
        <w:t>.</w:t>
      </w:r>
      <w:proofErr w:type="gramEnd"/>
    </w:p>
    <w:p w14:paraId="14D21D22" w14:textId="1E9BCDF3"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eastAsia="Times New Roman" w:hAnsi="XO Thames"/>
          <w:bCs/>
          <w:lang w:eastAsia="ru-RU"/>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РФ </w:t>
      </w:r>
      <w:r w:rsidR="00347613" w:rsidRPr="00CD315D">
        <w:rPr>
          <w:rFonts w:ascii="XO Thames" w:eastAsia="Times New Roman" w:hAnsi="XO Thames"/>
          <w:bCs/>
          <w:lang w:eastAsia="ru-RU"/>
        </w:rPr>
        <w:t>от 30.08.2017 №1042</w:t>
      </w:r>
      <w:r w:rsidRPr="00CD315D">
        <w:rPr>
          <w:rFonts w:ascii="XO Thames" w:eastAsia="Times New Roman" w:hAnsi="XO Thames"/>
          <w:bCs/>
          <w:lang w:eastAsia="ru-RU"/>
        </w:rPr>
        <w:t>, и составляет 1000 рублей.</w:t>
      </w:r>
    </w:p>
    <w:p w14:paraId="5BB44FBB"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2F63A37C"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6.9. Общая сумма начисленных штра</w:t>
      </w:r>
      <w:r w:rsidR="007920C5" w:rsidRPr="00CD315D">
        <w:rPr>
          <w:rFonts w:ascii="XO Thames" w:hAnsi="XO Thames"/>
          <w:bCs/>
          <w:lang w:eastAsia="ru-RU"/>
        </w:rPr>
        <w:t>фов за ненадлежащее исполнение З</w:t>
      </w:r>
      <w:r w:rsidRPr="00CD315D">
        <w:rPr>
          <w:rFonts w:ascii="XO Thames" w:hAnsi="XO Thames"/>
          <w:bCs/>
          <w:lang w:eastAsia="ru-RU"/>
        </w:rPr>
        <w:t>аказчиком обязательств, предусмотренных Контрактом, не может превышать цену настоящего Контракта.</w:t>
      </w:r>
    </w:p>
    <w:p w14:paraId="1C838AC4" w14:textId="4B38168A"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eastAsia="Times New Roman" w:hAnsi="XO Thames"/>
          <w:lang w:eastAsia="ru-RU"/>
        </w:rPr>
        <w:t xml:space="preserve">6.10.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w:t>
      </w:r>
      <w:r w:rsidR="00347613" w:rsidRPr="00CD315D">
        <w:rPr>
          <w:rFonts w:ascii="XO Thames" w:eastAsia="Times New Roman" w:hAnsi="XO Thames"/>
          <w:bCs/>
          <w:lang w:eastAsia="ru-RU"/>
        </w:rPr>
        <w:t>от 30.08.2017 №1042</w:t>
      </w:r>
      <w:r w:rsidRPr="00CD315D">
        <w:rPr>
          <w:rFonts w:ascii="XO Thames" w:eastAsia="Times New Roman" w:hAnsi="XO Thames"/>
          <w:lang w:eastAsia="ru-RU"/>
        </w:rPr>
        <w:t>, размер такого штрафа и порядок его начисления устанавливается Контрактом в соответствии с законодательством Российской Федерации.</w:t>
      </w:r>
    </w:p>
    <w:p w14:paraId="7D6F35F3"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75A6B0"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8867B4" w14:textId="77777777" w:rsidR="00211B90" w:rsidRPr="00CD315D" w:rsidRDefault="00211B90" w:rsidP="00C14C5C">
      <w:pPr>
        <w:autoSpaceDE w:val="0"/>
        <w:autoSpaceDN w:val="0"/>
        <w:adjustRightInd w:val="0"/>
        <w:spacing w:after="0" w:line="240" w:lineRule="auto"/>
        <w:ind w:firstLine="567"/>
        <w:jc w:val="both"/>
        <w:rPr>
          <w:rFonts w:ascii="XO Thames" w:hAnsi="XO Thames"/>
          <w:bCs/>
          <w:lang w:eastAsia="ru-RU"/>
        </w:rPr>
      </w:pPr>
      <w:r w:rsidRPr="00CD315D">
        <w:rPr>
          <w:rFonts w:ascii="XO Thames" w:hAnsi="XO Thames"/>
          <w:bCs/>
          <w:lang w:eastAsia="ru-RU"/>
        </w:rPr>
        <w:t>6.13. Уплата Поставщиком неустойки или применение иной формы ответственности не освобождает его от исполнения обязательств по Контракту.</w:t>
      </w:r>
    </w:p>
    <w:p w14:paraId="75FF6650" w14:textId="77777777" w:rsidR="00211B90" w:rsidRPr="00CD315D" w:rsidRDefault="00211B90" w:rsidP="00C14C5C">
      <w:pPr>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6.14. Убытки по контракту полежат взысканию с поставщика в полном объеме, сверх размера взысканной неустойки.</w:t>
      </w:r>
    </w:p>
    <w:p w14:paraId="350D9BA9" w14:textId="67D4CB13" w:rsidR="002B33D5" w:rsidRPr="00CD315D" w:rsidRDefault="002B33D5" w:rsidP="002B33D5">
      <w:pPr>
        <w:widowControl w:val="0"/>
        <w:autoSpaceDE w:val="0"/>
        <w:autoSpaceDN w:val="0"/>
        <w:spacing w:after="0" w:line="240" w:lineRule="auto"/>
        <w:jc w:val="center"/>
        <w:rPr>
          <w:rFonts w:ascii="XO Thames" w:eastAsia="Times New Roman" w:hAnsi="XO Thames"/>
          <w:b/>
          <w:bCs/>
          <w:lang w:eastAsia="ru-RU"/>
        </w:rPr>
      </w:pPr>
      <w:bookmarkStart w:id="22" w:name="P1570"/>
      <w:bookmarkEnd w:id="22"/>
      <w:r w:rsidRPr="00CD315D">
        <w:rPr>
          <w:rFonts w:ascii="XO Thames" w:eastAsia="Times New Roman" w:hAnsi="XO Thames"/>
          <w:b/>
          <w:bCs/>
          <w:lang w:eastAsia="ru-RU"/>
        </w:rPr>
        <w:t>VII. Обеспечение исполнения Контракта</w:t>
      </w:r>
    </w:p>
    <w:p w14:paraId="4E7D97B6" w14:textId="631E87F8" w:rsidR="000B61EC" w:rsidRPr="00CD315D" w:rsidRDefault="000B61EC" w:rsidP="000B61EC">
      <w:pPr>
        <w:widowControl w:val="0"/>
        <w:autoSpaceDE w:val="0"/>
        <w:autoSpaceDN w:val="0"/>
        <w:spacing w:after="0" w:line="240" w:lineRule="auto"/>
        <w:jc w:val="both"/>
        <w:rPr>
          <w:rFonts w:ascii="XO Thames" w:eastAsia="Times New Roman" w:hAnsi="XO Thames"/>
          <w:bCs/>
          <w:lang w:eastAsia="ru-RU"/>
        </w:rPr>
      </w:pPr>
      <w:r w:rsidRPr="00CD315D">
        <w:rPr>
          <w:rFonts w:ascii="XO Thames" w:eastAsia="Times New Roman" w:hAnsi="XO Thames"/>
          <w:b/>
          <w:bCs/>
          <w:lang w:eastAsia="ru-RU"/>
        </w:rPr>
        <w:tab/>
      </w:r>
      <w:r w:rsidRPr="00CD315D">
        <w:rPr>
          <w:rFonts w:ascii="XO Thames" w:eastAsia="Times New Roman" w:hAnsi="XO Thames"/>
          <w:bCs/>
          <w:lang w:eastAsia="ru-RU"/>
        </w:rPr>
        <w:t xml:space="preserve">7.1. Обеспечение исполнения контракта не требуется. </w:t>
      </w:r>
    </w:p>
    <w:p w14:paraId="7321A781" w14:textId="781DC200" w:rsidR="002B33D5" w:rsidRPr="00CD315D" w:rsidRDefault="002B33D5" w:rsidP="002B33D5">
      <w:pPr>
        <w:pStyle w:val="ConsPlusNormal"/>
        <w:spacing w:before="120"/>
        <w:jc w:val="center"/>
        <w:rPr>
          <w:rFonts w:ascii="XO Thames" w:hAnsi="XO Thames" w:cs="Times New Roman"/>
          <w:b/>
          <w:bCs/>
          <w:szCs w:val="22"/>
        </w:rPr>
      </w:pPr>
      <w:bookmarkStart w:id="23" w:name="P1587"/>
      <w:bookmarkEnd w:id="23"/>
      <w:r w:rsidRPr="00CD315D">
        <w:rPr>
          <w:rFonts w:ascii="XO Thames" w:hAnsi="XO Thames" w:cs="Times New Roman"/>
          <w:b/>
          <w:bCs/>
          <w:szCs w:val="22"/>
        </w:rPr>
        <w:t>VIII. Обеспечение гарантийных обязательств</w:t>
      </w:r>
    </w:p>
    <w:p w14:paraId="7637FD0B" w14:textId="1A5CBF40" w:rsidR="00C5579D" w:rsidRPr="00CD315D" w:rsidRDefault="00C5579D" w:rsidP="00C14C5C">
      <w:pPr>
        <w:pStyle w:val="ConsPlusNormal"/>
        <w:ind w:firstLine="567"/>
        <w:jc w:val="both"/>
        <w:rPr>
          <w:rFonts w:ascii="XO Thames" w:hAnsi="XO Thames" w:cs="Times New Roman"/>
          <w:szCs w:val="22"/>
        </w:rPr>
      </w:pPr>
      <w:r w:rsidRPr="00CD315D">
        <w:rPr>
          <w:rFonts w:ascii="XO Thames" w:hAnsi="XO Thames" w:cs="Times New Roman"/>
          <w:szCs w:val="22"/>
        </w:rPr>
        <w:t>8.1. Обеспечение гарантийных обязательств не устанавливается.</w:t>
      </w:r>
    </w:p>
    <w:p w14:paraId="539693DD" w14:textId="0BB9B852" w:rsidR="002B33D5" w:rsidRPr="00CD315D" w:rsidRDefault="002B33D5" w:rsidP="002B33D5">
      <w:pPr>
        <w:autoSpaceDE w:val="0"/>
        <w:autoSpaceDN w:val="0"/>
        <w:adjustRightInd w:val="0"/>
        <w:spacing w:before="120" w:after="0" w:line="240" w:lineRule="auto"/>
        <w:jc w:val="center"/>
        <w:rPr>
          <w:rFonts w:ascii="XO Thames" w:eastAsia="Times New Roman" w:hAnsi="XO Thames"/>
          <w:b/>
          <w:bCs/>
          <w:lang w:eastAsia="ru-RU"/>
        </w:rPr>
      </w:pPr>
      <w:bookmarkStart w:id="24" w:name="P1600"/>
      <w:bookmarkEnd w:id="24"/>
      <w:r w:rsidRPr="00CD315D">
        <w:rPr>
          <w:rFonts w:ascii="XO Thames" w:eastAsia="Times New Roman" w:hAnsi="XO Thames"/>
          <w:b/>
          <w:bCs/>
          <w:lang w:eastAsia="ru-RU"/>
        </w:rPr>
        <w:t>IX. Исключительные права</w:t>
      </w:r>
    </w:p>
    <w:p w14:paraId="082A8923" w14:textId="62D9AB89" w:rsidR="00BB486E" w:rsidRPr="00CD315D" w:rsidRDefault="00BB486E"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9.1. Поставщик гарантирует отсутствие нарушения исключительных прав третьих лиц, связанных с поставкой и использованием Товара.</w:t>
      </w:r>
    </w:p>
    <w:p w14:paraId="62DBA727" w14:textId="77777777" w:rsidR="00BB486E" w:rsidRPr="00CD315D" w:rsidRDefault="00BB486E"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BC1884A" w14:textId="100BCB94" w:rsidR="002B33D5" w:rsidRPr="00CD315D" w:rsidRDefault="002B33D5" w:rsidP="002B33D5">
      <w:pPr>
        <w:autoSpaceDE w:val="0"/>
        <w:autoSpaceDN w:val="0"/>
        <w:adjustRightInd w:val="0"/>
        <w:spacing w:before="120" w:after="0" w:line="240" w:lineRule="auto"/>
        <w:jc w:val="center"/>
        <w:rPr>
          <w:rFonts w:ascii="XO Thames" w:eastAsia="Times New Roman" w:hAnsi="XO Thames"/>
          <w:b/>
          <w:bCs/>
          <w:lang w:eastAsia="ru-RU"/>
        </w:rPr>
      </w:pPr>
      <w:r w:rsidRPr="00CD315D">
        <w:rPr>
          <w:rFonts w:ascii="XO Thames" w:eastAsia="Times New Roman" w:hAnsi="XO Thames"/>
          <w:b/>
          <w:bCs/>
          <w:lang w:eastAsia="ru-RU"/>
        </w:rPr>
        <w:t>X. Обстоятельства непреодолимой силы</w:t>
      </w:r>
    </w:p>
    <w:p w14:paraId="1E490ABF" w14:textId="31552D8F" w:rsidR="00BB486E" w:rsidRPr="00CD315D" w:rsidRDefault="00BB486E"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lastRenderedPageBreak/>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32E0C2A" w14:textId="77777777" w:rsidR="00BB486E" w:rsidRPr="00CD315D" w:rsidRDefault="00BB486E"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8958BBD" w14:textId="77777777" w:rsidR="00BB486E" w:rsidRPr="00CD315D" w:rsidRDefault="00BB486E"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C1E9B77" w14:textId="77777777" w:rsidR="00BB486E" w:rsidRPr="00CD315D" w:rsidRDefault="00BB486E"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85AAEEE" w14:textId="16E174CC" w:rsidR="002A2383" w:rsidRPr="00CD315D" w:rsidRDefault="002A2383" w:rsidP="002A2383">
      <w:pPr>
        <w:spacing w:before="120" w:after="0" w:line="240" w:lineRule="auto"/>
        <w:jc w:val="center"/>
        <w:rPr>
          <w:rFonts w:ascii="XO Thames" w:hAnsi="XO Thames"/>
          <w:b/>
          <w:bCs/>
        </w:rPr>
      </w:pPr>
      <w:r w:rsidRPr="00CD315D">
        <w:rPr>
          <w:rFonts w:ascii="XO Thames" w:hAnsi="XO Thames"/>
          <w:b/>
          <w:bCs/>
        </w:rPr>
        <w:t>XI. Рассмотрение и разрешение споров</w:t>
      </w:r>
    </w:p>
    <w:p w14:paraId="649000AC" w14:textId="423991AB" w:rsidR="008F06BB" w:rsidRPr="00CD315D" w:rsidRDefault="008F06BB" w:rsidP="00CC2DB3">
      <w:pPr>
        <w:pStyle w:val="ConsPlusNormal"/>
        <w:spacing w:before="120"/>
        <w:ind w:firstLine="708"/>
        <w:jc w:val="both"/>
        <w:rPr>
          <w:rFonts w:ascii="XO Thames" w:eastAsia="Calibri" w:hAnsi="XO Thames" w:cs="Times New Roman"/>
          <w:szCs w:val="22"/>
          <w:lang w:eastAsia="en-US"/>
        </w:rPr>
      </w:pPr>
      <w:r w:rsidRPr="00CD315D">
        <w:rPr>
          <w:rFonts w:ascii="XO Thames" w:eastAsia="Calibri" w:hAnsi="XO Thames" w:cs="Times New Roman"/>
          <w:szCs w:val="22"/>
          <w:lang w:eastAsia="en-US"/>
        </w:rPr>
        <w:t>1</w:t>
      </w:r>
      <w:r w:rsidRPr="00CD315D">
        <w:rPr>
          <w:rFonts w:ascii="XO Thames" w:eastAsia="Calibri" w:hAnsi="XO Thames" w:cs="Times New Roman"/>
          <w:szCs w:val="22"/>
          <w:lang w:eastAsia="en-US"/>
        </w:rPr>
        <w:t>1</w:t>
      </w:r>
      <w:r w:rsidRPr="00CD315D">
        <w:rPr>
          <w:rFonts w:ascii="XO Thames" w:eastAsia="Calibri" w:hAnsi="XO Thames" w:cs="Times New Roman"/>
          <w:szCs w:val="22"/>
          <w:lang w:eastAsia="en-US"/>
        </w:rPr>
        <w:t>.1. Все споры и разногласия, возникающие из настоящего Контракта, будут разрешаться Сторонами путем переговоров.</w:t>
      </w:r>
    </w:p>
    <w:p w14:paraId="0376A87F" w14:textId="2E4C04C8" w:rsidR="008F06BB" w:rsidRPr="00CD315D" w:rsidRDefault="00CC2DB3" w:rsidP="00CC2DB3">
      <w:pPr>
        <w:pStyle w:val="ConsPlusNormal"/>
        <w:ind w:firstLine="708"/>
        <w:jc w:val="both"/>
        <w:rPr>
          <w:rFonts w:ascii="XO Thames" w:eastAsia="Calibri" w:hAnsi="XO Thames" w:cs="Times New Roman"/>
          <w:szCs w:val="22"/>
          <w:lang w:eastAsia="en-US"/>
        </w:rPr>
      </w:pPr>
      <w:r w:rsidRPr="00CD315D">
        <w:rPr>
          <w:rFonts w:ascii="XO Thames" w:eastAsia="Calibri" w:hAnsi="XO Thames" w:cs="Times New Roman"/>
          <w:szCs w:val="22"/>
          <w:lang w:eastAsia="en-US"/>
        </w:rPr>
        <w:t>11</w:t>
      </w:r>
      <w:r w:rsidR="008F06BB" w:rsidRPr="00CD315D">
        <w:rPr>
          <w:rFonts w:ascii="XO Thames" w:eastAsia="Calibri" w:hAnsi="XO Thames" w:cs="Times New Roman"/>
          <w:szCs w:val="22"/>
          <w:lang w:eastAsia="en-US"/>
        </w:rPr>
        <w:t>.2.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7A2AB3B9" w14:textId="516F077F" w:rsidR="008F06BB" w:rsidRPr="00CD315D" w:rsidRDefault="008F06BB" w:rsidP="00CC2DB3">
      <w:pPr>
        <w:pStyle w:val="ConsPlusNormal"/>
        <w:ind w:firstLine="708"/>
        <w:jc w:val="both"/>
        <w:rPr>
          <w:rFonts w:ascii="XO Thames" w:eastAsia="Calibri" w:hAnsi="XO Thames" w:cs="Times New Roman"/>
          <w:szCs w:val="22"/>
          <w:lang w:eastAsia="en-US"/>
        </w:rPr>
      </w:pPr>
      <w:r w:rsidRPr="00CD315D">
        <w:rPr>
          <w:rFonts w:ascii="XO Thames" w:eastAsia="Calibri" w:hAnsi="XO Thames" w:cs="Times New Roman"/>
          <w:szCs w:val="22"/>
          <w:lang w:eastAsia="en-US"/>
        </w:rPr>
        <w:t>1</w:t>
      </w:r>
      <w:r w:rsidR="00CC2DB3" w:rsidRPr="00CD315D">
        <w:rPr>
          <w:rFonts w:ascii="XO Thames" w:eastAsia="Calibri" w:hAnsi="XO Thames" w:cs="Times New Roman"/>
          <w:szCs w:val="22"/>
          <w:lang w:eastAsia="en-US"/>
        </w:rPr>
        <w:t>1</w:t>
      </w:r>
      <w:r w:rsidRPr="00CD315D">
        <w:rPr>
          <w:rFonts w:ascii="XO Thames" w:eastAsia="Calibri" w:hAnsi="XO Thames" w:cs="Times New Roman"/>
          <w:szCs w:val="22"/>
          <w:lang w:eastAsia="en-US"/>
        </w:rPr>
        <w:t>.3.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4A65B7A" w14:textId="373A1DBD" w:rsidR="008F06BB" w:rsidRPr="00CD315D" w:rsidRDefault="00CC2DB3" w:rsidP="00CC2DB3">
      <w:pPr>
        <w:pStyle w:val="ConsPlusNormal"/>
        <w:ind w:firstLine="708"/>
        <w:jc w:val="both"/>
        <w:rPr>
          <w:rFonts w:ascii="XO Thames" w:eastAsia="Calibri" w:hAnsi="XO Thames" w:cs="Times New Roman"/>
          <w:szCs w:val="22"/>
          <w:lang w:eastAsia="en-US"/>
        </w:rPr>
      </w:pPr>
      <w:r w:rsidRPr="00CD315D">
        <w:rPr>
          <w:rFonts w:ascii="XO Thames" w:eastAsia="Calibri" w:hAnsi="XO Thames" w:cs="Times New Roman"/>
          <w:szCs w:val="22"/>
          <w:lang w:eastAsia="en-US"/>
        </w:rPr>
        <w:t>11</w:t>
      </w:r>
      <w:r w:rsidR="008F06BB" w:rsidRPr="00CD315D">
        <w:rPr>
          <w:rFonts w:ascii="XO Thames" w:eastAsia="Calibri" w:hAnsi="XO Thames" w:cs="Times New Roman"/>
          <w:szCs w:val="22"/>
          <w:lang w:eastAsia="en-US"/>
        </w:rPr>
        <w:t>.4.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6 (шести) рабочих дней с момента её получения и сообщить о своем решении другой стороне путём направления ответа в письменной форме.</w:t>
      </w:r>
    </w:p>
    <w:p w14:paraId="55621D66" w14:textId="7D100A6B" w:rsidR="009C2713" w:rsidRPr="00CD315D" w:rsidRDefault="009C2713" w:rsidP="008F06BB">
      <w:pPr>
        <w:pStyle w:val="ConsPlusNormal"/>
        <w:spacing w:before="120"/>
        <w:jc w:val="center"/>
        <w:rPr>
          <w:rFonts w:ascii="XO Thames" w:hAnsi="XO Thames" w:cs="Times New Roman"/>
          <w:b/>
          <w:bCs/>
          <w:szCs w:val="22"/>
        </w:rPr>
      </w:pPr>
      <w:r w:rsidRPr="00CD315D">
        <w:rPr>
          <w:rFonts w:ascii="XO Thames" w:hAnsi="XO Thames" w:cs="Times New Roman"/>
          <w:b/>
          <w:bCs/>
          <w:szCs w:val="22"/>
        </w:rPr>
        <w:t>XII. Срок действия и порядок расторжения Контракта</w:t>
      </w:r>
    </w:p>
    <w:p w14:paraId="21189AE5" w14:textId="3A74E324" w:rsidR="00767FE0" w:rsidRPr="00CD315D" w:rsidRDefault="00767FE0" w:rsidP="00C14C5C">
      <w:pPr>
        <w:pStyle w:val="ConsPlusNormal"/>
        <w:ind w:firstLine="567"/>
        <w:jc w:val="both"/>
        <w:rPr>
          <w:rFonts w:ascii="XO Thames" w:hAnsi="XO Thames" w:cs="Times New Roman"/>
          <w:szCs w:val="22"/>
        </w:rPr>
      </w:pPr>
      <w:r w:rsidRPr="00CD315D">
        <w:rPr>
          <w:rFonts w:ascii="XO Thames" w:hAnsi="XO Thames" w:cs="Times New Roman"/>
          <w:szCs w:val="22"/>
        </w:rPr>
        <w:t xml:space="preserve">12.1. Контракт вступает в силу с момента его подписания обеими Сторонами и действует по </w:t>
      </w:r>
      <w:r w:rsidR="006D5AE2" w:rsidRPr="00CD315D">
        <w:rPr>
          <w:rFonts w:ascii="XO Thames" w:hAnsi="XO Thames" w:cs="Times New Roman"/>
          <w:szCs w:val="22"/>
        </w:rPr>
        <w:t>«</w:t>
      </w:r>
      <w:r w:rsidR="0035303D" w:rsidRPr="00CD315D">
        <w:rPr>
          <w:rFonts w:ascii="XO Thames" w:hAnsi="XO Thames" w:cs="Times New Roman"/>
          <w:szCs w:val="22"/>
        </w:rPr>
        <w:t>15</w:t>
      </w:r>
      <w:r w:rsidR="005C4BFA" w:rsidRPr="00CD315D">
        <w:rPr>
          <w:rFonts w:ascii="XO Thames" w:hAnsi="XO Thames" w:cs="Times New Roman"/>
          <w:szCs w:val="22"/>
        </w:rPr>
        <w:t>»</w:t>
      </w:r>
      <w:r w:rsidRPr="00CD315D">
        <w:rPr>
          <w:rFonts w:ascii="XO Thames" w:hAnsi="XO Thames" w:cs="Times New Roman"/>
          <w:szCs w:val="22"/>
        </w:rPr>
        <w:t xml:space="preserve"> </w:t>
      </w:r>
      <w:r w:rsidR="0035303D" w:rsidRPr="00CD315D">
        <w:rPr>
          <w:rFonts w:ascii="XO Thames" w:hAnsi="XO Thames" w:cs="Times New Roman"/>
          <w:szCs w:val="22"/>
        </w:rPr>
        <w:t>сентября</w:t>
      </w:r>
      <w:r w:rsidRPr="00CD315D">
        <w:rPr>
          <w:rFonts w:ascii="XO Thames" w:hAnsi="XO Thames" w:cs="Times New Roman"/>
          <w:szCs w:val="22"/>
        </w:rPr>
        <w:t xml:space="preserve"> 202</w:t>
      </w:r>
      <w:r w:rsidR="00682567" w:rsidRPr="00CD315D">
        <w:rPr>
          <w:rFonts w:ascii="XO Thames" w:hAnsi="XO Thames" w:cs="Times New Roman"/>
          <w:szCs w:val="22"/>
        </w:rPr>
        <w:t>6</w:t>
      </w:r>
      <w:r w:rsidRPr="00CD315D">
        <w:rPr>
          <w:rFonts w:ascii="XO Thames" w:hAnsi="XO Thames" w:cs="Times New Roman"/>
          <w:szCs w:val="22"/>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47FB0CD9" w14:textId="77777777" w:rsidR="00C5579D" w:rsidRPr="00CD315D" w:rsidRDefault="00767FE0" w:rsidP="00C14C5C">
      <w:pPr>
        <w:pStyle w:val="ConsPlusNormal"/>
        <w:ind w:firstLine="567"/>
        <w:jc w:val="both"/>
        <w:rPr>
          <w:rFonts w:ascii="XO Thames" w:hAnsi="XO Thames" w:cs="Times New Roman"/>
          <w:szCs w:val="22"/>
        </w:rPr>
      </w:pPr>
      <w:r w:rsidRPr="00CD315D">
        <w:rPr>
          <w:rFonts w:ascii="XO Thames" w:hAnsi="XO Thames" w:cs="Times New Roman"/>
          <w:szCs w:val="22"/>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w:t>
      </w:r>
      <w:r w:rsidR="0044214D" w:rsidRPr="00CD315D">
        <w:rPr>
          <w:rFonts w:ascii="XO Thames" w:hAnsi="XO Thames" w:cs="Times New Roman"/>
          <w:szCs w:val="22"/>
        </w:rPr>
        <w:t>Закона о закупках</w:t>
      </w:r>
      <w:r w:rsidRPr="00CD315D">
        <w:rPr>
          <w:rFonts w:ascii="XO Thames" w:hAnsi="XO Thames" w:cs="Times New Roman"/>
          <w:szCs w:val="22"/>
        </w:rPr>
        <w:t>.</w:t>
      </w:r>
    </w:p>
    <w:p w14:paraId="0B47FC8E" w14:textId="29B8B997" w:rsidR="002A2383" w:rsidRPr="00CD315D" w:rsidRDefault="002A2383" w:rsidP="002A2383">
      <w:pPr>
        <w:autoSpaceDE w:val="0"/>
        <w:autoSpaceDN w:val="0"/>
        <w:adjustRightInd w:val="0"/>
        <w:spacing w:after="0" w:line="240" w:lineRule="auto"/>
        <w:jc w:val="center"/>
        <w:rPr>
          <w:rFonts w:ascii="XO Thames" w:eastAsia="Times New Roman" w:hAnsi="XO Thames"/>
          <w:b/>
          <w:bCs/>
          <w:lang w:eastAsia="ru-RU"/>
        </w:rPr>
      </w:pPr>
      <w:r w:rsidRPr="00CD315D">
        <w:rPr>
          <w:rFonts w:ascii="XO Thames" w:eastAsia="Times New Roman" w:hAnsi="XO Thames"/>
          <w:b/>
          <w:bCs/>
          <w:lang w:eastAsia="ru-RU"/>
        </w:rPr>
        <w:t>XIII. Прочие положения</w:t>
      </w:r>
    </w:p>
    <w:p w14:paraId="03FBE7C7" w14:textId="16FD3787"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13.1. Во всем, что не предусмотрено Контрактом, Стороны руководствуются законодательством Российской Федерации.</w:t>
      </w:r>
    </w:p>
    <w:p w14:paraId="71F760F5" w14:textId="77777777"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A4F8287" w14:textId="77777777"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74F41B3" w14:textId="77777777"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 xml:space="preserve">13.4. Изменение условий Контракта при его исполнении не допускается, за исключением случаев, предусмотренных </w:t>
      </w:r>
      <w:hyperlink r:id="rId8" w:history="1">
        <w:r w:rsidRPr="00CD315D">
          <w:rPr>
            <w:rFonts w:ascii="XO Thames" w:eastAsia="Times New Roman" w:hAnsi="XO Thames"/>
            <w:lang w:eastAsia="ru-RU"/>
          </w:rPr>
          <w:t>статьей 95</w:t>
        </w:r>
      </w:hyperlink>
      <w:r w:rsidRPr="00CD315D">
        <w:rPr>
          <w:rFonts w:ascii="XO Thames" w:eastAsia="Times New Roman" w:hAnsi="XO Thames"/>
          <w:lang w:eastAsia="ru-RU"/>
        </w:rPr>
        <w:t xml:space="preserve"> </w:t>
      </w:r>
      <w:r w:rsidR="0044214D" w:rsidRPr="00CD315D">
        <w:rPr>
          <w:rFonts w:ascii="XO Thames" w:eastAsia="Times New Roman" w:hAnsi="XO Thames"/>
          <w:lang w:eastAsia="ru-RU"/>
        </w:rPr>
        <w:t>Закона о закупках</w:t>
      </w:r>
      <w:r w:rsidRPr="00CD315D">
        <w:rPr>
          <w:rFonts w:ascii="XO Thames" w:eastAsia="Times New Roman" w:hAnsi="XO Thames"/>
          <w:lang w:eastAsia="ru-RU"/>
        </w:rPr>
        <w:t>.</w:t>
      </w:r>
    </w:p>
    <w:p w14:paraId="56981C89" w14:textId="77777777"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8B8990" w14:textId="112FF4BF"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7CD0FA9" w14:textId="3E4880B6" w:rsidR="00662962" w:rsidRPr="00CD315D" w:rsidRDefault="00662962"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 xml:space="preserve">13.6. </w:t>
      </w:r>
      <w:r w:rsidR="00054A99" w:rsidRPr="00CD315D">
        <w:rPr>
          <w:rFonts w:ascii="XO Thames" w:eastAsia="Times New Roman" w:hAnsi="XO Thames"/>
          <w:lang w:eastAsia="ru-RU"/>
        </w:rPr>
        <w:t>При исполнении Контракта 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происхождения, не допускается.</w:t>
      </w:r>
    </w:p>
    <w:p w14:paraId="7F7C9242" w14:textId="275280A8" w:rsidR="00767FE0" w:rsidRPr="00CD315D" w:rsidRDefault="00767FE0" w:rsidP="00C14C5C">
      <w:pPr>
        <w:autoSpaceDE w:val="0"/>
        <w:autoSpaceDN w:val="0"/>
        <w:adjustRightInd w:val="0"/>
        <w:spacing w:after="0" w:line="240" w:lineRule="auto"/>
        <w:ind w:firstLine="567"/>
        <w:jc w:val="both"/>
        <w:rPr>
          <w:rFonts w:ascii="XO Thames" w:eastAsia="Times New Roman" w:hAnsi="XO Thames"/>
          <w:lang w:eastAsia="ru-RU"/>
        </w:rPr>
      </w:pPr>
      <w:r w:rsidRPr="00CD315D">
        <w:rPr>
          <w:rFonts w:ascii="XO Thames" w:eastAsia="Times New Roman" w:hAnsi="XO Thames"/>
          <w:lang w:eastAsia="ru-RU"/>
        </w:rPr>
        <w:t>13.</w:t>
      </w:r>
      <w:r w:rsidR="00662962" w:rsidRPr="00CD315D">
        <w:rPr>
          <w:rFonts w:ascii="XO Thames" w:eastAsia="Times New Roman" w:hAnsi="XO Thames"/>
          <w:lang w:eastAsia="ru-RU"/>
        </w:rPr>
        <w:t>7</w:t>
      </w:r>
      <w:r w:rsidRPr="00CD315D">
        <w:rPr>
          <w:rFonts w:ascii="XO Thames" w:eastAsia="Times New Roman" w:hAnsi="XO Thames"/>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03F4B2" w14:textId="62D30595" w:rsidR="00767FE0" w:rsidRPr="00CD315D" w:rsidRDefault="006F713E" w:rsidP="00C14C5C">
      <w:pPr>
        <w:autoSpaceDE w:val="0"/>
        <w:autoSpaceDN w:val="0"/>
        <w:adjustRightInd w:val="0"/>
        <w:spacing w:after="0" w:line="240" w:lineRule="auto"/>
        <w:ind w:firstLine="567"/>
        <w:jc w:val="both"/>
        <w:rPr>
          <w:rFonts w:ascii="XO Thames" w:eastAsia="Times New Roman" w:hAnsi="XO Thames"/>
          <w:lang w:eastAsia="ru-RU"/>
        </w:rPr>
      </w:pPr>
      <w:bookmarkStart w:id="25" w:name="P1633"/>
      <w:bookmarkEnd w:id="25"/>
      <w:r w:rsidRPr="00CD315D">
        <w:rPr>
          <w:rFonts w:ascii="XO Thames" w:eastAsia="Times New Roman" w:hAnsi="XO Thames"/>
          <w:lang w:eastAsia="ru-RU"/>
        </w:rPr>
        <w:t>13.</w:t>
      </w:r>
      <w:r w:rsidR="00662962" w:rsidRPr="00CD315D">
        <w:rPr>
          <w:rFonts w:ascii="XO Thames" w:eastAsia="Times New Roman" w:hAnsi="XO Thames"/>
          <w:lang w:eastAsia="ru-RU"/>
        </w:rPr>
        <w:t>8</w:t>
      </w:r>
      <w:r w:rsidR="00767FE0" w:rsidRPr="00CD315D">
        <w:rPr>
          <w:rFonts w:ascii="XO Thames" w:eastAsia="Times New Roman" w:hAnsi="XO Thames"/>
          <w:lang w:eastAsia="ru-RU"/>
        </w:rPr>
        <w:t xml:space="preserve">. </w:t>
      </w:r>
      <w:r w:rsidR="00FF5C0D" w:rsidRPr="00CD315D">
        <w:rPr>
          <w:rFonts w:ascii="XO Thames" w:eastAsia="Times New Roman" w:hAnsi="XO Thames"/>
          <w:lang w:eastAsia="ru-RU"/>
        </w:rPr>
        <w:t>Контракт составлен в форме электронного документа, подписанного усиленными электронными подписями Сторон.</w:t>
      </w:r>
    </w:p>
    <w:p w14:paraId="5EFC93CF" w14:textId="6A0F473A" w:rsidR="002A2383" w:rsidRPr="00CD315D" w:rsidRDefault="002A2383" w:rsidP="002A2383">
      <w:pPr>
        <w:pStyle w:val="ConsPlusNormal"/>
        <w:jc w:val="center"/>
        <w:rPr>
          <w:rFonts w:ascii="XO Thames" w:hAnsi="XO Thames" w:cs="Times New Roman"/>
          <w:b/>
          <w:bCs/>
          <w:szCs w:val="22"/>
        </w:rPr>
      </w:pPr>
      <w:r w:rsidRPr="00CD315D">
        <w:rPr>
          <w:rFonts w:ascii="XO Thames" w:hAnsi="XO Thames" w:cs="Times New Roman"/>
          <w:b/>
          <w:bCs/>
          <w:szCs w:val="22"/>
        </w:rPr>
        <w:t>XIV. Перечень приложений</w:t>
      </w:r>
    </w:p>
    <w:p w14:paraId="76B4F283" w14:textId="77777777" w:rsidR="002A2383" w:rsidRPr="00CD315D" w:rsidRDefault="00C5579D" w:rsidP="002A2383">
      <w:pPr>
        <w:pStyle w:val="ConsPlusNormal"/>
        <w:ind w:firstLine="567"/>
        <w:jc w:val="both"/>
        <w:rPr>
          <w:rFonts w:ascii="XO Thames" w:hAnsi="XO Thames" w:cs="Times New Roman"/>
          <w:szCs w:val="22"/>
        </w:rPr>
      </w:pPr>
      <w:r w:rsidRPr="00CD315D">
        <w:rPr>
          <w:rFonts w:ascii="XO Thames" w:hAnsi="XO Thames" w:cs="Times New Roman"/>
          <w:szCs w:val="22"/>
        </w:rPr>
        <w:t>14.1. Неотъемлемой частью Контракта</w:t>
      </w:r>
      <w:r w:rsidR="008508D2" w:rsidRPr="00CD315D">
        <w:rPr>
          <w:rFonts w:ascii="XO Thames" w:hAnsi="XO Thames" w:cs="Times New Roman"/>
          <w:szCs w:val="22"/>
        </w:rPr>
        <w:t xml:space="preserve"> является следующее приложение: </w:t>
      </w:r>
      <w:r w:rsidRPr="00CD315D">
        <w:rPr>
          <w:rFonts w:ascii="XO Thames" w:hAnsi="XO Thames" w:cs="Times New Roman"/>
          <w:szCs w:val="22"/>
        </w:rPr>
        <w:t>спецификация.</w:t>
      </w:r>
    </w:p>
    <w:p w14:paraId="3F533C6D" w14:textId="6B6A59E6" w:rsidR="002A2383" w:rsidRPr="00CD315D" w:rsidRDefault="002A2383" w:rsidP="002A2383">
      <w:pPr>
        <w:pStyle w:val="ConsPlusNormal"/>
        <w:spacing w:before="120" w:after="120"/>
        <w:jc w:val="center"/>
        <w:rPr>
          <w:rFonts w:ascii="XO Thames" w:hAnsi="XO Thames"/>
          <w:b/>
          <w:bCs/>
        </w:rPr>
      </w:pPr>
      <w:r w:rsidRPr="00CD315D">
        <w:rPr>
          <w:rFonts w:ascii="XO Thames" w:hAnsi="XO Thames"/>
          <w:b/>
          <w:bCs/>
          <w:lang w:val="en-US"/>
        </w:rPr>
        <w:lastRenderedPageBreak/>
        <w:t>XV</w:t>
      </w:r>
      <w:r w:rsidRPr="00CD315D">
        <w:rPr>
          <w:rFonts w:ascii="XO Thames" w:hAnsi="XO Thames"/>
          <w:b/>
          <w:bCs/>
        </w:rPr>
        <w:t>. Адреса и банковские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CD315D" w:rsidRPr="00CD315D" w14:paraId="3093DAC7" w14:textId="77777777" w:rsidTr="0049314B">
        <w:trPr>
          <w:trHeight w:val="264"/>
        </w:trPr>
        <w:tc>
          <w:tcPr>
            <w:tcW w:w="4644" w:type="dxa"/>
          </w:tcPr>
          <w:p w14:paraId="2E3EEF39" w14:textId="77777777" w:rsidR="002A2383" w:rsidRPr="00CD315D" w:rsidRDefault="002A2383" w:rsidP="0049314B">
            <w:pPr>
              <w:shd w:val="clear" w:color="auto" w:fill="FFFFFF"/>
              <w:spacing w:after="120"/>
              <w:rPr>
                <w:rFonts w:ascii="XO Thames" w:hAnsi="XO Thames"/>
                <w:bCs/>
                <w:spacing w:val="-6"/>
              </w:rPr>
            </w:pPr>
            <w:r w:rsidRPr="00CD315D">
              <w:rPr>
                <w:rFonts w:ascii="XO Thames" w:hAnsi="XO Thames"/>
                <w:b/>
                <w:bCs/>
                <w:lang w:eastAsia="ar-SA"/>
              </w:rPr>
              <w:t>Государственный заказчик:</w:t>
            </w:r>
          </w:p>
        </w:tc>
        <w:tc>
          <w:tcPr>
            <w:tcW w:w="284" w:type="dxa"/>
          </w:tcPr>
          <w:p w14:paraId="3F6C2D48" w14:textId="77777777" w:rsidR="002A2383" w:rsidRPr="00CD315D" w:rsidRDefault="002A2383" w:rsidP="0049314B">
            <w:pPr>
              <w:tabs>
                <w:tab w:val="center" w:pos="5463"/>
              </w:tabs>
              <w:suppressAutoHyphens/>
              <w:rPr>
                <w:rFonts w:ascii="XO Thames" w:hAnsi="XO Thames"/>
                <w:b/>
                <w:bCs/>
                <w:lang w:eastAsia="ar-SA"/>
              </w:rPr>
            </w:pPr>
          </w:p>
        </w:tc>
        <w:tc>
          <w:tcPr>
            <w:tcW w:w="4643" w:type="dxa"/>
          </w:tcPr>
          <w:p w14:paraId="3411F940" w14:textId="77777777" w:rsidR="002A2383" w:rsidRPr="00CD315D" w:rsidRDefault="002A2383" w:rsidP="0049314B">
            <w:pPr>
              <w:tabs>
                <w:tab w:val="center" w:pos="5463"/>
              </w:tabs>
              <w:suppressAutoHyphens/>
              <w:rPr>
                <w:rFonts w:ascii="XO Thames" w:hAnsi="XO Thames"/>
              </w:rPr>
            </w:pPr>
            <w:r w:rsidRPr="00CD315D">
              <w:rPr>
                <w:rFonts w:ascii="XO Thames" w:hAnsi="XO Thames"/>
                <w:b/>
                <w:bCs/>
                <w:lang w:eastAsia="ar-SA"/>
              </w:rPr>
              <w:t>Поставщик:</w:t>
            </w:r>
          </w:p>
        </w:tc>
      </w:tr>
      <w:tr w:rsidR="00CD315D" w:rsidRPr="00CD315D" w14:paraId="2E0764C3" w14:textId="77777777" w:rsidTr="00E16E47">
        <w:trPr>
          <w:trHeight w:val="426"/>
        </w:trPr>
        <w:tc>
          <w:tcPr>
            <w:tcW w:w="4644" w:type="dxa"/>
          </w:tcPr>
          <w:p w14:paraId="333CC58E" w14:textId="77777777" w:rsidR="002A2383" w:rsidRPr="00CD315D" w:rsidRDefault="002A2383" w:rsidP="0049314B">
            <w:pPr>
              <w:widowControl/>
              <w:shd w:val="clear" w:color="auto" w:fill="FFFFFF"/>
              <w:autoSpaceDE/>
              <w:autoSpaceDN/>
              <w:spacing w:after="0" w:line="240" w:lineRule="auto"/>
              <w:rPr>
                <w:rFonts w:ascii="XO Thames" w:eastAsia="Calibri" w:hAnsi="XO Thames"/>
                <w:bCs/>
                <w:spacing w:val="-6"/>
              </w:rPr>
            </w:pPr>
            <w:r w:rsidRPr="00CD315D">
              <w:rPr>
                <w:rFonts w:ascii="XO Thames" w:eastAsia="Calibri" w:hAnsi="XO Thames"/>
                <w:bCs/>
                <w:spacing w:val="-6"/>
              </w:rPr>
              <w:t>ФКУ ИК-17 УФСИН России по Кировской области</w:t>
            </w:r>
          </w:p>
          <w:p w14:paraId="3D73BA71" w14:textId="77777777" w:rsidR="002A2383" w:rsidRPr="00CD315D" w:rsidRDefault="002A2383" w:rsidP="0049314B">
            <w:pPr>
              <w:widowControl/>
              <w:shd w:val="clear" w:color="auto" w:fill="FFFFFF"/>
              <w:autoSpaceDE/>
              <w:autoSpaceDN/>
              <w:spacing w:after="0" w:line="240" w:lineRule="auto"/>
              <w:rPr>
                <w:rFonts w:ascii="XO Thames" w:eastAsia="Calibri" w:hAnsi="XO Thames"/>
                <w:bCs/>
                <w:spacing w:val="-5"/>
              </w:rPr>
            </w:pPr>
            <w:r w:rsidRPr="00CD315D">
              <w:rPr>
                <w:rFonts w:ascii="XO Thames" w:eastAsia="Calibri" w:hAnsi="XO Thames"/>
                <w:bCs/>
                <w:spacing w:val="-5"/>
              </w:rPr>
              <w:t>Адрес юридический и почтовый: 612744, Кировская область, Омутнинский район,</w:t>
            </w:r>
          </w:p>
          <w:p w14:paraId="1BC4636F" w14:textId="77777777" w:rsidR="002A2383" w:rsidRPr="00CD315D" w:rsidRDefault="002A2383" w:rsidP="0049314B">
            <w:pPr>
              <w:widowControl/>
              <w:shd w:val="clear" w:color="auto" w:fill="FFFFFF"/>
              <w:autoSpaceDE/>
              <w:autoSpaceDN/>
              <w:spacing w:after="0" w:line="240" w:lineRule="auto"/>
              <w:rPr>
                <w:rFonts w:ascii="XO Thames" w:eastAsia="Calibri" w:hAnsi="XO Thames"/>
                <w:bCs/>
                <w:spacing w:val="-5"/>
              </w:rPr>
            </w:pPr>
            <w:r w:rsidRPr="00CD315D">
              <w:rPr>
                <w:rFonts w:ascii="XO Thames" w:eastAsia="Calibri" w:hAnsi="XO Thames"/>
                <w:bCs/>
                <w:spacing w:val="-5"/>
              </w:rPr>
              <w:t>г. Омутнинск, ул. Трудовых Резервов, д. 125</w:t>
            </w:r>
          </w:p>
          <w:p w14:paraId="58275FC1" w14:textId="77777777" w:rsidR="002A2383" w:rsidRPr="00CD315D" w:rsidRDefault="002A2383" w:rsidP="0049314B">
            <w:pPr>
              <w:widowControl/>
              <w:shd w:val="clear" w:color="auto" w:fill="FFFFFF"/>
              <w:autoSpaceDE/>
              <w:autoSpaceDN/>
              <w:spacing w:after="0" w:line="240" w:lineRule="auto"/>
              <w:rPr>
                <w:rFonts w:ascii="XO Thames" w:eastAsia="Calibri" w:hAnsi="XO Thames"/>
                <w:bCs/>
              </w:rPr>
            </w:pPr>
            <w:r w:rsidRPr="00CD315D">
              <w:rPr>
                <w:rFonts w:ascii="XO Thames" w:eastAsia="Calibri" w:hAnsi="XO Thames"/>
                <w:bCs/>
              </w:rPr>
              <w:t>Тел./факс: (83352) 2-90-68</w:t>
            </w:r>
          </w:p>
          <w:p w14:paraId="7991656C" w14:textId="77777777" w:rsidR="002A2383" w:rsidRPr="00CD315D" w:rsidRDefault="002A2383" w:rsidP="0049314B">
            <w:pPr>
              <w:widowControl/>
              <w:shd w:val="clear" w:color="auto" w:fill="FFFFFF"/>
              <w:autoSpaceDE/>
              <w:autoSpaceDN/>
              <w:spacing w:after="0" w:line="240" w:lineRule="auto"/>
              <w:ind w:left="10"/>
              <w:rPr>
                <w:rFonts w:ascii="XO Thames" w:eastAsia="Calibri" w:hAnsi="XO Thames"/>
                <w:bCs/>
                <w:spacing w:val="-3"/>
              </w:rPr>
            </w:pPr>
            <w:r w:rsidRPr="00CD315D">
              <w:rPr>
                <w:rFonts w:ascii="XO Thames" w:eastAsia="Calibri" w:hAnsi="XO Thames"/>
                <w:bCs/>
                <w:spacing w:val="-8"/>
                <w:lang w:val="en-US"/>
              </w:rPr>
              <w:t>E</w:t>
            </w:r>
            <w:r w:rsidRPr="00CD315D">
              <w:rPr>
                <w:rFonts w:ascii="XO Thames" w:eastAsia="Calibri" w:hAnsi="XO Thames"/>
                <w:bCs/>
                <w:spacing w:val="-8"/>
              </w:rPr>
              <w:t>-</w:t>
            </w:r>
            <w:r w:rsidRPr="00CD315D">
              <w:rPr>
                <w:rFonts w:ascii="XO Thames" w:eastAsia="Calibri" w:hAnsi="XO Thames"/>
                <w:bCs/>
                <w:spacing w:val="-8"/>
                <w:lang w:val="en-US"/>
              </w:rPr>
              <w:t>mail</w:t>
            </w:r>
            <w:r w:rsidRPr="00CD315D">
              <w:rPr>
                <w:rFonts w:ascii="XO Thames" w:eastAsia="Calibri" w:hAnsi="XO Thames"/>
                <w:bCs/>
                <w:spacing w:val="-8"/>
              </w:rPr>
              <w:t xml:space="preserve">: </w:t>
            </w:r>
            <w:proofErr w:type="spellStart"/>
            <w:r w:rsidRPr="00CD315D">
              <w:rPr>
                <w:rFonts w:ascii="XO Thames" w:eastAsia="Calibri" w:hAnsi="XO Thames"/>
                <w:bCs/>
                <w:spacing w:val="-8"/>
                <w:lang w:val="en-US"/>
              </w:rPr>
              <w:t>ik</w:t>
            </w:r>
            <w:proofErr w:type="spellEnd"/>
            <w:r w:rsidRPr="00CD315D">
              <w:rPr>
                <w:rFonts w:ascii="XO Thames" w:eastAsia="Calibri" w:hAnsi="XO Thames"/>
                <w:bCs/>
                <w:spacing w:val="-8"/>
              </w:rPr>
              <w:t>17@43.</w:t>
            </w:r>
            <w:proofErr w:type="spellStart"/>
            <w:r w:rsidRPr="00CD315D">
              <w:rPr>
                <w:rFonts w:ascii="XO Thames" w:eastAsia="Calibri" w:hAnsi="XO Thames"/>
                <w:bCs/>
                <w:spacing w:val="-8"/>
                <w:lang w:val="en-US"/>
              </w:rPr>
              <w:t>fsin</w:t>
            </w:r>
            <w:proofErr w:type="spellEnd"/>
            <w:r w:rsidRPr="00CD315D">
              <w:rPr>
                <w:rFonts w:ascii="XO Thames" w:eastAsia="Calibri" w:hAnsi="XO Thames"/>
                <w:bCs/>
                <w:spacing w:val="-8"/>
              </w:rPr>
              <w:t>.</w:t>
            </w:r>
            <w:proofErr w:type="spellStart"/>
            <w:r w:rsidRPr="00CD315D">
              <w:rPr>
                <w:rFonts w:ascii="XO Thames" w:eastAsia="Calibri" w:hAnsi="XO Thames"/>
                <w:bCs/>
                <w:spacing w:val="-8"/>
                <w:lang w:val="en-US"/>
              </w:rPr>
              <w:t>gov</w:t>
            </w:r>
            <w:proofErr w:type="spellEnd"/>
            <w:r w:rsidRPr="00CD315D">
              <w:rPr>
                <w:rFonts w:ascii="XO Thames" w:eastAsia="Calibri" w:hAnsi="XO Thames"/>
                <w:bCs/>
                <w:spacing w:val="-8"/>
              </w:rPr>
              <w:t>.</w:t>
            </w:r>
            <w:proofErr w:type="spellStart"/>
            <w:r w:rsidRPr="00CD315D">
              <w:rPr>
                <w:rFonts w:ascii="XO Thames" w:eastAsia="Calibri" w:hAnsi="XO Thames"/>
                <w:bCs/>
                <w:spacing w:val="-8"/>
                <w:lang w:val="en-US"/>
              </w:rPr>
              <w:t>ru</w:t>
            </w:r>
            <w:proofErr w:type="spellEnd"/>
          </w:p>
          <w:p w14:paraId="59ECD92B" w14:textId="77777777" w:rsidR="002A2383" w:rsidRPr="00CD315D" w:rsidRDefault="002A2383" w:rsidP="0049314B">
            <w:pPr>
              <w:widowControl/>
              <w:shd w:val="clear" w:color="auto" w:fill="FFFFFF"/>
              <w:autoSpaceDE/>
              <w:autoSpaceDN/>
              <w:spacing w:after="0" w:line="240" w:lineRule="auto"/>
              <w:ind w:left="10"/>
              <w:rPr>
                <w:rFonts w:ascii="XO Thames" w:eastAsia="Calibri" w:hAnsi="XO Thames"/>
                <w:bCs/>
                <w:spacing w:val="-3"/>
              </w:rPr>
            </w:pPr>
            <w:r w:rsidRPr="00CD315D">
              <w:rPr>
                <w:rFonts w:ascii="XO Thames" w:eastAsia="Calibri" w:hAnsi="XO Thames"/>
                <w:bCs/>
                <w:spacing w:val="-8"/>
              </w:rPr>
              <w:t>ОКПО 08827845, ОКТМО 33628101001</w:t>
            </w:r>
          </w:p>
          <w:p w14:paraId="6E54270D" w14:textId="77777777" w:rsidR="002A2383" w:rsidRPr="00CD315D" w:rsidRDefault="002A2383" w:rsidP="0049314B">
            <w:pPr>
              <w:widowControl/>
              <w:shd w:val="clear" w:color="auto" w:fill="FFFFFF"/>
              <w:autoSpaceDE/>
              <w:autoSpaceDN/>
              <w:spacing w:after="0" w:line="240" w:lineRule="auto"/>
              <w:ind w:left="10"/>
              <w:rPr>
                <w:rFonts w:ascii="XO Thames" w:eastAsia="Calibri" w:hAnsi="XO Thames"/>
                <w:bCs/>
                <w:spacing w:val="-3"/>
              </w:rPr>
            </w:pPr>
            <w:r w:rsidRPr="00CD315D">
              <w:rPr>
                <w:rFonts w:ascii="XO Thames" w:eastAsia="Calibri" w:hAnsi="XO Thames"/>
                <w:bCs/>
                <w:spacing w:val="-3"/>
              </w:rPr>
              <w:t>ИНН 4322004920, КПП 432201001</w:t>
            </w:r>
          </w:p>
          <w:p w14:paraId="2D6B1529" w14:textId="77777777" w:rsidR="002A2383" w:rsidRPr="00CD315D" w:rsidRDefault="002A2383" w:rsidP="0049314B">
            <w:pPr>
              <w:widowControl/>
              <w:shd w:val="clear" w:color="auto" w:fill="FFFFFF"/>
              <w:autoSpaceDE/>
              <w:autoSpaceDN/>
              <w:spacing w:after="0" w:line="240" w:lineRule="auto"/>
              <w:ind w:left="5"/>
              <w:rPr>
                <w:rFonts w:ascii="XO Thames" w:eastAsia="Calibri" w:hAnsi="XO Thames"/>
                <w:bCs/>
                <w:spacing w:val="-8"/>
              </w:rPr>
            </w:pPr>
            <w:r w:rsidRPr="00CD315D">
              <w:rPr>
                <w:rFonts w:ascii="XO Thames" w:eastAsia="Calibri" w:hAnsi="XO Thames"/>
                <w:bCs/>
                <w:spacing w:val="-8"/>
              </w:rPr>
              <w:t>Банковские реквизиты:</w:t>
            </w:r>
          </w:p>
          <w:p w14:paraId="00178E0E" w14:textId="77777777" w:rsidR="002A2383" w:rsidRPr="00CD315D" w:rsidRDefault="002A2383" w:rsidP="0049314B">
            <w:pPr>
              <w:widowControl/>
              <w:shd w:val="clear" w:color="auto" w:fill="FFFFFF"/>
              <w:autoSpaceDE/>
              <w:autoSpaceDN/>
              <w:spacing w:after="0" w:line="240" w:lineRule="auto"/>
              <w:ind w:left="5"/>
              <w:rPr>
                <w:rFonts w:ascii="XO Thames" w:eastAsia="Calibri" w:hAnsi="XO Thames"/>
                <w:bCs/>
                <w:spacing w:val="-8"/>
              </w:rPr>
            </w:pPr>
            <w:r w:rsidRPr="00CD315D">
              <w:rPr>
                <w:rFonts w:ascii="XO Thames" w:eastAsia="Calibri" w:hAnsi="XO Thames"/>
                <w:bCs/>
                <w:spacing w:val="-8"/>
              </w:rPr>
              <w:t>ЕКС: 40102810745370000024</w:t>
            </w:r>
          </w:p>
          <w:p w14:paraId="22B15F7E" w14:textId="77777777" w:rsidR="002A2383" w:rsidRPr="00CD315D" w:rsidRDefault="002A2383" w:rsidP="0049314B">
            <w:pPr>
              <w:widowControl/>
              <w:shd w:val="clear" w:color="auto" w:fill="FFFFFF"/>
              <w:autoSpaceDE/>
              <w:autoSpaceDN/>
              <w:spacing w:after="0" w:line="240" w:lineRule="auto"/>
              <w:ind w:left="5"/>
              <w:rPr>
                <w:rFonts w:ascii="XO Thames" w:eastAsia="Calibri" w:hAnsi="XO Thames"/>
                <w:bCs/>
                <w:spacing w:val="-8"/>
              </w:rPr>
            </w:pPr>
            <w:r w:rsidRPr="00CD315D">
              <w:rPr>
                <w:rFonts w:ascii="XO Thames" w:eastAsia="Calibri" w:hAnsi="XO Thames"/>
                <w:bCs/>
                <w:spacing w:val="-8"/>
              </w:rPr>
              <w:t>Номер казначейского счета: 03211643000000013246</w:t>
            </w:r>
          </w:p>
          <w:p w14:paraId="09A9254B" w14:textId="77777777" w:rsidR="002A2383" w:rsidRPr="00CD315D" w:rsidRDefault="002A2383" w:rsidP="0049314B">
            <w:pPr>
              <w:widowControl/>
              <w:shd w:val="clear" w:color="auto" w:fill="FFFFFF"/>
              <w:autoSpaceDE/>
              <w:autoSpaceDN/>
              <w:spacing w:after="0" w:line="240" w:lineRule="auto"/>
              <w:ind w:left="5"/>
              <w:rPr>
                <w:rFonts w:ascii="XO Thames" w:eastAsia="Calibri" w:hAnsi="XO Thames"/>
                <w:bCs/>
                <w:spacing w:val="-8"/>
                <w:szCs w:val="20"/>
              </w:rPr>
            </w:pPr>
            <w:r w:rsidRPr="00CD315D">
              <w:rPr>
                <w:rFonts w:ascii="XO Thames" w:eastAsia="Calibri" w:hAnsi="XO Thames"/>
                <w:bCs/>
                <w:spacing w:val="-8"/>
              </w:rPr>
              <w:t>БИК: 012202102</w:t>
            </w:r>
          </w:p>
          <w:p w14:paraId="3908580F" w14:textId="77777777" w:rsidR="002A2383" w:rsidRPr="00CD315D" w:rsidRDefault="002A2383" w:rsidP="0049314B">
            <w:pPr>
              <w:widowControl/>
              <w:shd w:val="clear" w:color="auto" w:fill="FFFFFF"/>
              <w:autoSpaceDE/>
              <w:autoSpaceDN/>
              <w:spacing w:after="0" w:line="240" w:lineRule="auto"/>
              <w:ind w:left="5"/>
              <w:rPr>
                <w:rFonts w:ascii="XO Thames" w:eastAsia="Calibri" w:hAnsi="XO Thames"/>
                <w:bCs/>
                <w:spacing w:val="-8"/>
              </w:rPr>
            </w:pPr>
            <w:r w:rsidRPr="00CD315D">
              <w:rPr>
                <w:rFonts w:ascii="XO Thames" w:eastAsia="Calibri" w:hAnsi="XO Thames"/>
                <w:bCs/>
                <w:spacing w:val="-8"/>
              </w:rPr>
              <w:t>Наименование банка: ОКЦ № 1 ВВГУ Банка России//УФК по Нижегородской области,</w:t>
            </w:r>
            <w:r w:rsidRPr="00CD315D">
              <w:rPr>
                <w:rFonts w:ascii="XO Thames" w:eastAsia="Calibri" w:hAnsi="XO Thames"/>
                <w:bCs/>
                <w:spacing w:val="-8"/>
              </w:rPr>
              <w:br/>
              <w:t>г. Нижний Новгород</w:t>
            </w:r>
          </w:p>
          <w:p w14:paraId="1026F891" w14:textId="77777777" w:rsidR="002A2383" w:rsidRPr="00CD315D" w:rsidRDefault="002A2383" w:rsidP="0049314B">
            <w:pPr>
              <w:widowControl/>
              <w:shd w:val="clear" w:color="auto" w:fill="FFFFFF"/>
              <w:autoSpaceDE/>
              <w:autoSpaceDN/>
              <w:spacing w:after="0" w:line="240" w:lineRule="auto"/>
              <w:ind w:left="5"/>
              <w:rPr>
                <w:rFonts w:ascii="XO Thames" w:eastAsia="Calibri" w:hAnsi="XO Thames"/>
                <w:bCs/>
                <w:spacing w:val="-8"/>
              </w:rPr>
            </w:pPr>
            <w:r w:rsidRPr="00CD315D">
              <w:rPr>
                <w:rFonts w:ascii="XO Thames" w:eastAsia="Calibri" w:hAnsi="XO Thames"/>
                <w:bCs/>
                <w:spacing w:val="-8"/>
              </w:rPr>
              <w:t>л/счет 03401224770</w:t>
            </w:r>
          </w:p>
          <w:p w14:paraId="421A803B" w14:textId="77777777" w:rsidR="002A2383" w:rsidRPr="00CD315D" w:rsidRDefault="002A2383" w:rsidP="0049314B">
            <w:pPr>
              <w:shd w:val="clear" w:color="auto" w:fill="FFFFFF"/>
              <w:spacing w:before="240" w:after="240"/>
              <w:ind w:left="11"/>
              <w:rPr>
                <w:rFonts w:ascii="XO Thames" w:hAnsi="XO Thames"/>
                <w:spacing w:val="-4"/>
              </w:rPr>
            </w:pPr>
            <w:r w:rsidRPr="00CD315D">
              <w:rPr>
                <w:rFonts w:ascii="XO Thames" w:hAnsi="XO Thames"/>
                <w:spacing w:val="-2"/>
              </w:rPr>
              <w:t>Начальник учреждения</w:t>
            </w:r>
          </w:p>
          <w:p w14:paraId="0DB6420F" w14:textId="77777777" w:rsidR="002A2383" w:rsidRPr="00CD315D" w:rsidRDefault="002A2383" w:rsidP="0049314B">
            <w:pPr>
              <w:shd w:val="clear" w:color="auto" w:fill="FFFFFF"/>
              <w:tabs>
                <w:tab w:val="left" w:pos="2602"/>
                <w:tab w:val="left" w:leader="dot" w:pos="3605"/>
              </w:tabs>
              <w:spacing w:after="0" w:line="240" w:lineRule="auto"/>
              <w:ind w:left="11"/>
              <w:rPr>
                <w:rFonts w:ascii="XO Thames" w:hAnsi="XO Thames"/>
              </w:rPr>
            </w:pPr>
            <w:r w:rsidRPr="00CD315D">
              <w:rPr>
                <w:rFonts w:ascii="XO Thames" w:hAnsi="XO Thames"/>
                <w:spacing w:val="-1"/>
              </w:rPr>
              <w:t>_______________   Ю</w:t>
            </w:r>
            <w:r w:rsidRPr="00CD315D">
              <w:rPr>
                <w:rFonts w:ascii="XO Thames" w:hAnsi="XO Thames"/>
              </w:rPr>
              <w:t>.А. Исупов</w:t>
            </w:r>
          </w:p>
          <w:p w14:paraId="2410FF22" w14:textId="77777777" w:rsidR="002A2383" w:rsidRPr="00CD315D" w:rsidRDefault="002A2383" w:rsidP="0049314B">
            <w:pPr>
              <w:tabs>
                <w:tab w:val="center" w:pos="5463"/>
              </w:tabs>
              <w:suppressAutoHyphens/>
              <w:rPr>
                <w:rFonts w:ascii="XO Thames" w:hAnsi="XO Thames"/>
              </w:rPr>
            </w:pPr>
            <w:proofErr w:type="spellStart"/>
            <w:r w:rsidRPr="00CD315D">
              <w:rPr>
                <w:rFonts w:ascii="XO Thames" w:hAnsi="XO Thames"/>
              </w:rPr>
              <w:t>М.п</w:t>
            </w:r>
            <w:proofErr w:type="spellEnd"/>
            <w:r w:rsidRPr="00CD315D">
              <w:rPr>
                <w:rFonts w:ascii="XO Thames" w:hAnsi="XO Thames"/>
              </w:rPr>
              <w:t>.</w:t>
            </w:r>
          </w:p>
        </w:tc>
        <w:tc>
          <w:tcPr>
            <w:tcW w:w="284" w:type="dxa"/>
          </w:tcPr>
          <w:p w14:paraId="3B189258" w14:textId="77777777" w:rsidR="002A2383" w:rsidRPr="00CD315D" w:rsidRDefault="002A2383" w:rsidP="0049314B">
            <w:pPr>
              <w:tabs>
                <w:tab w:val="center" w:pos="5463"/>
              </w:tabs>
              <w:suppressAutoHyphens/>
              <w:rPr>
                <w:rFonts w:ascii="XO Thames" w:hAnsi="XO Thames"/>
              </w:rPr>
            </w:pPr>
          </w:p>
        </w:tc>
        <w:tc>
          <w:tcPr>
            <w:tcW w:w="4643" w:type="dxa"/>
          </w:tcPr>
          <w:p w14:paraId="38B30F63" w14:textId="77777777" w:rsidR="002A2383" w:rsidRPr="00CD315D" w:rsidRDefault="002A2383" w:rsidP="0049314B">
            <w:pPr>
              <w:tabs>
                <w:tab w:val="center" w:pos="5463"/>
              </w:tabs>
              <w:suppressAutoHyphens/>
              <w:spacing w:after="0" w:line="240" w:lineRule="auto"/>
              <w:rPr>
                <w:rFonts w:ascii="XO Thames" w:hAnsi="XO Thames"/>
              </w:rPr>
            </w:pPr>
            <w:r w:rsidRPr="00CD315D">
              <w:rPr>
                <w:rFonts w:ascii="XO Thames" w:hAnsi="XO Thames"/>
              </w:rPr>
              <w:t>&lt;Наименование организации&gt;</w:t>
            </w:r>
          </w:p>
          <w:p w14:paraId="48622580" w14:textId="77777777" w:rsidR="002A2383" w:rsidRPr="00CD315D" w:rsidRDefault="002A2383" w:rsidP="0049314B">
            <w:pPr>
              <w:tabs>
                <w:tab w:val="center" w:pos="5463"/>
              </w:tabs>
              <w:suppressAutoHyphens/>
              <w:spacing w:after="0" w:line="240" w:lineRule="auto"/>
              <w:rPr>
                <w:rFonts w:ascii="XO Thames" w:hAnsi="XO Thames"/>
                <w:bCs/>
                <w:spacing w:val="-5"/>
              </w:rPr>
            </w:pPr>
            <w:r w:rsidRPr="00CD315D">
              <w:rPr>
                <w:rFonts w:ascii="XO Thames" w:hAnsi="XO Thames"/>
                <w:bCs/>
                <w:spacing w:val="-5"/>
              </w:rPr>
              <w:t>Адрес юридический и почтовый: ____________</w:t>
            </w:r>
          </w:p>
          <w:p w14:paraId="784585D9" w14:textId="77777777" w:rsidR="002A2383" w:rsidRPr="00CD315D" w:rsidRDefault="002A2383" w:rsidP="0049314B">
            <w:pPr>
              <w:tabs>
                <w:tab w:val="center" w:pos="5463"/>
              </w:tabs>
              <w:suppressAutoHyphens/>
              <w:spacing w:after="0" w:line="240" w:lineRule="auto"/>
              <w:rPr>
                <w:rFonts w:ascii="XO Thames" w:hAnsi="XO Thames"/>
                <w:bCs/>
              </w:rPr>
            </w:pPr>
            <w:r w:rsidRPr="00CD315D">
              <w:rPr>
                <w:rFonts w:ascii="XO Thames" w:hAnsi="XO Thames"/>
                <w:bCs/>
              </w:rPr>
              <w:t>Тел./факс: ________________</w:t>
            </w:r>
          </w:p>
          <w:p w14:paraId="1E2CDAAF" w14:textId="77777777" w:rsidR="002A2383" w:rsidRPr="00CD315D" w:rsidRDefault="002A2383" w:rsidP="0049314B">
            <w:pPr>
              <w:tabs>
                <w:tab w:val="center" w:pos="5463"/>
              </w:tabs>
              <w:suppressAutoHyphens/>
              <w:spacing w:after="0" w:line="240" w:lineRule="auto"/>
              <w:rPr>
                <w:rFonts w:ascii="XO Thames" w:hAnsi="XO Thames"/>
                <w:bCs/>
                <w:spacing w:val="-8"/>
              </w:rPr>
            </w:pPr>
            <w:r w:rsidRPr="00CD315D">
              <w:rPr>
                <w:rFonts w:ascii="XO Thames" w:hAnsi="XO Thames"/>
                <w:bCs/>
                <w:spacing w:val="-8"/>
                <w:lang w:val="en-US"/>
              </w:rPr>
              <w:t>E</w:t>
            </w:r>
            <w:r w:rsidRPr="00CD315D">
              <w:rPr>
                <w:rFonts w:ascii="XO Thames" w:hAnsi="XO Thames"/>
                <w:bCs/>
                <w:spacing w:val="-8"/>
              </w:rPr>
              <w:t>-</w:t>
            </w:r>
            <w:r w:rsidRPr="00CD315D">
              <w:rPr>
                <w:rFonts w:ascii="XO Thames" w:hAnsi="XO Thames"/>
                <w:bCs/>
                <w:spacing w:val="-8"/>
                <w:lang w:val="en-US"/>
              </w:rPr>
              <w:t>mail</w:t>
            </w:r>
            <w:r w:rsidRPr="00CD315D">
              <w:rPr>
                <w:rFonts w:ascii="XO Thames" w:hAnsi="XO Thames"/>
                <w:bCs/>
                <w:spacing w:val="-8"/>
              </w:rPr>
              <w:t>: ____________________</w:t>
            </w:r>
          </w:p>
          <w:p w14:paraId="39CE2100" w14:textId="77777777" w:rsidR="002A2383" w:rsidRPr="00CD315D" w:rsidRDefault="002A2383" w:rsidP="0049314B">
            <w:pPr>
              <w:tabs>
                <w:tab w:val="center" w:pos="5463"/>
              </w:tabs>
              <w:suppressAutoHyphens/>
              <w:spacing w:after="0" w:line="240" w:lineRule="auto"/>
              <w:rPr>
                <w:rFonts w:ascii="XO Thames" w:hAnsi="XO Thames"/>
              </w:rPr>
            </w:pPr>
            <w:r w:rsidRPr="00CD315D">
              <w:rPr>
                <w:rFonts w:ascii="XO Thames" w:hAnsi="XO Thames"/>
              </w:rPr>
              <w:t>ОКПО ______, ОКТМО ____________</w:t>
            </w:r>
          </w:p>
          <w:p w14:paraId="33D4C408" w14:textId="77777777" w:rsidR="002A2383" w:rsidRPr="00CD315D" w:rsidRDefault="002A2383" w:rsidP="0049314B">
            <w:pPr>
              <w:tabs>
                <w:tab w:val="center" w:pos="5463"/>
              </w:tabs>
              <w:suppressAutoHyphens/>
              <w:spacing w:after="0" w:line="240" w:lineRule="auto"/>
              <w:rPr>
                <w:rFonts w:ascii="XO Thames" w:hAnsi="XO Thames"/>
                <w:bCs/>
                <w:spacing w:val="-3"/>
              </w:rPr>
            </w:pPr>
            <w:r w:rsidRPr="00CD315D">
              <w:rPr>
                <w:rFonts w:ascii="XO Thames" w:hAnsi="XO Thames"/>
                <w:bCs/>
                <w:spacing w:val="-3"/>
              </w:rPr>
              <w:t>ИНН __________, КПП ___________</w:t>
            </w:r>
          </w:p>
          <w:p w14:paraId="0471483E" w14:textId="77777777" w:rsidR="002A2383" w:rsidRPr="00CD315D" w:rsidRDefault="002A2383" w:rsidP="0049314B">
            <w:pPr>
              <w:tabs>
                <w:tab w:val="center" w:pos="5463"/>
              </w:tabs>
              <w:suppressAutoHyphens/>
              <w:spacing w:after="0" w:line="240" w:lineRule="auto"/>
              <w:rPr>
                <w:rFonts w:ascii="XO Thames" w:hAnsi="XO Thames"/>
                <w:bCs/>
                <w:spacing w:val="-3"/>
              </w:rPr>
            </w:pPr>
            <w:r w:rsidRPr="00CD315D">
              <w:rPr>
                <w:rFonts w:ascii="XO Thames" w:hAnsi="XO Thames"/>
                <w:bCs/>
                <w:spacing w:val="-8"/>
              </w:rPr>
              <w:t>Банковские реквизиты:</w:t>
            </w:r>
          </w:p>
          <w:p w14:paraId="08ED2421" w14:textId="77777777" w:rsidR="002A2383" w:rsidRPr="00CD315D" w:rsidRDefault="002A2383" w:rsidP="0049314B">
            <w:pPr>
              <w:tabs>
                <w:tab w:val="center" w:pos="5463"/>
              </w:tabs>
              <w:suppressAutoHyphens/>
              <w:spacing w:after="0" w:line="240" w:lineRule="auto"/>
              <w:rPr>
                <w:rFonts w:ascii="XO Thames" w:hAnsi="XO Thames"/>
                <w:bCs/>
                <w:spacing w:val="-8"/>
              </w:rPr>
            </w:pPr>
            <w:r w:rsidRPr="00CD315D">
              <w:rPr>
                <w:rFonts w:ascii="XO Thames" w:hAnsi="XO Thames"/>
                <w:bCs/>
                <w:spacing w:val="-8"/>
              </w:rPr>
              <w:t>р/</w:t>
            </w:r>
            <w:proofErr w:type="spellStart"/>
            <w:r w:rsidRPr="00CD315D">
              <w:rPr>
                <w:rFonts w:ascii="XO Thames" w:hAnsi="XO Thames"/>
                <w:bCs/>
                <w:spacing w:val="-8"/>
              </w:rPr>
              <w:t>сч</w:t>
            </w:r>
            <w:proofErr w:type="spellEnd"/>
            <w:r w:rsidRPr="00CD315D">
              <w:rPr>
                <w:rFonts w:ascii="XO Thames" w:hAnsi="XO Thames"/>
                <w:bCs/>
                <w:spacing w:val="-8"/>
              </w:rPr>
              <w:t>. ___________________</w:t>
            </w:r>
          </w:p>
          <w:p w14:paraId="0C8FC2E9" w14:textId="77777777" w:rsidR="002A2383" w:rsidRPr="00CD315D" w:rsidRDefault="002A2383" w:rsidP="0049314B">
            <w:pPr>
              <w:tabs>
                <w:tab w:val="center" w:pos="5463"/>
              </w:tabs>
              <w:suppressAutoHyphens/>
              <w:spacing w:after="0" w:line="240" w:lineRule="auto"/>
              <w:rPr>
                <w:rFonts w:ascii="XO Thames" w:hAnsi="XO Thames"/>
              </w:rPr>
            </w:pPr>
            <w:r w:rsidRPr="00CD315D">
              <w:rPr>
                <w:rFonts w:ascii="XO Thames" w:hAnsi="XO Thames"/>
              </w:rPr>
              <w:t>&lt;Наименование банка&gt;</w:t>
            </w:r>
          </w:p>
          <w:p w14:paraId="02350B9D" w14:textId="77777777" w:rsidR="002A2383" w:rsidRPr="00CD315D" w:rsidRDefault="002A2383" w:rsidP="0049314B">
            <w:pPr>
              <w:tabs>
                <w:tab w:val="center" w:pos="5463"/>
              </w:tabs>
              <w:suppressAutoHyphens/>
              <w:spacing w:after="0" w:line="240" w:lineRule="auto"/>
              <w:rPr>
                <w:rFonts w:ascii="XO Thames" w:hAnsi="XO Thames"/>
              </w:rPr>
            </w:pPr>
            <w:r w:rsidRPr="00CD315D">
              <w:rPr>
                <w:rFonts w:ascii="XO Thames" w:hAnsi="XO Thames"/>
              </w:rPr>
              <w:t>к/</w:t>
            </w:r>
            <w:proofErr w:type="spellStart"/>
            <w:r w:rsidRPr="00CD315D">
              <w:rPr>
                <w:rFonts w:ascii="XO Thames" w:hAnsi="XO Thames"/>
              </w:rPr>
              <w:t>сч</w:t>
            </w:r>
            <w:proofErr w:type="spellEnd"/>
            <w:r w:rsidRPr="00CD315D">
              <w:rPr>
                <w:rFonts w:ascii="XO Thames" w:hAnsi="XO Thames"/>
              </w:rPr>
              <w:t>. __________________</w:t>
            </w:r>
          </w:p>
          <w:p w14:paraId="480B2488" w14:textId="77777777" w:rsidR="002A2383" w:rsidRPr="00CD315D" w:rsidRDefault="002A2383" w:rsidP="0049314B">
            <w:pPr>
              <w:tabs>
                <w:tab w:val="center" w:pos="5463"/>
              </w:tabs>
              <w:suppressAutoHyphens/>
              <w:spacing w:after="0" w:line="240" w:lineRule="auto"/>
              <w:rPr>
                <w:rFonts w:ascii="XO Thames" w:hAnsi="XO Thames"/>
              </w:rPr>
            </w:pPr>
            <w:r w:rsidRPr="00CD315D">
              <w:rPr>
                <w:rFonts w:ascii="XO Thames" w:hAnsi="XO Thames"/>
              </w:rPr>
              <w:t>БИК ______________</w:t>
            </w:r>
          </w:p>
          <w:p w14:paraId="6E854C79" w14:textId="77777777" w:rsidR="002A2383" w:rsidRPr="00CD315D" w:rsidRDefault="002A2383" w:rsidP="0049314B">
            <w:pPr>
              <w:tabs>
                <w:tab w:val="center" w:pos="5463"/>
              </w:tabs>
              <w:suppressAutoHyphens/>
              <w:spacing w:before="240" w:after="240"/>
              <w:rPr>
                <w:rFonts w:ascii="XO Thames" w:hAnsi="XO Thames"/>
              </w:rPr>
            </w:pPr>
            <w:r w:rsidRPr="00CD315D">
              <w:rPr>
                <w:rFonts w:ascii="XO Thames" w:hAnsi="XO Thames"/>
              </w:rPr>
              <w:t>&lt;Должность&gt;</w:t>
            </w:r>
          </w:p>
          <w:p w14:paraId="0AD3B15A" w14:textId="77777777" w:rsidR="002A2383" w:rsidRPr="00CD315D" w:rsidRDefault="002A2383" w:rsidP="0049314B">
            <w:pPr>
              <w:tabs>
                <w:tab w:val="center" w:pos="5463"/>
              </w:tabs>
              <w:suppressAutoHyphens/>
              <w:rPr>
                <w:rFonts w:ascii="XO Thames" w:hAnsi="XO Thames"/>
              </w:rPr>
            </w:pPr>
            <w:r w:rsidRPr="00CD315D">
              <w:rPr>
                <w:rFonts w:ascii="XO Thames" w:hAnsi="XO Thames"/>
              </w:rPr>
              <w:t>________________   &lt;И.О. Фамилия&gt;</w:t>
            </w:r>
          </w:p>
          <w:p w14:paraId="764772AE" w14:textId="77777777" w:rsidR="002A2383" w:rsidRPr="00CD315D" w:rsidRDefault="002A2383" w:rsidP="0049314B">
            <w:pPr>
              <w:tabs>
                <w:tab w:val="center" w:pos="5463"/>
              </w:tabs>
              <w:suppressAutoHyphens/>
              <w:rPr>
                <w:rFonts w:ascii="XO Thames" w:hAnsi="XO Thames"/>
              </w:rPr>
            </w:pPr>
            <w:proofErr w:type="spellStart"/>
            <w:r w:rsidRPr="00CD315D">
              <w:rPr>
                <w:rFonts w:ascii="XO Thames" w:hAnsi="XO Thames"/>
              </w:rPr>
              <w:t>М.п</w:t>
            </w:r>
            <w:proofErr w:type="spellEnd"/>
            <w:r w:rsidRPr="00CD315D">
              <w:rPr>
                <w:rFonts w:ascii="XO Thames" w:hAnsi="XO Thames"/>
              </w:rPr>
              <w:t>.</w:t>
            </w:r>
          </w:p>
        </w:tc>
      </w:tr>
    </w:tbl>
    <w:p w14:paraId="2F8205DA" w14:textId="05AAAB51" w:rsidR="00C5579D" w:rsidRPr="00CD315D" w:rsidRDefault="00595049" w:rsidP="009C2713">
      <w:pPr>
        <w:pStyle w:val="ConsPlusNormal"/>
        <w:outlineLvl w:val="1"/>
        <w:rPr>
          <w:rFonts w:ascii="XO Thames" w:hAnsi="XO Thames" w:cs="Times New Roman"/>
          <w:szCs w:val="22"/>
        </w:rPr>
      </w:pPr>
      <w:r w:rsidRPr="00CD315D">
        <w:rPr>
          <w:rFonts w:ascii="XO Thames" w:hAnsi="XO Thames" w:cs="Times New Roman"/>
          <w:szCs w:val="22"/>
        </w:rPr>
        <w:br w:type="page"/>
      </w:r>
    </w:p>
    <w:p w14:paraId="1426474C" w14:textId="77777777" w:rsidR="00682567" w:rsidRPr="00CD315D" w:rsidRDefault="00682567" w:rsidP="00682567">
      <w:pPr>
        <w:pStyle w:val="ConsPlusNormal"/>
        <w:jc w:val="right"/>
        <w:outlineLvl w:val="1"/>
        <w:rPr>
          <w:rFonts w:ascii="XO Thames" w:hAnsi="XO Thames" w:cs="Times New Roman"/>
          <w:b/>
          <w:bCs/>
          <w:szCs w:val="22"/>
        </w:rPr>
      </w:pPr>
      <w:r w:rsidRPr="00CD315D">
        <w:rPr>
          <w:rFonts w:ascii="XO Thames" w:hAnsi="XO Thames" w:cs="Times New Roman"/>
          <w:b/>
          <w:bCs/>
          <w:szCs w:val="22"/>
        </w:rPr>
        <w:lastRenderedPageBreak/>
        <w:t>Приложение № 1</w:t>
      </w:r>
    </w:p>
    <w:p w14:paraId="1B89F592" w14:textId="77777777" w:rsidR="00682567" w:rsidRPr="00CD315D" w:rsidRDefault="00682567" w:rsidP="00682567">
      <w:pPr>
        <w:pStyle w:val="ConsPlusNormal"/>
        <w:jc w:val="right"/>
        <w:rPr>
          <w:rFonts w:ascii="XO Thames" w:hAnsi="XO Thames" w:cs="Times New Roman"/>
          <w:szCs w:val="22"/>
        </w:rPr>
      </w:pPr>
      <w:r w:rsidRPr="00CD315D">
        <w:rPr>
          <w:rFonts w:ascii="XO Thames" w:hAnsi="XO Thames" w:cs="Times New Roman"/>
          <w:szCs w:val="22"/>
        </w:rPr>
        <w:t>к государственному контракту</w:t>
      </w:r>
    </w:p>
    <w:p w14:paraId="169E960B" w14:textId="50F4FF22" w:rsidR="00682567" w:rsidRPr="00CD315D" w:rsidRDefault="00832C9E" w:rsidP="00682567">
      <w:pPr>
        <w:pStyle w:val="ConsPlusNormal"/>
        <w:jc w:val="right"/>
        <w:rPr>
          <w:rFonts w:ascii="XO Thames" w:hAnsi="XO Thames" w:cs="Times New Roman"/>
          <w:szCs w:val="22"/>
        </w:rPr>
      </w:pPr>
      <w:r w:rsidRPr="00CD315D">
        <w:rPr>
          <w:rFonts w:ascii="XO Thames" w:hAnsi="XO Thames" w:cs="Times New Roman"/>
          <w:szCs w:val="22"/>
        </w:rPr>
        <w:t xml:space="preserve">от «___» ________ 2026 </w:t>
      </w:r>
      <w:r w:rsidR="00682567" w:rsidRPr="00CD315D">
        <w:rPr>
          <w:rFonts w:ascii="XO Thames" w:hAnsi="XO Thames" w:cs="Times New Roman"/>
          <w:szCs w:val="22"/>
        </w:rPr>
        <w:t xml:space="preserve">№ </w:t>
      </w:r>
      <w:r w:rsidRPr="00CD315D">
        <w:rPr>
          <w:rFonts w:ascii="XO Thames" w:hAnsi="XO Thames" w:cs="Times New Roman"/>
          <w:szCs w:val="22"/>
        </w:rPr>
        <w:t>________________________</w:t>
      </w:r>
    </w:p>
    <w:p w14:paraId="403F3E69" w14:textId="77777777" w:rsidR="00C5579D" w:rsidRPr="00CD315D" w:rsidRDefault="00595049" w:rsidP="00682567">
      <w:pPr>
        <w:pStyle w:val="ConsPlusNormal"/>
        <w:spacing w:before="480" w:after="240"/>
        <w:jc w:val="center"/>
        <w:rPr>
          <w:rFonts w:ascii="XO Thames" w:hAnsi="XO Thames" w:cs="Times New Roman"/>
          <w:szCs w:val="22"/>
        </w:rPr>
      </w:pPr>
      <w:bookmarkStart w:id="26" w:name="P1909"/>
      <w:bookmarkEnd w:id="26"/>
      <w:r w:rsidRPr="00CD315D">
        <w:rPr>
          <w:rFonts w:ascii="XO Thames" w:hAnsi="XO Thames" w:cs="Times New Roman"/>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4820"/>
        <w:gridCol w:w="992"/>
        <w:gridCol w:w="851"/>
        <w:gridCol w:w="1134"/>
      </w:tblGrid>
      <w:tr w:rsidR="00CD315D" w:rsidRPr="00CD315D" w14:paraId="724FED26" w14:textId="1E8289C4" w:rsidTr="00D52079">
        <w:trPr>
          <w:trHeight w:val="1336"/>
        </w:trPr>
        <w:tc>
          <w:tcPr>
            <w:tcW w:w="534" w:type="dxa"/>
          </w:tcPr>
          <w:p w14:paraId="6731A6DD" w14:textId="77777777" w:rsidR="00D52079" w:rsidRPr="00CD315D" w:rsidRDefault="00D52079" w:rsidP="00060DD2">
            <w:pPr>
              <w:jc w:val="center"/>
              <w:rPr>
                <w:rFonts w:ascii="XO Thames" w:hAnsi="XO Thames"/>
              </w:rPr>
            </w:pPr>
            <w:r w:rsidRPr="00CD315D">
              <w:rPr>
                <w:rFonts w:ascii="XO Thames" w:hAnsi="XO Thames"/>
              </w:rPr>
              <w:t xml:space="preserve">№ </w:t>
            </w:r>
            <w:proofErr w:type="gramStart"/>
            <w:r w:rsidRPr="00CD315D">
              <w:rPr>
                <w:rFonts w:ascii="XO Thames" w:hAnsi="XO Thames"/>
              </w:rPr>
              <w:t>п</w:t>
            </w:r>
            <w:proofErr w:type="gramEnd"/>
            <w:r w:rsidRPr="00CD315D">
              <w:rPr>
                <w:rFonts w:ascii="XO Thames" w:hAnsi="XO Thames"/>
              </w:rPr>
              <w:t>/п</w:t>
            </w:r>
          </w:p>
        </w:tc>
        <w:tc>
          <w:tcPr>
            <w:tcW w:w="1842" w:type="dxa"/>
          </w:tcPr>
          <w:p w14:paraId="76DB4872" w14:textId="77777777" w:rsidR="00D52079" w:rsidRPr="00CD315D" w:rsidRDefault="00D52079" w:rsidP="00060DD2">
            <w:pPr>
              <w:keepNext/>
              <w:keepLines/>
              <w:spacing w:before="240"/>
              <w:jc w:val="center"/>
              <w:outlineLvl w:val="0"/>
              <w:rPr>
                <w:rFonts w:ascii="XO Thames" w:eastAsiaTheme="majorEastAsia" w:hAnsi="XO Thames"/>
              </w:rPr>
            </w:pPr>
            <w:r w:rsidRPr="00CD315D">
              <w:rPr>
                <w:rFonts w:ascii="XO Thames" w:hAnsi="XO Thames"/>
                <w:b/>
              </w:rPr>
              <w:t>Наименование поставляемого товара, КТРУ, ОКПД 2</w:t>
            </w:r>
          </w:p>
        </w:tc>
        <w:tc>
          <w:tcPr>
            <w:tcW w:w="4820" w:type="dxa"/>
          </w:tcPr>
          <w:p w14:paraId="55772749" w14:textId="77777777" w:rsidR="00D52079" w:rsidRPr="00CD315D" w:rsidRDefault="00D52079" w:rsidP="00060DD2">
            <w:pPr>
              <w:jc w:val="center"/>
              <w:rPr>
                <w:rFonts w:ascii="XO Thames" w:hAnsi="XO Thames"/>
                <w:sz w:val="24"/>
                <w:szCs w:val="24"/>
              </w:rPr>
            </w:pPr>
            <w:r w:rsidRPr="00CD315D">
              <w:rPr>
                <w:rFonts w:ascii="XO Thames" w:hAnsi="XO Thames"/>
                <w:b/>
              </w:rPr>
              <w:t>Основные характеристики поставляемого товара</w:t>
            </w:r>
          </w:p>
        </w:tc>
        <w:tc>
          <w:tcPr>
            <w:tcW w:w="992" w:type="dxa"/>
            <w:shd w:val="clear" w:color="auto" w:fill="auto"/>
          </w:tcPr>
          <w:p w14:paraId="572B0EAF" w14:textId="7510A23D" w:rsidR="00D52079" w:rsidRPr="00CD315D" w:rsidRDefault="00D52079" w:rsidP="00060DD2">
            <w:pPr>
              <w:jc w:val="center"/>
              <w:rPr>
                <w:rFonts w:ascii="XO Thames" w:hAnsi="XO Thames"/>
                <w:b/>
              </w:rPr>
            </w:pPr>
            <w:r w:rsidRPr="00CD315D">
              <w:rPr>
                <w:rFonts w:ascii="XO Thames" w:hAnsi="XO Thames"/>
                <w:b/>
              </w:rPr>
              <w:t>Кол-во</w:t>
            </w:r>
            <w:r w:rsidRPr="00CD315D">
              <w:rPr>
                <w:rFonts w:ascii="XO Thames" w:hAnsi="XO Thames"/>
                <w:b/>
              </w:rPr>
              <w:t xml:space="preserve">, </w:t>
            </w:r>
            <w:proofErr w:type="spellStart"/>
            <w:proofErr w:type="gramStart"/>
            <w:r w:rsidRPr="00CD315D">
              <w:rPr>
                <w:rFonts w:ascii="XO Thames" w:hAnsi="XO Thames"/>
                <w:b/>
              </w:rPr>
              <w:t>шт</w:t>
            </w:r>
            <w:proofErr w:type="spellEnd"/>
            <w:proofErr w:type="gramEnd"/>
          </w:p>
        </w:tc>
        <w:tc>
          <w:tcPr>
            <w:tcW w:w="851" w:type="dxa"/>
            <w:shd w:val="clear" w:color="auto" w:fill="auto"/>
          </w:tcPr>
          <w:p w14:paraId="29DF3062" w14:textId="4DACF081" w:rsidR="00D52079" w:rsidRPr="00CD315D" w:rsidRDefault="00D52079" w:rsidP="00060DD2">
            <w:pPr>
              <w:jc w:val="center"/>
              <w:rPr>
                <w:rFonts w:ascii="XO Thames" w:hAnsi="XO Thames"/>
                <w:b/>
              </w:rPr>
            </w:pPr>
            <w:r w:rsidRPr="00CD315D">
              <w:rPr>
                <w:rFonts w:ascii="XO Thames" w:hAnsi="XO Thames"/>
                <w:b/>
              </w:rPr>
              <w:t xml:space="preserve">Цена за </w:t>
            </w:r>
            <w:proofErr w:type="spellStart"/>
            <w:proofErr w:type="gramStart"/>
            <w:r w:rsidRPr="00CD315D">
              <w:rPr>
                <w:rFonts w:ascii="XO Thames" w:hAnsi="XO Thames"/>
                <w:b/>
              </w:rPr>
              <w:t>ед</w:t>
            </w:r>
            <w:proofErr w:type="spellEnd"/>
            <w:proofErr w:type="gramEnd"/>
            <w:r w:rsidRPr="00CD315D">
              <w:rPr>
                <w:rFonts w:ascii="XO Thames" w:hAnsi="XO Thames"/>
                <w:b/>
              </w:rPr>
              <w:t>, руб.</w:t>
            </w:r>
          </w:p>
        </w:tc>
        <w:tc>
          <w:tcPr>
            <w:tcW w:w="1134" w:type="dxa"/>
          </w:tcPr>
          <w:p w14:paraId="10EBEC10" w14:textId="347E8713" w:rsidR="00D52079" w:rsidRPr="00CD315D" w:rsidRDefault="00D52079" w:rsidP="00060DD2">
            <w:pPr>
              <w:jc w:val="center"/>
              <w:rPr>
                <w:rFonts w:ascii="XO Thames" w:hAnsi="XO Thames"/>
                <w:b/>
              </w:rPr>
            </w:pPr>
            <w:r w:rsidRPr="00CD315D">
              <w:rPr>
                <w:rFonts w:ascii="XO Thames" w:hAnsi="XO Thames"/>
                <w:b/>
              </w:rPr>
              <w:t>Сумма, руб.</w:t>
            </w:r>
          </w:p>
        </w:tc>
      </w:tr>
      <w:tr w:rsidR="00CD315D" w:rsidRPr="00CD315D" w14:paraId="2CAC6BE3" w14:textId="45CBDCB5" w:rsidTr="00D52079">
        <w:trPr>
          <w:trHeight w:val="1587"/>
        </w:trPr>
        <w:tc>
          <w:tcPr>
            <w:tcW w:w="534" w:type="dxa"/>
          </w:tcPr>
          <w:p w14:paraId="7F49CAEE" w14:textId="77777777" w:rsidR="00D52079" w:rsidRPr="00CD315D" w:rsidRDefault="00D52079" w:rsidP="00D52079">
            <w:pPr>
              <w:spacing w:after="0"/>
              <w:jc w:val="center"/>
              <w:rPr>
                <w:rFonts w:ascii="XO Thames" w:hAnsi="XO Thames"/>
                <w:sz w:val="20"/>
                <w:szCs w:val="20"/>
              </w:rPr>
            </w:pPr>
            <w:r w:rsidRPr="00CD315D">
              <w:rPr>
                <w:rFonts w:ascii="XO Thames" w:hAnsi="XO Thames"/>
                <w:sz w:val="20"/>
                <w:szCs w:val="20"/>
              </w:rPr>
              <w:t>1</w:t>
            </w:r>
          </w:p>
        </w:tc>
        <w:tc>
          <w:tcPr>
            <w:tcW w:w="1842" w:type="dxa"/>
          </w:tcPr>
          <w:p w14:paraId="4CFAFDAD" w14:textId="7AAD59B5" w:rsidR="00D52079" w:rsidRPr="00CD315D" w:rsidRDefault="00D52079" w:rsidP="00D52079">
            <w:pPr>
              <w:keepNext/>
              <w:keepLines/>
              <w:spacing w:before="240" w:after="0"/>
              <w:jc w:val="center"/>
              <w:outlineLvl w:val="0"/>
              <w:rPr>
                <w:rFonts w:ascii="XO Thames" w:eastAsiaTheme="majorEastAsia" w:hAnsi="XO Thames"/>
                <w:sz w:val="20"/>
                <w:szCs w:val="20"/>
              </w:rPr>
            </w:pPr>
            <w:r w:rsidRPr="00CD315D">
              <w:rPr>
                <w:rFonts w:ascii="XO Thames" w:eastAsiaTheme="majorEastAsia" w:hAnsi="XO Thames"/>
                <w:sz w:val="20"/>
                <w:szCs w:val="20"/>
              </w:rPr>
              <w:t xml:space="preserve">Светильник светодиодный внутреннего освещения </w:t>
            </w:r>
            <w:r w:rsidR="00253FE9" w:rsidRPr="00CD315D">
              <w:rPr>
                <w:rFonts w:ascii="XO Thames" w:eastAsiaTheme="majorEastAsia" w:hAnsi="XO Thames"/>
                <w:sz w:val="20"/>
                <w:szCs w:val="20"/>
              </w:rPr>
              <w:t>в рамках капитального ремонта</w:t>
            </w:r>
          </w:p>
          <w:p w14:paraId="3D212617" w14:textId="77777777" w:rsidR="00D52079" w:rsidRPr="00CD315D" w:rsidRDefault="00D52079" w:rsidP="00D52079">
            <w:pPr>
              <w:keepNext/>
              <w:keepLines/>
              <w:spacing w:after="0"/>
              <w:jc w:val="center"/>
              <w:outlineLvl w:val="0"/>
              <w:rPr>
                <w:rFonts w:ascii="XO Thames" w:eastAsiaTheme="majorEastAsia" w:hAnsi="XO Thames"/>
                <w:sz w:val="20"/>
                <w:szCs w:val="20"/>
              </w:rPr>
            </w:pPr>
            <w:r w:rsidRPr="00CD315D">
              <w:rPr>
                <w:rFonts w:ascii="XO Thames" w:eastAsiaTheme="majorEastAsia" w:hAnsi="XO Thames"/>
                <w:sz w:val="20"/>
                <w:szCs w:val="20"/>
              </w:rPr>
              <w:t>27.40.25.123/27.40.25.123-00000007</w:t>
            </w:r>
          </w:p>
          <w:p w14:paraId="3BBF0C42" w14:textId="77777777" w:rsidR="00D52079" w:rsidRPr="00CD315D" w:rsidRDefault="00D52079" w:rsidP="00D52079">
            <w:pPr>
              <w:spacing w:after="0"/>
              <w:jc w:val="center"/>
              <w:rPr>
                <w:rFonts w:ascii="XO Thames" w:hAnsi="XO Thames"/>
                <w:sz w:val="20"/>
                <w:szCs w:val="20"/>
              </w:rPr>
            </w:pPr>
          </w:p>
        </w:tc>
        <w:tc>
          <w:tcPr>
            <w:tcW w:w="4820" w:type="dxa"/>
          </w:tcPr>
          <w:p w14:paraId="2B4619E4"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Вид светильника: </w:t>
            </w:r>
            <w:proofErr w:type="spellStart"/>
            <w:r w:rsidRPr="00CD315D">
              <w:rPr>
                <w:rFonts w:ascii="XO Thames" w:hAnsi="XO Thames"/>
                <w:sz w:val="20"/>
                <w:szCs w:val="20"/>
              </w:rPr>
              <w:t>настенно</w:t>
            </w:r>
            <w:proofErr w:type="spellEnd"/>
            <w:r w:rsidRPr="00CD315D">
              <w:rPr>
                <w:rFonts w:ascii="XO Thames" w:hAnsi="XO Thames"/>
                <w:sz w:val="20"/>
                <w:szCs w:val="20"/>
              </w:rPr>
              <w:t>-потолочный</w:t>
            </w:r>
          </w:p>
          <w:p w14:paraId="3B5C1878"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Индекс цветопередачи: ≥80 и &lt;90</w:t>
            </w:r>
          </w:p>
          <w:p w14:paraId="572388DC"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Класс защиты от электрического тока: </w:t>
            </w:r>
            <w:r w:rsidRPr="00CD315D">
              <w:rPr>
                <w:rFonts w:ascii="XO Thames" w:hAnsi="XO Thames"/>
                <w:sz w:val="20"/>
                <w:szCs w:val="20"/>
                <w:lang w:val="en-US"/>
              </w:rPr>
              <w:t>I</w:t>
            </w:r>
          </w:p>
          <w:p w14:paraId="094654E3"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Коррелированная цветовая температура, </w:t>
            </w:r>
            <w:r w:rsidRPr="00CD315D">
              <w:rPr>
                <w:rFonts w:ascii="XO Thames" w:hAnsi="XO Thames"/>
                <w:sz w:val="20"/>
                <w:szCs w:val="20"/>
                <w:lang w:val="en-US"/>
              </w:rPr>
              <w:t>max</w:t>
            </w:r>
            <w:r w:rsidRPr="00CD315D">
              <w:rPr>
                <w:rFonts w:ascii="XO Thames" w:hAnsi="XO Thames"/>
                <w:sz w:val="20"/>
                <w:szCs w:val="20"/>
              </w:rPr>
              <w:t xml:space="preserve">: ≤4000 Кельвин, </w:t>
            </w:r>
          </w:p>
          <w:p w14:paraId="6A3350B2"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Коррелированная цветовая температура, </w:t>
            </w:r>
            <w:r w:rsidRPr="00CD315D">
              <w:rPr>
                <w:rFonts w:ascii="XO Thames" w:hAnsi="XO Thames"/>
                <w:sz w:val="20"/>
                <w:szCs w:val="20"/>
                <w:lang w:val="en-US"/>
              </w:rPr>
              <w:t>min</w:t>
            </w:r>
            <w:r w:rsidRPr="00CD315D">
              <w:rPr>
                <w:rFonts w:ascii="XO Thames" w:hAnsi="XO Thames"/>
                <w:sz w:val="20"/>
                <w:szCs w:val="20"/>
              </w:rPr>
              <w:t>: ≥2700 Кельвин</w:t>
            </w:r>
          </w:p>
          <w:p w14:paraId="4DAB9A66"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Мощность: &gt;15 и ≤20 Ватт</w:t>
            </w:r>
          </w:p>
          <w:p w14:paraId="4B4F1DCF"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Световой поток:&gt;1000 и ≤2000 Люмен</w:t>
            </w:r>
          </w:p>
          <w:p w14:paraId="35377779" w14:textId="77777777" w:rsidR="00D52079" w:rsidRPr="00CD315D" w:rsidRDefault="00D52079" w:rsidP="00D52079">
            <w:pPr>
              <w:spacing w:after="0"/>
              <w:jc w:val="both"/>
              <w:rPr>
                <w:rFonts w:ascii="XO Thames" w:hAnsi="XO Thames"/>
                <w:b/>
                <w:sz w:val="20"/>
                <w:szCs w:val="20"/>
              </w:rPr>
            </w:pPr>
            <w:r w:rsidRPr="00CD315D">
              <w:rPr>
                <w:rFonts w:ascii="XO Thames" w:hAnsi="XO Thames"/>
                <w:b/>
                <w:sz w:val="20"/>
                <w:szCs w:val="20"/>
              </w:rPr>
              <w:t>Дополнительные характеристики:</w:t>
            </w:r>
          </w:p>
          <w:p w14:paraId="2BEF3EAA"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Длина светильника: ≥1200&lt;1300 мм</w:t>
            </w:r>
          </w:p>
          <w:p w14:paraId="1443D434"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Материал корпуса: пластик</w:t>
            </w:r>
          </w:p>
          <w:p w14:paraId="09309D92"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Тип светильника: линейный</w:t>
            </w:r>
          </w:p>
          <w:p w14:paraId="291992E0"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Тип цоколя: </w:t>
            </w:r>
            <w:r w:rsidRPr="00CD315D">
              <w:rPr>
                <w:rFonts w:ascii="XO Thames" w:hAnsi="XO Thames"/>
                <w:sz w:val="20"/>
                <w:szCs w:val="20"/>
                <w:lang w:val="en-US"/>
              </w:rPr>
              <w:t>G</w:t>
            </w:r>
            <w:r w:rsidRPr="00CD315D">
              <w:rPr>
                <w:rFonts w:ascii="XO Thames" w:hAnsi="XO Thames"/>
                <w:sz w:val="20"/>
                <w:szCs w:val="20"/>
              </w:rPr>
              <w:t>13</w:t>
            </w:r>
          </w:p>
          <w:p w14:paraId="552474FD"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Крепления в комплекте: да</w:t>
            </w:r>
          </w:p>
          <w:p w14:paraId="72A8F10A"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Тип крепления: накладной</w:t>
            </w:r>
          </w:p>
          <w:p w14:paraId="5633F262"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Назначение: для использования  со светодиодными лампами Т8 </w:t>
            </w:r>
          </w:p>
          <w:p w14:paraId="21E68D38"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количество ламп в светильнике – 2</w:t>
            </w:r>
          </w:p>
          <w:p w14:paraId="7291520E"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 xml:space="preserve">Степень защиты от внешних воздействий: </w:t>
            </w:r>
            <w:r w:rsidRPr="00CD315D">
              <w:rPr>
                <w:rFonts w:ascii="XO Thames" w:hAnsi="XO Thames"/>
                <w:sz w:val="20"/>
                <w:szCs w:val="20"/>
                <w:lang w:val="en-US"/>
              </w:rPr>
              <w:t>IP</w:t>
            </w:r>
            <w:r w:rsidRPr="00CD315D">
              <w:rPr>
                <w:rFonts w:ascii="XO Thames" w:hAnsi="XO Thames"/>
                <w:sz w:val="20"/>
                <w:szCs w:val="20"/>
              </w:rPr>
              <w:t>40</w:t>
            </w:r>
          </w:p>
          <w:p w14:paraId="24C45B3D" w14:textId="165DFD1E" w:rsidR="00253FE9" w:rsidRPr="00CD315D" w:rsidRDefault="00253FE9" w:rsidP="00D52079">
            <w:pPr>
              <w:spacing w:after="0"/>
              <w:jc w:val="both"/>
              <w:rPr>
                <w:rFonts w:ascii="XO Thames" w:hAnsi="XO Thames"/>
                <w:sz w:val="20"/>
                <w:szCs w:val="20"/>
              </w:rPr>
            </w:pPr>
            <w:r w:rsidRPr="00CD315D">
              <w:rPr>
                <w:rFonts w:ascii="XO Thames" w:hAnsi="XO Thames"/>
                <w:sz w:val="20"/>
                <w:szCs w:val="20"/>
              </w:rPr>
              <w:t xml:space="preserve">Страна происхождения товара - </w:t>
            </w:r>
          </w:p>
        </w:tc>
        <w:tc>
          <w:tcPr>
            <w:tcW w:w="992" w:type="dxa"/>
            <w:shd w:val="clear" w:color="auto" w:fill="auto"/>
          </w:tcPr>
          <w:p w14:paraId="1BECE7FD" w14:textId="77777777" w:rsidR="00D52079" w:rsidRPr="00CD315D" w:rsidRDefault="00D52079" w:rsidP="00D52079">
            <w:pPr>
              <w:spacing w:after="0"/>
              <w:jc w:val="center"/>
              <w:rPr>
                <w:rFonts w:ascii="XO Thames" w:hAnsi="XO Thames"/>
                <w:sz w:val="20"/>
                <w:szCs w:val="20"/>
              </w:rPr>
            </w:pPr>
            <w:r w:rsidRPr="00CD315D">
              <w:rPr>
                <w:rFonts w:ascii="XO Thames" w:hAnsi="XO Thames"/>
                <w:sz w:val="20"/>
                <w:szCs w:val="20"/>
              </w:rPr>
              <w:t>70</w:t>
            </w:r>
          </w:p>
        </w:tc>
        <w:tc>
          <w:tcPr>
            <w:tcW w:w="851" w:type="dxa"/>
            <w:shd w:val="clear" w:color="auto" w:fill="auto"/>
          </w:tcPr>
          <w:p w14:paraId="6A8C8A8E" w14:textId="701B14FB" w:rsidR="00D52079" w:rsidRPr="00CD315D" w:rsidRDefault="00D52079" w:rsidP="00D52079">
            <w:pPr>
              <w:spacing w:after="0"/>
              <w:jc w:val="center"/>
              <w:rPr>
                <w:rFonts w:ascii="XO Thames" w:hAnsi="XO Thames"/>
                <w:sz w:val="20"/>
                <w:szCs w:val="20"/>
              </w:rPr>
            </w:pPr>
          </w:p>
        </w:tc>
        <w:tc>
          <w:tcPr>
            <w:tcW w:w="1134" w:type="dxa"/>
          </w:tcPr>
          <w:p w14:paraId="38DEDCC1" w14:textId="77777777" w:rsidR="00D52079" w:rsidRPr="00CD315D" w:rsidRDefault="00D52079" w:rsidP="00D52079">
            <w:pPr>
              <w:spacing w:after="0"/>
              <w:jc w:val="center"/>
              <w:rPr>
                <w:rFonts w:ascii="XO Thames" w:hAnsi="XO Thames"/>
                <w:sz w:val="20"/>
                <w:szCs w:val="20"/>
              </w:rPr>
            </w:pPr>
          </w:p>
        </w:tc>
      </w:tr>
      <w:tr w:rsidR="00CD315D" w:rsidRPr="00CD315D" w14:paraId="0EAD99EB" w14:textId="58C79926" w:rsidTr="00D52079">
        <w:trPr>
          <w:trHeight w:val="1587"/>
        </w:trPr>
        <w:tc>
          <w:tcPr>
            <w:tcW w:w="534" w:type="dxa"/>
          </w:tcPr>
          <w:p w14:paraId="6DB3B86E" w14:textId="77777777" w:rsidR="00D52079" w:rsidRPr="00CD315D" w:rsidRDefault="00D52079" w:rsidP="00D52079">
            <w:pPr>
              <w:spacing w:after="0"/>
              <w:jc w:val="center"/>
              <w:rPr>
                <w:rFonts w:ascii="XO Thames" w:hAnsi="XO Thames"/>
                <w:sz w:val="20"/>
                <w:szCs w:val="20"/>
              </w:rPr>
            </w:pPr>
            <w:r w:rsidRPr="00CD315D">
              <w:rPr>
                <w:rFonts w:ascii="XO Thames" w:hAnsi="XO Thames"/>
                <w:sz w:val="20"/>
                <w:szCs w:val="20"/>
              </w:rPr>
              <w:t>2</w:t>
            </w:r>
          </w:p>
        </w:tc>
        <w:tc>
          <w:tcPr>
            <w:tcW w:w="1842" w:type="dxa"/>
          </w:tcPr>
          <w:p w14:paraId="22B7536B" w14:textId="67577BFF" w:rsidR="00D52079" w:rsidRPr="00CD315D" w:rsidRDefault="00D52079" w:rsidP="00D52079">
            <w:pPr>
              <w:spacing w:after="0"/>
              <w:jc w:val="center"/>
              <w:rPr>
                <w:rFonts w:ascii="XO Thames" w:hAnsi="XO Thames"/>
                <w:sz w:val="20"/>
                <w:szCs w:val="20"/>
              </w:rPr>
            </w:pPr>
            <w:r w:rsidRPr="00CD315D">
              <w:rPr>
                <w:rFonts w:ascii="XO Thames" w:hAnsi="XO Thames"/>
                <w:sz w:val="20"/>
                <w:szCs w:val="20"/>
              </w:rPr>
              <w:t>Лампа светодиодная</w:t>
            </w:r>
            <w:r w:rsidR="00253FE9" w:rsidRPr="00CD315D">
              <w:rPr>
                <w:rFonts w:ascii="XO Thames" w:hAnsi="XO Thames"/>
                <w:sz w:val="20"/>
                <w:szCs w:val="20"/>
              </w:rPr>
              <w:t xml:space="preserve"> в рамках капитального ремонта</w:t>
            </w:r>
          </w:p>
          <w:p w14:paraId="6E07E24C" w14:textId="5CD9BEC9" w:rsidR="00D52079" w:rsidRPr="00CD315D" w:rsidRDefault="00D52079" w:rsidP="00D52079">
            <w:pPr>
              <w:keepNext/>
              <w:keepLines/>
              <w:spacing w:after="0"/>
              <w:jc w:val="center"/>
              <w:outlineLvl w:val="0"/>
              <w:rPr>
                <w:rFonts w:ascii="XO Thames" w:eastAsia="Times New Roman" w:hAnsi="XO Thames"/>
                <w:sz w:val="20"/>
                <w:szCs w:val="20"/>
              </w:rPr>
            </w:pPr>
            <w:r w:rsidRPr="00CD315D">
              <w:rPr>
                <w:rFonts w:ascii="XO Thames" w:eastAsia="Times New Roman" w:hAnsi="XO Thames"/>
                <w:sz w:val="20"/>
                <w:szCs w:val="20"/>
              </w:rPr>
              <w:t xml:space="preserve">ОКПД 2/КТРУ </w:t>
            </w:r>
            <w:r w:rsidRPr="00CD315D">
              <w:rPr>
                <w:rFonts w:ascii="XO Thames" w:eastAsia="Times New Roman" w:hAnsi="XO Thames"/>
                <w:sz w:val="20"/>
                <w:szCs w:val="20"/>
              </w:rPr>
              <w:t>27.40.15.150/ 27.40.15.150-00000001</w:t>
            </w:r>
          </w:p>
          <w:p w14:paraId="3F8160D1" w14:textId="77777777" w:rsidR="00D52079" w:rsidRPr="00CD315D" w:rsidRDefault="00D52079" w:rsidP="00D52079">
            <w:pPr>
              <w:keepNext/>
              <w:keepLines/>
              <w:spacing w:before="240" w:after="0"/>
              <w:jc w:val="center"/>
              <w:outlineLvl w:val="0"/>
              <w:rPr>
                <w:rFonts w:ascii="XO Thames" w:eastAsiaTheme="majorEastAsia" w:hAnsi="XO Thames"/>
                <w:sz w:val="20"/>
                <w:szCs w:val="20"/>
              </w:rPr>
            </w:pPr>
          </w:p>
        </w:tc>
        <w:tc>
          <w:tcPr>
            <w:tcW w:w="4820" w:type="dxa"/>
          </w:tcPr>
          <w:p w14:paraId="616BF848" w14:textId="77777777" w:rsidR="00D52079" w:rsidRPr="00CD315D" w:rsidRDefault="00D52079" w:rsidP="00D52079">
            <w:pPr>
              <w:spacing w:after="0"/>
              <w:jc w:val="both"/>
              <w:rPr>
                <w:rFonts w:ascii="XO Thames" w:hAnsi="XO Thames"/>
                <w:sz w:val="20"/>
                <w:szCs w:val="20"/>
              </w:rPr>
            </w:pPr>
            <w:r w:rsidRPr="00CD315D">
              <w:rPr>
                <w:rFonts w:ascii="XO Thames" w:eastAsia="Times New Roman" w:hAnsi="XO Thames"/>
                <w:sz w:val="20"/>
                <w:szCs w:val="20"/>
                <w:lang w:eastAsia="ru-RU"/>
              </w:rPr>
              <w:t xml:space="preserve">Коррелированная цветовая температура, </w:t>
            </w:r>
            <w:proofErr w:type="spellStart"/>
            <w:r w:rsidRPr="00CD315D">
              <w:rPr>
                <w:rFonts w:ascii="XO Thames" w:eastAsia="Times New Roman" w:hAnsi="XO Thames"/>
                <w:sz w:val="20"/>
                <w:szCs w:val="20"/>
                <w:lang w:eastAsia="ru-RU"/>
              </w:rPr>
              <w:t>max</w:t>
            </w:r>
            <w:proofErr w:type="spellEnd"/>
            <w:r w:rsidRPr="00CD315D">
              <w:rPr>
                <w:rFonts w:ascii="XO Thames" w:eastAsia="Times New Roman" w:hAnsi="XO Thames"/>
                <w:sz w:val="20"/>
                <w:szCs w:val="20"/>
                <w:lang w:eastAsia="ru-RU"/>
              </w:rPr>
              <w:t>:</w:t>
            </w:r>
            <w:r w:rsidRPr="00CD315D">
              <w:rPr>
                <w:rFonts w:ascii="XO Thames" w:hAnsi="XO Thames"/>
                <w:sz w:val="20"/>
                <w:szCs w:val="20"/>
              </w:rPr>
              <w:t xml:space="preserve"> ≤2000 Кельвин</w:t>
            </w:r>
          </w:p>
          <w:p w14:paraId="0620D181" w14:textId="77777777" w:rsidR="00D52079" w:rsidRPr="00CD315D" w:rsidRDefault="00D52079" w:rsidP="00D52079">
            <w:pPr>
              <w:spacing w:after="0"/>
              <w:jc w:val="both"/>
              <w:rPr>
                <w:rFonts w:ascii="XO Thames" w:eastAsia="Times New Roman" w:hAnsi="XO Thames"/>
                <w:sz w:val="20"/>
                <w:szCs w:val="20"/>
                <w:lang w:eastAsia="ru-RU"/>
              </w:rPr>
            </w:pPr>
            <w:r w:rsidRPr="00CD315D">
              <w:rPr>
                <w:rFonts w:ascii="XO Thames" w:hAnsi="XO Thames"/>
                <w:sz w:val="20"/>
                <w:szCs w:val="20"/>
              </w:rPr>
              <w:t xml:space="preserve">Номинальная мощность: </w:t>
            </w:r>
            <w:r w:rsidRPr="00CD315D">
              <w:rPr>
                <w:rFonts w:ascii="XO Thames" w:eastAsia="Times New Roman" w:hAnsi="XO Thames"/>
                <w:sz w:val="20"/>
                <w:szCs w:val="20"/>
                <w:lang w:eastAsia="ru-RU"/>
              </w:rPr>
              <w:t xml:space="preserve">≥ 15 и &lt; 20 </w:t>
            </w:r>
          </w:p>
          <w:p w14:paraId="3411F231" w14:textId="77777777" w:rsidR="00D52079" w:rsidRPr="00CD315D" w:rsidRDefault="00D52079" w:rsidP="00D52079">
            <w:pPr>
              <w:spacing w:after="0"/>
              <w:jc w:val="both"/>
              <w:rPr>
                <w:rFonts w:ascii="XO Thames" w:eastAsia="Times New Roman" w:hAnsi="XO Thames"/>
                <w:sz w:val="20"/>
                <w:szCs w:val="20"/>
                <w:lang w:eastAsia="ru-RU"/>
              </w:rPr>
            </w:pPr>
            <w:r w:rsidRPr="00CD315D">
              <w:rPr>
                <w:rFonts w:ascii="XO Thames" w:eastAsia="Times New Roman" w:hAnsi="XO Thames"/>
                <w:sz w:val="20"/>
                <w:szCs w:val="20"/>
                <w:lang w:eastAsia="ru-RU"/>
              </w:rPr>
              <w:t xml:space="preserve">Тип лампы: </w:t>
            </w:r>
            <w:proofErr w:type="spellStart"/>
            <w:r w:rsidRPr="00CD315D">
              <w:rPr>
                <w:rFonts w:ascii="XO Thames" w:eastAsia="Times New Roman" w:hAnsi="XO Thames"/>
                <w:sz w:val="20"/>
                <w:szCs w:val="20"/>
                <w:lang w:eastAsia="ru-RU"/>
              </w:rPr>
              <w:t>двухцокольная</w:t>
            </w:r>
            <w:proofErr w:type="spellEnd"/>
          </w:p>
          <w:p w14:paraId="2F8521B6" w14:textId="77777777" w:rsidR="00D52079" w:rsidRPr="00CD315D" w:rsidRDefault="00D52079" w:rsidP="00D52079">
            <w:pPr>
              <w:spacing w:after="0"/>
              <w:jc w:val="both"/>
              <w:rPr>
                <w:rFonts w:ascii="XO Thames" w:eastAsia="Times New Roman" w:hAnsi="XO Thames"/>
                <w:sz w:val="20"/>
                <w:szCs w:val="20"/>
                <w:lang w:eastAsia="ru-RU"/>
              </w:rPr>
            </w:pPr>
            <w:r w:rsidRPr="00CD315D">
              <w:rPr>
                <w:rFonts w:ascii="XO Thames" w:eastAsia="Times New Roman" w:hAnsi="XO Thames"/>
                <w:sz w:val="20"/>
                <w:szCs w:val="20"/>
                <w:lang w:eastAsia="ru-RU"/>
              </w:rPr>
              <w:t xml:space="preserve">Тип цоколя: </w:t>
            </w:r>
            <w:r w:rsidRPr="00CD315D">
              <w:rPr>
                <w:rFonts w:ascii="XO Thames" w:eastAsia="Times New Roman" w:hAnsi="XO Thames"/>
                <w:sz w:val="20"/>
                <w:szCs w:val="20"/>
                <w:lang w:val="en-US" w:eastAsia="ru-RU"/>
              </w:rPr>
              <w:t>G</w:t>
            </w:r>
            <w:r w:rsidRPr="00CD315D">
              <w:rPr>
                <w:rFonts w:ascii="XO Thames" w:eastAsia="Times New Roman" w:hAnsi="XO Thames"/>
                <w:sz w:val="20"/>
                <w:szCs w:val="20"/>
                <w:lang w:eastAsia="ru-RU"/>
              </w:rPr>
              <w:t>13</w:t>
            </w:r>
          </w:p>
          <w:p w14:paraId="216B09C7" w14:textId="77777777" w:rsidR="00D52079" w:rsidRPr="00CD315D" w:rsidRDefault="00D52079" w:rsidP="00D52079">
            <w:pPr>
              <w:spacing w:after="0"/>
              <w:jc w:val="both"/>
              <w:rPr>
                <w:rFonts w:ascii="XO Thames" w:hAnsi="XO Thames"/>
                <w:b/>
                <w:sz w:val="20"/>
                <w:szCs w:val="20"/>
              </w:rPr>
            </w:pPr>
            <w:r w:rsidRPr="00CD315D">
              <w:rPr>
                <w:rFonts w:ascii="XO Thames" w:hAnsi="XO Thames"/>
                <w:b/>
                <w:sz w:val="20"/>
                <w:szCs w:val="20"/>
              </w:rPr>
              <w:t>Дополнительные характеристики:</w:t>
            </w:r>
          </w:p>
          <w:p w14:paraId="2262D5C9"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Лампа матовая: да</w:t>
            </w:r>
          </w:p>
          <w:p w14:paraId="44B0463A" w14:textId="77777777" w:rsidR="00D52079" w:rsidRPr="00CD315D" w:rsidRDefault="00D52079" w:rsidP="00D52079">
            <w:pPr>
              <w:spacing w:after="0"/>
              <w:jc w:val="both"/>
              <w:rPr>
                <w:rFonts w:ascii="XO Thames" w:hAnsi="XO Thames"/>
                <w:sz w:val="20"/>
                <w:szCs w:val="20"/>
              </w:rPr>
            </w:pPr>
            <w:r w:rsidRPr="00CD315D">
              <w:rPr>
                <w:rFonts w:ascii="XO Thames" w:hAnsi="XO Thames"/>
                <w:sz w:val="20"/>
                <w:szCs w:val="20"/>
              </w:rPr>
              <w:t>Форма лампы: трубчатая</w:t>
            </w:r>
          </w:p>
          <w:p w14:paraId="3983007A" w14:textId="77777777" w:rsidR="00D52079" w:rsidRPr="00CD315D" w:rsidRDefault="00D52079" w:rsidP="00D52079">
            <w:pPr>
              <w:spacing w:after="0"/>
              <w:jc w:val="both"/>
              <w:rPr>
                <w:rFonts w:ascii="XO Thames" w:eastAsia="Times New Roman" w:hAnsi="XO Thames"/>
                <w:sz w:val="20"/>
                <w:szCs w:val="20"/>
                <w:lang w:eastAsia="ru-RU"/>
              </w:rPr>
            </w:pPr>
            <w:r w:rsidRPr="00CD315D">
              <w:rPr>
                <w:rFonts w:ascii="XO Thames" w:eastAsia="Times New Roman" w:hAnsi="XO Thames"/>
                <w:sz w:val="20"/>
                <w:szCs w:val="20"/>
                <w:lang w:eastAsia="ru-RU"/>
              </w:rPr>
              <w:t>Световая отдача, лм/Вт: ≥ 90</w:t>
            </w:r>
          </w:p>
          <w:p w14:paraId="71B62740" w14:textId="77777777" w:rsidR="00D52079" w:rsidRPr="00CD315D" w:rsidRDefault="00D52079" w:rsidP="00D52079">
            <w:pPr>
              <w:spacing w:after="0"/>
              <w:jc w:val="both"/>
              <w:rPr>
                <w:rFonts w:ascii="XO Thames" w:eastAsia="Times New Roman" w:hAnsi="XO Thames"/>
                <w:sz w:val="20"/>
                <w:szCs w:val="20"/>
                <w:lang w:eastAsia="ru-RU"/>
              </w:rPr>
            </w:pPr>
            <w:r w:rsidRPr="00CD315D">
              <w:rPr>
                <w:rFonts w:ascii="XO Thames" w:eastAsia="Times New Roman" w:hAnsi="XO Thames"/>
                <w:sz w:val="20"/>
                <w:szCs w:val="20"/>
                <w:lang w:eastAsia="ru-RU"/>
              </w:rPr>
              <w:t>Длина: &gt; 1150 и ≤ 1200 мм</w:t>
            </w:r>
          </w:p>
          <w:p w14:paraId="382977B5" w14:textId="77777777" w:rsidR="00D52079" w:rsidRPr="00CD315D" w:rsidRDefault="00D52079" w:rsidP="00D52079">
            <w:pPr>
              <w:spacing w:after="0"/>
              <w:jc w:val="both"/>
              <w:rPr>
                <w:rFonts w:ascii="XO Thames" w:eastAsia="Times New Roman" w:hAnsi="XO Thames"/>
                <w:sz w:val="20"/>
                <w:szCs w:val="20"/>
                <w:lang w:eastAsia="ru-RU"/>
              </w:rPr>
            </w:pPr>
            <w:r w:rsidRPr="00CD315D">
              <w:rPr>
                <w:rFonts w:ascii="XO Thames" w:eastAsia="Times New Roman" w:hAnsi="XO Thames"/>
                <w:sz w:val="20"/>
                <w:szCs w:val="20"/>
                <w:lang w:eastAsia="ru-RU"/>
              </w:rPr>
              <w:t>Световой поток: ≥ 1500 и &lt; 2000 Люмен</w:t>
            </w:r>
          </w:p>
          <w:p w14:paraId="740CC7C5" w14:textId="29E2242F" w:rsidR="00253FE9" w:rsidRPr="00CD315D" w:rsidRDefault="00253FE9" w:rsidP="00D52079">
            <w:pPr>
              <w:spacing w:after="0"/>
              <w:jc w:val="both"/>
              <w:rPr>
                <w:rFonts w:ascii="XO Thames" w:hAnsi="XO Thames"/>
                <w:b/>
                <w:sz w:val="20"/>
                <w:szCs w:val="20"/>
              </w:rPr>
            </w:pPr>
            <w:r w:rsidRPr="00CD315D">
              <w:rPr>
                <w:rFonts w:ascii="XO Thames" w:hAnsi="XO Thames"/>
                <w:sz w:val="20"/>
                <w:szCs w:val="20"/>
              </w:rPr>
              <w:t>Страна происхождения товара -</w:t>
            </w:r>
          </w:p>
        </w:tc>
        <w:tc>
          <w:tcPr>
            <w:tcW w:w="992" w:type="dxa"/>
            <w:shd w:val="clear" w:color="auto" w:fill="auto"/>
          </w:tcPr>
          <w:p w14:paraId="2958C4C8" w14:textId="77777777" w:rsidR="00D52079" w:rsidRPr="00CD315D" w:rsidRDefault="00D52079" w:rsidP="00D52079">
            <w:pPr>
              <w:spacing w:after="0"/>
              <w:jc w:val="center"/>
              <w:rPr>
                <w:rFonts w:ascii="XO Thames" w:hAnsi="XO Thames"/>
                <w:sz w:val="20"/>
                <w:szCs w:val="20"/>
              </w:rPr>
            </w:pPr>
            <w:r w:rsidRPr="00CD315D">
              <w:rPr>
                <w:rFonts w:ascii="XO Thames" w:hAnsi="XO Thames"/>
                <w:sz w:val="20"/>
                <w:szCs w:val="20"/>
              </w:rPr>
              <w:t>150</w:t>
            </w:r>
          </w:p>
        </w:tc>
        <w:tc>
          <w:tcPr>
            <w:tcW w:w="851" w:type="dxa"/>
            <w:shd w:val="clear" w:color="auto" w:fill="auto"/>
          </w:tcPr>
          <w:p w14:paraId="4D81FC01" w14:textId="1A2D0329" w:rsidR="00D52079" w:rsidRPr="00CD315D" w:rsidRDefault="00D52079" w:rsidP="00D52079">
            <w:pPr>
              <w:spacing w:after="0"/>
              <w:jc w:val="center"/>
              <w:rPr>
                <w:rFonts w:ascii="XO Thames" w:hAnsi="XO Thames"/>
                <w:sz w:val="20"/>
                <w:szCs w:val="20"/>
              </w:rPr>
            </w:pPr>
          </w:p>
        </w:tc>
        <w:tc>
          <w:tcPr>
            <w:tcW w:w="1134" w:type="dxa"/>
          </w:tcPr>
          <w:p w14:paraId="7C4B3A1E" w14:textId="77777777" w:rsidR="00D52079" w:rsidRPr="00CD315D" w:rsidRDefault="00D52079" w:rsidP="00D52079">
            <w:pPr>
              <w:spacing w:after="0"/>
              <w:jc w:val="center"/>
              <w:rPr>
                <w:rFonts w:ascii="XO Thames" w:hAnsi="XO Thames"/>
                <w:sz w:val="20"/>
                <w:szCs w:val="20"/>
              </w:rPr>
            </w:pPr>
          </w:p>
        </w:tc>
      </w:tr>
    </w:tbl>
    <w:p w14:paraId="53D712A6" w14:textId="77777777" w:rsidR="00832C9E" w:rsidRPr="00CD315D" w:rsidRDefault="00832C9E" w:rsidP="00682567">
      <w:pPr>
        <w:pStyle w:val="ConsPlusNormal"/>
        <w:spacing w:before="480" w:after="240"/>
        <w:jc w:val="center"/>
        <w:rPr>
          <w:rFonts w:ascii="XO Thames" w:hAnsi="XO Thames" w:cs="Times New Roman"/>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CD315D" w:rsidRPr="00CD315D" w14:paraId="60CAC9DA" w14:textId="77777777" w:rsidTr="000818C0">
        <w:trPr>
          <w:trHeight w:val="264"/>
        </w:trPr>
        <w:tc>
          <w:tcPr>
            <w:tcW w:w="4644" w:type="dxa"/>
          </w:tcPr>
          <w:p w14:paraId="412B674D" w14:textId="77777777" w:rsidR="008E6B1E" w:rsidRPr="00CD315D" w:rsidRDefault="008E6B1E" w:rsidP="000818C0">
            <w:pPr>
              <w:shd w:val="clear" w:color="auto" w:fill="FFFFFF"/>
              <w:spacing w:after="120"/>
              <w:rPr>
                <w:rFonts w:ascii="XO Thames" w:hAnsi="XO Thames"/>
                <w:bCs/>
                <w:spacing w:val="-6"/>
              </w:rPr>
            </w:pPr>
            <w:r w:rsidRPr="00CD315D">
              <w:rPr>
                <w:rFonts w:ascii="XO Thames" w:hAnsi="XO Thames"/>
                <w:b/>
                <w:bCs/>
                <w:lang w:eastAsia="ar-SA"/>
              </w:rPr>
              <w:t>Государственный заказчик:</w:t>
            </w:r>
          </w:p>
        </w:tc>
        <w:tc>
          <w:tcPr>
            <w:tcW w:w="284" w:type="dxa"/>
          </w:tcPr>
          <w:p w14:paraId="3926C572" w14:textId="77777777" w:rsidR="008E6B1E" w:rsidRPr="00CD315D" w:rsidRDefault="008E6B1E" w:rsidP="000818C0">
            <w:pPr>
              <w:tabs>
                <w:tab w:val="center" w:pos="5463"/>
              </w:tabs>
              <w:suppressAutoHyphens/>
              <w:rPr>
                <w:rFonts w:ascii="XO Thames" w:hAnsi="XO Thames"/>
                <w:b/>
                <w:bCs/>
                <w:lang w:eastAsia="ar-SA"/>
              </w:rPr>
            </w:pPr>
          </w:p>
        </w:tc>
        <w:tc>
          <w:tcPr>
            <w:tcW w:w="4643" w:type="dxa"/>
          </w:tcPr>
          <w:p w14:paraId="1F718367" w14:textId="77777777" w:rsidR="008E6B1E" w:rsidRPr="00CD315D" w:rsidRDefault="008E6B1E" w:rsidP="000818C0">
            <w:pPr>
              <w:tabs>
                <w:tab w:val="center" w:pos="5463"/>
              </w:tabs>
              <w:suppressAutoHyphens/>
              <w:rPr>
                <w:rFonts w:ascii="XO Thames" w:hAnsi="XO Thames"/>
              </w:rPr>
            </w:pPr>
            <w:r w:rsidRPr="00CD315D">
              <w:rPr>
                <w:rFonts w:ascii="XO Thames" w:hAnsi="XO Thames"/>
                <w:b/>
                <w:bCs/>
                <w:lang w:eastAsia="ar-SA"/>
              </w:rPr>
              <w:t>Поставщик:</w:t>
            </w:r>
          </w:p>
        </w:tc>
      </w:tr>
      <w:tr w:rsidR="00CD315D" w:rsidRPr="00CD315D" w14:paraId="01EBEFC1" w14:textId="77777777" w:rsidTr="000818C0">
        <w:trPr>
          <w:trHeight w:val="1303"/>
        </w:trPr>
        <w:tc>
          <w:tcPr>
            <w:tcW w:w="4644" w:type="dxa"/>
          </w:tcPr>
          <w:p w14:paraId="5EAE9C51" w14:textId="77777777" w:rsidR="008E6B1E" w:rsidRPr="00CD315D" w:rsidRDefault="008E6B1E" w:rsidP="000818C0">
            <w:pPr>
              <w:shd w:val="clear" w:color="auto" w:fill="FFFFFF"/>
              <w:spacing w:after="240"/>
              <w:ind w:left="11"/>
              <w:rPr>
                <w:rFonts w:ascii="XO Thames" w:hAnsi="XO Thames"/>
                <w:spacing w:val="-4"/>
              </w:rPr>
            </w:pPr>
            <w:r w:rsidRPr="00CD315D">
              <w:rPr>
                <w:rFonts w:ascii="XO Thames" w:hAnsi="XO Thames"/>
                <w:spacing w:val="-2"/>
              </w:rPr>
              <w:t>Начальник учреждения</w:t>
            </w:r>
          </w:p>
          <w:p w14:paraId="6BAFAD62" w14:textId="0EF0C7C9" w:rsidR="008E6B1E" w:rsidRPr="00CD315D" w:rsidRDefault="008E6B1E" w:rsidP="00E43F6B">
            <w:pPr>
              <w:shd w:val="clear" w:color="auto" w:fill="FFFFFF"/>
              <w:tabs>
                <w:tab w:val="left" w:pos="2602"/>
                <w:tab w:val="left" w:leader="dot" w:pos="3605"/>
              </w:tabs>
              <w:spacing w:after="0" w:line="240" w:lineRule="auto"/>
              <w:ind w:left="11"/>
              <w:rPr>
                <w:rFonts w:ascii="XO Thames" w:hAnsi="XO Thames"/>
              </w:rPr>
            </w:pPr>
            <w:r w:rsidRPr="00CD315D">
              <w:rPr>
                <w:rFonts w:ascii="XO Thames" w:hAnsi="XO Thames"/>
                <w:spacing w:val="-1"/>
              </w:rPr>
              <w:t xml:space="preserve">_______________   </w:t>
            </w:r>
            <w:r w:rsidR="00682567" w:rsidRPr="00CD315D">
              <w:rPr>
                <w:rFonts w:ascii="XO Thames" w:hAnsi="XO Thames"/>
                <w:spacing w:val="-1"/>
              </w:rPr>
              <w:t>Ю</w:t>
            </w:r>
            <w:r w:rsidRPr="00CD315D">
              <w:rPr>
                <w:rFonts w:ascii="XO Thames" w:hAnsi="XO Thames"/>
              </w:rPr>
              <w:t>.</w:t>
            </w:r>
            <w:r w:rsidR="00682567" w:rsidRPr="00CD315D">
              <w:rPr>
                <w:rFonts w:ascii="XO Thames" w:hAnsi="XO Thames"/>
              </w:rPr>
              <w:t>А</w:t>
            </w:r>
            <w:r w:rsidRPr="00CD315D">
              <w:rPr>
                <w:rFonts w:ascii="XO Thames" w:hAnsi="XO Thames"/>
              </w:rPr>
              <w:t xml:space="preserve">. </w:t>
            </w:r>
            <w:r w:rsidR="00682567" w:rsidRPr="00CD315D">
              <w:rPr>
                <w:rFonts w:ascii="XO Thames" w:hAnsi="XO Thames"/>
              </w:rPr>
              <w:t>Исупов</w:t>
            </w:r>
          </w:p>
          <w:p w14:paraId="4D9B8043" w14:textId="489228FB" w:rsidR="008E6B1E" w:rsidRPr="00CD315D" w:rsidRDefault="008E6B1E" w:rsidP="000818C0">
            <w:pPr>
              <w:tabs>
                <w:tab w:val="center" w:pos="5463"/>
              </w:tabs>
              <w:suppressAutoHyphens/>
              <w:rPr>
                <w:rFonts w:ascii="XO Thames" w:hAnsi="XO Thames"/>
              </w:rPr>
            </w:pPr>
          </w:p>
        </w:tc>
        <w:tc>
          <w:tcPr>
            <w:tcW w:w="284" w:type="dxa"/>
          </w:tcPr>
          <w:p w14:paraId="61946753" w14:textId="77777777" w:rsidR="008E6B1E" w:rsidRPr="00CD315D" w:rsidRDefault="008E6B1E" w:rsidP="000818C0">
            <w:pPr>
              <w:tabs>
                <w:tab w:val="center" w:pos="5463"/>
              </w:tabs>
              <w:suppressAutoHyphens/>
              <w:rPr>
                <w:rFonts w:ascii="XO Thames" w:hAnsi="XO Thames"/>
              </w:rPr>
            </w:pPr>
          </w:p>
        </w:tc>
        <w:tc>
          <w:tcPr>
            <w:tcW w:w="4643" w:type="dxa"/>
          </w:tcPr>
          <w:p w14:paraId="154CC4F4" w14:textId="77777777" w:rsidR="008E6B1E" w:rsidRPr="00CD315D" w:rsidRDefault="008E6B1E" w:rsidP="000818C0">
            <w:pPr>
              <w:tabs>
                <w:tab w:val="center" w:pos="5463"/>
              </w:tabs>
              <w:suppressAutoHyphens/>
              <w:spacing w:after="240"/>
              <w:rPr>
                <w:rFonts w:ascii="XO Thames" w:hAnsi="XO Thames"/>
              </w:rPr>
            </w:pPr>
            <w:r w:rsidRPr="00CD315D">
              <w:rPr>
                <w:rFonts w:ascii="XO Thames" w:hAnsi="XO Thames"/>
              </w:rPr>
              <w:t>&lt;Должность&gt;</w:t>
            </w:r>
          </w:p>
          <w:p w14:paraId="3D2C8A66" w14:textId="77777777" w:rsidR="008E6B1E" w:rsidRPr="00CD315D" w:rsidRDefault="008E6B1E" w:rsidP="00E43F6B">
            <w:pPr>
              <w:tabs>
                <w:tab w:val="center" w:pos="5463"/>
              </w:tabs>
              <w:suppressAutoHyphens/>
              <w:spacing w:after="0" w:line="240" w:lineRule="auto"/>
              <w:rPr>
                <w:rFonts w:ascii="XO Thames" w:hAnsi="XO Thames"/>
              </w:rPr>
            </w:pPr>
            <w:r w:rsidRPr="00CD315D">
              <w:rPr>
                <w:rFonts w:ascii="XO Thames" w:hAnsi="XO Thames"/>
              </w:rPr>
              <w:t>________________   &lt;И.О. Фамилия&gt;</w:t>
            </w:r>
          </w:p>
          <w:p w14:paraId="70C64903" w14:textId="35DD4944" w:rsidR="008E6B1E" w:rsidRPr="00CD315D" w:rsidRDefault="008E6B1E" w:rsidP="000818C0">
            <w:pPr>
              <w:tabs>
                <w:tab w:val="center" w:pos="5463"/>
              </w:tabs>
              <w:suppressAutoHyphens/>
              <w:rPr>
                <w:rFonts w:ascii="XO Thames" w:hAnsi="XO Thames"/>
              </w:rPr>
            </w:pPr>
          </w:p>
        </w:tc>
      </w:tr>
    </w:tbl>
    <w:p w14:paraId="29D50B36" w14:textId="77777777" w:rsidR="008E6B1E" w:rsidRPr="00CD315D" w:rsidRDefault="008E6B1E" w:rsidP="008E6B1E">
      <w:pPr>
        <w:shd w:val="clear" w:color="auto" w:fill="FFFFFF"/>
        <w:spacing w:after="0" w:line="240" w:lineRule="auto"/>
        <w:jc w:val="both"/>
        <w:rPr>
          <w:rFonts w:ascii="XO Thames" w:hAnsi="XO Thames"/>
        </w:rPr>
      </w:pPr>
    </w:p>
    <w:p w14:paraId="6392F936" w14:textId="77777777" w:rsidR="00253FE9" w:rsidRPr="00CD315D" w:rsidRDefault="00253FE9" w:rsidP="008E6B1E">
      <w:pPr>
        <w:shd w:val="clear" w:color="auto" w:fill="FFFFFF"/>
        <w:spacing w:after="0" w:line="240" w:lineRule="auto"/>
        <w:jc w:val="both"/>
        <w:rPr>
          <w:rFonts w:ascii="XO Thames" w:hAnsi="XO Thames"/>
        </w:rPr>
      </w:pPr>
    </w:p>
    <w:p w14:paraId="186F7A2A" w14:textId="77777777" w:rsidR="00253FE9" w:rsidRPr="00CD315D" w:rsidRDefault="00253FE9" w:rsidP="008E6B1E">
      <w:pPr>
        <w:shd w:val="clear" w:color="auto" w:fill="FFFFFF"/>
        <w:spacing w:after="0" w:line="240" w:lineRule="auto"/>
        <w:jc w:val="both"/>
        <w:rPr>
          <w:rFonts w:ascii="XO Thames" w:hAnsi="XO Thames"/>
        </w:rPr>
      </w:pPr>
    </w:p>
    <w:p w14:paraId="4A1ADE6C" w14:textId="77777777" w:rsidR="00253FE9" w:rsidRPr="00CD315D" w:rsidRDefault="00253FE9" w:rsidP="00253FE9">
      <w:pPr>
        <w:spacing w:after="0"/>
        <w:jc w:val="right"/>
        <w:rPr>
          <w:rFonts w:ascii="XO Thames" w:hAnsi="XO Thames"/>
          <w:b/>
          <w:bCs/>
        </w:rPr>
      </w:pPr>
      <w:r w:rsidRPr="00CD315D">
        <w:rPr>
          <w:rFonts w:ascii="XO Thames" w:hAnsi="XO Thames"/>
          <w:b/>
          <w:bCs/>
        </w:rPr>
        <w:lastRenderedPageBreak/>
        <w:t>Приложение № 2</w:t>
      </w:r>
    </w:p>
    <w:p w14:paraId="03D3B239" w14:textId="77777777" w:rsidR="00253FE9" w:rsidRPr="00CD315D" w:rsidRDefault="00253FE9" w:rsidP="00253FE9">
      <w:pPr>
        <w:spacing w:after="0"/>
        <w:jc w:val="right"/>
        <w:rPr>
          <w:rFonts w:ascii="XO Thames" w:hAnsi="XO Thames"/>
        </w:rPr>
      </w:pPr>
      <w:r w:rsidRPr="00CD315D">
        <w:rPr>
          <w:rFonts w:ascii="XO Thames" w:hAnsi="XO Thames"/>
        </w:rPr>
        <w:t>к государственному контракту</w:t>
      </w:r>
    </w:p>
    <w:p w14:paraId="6B68F824" w14:textId="77777777" w:rsidR="00253FE9" w:rsidRPr="00CD315D" w:rsidRDefault="00253FE9" w:rsidP="00253FE9">
      <w:pPr>
        <w:spacing w:after="0"/>
        <w:jc w:val="right"/>
        <w:rPr>
          <w:rFonts w:ascii="XO Thames" w:hAnsi="XO Thames"/>
        </w:rPr>
      </w:pPr>
      <w:r w:rsidRPr="00CD315D">
        <w:rPr>
          <w:rFonts w:ascii="XO Thames" w:hAnsi="XO Thames"/>
        </w:rPr>
        <w:t>№ 100304375126100007</w:t>
      </w:r>
    </w:p>
    <w:p w14:paraId="35046933" w14:textId="77777777" w:rsidR="00253FE9" w:rsidRPr="00CD315D" w:rsidRDefault="00253FE9" w:rsidP="00253FE9">
      <w:pPr>
        <w:spacing w:after="0"/>
        <w:jc w:val="right"/>
        <w:rPr>
          <w:rFonts w:ascii="XO Thames" w:hAnsi="XO Thames"/>
        </w:rPr>
      </w:pPr>
      <w:r w:rsidRPr="00CD315D">
        <w:rPr>
          <w:rFonts w:ascii="XO Thames" w:hAnsi="XO Thames"/>
        </w:rPr>
        <w:t>от «___» __________ 2026г.</w:t>
      </w:r>
    </w:p>
    <w:p w14:paraId="35DD1794" w14:textId="77777777" w:rsidR="00253FE9" w:rsidRPr="00CD315D" w:rsidRDefault="00253FE9" w:rsidP="00253FE9">
      <w:pPr>
        <w:spacing w:after="0"/>
        <w:ind w:firstLine="705"/>
        <w:textAlignment w:val="baseline"/>
        <w:rPr>
          <w:rFonts w:ascii="XO Thames" w:hAnsi="XO Thames"/>
          <w:lang w:eastAsia="ru-RU"/>
        </w:rPr>
      </w:pPr>
      <w:r w:rsidRPr="00CD315D">
        <w:rPr>
          <w:rFonts w:ascii="XO Thames" w:hAnsi="XO Thames"/>
          <w:b/>
          <w:bCs/>
          <w:lang w:eastAsia="ru-RU"/>
        </w:rPr>
        <w:t>Расчет и обоснование цены контракта, заключаемого с единственным поставщиком</w:t>
      </w:r>
    </w:p>
    <w:p w14:paraId="7DDE618D" w14:textId="77777777" w:rsidR="00253FE9" w:rsidRPr="00CD315D" w:rsidRDefault="00253FE9" w:rsidP="00253FE9">
      <w:pPr>
        <w:spacing w:after="0"/>
        <w:ind w:firstLine="705"/>
        <w:jc w:val="both"/>
        <w:textAlignment w:val="baseline"/>
        <w:rPr>
          <w:rFonts w:ascii="XO Thames" w:hAnsi="XO Thames"/>
          <w:lang w:eastAsia="ru-RU"/>
        </w:rPr>
      </w:pPr>
      <w:r w:rsidRPr="00CD315D">
        <w:rPr>
          <w:rFonts w:ascii="XO Thames" w:hAnsi="XO Thames"/>
          <w:lang w:eastAsia="ru-RU"/>
        </w:rPr>
        <w:t>Государственный контракт заключается с единственным поставщиком в соответствии с п. 4</w:t>
      </w:r>
      <w:r w:rsidRPr="00CD315D">
        <w:rPr>
          <w:rFonts w:ascii="XO Thames" w:hAnsi="XO Thames"/>
          <w:lang w:eastAsia="ru-RU"/>
        </w:rPr>
        <w:br/>
        <w:t>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5167CA" w14:textId="77777777" w:rsidR="00253FE9" w:rsidRPr="00CD315D" w:rsidRDefault="00253FE9" w:rsidP="00253FE9">
      <w:pPr>
        <w:spacing w:after="120"/>
        <w:ind w:firstLine="705"/>
        <w:jc w:val="both"/>
        <w:textAlignment w:val="baseline"/>
        <w:rPr>
          <w:rFonts w:ascii="XO Thames" w:hAnsi="XO Thames"/>
          <w:lang w:eastAsia="ru-RU"/>
        </w:rPr>
      </w:pPr>
      <w:proofErr w:type="gramStart"/>
      <w:r w:rsidRPr="00CD315D">
        <w:rPr>
          <w:rFonts w:ascii="XO Thames" w:hAnsi="XO Thames"/>
          <w:lang w:eastAsia="ru-RU"/>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roofErr w:type="gramEnd"/>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147"/>
        <w:gridCol w:w="1134"/>
        <w:gridCol w:w="1134"/>
        <w:gridCol w:w="1673"/>
      </w:tblGrid>
      <w:tr w:rsidR="00CD315D" w:rsidRPr="00CD315D" w14:paraId="28A36514" w14:textId="77777777" w:rsidTr="000B790E">
        <w:trPr>
          <w:trHeight w:val="292"/>
        </w:trPr>
        <w:tc>
          <w:tcPr>
            <w:tcW w:w="2977" w:type="dxa"/>
            <w:vAlign w:val="center"/>
          </w:tcPr>
          <w:p w14:paraId="69079D1A" w14:textId="77777777" w:rsidR="00253FE9" w:rsidRPr="000B790E" w:rsidRDefault="00253FE9" w:rsidP="00253FE9">
            <w:pPr>
              <w:spacing w:after="0"/>
              <w:ind w:left="112"/>
              <w:jc w:val="center"/>
              <w:rPr>
                <w:rFonts w:ascii="XO Thames" w:hAnsi="XO Thames"/>
                <w:sz w:val="21"/>
                <w:szCs w:val="21"/>
                <w:lang w:eastAsia="ru-RU"/>
              </w:rPr>
            </w:pPr>
            <w:r w:rsidRPr="000B790E">
              <w:rPr>
                <w:rFonts w:ascii="XO Thames" w:hAnsi="XO Thames"/>
                <w:sz w:val="21"/>
                <w:szCs w:val="21"/>
                <w:lang w:eastAsia="ru-RU"/>
              </w:rPr>
              <w:t>Основные характеристики объекта закупки</w:t>
            </w:r>
          </w:p>
        </w:tc>
        <w:tc>
          <w:tcPr>
            <w:tcW w:w="7088" w:type="dxa"/>
            <w:gridSpan w:val="4"/>
            <w:vAlign w:val="center"/>
          </w:tcPr>
          <w:p w14:paraId="6422DDC9" w14:textId="0DC010A2" w:rsidR="00253FE9" w:rsidRPr="000B790E" w:rsidRDefault="00253FE9" w:rsidP="00253FE9">
            <w:pPr>
              <w:keepNext/>
              <w:keepLines/>
              <w:spacing w:after="0"/>
              <w:jc w:val="center"/>
              <w:outlineLvl w:val="0"/>
              <w:rPr>
                <w:rFonts w:ascii="XO Thames" w:hAnsi="XO Thames"/>
                <w:bCs/>
                <w:sz w:val="21"/>
                <w:szCs w:val="21"/>
                <w:lang w:eastAsia="ru-RU"/>
              </w:rPr>
            </w:pPr>
            <w:r w:rsidRPr="000B790E">
              <w:rPr>
                <w:rFonts w:ascii="XO Thames" w:hAnsi="XO Thames"/>
                <w:bCs/>
                <w:sz w:val="21"/>
                <w:szCs w:val="21"/>
                <w:lang w:eastAsia="ru-RU"/>
              </w:rPr>
              <w:t>Светильники и лампы светодиодные в рамках капитального ремонта</w:t>
            </w:r>
          </w:p>
        </w:tc>
      </w:tr>
      <w:tr w:rsidR="00CD315D" w:rsidRPr="00CD315D" w14:paraId="5340A432" w14:textId="77777777" w:rsidTr="000B790E">
        <w:trPr>
          <w:trHeight w:val="897"/>
        </w:trPr>
        <w:tc>
          <w:tcPr>
            <w:tcW w:w="2977" w:type="dxa"/>
            <w:vAlign w:val="center"/>
          </w:tcPr>
          <w:p w14:paraId="1F6969D0"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Используемый метод определения начальной (максимальной) цены контракта с обоснованием</w:t>
            </w:r>
          </w:p>
        </w:tc>
        <w:tc>
          <w:tcPr>
            <w:tcW w:w="7088" w:type="dxa"/>
            <w:gridSpan w:val="4"/>
            <w:vAlign w:val="center"/>
          </w:tcPr>
          <w:p w14:paraId="2A0D1739"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Метод сопоставимых рыночных цен (анализ рынка) с использованием информации о цене товара, полученной у поставщиков, осуществляющих поставки идентичных товаров</w:t>
            </w:r>
          </w:p>
        </w:tc>
      </w:tr>
      <w:tr w:rsidR="00CD315D" w:rsidRPr="00CD315D" w14:paraId="12D2032E" w14:textId="77777777" w:rsidTr="000B790E">
        <w:trPr>
          <w:trHeight w:val="187"/>
        </w:trPr>
        <w:tc>
          <w:tcPr>
            <w:tcW w:w="2977" w:type="dxa"/>
            <w:vMerge w:val="restart"/>
            <w:vAlign w:val="center"/>
          </w:tcPr>
          <w:p w14:paraId="71E7FEBC" w14:textId="77777777" w:rsidR="00253FE9" w:rsidRPr="000B790E" w:rsidRDefault="00253FE9" w:rsidP="00253FE9">
            <w:pPr>
              <w:suppressAutoHyphens/>
              <w:autoSpaceDE w:val="0"/>
              <w:spacing w:after="0"/>
              <w:jc w:val="center"/>
              <w:rPr>
                <w:rFonts w:ascii="XO Thames" w:hAnsi="XO Thames"/>
                <w:sz w:val="21"/>
                <w:szCs w:val="21"/>
              </w:rPr>
            </w:pPr>
            <w:r w:rsidRPr="000B790E">
              <w:rPr>
                <w:rFonts w:ascii="XO Thames" w:hAnsi="XO Thames"/>
                <w:sz w:val="21"/>
                <w:szCs w:val="21"/>
              </w:rPr>
              <w:t>Расчет начальной (максимальной) цены контракта:</w:t>
            </w:r>
            <w:r w:rsidRPr="000B790E">
              <w:rPr>
                <w:rFonts w:ascii="XO Thames" w:hAnsi="XO Thames"/>
                <w:noProof/>
                <w:sz w:val="21"/>
                <w:szCs w:val="21"/>
                <w:lang w:eastAsia="ru-RU"/>
              </w:rPr>
              <w:drawing>
                <wp:inline distT="0" distB="0" distL="0" distR="0" wp14:anchorId="426FF5AD" wp14:editId="5C30CCEE">
                  <wp:extent cx="1628775" cy="4000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p w14:paraId="6C2453B4" w14:textId="77777777" w:rsidR="00253FE9" w:rsidRPr="000B790E" w:rsidRDefault="00253FE9" w:rsidP="00253FE9">
            <w:pPr>
              <w:suppressAutoHyphens/>
              <w:autoSpaceDE w:val="0"/>
              <w:spacing w:after="0"/>
              <w:ind w:firstLine="720"/>
              <w:jc w:val="center"/>
              <w:rPr>
                <w:rFonts w:ascii="XO Thames" w:hAnsi="XO Thames"/>
                <w:sz w:val="21"/>
                <w:szCs w:val="21"/>
              </w:rPr>
            </w:pPr>
            <w:r w:rsidRPr="000B790E">
              <w:rPr>
                <w:rFonts w:ascii="XO Thames" w:hAnsi="XO Thames"/>
                <w:sz w:val="21"/>
                <w:szCs w:val="21"/>
              </w:rPr>
              <w:t>где:</w:t>
            </w:r>
          </w:p>
          <w:p w14:paraId="48ABFF53" w14:textId="77777777" w:rsidR="00253FE9" w:rsidRPr="000B790E" w:rsidRDefault="00253FE9" w:rsidP="00253FE9">
            <w:pPr>
              <w:suppressAutoHyphens/>
              <w:autoSpaceDE w:val="0"/>
              <w:spacing w:after="0"/>
              <w:jc w:val="center"/>
              <w:rPr>
                <w:rFonts w:ascii="XO Thames" w:hAnsi="XO Thames"/>
                <w:sz w:val="21"/>
                <w:szCs w:val="21"/>
              </w:rPr>
            </w:pPr>
            <w:r w:rsidRPr="000B790E">
              <w:rPr>
                <w:rFonts w:ascii="XO Thames" w:hAnsi="XO Thames"/>
                <w:noProof/>
                <w:sz w:val="21"/>
                <w:szCs w:val="21"/>
                <w:lang w:eastAsia="ru-RU"/>
              </w:rPr>
              <w:drawing>
                <wp:inline distT="0" distB="0" distL="0" distR="0" wp14:anchorId="5732B38E" wp14:editId="4F1F3A68">
                  <wp:extent cx="676275" cy="2286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0B790E">
              <w:rPr>
                <w:rFonts w:ascii="XO Thames" w:hAnsi="XO Thames"/>
                <w:sz w:val="21"/>
                <w:szCs w:val="21"/>
              </w:rPr>
              <w:t xml:space="preserve">- НМЦК, </w:t>
            </w:r>
            <w:proofErr w:type="gramStart"/>
            <w:r w:rsidRPr="000B790E">
              <w:rPr>
                <w:rFonts w:ascii="XO Thames" w:hAnsi="XO Thames"/>
                <w:sz w:val="21"/>
                <w:szCs w:val="21"/>
              </w:rPr>
              <w:t>определяемая</w:t>
            </w:r>
            <w:proofErr w:type="gramEnd"/>
            <w:r w:rsidRPr="000B790E">
              <w:rPr>
                <w:rFonts w:ascii="XO Thames" w:hAnsi="XO Thames"/>
                <w:sz w:val="21"/>
                <w:szCs w:val="21"/>
              </w:rPr>
              <w:t xml:space="preserve"> методом сопоставимых рыночных цен (анализа рынка);</w:t>
            </w:r>
          </w:p>
          <w:p w14:paraId="096EF264" w14:textId="77777777" w:rsidR="00253FE9" w:rsidRPr="000B790E" w:rsidRDefault="00253FE9" w:rsidP="00253FE9">
            <w:pPr>
              <w:suppressAutoHyphens/>
              <w:autoSpaceDE w:val="0"/>
              <w:spacing w:after="0"/>
              <w:jc w:val="center"/>
              <w:rPr>
                <w:rFonts w:ascii="XO Thames" w:hAnsi="XO Thames"/>
                <w:sz w:val="21"/>
                <w:szCs w:val="21"/>
              </w:rPr>
            </w:pPr>
            <w:r w:rsidRPr="000B790E">
              <w:rPr>
                <w:rFonts w:ascii="XO Thames" w:hAnsi="XO Thames"/>
                <w:sz w:val="21"/>
                <w:szCs w:val="21"/>
              </w:rPr>
              <w:t>v - количество (объем) закупаемого товара (работы, услуги);</w:t>
            </w:r>
          </w:p>
          <w:p w14:paraId="005594A3" w14:textId="77777777" w:rsidR="00253FE9" w:rsidRPr="000B790E" w:rsidRDefault="00253FE9" w:rsidP="00253FE9">
            <w:pPr>
              <w:suppressAutoHyphens/>
              <w:autoSpaceDE w:val="0"/>
              <w:spacing w:after="0"/>
              <w:jc w:val="center"/>
              <w:rPr>
                <w:rFonts w:ascii="XO Thames" w:hAnsi="XO Thames"/>
                <w:sz w:val="21"/>
                <w:szCs w:val="21"/>
              </w:rPr>
            </w:pPr>
            <w:r w:rsidRPr="000B790E">
              <w:rPr>
                <w:rFonts w:ascii="XO Thames" w:hAnsi="XO Thames"/>
                <w:sz w:val="21"/>
                <w:szCs w:val="21"/>
              </w:rPr>
              <w:t>n - количество значений, используемых в расчете;</w:t>
            </w:r>
          </w:p>
          <w:p w14:paraId="6E33EE6E" w14:textId="77777777" w:rsidR="00253FE9" w:rsidRPr="000B790E" w:rsidRDefault="00253FE9" w:rsidP="00253FE9">
            <w:pPr>
              <w:suppressAutoHyphens/>
              <w:autoSpaceDE w:val="0"/>
              <w:spacing w:after="0"/>
              <w:jc w:val="center"/>
              <w:rPr>
                <w:rFonts w:ascii="XO Thames" w:hAnsi="XO Thames"/>
                <w:sz w:val="21"/>
                <w:szCs w:val="21"/>
              </w:rPr>
            </w:pPr>
            <w:r w:rsidRPr="000B790E">
              <w:rPr>
                <w:rFonts w:ascii="XO Thames" w:hAnsi="XO Thames"/>
                <w:sz w:val="21"/>
                <w:szCs w:val="21"/>
              </w:rPr>
              <w:t>i - номер источника ценовой информации;</w:t>
            </w:r>
          </w:p>
          <w:p w14:paraId="594EDB29"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noProof/>
                <w:sz w:val="21"/>
                <w:szCs w:val="21"/>
                <w:lang w:eastAsia="ru-RU"/>
              </w:rPr>
              <w:drawing>
                <wp:inline distT="0" distB="0" distL="0" distR="0" wp14:anchorId="7C10903A" wp14:editId="227A0938">
                  <wp:extent cx="152400" cy="2286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0B790E">
              <w:rPr>
                <w:rFonts w:ascii="XO Thames" w:hAnsi="XO Thames"/>
                <w:sz w:val="21"/>
                <w:szCs w:val="21"/>
                <w:lang w:eastAsia="ru-RU"/>
              </w:rPr>
              <w:t>-  цена единицы товара, работы, услуги, представленная в источнике с номером</w:t>
            </w:r>
          </w:p>
        </w:tc>
        <w:tc>
          <w:tcPr>
            <w:tcW w:w="3147" w:type="dxa"/>
            <w:vMerge w:val="restart"/>
            <w:vAlign w:val="center"/>
          </w:tcPr>
          <w:p w14:paraId="413A9D05"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Наименование товара</w:t>
            </w:r>
          </w:p>
        </w:tc>
        <w:tc>
          <w:tcPr>
            <w:tcW w:w="3941" w:type="dxa"/>
            <w:gridSpan w:val="3"/>
            <w:tcBorders>
              <w:right w:val="single" w:sz="4" w:space="0" w:color="auto"/>
            </w:tcBorders>
            <w:vAlign w:val="center"/>
          </w:tcPr>
          <w:p w14:paraId="00A69C97"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Коммерческие предложения</w:t>
            </w:r>
          </w:p>
        </w:tc>
      </w:tr>
      <w:tr w:rsidR="00CD315D" w:rsidRPr="00CD315D" w14:paraId="006BFE82" w14:textId="77777777" w:rsidTr="000B790E">
        <w:trPr>
          <w:trHeight w:val="250"/>
        </w:trPr>
        <w:tc>
          <w:tcPr>
            <w:tcW w:w="2977" w:type="dxa"/>
            <w:vMerge/>
          </w:tcPr>
          <w:p w14:paraId="1DD0C9A4" w14:textId="77777777" w:rsidR="00253FE9" w:rsidRPr="000B790E" w:rsidRDefault="00253FE9" w:rsidP="00253FE9">
            <w:pPr>
              <w:spacing w:after="0"/>
              <w:jc w:val="both"/>
              <w:rPr>
                <w:rFonts w:ascii="XO Thames" w:hAnsi="XO Thames"/>
                <w:sz w:val="21"/>
                <w:szCs w:val="21"/>
                <w:lang w:eastAsia="ru-RU"/>
              </w:rPr>
            </w:pPr>
          </w:p>
        </w:tc>
        <w:tc>
          <w:tcPr>
            <w:tcW w:w="3147" w:type="dxa"/>
            <w:vMerge/>
            <w:vAlign w:val="center"/>
          </w:tcPr>
          <w:p w14:paraId="6DD453F5" w14:textId="77777777" w:rsidR="00253FE9" w:rsidRPr="000B790E" w:rsidRDefault="00253FE9" w:rsidP="00253FE9">
            <w:pPr>
              <w:spacing w:after="0"/>
              <w:jc w:val="center"/>
              <w:rPr>
                <w:rFonts w:ascii="XO Thames" w:hAnsi="XO Thames"/>
                <w:sz w:val="21"/>
                <w:szCs w:val="21"/>
                <w:lang w:eastAsia="ru-RU"/>
              </w:rPr>
            </w:pPr>
          </w:p>
        </w:tc>
        <w:tc>
          <w:tcPr>
            <w:tcW w:w="1134" w:type="dxa"/>
            <w:vAlign w:val="center"/>
          </w:tcPr>
          <w:p w14:paraId="05A5C91E"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№1</w:t>
            </w:r>
          </w:p>
        </w:tc>
        <w:tc>
          <w:tcPr>
            <w:tcW w:w="1134" w:type="dxa"/>
            <w:vAlign w:val="center"/>
          </w:tcPr>
          <w:p w14:paraId="44213D5E"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№2</w:t>
            </w:r>
          </w:p>
        </w:tc>
        <w:tc>
          <w:tcPr>
            <w:tcW w:w="1673" w:type="dxa"/>
            <w:tcBorders>
              <w:right w:val="single" w:sz="4" w:space="0" w:color="auto"/>
            </w:tcBorders>
            <w:vAlign w:val="center"/>
          </w:tcPr>
          <w:p w14:paraId="4A3C2533"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sz w:val="21"/>
                <w:szCs w:val="21"/>
                <w:lang w:eastAsia="ru-RU"/>
              </w:rPr>
              <w:t>№3</w:t>
            </w:r>
          </w:p>
        </w:tc>
      </w:tr>
      <w:tr w:rsidR="00CD315D" w:rsidRPr="00CD315D" w14:paraId="43B11664" w14:textId="77777777" w:rsidTr="000B790E">
        <w:trPr>
          <w:trHeight w:val="568"/>
        </w:trPr>
        <w:tc>
          <w:tcPr>
            <w:tcW w:w="2977" w:type="dxa"/>
            <w:vMerge/>
          </w:tcPr>
          <w:p w14:paraId="4A0F60B2" w14:textId="77777777" w:rsidR="00253FE9" w:rsidRPr="000B790E" w:rsidRDefault="00253FE9" w:rsidP="00253FE9">
            <w:pPr>
              <w:spacing w:after="0"/>
              <w:jc w:val="both"/>
              <w:rPr>
                <w:rFonts w:ascii="XO Thames" w:hAnsi="XO Thames"/>
                <w:sz w:val="21"/>
                <w:szCs w:val="21"/>
                <w:lang w:eastAsia="ru-RU"/>
              </w:rPr>
            </w:pPr>
          </w:p>
        </w:tc>
        <w:tc>
          <w:tcPr>
            <w:tcW w:w="3147" w:type="dxa"/>
            <w:vAlign w:val="center"/>
          </w:tcPr>
          <w:p w14:paraId="4AFD7198" w14:textId="0244B706" w:rsidR="00253FE9" w:rsidRPr="000B790E" w:rsidRDefault="00253FE9" w:rsidP="00253FE9">
            <w:pPr>
              <w:keepNext/>
              <w:keepLines/>
              <w:spacing w:after="0"/>
              <w:jc w:val="center"/>
              <w:outlineLvl w:val="0"/>
              <w:rPr>
                <w:rFonts w:ascii="XO Thames" w:hAnsi="XO Thames" w:cs="Traditional Arabic"/>
                <w:b/>
                <w:sz w:val="21"/>
                <w:szCs w:val="21"/>
                <w:lang w:eastAsia="ru-RU"/>
              </w:rPr>
            </w:pPr>
            <w:r w:rsidRPr="000B790E">
              <w:rPr>
                <w:rFonts w:ascii="XO Thames" w:hAnsi="XO Thames"/>
                <w:bCs/>
                <w:sz w:val="21"/>
                <w:szCs w:val="21"/>
                <w:lang w:eastAsia="ru-RU"/>
              </w:rPr>
              <w:t>Светильники и лампы светодиодные в рамках капитального ремонта</w:t>
            </w:r>
          </w:p>
        </w:tc>
        <w:tc>
          <w:tcPr>
            <w:tcW w:w="1134" w:type="dxa"/>
            <w:vAlign w:val="center"/>
          </w:tcPr>
          <w:p w14:paraId="77FBACDB" w14:textId="3B1A0413" w:rsidR="00253FE9" w:rsidRPr="000B790E" w:rsidRDefault="000B790E" w:rsidP="00253FE9">
            <w:pPr>
              <w:spacing w:after="0"/>
              <w:jc w:val="center"/>
              <w:rPr>
                <w:rFonts w:ascii="XO Thames" w:hAnsi="XO Thames"/>
                <w:sz w:val="21"/>
                <w:szCs w:val="21"/>
                <w:lang w:eastAsia="ru-RU"/>
              </w:rPr>
            </w:pPr>
            <w:r w:rsidRPr="000B790E">
              <w:rPr>
                <w:rFonts w:ascii="XO Thames" w:hAnsi="XO Thames"/>
                <w:sz w:val="21"/>
                <w:szCs w:val="21"/>
                <w:lang w:eastAsia="ru-RU"/>
              </w:rPr>
              <w:t>97493,40</w:t>
            </w:r>
          </w:p>
        </w:tc>
        <w:tc>
          <w:tcPr>
            <w:tcW w:w="1134" w:type="dxa"/>
            <w:vAlign w:val="center"/>
          </w:tcPr>
          <w:p w14:paraId="0D234932" w14:textId="5A00D758" w:rsidR="00253FE9" w:rsidRPr="000B790E" w:rsidRDefault="000B790E" w:rsidP="00253FE9">
            <w:pPr>
              <w:spacing w:after="0"/>
              <w:jc w:val="center"/>
              <w:rPr>
                <w:rFonts w:ascii="XO Thames" w:hAnsi="XO Thames"/>
                <w:sz w:val="21"/>
                <w:szCs w:val="21"/>
                <w:lang w:eastAsia="ru-RU"/>
              </w:rPr>
            </w:pPr>
            <w:r w:rsidRPr="000B790E">
              <w:rPr>
                <w:rFonts w:ascii="XO Thames" w:hAnsi="XO Thames"/>
                <w:sz w:val="21"/>
                <w:szCs w:val="21"/>
                <w:lang w:eastAsia="ru-RU"/>
              </w:rPr>
              <w:t>120130,00</w:t>
            </w:r>
          </w:p>
        </w:tc>
        <w:tc>
          <w:tcPr>
            <w:tcW w:w="1673" w:type="dxa"/>
            <w:tcBorders>
              <w:right w:val="single" w:sz="4" w:space="0" w:color="auto"/>
            </w:tcBorders>
            <w:vAlign w:val="center"/>
          </w:tcPr>
          <w:p w14:paraId="1DBBAB8E" w14:textId="05F00D21" w:rsidR="00253FE9" w:rsidRPr="000B790E" w:rsidRDefault="000B790E" w:rsidP="00253FE9">
            <w:pPr>
              <w:spacing w:after="0"/>
              <w:jc w:val="center"/>
              <w:rPr>
                <w:rFonts w:ascii="XO Thames" w:hAnsi="XO Thames"/>
                <w:sz w:val="21"/>
                <w:szCs w:val="21"/>
                <w:lang w:eastAsia="ru-RU"/>
              </w:rPr>
            </w:pPr>
            <w:r w:rsidRPr="000B790E">
              <w:rPr>
                <w:rFonts w:ascii="XO Thames" w:hAnsi="XO Thames"/>
                <w:sz w:val="21"/>
                <w:szCs w:val="21"/>
                <w:lang w:eastAsia="ru-RU"/>
              </w:rPr>
              <w:t>123010,00</w:t>
            </w:r>
          </w:p>
        </w:tc>
      </w:tr>
      <w:tr w:rsidR="00CD315D" w:rsidRPr="00CD315D" w14:paraId="4431C365" w14:textId="77777777" w:rsidTr="000B790E">
        <w:trPr>
          <w:trHeight w:val="2526"/>
        </w:trPr>
        <w:tc>
          <w:tcPr>
            <w:tcW w:w="2977" w:type="dxa"/>
            <w:vMerge/>
          </w:tcPr>
          <w:p w14:paraId="7BB4CFD1" w14:textId="77777777" w:rsidR="00253FE9" w:rsidRPr="000B790E" w:rsidRDefault="00253FE9" w:rsidP="00253FE9">
            <w:pPr>
              <w:spacing w:after="0"/>
              <w:jc w:val="both"/>
              <w:rPr>
                <w:rFonts w:ascii="XO Thames" w:hAnsi="XO Thames"/>
                <w:sz w:val="21"/>
                <w:szCs w:val="21"/>
                <w:lang w:eastAsia="ru-RU"/>
              </w:rPr>
            </w:pPr>
          </w:p>
        </w:tc>
        <w:tc>
          <w:tcPr>
            <w:tcW w:w="7088" w:type="dxa"/>
            <w:gridSpan w:val="4"/>
            <w:vAlign w:val="center"/>
          </w:tcPr>
          <w:p w14:paraId="62958ECB" w14:textId="12879D3D" w:rsidR="00253FE9" w:rsidRPr="000B790E" w:rsidRDefault="00253FE9" w:rsidP="00253FE9">
            <w:pPr>
              <w:suppressAutoHyphens/>
              <w:autoSpaceDE w:val="0"/>
              <w:spacing w:after="0"/>
              <w:jc w:val="center"/>
              <w:rPr>
                <w:rFonts w:ascii="XO Thames" w:hAnsi="XO Thames"/>
                <w:bCs/>
                <w:sz w:val="21"/>
                <w:szCs w:val="21"/>
              </w:rPr>
            </w:pPr>
            <w:r w:rsidRPr="000B790E">
              <w:rPr>
                <w:rFonts w:ascii="XO Thames" w:hAnsi="XO Thames"/>
                <w:bCs/>
                <w:sz w:val="21"/>
                <w:szCs w:val="21"/>
              </w:rPr>
              <w:t>НМЦК = (</w:t>
            </w:r>
            <w:r w:rsidR="000B790E" w:rsidRPr="000B790E">
              <w:rPr>
                <w:rFonts w:ascii="XO Thames" w:hAnsi="XO Thames"/>
                <w:bCs/>
                <w:sz w:val="21"/>
                <w:szCs w:val="21"/>
              </w:rPr>
              <w:t>97493,40+120130+123010</w:t>
            </w:r>
            <w:r w:rsidRPr="000B790E">
              <w:rPr>
                <w:rFonts w:ascii="XO Thames" w:hAnsi="XO Thames"/>
                <w:bCs/>
                <w:sz w:val="21"/>
                <w:szCs w:val="21"/>
              </w:rPr>
              <w:t xml:space="preserve">)/3 = </w:t>
            </w:r>
            <w:r w:rsidR="000B790E" w:rsidRPr="000B790E">
              <w:rPr>
                <w:rFonts w:ascii="XO Thames" w:hAnsi="XO Thames"/>
                <w:bCs/>
                <w:sz w:val="21"/>
                <w:szCs w:val="21"/>
              </w:rPr>
              <w:t>113 544,46</w:t>
            </w:r>
          </w:p>
          <w:p w14:paraId="1E93E3FB" w14:textId="5AC78C0A" w:rsidR="00253FE9" w:rsidRPr="000B790E" w:rsidRDefault="00253FE9" w:rsidP="00253FE9">
            <w:pPr>
              <w:suppressAutoHyphens/>
              <w:autoSpaceDE w:val="0"/>
              <w:spacing w:after="0"/>
              <w:jc w:val="center"/>
              <w:rPr>
                <w:rFonts w:ascii="XO Thames" w:hAnsi="XO Thames"/>
                <w:sz w:val="21"/>
                <w:szCs w:val="21"/>
              </w:rPr>
            </w:pPr>
            <w:r w:rsidRPr="000B790E">
              <w:rPr>
                <w:rFonts w:ascii="XO Thames" w:hAnsi="XO Thames"/>
                <w:sz w:val="21"/>
                <w:szCs w:val="21"/>
              </w:rPr>
              <w:t xml:space="preserve">Цена поставщика №1 является наименьшей среди потенциальных поставщиков и составляет </w:t>
            </w:r>
            <w:r w:rsidR="000B790E" w:rsidRPr="000B790E">
              <w:rPr>
                <w:rFonts w:ascii="XO Thames" w:hAnsi="XO Thames"/>
                <w:sz w:val="21"/>
                <w:szCs w:val="21"/>
              </w:rPr>
              <w:t>97 493</w:t>
            </w:r>
            <w:r w:rsidRPr="000B790E">
              <w:rPr>
                <w:rFonts w:ascii="XO Thames" w:hAnsi="XO Thames"/>
                <w:sz w:val="21"/>
                <w:szCs w:val="21"/>
              </w:rPr>
              <w:t xml:space="preserve"> (</w:t>
            </w:r>
            <w:r w:rsidR="000B790E" w:rsidRPr="000B790E">
              <w:rPr>
                <w:rFonts w:ascii="XO Thames" w:hAnsi="XO Thames"/>
                <w:sz w:val="21"/>
                <w:szCs w:val="21"/>
              </w:rPr>
              <w:t>девяносто семь тысяч четыреста девяносто три</w:t>
            </w:r>
            <w:r w:rsidRPr="000B790E">
              <w:rPr>
                <w:rFonts w:ascii="XO Thames" w:hAnsi="XO Thames"/>
                <w:sz w:val="21"/>
                <w:szCs w:val="21"/>
              </w:rPr>
              <w:t>) рубл</w:t>
            </w:r>
            <w:r w:rsidR="000B790E" w:rsidRPr="000B790E">
              <w:rPr>
                <w:rFonts w:ascii="XO Thames" w:hAnsi="XO Thames"/>
                <w:sz w:val="21"/>
                <w:szCs w:val="21"/>
              </w:rPr>
              <w:t>я</w:t>
            </w:r>
            <w:r w:rsidRPr="000B790E">
              <w:rPr>
                <w:rFonts w:ascii="XO Thames" w:hAnsi="XO Thames"/>
                <w:sz w:val="21"/>
                <w:szCs w:val="21"/>
              </w:rPr>
              <w:t xml:space="preserve"> 00 копеек.</w:t>
            </w:r>
          </w:p>
          <w:p w14:paraId="2A9DCCAE" w14:textId="77777777" w:rsidR="00253FE9" w:rsidRPr="000B790E" w:rsidRDefault="00253FE9" w:rsidP="00253FE9">
            <w:pPr>
              <w:suppressAutoHyphens/>
              <w:autoSpaceDE w:val="0"/>
              <w:spacing w:after="0"/>
              <w:jc w:val="center"/>
              <w:rPr>
                <w:rFonts w:ascii="XO Thames" w:hAnsi="XO Thames"/>
                <w:sz w:val="21"/>
                <w:szCs w:val="21"/>
              </w:rPr>
            </w:pPr>
          </w:p>
          <w:p w14:paraId="02C20768" w14:textId="77777777" w:rsidR="00253FE9" w:rsidRPr="000B790E" w:rsidRDefault="00253FE9" w:rsidP="00253FE9">
            <w:pPr>
              <w:suppressAutoHyphens/>
              <w:autoSpaceDE w:val="0"/>
              <w:spacing w:after="0"/>
              <w:jc w:val="center"/>
              <w:rPr>
                <w:rFonts w:ascii="XO Thames" w:hAnsi="XO Thames"/>
                <w:sz w:val="21"/>
                <w:szCs w:val="21"/>
              </w:rPr>
            </w:pPr>
          </w:p>
          <w:p w14:paraId="68A2CC3D" w14:textId="77777777" w:rsidR="00253FE9" w:rsidRPr="000B790E" w:rsidRDefault="00253FE9" w:rsidP="00253FE9">
            <w:pPr>
              <w:suppressAutoHyphens/>
              <w:autoSpaceDE w:val="0"/>
              <w:spacing w:after="0"/>
              <w:jc w:val="center"/>
              <w:rPr>
                <w:rFonts w:ascii="XO Thames" w:hAnsi="XO Thames"/>
                <w:sz w:val="21"/>
                <w:szCs w:val="21"/>
              </w:rPr>
            </w:pPr>
          </w:p>
          <w:p w14:paraId="4882277D" w14:textId="77777777" w:rsidR="00253FE9" w:rsidRPr="000B790E" w:rsidRDefault="00253FE9" w:rsidP="00253FE9">
            <w:pPr>
              <w:spacing w:after="0"/>
              <w:jc w:val="center"/>
              <w:rPr>
                <w:rFonts w:ascii="XO Thames" w:hAnsi="XO Thames"/>
                <w:sz w:val="21"/>
                <w:szCs w:val="21"/>
                <w:lang w:eastAsia="ru-RU"/>
              </w:rPr>
            </w:pPr>
            <w:r w:rsidRPr="000B790E">
              <w:rPr>
                <w:rFonts w:ascii="XO Thames" w:hAnsi="XO Thames"/>
                <w:b/>
                <w:sz w:val="21"/>
                <w:szCs w:val="21"/>
                <w:lang w:eastAsia="ru-RU"/>
              </w:rPr>
              <w:t>*</w:t>
            </w:r>
            <w:r w:rsidRPr="000B790E">
              <w:rPr>
                <w:rFonts w:ascii="XO Thames" w:hAnsi="XO Thames"/>
                <w:sz w:val="21"/>
                <w:szCs w:val="21"/>
                <w:lang w:eastAsia="ru-RU"/>
              </w:rPr>
              <w:t>применение корректирующих коэффициентов и индексов в данном случае заказчик считает нецелесообразным</w:t>
            </w:r>
          </w:p>
        </w:tc>
      </w:tr>
    </w:tbl>
    <w:p w14:paraId="4421E37D" w14:textId="67BEC5A7" w:rsidR="00253FE9" w:rsidRPr="00CD315D" w:rsidRDefault="00253FE9" w:rsidP="00253FE9">
      <w:pPr>
        <w:spacing w:before="120"/>
        <w:ind w:firstLine="658"/>
        <w:jc w:val="both"/>
        <w:rPr>
          <w:rFonts w:ascii="XO Thames" w:hAnsi="XO Thames"/>
          <w:i/>
        </w:rPr>
      </w:pPr>
      <w:r w:rsidRPr="00CD315D">
        <w:rPr>
          <w:rFonts w:ascii="XO Thames" w:hAnsi="XO Thames"/>
          <w:i/>
        </w:rPr>
        <w:t xml:space="preserve">Цена Государственного контракта сформирована по итогам проведения закупочной сессии с использованием Единого </w:t>
      </w:r>
      <w:proofErr w:type="spellStart"/>
      <w:r w:rsidRPr="00CD315D">
        <w:rPr>
          <w:rFonts w:ascii="XO Thames" w:hAnsi="XO Thames"/>
          <w:i/>
        </w:rPr>
        <w:t>агрегатора</w:t>
      </w:r>
      <w:proofErr w:type="spellEnd"/>
      <w:r w:rsidRPr="00CD315D">
        <w:rPr>
          <w:rFonts w:ascii="XO Thames" w:hAnsi="XO Thames"/>
          <w:i/>
        </w:rPr>
        <w:t xml:space="preserve"> торговли (далее – ЕАТ) и составляет: </w:t>
      </w:r>
      <w:r w:rsidR="00CD315D" w:rsidRPr="00CD315D">
        <w:rPr>
          <w:rFonts w:ascii="XO Thames" w:hAnsi="XO Thames"/>
          <w:i/>
        </w:rPr>
        <w:t>__________________________</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CD315D" w:rsidRPr="00CD315D" w14:paraId="7CEB116C" w14:textId="77777777" w:rsidTr="00060DD2">
        <w:trPr>
          <w:trHeight w:val="264"/>
        </w:trPr>
        <w:tc>
          <w:tcPr>
            <w:tcW w:w="4644" w:type="dxa"/>
          </w:tcPr>
          <w:p w14:paraId="0FAF5873" w14:textId="77777777" w:rsidR="00253FE9" w:rsidRPr="00CD315D" w:rsidRDefault="00253FE9" w:rsidP="00060DD2">
            <w:pPr>
              <w:shd w:val="clear" w:color="auto" w:fill="FFFFFF"/>
              <w:spacing w:after="120"/>
              <w:rPr>
                <w:rFonts w:ascii="XO Thames" w:hAnsi="XO Thames"/>
                <w:bCs/>
                <w:spacing w:val="-6"/>
              </w:rPr>
            </w:pPr>
            <w:bookmarkStart w:id="27" w:name="_GoBack"/>
            <w:bookmarkEnd w:id="27"/>
            <w:r w:rsidRPr="00CD315D">
              <w:rPr>
                <w:rFonts w:ascii="XO Thames" w:hAnsi="XO Thames"/>
                <w:b/>
                <w:bCs/>
              </w:rPr>
              <w:t>Государственный заказчик:</w:t>
            </w:r>
          </w:p>
        </w:tc>
        <w:tc>
          <w:tcPr>
            <w:tcW w:w="284" w:type="dxa"/>
          </w:tcPr>
          <w:p w14:paraId="54E0EA53" w14:textId="77777777" w:rsidR="00253FE9" w:rsidRPr="00CD315D" w:rsidRDefault="00253FE9" w:rsidP="00060DD2">
            <w:pPr>
              <w:tabs>
                <w:tab w:val="center" w:pos="5463"/>
              </w:tabs>
              <w:suppressAutoHyphens/>
              <w:rPr>
                <w:rFonts w:ascii="XO Thames" w:hAnsi="XO Thames"/>
                <w:b/>
                <w:bCs/>
              </w:rPr>
            </w:pPr>
          </w:p>
        </w:tc>
        <w:tc>
          <w:tcPr>
            <w:tcW w:w="4643" w:type="dxa"/>
          </w:tcPr>
          <w:p w14:paraId="538A54FB" w14:textId="77777777" w:rsidR="00253FE9" w:rsidRPr="00CD315D" w:rsidRDefault="00253FE9" w:rsidP="00060DD2">
            <w:pPr>
              <w:tabs>
                <w:tab w:val="center" w:pos="5463"/>
              </w:tabs>
              <w:suppressAutoHyphens/>
              <w:rPr>
                <w:rFonts w:ascii="XO Thames" w:hAnsi="XO Thames"/>
              </w:rPr>
            </w:pPr>
            <w:r w:rsidRPr="00CD315D">
              <w:rPr>
                <w:rFonts w:ascii="XO Thames" w:hAnsi="XO Thames"/>
                <w:b/>
                <w:bCs/>
              </w:rPr>
              <w:t>Поставщик:</w:t>
            </w:r>
          </w:p>
        </w:tc>
      </w:tr>
      <w:tr w:rsidR="00CD315D" w:rsidRPr="00CD315D" w14:paraId="304AD8E7" w14:textId="77777777" w:rsidTr="00060DD2">
        <w:trPr>
          <w:trHeight w:val="1050"/>
        </w:trPr>
        <w:tc>
          <w:tcPr>
            <w:tcW w:w="4644" w:type="dxa"/>
          </w:tcPr>
          <w:p w14:paraId="6108602E" w14:textId="77777777" w:rsidR="00253FE9" w:rsidRPr="00CD315D" w:rsidRDefault="00253FE9" w:rsidP="00060DD2">
            <w:pPr>
              <w:shd w:val="clear" w:color="auto" w:fill="FFFFFF"/>
              <w:spacing w:after="240"/>
              <w:ind w:left="11"/>
              <w:rPr>
                <w:rFonts w:ascii="XO Thames" w:hAnsi="XO Thames"/>
                <w:spacing w:val="-4"/>
              </w:rPr>
            </w:pPr>
            <w:r w:rsidRPr="00CD315D">
              <w:rPr>
                <w:rFonts w:ascii="XO Thames" w:hAnsi="XO Thames"/>
                <w:spacing w:val="-2"/>
              </w:rPr>
              <w:t>Начальник учреждения</w:t>
            </w:r>
          </w:p>
          <w:p w14:paraId="195EBFF8" w14:textId="77777777" w:rsidR="00253FE9" w:rsidRPr="00CD315D" w:rsidRDefault="00253FE9" w:rsidP="00060DD2">
            <w:pPr>
              <w:shd w:val="clear" w:color="auto" w:fill="FFFFFF"/>
              <w:tabs>
                <w:tab w:val="left" w:pos="2602"/>
                <w:tab w:val="left" w:leader="dot" w:pos="3605"/>
              </w:tabs>
              <w:ind w:left="11"/>
              <w:rPr>
                <w:rFonts w:ascii="XO Thames" w:hAnsi="XO Thames"/>
              </w:rPr>
            </w:pPr>
            <w:r w:rsidRPr="00CD315D">
              <w:rPr>
                <w:rFonts w:ascii="XO Thames" w:hAnsi="XO Thames"/>
                <w:spacing w:val="-1"/>
              </w:rPr>
              <w:t>_______________   Ю.А. Исупов</w:t>
            </w:r>
          </w:p>
          <w:p w14:paraId="62F75F37" w14:textId="77777777" w:rsidR="00253FE9" w:rsidRPr="00CD315D" w:rsidRDefault="00253FE9" w:rsidP="00060DD2">
            <w:pPr>
              <w:tabs>
                <w:tab w:val="center" w:pos="5463"/>
              </w:tabs>
              <w:suppressAutoHyphens/>
              <w:rPr>
                <w:rFonts w:ascii="XO Thames" w:hAnsi="XO Thames"/>
              </w:rPr>
            </w:pPr>
            <w:proofErr w:type="spellStart"/>
            <w:r w:rsidRPr="00CD315D">
              <w:rPr>
                <w:rFonts w:ascii="XO Thames" w:hAnsi="XO Thames"/>
              </w:rPr>
              <w:t>М.п</w:t>
            </w:r>
            <w:proofErr w:type="spellEnd"/>
            <w:r w:rsidRPr="00CD315D">
              <w:rPr>
                <w:rFonts w:ascii="XO Thames" w:hAnsi="XO Thames"/>
              </w:rPr>
              <w:t>.</w:t>
            </w:r>
          </w:p>
        </w:tc>
        <w:tc>
          <w:tcPr>
            <w:tcW w:w="284" w:type="dxa"/>
          </w:tcPr>
          <w:p w14:paraId="470C9DD1" w14:textId="77777777" w:rsidR="00253FE9" w:rsidRPr="00CD315D" w:rsidRDefault="00253FE9" w:rsidP="00060DD2">
            <w:pPr>
              <w:tabs>
                <w:tab w:val="center" w:pos="5463"/>
              </w:tabs>
              <w:suppressAutoHyphens/>
              <w:rPr>
                <w:rFonts w:ascii="XO Thames" w:hAnsi="XO Thames"/>
              </w:rPr>
            </w:pPr>
          </w:p>
        </w:tc>
        <w:tc>
          <w:tcPr>
            <w:tcW w:w="4643" w:type="dxa"/>
          </w:tcPr>
          <w:p w14:paraId="1CB18032" w14:textId="77777777" w:rsidR="00CD315D" w:rsidRPr="00CD315D" w:rsidRDefault="00CD315D" w:rsidP="00060DD2">
            <w:pPr>
              <w:tabs>
                <w:tab w:val="center" w:pos="5463"/>
              </w:tabs>
              <w:suppressAutoHyphens/>
              <w:rPr>
                <w:rFonts w:ascii="XO Thames" w:hAnsi="XO Thames"/>
              </w:rPr>
            </w:pPr>
          </w:p>
          <w:p w14:paraId="0962D9D1" w14:textId="26422C28" w:rsidR="00253FE9" w:rsidRPr="00CD315D" w:rsidRDefault="00253FE9" w:rsidP="00CD315D">
            <w:pPr>
              <w:tabs>
                <w:tab w:val="center" w:pos="5463"/>
              </w:tabs>
              <w:suppressAutoHyphens/>
              <w:rPr>
                <w:rFonts w:ascii="XO Thames" w:hAnsi="XO Thames"/>
              </w:rPr>
            </w:pPr>
            <w:r w:rsidRPr="00CD315D">
              <w:rPr>
                <w:rFonts w:ascii="XO Thames" w:hAnsi="XO Thames"/>
              </w:rPr>
              <w:t xml:space="preserve">_______________   </w:t>
            </w:r>
          </w:p>
        </w:tc>
      </w:tr>
    </w:tbl>
    <w:p w14:paraId="07AE662B" w14:textId="77777777" w:rsidR="00253FE9" w:rsidRPr="00CD315D" w:rsidRDefault="00253FE9" w:rsidP="008E6B1E">
      <w:pPr>
        <w:shd w:val="clear" w:color="auto" w:fill="FFFFFF"/>
        <w:spacing w:after="0" w:line="240" w:lineRule="auto"/>
        <w:jc w:val="both"/>
        <w:rPr>
          <w:rFonts w:ascii="XO Thames" w:hAnsi="XO Thames"/>
        </w:rPr>
      </w:pPr>
    </w:p>
    <w:sectPr w:rsidR="00253FE9" w:rsidRPr="00CD315D" w:rsidSect="00F72F38">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44E0A" w14:textId="77777777" w:rsidR="00731EEA" w:rsidRDefault="00731EEA" w:rsidP="0069214A">
      <w:pPr>
        <w:spacing w:after="0" w:line="240" w:lineRule="auto"/>
      </w:pPr>
      <w:r>
        <w:separator/>
      </w:r>
    </w:p>
  </w:endnote>
  <w:endnote w:type="continuationSeparator" w:id="0">
    <w:p w14:paraId="1E9EFEDF" w14:textId="77777777" w:rsidR="00731EEA" w:rsidRDefault="00731EEA" w:rsidP="0069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B7D01" w14:textId="77777777" w:rsidR="00731EEA" w:rsidRDefault="00731EEA" w:rsidP="0069214A">
      <w:pPr>
        <w:spacing w:after="0" w:line="240" w:lineRule="auto"/>
      </w:pPr>
      <w:r>
        <w:separator/>
      </w:r>
    </w:p>
  </w:footnote>
  <w:footnote w:type="continuationSeparator" w:id="0">
    <w:p w14:paraId="45F4D327" w14:textId="77777777" w:rsidR="00731EEA" w:rsidRDefault="00731EEA" w:rsidP="00692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02296"/>
    <w:rsid w:val="00005B3F"/>
    <w:rsid w:val="0001523C"/>
    <w:rsid w:val="000216C4"/>
    <w:rsid w:val="000242E8"/>
    <w:rsid w:val="00042B8E"/>
    <w:rsid w:val="00044FC7"/>
    <w:rsid w:val="00054A99"/>
    <w:rsid w:val="000639BF"/>
    <w:rsid w:val="00071893"/>
    <w:rsid w:val="00074C82"/>
    <w:rsid w:val="00094E8B"/>
    <w:rsid w:val="000A2620"/>
    <w:rsid w:val="000A5398"/>
    <w:rsid w:val="000B61EC"/>
    <w:rsid w:val="000B790E"/>
    <w:rsid w:val="000D38E7"/>
    <w:rsid w:val="000D5B28"/>
    <w:rsid w:val="000E2178"/>
    <w:rsid w:val="000E2FD7"/>
    <w:rsid w:val="000E40C7"/>
    <w:rsid w:val="000E560C"/>
    <w:rsid w:val="000F00A7"/>
    <w:rsid w:val="000F1E6D"/>
    <w:rsid w:val="00110FDD"/>
    <w:rsid w:val="00127B55"/>
    <w:rsid w:val="00136D8D"/>
    <w:rsid w:val="00141BD0"/>
    <w:rsid w:val="001460A7"/>
    <w:rsid w:val="0015155A"/>
    <w:rsid w:val="00151DC1"/>
    <w:rsid w:val="00153386"/>
    <w:rsid w:val="00154E83"/>
    <w:rsid w:val="00170FC9"/>
    <w:rsid w:val="00172C38"/>
    <w:rsid w:val="00180242"/>
    <w:rsid w:val="001C364D"/>
    <w:rsid w:val="001D1981"/>
    <w:rsid w:val="001D713C"/>
    <w:rsid w:val="001E0031"/>
    <w:rsid w:val="001E05A9"/>
    <w:rsid w:val="001E4657"/>
    <w:rsid w:val="001F489B"/>
    <w:rsid w:val="001F70ED"/>
    <w:rsid w:val="0020075C"/>
    <w:rsid w:val="00203275"/>
    <w:rsid w:val="002037C2"/>
    <w:rsid w:val="00211AC7"/>
    <w:rsid w:val="00211B90"/>
    <w:rsid w:val="00213086"/>
    <w:rsid w:val="00213C85"/>
    <w:rsid w:val="00234451"/>
    <w:rsid w:val="0023657F"/>
    <w:rsid w:val="00241456"/>
    <w:rsid w:val="0024222D"/>
    <w:rsid w:val="002459E5"/>
    <w:rsid w:val="00253FE9"/>
    <w:rsid w:val="0025559F"/>
    <w:rsid w:val="00281DB6"/>
    <w:rsid w:val="00283C02"/>
    <w:rsid w:val="00286EDC"/>
    <w:rsid w:val="00292F1D"/>
    <w:rsid w:val="00295C0E"/>
    <w:rsid w:val="002A2383"/>
    <w:rsid w:val="002A4173"/>
    <w:rsid w:val="002B2DF2"/>
    <w:rsid w:val="002B33D5"/>
    <w:rsid w:val="002C078E"/>
    <w:rsid w:val="002C0D65"/>
    <w:rsid w:val="002C1DD0"/>
    <w:rsid w:val="002C247E"/>
    <w:rsid w:val="002D1E06"/>
    <w:rsid w:val="002D413A"/>
    <w:rsid w:val="002E5FDD"/>
    <w:rsid w:val="0032373F"/>
    <w:rsid w:val="0033107B"/>
    <w:rsid w:val="00332C69"/>
    <w:rsid w:val="00347613"/>
    <w:rsid w:val="0035303D"/>
    <w:rsid w:val="0035660C"/>
    <w:rsid w:val="003569CE"/>
    <w:rsid w:val="0036162C"/>
    <w:rsid w:val="0037742F"/>
    <w:rsid w:val="00382F44"/>
    <w:rsid w:val="00385163"/>
    <w:rsid w:val="00392AF7"/>
    <w:rsid w:val="00396C13"/>
    <w:rsid w:val="003A6EAA"/>
    <w:rsid w:val="003A7BDC"/>
    <w:rsid w:val="003B2755"/>
    <w:rsid w:val="003B6173"/>
    <w:rsid w:val="003B7E38"/>
    <w:rsid w:val="003D1A48"/>
    <w:rsid w:val="003D70EE"/>
    <w:rsid w:val="003E0F86"/>
    <w:rsid w:val="003E38DE"/>
    <w:rsid w:val="00430368"/>
    <w:rsid w:val="0044214D"/>
    <w:rsid w:val="00466613"/>
    <w:rsid w:val="004864BD"/>
    <w:rsid w:val="0048772B"/>
    <w:rsid w:val="004B0B27"/>
    <w:rsid w:val="004B39DE"/>
    <w:rsid w:val="004B5582"/>
    <w:rsid w:val="004C401A"/>
    <w:rsid w:val="004C72BC"/>
    <w:rsid w:val="004F3BB5"/>
    <w:rsid w:val="004F5857"/>
    <w:rsid w:val="004F7A83"/>
    <w:rsid w:val="00511541"/>
    <w:rsid w:val="00517960"/>
    <w:rsid w:val="00517AE8"/>
    <w:rsid w:val="00525291"/>
    <w:rsid w:val="00554F2A"/>
    <w:rsid w:val="00573419"/>
    <w:rsid w:val="00575D41"/>
    <w:rsid w:val="00576385"/>
    <w:rsid w:val="00590F14"/>
    <w:rsid w:val="00595049"/>
    <w:rsid w:val="005957AF"/>
    <w:rsid w:val="005A3DE0"/>
    <w:rsid w:val="005C2F47"/>
    <w:rsid w:val="005C3B03"/>
    <w:rsid w:val="005C4BFA"/>
    <w:rsid w:val="005D091E"/>
    <w:rsid w:val="005D52E0"/>
    <w:rsid w:val="005D6CA5"/>
    <w:rsid w:val="005E4009"/>
    <w:rsid w:val="005F1279"/>
    <w:rsid w:val="005F3708"/>
    <w:rsid w:val="005F4446"/>
    <w:rsid w:val="00606BE0"/>
    <w:rsid w:val="00607434"/>
    <w:rsid w:val="00623964"/>
    <w:rsid w:val="006274E8"/>
    <w:rsid w:val="0063404C"/>
    <w:rsid w:val="00662548"/>
    <w:rsid w:val="00662962"/>
    <w:rsid w:val="00667617"/>
    <w:rsid w:val="00673745"/>
    <w:rsid w:val="00682567"/>
    <w:rsid w:val="006846C9"/>
    <w:rsid w:val="006857D2"/>
    <w:rsid w:val="00690C26"/>
    <w:rsid w:val="0069214A"/>
    <w:rsid w:val="00692D57"/>
    <w:rsid w:val="00693083"/>
    <w:rsid w:val="00693AC2"/>
    <w:rsid w:val="0069513C"/>
    <w:rsid w:val="006955FD"/>
    <w:rsid w:val="006A5264"/>
    <w:rsid w:val="006B1D67"/>
    <w:rsid w:val="006B69C7"/>
    <w:rsid w:val="006C13E8"/>
    <w:rsid w:val="006C19BC"/>
    <w:rsid w:val="006C34E9"/>
    <w:rsid w:val="006C65A1"/>
    <w:rsid w:val="006C796A"/>
    <w:rsid w:val="006D3A12"/>
    <w:rsid w:val="006D3CB0"/>
    <w:rsid w:val="006D4AC2"/>
    <w:rsid w:val="006D5AE2"/>
    <w:rsid w:val="006E19E8"/>
    <w:rsid w:val="006F3AA3"/>
    <w:rsid w:val="006F713E"/>
    <w:rsid w:val="0071452F"/>
    <w:rsid w:val="00731EEA"/>
    <w:rsid w:val="0074128B"/>
    <w:rsid w:val="00746F52"/>
    <w:rsid w:val="00755C6B"/>
    <w:rsid w:val="0076083F"/>
    <w:rsid w:val="007613D7"/>
    <w:rsid w:val="00767FE0"/>
    <w:rsid w:val="00770B84"/>
    <w:rsid w:val="0077143D"/>
    <w:rsid w:val="0077448A"/>
    <w:rsid w:val="00782B9E"/>
    <w:rsid w:val="00792082"/>
    <w:rsid w:val="007920C5"/>
    <w:rsid w:val="007B1911"/>
    <w:rsid w:val="007B48E9"/>
    <w:rsid w:val="007B523F"/>
    <w:rsid w:val="007B6EAC"/>
    <w:rsid w:val="007F3FB1"/>
    <w:rsid w:val="00800F1B"/>
    <w:rsid w:val="008243A2"/>
    <w:rsid w:val="008276FF"/>
    <w:rsid w:val="00827AF3"/>
    <w:rsid w:val="00832C9E"/>
    <w:rsid w:val="008475A0"/>
    <w:rsid w:val="008508D2"/>
    <w:rsid w:val="00873A2B"/>
    <w:rsid w:val="00874CEE"/>
    <w:rsid w:val="008754FD"/>
    <w:rsid w:val="00886126"/>
    <w:rsid w:val="008946F7"/>
    <w:rsid w:val="008A00EB"/>
    <w:rsid w:val="008A01F3"/>
    <w:rsid w:val="008A566F"/>
    <w:rsid w:val="008B0F42"/>
    <w:rsid w:val="008B669F"/>
    <w:rsid w:val="008B7AAC"/>
    <w:rsid w:val="008C0AA1"/>
    <w:rsid w:val="008C317C"/>
    <w:rsid w:val="008C3CF3"/>
    <w:rsid w:val="008D487B"/>
    <w:rsid w:val="008E6B1E"/>
    <w:rsid w:val="008F06BB"/>
    <w:rsid w:val="008F7753"/>
    <w:rsid w:val="008F7C42"/>
    <w:rsid w:val="00920023"/>
    <w:rsid w:val="009200E9"/>
    <w:rsid w:val="00927689"/>
    <w:rsid w:val="00943C3A"/>
    <w:rsid w:val="009535F9"/>
    <w:rsid w:val="0095474B"/>
    <w:rsid w:val="00955BEC"/>
    <w:rsid w:val="009647D5"/>
    <w:rsid w:val="009769AE"/>
    <w:rsid w:val="00983EB6"/>
    <w:rsid w:val="0099068D"/>
    <w:rsid w:val="00991F93"/>
    <w:rsid w:val="009938BB"/>
    <w:rsid w:val="00995F3E"/>
    <w:rsid w:val="00996287"/>
    <w:rsid w:val="009A221B"/>
    <w:rsid w:val="009A5185"/>
    <w:rsid w:val="009C2713"/>
    <w:rsid w:val="009D394F"/>
    <w:rsid w:val="009D3F3D"/>
    <w:rsid w:val="009D71BC"/>
    <w:rsid w:val="009E60D9"/>
    <w:rsid w:val="00A23DB6"/>
    <w:rsid w:val="00A27645"/>
    <w:rsid w:val="00A30A0F"/>
    <w:rsid w:val="00A448C5"/>
    <w:rsid w:val="00A450B8"/>
    <w:rsid w:val="00A57BE8"/>
    <w:rsid w:val="00A62F61"/>
    <w:rsid w:val="00A70145"/>
    <w:rsid w:val="00A73185"/>
    <w:rsid w:val="00A77EF4"/>
    <w:rsid w:val="00AA36DE"/>
    <w:rsid w:val="00AA3DC1"/>
    <w:rsid w:val="00AA4542"/>
    <w:rsid w:val="00AC2347"/>
    <w:rsid w:val="00AC7626"/>
    <w:rsid w:val="00AC7EA6"/>
    <w:rsid w:val="00AD5AFF"/>
    <w:rsid w:val="00AD71BD"/>
    <w:rsid w:val="00AE1FA5"/>
    <w:rsid w:val="00AE5000"/>
    <w:rsid w:val="00AE707B"/>
    <w:rsid w:val="00AF1F55"/>
    <w:rsid w:val="00AF367A"/>
    <w:rsid w:val="00B00E9A"/>
    <w:rsid w:val="00B10157"/>
    <w:rsid w:val="00B119FE"/>
    <w:rsid w:val="00B15A86"/>
    <w:rsid w:val="00B25B7A"/>
    <w:rsid w:val="00B41456"/>
    <w:rsid w:val="00B42021"/>
    <w:rsid w:val="00B514E0"/>
    <w:rsid w:val="00B72247"/>
    <w:rsid w:val="00B74308"/>
    <w:rsid w:val="00B85D82"/>
    <w:rsid w:val="00BA4401"/>
    <w:rsid w:val="00BB486E"/>
    <w:rsid w:val="00BC3A4D"/>
    <w:rsid w:val="00BC47B8"/>
    <w:rsid w:val="00BC5831"/>
    <w:rsid w:val="00BD2C39"/>
    <w:rsid w:val="00BE5129"/>
    <w:rsid w:val="00BE6331"/>
    <w:rsid w:val="00C0427D"/>
    <w:rsid w:val="00C07185"/>
    <w:rsid w:val="00C1015E"/>
    <w:rsid w:val="00C14C5C"/>
    <w:rsid w:val="00C17933"/>
    <w:rsid w:val="00C5579D"/>
    <w:rsid w:val="00C573DA"/>
    <w:rsid w:val="00C6211E"/>
    <w:rsid w:val="00C63584"/>
    <w:rsid w:val="00C80068"/>
    <w:rsid w:val="00C90ACC"/>
    <w:rsid w:val="00C944BE"/>
    <w:rsid w:val="00C97203"/>
    <w:rsid w:val="00CA1402"/>
    <w:rsid w:val="00CA761F"/>
    <w:rsid w:val="00CA7CCC"/>
    <w:rsid w:val="00CB5C73"/>
    <w:rsid w:val="00CC2B94"/>
    <w:rsid w:val="00CC2DB3"/>
    <w:rsid w:val="00CC65F8"/>
    <w:rsid w:val="00CC6DC2"/>
    <w:rsid w:val="00CD315D"/>
    <w:rsid w:val="00CE7391"/>
    <w:rsid w:val="00CE7B8E"/>
    <w:rsid w:val="00D06E13"/>
    <w:rsid w:val="00D31104"/>
    <w:rsid w:val="00D32C8F"/>
    <w:rsid w:val="00D34478"/>
    <w:rsid w:val="00D40ECA"/>
    <w:rsid w:val="00D4228E"/>
    <w:rsid w:val="00D45A9A"/>
    <w:rsid w:val="00D45DED"/>
    <w:rsid w:val="00D4771C"/>
    <w:rsid w:val="00D52079"/>
    <w:rsid w:val="00D61F62"/>
    <w:rsid w:val="00D648C2"/>
    <w:rsid w:val="00D73597"/>
    <w:rsid w:val="00D9056A"/>
    <w:rsid w:val="00D906E3"/>
    <w:rsid w:val="00DA0696"/>
    <w:rsid w:val="00DA1522"/>
    <w:rsid w:val="00DA4AC7"/>
    <w:rsid w:val="00DB621D"/>
    <w:rsid w:val="00DD33F5"/>
    <w:rsid w:val="00DD4F10"/>
    <w:rsid w:val="00E005D8"/>
    <w:rsid w:val="00E07F9D"/>
    <w:rsid w:val="00E13F21"/>
    <w:rsid w:val="00E16E47"/>
    <w:rsid w:val="00E33C86"/>
    <w:rsid w:val="00E41C61"/>
    <w:rsid w:val="00E43F6B"/>
    <w:rsid w:val="00E44667"/>
    <w:rsid w:val="00E57639"/>
    <w:rsid w:val="00E76A50"/>
    <w:rsid w:val="00E76F77"/>
    <w:rsid w:val="00EC6B45"/>
    <w:rsid w:val="00ED0DF0"/>
    <w:rsid w:val="00EE2C96"/>
    <w:rsid w:val="00EE4BCB"/>
    <w:rsid w:val="00F00F86"/>
    <w:rsid w:val="00F120B9"/>
    <w:rsid w:val="00F2247E"/>
    <w:rsid w:val="00F24E0F"/>
    <w:rsid w:val="00F33911"/>
    <w:rsid w:val="00F64DE1"/>
    <w:rsid w:val="00F673B1"/>
    <w:rsid w:val="00F72F38"/>
    <w:rsid w:val="00F738C3"/>
    <w:rsid w:val="00F8191B"/>
    <w:rsid w:val="00F927D7"/>
    <w:rsid w:val="00FA7AFA"/>
    <w:rsid w:val="00FB3B38"/>
    <w:rsid w:val="00FB4399"/>
    <w:rsid w:val="00FC03B0"/>
    <w:rsid w:val="00FC593B"/>
    <w:rsid w:val="00FD0C80"/>
    <w:rsid w:val="00FE1A79"/>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C042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rsid w:val="00D06E13"/>
    <w:rPr>
      <w:color w:val="0000FF"/>
      <w:u w:val="single"/>
    </w:rPr>
  </w:style>
  <w:style w:type="character" w:customStyle="1" w:styleId="ConsPlusNormal0">
    <w:name w:val="ConsPlusNormal Знак"/>
    <w:link w:val="ConsPlusNormal"/>
    <w:qFormat/>
    <w:locked/>
    <w:rsid w:val="0015155A"/>
    <w:rPr>
      <w:rFonts w:eastAsia="Times New Roman" w:cs="Calibri"/>
      <w:sz w:val="22"/>
    </w:rPr>
  </w:style>
  <w:style w:type="character" w:styleId="a4">
    <w:name w:val="footnote reference"/>
    <w:semiHidden/>
    <w:rsid w:val="0069214A"/>
    <w:rPr>
      <w:vertAlign w:val="superscript"/>
    </w:rPr>
  </w:style>
  <w:style w:type="paragraph" w:styleId="a5">
    <w:name w:val="footnote text"/>
    <w:basedOn w:val="a"/>
    <w:link w:val="a6"/>
    <w:rsid w:val="0069214A"/>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rsid w:val="0069214A"/>
    <w:rPr>
      <w:rFonts w:ascii="Times New Roman" w:eastAsia="Times New Roman" w:hAnsi="Times New Roman"/>
    </w:rPr>
  </w:style>
  <w:style w:type="paragraph" w:styleId="a7">
    <w:name w:val="Balloon Text"/>
    <w:basedOn w:val="a"/>
    <w:link w:val="a8"/>
    <w:uiPriority w:val="99"/>
    <w:semiHidden/>
    <w:unhideWhenUsed/>
    <w:rsid w:val="008946F7"/>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8946F7"/>
    <w:rPr>
      <w:rFonts w:ascii="Segoe UI" w:hAnsi="Segoe UI" w:cs="Segoe UI"/>
      <w:sz w:val="18"/>
      <w:szCs w:val="18"/>
      <w:lang w:eastAsia="en-US"/>
    </w:rPr>
  </w:style>
  <w:style w:type="table" w:styleId="a9">
    <w:name w:val="Table Grid"/>
    <w:basedOn w:val="a1"/>
    <w:uiPriority w:val="59"/>
    <w:rsid w:val="0059504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21308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b">
    <w:name w:val="No Spacing"/>
    <w:link w:val="ac"/>
    <w:uiPriority w:val="1"/>
    <w:qFormat/>
    <w:rsid w:val="007B1911"/>
    <w:rPr>
      <w:rFonts w:eastAsia="Times New Roman"/>
      <w:sz w:val="22"/>
      <w:szCs w:val="22"/>
    </w:rPr>
  </w:style>
  <w:style w:type="character" w:customStyle="1" w:styleId="TimesNewRoman95pt150">
    <w:name w:val="Основной текст + Times New Roman;9;5 pt;Масштаб 150%"/>
    <w:basedOn w:val="a0"/>
    <w:rsid w:val="00590F14"/>
    <w:rPr>
      <w:rFonts w:ascii="Times New Roman" w:eastAsia="Times New Roman" w:hAnsi="Times New Roman" w:cs="Times New Roman"/>
      <w:b w:val="0"/>
      <w:bCs w:val="0"/>
      <w:i w:val="0"/>
      <w:iCs w:val="0"/>
      <w:smallCaps w:val="0"/>
      <w:strike w:val="0"/>
      <w:color w:val="000000"/>
      <w:spacing w:val="0"/>
      <w:w w:val="150"/>
      <w:position w:val="0"/>
      <w:sz w:val="19"/>
      <w:szCs w:val="19"/>
      <w:u w:val="none"/>
      <w:shd w:val="clear" w:color="auto" w:fill="FFFFFF"/>
      <w:lang w:val="ru-RU"/>
    </w:rPr>
  </w:style>
  <w:style w:type="paragraph" w:styleId="ad">
    <w:name w:val="Body Text"/>
    <w:basedOn w:val="a"/>
    <w:link w:val="ae"/>
    <w:rsid w:val="001E4657"/>
    <w:pPr>
      <w:suppressAutoHyphens/>
      <w:spacing w:after="120" w:line="240" w:lineRule="auto"/>
    </w:pPr>
    <w:rPr>
      <w:rFonts w:ascii="Times New Roman" w:eastAsia="Times New Roman" w:hAnsi="Times New Roman"/>
      <w:sz w:val="24"/>
      <w:szCs w:val="24"/>
      <w:lang w:eastAsia="ar-SA"/>
    </w:rPr>
  </w:style>
  <w:style w:type="character" w:customStyle="1" w:styleId="ae">
    <w:name w:val="Основной текст Знак"/>
    <w:basedOn w:val="a0"/>
    <w:link w:val="ad"/>
    <w:rsid w:val="001E4657"/>
    <w:rPr>
      <w:rFonts w:ascii="Times New Roman" w:eastAsia="Times New Roman" w:hAnsi="Times New Roman"/>
      <w:sz w:val="24"/>
      <w:szCs w:val="24"/>
      <w:lang w:eastAsia="ar-SA"/>
    </w:rPr>
  </w:style>
  <w:style w:type="character" w:customStyle="1" w:styleId="ac">
    <w:name w:val="Без интервала Знак"/>
    <w:link w:val="ab"/>
    <w:uiPriority w:val="99"/>
    <w:locked/>
    <w:rsid w:val="001E4657"/>
    <w:rPr>
      <w:rFonts w:eastAsia="Times New Roman"/>
      <w:sz w:val="22"/>
      <w:szCs w:val="22"/>
    </w:rPr>
  </w:style>
  <w:style w:type="character" w:customStyle="1" w:styleId="10">
    <w:name w:val="Заголовок 1 Знак"/>
    <w:basedOn w:val="a0"/>
    <w:link w:val="1"/>
    <w:uiPriority w:val="9"/>
    <w:rsid w:val="00C0427D"/>
    <w:rPr>
      <w:rFonts w:asciiTheme="majorHAnsi" w:eastAsiaTheme="majorEastAsia" w:hAnsiTheme="majorHAnsi" w:cstheme="majorBidi"/>
      <w:color w:val="2F5496"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C042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rsid w:val="00D06E13"/>
    <w:rPr>
      <w:color w:val="0000FF"/>
      <w:u w:val="single"/>
    </w:rPr>
  </w:style>
  <w:style w:type="character" w:customStyle="1" w:styleId="ConsPlusNormal0">
    <w:name w:val="ConsPlusNormal Знак"/>
    <w:link w:val="ConsPlusNormal"/>
    <w:qFormat/>
    <w:locked/>
    <w:rsid w:val="0015155A"/>
    <w:rPr>
      <w:rFonts w:eastAsia="Times New Roman" w:cs="Calibri"/>
      <w:sz w:val="22"/>
    </w:rPr>
  </w:style>
  <w:style w:type="character" w:styleId="a4">
    <w:name w:val="footnote reference"/>
    <w:semiHidden/>
    <w:rsid w:val="0069214A"/>
    <w:rPr>
      <w:vertAlign w:val="superscript"/>
    </w:rPr>
  </w:style>
  <w:style w:type="paragraph" w:styleId="a5">
    <w:name w:val="footnote text"/>
    <w:basedOn w:val="a"/>
    <w:link w:val="a6"/>
    <w:rsid w:val="0069214A"/>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rsid w:val="0069214A"/>
    <w:rPr>
      <w:rFonts w:ascii="Times New Roman" w:eastAsia="Times New Roman" w:hAnsi="Times New Roman"/>
    </w:rPr>
  </w:style>
  <w:style w:type="paragraph" w:styleId="a7">
    <w:name w:val="Balloon Text"/>
    <w:basedOn w:val="a"/>
    <w:link w:val="a8"/>
    <w:uiPriority w:val="99"/>
    <w:semiHidden/>
    <w:unhideWhenUsed/>
    <w:rsid w:val="008946F7"/>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8946F7"/>
    <w:rPr>
      <w:rFonts w:ascii="Segoe UI" w:hAnsi="Segoe UI" w:cs="Segoe UI"/>
      <w:sz w:val="18"/>
      <w:szCs w:val="18"/>
      <w:lang w:eastAsia="en-US"/>
    </w:rPr>
  </w:style>
  <w:style w:type="table" w:styleId="a9">
    <w:name w:val="Table Grid"/>
    <w:basedOn w:val="a1"/>
    <w:uiPriority w:val="59"/>
    <w:rsid w:val="0059504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21308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b">
    <w:name w:val="No Spacing"/>
    <w:link w:val="ac"/>
    <w:uiPriority w:val="1"/>
    <w:qFormat/>
    <w:rsid w:val="007B1911"/>
    <w:rPr>
      <w:rFonts w:eastAsia="Times New Roman"/>
      <w:sz w:val="22"/>
      <w:szCs w:val="22"/>
    </w:rPr>
  </w:style>
  <w:style w:type="character" w:customStyle="1" w:styleId="TimesNewRoman95pt150">
    <w:name w:val="Основной текст + Times New Roman;9;5 pt;Масштаб 150%"/>
    <w:basedOn w:val="a0"/>
    <w:rsid w:val="00590F14"/>
    <w:rPr>
      <w:rFonts w:ascii="Times New Roman" w:eastAsia="Times New Roman" w:hAnsi="Times New Roman" w:cs="Times New Roman"/>
      <w:b w:val="0"/>
      <w:bCs w:val="0"/>
      <w:i w:val="0"/>
      <w:iCs w:val="0"/>
      <w:smallCaps w:val="0"/>
      <w:strike w:val="0"/>
      <w:color w:val="000000"/>
      <w:spacing w:val="0"/>
      <w:w w:val="150"/>
      <w:position w:val="0"/>
      <w:sz w:val="19"/>
      <w:szCs w:val="19"/>
      <w:u w:val="none"/>
      <w:shd w:val="clear" w:color="auto" w:fill="FFFFFF"/>
      <w:lang w:val="ru-RU"/>
    </w:rPr>
  </w:style>
  <w:style w:type="paragraph" w:styleId="ad">
    <w:name w:val="Body Text"/>
    <w:basedOn w:val="a"/>
    <w:link w:val="ae"/>
    <w:rsid w:val="001E4657"/>
    <w:pPr>
      <w:suppressAutoHyphens/>
      <w:spacing w:after="120" w:line="240" w:lineRule="auto"/>
    </w:pPr>
    <w:rPr>
      <w:rFonts w:ascii="Times New Roman" w:eastAsia="Times New Roman" w:hAnsi="Times New Roman"/>
      <w:sz w:val="24"/>
      <w:szCs w:val="24"/>
      <w:lang w:eastAsia="ar-SA"/>
    </w:rPr>
  </w:style>
  <w:style w:type="character" w:customStyle="1" w:styleId="ae">
    <w:name w:val="Основной текст Знак"/>
    <w:basedOn w:val="a0"/>
    <w:link w:val="ad"/>
    <w:rsid w:val="001E4657"/>
    <w:rPr>
      <w:rFonts w:ascii="Times New Roman" w:eastAsia="Times New Roman" w:hAnsi="Times New Roman"/>
      <w:sz w:val="24"/>
      <w:szCs w:val="24"/>
      <w:lang w:eastAsia="ar-SA"/>
    </w:rPr>
  </w:style>
  <w:style w:type="character" w:customStyle="1" w:styleId="ac">
    <w:name w:val="Без интервала Знак"/>
    <w:link w:val="ab"/>
    <w:uiPriority w:val="99"/>
    <w:locked/>
    <w:rsid w:val="001E4657"/>
    <w:rPr>
      <w:rFonts w:eastAsia="Times New Roman"/>
      <w:sz w:val="22"/>
      <w:szCs w:val="22"/>
    </w:rPr>
  </w:style>
  <w:style w:type="character" w:customStyle="1" w:styleId="10">
    <w:name w:val="Заголовок 1 Знак"/>
    <w:basedOn w:val="a0"/>
    <w:link w:val="1"/>
    <w:uiPriority w:val="9"/>
    <w:rsid w:val="00C0427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4980">
      <w:bodyDiv w:val="1"/>
      <w:marLeft w:val="0"/>
      <w:marRight w:val="0"/>
      <w:marTop w:val="0"/>
      <w:marBottom w:val="0"/>
      <w:divBdr>
        <w:top w:val="none" w:sz="0" w:space="0" w:color="auto"/>
        <w:left w:val="none" w:sz="0" w:space="0" w:color="auto"/>
        <w:bottom w:val="none" w:sz="0" w:space="0" w:color="auto"/>
        <w:right w:val="none" w:sz="0" w:space="0" w:color="auto"/>
      </w:divBdr>
    </w:div>
    <w:div w:id="1609241497">
      <w:bodyDiv w:val="1"/>
      <w:marLeft w:val="0"/>
      <w:marRight w:val="0"/>
      <w:marTop w:val="0"/>
      <w:marBottom w:val="0"/>
      <w:divBdr>
        <w:top w:val="none" w:sz="0" w:space="0" w:color="auto"/>
        <w:left w:val="none" w:sz="0" w:space="0" w:color="auto"/>
        <w:bottom w:val="none" w:sz="0" w:space="0" w:color="auto"/>
        <w:right w:val="none" w:sz="0" w:space="0" w:color="auto"/>
      </w:divBdr>
      <w:divsChild>
        <w:div w:id="394279005">
          <w:marLeft w:val="0"/>
          <w:marRight w:val="0"/>
          <w:marTop w:val="0"/>
          <w:marBottom w:val="0"/>
          <w:divBdr>
            <w:top w:val="none" w:sz="0" w:space="0" w:color="auto"/>
            <w:left w:val="none" w:sz="0" w:space="0" w:color="auto"/>
            <w:bottom w:val="none" w:sz="0" w:space="0" w:color="auto"/>
            <w:right w:val="none" w:sz="0" w:space="0" w:color="auto"/>
          </w:divBdr>
          <w:divsChild>
            <w:div w:id="323895116">
              <w:marLeft w:val="0"/>
              <w:marRight w:val="0"/>
              <w:marTop w:val="0"/>
              <w:marBottom w:val="150"/>
              <w:divBdr>
                <w:top w:val="none" w:sz="0" w:space="0" w:color="auto"/>
                <w:left w:val="none" w:sz="0" w:space="0" w:color="auto"/>
                <w:bottom w:val="none" w:sz="0" w:space="0" w:color="auto"/>
                <w:right w:val="none" w:sz="0" w:space="0" w:color="auto"/>
              </w:divBdr>
            </w:div>
            <w:div w:id="542012947">
              <w:marLeft w:val="-225"/>
              <w:marRight w:val="-225"/>
              <w:marTop w:val="0"/>
              <w:marBottom w:val="150"/>
              <w:divBdr>
                <w:top w:val="none" w:sz="0" w:space="0" w:color="auto"/>
                <w:left w:val="none" w:sz="0" w:space="0" w:color="auto"/>
                <w:bottom w:val="none" w:sz="0" w:space="0" w:color="auto"/>
                <w:right w:val="none" w:sz="0" w:space="0" w:color="auto"/>
              </w:divBdr>
              <w:divsChild>
                <w:div w:id="404961945">
                  <w:marLeft w:val="0"/>
                  <w:marRight w:val="0"/>
                  <w:marTop w:val="0"/>
                  <w:marBottom w:val="0"/>
                  <w:divBdr>
                    <w:top w:val="none" w:sz="0" w:space="0" w:color="auto"/>
                    <w:left w:val="none" w:sz="0" w:space="0" w:color="auto"/>
                    <w:bottom w:val="none" w:sz="0" w:space="0" w:color="auto"/>
                    <w:right w:val="none" w:sz="0" w:space="0" w:color="auto"/>
                  </w:divBdr>
                </w:div>
              </w:divsChild>
            </w:div>
            <w:div w:id="1468937076">
              <w:marLeft w:val="0"/>
              <w:marRight w:val="0"/>
              <w:marTop w:val="0"/>
              <w:marBottom w:val="150"/>
              <w:divBdr>
                <w:top w:val="none" w:sz="0" w:space="0" w:color="auto"/>
                <w:left w:val="none" w:sz="0" w:space="0" w:color="auto"/>
                <w:bottom w:val="none" w:sz="0" w:space="0" w:color="auto"/>
                <w:right w:val="none" w:sz="0" w:space="0" w:color="auto"/>
              </w:divBdr>
            </w:div>
            <w:div w:id="1547568306">
              <w:marLeft w:val="0"/>
              <w:marRight w:val="0"/>
              <w:marTop w:val="0"/>
              <w:marBottom w:val="150"/>
              <w:divBdr>
                <w:top w:val="none" w:sz="0" w:space="0" w:color="auto"/>
                <w:left w:val="none" w:sz="0" w:space="0" w:color="auto"/>
                <w:bottom w:val="none" w:sz="0" w:space="0" w:color="auto"/>
                <w:right w:val="none" w:sz="0" w:space="0" w:color="auto"/>
              </w:divBdr>
            </w:div>
            <w:div w:id="1607733189">
              <w:marLeft w:val="0"/>
              <w:marRight w:val="0"/>
              <w:marTop w:val="0"/>
              <w:marBottom w:val="150"/>
              <w:divBdr>
                <w:top w:val="none" w:sz="0" w:space="0" w:color="auto"/>
                <w:left w:val="none" w:sz="0" w:space="0" w:color="auto"/>
                <w:bottom w:val="none" w:sz="0" w:space="0" w:color="auto"/>
                <w:right w:val="none" w:sz="0" w:space="0" w:color="auto"/>
              </w:divBdr>
            </w:div>
            <w:div w:id="2035304739">
              <w:marLeft w:val="0"/>
              <w:marRight w:val="0"/>
              <w:marTop w:val="0"/>
              <w:marBottom w:val="150"/>
              <w:divBdr>
                <w:top w:val="none" w:sz="0" w:space="0" w:color="auto"/>
                <w:left w:val="none" w:sz="0" w:space="0" w:color="auto"/>
                <w:bottom w:val="none" w:sz="0" w:space="0" w:color="auto"/>
                <w:right w:val="none" w:sz="0" w:space="0" w:color="auto"/>
              </w:divBdr>
            </w:div>
          </w:divsChild>
        </w:div>
        <w:div w:id="958685068">
          <w:marLeft w:val="0"/>
          <w:marRight w:val="0"/>
          <w:marTop w:val="0"/>
          <w:marBottom w:val="225"/>
          <w:divBdr>
            <w:top w:val="none" w:sz="0" w:space="0" w:color="auto"/>
            <w:left w:val="none" w:sz="0" w:space="0" w:color="auto"/>
            <w:bottom w:val="single" w:sz="6" w:space="0" w:color="D4DCDD"/>
            <w:right w:val="none" w:sz="0" w:space="0" w:color="auto"/>
          </w:divBdr>
          <w:divsChild>
            <w:div w:id="139544136">
              <w:marLeft w:val="0"/>
              <w:marRight w:val="0"/>
              <w:marTop w:val="0"/>
              <w:marBottom w:val="150"/>
              <w:divBdr>
                <w:top w:val="none" w:sz="0" w:space="0" w:color="auto"/>
                <w:left w:val="none" w:sz="0" w:space="0" w:color="auto"/>
                <w:bottom w:val="none" w:sz="0" w:space="0" w:color="auto"/>
                <w:right w:val="none" w:sz="0" w:space="0" w:color="auto"/>
              </w:divBdr>
            </w:div>
            <w:div w:id="1041124860">
              <w:marLeft w:val="0"/>
              <w:marRight w:val="0"/>
              <w:marTop w:val="0"/>
              <w:marBottom w:val="150"/>
              <w:divBdr>
                <w:top w:val="none" w:sz="0" w:space="0" w:color="auto"/>
                <w:left w:val="none" w:sz="0" w:space="0" w:color="auto"/>
                <w:bottom w:val="none" w:sz="0" w:space="0" w:color="auto"/>
                <w:right w:val="none" w:sz="0" w:space="0" w:color="auto"/>
              </w:divBdr>
            </w:div>
            <w:div w:id="1047528443">
              <w:marLeft w:val="-225"/>
              <w:marRight w:val="-225"/>
              <w:marTop w:val="0"/>
              <w:marBottom w:val="150"/>
              <w:divBdr>
                <w:top w:val="none" w:sz="0" w:space="0" w:color="auto"/>
                <w:left w:val="none" w:sz="0" w:space="0" w:color="auto"/>
                <w:bottom w:val="none" w:sz="0" w:space="0" w:color="auto"/>
                <w:right w:val="none" w:sz="0" w:space="0" w:color="auto"/>
              </w:divBdr>
              <w:divsChild>
                <w:div w:id="694159489">
                  <w:marLeft w:val="0"/>
                  <w:marRight w:val="0"/>
                  <w:marTop w:val="0"/>
                  <w:marBottom w:val="0"/>
                  <w:divBdr>
                    <w:top w:val="none" w:sz="0" w:space="0" w:color="auto"/>
                    <w:left w:val="none" w:sz="0" w:space="0" w:color="auto"/>
                    <w:bottom w:val="none" w:sz="0" w:space="0" w:color="auto"/>
                    <w:right w:val="none" w:sz="0" w:space="0" w:color="auto"/>
                  </w:divBdr>
                </w:div>
              </w:divsChild>
            </w:div>
            <w:div w:id="1132291998">
              <w:marLeft w:val="0"/>
              <w:marRight w:val="0"/>
              <w:marTop w:val="0"/>
              <w:marBottom w:val="150"/>
              <w:divBdr>
                <w:top w:val="none" w:sz="0" w:space="0" w:color="auto"/>
                <w:left w:val="none" w:sz="0" w:space="0" w:color="auto"/>
                <w:bottom w:val="none" w:sz="0" w:space="0" w:color="auto"/>
                <w:right w:val="none" w:sz="0" w:space="0" w:color="auto"/>
              </w:divBdr>
            </w:div>
            <w:div w:id="1328438799">
              <w:marLeft w:val="0"/>
              <w:marRight w:val="0"/>
              <w:marTop w:val="0"/>
              <w:marBottom w:val="150"/>
              <w:divBdr>
                <w:top w:val="none" w:sz="0" w:space="0" w:color="auto"/>
                <w:left w:val="none" w:sz="0" w:space="0" w:color="auto"/>
                <w:bottom w:val="none" w:sz="0" w:space="0" w:color="auto"/>
                <w:right w:val="none" w:sz="0" w:space="0" w:color="auto"/>
              </w:divBdr>
            </w:div>
            <w:div w:id="1641839332">
              <w:marLeft w:val="0"/>
              <w:marRight w:val="0"/>
              <w:marTop w:val="0"/>
              <w:marBottom w:val="150"/>
              <w:divBdr>
                <w:top w:val="none" w:sz="0" w:space="0" w:color="auto"/>
                <w:left w:val="none" w:sz="0" w:space="0" w:color="auto"/>
                <w:bottom w:val="none" w:sz="0" w:space="0" w:color="auto"/>
                <w:right w:val="none" w:sz="0" w:space="0" w:color="auto"/>
              </w:divBdr>
            </w:div>
          </w:divsChild>
        </w:div>
        <w:div w:id="1070494963">
          <w:marLeft w:val="0"/>
          <w:marRight w:val="0"/>
          <w:marTop w:val="0"/>
          <w:marBottom w:val="0"/>
          <w:divBdr>
            <w:top w:val="none" w:sz="0" w:space="0" w:color="auto"/>
            <w:left w:val="none" w:sz="0" w:space="0" w:color="auto"/>
            <w:bottom w:val="none" w:sz="0" w:space="0" w:color="auto"/>
            <w:right w:val="none" w:sz="0" w:space="0" w:color="auto"/>
          </w:divBdr>
        </w:div>
      </w:divsChild>
    </w:div>
    <w:div w:id="1840578789">
      <w:bodyDiv w:val="1"/>
      <w:marLeft w:val="0"/>
      <w:marRight w:val="0"/>
      <w:marTop w:val="0"/>
      <w:marBottom w:val="0"/>
      <w:divBdr>
        <w:top w:val="none" w:sz="0" w:space="0" w:color="auto"/>
        <w:left w:val="none" w:sz="0" w:space="0" w:color="auto"/>
        <w:bottom w:val="none" w:sz="0" w:space="0" w:color="auto"/>
        <w:right w:val="none" w:sz="0" w:space="0" w:color="auto"/>
      </w:divBdr>
      <w:divsChild>
        <w:div w:id="247160762">
          <w:marLeft w:val="0"/>
          <w:marRight w:val="0"/>
          <w:marTop w:val="0"/>
          <w:marBottom w:val="225"/>
          <w:divBdr>
            <w:top w:val="none" w:sz="0" w:space="0" w:color="auto"/>
            <w:left w:val="none" w:sz="0" w:space="0" w:color="auto"/>
            <w:bottom w:val="single" w:sz="6" w:space="0" w:color="D4DCDD"/>
            <w:right w:val="none" w:sz="0" w:space="0" w:color="auto"/>
          </w:divBdr>
          <w:divsChild>
            <w:div w:id="453642567">
              <w:marLeft w:val="0"/>
              <w:marRight w:val="0"/>
              <w:marTop w:val="0"/>
              <w:marBottom w:val="150"/>
              <w:divBdr>
                <w:top w:val="none" w:sz="0" w:space="0" w:color="auto"/>
                <w:left w:val="none" w:sz="0" w:space="0" w:color="auto"/>
                <w:bottom w:val="none" w:sz="0" w:space="0" w:color="auto"/>
                <w:right w:val="none" w:sz="0" w:space="0" w:color="auto"/>
              </w:divBdr>
            </w:div>
            <w:div w:id="668406687">
              <w:marLeft w:val="0"/>
              <w:marRight w:val="0"/>
              <w:marTop w:val="0"/>
              <w:marBottom w:val="150"/>
              <w:divBdr>
                <w:top w:val="none" w:sz="0" w:space="0" w:color="auto"/>
                <w:left w:val="none" w:sz="0" w:space="0" w:color="auto"/>
                <w:bottom w:val="none" w:sz="0" w:space="0" w:color="auto"/>
                <w:right w:val="none" w:sz="0" w:space="0" w:color="auto"/>
              </w:divBdr>
            </w:div>
            <w:div w:id="784151354">
              <w:marLeft w:val="-225"/>
              <w:marRight w:val="-225"/>
              <w:marTop w:val="0"/>
              <w:marBottom w:val="150"/>
              <w:divBdr>
                <w:top w:val="none" w:sz="0" w:space="0" w:color="auto"/>
                <w:left w:val="none" w:sz="0" w:space="0" w:color="auto"/>
                <w:bottom w:val="none" w:sz="0" w:space="0" w:color="auto"/>
                <w:right w:val="none" w:sz="0" w:space="0" w:color="auto"/>
              </w:divBdr>
              <w:divsChild>
                <w:div w:id="392847781">
                  <w:marLeft w:val="0"/>
                  <w:marRight w:val="0"/>
                  <w:marTop w:val="0"/>
                  <w:marBottom w:val="0"/>
                  <w:divBdr>
                    <w:top w:val="none" w:sz="0" w:space="0" w:color="auto"/>
                    <w:left w:val="none" w:sz="0" w:space="0" w:color="auto"/>
                    <w:bottom w:val="none" w:sz="0" w:space="0" w:color="auto"/>
                    <w:right w:val="none" w:sz="0" w:space="0" w:color="auto"/>
                  </w:divBdr>
                </w:div>
              </w:divsChild>
            </w:div>
            <w:div w:id="898590107">
              <w:marLeft w:val="0"/>
              <w:marRight w:val="0"/>
              <w:marTop w:val="0"/>
              <w:marBottom w:val="150"/>
              <w:divBdr>
                <w:top w:val="none" w:sz="0" w:space="0" w:color="auto"/>
                <w:left w:val="none" w:sz="0" w:space="0" w:color="auto"/>
                <w:bottom w:val="none" w:sz="0" w:space="0" w:color="auto"/>
                <w:right w:val="none" w:sz="0" w:space="0" w:color="auto"/>
              </w:divBdr>
            </w:div>
            <w:div w:id="1195192408">
              <w:marLeft w:val="0"/>
              <w:marRight w:val="0"/>
              <w:marTop w:val="0"/>
              <w:marBottom w:val="150"/>
              <w:divBdr>
                <w:top w:val="none" w:sz="0" w:space="0" w:color="auto"/>
                <w:left w:val="none" w:sz="0" w:space="0" w:color="auto"/>
                <w:bottom w:val="none" w:sz="0" w:space="0" w:color="auto"/>
                <w:right w:val="none" w:sz="0" w:space="0" w:color="auto"/>
              </w:divBdr>
            </w:div>
            <w:div w:id="1663125139">
              <w:marLeft w:val="0"/>
              <w:marRight w:val="0"/>
              <w:marTop w:val="0"/>
              <w:marBottom w:val="150"/>
              <w:divBdr>
                <w:top w:val="none" w:sz="0" w:space="0" w:color="auto"/>
                <w:left w:val="none" w:sz="0" w:space="0" w:color="auto"/>
                <w:bottom w:val="none" w:sz="0" w:space="0" w:color="auto"/>
                <w:right w:val="none" w:sz="0" w:space="0" w:color="auto"/>
              </w:divBdr>
            </w:div>
          </w:divsChild>
        </w:div>
        <w:div w:id="1637569949">
          <w:marLeft w:val="0"/>
          <w:marRight w:val="0"/>
          <w:marTop w:val="0"/>
          <w:marBottom w:val="0"/>
          <w:divBdr>
            <w:top w:val="none" w:sz="0" w:space="0" w:color="auto"/>
            <w:left w:val="none" w:sz="0" w:space="0" w:color="auto"/>
            <w:bottom w:val="none" w:sz="0" w:space="0" w:color="auto"/>
            <w:right w:val="none" w:sz="0" w:space="0" w:color="auto"/>
          </w:divBdr>
        </w:div>
        <w:div w:id="1821842670">
          <w:marLeft w:val="0"/>
          <w:marRight w:val="0"/>
          <w:marTop w:val="0"/>
          <w:marBottom w:val="0"/>
          <w:divBdr>
            <w:top w:val="none" w:sz="0" w:space="0" w:color="auto"/>
            <w:left w:val="none" w:sz="0" w:space="0" w:color="auto"/>
            <w:bottom w:val="none" w:sz="0" w:space="0" w:color="auto"/>
            <w:right w:val="none" w:sz="0" w:space="0" w:color="auto"/>
          </w:divBdr>
          <w:divsChild>
            <w:div w:id="371543928">
              <w:marLeft w:val="0"/>
              <w:marRight w:val="0"/>
              <w:marTop w:val="0"/>
              <w:marBottom w:val="150"/>
              <w:divBdr>
                <w:top w:val="none" w:sz="0" w:space="0" w:color="auto"/>
                <w:left w:val="none" w:sz="0" w:space="0" w:color="auto"/>
                <w:bottom w:val="none" w:sz="0" w:space="0" w:color="auto"/>
                <w:right w:val="none" w:sz="0" w:space="0" w:color="auto"/>
              </w:divBdr>
            </w:div>
            <w:div w:id="792944851">
              <w:marLeft w:val="0"/>
              <w:marRight w:val="0"/>
              <w:marTop w:val="0"/>
              <w:marBottom w:val="150"/>
              <w:divBdr>
                <w:top w:val="none" w:sz="0" w:space="0" w:color="auto"/>
                <w:left w:val="none" w:sz="0" w:space="0" w:color="auto"/>
                <w:bottom w:val="none" w:sz="0" w:space="0" w:color="auto"/>
                <w:right w:val="none" w:sz="0" w:space="0" w:color="auto"/>
              </w:divBdr>
            </w:div>
            <w:div w:id="1050225405">
              <w:marLeft w:val="0"/>
              <w:marRight w:val="0"/>
              <w:marTop w:val="0"/>
              <w:marBottom w:val="150"/>
              <w:divBdr>
                <w:top w:val="none" w:sz="0" w:space="0" w:color="auto"/>
                <w:left w:val="none" w:sz="0" w:space="0" w:color="auto"/>
                <w:bottom w:val="none" w:sz="0" w:space="0" w:color="auto"/>
                <w:right w:val="none" w:sz="0" w:space="0" w:color="auto"/>
              </w:divBdr>
            </w:div>
            <w:div w:id="1435637908">
              <w:marLeft w:val="0"/>
              <w:marRight w:val="0"/>
              <w:marTop w:val="0"/>
              <w:marBottom w:val="150"/>
              <w:divBdr>
                <w:top w:val="none" w:sz="0" w:space="0" w:color="auto"/>
                <w:left w:val="none" w:sz="0" w:space="0" w:color="auto"/>
                <w:bottom w:val="none" w:sz="0" w:space="0" w:color="auto"/>
                <w:right w:val="none" w:sz="0" w:space="0" w:color="auto"/>
              </w:divBdr>
            </w:div>
            <w:div w:id="1730809288">
              <w:marLeft w:val="0"/>
              <w:marRight w:val="0"/>
              <w:marTop w:val="0"/>
              <w:marBottom w:val="150"/>
              <w:divBdr>
                <w:top w:val="none" w:sz="0" w:space="0" w:color="auto"/>
                <w:left w:val="none" w:sz="0" w:space="0" w:color="auto"/>
                <w:bottom w:val="none" w:sz="0" w:space="0" w:color="auto"/>
                <w:right w:val="none" w:sz="0" w:space="0" w:color="auto"/>
              </w:divBdr>
            </w:div>
            <w:div w:id="2074624080">
              <w:marLeft w:val="-225"/>
              <w:marRight w:val="-225"/>
              <w:marTop w:val="0"/>
              <w:marBottom w:val="150"/>
              <w:divBdr>
                <w:top w:val="none" w:sz="0" w:space="0" w:color="auto"/>
                <w:left w:val="none" w:sz="0" w:space="0" w:color="auto"/>
                <w:bottom w:val="none" w:sz="0" w:space="0" w:color="auto"/>
                <w:right w:val="none" w:sz="0" w:space="0" w:color="auto"/>
              </w:divBdr>
              <w:divsChild>
                <w:div w:id="19908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479D7-08D4-4208-8B51-A446B9D3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3868</Words>
  <Characters>22049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25866</CharactersWithSpaces>
  <SharedDoc>false</SharedDoc>
  <HLinks>
    <vt:vector size="72" baseType="variant">
      <vt:variant>
        <vt:i4>8192050</vt:i4>
      </vt:variant>
      <vt:variant>
        <vt:i4>33</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1900622</vt:i4>
      </vt:variant>
      <vt:variant>
        <vt:i4>30</vt:i4>
      </vt:variant>
      <vt:variant>
        <vt:i4>0</vt:i4>
      </vt:variant>
      <vt:variant>
        <vt:i4>5</vt:i4>
      </vt:variant>
      <vt:variant>
        <vt:lpwstr>kodeks://link/d?nd=901821334</vt:lpwstr>
      </vt:variant>
      <vt:variant>
        <vt:lpwstr/>
      </vt:variant>
      <vt:variant>
        <vt:i4>2949242</vt:i4>
      </vt:variant>
      <vt:variant>
        <vt:i4>27</vt:i4>
      </vt:variant>
      <vt:variant>
        <vt:i4>0</vt:i4>
      </vt:variant>
      <vt:variant>
        <vt:i4>5</vt:i4>
      </vt:variant>
      <vt:variant>
        <vt:lpwstr>kodeks://link/d?nd=9027690</vt:lpwstr>
      </vt:variant>
      <vt:variant>
        <vt:lpwstr/>
      </vt:variant>
      <vt:variant>
        <vt:i4>1966158</vt:i4>
      </vt:variant>
      <vt:variant>
        <vt:i4>24</vt:i4>
      </vt:variant>
      <vt:variant>
        <vt:i4>0</vt:i4>
      </vt:variant>
      <vt:variant>
        <vt:i4>5</vt:i4>
      </vt:variant>
      <vt:variant>
        <vt:lpwstr>kodeks://link/d?nd=499056553</vt:lpwstr>
      </vt:variant>
      <vt:variant>
        <vt:lpwstr/>
      </vt:variant>
      <vt:variant>
        <vt:i4>1441866</vt:i4>
      </vt:variant>
      <vt:variant>
        <vt:i4>21</vt:i4>
      </vt:variant>
      <vt:variant>
        <vt:i4>0</vt:i4>
      </vt:variant>
      <vt:variant>
        <vt:i4>5</vt:i4>
      </vt:variant>
      <vt:variant>
        <vt:lpwstr>kodeks://link/d?nd=436762684</vt:lpwstr>
      </vt:variant>
      <vt:variant>
        <vt:lpwstr/>
      </vt:variant>
      <vt:variant>
        <vt:i4>1441866</vt:i4>
      </vt:variant>
      <vt:variant>
        <vt:i4>18</vt:i4>
      </vt:variant>
      <vt:variant>
        <vt:i4>0</vt:i4>
      </vt:variant>
      <vt:variant>
        <vt:i4>5</vt:i4>
      </vt:variant>
      <vt:variant>
        <vt:lpwstr>kodeks://link/d?nd=436762684</vt:lpwstr>
      </vt:variant>
      <vt:variant>
        <vt:lpwstr/>
      </vt:variant>
      <vt:variant>
        <vt:i4>1441866</vt:i4>
      </vt:variant>
      <vt:variant>
        <vt:i4>15</vt:i4>
      </vt:variant>
      <vt:variant>
        <vt:i4>0</vt:i4>
      </vt:variant>
      <vt:variant>
        <vt:i4>5</vt:i4>
      </vt:variant>
      <vt:variant>
        <vt:lpwstr>kodeks://link/d?nd=436762684</vt:lpwstr>
      </vt:variant>
      <vt:variant>
        <vt:lpwstr/>
      </vt:variant>
      <vt:variant>
        <vt:i4>131143</vt:i4>
      </vt:variant>
      <vt:variant>
        <vt:i4>12</vt:i4>
      </vt:variant>
      <vt:variant>
        <vt:i4>0</vt:i4>
      </vt:variant>
      <vt:variant>
        <vt:i4>5</vt:i4>
      </vt:variant>
      <vt:variant>
        <vt:lpwstr/>
      </vt:variant>
      <vt:variant>
        <vt:lpwstr>P173</vt:lpwstr>
      </vt:variant>
      <vt:variant>
        <vt:i4>131143</vt:i4>
      </vt:variant>
      <vt:variant>
        <vt:i4>9</vt:i4>
      </vt:variant>
      <vt:variant>
        <vt:i4>0</vt:i4>
      </vt:variant>
      <vt:variant>
        <vt:i4>5</vt:i4>
      </vt:variant>
      <vt:variant>
        <vt:lpwstr/>
      </vt:variant>
      <vt:variant>
        <vt:lpwstr>P173</vt:lpwstr>
      </vt:variant>
      <vt:variant>
        <vt:i4>1179663</vt:i4>
      </vt:variant>
      <vt:variant>
        <vt:i4>6</vt:i4>
      </vt:variant>
      <vt:variant>
        <vt:i4>0</vt:i4>
      </vt:variant>
      <vt:variant>
        <vt:i4>5</vt:i4>
      </vt:variant>
      <vt:variant>
        <vt:lpwstr>consultantplus://offline/ref=C98FB72AB2CCEF7F33BE7F32F80D28EB69B2907B0FEC49A90D5DFD3A7C8295CB2338EC0B67D5DEA9BB3A8D689F13CE122C06A16740eBMEJ</vt:lpwstr>
      </vt:variant>
      <vt:variant>
        <vt:lpwstr/>
      </vt:variant>
      <vt:variant>
        <vt:i4>131143</vt:i4>
      </vt:variant>
      <vt:variant>
        <vt:i4>3</vt:i4>
      </vt:variant>
      <vt:variant>
        <vt:i4>0</vt:i4>
      </vt:variant>
      <vt:variant>
        <vt:i4>5</vt:i4>
      </vt:variant>
      <vt:variant>
        <vt:lpwstr/>
      </vt:variant>
      <vt:variant>
        <vt:lpwstr>P1735</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111</cp:revision>
  <cp:lastPrinted>2026-04-01T11:33:00Z</cp:lastPrinted>
  <dcterms:created xsi:type="dcterms:W3CDTF">2025-04-04T08:38:00Z</dcterms:created>
  <dcterms:modified xsi:type="dcterms:W3CDTF">2026-05-25T08:54:00Z</dcterms:modified>
</cp:coreProperties>
</file>