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t>Посуда для лаб. исследований</w:t>
      </w:r>
    </w:p>
    <w:p w14:paraId="02000000">
      <w:pPr>
        <w:numPr>
          <w:numId w:val="1"/>
        </w:numPr>
      </w:pPr>
      <w:r>
        <w:t>Чашка микробиологическа я (Петри) ЧМ,100*20 мм,толщ.ст.3 мм,НС – 6 шт</w:t>
      </w:r>
    </w:p>
    <w:p w14:paraId="03000000">
      <w:pPr>
        <w:numPr>
          <w:numId w:val="1"/>
        </w:numPr>
      </w:pPr>
      <w:r>
        <w:t xml:space="preserve">Стекло для микропрепаратов по ТУ 9464-012- 52876859-2014,  </w:t>
      </w:r>
      <w:r>
        <w:t>покровное 18*18 мм, уп.1000 шт/50000, МиниЛаб, кор.50уп – 1000 шт</w:t>
      </w:r>
    </w:p>
    <w:p w14:paraId="04000000">
      <w:pPr>
        <w:numPr>
          <w:numId w:val="1"/>
        </w:numPr>
      </w:pPr>
      <w:r>
        <w:t>Стекло для микропрепаратов по ТУ 9464-012- 52876859-2014, предметное, СП7102 с необработанными краями, 26*76 мм, толщ.1,0 мм, уп.72/3600 шт, МиниЛаб – 72 шт</w:t>
      </w:r>
    </w:p>
    <w:p w14:paraId="05000000">
      <w:pPr>
        <w:numPr>
          <w:numId w:val="1"/>
        </w:numPr>
      </w:pPr>
      <w:r>
        <w:t>Пробирки (10шт) 10 мл, 16х100 мм – 10 шт</w:t>
      </w:r>
    </w:p>
    <w:p w14:paraId="06000000">
      <w:r>
        <w:t>Мед. изделия прочие</w:t>
      </w:r>
    </w:p>
    <w:p w14:paraId="07000000">
      <w:pPr>
        <w:numPr>
          <w:numId w:val="2"/>
        </w:numPr>
      </w:pPr>
      <w:r>
        <w:t>Игла Лабораторная Преп арировальная Изогнутая – 8 шт</w:t>
      </w:r>
    </w:p>
    <w:p w14:paraId="08000000">
      <w:pPr>
        <w:numPr>
          <w:numId w:val="2"/>
        </w:numPr>
      </w:pPr>
      <w:r>
        <w:t>Пинцет прямой 150*1,5 – 2шт</w:t>
      </w:r>
    </w:p>
    <w:p w14:paraId="09000000">
      <w:pPr>
        <w:numPr>
          <w:numId w:val="2"/>
        </w:numPr>
      </w:pPr>
      <w:r>
        <w:t>Пинцет изогнутый 150*1,5 – 2 шт</w:t>
      </w:r>
    </w:p>
    <w:p w14:paraId="0A000000">
      <w:pPr>
        <w:numPr>
          <w:numId w:val="2"/>
        </w:numPr>
      </w:pPr>
      <w:r>
        <w:t>Пинцет прецензионный прямой – 2</w:t>
      </w:r>
    </w:p>
    <w:p w14:paraId="0B000000">
      <w:pPr>
        <w:numPr>
          <w:numId w:val="2"/>
        </w:numPr>
      </w:pPr>
      <w:r>
        <w:t>Пинцет прецензионный изогнутый – 2 шт</w:t>
      </w:r>
    </w:p>
    <w:p w14:paraId="0C000000">
      <w:pPr>
        <w:numPr>
          <w:numId w:val="2"/>
        </w:numPr>
      </w:pPr>
      <w:r>
        <w:t>Пипетка глазная в футляре – 4 шт</w:t>
      </w:r>
    </w:p>
    <w:p w14:paraId="0D000000">
      <w:pPr>
        <w:numPr>
          <w:numId w:val="2"/>
        </w:numPr>
      </w:pPr>
      <w:r>
        <w:t>Скальпель брюшистый, средний. – 2 шт</w:t>
      </w:r>
    </w:p>
    <w:p w14:paraId="0E000000">
      <w:pPr>
        <w:numPr>
          <w:numId w:val="2"/>
        </w:numPr>
      </w:pPr>
      <w:r>
        <w:t>Ножницы с двумя острыми концами, прямые, 140 мм. – 2</w:t>
      </w:r>
    </w:p>
    <w:p w14:paraId="0F000000">
      <w:pPr>
        <w:numPr>
          <w:numId w:val="2"/>
        </w:numPr>
      </w:pPr>
      <w:r>
        <w:t>Шприц медицинский с иглой 50мл – 2 шт</w:t>
      </w:r>
    </w:p>
    <w:p w14:paraId="10000000">
      <w:pPr>
        <w:numPr>
          <w:numId w:val="2"/>
        </w:numPr>
      </w:pPr>
      <w:r>
        <w:t>Пластиковый штатив 10 гнезд – 2 шт</w:t>
      </w:r>
    </w:p>
    <w:p w14:paraId="11000000">
      <w:pPr>
        <w:numPr>
          <w:numId w:val="2"/>
        </w:numPr>
      </w:pPr>
      <w:r>
        <w:t>Контейнер 120мл Нестер. ПП лаб. д/взятия проб, с завинч. крыш.,инд.уп. FL medical, – 10 шт</w:t>
      </w:r>
    </w:p>
    <w:p w14:paraId="12000000">
      <w:pPr>
        <w:numPr>
          <w:numId w:val="2"/>
        </w:numPr>
      </w:pPr>
    </w:p>
    <w:p w14:paraId="13000000"/>
    <w:p w14:paraId="14000000"/>
    <w:p w14:paraId="15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2026-07-23T06:54:58Z</dcterms:modified>
</cp:coreProperties>
</file>