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347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347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Мини-контактор КЭАЗ ПМЛ-М2160 УХЛ4 Б 9А кат. 220В AC 256617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Припой для пайки П-14 диаметр 2 мм, с флюсом, 10 шт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bidi w:val="0"/>
              <w:ind w:hanging="0"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Колодка EKF 4 гнезда с заземлением 16А Эксперт SQAKB16-4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bidi w:val="0"/>
              <w:ind w:hanging="0"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Автоматический 1-полюсный выключатель, 2А, С ВА47-29 4.5кА IEK MVA20-1-002-C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bidi w:val="0"/>
              <w:ind w:hanging="0"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Кабель ELITRON ВВГнг(А)-LS 3х1,5 ОК (N PE) 0.66кВ 10м E263-10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Application>LibreOffice/26.2.4.2$Windows_X86_64 LibreOffice_project/0229ac93fcf0d7cbc6376066c6f35021cef002dc</Application>
  <AppVersion>15.0000</AppVersion>
  <Pages>3</Pages>
  <Words>1249</Words>
  <Characters>8361</Characters>
  <CharactersWithSpaces>9885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2026-07-01T09:03:16Z</cp:lastPrinted>
  <dcterms:modified xsi:type="dcterms:W3CDTF">2026-07-01T09:03:13Z</dcterms:modified>
  <cp:revision>248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