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29BF" w14:textId="77777777" w:rsidR="00F5728E" w:rsidRPr="00F5728E" w:rsidRDefault="00F5728E" w:rsidP="00E146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066FA131" w14:textId="564956EA" w:rsidR="003713E7" w:rsidRPr="00F5728E" w:rsidRDefault="00F94771" w:rsidP="00E14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728E"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p w14:paraId="038782A9" w14:textId="77777777" w:rsidR="003713E7" w:rsidRPr="00F5728E" w:rsidRDefault="003713E7" w:rsidP="00E1467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00AC472B" w14:textId="1D7C057C" w:rsidR="003713E7" w:rsidRPr="00F5728E" w:rsidRDefault="003713E7" w:rsidP="00F5728E">
      <w:pPr>
        <w:pStyle w:val="Iacaaiea"/>
        <w:numPr>
          <w:ilvl w:val="0"/>
          <w:numId w:val="2"/>
        </w:numPr>
        <w:tabs>
          <w:tab w:val="left" w:pos="1134"/>
        </w:tabs>
        <w:spacing w:before="0" w:line="240" w:lineRule="auto"/>
        <w:ind w:left="0" w:firstLine="567"/>
        <w:jc w:val="both"/>
        <w:rPr>
          <w:bCs w:val="0"/>
          <w:sz w:val="24"/>
          <w:szCs w:val="24"/>
        </w:rPr>
      </w:pPr>
      <w:r w:rsidRPr="00F5728E">
        <w:rPr>
          <w:b w:val="0"/>
          <w:sz w:val="24"/>
          <w:szCs w:val="24"/>
        </w:rPr>
        <w:t xml:space="preserve">Наименование объекта закупки: </w:t>
      </w:r>
      <w:r w:rsidRPr="00F5728E">
        <w:rPr>
          <w:bCs w:val="0"/>
          <w:sz w:val="24"/>
          <w:szCs w:val="24"/>
        </w:rPr>
        <w:t xml:space="preserve">«Поставка топлива дизельного </w:t>
      </w:r>
      <w:r w:rsidR="00025ABB" w:rsidRPr="00F5728E">
        <w:rPr>
          <w:bCs w:val="0"/>
          <w:sz w:val="24"/>
          <w:szCs w:val="24"/>
        </w:rPr>
        <w:t xml:space="preserve">летнее </w:t>
      </w:r>
      <w:r w:rsidRPr="00F5728E">
        <w:rPr>
          <w:bCs w:val="0"/>
          <w:sz w:val="24"/>
          <w:szCs w:val="24"/>
        </w:rPr>
        <w:t>экологического класса не ниже К5»</w:t>
      </w:r>
    </w:p>
    <w:tbl>
      <w:tblPr>
        <w:tblpPr w:leftFromText="180" w:rightFromText="180" w:vertAnchor="text" w:horzAnchor="margin" w:tblpXSpec="center" w:tblpY="1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3827"/>
        <w:gridCol w:w="1559"/>
        <w:gridCol w:w="992"/>
        <w:gridCol w:w="1276"/>
      </w:tblGrid>
      <w:tr w:rsidR="003713E7" w:rsidRPr="00F5728E" w14:paraId="20A88023" w14:textId="77777777" w:rsidTr="00DA00D7">
        <w:trPr>
          <w:cantSplit/>
          <w:trHeight w:val="51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451C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7CECFBE4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6ED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Наименование товара, входящего в объект закупки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B78E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Требования, установленные в отношении закупаемого товара (показатели, в соответствии с которыми будет устанавливаться соответствие)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C63" w14:textId="77777777" w:rsidR="00DA00D7" w:rsidRDefault="00E1467D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  <w:p w14:paraId="612FAB09" w14:textId="521E8053" w:rsidR="003713E7" w:rsidRPr="00F5728E" w:rsidRDefault="00E1467D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A0C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3713E7" w:rsidRPr="00F5728E" w14:paraId="70E8B11F" w14:textId="77777777" w:rsidTr="00DA00D7">
        <w:trPr>
          <w:cantSplit/>
          <w:trHeight w:val="510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8944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EBA4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C8D1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FCC0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b/>
                <w:sz w:val="24"/>
                <w:szCs w:val="24"/>
              </w:rPr>
              <w:t>Описание, значение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3149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87B2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3E7" w:rsidRPr="00F5728E" w14:paraId="0741F98B" w14:textId="77777777" w:rsidTr="00DA00D7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DCF6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9606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10B0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05BB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AFF3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CF05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713E7" w:rsidRPr="00F5728E" w14:paraId="1454EC70" w14:textId="77777777" w:rsidTr="00DA00D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D64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28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C908" w14:textId="368CA789" w:rsidR="003713E7" w:rsidRPr="00F5728E" w:rsidRDefault="003713E7" w:rsidP="00E14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Топливо дизельное</w:t>
            </w:r>
            <w:r w:rsidR="00025ABB" w:rsidRPr="00F5728E">
              <w:rPr>
                <w:rFonts w:ascii="Times New Roman" w:hAnsi="Times New Roman"/>
                <w:sz w:val="24"/>
                <w:szCs w:val="24"/>
              </w:rPr>
              <w:t xml:space="preserve"> летнее</w:t>
            </w:r>
            <w:r w:rsidRPr="00F5728E">
              <w:rPr>
                <w:rFonts w:ascii="Times New Roman" w:hAnsi="Times New Roman"/>
                <w:sz w:val="24"/>
                <w:szCs w:val="24"/>
              </w:rPr>
              <w:t xml:space="preserve"> экологического класса не ниже К5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F820" w14:textId="77777777" w:rsidR="003713E7" w:rsidRPr="00F5728E" w:rsidRDefault="003713E7" w:rsidP="00E14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8A4A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не ниже К5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083C" w14:textId="77777777" w:rsidR="003713E7" w:rsidRPr="00F5728E" w:rsidRDefault="003713E7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A6FD" w14:textId="49454B29" w:rsidR="003713E7" w:rsidRPr="00F5728E" w:rsidRDefault="00153C6A" w:rsidP="00E1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3713E7" w:rsidRPr="00F5728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713E7" w:rsidRPr="00F5728E" w14:paraId="60E67E73" w14:textId="77777777" w:rsidTr="00DA00D7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4D4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3F14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8F5F" w14:textId="77777777" w:rsidR="003713E7" w:rsidRPr="00F5728E" w:rsidRDefault="003713E7" w:rsidP="00E14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Сорт/класс топлива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16B1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не ниже С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3C59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F714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3E7" w:rsidRPr="00F5728E" w14:paraId="74E9459F" w14:textId="77777777" w:rsidTr="00DA00D7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E6DC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3AAC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AD86" w14:textId="77777777" w:rsidR="003713E7" w:rsidRPr="00F5728E" w:rsidRDefault="003713E7" w:rsidP="00E14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bCs/>
                <w:sz w:val="24"/>
                <w:szCs w:val="24"/>
              </w:rPr>
              <w:t xml:space="preserve">ГОСТ 32511-2013 (EN590:2009),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F41A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5E31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41FB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3E7" w:rsidRPr="00F5728E" w14:paraId="23875AF3" w14:textId="77777777" w:rsidTr="00DA00D7">
        <w:trPr>
          <w:trHeight w:val="157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E650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6726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FFB5" w14:textId="77777777" w:rsidR="003713E7" w:rsidRPr="00F5728E" w:rsidRDefault="003713E7" w:rsidP="00E146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28E">
              <w:rPr>
                <w:rFonts w:ascii="Times New Roman" w:hAnsi="Times New Roman"/>
                <w:bCs/>
                <w:sz w:val="24"/>
                <w:szCs w:val="24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утвержденный Решением Комиссии Таможенного Союза от 18.10.2011 № 826</w:t>
            </w:r>
            <w:r w:rsidRPr="00F57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9F8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28E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1246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BD3B" w14:textId="77777777" w:rsidR="003713E7" w:rsidRPr="00F5728E" w:rsidRDefault="003713E7" w:rsidP="00E1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80F220" w14:textId="77777777" w:rsidR="003713E7" w:rsidRPr="00F5728E" w:rsidRDefault="003713E7" w:rsidP="002B4355">
      <w:pPr>
        <w:spacing w:after="0"/>
        <w:rPr>
          <w:rFonts w:ascii="Times New Roman" w:hAnsi="Times New Roman"/>
          <w:sz w:val="24"/>
          <w:szCs w:val="24"/>
        </w:rPr>
      </w:pPr>
    </w:p>
    <w:p w14:paraId="43D59BAD" w14:textId="283028B0" w:rsidR="003713E7" w:rsidRPr="00F5728E" w:rsidRDefault="003713E7" w:rsidP="00F5728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728E">
        <w:rPr>
          <w:rFonts w:ascii="Times New Roman" w:hAnsi="Times New Roman"/>
          <w:bCs/>
          <w:color w:val="000000"/>
          <w:sz w:val="24"/>
          <w:szCs w:val="24"/>
        </w:rPr>
        <w:t>Условия поставки товара:</w:t>
      </w:r>
    </w:p>
    <w:p w14:paraId="74C224D2" w14:textId="615D25C9" w:rsidR="003713E7" w:rsidRPr="00F5728E" w:rsidRDefault="003713E7" w:rsidP="00F5728E">
      <w:pPr>
        <w:pStyle w:val="a4"/>
        <w:widowControl w:val="0"/>
        <w:numPr>
          <w:ilvl w:val="1"/>
          <w:numId w:val="2"/>
        </w:numPr>
        <w:tabs>
          <w:tab w:val="left" w:pos="142"/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5728E">
        <w:rPr>
          <w:rFonts w:ascii="Times New Roman" w:hAnsi="Times New Roman"/>
          <w:color w:val="000000"/>
          <w:sz w:val="24"/>
          <w:szCs w:val="24"/>
        </w:rPr>
        <w:t>Качество и безопасность поставляемого Товара должно соответствовать ГОСТ, ТУ, требованиям, установленным законодательством Российской Федерации к данному виду топлива, и подтверждаться соответствующими документами (сертификат соответствия</w:t>
      </w:r>
      <w:r w:rsidRPr="00F5728E">
        <w:rPr>
          <w:rFonts w:ascii="Times New Roman" w:hAnsi="Times New Roman"/>
          <w:sz w:val="24"/>
          <w:szCs w:val="24"/>
        </w:rPr>
        <w:t xml:space="preserve"> либо декларация о соответствии</w:t>
      </w:r>
      <w:r w:rsidRPr="00F5728E">
        <w:rPr>
          <w:rFonts w:ascii="Times New Roman" w:hAnsi="Times New Roman"/>
          <w:color w:val="000000"/>
          <w:sz w:val="24"/>
          <w:szCs w:val="24"/>
        </w:rPr>
        <w:t xml:space="preserve"> (либо копии данных документов, заверенные в установленном порядке), в случае сертификации данного вида топлива), иными документами, предусмотренными законодательством Российской Федерации, действующими на территории Российской Федерации. Качество поставляемого </w:t>
      </w:r>
      <w:r w:rsidR="00D16838" w:rsidRPr="00F5728E">
        <w:rPr>
          <w:rFonts w:ascii="Times New Roman" w:hAnsi="Times New Roman"/>
          <w:color w:val="000000"/>
          <w:sz w:val="24"/>
          <w:szCs w:val="24"/>
        </w:rPr>
        <w:t>Товара должно</w:t>
      </w:r>
      <w:r w:rsidRPr="00F5728E">
        <w:rPr>
          <w:rFonts w:ascii="Times New Roman" w:hAnsi="Times New Roman"/>
          <w:color w:val="000000"/>
          <w:sz w:val="24"/>
          <w:szCs w:val="24"/>
        </w:rPr>
        <w:t xml:space="preserve"> быть гарантировано.</w:t>
      </w:r>
    </w:p>
    <w:p w14:paraId="570B787C" w14:textId="4D7F7060" w:rsidR="003713E7" w:rsidRPr="00F5728E" w:rsidRDefault="003713E7" w:rsidP="00F5728E">
      <w:pPr>
        <w:pStyle w:val="a4"/>
        <w:widowControl w:val="0"/>
        <w:numPr>
          <w:ilvl w:val="1"/>
          <w:numId w:val="2"/>
        </w:numPr>
        <w:tabs>
          <w:tab w:val="left" w:pos="142"/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5728E">
        <w:rPr>
          <w:rFonts w:ascii="Times New Roman" w:hAnsi="Times New Roman"/>
          <w:sz w:val="24"/>
          <w:szCs w:val="24"/>
        </w:rPr>
        <w:t xml:space="preserve">Срок годности ГСМ должен быть не менее срока годности, установленного изготовителем данного вида топлива. </w:t>
      </w:r>
    </w:p>
    <w:p w14:paraId="6E1A11F9" w14:textId="2D070358" w:rsidR="003713E7" w:rsidRPr="00F5728E" w:rsidRDefault="003713E7" w:rsidP="00F5728E">
      <w:pPr>
        <w:pStyle w:val="a4"/>
        <w:widowControl w:val="0"/>
        <w:numPr>
          <w:ilvl w:val="1"/>
          <w:numId w:val="2"/>
        </w:numPr>
        <w:tabs>
          <w:tab w:val="left" w:pos="142"/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5728E">
        <w:rPr>
          <w:rFonts w:ascii="Times New Roman" w:hAnsi="Times New Roman"/>
          <w:sz w:val="24"/>
          <w:szCs w:val="24"/>
        </w:rPr>
        <w:t>В случае поставки некачественного ГСМ Поставщик по требованию Заказчика обязан заменить некачественный ГСМ.</w:t>
      </w:r>
    </w:p>
    <w:p w14:paraId="793070FE" w14:textId="313C3D34" w:rsidR="003713E7" w:rsidRPr="00F5728E" w:rsidRDefault="003713E7" w:rsidP="00F5728E">
      <w:pPr>
        <w:pStyle w:val="a4"/>
        <w:widowControl w:val="0"/>
        <w:numPr>
          <w:ilvl w:val="1"/>
          <w:numId w:val="2"/>
        </w:numPr>
        <w:tabs>
          <w:tab w:val="left" w:pos="142"/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5728E">
        <w:rPr>
          <w:rFonts w:ascii="Times New Roman" w:hAnsi="Times New Roman"/>
          <w:color w:val="000000"/>
          <w:sz w:val="24"/>
          <w:szCs w:val="24"/>
        </w:rPr>
        <w:t>В документации на Товар должна быть указана страна-производитель.</w:t>
      </w:r>
    </w:p>
    <w:p w14:paraId="5ADBE08C" w14:textId="0590DF5A" w:rsidR="00D16838" w:rsidRPr="00F5728E" w:rsidRDefault="003713E7" w:rsidP="00F5728E">
      <w:pPr>
        <w:pStyle w:val="a4"/>
        <w:widowControl w:val="0"/>
        <w:numPr>
          <w:ilvl w:val="1"/>
          <w:numId w:val="2"/>
        </w:numPr>
        <w:tabs>
          <w:tab w:val="left" w:pos="142"/>
          <w:tab w:val="left" w:pos="1134"/>
          <w:tab w:val="left" w:pos="170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728E">
        <w:rPr>
          <w:rFonts w:ascii="Times New Roman" w:hAnsi="Times New Roman"/>
          <w:sz w:val="24"/>
          <w:szCs w:val="24"/>
          <w:lang w:eastAsia="ru-RU"/>
        </w:rPr>
        <w:t xml:space="preserve">Поставка Товара осуществляется Поставщиком по адресу </w:t>
      </w:r>
      <w:r w:rsidR="00B84444">
        <w:rPr>
          <w:rFonts w:ascii="Times New Roman" w:hAnsi="Times New Roman"/>
          <w:sz w:val="24"/>
          <w:szCs w:val="24"/>
          <w:lang w:eastAsia="ru-RU"/>
        </w:rPr>
        <w:t>Заказчика</w:t>
      </w:r>
      <w:r w:rsidRPr="00F5728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5728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течение </w:t>
      </w:r>
      <w:r w:rsidR="00DA00D7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F5728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</w:t>
      </w:r>
      <w:r w:rsidR="00DA00D7">
        <w:rPr>
          <w:rFonts w:ascii="Times New Roman" w:hAnsi="Times New Roman"/>
          <w:b/>
          <w:bCs/>
          <w:sz w:val="24"/>
          <w:szCs w:val="24"/>
          <w:lang w:eastAsia="ru-RU"/>
        </w:rPr>
        <w:t>пяти</w:t>
      </w:r>
      <w:r w:rsidRPr="00F5728E">
        <w:rPr>
          <w:rFonts w:ascii="Times New Roman" w:hAnsi="Times New Roman"/>
          <w:b/>
          <w:bCs/>
          <w:sz w:val="24"/>
          <w:szCs w:val="24"/>
          <w:lang w:eastAsia="ru-RU"/>
        </w:rPr>
        <w:t>) календарных дней</w:t>
      </w:r>
      <w:r w:rsidR="00DA00D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 </w:t>
      </w:r>
      <w:r w:rsidR="001E2F29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="00DA00D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аявке </w:t>
      </w:r>
      <w:r w:rsidR="00B84444">
        <w:rPr>
          <w:rFonts w:ascii="Times New Roman" w:hAnsi="Times New Roman"/>
          <w:sz w:val="24"/>
          <w:szCs w:val="24"/>
          <w:lang w:eastAsia="ru-RU"/>
        </w:rPr>
        <w:t>Заказчика</w:t>
      </w:r>
      <w:r w:rsidR="007E63FE">
        <w:rPr>
          <w:rFonts w:ascii="Times New Roman" w:hAnsi="Times New Roman"/>
          <w:sz w:val="24"/>
          <w:szCs w:val="24"/>
          <w:lang w:eastAsia="ru-RU"/>
        </w:rPr>
        <w:t xml:space="preserve"> до 31.03.2027 года</w:t>
      </w:r>
      <w:r w:rsidRPr="00F5728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5728E">
        <w:rPr>
          <w:rFonts w:ascii="Times New Roman" w:hAnsi="Times New Roman"/>
          <w:sz w:val="24"/>
          <w:szCs w:val="24"/>
        </w:rPr>
        <w:t>Автотранспорт Поставщика при необходимости должен иметь оборудование для заправки техники: автозаправочный пистолет, счётчик учёта топлива. Счётчик учёта топлива должен быть от тарирован и сертифицирован.</w:t>
      </w:r>
    </w:p>
    <w:sectPr w:rsidR="00D16838" w:rsidRPr="00F5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3B92"/>
    <w:multiLevelType w:val="multilevel"/>
    <w:tmpl w:val="B28AE57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76B01C3C"/>
    <w:multiLevelType w:val="multilevel"/>
    <w:tmpl w:val="9E8CEA8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/>
        <w:color w:val="000000"/>
      </w:rPr>
    </w:lvl>
    <w:lvl w:ilvl="1">
      <w:start w:val="8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num w:numId="1" w16cid:durableId="185873915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47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E7"/>
    <w:rsid w:val="00025ABB"/>
    <w:rsid w:val="00132B31"/>
    <w:rsid w:val="00153C6A"/>
    <w:rsid w:val="001E2F29"/>
    <w:rsid w:val="002B4355"/>
    <w:rsid w:val="00300AE7"/>
    <w:rsid w:val="003713E7"/>
    <w:rsid w:val="00440800"/>
    <w:rsid w:val="0045323A"/>
    <w:rsid w:val="007533A7"/>
    <w:rsid w:val="007818F3"/>
    <w:rsid w:val="007E63FE"/>
    <w:rsid w:val="00815298"/>
    <w:rsid w:val="00900476"/>
    <w:rsid w:val="009C791A"/>
    <w:rsid w:val="00AB32AB"/>
    <w:rsid w:val="00B84444"/>
    <w:rsid w:val="00C25FC4"/>
    <w:rsid w:val="00D16838"/>
    <w:rsid w:val="00DA00D7"/>
    <w:rsid w:val="00DF22FE"/>
    <w:rsid w:val="00E1467D"/>
    <w:rsid w:val="00F425BF"/>
    <w:rsid w:val="00F5728E"/>
    <w:rsid w:val="00F90BD3"/>
    <w:rsid w:val="00F94771"/>
    <w:rsid w:val="00F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D144"/>
  <w15:chartTrackingRefBased/>
  <w15:docId w15:val="{7B8F1895-CA02-4206-AFB6-1433FA1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3E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енумерованный список Знак"/>
    <w:link w:val="a4"/>
    <w:uiPriority w:val="34"/>
    <w:locked/>
    <w:rsid w:val="003713E7"/>
    <w:rPr>
      <w:rFonts w:ascii="Calibri" w:eastAsia="Times New Roman" w:hAnsi="Calibri" w:cs="Times New Roman"/>
    </w:rPr>
  </w:style>
  <w:style w:type="paragraph" w:styleId="a4">
    <w:name w:val="List Paragraph"/>
    <w:aliases w:val="Ненумерованный список"/>
    <w:basedOn w:val="a"/>
    <w:link w:val="a3"/>
    <w:uiPriority w:val="34"/>
    <w:qFormat/>
    <w:rsid w:val="003713E7"/>
    <w:pPr>
      <w:ind w:left="720"/>
      <w:contextualSpacing/>
    </w:pPr>
    <w:rPr>
      <w:kern w:val="2"/>
      <w14:ligatures w14:val="standardContextual"/>
    </w:rPr>
  </w:style>
  <w:style w:type="paragraph" w:customStyle="1" w:styleId="Iacaaiea">
    <w:name w:val="Iacaaiea"/>
    <w:basedOn w:val="a"/>
    <w:uiPriority w:val="99"/>
    <w:rsid w:val="003713E7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Надыкта</dc:creator>
  <cp:keywords/>
  <dc:description/>
  <cp:lastModifiedBy>Zakupki-2</cp:lastModifiedBy>
  <cp:revision>5</cp:revision>
  <cp:lastPrinted>2024-03-14T07:38:00Z</cp:lastPrinted>
  <dcterms:created xsi:type="dcterms:W3CDTF">2026-04-29T10:29:00Z</dcterms:created>
  <dcterms:modified xsi:type="dcterms:W3CDTF">2026-07-03T13:18:00Z</dcterms:modified>
</cp:coreProperties>
</file>