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DE24" w14:textId="77777777" w:rsidR="00894E3E" w:rsidRPr="00C3783F" w:rsidRDefault="00894E3E" w:rsidP="005D51AF">
      <w:pPr>
        <w:keepNext/>
        <w:keepLines/>
        <w:widowControl w:val="0"/>
        <w:tabs>
          <w:tab w:val="left" w:pos="1368"/>
          <w:tab w:val="left" w:pos="320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C3783F">
        <w:rPr>
          <w:rFonts w:ascii="Times New Roman" w:hAnsi="Times New Roman" w:cs="Times New Roman"/>
          <w:b/>
          <w:bCs/>
          <w:caps/>
          <w:sz w:val="20"/>
          <w:szCs w:val="20"/>
        </w:rPr>
        <w:t>ТЕхническИе ТРЕБОВАНИЯ</w:t>
      </w:r>
    </w:p>
    <w:p w14:paraId="46980B6E" w14:textId="078E1DE5" w:rsidR="00894E3E" w:rsidRPr="00C3783F" w:rsidRDefault="00894E3E" w:rsidP="005D51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C3783F">
        <w:rPr>
          <w:rFonts w:ascii="Times New Roman" w:hAnsi="Times New Roman" w:cs="Times New Roman"/>
          <w:b/>
          <w:sz w:val="20"/>
          <w:szCs w:val="20"/>
        </w:rPr>
        <w:t>на поставку</w:t>
      </w:r>
      <w:r w:rsidR="00C06895" w:rsidRPr="00C378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22FE" w:rsidRPr="00C3783F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</w:p>
    <w:p w14:paraId="721D98C1" w14:textId="747A17A6" w:rsidR="001A072C" w:rsidRPr="00C3783F" w:rsidRDefault="001A072C" w:rsidP="005D51A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20"/>
        <w:tblW w:w="10101" w:type="dxa"/>
        <w:tblInd w:w="0" w:type="dxa"/>
        <w:tblLook w:val="04A0" w:firstRow="1" w:lastRow="0" w:firstColumn="1" w:lastColumn="0" w:noHBand="0" w:noVBand="1"/>
      </w:tblPr>
      <w:tblGrid>
        <w:gridCol w:w="501"/>
        <w:gridCol w:w="1910"/>
        <w:gridCol w:w="1515"/>
        <w:gridCol w:w="4007"/>
        <w:gridCol w:w="1092"/>
        <w:gridCol w:w="1076"/>
      </w:tblGrid>
      <w:tr w:rsidR="001A072C" w:rsidRPr="00C3783F" w14:paraId="3C9B7BCB" w14:textId="77777777" w:rsidTr="00A34DC5">
        <w:trPr>
          <w:trHeight w:val="14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85A" w14:textId="77777777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rFonts w:eastAsia="Calibri"/>
                <w:kern w:val="2"/>
              </w:rPr>
              <w:t>п\п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72CD" w14:textId="77777777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kern w:val="2"/>
                <w:lang w:eastAsia="ar-SA"/>
              </w:rPr>
              <w:t>Наименование товара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ED" w14:textId="77777777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kern w:val="2"/>
                <w:lang w:eastAsia="ar-SA"/>
                <w14:ligatures w14:val="standardContextual"/>
              </w:rPr>
              <w:t>ОКПД2/КТРУ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6E64" w14:textId="77777777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kern w:val="2"/>
                <w:lang w:eastAsia="ar-SA"/>
              </w:rPr>
              <w:t>Характеристики товара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84F" w14:textId="77777777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kern w:val="2"/>
                <w:lang w:eastAsia="ar-SA"/>
              </w:rPr>
              <w:t>Ед. изм.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0A6B" w14:textId="77777777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kern w:val="2"/>
                <w:lang w:eastAsia="ar-SA"/>
              </w:rPr>
              <w:t>Кол-во</w:t>
            </w:r>
          </w:p>
        </w:tc>
      </w:tr>
      <w:tr w:rsidR="001A072C" w:rsidRPr="00C3783F" w14:paraId="6D5CD8A2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B2E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0BF8E4C9" w14:textId="7D664D71" w:rsidR="001A072C" w:rsidRPr="00C3783F" w:rsidRDefault="001A072C" w:rsidP="00A34DC5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Шпатель одноразовый (гинекологический)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B06" w14:textId="36A6909E" w:rsidR="001A072C" w:rsidRPr="00C3783F" w:rsidRDefault="00A34DC5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53E4808A" w14:textId="77777777" w:rsidR="001A072C" w:rsidRPr="00C3783F" w:rsidRDefault="001A072C" w:rsidP="001A072C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Инструмент применяется для забора материала с поверхности слизистых оболочек и кожи. Шпатель </w:t>
            </w:r>
            <w:proofErr w:type="spellStart"/>
            <w:r w:rsidRPr="00C3783F">
              <w:rPr>
                <w:rFonts w:eastAsia="Calibri"/>
                <w:color w:val="000000"/>
              </w:rPr>
              <w:t>Эйера</w:t>
            </w:r>
            <w:proofErr w:type="spellEnd"/>
            <w:r w:rsidRPr="00C3783F">
              <w:rPr>
                <w:rFonts w:eastAsia="Calibri"/>
                <w:color w:val="000000"/>
              </w:rPr>
              <w:t xml:space="preserve"> представляет собой двусторонний зонд, рабочие части которого выполнены в виде лопаток, отличающиеся по размерам.</w:t>
            </w:r>
          </w:p>
          <w:p w14:paraId="00241A7C" w14:textId="77777777" w:rsidR="001A072C" w:rsidRPr="00C3783F" w:rsidRDefault="001A072C" w:rsidP="001A072C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Габаритные размеры зонда:</w:t>
            </w:r>
          </w:p>
          <w:p w14:paraId="0418AD30" w14:textId="77777777" w:rsidR="001A072C" w:rsidRPr="00C3783F" w:rsidRDefault="001A072C" w:rsidP="00A34DC5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Общая длина инструмента – 210,0 ± 5,0 мм.</w:t>
            </w:r>
          </w:p>
          <w:p w14:paraId="41B8CF60" w14:textId="77777777" w:rsidR="001A072C" w:rsidRPr="00C3783F" w:rsidRDefault="001A072C" w:rsidP="00A34DC5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Ширина рабочих частей – 18,0 ± 2,0 и 12,0 ± 2,0 мм.</w:t>
            </w:r>
          </w:p>
          <w:p w14:paraId="69F85BEB" w14:textId="77777777" w:rsidR="001A072C" w:rsidRPr="00C3783F" w:rsidRDefault="001A072C" w:rsidP="00A34DC5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Толщина рабочих частей – 1,7 ±0,3мм.</w:t>
            </w:r>
          </w:p>
          <w:p w14:paraId="77EB2959" w14:textId="77777777" w:rsidR="001A072C" w:rsidRPr="00C3783F" w:rsidRDefault="001A072C" w:rsidP="00A34DC5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Материал – полистирол.</w:t>
            </w:r>
          </w:p>
          <w:p w14:paraId="139E3984" w14:textId="77777777" w:rsidR="001A072C" w:rsidRPr="00C3783F" w:rsidRDefault="001A072C" w:rsidP="00A34DC5">
            <w:pPr>
              <w:jc w:val="both"/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Упаковка – формованный блистер.</w:t>
            </w:r>
          </w:p>
          <w:p w14:paraId="1AACC460" w14:textId="05FE072F" w:rsidR="001A072C" w:rsidRPr="00C3783F" w:rsidRDefault="001A072C" w:rsidP="00A34DC5">
            <w:pPr>
              <w:jc w:val="both"/>
              <w:rPr>
                <w:rFonts w:eastAsia="Calibri"/>
                <w:b/>
                <w:i/>
              </w:rPr>
            </w:pPr>
            <w:r w:rsidRPr="00C3783F">
              <w:rPr>
                <w:rFonts w:eastAsia="Calibri"/>
                <w:color w:val="000000"/>
              </w:rPr>
              <w:t>Стерильно.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FA1" w14:textId="047EE662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36BF8BA4" w14:textId="587350E2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50</w:t>
            </w:r>
          </w:p>
        </w:tc>
      </w:tr>
      <w:tr w:rsidR="001A072C" w:rsidRPr="00C3783F" w14:paraId="00A6C94D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8B0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108CF8E7" w14:textId="6D1242D3" w:rsidR="001A072C" w:rsidRPr="00C3783F" w:rsidRDefault="001A072C" w:rsidP="00A34DC5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Катетер</w:t>
            </w:r>
            <w:r w:rsidR="00A34DC5" w:rsidRPr="00C3783F">
              <w:rPr>
                <w:color w:val="000000"/>
              </w:rPr>
              <w:t xml:space="preserve"> </w:t>
            </w:r>
            <w:r w:rsidRPr="00C3783F">
              <w:rPr>
                <w:color w:val="000000"/>
              </w:rPr>
              <w:t>урологически</w:t>
            </w:r>
            <w:r w:rsidR="00A34DC5" w:rsidRPr="00C3783F">
              <w:rPr>
                <w:color w:val="000000"/>
              </w:rPr>
              <w:t>й</w:t>
            </w:r>
            <w:r w:rsidRPr="00C3783F">
              <w:rPr>
                <w:color w:val="000000"/>
              </w:rPr>
              <w:t>, двухходов</w:t>
            </w:r>
            <w:r w:rsidR="00A34DC5" w:rsidRPr="00C3783F">
              <w:rPr>
                <w:color w:val="000000"/>
              </w:rPr>
              <w:t>ой</w:t>
            </w:r>
            <w:r w:rsidRPr="00C3783F">
              <w:rPr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BE8" w14:textId="5F825EC9" w:rsidR="001A072C" w:rsidRPr="00C3783F" w:rsidRDefault="00A34DC5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1DDF196C" w14:textId="08F7049E" w:rsidR="001A072C" w:rsidRPr="00C3783F" w:rsidRDefault="001A072C" w:rsidP="00A34DC5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Двухходовое стерильное изделие, предназначенное для эффективного дренирования мочевого пузыря и проведения медицинских манипуляций. </w:t>
            </w:r>
            <w:r w:rsidR="00EB3850" w:rsidRPr="00C3783F">
              <w:rPr>
                <w:color w:val="000000"/>
              </w:rPr>
              <w:t>И</w:t>
            </w:r>
            <w:r w:rsidRPr="00C3783F">
              <w:rPr>
                <w:color w:val="000000"/>
              </w:rPr>
              <w:t>зготовлен из высококачественного латекса, что обеспечивает оптимальную гибкость и комфорт для пациента. Каждый катетер стерилен и упакован индивидуально</w:t>
            </w:r>
            <w:r w:rsidR="00EB3850" w:rsidRPr="00C3783F">
              <w:rPr>
                <w:color w:val="000000"/>
              </w:rPr>
              <w:t xml:space="preserve">. </w:t>
            </w:r>
            <w:r w:rsidRPr="00C3783F">
              <w:rPr>
                <w:color w:val="000000"/>
              </w:rPr>
              <w:t>Объем баллона 30 мл</w:t>
            </w:r>
            <w:r w:rsidR="00EB3850" w:rsidRPr="00C3783F">
              <w:rPr>
                <w:color w:val="000000"/>
              </w:rPr>
              <w:t xml:space="preserve">. </w:t>
            </w:r>
            <w:r w:rsidRPr="00C3783F">
              <w:rPr>
                <w:color w:val="000000"/>
              </w:rPr>
              <w:t xml:space="preserve">Размер </w:t>
            </w:r>
            <w:r w:rsidRPr="00C3783F">
              <w:rPr>
                <w:color w:val="000000"/>
                <w:lang w:val="en-US"/>
              </w:rPr>
              <w:t>CH</w:t>
            </w:r>
            <w:r w:rsidRPr="00C3783F">
              <w:rPr>
                <w:color w:val="000000"/>
              </w:rPr>
              <w:t xml:space="preserve"> 12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92C" w14:textId="4B34D882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116F94A9" w14:textId="5AF2D2CE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30</w:t>
            </w:r>
          </w:p>
        </w:tc>
      </w:tr>
      <w:tr w:rsidR="00F46380" w:rsidRPr="00C3783F" w14:paraId="75FB2315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8F6" w14:textId="77777777" w:rsidR="00F46380" w:rsidRPr="00C3783F" w:rsidRDefault="00F46380" w:rsidP="00F46380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4859073B" w14:textId="69AB0E8F" w:rsidR="00F46380" w:rsidRPr="00C3783F" w:rsidRDefault="00F46380" w:rsidP="00F4638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Катетер урологический, двухходовой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F50" w14:textId="3314B6F6" w:rsidR="00F46380" w:rsidRPr="00C3783F" w:rsidRDefault="00EB385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695ED179" w14:textId="4B17CF90" w:rsidR="00F46380" w:rsidRPr="00C3783F" w:rsidRDefault="00EB3850" w:rsidP="00EB385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Двухходовое стерильное изделие, предназначенное для эффективного дренирования мочевого пузыря и проведения медицинских манипуляций. Изготовлен из высококачественного латекса, что обеспечивает оптимальную гибкость и комфорт для пациента. Каждый катетер стерилен и упакован индивидуально. </w:t>
            </w:r>
            <w:r w:rsidR="00F46380" w:rsidRPr="00C3783F">
              <w:rPr>
                <w:color w:val="000000"/>
              </w:rPr>
              <w:t>Объем баллона 30 мл</w:t>
            </w:r>
            <w:r w:rsidRPr="00C3783F">
              <w:rPr>
                <w:color w:val="000000"/>
              </w:rPr>
              <w:t xml:space="preserve">. </w:t>
            </w:r>
            <w:r w:rsidR="00F46380" w:rsidRPr="00C3783F">
              <w:rPr>
                <w:color w:val="000000"/>
              </w:rPr>
              <w:t xml:space="preserve">Размер </w:t>
            </w:r>
            <w:r w:rsidR="00F46380" w:rsidRPr="00C3783F">
              <w:rPr>
                <w:color w:val="000000"/>
                <w:lang w:val="en-US"/>
              </w:rPr>
              <w:t>CH</w:t>
            </w:r>
            <w:r w:rsidR="00F46380" w:rsidRPr="00C3783F">
              <w:rPr>
                <w:color w:val="000000"/>
              </w:rPr>
              <w:t xml:space="preserve"> 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EBF" w14:textId="4562CA85" w:rsidR="00F46380" w:rsidRPr="00C3783F" w:rsidRDefault="00F4638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3CB7E5E4" w14:textId="308E0779" w:rsidR="00F46380" w:rsidRPr="00C3783F" w:rsidRDefault="00F4638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100</w:t>
            </w:r>
          </w:p>
        </w:tc>
      </w:tr>
      <w:tr w:rsidR="00F46380" w:rsidRPr="00C3783F" w14:paraId="3E362B85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49E" w14:textId="77777777" w:rsidR="00F46380" w:rsidRPr="00C3783F" w:rsidRDefault="00F46380" w:rsidP="00F46380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607BAE5B" w14:textId="4550408E" w:rsidR="00F46380" w:rsidRPr="00C3783F" w:rsidRDefault="00F46380" w:rsidP="00F4638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Катетер урологический, двухходовой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24D" w14:textId="3CBBC087" w:rsidR="00F46380" w:rsidRPr="00C3783F" w:rsidRDefault="00EB385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44B0F443" w14:textId="480E7868" w:rsidR="00F46380" w:rsidRPr="00C3783F" w:rsidRDefault="00F46380" w:rsidP="00EB385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Двухходовое стерильное изделие, предназначенное для эффективного дренирования мочевого пузыря и проведения медицинских манипуляций. Эти катетеры изготовлены из высококачественного латекса, что обеспечивает оптимальную гибкость и комфорт для пациента. Каждый катетер стерилен и упакован индивидуально.</w:t>
            </w:r>
            <w:r w:rsidRPr="00C3783F">
              <w:rPr>
                <w:color w:val="000000"/>
              </w:rPr>
              <w:br/>
              <w:t>Объем баллона 30 мл</w:t>
            </w:r>
            <w:r w:rsidRPr="00C3783F">
              <w:rPr>
                <w:color w:val="000000"/>
              </w:rPr>
              <w:br/>
              <w:t xml:space="preserve">Размер </w:t>
            </w:r>
            <w:r w:rsidRPr="00C3783F">
              <w:rPr>
                <w:color w:val="000000"/>
                <w:lang w:val="en-US"/>
              </w:rPr>
              <w:t>CH</w:t>
            </w:r>
            <w:r w:rsidRPr="00C3783F">
              <w:rPr>
                <w:color w:val="000000"/>
              </w:rPr>
              <w:t xml:space="preserve"> 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255" w14:textId="7A001B3E" w:rsidR="00F46380" w:rsidRPr="00C3783F" w:rsidRDefault="00F4638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766FE878" w14:textId="53C1703E" w:rsidR="00F46380" w:rsidRPr="00C3783F" w:rsidRDefault="00F46380" w:rsidP="00F4638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100</w:t>
            </w:r>
          </w:p>
        </w:tc>
      </w:tr>
      <w:tr w:rsidR="001A072C" w:rsidRPr="00C3783F" w14:paraId="150790CF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636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12C85E27" w14:textId="0EC7BEF8" w:rsidR="001A072C" w:rsidRPr="00C3783F" w:rsidRDefault="00EB3850" w:rsidP="00EB385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Катетер урологический, двухходовой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B0D" w14:textId="55C1C934" w:rsidR="001A072C" w:rsidRPr="00C3783F" w:rsidRDefault="00EB3850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7F3EE3FE" w14:textId="7527DDB8" w:rsidR="001A072C" w:rsidRPr="00C3783F" w:rsidRDefault="00EB3850" w:rsidP="00EB385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Двухходовое стерильное изделие, предназначенное для эффективного дренирования мочевого пузыря и проведения медицинских манипуляций. Эти катетеры изготовлены из высококачественного латекса, что обеспечивает оптимальную гибкость и комфорт для пациента. Каждый катетер стерилен и упакован индивидуально</w:t>
            </w:r>
            <w:r w:rsidR="001A072C" w:rsidRPr="00C3783F">
              <w:rPr>
                <w:color w:val="000000"/>
              </w:rPr>
              <w:t>.</w:t>
            </w:r>
            <w:r w:rsidRPr="00C3783F">
              <w:rPr>
                <w:color w:val="000000"/>
              </w:rPr>
              <w:t xml:space="preserve"> </w:t>
            </w:r>
            <w:r w:rsidR="001A072C" w:rsidRPr="00C3783F">
              <w:rPr>
                <w:color w:val="000000"/>
              </w:rPr>
              <w:t>Объем баллона 30 мл</w:t>
            </w:r>
            <w:r w:rsidRPr="00C3783F">
              <w:rPr>
                <w:color w:val="000000"/>
              </w:rPr>
              <w:t xml:space="preserve">. </w:t>
            </w:r>
            <w:r w:rsidR="001A072C" w:rsidRPr="00C3783F">
              <w:rPr>
                <w:color w:val="000000"/>
              </w:rPr>
              <w:t xml:space="preserve">Размер </w:t>
            </w:r>
            <w:r w:rsidR="001A072C" w:rsidRPr="00C3783F">
              <w:rPr>
                <w:color w:val="000000"/>
                <w:lang w:val="en-US"/>
              </w:rPr>
              <w:t>CH</w:t>
            </w:r>
            <w:r w:rsidR="001A072C" w:rsidRPr="00C3783F">
              <w:rPr>
                <w:color w:val="000000"/>
              </w:rPr>
              <w:t xml:space="preserve"> 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20C" w14:textId="71220BF0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40CD0A0E" w14:textId="3EFBD8B5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50</w:t>
            </w:r>
          </w:p>
        </w:tc>
      </w:tr>
      <w:tr w:rsidR="005368C2" w:rsidRPr="00C3783F" w14:paraId="640CF2EA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148" w14:textId="77777777" w:rsidR="005368C2" w:rsidRPr="00C3783F" w:rsidRDefault="005368C2" w:rsidP="005368C2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5187DDF6" w14:textId="1ABCA9D5" w:rsidR="005368C2" w:rsidRPr="00C3783F" w:rsidRDefault="005368C2" w:rsidP="005368C2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Катетер урологический, двухходовой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928" w14:textId="52CC134A" w:rsidR="005368C2" w:rsidRPr="00C3783F" w:rsidRDefault="005368C2" w:rsidP="005368C2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15E0F7DD" w14:textId="2B0215CF" w:rsidR="005368C2" w:rsidRPr="00C3783F" w:rsidRDefault="005368C2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Двухходовое стерильное изделие, предназначенное для эффективного дренирования мочевого пузыря и </w:t>
            </w:r>
            <w:r w:rsidRPr="00C3783F">
              <w:rPr>
                <w:color w:val="000000"/>
              </w:rPr>
              <w:lastRenderedPageBreak/>
              <w:t xml:space="preserve">проведения медицинских манипуляций. Эти катетеры изготовлены из высококачественного латекса, что обеспечивает оптимальную гибкость и комфорт для пациента. Каждый катетер стерилен и упакован индивидуально. Объем баллона 30 мл. Размер </w:t>
            </w:r>
            <w:r w:rsidRPr="00C3783F">
              <w:rPr>
                <w:color w:val="000000"/>
                <w:lang w:val="en-US"/>
              </w:rPr>
              <w:t>CH</w:t>
            </w:r>
            <w:r w:rsidRPr="00C3783F">
              <w:rPr>
                <w:color w:val="000000"/>
              </w:rPr>
              <w:t xml:space="preserve"> 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513" w14:textId="4230DE1D" w:rsidR="005368C2" w:rsidRPr="00C3783F" w:rsidRDefault="005368C2" w:rsidP="005368C2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lastRenderedPageBreak/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5610F828" w14:textId="5EB57DF4" w:rsidR="005368C2" w:rsidRPr="00C3783F" w:rsidRDefault="005368C2" w:rsidP="005368C2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50</w:t>
            </w:r>
          </w:p>
        </w:tc>
      </w:tr>
      <w:tr w:rsidR="00CB1EC4" w:rsidRPr="00C3783F" w14:paraId="0270C217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D95" w14:textId="77777777" w:rsidR="00CB1EC4" w:rsidRPr="00C3783F" w:rsidRDefault="00CB1EC4" w:rsidP="00CB1EC4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135B9D4D" w14:textId="1A8C21CE" w:rsidR="00CB1EC4" w:rsidRPr="00C3783F" w:rsidRDefault="00CB1EC4" w:rsidP="00CB1EC4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Катетер урологический, двухходовой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34D" w14:textId="0CF9A738" w:rsidR="00CB1EC4" w:rsidRPr="00C3783F" w:rsidRDefault="00CB1EC4" w:rsidP="00CB1EC4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0458C0E3" w14:textId="792DF6A3" w:rsidR="00CB1EC4" w:rsidRPr="00C3783F" w:rsidRDefault="00CB1EC4" w:rsidP="00164CB0">
            <w:pPr>
              <w:tabs>
                <w:tab w:val="left" w:pos="851"/>
              </w:tabs>
              <w:rPr>
                <w:color w:val="000000"/>
              </w:rPr>
            </w:pPr>
            <w:r w:rsidRPr="00C3783F">
              <w:rPr>
                <w:color w:val="000000"/>
              </w:rPr>
              <w:t xml:space="preserve">Двухходовое стерильное изделие, предназначенное для эффективного дренирования мочевого пузыря и проведения медицинских манипуляций. Эти катетеры изготовлены из высококачественного латекса, что обеспечивает оптимальную гибкость и комфорт для пациента. Каждый катетер стерилен и упакован индивидуально. Объем баллона 30 мл. Размер </w:t>
            </w:r>
            <w:r w:rsidRPr="00C3783F">
              <w:rPr>
                <w:color w:val="000000"/>
                <w:lang w:val="en-US"/>
              </w:rPr>
              <w:t>CH</w:t>
            </w:r>
            <w:r w:rsidRPr="00C3783F">
              <w:rPr>
                <w:color w:val="000000"/>
              </w:rPr>
              <w:t xml:space="preserve"> 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4C2" w14:textId="67C5D5F9" w:rsidR="00CB1EC4" w:rsidRPr="00CD1D39" w:rsidRDefault="00CB1EC4" w:rsidP="00CB1EC4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D1D39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16E24B55" w14:textId="73ADF08D" w:rsidR="00CB1EC4" w:rsidRPr="00C3783F" w:rsidRDefault="00CB1EC4" w:rsidP="00CB1EC4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10</w:t>
            </w:r>
          </w:p>
        </w:tc>
      </w:tr>
      <w:tr w:rsidR="001A072C" w:rsidRPr="00C3783F" w14:paraId="60469AE8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9ED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23DB7A64" w14:textId="560E2011" w:rsidR="001A072C" w:rsidRPr="00C3783F" w:rsidRDefault="00C15A70" w:rsidP="00C15A7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Полоски индикаторные </w:t>
            </w:r>
            <w:proofErr w:type="spellStart"/>
            <w:r w:rsidRPr="00C3783F">
              <w:rPr>
                <w:color w:val="000000"/>
              </w:rPr>
              <w:t>кольпо</w:t>
            </w:r>
            <w:proofErr w:type="spellEnd"/>
            <w:r w:rsidRPr="00C3783F">
              <w:rPr>
                <w:color w:val="000000"/>
              </w:rPr>
              <w:t xml:space="preserve">-тест </w:t>
            </w:r>
            <w:proofErr w:type="spellStart"/>
            <w:r w:rsidRPr="00C3783F">
              <w:rPr>
                <w:color w:val="000000"/>
              </w:rPr>
              <w:t>ph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A62" w14:textId="427AFBDA" w:rsidR="00C15A70" w:rsidRPr="00C3783F" w:rsidRDefault="00C15A70" w:rsidP="00C15A70">
            <w:pPr>
              <w:tabs>
                <w:tab w:val="left" w:pos="851"/>
              </w:tabs>
              <w:jc w:val="center"/>
            </w:pPr>
            <w:r w:rsidRPr="00C3783F">
              <w:t>32.50.13.190</w:t>
            </w:r>
          </w:p>
        </w:tc>
        <w:tc>
          <w:tcPr>
            <w:tcW w:w="4007" w:type="dxa"/>
          </w:tcPr>
          <w:p w14:paraId="4A47E317" w14:textId="10592001" w:rsidR="001A072C" w:rsidRPr="00C3783F" w:rsidRDefault="001A072C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Экспресс-диагностика для определения </w:t>
            </w:r>
            <w:proofErr w:type="spellStart"/>
            <w:r w:rsidRPr="00C3783F">
              <w:rPr>
                <w:color w:val="000000"/>
              </w:rPr>
              <w:t>pH</w:t>
            </w:r>
            <w:proofErr w:type="spellEnd"/>
            <w:r w:rsidRPr="00C3783F">
              <w:rPr>
                <w:color w:val="000000"/>
              </w:rPr>
              <w:t xml:space="preserve"> вагинальной жидкости с помощью тест-полосок </w:t>
            </w:r>
            <w:proofErr w:type="spellStart"/>
            <w:r w:rsidRPr="00C3783F">
              <w:rPr>
                <w:color w:val="000000"/>
              </w:rPr>
              <w:t>Кольпо</w:t>
            </w:r>
            <w:proofErr w:type="spellEnd"/>
            <w:r w:rsidRPr="00C3783F">
              <w:rPr>
                <w:color w:val="000000"/>
              </w:rPr>
              <w:t xml:space="preserve">-тест </w:t>
            </w:r>
            <w:proofErr w:type="spellStart"/>
            <w:r w:rsidRPr="00C3783F">
              <w:rPr>
                <w:color w:val="000000"/>
              </w:rPr>
              <w:t>рH</w:t>
            </w:r>
            <w:proofErr w:type="spellEnd"/>
            <w:r w:rsidRPr="00C3783F">
              <w:rPr>
                <w:color w:val="000000"/>
              </w:rPr>
              <w:t xml:space="preserve"> (</w:t>
            </w:r>
            <w:proofErr w:type="spellStart"/>
            <w:r w:rsidRPr="00C3783F">
              <w:rPr>
                <w:color w:val="000000"/>
              </w:rPr>
              <w:t>Кольпотест</w:t>
            </w:r>
            <w:proofErr w:type="spellEnd"/>
            <w:r w:rsidRPr="00C3783F">
              <w:rPr>
                <w:color w:val="000000"/>
              </w:rPr>
              <w:t>)</w:t>
            </w:r>
            <w:r w:rsidRPr="00C3783F">
              <w:rPr>
                <w:color w:val="000000"/>
              </w:rPr>
              <w:br/>
            </w:r>
            <w:r w:rsidR="00D16728" w:rsidRPr="00C3783F">
              <w:rPr>
                <w:color w:val="000000"/>
              </w:rPr>
              <w:t>У</w:t>
            </w:r>
            <w:r w:rsidR="00C15A70" w:rsidRPr="00C3783F">
              <w:rPr>
                <w:color w:val="000000"/>
              </w:rPr>
              <w:t xml:space="preserve">паковка не менее </w:t>
            </w:r>
            <w:r w:rsidRPr="00C3783F">
              <w:rPr>
                <w:color w:val="000000"/>
              </w:rPr>
              <w:t xml:space="preserve">100 </w:t>
            </w:r>
            <w:proofErr w:type="spellStart"/>
            <w:r w:rsidRPr="00C3783F">
              <w:rPr>
                <w:color w:val="000000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9C1" w14:textId="3B9D399B" w:rsidR="001A072C" w:rsidRPr="00CD1D39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proofErr w:type="spellStart"/>
            <w:r w:rsidRPr="00CD1D39">
              <w:rPr>
                <w:rFonts w:eastAsia="Calibri"/>
                <w:kern w:val="2"/>
              </w:rPr>
              <w:t>Упак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1BE5F722" w14:textId="72F2352D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3</w:t>
            </w:r>
          </w:p>
        </w:tc>
      </w:tr>
      <w:tr w:rsidR="001A072C" w:rsidRPr="00C3783F" w14:paraId="2F2C651E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02F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091D0193" w14:textId="68BC343E" w:rsidR="001A072C" w:rsidRPr="00C3783F" w:rsidRDefault="001A072C" w:rsidP="00D16728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Зонд-тампон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9AD" w14:textId="3DD5102A" w:rsidR="001A072C" w:rsidRPr="00C3783F" w:rsidRDefault="00D16728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007E6671" w14:textId="77777777" w:rsidR="001A072C" w:rsidRPr="00C3783F" w:rsidRDefault="001A072C" w:rsidP="00164CB0">
            <w:pPr>
              <w:tabs>
                <w:tab w:val="left" w:pos="851"/>
              </w:tabs>
              <w:rPr>
                <w:color w:val="000000"/>
              </w:rPr>
            </w:pPr>
            <w:r w:rsidRPr="00C3783F">
              <w:rPr>
                <w:color w:val="000000"/>
              </w:rPr>
              <w:t xml:space="preserve">Используется как средство для получения биологического образца с целью последующих исследований его в лаборатории или для других задач. Выполнена </w:t>
            </w:r>
            <w:proofErr w:type="gramStart"/>
            <w:r w:rsidRPr="00C3783F">
              <w:rPr>
                <w:color w:val="000000"/>
              </w:rPr>
              <w:t>в виде гладкой палочки</w:t>
            </w:r>
            <w:proofErr w:type="gramEnd"/>
            <w:r w:rsidRPr="00C3783F">
              <w:rPr>
                <w:color w:val="000000"/>
              </w:rPr>
              <w:t xml:space="preserve"> на которой закреплён хлопковый тампон.</w:t>
            </w:r>
          </w:p>
          <w:p w14:paraId="6F2FE14E" w14:textId="5DBBAA9B" w:rsidR="00D16728" w:rsidRPr="00C3783F" w:rsidRDefault="00D16728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rFonts w:eastAsia="Calibri"/>
                <w:kern w:val="2"/>
              </w:rPr>
              <w:t xml:space="preserve">Зонд-тампон (дерево-хлопок), </w:t>
            </w:r>
            <w:proofErr w:type="spellStart"/>
            <w:r w:rsidRPr="00C3783F">
              <w:rPr>
                <w:rFonts w:eastAsia="Calibri"/>
                <w:kern w:val="2"/>
              </w:rPr>
              <w:t>разм</w:t>
            </w:r>
            <w:proofErr w:type="spellEnd"/>
            <w:r w:rsidRPr="00C3783F">
              <w:rPr>
                <w:rFonts w:eastAsia="Calibri"/>
                <w:kern w:val="2"/>
              </w:rPr>
              <w:t>. S, длина 15 см, тампон. У</w:t>
            </w:r>
            <w:r w:rsidRPr="00C3783F">
              <w:rPr>
                <w:color w:val="000000"/>
              </w:rPr>
              <w:t xml:space="preserve">паковка не менее 100 </w:t>
            </w:r>
            <w:proofErr w:type="spellStart"/>
            <w:r w:rsidRPr="00C3783F">
              <w:rPr>
                <w:color w:val="000000"/>
              </w:rPr>
              <w:t>шт</w:t>
            </w:r>
            <w:proofErr w:type="spellEnd"/>
            <w:r w:rsidRPr="00C3783F">
              <w:rPr>
                <w:rFonts w:eastAsia="Calibri"/>
                <w:kern w:val="2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6EA" w14:textId="543F78B8" w:rsidR="001A072C" w:rsidRPr="00CD1D39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proofErr w:type="spellStart"/>
            <w:r w:rsidRPr="00CD1D39">
              <w:rPr>
                <w:rFonts w:eastAsia="Calibri"/>
                <w:kern w:val="2"/>
              </w:rPr>
              <w:t>Упак</w:t>
            </w:r>
            <w:proofErr w:type="spellEnd"/>
            <w:r w:rsidRPr="00CD1D39">
              <w:rPr>
                <w:rFonts w:eastAsia="Calibri"/>
                <w:kern w:val="2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1E89FFF0" w14:textId="50EEE52D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3</w:t>
            </w:r>
          </w:p>
        </w:tc>
      </w:tr>
      <w:tr w:rsidR="001A072C" w:rsidRPr="00C3783F" w14:paraId="751EF703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F48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5A1E030F" w14:textId="0837F260" w:rsidR="001A072C" w:rsidRPr="00C3783F" w:rsidRDefault="001A072C" w:rsidP="00ED5EC1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Зонд урогенитальный одноразовый стерильный для забора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17D" w14:textId="6C99FA74" w:rsidR="001A072C" w:rsidRPr="00C3783F" w:rsidRDefault="00ED5EC1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785C781A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Инструмент предназначен для взятия клеточного и биологического материала с поверхности шейки матки и из цервикального канала. Зонд состоит из ручки, на одном из концов которой размещена насадка – </w:t>
            </w:r>
            <w:proofErr w:type="spellStart"/>
            <w:r w:rsidRPr="00C3783F">
              <w:rPr>
                <w:rFonts w:eastAsia="Calibri"/>
                <w:color w:val="000000"/>
              </w:rPr>
              <w:t>цитощетка</w:t>
            </w:r>
            <w:proofErr w:type="spellEnd"/>
            <w:r w:rsidRPr="00C3783F">
              <w:rPr>
                <w:rFonts w:eastAsia="Calibri"/>
                <w:color w:val="000000"/>
              </w:rPr>
              <w:t xml:space="preserve"> плюс. </w:t>
            </w:r>
            <w:proofErr w:type="spellStart"/>
            <w:r w:rsidRPr="00C3783F">
              <w:rPr>
                <w:rFonts w:eastAsia="Calibri"/>
                <w:color w:val="000000"/>
              </w:rPr>
              <w:t>Цитощетка</w:t>
            </w:r>
            <w:proofErr w:type="spellEnd"/>
            <w:r w:rsidRPr="00C3783F">
              <w:rPr>
                <w:rFonts w:eastAsia="Calibri"/>
                <w:color w:val="000000"/>
              </w:rPr>
              <w:t xml:space="preserve"> плюс представляет собой стержень с множеством эластичных щетинок, расположенных по винтовой линии перпендикулярно его оси. На конце стержня находится капля из полимерного материала.</w:t>
            </w:r>
          </w:p>
          <w:p w14:paraId="0E786C0B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Габаритные размеры зонда:</w:t>
            </w:r>
          </w:p>
          <w:p w14:paraId="3CD5995E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Общая длина инструмента – 192 ±5,0 мм.</w:t>
            </w:r>
          </w:p>
          <w:p w14:paraId="69698DE7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Длина рабочей части – 22,0 ± 3,0 мм.</w:t>
            </w:r>
          </w:p>
          <w:p w14:paraId="1175C032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Диаметр рабочей части – Ø6,0 ± 1,0 мм.</w:t>
            </w:r>
          </w:p>
          <w:p w14:paraId="6D5AF981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Диаметр ручки – Ø3±0,3 мм.</w:t>
            </w:r>
          </w:p>
          <w:p w14:paraId="543F567C" w14:textId="497BA67A" w:rsidR="001A072C" w:rsidRPr="00C3783F" w:rsidRDefault="001A072C" w:rsidP="00164CB0">
            <w:pPr>
              <w:rPr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Материал: ручка – полистирол; стержень ёршика – проволока из нерж. стали; щетинки ёршика – </w:t>
            </w:r>
            <w:proofErr w:type="spellStart"/>
            <w:r w:rsidRPr="00C3783F">
              <w:rPr>
                <w:rFonts w:eastAsia="Calibri"/>
                <w:color w:val="000000"/>
              </w:rPr>
              <w:t>мононить</w:t>
            </w:r>
            <w:proofErr w:type="spellEnd"/>
            <w:r w:rsidRPr="00C3783F">
              <w:rPr>
                <w:rFonts w:eastAsia="Calibri"/>
                <w:color w:val="000000"/>
              </w:rPr>
              <w:t xml:space="preserve"> нейлоновая; капля – наполненный клей УФ отверждения</w:t>
            </w:r>
            <w:r w:rsidRPr="00C3783F">
              <w:rPr>
                <w:color w:val="000000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73A" w14:textId="08F589B9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33B3004A" w14:textId="77DAC37D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700</w:t>
            </w:r>
          </w:p>
        </w:tc>
      </w:tr>
      <w:tr w:rsidR="001A072C" w:rsidRPr="00C3783F" w14:paraId="6FEC5EE9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0D4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40DE784D" w14:textId="106583D9" w:rsidR="001A072C" w:rsidRPr="00C3783F" w:rsidRDefault="001A072C" w:rsidP="00ED5EC1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Зонд урогенитальный тип D-1 стерильный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029" w14:textId="7806897D" w:rsidR="001A072C" w:rsidRPr="00C3783F" w:rsidRDefault="00ED5EC1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7A6188D8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Инструмент предназначен для взятия клеточного и биологического материала с поверхности шейки матки и из цервикального канала.</w:t>
            </w:r>
          </w:p>
          <w:p w14:paraId="0ACBCBC5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Зонд состоит из рукоятки, на одном из концов которой размещена съемная рабочая часть. Рабочая часть выполнена в виде множества параллельных рукоятке гибких пластиковых щетинок различной длины. Щетинки обеспечивают взятие материала с поверхности шейки матки и с области </w:t>
            </w:r>
            <w:r w:rsidRPr="00C3783F">
              <w:rPr>
                <w:rFonts w:eastAsia="Calibri"/>
                <w:color w:val="000000"/>
              </w:rPr>
              <w:lastRenderedPageBreak/>
              <w:t xml:space="preserve">наружного зева шейки матки. На рукоятке размещен подвижный сбрасыватель рабочей части. </w:t>
            </w:r>
          </w:p>
          <w:p w14:paraId="4754FD70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Габаритные размеры зонда:</w:t>
            </w:r>
          </w:p>
          <w:p w14:paraId="228B865C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Общая длина инструмента – 192 ±5,0 мм.</w:t>
            </w:r>
          </w:p>
          <w:p w14:paraId="5DAE34A3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Длина рабочей части – 26,0 ± 2,0 мм.</w:t>
            </w:r>
          </w:p>
          <w:p w14:paraId="7F263A69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Длина насадки – 32,0±5,0 мм.</w:t>
            </w:r>
          </w:p>
          <w:p w14:paraId="789BCF3E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Диаметр ручки – 4,7±2,0 мм.</w:t>
            </w:r>
          </w:p>
          <w:p w14:paraId="0C6A7C88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Толщина насадки (рабочей части щетки)- 7,0±2,0 мм.</w:t>
            </w:r>
          </w:p>
          <w:p w14:paraId="6C381C62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Ширина насадки (рабочей части щетки) – 19±2 мм.</w:t>
            </w:r>
          </w:p>
          <w:p w14:paraId="3FA5D789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Длина щетинок – 13±5,0 мм (по краям), 19,5±5,0 мм (в центре). </w:t>
            </w:r>
          </w:p>
          <w:p w14:paraId="584A6707" w14:textId="7FA44818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Сбрасыватель представляет собой трубку длиной 27±5 мм, которая одевается на цилиндрическую часть ручки перед цервикальной щеткой. </w:t>
            </w:r>
          </w:p>
          <w:p w14:paraId="47A4E4BC" w14:textId="40E4887D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Материал – ручка-полистирол; щетка-полиэтилен; сбрасыватель – полипропилен.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0D9" w14:textId="4EB144DD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lastRenderedPageBreak/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2743D26D" w14:textId="1E8A91F1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100</w:t>
            </w:r>
          </w:p>
        </w:tc>
      </w:tr>
      <w:tr w:rsidR="001A072C" w:rsidRPr="00C3783F" w14:paraId="479230BE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4D0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6FB3EAE4" w14:textId="450ED604" w:rsidR="001A072C" w:rsidRPr="00C3783F" w:rsidRDefault="001A072C" w:rsidP="00835452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 xml:space="preserve">Зонд урогенитальный тип А 3 универсальный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2C47" w14:textId="27302B12" w:rsidR="001A072C" w:rsidRPr="00C3783F" w:rsidRDefault="00835452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</w:t>
            </w:r>
          </w:p>
        </w:tc>
        <w:tc>
          <w:tcPr>
            <w:tcW w:w="4007" w:type="dxa"/>
          </w:tcPr>
          <w:p w14:paraId="660BC6FF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Инвазивный одноразовый инструмент для забора биологического материала (мазка) со слизистых оболочек носоглотки, уретры, цервикального канала, анального отверстия для последующих бактериологических и цитологических анализов. Представляет собой ручку </w:t>
            </w:r>
            <w:proofErr w:type="gramStart"/>
            <w:r w:rsidRPr="00C3783F">
              <w:rPr>
                <w:rFonts w:eastAsia="Calibri"/>
                <w:color w:val="000000"/>
              </w:rPr>
              <w:t>из  полипропилена</w:t>
            </w:r>
            <w:proofErr w:type="gramEnd"/>
            <w:r w:rsidRPr="00C3783F">
              <w:rPr>
                <w:rFonts w:eastAsia="Calibri"/>
                <w:color w:val="000000"/>
              </w:rPr>
              <w:t xml:space="preserve"> с тонкой и гибкой рабочей частью. На рабочую часть зонда нанесен флок, который обеспечивает адгезию биологического клеточного материала на своей поверхности. Рабочая часть зонда изготовлена из флока полиамидного (т.е. микроволокно из полиамида).</w:t>
            </w:r>
          </w:p>
          <w:p w14:paraId="4EEFF040" w14:textId="77777777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Габаритные размеры зонда:</w:t>
            </w:r>
          </w:p>
          <w:p w14:paraId="65E0AB0D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>Общая длина зонда – 175 ± 5 мм,</w:t>
            </w:r>
          </w:p>
          <w:p w14:paraId="770F0FD3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 xml:space="preserve">Длина рабочей части – 20 ± 5 мм, </w:t>
            </w:r>
          </w:p>
          <w:p w14:paraId="6205042A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>Длина ручки-колбы – 62 ± 3 мм, диаметр ручки – Ø3 ± 1 мм, внутренний диаметр колбы – Ø4 ± 0,4 мм, наружный диаметр колбы – Ø5 ± 0,5 мм.</w:t>
            </w:r>
          </w:p>
          <w:p w14:paraId="757DB74A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>Расстояние насечек от кончика рабочей части:</w:t>
            </w:r>
          </w:p>
          <w:p w14:paraId="72ED91A2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 xml:space="preserve">первая насечка – 64,5 ± 2 мм, </w:t>
            </w:r>
          </w:p>
          <w:p w14:paraId="1EF8E884" w14:textId="77777777" w:rsidR="001A072C" w:rsidRPr="00C3783F" w:rsidRDefault="001A072C" w:rsidP="00164CB0">
            <w:pPr>
              <w:pStyle w:val="af1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 w:rsidRPr="00C3783F">
              <w:rPr>
                <w:rFonts w:eastAsia="Calibri"/>
                <w:sz w:val="20"/>
                <w:szCs w:val="20"/>
                <w:lang w:eastAsia="ru-RU"/>
              </w:rPr>
              <w:t>вторая насечка – 80 ± 2 мм.</w:t>
            </w:r>
          </w:p>
          <w:p w14:paraId="197A9EF3" w14:textId="1F9369F4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Зонд должен быть стерильным и </w:t>
            </w:r>
            <w:proofErr w:type="spellStart"/>
            <w:r w:rsidRPr="00C3783F">
              <w:rPr>
                <w:rFonts w:eastAsia="Calibri"/>
                <w:color w:val="000000"/>
              </w:rPr>
              <w:t>апирогенным</w:t>
            </w:r>
            <w:proofErr w:type="spellEnd"/>
            <w:r w:rsidRPr="00C3783F"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D1F" w14:textId="01ABB725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31A2A49F" w14:textId="450D8405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300</w:t>
            </w:r>
          </w:p>
        </w:tc>
      </w:tr>
      <w:tr w:rsidR="001A072C" w:rsidRPr="00C3783F" w14:paraId="11953CE7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957" w14:textId="77777777" w:rsidR="001A072C" w:rsidRPr="00C3783F" w:rsidRDefault="001A072C" w:rsidP="001A072C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6343FDC3" w14:textId="28F1899E" w:rsidR="001A072C" w:rsidRPr="00C3783F" w:rsidRDefault="00164CB0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Зеркало вагинальное, одноразового использования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5E7" w14:textId="0316BDCF" w:rsidR="001A072C" w:rsidRPr="00C3783F" w:rsidRDefault="00164CB0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32.50.13.190-00007262/ 32.50.13.190</w:t>
            </w:r>
          </w:p>
        </w:tc>
        <w:tc>
          <w:tcPr>
            <w:tcW w:w="4007" w:type="dxa"/>
          </w:tcPr>
          <w:p w14:paraId="2134269F" w14:textId="4F4E9B84" w:rsidR="001A072C" w:rsidRPr="00C3783F" w:rsidRDefault="001A072C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Зеркало гинекологическое</w:t>
            </w:r>
            <w:r w:rsidR="00164CB0" w:rsidRPr="00C3783F">
              <w:rPr>
                <w:rFonts w:eastAsia="Calibri"/>
                <w:color w:val="000000"/>
              </w:rPr>
              <w:t xml:space="preserve">, </w:t>
            </w:r>
            <w:r w:rsidRPr="00C3783F">
              <w:rPr>
                <w:rFonts w:eastAsia="Calibri"/>
                <w:color w:val="000000"/>
              </w:rPr>
              <w:t>Тип КУСКО</w:t>
            </w:r>
            <w:r w:rsidR="00164CB0" w:rsidRPr="00C3783F">
              <w:rPr>
                <w:rFonts w:eastAsia="Calibri"/>
                <w:color w:val="000000"/>
              </w:rPr>
              <w:t xml:space="preserve">, </w:t>
            </w:r>
            <w:r w:rsidRPr="00C3783F">
              <w:rPr>
                <w:rFonts w:eastAsia="Calibri"/>
                <w:color w:val="000000"/>
              </w:rPr>
              <w:t>Размер S</w:t>
            </w:r>
            <w:r w:rsidR="00164CB0" w:rsidRPr="00C3783F">
              <w:rPr>
                <w:rFonts w:eastAsia="Calibri"/>
                <w:color w:val="000000"/>
              </w:rPr>
              <w:t xml:space="preserve">. </w:t>
            </w:r>
            <w:r w:rsidRPr="00C3783F">
              <w:rPr>
                <w:rFonts w:eastAsia="Calibri"/>
                <w:color w:val="000000"/>
              </w:rPr>
              <w:t>Рукоятка нижней створки (от оси вращения створок до конца рукоятки) не менее 80</w:t>
            </w:r>
            <w:r w:rsidR="00164CB0" w:rsidRPr="00C3783F">
              <w:rPr>
                <w:rFonts w:eastAsia="Calibri"/>
                <w:color w:val="000000"/>
              </w:rPr>
              <w:t xml:space="preserve"> мм. Рабочие створки, номинальная ширина створок зеркала 26 мм. </w:t>
            </w:r>
            <w:r w:rsidRPr="00C3783F">
              <w:rPr>
                <w:rFonts w:eastAsia="Calibri"/>
                <w:color w:val="000000"/>
              </w:rPr>
              <w:t>Стерильное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439" w14:textId="339DA649" w:rsidR="001A072C" w:rsidRPr="00C3783F" w:rsidRDefault="001A072C" w:rsidP="001A072C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51A3BCF7" w14:textId="328E99DF" w:rsidR="001A072C" w:rsidRPr="00C3783F" w:rsidRDefault="001A072C" w:rsidP="00FC3EB6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500</w:t>
            </w:r>
          </w:p>
        </w:tc>
      </w:tr>
      <w:tr w:rsidR="00164CB0" w:rsidRPr="00C3783F" w14:paraId="6A3BB9FD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A9F" w14:textId="77777777" w:rsidR="00164CB0" w:rsidRPr="00C3783F" w:rsidRDefault="00164CB0" w:rsidP="00164CB0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075190F5" w14:textId="5C9CA7C8" w:rsidR="00164CB0" w:rsidRPr="00C3783F" w:rsidRDefault="00164CB0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Зеркало вагинальное, одноразового использования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D83" w14:textId="50C48D87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32.50.13.190-00007262/ 32.50.13.190</w:t>
            </w:r>
          </w:p>
        </w:tc>
        <w:tc>
          <w:tcPr>
            <w:tcW w:w="4007" w:type="dxa"/>
          </w:tcPr>
          <w:p w14:paraId="3B02F182" w14:textId="2FF193CB" w:rsidR="00164CB0" w:rsidRPr="00C3783F" w:rsidRDefault="00164CB0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>Зеркало гинекологическое, Тип КУСКО, Размер M. Рукоятка нижней створки (от оси вращения створок до конца рукоятки) не менее 80 мм. Рабочие створки, номинальная ширина створок зеркала 26 мм. Стерильное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AC" w14:textId="42011FEE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10F38B82" w14:textId="23B1C2A0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50</w:t>
            </w:r>
          </w:p>
        </w:tc>
      </w:tr>
      <w:tr w:rsidR="00164CB0" w:rsidRPr="00C3783F" w14:paraId="2B5F3C6F" w14:textId="77777777" w:rsidTr="00FC3EB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090" w14:textId="77777777" w:rsidR="00164CB0" w:rsidRPr="00C3783F" w:rsidRDefault="00164CB0" w:rsidP="00164CB0">
            <w:pPr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contextualSpacing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10" w:type="dxa"/>
            <w:shd w:val="clear" w:color="auto" w:fill="auto"/>
          </w:tcPr>
          <w:p w14:paraId="633A1978" w14:textId="1FB38D79" w:rsidR="00164CB0" w:rsidRPr="00C3783F" w:rsidRDefault="00164CB0" w:rsidP="00164CB0">
            <w:pPr>
              <w:tabs>
                <w:tab w:val="left" w:pos="851"/>
              </w:tabs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Зеркало вагинальное, одноразового использования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389" w14:textId="2FED3F65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t>32.50.13.190-00007262/ 32.50.13.190</w:t>
            </w:r>
          </w:p>
        </w:tc>
        <w:tc>
          <w:tcPr>
            <w:tcW w:w="4007" w:type="dxa"/>
          </w:tcPr>
          <w:p w14:paraId="00C46AAD" w14:textId="7C98E021" w:rsidR="00164CB0" w:rsidRPr="00C3783F" w:rsidRDefault="00164CB0" w:rsidP="00164CB0">
            <w:pPr>
              <w:rPr>
                <w:rFonts w:eastAsia="Calibri"/>
                <w:color w:val="000000"/>
              </w:rPr>
            </w:pPr>
            <w:r w:rsidRPr="00C3783F">
              <w:rPr>
                <w:rFonts w:eastAsia="Calibri"/>
                <w:color w:val="000000"/>
              </w:rPr>
              <w:t xml:space="preserve">Зеркало гинекологическое, Тип КУСКО, Размер L. Рукоятка нижней створки (от оси вращения створок до конца рукоятки) не менее 80 мм. Рабочие створки, </w:t>
            </w:r>
            <w:r w:rsidRPr="00C3783F">
              <w:rPr>
                <w:rFonts w:eastAsia="Calibri"/>
                <w:color w:val="000000"/>
              </w:rPr>
              <w:lastRenderedPageBreak/>
              <w:t>номинальная ширина створок зеркала 26 мм. Стерильное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267" w14:textId="4032BD09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lastRenderedPageBreak/>
              <w:t>штука</w:t>
            </w:r>
          </w:p>
        </w:tc>
        <w:tc>
          <w:tcPr>
            <w:tcW w:w="1076" w:type="dxa"/>
            <w:shd w:val="clear" w:color="auto" w:fill="auto"/>
          </w:tcPr>
          <w:p w14:paraId="665D7BB2" w14:textId="758439F5" w:rsidR="00164CB0" w:rsidRPr="00C3783F" w:rsidRDefault="00164CB0" w:rsidP="00164CB0">
            <w:pPr>
              <w:tabs>
                <w:tab w:val="left" w:pos="851"/>
              </w:tabs>
              <w:jc w:val="center"/>
              <w:rPr>
                <w:rFonts w:eastAsia="Calibri"/>
                <w:kern w:val="2"/>
              </w:rPr>
            </w:pPr>
            <w:r w:rsidRPr="00C3783F">
              <w:rPr>
                <w:color w:val="000000"/>
              </w:rPr>
              <w:t>100</w:t>
            </w:r>
          </w:p>
        </w:tc>
      </w:tr>
    </w:tbl>
    <w:p w14:paraId="5639BDC6" w14:textId="362AB874" w:rsidR="005D5A48" w:rsidRPr="00C3783F" w:rsidRDefault="005D5A48" w:rsidP="005D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3D456B" w14:textId="77777777" w:rsidR="000172AE" w:rsidRPr="00C3783F" w:rsidRDefault="000172AE" w:rsidP="005D51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D1F524" w14:textId="77777777" w:rsidR="00F173ED" w:rsidRPr="00C3783F" w:rsidRDefault="00F173ED" w:rsidP="00F17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bookmarkStart w:id="0" w:name="_Hlk229666808"/>
      <w:r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1. Место поставки Товара: 127473, г. Москва, ул. Достоевского, дом 4, корпус 1</w:t>
      </w:r>
      <w:r w:rsidRPr="00C3783F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eastAsia="ar-SA"/>
        </w:rPr>
        <w:t>, аптека.</w:t>
      </w:r>
    </w:p>
    <w:p w14:paraId="33B6277E" w14:textId="3CF527D2" w:rsidR="00F173ED" w:rsidRPr="00C3783F" w:rsidRDefault="00F173ED" w:rsidP="00F17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2. </w:t>
      </w:r>
      <w:r w:rsidR="00C3783F"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Срок поставки Товара: в течение 10 рабочих дней с даты заключения договора</w:t>
      </w:r>
      <w:r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.</w:t>
      </w:r>
    </w:p>
    <w:p w14:paraId="6E15D633" w14:textId="77777777" w:rsidR="00F173ED" w:rsidRPr="00C3783F" w:rsidRDefault="00F173ED" w:rsidP="00F17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За сутки до предполагаемой даты поставки, Поставщик посредством технических средств связи, уведомляет ответственное лицо Грузополучателя о времени предстоящей поставки, а в день поставки подтверждает время поставки не позднее, чем за 2 часа.</w:t>
      </w:r>
    </w:p>
    <w:p w14:paraId="56C76307" w14:textId="77777777" w:rsidR="00F173ED" w:rsidRPr="00C3783F" w:rsidRDefault="00F173ED" w:rsidP="00F17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Время поставки: По рабочим дням, с 9:00 до 15:00 часов (время московское).</w:t>
      </w:r>
    </w:p>
    <w:p w14:paraId="1CEF5587" w14:textId="2B22EB60" w:rsidR="00246A72" w:rsidRPr="00C3783F" w:rsidRDefault="00246A72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3. Остаточный срок годности Товара: не менее 12 месяцев на дату поставки Товара на склад Заказчику.</w:t>
      </w:r>
    </w:p>
    <w:p w14:paraId="24B0CC26" w14:textId="77777777" w:rsidR="00246A72" w:rsidRPr="00C3783F" w:rsidRDefault="00246A72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4. Разгрузка-погрузка Товара, подъём, занос в Место поставки Товара и/или на склад Заказчика, вывоз мусора образовавшегося при приемке Товара и упаковки от Товара, сборка и размещение товара на штатные места хранения у Заказчика производится за счет Поставщика.</w:t>
      </w:r>
    </w:p>
    <w:p w14:paraId="2D9498CF" w14:textId="77777777" w:rsidR="00246A72" w:rsidRPr="00C3783F" w:rsidRDefault="00246A72" w:rsidP="00246A72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5. При поставке Товара, Поставщик предоставляет следующую документацию на Товар:</w:t>
      </w:r>
    </w:p>
    <w:p w14:paraId="38B71038" w14:textId="77777777" w:rsidR="00246A72" w:rsidRPr="00C3783F" w:rsidRDefault="00246A72" w:rsidP="00246A72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- Копию регистрационного удостоверения на медицинское изделие, которое предоставляется Заказчику в виде заверенной Поставщиком копии при поставке Товара или его части;</w:t>
      </w:r>
    </w:p>
    <w:p w14:paraId="61F61812" w14:textId="77777777" w:rsidR="00246A72" w:rsidRPr="00C3783F" w:rsidRDefault="00246A72" w:rsidP="00246A72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- Копию документа, подтверждающего соответствие на каждую серию Товара: сертификат соответствия (для продукции, включенной в перечень продукции, подлежащей обязательной сертификации) декларация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 или отказное письмо.</w:t>
      </w:r>
    </w:p>
    <w:p w14:paraId="390661AD" w14:textId="1957267F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Объем и сроки гарантии качества:</w:t>
      </w:r>
    </w:p>
    <w:p w14:paraId="44DDFC58" w14:textId="4388EAF4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.1 Поставщик гарантирует качество Товара в соответствии с требованиями Договора и Технического задания в течение срока, установленного Техническим заданием. </w:t>
      </w:r>
    </w:p>
    <w:p w14:paraId="13269549" w14:textId="056F0112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.3 Поставщик отвечает за качество поставляемого Товара (соответствие требованиям, установленным ГОСТ, ТУ) при соблюдении условий хранения Товара. По скрытым дефектам ответственность Поставщика распространяется на весь срок годности Товара.</w:t>
      </w:r>
    </w:p>
    <w:p w14:paraId="4A39D8C7" w14:textId="318B6CA8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Требования к безопасности Товара:</w:t>
      </w:r>
    </w:p>
    <w:p w14:paraId="283E1A2B" w14:textId="06FC2C57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Федерации. </w:t>
      </w:r>
    </w:p>
    <w:p w14:paraId="717EAF39" w14:textId="4436D22D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.2 Поставленный Товар, признанный недоброкачественным и (или) фальсифицированным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 </w:t>
      </w:r>
    </w:p>
    <w:p w14:paraId="2415021D" w14:textId="118089F9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Требования к используемым материалам и оборудованию:</w:t>
      </w:r>
    </w:p>
    <w:p w14:paraId="54FED54C" w14:textId="4362848C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.1 Поставщик осуществляет транспортировку, доставку и разгрузку Товара до места назначения способом, обеспечивающим сохранность его исходного качества, с соблюдением температурный режима и защиты от повреждения упаковок, в соответствии с требованиями законодательства Российской Федерации.</w:t>
      </w:r>
    </w:p>
    <w:p w14:paraId="4F499861" w14:textId="1BFC4999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.2 Температурный режим поставки должен соответствовать требованиям нормативной документации на Товар. </w:t>
      </w:r>
    </w:p>
    <w:p w14:paraId="55679DEC" w14:textId="753C83F6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.3 Поставляемый Товар подлежит маркировке в соответствии с требованиями законодательства Российской Федерации,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</w:t>
      </w:r>
    </w:p>
    <w:p w14:paraId="03225B07" w14:textId="56007C8C" w:rsidR="00246A72" w:rsidRPr="00C3783F" w:rsidRDefault="00FB2D3A" w:rsidP="0024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246A72" w:rsidRPr="00C3783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.4 Товар должен быть новым, не бывшим в употреблении.</w:t>
      </w:r>
    </w:p>
    <w:bookmarkEnd w:id="0"/>
    <w:p w14:paraId="28D576DD" w14:textId="49A8D47C" w:rsidR="00246A72" w:rsidRDefault="00246A72" w:rsidP="005D5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sectPr w:rsidR="00246A72" w:rsidSect="001A072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0731" w14:textId="77777777" w:rsidR="00701B22" w:rsidRDefault="00701B22" w:rsidP="00BC5269">
      <w:pPr>
        <w:spacing w:after="0" w:line="240" w:lineRule="auto"/>
      </w:pPr>
      <w:r>
        <w:separator/>
      </w:r>
    </w:p>
  </w:endnote>
  <w:endnote w:type="continuationSeparator" w:id="0">
    <w:p w14:paraId="48A4C60E" w14:textId="77777777" w:rsidR="00701B22" w:rsidRDefault="00701B22" w:rsidP="00BC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0AEB" w14:textId="77777777" w:rsidR="00701B22" w:rsidRDefault="00701B22" w:rsidP="00BC5269">
      <w:pPr>
        <w:spacing w:after="0" w:line="240" w:lineRule="auto"/>
      </w:pPr>
      <w:r>
        <w:separator/>
      </w:r>
    </w:p>
  </w:footnote>
  <w:footnote w:type="continuationSeparator" w:id="0">
    <w:p w14:paraId="1335B323" w14:textId="77777777" w:rsidR="00701B22" w:rsidRDefault="00701B22" w:rsidP="00BC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CCC"/>
    <w:multiLevelType w:val="hybridMultilevel"/>
    <w:tmpl w:val="EEBC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1FBF"/>
    <w:multiLevelType w:val="hybridMultilevel"/>
    <w:tmpl w:val="4C0E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5"/>
    <w:rsid w:val="00003B35"/>
    <w:rsid w:val="000116FE"/>
    <w:rsid w:val="00014E2E"/>
    <w:rsid w:val="00017222"/>
    <w:rsid w:val="000172AE"/>
    <w:rsid w:val="00017E81"/>
    <w:rsid w:val="000441D7"/>
    <w:rsid w:val="000520B7"/>
    <w:rsid w:val="00053211"/>
    <w:rsid w:val="00056A3A"/>
    <w:rsid w:val="00057848"/>
    <w:rsid w:val="0006484E"/>
    <w:rsid w:val="0007168B"/>
    <w:rsid w:val="000853D0"/>
    <w:rsid w:val="00093109"/>
    <w:rsid w:val="00095FD0"/>
    <w:rsid w:val="000973F2"/>
    <w:rsid w:val="000F1797"/>
    <w:rsid w:val="000F3685"/>
    <w:rsid w:val="000F49A0"/>
    <w:rsid w:val="00127F6B"/>
    <w:rsid w:val="00131234"/>
    <w:rsid w:val="00134EAA"/>
    <w:rsid w:val="001367B0"/>
    <w:rsid w:val="00142410"/>
    <w:rsid w:val="00150E2F"/>
    <w:rsid w:val="001551F9"/>
    <w:rsid w:val="00160F4C"/>
    <w:rsid w:val="001643AC"/>
    <w:rsid w:val="00164CB0"/>
    <w:rsid w:val="001803AE"/>
    <w:rsid w:val="00183331"/>
    <w:rsid w:val="001918DE"/>
    <w:rsid w:val="00197609"/>
    <w:rsid w:val="001A072C"/>
    <w:rsid w:val="001A6E8C"/>
    <w:rsid w:val="001A7062"/>
    <w:rsid w:val="001B49CA"/>
    <w:rsid w:val="001C44B3"/>
    <w:rsid w:val="001E6176"/>
    <w:rsid w:val="001F0B9B"/>
    <w:rsid w:val="001F1D7E"/>
    <w:rsid w:val="00206AE5"/>
    <w:rsid w:val="00230F46"/>
    <w:rsid w:val="00232EE5"/>
    <w:rsid w:val="00246A72"/>
    <w:rsid w:val="0025008B"/>
    <w:rsid w:val="002A093F"/>
    <w:rsid w:val="002A6A94"/>
    <w:rsid w:val="002B2AD4"/>
    <w:rsid w:val="002B3E37"/>
    <w:rsid w:val="002C2C2C"/>
    <w:rsid w:val="002E3DA8"/>
    <w:rsid w:val="002F1087"/>
    <w:rsid w:val="002F2AF6"/>
    <w:rsid w:val="002F3355"/>
    <w:rsid w:val="002F54CE"/>
    <w:rsid w:val="00301FA5"/>
    <w:rsid w:val="003072C4"/>
    <w:rsid w:val="00347DA1"/>
    <w:rsid w:val="00350B8A"/>
    <w:rsid w:val="00357246"/>
    <w:rsid w:val="00374F22"/>
    <w:rsid w:val="00376CF0"/>
    <w:rsid w:val="00380C1D"/>
    <w:rsid w:val="003827B9"/>
    <w:rsid w:val="00384DBF"/>
    <w:rsid w:val="00386111"/>
    <w:rsid w:val="00393776"/>
    <w:rsid w:val="003A00C8"/>
    <w:rsid w:val="003B4CDB"/>
    <w:rsid w:val="003B5A66"/>
    <w:rsid w:val="003C367D"/>
    <w:rsid w:val="003E0DD0"/>
    <w:rsid w:val="003E2528"/>
    <w:rsid w:val="003E5666"/>
    <w:rsid w:val="003E61CB"/>
    <w:rsid w:val="003F3C49"/>
    <w:rsid w:val="003F77EF"/>
    <w:rsid w:val="00403BF9"/>
    <w:rsid w:val="00404D01"/>
    <w:rsid w:val="00405F49"/>
    <w:rsid w:val="004078CA"/>
    <w:rsid w:val="004123D2"/>
    <w:rsid w:val="00416527"/>
    <w:rsid w:val="004312FE"/>
    <w:rsid w:val="00446A6B"/>
    <w:rsid w:val="00447D99"/>
    <w:rsid w:val="00450C93"/>
    <w:rsid w:val="00454592"/>
    <w:rsid w:val="004556B0"/>
    <w:rsid w:val="0046545B"/>
    <w:rsid w:val="00465F0A"/>
    <w:rsid w:val="00472A49"/>
    <w:rsid w:val="0047370B"/>
    <w:rsid w:val="00481DC5"/>
    <w:rsid w:val="00482FDB"/>
    <w:rsid w:val="00492F67"/>
    <w:rsid w:val="004A1BE4"/>
    <w:rsid w:val="004A2420"/>
    <w:rsid w:val="004C1462"/>
    <w:rsid w:val="004C3864"/>
    <w:rsid w:val="004C6A6C"/>
    <w:rsid w:val="004F382C"/>
    <w:rsid w:val="0050575B"/>
    <w:rsid w:val="0052164D"/>
    <w:rsid w:val="00524F9B"/>
    <w:rsid w:val="0053119A"/>
    <w:rsid w:val="00531446"/>
    <w:rsid w:val="00533400"/>
    <w:rsid w:val="00533476"/>
    <w:rsid w:val="00533B79"/>
    <w:rsid w:val="005368C2"/>
    <w:rsid w:val="00545DEC"/>
    <w:rsid w:val="005527F4"/>
    <w:rsid w:val="00572F20"/>
    <w:rsid w:val="005839E8"/>
    <w:rsid w:val="00587338"/>
    <w:rsid w:val="005874C9"/>
    <w:rsid w:val="005A2601"/>
    <w:rsid w:val="005B67F9"/>
    <w:rsid w:val="005D51AF"/>
    <w:rsid w:val="005D5A48"/>
    <w:rsid w:val="005E4100"/>
    <w:rsid w:val="005E448B"/>
    <w:rsid w:val="005F337F"/>
    <w:rsid w:val="00607B36"/>
    <w:rsid w:val="00631AA9"/>
    <w:rsid w:val="00631F4D"/>
    <w:rsid w:val="00633225"/>
    <w:rsid w:val="006360F7"/>
    <w:rsid w:val="00636877"/>
    <w:rsid w:val="006443F9"/>
    <w:rsid w:val="00646A28"/>
    <w:rsid w:val="00655875"/>
    <w:rsid w:val="006606B2"/>
    <w:rsid w:val="00663582"/>
    <w:rsid w:val="006709F7"/>
    <w:rsid w:val="006800AB"/>
    <w:rsid w:val="00681390"/>
    <w:rsid w:val="00687D98"/>
    <w:rsid w:val="006942E6"/>
    <w:rsid w:val="00694C1C"/>
    <w:rsid w:val="006D1E41"/>
    <w:rsid w:val="006D426D"/>
    <w:rsid w:val="006E4E7E"/>
    <w:rsid w:val="0070122A"/>
    <w:rsid w:val="00701B22"/>
    <w:rsid w:val="00706993"/>
    <w:rsid w:val="00710B9B"/>
    <w:rsid w:val="00716DE0"/>
    <w:rsid w:val="00727BFD"/>
    <w:rsid w:val="00742C5D"/>
    <w:rsid w:val="00750669"/>
    <w:rsid w:val="0075299C"/>
    <w:rsid w:val="00770EBD"/>
    <w:rsid w:val="0077281C"/>
    <w:rsid w:val="00773953"/>
    <w:rsid w:val="007977FA"/>
    <w:rsid w:val="007A107A"/>
    <w:rsid w:val="007A18E3"/>
    <w:rsid w:val="007A7D73"/>
    <w:rsid w:val="007B0641"/>
    <w:rsid w:val="007B64B3"/>
    <w:rsid w:val="007B7011"/>
    <w:rsid w:val="007C0B76"/>
    <w:rsid w:val="007D2A67"/>
    <w:rsid w:val="007D4A0D"/>
    <w:rsid w:val="007D4FC7"/>
    <w:rsid w:val="007E0280"/>
    <w:rsid w:val="007F2F81"/>
    <w:rsid w:val="007F7331"/>
    <w:rsid w:val="00825598"/>
    <w:rsid w:val="00835452"/>
    <w:rsid w:val="008452F9"/>
    <w:rsid w:val="00854813"/>
    <w:rsid w:val="00856556"/>
    <w:rsid w:val="00856695"/>
    <w:rsid w:val="00862EAE"/>
    <w:rsid w:val="00867573"/>
    <w:rsid w:val="00872C3B"/>
    <w:rsid w:val="00894E3E"/>
    <w:rsid w:val="008A13B2"/>
    <w:rsid w:val="008A7AFD"/>
    <w:rsid w:val="008B017A"/>
    <w:rsid w:val="008C5339"/>
    <w:rsid w:val="00924B35"/>
    <w:rsid w:val="00926265"/>
    <w:rsid w:val="00937B5A"/>
    <w:rsid w:val="009427B9"/>
    <w:rsid w:val="009450D3"/>
    <w:rsid w:val="00997C9C"/>
    <w:rsid w:val="009C2D72"/>
    <w:rsid w:val="009C45FC"/>
    <w:rsid w:val="009C4950"/>
    <w:rsid w:val="009D7B24"/>
    <w:rsid w:val="009E0431"/>
    <w:rsid w:val="009E6FA7"/>
    <w:rsid w:val="009F30F6"/>
    <w:rsid w:val="009F3EAB"/>
    <w:rsid w:val="00A07D4F"/>
    <w:rsid w:val="00A23E1D"/>
    <w:rsid w:val="00A332F9"/>
    <w:rsid w:val="00A33E98"/>
    <w:rsid w:val="00A34DC5"/>
    <w:rsid w:val="00A40D96"/>
    <w:rsid w:val="00A5630C"/>
    <w:rsid w:val="00A818A9"/>
    <w:rsid w:val="00A8708F"/>
    <w:rsid w:val="00A873F9"/>
    <w:rsid w:val="00AA1D7A"/>
    <w:rsid w:val="00AA2E0D"/>
    <w:rsid w:val="00AC1568"/>
    <w:rsid w:val="00AD2ADE"/>
    <w:rsid w:val="00AF161C"/>
    <w:rsid w:val="00B16CDE"/>
    <w:rsid w:val="00B25AC6"/>
    <w:rsid w:val="00B25FE3"/>
    <w:rsid w:val="00B65160"/>
    <w:rsid w:val="00B723BC"/>
    <w:rsid w:val="00B76945"/>
    <w:rsid w:val="00BA0FA6"/>
    <w:rsid w:val="00BA1A70"/>
    <w:rsid w:val="00BC5269"/>
    <w:rsid w:val="00BD2175"/>
    <w:rsid w:val="00BD3F2A"/>
    <w:rsid w:val="00BD6C10"/>
    <w:rsid w:val="00C01D21"/>
    <w:rsid w:val="00C023E6"/>
    <w:rsid w:val="00C06895"/>
    <w:rsid w:val="00C14360"/>
    <w:rsid w:val="00C15A70"/>
    <w:rsid w:val="00C169F9"/>
    <w:rsid w:val="00C2621A"/>
    <w:rsid w:val="00C322FE"/>
    <w:rsid w:val="00C333C9"/>
    <w:rsid w:val="00C3783F"/>
    <w:rsid w:val="00C46EB3"/>
    <w:rsid w:val="00C72994"/>
    <w:rsid w:val="00C72ADD"/>
    <w:rsid w:val="00C74416"/>
    <w:rsid w:val="00CA3435"/>
    <w:rsid w:val="00CB1EC4"/>
    <w:rsid w:val="00CC10B7"/>
    <w:rsid w:val="00CD1D39"/>
    <w:rsid w:val="00CD2180"/>
    <w:rsid w:val="00CD62C0"/>
    <w:rsid w:val="00CF405D"/>
    <w:rsid w:val="00CF4F5E"/>
    <w:rsid w:val="00D04437"/>
    <w:rsid w:val="00D1118D"/>
    <w:rsid w:val="00D14553"/>
    <w:rsid w:val="00D15141"/>
    <w:rsid w:val="00D16728"/>
    <w:rsid w:val="00D17C83"/>
    <w:rsid w:val="00D44E3D"/>
    <w:rsid w:val="00D45B93"/>
    <w:rsid w:val="00D51A64"/>
    <w:rsid w:val="00D55163"/>
    <w:rsid w:val="00D57AA7"/>
    <w:rsid w:val="00D60768"/>
    <w:rsid w:val="00D819F7"/>
    <w:rsid w:val="00D82C7D"/>
    <w:rsid w:val="00D856A6"/>
    <w:rsid w:val="00D85777"/>
    <w:rsid w:val="00D91365"/>
    <w:rsid w:val="00DB6D28"/>
    <w:rsid w:val="00DC4873"/>
    <w:rsid w:val="00DD0C6E"/>
    <w:rsid w:val="00DE13CA"/>
    <w:rsid w:val="00DF3654"/>
    <w:rsid w:val="00E00CC3"/>
    <w:rsid w:val="00E02A15"/>
    <w:rsid w:val="00E1472E"/>
    <w:rsid w:val="00E25DF0"/>
    <w:rsid w:val="00E27F37"/>
    <w:rsid w:val="00E30218"/>
    <w:rsid w:val="00E32DB2"/>
    <w:rsid w:val="00E50E8E"/>
    <w:rsid w:val="00E65C90"/>
    <w:rsid w:val="00E77261"/>
    <w:rsid w:val="00E83C34"/>
    <w:rsid w:val="00E8781F"/>
    <w:rsid w:val="00E90E3A"/>
    <w:rsid w:val="00E91DCE"/>
    <w:rsid w:val="00EA1131"/>
    <w:rsid w:val="00EB189C"/>
    <w:rsid w:val="00EB3850"/>
    <w:rsid w:val="00ED2263"/>
    <w:rsid w:val="00ED5D9A"/>
    <w:rsid w:val="00ED5EC1"/>
    <w:rsid w:val="00EE4A70"/>
    <w:rsid w:val="00EF3C6D"/>
    <w:rsid w:val="00F04ADB"/>
    <w:rsid w:val="00F1448E"/>
    <w:rsid w:val="00F173ED"/>
    <w:rsid w:val="00F363FC"/>
    <w:rsid w:val="00F3796D"/>
    <w:rsid w:val="00F46380"/>
    <w:rsid w:val="00F5404D"/>
    <w:rsid w:val="00F8691C"/>
    <w:rsid w:val="00FA1CC6"/>
    <w:rsid w:val="00FB0BE5"/>
    <w:rsid w:val="00FB2D3A"/>
    <w:rsid w:val="00FB5D58"/>
    <w:rsid w:val="00FB7D7B"/>
    <w:rsid w:val="00FC3EB6"/>
    <w:rsid w:val="00FD0E21"/>
    <w:rsid w:val="00FD445F"/>
    <w:rsid w:val="00FE3298"/>
    <w:rsid w:val="00FF1D79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CE31"/>
  <w15:chartTrackingRefBased/>
  <w15:docId w15:val="{B7348652-6DE9-4831-A0A1-3D309BBC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69"/>
  </w:style>
  <w:style w:type="paragraph" w:styleId="1">
    <w:name w:val="heading 1"/>
    <w:basedOn w:val="a"/>
    <w:link w:val="10"/>
    <w:uiPriority w:val="9"/>
    <w:qFormat/>
    <w:rsid w:val="00EB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Ссылка на сноску 45"/>
    <w:uiPriority w:val="99"/>
    <w:unhideWhenUsed/>
    <w:rsid w:val="00BC5269"/>
    <w:rPr>
      <w:vertAlign w:val="superscript"/>
    </w:rPr>
  </w:style>
  <w:style w:type="character" w:styleId="a4">
    <w:name w:val="Placeholder Text"/>
    <w:basedOn w:val="a0"/>
    <w:uiPriority w:val="99"/>
    <w:semiHidden/>
    <w:rsid w:val="00872C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5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04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B18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1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aliases w:val="для таблиц"/>
    <w:link w:val="a9"/>
    <w:uiPriority w:val="1"/>
    <w:qFormat/>
    <w:rsid w:val="00A818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для таблиц Знак"/>
    <w:link w:val="a8"/>
    <w:uiPriority w:val="1"/>
    <w:rsid w:val="00A818A9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A818A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aliases w:val="body text,body text Знак,body text Знак Знак,bt, ändrad,ändrad,body text1,bt1,body text2,bt2,body text11,bt11,body text3,bt3,paragraph 2,paragraph 21,EHPT,Body Text2,b,Body Text level 2,Основной текст Знак1,Основной текст Знак Знак"/>
    <w:basedOn w:val="a"/>
    <w:link w:val="ac"/>
    <w:rsid w:val="00A818A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b"/>
    <w:rsid w:val="00A818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F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1D7E"/>
  </w:style>
  <w:style w:type="paragraph" w:styleId="af">
    <w:name w:val="footer"/>
    <w:basedOn w:val="a"/>
    <w:link w:val="af0"/>
    <w:uiPriority w:val="99"/>
    <w:unhideWhenUsed/>
    <w:rsid w:val="001F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1D7E"/>
  </w:style>
  <w:style w:type="table" w:customStyle="1" w:styleId="11">
    <w:name w:val="Сетка таблицы1"/>
    <w:basedOn w:val="a1"/>
    <w:next w:val="aa"/>
    <w:uiPriority w:val="39"/>
    <w:rsid w:val="00A8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A8708F"/>
    <w:rPr>
      <w:b/>
      <w:bCs/>
      <w:spacing w:val="10"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708F"/>
    <w:pPr>
      <w:shd w:val="clear" w:color="auto" w:fill="FFFFFF"/>
      <w:spacing w:after="1560" w:line="226" w:lineRule="exact"/>
      <w:jc w:val="right"/>
    </w:pPr>
    <w:rPr>
      <w:b/>
      <w:bCs/>
      <w:spacing w:val="10"/>
      <w:sz w:val="17"/>
      <w:szCs w:val="17"/>
    </w:rPr>
  </w:style>
  <w:style w:type="paragraph" w:customStyle="1" w:styleId="ConsPlusNormal">
    <w:name w:val="ConsPlusNormal"/>
    <w:link w:val="ConsPlusNormal0"/>
    <w:rsid w:val="00A87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70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708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20">
    <w:name w:val="Сетка таблицы2"/>
    <w:basedOn w:val="a1"/>
    <w:next w:val="aa"/>
    <w:rsid w:val="001A0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A072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EED6-2F79-431F-84EA-17D0DBB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ФПИ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Маскин Дмитрий Григорьевич</dc:creator>
  <cp:keywords/>
  <dc:description/>
  <cp:lastModifiedBy>Чуракова Светлана Петровна</cp:lastModifiedBy>
  <cp:revision>79</cp:revision>
  <cp:lastPrinted>2026-04-29T11:03:00Z</cp:lastPrinted>
  <dcterms:created xsi:type="dcterms:W3CDTF">2025-12-17T12:22:00Z</dcterms:created>
  <dcterms:modified xsi:type="dcterms:W3CDTF">2026-05-28T07:25:00Z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360204748</vt:i4>
  </property>
</Properties>
</file>