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B04" w:rsidRPr="0077501E" w:rsidRDefault="00284A4E" w:rsidP="003E3B04">
      <w:pPr>
        <w:spacing w:after="0" w:line="240" w:lineRule="auto"/>
        <w:ind w:left="-426"/>
        <w:contextualSpacing/>
        <w:jc w:val="center"/>
        <w:rPr>
          <w:rFonts w:ascii="Times New Roman" w:hAnsi="Times New Roman"/>
          <w:b/>
          <w:caps/>
        </w:rPr>
      </w:pPr>
      <w:bookmarkStart w:id="0" w:name="_GoBack"/>
      <w:bookmarkEnd w:id="0"/>
      <w:r w:rsidRPr="0077501E">
        <w:rPr>
          <w:rFonts w:ascii="Times New Roman" w:hAnsi="Times New Roman"/>
          <w:b/>
          <w:caps/>
        </w:rPr>
        <w:t>ОБОСНОВАНИЕ ЦЕНЫ контракта</w:t>
      </w:r>
      <w:r w:rsidR="003E3B04" w:rsidRPr="0077501E">
        <w:rPr>
          <w:rFonts w:ascii="Times New Roman" w:hAnsi="Times New Roman"/>
          <w:b/>
          <w:caps/>
        </w:rPr>
        <w:t>, ЗАКЛЮЧАЕМОГО С ЕДИНСТВЕННЫМ ПОСТАВЩИКОМ</w:t>
      </w:r>
      <w:r w:rsidR="0077501E">
        <w:rPr>
          <w:rFonts w:ascii="Times New Roman" w:hAnsi="Times New Roman"/>
          <w:b/>
          <w:caps/>
        </w:rPr>
        <w:t xml:space="preserve"> </w:t>
      </w:r>
      <w:r w:rsidR="003E3B04" w:rsidRPr="0077501E">
        <w:rPr>
          <w:rFonts w:ascii="Times New Roman" w:hAnsi="Times New Roman"/>
          <w:b/>
          <w:caps/>
        </w:rPr>
        <w:t xml:space="preserve">(ПОДРЯДЧИКОМ, ИСПОЛНИТЕЛЕМ) </w:t>
      </w:r>
    </w:p>
    <w:p w:rsidR="003E3B04" w:rsidRDefault="003E3B04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7501E">
        <w:rPr>
          <w:rFonts w:ascii="Times New Roman" w:hAnsi="Times New Roman" w:cs="Times New Roman"/>
          <w:b/>
          <w:lang w:eastAsia="en-US"/>
        </w:rPr>
        <w:t xml:space="preserve">для нужд </w:t>
      </w:r>
      <w:r w:rsidRPr="0077501E">
        <w:rPr>
          <w:rFonts w:ascii="Times New Roman" w:eastAsia="Times New Roman" w:hAnsi="Times New Roman" w:cs="Times New Roman"/>
          <w:b/>
          <w:lang w:eastAsia="ru-RU"/>
        </w:rPr>
        <w:t>«Приморского океанариума» - филиала ННЦМБ ДВО РАН</w:t>
      </w:r>
    </w:p>
    <w:p w:rsidR="004436BE" w:rsidRDefault="004436BE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436BE" w:rsidRPr="0077501E" w:rsidRDefault="004436BE" w:rsidP="003E3B04">
      <w:pPr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7501E" w:rsidRDefault="004436BE" w:rsidP="0018100B">
      <w:pPr>
        <w:suppressAutoHyphens w:val="0"/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     </w:t>
      </w:r>
      <w:r w:rsidRPr="006E362C">
        <w:rPr>
          <w:rFonts w:ascii="Times New Roman" w:hAnsi="Times New Roman"/>
          <w:b/>
          <w:sz w:val="21"/>
          <w:szCs w:val="21"/>
        </w:rPr>
        <w:t>Наименование объекта закупки</w:t>
      </w:r>
      <w:r w:rsidRPr="006E362C">
        <w:rPr>
          <w:rFonts w:ascii="Times New Roman" w:hAnsi="Times New Roman"/>
          <w:sz w:val="21"/>
          <w:szCs w:val="21"/>
        </w:rPr>
        <w:t xml:space="preserve">: </w:t>
      </w:r>
      <w:r w:rsidR="009D1B06">
        <w:rPr>
          <w:rFonts w:ascii="Times New Roman" w:hAnsi="Times New Roman"/>
          <w:sz w:val="21"/>
          <w:szCs w:val="21"/>
        </w:rPr>
        <w:t>банки для реактивов</w:t>
      </w:r>
      <w:r w:rsidR="00EC1CA6">
        <w:rPr>
          <w:rFonts w:ascii="Times New Roman" w:hAnsi="Times New Roman"/>
          <w:sz w:val="21"/>
          <w:szCs w:val="21"/>
        </w:rPr>
        <w:t xml:space="preserve"> </w:t>
      </w:r>
      <w:r w:rsidRPr="006E362C">
        <w:rPr>
          <w:rFonts w:ascii="Times New Roman" w:hAnsi="Times New Roman"/>
          <w:sz w:val="21"/>
          <w:szCs w:val="21"/>
        </w:rPr>
        <w:t>для нужд «Приморского океанариума» - филиала ННЦМБ ДВО РАН.</w:t>
      </w:r>
    </w:p>
    <w:p w:rsidR="009D1B06" w:rsidRPr="009D1B06" w:rsidRDefault="00B355DD" w:rsidP="009D1B06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lang w:eastAsia="ru-RU"/>
        </w:rPr>
        <w:t xml:space="preserve">        </w:t>
      </w:r>
      <w:r w:rsidR="009D1B06" w:rsidRPr="009D1B06">
        <w:rPr>
          <w:rFonts w:ascii="Times New Roman" w:hAnsi="Times New Roman" w:cs="Times New Roman"/>
          <w:color w:val="000000"/>
          <w:sz w:val="21"/>
          <w:szCs w:val="21"/>
        </w:rPr>
        <w:t>В соответствие с Постановлением Правительства РФ от 23.12.2024 № 1875 национальный режим ОКПД (22.29.29.190) (позиция 17) – пробирки вакуумные для взятия образцов крови ИВД, соответствующие кодам 293370, 293400, 293420, 293480, 293500, 293540, 293570, 293630, 293640, 293660, 293700, 293760, 293780, 334330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Федерации.</w:t>
      </w:r>
    </w:p>
    <w:p w:rsidR="009D1B06" w:rsidRPr="009D1B06" w:rsidRDefault="009D1B06" w:rsidP="009D1B06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9D1B06">
        <w:rPr>
          <w:rFonts w:ascii="Times New Roman" w:hAnsi="Times New Roman" w:cs="Times New Roman"/>
          <w:color w:val="000000"/>
          <w:sz w:val="21"/>
          <w:szCs w:val="21"/>
        </w:rPr>
        <w:t>Объект закупки – банка для реактивов, не медицинское изделие.</w:t>
      </w:r>
    </w:p>
    <w:p w:rsidR="009D1B06" w:rsidRPr="009D1B06" w:rsidRDefault="009D1B06" w:rsidP="009D1B06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9D1B06">
        <w:rPr>
          <w:rFonts w:ascii="Times New Roman" w:hAnsi="Times New Roman" w:cs="Times New Roman"/>
          <w:color w:val="000000"/>
          <w:sz w:val="21"/>
          <w:szCs w:val="21"/>
        </w:rPr>
        <w:t>По установленному в позиции 17 виду медицинских изделий объект закупки не относится к данному товару.</w:t>
      </w:r>
    </w:p>
    <w:p w:rsidR="009D1B06" w:rsidRPr="009D1B06" w:rsidRDefault="009D1B06" w:rsidP="009D1B06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9D1B06">
        <w:rPr>
          <w:rFonts w:ascii="Times New Roman" w:hAnsi="Times New Roman" w:cs="Times New Roman"/>
          <w:color w:val="000000"/>
          <w:sz w:val="21"/>
          <w:szCs w:val="21"/>
        </w:rPr>
        <w:t>В соответствие с Постановлением Правительства РФ от 23.12.2024 № 1875 национальный режим ОКПД (22.29.29) (позиция 16) - изделия пластмассовые прочие - ЗАПРЕТ закупки товара, происходящего из иностранных государств, по перечню согласно приложению № 1 (позиция 16).</w:t>
      </w:r>
    </w:p>
    <w:p w:rsidR="009D1B06" w:rsidRPr="009D1B06" w:rsidRDefault="009D1B06" w:rsidP="009D1B06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9D1B06">
        <w:rPr>
          <w:rFonts w:ascii="Times New Roman" w:hAnsi="Times New Roman" w:cs="Times New Roman"/>
          <w:color w:val="000000"/>
          <w:sz w:val="21"/>
          <w:szCs w:val="21"/>
        </w:rPr>
        <w:t>Постановление Правительства РФ от 23.12.2024 № 1875 п.5 п/п «и»:</w:t>
      </w:r>
    </w:p>
    <w:p w:rsidR="009D1B06" w:rsidRPr="009D1B06" w:rsidRDefault="009D1B06" w:rsidP="009D1B06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9D1B06">
        <w:rPr>
          <w:rFonts w:ascii="Times New Roman" w:hAnsi="Times New Roman" w:cs="Times New Roman"/>
          <w:color w:val="000000"/>
          <w:sz w:val="21"/>
          <w:szCs w:val="21"/>
        </w:rPr>
        <w:t>- запрет, предусмотренный пунктом 1 постановления, может не применяться заказчиками при наступлении одного из следующих случаев:</w:t>
      </w:r>
    </w:p>
    <w:p w:rsidR="0050731E" w:rsidRDefault="009D1B06" w:rsidP="009D1B06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9D1B06">
        <w:rPr>
          <w:rFonts w:ascii="Times New Roman" w:hAnsi="Times New Roman" w:cs="Times New Roman"/>
          <w:color w:val="000000"/>
          <w:sz w:val="21"/>
          <w:szCs w:val="21"/>
        </w:rPr>
        <w:t xml:space="preserve">- осуществляется закупка товаров, не относящихся к товарам и программному обеспечению, указанным в позициях </w:t>
      </w:r>
      <w:r w:rsidR="00414968" w:rsidRPr="00414968">
        <w:rPr>
          <w:rFonts w:ascii="Times New Roman" w:hAnsi="Times New Roman" w:cs="Times New Roman"/>
          <w:color w:val="000000"/>
          <w:sz w:val="21"/>
          <w:szCs w:val="21"/>
        </w:rPr>
        <w:t>1-7, 17, 18, 21, 27, 28(1), 30, 30(1), 35, 140, 141, 144 и 146</w:t>
      </w:r>
      <w:r w:rsidRPr="009D1B06">
        <w:rPr>
          <w:rFonts w:ascii="Times New Roman" w:hAnsi="Times New Roman" w:cs="Times New Roman"/>
          <w:color w:val="000000"/>
          <w:sz w:val="21"/>
          <w:szCs w:val="21"/>
        </w:rPr>
        <w:t xml:space="preserve"> приложения № 1 к постановлению, при которой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 цен цена единицы товара не превышает 300 тыс. рублей.</w:t>
      </w:r>
    </w:p>
    <w:p w:rsidR="00514D3F" w:rsidRPr="00514D3F" w:rsidRDefault="007C3B8E" w:rsidP="007C3B8E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>
        <w:rPr>
          <w:rFonts w:ascii="Times New Roman" w:eastAsiaTheme="minorHAnsi" w:hAnsi="Times New Roman" w:cstheme="minorBidi"/>
          <w:sz w:val="21"/>
          <w:szCs w:val="21"/>
        </w:rPr>
        <w:t xml:space="preserve">       </w:t>
      </w:r>
      <w:r w:rsidR="00514D3F" w:rsidRPr="00514D3F">
        <w:rPr>
          <w:rFonts w:ascii="Times New Roman" w:eastAsiaTheme="minorHAnsi" w:hAnsi="Times New Roman" w:cstheme="minorBidi"/>
          <w:sz w:val="21"/>
          <w:szCs w:val="21"/>
        </w:rPr>
        <w:t>Источник финансирования Контракта – субсидии, выделяемые на выполнение государственного задания (КФО 4).</w:t>
      </w:r>
    </w:p>
    <w:p w:rsidR="00514D3F" w:rsidRPr="00514D3F" w:rsidRDefault="00492198" w:rsidP="00514D3F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>
        <w:rPr>
          <w:rFonts w:ascii="Times New Roman" w:eastAsiaTheme="minorHAnsi" w:hAnsi="Times New Roman" w:cstheme="minorBidi"/>
          <w:sz w:val="21"/>
          <w:szCs w:val="21"/>
        </w:rPr>
        <w:t xml:space="preserve">             </w:t>
      </w:r>
      <w:r w:rsidR="00514D3F" w:rsidRPr="00514D3F">
        <w:rPr>
          <w:rFonts w:ascii="Times New Roman" w:eastAsiaTheme="minorHAnsi" w:hAnsi="Times New Roman" w:cstheme="minorBidi"/>
          <w:sz w:val="21"/>
          <w:szCs w:val="21"/>
        </w:rPr>
        <w:t>ОБОСНОВАНИЕ, ЦЕНЫ КОНТРАКТА, ЗАКЛЮЧАЕМОГО С ЕДИНСТВЕННЫМ ПОСТАВЩИКОМ.</w:t>
      </w:r>
    </w:p>
    <w:p w:rsidR="00AD72F1" w:rsidRPr="00AD72F1" w:rsidRDefault="00ED2114" w:rsidP="00AD72F1">
      <w:pPr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>
        <w:rPr>
          <w:rFonts w:ascii="Times New Roman" w:eastAsiaTheme="minorHAnsi" w:hAnsi="Times New Roman" w:cstheme="minorBidi"/>
          <w:sz w:val="21"/>
          <w:szCs w:val="21"/>
        </w:rPr>
        <w:t xml:space="preserve">        Ц</w:t>
      </w:r>
      <w:r w:rsidR="00AD72F1" w:rsidRPr="00AD72F1">
        <w:rPr>
          <w:rFonts w:ascii="Times New Roman" w:eastAsiaTheme="minorHAnsi" w:hAnsi="Times New Roman" w:cstheme="minorBidi"/>
          <w:sz w:val="21"/>
          <w:szCs w:val="21"/>
        </w:rPr>
        <w:t>ена контракта, заключаемого с еди</w:t>
      </w:r>
      <w:r w:rsidR="00514D3F">
        <w:rPr>
          <w:rFonts w:ascii="Times New Roman" w:eastAsiaTheme="minorHAnsi" w:hAnsi="Times New Roman" w:cstheme="minorBidi"/>
          <w:sz w:val="21"/>
          <w:szCs w:val="21"/>
        </w:rPr>
        <w:t>нственным поставщиком, определяется и обосновывае</w:t>
      </w:r>
      <w:r w:rsidR="00AD72F1" w:rsidRPr="00AD72F1">
        <w:rPr>
          <w:rFonts w:ascii="Times New Roman" w:eastAsiaTheme="minorHAnsi" w:hAnsi="Times New Roman" w:cstheme="minorBidi"/>
          <w:sz w:val="21"/>
          <w:szCs w:val="21"/>
        </w:rPr>
        <w:t>тся посредством применения метода сопоставимых рыночных цен (анализа рынка).</w:t>
      </w:r>
    </w:p>
    <w:p w:rsidR="0018100B" w:rsidRPr="003748A9" w:rsidRDefault="000F332C" w:rsidP="00AD72F1">
      <w:pPr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>
        <w:rPr>
          <w:rFonts w:ascii="Times New Roman" w:eastAsiaTheme="minorHAnsi" w:hAnsi="Times New Roman" w:cstheme="minorBidi"/>
          <w:sz w:val="21"/>
          <w:szCs w:val="21"/>
        </w:rPr>
        <w:t xml:space="preserve">       </w:t>
      </w:r>
      <w:r w:rsidR="00AD72F1">
        <w:rPr>
          <w:rFonts w:ascii="Times New Roman" w:eastAsiaTheme="minorHAnsi" w:hAnsi="Times New Roman" w:cstheme="minorBidi"/>
          <w:sz w:val="21"/>
          <w:szCs w:val="21"/>
        </w:rPr>
        <w:t xml:space="preserve"> </w:t>
      </w:r>
      <w:r w:rsidR="0018100B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В соответствии с Федеральным закон "О контрактной системе в сфере закупок товаров, работ, услуг для обеспечения государственных и муниципальных нужд" от 05.04.2013 N 44-ФЗ, проводится определение 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цены контракта, заключаемого с единственным поставщиком (подрядчиком, исполнителем), </w:t>
      </w:r>
      <w:r w:rsidR="0018100B" w:rsidRPr="003748A9">
        <w:rPr>
          <w:rFonts w:ascii="Times New Roman" w:eastAsiaTheme="minorHAnsi" w:hAnsi="Times New Roman" w:cstheme="minorBidi"/>
          <w:bCs/>
          <w:sz w:val="21"/>
          <w:szCs w:val="21"/>
        </w:rPr>
        <w:t>путем использования метода анализа ценовых предложений (</w:t>
      </w:r>
      <w:r w:rsidR="0018100B" w:rsidRPr="003748A9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 рынка)).</w:t>
      </w:r>
    </w:p>
    <w:p w:rsidR="002C2F60" w:rsidRPr="003748A9" w:rsidRDefault="002C2F60" w:rsidP="0018100B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sz w:val="21"/>
          <w:szCs w:val="21"/>
        </w:rPr>
        <w:t xml:space="preserve">        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(анализа рынка) заключается в установлении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</w:p>
    <w:p w:rsidR="0018100B" w:rsidRPr="003748A9" w:rsidRDefault="002C2F60" w:rsidP="0018100B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        </w:t>
      </w:r>
      <w:r w:rsidR="0018100B" w:rsidRPr="003748A9">
        <w:rPr>
          <w:rFonts w:ascii="Times New Roman" w:eastAsiaTheme="minorHAnsi" w:hAnsi="Times New Roman" w:cstheme="minorBidi"/>
          <w:sz w:val="21"/>
          <w:szCs w:val="21"/>
        </w:rPr>
        <w:t xml:space="preserve">На основании проведенного мониторинга рынка путем запроса коммерческих предложений получены коммерческие предложения, производится расчет цены единицы товара, и соответственно определена цена 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</w:rPr>
        <w:t>к</w:t>
      </w:r>
      <w:r w:rsidR="0018100B" w:rsidRPr="003748A9">
        <w:rPr>
          <w:rFonts w:ascii="Times New Roman" w:eastAsiaTheme="minorHAnsi" w:hAnsi="Times New Roman" w:cstheme="minorBidi"/>
          <w:sz w:val="21"/>
          <w:szCs w:val="21"/>
        </w:rPr>
        <w:t>онтракта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</w:rPr>
        <w:t xml:space="preserve">, 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исполнителем).</w:t>
      </w:r>
    </w:p>
    <w:p w:rsidR="00DE0536" w:rsidRPr="003748A9" w:rsidRDefault="002C2F60" w:rsidP="002C2F60">
      <w:pPr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3748A9">
        <w:rPr>
          <w:rFonts w:ascii="Times New Roman" w:eastAsiaTheme="minorHAnsi" w:hAnsi="Times New Roman" w:cstheme="minorBidi"/>
          <w:sz w:val="21"/>
          <w:szCs w:val="21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Получен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ы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коммерческ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>ие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предложени</w:t>
      </w:r>
      <w:r w:rsidR="00270CDF" w:rsidRPr="003748A9">
        <w:rPr>
          <w:rFonts w:ascii="Times New Roman" w:eastAsiaTheme="minorHAnsi" w:hAnsi="Times New Roman" w:cstheme="minorBidi"/>
          <w:sz w:val="21"/>
          <w:szCs w:val="21"/>
        </w:rPr>
        <w:t xml:space="preserve">я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с указанием цен на 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поставку товаров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>, установленн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ого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описанием </w:t>
      </w:r>
      <w:r w:rsidR="008A473B" w:rsidRPr="003748A9">
        <w:rPr>
          <w:rFonts w:ascii="Times New Roman" w:eastAsiaTheme="minorHAnsi" w:hAnsi="Times New Roman" w:cstheme="minorBidi"/>
          <w:sz w:val="21"/>
          <w:szCs w:val="21"/>
        </w:rPr>
        <w:t>объекта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</w:rPr>
        <w:t xml:space="preserve"> закупки: </w:t>
      </w:r>
    </w:p>
    <w:p w:rsidR="0018100B" w:rsidRPr="003748A9" w:rsidRDefault="0018100B" w:rsidP="0018100B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</w:p>
    <w:p w:rsidR="00357227" w:rsidRPr="003748A9" w:rsidRDefault="008A473B" w:rsidP="00C03BEE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DE0536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Pr="003748A9" w:rsidRDefault="008A473B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357227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7E5A39" w:rsidRDefault="00357227" w:rsidP="007E5A3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3</w:t>
      </w:r>
      <w:r w:rsidR="008B2FE3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7E5A39" w:rsidRPr="003748A9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3D450B" w:rsidRDefault="003D450B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77501E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8B2FE3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На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основании поступивших предложений Заказчиком был произведен 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8E6938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8E6938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 основании приказа Министерства экономического развития РФ от 2 октября 2013 г.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 </w:t>
      </w:r>
    </w:p>
    <w:p w:rsidR="00DE0536" w:rsidRPr="003748A9" w:rsidRDefault="002C2F60" w:rsidP="002C2F60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Расчет цены 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приведен в таблице 1 «Расчет цены 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77501E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77501E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».</w:t>
      </w:r>
    </w:p>
    <w:p w:rsidR="00DE0536" w:rsidRPr="003748A9" w:rsidRDefault="0077501E" w:rsidP="0077501E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заключаемого с единственным поставщиком (подрядчиком, исполнителем), </w:t>
      </w:r>
      <w:r w:rsidR="00DE0536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НМЦ методом сопоставимых рыночных цен определяется по формуле:</w:t>
      </w:r>
    </w:p>
    <w:p w:rsidR="00DE0536" w:rsidRPr="009F5EEE" w:rsidRDefault="00DE0536" w:rsidP="00DE0536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eastAsiaTheme="minorHAnsi" w:cstheme="minorBidi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28E3092F" wp14:editId="28E41349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, где: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DE0536" w:rsidRPr="009F5EEE" w:rsidTr="0009572F">
        <w:trPr>
          <w:trHeight w:val="304"/>
        </w:trPr>
        <w:tc>
          <w:tcPr>
            <w:tcW w:w="5000" w:type="pct"/>
            <w:vAlign w:val="center"/>
            <w:hideMark/>
          </w:tcPr>
          <w:p w:rsidR="00DE0536" w:rsidRPr="009F5EEE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lastRenderedPageBreak/>
              <w:t xml:space="preserve">НМЦ </w:t>
            </w:r>
            <w:proofErr w:type="spellStart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DE0536" w:rsidRPr="009F5EEE" w:rsidTr="0009572F">
        <w:trPr>
          <w:trHeight w:val="153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DE0536" w:rsidRPr="009F5EEE" w:rsidTr="0009572F">
        <w:trPr>
          <w:trHeight w:val="98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DE0536" w:rsidRPr="009F5EEE" w:rsidTr="0009572F">
        <w:trPr>
          <w:trHeight w:val="201"/>
        </w:trPr>
        <w:tc>
          <w:tcPr>
            <w:tcW w:w="5000" w:type="pct"/>
            <w:vAlign w:val="center"/>
            <w:hideMark/>
          </w:tcPr>
          <w:p w:rsidR="00DE0536" w:rsidRPr="003748A9" w:rsidRDefault="00DE0536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DE0536" w:rsidRPr="009F5EEE" w:rsidTr="0009572F">
        <w:trPr>
          <w:trHeight w:val="281"/>
        </w:trPr>
        <w:tc>
          <w:tcPr>
            <w:tcW w:w="5000" w:type="pct"/>
            <w:vAlign w:val="center"/>
            <w:hideMark/>
          </w:tcPr>
          <w:p w:rsidR="00DE0536" w:rsidRPr="003748A9" w:rsidRDefault="000F3DF4" w:rsidP="0009572F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3748A9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="00DE0536" w:rsidRPr="003748A9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DE0536" w:rsidRPr="003748A9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8"/>
          <w:sz w:val="20"/>
          <w:szCs w:val="20"/>
          <w:lang w:eastAsia="ru-RU"/>
        </w:rPr>
        <w:drawing>
          <wp:inline distT="0" distB="0" distL="0" distR="0" wp14:anchorId="50C4AEBC" wp14:editId="24704C9F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где: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V – коэффициент вариации;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6"/>
          <w:sz w:val="20"/>
          <w:szCs w:val="20"/>
          <w:lang w:eastAsia="ru-RU"/>
        </w:rPr>
        <w:drawing>
          <wp:inline distT="0" distB="0" distL="0" distR="0" wp14:anchorId="03383FF0" wp14:editId="1FF99B4D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среднее квадратичное отклонение;</w:t>
      </w:r>
    </w:p>
    <w:p w:rsidR="00DE0536" w:rsidRPr="009F5EEE" w:rsidRDefault="000F3DF4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>
        <w:rPr>
          <w:rFonts w:ascii="Times New Roman" w:eastAsiaTheme="minorHAnsi" w:hAnsi="Times New Roman" w:cstheme="minorBidi"/>
          <w:sz w:val="16"/>
          <w:szCs w:val="16"/>
          <w:lang w:eastAsia="en-US"/>
        </w:rPr>
        <w:t>ц</w:t>
      </w:r>
      <w:proofErr w:type="spellStart"/>
      <w:r>
        <w:rPr>
          <w:rFonts w:ascii="Times New Roman" w:eastAsiaTheme="minorHAnsi" w:hAnsi="Times New Roman" w:cstheme="minorBidi"/>
          <w:sz w:val="16"/>
          <w:szCs w:val="16"/>
          <w:vertAlign w:val="subscript"/>
          <w:lang w:val="en-US" w:eastAsia="en-US"/>
        </w:rPr>
        <w:t>i</w:t>
      </w:r>
      <w:proofErr w:type="spellEnd"/>
      <w:r w:rsidR="00DE0536"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DE0536" w:rsidRPr="009F5EEE" w:rsidRDefault="00DE0536" w:rsidP="00DE0536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n – количество значений, используемых в расчете.</w:t>
      </w:r>
    </w:p>
    <w:p w:rsidR="0097406F" w:rsidRDefault="0097406F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156B4F" w:rsidRPr="003748A9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«Расчет</w:t>
      </w:r>
      <w:r w:rsidR="003748A9"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цены контракта, </w:t>
      </w:r>
      <w:r w:rsidR="003748A9" w:rsidRPr="003748A9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(подрядчиком, исполнителем)</w:t>
      </w:r>
      <w:r w:rsidRPr="003748A9">
        <w:rPr>
          <w:rFonts w:ascii="Times New Roman" w:eastAsiaTheme="minorHAnsi" w:hAnsi="Times New Roman" w:cstheme="minorBidi"/>
          <w:sz w:val="21"/>
          <w:szCs w:val="21"/>
          <w:lang w:eastAsia="en-US"/>
        </w:rPr>
        <w:t>»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231CC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</w:t>
      </w:r>
      <w:r w:rsidR="00156B4F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 w:rsidR="003748A9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709"/>
        <w:gridCol w:w="709"/>
        <w:gridCol w:w="1134"/>
        <w:gridCol w:w="1275"/>
        <w:gridCol w:w="1276"/>
        <w:gridCol w:w="1418"/>
        <w:gridCol w:w="1559"/>
      </w:tblGrid>
      <w:tr w:rsidR="001620FF" w:rsidRPr="009F5EEE" w:rsidTr="001620FF">
        <w:trPr>
          <w:trHeight w:val="40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F" w:rsidRPr="003748A9" w:rsidRDefault="001620FF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br w:type="page"/>
            </w:r>
          </w:p>
          <w:p w:rsidR="001620FF" w:rsidRPr="003748A9" w:rsidRDefault="001620FF" w:rsidP="008A47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F" w:rsidRPr="003748A9" w:rsidRDefault="001620FF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Кол-во</w:t>
            </w:r>
          </w:p>
          <w:p w:rsidR="001620FF" w:rsidRPr="003748A9" w:rsidRDefault="001620FF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</w:p>
          <w:p w:rsidR="001620FF" w:rsidRPr="003748A9" w:rsidRDefault="001620FF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F" w:rsidRPr="003748A9" w:rsidRDefault="001620FF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Ед. </w:t>
            </w:r>
            <w:proofErr w:type="spellStart"/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изм</w:t>
            </w:r>
            <w:proofErr w:type="spellEnd"/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-я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0FF" w:rsidRPr="003748A9" w:rsidRDefault="001620FF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F" w:rsidRPr="003748A9" w:rsidRDefault="001620FF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№2,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F" w:rsidRPr="003748A9" w:rsidRDefault="001620FF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№3,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F" w:rsidRPr="003748A9" w:rsidRDefault="001620FF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F" w:rsidRPr="003748A9" w:rsidRDefault="001620FF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3748A9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Стоимость, руб.</w:t>
            </w:r>
          </w:p>
        </w:tc>
      </w:tr>
      <w:tr w:rsidR="001620FF" w:rsidRPr="009F5EEE" w:rsidTr="001620FF">
        <w:trPr>
          <w:trHeight w:val="45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F" w:rsidRPr="001620FF" w:rsidRDefault="009D1B06" w:rsidP="0018100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Банка для реактивов</w:t>
            </w:r>
            <w:r w:rsidR="001620FF" w:rsidRPr="001620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F" w:rsidRPr="001620FF" w:rsidRDefault="009D1B06" w:rsidP="002B47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F" w:rsidRPr="001620FF" w:rsidRDefault="001620FF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1620F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F" w:rsidRPr="001620FF" w:rsidRDefault="009D1B06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1 380,00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F" w:rsidRPr="001620FF" w:rsidRDefault="009D1B06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1 100,00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F" w:rsidRPr="001620FF" w:rsidRDefault="009D1B06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F" w:rsidRPr="001620FF" w:rsidRDefault="009D1B06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1 153,33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F" w:rsidRPr="001620FF" w:rsidRDefault="009D1B06" w:rsidP="006A6B4B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11 533,30</w:t>
            </w:r>
          </w:p>
        </w:tc>
      </w:tr>
      <w:tr w:rsidR="001620FF" w:rsidRPr="009F5EEE" w:rsidTr="001620FF">
        <w:trPr>
          <w:trHeight w:val="284"/>
        </w:trPr>
        <w:tc>
          <w:tcPr>
            <w:tcW w:w="8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0FF" w:rsidRPr="001620FF" w:rsidRDefault="001620FF" w:rsidP="006A6B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1620FF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20FF" w:rsidRPr="001620FF" w:rsidRDefault="009D1B06" w:rsidP="006A6B4B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11 533,30</w:t>
            </w:r>
          </w:p>
        </w:tc>
      </w:tr>
    </w:tbl>
    <w:p w:rsidR="00C03BEE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6E2DF8" w:rsidRPr="001F4BCB" w:rsidRDefault="008B2FE3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Начальная </w:t>
      </w:r>
      <w:r w:rsidR="003748A9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ена </w:t>
      </w:r>
      <w:r w:rsidR="003748A9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к</w:t>
      </w:r>
      <w:r w:rsidR="00211AA7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онтракт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а</w:t>
      </w:r>
      <w:r w:rsidR="00643459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,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3748A9" w:rsidRPr="001F4BCB">
        <w:rPr>
          <w:rFonts w:ascii="Times New Roman" w:eastAsiaTheme="minorHAnsi" w:hAnsi="Times New Roman" w:cstheme="minorBidi"/>
          <w:bCs/>
          <w:sz w:val="21"/>
          <w:szCs w:val="21"/>
        </w:rPr>
        <w:t xml:space="preserve">заключаемого с единственным поставщиком (подрядчиком, исполнителем), </w:t>
      </w:r>
      <w:r w:rsidR="00643459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рассчитанная на основании применения метода сопоставимых цен (анализ рынка) </w:t>
      </w:r>
      <w:r w:rsidR="00DE0536" w:rsidRPr="001F4BCB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1F4BCB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9D1B06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11 533 рубля</w:t>
      </w:r>
      <w:r w:rsidR="0095259B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9D1B06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30</w:t>
      </w:r>
      <w:r w:rsidR="00992628" w:rsidRPr="001F4BC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663DB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копейки</w:t>
      </w:r>
      <w:r w:rsidR="00DE0536" w:rsidRPr="001F4BCB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9F2738" w:rsidRPr="001F4BCB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736F2B" w:rsidRPr="00F87A11" w:rsidRDefault="00936606" w:rsidP="00BD62E3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lang w:eastAsia="en-US"/>
        </w:rPr>
      </w:pPr>
      <w:r>
        <w:rPr>
          <w:rFonts w:ascii="Times New Roman" w:eastAsiaTheme="minorHAnsi" w:hAnsi="Times New Roman" w:cstheme="minorBidi"/>
          <w:color w:val="000000"/>
          <w:lang w:eastAsia="en-US"/>
        </w:rPr>
        <w:t xml:space="preserve">         </w:t>
      </w:r>
      <w:r w:rsidR="00BD62E3" w:rsidRPr="001E3CFC">
        <w:rPr>
          <w:rFonts w:ascii="Times New Roman" w:eastAsiaTheme="minorHAnsi" w:hAnsi="Times New Roman" w:cstheme="minorBidi"/>
          <w:color w:val="000000"/>
          <w:lang w:eastAsia="en-US"/>
        </w:rPr>
        <w:t xml:space="preserve">Для эффективного использования денежных средств было выбрано коммерческое предложение с наименьшей ценой </w:t>
      </w:r>
      <w:r w:rsidR="00BD62E3" w:rsidRPr="001E3CF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– </w:t>
      </w:r>
      <w:r w:rsidR="009D1B06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9 800</w:t>
      </w:r>
      <w:r w:rsidR="0095259B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рублей </w:t>
      </w:r>
      <w:r w:rsidR="009D1B06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00</w:t>
      </w:r>
      <w:r w:rsidR="0095259B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копеек</w:t>
      </w:r>
      <w:r w:rsidR="00BD62E3" w:rsidRPr="001E3CF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</w:p>
    <w:p w:rsidR="006E2DF8" w:rsidRPr="009F5EEE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0"/>
          <w:szCs w:val="20"/>
          <w:lang w:eastAsia="en-US"/>
        </w:rPr>
      </w:pPr>
    </w:p>
    <w:p w:rsidR="006E2DF8" w:rsidRPr="00731C0B" w:rsidRDefault="00CA6535" w:rsidP="006E2DF8">
      <w:pPr>
        <w:tabs>
          <w:tab w:val="left" w:pos="720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Начальник договорного отдела</w:t>
      </w:r>
      <w:r w:rsidR="006E2DF8">
        <w:rPr>
          <w:rFonts w:ascii="Times New Roman" w:hAnsi="Times New Roman" w:cs="Times New Roman"/>
        </w:rPr>
        <w:tab/>
        <w:t xml:space="preserve">           </w:t>
      </w:r>
      <w:r w:rsidR="00DD155F">
        <w:rPr>
          <w:rFonts w:ascii="Times New Roman" w:hAnsi="Times New Roman" w:cs="Times New Roman"/>
        </w:rPr>
        <w:t xml:space="preserve">      </w:t>
      </w:r>
      <w:r w:rsidR="006E2DF8">
        <w:rPr>
          <w:rFonts w:ascii="Times New Roman" w:hAnsi="Times New Roman" w:cs="Times New Roman"/>
        </w:rPr>
        <w:t xml:space="preserve">   В.Ю. Гринин</w:t>
      </w:r>
    </w:p>
    <w:p w:rsidR="006E2DF8" w:rsidRPr="00CE43A8" w:rsidRDefault="006E2DF8" w:rsidP="006E2DF8">
      <w:pPr>
        <w:rPr>
          <w:lang w:eastAsia="ru-RU" w:bidi="hi-IN"/>
        </w:rPr>
      </w:pPr>
    </w:p>
    <w:p w:rsidR="009B5501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sectPr w:rsidR="009B5501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6077"/>
    <w:rsid w:val="00020C21"/>
    <w:rsid w:val="00027E4D"/>
    <w:rsid w:val="00057F0C"/>
    <w:rsid w:val="0009572F"/>
    <w:rsid w:val="000D33E7"/>
    <w:rsid w:val="000F332C"/>
    <w:rsid w:val="000F3DF4"/>
    <w:rsid w:val="00121773"/>
    <w:rsid w:val="00151472"/>
    <w:rsid w:val="00156B4F"/>
    <w:rsid w:val="001620FF"/>
    <w:rsid w:val="0018100B"/>
    <w:rsid w:val="001B05D0"/>
    <w:rsid w:val="001F4BCB"/>
    <w:rsid w:val="00211AA7"/>
    <w:rsid w:val="00237CA2"/>
    <w:rsid w:val="002543AB"/>
    <w:rsid w:val="00270CDF"/>
    <w:rsid w:val="002734A8"/>
    <w:rsid w:val="00273C9C"/>
    <w:rsid w:val="00284A4E"/>
    <w:rsid w:val="002B47AF"/>
    <w:rsid w:val="002C2AB9"/>
    <w:rsid w:val="002C2F60"/>
    <w:rsid w:val="002D2ED0"/>
    <w:rsid w:val="0032492E"/>
    <w:rsid w:val="00357227"/>
    <w:rsid w:val="003748A9"/>
    <w:rsid w:val="00387B4B"/>
    <w:rsid w:val="003A02BB"/>
    <w:rsid w:val="003D4106"/>
    <w:rsid w:val="003D450B"/>
    <w:rsid w:val="003E3B04"/>
    <w:rsid w:val="00414968"/>
    <w:rsid w:val="00422AC1"/>
    <w:rsid w:val="00440FB8"/>
    <w:rsid w:val="004436BE"/>
    <w:rsid w:val="00450ADC"/>
    <w:rsid w:val="00492198"/>
    <w:rsid w:val="00505696"/>
    <w:rsid w:val="0050731E"/>
    <w:rsid w:val="00514D3F"/>
    <w:rsid w:val="005A1D01"/>
    <w:rsid w:val="005D2249"/>
    <w:rsid w:val="005F2428"/>
    <w:rsid w:val="00616CD6"/>
    <w:rsid w:val="00643459"/>
    <w:rsid w:val="0066130D"/>
    <w:rsid w:val="00663DB9"/>
    <w:rsid w:val="00675FD1"/>
    <w:rsid w:val="006A6B4B"/>
    <w:rsid w:val="006A7ACC"/>
    <w:rsid w:val="006C45A3"/>
    <w:rsid w:val="006E24CF"/>
    <w:rsid w:val="006E2DF8"/>
    <w:rsid w:val="00710725"/>
    <w:rsid w:val="00722D17"/>
    <w:rsid w:val="00736F2B"/>
    <w:rsid w:val="007736A5"/>
    <w:rsid w:val="0077501E"/>
    <w:rsid w:val="00796F12"/>
    <w:rsid w:val="007A7097"/>
    <w:rsid w:val="007C3B8E"/>
    <w:rsid w:val="007D68C8"/>
    <w:rsid w:val="007E5A39"/>
    <w:rsid w:val="008345CF"/>
    <w:rsid w:val="00842051"/>
    <w:rsid w:val="0084644C"/>
    <w:rsid w:val="00856E2B"/>
    <w:rsid w:val="00893336"/>
    <w:rsid w:val="008A473B"/>
    <w:rsid w:val="008B2FE3"/>
    <w:rsid w:val="008B5EF2"/>
    <w:rsid w:val="008C2964"/>
    <w:rsid w:val="008C4FB0"/>
    <w:rsid w:val="008E6938"/>
    <w:rsid w:val="00936606"/>
    <w:rsid w:val="0095259B"/>
    <w:rsid w:val="0097406F"/>
    <w:rsid w:val="00992628"/>
    <w:rsid w:val="009A0941"/>
    <w:rsid w:val="009B5501"/>
    <w:rsid w:val="009D1B06"/>
    <w:rsid w:val="009F2738"/>
    <w:rsid w:val="009F2F34"/>
    <w:rsid w:val="00A02FA2"/>
    <w:rsid w:val="00A03523"/>
    <w:rsid w:val="00A32A51"/>
    <w:rsid w:val="00A379C6"/>
    <w:rsid w:val="00A50FD6"/>
    <w:rsid w:val="00A66B0C"/>
    <w:rsid w:val="00AD72F1"/>
    <w:rsid w:val="00B02E14"/>
    <w:rsid w:val="00B31771"/>
    <w:rsid w:val="00B355DD"/>
    <w:rsid w:val="00B37764"/>
    <w:rsid w:val="00B50326"/>
    <w:rsid w:val="00B55106"/>
    <w:rsid w:val="00B611C4"/>
    <w:rsid w:val="00B72573"/>
    <w:rsid w:val="00BD4ADB"/>
    <w:rsid w:val="00BD62E3"/>
    <w:rsid w:val="00BF607B"/>
    <w:rsid w:val="00C03BEE"/>
    <w:rsid w:val="00C80D6C"/>
    <w:rsid w:val="00CA6535"/>
    <w:rsid w:val="00CB1083"/>
    <w:rsid w:val="00CB3D85"/>
    <w:rsid w:val="00CC470D"/>
    <w:rsid w:val="00D01104"/>
    <w:rsid w:val="00DB3F79"/>
    <w:rsid w:val="00DD155F"/>
    <w:rsid w:val="00DE0536"/>
    <w:rsid w:val="00DE4D63"/>
    <w:rsid w:val="00DE73E6"/>
    <w:rsid w:val="00E317A3"/>
    <w:rsid w:val="00E50C00"/>
    <w:rsid w:val="00E5322B"/>
    <w:rsid w:val="00EA12BE"/>
    <w:rsid w:val="00EC1CA6"/>
    <w:rsid w:val="00ED2114"/>
    <w:rsid w:val="00F1550B"/>
    <w:rsid w:val="00F17A7D"/>
    <w:rsid w:val="00F87A11"/>
    <w:rsid w:val="00FB097B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286D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3E7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Оксана В. Ли-й-лу</cp:lastModifiedBy>
  <cp:revision>61</cp:revision>
  <cp:lastPrinted>2021-04-28T03:11:00Z</cp:lastPrinted>
  <dcterms:created xsi:type="dcterms:W3CDTF">2025-03-17T23:23:00Z</dcterms:created>
  <dcterms:modified xsi:type="dcterms:W3CDTF">2026-08-27T23:07:00Z</dcterms:modified>
</cp:coreProperties>
</file>