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9B6" w:rsidRDefault="006C09B6"/>
    <w:p w:rsidR="008A1821" w:rsidRDefault="008A1821" w:rsidP="008A1821">
      <w:pPr>
        <w:suppressAutoHyphens w:val="0"/>
        <w:ind w:firstLine="567"/>
        <w:jc w:val="right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>Приложение №2</w:t>
      </w:r>
    </w:p>
    <w:p w:rsidR="008A1821" w:rsidRDefault="008A1821" w:rsidP="008A1821">
      <w:pPr>
        <w:suppressAutoHyphens w:val="0"/>
        <w:ind w:firstLine="567"/>
        <w:jc w:val="center"/>
        <w:rPr>
          <w:rFonts w:eastAsia="Calibri" w:cs="Times New Roman"/>
          <w:b/>
          <w:sz w:val="28"/>
          <w:szCs w:val="28"/>
          <w:lang w:eastAsia="en-US"/>
        </w:rPr>
      </w:pPr>
      <w:r>
        <w:rPr>
          <w:rFonts w:eastAsia="Calibri" w:cs="Times New Roman"/>
          <w:b/>
          <w:sz w:val="28"/>
          <w:szCs w:val="28"/>
          <w:lang w:eastAsia="en-US"/>
        </w:rPr>
        <w:t>Техническое задание</w:t>
      </w:r>
    </w:p>
    <w:p w:rsidR="008A1821" w:rsidRDefault="008A1821" w:rsidP="008A1821">
      <w:pPr>
        <w:suppressAutoHyphens w:val="0"/>
        <w:ind w:firstLine="567"/>
        <w:jc w:val="center"/>
        <w:rPr>
          <w:rFonts w:eastAsia="Calibri" w:cs="Times New Roman"/>
          <w:sz w:val="22"/>
          <w:szCs w:val="22"/>
          <w:lang w:eastAsia="en-US"/>
        </w:rPr>
      </w:pPr>
    </w:p>
    <w:p w:rsidR="008A1821" w:rsidRDefault="008A1821" w:rsidP="008A1821">
      <w:pPr>
        <w:rPr>
          <w:rFonts w:cs="Times New Roman"/>
          <w:b/>
          <w:color w:val="000000"/>
          <w:lang w:eastAsia="ru-RU"/>
        </w:rPr>
      </w:pPr>
      <w:r>
        <w:rPr>
          <w:rFonts w:cs="Times New Roman"/>
          <w:b/>
          <w:color w:val="000000"/>
          <w:lang w:eastAsia="ru-RU"/>
        </w:rPr>
        <w:t>на «</w:t>
      </w:r>
      <w:r w:rsidR="00B1299D">
        <w:rPr>
          <w:rFonts w:cs="Times New Roman"/>
          <w:b/>
          <w:color w:val="000000"/>
          <w:lang w:eastAsia="ru-RU"/>
        </w:rPr>
        <w:t>Оказание услуг по выполнению</w:t>
      </w:r>
      <w:r w:rsidRPr="008A1821">
        <w:rPr>
          <w:rFonts w:cs="Times New Roman"/>
          <w:b/>
          <w:color w:val="000000"/>
          <w:lang w:eastAsia="ru-RU"/>
        </w:rPr>
        <w:t xml:space="preserve"> кадастровых работ</w:t>
      </w:r>
      <w:r w:rsidR="00B1299D">
        <w:rPr>
          <w:rFonts w:cs="Times New Roman"/>
          <w:b/>
          <w:color w:val="000000"/>
          <w:lang w:eastAsia="ru-RU"/>
        </w:rPr>
        <w:t>»</w:t>
      </w:r>
      <w:r w:rsidRPr="008A1821">
        <w:rPr>
          <w:rFonts w:cs="Times New Roman"/>
          <w:b/>
          <w:color w:val="000000"/>
          <w:lang w:eastAsia="ru-RU"/>
        </w:rPr>
        <w:t xml:space="preserve"> </w:t>
      </w:r>
      <w:r w:rsidR="00B1299D">
        <w:rPr>
          <w:rFonts w:cs="Times New Roman"/>
          <w:b/>
          <w:color w:val="000000"/>
          <w:lang w:eastAsia="ru-RU"/>
        </w:rPr>
        <w:t xml:space="preserve">на территории </w:t>
      </w:r>
      <w:bookmarkStart w:id="0" w:name="_Hlk238037704"/>
      <w:r>
        <w:rPr>
          <w:rFonts w:cs="Times New Roman"/>
          <w:b/>
          <w:color w:val="000000"/>
          <w:lang w:eastAsia="ru-RU"/>
        </w:rPr>
        <w:t xml:space="preserve">УНИИФ – филиала ФГБУ «НМИЦ ФПИ» Минздрава России </w:t>
      </w:r>
      <w:bookmarkEnd w:id="0"/>
      <w:r>
        <w:rPr>
          <w:rFonts w:cs="Times New Roman"/>
          <w:b/>
          <w:color w:val="000000"/>
          <w:lang w:eastAsia="ru-RU"/>
        </w:rPr>
        <w:t>по адресу: г. Екатеринбург, ул. 22-го Партсъезда, 50.</w:t>
      </w:r>
    </w:p>
    <w:p w:rsidR="008A1821" w:rsidRDefault="008A1821" w:rsidP="008A1821">
      <w:pPr>
        <w:suppressAutoHyphens w:val="0"/>
        <w:ind w:firstLine="567"/>
        <w:jc w:val="both"/>
        <w:rPr>
          <w:rFonts w:eastAsia="Calibri" w:cs="Times New Roman"/>
          <w:sz w:val="22"/>
          <w:szCs w:val="22"/>
          <w:lang w:eastAsia="en-US"/>
        </w:rPr>
      </w:pPr>
    </w:p>
    <w:p w:rsidR="008A1821" w:rsidRDefault="008A1821" w:rsidP="008A1821">
      <w:pPr>
        <w:suppressAutoHyphens w:val="0"/>
        <w:ind w:firstLine="567"/>
        <w:jc w:val="both"/>
        <w:rPr>
          <w:rFonts w:eastAsia="Calibri" w:cs="Times New Roman"/>
          <w:sz w:val="22"/>
          <w:szCs w:val="22"/>
          <w:lang w:eastAsia="en-US"/>
        </w:rPr>
      </w:pPr>
    </w:p>
    <w:p w:rsidR="008A1821" w:rsidRDefault="008A1821" w:rsidP="008A1821">
      <w:pPr>
        <w:suppressAutoHyphens w:val="0"/>
        <w:jc w:val="center"/>
        <w:rPr>
          <w:rFonts w:eastAsia="Calibri" w:cs="Times New Roman"/>
          <w:b/>
          <w:sz w:val="22"/>
          <w:szCs w:val="22"/>
          <w:lang w:eastAsia="en-US"/>
        </w:rPr>
      </w:pPr>
      <w:r>
        <w:rPr>
          <w:rFonts w:eastAsia="Calibri" w:cs="Times New Roman"/>
          <w:b/>
          <w:sz w:val="22"/>
          <w:szCs w:val="22"/>
          <w:lang w:eastAsia="en-US"/>
        </w:rPr>
        <w:t>1. Цели и правовое основание для выполнения работ</w:t>
      </w:r>
    </w:p>
    <w:p w:rsidR="00B1299D" w:rsidRDefault="008A1821" w:rsidP="008A1821">
      <w:pPr>
        <w:ind w:firstLine="567"/>
        <w:jc w:val="both"/>
        <w:rPr>
          <w:rFonts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  <w:lang w:eastAsia="ru-RU"/>
        </w:rPr>
        <w:t>1.1. Целями данной закупки явля</w:t>
      </w:r>
      <w:r w:rsidR="00B1299D">
        <w:rPr>
          <w:rFonts w:cs="Times New Roman"/>
          <w:sz w:val="22"/>
          <w:szCs w:val="22"/>
          <w:lang w:eastAsia="ru-RU"/>
        </w:rPr>
        <w:t>ю</w:t>
      </w:r>
      <w:r>
        <w:rPr>
          <w:rFonts w:cs="Times New Roman"/>
          <w:sz w:val="22"/>
          <w:szCs w:val="22"/>
          <w:lang w:eastAsia="ru-RU"/>
        </w:rPr>
        <w:t>тся:</w:t>
      </w:r>
    </w:p>
    <w:p w:rsidR="00B1299D" w:rsidRDefault="00B1299D" w:rsidP="008A1821">
      <w:pPr>
        <w:ind w:firstLine="567"/>
        <w:jc w:val="both"/>
        <w:rPr>
          <w:rFonts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  <w:lang w:eastAsia="ru-RU"/>
        </w:rPr>
        <w:t>-</w:t>
      </w:r>
      <w:r w:rsidR="008A1821">
        <w:rPr>
          <w:rFonts w:cs="Times New Roman"/>
          <w:sz w:val="22"/>
          <w:szCs w:val="22"/>
          <w:lang w:eastAsia="ru-RU"/>
        </w:rPr>
        <w:t xml:space="preserve"> </w:t>
      </w:r>
      <w:r>
        <w:rPr>
          <w:rFonts w:cs="Times New Roman"/>
          <w:sz w:val="22"/>
          <w:szCs w:val="22"/>
          <w:lang w:eastAsia="ru-RU"/>
        </w:rPr>
        <w:t>выполн</w:t>
      </w:r>
      <w:r w:rsidR="008A1821" w:rsidRPr="008A1821">
        <w:rPr>
          <w:rFonts w:cs="Times New Roman"/>
          <w:sz w:val="22"/>
          <w:szCs w:val="22"/>
          <w:lang w:eastAsia="ru-RU"/>
        </w:rPr>
        <w:t>ение кадастровых работ по установлению границ земельного участка, их восстановлению и закреплению на местности</w:t>
      </w:r>
      <w:r>
        <w:rPr>
          <w:rFonts w:cs="Times New Roman"/>
          <w:sz w:val="22"/>
          <w:szCs w:val="22"/>
          <w:lang w:eastAsia="ru-RU"/>
        </w:rPr>
        <w:t>;</w:t>
      </w:r>
    </w:p>
    <w:p w:rsidR="008A1821" w:rsidRDefault="00B1299D" w:rsidP="008A1821">
      <w:pPr>
        <w:ind w:firstLine="567"/>
        <w:jc w:val="both"/>
        <w:rPr>
          <w:rFonts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  <w:lang w:eastAsia="ru-RU"/>
        </w:rPr>
        <w:t>-</w:t>
      </w:r>
      <w:r w:rsidR="008A1821" w:rsidRPr="008A1821">
        <w:rPr>
          <w:rFonts w:cs="Times New Roman"/>
          <w:sz w:val="22"/>
          <w:szCs w:val="22"/>
          <w:lang w:eastAsia="ru-RU"/>
        </w:rPr>
        <w:t xml:space="preserve"> </w:t>
      </w:r>
      <w:r>
        <w:rPr>
          <w:rFonts w:cs="Times New Roman"/>
          <w:sz w:val="22"/>
          <w:szCs w:val="22"/>
          <w:lang w:eastAsia="ru-RU"/>
        </w:rPr>
        <w:t xml:space="preserve"> </w:t>
      </w:r>
      <w:r w:rsidR="008A1821" w:rsidRPr="008A1821">
        <w:rPr>
          <w:rFonts w:cs="Times New Roman"/>
          <w:sz w:val="22"/>
          <w:szCs w:val="22"/>
          <w:lang w:eastAsia="ru-RU"/>
        </w:rPr>
        <w:t>определени</w:t>
      </w:r>
      <w:r>
        <w:rPr>
          <w:rFonts w:cs="Times New Roman"/>
          <w:sz w:val="22"/>
          <w:szCs w:val="22"/>
          <w:lang w:eastAsia="ru-RU"/>
        </w:rPr>
        <w:t>е</w:t>
      </w:r>
      <w:r w:rsidR="008A1821" w:rsidRPr="008A1821">
        <w:rPr>
          <w:rFonts w:cs="Times New Roman"/>
          <w:sz w:val="22"/>
          <w:szCs w:val="22"/>
          <w:lang w:eastAsia="ru-RU"/>
        </w:rPr>
        <w:t xml:space="preserve"> местоположения </w:t>
      </w:r>
      <w:r>
        <w:rPr>
          <w:rFonts w:cs="Times New Roman"/>
          <w:sz w:val="22"/>
          <w:szCs w:val="22"/>
          <w:lang w:eastAsia="ru-RU"/>
        </w:rPr>
        <w:t xml:space="preserve">земельного </w:t>
      </w:r>
      <w:r w:rsidR="008A1821" w:rsidRPr="008A1821">
        <w:rPr>
          <w:rFonts w:cs="Times New Roman"/>
          <w:sz w:val="22"/>
          <w:szCs w:val="22"/>
          <w:lang w:eastAsia="ru-RU"/>
        </w:rPr>
        <w:t>участка и его площадь</w:t>
      </w:r>
      <w:r w:rsidR="008A1821">
        <w:rPr>
          <w:rFonts w:cs="Times New Roman"/>
          <w:sz w:val="22"/>
          <w:szCs w:val="22"/>
          <w:lang w:eastAsia="ru-RU"/>
        </w:rPr>
        <w:t>.</w:t>
      </w:r>
    </w:p>
    <w:p w:rsidR="008A1821" w:rsidRDefault="008A1821" w:rsidP="008A1821">
      <w:pPr>
        <w:ind w:firstLine="567"/>
        <w:jc w:val="both"/>
        <w:rPr>
          <w:rFonts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  <w:lang w:eastAsia="ru-RU"/>
        </w:rPr>
        <w:t>1.2. Основанием для закупки является выполнени</w:t>
      </w:r>
      <w:r w:rsidR="00D6404D">
        <w:rPr>
          <w:rFonts w:cs="Times New Roman"/>
          <w:sz w:val="22"/>
          <w:szCs w:val="22"/>
          <w:lang w:eastAsia="ru-RU"/>
        </w:rPr>
        <w:t>е</w:t>
      </w:r>
      <w:r>
        <w:rPr>
          <w:rFonts w:cs="Times New Roman"/>
          <w:sz w:val="22"/>
          <w:szCs w:val="22"/>
          <w:lang w:eastAsia="ru-RU"/>
        </w:rPr>
        <w:t xml:space="preserve"> работ по </w:t>
      </w:r>
      <w:r w:rsidR="00D6404D">
        <w:rPr>
          <w:rFonts w:cs="Times New Roman"/>
          <w:sz w:val="22"/>
          <w:szCs w:val="22"/>
          <w:lang w:eastAsia="ru-RU"/>
        </w:rPr>
        <w:t xml:space="preserve">ремонту и восстановлению ограждения территории </w:t>
      </w:r>
      <w:r w:rsidR="00D6404D" w:rsidRPr="00D6404D">
        <w:rPr>
          <w:rFonts w:cs="Times New Roman"/>
          <w:color w:val="000000"/>
          <w:lang w:eastAsia="ru-RU"/>
        </w:rPr>
        <w:t>УНИИФ – филиала ФГБУ «НМИЦ ФПИ» Минздрава России</w:t>
      </w:r>
      <w:r w:rsidR="00D6404D">
        <w:rPr>
          <w:rFonts w:cs="Times New Roman"/>
          <w:color w:val="000000"/>
          <w:lang w:eastAsia="ru-RU"/>
        </w:rPr>
        <w:t xml:space="preserve">, согласно </w:t>
      </w:r>
      <w:r w:rsidR="009678BD">
        <w:rPr>
          <w:rFonts w:cs="Times New Roman"/>
          <w:color w:val="000000"/>
          <w:lang w:eastAsia="ru-RU"/>
        </w:rPr>
        <w:t>«</w:t>
      </w:r>
      <w:r w:rsidR="00DC3F06">
        <w:rPr>
          <w:rFonts w:cs="Times New Roman"/>
          <w:color w:val="000000"/>
          <w:lang w:eastAsia="ru-RU"/>
        </w:rPr>
        <w:t>Р</w:t>
      </w:r>
      <w:r w:rsidR="00D6404D">
        <w:rPr>
          <w:rFonts w:cs="Times New Roman"/>
          <w:color w:val="000000"/>
          <w:lang w:eastAsia="ru-RU"/>
        </w:rPr>
        <w:t xml:space="preserve">екомендаций </w:t>
      </w:r>
      <w:r w:rsidR="009678BD">
        <w:rPr>
          <w:rFonts w:cs="Times New Roman"/>
          <w:b/>
          <w:color w:val="000000"/>
          <w:lang w:eastAsia="ru-RU"/>
        </w:rPr>
        <w:t xml:space="preserve">ФКУ «Научно-исследовательский центр «ОХРАНА» Федеральной службы войск Национальной Гвардии Российской Федерации </w:t>
      </w:r>
      <w:r w:rsidR="009678BD">
        <w:rPr>
          <w:rFonts w:cs="Times New Roman"/>
          <w:color w:val="000000"/>
          <w:lang w:eastAsia="ru-RU"/>
        </w:rPr>
        <w:t xml:space="preserve">по оборудованию инженерно-техническими средствами охраны социально значимых объектов (территорий) </w:t>
      </w:r>
      <w:bookmarkStart w:id="1" w:name="_Hlk238039289"/>
      <w:r w:rsidR="009678BD">
        <w:rPr>
          <w:rFonts w:cs="Times New Roman"/>
          <w:color w:val="000000"/>
          <w:lang w:eastAsia="ru-RU"/>
        </w:rPr>
        <w:t xml:space="preserve">Министерства здравоохранения Российской Федерации </w:t>
      </w:r>
      <w:bookmarkEnd w:id="1"/>
      <w:r w:rsidR="009678BD">
        <w:rPr>
          <w:rFonts w:cs="Times New Roman"/>
          <w:color w:val="000000"/>
          <w:lang w:eastAsia="ru-RU"/>
        </w:rPr>
        <w:t>и объектов (территорий) относящихся к сфере деятельности Министерства здравоохранения Российской Федерации</w:t>
      </w:r>
      <w:r>
        <w:rPr>
          <w:rFonts w:cs="Times New Roman"/>
          <w:sz w:val="22"/>
          <w:szCs w:val="22"/>
          <w:lang w:eastAsia="ru-RU"/>
        </w:rPr>
        <w:t>.</w:t>
      </w:r>
    </w:p>
    <w:p w:rsidR="008A1821" w:rsidRDefault="008A1821" w:rsidP="008A1821">
      <w:pPr>
        <w:suppressAutoHyphens w:val="0"/>
        <w:rPr>
          <w:rFonts w:eastAsia="Calibri" w:cs="Times New Roman"/>
          <w:sz w:val="22"/>
          <w:szCs w:val="22"/>
          <w:lang w:eastAsia="en-US"/>
        </w:rPr>
      </w:pPr>
    </w:p>
    <w:p w:rsidR="008A1821" w:rsidRDefault="008A1821" w:rsidP="008A1821">
      <w:pPr>
        <w:suppressAutoHyphens w:val="0"/>
        <w:jc w:val="center"/>
        <w:rPr>
          <w:rFonts w:eastAsia="Calibri" w:cs="Times New Roman"/>
          <w:b/>
          <w:sz w:val="22"/>
          <w:szCs w:val="22"/>
          <w:lang w:eastAsia="en-US"/>
        </w:rPr>
      </w:pPr>
      <w:r>
        <w:rPr>
          <w:rFonts w:eastAsia="Calibri" w:cs="Times New Roman"/>
          <w:b/>
          <w:sz w:val="22"/>
          <w:szCs w:val="22"/>
          <w:lang w:eastAsia="en-US"/>
        </w:rPr>
        <w:t>2. Место, условия и сроки выполнения работ</w:t>
      </w:r>
    </w:p>
    <w:p w:rsidR="008A1821" w:rsidRDefault="008A1821" w:rsidP="008A1821">
      <w:pPr>
        <w:suppressAutoHyphens w:val="0"/>
        <w:ind w:firstLine="567"/>
        <w:jc w:val="both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>2.1. Местом выполнения работ является: г. Екатеринбург, ул. 22-го Партсъезда, 50.</w:t>
      </w:r>
    </w:p>
    <w:p w:rsidR="008A1821" w:rsidRDefault="008A1821" w:rsidP="008A1821">
      <w:pPr>
        <w:suppressAutoHyphens w:val="0"/>
        <w:ind w:firstLine="567"/>
        <w:jc w:val="both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 xml:space="preserve">2.2. Срок выполнения работ: с даты заключения </w:t>
      </w:r>
      <w:r w:rsidR="009678BD">
        <w:rPr>
          <w:rFonts w:eastAsia="Calibri" w:cs="Times New Roman"/>
          <w:sz w:val="22"/>
          <w:szCs w:val="22"/>
          <w:lang w:eastAsia="en-US"/>
        </w:rPr>
        <w:t>Договора</w:t>
      </w:r>
      <w:r>
        <w:rPr>
          <w:rFonts w:eastAsia="Calibri" w:cs="Times New Roman"/>
          <w:sz w:val="22"/>
          <w:szCs w:val="22"/>
          <w:lang w:eastAsia="en-US"/>
        </w:rPr>
        <w:t xml:space="preserve">. </w:t>
      </w:r>
      <w:r w:rsidR="009678BD">
        <w:rPr>
          <w:rFonts w:eastAsia="Calibri" w:cs="Times New Roman"/>
          <w:sz w:val="22"/>
          <w:szCs w:val="22"/>
          <w:lang w:eastAsia="en-US"/>
        </w:rPr>
        <w:t xml:space="preserve">Срок </w:t>
      </w:r>
      <w:r>
        <w:rPr>
          <w:rFonts w:eastAsia="Calibri" w:cs="Times New Roman"/>
          <w:sz w:val="22"/>
          <w:szCs w:val="22"/>
          <w:lang w:eastAsia="en-US"/>
        </w:rPr>
        <w:t>окончания выполнения работ: в течени</w:t>
      </w:r>
      <w:r w:rsidR="009678BD">
        <w:rPr>
          <w:rFonts w:eastAsia="Calibri" w:cs="Times New Roman"/>
          <w:sz w:val="22"/>
          <w:szCs w:val="22"/>
          <w:lang w:eastAsia="en-US"/>
        </w:rPr>
        <w:t>е</w:t>
      </w:r>
      <w:r>
        <w:rPr>
          <w:rFonts w:eastAsia="Calibri" w:cs="Times New Roman"/>
          <w:sz w:val="22"/>
          <w:szCs w:val="22"/>
          <w:lang w:eastAsia="en-US"/>
        </w:rPr>
        <w:t xml:space="preserve"> 20</w:t>
      </w:r>
      <w:r w:rsidR="009678BD">
        <w:rPr>
          <w:rFonts w:eastAsia="Calibri" w:cs="Times New Roman"/>
          <w:sz w:val="22"/>
          <w:szCs w:val="22"/>
          <w:lang w:eastAsia="en-US"/>
        </w:rPr>
        <w:t xml:space="preserve"> (двадцати)</w:t>
      </w:r>
      <w:r>
        <w:rPr>
          <w:rFonts w:eastAsia="Calibri" w:cs="Times New Roman"/>
          <w:sz w:val="22"/>
          <w:szCs w:val="22"/>
          <w:lang w:eastAsia="en-US"/>
        </w:rPr>
        <w:t xml:space="preserve"> рабочих дней</w:t>
      </w:r>
      <w:r w:rsidR="009678BD">
        <w:rPr>
          <w:rFonts w:eastAsia="Calibri" w:cs="Times New Roman"/>
          <w:sz w:val="22"/>
          <w:szCs w:val="22"/>
          <w:lang w:eastAsia="en-US"/>
        </w:rPr>
        <w:t>.</w:t>
      </w:r>
    </w:p>
    <w:p w:rsidR="009678BD" w:rsidRDefault="009678BD" w:rsidP="008A1821">
      <w:pPr>
        <w:suppressAutoHyphens w:val="0"/>
        <w:ind w:firstLine="567"/>
        <w:jc w:val="both"/>
        <w:rPr>
          <w:rFonts w:eastAsia="Calibri" w:cs="Times New Roman"/>
          <w:sz w:val="22"/>
          <w:szCs w:val="22"/>
          <w:lang w:eastAsia="en-US"/>
        </w:rPr>
      </w:pPr>
    </w:p>
    <w:p w:rsidR="008A1821" w:rsidRDefault="008A1821" w:rsidP="008A1821">
      <w:pPr>
        <w:keepNext/>
        <w:ind w:left="709"/>
        <w:jc w:val="center"/>
        <w:rPr>
          <w:rFonts w:ascii="Calibri" w:hAnsi="Calibri" w:cs="Times New Roman"/>
          <w:b/>
          <w:color w:val="000000"/>
          <w:sz w:val="22"/>
          <w:szCs w:val="22"/>
          <w:lang w:eastAsia="ru-RU"/>
        </w:rPr>
      </w:pPr>
      <w:r>
        <w:rPr>
          <w:rFonts w:cs="Times New Roman"/>
          <w:b/>
          <w:sz w:val="22"/>
          <w:szCs w:val="22"/>
          <w:lang w:eastAsia="ru-RU" w:bidi="ru-RU"/>
        </w:rPr>
        <w:t>3. Требования к качеству и безопасности выполняемых работ.</w:t>
      </w:r>
    </w:p>
    <w:p w:rsidR="008A1821" w:rsidRDefault="008A1821" w:rsidP="008A1821">
      <w:pPr>
        <w:ind w:firstLine="567"/>
        <w:jc w:val="both"/>
        <w:rPr>
          <w:rFonts w:eastAsia="Calibri" w:cs="Times New Roman"/>
          <w:color w:val="000000"/>
          <w:sz w:val="22"/>
          <w:szCs w:val="22"/>
          <w:lang w:eastAsia="en-US"/>
        </w:rPr>
      </w:pPr>
      <w:r>
        <w:rPr>
          <w:rFonts w:eastAsia="Calibri" w:cs="Times New Roman"/>
          <w:color w:val="000000"/>
          <w:sz w:val="22"/>
          <w:szCs w:val="22"/>
          <w:lang w:eastAsia="en-US"/>
        </w:rPr>
        <w:t>3.1. При выполнении работ Подрядчик обеспечивает безопасность выполняемых работ в соответствии со следующими нормативными документами:</w:t>
      </w:r>
    </w:p>
    <w:p w:rsidR="008A1821" w:rsidRDefault="008A1821" w:rsidP="008A1821">
      <w:pPr>
        <w:ind w:firstLine="567"/>
        <w:jc w:val="both"/>
        <w:rPr>
          <w:rFonts w:cs="Times New Roman"/>
          <w:sz w:val="22"/>
          <w:szCs w:val="22"/>
          <w:lang w:eastAsia="ru-RU"/>
        </w:rPr>
      </w:pPr>
      <w:r>
        <w:rPr>
          <w:rFonts w:eastAsia="Calibri" w:cs="Times New Roman"/>
          <w:color w:val="000000"/>
          <w:sz w:val="22"/>
          <w:szCs w:val="22"/>
          <w:lang w:eastAsia="en-US"/>
        </w:rPr>
        <w:t>Федеральный закон от 30.03.1999 №52-ФЗ (ред. от 26.12.2024) "О санитарно-эпидемиологическом благополучии населения";</w:t>
      </w:r>
    </w:p>
    <w:p w:rsidR="008A1821" w:rsidRDefault="008A1821" w:rsidP="008A1821">
      <w:pPr>
        <w:ind w:firstLine="567"/>
        <w:jc w:val="both"/>
        <w:rPr>
          <w:rFonts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  <w:lang w:eastAsia="ru-RU"/>
        </w:rPr>
        <w:t>Приказ Министерства труда и социальной защиты РФ от 11 декабря 2020 г. №883н «Об утверждении правил по охране труда при строительстве, реконструкции и ремонте»;</w:t>
      </w:r>
    </w:p>
    <w:p w:rsidR="008A1821" w:rsidRDefault="008A1821" w:rsidP="008A1821">
      <w:pPr>
        <w:ind w:firstLine="567"/>
        <w:jc w:val="both"/>
        <w:rPr>
          <w:rFonts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  <w:lang w:eastAsia="ru-RU"/>
        </w:rPr>
        <w:t>Постановление Правительства РФ от 28 мая 2021 г. №815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</w:p>
    <w:p w:rsidR="008A1821" w:rsidRDefault="008A1821" w:rsidP="008A1821">
      <w:pPr>
        <w:ind w:firstLine="567"/>
        <w:jc w:val="both"/>
        <w:rPr>
          <w:rFonts w:cs="Times New Roman"/>
          <w:sz w:val="22"/>
          <w:szCs w:val="22"/>
          <w:lang w:eastAsia="ru-RU"/>
        </w:rPr>
      </w:pPr>
      <w:r>
        <w:rPr>
          <w:rFonts w:eastAsia="Calibri" w:cs="Times New Roman"/>
          <w:color w:val="000000"/>
          <w:sz w:val="22"/>
          <w:szCs w:val="22"/>
          <w:lang w:eastAsia="en-US"/>
        </w:rPr>
        <w:t>Федеральный закон от 22.07.2008 №123-ФЗ (ред. от 25.12.2023) "Технический регламент о требованиях пожарной безопасности";</w:t>
      </w:r>
    </w:p>
    <w:p w:rsidR="008A1821" w:rsidRDefault="008A1821" w:rsidP="008A1821">
      <w:pPr>
        <w:ind w:firstLine="567"/>
        <w:jc w:val="both"/>
        <w:rPr>
          <w:rFonts w:cs="Times New Roman"/>
          <w:sz w:val="22"/>
          <w:szCs w:val="22"/>
          <w:lang w:eastAsia="ru-RU"/>
        </w:rPr>
      </w:pPr>
      <w:r>
        <w:rPr>
          <w:rFonts w:eastAsia="Calibri" w:cs="Times New Roman"/>
          <w:color w:val="000000"/>
          <w:sz w:val="22"/>
          <w:szCs w:val="22"/>
          <w:lang w:eastAsia="en-US"/>
        </w:rPr>
        <w:t>СНиП 12-03-2001 «Безопасность труда в строительстве. Часть 1. Общие требования» (утв. постановлением Госстроя России от 23.07.2001 № 80);</w:t>
      </w:r>
    </w:p>
    <w:p w:rsidR="008A1821" w:rsidRDefault="008A1821" w:rsidP="008A1821">
      <w:pPr>
        <w:ind w:firstLine="567"/>
        <w:jc w:val="both"/>
        <w:rPr>
          <w:rFonts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  <w:lang w:eastAsia="ru-RU"/>
        </w:rPr>
        <w:t>3.2. 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Подрядчика. Организация и выполнение работ должны осуществляться при соблюдении законодательства Российской Федерации об охране труда, а также иных нормативных правовых актов: стандартов безопасности труда, правил и типовых инструкций по охране труда, санитарных правил и норм, устанавливающих требования к факторам производственной среды и трудового процесса. Организация места производства работ должна обеспечивать безопасность труда работающих на всех этапах производства работ. Перед началом производства работ Подрядчику необходимо провести инструктаж о методах работ, последовательности их выполнения, необходимых средствах индивидуальной защиты.</w:t>
      </w:r>
    </w:p>
    <w:p w:rsidR="008A1821" w:rsidRDefault="008A1821" w:rsidP="008A1821">
      <w:pPr>
        <w:ind w:firstLine="567"/>
        <w:jc w:val="both"/>
        <w:rPr>
          <w:rFonts w:cs="Times New Roman"/>
          <w:sz w:val="22"/>
          <w:szCs w:val="22"/>
          <w:lang w:eastAsia="ru-RU"/>
        </w:rPr>
      </w:pPr>
      <w:r>
        <w:rPr>
          <w:rFonts w:cs="Times New Roman"/>
          <w:color w:val="000000"/>
          <w:sz w:val="22"/>
          <w:szCs w:val="22"/>
          <w:lang w:eastAsia="ru-RU"/>
        </w:rPr>
        <w:t xml:space="preserve">3.3. Подрядчик имеет право привлекать к выполнению работ по </w:t>
      </w:r>
      <w:r w:rsidR="00216504">
        <w:rPr>
          <w:rFonts w:cs="Times New Roman"/>
          <w:color w:val="000000"/>
          <w:sz w:val="22"/>
          <w:szCs w:val="22"/>
          <w:lang w:eastAsia="ru-RU"/>
        </w:rPr>
        <w:t>Договору</w:t>
      </w:r>
      <w:r>
        <w:rPr>
          <w:rFonts w:cs="Times New Roman"/>
          <w:color w:val="000000"/>
          <w:sz w:val="22"/>
          <w:szCs w:val="22"/>
          <w:lang w:eastAsia="ru-RU"/>
        </w:rPr>
        <w:t xml:space="preserve"> субподрядные организации, уведомляя об этом </w:t>
      </w:r>
      <w:r w:rsidR="00216504">
        <w:rPr>
          <w:rFonts w:cs="Times New Roman"/>
          <w:color w:val="000000"/>
          <w:sz w:val="22"/>
          <w:szCs w:val="22"/>
          <w:lang w:eastAsia="ru-RU"/>
        </w:rPr>
        <w:t>З</w:t>
      </w:r>
      <w:r>
        <w:rPr>
          <w:rFonts w:cs="Times New Roman"/>
          <w:color w:val="000000"/>
          <w:sz w:val="22"/>
          <w:szCs w:val="22"/>
          <w:lang w:eastAsia="ru-RU"/>
        </w:rPr>
        <w:t xml:space="preserve">аказчика, оставаясь ответственным перед </w:t>
      </w:r>
      <w:r w:rsidR="00216504">
        <w:rPr>
          <w:rFonts w:cs="Times New Roman"/>
          <w:color w:val="000000"/>
          <w:sz w:val="22"/>
          <w:szCs w:val="22"/>
          <w:lang w:eastAsia="ru-RU"/>
        </w:rPr>
        <w:t>З</w:t>
      </w:r>
      <w:r>
        <w:rPr>
          <w:rFonts w:cs="Times New Roman"/>
          <w:color w:val="000000"/>
          <w:sz w:val="22"/>
          <w:szCs w:val="22"/>
          <w:lang w:eastAsia="ru-RU"/>
        </w:rPr>
        <w:t xml:space="preserve">аказчиком и/или иными лицами за выполненные субподрядчиком работы по </w:t>
      </w:r>
      <w:r w:rsidR="00216504">
        <w:rPr>
          <w:rFonts w:cs="Times New Roman"/>
          <w:color w:val="000000"/>
          <w:sz w:val="22"/>
          <w:szCs w:val="22"/>
          <w:lang w:eastAsia="ru-RU"/>
        </w:rPr>
        <w:t>Договор</w:t>
      </w:r>
      <w:r>
        <w:rPr>
          <w:rFonts w:cs="Times New Roman"/>
          <w:color w:val="000000"/>
          <w:sz w:val="22"/>
          <w:szCs w:val="22"/>
          <w:lang w:eastAsia="ru-RU"/>
        </w:rPr>
        <w:t>у.</w:t>
      </w:r>
    </w:p>
    <w:p w:rsidR="008A1821" w:rsidRDefault="008A1821" w:rsidP="008A1821">
      <w:pPr>
        <w:ind w:firstLine="567"/>
        <w:jc w:val="both"/>
        <w:rPr>
          <w:rFonts w:cs="Times New Roman"/>
          <w:color w:val="000000"/>
          <w:sz w:val="22"/>
          <w:szCs w:val="22"/>
          <w:lang w:eastAsia="ru-RU"/>
        </w:rPr>
      </w:pPr>
      <w:r>
        <w:rPr>
          <w:rFonts w:cs="Times New Roman"/>
          <w:color w:val="000000"/>
          <w:sz w:val="22"/>
          <w:szCs w:val="22"/>
          <w:lang w:eastAsia="ru-RU"/>
        </w:rPr>
        <w:lastRenderedPageBreak/>
        <w:t xml:space="preserve">3.4. Подрядчик обязан обеспечить соблюдение субподрядной организацией всех требований и условий, предусмотренных </w:t>
      </w:r>
      <w:r w:rsidR="00216504">
        <w:rPr>
          <w:rFonts w:cs="Times New Roman"/>
          <w:color w:val="000000"/>
          <w:sz w:val="22"/>
          <w:szCs w:val="22"/>
          <w:lang w:eastAsia="ru-RU"/>
        </w:rPr>
        <w:t>Договор</w:t>
      </w:r>
      <w:r>
        <w:rPr>
          <w:rFonts w:cs="Times New Roman"/>
          <w:color w:val="000000"/>
          <w:sz w:val="22"/>
          <w:szCs w:val="22"/>
          <w:lang w:eastAsia="ru-RU"/>
        </w:rPr>
        <w:t>ом и действующим законодательством для Подрядчика.</w:t>
      </w:r>
    </w:p>
    <w:p w:rsidR="00216504" w:rsidRPr="00471A75" w:rsidRDefault="00216504" w:rsidP="00216504">
      <w:pPr>
        <w:ind w:firstLine="567"/>
        <w:jc w:val="both"/>
        <w:rPr>
          <w:rFonts w:cs="Times New Roman"/>
          <w:color w:val="000000"/>
          <w:sz w:val="22"/>
          <w:szCs w:val="22"/>
          <w:lang w:eastAsia="ru-RU"/>
        </w:rPr>
      </w:pPr>
      <w:r w:rsidRPr="00471A75">
        <w:rPr>
          <w:rFonts w:cs="Times New Roman"/>
          <w:color w:val="000000"/>
          <w:sz w:val="22"/>
          <w:szCs w:val="22"/>
          <w:lang w:eastAsia="ru-RU"/>
        </w:rPr>
        <w:t>3.5. Работы должны быть выполнены в полном объёме, с обеспечением надлежащего качества в соответствии с требованиями действующего законодательства РФ, ГОСТ, технических регламентов.</w:t>
      </w:r>
    </w:p>
    <w:p w:rsidR="00216504" w:rsidRDefault="00216504" w:rsidP="008A1821">
      <w:pPr>
        <w:ind w:firstLine="567"/>
        <w:jc w:val="both"/>
        <w:rPr>
          <w:rFonts w:cs="Times New Roman"/>
          <w:color w:val="000000"/>
          <w:sz w:val="22"/>
          <w:szCs w:val="22"/>
          <w:lang w:eastAsia="ru-RU"/>
        </w:rPr>
      </w:pPr>
    </w:p>
    <w:p w:rsidR="008A1821" w:rsidRDefault="008A1821" w:rsidP="008A1821">
      <w:pPr>
        <w:ind w:firstLine="567"/>
        <w:jc w:val="both"/>
        <w:rPr>
          <w:rFonts w:cs="Times New Roman"/>
          <w:color w:val="000000"/>
          <w:sz w:val="22"/>
          <w:szCs w:val="22"/>
          <w:lang w:eastAsia="ru-RU"/>
        </w:rPr>
      </w:pPr>
    </w:p>
    <w:p w:rsidR="008A1821" w:rsidRPr="00216504" w:rsidRDefault="00216504" w:rsidP="00471A75">
      <w:pPr>
        <w:ind w:firstLine="567"/>
        <w:jc w:val="both"/>
        <w:rPr>
          <w:rFonts w:cs="Times New Roman"/>
          <w:b/>
          <w:color w:val="000000"/>
          <w:sz w:val="22"/>
          <w:szCs w:val="22"/>
          <w:lang w:eastAsia="ru-RU"/>
        </w:rPr>
      </w:pPr>
      <w:r>
        <w:rPr>
          <w:rFonts w:cs="Times New Roman"/>
          <w:color w:val="000000"/>
          <w:sz w:val="22"/>
          <w:szCs w:val="22"/>
          <w:lang w:eastAsia="ru-RU"/>
        </w:rPr>
        <w:t xml:space="preserve">                                          </w:t>
      </w:r>
      <w:r w:rsidR="008A1821" w:rsidRPr="00216504">
        <w:rPr>
          <w:rFonts w:cs="Times New Roman"/>
          <w:b/>
          <w:color w:val="000000"/>
          <w:sz w:val="22"/>
          <w:szCs w:val="22"/>
          <w:lang w:eastAsia="ru-RU"/>
        </w:rPr>
        <w:t>4. Описание объекта закупки</w:t>
      </w:r>
    </w:p>
    <w:p w:rsidR="008A1821" w:rsidRPr="00471A75" w:rsidRDefault="008A1821" w:rsidP="00471A75">
      <w:pPr>
        <w:ind w:firstLine="567"/>
        <w:jc w:val="both"/>
        <w:rPr>
          <w:rFonts w:cs="Times New Roman"/>
          <w:color w:val="000000"/>
          <w:sz w:val="22"/>
          <w:szCs w:val="22"/>
          <w:lang w:eastAsia="ru-RU"/>
        </w:rPr>
      </w:pPr>
      <w:r w:rsidRPr="00471A75">
        <w:rPr>
          <w:rFonts w:cs="Times New Roman"/>
          <w:color w:val="000000"/>
          <w:sz w:val="22"/>
          <w:szCs w:val="22"/>
          <w:lang w:eastAsia="ru-RU"/>
        </w:rPr>
        <w:t xml:space="preserve">4.1. Перечень работ </w:t>
      </w:r>
    </w:p>
    <w:tbl>
      <w:tblPr>
        <w:tblW w:w="96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23"/>
        <w:gridCol w:w="6379"/>
      </w:tblGrid>
      <w:tr w:rsidR="008A1821" w:rsidRPr="00471A75" w:rsidTr="008A182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21" w:rsidRPr="00471A75" w:rsidRDefault="008A1821" w:rsidP="00471A75">
            <w:pPr>
              <w:ind w:firstLine="567"/>
              <w:jc w:val="both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  <w:r w:rsidRPr="00471A75">
              <w:rPr>
                <w:rFonts w:cs="Times New Roman"/>
                <w:color w:val="000000"/>
                <w:sz w:val="22"/>
                <w:szCs w:val="22"/>
                <w:lang w:eastAsia="ru-RU"/>
              </w:rPr>
              <w:t xml:space="preserve">№ </w:t>
            </w:r>
            <w:r w:rsidR="00216504">
              <w:rPr>
                <w:rFonts w:cs="Times New Roman"/>
                <w:color w:val="000000"/>
                <w:sz w:val="22"/>
                <w:szCs w:val="22"/>
                <w:lang w:eastAsia="ru-RU"/>
              </w:rPr>
              <w:t xml:space="preserve">№ </w:t>
            </w:r>
            <w:r w:rsidRPr="00471A75">
              <w:rPr>
                <w:rFonts w:cs="Times New Roman"/>
                <w:color w:val="00000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21" w:rsidRPr="00471A75" w:rsidRDefault="008A1821" w:rsidP="00471A75">
            <w:pPr>
              <w:ind w:firstLine="567"/>
              <w:jc w:val="both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  <w:r w:rsidRPr="00471A75">
              <w:rPr>
                <w:rFonts w:cs="Times New Roman"/>
                <w:color w:val="000000"/>
                <w:sz w:val="22"/>
                <w:szCs w:val="22"/>
                <w:lang w:eastAsia="ru-RU"/>
              </w:rPr>
              <w:t>Наименование работ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21" w:rsidRPr="00471A75" w:rsidRDefault="008A1821" w:rsidP="00471A75">
            <w:pPr>
              <w:ind w:firstLine="567"/>
              <w:jc w:val="both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  <w:r w:rsidRPr="00471A75">
              <w:rPr>
                <w:rFonts w:cs="Times New Roman"/>
                <w:color w:val="000000"/>
                <w:sz w:val="22"/>
                <w:szCs w:val="22"/>
                <w:lang w:eastAsia="ru-RU"/>
              </w:rPr>
              <w:t>Виды работ, количество поворотных точек</w:t>
            </w:r>
          </w:p>
        </w:tc>
      </w:tr>
      <w:tr w:rsidR="008A1821" w:rsidRPr="00471A75" w:rsidTr="008A1821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821" w:rsidRPr="00471A75" w:rsidRDefault="008A1821" w:rsidP="00471A75">
            <w:pPr>
              <w:ind w:firstLine="567"/>
              <w:jc w:val="both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  <w:r w:rsidRPr="00471A75">
              <w:rPr>
                <w:rFonts w:cs="Times New Roman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21" w:rsidRPr="00471A75" w:rsidRDefault="00216504" w:rsidP="00216504">
            <w:pPr>
              <w:jc w:val="both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ru-RU"/>
              </w:rPr>
              <w:t xml:space="preserve"> Выполнен</w:t>
            </w:r>
            <w:r w:rsidR="008A1821" w:rsidRPr="00471A75">
              <w:rPr>
                <w:rFonts w:cs="Times New Roman"/>
                <w:color w:val="000000"/>
                <w:sz w:val="22"/>
                <w:szCs w:val="22"/>
                <w:lang w:eastAsia="ru-RU"/>
              </w:rPr>
              <w:t>ие кадастровых работ по установлению границ земельного участка, их восстановлению и закреплению на местности, а также определению местоположения участка и его площад</w:t>
            </w:r>
            <w:r>
              <w:rPr>
                <w:rFonts w:cs="Times New Roman"/>
                <w:color w:val="000000"/>
                <w:sz w:val="22"/>
                <w:szCs w:val="22"/>
                <w:lang w:eastAsia="ru-RU"/>
              </w:rPr>
              <w:t>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21" w:rsidRPr="00471A75" w:rsidRDefault="00216504" w:rsidP="00216504">
            <w:pPr>
              <w:jc w:val="both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ru-RU"/>
              </w:rPr>
              <w:t xml:space="preserve">   </w:t>
            </w:r>
            <w:r w:rsidR="008A1821" w:rsidRPr="00471A75">
              <w:rPr>
                <w:rFonts w:cs="Times New Roman"/>
                <w:color w:val="000000"/>
                <w:sz w:val="22"/>
                <w:szCs w:val="22"/>
                <w:lang w:eastAsia="ru-RU"/>
              </w:rPr>
              <w:t xml:space="preserve">Уточнение границ (определение на местности координат характерных точек контура) земельного участка. </w:t>
            </w:r>
          </w:p>
          <w:p w:rsidR="00471A75" w:rsidRPr="00471A75" w:rsidRDefault="00216504" w:rsidP="00216504">
            <w:pPr>
              <w:jc w:val="both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ru-RU"/>
              </w:rPr>
              <w:t xml:space="preserve">   </w:t>
            </w:r>
            <w:r w:rsidR="008A1821" w:rsidRPr="00471A75">
              <w:rPr>
                <w:rFonts w:cs="Times New Roman"/>
                <w:color w:val="000000"/>
                <w:sz w:val="22"/>
                <w:szCs w:val="22"/>
                <w:lang w:eastAsia="ru-RU"/>
              </w:rPr>
              <w:t>Формирование акта выноса межевых знаков</w:t>
            </w:r>
            <w:r>
              <w:rPr>
                <w:rFonts w:cs="Times New Roman"/>
                <w:color w:val="000000"/>
                <w:sz w:val="22"/>
                <w:szCs w:val="22"/>
                <w:lang w:eastAsia="ru-RU"/>
              </w:rPr>
              <w:t xml:space="preserve"> (</w:t>
            </w:r>
            <w:r w:rsidR="00471A75" w:rsidRPr="00471A75">
              <w:rPr>
                <w:rFonts w:cs="Times New Roman"/>
                <w:color w:val="000000"/>
                <w:sz w:val="22"/>
                <w:szCs w:val="22"/>
                <w:lang w:eastAsia="ru-RU"/>
              </w:rPr>
              <w:t>25 поворотных точек</w:t>
            </w:r>
            <w:r>
              <w:rPr>
                <w:rFonts w:cs="Times New Roman"/>
                <w:color w:val="000000"/>
                <w:sz w:val="22"/>
                <w:szCs w:val="22"/>
                <w:lang w:eastAsia="ru-RU"/>
              </w:rPr>
              <w:t>).</w:t>
            </w:r>
          </w:p>
        </w:tc>
      </w:tr>
    </w:tbl>
    <w:p w:rsidR="008A1821" w:rsidRPr="00471A75" w:rsidRDefault="008A1821" w:rsidP="00471A75">
      <w:pPr>
        <w:ind w:firstLine="567"/>
        <w:jc w:val="both"/>
        <w:rPr>
          <w:rFonts w:cs="Times New Roman"/>
          <w:color w:val="000000"/>
          <w:sz w:val="22"/>
          <w:szCs w:val="22"/>
          <w:lang w:eastAsia="ru-RU"/>
        </w:rPr>
      </w:pPr>
    </w:p>
    <w:p w:rsidR="008A1821" w:rsidRDefault="00180C55" w:rsidP="00471A75">
      <w:pPr>
        <w:ind w:firstLine="567"/>
        <w:jc w:val="both"/>
        <w:rPr>
          <w:rFonts w:cs="Times New Roman"/>
          <w:b/>
          <w:color w:val="000000"/>
          <w:sz w:val="22"/>
          <w:szCs w:val="22"/>
          <w:lang w:eastAsia="ru-RU"/>
        </w:rPr>
      </w:pPr>
      <w:r>
        <w:rPr>
          <w:rFonts w:cs="Times New Roman"/>
          <w:b/>
          <w:color w:val="000000"/>
          <w:sz w:val="22"/>
          <w:szCs w:val="22"/>
          <w:lang w:eastAsia="ru-RU"/>
        </w:rPr>
        <w:t xml:space="preserve">                               </w:t>
      </w:r>
      <w:r w:rsidRPr="00180C55">
        <w:rPr>
          <w:rFonts w:cs="Times New Roman"/>
          <w:b/>
          <w:color w:val="000000"/>
          <w:sz w:val="22"/>
          <w:szCs w:val="22"/>
          <w:lang w:eastAsia="ru-RU"/>
        </w:rPr>
        <w:t>5. Особые требования к выполнению работ</w:t>
      </w:r>
    </w:p>
    <w:p w:rsidR="00180C55" w:rsidRDefault="00180C55" w:rsidP="00180C55">
      <w:pPr>
        <w:pStyle w:val="a3"/>
        <w:suppressAutoHyphens w:val="0"/>
        <w:autoSpaceDE w:val="0"/>
        <w:autoSpaceDN w:val="0"/>
        <w:adjustRightInd w:val="0"/>
        <w:jc w:val="both"/>
        <w:rPr>
          <w:rFonts w:cs="Times New Roman"/>
          <w:color w:val="000000"/>
          <w:lang w:eastAsia="en-US"/>
        </w:rPr>
      </w:pPr>
      <w:r>
        <w:rPr>
          <w:rFonts w:cs="Times New Roman"/>
        </w:rPr>
        <w:t xml:space="preserve">5.1. Запросить информацию из Единого государственного реестра недвижимости, содержащую сведения о правообладателях всех смежных земельных участков, которые граничат с земельным участком с кадастровым номером </w:t>
      </w:r>
      <w:r>
        <w:rPr>
          <w:rFonts w:cs="Times New Roman"/>
          <w:color w:val="000000"/>
        </w:rPr>
        <w:t>66:41:0106145:2. Заказ и получение выписок произвести в течение 2 (двух) рабочих дней.</w:t>
      </w:r>
    </w:p>
    <w:p w:rsidR="00180C55" w:rsidRDefault="00180C55" w:rsidP="00180C55">
      <w:pPr>
        <w:pStyle w:val="a3"/>
        <w:suppressAutoHyphens w:val="0"/>
        <w:spacing w:after="160" w:line="256" w:lineRule="auto"/>
        <w:jc w:val="both"/>
        <w:rPr>
          <w:rFonts w:cs="Times New Roman"/>
        </w:rPr>
      </w:pPr>
      <w:r>
        <w:rPr>
          <w:rFonts w:cs="Times New Roman"/>
        </w:rPr>
        <w:t>5.2.  Подготовить уведомление каждому собствен</w:t>
      </w:r>
      <w:bookmarkStart w:id="2" w:name="_GoBack"/>
      <w:bookmarkEnd w:id="2"/>
      <w:r>
        <w:rPr>
          <w:rFonts w:cs="Times New Roman"/>
        </w:rPr>
        <w:t xml:space="preserve">нику смежного земельного участка о необходимости личного присутствия при выносе границ земельного участка с кадастровым номером </w:t>
      </w:r>
      <w:r>
        <w:rPr>
          <w:rFonts w:cs="Times New Roman"/>
          <w:color w:val="000000"/>
        </w:rPr>
        <w:t>66:41:0106145:2.</w:t>
      </w:r>
      <w:r>
        <w:rPr>
          <w:rFonts w:cs="Times New Roman"/>
        </w:rPr>
        <w:t xml:space="preserve"> Вручить данное уведомление лично каждому собственнику. Срок выполнения в течение 2 (двух) календарных дней.  </w:t>
      </w:r>
    </w:p>
    <w:p w:rsidR="00180C55" w:rsidRDefault="00180C55" w:rsidP="00180C55">
      <w:pPr>
        <w:pStyle w:val="a3"/>
        <w:suppressAutoHyphens w:val="0"/>
        <w:spacing w:after="160" w:line="256" w:lineRule="auto"/>
        <w:rPr>
          <w:rFonts w:cs="Times New Roman"/>
        </w:rPr>
      </w:pPr>
      <w:r>
        <w:rPr>
          <w:rFonts w:cs="Times New Roman"/>
        </w:rPr>
        <w:t xml:space="preserve">5.3.  Согласовать фактический вынос границ земельного участка с КН </w:t>
      </w:r>
      <w:r>
        <w:rPr>
          <w:rFonts w:cs="Times New Roman"/>
          <w:color w:val="000000"/>
        </w:rPr>
        <w:t>66:41:0106145:2 с каждым собственником смежного участка. Срок согласования – 2 (два) рабочих дня.</w:t>
      </w:r>
    </w:p>
    <w:p w:rsidR="00180C55" w:rsidRDefault="00180C55" w:rsidP="00180C55">
      <w:pPr>
        <w:pStyle w:val="a3"/>
        <w:suppressAutoHyphens w:val="0"/>
        <w:spacing w:after="160" w:line="256" w:lineRule="auto"/>
        <w:rPr>
          <w:rFonts w:cs="Times New Roman"/>
        </w:rPr>
      </w:pPr>
      <w:r>
        <w:rPr>
          <w:rFonts w:cs="Times New Roman"/>
        </w:rPr>
        <w:t xml:space="preserve">5.4.  В случае несоответствия границ земельного участка с КН </w:t>
      </w:r>
      <w:bookmarkStart w:id="3" w:name="_Hlk238207540"/>
      <w:r>
        <w:rPr>
          <w:rFonts w:cs="Times New Roman"/>
          <w:color w:val="000000"/>
        </w:rPr>
        <w:t>66:41:0106145:2</w:t>
      </w:r>
      <w:r w:rsidR="00010618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bookmarkEnd w:id="3"/>
      <w:r>
        <w:rPr>
          <w:rFonts w:cs="Times New Roman"/>
          <w:color w:val="000000"/>
        </w:rPr>
        <w:t>подготовить межевой план на перераспределение земельных участков</w:t>
      </w:r>
      <w:r w:rsidR="00010618">
        <w:rPr>
          <w:rFonts w:cs="Times New Roman"/>
          <w:color w:val="000000"/>
        </w:rPr>
        <w:t>.</w:t>
      </w:r>
      <w:r>
        <w:rPr>
          <w:rFonts w:cs="Times New Roman"/>
          <w:color w:val="000000"/>
        </w:rPr>
        <w:t xml:space="preserve"> </w:t>
      </w:r>
      <w:r w:rsidR="00010618">
        <w:rPr>
          <w:rFonts w:cs="Times New Roman"/>
          <w:color w:val="000000"/>
        </w:rPr>
        <w:t>П</w:t>
      </w:r>
      <w:r>
        <w:rPr>
          <w:rFonts w:cs="Times New Roman"/>
          <w:color w:val="000000"/>
        </w:rPr>
        <w:t>одготовить</w:t>
      </w:r>
      <w:r w:rsidR="00010618" w:rsidRPr="00010618">
        <w:rPr>
          <w:rFonts w:cs="Times New Roman"/>
          <w:color w:val="000000"/>
        </w:rPr>
        <w:t xml:space="preserve"> </w:t>
      </w:r>
      <w:r w:rsidR="00010618">
        <w:rPr>
          <w:rFonts w:cs="Times New Roman"/>
          <w:color w:val="000000"/>
        </w:rPr>
        <w:t>и подписать</w:t>
      </w:r>
      <w:r>
        <w:rPr>
          <w:rFonts w:cs="Times New Roman"/>
          <w:color w:val="000000"/>
        </w:rPr>
        <w:t xml:space="preserve"> Акты согласования с собственниками земельных участков, граничащих с земельным участком </w:t>
      </w:r>
      <w:proofErr w:type="gramStart"/>
      <w:r>
        <w:rPr>
          <w:rFonts w:cs="Times New Roman"/>
          <w:color w:val="000000"/>
        </w:rPr>
        <w:t>КН  66</w:t>
      </w:r>
      <w:proofErr w:type="gramEnd"/>
      <w:r>
        <w:rPr>
          <w:rFonts w:cs="Times New Roman"/>
          <w:color w:val="000000"/>
        </w:rPr>
        <w:t>:41:0106145:2 – срок исполнения 5 (пять) рабочих дней.</w:t>
      </w:r>
    </w:p>
    <w:p w:rsidR="00180C55" w:rsidRDefault="00180C55" w:rsidP="00471A75">
      <w:pPr>
        <w:ind w:firstLine="567"/>
        <w:jc w:val="both"/>
        <w:rPr>
          <w:rFonts w:cs="Times New Roman"/>
          <w:b/>
          <w:color w:val="000000"/>
          <w:sz w:val="22"/>
          <w:szCs w:val="22"/>
          <w:lang w:eastAsia="ru-RU"/>
        </w:rPr>
      </w:pPr>
    </w:p>
    <w:p w:rsidR="00100051" w:rsidRPr="00180C55" w:rsidRDefault="00100051" w:rsidP="00471A75">
      <w:pPr>
        <w:ind w:firstLine="567"/>
        <w:jc w:val="both"/>
        <w:rPr>
          <w:rFonts w:cs="Times New Roman"/>
          <w:b/>
          <w:color w:val="000000"/>
          <w:sz w:val="22"/>
          <w:szCs w:val="22"/>
          <w:lang w:eastAsia="ru-RU"/>
        </w:rPr>
      </w:pPr>
    </w:p>
    <w:p w:rsidR="008A1821" w:rsidRPr="00471A75" w:rsidRDefault="008A1821" w:rsidP="00471A75">
      <w:pPr>
        <w:ind w:firstLine="567"/>
        <w:jc w:val="both"/>
        <w:rPr>
          <w:rFonts w:cs="Times New Roman"/>
          <w:color w:val="000000"/>
          <w:sz w:val="22"/>
          <w:szCs w:val="22"/>
          <w:lang w:eastAsia="ru-RU"/>
        </w:rPr>
      </w:pPr>
    </w:p>
    <w:p w:rsidR="008A1821" w:rsidRPr="00471A75" w:rsidRDefault="008A1821" w:rsidP="00471A75">
      <w:pPr>
        <w:ind w:firstLine="567"/>
        <w:jc w:val="both"/>
        <w:rPr>
          <w:rFonts w:cs="Times New Roman"/>
          <w:color w:val="000000"/>
          <w:sz w:val="22"/>
          <w:szCs w:val="22"/>
          <w:lang w:eastAsia="ru-RU"/>
        </w:rPr>
      </w:pPr>
      <w:r w:rsidRPr="00471A75">
        <w:rPr>
          <w:rFonts w:cs="Times New Roman"/>
          <w:color w:val="000000"/>
          <w:sz w:val="22"/>
          <w:szCs w:val="22"/>
          <w:lang w:eastAsia="ru-RU"/>
        </w:rPr>
        <w:t xml:space="preserve">Начальник хозяйственной части </w:t>
      </w:r>
      <w:r w:rsidR="00471A75">
        <w:rPr>
          <w:rFonts w:cs="Times New Roman"/>
          <w:color w:val="000000"/>
          <w:sz w:val="22"/>
          <w:szCs w:val="22"/>
          <w:lang w:eastAsia="ru-RU"/>
        </w:rPr>
        <w:t xml:space="preserve">        </w:t>
      </w:r>
      <w:r w:rsidRPr="00471A75">
        <w:rPr>
          <w:rFonts w:cs="Times New Roman"/>
          <w:color w:val="000000"/>
          <w:sz w:val="22"/>
          <w:szCs w:val="22"/>
          <w:lang w:eastAsia="ru-RU"/>
        </w:rPr>
        <w:t>____________</w:t>
      </w:r>
      <w:r w:rsidR="00471A75">
        <w:rPr>
          <w:rFonts w:cs="Times New Roman"/>
          <w:color w:val="000000"/>
          <w:sz w:val="22"/>
          <w:szCs w:val="22"/>
          <w:lang w:eastAsia="ru-RU"/>
        </w:rPr>
        <w:t xml:space="preserve">        </w:t>
      </w:r>
      <w:r w:rsidRPr="00471A75">
        <w:rPr>
          <w:rFonts w:cs="Times New Roman"/>
          <w:color w:val="000000"/>
          <w:sz w:val="22"/>
          <w:szCs w:val="22"/>
          <w:lang w:eastAsia="ru-RU"/>
        </w:rPr>
        <w:t>Язовских А.В.</w:t>
      </w:r>
    </w:p>
    <w:p w:rsidR="008A1821" w:rsidRPr="00471A75" w:rsidRDefault="008A1821" w:rsidP="00471A75">
      <w:pPr>
        <w:ind w:firstLine="567"/>
        <w:jc w:val="both"/>
        <w:rPr>
          <w:rFonts w:cs="Times New Roman"/>
          <w:color w:val="000000"/>
          <w:sz w:val="22"/>
          <w:szCs w:val="22"/>
          <w:lang w:eastAsia="ru-RU"/>
        </w:rPr>
      </w:pPr>
    </w:p>
    <w:sectPr w:rsidR="008A1821" w:rsidRPr="00471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205D3"/>
    <w:multiLevelType w:val="hybridMultilevel"/>
    <w:tmpl w:val="85E07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705"/>
    <w:rsid w:val="00010618"/>
    <w:rsid w:val="00100051"/>
    <w:rsid w:val="00180C55"/>
    <w:rsid w:val="00216504"/>
    <w:rsid w:val="003347A5"/>
    <w:rsid w:val="00471A75"/>
    <w:rsid w:val="004C2705"/>
    <w:rsid w:val="00616350"/>
    <w:rsid w:val="006C09B6"/>
    <w:rsid w:val="006F3C5A"/>
    <w:rsid w:val="008A1821"/>
    <w:rsid w:val="009678BD"/>
    <w:rsid w:val="00B1299D"/>
    <w:rsid w:val="00D6404D"/>
    <w:rsid w:val="00DC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C3C08-4D4D-4FF8-8EA3-69B5C8690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1821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#3 Знак"/>
    <w:link w:val="30"/>
    <w:qFormat/>
    <w:locked/>
    <w:rsid w:val="008A1821"/>
    <w:rPr>
      <w:b/>
      <w:sz w:val="24"/>
      <w:szCs w:val="24"/>
    </w:rPr>
  </w:style>
  <w:style w:type="paragraph" w:customStyle="1" w:styleId="30">
    <w:name w:val="Заголовок #3"/>
    <w:basedOn w:val="a3"/>
    <w:link w:val="3"/>
    <w:qFormat/>
    <w:rsid w:val="008A1821"/>
    <w:pPr>
      <w:keepNext/>
      <w:suppressAutoHyphens w:val="0"/>
      <w:autoSpaceDE w:val="0"/>
      <w:autoSpaceDN w:val="0"/>
      <w:adjustRightInd w:val="0"/>
      <w:spacing w:before="240" w:after="120"/>
      <w:ind w:left="0" w:firstLine="709"/>
      <w:contextualSpacing w:val="0"/>
      <w:jc w:val="both"/>
    </w:pPr>
    <w:rPr>
      <w:rFonts w:asciiTheme="minorHAnsi" w:eastAsiaTheme="minorHAnsi" w:hAnsiTheme="minorHAnsi" w:cstheme="minorBidi"/>
      <w:b/>
      <w:lang w:eastAsia="en-US"/>
    </w:rPr>
  </w:style>
  <w:style w:type="paragraph" w:styleId="a3">
    <w:name w:val="List Paragraph"/>
    <w:basedOn w:val="a"/>
    <w:uiPriority w:val="34"/>
    <w:qFormat/>
    <w:rsid w:val="008A1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2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4659</Characters>
  <Application>Microsoft Office Word</Application>
  <DocSecurity>4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Вильчинский Владимир Николаевич</dc:creator>
  <cp:keywords/>
  <dc:description/>
  <cp:lastModifiedBy>Богатырева Полина Николаевна</cp:lastModifiedBy>
  <cp:revision>2</cp:revision>
  <cp:lastPrinted>2026-08-21T07:30:00Z</cp:lastPrinted>
  <dcterms:created xsi:type="dcterms:W3CDTF">2026-08-27T09:32:00Z</dcterms:created>
  <dcterms:modified xsi:type="dcterms:W3CDTF">2026-08-27T09:32:00Z</dcterms:modified>
</cp:coreProperties>
</file>