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B20A4" w14:textId="77777777" w:rsidR="00BC24C8" w:rsidRDefault="00BC24C8">
      <w:pPr>
        <w:keepNext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b/>
          <w:sz w:val="24"/>
          <w:szCs w:val="24"/>
        </w:rPr>
      </w:pPr>
    </w:p>
    <w:p w14:paraId="4687A012" w14:textId="77777777" w:rsidR="00BC24C8" w:rsidRDefault="00BC24C8">
      <w:pPr>
        <w:keepNext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b/>
          <w:sz w:val="24"/>
          <w:szCs w:val="24"/>
        </w:rPr>
      </w:pPr>
    </w:p>
    <w:p w14:paraId="5D2CA1F1" w14:textId="3BDD5B45" w:rsidR="00343671" w:rsidRPr="000E149D" w:rsidRDefault="00343671" w:rsidP="00976586">
      <w:pPr>
        <w:keepNext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6525"/>
        </w:tabs>
        <w:rPr>
          <w:bCs/>
          <w:sz w:val="24"/>
          <w:szCs w:val="24"/>
        </w:rPr>
      </w:pPr>
      <w:r>
        <w:rPr>
          <w:b/>
          <w:sz w:val="24"/>
          <w:szCs w:val="24"/>
        </w:rPr>
        <w:tab/>
      </w:r>
    </w:p>
    <w:p w14:paraId="7F0E9D1A" w14:textId="77777777" w:rsidR="00343671" w:rsidRDefault="00343671">
      <w:pPr>
        <w:keepNext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b/>
          <w:sz w:val="24"/>
          <w:szCs w:val="24"/>
        </w:rPr>
      </w:pPr>
    </w:p>
    <w:p w14:paraId="21F6C4A3" w14:textId="77777777" w:rsidR="00343671" w:rsidRDefault="00343671">
      <w:pPr>
        <w:keepNext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b/>
          <w:sz w:val="24"/>
          <w:szCs w:val="24"/>
        </w:rPr>
      </w:pPr>
    </w:p>
    <w:p w14:paraId="1272BDF9" w14:textId="77777777" w:rsidR="00343671" w:rsidRDefault="00343671">
      <w:pPr>
        <w:keepNext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b/>
          <w:sz w:val="24"/>
          <w:szCs w:val="24"/>
        </w:rPr>
      </w:pPr>
    </w:p>
    <w:p w14:paraId="1DCEDA1A" w14:textId="77777777" w:rsidR="00343671" w:rsidRDefault="00343671">
      <w:pPr>
        <w:keepNext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b/>
          <w:sz w:val="24"/>
          <w:szCs w:val="24"/>
        </w:rPr>
      </w:pPr>
    </w:p>
    <w:p w14:paraId="088BEB29" w14:textId="56EEAF7B" w:rsidR="00F3613C" w:rsidRPr="005D37C1" w:rsidRDefault="00C255E6">
      <w:pPr>
        <w:keepNext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sz w:val="24"/>
          <w:szCs w:val="24"/>
        </w:rPr>
      </w:pPr>
      <w:r w:rsidRPr="005D37C1">
        <w:rPr>
          <w:b/>
          <w:sz w:val="24"/>
          <w:szCs w:val="24"/>
        </w:rPr>
        <w:t>ТЕХНИЧЕСКОЕ ЗАДАНИЕ</w:t>
      </w:r>
    </w:p>
    <w:p w14:paraId="4D6B510E" w14:textId="25899924" w:rsidR="00F3613C" w:rsidRDefault="00C255E6" w:rsidP="00B92037">
      <w:pPr>
        <w:keepNext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b/>
          <w:sz w:val="24"/>
          <w:szCs w:val="24"/>
        </w:rPr>
      </w:pPr>
      <w:r w:rsidRPr="00485B55">
        <w:rPr>
          <w:b/>
          <w:sz w:val="24"/>
          <w:szCs w:val="24"/>
        </w:rPr>
        <w:t xml:space="preserve">на оказание услуг по </w:t>
      </w:r>
      <w:r w:rsidR="00701677">
        <w:rPr>
          <w:b/>
          <w:sz w:val="24"/>
          <w:szCs w:val="24"/>
        </w:rPr>
        <w:t>«</w:t>
      </w:r>
      <w:r w:rsidR="00B92037" w:rsidRPr="00485B55">
        <w:rPr>
          <w:b/>
          <w:sz w:val="24"/>
          <w:szCs w:val="24"/>
        </w:rPr>
        <w:t>Проведению экспертизы промышленной безопасности, оформлению дубликат</w:t>
      </w:r>
      <w:r w:rsidR="00485B55">
        <w:rPr>
          <w:b/>
          <w:sz w:val="24"/>
          <w:szCs w:val="24"/>
        </w:rPr>
        <w:t>ов</w:t>
      </w:r>
      <w:r w:rsidR="00B92037" w:rsidRPr="00485B55">
        <w:rPr>
          <w:b/>
          <w:sz w:val="24"/>
          <w:szCs w:val="24"/>
        </w:rPr>
        <w:t xml:space="preserve"> паспорт</w:t>
      </w:r>
      <w:r w:rsidR="00485B55">
        <w:rPr>
          <w:b/>
          <w:sz w:val="24"/>
          <w:szCs w:val="24"/>
        </w:rPr>
        <w:t>ов</w:t>
      </w:r>
      <w:r w:rsidR="00B92037" w:rsidRPr="00485B55">
        <w:rPr>
          <w:b/>
          <w:sz w:val="24"/>
          <w:szCs w:val="24"/>
        </w:rPr>
        <w:t xml:space="preserve"> техническ</w:t>
      </w:r>
      <w:r w:rsidR="00485B55">
        <w:rPr>
          <w:b/>
          <w:sz w:val="24"/>
          <w:szCs w:val="24"/>
        </w:rPr>
        <w:t>их</w:t>
      </w:r>
      <w:r w:rsidR="00B92037" w:rsidRPr="00485B55">
        <w:rPr>
          <w:b/>
          <w:sz w:val="24"/>
          <w:szCs w:val="24"/>
        </w:rPr>
        <w:t xml:space="preserve"> устройств </w:t>
      </w:r>
      <w:r w:rsidR="00A314BD" w:rsidRPr="00485B55">
        <w:rPr>
          <w:b/>
          <w:sz w:val="24"/>
          <w:szCs w:val="24"/>
        </w:rPr>
        <w:t>опасного производственного объекта</w:t>
      </w:r>
      <w:r w:rsidR="00701677">
        <w:rPr>
          <w:b/>
          <w:sz w:val="24"/>
          <w:szCs w:val="24"/>
        </w:rPr>
        <w:t>»</w:t>
      </w:r>
      <w:r w:rsidR="00485B55">
        <w:rPr>
          <w:b/>
          <w:sz w:val="24"/>
          <w:szCs w:val="24"/>
        </w:rPr>
        <w:t>.</w:t>
      </w:r>
      <w:r w:rsidRPr="00485B55">
        <w:rPr>
          <w:b/>
          <w:sz w:val="24"/>
          <w:szCs w:val="24"/>
        </w:rPr>
        <w:t xml:space="preserve"> </w:t>
      </w:r>
    </w:p>
    <w:p w14:paraId="6466A584" w14:textId="77777777" w:rsidR="00804825" w:rsidRPr="00485B55" w:rsidRDefault="00804825" w:rsidP="00B92037">
      <w:pPr>
        <w:keepNext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b/>
          <w:sz w:val="24"/>
          <w:szCs w:val="24"/>
        </w:rPr>
      </w:pPr>
    </w:p>
    <w:p w14:paraId="291152F7" w14:textId="3F5E50F3" w:rsidR="00F3613C" w:rsidRPr="00804825" w:rsidRDefault="00804825" w:rsidP="00804825">
      <w:pPr>
        <w:keepNext/>
        <w:ind w:firstLine="709"/>
        <w:rPr>
          <w:bCs/>
          <w:sz w:val="24"/>
          <w:szCs w:val="24"/>
        </w:rPr>
      </w:pPr>
      <w:r>
        <w:rPr>
          <w:b/>
          <w:sz w:val="24"/>
          <w:szCs w:val="24"/>
        </w:rPr>
        <w:t>1.</w:t>
      </w:r>
      <w:r w:rsidR="00C255E6" w:rsidRPr="005D37C1">
        <w:rPr>
          <w:b/>
          <w:sz w:val="24"/>
          <w:szCs w:val="24"/>
        </w:rPr>
        <w:t>Наименование работ (услуг):</w:t>
      </w:r>
      <w:r w:rsidR="00C255E6" w:rsidRPr="005D37C1">
        <w:rPr>
          <w:sz w:val="24"/>
          <w:szCs w:val="24"/>
        </w:rPr>
        <w:t xml:space="preserve"> </w:t>
      </w:r>
      <w:r w:rsidR="00485B55" w:rsidRPr="00485B55">
        <w:rPr>
          <w:bCs/>
          <w:sz w:val="24"/>
          <w:szCs w:val="24"/>
        </w:rPr>
        <w:t>Проведение экспертизы промышленной безопасности, оформлению дубликат</w:t>
      </w:r>
      <w:r w:rsidR="00485B55">
        <w:rPr>
          <w:bCs/>
          <w:sz w:val="24"/>
          <w:szCs w:val="24"/>
        </w:rPr>
        <w:t>ов</w:t>
      </w:r>
      <w:r w:rsidR="00485B55" w:rsidRPr="00485B55">
        <w:rPr>
          <w:bCs/>
          <w:sz w:val="24"/>
          <w:szCs w:val="24"/>
        </w:rPr>
        <w:t xml:space="preserve"> паспорт</w:t>
      </w:r>
      <w:r w:rsidR="00485B55">
        <w:rPr>
          <w:bCs/>
          <w:sz w:val="24"/>
          <w:szCs w:val="24"/>
        </w:rPr>
        <w:t>ов</w:t>
      </w:r>
      <w:r w:rsidR="00485B55" w:rsidRPr="00485B55">
        <w:rPr>
          <w:bCs/>
          <w:sz w:val="24"/>
          <w:szCs w:val="24"/>
        </w:rPr>
        <w:t xml:space="preserve"> технического устройства опасного производственного объекта. </w:t>
      </w:r>
    </w:p>
    <w:p w14:paraId="66FD683D" w14:textId="0A30EF6C" w:rsidR="002E1BB4" w:rsidRDefault="00804825" w:rsidP="002E1BB4">
      <w:pPr>
        <w:pStyle w:val="a4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2</w:t>
      </w:r>
      <w:r w:rsidR="002E1BB4">
        <w:rPr>
          <w:b/>
          <w:sz w:val="24"/>
          <w:szCs w:val="24"/>
        </w:rPr>
        <w:t>.</w:t>
      </w:r>
      <w:r w:rsidR="002E1BB4">
        <w:rPr>
          <w:sz w:val="24"/>
          <w:szCs w:val="24"/>
        </w:rPr>
        <w:t xml:space="preserve"> </w:t>
      </w:r>
      <w:r w:rsidR="002E1BB4">
        <w:rPr>
          <w:b/>
          <w:bCs/>
          <w:sz w:val="24"/>
          <w:szCs w:val="24"/>
        </w:rPr>
        <w:t>Исполнитель по заданию Заказчика проводит следующие услуги:</w:t>
      </w:r>
    </w:p>
    <w:p w14:paraId="2294D0A4" w14:textId="32CB595D" w:rsidR="002E1BB4" w:rsidRDefault="00804825" w:rsidP="002E1BB4">
      <w:pPr>
        <w:widowControl w:val="0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2</w:t>
      </w:r>
      <w:r w:rsidR="002E1BB4">
        <w:rPr>
          <w:b/>
          <w:sz w:val="24"/>
          <w:szCs w:val="24"/>
        </w:rPr>
        <w:t>.1.</w:t>
      </w:r>
      <w:r w:rsidR="002E1BB4">
        <w:rPr>
          <w:sz w:val="24"/>
          <w:szCs w:val="24"/>
        </w:rPr>
        <w:t xml:space="preserve"> Проведение экспертизы промышленной безопасности (далее ЭПБ):</w:t>
      </w:r>
    </w:p>
    <w:p w14:paraId="4214ED4F" w14:textId="77777777" w:rsidR="002E1BB4" w:rsidRDefault="002E1BB4" w:rsidP="002E1BB4">
      <w:pPr>
        <w:widowControl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идентификация объекта ЭПБ;</w:t>
      </w:r>
    </w:p>
    <w:p w14:paraId="37E0BF59" w14:textId="77777777" w:rsidR="002E1BB4" w:rsidRDefault="002E1BB4" w:rsidP="002E1BB4">
      <w:pPr>
        <w:widowControl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анализ технической (проектной, исполнительной и эксплуатационной) документации;</w:t>
      </w:r>
    </w:p>
    <w:p w14:paraId="44199665" w14:textId="77777777" w:rsidR="002E1BB4" w:rsidRDefault="002E1BB4" w:rsidP="002E1BB4">
      <w:pPr>
        <w:widowControl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контроль технического состояния;</w:t>
      </w:r>
    </w:p>
    <w:p w14:paraId="24AB6B19" w14:textId="77777777" w:rsidR="002E1BB4" w:rsidRDefault="002E1BB4" w:rsidP="002E1BB4">
      <w:pPr>
        <w:widowControl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анализ повреждений и параметров технического состояния;</w:t>
      </w:r>
    </w:p>
    <w:p w14:paraId="5F385FB8" w14:textId="77777777" w:rsidR="002E1BB4" w:rsidRDefault="002E1BB4" w:rsidP="002E1BB4">
      <w:pPr>
        <w:widowControl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принятие решений о возможности и условиях дальнейшей эксплуатации;</w:t>
      </w:r>
    </w:p>
    <w:p w14:paraId="10BCF42F" w14:textId="77777777" w:rsidR="002E1BB4" w:rsidRDefault="002E1BB4" w:rsidP="002E1BB4">
      <w:pPr>
        <w:widowControl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оформление результатов диагностирования технического состояния.</w:t>
      </w:r>
    </w:p>
    <w:p w14:paraId="3BF0567D" w14:textId="566A196D" w:rsidR="002E1BB4" w:rsidRDefault="00804825" w:rsidP="002E1BB4">
      <w:pPr>
        <w:tabs>
          <w:tab w:val="left" w:pos="851"/>
        </w:tabs>
        <w:ind w:firstLine="709"/>
        <w:jc w:val="both"/>
        <w:rPr>
          <w:sz w:val="24"/>
          <w:szCs w:val="24"/>
          <w:u w:val="single"/>
        </w:rPr>
      </w:pPr>
      <w:r>
        <w:rPr>
          <w:b/>
          <w:sz w:val="24"/>
          <w:szCs w:val="24"/>
        </w:rPr>
        <w:t>2</w:t>
      </w:r>
      <w:r w:rsidR="002E1BB4">
        <w:rPr>
          <w:b/>
          <w:sz w:val="24"/>
          <w:szCs w:val="24"/>
        </w:rPr>
        <w:t>.2. Описание услуг в отношении постановки на учет, регистрации ОПО.</w:t>
      </w:r>
    </w:p>
    <w:p w14:paraId="0E32C1B8" w14:textId="77777777" w:rsidR="002E1BB4" w:rsidRDefault="002E1BB4" w:rsidP="002E1BB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Исполнитель обязуется:</w:t>
      </w:r>
    </w:p>
    <w:p w14:paraId="4C3E6E2F" w14:textId="77777777" w:rsidR="002E1BB4" w:rsidRDefault="002E1BB4" w:rsidP="002E1BB4">
      <w:pPr>
        <w:ind w:firstLine="567"/>
        <w:jc w:val="both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 xml:space="preserve">- </w:t>
      </w:r>
      <w:r>
        <w:rPr>
          <w:bCs/>
          <w:color w:val="auto"/>
          <w:sz w:val="24"/>
          <w:szCs w:val="24"/>
        </w:rPr>
        <w:t>оформить дубликаты паспортов технических устройств;</w:t>
      </w:r>
      <w:r>
        <w:rPr>
          <w:color w:val="333333"/>
          <w:sz w:val="24"/>
          <w:szCs w:val="24"/>
        </w:rPr>
        <w:t xml:space="preserve"> </w:t>
      </w:r>
    </w:p>
    <w:p w14:paraId="158847E0" w14:textId="6EE29CD0" w:rsidR="00F3613C" w:rsidRPr="0019269D" w:rsidRDefault="002E1BB4" w:rsidP="0019269D">
      <w:pPr>
        <w:ind w:firstLine="567"/>
        <w:jc w:val="both"/>
        <w:rPr>
          <w:color w:val="333333"/>
          <w:sz w:val="24"/>
          <w:szCs w:val="24"/>
        </w:rPr>
      </w:pPr>
      <w:r>
        <w:rPr>
          <w:sz w:val="24"/>
          <w:szCs w:val="24"/>
        </w:rPr>
        <w:t xml:space="preserve">- постановить на учет и зарегистрировать в реестре территориального органа </w:t>
      </w:r>
      <w:r>
        <w:rPr>
          <w:color w:val="333333"/>
          <w:sz w:val="24"/>
          <w:szCs w:val="24"/>
        </w:rPr>
        <w:t>Ростехнадзора опасный производственный объект.</w:t>
      </w:r>
    </w:p>
    <w:p w14:paraId="2567FC22" w14:textId="0156A7D2" w:rsidR="000B25E2" w:rsidRDefault="00804825" w:rsidP="000B25E2">
      <w:pPr>
        <w:tabs>
          <w:tab w:val="left" w:pos="851"/>
        </w:tabs>
        <w:ind w:firstLine="709"/>
        <w:jc w:val="both"/>
        <w:rPr>
          <w:rFonts w:eastAsia="Calibri"/>
          <w:sz w:val="24"/>
          <w:szCs w:val="24"/>
        </w:rPr>
      </w:pPr>
      <w:r>
        <w:rPr>
          <w:b/>
          <w:sz w:val="24"/>
          <w:szCs w:val="24"/>
        </w:rPr>
        <w:t>3</w:t>
      </w:r>
      <w:r w:rsidR="000B25E2">
        <w:rPr>
          <w:b/>
          <w:sz w:val="24"/>
          <w:szCs w:val="24"/>
        </w:rPr>
        <w:t xml:space="preserve">.  </w:t>
      </w:r>
      <w:r w:rsidR="00C255E6" w:rsidRPr="005D37C1">
        <w:rPr>
          <w:b/>
          <w:sz w:val="24"/>
          <w:szCs w:val="24"/>
        </w:rPr>
        <w:t xml:space="preserve">Место оказания услуг: </w:t>
      </w:r>
      <w:r w:rsidR="00B92037">
        <w:rPr>
          <w:rFonts w:eastAsia="Calibri"/>
          <w:sz w:val="24"/>
          <w:szCs w:val="24"/>
        </w:rPr>
        <w:t>125190, г. Москва, ул. Усиевича, д. 20</w:t>
      </w:r>
      <w:r w:rsidR="000B25E2">
        <w:rPr>
          <w:rFonts w:eastAsia="Calibri"/>
          <w:sz w:val="24"/>
          <w:szCs w:val="24"/>
        </w:rPr>
        <w:t xml:space="preserve"> </w:t>
      </w:r>
    </w:p>
    <w:p w14:paraId="7F764816" w14:textId="27A9E8D9" w:rsidR="002E1BB4" w:rsidRDefault="00804825" w:rsidP="000B25E2">
      <w:pPr>
        <w:tabs>
          <w:tab w:val="left" w:pos="851"/>
        </w:tabs>
        <w:ind w:firstLine="709"/>
        <w:jc w:val="both"/>
        <w:rPr>
          <w:rFonts w:eastAsia="Calibri"/>
          <w:sz w:val="24"/>
          <w:szCs w:val="24"/>
        </w:rPr>
      </w:pPr>
      <w:r>
        <w:rPr>
          <w:b/>
          <w:color w:val="auto"/>
          <w:sz w:val="24"/>
          <w:szCs w:val="24"/>
        </w:rPr>
        <w:t>4</w:t>
      </w:r>
      <w:r w:rsidR="002E1BB4">
        <w:rPr>
          <w:b/>
          <w:color w:val="auto"/>
          <w:sz w:val="24"/>
          <w:szCs w:val="24"/>
        </w:rPr>
        <w:t xml:space="preserve">. Срок оказания услуг: </w:t>
      </w:r>
      <w:r w:rsidR="002E1BB4">
        <w:rPr>
          <w:color w:val="auto"/>
          <w:spacing w:val="2"/>
          <w:sz w:val="24"/>
          <w:szCs w:val="24"/>
        </w:rPr>
        <w:t>в течение 60 календарных дней с даты заключения контракта.</w:t>
      </w:r>
    </w:p>
    <w:p w14:paraId="5941763B" w14:textId="61B27843" w:rsidR="000B25E2" w:rsidRDefault="00804825" w:rsidP="000B25E2">
      <w:pPr>
        <w:tabs>
          <w:tab w:val="left" w:pos="851"/>
        </w:tabs>
        <w:ind w:firstLine="709"/>
        <w:jc w:val="both"/>
        <w:rPr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>5</w:t>
      </w:r>
      <w:r w:rsidR="000B25E2" w:rsidRPr="008F19AE">
        <w:rPr>
          <w:rFonts w:eastAsia="Calibri"/>
          <w:b/>
          <w:bCs/>
          <w:sz w:val="24"/>
          <w:szCs w:val="24"/>
        </w:rPr>
        <w:t>.</w:t>
      </w:r>
      <w:r w:rsidR="000B25E2" w:rsidRPr="008F19AE">
        <w:rPr>
          <w:b/>
          <w:bCs/>
          <w:sz w:val="24"/>
          <w:szCs w:val="24"/>
        </w:rPr>
        <w:t xml:space="preserve"> Объем оказываемых услуг: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"/>
        <w:gridCol w:w="3381"/>
        <w:gridCol w:w="2957"/>
        <w:gridCol w:w="3366"/>
      </w:tblGrid>
      <w:tr w:rsidR="007E2074" w:rsidRPr="007E2074" w14:paraId="7CA196E3" w14:textId="77777777" w:rsidTr="00B94EAD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4AF89" w14:textId="77777777" w:rsidR="007E2074" w:rsidRPr="007E2074" w:rsidRDefault="007E2074" w:rsidP="007E2074">
            <w:pPr>
              <w:pStyle w:val="a4"/>
              <w:jc w:val="both"/>
              <w:rPr>
                <w:color w:val="auto"/>
                <w:sz w:val="24"/>
                <w:szCs w:val="24"/>
              </w:rPr>
            </w:pPr>
            <w:r w:rsidRPr="007E2074">
              <w:rPr>
                <w:color w:val="auto"/>
                <w:sz w:val="24"/>
                <w:szCs w:val="24"/>
              </w:rPr>
              <w:t>№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F0684" w14:textId="77777777" w:rsidR="007E2074" w:rsidRPr="007E2074" w:rsidRDefault="007E2074" w:rsidP="007E2074">
            <w:pPr>
              <w:pStyle w:val="a4"/>
              <w:jc w:val="center"/>
              <w:rPr>
                <w:color w:val="auto"/>
                <w:sz w:val="24"/>
                <w:szCs w:val="24"/>
              </w:rPr>
            </w:pPr>
            <w:r w:rsidRPr="007E2074">
              <w:rPr>
                <w:color w:val="auto"/>
                <w:sz w:val="24"/>
                <w:szCs w:val="24"/>
              </w:rPr>
              <w:t>Наименование технического устройства, здания или сооружения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9D796" w14:textId="77777777" w:rsidR="007E2074" w:rsidRPr="007E2074" w:rsidRDefault="007E2074" w:rsidP="007E2074">
            <w:pPr>
              <w:pStyle w:val="a4"/>
              <w:jc w:val="center"/>
              <w:rPr>
                <w:color w:val="auto"/>
                <w:sz w:val="24"/>
                <w:szCs w:val="24"/>
              </w:rPr>
            </w:pPr>
            <w:r w:rsidRPr="007E2074">
              <w:rPr>
                <w:color w:val="auto"/>
                <w:sz w:val="24"/>
                <w:szCs w:val="24"/>
              </w:rPr>
              <w:t xml:space="preserve">Регистрационный номер ОПО 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062F7" w14:textId="77777777" w:rsidR="007E2074" w:rsidRPr="007E2074" w:rsidRDefault="007E2074" w:rsidP="007E2074">
            <w:pPr>
              <w:pStyle w:val="a4"/>
              <w:jc w:val="center"/>
              <w:rPr>
                <w:color w:val="auto"/>
                <w:sz w:val="24"/>
                <w:szCs w:val="24"/>
              </w:rPr>
            </w:pPr>
            <w:r w:rsidRPr="007E2074">
              <w:rPr>
                <w:color w:val="auto"/>
                <w:sz w:val="24"/>
                <w:szCs w:val="24"/>
              </w:rPr>
              <w:t xml:space="preserve">Адрес место нахождения объекта экспертизы </w:t>
            </w:r>
          </w:p>
        </w:tc>
      </w:tr>
      <w:tr w:rsidR="007E2074" w:rsidRPr="007E2074" w14:paraId="6AC945A1" w14:textId="77777777" w:rsidTr="00B94EAD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677BA" w14:textId="77777777" w:rsidR="007E2074" w:rsidRPr="007E2074" w:rsidRDefault="007E2074" w:rsidP="007E2074">
            <w:pPr>
              <w:pStyle w:val="a4"/>
              <w:numPr>
                <w:ilvl w:val="0"/>
                <w:numId w:val="18"/>
              </w:numPr>
              <w:suppressAutoHyphens/>
              <w:jc w:val="both"/>
              <w:rPr>
                <w:color w:val="auto"/>
                <w:sz w:val="24"/>
                <w:szCs w:val="24"/>
              </w:rPr>
            </w:pP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BFEC1" w14:textId="6A4DD564" w:rsidR="007E2074" w:rsidRPr="007E2074" w:rsidRDefault="007E2074" w:rsidP="007E2074">
            <w:pPr>
              <w:rPr>
                <w:color w:val="auto"/>
                <w:sz w:val="24"/>
                <w:szCs w:val="24"/>
                <w:highlight w:val="yellow"/>
              </w:rPr>
            </w:pPr>
            <w:r w:rsidRPr="007E2074">
              <w:rPr>
                <w:color w:val="auto"/>
                <w:sz w:val="24"/>
                <w:szCs w:val="24"/>
              </w:rPr>
              <w:t>Трубопровод горячей воды ЦТП №20-03-0318/179  протяженностью 2,1 м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8DFF9" w14:textId="77777777" w:rsidR="007E2074" w:rsidRPr="007E2074" w:rsidRDefault="007E2074" w:rsidP="007E2074">
            <w:pPr>
              <w:jc w:val="center"/>
              <w:rPr>
                <w:color w:val="auto"/>
                <w:sz w:val="24"/>
                <w:szCs w:val="24"/>
              </w:rPr>
            </w:pPr>
            <w:r w:rsidRPr="007E2074">
              <w:rPr>
                <w:color w:val="auto"/>
                <w:sz w:val="24"/>
                <w:szCs w:val="24"/>
              </w:rPr>
              <w:t>01-ТУ-20572-2021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50D3B" w14:textId="77777777" w:rsidR="007E2074" w:rsidRPr="007E2074" w:rsidRDefault="007E2074" w:rsidP="007E2074">
            <w:pPr>
              <w:jc w:val="center"/>
              <w:rPr>
                <w:color w:val="auto"/>
                <w:sz w:val="24"/>
                <w:szCs w:val="24"/>
              </w:rPr>
            </w:pPr>
            <w:r w:rsidRPr="007E2074">
              <w:rPr>
                <w:color w:val="auto"/>
                <w:sz w:val="24"/>
                <w:szCs w:val="24"/>
              </w:rPr>
              <w:t>125190, г. Москва, ул. Усиевича, д. 20, к. 2</w:t>
            </w:r>
          </w:p>
        </w:tc>
      </w:tr>
      <w:tr w:rsidR="007E2074" w:rsidRPr="007E2074" w14:paraId="5D6942C3" w14:textId="77777777" w:rsidTr="00B94EAD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13058" w14:textId="77777777" w:rsidR="007E2074" w:rsidRPr="007E2074" w:rsidRDefault="007E2074" w:rsidP="007E2074">
            <w:pPr>
              <w:pStyle w:val="a4"/>
              <w:numPr>
                <w:ilvl w:val="0"/>
                <w:numId w:val="18"/>
              </w:numPr>
              <w:suppressAutoHyphens/>
              <w:jc w:val="both"/>
              <w:rPr>
                <w:color w:val="auto"/>
                <w:sz w:val="24"/>
                <w:szCs w:val="24"/>
              </w:rPr>
            </w:pP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E7252" w14:textId="49079AB3" w:rsidR="007E2074" w:rsidRPr="007E2074" w:rsidRDefault="007E2074" w:rsidP="007E2074">
            <w:pPr>
              <w:jc w:val="both"/>
              <w:rPr>
                <w:color w:val="auto"/>
                <w:sz w:val="24"/>
                <w:szCs w:val="24"/>
              </w:rPr>
            </w:pPr>
            <w:r w:rsidRPr="007E2074">
              <w:rPr>
                <w:color w:val="auto"/>
                <w:sz w:val="24"/>
                <w:szCs w:val="24"/>
              </w:rPr>
              <w:t xml:space="preserve">Трубопровод тепловой сети протяженностью 80,0 м Тепловая сеть от камеры к.1833/п3 до ЦТП №20-03-0318/179 </w:t>
            </w:r>
          </w:p>
          <w:p w14:paraId="65286760" w14:textId="59C47893" w:rsidR="007E2074" w:rsidRPr="007E2074" w:rsidRDefault="007E2074" w:rsidP="007E2074">
            <w:pPr>
              <w:rPr>
                <w:color w:val="auto"/>
                <w:sz w:val="24"/>
                <w:szCs w:val="24"/>
                <w:highlight w:val="yellow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2ABAF" w14:textId="77777777" w:rsidR="007E2074" w:rsidRPr="007E2074" w:rsidRDefault="007E2074" w:rsidP="007E2074">
            <w:pPr>
              <w:jc w:val="center"/>
              <w:rPr>
                <w:color w:val="auto"/>
                <w:sz w:val="24"/>
                <w:szCs w:val="24"/>
                <w:highlight w:val="yellow"/>
              </w:rPr>
            </w:pPr>
            <w:r w:rsidRPr="007E2074">
              <w:rPr>
                <w:color w:val="auto"/>
                <w:sz w:val="24"/>
                <w:szCs w:val="24"/>
              </w:rPr>
              <w:t>01-ТУ-19411-2021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1424D" w14:textId="77777777" w:rsidR="007E2074" w:rsidRPr="007E2074" w:rsidRDefault="007E2074" w:rsidP="007E2074">
            <w:pPr>
              <w:jc w:val="center"/>
              <w:rPr>
                <w:color w:val="auto"/>
                <w:sz w:val="24"/>
                <w:szCs w:val="24"/>
              </w:rPr>
            </w:pPr>
            <w:r w:rsidRPr="007E2074">
              <w:rPr>
                <w:color w:val="auto"/>
                <w:sz w:val="24"/>
                <w:szCs w:val="24"/>
              </w:rPr>
              <w:t>125190, г. Москва, ул. Усиевича, д. 20, к. 2</w:t>
            </w:r>
          </w:p>
        </w:tc>
      </w:tr>
    </w:tbl>
    <w:p w14:paraId="79242D3E" w14:textId="1D408591" w:rsidR="00F25154" w:rsidRDefault="00804825" w:rsidP="007831EA">
      <w:pPr>
        <w:pStyle w:val="18"/>
        <w:widowControl w:val="0"/>
        <w:tabs>
          <w:tab w:val="left" w:pos="284"/>
        </w:tabs>
        <w:snapToGrid w:val="0"/>
        <w:ind w:right="21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="00F25154">
        <w:rPr>
          <w:rFonts w:ascii="Times New Roman" w:hAnsi="Times New Roman" w:cs="Times New Roman"/>
          <w:b/>
          <w:sz w:val="24"/>
          <w:szCs w:val="24"/>
        </w:rPr>
        <w:t>.</w:t>
      </w:r>
      <w:r w:rsidR="00F25154">
        <w:rPr>
          <w:rFonts w:ascii="Times New Roman" w:hAnsi="Times New Roman" w:cs="Times New Roman"/>
          <w:sz w:val="24"/>
          <w:szCs w:val="24"/>
        </w:rPr>
        <w:t xml:space="preserve"> </w:t>
      </w:r>
      <w:r w:rsidR="00F25154" w:rsidRPr="00804825">
        <w:rPr>
          <w:rFonts w:ascii="Times New Roman" w:hAnsi="Times New Roman"/>
          <w:b/>
          <w:bCs/>
          <w:sz w:val="24"/>
          <w:szCs w:val="24"/>
        </w:rPr>
        <w:t>Заказчик</w:t>
      </w:r>
      <w:r w:rsidR="00BC24C8">
        <w:rPr>
          <w:rFonts w:ascii="Times New Roman" w:hAnsi="Times New Roman"/>
          <w:b/>
          <w:bCs/>
          <w:sz w:val="24"/>
          <w:szCs w:val="24"/>
        </w:rPr>
        <w:t xml:space="preserve"> обязуется</w:t>
      </w:r>
      <w:r w:rsidR="00F25154" w:rsidRPr="00804825">
        <w:rPr>
          <w:rFonts w:ascii="Times New Roman" w:hAnsi="Times New Roman"/>
          <w:b/>
          <w:bCs/>
          <w:sz w:val="24"/>
          <w:szCs w:val="24"/>
        </w:rPr>
        <w:t xml:space="preserve"> предоставляет Исполнителю для оказания услуг следующие документы:</w:t>
      </w:r>
    </w:p>
    <w:p w14:paraId="7BE8AA17" w14:textId="3AFC1208" w:rsidR="00F25154" w:rsidRDefault="00F25154" w:rsidP="00BC24C8">
      <w:pPr>
        <w:pStyle w:val="a4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ранее оформленные экспертизы промышленной безопасности; </w:t>
      </w:r>
    </w:p>
    <w:p w14:paraId="27D23D40" w14:textId="04508EF0" w:rsidR="00F25154" w:rsidRDefault="00F25154" w:rsidP="00BC24C8">
      <w:pPr>
        <w:pStyle w:val="a4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имеющ</w:t>
      </w:r>
      <w:r w:rsidR="003B3562">
        <w:rPr>
          <w:sz w:val="24"/>
          <w:szCs w:val="24"/>
        </w:rPr>
        <w:t>ую</w:t>
      </w:r>
      <w:r>
        <w:rPr>
          <w:sz w:val="24"/>
          <w:szCs w:val="24"/>
        </w:rPr>
        <w:t>ся техническ</w:t>
      </w:r>
      <w:r w:rsidR="003B3562">
        <w:rPr>
          <w:sz w:val="24"/>
          <w:szCs w:val="24"/>
        </w:rPr>
        <w:t>ую</w:t>
      </w:r>
      <w:r>
        <w:rPr>
          <w:sz w:val="24"/>
          <w:szCs w:val="24"/>
        </w:rPr>
        <w:t xml:space="preserve"> документаци</w:t>
      </w:r>
      <w:r w:rsidR="003B3562">
        <w:rPr>
          <w:sz w:val="24"/>
          <w:szCs w:val="24"/>
        </w:rPr>
        <w:t>ю</w:t>
      </w:r>
      <w:r>
        <w:rPr>
          <w:sz w:val="24"/>
          <w:szCs w:val="24"/>
        </w:rPr>
        <w:t>;</w:t>
      </w:r>
    </w:p>
    <w:p w14:paraId="478494B2" w14:textId="45A08ADD" w:rsidR="00F25154" w:rsidRDefault="00F25154" w:rsidP="00BC24C8">
      <w:pPr>
        <w:pStyle w:val="a4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паспорта, чертежи, схемы.</w:t>
      </w:r>
    </w:p>
    <w:p w14:paraId="6723F3F3" w14:textId="704F9554" w:rsidR="00BC24C8" w:rsidRDefault="00BC24C8" w:rsidP="00701677">
      <w:pPr>
        <w:pStyle w:val="a4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Заказчик обязуется создать все необходимые условия для оказания экспертных услуг Исполнителем.</w:t>
      </w:r>
    </w:p>
    <w:p w14:paraId="0140D9B3" w14:textId="77777777" w:rsidR="000E149D" w:rsidRDefault="000E149D" w:rsidP="00BC24C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9"/>
        <w:jc w:val="both"/>
        <w:rPr>
          <w:sz w:val="24"/>
          <w:szCs w:val="24"/>
        </w:rPr>
      </w:pPr>
    </w:p>
    <w:p w14:paraId="18E3FC86" w14:textId="77777777" w:rsidR="000E149D" w:rsidRDefault="000E149D" w:rsidP="00BC24C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9"/>
        <w:jc w:val="both"/>
        <w:rPr>
          <w:sz w:val="24"/>
          <w:szCs w:val="24"/>
        </w:rPr>
      </w:pPr>
    </w:p>
    <w:p w14:paraId="343B1E52" w14:textId="77777777" w:rsidR="000E149D" w:rsidRDefault="000E149D" w:rsidP="00BC24C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9"/>
        <w:jc w:val="both"/>
        <w:rPr>
          <w:sz w:val="24"/>
          <w:szCs w:val="24"/>
        </w:rPr>
      </w:pPr>
    </w:p>
    <w:p w14:paraId="35BED18B" w14:textId="77777777" w:rsidR="000E149D" w:rsidRDefault="000E149D" w:rsidP="00BC24C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9"/>
        <w:jc w:val="both"/>
        <w:rPr>
          <w:sz w:val="24"/>
          <w:szCs w:val="24"/>
        </w:rPr>
      </w:pPr>
    </w:p>
    <w:p w14:paraId="77B94A61" w14:textId="77777777" w:rsidR="000E149D" w:rsidRDefault="000E149D" w:rsidP="00BC24C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9"/>
        <w:jc w:val="both"/>
        <w:rPr>
          <w:sz w:val="24"/>
          <w:szCs w:val="24"/>
        </w:rPr>
      </w:pPr>
    </w:p>
    <w:p w14:paraId="08E2CA38" w14:textId="77777777" w:rsidR="000E149D" w:rsidRDefault="000E149D" w:rsidP="00BC24C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9"/>
        <w:jc w:val="both"/>
        <w:rPr>
          <w:sz w:val="24"/>
          <w:szCs w:val="24"/>
        </w:rPr>
      </w:pPr>
    </w:p>
    <w:p w14:paraId="34C54431" w14:textId="77777777" w:rsidR="000E149D" w:rsidRDefault="000E149D" w:rsidP="00BC24C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9"/>
        <w:jc w:val="both"/>
        <w:rPr>
          <w:sz w:val="24"/>
          <w:szCs w:val="24"/>
        </w:rPr>
      </w:pPr>
    </w:p>
    <w:p w14:paraId="19D0CB39" w14:textId="7F748953" w:rsidR="00327950" w:rsidRDefault="00804825" w:rsidP="00BC24C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Оказание услуг осуществляется на основании </w:t>
      </w:r>
      <w:r w:rsidR="00701677">
        <w:rPr>
          <w:sz w:val="24"/>
          <w:szCs w:val="24"/>
        </w:rPr>
        <w:t>предоста</w:t>
      </w:r>
      <w:r>
        <w:rPr>
          <w:sz w:val="24"/>
          <w:szCs w:val="24"/>
        </w:rPr>
        <w:t>вленного Заказчиком Исполнителю комплекта документов на каждый объект экспертизы. Порядок направления комплекта документов согласовывается с Заказчиком в течение 3 (трех) календарных дней с даты заключения Контракта.</w:t>
      </w:r>
    </w:p>
    <w:p w14:paraId="6A28EAC0" w14:textId="1434D04D" w:rsidR="007831EA" w:rsidRDefault="007831EA" w:rsidP="007831EA">
      <w:pPr>
        <w:ind w:firstLine="709"/>
        <w:jc w:val="both"/>
        <w:outlineLvl w:val="0"/>
        <w:rPr>
          <w:bCs/>
          <w:sz w:val="24"/>
          <w:szCs w:val="24"/>
        </w:rPr>
      </w:pPr>
      <w:r w:rsidRPr="007831EA">
        <w:rPr>
          <w:b/>
          <w:bCs/>
          <w:sz w:val="24"/>
          <w:szCs w:val="24"/>
        </w:rPr>
        <w:t>7.</w:t>
      </w:r>
      <w:r w:rsidRPr="007831EA">
        <w:rPr>
          <w:bCs/>
          <w:sz w:val="24"/>
          <w:szCs w:val="24"/>
        </w:rPr>
        <w:t xml:space="preserve"> </w:t>
      </w:r>
      <w:r w:rsidR="002C7A7E">
        <w:rPr>
          <w:bCs/>
          <w:sz w:val="24"/>
          <w:szCs w:val="24"/>
        </w:rPr>
        <w:t xml:space="preserve"> </w:t>
      </w:r>
      <w:r w:rsidRPr="007831EA">
        <w:rPr>
          <w:b/>
          <w:sz w:val="24"/>
          <w:szCs w:val="24"/>
        </w:rPr>
        <w:t>Требования к Исполнителю.</w:t>
      </w:r>
    </w:p>
    <w:p w14:paraId="4FA78F80" w14:textId="7E2D8C2A" w:rsidR="007831EA" w:rsidRDefault="007831EA" w:rsidP="002A3163">
      <w:pPr>
        <w:ind w:firstLine="709"/>
        <w:outlineLvl w:val="0"/>
        <w:rPr>
          <w:sz w:val="24"/>
          <w:szCs w:val="24"/>
        </w:rPr>
      </w:pPr>
      <w:r>
        <w:rPr>
          <w:bCs/>
          <w:sz w:val="24"/>
          <w:szCs w:val="24"/>
        </w:rPr>
        <w:t>7.1.</w:t>
      </w:r>
      <w:r w:rsidR="002A3163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Исполнитель оказывает услуги</w:t>
      </w:r>
      <w:r>
        <w:rPr>
          <w:sz w:val="24"/>
          <w:szCs w:val="24"/>
        </w:rPr>
        <w:t xml:space="preserve"> соответствующим образом аттестованными специалистами. Технологическое и испытательное оборудование, инструменты, средства измерений должны обеспечивать выполнение всей номенклатуры услуг.</w:t>
      </w:r>
    </w:p>
    <w:p w14:paraId="6A38F33F" w14:textId="3467248A" w:rsidR="007831EA" w:rsidRDefault="007831EA" w:rsidP="002A3163">
      <w:pPr>
        <w:ind w:firstLine="709"/>
        <w:outlineLvl w:val="0"/>
        <w:rPr>
          <w:sz w:val="24"/>
          <w:szCs w:val="24"/>
        </w:rPr>
      </w:pPr>
      <w:r>
        <w:rPr>
          <w:sz w:val="24"/>
          <w:szCs w:val="24"/>
        </w:rPr>
        <w:t>7.2.</w:t>
      </w:r>
      <w:r w:rsidR="002A3163">
        <w:rPr>
          <w:sz w:val="24"/>
          <w:szCs w:val="24"/>
        </w:rPr>
        <w:t xml:space="preserve"> </w:t>
      </w:r>
      <w:r w:rsidRPr="009D395D">
        <w:rPr>
          <w:sz w:val="24"/>
          <w:szCs w:val="24"/>
          <w:highlight w:val="cyan"/>
        </w:rPr>
        <w:t>Исполнитель обязан иметь лицензию на осуществление деятельности по проведению экспертизы промышленной безопасности технических устройств, применяемых на опасном производственном объекте, выданной Федеральной службой по экологическому, технологическому и атомному надзору.</w:t>
      </w:r>
    </w:p>
    <w:p w14:paraId="458FF8E2" w14:textId="78B09753" w:rsidR="00F3613C" w:rsidRDefault="007831EA" w:rsidP="002A3163">
      <w:pPr>
        <w:ind w:firstLine="709"/>
        <w:outlineLvl w:val="0"/>
        <w:rPr>
          <w:sz w:val="24"/>
          <w:szCs w:val="24"/>
        </w:rPr>
      </w:pPr>
      <w:r>
        <w:rPr>
          <w:sz w:val="24"/>
          <w:szCs w:val="24"/>
        </w:rPr>
        <w:t>7.3.</w:t>
      </w:r>
      <w:r w:rsidR="002A3163">
        <w:rPr>
          <w:sz w:val="24"/>
          <w:szCs w:val="24"/>
        </w:rPr>
        <w:t xml:space="preserve"> </w:t>
      </w:r>
      <w:r>
        <w:rPr>
          <w:sz w:val="24"/>
          <w:szCs w:val="24"/>
        </w:rPr>
        <w:t>Специалисты экспертной организации, проводящей работы должны иметь удостоверения экспертов</w:t>
      </w:r>
      <w:r w:rsidR="003505F8">
        <w:rPr>
          <w:sz w:val="24"/>
          <w:szCs w:val="24"/>
        </w:rPr>
        <w:t xml:space="preserve"> подтверждающие квалификацию</w:t>
      </w:r>
      <w:r>
        <w:rPr>
          <w:sz w:val="24"/>
          <w:szCs w:val="24"/>
        </w:rPr>
        <w:t>.</w:t>
      </w:r>
    </w:p>
    <w:p w14:paraId="7D9633DB" w14:textId="535C542D" w:rsidR="00254DEC" w:rsidRDefault="00254DEC" w:rsidP="00254DEC">
      <w:pPr>
        <w:pStyle w:val="210"/>
        <w:spacing w:after="0" w:line="276" w:lineRule="auto"/>
        <w:ind w:left="0" w:right="-144"/>
        <w:rPr>
          <w:color w:val="000000" w:themeColor="text1"/>
        </w:rPr>
      </w:pPr>
      <w:r>
        <w:t>7.4.</w:t>
      </w:r>
      <w:r w:rsidRPr="00254DEC">
        <w:rPr>
          <w:color w:val="000000" w:themeColor="text1"/>
        </w:rPr>
        <w:t xml:space="preserve"> </w:t>
      </w:r>
      <w:r>
        <w:rPr>
          <w:color w:val="000000" w:themeColor="text1"/>
        </w:rPr>
        <w:t>До начала оказания услуг Исполнитель обязан предоставить Заказчику приказ о назначении представителя Исполнителя, ответственного за оказание услуг на объекте. Исполнитель должен обеспечить выполнение на объекте мероприятий по охране труда и технике безопасности, пожарной безопасности, охране окружающей среды в соответствии с требованиями нормативных документов.</w:t>
      </w:r>
    </w:p>
    <w:p w14:paraId="06505099" w14:textId="154484CA" w:rsidR="00254DEC" w:rsidRDefault="00254DEC" w:rsidP="002A3163">
      <w:pPr>
        <w:pStyle w:val="aff3"/>
        <w:tabs>
          <w:tab w:val="left" w:pos="708"/>
        </w:tabs>
        <w:spacing w:line="276" w:lineRule="auto"/>
        <w:ind w:left="0" w:right="-144" w:firstLine="709"/>
        <w:jc w:val="left"/>
        <w:rPr>
          <w:szCs w:val="24"/>
        </w:rPr>
      </w:pPr>
      <w:r>
        <w:rPr>
          <w:szCs w:val="24"/>
        </w:rPr>
        <w:t>7.5.</w:t>
      </w:r>
      <w:r w:rsidR="002A3163">
        <w:rPr>
          <w:szCs w:val="24"/>
        </w:rPr>
        <w:t xml:space="preserve"> </w:t>
      </w:r>
      <w:r>
        <w:rPr>
          <w:szCs w:val="24"/>
        </w:rPr>
        <w:t>Обязательным условием является соблюдение правил действующего внутреннего распорядка, контрольно-пропускного режима, требований заказчика.</w:t>
      </w:r>
    </w:p>
    <w:p w14:paraId="4A080FBC" w14:textId="7845CE02" w:rsidR="00254DEC" w:rsidRPr="00254DEC" w:rsidRDefault="00254DEC" w:rsidP="00254DEC">
      <w:pPr>
        <w:pStyle w:val="210"/>
        <w:spacing w:after="0" w:line="276" w:lineRule="auto"/>
        <w:ind w:left="0" w:right="-144"/>
        <w:rPr>
          <w:color w:val="000000" w:themeColor="text1"/>
        </w:rPr>
      </w:pPr>
      <w:r>
        <w:t>7.6.</w:t>
      </w:r>
      <w:r w:rsidRPr="00254DEC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Исполнитель должен гарантировать надлежащее качество оказания услуг при исполнении Контракта. </w:t>
      </w:r>
    </w:p>
    <w:p w14:paraId="719ABD3B" w14:textId="11342687" w:rsidR="00F3613C" w:rsidRPr="007831EA" w:rsidRDefault="007831EA" w:rsidP="007831EA">
      <w:pPr>
        <w:widowControl w:val="0"/>
        <w:shd w:val="clear" w:color="auto" w:fill="FFFFFF"/>
        <w:spacing w:line="276" w:lineRule="auto"/>
        <w:ind w:firstLine="709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8.</w:t>
      </w:r>
      <w:r w:rsidR="00D57BB8">
        <w:rPr>
          <w:b/>
          <w:color w:val="000000" w:themeColor="text1"/>
          <w:sz w:val="24"/>
          <w:szCs w:val="24"/>
        </w:rPr>
        <w:t xml:space="preserve">   </w:t>
      </w:r>
      <w:r w:rsidR="00C255E6" w:rsidRPr="007831EA">
        <w:rPr>
          <w:b/>
          <w:color w:val="000000" w:themeColor="text1"/>
          <w:sz w:val="24"/>
          <w:szCs w:val="24"/>
        </w:rPr>
        <w:t>Требования к используемым материалам и оборудованию.</w:t>
      </w:r>
    </w:p>
    <w:p w14:paraId="210BD5BA" w14:textId="777444C4" w:rsidR="00F3613C" w:rsidRPr="005D37C1" w:rsidRDefault="00C255E6" w:rsidP="007831EA">
      <w:pPr>
        <w:pStyle w:val="aff3"/>
        <w:tabs>
          <w:tab w:val="left" w:pos="708"/>
        </w:tabs>
        <w:spacing w:line="276" w:lineRule="auto"/>
        <w:ind w:left="0" w:firstLine="709"/>
        <w:rPr>
          <w:bCs/>
          <w:szCs w:val="24"/>
        </w:rPr>
      </w:pPr>
      <w:r w:rsidRPr="005D37C1">
        <w:rPr>
          <w:bCs/>
          <w:szCs w:val="24"/>
        </w:rPr>
        <w:t>Все приборы и инструменты, необходимые для оказания услуг, должны быть исправны, иметь соответствующие сертификаты</w:t>
      </w:r>
      <w:r w:rsidR="003B3562">
        <w:rPr>
          <w:bCs/>
          <w:szCs w:val="24"/>
        </w:rPr>
        <w:t>,</w:t>
      </w:r>
      <w:r w:rsidRPr="005D37C1">
        <w:rPr>
          <w:bCs/>
          <w:szCs w:val="24"/>
        </w:rPr>
        <w:t xml:space="preserve"> технические паспорта</w:t>
      </w:r>
      <w:r w:rsidR="003B3562">
        <w:rPr>
          <w:bCs/>
          <w:szCs w:val="24"/>
        </w:rPr>
        <w:t xml:space="preserve"> и свидетельства о поверке</w:t>
      </w:r>
      <w:r w:rsidRPr="005D37C1">
        <w:rPr>
          <w:bCs/>
          <w:szCs w:val="24"/>
        </w:rPr>
        <w:t>, а их использование не должно представлять опасности для окружающих. Приборы и инструменты, необходимые для оказания услуг по техническому обслуживанию предоставляются Исполнителем своими силами и за свой счет.</w:t>
      </w:r>
    </w:p>
    <w:p w14:paraId="18995CFE" w14:textId="7708ABEC" w:rsidR="00F3613C" w:rsidRPr="007831EA" w:rsidRDefault="00C255E6" w:rsidP="00D57BB8">
      <w:pPr>
        <w:pStyle w:val="a3"/>
        <w:widowControl w:val="0"/>
        <w:numPr>
          <w:ilvl w:val="0"/>
          <w:numId w:val="20"/>
        </w:numPr>
        <w:shd w:val="clear" w:color="auto" w:fill="FFFFFF"/>
        <w:tabs>
          <w:tab w:val="left" w:pos="408"/>
        </w:tabs>
        <w:spacing w:line="276" w:lineRule="auto"/>
        <w:rPr>
          <w:b/>
          <w:color w:val="000000" w:themeColor="text1"/>
          <w:sz w:val="24"/>
          <w:szCs w:val="24"/>
        </w:rPr>
      </w:pPr>
      <w:r w:rsidRPr="007831EA">
        <w:rPr>
          <w:b/>
          <w:color w:val="000000" w:themeColor="text1"/>
          <w:sz w:val="24"/>
          <w:szCs w:val="24"/>
        </w:rPr>
        <w:t>Требования к безопасности выполнения работ</w:t>
      </w:r>
      <w:r w:rsidR="00254DEC">
        <w:rPr>
          <w:b/>
          <w:color w:val="000000" w:themeColor="text1"/>
          <w:sz w:val="24"/>
          <w:szCs w:val="24"/>
        </w:rPr>
        <w:t>.</w:t>
      </w:r>
    </w:p>
    <w:p w14:paraId="4E912808" w14:textId="54EAEB57" w:rsidR="00F3613C" w:rsidRPr="005D37C1" w:rsidRDefault="00C255E6" w:rsidP="007831EA">
      <w:pPr>
        <w:pStyle w:val="210"/>
        <w:spacing w:after="0" w:line="276" w:lineRule="auto"/>
        <w:ind w:left="0" w:right="-144"/>
        <w:rPr>
          <w:color w:val="000000" w:themeColor="text1"/>
        </w:rPr>
      </w:pPr>
      <w:r w:rsidRPr="005D37C1">
        <w:rPr>
          <w:color w:val="000000" w:themeColor="text1"/>
        </w:rPr>
        <w:t>При оказании услуг Исполнитель должен соблюдать требования действующей нормативно-технической документации, Строительных норм и правил, Санитарных норм и правил, Стандартов, Федеральных законов и других действующих законодательных актов.</w:t>
      </w:r>
    </w:p>
    <w:p w14:paraId="5C5BE371" w14:textId="77777777" w:rsidR="00F3613C" w:rsidRPr="005D37C1" w:rsidRDefault="00C255E6" w:rsidP="007831EA">
      <w:pPr>
        <w:pStyle w:val="210"/>
        <w:tabs>
          <w:tab w:val="left" w:pos="851"/>
        </w:tabs>
        <w:spacing w:after="0" w:line="276" w:lineRule="auto"/>
        <w:ind w:left="0" w:right="-144"/>
        <w:rPr>
          <w:b/>
          <w:i/>
          <w:color w:val="000000" w:themeColor="text1"/>
        </w:rPr>
      </w:pPr>
      <w:r w:rsidRPr="005D37C1">
        <w:rPr>
          <w:color w:val="000000" w:themeColor="text1"/>
        </w:rPr>
        <w:t>Все проводимые работы и мероприятия должны выполняться в соответствии с:</w:t>
      </w:r>
    </w:p>
    <w:p w14:paraId="4C313E64" w14:textId="77777777" w:rsidR="00F3613C" w:rsidRPr="005D37C1" w:rsidRDefault="00C255E6">
      <w:pPr>
        <w:pStyle w:val="210"/>
        <w:numPr>
          <w:ilvl w:val="0"/>
          <w:numId w:val="12"/>
        </w:numPr>
        <w:tabs>
          <w:tab w:val="left" w:pos="851"/>
        </w:tabs>
        <w:spacing w:after="0" w:line="276" w:lineRule="auto"/>
        <w:ind w:left="0" w:right="-144" w:firstLine="567"/>
        <w:rPr>
          <w:color w:val="000000" w:themeColor="text1"/>
        </w:rPr>
      </w:pPr>
      <w:r w:rsidRPr="005D37C1">
        <w:rPr>
          <w:color w:val="000000" w:themeColor="text1"/>
        </w:rPr>
        <w:t>Федеральным законом «О промышленной безопасности опасных производственных объектов» № 116 от 21.07.1997;</w:t>
      </w:r>
    </w:p>
    <w:p w14:paraId="18336217" w14:textId="77777777" w:rsidR="00F3613C" w:rsidRPr="005D37C1" w:rsidRDefault="00C255E6">
      <w:pPr>
        <w:pStyle w:val="210"/>
        <w:numPr>
          <w:ilvl w:val="0"/>
          <w:numId w:val="12"/>
        </w:numPr>
        <w:tabs>
          <w:tab w:val="left" w:pos="851"/>
        </w:tabs>
        <w:spacing w:after="0" w:line="276" w:lineRule="auto"/>
        <w:ind w:left="0" w:right="-144" w:firstLine="567"/>
        <w:rPr>
          <w:color w:val="000000" w:themeColor="text1"/>
        </w:rPr>
      </w:pPr>
      <w:r w:rsidRPr="005D37C1">
        <w:rPr>
          <w:color w:val="000000" w:themeColor="text1"/>
        </w:rPr>
        <w:t>Федеральным законом «О лицензировании отдельных видов деятельности» № 99 от 04.05.2011г.;</w:t>
      </w:r>
    </w:p>
    <w:p w14:paraId="0646C514" w14:textId="77777777" w:rsidR="00F3613C" w:rsidRPr="005D37C1" w:rsidRDefault="00C255E6">
      <w:pPr>
        <w:pStyle w:val="210"/>
        <w:numPr>
          <w:ilvl w:val="0"/>
          <w:numId w:val="12"/>
        </w:numPr>
        <w:tabs>
          <w:tab w:val="left" w:pos="851"/>
        </w:tabs>
        <w:spacing w:after="0" w:line="276" w:lineRule="auto"/>
        <w:ind w:left="0" w:right="-144" w:firstLine="567"/>
        <w:rPr>
          <w:color w:val="000000" w:themeColor="text1"/>
        </w:rPr>
      </w:pPr>
      <w:r w:rsidRPr="005D37C1">
        <w:rPr>
          <w:color w:val="000000" w:themeColor="text1"/>
        </w:rPr>
        <w:t>Федеральным законом "О пожарной безопасности" от 21.12.1994 № 69-ФЗ;</w:t>
      </w:r>
    </w:p>
    <w:p w14:paraId="6F2D6075" w14:textId="77777777" w:rsidR="00F3613C" w:rsidRPr="005D37C1" w:rsidRDefault="00C255E6">
      <w:pPr>
        <w:pStyle w:val="210"/>
        <w:numPr>
          <w:ilvl w:val="0"/>
          <w:numId w:val="12"/>
        </w:numPr>
        <w:tabs>
          <w:tab w:val="left" w:pos="851"/>
        </w:tabs>
        <w:spacing w:after="0" w:line="276" w:lineRule="auto"/>
        <w:ind w:left="0" w:right="-144" w:firstLine="567"/>
        <w:rPr>
          <w:color w:val="000000" w:themeColor="text1"/>
        </w:rPr>
      </w:pPr>
      <w:bookmarkStart w:id="0" w:name="undefined"/>
      <w:r w:rsidRPr="005D37C1">
        <w:rPr>
          <w:color w:val="000000" w:themeColor="text1"/>
        </w:rPr>
        <w:t>Приказом Ростехнадзора от 15.12.2020 № 536 "Об утверждении федеральных норм и правил в области промышленной безопасности "Правила промышленной безопасности при использовании оборудования, работающего под избыточным давлением"</w:t>
      </w:r>
      <w:r w:rsidRPr="005D37C1">
        <w:rPr>
          <w:color w:val="000000"/>
        </w:rPr>
        <w:t>;</w:t>
      </w:r>
      <w:bookmarkEnd w:id="0"/>
    </w:p>
    <w:p w14:paraId="3ADA50F4" w14:textId="77777777" w:rsidR="00F3613C" w:rsidRPr="005D37C1" w:rsidRDefault="00C255E6">
      <w:pPr>
        <w:pStyle w:val="210"/>
        <w:numPr>
          <w:ilvl w:val="0"/>
          <w:numId w:val="12"/>
        </w:numPr>
        <w:tabs>
          <w:tab w:val="left" w:pos="851"/>
        </w:tabs>
        <w:spacing w:after="0" w:line="276" w:lineRule="auto"/>
        <w:ind w:left="0" w:right="-144" w:firstLine="567"/>
      </w:pPr>
      <w:r w:rsidRPr="005D37C1">
        <w:t>Техническим регламентом Таможенного союза. О безопасности оборудования, работающего под избыточным давлением ТР ТС 032/2013;</w:t>
      </w:r>
    </w:p>
    <w:p w14:paraId="2E056781" w14:textId="348B04D9" w:rsidR="005A56A9" w:rsidRPr="005D37C1" w:rsidRDefault="00184689" w:rsidP="009A1F14">
      <w:pPr>
        <w:autoSpaceDE w:val="0"/>
        <w:autoSpaceDN w:val="0"/>
        <w:adjustRightInd w:val="0"/>
        <w:ind w:left="283" w:firstLine="720"/>
        <w:rPr>
          <w:color w:val="auto"/>
          <w:sz w:val="24"/>
          <w:szCs w:val="24"/>
        </w:rPr>
      </w:pPr>
      <w:r w:rsidRPr="005D37C1">
        <w:rPr>
          <w:color w:val="auto"/>
          <w:sz w:val="24"/>
          <w:szCs w:val="24"/>
          <w:lang w:eastAsia="ar-SA"/>
        </w:rPr>
        <w:t xml:space="preserve">Постановление Правительства РФ от </w:t>
      </w:r>
      <w:r w:rsidR="005A56A9" w:rsidRPr="005D37C1">
        <w:rPr>
          <w:color w:val="auto"/>
          <w:sz w:val="24"/>
          <w:szCs w:val="24"/>
          <w:lang w:eastAsia="ar-SA"/>
        </w:rPr>
        <w:t>18.12.2020</w:t>
      </w:r>
      <w:r w:rsidRPr="005D37C1">
        <w:rPr>
          <w:color w:val="auto"/>
          <w:sz w:val="24"/>
          <w:szCs w:val="24"/>
          <w:lang w:eastAsia="ar-SA"/>
        </w:rPr>
        <w:t xml:space="preserve"> </w:t>
      </w:r>
      <w:r w:rsidR="005A56A9" w:rsidRPr="005D37C1">
        <w:rPr>
          <w:color w:val="auto"/>
          <w:sz w:val="24"/>
          <w:szCs w:val="24"/>
          <w:lang w:eastAsia="ar-SA"/>
        </w:rPr>
        <w:t>№ 2168 «Об организации и осуществлении производственного контроля за соблюдением требований промышленной безопасности»;</w:t>
      </w:r>
    </w:p>
    <w:p w14:paraId="13F40081" w14:textId="77777777" w:rsidR="000E149D" w:rsidRDefault="000E149D" w:rsidP="009A1F14">
      <w:pPr>
        <w:pStyle w:val="210"/>
        <w:tabs>
          <w:tab w:val="left" w:pos="851"/>
        </w:tabs>
        <w:spacing w:after="0" w:line="276" w:lineRule="auto"/>
        <w:ind w:right="-144"/>
      </w:pPr>
    </w:p>
    <w:p w14:paraId="08C25DC7" w14:textId="77777777" w:rsidR="000E149D" w:rsidRDefault="000E149D" w:rsidP="009A1F14">
      <w:pPr>
        <w:pStyle w:val="210"/>
        <w:tabs>
          <w:tab w:val="left" w:pos="851"/>
        </w:tabs>
        <w:spacing w:after="0" w:line="276" w:lineRule="auto"/>
        <w:ind w:right="-144"/>
      </w:pPr>
    </w:p>
    <w:p w14:paraId="0AAD381B" w14:textId="77777777" w:rsidR="000E149D" w:rsidRDefault="000E149D" w:rsidP="009A1F14">
      <w:pPr>
        <w:pStyle w:val="210"/>
        <w:tabs>
          <w:tab w:val="left" w:pos="851"/>
        </w:tabs>
        <w:spacing w:after="0" w:line="276" w:lineRule="auto"/>
        <w:ind w:right="-144"/>
      </w:pPr>
    </w:p>
    <w:p w14:paraId="78F15C6A" w14:textId="77777777" w:rsidR="000E149D" w:rsidRDefault="000E149D" w:rsidP="009A1F14">
      <w:pPr>
        <w:pStyle w:val="210"/>
        <w:tabs>
          <w:tab w:val="left" w:pos="851"/>
        </w:tabs>
        <w:spacing w:after="0" w:line="276" w:lineRule="auto"/>
        <w:ind w:right="-144"/>
      </w:pPr>
    </w:p>
    <w:p w14:paraId="04D99952" w14:textId="77777777" w:rsidR="000E149D" w:rsidRDefault="000E149D" w:rsidP="009A1F14">
      <w:pPr>
        <w:pStyle w:val="210"/>
        <w:tabs>
          <w:tab w:val="left" w:pos="851"/>
        </w:tabs>
        <w:spacing w:after="0" w:line="276" w:lineRule="auto"/>
        <w:ind w:right="-144"/>
      </w:pPr>
    </w:p>
    <w:p w14:paraId="460B1AEA" w14:textId="77777777" w:rsidR="000E149D" w:rsidRDefault="000E149D" w:rsidP="009A1F14">
      <w:pPr>
        <w:pStyle w:val="210"/>
        <w:tabs>
          <w:tab w:val="left" w:pos="851"/>
        </w:tabs>
        <w:spacing w:after="0" w:line="276" w:lineRule="auto"/>
        <w:ind w:right="-144"/>
      </w:pPr>
    </w:p>
    <w:p w14:paraId="1579449E" w14:textId="2ADB9C62" w:rsidR="005A56A9" w:rsidRPr="005D37C1" w:rsidRDefault="005A56A9" w:rsidP="009A1F14">
      <w:pPr>
        <w:pStyle w:val="210"/>
        <w:tabs>
          <w:tab w:val="left" w:pos="851"/>
        </w:tabs>
        <w:spacing w:after="0" w:line="276" w:lineRule="auto"/>
        <w:ind w:right="-144"/>
      </w:pPr>
      <w:r w:rsidRPr="005D37C1">
        <w:lastRenderedPageBreak/>
        <w:t>Постановление Правительства РФ от 15.09.2020 № 1437 «Об утверждении Положения о разработке планов мероприятий по локализации и ликвидации последствий аварий на опасных производственных объектах»</w:t>
      </w:r>
    </w:p>
    <w:p w14:paraId="2A5DE6C6" w14:textId="5AD9F805" w:rsidR="00F3613C" w:rsidRPr="005D37C1" w:rsidRDefault="009A1F14">
      <w:pPr>
        <w:pStyle w:val="210"/>
        <w:numPr>
          <w:ilvl w:val="0"/>
          <w:numId w:val="12"/>
        </w:numPr>
        <w:tabs>
          <w:tab w:val="left" w:pos="851"/>
        </w:tabs>
        <w:spacing w:after="0" w:line="276" w:lineRule="auto"/>
        <w:ind w:left="0" w:right="-144" w:firstLine="567"/>
      </w:pPr>
      <w:r w:rsidRPr="005D37C1">
        <w:rPr>
          <w:color w:val="000000" w:themeColor="text1"/>
        </w:rPr>
        <w:t>Приказ Ростехнадзора от 25.11.2020 N 454 (ред. от 24.11.2021) "Об утверждении Административного регламента Федеральной службы по экологическому, технологическому и атомному надзору по предоставлению государственной услуги по лицензированию эксплуатации взрывопожароопасных и химически опасных производственных объектов I, II и III классов опасности"</w:t>
      </w:r>
      <w:r w:rsidR="00C255E6" w:rsidRPr="005D37C1">
        <w:t>;</w:t>
      </w:r>
    </w:p>
    <w:p w14:paraId="76C32230" w14:textId="77777777" w:rsidR="00F3613C" w:rsidRPr="005D37C1" w:rsidRDefault="00C255E6">
      <w:pPr>
        <w:pStyle w:val="aff3"/>
        <w:numPr>
          <w:ilvl w:val="0"/>
          <w:numId w:val="14"/>
        </w:numPr>
        <w:tabs>
          <w:tab w:val="left" w:pos="708"/>
        </w:tabs>
        <w:spacing w:line="276" w:lineRule="auto"/>
        <w:ind w:left="0" w:right="-144" w:firstLine="567"/>
        <w:rPr>
          <w:szCs w:val="24"/>
        </w:rPr>
      </w:pPr>
      <w:r w:rsidRPr="005D37C1">
        <w:rPr>
          <w:color w:val="000000" w:themeColor="text1"/>
          <w:szCs w:val="24"/>
        </w:rPr>
        <w:t>Административным регламентом Ростехнадзора по регистрации ОПО утв. приказом Ростехнадзора от 08.04.2019г. № 140, пункт 12.);</w:t>
      </w:r>
    </w:p>
    <w:p w14:paraId="370385F2" w14:textId="424DA5E8" w:rsidR="00F3613C" w:rsidRDefault="00F361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b/>
          <w:sz w:val="24"/>
          <w:szCs w:val="24"/>
        </w:rPr>
      </w:pPr>
    </w:p>
    <w:p w14:paraId="090E0021" w14:textId="744CA71F" w:rsidR="00343671" w:rsidRDefault="00343671" w:rsidP="00343671">
      <w:pPr>
        <w:ind w:firstLine="720"/>
        <w:rPr>
          <w:sz w:val="24"/>
          <w:szCs w:val="24"/>
        </w:rPr>
      </w:pPr>
      <w:r>
        <w:rPr>
          <w:sz w:val="24"/>
          <w:szCs w:val="24"/>
        </w:rPr>
        <w:t>Составил :</w:t>
      </w:r>
    </w:p>
    <w:p w14:paraId="3206824E" w14:textId="77777777" w:rsidR="000E149D" w:rsidRDefault="000E149D" w:rsidP="00343671">
      <w:pPr>
        <w:ind w:firstLine="720"/>
        <w:rPr>
          <w:sz w:val="24"/>
          <w:szCs w:val="24"/>
        </w:rPr>
      </w:pPr>
    </w:p>
    <w:p w14:paraId="68B49DC7" w14:textId="74148FE8" w:rsidR="00343671" w:rsidRDefault="00343671" w:rsidP="00343671">
      <w:pPr>
        <w:ind w:firstLine="720"/>
        <w:rPr>
          <w:sz w:val="24"/>
          <w:szCs w:val="24"/>
        </w:rPr>
      </w:pPr>
      <w:r>
        <w:rPr>
          <w:sz w:val="24"/>
          <w:szCs w:val="24"/>
        </w:rPr>
        <w:t>Ведущий инженер службы главного инженера _____________________ Д.В. Лукин</w:t>
      </w:r>
    </w:p>
    <w:p w14:paraId="42E3C48D" w14:textId="77777777" w:rsidR="00343671" w:rsidRDefault="00343671" w:rsidP="00343671">
      <w:pPr>
        <w:rPr>
          <w:sz w:val="24"/>
          <w:szCs w:val="24"/>
        </w:rPr>
      </w:pPr>
    </w:p>
    <w:p w14:paraId="6AF8A18F" w14:textId="7A14C926" w:rsidR="00343671" w:rsidRDefault="00343671" w:rsidP="00343671">
      <w:pPr>
        <w:ind w:firstLine="720"/>
        <w:rPr>
          <w:sz w:val="24"/>
          <w:szCs w:val="24"/>
        </w:rPr>
      </w:pPr>
      <w:r>
        <w:rPr>
          <w:sz w:val="24"/>
          <w:szCs w:val="24"/>
        </w:rPr>
        <w:t>Согласовано:</w:t>
      </w:r>
    </w:p>
    <w:p w14:paraId="26319654" w14:textId="77777777" w:rsidR="000E149D" w:rsidRDefault="000E149D" w:rsidP="00343671">
      <w:pPr>
        <w:ind w:firstLine="720"/>
        <w:rPr>
          <w:sz w:val="24"/>
          <w:szCs w:val="24"/>
        </w:rPr>
      </w:pPr>
    </w:p>
    <w:p w14:paraId="611FF7B7" w14:textId="76E19F22" w:rsidR="00343671" w:rsidRDefault="00343671" w:rsidP="00343671">
      <w:pPr>
        <w:ind w:firstLine="720"/>
        <w:rPr>
          <w:sz w:val="24"/>
          <w:szCs w:val="24"/>
        </w:rPr>
      </w:pPr>
      <w:r>
        <w:rPr>
          <w:sz w:val="24"/>
          <w:szCs w:val="24"/>
        </w:rPr>
        <w:t>З</w:t>
      </w:r>
      <w:r w:rsidR="000E149D">
        <w:rPr>
          <w:sz w:val="24"/>
          <w:szCs w:val="24"/>
        </w:rPr>
        <w:t xml:space="preserve">аместитель главного инженера __________________ К.И. Фалькиери </w:t>
      </w:r>
    </w:p>
    <w:p w14:paraId="2940FA2E" w14:textId="77777777" w:rsidR="000E149D" w:rsidRPr="000E149D" w:rsidRDefault="000E149D" w:rsidP="000E149D">
      <w:pPr>
        <w:rPr>
          <w:sz w:val="24"/>
          <w:szCs w:val="24"/>
        </w:rPr>
      </w:pPr>
    </w:p>
    <w:p w14:paraId="420FA348" w14:textId="77777777" w:rsidR="000E149D" w:rsidRDefault="000E149D" w:rsidP="000E149D">
      <w:pPr>
        <w:rPr>
          <w:sz w:val="24"/>
          <w:szCs w:val="24"/>
        </w:rPr>
      </w:pPr>
    </w:p>
    <w:p w14:paraId="7D6245BE" w14:textId="48F00907" w:rsidR="000E149D" w:rsidRPr="000E149D" w:rsidRDefault="000E149D" w:rsidP="000E149D">
      <w:pPr>
        <w:ind w:firstLine="720"/>
        <w:rPr>
          <w:sz w:val="24"/>
          <w:szCs w:val="24"/>
        </w:rPr>
      </w:pPr>
      <w:r>
        <w:rPr>
          <w:sz w:val="24"/>
          <w:szCs w:val="24"/>
        </w:rPr>
        <w:t>Главный инженер _________________________ Д.Ю. Фролов</w:t>
      </w:r>
    </w:p>
    <w:sectPr w:rsidR="000E149D" w:rsidRPr="000E149D">
      <w:pgSz w:w="11906" w:h="16838"/>
      <w:pgMar w:top="426" w:right="849" w:bottom="426" w:left="851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50035D" w14:textId="77777777" w:rsidR="00056A9B" w:rsidRDefault="00056A9B">
      <w:r>
        <w:separator/>
      </w:r>
    </w:p>
  </w:endnote>
  <w:endnote w:type="continuationSeparator" w:id="0">
    <w:p w14:paraId="5EC87973" w14:textId="77777777" w:rsidR="00056A9B" w:rsidRDefault="00056A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ans">
    <w:altName w:val="Arial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0047E6" w14:textId="77777777" w:rsidR="00056A9B" w:rsidRDefault="00056A9B">
      <w:r>
        <w:separator/>
      </w:r>
    </w:p>
  </w:footnote>
  <w:footnote w:type="continuationSeparator" w:id="0">
    <w:p w14:paraId="7348D3A1" w14:textId="77777777" w:rsidR="00056A9B" w:rsidRDefault="00056A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35E1A"/>
    <w:multiLevelType w:val="hybridMultilevel"/>
    <w:tmpl w:val="BED80760"/>
    <w:lvl w:ilvl="0" w:tplc="536A77E8">
      <w:start w:val="1"/>
      <w:numFmt w:val="bullet"/>
      <w:lvlText w:val="–"/>
      <w:lvlJc w:val="left"/>
      <w:pPr>
        <w:ind w:left="709" w:hanging="360"/>
      </w:pPr>
      <w:rPr>
        <w:rFonts w:ascii="Liberation Sans" w:eastAsia="Liberation Sans" w:hAnsi="Liberation Sans" w:cs="Liberation Sans" w:hint="default"/>
      </w:rPr>
    </w:lvl>
    <w:lvl w:ilvl="1" w:tplc="9D2ABAC2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4628B7DE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3D101B7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62EC8BE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1DE8C384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1634519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8B48E2D2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0D5A73A2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0AE522D7"/>
    <w:multiLevelType w:val="multilevel"/>
    <w:tmpl w:val="F66041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520" w:hanging="720"/>
      </w:pPr>
    </w:lvl>
    <w:lvl w:ilvl="3">
      <w:start w:val="1"/>
      <w:numFmt w:val="decimal"/>
      <w:lvlText w:val="%1.%2.%3.%4."/>
      <w:lvlJc w:val="left"/>
      <w:pPr>
        <w:ind w:left="3240" w:hanging="720"/>
      </w:pPr>
    </w:lvl>
    <w:lvl w:ilvl="4">
      <w:start w:val="1"/>
      <w:numFmt w:val="decimal"/>
      <w:lvlText w:val="%1.%2.%3.%4.%5."/>
      <w:lvlJc w:val="left"/>
      <w:pPr>
        <w:ind w:left="4320" w:hanging="1080"/>
      </w:pPr>
    </w:lvl>
    <w:lvl w:ilvl="5">
      <w:start w:val="1"/>
      <w:numFmt w:val="decimal"/>
      <w:lvlText w:val="%1.%2.%3.%4.%5.%6."/>
      <w:lvlJc w:val="left"/>
      <w:pPr>
        <w:ind w:left="5040" w:hanging="1080"/>
      </w:pPr>
    </w:lvl>
    <w:lvl w:ilvl="6">
      <w:start w:val="1"/>
      <w:numFmt w:val="decimal"/>
      <w:lvlText w:val="%1.%2.%3.%4.%5.%6.%7."/>
      <w:lvlJc w:val="left"/>
      <w:pPr>
        <w:ind w:left="6120" w:hanging="1440"/>
      </w:pPr>
    </w:lvl>
    <w:lvl w:ilvl="7">
      <w:start w:val="1"/>
      <w:numFmt w:val="decimal"/>
      <w:lvlText w:val="%1.%2.%3.%4.%5.%6.%7.%8."/>
      <w:lvlJc w:val="left"/>
      <w:pPr>
        <w:ind w:left="6840" w:hanging="1440"/>
      </w:pPr>
    </w:lvl>
    <w:lvl w:ilvl="8">
      <w:start w:val="1"/>
      <w:numFmt w:val="decimal"/>
      <w:lvlText w:val="%1.%2.%3.%4.%5.%6.%7.%8.%9."/>
      <w:lvlJc w:val="left"/>
      <w:pPr>
        <w:ind w:left="7920" w:hanging="1800"/>
      </w:pPr>
    </w:lvl>
  </w:abstractNum>
  <w:abstractNum w:abstractNumId="2" w15:restartNumberingAfterBreak="0">
    <w:nsid w:val="0C6360C0"/>
    <w:multiLevelType w:val="multilevel"/>
    <w:tmpl w:val="42C269F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  <w:sz w:val="23"/>
        <w:szCs w:val="23"/>
        <w:vertAlign w:val="baseline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  <w:i/>
        <w:u w:val="single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/>
        <w:i/>
        <w:u w:val="single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  <w:i/>
        <w:u w:val="single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/>
        <w:i/>
        <w:u w:val="single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  <w:i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/>
        <w:i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  <w:i/>
        <w:u w:val="single"/>
      </w:rPr>
    </w:lvl>
  </w:abstractNum>
  <w:abstractNum w:abstractNumId="3" w15:restartNumberingAfterBreak="0">
    <w:nsid w:val="1F7E5565"/>
    <w:multiLevelType w:val="hybridMultilevel"/>
    <w:tmpl w:val="79343526"/>
    <w:lvl w:ilvl="0" w:tplc="66F649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AF6A40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C1EDDA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48086F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AF09CB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72893F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AE0523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3A771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13E3C8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C775F6"/>
    <w:multiLevelType w:val="multilevel"/>
    <w:tmpl w:val="42C269F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  <w:sz w:val="23"/>
        <w:szCs w:val="23"/>
        <w:vertAlign w:val="baseline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  <w:i/>
        <w:u w:val="single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/>
        <w:i/>
        <w:u w:val="single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  <w:i/>
        <w:u w:val="single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/>
        <w:i/>
        <w:u w:val="single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  <w:i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/>
        <w:i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  <w:i/>
        <w:u w:val="single"/>
      </w:rPr>
    </w:lvl>
  </w:abstractNum>
  <w:abstractNum w:abstractNumId="5" w15:restartNumberingAfterBreak="0">
    <w:nsid w:val="23343F19"/>
    <w:multiLevelType w:val="hybridMultilevel"/>
    <w:tmpl w:val="E4C61EA8"/>
    <w:lvl w:ilvl="0" w:tplc="7A3CD104">
      <w:start w:val="1"/>
      <w:numFmt w:val="bullet"/>
      <w:lvlText w:val="–"/>
      <w:lvlJc w:val="left"/>
      <w:pPr>
        <w:ind w:left="1276" w:hanging="360"/>
      </w:pPr>
      <w:rPr>
        <w:rFonts w:ascii="Liberation Sans" w:eastAsia="Liberation Sans" w:hAnsi="Liberation Sans" w:cs="Liberation Sans" w:hint="default"/>
      </w:rPr>
    </w:lvl>
    <w:lvl w:ilvl="1" w:tplc="32E26E9C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 w:hint="default"/>
      </w:rPr>
    </w:lvl>
    <w:lvl w:ilvl="2" w:tplc="CDE213EE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 w:hint="default"/>
      </w:rPr>
    </w:lvl>
    <w:lvl w:ilvl="3" w:tplc="D214DC58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 w:hint="default"/>
      </w:rPr>
    </w:lvl>
    <w:lvl w:ilvl="4" w:tplc="A50AF75E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 w:hint="default"/>
      </w:rPr>
    </w:lvl>
    <w:lvl w:ilvl="5" w:tplc="65886E6C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 w:hint="default"/>
      </w:rPr>
    </w:lvl>
    <w:lvl w:ilvl="6" w:tplc="ADBA3BB4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 w:hint="default"/>
      </w:rPr>
    </w:lvl>
    <w:lvl w:ilvl="7" w:tplc="D0FE42C4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 w:hint="default"/>
      </w:rPr>
    </w:lvl>
    <w:lvl w:ilvl="8" w:tplc="EC922422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 w:hint="default"/>
      </w:rPr>
    </w:lvl>
  </w:abstractNum>
  <w:abstractNum w:abstractNumId="6" w15:restartNumberingAfterBreak="0">
    <w:nsid w:val="288414F3"/>
    <w:multiLevelType w:val="multilevel"/>
    <w:tmpl w:val="61AEB1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  <w:i w:val="0"/>
        <w:iCs w:val="0"/>
        <w:smallCaps w:val="0"/>
        <w:strike w:val="0"/>
        <w:color w:val="000000"/>
        <w:spacing w:val="3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/>
        <w:bCs/>
        <w:i w:val="0"/>
        <w:iCs w:val="0"/>
        <w:smallCaps w:val="0"/>
        <w:strike w:val="0"/>
        <w:color w:val="000000"/>
        <w:spacing w:val="3"/>
        <w:position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b/>
        <w:bCs/>
        <w:i w:val="0"/>
        <w:iCs w:val="0"/>
        <w:smallCaps w:val="0"/>
        <w:strike w:val="0"/>
        <w:color w:val="000000"/>
        <w:spacing w:val="3"/>
        <w:position w:val="0"/>
        <w:sz w:val="22"/>
        <w:szCs w:val="22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b/>
        <w:bCs/>
        <w:i w:val="0"/>
        <w:iCs w:val="0"/>
        <w:smallCaps w:val="0"/>
        <w:strike w:val="0"/>
        <w:color w:val="000000"/>
        <w:spacing w:val="3"/>
        <w:position w:val="0"/>
        <w:sz w:val="22"/>
        <w:szCs w:val="22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/>
        <w:bCs/>
        <w:i w:val="0"/>
        <w:iCs w:val="0"/>
        <w:smallCaps w:val="0"/>
        <w:strike w:val="0"/>
        <w:color w:val="000000"/>
        <w:spacing w:val="3"/>
        <w:position w:val="0"/>
        <w:sz w:val="22"/>
        <w:szCs w:val="22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b/>
        <w:bCs/>
        <w:i w:val="0"/>
        <w:iCs w:val="0"/>
        <w:smallCaps w:val="0"/>
        <w:strike w:val="0"/>
        <w:color w:val="000000"/>
        <w:spacing w:val="3"/>
        <w:position w:val="0"/>
        <w:sz w:val="22"/>
        <w:szCs w:val="22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b/>
        <w:bCs/>
        <w:i w:val="0"/>
        <w:iCs w:val="0"/>
        <w:smallCaps w:val="0"/>
        <w:strike w:val="0"/>
        <w:color w:val="000000"/>
        <w:spacing w:val="3"/>
        <w:position w:val="0"/>
        <w:sz w:val="22"/>
        <w:szCs w:val="22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b/>
        <w:bCs/>
        <w:i w:val="0"/>
        <w:iCs w:val="0"/>
        <w:smallCaps w:val="0"/>
        <w:strike w:val="0"/>
        <w:color w:val="000000"/>
        <w:spacing w:val="3"/>
        <w:position w:val="0"/>
        <w:sz w:val="22"/>
        <w:szCs w:val="22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b/>
        <w:bCs/>
        <w:i w:val="0"/>
        <w:iCs w:val="0"/>
        <w:smallCaps w:val="0"/>
        <w:strike w:val="0"/>
        <w:color w:val="000000"/>
        <w:spacing w:val="3"/>
        <w:position w:val="0"/>
        <w:sz w:val="22"/>
        <w:szCs w:val="22"/>
        <w:u w:val="none"/>
      </w:rPr>
    </w:lvl>
  </w:abstractNum>
  <w:abstractNum w:abstractNumId="7" w15:restartNumberingAfterBreak="0">
    <w:nsid w:val="2B8F3E12"/>
    <w:multiLevelType w:val="hybridMultilevel"/>
    <w:tmpl w:val="10A0392A"/>
    <w:lvl w:ilvl="0" w:tplc="88B03DDC">
      <w:start w:val="1"/>
      <w:numFmt w:val="bullet"/>
      <w:lvlText w:val="–"/>
      <w:lvlJc w:val="left"/>
      <w:pPr>
        <w:ind w:left="709" w:hanging="360"/>
      </w:pPr>
      <w:rPr>
        <w:rFonts w:ascii="Liberation Sans" w:eastAsia="Liberation Sans" w:hAnsi="Liberation Sans" w:cs="Liberation Sans" w:hint="default"/>
      </w:rPr>
    </w:lvl>
    <w:lvl w:ilvl="1" w:tplc="9B2ECD72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4DB69E20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C6C2AC9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3558D6DA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FFDADADC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B39E46E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85E08218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40CAFE74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8" w15:restartNumberingAfterBreak="0">
    <w:nsid w:val="2F492FAB"/>
    <w:multiLevelType w:val="hybridMultilevel"/>
    <w:tmpl w:val="FDF40E86"/>
    <w:lvl w:ilvl="0" w:tplc="AF0AAE92">
      <w:start w:val="1"/>
      <w:numFmt w:val="bullet"/>
      <w:lvlText w:val="–"/>
      <w:lvlJc w:val="left"/>
      <w:pPr>
        <w:ind w:left="1624" w:hanging="360"/>
      </w:pPr>
      <w:rPr>
        <w:rFonts w:ascii="Liberation Sans" w:eastAsia="Liberation Sans" w:hAnsi="Liberation Sans" w:cs="Liberation Sans" w:hint="default"/>
      </w:rPr>
    </w:lvl>
    <w:lvl w:ilvl="1" w:tplc="88BC2DFE">
      <w:start w:val="1"/>
      <w:numFmt w:val="bullet"/>
      <w:lvlText w:val="o"/>
      <w:lvlJc w:val="left"/>
      <w:pPr>
        <w:ind w:left="2344" w:hanging="360"/>
      </w:pPr>
      <w:rPr>
        <w:rFonts w:ascii="Courier New" w:eastAsia="Courier New" w:hAnsi="Courier New" w:cs="Courier New" w:hint="default"/>
      </w:rPr>
    </w:lvl>
    <w:lvl w:ilvl="2" w:tplc="EA901D96">
      <w:start w:val="1"/>
      <w:numFmt w:val="bullet"/>
      <w:lvlText w:val="§"/>
      <w:lvlJc w:val="left"/>
      <w:pPr>
        <w:ind w:left="3064" w:hanging="360"/>
      </w:pPr>
      <w:rPr>
        <w:rFonts w:ascii="Wingdings" w:eastAsia="Wingdings" w:hAnsi="Wingdings" w:cs="Wingdings" w:hint="default"/>
      </w:rPr>
    </w:lvl>
    <w:lvl w:ilvl="3" w:tplc="8AC049A4">
      <w:start w:val="1"/>
      <w:numFmt w:val="bullet"/>
      <w:lvlText w:val="·"/>
      <w:lvlJc w:val="left"/>
      <w:pPr>
        <w:ind w:left="3784" w:hanging="360"/>
      </w:pPr>
      <w:rPr>
        <w:rFonts w:ascii="Symbol" w:eastAsia="Symbol" w:hAnsi="Symbol" w:cs="Symbol" w:hint="default"/>
      </w:rPr>
    </w:lvl>
    <w:lvl w:ilvl="4" w:tplc="9A80BC82">
      <w:start w:val="1"/>
      <w:numFmt w:val="bullet"/>
      <w:lvlText w:val="o"/>
      <w:lvlJc w:val="left"/>
      <w:pPr>
        <w:ind w:left="4504" w:hanging="360"/>
      </w:pPr>
      <w:rPr>
        <w:rFonts w:ascii="Courier New" w:eastAsia="Courier New" w:hAnsi="Courier New" w:cs="Courier New" w:hint="default"/>
      </w:rPr>
    </w:lvl>
    <w:lvl w:ilvl="5" w:tplc="5FF8272A">
      <w:start w:val="1"/>
      <w:numFmt w:val="bullet"/>
      <w:lvlText w:val="§"/>
      <w:lvlJc w:val="left"/>
      <w:pPr>
        <w:ind w:left="5224" w:hanging="360"/>
      </w:pPr>
      <w:rPr>
        <w:rFonts w:ascii="Wingdings" w:eastAsia="Wingdings" w:hAnsi="Wingdings" w:cs="Wingdings" w:hint="default"/>
      </w:rPr>
    </w:lvl>
    <w:lvl w:ilvl="6" w:tplc="B92A195C">
      <w:start w:val="1"/>
      <w:numFmt w:val="bullet"/>
      <w:lvlText w:val="·"/>
      <w:lvlJc w:val="left"/>
      <w:pPr>
        <w:ind w:left="5944" w:hanging="360"/>
      </w:pPr>
      <w:rPr>
        <w:rFonts w:ascii="Symbol" w:eastAsia="Symbol" w:hAnsi="Symbol" w:cs="Symbol" w:hint="default"/>
      </w:rPr>
    </w:lvl>
    <w:lvl w:ilvl="7" w:tplc="4C7C8716">
      <w:start w:val="1"/>
      <w:numFmt w:val="bullet"/>
      <w:lvlText w:val="o"/>
      <w:lvlJc w:val="left"/>
      <w:pPr>
        <w:ind w:left="6664" w:hanging="360"/>
      </w:pPr>
      <w:rPr>
        <w:rFonts w:ascii="Courier New" w:eastAsia="Courier New" w:hAnsi="Courier New" w:cs="Courier New" w:hint="default"/>
      </w:rPr>
    </w:lvl>
    <w:lvl w:ilvl="8" w:tplc="BA585FB6">
      <w:start w:val="1"/>
      <w:numFmt w:val="bullet"/>
      <w:lvlText w:val="§"/>
      <w:lvlJc w:val="left"/>
      <w:pPr>
        <w:ind w:left="7384" w:hanging="360"/>
      </w:pPr>
      <w:rPr>
        <w:rFonts w:ascii="Wingdings" w:eastAsia="Wingdings" w:hAnsi="Wingdings" w:cs="Wingdings" w:hint="default"/>
      </w:rPr>
    </w:lvl>
  </w:abstractNum>
  <w:abstractNum w:abstractNumId="9" w15:restartNumberingAfterBreak="0">
    <w:nsid w:val="3B572EB9"/>
    <w:multiLevelType w:val="hybridMultilevel"/>
    <w:tmpl w:val="30EAF4AA"/>
    <w:lvl w:ilvl="0" w:tplc="A904ADC4">
      <w:start w:val="1"/>
      <w:numFmt w:val="bullet"/>
      <w:lvlText w:val="–"/>
      <w:lvlJc w:val="left"/>
      <w:pPr>
        <w:ind w:left="709" w:hanging="360"/>
      </w:pPr>
      <w:rPr>
        <w:rFonts w:ascii="Liberation Sans" w:eastAsia="Liberation Sans" w:hAnsi="Liberation Sans" w:cs="Liberation Sans" w:hint="default"/>
      </w:rPr>
    </w:lvl>
    <w:lvl w:ilvl="1" w:tplc="C780127C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946C9DB0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EE62D4E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7C30CFA2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23421326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DB4ED2C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E7A652BA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264A2F4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0" w15:restartNumberingAfterBreak="0">
    <w:nsid w:val="43C8163D"/>
    <w:multiLevelType w:val="multilevel"/>
    <w:tmpl w:val="CE284F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520" w:hanging="720"/>
      </w:pPr>
    </w:lvl>
    <w:lvl w:ilvl="3">
      <w:start w:val="1"/>
      <w:numFmt w:val="decimal"/>
      <w:lvlText w:val="%1.%2.%3.%4."/>
      <w:lvlJc w:val="left"/>
      <w:pPr>
        <w:ind w:left="3240" w:hanging="720"/>
      </w:pPr>
    </w:lvl>
    <w:lvl w:ilvl="4">
      <w:start w:val="1"/>
      <w:numFmt w:val="decimal"/>
      <w:lvlText w:val="%1.%2.%3.%4.%5."/>
      <w:lvlJc w:val="left"/>
      <w:pPr>
        <w:ind w:left="4320" w:hanging="1080"/>
      </w:pPr>
    </w:lvl>
    <w:lvl w:ilvl="5">
      <w:start w:val="1"/>
      <w:numFmt w:val="decimal"/>
      <w:lvlText w:val="%1.%2.%3.%4.%5.%6."/>
      <w:lvlJc w:val="left"/>
      <w:pPr>
        <w:ind w:left="5040" w:hanging="1080"/>
      </w:pPr>
    </w:lvl>
    <w:lvl w:ilvl="6">
      <w:start w:val="1"/>
      <w:numFmt w:val="decimal"/>
      <w:lvlText w:val="%1.%2.%3.%4.%5.%6.%7."/>
      <w:lvlJc w:val="left"/>
      <w:pPr>
        <w:ind w:left="6120" w:hanging="1440"/>
      </w:pPr>
    </w:lvl>
    <w:lvl w:ilvl="7">
      <w:start w:val="1"/>
      <w:numFmt w:val="decimal"/>
      <w:lvlText w:val="%1.%2.%3.%4.%5.%6.%7.%8."/>
      <w:lvlJc w:val="left"/>
      <w:pPr>
        <w:ind w:left="6840" w:hanging="1440"/>
      </w:pPr>
    </w:lvl>
    <w:lvl w:ilvl="8">
      <w:start w:val="1"/>
      <w:numFmt w:val="decimal"/>
      <w:lvlText w:val="%1.%2.%3.%4.%5.%6.%7.%8.%9."/>
      <w:lvlJc w:val="left"/>
      <w:pPr>
        <w:ind w:left="7920" w:hanging="1800"/>
      </w:pPr>
    </w:lvl>
  </w:abstractNum>
  <w:abstractNum w:abstractNumId="11" w15:restartNumberingAfterBreak="0">
    <w:nsid w:val="47C50D08"/>
    <w:multiLevelType w:val="multilevel"/>
    <w:tmpl w:val="6714C1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  <w:i w:val="0"/>
        <w:iCs w:val="0"/>
        <w:smallCaps w:val="0"/>
        <w:strike w:val="0"/>
        <w:color w:val="000000"/>
        <w:spacing w:val="3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/>
        <w:bCs/>
        <w:i w:val="0"/>
        <w:iCs w:val="0"/>
        <w:smallCaps w:val="0"/>
        <w:strike w:val="0"/>
        <w:color w:val="000000"/>
        <w:spacing w:val="3"/>
        <w:position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b/>
        <w:bCs/>
        <w:i w:val="0"/>
        <w:iCs w:val="0"/>
        <w:smallCaps w:val="0"/>
        <w:strike w:val="0"/>
        <w:color w:val="000000"/>
        <w:spacing w:val="3"/>
        <w:position w:val="0"/>
        <w:sz w:val="22"/>
        <w:szCs w:val="22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b/>
        <w:bCs/>
        <w:i w:val="0"/>
        <w:iCs w:val="0"/>
        <w:smallCaps w:val="0"/>
        <w:strike w:val="0"/>
        <w:color w:val="000000"/>
        <w:spacing w:val="3"/>
        <w:position w:val="0"/>
        <w:sz w:val="22"/>
        <w:szCs w:val="22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/>
        <w:bCs/>
        <w:i w:val="0"/>
        <w:iCs w:val="0"/>
        <w:smallCaps w:val="0"/>
        <w:strike w:val="0"/>
        <w:color w:val="000000"/>
        <w:spacing w:val="3"/>
        <w:position w:val="0"/>
        <w:sz w:val="22"/>
        <w:szCs w:val="22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b/>
        <w:bCs/>
        <w:i w:val="0"/>
        <w:iCs w:val="0"/>
        <w:smallCaps w:val="0"/>
        <w:strike w:val="0"/>
        <w:color w:val="000000"/>
        <w:spacing w:val="3"/>
        <w:position w:val="0"/>
        <w:sz w:val="22"/>
        <w:szCs w:val="22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b/>
        <w:bCs/>
        <w:i w:val="0"/>
        <w:iCs w:val="0"/>
        <w:smallCaps w:val="0"/>
        <w:strike w:val="0"/>
        <w:color w:val="000000"/>
        <w:spacing w:val="3"/>
        <w:position w:val="0"/>
        <w:sz w:val="22"/>
        <w:szCs w:val="22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b/>
        <w:bCs/>
        <w:i w:val="0"/>
        <w:iCs w:val="0"/>
        <w:smallCaps w:val="0"/>
        <w:strike w:val="0"/>
        <w:color w:val="000000"/>
        <w:spacing w:val="3"/>
        <w:position w:val="0"/>
        <w:sz w:val="22"/>
        <w:szCs w:val="22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b/>
        <w:bCs/>
        <w:i w:val="0"/>
        <w:iCs w:val="0"/>
        <w:smallCaps w:val="0"/>
        <w:strike w:val="0"/>
        <w:color w:val="000000"/>
        <w:spacing w:val="3"/>
        <w:position w:val="0"/>
        <w:sz w:val="22"/>
        <w:szCs w:val="22"/>
        <w:u w:val="none"/>
      </w:rPr>
    </w:lvl>
  </w:abstractNum>
  <w:abstractNum w:abstractNumId="12" w15:restartNumberingAfterBreak="0">
    <w:nsid w:val="4F762107"/>
    <w:multiLevelType w:val="hybridMultilevel"/>
    <w:tmpl w:val="2CAC3D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4D82014"/>
    <w:multiLevelType w:val="multilevel"/>
    <w:tmpl w:val="5816B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  <w:i w:val="0"/>
        <w:iCs w:val="0"/>
        <w:smallCaps w:val="0"/>
        <w:strike w:val="0"/>
        <w:color w:val="000000"/>
        <w:spacing w:val="3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/>
        <w:bCs/>
        <w:i w:val="0"/>
        <w:iCs w:val="0"/>
        <w:smallCaps w:val="0"/>
        <w:strike w:val="0"/>
        <w:color w:val="000000"/>
        <w:spacing w:val="3"/>
        <w:position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b/>
        <w:bCs/>
        <w:i w:val="0"/>
        <w:iCs w:val="0"/>
        <w:smallCaps w:val="0"/>
        <w:strike w:val="0"/>
        <w:color w:val="000000"/>
        <w:spacing w:val="3"/>
        <w:position w:val="0"/>
        <w:sz w:val="22"/>
        <w:szCs w:val="22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b/>
        <w:bCs/>
        <w:i w:val="0"/>
        <w:iCs w:val="0"/>
        <w:smallCaps w:val="0"/>
        <w:strike w:val="0"/>
        <w:color w:val="000000"/>
        <w:spacing w:val="3"/>
        <w:position w:val="0"/>
        <w:sz w:val="22"/>
        <w:szCs w:val="22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/>
        <w:bCs/>
        <w:i w:val="0"/>
        <w:iCs w:val="0"/>
        <w:smallCaps w:val="0"/>
        <w:strike w:val="0"/>
        <w:color w:val="000000"/>
        <w:spacing w:val="3"/>
        <w:position w:val="0"/>
        <w:sz w:val="22"/>
        <w:szCs w:val="22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b/>
        <w:bCs/>
        <w:i w:val="0"/>
        <w:iCs w:val="0"/>
        <w:smallCaps w:val="0"/>
        <w:strike w:val="0"/>
        <w:color w:val="000000"/>
        <w:spacing w:val="3"/>
        <w:position w:val="0"/>
        <w:sz w:val="22"/>
        <w:szCs w:val="22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b/>
        <w:bCs/>
        <w:i w:val="0"/>
        <w:iCs w:val="0"/>
        <w:smallCaps w:val="0"/>
        <w:strike w:val="0"/>
        <w:color w:val="000000"/>
        <w:spacing w:val="3"/>
        <w:position w:val="0"/>
        <w:sz w:val="22"/>
        <w:szCs w:val="22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b/>
        <w:bCs/>
        <w:i w:val="0"/>
        <w:iCs w:val="0"/>
        <w:smallCaps w:val="0"/>
        <w:strike w:val="0"/>
        <w:color w:val="000000"/>
        <w:spacing w:val="3"/>
        <w:position w:val="0"/>
        <w:sz w:val="22"/>
        <w:szCs w:val="22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b/>
        <w:bCs/>
        <w:i w:val="0"/>
        <w:iCs w:val="0"/>
        <w:smallCaps w:val="0"/>
        <w:strike w:val="0"/>
        <w:color w:val="000000"/>
        <w:spacing w:val="3"/>
        <w:position w:val="0"/>
        <w:sz w:val="22"/>
        <w:szCs w:val="22"/>
        <w:u w:val="none"/>
      </w:rPr>
    </w:lvl>
  </w:abstractNum>
  <w:abstractNum w:abstractNumId="14" w15:restartNumberingAfterBreak="0">
    <w:nsid w:val="58F73B6F"/>
    <w:multiLevelType w:val="hybridMultilevel"/>
    <w:tmpl w:val="83946524"/>
    <w:lvl w:ilvl="0" w:tplc="812C07A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664A890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280B4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D223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5CD3C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D2467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7467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F07D0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E82FE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D511EF"/>
    <w:multiLevelType w:val="hybridMultilevel"/>
    <w:tmpl w:val="66229874"/>
    <w:lvl w:ilvl="0" w:tplc="4A2E215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499EC3C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39468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5E60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4AC8E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5AE26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0660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30DF6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19A5D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CA1844"/>
    <w:multiLevelType w:val="hybridMultilevel"/>
    <w:tmpl w:val="536227EA"/>
    <w:lvl w:ilvl="0" w:tplc="C91CEB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314075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722469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DBABD2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48A9BF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652C07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62409D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7C0EB1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ADAA0F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4F0AE6"/>
    <w:multiLevelType w:val="hybridMultilevel"/>
    <w:tmpl w:val="84E23568"/>
    <w:lvl w:ilvl="0" w:tplc="59408500">
      <w:start w:val="1"/>
      <w:numFmt w:val="bullet"/>
      <w:lvlText w:val="–"/>
      <w:lvlJc w:val="left"/>
      <w:pPr>
        <w:ind w:left="709" w:hanging="360"/>
      </w:pPr>
      <w:rPr>
        <w:rFonts w:ascii="Liberation Sans" w:eastAsia="Liberation Sans" w:hAnsi="Liberation Sans" w:cs="Liberation Sans" w:hint="default"/>
      </w:rPr>
    </w:lvl>
    <w:lvl w:ilvl="1" w:tplc="F39A198A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0FD25A3A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BE22911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93F8288A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AF167B4C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A670927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83FE131C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6C569D52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8" w15:restartNumberingAfterBreak="0">
    <w:nsid w:val="646E14B3"/>
    <w:multiLevelType w:val="hybridMultilevel"/>
    <w:tmpl w:val="4D5887D6"/>
    <w:lvl w:ilvl="0" w:tplc="82FC8D62">
      <w:start w:val="9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7DAF03C1"/>
    <w:multiLevelType w:val="hybridMultilevel"/>
    <w:tmpl w:val="D8FE25BA"/>
    <w:lvl w:ilvl="0" w:tplc="E70E8C24">
      <w:start w:val="9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319071883">
    <w:abstractNumId w:val="10"/>
  </w:num>
  <w:num w:numId="2" w16cid:durableId="1228299657">
    <w:abstractNumId w:val="13"/>
  </w:num>
  <w:num w:numId="3" w16cid:durableId="1102384360">
    <w:abstractNumId w:val="3"/>
  </w:num>
  <w:num w:numId="4" w16cid:durableId="593057870">
    <w:abstractNumId w:val="17"/>
  </w:num>
  <w:num w:numId="5" w16cid:durableId="651838506">
    <w:abstractNumId w:val="6"/>
  </w:num>
  <w:num w:numId="6" w16cid:durableId="1132746041">
    <w:abstractNumId w:val="16"/>
  </w:num>
  <w:num w:numId="7" w16cid:durableId="1782451743">
    <w:abstractNumId w:val="0"/>
  </w:num>
  <w:num w:numId="8" w16cid:durableId="1793479622">
    <w:abstractNumId w:val="4"/>
  </w:num>
  <w:num w:numId="9" w16cid:durableId="1272669155">
    <w:abstractNumId w:val="11"/>
  </w:num>
  <w:num w:numId="10" w16cid:durableId="1392076976">
    <w:abstractNumId w:val="1"/>
  </w:num>
  <w:num w:numId="11" w16cid:durableId="618149727">
    <w:abstractNumId w:val="15"/>
  </w:num>
  <w:num w:numId="12" w16cid:durableId="992683889">
    <w:abstractNumId w:val="14"/>
  </w:num>
  <w:num w:numId="13" w16cid:durableId="224879130">
    <w:abstractNumId w:val="5"/>
  </w:num>
  <w:num w:numId="14" w16cid:durableId="190609965">
    <w:abstractNumId w:val="8"/>
  </w:num>
  <w:num w:numId="15" w16cid:durableId="2040934939">
    <w:abstractNumId w:val="9"/>
  </w:num>
  <w:num w:numId="16" w16cid:durableId="234359297">
    <w:abstractNumId w:val="7"/>
  </w:num>
  <w:num w:numId="17" w16cid:durableId="961959615">
    <w:abstractNumId w:val="2"/>
  </w:num>
  <w:num w:numId="18" w16cid:durableId="59167065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17753319">
    <w:abstractNumId w:val="19"/>
  </w:num>
  <w:num w:numId="20" w16cid:durableId="26412094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13C"/>
    <w:rsid w:val="00056A9B"/>
    <w:rsid w:val="000B25E2"/>
    <w:rsid w:val="000E149D"/>
    <w:rsid w:val="000E6FD8"/>
    <w:rsid w:val="001028D6"/>
    <w:rsid w:val="00184689"/>
    <w:rsid w:val="0019269D"/>
    <w:rsid w:val="001B643B"/>
    <w:rsid w:val="001F5F0D"/>
    <w:rsid w:val="00216476"/>
    <w:rsid w:val="002326E1"/>
    <w:rsid w:val="00254DEC"/>
    <w:rsid w:val="002A3163"/>
    <w:rsid w:val="002C7A7E"/>
    <w:rsid w:val="002E1BB4"/>
    <w:rsid w:val="00327950"/>
    <w:rsid w:val="00331013"/>
    <w:rsid w:val="00343671"/>
    <w:rsid w:val="003436AF"/>
    <w:rsid w:val="003505F8"/>
    <w:rsid w:val="00357EB5"/>
    <w:rsid w:val="003A1A2E"/>
    <w:rsid w:val="003B3562"/>
    <w:rsid w:val="00466214"/>
    <w:rsid w:val="00485B55"/>
    <w:rsid w:val="004D1CA9"/>
    <w:rsid w:val="005321CA"/>
    <w:rsid w:val="005A56A9"/>
    <w:rsid w:val="005D37C1"/>
    <w:rsid w:val="00647D83"/>
    <w:rsid w:val="00701677"/>
    <w:rsid w:val="007831EA"/>
    <w:rsid w:val="007D4B7A"/>
    <w:rsid w:val="007E2074"/>
    <w:rsid w:val="00804825"/>
    <w:rsid w:val="008C0CD2"/>
    <w:rsid w:val="008F19AE"/>
    <w:rsid w:val="00976586"/>
    <w:rsid w:val="00977AC5"/>
    <w:rsid w:val="009A1F14"/>
    <w:rsid w:val="009C4525"/>
    <w:rsid w:val="009D395D"/>
    <w:rsid w:val="009F0390"/>
    <w:rsid w:val="00A24139"/>
    <w:rsid w:val="00A30055"/>
    <w:rsid w:val="00A314BD"/>
    <w:rsid w:val="00A70EE1"/>
    <w:rsid w:val="00A779B1"/>
    <w:rsid w:val="00AA3339"/>
    <w:rsid w:val="00AA6EC3"/>
    <w:rsid w:val="00B15C7A"/>
    <w:rsid w:val="00B34BAB"/>
    <w:rsid w:val="00B518EB"/>
    <w:rsid w:val="00B92037"/>
    <w:rsid w:val="00B94487"/>
    <w:rsid w:val="00B94EAD"/>
    <w:rsid w:val="00BC24C8"/>
    <w:rsid w:val="00C0010E"/>
    <w:rsid w:val="00C255E6"/>
    <w:rsid w:val="00CE509F"/>
    <w:rsid w:val="00D57BB8"/>
    <w:rsid w:val="00D82BD8"/>
    <w:rsid w:val="00D83118"/>
    <w:rsid w:val="00E21D7B"/>
    <w:rsid w:val="00E71E5B"/>
    <w:rsid w:val="00F25154"/>
    <w:rsid w:val="00F3613C"/>
    <w:rsid w:val="00F70B73"/>
    <w:rsid w:val="00F93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B5299"/>
  <w15:docId w15:val="{673F89E2-049A-4892-879F-002F0F4ED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 w:after="120"/>
      <w:outlineLvl w:val="0"/>
    </w:pPr>
    <w:rPr>
      <w:b/>
      <w:sz w:val="48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360" w:after="80"/>
      <w:outlineLvl w:val="1"/>
    </w:pPr>
    <w:rPr>
      <w:b/>
      <w:sz w:val="36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280" w:after="80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240" w:after="40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220" w:after="40"/>
      <w:outlineLvl w:val="4"/>
    </w:pPr>
    <w:rPr>
      <w:b/>
      <w:sz w:val="22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200" w:after="40"/>
      <w:outlineLvl w:val="5"/>
    </w:pPr>
    <w:rPr>
      <w:b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7Char">
    <w:name w:val="Heading 7 Char"/>
    <w:basedOn w:val="a0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basedOn w:val="a0"/>
    <w:uiPriority w:val="35"/>
    <w:rPr>
      <w:b/>
      <w:bCs/>
      <w:color w:val="4F81BD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link w:val="a5"/>
    <w:uiPriority w:val="1"/>
    <w:qFormat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6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Pr>
      <w:i/>
    </w:rPr>
  </w:style>
  <w:style w:type="paragraph" w:styleId="a8">
    <w:name w:val="header"/>
    <w:basedOn w:val="a"/>
    <w:link w:val="a9"/>
    <w:uiPriority w:val="99"/>
    <w:unhideWhenUsed/>
    <w:pPr>
      <w:tabs>
        <w:tab w:val="center" w:pos="7143"/>
        <w:tab w:val="right" w:pos="14287"/>
      </w:tabs>
    </w:pPr>
  </w:style>
  <w:style w:type="character" w:customStyle="1" w:styleId="a9">
    <w:name w:val="Верхний колонтитул Знак"/>
    <w:basedOn w:val="a0"/>
    <w:link w:val="a8"/>
    <w:uiPriority w:val="99"/>
  </w:style>
  <w:style w:type="paragraph" w:styleId="aa">
    <w:name w:val="foot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Нижний колонтитул Знак"/>
    <w:basedOn w:val="a0"/>
    <w:link w:val="aa"/>
    <w:uiPriority w:val="99"/>
  </w:style>
  <w:style w:type="paragraph" w:styleId="ac">
    <w:name w:val="caption"/>
    <w:basedOn w:val="a"/>
    <w:next w:val="a"/>
    <w:link w:val="ad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азвание объекта Знак"/>
    <w:basedOn w:val="a0"/>
    <w:link w:val="ac"/>
    <w:uiPriority w:val="35"/>
    <w:rPr>
      <w:b/>
      <w:bCs/>
      <w:color w:val="4F81BD" w:themeColor="accent1"/>
      <w:sz w:val="18"/>
      <w:szCs w:val="18"/>
    </w:rPr>
  </w:style>
  <w:style w:type="table" w:styleId="ae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</w:style>
  <w:style w:type="character" w:customStyle="1" w:styleId="1">
    <w:name w:val="Обычный1"/>
  </w:style>
  <w:style w:type="paragraph" w:styleId="24">
    <w:name w:val="toc 2"/>
    <w:next w:val="a"/>
    <w:link w:val="25"/>
    <w:uiPriority w:val="39"/>
    <w:pPr>
      <w:ind w:left="200"/>
    </w:pPr>
    <w:rPr>
      <w:rFonts w:ascii="XO Thames" w:hAnsi="XO Thames"/>
      <w:sz w:val="28"/>
    </w:rPr>
  </w:style>
  <w:style w:type="character" w:customStyle="1" w:styleId="25">
    <w:name w:val="Оглавление 2 Знак"/>
    <w:link w:val="24"/>
    <w:rPr>
      <w:rFonts w:ascii="XO Thames" w:hAnsi="XO Thames"/>
      <w:sz w:val="28"/>
    </w:rPr>
  </w:style>
  <w:style w:type="paragraph" w:styleId="42">
    <w:name w:val="toc 4"/>
    <w:next w:val="a"/>
    <w:link w:val="43"/>
    <w:uiPriority w:val="39"/>
    <w:pPr>
      <w:ind w:left="600"/>
    </w:pPr>
    <w:rPr>
      <w:rFonts w:ascii="XO Thames" w:hAnsi="XO Thames"/>
      <w:sz w:val="28"/>
    </w:rPr>
  </w:style>
  <w:style w:type="character" w:customStyle="1" w:styleId="43">
    <w:name w:val="Оглавление 4 Знак"/>
    <w:link w:val="42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Endnote">
    <w:name w:val="Endnote"/>
    <w:link w:val="Endnote1"/>
    <w:pPr>
      <w:ind w:firstLine="851"/>
      <w:jc w:val="both"/>
    </w:pPr>
    <w:rPr>
      <w:rFonts w:ascii="XO Thames" w:hAnsi="XO Thames"/>
      <w:sz w:val="22"/>
    </w:rPr>
  </w:style>
  <w:style w:type="character" w:customStyle="1" w:styleId="Endnote1">
    <w:name w:val="Endnote1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b/>
      <w:sz w:val="28"/>
    </w:rPr>
  </w:style>
  <w:style w:type="paragraph" w:styleId="af7">
    <w:name w:val="Balloon Text"/>
    <w:basedOn w:val="a"/>
    <w:link w:val="af8"/>
    <w:rPr>
      <w:rFonts w:ascii="Segoe UI" w:hAnsi="Segoe UI"/>
      <w:sz w:val="18"/>
    </w:rPr>
  </w:style>
  <w:style w:type="character" w:customStyle="1" w:styleId="af8">
    <w:name w:val="Текст выноски Знак"/>
    <w:basedOn w:val="1"/>
    <w:link w:val="af7"/>
    <w:rPr>
      <w:rFonts w:ascii="Segoe UI" w:hAnsi="Segoe UI"/>
      <w:sz w:val="18"/>
    </w:rPr>
  </w:style>
  <w:style w:type="paragraph" w:styleId="32">
    <w:name w:val="toc 3"/>
    <w:next w:val="a"/>
    <w:link w:val="33"/>
    <w:uiPriority w:val="39"/>
    <w:pPr>
      <w:ind w:left="400"/>
    </w:pPr>
    <w:rPr>
      <w:rFonts w:ascii="XO Thames" w:hAnsi="XO Thames"/>
      <w:sz w:val="28"/>
    </w:rPr>
  </w:style>
  <w:style w:type="character" w:customStyle="1" w:styleId="33">
    <w:name w:val="Оглавление 3 Знак"/>
    <w:link w:val="32"/>
    <w:rPr>
      <w:rFonts w:ascii="XO Thames" w:hAnsi="XO Thames"/>
      <w:sz w:val="28"/>
    </w:rPr>
  </w:style>
  <w:style w:type="paragraph" w:customStyle="1" w:styleId="13">
    <w:name w:val="Основной шрифт абзаца1"/>
  </w:style>
  <w:style w:type="character" w:customStyle="1" w:styleId="50">
    <w:name w:val="Заголовок 5 Знак"/>
    <w:basedOn w:val="1"/>
    <w:link w:val="5"/>
    <w:rPr>
      <w:b/>
      <w:sz w:val="22"/>
    </w:rPr>
  </w:style>
  <w:style w:type="character" w:customStyle="1" w:styleId="11">
    <w:name w:val="Заголовок 1 Знак"/>
    <w:basedOn w:val="1"/>
    <w:link w:val="10"/>
    <w:rPr>
      <w:b/>
      <w:sz w:val="48"/>
    </w:rPr>
  </w:style>
  <w:style w:type="paragraph" w:customStyle="1" w:styleId="14">
    <w:name w:val="Гиперссылка1"/>
    <w:link w:val="af9"/>
    <w:rPr>
      <w:color w:val="0000FF"/>
      <w:u w:val="single"/>
    </w:rPr>
  </w:style>
  <w:style w:type="character" w:styleId="af9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1"/>
    <w:pPr>
      <w:ind w:firstLine="851"/>
      <w:jc w:val="both"/>
    </w:pPr>
    <w:rPr>
      <w:rFonts w:ascii="XO Thames" w:hAnsi="XO Thames"/>
      <w:sz w:val="22"/>
    </w:rPr>
  </w:style>
  <w:style w:type="character" w:customStyle="1" w:styleId="Footnote1">
    <w:name w:val="Footnote1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1"/>
    <w:pPr>
      <w:jc w:val="both"/>
    </w:pPr>
    <w:rPr>
      <w:rFonts w:ascii="XO Thames" w:hAnsi="XO Thames"/>
      <w:sz w:val="28"/>
    </w:rPr>
  </w:style>
  <w:style w:type="character" w:customStyle="1" w:styleId="HeaderandFooter1">
    <w:name w:val="Header and Footer1"/>
    <w:link w:val="HeaderandFooter"/>
    <w:rPr>
      <w:rFonts w:ascii="XO Thames" w:hAnsi="XO Thames"/>
      <w:sz w:val="28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styleId="52">
    <w:name w:val="toc 5"/>
    <w:next w:val="a"/>
    <w:link w:val="53"/>
    <w:uiPriority w:val="39"/>
    <w:pPr>
      <w:ind w:left="800"/>
    </w:pPr>
    <w:rPr>
      <w:rFonts w:ascii="XO Thames" w:hAnsi="XO Thames"/>
      <w:sz w:val="28"/>
    </w:rPr>
  </w:style>
  <w:style w:type="character" w:customStyle="1" w:styleId="53">
    <w:name w:val="Оглавление 5 Знак"/>
    <w:link w:val="52"/>
    <w:rPr>
      <w:rFonts w:ascii="XO Thames" w:hAnsi="XO Thames"/>
      <w:sz w:val="28"/>
    </w:rPr>
  </w:style>
  <w:style w:type="paragraph" w:styleId="afa">
    <w:name w:val="Subtitle"/>
    <w:basedOn w:val="a"/>
    <w:next w:val="a"/>
    <w:link w:val="afb"/>
    <w:uiPriority w:val="11"/>
    <w:qFormat/>
    <w:pPr>
      <w:keepNext/>
      <w:keepLines/>
      <w:spacing w:before="360" w:after="80"/>
    </w:pPr>
    <w:rPr>
      <w:rFonts w:ascii="Georgia" w:hAnsi="Georgia"/>
      <w:i/>
      <w:color w:val="666666"/>
      <w:sz w:val="48"/>
    </w:rPr>
  </w:style>
  <w:style w:type="character" w:customStyle="1" w:styleId="afb">
    <w:name w:val="Подзаголовок Знак"/>
    <w:basedOn w:val="1"/>
    <w:link w:val="afa"/>
    <w:rPr>
      <w:rFonts w:ascii="Georgia" w:hAnsi="Georgia"/>
      <w:i/>
      <w:color w:val="666666"/>
      <w:sz w:val="48"/>
    </w:rPr>
  </w:style>
  <w:style w:type="paragraph" w:styleId="afc">
    <w:name w:val="Title"/>
    <w:basedOn w:val="a"/>
    <w:next w:val="a"/>
    <w:link w:val="afd"/>
    <w:uiPriority w:val="10"/>
    <w:qFormat/>
    <w:pPr>
      <w:keepNext/>
      <w:keepLines/>
      <w:spacing w:before="480" w:after="120"/>
    </w:pPr>
    <w:rPr>
      <w:b/>
      <w:sz w:val="72"/>
    </w:rPr>
  </w:style>
  <w:style w:type="character" w:customStyle="1" w:styleId="afd">
    <w:name w:val="Заголовок Знак"/>
    <w:basedOn w:val="1"/>
    <w:link w:val="afc"/>
    <w:rPr>
      <w:b/>
      <w:sz w:val="72"/>
    </w:rPr>
  </w:style>
  <w:style w:type="character" w:customStyle="1" w:styleId="40">
    <w:name w:val="Заголовок 4 Знак"/>
    <w:basedOn w:val="1"/>
    <w:link w:val="4"/>
    <w:rPr>
      <w:b/>
      <w:sz w:val="24"/>
    </w:rPr>
  </w:style>
  <w:style w:type="character" w:customStyle="1" w:styleId="20">
    <w:name w:val="Заголовок 2 Знак"/>
    <w:basedOn w:val="1"/>
    <w:link w:val="2"/>
    <w:rPr>
      <w:b/>
      <w:sz w:val="36"/>
    </w:rPr>
  </w:style>
  <w:style w:type="character" w:customStyle="1" w:styleId="60">
    <w:name w:val="Заголовок 6 Знак"/>
    <w:basedOn w:val="1"/>
    <w:link w:val="6"/>
    <w:rPr>
      <w:b/>
    </w:rPr>
  </w:style>
  <w:style w:type="table" w:customStyle="1" w:styleId="0">
    <w:name w:val="_0"/>
    <w:basedOn w:val="TableNormal"/>
    <w:tblPr>
      <w:tblCellMar>
        <w:left w:w="108" w:type="dxa"/>
        <w:right w:w="108" w:type="dxa"/>
      </w:tblCellMar>
    </w:tblPr>
  </w:style>
  <w:style w:type="table" w:customStyle="1" w:styleId="17">
    <w:name w:val="_1"/>
    <w:basedOn w:val="TableNormal"/>
    <w:tblPr>
      <w:tblCellMar>
        <w:left w:w="108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4">
    <w:name w:val="_3"/>
    <w:basedOn w:val="TableNormal"/>
    <w:tblPr>
      <w:tblCellMar>
        <w:left w:w="108" w:type="dxa"/>
        <w:right w:w="108" w:type="dxa"/>
      </w:tblCellMar>
    </w:tblPr>
  </w:style>
  <w:style w:type="table" w:customStyle="1" w:styleId="26">
    <w:name w:val="_2"/>
    <w:basedOn w:val="TableNormal"/>
    <w:tblPr>
      <w:tblCellMar>
        <w:left w:w="108" w:type="dxa"/>
        <w:right w:w="108" w:type="dxa"/>
      </w:tblCellMar>
    </w:tblPr>
  </w:style>
  <w:style w:type="table" w:customStyle="1" w:styleId="StGen0">
    <w:name w:val="StGen0"/>
    <w:basedOn w:val="TableNormal"/>
    <w:semiHidden/>
    <w:unhideWhenUsed/>
    <w:tblPr>
      <w:tblCellMar>
        <w:left w:w="108" w:type="dxa"/>
        <w:right w:w="108" w:type="dxa"/>
      </w:tblCellMar>
    </w:tblPr>
  </w:style>
  <w:style w:type="paragraph" w:styleId="afe">
    <w:name w:val="annotation text"/>
    <w:basedOn w:val="a"/>
    <w:link w:val="aff"/>
    <w:uiPriority w:val="99"/>
    <w:semiHidden/>
    <w:unhideWhenUsed/>
  </w:style>
  <w:style w:type="character" w:customStyle="1" w:styleId="aff">
    <w:name w:val="Текст примечания Знак"/>
    <w:basedOn w:val="a0"/>
    <w:link w:val="afe"/>
    <w:uiPriority w:val="99"/>
    <w:semiHidden/>
  </w:style>
  <w:style w:type="character" w:styleId="aff0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1">
    <w:name w:val="annotation subject"/>
    <w:basedOn w:val="afe"/>
    <w:next w:val="afe"/>
    <w:link w:val="aff2"/>
    <w:uiPriority w:val="99"/>
    <w:semiHidden/>
    <w:unhideWhenUsed/>
    <w:rPr>
      <w:b/>
      <w:bCs/>
    </w:rPr>
  </w:style>
  <w:style w:type="character" w:customStyle="1" w:styleId="aff2">
    <w:name w:val="Тема примечания Знак"/>
    <w:basedOn w:val="aff"/>
    <w:link w:val="aff1"/>
    <w:uiPriority w:val="99"/>
    <w:semiHidden/>
    <w:rPr>
      <w:b/>
      <w:bCs/>
    </w:rPr>
  </w:style>
  <w:style w:type="paragraph" w:customStyle="1" w:styleId="210">
    <w:name w:val="Основной текст с отступом 21"/>
    <w:uiPriority w:val="9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20" w:line="480" w:lineRule="auto"/>
      <w:ind w:left="283" w:firstLine="709"/>
      <w:jc w:val="both"/>
    </w:pPr>
    <w:rPr>
      <w:color w:val="auto"/>
      <w:sz w:val="24"/>
      <w:szCs w:val="24"/>
      <w:lang w:eastAsia="ar-SA"/>
    </w:rPr>
  </w:style>
  <w:style w:type="paragraph" w:customStyle="1" w:styleId="aff3">
    <w:name w:val="Пункт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left" w:pos="1980"/>
      </w:tabs>
      <w:ind w:left="1404" w:hanging="504"/>
      <w:jc w:val="both"/>
    </w:pPr>
    <w:rPr>
      <w:color w:val="auto"/>
      <w:sz w:val="24"/>
      <w:szCs w:val="28"/>
    </w:rPr>
  </w:style>
  <w:style w:type="character" w:customStyle="1" w:styleId="a5">
    <w:name w:val="Без интервала Знак"/>
    <w:link w:val="a4"/>
    <w:uiPriority w:val="1"/>
    <w:locked/>
    <w:rsid w:val="007E2074"/>
  </w:style>
  <w:style w:type="paragraph" w:customStyle="1" w:styleId="18">
    <w:name w:val="Текст1"/>
    <w:basedOn w:val="a"/>
    <w:rsid w:val="00F25154"/>
    <w:pPr>
      <w:suppressAutoHyphens/>
      <w:autoSpaceDE w:val="0"/>
    </w:pPr>
    <w:rPr>
      <w:rFonts w:ascii="Courier New" w:hAnsi="Courier New" w:cs="Courier New"/>
      <w:color w:val="auto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67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2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9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2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9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900</Words>
  <Characters>5131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Копылова</dc:creator>
  <cp:keywords/>
  <dc:description/>
  <cp:lastModifiedBy>Канаев Д.В.</cp:lastModifiedBy>
  <cp:revision>3</cp:revision>
  <cp:lastPrinted>2026-08-24T11:59:00Z</cp:lastPrinted>
  <dcterms:created xsi:type="dcterms:W3CDTF">2026-08-24T12:00:00Z</dcterms:created>
  <dcterms:modified xsi:type="dcterms:W3CDTF">2026-08-24T12:02:00Z</dcterms:modified>
</cp:coreProperties>
</file>