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6C8" w:rsidRPr="00182F83" w:rsidRDefault="00B906C8" w:rsidP="00B906C8">
      <w:pPr>
        <w:pStyle w:val="2"/>
        <w:spacing w:after="0" w:line="240" w:lineRule="auto"/>
        <w:jc w:val="center"/>
        <w:rPr>
          <w:b/>
          <w:sz w:val="28"/>
          <w:szCs w:val="28"/>
        </w:rPr>
      </w:pPr>
      <w:r w:rsidRPr="00182F83">
        <w:rPr>
          <w:b/>
          <w:sz w:val="28"/>
          <w:szCs w:val="28"/>
        </w:rPr>
        <w:t>Техническое задание</w:t>
      </w:r>
    </w:p>
    <w:p w:rsidR="00B906C8" w:rsidRPr="00182F83" w:rsidRDefault="00B906C8" w:rsidP="00B906C8">
      <w:pPr>
        <w:pStyle w:val="2"/>
        <w:spacing w:after="0" w:line="240" w:lineRule="auto"/>
        <w:jc w:val="center"/>
        <w:rPr>
          <w:b/>
          <w:sz w:val="28"/>
          <w:szCs w:val="28"/>
        </w:rPr>
      </w:pPr>
      <w:r w:rsidRPr="00182F83">
        <w:rPr>
          <w:b/>
          <w:sz w:val="28"/>
          <w:szCs w:val="28"/>
        </w:rPr>
        <w:t>на оказание услуг по изготовлению</w:t>
      </w:r>
      <w:r w:rsidR="000E4322">
        <w:rPr>
          <w:b/>
          <w:sz w:val="28"/>
          <w:szCs w:val="28"/>
        </w:rPr>
        <w:t xml:space="preserve"> и доставке</w:t>
      </w:r>
      <w:r w:rsidRPr="00182F83">
        <w:rPr>
          <w:b/>
          <w:sz w:val="28"/>
          <w:szCs w:val="28"/>
        </w:rPr>
        <w:t xml:space="preserve"> </w:t>
      </w:r>
      <w:r w:rsidR="007D4DB1">
        <w:rPr>
          <w:b/>
          <w:sz w:val="28"/>
          <w:szCs w:val="28"/>
        </w:rPr>
        <w:t xml:space="preserve">научного </w:t>
      </w:r>
      <w:r w:rsidR="007D4DB1" w:rsidRPr="00182F83">
        <w:rPr>
          <w:b/>
          <w:sz w:val="28"/>
          <w:szCs w:val="28"/>
        </w:rPr>
        <w:t>журнала «</w:t>
      </w:r>
      <w:r w:rsidR="00941E2B">
        <w:rPr>
          <w:b/>
          <w:sz w:val="28"/>
          <w:szCs w:val="28"/>
        </w:rPr>
        <w:t>Системы и средства информатики</w:t>
      </w:r>
      <w:r w:rsidR="007D4DB1" w:rsidRPr="00182F83">
        <w:rPr>
          <w:b/>
          <w:sz w:val="28"/>
          <w:szCs w:val="28"/>
        </w:rPr>
        <w:t>»</w:t>
      </w:r>
      <w:r w:rsidR="004939DE">
        <w:rPr>
          <w:b/>
          <w:sz w:val="28"/>
          <w:szCs w:val="28"/>
        </w:rPr>
        <w:t xml:space="preserve"> (</w:t>
      </w:r>
      <w:r w:rsidR="00901D3E">
        <w:rPr>
          <w:b/>
          <w:sz w:val="28"/>
          <w:szCs w:val="28"/>
        </w:rPr>
        <w:t xml:space="preserve">номер </w:t>
      </w:r>
      <w:r w:rsidR="00083B29" w:rsidRPr="00083B29">
        <w:rPr>
          <w:b/>
          <w:sz w:val="28"/>
          <w:szCs w:val="28"/>
        </w:rPr>
        <w:t>2</w:t>
      </w:r>
      <w:r w:rsidR="00B62C73" w:rsidRPr="00B62C73">
        <w:rPr>
          <w:b/>
          <w:sz w:val="28"/>
          <w:szCs w:val="28"/>
        </w:rPr>
        <w:t xml:space="preserve"> </w:t>
      </w:r>
      <w:r w:rsidR="00941E2B">
        <w:rPr>
          <w:b/>
          <w:sz w:val="28"/>
          <w:szCs w:val="28"/>
        </w:rPr>
        <w:t>тома 36</w:t>
      </w:r>
      <w:r w:rsidR="00B62C73">
        <w:rPr>
          <w:b/>
          <w:sz w:val="28"/>
          <w:szCs w:val="28"/>
        </w:rPr>
        <w:t xml:space="preserve"> </w:t>
      </w:r>
      <w:r w:rsidR="00901D3E" w:rsidRPr="00182F83">
        <w:rPr>
          <w:b/>
          <w:sz w:val="28"/>
          <w:szCs w:val="28"/>
        </w:rPr>
        <w:t>за 2026 год</w:t>
      </w:r>
      <w:r w:rsidR="004939DE">
        <w:rPr>
          <w:b/>
          <w:sz w:val="28"/>
          <w:szCs w:val="28"/>
        </w:rPr>
        <w:t>)</w:t>
      </w:r>
      <w:r w:rsidRPr="00182F83">
        <w:rPr>
          <w:b/>
          <w:sz w:val="28"/>
          <w:szCs w:val="28"/>
        </w:rPr>
        <w:t>.</w:t>
      </w:r>
    </w:p>
    <w:p w:rsidR="00B906C8" w:rsidRPr="00182F83" w:rsidRDefault="00B906C8" w:rsidP="00B906C8">
      <w:pPr>
        <w:pStyle w:val="2"/>
        <w:spacing w:after="0" w:line="240" w:lineRule="auto"/>
        <w:jc w:val="center"/>
        <w:rPr>
          <w:b/>
          <w:sz w:val="28"/>
          <w:szCs w:val="28"/>
        </w:rPr>
      </w:pPr>
    </w:p>
    <w:p w:rsidR="00B04BDA" w:rsidRDefault="00B04BDA" w:rsidP="00B906C8">
      <w:pPr>
        <w:tabs>
          <w:tab w:val="num" w:pos="716"/>
        </w:tabs>
        <w:jc w:val="both"/>
        <w:rPr>
          <w:sz w:val="24"/>
          <w:szCs w:val="24"/>
        </w:rPr>
      </w:pPr>
    </w:p>
    <w:p w:rsidR="00B04BDA" w:rsidRPr="004C7C53" w:rsidRDefault="00B04BDA" w:rsidP="004C7C53">
      <w:pPr>
        <w:pStyle w:val="a3"/>
        <w:numPr>
          <w:ilvl w:val="0"/>
          <w:numId w:val="5"/>
        </w:numPr>
        <w:tabs>
          <w:tab w:val="num" w:pos="716"/>
        </w:tabs>
        <w:jc w:val="both"/>
        <w:rPr>
          <w:b/>
          <w:sz w:val="24"/>
          <w:szCs w:val="24"/>
        </w:rPr>
      </w:pPr>
      <w:r w:rsidRPr="004C7C53">
        <w:rPr>
          <w:b/>
          <w:sz w:val="24"/>
          <w:szCs w:val="24"/>
        </w:rPr>
        <w:t>Общая информация:</w:t>
      </w:r>
    </w:p>
    <w:p w:rsidR="00B04BDA" w:rsidRPr="00B04BDA" w:rsidRDefault="00B04BDA" w:rsidP="00B04BDA">
      <w:pPr>
        <w:contextualSpacing/>
        <w:jc w:val="both"/>
        <w:rPr>
          <w:sz w:val="24"/>
          <w:szCs w:val="24"/>
        </w:rPr>
      </w:pPr>
      <w:r w:rsidRPr="005C1679">
        <w:rPr>
          <w:b/>
          <w:sz w:val="24"/>
          <w:szCs w:val="24"/>
        </w:rPr>
        <w:t xml:space="preserve">Название </w:t>
      </w:r>
      <w:r w:rsidR="00182F83" w:rsidRPr="005C1679">
        <w:rPr>
          <w:b/>
          <w:sz w:val="24"/>
          <w:szCs w:val="24"/>
        </w:rPr>
        <w:t>журнала</w:t>
      </w:r>
      <w:r w:rsidR="005C1679">
        <w:rPr>
          <w:b/>
          <w:sz w:val="24"/>
          <w:szCs w:val="24"/>
        </w:rPr>
        <w:t>:</w:t>
      </w:r>
      <w:r w:rsidR="00182F83">
        <w:rPr>
          <w:sz w:val="24"/>
          <w:szCs w:val="24"/>
        </w:rPr>
        <w:t xml:space="preserve"> </w:t>
      </w:r>
      <w:r w:rsidRPr="00B04BDA">
        <w:rPr>
          <w:sz w:val="24"/>
          <w:szCs w:val="24"/>
        </w:rPr>
        <w:t>«</w:t>
      </w:r>
      <w:r w:rsidR="00941E2B">
        <w:rPr>
          <w:sz w:val="24"/>
          <w:szCs w:val="24"/>
        </w:rPr>
        <w:t>Системы и средства информатики</w:t>
      </w:r>
      <w:r w:rsidR="00083B29">
        <w:rPr>
          <w:sz w:val="24"/>
          <w:szCs w:val="24"/>
        </w:rPr>
        <w:t xml:space="preserve">» № </w:t>
      </w:r>
      <w:r w:rsidR="00083B29" w:rsidRPr="00083B29">
        <w:rPr>
          <w:sz w:val="24"/>
          <w:szCs w:val="24"/>
        </w:rPr>
        <w:t>2</w:t>
      </w:r>
      <w:r w:rsidRPr="00B04BDA">
        <w:rPr>
          <w:sz w:val="24"/>
          <w:szCs w:val="24"/>
        </w:rPr>
        <w:t xml:space="preserve"> </w:t>
      </w:r>
      <w:r w:rsidR="00B62C73" w:rsidRPr="00B04BDA">
        <w:rPr>
          <w:sz w:val="24"/>
          <w:szCs w:val="24"/>
        </w:rPr>
        <w:t>т.</w:t>
      </w:r>
      <w:r w:rsidR="00941E2B">
        <w:rPr>
          <w:sz w:val="24"/>
          <w:szCs w:val="24"/>
        </w:rPr>
        <w:t>36</w:t>
      </w:r>
      <w:r w:rsidR="00B62C73" w:rsidRPr="00B04BDA">
        <w:rPr>
          <w:sz w:val="24"/>
          <w:szCs w:val="24"/>
        </w:rPr>
        <w:t xml:space="preserve"> </w:t>
      </w:r>
      <w:r w:rsidRPr="00B04BDA">
        <w:rPr>
          <w:sz w:val="24"/>
          <w:szCs w:val="24"/>
        </w:rPr>
        <w:t>за 2026 год</w:t>
      </w:r>
    </w:p>
    <w:p w:rsidR="00B04BDA" w:rsidRPr="00B04BDA" w:rsidRDefault="00B04BDA" w:rsidP="00B04BDA">
      <w:pPr>
        <w:spacing w:line="276" w:lineRule="auto"/>
        <w:jc w:val="both"/>
        <w:rPr>
          <w:b/>
          <w:sz w:val="24"/>
          <w:szCs w:val="24"/>
        </w:rPr>
      </w:pPr>
      <w:r w:rsidRPr="00B04BDA">
        <w:rPr>
          <w:b/>
          <w:sz w:val="24"/>
          <w:szCs w:val="24"/>
        </w:rPr>
        <w:t>Параметры журнала:</w:t>
      </w:r>
    </w:p>
    <w:p w:rsidR="00941E2B" w:rsidRPr="00721FDD" w:rsidRDefault="00941E2B" w:rsidP="00941E2B">
      <w:pPr>
        <w:jc w:val="both"/>
        <w:rPr>
          <w:sz w:val="24"/>
          <w:szCs w:val="24"/>
        </w:rPr>
      </w:pPr>
      <w:r w:rsidRPr="00721FDD">
        <w:rPr>
          <w:sz w:val="24"/>
          <w:szCs w:val="24"/>
        </w:rPr>
        <w:t xml:space="preserve">Обрезной формат 170 х 240 мм. </w:t>
      </w:r>
    </w:p>
    <w:p w:rsidR="00941E2B" w:rsidRPr="00721FDD" w:rsidRDefault="00941E2B" w:rsidP="00941E2B">
      <w:pPr>
        <w:jc w:val="both"/>
        <w:rPr>
          <w:sz w:val="24"/>
          <w:szCs w:val="24"/>
        </w:rPr>
      </w:pPr>
      <w:r w:rsidRPr="00721FDD">
        <w:rPr>
          <w:sz w:val="24"/>
          <w:szCs w:val="24"/>
        </w:rPr>
        <w:t xml:space="preserve">Бумага на блок офсет – </w:t>
      </w:r>
      <w:smartTag w:uri="urn:schemas-microsoft-com:office:smarttags" w:element="metricconverter">
        <w:smartTagPr>
          <w:attr w:name="ProductID" w:val="80 г"/>
        </w:smartTagPr>
        <w:r w:rsidRPr="00721FDD">
          <w:rPr>
            <w:sz w:val="24"/>
            <w:szCs w:val="24"/>
          </w:rPr>
          <w:t>80 г</w:t>
        </w:r>
      </w:smartTag>
      <w:r w:rsidRPr="00721FDD">
        <w:rPr>
          <w:sz w:val="24"/>
          <w:szCs w:val="24"/>
        </w:rPr>
        <w:t xml:space="preserve">. (1+1), </w:t>
      </w:r>
      <w:r w:rsidR="00D75685">
        <w:rPr>
          <w:sz w:val="24"/>
          <w:szCs w:val="24"/>
        </w:rPr>
        <w:t>кроме 5 полос цветных.</w:t>
      </w:r>
    </w:p>
    <w:p w:rsidR="00941E2B" w:rsidRDefault="00941E2B" w:rsidP="00941E2B">
      <w:pPr>
        <w:jc w:val="both"/>
        <w:rPr>
          <w:sz w:val="24"/>
          <w:szCs w:val="24"/>
        </w:rPr>
      </w:pPr>
      <w:r w:rsidRPr="00721FDD">
        <w:rPr>
          <w:sz w:val="24"/>
          <w:szCs w:val="24"/>
        </w:rPr>
        <w:t>Обложка –</w:t>
      </w:r>
      <w:r w:rsidR="00360C61">
        <w:rPr>
          <w:sz w:val="24"/>
          <w:szCs w:val="24"/>
        </w:rPr>
        <w:t xml:space="preserve"> </w:t>
      </w:r>
      <w:r w:rsidRPr="00721FDD">
        <w:rPr>
          <w:sz w:val="24"/>
          <w:szCs w:val="24"/>
        </w:rPr>
        <w:t>КБС (4</w:t>
      </w:r>
      <w:r w:rsidR="00083B29" w:rsidRPr="00083B29">
        <w:rPr>
          <w:sz w:val="24"/>
          <w:szCs w:val="24"/>
        </w:rPr>
        <w:t xml:space="preserve"> </w:t>
      </w:r>
      <w:r w:rsidRPr="00721FDD">
        <w:rPr>
          <w:sz w:val="24"/>
          <w:szCs w:val="24"/>
        </w:rPr>
        <w:t>+</w:t>
      </w:r>
      <w:r w:rsidR="00083B29" w:rsidRPr="00083B29">
        <w:rPr>
          <w:sz w:val="24"/>
          <w:szCs w:val="24"/>
        </w:rPr>
        <w:t xml:space="preserve"> </w:t>
      </w:r>
      <w:r w:rsidRPr="00721FDD">
        <w:rPr>
          <w:sz w:val="24"/>
          <w:szCs w:val="24"/>
        </w:rPr>
        <w:t>4), материал на обложку — мелованная бумага 250 г/м</w:t>
      </w:r>
      <w:r w:rsidRPr="00721FDD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:rsidR="00B04BDA" w:rsidRPr="00B04BDA" w:rsidRDefault="00B04BDA" w:rsidP="00B04BDA">
      <w:pPr>
        <w:spacing w:line="276" w:lineRule="auto"/>
        <w:jc w:val="both"/>
        <w:rPr>
          <w:sz w:val="24"/>
          <w:szCs w:val="24"/>
        </w:rPr>
      </w:pPr>
      <w:r w:rsidRPr="00B04BDA">
        <w:rPr>
          <w:sz w:val="24"/>
          <w:szCs w:val="24"/>
        </w:rPr>
        <w:t>Тираж – 100 экз.</w:t>
      </w:r>
    </w:p>
    <w:p w:rsidR="00B04BDA" w:rsidRPr="00B04A38" w:rsidRDefault="00B04BDA" w:rsidP="00890A82">
      <w:pPr>
        <w:spacing w:line="276" w:lineRule="auto"/>
        <w:rPr>
          <w:sz w:val="24"/>
          <w:szCs w:val="24"/>
        </w:rPr>
      </w:pPr>
      <w:r w:rsidRPr="00B04BDA">
        <w:rPr>
          <w:sz w:val="24"/>
          <w:szCs w:val="24"/>
        </w:rPr>
        <w:t xml:space="preserve">Объем </w:t>
      </w:r>
      <w:r w:rsidR="00EF06F8">
        <w:rPr>
          <w:sz w:val="24"/>
          <w:szCs w:val="24"/>
        </w:rPr>
        <w:t>рукописи</w:t>
      </w:r>
      <w:r w:rsidRPr="00B04BDA">
        <w:rPr>
          <w:sz w:val="24"/>
          <w:szCs w:val="24"/>
        </w:rPr>
        <w:t xml:space="preserve"> </w:t>
      </w:r>
      <w:r w:rsidR="00B04A38">
        <w:rPr>
          <w:sz w:val="24"/>
          <w:szCs w:val="24"/>
        </w:rPr>
        <w:t>—</w:t>
      </w:r>
      <w:r w:rsidR="00941E2B">
        <w:rPr>
          <w:sz w:val="24"/>
          <w:szCs w:val="24"/>
        </w:rPr>
        <w:t xml:space="preserve"> </w:t>
      </w:r>
      <w:r w:rsidR="00360C61">
        <w:rPr>
          <w:sz w:val="24"/>
          <w:szCs w:val="24"/>
        </w:rPr>
        <w:t>1</w:t>
      </w:r>
      <w:r w:rsidR="00D75685">
        <w:rPr>
          <w:sz w:val="24"/>
          <w:szCs w:val="24"/>
        </w:rPr>
        <w:t>1</w:t>
      </w:r>
      <w:r w:rsidR="00360C61" w:rsidRPr="00360C61">
        <w:rPr>
          <w:sz w:val="24"/>
          <w:szCs w:val="24"/>
        </w:rPr>
        <w:t xml:space="preserve"> </w:t>
      </w:r>
      <w:r w:rsidR="00B04A38" w:rsidRPr="00360C61">
        <w:rPr>
          <w:sz w:val="24"/>
          <w:szCs w:val="24"/>
        </w:rPr>
        <w:t>уч.-изд. л. (</w:t>
      </w:r>
      <w:r w:rsidR="00D75685">
        <w:rPr>
          <w:sz w:val="24"/>
          <w:szCs w:val="24"/>
        </w:rPr>
        <w:t>1</w:t>
      </w:r>
      <w:r w:rsidR="00EF5A76" w:rsidRPr="00EF5A76">
        <w:rPr>
          <w:sz w:val="24"/>
          <w:szCs w:val="24"/>
        </w:rPr>
        <w:t>2</w:t>
      </w:r>
      <w:r w:rsidR="00360C61" w:rsidRPr="00360C61">
        <w:rPr>
          <w:sz w:val="24"/>
          <w:szCs w:val="24"/>
        </w:rPr>
        <w:t>0</w:t>
      </w:r>
      <w:r w:rsidR="00EF06F8" w:rsidRPr="00360C61">
        <w:rPr>
          <w:sz w:val="24"/>
          <w:szCs w:val="24"/>
        </w:rPr>
        <w:t xml:space="preserve"> листов </w:t>
      </w:r>
      <w:r w:rsidR="00B04A38" w:rsidRPr="00360C61">
        <w:rPr>
          <w:sz w:val="24"/>
          <w:szCs w:val="24"/>
        </w:rPr>
        <w:t xml:space="preserve">формата </w:t>
      </w:r>
      <w:r w:rsidR="00EF06F8" w:rsidRPr="00360C61">
        <w:rPr>
          <w:sz w:val="24"/>
          <w:szCs w:val="24"/>
        </w:rPr>
        <w:t>А4</w:t>
      </w:r>
      <w:r w:rsidR="00B04A38" w:rsidRPr="00360C61">
        <w:rPr>
          <w:sz w:val="24"/>
          <w:szCs w:val="24"/>
        </w:rPr>
        <w:t>)</w:t>
      </w:r>
      <w:r w:rsidRPr="00360C61">
        <w:rPr>
          <w:sz w:val="24"/>
          <w:szCs w:val="24"/>
        </w:rPr>
        <w:t>,</w:t>
      </w:r>
      <w:r w:rsidR="00EF06F8" w:rsidRPr="00360C61">
        <w:rPr>
          <w:sz w:val="24"/>
          <w:szCs w:val="24"/>
        </w:rPr>
        <w:t xml:space="preserve"> </w:t>
      </w:r>
      <w:r w:rsidR="00B04A38" w:rsidRPr="00360C61">
        <w:rPr>
          <w:sz w:val="24"/>
          <w:szCs w:val="24"/>
        </w:rPr>
        <w:t xml:space="preserve">в том числе </w:t>
      </w:r>
      <w:r w:rsidR="00EF5A76" w:rsidRPr="00EF5A76">
        <w:rPr>
          <w:sz w:val="24"/>
          <w:szCs w:val="24"/>
        </w:rPr>
        <w:t>3</w:t>
      </w:r>
      <w:r w:rsidR="00B04A38" w:rsidRPr="00360C61">
        <w:rPr>
          <w:sz w:val="24"/>
          <w:szCs w:val="24"/>
        </w:rPr>
        <w:t xml:space="preserve"> уч.-изд. л. на английском языке, </w:t>
      </w:r>
      <w:r w:rsidR="00EF5A76" w:rsidRPr="00EF5A76">
        <w:rPr>
          <w:sz w:val="24"/>
          <w:szCs w:val="24"/>
        </w:rPr>
        <w:t>50</w:t>
      </w:r>
      <w:r w:rsidR="00B04A38" w:rsidRPr="00360C61">
        <w:rPr>
          <w:sz w:val="24"/>
          <w:szCs w:val="24"/>
        </w:rPr>
        <w:t xml:space="preserve"> </w:t>
      </w:r>
      <w:r w:rsidR="00EF06F8" w:rsidRPr="00360C61">
        <w:rPr>
          <w:sz w:val="24"/>
          <w:szCs w:val="24"/>
        </w:rPr>
        <w:t>рисунк</w:t>
      </w:r>
      <w:r w:rsidR="00EF5A76">
        <w:rPr>
          <w:sz w:val="24"/>
          <w:szCs w:val="24"/>
        </w:rPr>
        <w:t>ов</w:t>
      </w:r>
      <w:r w:rsidR="00B04A38" w:rsidRPr="00360C61">
        <w:rPr>
          <w:sz w:val="24"/>
          <w:szCs w:val="24"/>
        </w:rPr>
        <w:t xml:space="preserve">, </w:t>
      </w:r>
      <w:r w:rsidR="00EF5A76">
        <w:rPr>
          <w:sz w:val="24"/>
          <w:szCs w:val="24"/>
        </w:rPr>
        <w:t>14</w:t>
      </w:r>
      <w:r w:rsidR="00B04A38" w:rsidRPr="00360C61">
        <w:rPr>
          <w:sz w:val="24"/>
          <w:szCs w:val="24"/>
        </w:rPr>
        <w:t xml:space="preserve"> таблиц.</w:t>
      </w:r>
    </w:p>
    <w:p w:rsidR="00B04BDA" w:rsidRDefault="00182F83" w:rsidP="00065092">
      <w:pPr>
        <w:spacing w:line="276" w:lineRule="auto"/>
        <w:ind w:left="-284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Срок оказания услуг </w:t>
      </w:r>
      <w:r w:rsidR="00B04A38">
        <w:rPr>
          <w:sz w:val="24"/>
          <w:szCs w:val="24"/>
        </w:rPr>
        <w:t xml:space="preserve">— </w:t>
      </w:r>
      <w:r>
        <w:rPr>
          <w:sz w:val="24"/>
          <w:szCs w:val="24"/>
        </w:rPr>
        <w:t>5 (Пять) рабочих дней с даты заключения Контракта.</w:t>
      </w:r>
    </w:p>
    <w:p w:rsidR="004C7C53" w:rsidRPr="00F5744D" w:rsidRDefault="004C7C53" w:rsidP="004C7C53">
      <w:pPr>
        <w:tabs>
          <w:tab w:val="num" w:pos="71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следующий день после заключения Контракта Заказчик </w:t>
      </w:r>
      <w:r w:rsidRPr="00F5744D">
        <w:rPr>
          <w:sz w:val="24"/>
          <w:szCs w:val="24"/>
        </w:rPr>
        <w:t xml:space="preserve">предоставляет Исполнителю все необходимые </w:t>
      </w:r>
      <w:r>
        <w:rPr>
          <w:sz w:val="24"/>
          <w:szCs w:val="24"/>
        </w:rPr>
        <w:t xml:space="preserve">для оказания услуг </w:t>
      </w:r>
      <w:r w:rsidRPr="00F5744D">
        <w:rPr>
          <w:sz w:val="24"/>
          <w:szCs w:val="24"/>
        </w:rPr>
        <w:t>материалы:</w:t>
      </w:r>
    </w:p>
    <w:p w:rsidR="004C7C53" w:rsidRPr="00F5744D" w:rsidRDefault="004C7C53" w:rsidP="004C7C53">
      <w:pPr>
        <w:tabs>
          <w:tab w:val="num" w:pos="716"/>
        </w:tabs>
        <w:jc w:val="both"/>
        <w:rPr>
          <w:sz w:val="24"/>
          <w:szCs w:val="24"/>
        </w:rPr>
      </w:pPr>
      <w:r w:rsidRPr="00F5744D">
        <w:rPr>
          <w:sz w:val="24"/>
          <w:szCs w:val="24"/>
        </w:rPr>
        <w:t>– текстовая часть</w:t>
      </w:r>
      <w:r>
        <w:rPr>
          <w:sz w:val="24"/>
          <w:szCs w:val="24"/>
        </w:rPr>
        <w:t xml:space="preserve"> журнала</w:t>
      </w:r>
      <w:r w:rsidRPr="00F5744D">
        <w:rPr>
          <w:sz w:val="24"/>
        </w:rPr>
        <w:t xml:space="preserve"> </w:t>
      </w:r>
      <w:r w:rsidRPr="00F5744D">
        <w:rPr>
          <w:sz w:val="24"/>
          <w:szCs w:val="24"/>
        </w:rPr>
        <w:t xml:space="preserve">в электронном виде в формате </w:t>
      </w:r>
      <w:r w:rsidRPr="00F5744D">
        <w:rPr>
          <w:sz w:val="24"/>
          <w:szCs w:val="24"/>
          <w:lang w:val="en-US"/>
        </w:rPr>
        <w:t>tex</w:t>
      </w:r>
      <w:r w:rsidRPr="00F5744D">
        <w:rPr>
          <w:sz w:val="24"/>
          <w:szCs w:val="24"/>
        </w:rPr>
        <w:t xml:space="preserve">, </w:t>
      </w:r>
      <w:r w:rsidRPr="00F5744D">
        <w:rPr>
          <w:sz w:val="24"/>
          <w:szCs w:val="24"/>
          <w:lang w:val="en-US"/>
        </w:rPr>
        <w:t>doc</w:t>
      </w:r>
      <w:r w:rsidRPr="00F5744D">
        <w:rPr>
          <w:sz w:val="24"/>
          <w:szCs w:val="24"/>
        </w:rPr>
        <w:t>(</w:t>
      </w:r>
      <w:r w:rsidRPr="00F5744D">
        <w:rPr>
          <w:sz w:val="24"/>
          <w:szCs w:val="24"/>
          <w:lang w:val="en-US"/>
        </w:rPr>
        <w:t>x</w:t>
      </w:r>
      <w:r w:rsidRPr="00F5744D">
        <w:rPr>
          <w:sz w:val="24"/>
          <w:szCs w:val="24"/>
        </w:rPr>
        <w:t xml:space="preserve">) или </w:t>
      </w:r>
      <w:r w:rsidRPr="00F5744D">
        <w:rPr>
          <w:sz w:val="24"/>
          <w:szCs w:val="24"/>
          <w:lang w:val="en-US"/>
        </w:rPr>
        <w:t>rtf</w:t>
      </w:r>
      <w:r w:rsidRPr="00F5744D">
        <w:rPr>
          <w:sz w:val="24"/>
          <w:szCs w:val="24"/>
        </w:rPr>
        <w:t>;</w:t>
      </w:r>
    </w:p>
    <w:p w:rsidR="004C7C53" w:rsidRDefault="004C7C53" w:rsidP="004C7C53">
      <w:pPr>
        <w:tabs>
          <w:tab w:val="num" w:pos="716"/>
        </w:tabs>
        <w:jc w:val="both"/>
        <w:rPr>
          <w:sz w:val="24"/>
          <w:szCs w:val="24"/>
        </w:rPr>
      </w:pPr>
      <w:r w:rsidRPr="00274FDB">
        <w:rPr>
          <w:sz w:val="24"/>
          <w:szCs w:val="24"/>
        </w:rPr>
        <w:t xml:space="preserve">– оригиналы иллюстраций, графиков, </w:t>
      </w:r>
      <w:r w:rsidR="00B04A38" w:rsidRPr="00274FDB">
        <w:rPr>
          <w:sz w:val="24"/>
          <w:szCs w:val="24"/>
        </w:rPr>
        <w:t xml:space="preserve">таблиц, </w:t>
      </w:r>
      <w:r w:rsidRPr="00274FDB">
        <w:rPr>
          <w:sz w:val="24"/>
          <w:szCs w:val="24"/>
        </w:rPr>
        <w:t>математических формул и обозначений.</w:t>
      </w:r>
      <w:r>
        <w:rPr>
          <w:sz w:val="24"/>
          <w:szCs w:val="24"/>
        </w:rPr>
        <w:t xml:space="preserve"> </w:t>
      </w:r>
    </w:p>
    <w:p w:rsidR="00B04BDA" w:rsidRPr="00B04BDA" w:rsidRDefault="00B04BDA" w:rsidP="00B906C8">
      <w:pPr>
        <w:tabs>
          <w:tab w:val="num" w:pos="716"/>
        </w:tabs>
        <w:jc w:val="both"/>
        <w:rPr>
          <w:i/>
          <w:sz w:val="24"/>
          <w:szCs w:val="24"/>
        </w:rPr>
      </w:pPr>
    </w:p>
    <w:p w:rsidR="00B906C8" w:rsidRDefault="00B906C8" w:rsidP="004C7C53">
      <w:pPr>
        <w:pStyle w:val="2"/>
        <w:spacing w:line="240" w:lineRule="auto"/>
        <w:jc w:val="both"/>
        <w:rPr>
          <w:sz w:val="24"/>
          <w:szCs w:val="24"/>
        </w:rPr>
      </w:pPr>
      <w:r w:rsidRPr="00B906C8">
        <w:rPr>
          <w:sz w:val="24"/>
          <w:szCs w:val="24"/>
          <w:lang w:eastAsia="ru-RU"/>
        </w:rPr>
        <w:t>Услуги предусматривают</w:t>
      </w:r>
      <w:r w:rsidR="00E94A3C">
        <w:rPr>
          <w:sz w:val="24"/>
          <w:szCs w:val="24"/>
          <w:lang w:eastAsia="ru-RU"/>
        </w:rPr>
        <w:t xml:space="preserve"> изготовление и доставку </w:t>
      </w:r>
      <w:r w:rsidR="00065092">
        <w:rPr>
          <w:sz w:val="24"/>
          <w:szCs w:val="24"/>
          <w:lang w:eastAsia="ru-RU"/>
        </w:rPr>
        <w:t>номер</w:t>
      </w:r>
      <w:r w:rsidR="00E94A3C">
        <w:rPr>
          <w:sz w:val="24"/>
          <w:szCs w:val="24"/>
          <w:lang w:eastAsia="ru-RU"/>
        </w:rPr>
        <w:t>а</w:t>
      </w:r>
      <w:r>
        <w:rPr>
          <w:sz w:val="24"/>
          <w:szCs w:val="24"/>
          <w:lang w:eastAsia="ru-RU"/>
        </w:rPr>
        <w:t xml:space="preserve"> </w:t>
      </w:r>
      <w:r w:rsidR="00EF5A76">
        <w:rPr>
          <w:sz w:val="24"/>
          <w:szCs w:val="24"/>
          <w:lang w:eastAsia="ru-RU"/>
        </w:rPr>
        <w:t>2</w:t>
      </w:r>
      <w:r w:rsidR="00941E2B">
        <w:rPr>
          <w:sz w:val="24"/>
          <w:szCs w:val="24"/>
          <w:lang w:eastAsia="ru-RU"/>
        </w:rPr>
        <w:t xml:space="preserve"> тома 36</w:t>
      </w:r>
      <w:r w:rsidR="00B04BDA">
        <w:rPr>
          <w:sz w:val="24"/>
          <w:szCs w:val="24"/>
          <w:lang w:eastAsia="ru-RU"/>
        </w:rPr>
        <w:t xml:space="preserve"> за 2026 год</w:t>
      </w:r>
      <w:r w:rsidRPr="00B906C8">
        <w:rPr>
          <w:sz w:val="24"/>
          <w:szCs w:val="24"/>
          <w:lang w:eastAsia="ru-RU"/>
        </w:rPr>
        <w:t xml:space="preserve"> журнала</w:t>
      </w:r>
      <w:r>
        <w:rPr>
          <w:sz w:val="24"/>
          <w:szCs w:val="24"/>
          <w:lang w:eastAsia="ru-RU"/>
        </w:rPr>
        <w:t xml:space="preserve"> «</w:t>
      </w:r>
      <w:r w:rsidR="00941E2B">
        <w:rPr>
          <w:sz w:val="24"/>
          <w:szCs w:val="24"/>
          <w:lang w:eastAsia="ru-RU"/>
        </w:rPr>
        <w:t>Системы и средства информатики</w:t>
      </w:r>
      <w:r>
        <w:rPr>
          <w:sz w:val="24"/>
          <w:szCs w:val="24"/>
          <w:lang w:eastAsia="ru-RU"/>
        </w:rPr>
        <w:t xml:space="preserve">» </w:t>
      </w:r>
      <w:r w:rsidRPr="00B906C8">
        <w:rPr>
          <w:sz w:val="24"/>
          <w:szCs w:val="24"/>
          <w:lang w:eastAsia="ru-RU"/>
        </w:rPr>
        <w:t>и включают следующие этапы:</w:t>
      </w:r>
    </w:p>
    <w:p w:rsidR="00B906C8" w:rsidRPr="00F5744D" w:rsidRDefault="00B906C8" w:rsidP="00B04BDA">
      <w:pPr>
        <w:pStyle w:val="2"/>
        <w:spacing w:after="0" w:line="240" w:lineRule="auto"/>
        <w:jc w:val="both"/>
        <w:rPr>
          <w:sz w:val="24"/>
          <w:szCs w:val="24"/>
        </w:rPr>
      </w:pPr>
      <w:r w:rsidRPr="00F5744D">
        <w:rPr>
          <w:sz w:val="24"/>
          <w:szCs w:val="24"/>
        </w:rPr>
        <w:t>1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="00B04BDA">
        <w:rPr>
          <w:sz w:val="24"/>
          <w:szCs w:val="24"/>
        </w:rPr>
        <w:t>Услуги</w:t>
      </w:r>
      <w:r>
        <w:rPr>
          <w:sz w:val="24"/>
          <w:szCs w:val="24"/>
        </w:rPr>
        <w:t xml:space="preserve"> дотипографского цикла</w:t>
      </w:r>
      <w:r w:rsidRPr="00F5744D">
        <w:rPr>
          <w:sz w:val="24"/>
          <w:szCs w:val="24"/>
        </w:rPr>
        <w:t>,</w:t>
      </w:r>
      <w:r w:rsidRPr="00F5744D">
        <w:rPr>
          <w:b/>
          <w:sz w:val="24"/>
          <w:szCs w:val="24"/>
        </w:rPr>
        <w:t xml:space="preserve"> </w:t>
      </w:r>
      <w:r w:rsidR="00B04BDA">
        <w:rPr>
          <w:sz w:val="24"/>
        </w:rPr>
        <w:t>состоящие из сле</w:t>
      </w:r>
      <w:r w:rsidR="00B04BDA">
        <w:rPr>
          <w:sz w:val="24"/>
        </w:rPr>
        <w:softHyphen/>
        <w:t>дующих этапов:</w:t>
      </w:r>
    </w:p>
    <w:p w:rsidR="00B906C8" w:rsidRPr="00F5744D" w:rsidRDefault="00B906C8" w:rsidP="00B906C8">
      <w:pPr>
        <w:numPr>
          <w:ilvl w:val="0"/>
          <w:numId w:val="1"/>
        </w:numPr>
        <w:ind w:left="0" w:firstLine="0"/>
        <w:jc w:val="both"/>
        <w:rPr>
          <w:sz w:val="24"/>
          <w:szCs w:val="22"/>
        </w:rPr>
      </w:pPr>
      <w:r w:rsidRPr="00F5744D">
        <w:rPr>
          <w:sz w:val="24"/>
          <w:szCs w:val="22"/>
        </w:rPr>
        <w:t xml:space="preserve">техническое </w:t>
      </w:r>
      <w:r w:rsidR="002175BD">
        <w:rPr>
          <w:sz w:val="24"/>
          <w:szCs w:val="22"/>
        </w:rPr>
        <w:t xml:space="preserve">и литературное </w:t>
      </w:r>
      <w:r w:rsidRPr="00F5744D">
        <w:rPr>
          <w:sz w:val="24"/>
          <w:szCs w:val="22"/>
        </w:rPr>
        <w:t>редактирование</w:t>
      </w:r>
      <w:r w:rsidR="00B04BDA">
        <w:rPr>
          <w:sz w:val="24"/>
          <w:szCs w:val="22"/>
        </w:rPr>
        <w:t xml:space="preserve"> </w:t>
      </w:r>
      <w:r w:rsidR="002175BD">
        <w:rPr>
          <w:sz w:val="24"/>
          <w:szCs w:val="22"/>
        </w:rPr>
        <w:t xml:space="preserve">текстов </w:t>
      </w:r>
      <w:r w:rsidR="00B04BDA">
        <w:rPr>
          <w:sz w:val="24"/>
          <w:szCs w:val="22"/>
        </w:rPr>
        <w:t>статей на русском языке</w:t>
      </w:r>
      <w:r w:rsidRPr="00F5744D">
        <w:rPr>
          <w:sz w:val="24"/>
          <w:szCs w:val="22"/>
        </w:rPr>
        <w:t xml:space="preserve"> (2</w:t>
      </w:r>
      <w:r w:rsidR="00B04BDA">
        <w:rPr>
          <w:sz w:val="24"/>
          <w:szCs w:val="22"/>
        </w:rPr>
        <w:t xml:space="preserve"> (Два)</w:t>
      </w:r>
      <w:r w:rsidRPr="00F5744D">
        <w:rPr>
          <w:sz w:val="24"/>
          <w:szCs w:val="22"/>
        </w:rPr>
        <w:t xml:space="preserve"> прогона с согласованием с авторами);</w:t>
      </w:r>
    </w:p>
    <w:p w:rsidR="00B906C8" w:rsidRPr="00F5744D" w:rsidRDefault="00B906C8" w:rsidP="00B906C8">
      <w:pPr>
        <w:numPr>
          <w:ilvl w:val="0"/>
          <w:numId w:val="1"/>
        </w:numPr>
        <w:ind w:left="0" w:firstLine="0"/>
        <w:jc w:val="both"/>
        <w:rPr>
          <w:sz w:val="24"/>
          <w:szCs w:val="22"/>
        </w:rPr>
      </w:pPr>
      <w:r w:rsidRPr="00F5744D">
        <w:rPr>
          <w:sz w:val="24"/>
          <w:szCs w:val="22"/>
        </w:rPr>
        <w:t>техническое</w:t>
      </w:r>
      <w:r w:rsidR="002175BD" w:rsidRPr="002175BD">
        <w:rPr>
          <w:sz w:val="24"/>
          <w:szCs w:val="22"/>
        </w:rPr>
        <w:t xml:space="preserve"> </w:t>
      </w:r>
      <w:r w:rsidR="002175BD">
        <w:rPr>
          <w:sz w:val="24"/>
          <w:szCs w:val="22"/>
        </w:rPr>
        <w:t>и литературное</w:t>
      </w:r>
      <w:r w:rsidRPr="00F5744D">
        <w:rPr>
          <w:sz w:val="24"/>
          <w:szCs w:val="22"/>
        </w:rPr>
        <w:t xml:space="preserve"> редактирование </w:t>
      </w:r>
      <w:r w:rsidR="002175BD">
        <w:rPr>
          <w:sz w:val="24"/>
          <w:szCs w:val="22"/>
        </w:rPr>
        <w:t xml:space="preserve">текстов статей </w:t>
      </w:r>
      <w:r w:rsidRPr="00F5744D">
        <w:rPr>
          <w:sz w:val="24"/>
          <w:szCs w:val="22"/>
        </w:rPr>
        <w:t>на английском языке</w:t>
      </w:r>
      <w:r w:rsidRPr="00F5744D">
        <w:rPr>
          <w:sz w:val="24"/>
          <w:szCs w:val="24"/>
        </w:rPr>
        <w:t xml:space="preserve"> (</w:t>
      </w:r>
      <w:r w:rsidRPr="00F5744D">
        <w:rPr>
          <w:sz w:val="24"/>
          <w:szCs w:val="22"/>
        </w:rPr>
        <w:t>2</w:t>
      </w:r>
      <w:r w:rsidR="00B04BDA">
        <w:rPr>
          <w:sz w:val="24"/>
          <w:szCs w:val="22"/>
        </w:rPr>
        <w:t xml:space="preserve"> (Два)</w:t>
      </w:r>
      <w:r w:rsidRPr="00F5744D">
        <w:rPr>
          <w:sz w:val="24"/>
          <w:szCs w:val="22"/>
        </w:rPr>
        <w:t xml:space="preserve"> прогона с согласованием с авто</w:t>
      </w:r>
      <w:r w:rsidRPr="00F5744D">
        <w:rPr>
          <w:sz w:val="24"/>
          <w:szCs w:val="22"/>
        </w:rPr>
        <w:softHyphen/>
        <w:t>рами);</w:t>
      </w:r>
    </w:p>
    <w:p w:rsidR="00B906C8" w:rsidRPr="00F5744D" w:rsidRDefault="00B04BDA" w:rsidP="00B906C8">
      <w:pPr>
        <w:numPr>
          <w:ilvl w:val="0"/>
          <w:numId w:val="1"/>
        </w:numPr>
        <w:ind w:left="0" w:firstLine="0"/>
        <w:rPr>
          <w:sz w:val="24"/>
          <w:szCs w:val="24"/>
        </w:rPr>
      </w:pPr>
      <w:r>
        <w:rPr>
          <w:sz w:val="24"/>
          <w:szCs w:val="22"/>
        </w:rPr>
        <w:t xml:space="preserve">корректура статей </w:t>
      </w:r>
      <w:r w:rsidR="00B906C8" w:rsidRPr="00F5744D">
        <w:rPr>
          <w:sz w:val="24"/>
          <w:szCs w:val="22"/>
        </w:rPr>
        <w:t>на русском языке;</w:t>
      </w:r>
    </w:p>
    <w:p w:rsidR="00B906C8" w:rsidRPr="00F5744D" w:rsidRDefault="00B906C8" w:rsidP="00B906C8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F5744D">
        <w:rPr>
          <w:sz w:val="24"/>
          <w:szCs w:val="22"/>
        </w:rPr>
        <w:t xml:space="preserve">корректура </w:t>
      </w:r>
      <w:r w:rsidR="00B04BDA">
        <w:rPr>
          <w:sz w:val="24"/>
          <w:szCs w:val="22"/>
        </w:rPr>
        <w:t xml:space="preserve">статей </w:t>
      </w:r>
      <w:r w:rsidRPr="00F5744D">
        <w:rPr>
          <w:sz w:val="24"/>
          <w:szCs w:val="22"/>
        </w:rPr>
        <w:t>на английском языке;</w:t>
      </w:r>
    </w:p>
    <w:p w:rsidR="00B906C8" w:rsidRPr="002175BD" w:rsidRDefault="00B906C8" w:rsidP="00CB1B5A">
      <w:pPr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2175BD">
        <w:rPr>
          <w:sz w:val="24"/>
          <w:szCs w:val="22"/>
        </w:rPr>
        <w:t xml:space="preserve">обработка </w:t>
      </w:r>
      <w:r w:rsidR="002175BD" w:rsidRPr="002175BD">
        <w:rPr>
          <w:sz w:val="24"/>
          <w:szCs w:val="22"/>
        </w:rPr>
        <w:t xml:space="preserve">формул, </w:t>
      </w:r>
      <w:r w:rsidRPr="002175BD">
        <w:rPr>
          <w:sz w:val="24"/>
          <w:szCs w:val="22"/>
        </w:rPr>
        <w:t>рисунков</w:t>
      </w:r>
      <w:r w:rsidR="002175BD" w:rsidRPr="002175BD">
        <w:rPr>
          <w:sz w:val="24"/>
          <w:szCs w:val="22"/>
        </w:rPr>
        <w:t xml:space="preserve"> и таблиц</w:t>
      </w:r>
      <w:r w:rsidRPr="002175BD">
        <w:rPr>
          <w:sz w:val="24"/>
          <w:szCs w:val="22"/>
        </w:rPr>
        <w:t xml:space="preserve"> (унификация)</w:t>
      </w:r>
      <w:r w:rsidR="002175BD" w:rsidRPr="002175BD">
        <w:rPr>
          <w:sz w:val="24"/>
          <w:szCs w:val="24"/>
        </w:rPr>
        <w:t xml:space="preserve"> </w:t>
      </w:r>
      <w:r w:rsidR="002175BD" w:rsidRPr="002175BD">
        <w:rPr>
          <w:sz w:val="24"/>
          <w:szCs w:val="22"/>
        </w:rPr>
        <w:t xml:space="preserve">(образцы оформления </w:t>
      </w:r>
      <w:r w:rsidR="00065092">
        <w:rPr>
          <w:sz w:val="24"/>
          <w:szCs w:val="22"/>
        </w:rPr>
        <w:t xml:space="preserve">страниц, </w:t>
      </w:r>
      <w:r w:rsidR="002175BD" w:rsidRPr="002175BD">
        <w:rPr>
          <w:sz w:val="24"/>
          <w:szCs w:val="22"/>
        </w:rPr>
        <w:t xml:space="preserve">формул, </w:t>
      </w:r>
      <w:r w:rsidR="00065092">
        <w:rPr>
          <w:sz w:val="24"/>
          <w:szCs w:val="22"/>
        </w:rPr>
        <w:t>рисунков и</w:t>
      </w:r>
      <w:r w:rsidR="002175BD" w:rsidRPr="002175BD">
        <w:rPr>
          <w:sz w:val="24"/>
          <w:szCs w:val="22"/>
        </w:rPr>
        <w:t xml:space="preserve"> таблиц журнала приведены в Приложени</w:t>
      </w:r>
      <w:r w:rsidR="00065092">
        <w:rPr>
          <w:sz w:val="24"/>
          <w:szCs w:val="22"/>
        </w:rPr>
        <w:t>и №</w:t>
      </w:r>
      <w:r w:rsidR="00890A82">
        <w:rPr>
          <w:sz w:val="24"/>
          <w:szCs w:val="22"/>
        </w:rPr>
        <w:t xml:space="preserve"> </w:t>
      </w:r>
      <w:r w:rsidR="00065092">
        <w:rPr>
          <w:sz w:val="24"/>
          <w:szCs w:val="22"/>
        </w:rPr>
        <w:t>1</w:t>
      </w:r>
      <w:r w:rsidR="002175BD" w:rsidRPr="002175BD">
        <w:rPr>
          <w:sz w:val="24"/>
          <w:szCs w:val="22"/>
        </w:rPr>
        <w:t xml:space="preserve"> к настоящему Техническому заданию)</w:t>
      </w:r>
      <w:r w:rsidRPr="002175BD">
        <w:rPr>
          <w:sz w:val="24"/>
          <w:szCs w:val="22"/>
        </w:rPr>
        <w:t>;</w:t>
      </w:r>
    </w:p>
    <w:p w:rsidR="00FA049A" w:rsidRPr="00FA049A" w:rsidRDefault="002175BD" w:rsidP="00FA049A">
      <w:pPr>
        <w:numPr>
          <w:ilvl w:val="0"/>
          <w:numId w:val="1"/>
        </w:numPr>
        <w:ind w:hanging="700"/>
        <w:jc w:val="both"/>
        <w:rPr>
          <w:sz w:val="24"/>
          <w:szCs w:val="24"/>
        </w:rPr>
      </w:pPr>
      <w:r>
        <w:rPr>
          <w:sz w:val="24"/>
          <w:szCs w:val="24"/>
        </w:rPr>
        <w:t>верстка номера;</w:t>
      </w:r>
    </w:p>
    <w:p w:rsidR="00247CF0" w:rsidRDefault="00247CF0" w:rsidP="00FC056E">
      <w:pPr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разработка обложки (образец оформления обложки приведен в Приложении </w:t>
      </w:r>
      <w:r w:rsidR="00890A82">
        <w:rPr>
          <w:sz w:val="24"/>
          <w:szCs w:val="24"/>
        </w:rPr>
        <w:t xml:space="preserve">№ </w:t>
      </w:r>
      <w:r w:rsidR="00065092">
        <w:rPr>
          <w:sz w:val="24"/>
          <w:szCs w:val="24"/>
        </w:rPr>
        <w:t>2</w:t>
      </w:r>
      <w:r>
        <w:rPr>
          <w:sz w:val="24"/>
          <w:szCs w:val="24"/>
        </w:rPr>
        <w:t xml:space="preserve"> к настоящему Техническому заданию)</w:t>
      </w:r>
      <w:r w:rsidR="00B04A38">
        <w:rPr>
          <w:sz w:val="24"/>
          <w:szCs w:val="24"/>
        </w:rPr>
        <w:t>;</w:t>
      </w:r>
    </w:p>
    <w:p w:rsidR="00182F83" w:rsidRPr="00182F83" w:rsidRDefault="00182F83" w:rsidP="00182F83">
      <w:pPr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ф</w:t>
      </w:r>
      <w:r w:rsidRPr="00182F83">
        <w:rPr>
          <w:sz w:val="24"/>
          <w:szCs w:val="24"/>
        </w:rPr>
        <w:t xml:space="preserve">ормирование информации </w:t>
      </w:r>
      <w:r>
        <w:rPr>
          <w:sz w:val="24"/>
          <w:szCs w:val="24"/>
        </w:rPr>
        <w:t>на русском язык</w:t>
      </w:r>
      <w:r w:rsidR="00B04A38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Pr="00182F83">
        <w:rPr>
          <w:sz w:val="24"/>
          <w:szCs w:val="24"/>
        </w:rPr>
        <w:t>об</w:t>
      </w:r>
      <w:r>
        <w:rPr>
          <w:sz w:val="24"/>
          <w:szCs w:val="24"/>
        </w:rPr>
        <w:t>о</w:t>
      </w:r>
      <w:r w:rsidRPr="00182F8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всех </w:t>
      </w:r>
      <w:r w:rsidRPr="00182F83">
        <w:rPr>
          <w:sz w:val="24"/>
          <w:szCs w:val="24"/>
        </w:rPr>
        <w:t>авторах статей</w:t>
      </w:r>
      <w:r>
        <w:rPr>
          <w:sz w:val="24"/>
          <w:szCs w:val="24"/>
        </w:rPr>
        <w:t xml:space="preserve">, помещаемой в конце </w:t>
      </w:r>
      <w:r w:rsidRPr="00182F83">
        <w:rPr>
          <w:sz w:val="24"/>
          <w:szCs w:val="24"/>
        </w:rPr>
        <w:t>номера</w:t>
      </w:r>
      <w:r w:rsidR="00B04A38">
        <w:rPr>
          <w:sz w:val="24"/>
          <w:szCs w:val="24"/>
        </w:rPr>
        <w:t>;</w:t>
      </w:r>
    </w:p>
    <w:p w:rsidR="00BB4636" w:rsidRDefault="00B906C8" w:rsidP="004C7C53">
      <w:pPr>
        <w:numPr>
          <w:ilvl w:val="0"/>
          <w:numId w:val="1"/>
        </w:numPr>
        <w:spacing w:after="120"/>
        <w:ind w:left="0" w:firstLine="0"/>
        <w:jc w:val="both"/>
        <w:rPr>
          <w:sz w:val="24"/>
          <w:szCs w:val="24"/>
        </w:rPr>
      </w:pPr>
      <w:r w:rsidRPr="00182F83">
        <w:rPr>
          <w:sz w:val="24"/>
          <w:szCs w:val="24"/>
        </w:rPr>
        <w:t xml:space="preserve">подготовка </w:t>
      </w:r>
      <w:r w:rsidR="002175BD" w:rsidRPr="00182F83">
        <w:rPr>
          <w:sz w:val="24"/>
          <w:szCs w:val="24"/>
        </w:rPr>
        <w:t>оригинал-</w:t>
      </w:r>
      <w:r w:rsidRPr="00182F83">
        <w:rPr>
          <w:sz w:val="24"/>
          <w:szCs w:val="24"/>
        </w:rPr>
        <w:t>макета</w:t>
      </w:r>
      <w:r w:rsidR="002175BD" w:rsidRPr="00182F83">
        <w:rPr>
          <w:sz w:val="24"/>
          <w:szCs w:val="24"/>
        </w:rPr>
        <w:t xml:space="preserve"> номера</w:t>
      </w:r>
      <w:r w:rsidRPr="00182F83">
        <w:rPr>
          <w:sz w:val="24"/>
          <w:szCs w:val="24"/>
        </w:rPr>
        <w:t xml:space="preserve"> с согласованием</w:t>
      </w:r>
      <w:r w:rsidR="002175BD" w:rsidRPr="00182F83">
        <w:rPr>
          <w:sz w:val="24"/>
          <w:szCs w:val="24"/>
        </w:rPr>
        <w:t xml:space="preserve"> его</w:t>
      </w:r>
      <w:r w:rsidRPr="00182F83">
        <w:rPr>
          <w:sz w:val="24"/>
          <w:szCs w:val="24"/>
        </w:rPr>
        <w:t xml:space="preserve"> с редакцией журнала</w:t>
      </w:r>
      <w:r w:rsidR="00890A82">
        <w:rPr>
          <w:sz w:val="24"/>
          <w:szCs w:val="24"/>
        </w:rPr>
        <w:t>.</w:t>
      </w:r>
    </w:p>
    <w:p w:rsidR="00D519AC" w:rsidRPr="00D519AC" w:rsidRDefault="00736A42" w:rsidP="00D519AC">
      <w:pPr>
        <w:pStyle w:val="a3"/>
        <w:numPr>
          <w:ilvl w:val="0"/>
          <w:numId w:val="5"/>
        </w:numPr>
        <w:spacing w:after="12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Изготовление </w:t>
      </w:r>
      <w:proofErr w:type="gramStart"/>
      <w:r>
        <w:rPr>
          <w:sz w:val="24"/>
          <w:szCs w:val="24"/>
        </w:rPr>
        <w:t>сигнального номера</w:t>
      </w:r>
      <w:proofErr w:type="gramEnd"/>
      <w:r>
        <w:rPr>
          <w:sz w:val="24"/>
          <w:szCs w:val="24"/>
        </w:rPr>
        <w:t xml:space="preserve"> указанного выше издания и предоставление его бумажного варианта Заказчику для согласования</w:t>
      </w:r>
      <w:r w:rsidR="00D519AC" w:rsidRPr="00D519AC">
        <w:rPr>
          <w:sz w:val="24"/>
          <w:szCs w:val="24"/>
        </w:rPr>
        <w:t>.</w:t>
      </w:r>
    </w:p>
    <w:p w:rsidR="00B906C8" w:rsidRPr="00D519AC" w:rsidRDefault="00B906C8" w:rsidP="00D519AC">
      <w:pPr>
        <w:pStyle w:val="a3"/>
        <w:numPr>
          <w:ilvl w:val="0"/>
          <w:numId w:val="5"/>
        </w:numPr>
        <w:spacing w:after="120"/>
        <w:ind w:left="284" w:hanging="284"/>
        <w:jc w:val="both"/>
        <w:rPr>
          <w:sz w:val="24"/>
          <w:szCs w:val="24"/>
        </w:rPr>
      </w:pPr>
      <w:r w:rsidRPr="00D519AC">
        <w:rPr>
          <w:sz w:val="24"/>
          <w:szCs w:val="24"/>
        </w:rPr>
        <w:t>Типографские работы</w:t>
      </w:r>
      <w:r w:rsidR="00D519AC" w:rsidRPr="00D519AC">
        <w:rPr>
          <w:sz w:val="24"/>
          <w:szCs w:val="24"/>
        </w:rPr>
        <w:t xml:space="preserve">: тиражирование согласно </w:t>
      </w:r>
      <w:proofErr w:type="gramStart"/>
      <w:r w:rsidR="00D519AC" w:rsidRPr="00D519AC">
        <w:rPr>
          <w:sz w:val="24"/>
          <w:szCs w:val="24"/>
        </w:rPr>
        <w:t>требованиям</w:t>
      </w:r>
      <w:proofErr w:type="gramEnd"/>
      <w:r w:rsidR="00D519AC" w:rsidRPr="00D519AC">
        <w:rPr>
          <w:sz w:val="24"/>
          <w:szCs w:val="24"/>
        </w:rPr>
        <w:t xml:space="preserve"> ОСТ 29.124-94 </w:t>
      </w:r>
      <w:r w:rsidR="00D519AC">
        <w:rPr>
          <w:sz w:val="24"/>
          <w:szCs w:val="24"/>
        </w:rPr>
        <w:t xml:space="preserve">выпуска </w:t>
      </w:r>
      <w:r w:rsidR="00D519AC" w:rsidRPr="00D519AC">
        <w:rPr>
          <w:sz w:val="24"/>
          <w:szCs w:val="24"/>
        </w:rPr>
        <w:t>журнала в количестве 100 экз., в соответствии с утвержденным Заказчиком сигнальным номером, печать цифровая.</w:t>
      </w:r>
    </w:p>
    <w:p w:rsidR="00B906C8" w:rsidRPr="00F5744D" w:rsidRDefault="00D519AC" w:rsidP="00B906C8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247CF0">
        <w:rPr>
          <w:sz w:val="24"/>
          <w:szCs w:val="24"/>
        </w:rPr>
        <w:t>.</w:t>
      </w:r>
      <w:r w:rsidR="004C7C53">
        <w:rPr>
          <w:sz w:val="24"/>
          <w:szCs w:val="24"/>
        </w:rPr>
        <w:t xml:space="preserve"> </w:t>
      </w:r>
      <w:r w:rsidR="00E94A3C">
        <w:rPr>
          <w:sz w:val="24"/>
          <w:szCs w:val="24"/>
        </w:rPr>
        <w:t xml:space="preserve"> </w:t>
      </w:r>
      <w:r w:rsidR="00B906C8" w:rsidRPr="00F5744D">
        <w:rPr>
          <w:sz w:val="24"/>
          <w:szCs w:val="24"/>
        </w:rPr>
        <w:t>Доставка тиража силами Исполнителя:</w:t>
      </w:r>
    </w:p>
    <w:p w:rsidR="00B906C8" w:rsidRPr="00F5744D" w:rsidRDefault="004C7C53" w:rsidP="00B906C8">
      <w:pPr>
        <w:pStyle w:val="a3"/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Исполнитель доставляет тираж ж</w:t>
      </w:r>
      <w:r w:rsidR="00B906C8" w:rsidRPr="00F5744D">
        <w:rPr>
          <w:sz w:val="24"/>
          <w:szCs w:val="24"/>
        </w:rPr>
        <w:t>урнала Заказчику по адресу: г. Москва, ул. Вавилова, д.</w:t>
      </w:r>
      <w:r w:rsidR="00B906C8">
        <w:rPr>
          <w:sz w:val="24"/>
          <w:szCs w:val="24"/>
        </w:rPr>
        <w:t> </w:t>
      </w:r>
      <w:r w:rsidR="00B906C8" w:rsidRPr="00F5744D">
        <w:rPr>
          <w:sz w:val="24"/>
          <w:szCs w:val="24"/>
        </w:rPr>
        <w:t>44</w:t>
      </w:r>
      <w:r>
        <w:rPr>
          <w:sz w:val="24"/>
          <w:szCs w:val="24"/>
        </w:rPr>
        <w:t>, корп. 2 в количестве 100 экз.</w:t>
      </w:r>
    </w:p>
    <w:p w:rsidR="00B906C8" w:rsidRPr="00F5744D" w:rsidRDefault="00B906C8" w:rsidP="00B906C8">
      <w:pPr>
        <w:pStyle w:val="a3"/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 w:rsidRPr="00F5744D">
        <w:rPr>
          <w:sz w:val="24"/>
          <w:szCs w:val="24"/>
        </w:rPr>
        <w:t>После получения тиража Заказчик передае</w:t>
      </w:r>
      <w:r w:rsidR="00FA049A">
        <w:rPr>
          <w:sz w:val="24"/>
          <w:szCs w:val="24"/>
        </w:rPr>
        <w:t>т Исполнителю 17 экз. ж</w:t>
      </w:r>
      <w:r w:rsidRPr="00F5744D">
        <w:rPr>
          <w:sz w:val="24"/>
          <w:szCs w:val="24"/>
        </w:rPr>
        <w:t>урнала для осуществления доставки обязательных экземпляров в соответствии с Федеральным законом от 29.12.1994 № 77-ФЗ «Об обязательном экземпляре документов»</w:t>
      </w:r>
      <w:r w:rsidR="0003463A">
        <w:rPr>
          <w:sz w:val="24"/>
          <w:szCs w:val="24"/>
        </w:rPr>
        <w:t>, а также Акты</w:t>
      </w:r>
      <w:r w:rsidR="00FA049A">
        <w:rPr>
          <w:sz w:val="24"/>
          <w:szCs w:val="24"/>
        </w:rPr>
        <w:t xml:space="preserve"> </w:t>
      </w:r>
      <w:r w:rsidR="00FA049A">
        <w:rPr>
          <w:sz w:val="24"/>
          <w:szCs w:val="24"/>
        </w:rPr>
        <w:lastRenderedPageBreak/>
        <w:t xml:space="preserve">о приеме-передаче нефинансовых активов для передачи обязательных экземпляров журнала </w:t>
      </w:r>
      <w:r w:rsidR="004C7C53">
        <w:rPr>
          <w:sz w:val="24"/>
          <w:szCs w:val="24"/>
        </w:rPr>
        <w:t xml:space="preserve">от ФИЦ ИУ РАН </w:t>
      </w:r>
      <w:r w:rsidR="00FA049A">
        <w:rPr>
          <w:sz w:val="24"/>
          <w:szCs w:val="24"/>
        </w:rPr>
        <w:t>в РГБ и МИНЦИФРЫ</w:t>
      </w:r>
      <w:r w:rsidRPr="00F5744D">
        <w:rPr>
          <w:sz w:val="24"/>
          <w:szCs w:val="24"/>
        </w:rPr>
        <w:t>;</w:t>
      </w:r>
    </w:p>
    <w:p w:rsidR="00B906C8" w:rsidRPr="004C7C53" w:rsidRDefault="00B906C8" w:rsidP="00B906C8">
      <w:pPr>
        <w:pStyle w:val="a3"/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 w:rsidRPr="00F5744D">
        <w:rPr>
          <w:sz w:val="24"/>
          <w:szCs w:val="24"/>
        </w:rPr>
        <w:t>Исполнитель осуществляет дос</w:t>
      </w:r>
      <w:r w:rsidR="00FA049A">
        <w:rPr>
          <w:sz w:val="24"/>
          <w:szCs w:val="24"/>
        </w:rPr>
        <w:t>тавку обязательных экземпляров ж</w:t>
      </w:r>
      <w:r w:rsidRPr="00F5744D">
        <w:rPr>
          <w:sz w:val="24"/>
          <w:szCs w:val="24"/>
        </w:rPr>
        <w:t>урнала с предоставле</w:t>
      </w:r>
      <w:r w:rsidRPr="00F5744D">
        <w:rPr>
          <w:sz w:val="24"/>
          <w:szCs w:val="24"/>
        </w:rPr>
        <w:softHyphen/>
        <w:t xml:space="preserve">нием </w:t>
      </w:r>
      <w:r w:rsidRPr="004C7C53">
        <w:rPr>
          <w:sz w:val="24"/>
          <w:szCs w:val="24"/>
        </w:rPr>
        <w:t>Заказчику подтверждающих документов:</w:t>
      </w:r>
    </w:p>
    <w:p w:rsidR="00B906C8" w:rsidRPr="00F5744D" w:rsidRDefault="00B906C8" w:rsidP="00B906C8">
      <w:pPr>
        <w:pStyle w:val="a3"/>
        <w:numPr>
          <w:ilvl w:val="0"/>
          <w:numId w:val="2"/>
        </w:numPr>
        <w:ind w:left="0" w:firstLine="426"/>
        <w:jc w:val="both"/>
        <w:rPr>
          <w:sz w:val="24"/>
          <w:szCs w:val="24"/>
        </w:rPr>
      </w:pPr>
      <w:r w:rsidRPr="00F5744D">
        <w:rPr>
          <w:sz w:val="24"/>
          <w:szCs w:val="24"/>
        </w:rPr>
        <w:t>доставка в ФГБУ «Российская Гос</w:t>
      </w:r>
      <w:r w:rsidR="00FA049A">
        <w:rPr>
          <w:sz w:val="24"/>
          <w:szCs w:val="24"/>
        </w:rPr>
        <w:t>ударственная Библиотека» (РГБ) 16 экз. ж</w:t>
      </w:r>
      <w:r w:rsidRPr="00F5744D">
        <w:rPr>
          <w:sz w:val="24"/>
          <w:szCs w:val="24"/>
        </w:rPr>
        <w:t>ур</w:t>
      </w:r>
      <w:r w:rsidRPr="00F5744D">
        <w:rPr>
          <w:sz w:val="24"/>
          <w:szCs w:val="24"/>
        </w:rPr>
        <w:softHyphen/>
        <w:t>нала;</w:t>
      </w:r>
    </w:p>
    <w:p w:rsidR="00B906C8" w:rsidRPr="00FA049A" w:rsidRDefault="00B906C8" w:rsidP="00FA049A">
      <w:pPr>
        <w:pStyle w:val="a3"/>
        <w:numPr>
          <w:ilvl w:val="0"/>
          <w:numId w:val="2"/>
        </w:numPr>
        <w:ind w:left="0" w:firstLine="426"/>
        <w:jc w:val="both"/>
        <w:rPr>
          <w:sz w:val="24"/>
          <w:szCs w:val="24"/>
        </w:rPr>
      </w:pPr>
      <w:r w:rsidRPr="00F5744D">
        <w:rPr>
          <w:sz w:val="24"/>
          <w:szCs w:val="24"/>
        </w:rPr>
        <w:t>доставка в Министерство цифрового развития, связи и массовых коммуникаций РФ</w:t>
      </w:r>
      <w:r w:rsidR="00FA049A">
        <w:rPr>
          <w:sz w:val="24"/>
          <w:szCs w:val="24"/>
        </w:rPr>
        <w:t xml:space="preserve"> (МИНЦИФРЫ)</w:t>
      </w:r>
      <w:r w:rsidRPr="00F5744D">
        <w:rPr>
          <w:sz w:val="24"/>
          <w:szCs w:val="24"/>
        </w:rPr>
        <w:t xml:space="preserve"> 1 </w:t>
      </w:r>
      <w:r w:rsidR="00FA049A">
        <w:rPr>
          <w:sz w:val="24"/>
          <w:szCs w:val="24"/>
        </w:rPr>
        <w:t>экз. ж</w:t>
      </w:r>
      <w:r w:rsidR="0003463A">
        <w:rPr>
          <w:sz w:val="24"/>
          <w:szCs w:val="24"/>
        </w:rPr>
        <w:t>урнала</w:t>
      </w:r>
      <w:r w:rsidRPr="00FA049A">
        <w:rPr>
          <w:sz w:val="24"/>
          <w:szCs w:val="24"/>
        </w:rPr>
        <w:t xml:space="preserve">; </w:t>
      </w:r>
    </w:p>
    <w:p w:rsidR="00B906C8" w:rsidRPr="00F5744D" w:rsidRDefault="00B906C8" w:rsidP="00B906C8">
      <w:pPr>
        <w:ind w:firstLine="426"/>
        <w:jc w:val="both"/>
        <w:rPr>
          <w:sz w:val="24"/>
          <w:szCs w:val="24"/>
        </w:rPr>
      </w:pPr>
      <w:r w:rsidRPr="00F5744D">
        <w:rPr>
          <w:sz w:val="24"/>
          <w:szCs w:val="24"/>
        </w:rPr>
        <w:t>–</w:t>
      </w:r>
      <w:r w:rsidRPr="00F5744D">
        <w:rPr>
          <w:sz w:val="24"/>
          <w:szCs w:val="24"/>
        </w:rPr>
        <w:tab/>
        <w:t>отправка обязательного экземпляра в электронном виде, заверенного квалифицирован</w:t>
      </w:r>
      <w:r w:rsidRPr="00F5744D">
        <w:rPr>
          <w:sz w:val="24"/>
          <w:szCs w:val="24"/>
        </w:rPr>
        <w:softHyphen/>
        <w:t xml:space="preserve">ной цифровой подписью, в </w:t>
      </w:r>
      <w:r>
        <w:rPr>
          <w:sz w:val="24"/>
          <w:szCs w:val="24"/>
        </w:rPr>
        <w:t>РГБ</w:t>
      </w:r>
      <w:r w:rsidRPr="00F5744D">
        <w:rPr>
          <w:sz w:val="24"/>
          <w:szCs w:val="24"/>
        </w:rPr>
        <w:t>.</w:t>
      </w:r>
    </w:p>
    <w:p w:rsidR="00B906C8" w:rsidRPr="00F5744D" w:rsidRDefault="00B906C8" w:rsidP="00B906C8">
      <w:pPr>
        <w:tabs>
          <w:tab w:val="num" w:pos="858"/>
        </w:tabs>
        <w:jc w:val="both"/>
        <w:rPr>
          <w:sz w:val="24"/>
          <w:szCs w:val="24"/>
        </w:rPr>
      </w:pPr>
      <w:r w:rsidRPr="00F5744D">
        <w:rPr>
          <w:sz w:val="24"/>
          <w:szCs w:val="24"/>
        </w:rPr>
        <w:t xml:space="preserve"> </w:t>
      </w:r>
    </w:p>
    <w:p w:rsidR="00065092" w:rsidRDefault="00065092">
      <w:pPr>
        <w:spacing w:after="160" w:line="259" w:lineRule="auto"/>
      </w:pPr>
      <w:r>
        <w:br w:type="page"/>
      </w:r>
    </w:p>
    <w:p w:rsidR="008464FB" w:rsidRPr="000E5699" w:rsidRDefault="00065092">
      <w:pPr>
        <w:rPr>
          <w:b/>
          <w:sz w:val="24"/>
          <w:szCs w:val="24"/>
        </w:rPr>
      </w:pPr>
      <w:r w:rsidRPr="00065092">
        <w:rPr>
          <w:b/>
          <w:sz w:val="24"/>
          <w:szCs w:val="24"/>
        </w:rPr>
        <w:lastRenderedPageBreak/>
        <w:t>Приложение №1. Образец оформления страниц, формул, рисунков, таблиц.</w:t>
      </w:r>
    </w:p>
    <w:p w:rsidR="000E5699" w:rsidRPr="000E5699" w:rsidRDefault="000E5699">
      <w:pPr>
        <w:rPr>
          <w:b/>
          <w:sz w:val="24"/>
          <w:szCs w:val="24"/>
        </w:rPr>
      </w:pPr>
    </w:p>
    <w:p w:rsidR="002F4677" w:rsidRDefault="002F4677">
      <w:pPr>
        <w:rPr>
          <w:b/>
          <w:sz w:val="24"/>
          <w:szCs w:val="24"/>
        </w:rPr>
      </w:pPr>
    </w:p>
    <w:p w:rsidR="00BB31A6" w:rsidRDefault="000E5699">
      <w:pPr>
        <w:rPr>
          <w:b/>
          <w:sz w:val="24"/>
          <w:szCs w:val="24"/>
        </w:rPr>
      </w:pPr>
      <w:r w:rsidRPr="000E5699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450876" cy="7693573"/>
            <wp:effectExtent l="19050" t="0" r="0" b="0"/>
            <wp:docPr id="7" name="Рисунок 0" descr="Страницы из SiSI-2025-1_17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ы из SiSI-2025-1_170x2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216" cy="771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A6" w:rsidRDefault="000E569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3270"/>
            <wp:effectExtent l="19050" t="0" r="3175" b="0"/>
            <wp:docPr id="2" name="Рисунок 1" descr="Страницы из SiSI-2025-1_170x24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ы из SiSI-2025-1_170x240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4540"/>
            <wp:effectExtent l="19050" t="0" r="3175" b="0"/>
            <wp:docPr id="5" name="Рисунок 4" descr="Страницы из SiSI-2025-1_170x24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ы из SiSI-2025-1_170x240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4540"/>
            <wp:effectExtent l="19050" t="0" r="3175" b="0"/>
            <wp:docPr id="6" name="Рисунок 5" descr="Страницы из SiSI-2025-1_170x24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ы из SiSI-2025-1_170x240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677" w:rsidRDefault="002F4677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65092" w:rsidRDefault="00065092">
      <w:pPr>
        <w:rPr>
          <w:b/>
          <w:sz w:val="24"/>
          <w:szCs w:val="24"/>
        </w:rPr>
      </w:pPr>
      <w:r w:rsidRPr="00065092">
        <w:rPr>
          <w:b/>
          <w:sz w:val="24"/>
          <w:szCs w:val="24"/>
        </w:rPr>
        <w:lastRenderedPageBreak/>
        <w:t>Приложение</w:t>
      </w:r>
      <w:r>
        <w:rPr>
          <w:b/>
          <w:sz w:val="24"/>
          <w:szCs w:val="24"/>
        </w:rPr>
        <w:t xml:space="preserve"> №2. Образец оформления обложки</w:t>
      </w:r>
    </w:p>
    <w:p w:rsidR="002F4677" w:rsidRDefault="002F4677">
      <w:pPr>
        <w:rPr>
          <w:b/>
          <w:sz w:val="24"/>
          <w:szCs w:val="24"/>
        </w:rPr>
      </w:pPr>
    </w:p>
    <w:p w:rsidR="002F4677" w:rsidRDefault="000E5699">
      <w:pPr>
        <w:rPr>
          <w:b/>
          <w:sz w:val="24"/>
          <w:szCs w:val="24"/>
        </w:rPr>
      </w:pPr>
      <w:r w:rsidRPr="000E5699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90473"/>
            <wp:effectExtent l="19050" t="0" r="3175" b="0"/>
            <wp:docPr id="11" name="Рисунок 1" descr="Z:\РИНЦ\РИНЦ-Торус\DONE_ОЭК\СиСИ\СиСИ-2025-1\КП\об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РИНЦ\РИНЦ-Торус\DONE_ОЭК\СиСИ\СиСИ-2025-1\КП\обл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677" w:rsidRDefault="000E5699">
      <w:r>
        <w:rPr>
          <w:noProof/>
          <w:lang w:eastAsia="ru-RU"/>
        </w:rPr>
        <w:lastRenderedPageBreak/>
        <w:drawing>
          <wp:inline distT="0" distB="0" distL="0" distR="0">
            <wp:extent cx="6116955" cy="8639810"/>
            <wp:effectExtent l="19050" t="0" r="0" b="0"/>
            <wp:docPr id="9" name="Рисунок 2" descr="Z:\РИНЦ\РИНЦ-Торус\DONE_ОЭК\СиСИ\СиСИ-2025-1\КП\об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РИНЦ\РИНЦ-Торус\DONE_ОЭК\СиСИ\СиСИ-2025-1\КП\обл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677" w:rsidSect="00997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B80E13"/>
    <w:multiLevelType w:val="hybridMultilevel"/>
    <w:tmpl w:val="701C6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607578"/>
    <w:multiLevelType w:val="hybridMultilevel"/>
    <w:tmpl w:val="19088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9D4EA0"/>
    <w:multiLevelType w:val="hybridMultilevel"/>
    <w:tmpl w:val="C7000330"/>
    <w:lvl w:ilvl="0" w:tplc="04190011">
      <w:start w:val="1"/>
      <w:numFmt w:val="decimal"/>
      <w:lvlText w:val="%1)"/>
      <w:lvlJc w:val="left"/>
      <w:pPr>
        <w:ind w:left="700" w:hanging="360"/>
      </w:pPr>
    </w:lvl>
    <w:lvl w:ilvl="1" w:tplc="04190019">
      <w:start w:val="1"/>
      <w:numFmt w:val="lowerLetter"/>
      <w:lvlText w:val="%2."/>
      <w:lvlJc w:val="left"/>
      <w:pPr>
        <w:ind w:left="14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  <w:rPr>
        <w:rFonts w:cs="Times New Roman"/>
      </w:rPr>
    </w:lvl>
  </w:abstractNum>
  <w:abstractNum w:abstractNumId="3" w15:restartNumberingAfterBreak="0">
    <w:nsid w:val="5A634AAD"/>
    <w:multiLevelType w:val="hybridMultilevel"/>
    <w:tmpl w:val="2272B4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3770B4"/>
    <w:multiLevelType w:val="hybridMultilevel"/>
    <w:tmpl w:val="0AB2CDDC"/>
    <w:lvl w:ilvl="0" w:tplc="85D0E4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06C8"/>
    <w:rsid w:val="0003463A"/>
    <w:rsid w:val="00065092"/>
    <w:rsid w:val="00083B29"/>
    <w:rsid w:val="0009222A"/>
    <w:rsid w:val="000E4322"/>
    <w:rsid w:val="000E5699"/>
    <w:rsid w:val="000F5ED9"/>
    <w:rsid w:val="00182F83"/>
    <w:rsid w:val="002175BD"/>
    <w:rsid w:val="00247CF0"/>
    <w:rsid w:val="00274FDB"/>
    <w:rsid w:val="002F4677"/>
    <w:rsid w:val="00360C61"/>
    <w:rsid w:val="004939DE"/>
    <w:rsid w:val="004C159E"/>
    <w:rsid w:val="004C7C53"/>
    <w:rsid w:val="00516903"/>
    <w:rsid w:val="00562468"/>
    <w:rsid w:val="0057498A"/>
    <w:rsid w:val="005C1679"/>
    <w:rsid w:val="006A1C13"/>
    <w:rsid w:val="00736A42"/>
    <w:rsid w:val="007D4DB1"/>
    <w:rsid w:val="008464FB"/>
    <w:rsid w:val="008554A1"/>
    <w:rsid w:val="00890A82"/>
    <w:rsid w:val="008A38EF"/>
    <w:rsid w:val="00901D3E"/>
    <w:rsid w:val="0092411C"/>
    <w:rsid w:val="00941E2B"/>
    <w:rsid w:val="009971BF"/>
    <w:rsid w:val="00B04A38"/>
    <w:rsid w:val="00B04BDA"/>
    <w:rsid w:val="00B04E7B"/>
    <w:rsid w:val="00B10E8C"/>
    <w:rsid w:val="00B62C73"/>
    <w:rsid w:val="00B906C8"/>
    <w:rsid w:val="00BB31A6"/>
    <w:rsid w:val="00BB4636"/>
    <w:rsid w:val="00C038F8"/>
    <w:rsid w:val="00D519AC"/>
    <w:rsid w:val="00D75685"/>
    <w:rsid w:val="00E94A3C"/>
    <w:rsid w:val="00EE2E9C"/>
    <w:rsid w:val="00EF06F8"/>
    <w:rsid w:val="00EF5A76"/>
    <w:rsid w:val="00F60E95"/>
    <w:rsid w:val="00FA049A"/>
    <w:rsid w:val="00FC0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5:docId w15:val="{45D88796-66B3-4EE9-B028-2D4A410B5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06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B906C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B906C8"/>
    <w:rPr>
      <w:rFonts w:ascii="Times New Roman" w:eastAsia="Times New Roman" w:hAnsi="Times New Roman" w:cs="Times New Roman"/>
      <w:sz w:val="20"/>
      <w:szCs w:val="20"/>
    </w:rPr>
  </w:style>
  <w:style w:type="paragraph" w:styleId="a3">
    <w:name w:val="List Paragraph"/>
    <w:basedOn w:val="a"/>
    <w:uiPriority w:val="34"/>
    <w:qFormat/>
    <w:rsid w:val="00B906C8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BB31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1A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C58E5-4B32-4708-9D6B-753FD113A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Matveevna Cvetkova</dc:creator>
  <cp:keywords/>
  <dc:description/>
  <cp:lastModifiedBy>Klara Matveevna Cvetkova</cp:lastModifiedBy>
  <cp:revision>6</cp:revision>
  <dcterms:created xsi:type="dcterms:W3CDTF">2026-05-25T15:08:00Z</dcterms:created>
  <dcterms:modified xsi:type="dcterms:W3CDTF">2026-05-26T07:57:00Z</dcterms:modified>
</cp:coreProperties>
</file>