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D90" w:rsidRDefault="006916C7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0E3D90" w:rsidRPr="006916C7" w:rsidRDefault="006916C7" w:rsidP="006916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16C7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ГОСУДАРСТВЕННЫЙ КОНТРАКТ   </w:t>
      </w:r>
      <w:r w:rsidRPr="006916C7">
        <w:rPr>
          <w:rFonts w:ascii="Times New Roman" w:eastAsia="Times New Roman" w:hAnsi="Times New Roman" w:cs="Times New Roman"/>
          <w:b/>
          <w:bCs/>
          <w:color w:val="FFFFFF" w:themeColor="background1"/>
          <w:lang w:eastAsia="ru-RU"/>
        </w:rPr>
        <w:t xml:space="preserve">______ </w:t>
      </w:r>
      <w:r w:rsidRPr="006916C7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                </w:t>
      </w:r>
      <w:r w:rsidRPr="006916C7">
        <w:rPr>
          <w:rFonts w:ascii="Times New Roman" w:eastAsia="Times New Roman" w:hAnsi="Times New Roman" w:cs="Times New Roman"/>
          <w:b/>
        </w:rPr>
        <w:t>на поставку товара</w:t>
      </w:r>
    </w:p>
    <w:p w:rsidR="000E3D90" w:rsidRPr="006916C7" w:rsidRDefault="006916C7" w:rsidP="006916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16C7">
        <w:rPr>
          <w:rFonts w:ascii="Times New Roman" w:eastAsia="Times New Roman" w:hAnsi="Times New Roman" w:cs="Times New Roman"/>
          <w:b/>
          <w:bCs/>
        </w:rPr>
        <w:t>ИКЗ: 26 1 3525147418 352501001 0051 039 0</w:t>
      </w:r>
      <w:r w:rsidRPr="006916C7">
        <w:rPr>
          <w:rFonts w:ascii="Times New Roman" w:eastAsia="Times New Roman" w:hAnsi="Times New Roman" w:cs="Times New Roman"/>
          <w:b/>
          <w:bCs/>
        </w:rPr>
        <w:t>000 000</w:t>
      </w:r>
    </w:p>
    <w:p w:rsidR="000E3D90" w:rsidRPr="006916C7" w:rsidRDefault="000E3D90" w:rsidP="006916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E3D90" w:rsidRPr="006916C7" w:rsidRDefault="000E3D90" w:rsidP="006916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309"/>
        <w:gridCol w:w="5330"/>
      </w:tblGrid>
      <w:tr w:rsidR="000E3D90" w:rsidRPr="006916C7">
        <w:trPr>
          <w:trHeight w:val="266"/>
        </w:trPr>
        <w:tc>
          <w:tcPr>
            <w:tcW w:w="43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E3D90" w:rsidRP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</w:rPr>
              <w:t>г. Вологда</w:t>
            </w:r>
          </w:p>
        </w:tc>
        <w:tc>
          <w:tcPr>
            <w:tcW w:w="53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</w:tcPr>
          <w:p w:rsidR="000E3D90" w:rsidRPr="006916C7" w:rsidRDefault="006916C7" w:rsidP="006916C7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</w:rPr>
              <w:tab/>
              <w:t xml:space="preserve">   «________» </w:t>
            </w:r>
            <w:r w:rsidRPr="006916C7">
              <w:rPr>
                <w:rFonts w:ascii="Times New Roman" w:eastAsia="Times New Roman" w:hAnsi="Times New Roman" w:cs="Times New Roman"/>
              </w:rPr>
              <w:t>__________________ 2026 г</w:t>
            </w:r>
          </w:p>
        </w:tc>
      </w:tr>
    </w:tbl>
    <w:p w:rsidR="000E3D90" w:rsidRPr="006916C7" w:rsidRDefault="006916C7" w:rsidP="006916C7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 xml:space="preserve">__________________________________________ </w:t>
      </w:r>
      <w:r w:rsidRPr="006916C7">
        <w:rPr>
          <w:rFonts w:ascii="Times New Roman" w:eastAsia="Times New Roman" w:hAnsi="Times New Roman" w:cs="Times New Roman"/>
          <w:b/>
          <w:bCs/>
        </w:rPr>
        <w:t xml:space="preserve">, </w:t>
      </w:r>
      <w:r w:rsidRPr="006916C7">
        <w:rPr>
          <w:rFonts w:ascii="Times New Roman" w:eastAsia="Times New Roman" w:hAnsi="Times New Roman" w:cs="Times New Roman"/>
          <w:bCs/>
          <w:iCs/>
          <w:lang w:eastAsia="ru-RU"/>
        </w:rPr>
        <w:t>именуемое в дальнейшем «Поставщик», действующий на основании____________________________________, с одной стороны</w:t>
      </w:r>
      <w:r w:rsidRPr="006916C7">
        <w:rPr>
          <w:rFonts w:ascii="Times New Roman" w:eastAsia="Times New Roman" w:hAnsi="Times New Roman" w:cs="Times New Roman"/>
          <w:lang w:eastAsia="ru-RU"/>
        </w:rPr>
        <w:t xml:space="preserve">, и </w:t>
      </w:r>
      <w:r w:rsidRPr="006916C7">
        <w:rPr>
          <w:rFonts w:ascii="Times New Roman" w:eastAsia="Times New Roman" w:hAnsi="Times New Roman" w:cs="Times New Roman"/>
        </w:rPr>
        <w:t xml:space="preserve"> </w:t>
      </w:r>
      <w:r w:rsidRPr="006916C7">
        <w:rPr>
          <w:rFonts w:ascii="Times New Roman" w:eastAsia="Times New Roman" w:hAnsi="Times New Roman" w:cs="Times New Roman"/>
          <w:b/>
          <w:bCs/>
          <w:lang w:eastAsia="ru-RU"/>
        </w:rPr>
        <w:t>Управление Федеральной службы по надзору в сфере защиты прав потре</w:t>
      </w:r>
      <w:r w:rsidRPr="006916C7">
        <w:rPr>
          <w:rFonts w:ascii="Times New Roman" w:eastAsia="Times New Roman" w:hAnsi="Times New Roman" w:cs="Times New Roman"/>
          <w:b/>
          <w:bCs/>
          <w:lang w:eastAsia="ru-RU"/>
        </w:rPr>
        <w:t xml:space="preserve">бителей и благополучия человека по Вологодской области (Управление </w:t>
      </w:r>
      <w:proofErr w:type="spellStart"/>
      <w:r w:rsidRPr="006916C7">
        <w:rPr>
          <w:rFonts w:ascii="Times New Roman" w:eastAsia="Times New Roman" w:hAnsi="Times New Roman" w:cs="Times New Roman"/>
          <w:b/>
          <w:bCs/>
          <w:lang w:eastAsia="ru-RU"/>
        </w:rPr>
        <w:t>Роспотребнадзора</w:t>
      </w:r>
      <w:proofErr w:type="spellEnd"/>
      <w:r w:rsidRPr="006916C7">
        <w:rPr>
          <w:rFonts w:ascii="Times New Roman" w:eastAsia="Times New Roman" w:hAnsi="Times New Roman" w:cs="Times New Roman"/>
          <w:b/>
          <w:bCs/>
          <w:lang w:eastAsia="ru-RU"/>
        </w:rPr>
        <w:t xml:space="preserve"> по Вологодской области)</w:t>
      </w:r>
      <w:r w:rsidRPr="006916C7">
        <w:rPr>
          <w:rFonts w:ascii="Times New Roman" w:eastAsia="Times New Roman" w:hAnsi="Times New Roman" w:cs="Times New Roman"/>
          <w:lang w:eastAsia="ru-RU"/>
        </w:rPr>
        <w:t xml:space="preserve">, именуемое в дальнейшем «Заказчик», в лице руководителя </w:t>
      </w:r>
      <w:proofErr w:type="spellStart"/>
      <w:r w:rsidRPr="006916C7">
        <w:rPr>
          <w:rFonts w:ascii="Times New Roman" w:eastAsia="Times New Roman" w:hAnsi="Times New Roman" w:cs="Times New Roman"/>
          <w:lang w:eastAsia="ru-RU"/>
        </w:rPr>
        <w:t>Посаженникова</w:t>
      </w:r>
      <w:proofErr w:type="spellEnd"/>
      <w:r w:rsidRPr="006916C7">
        <w:rPr>
          <w:rFonts w:ascii="Times New Roman" w:eastAsia="Times New Roman" w:hAnsi="Times New Roman" w:cs="Times New Roman"/>
          <w:lang w:eastAsia="ru-RU"/>
        </w:rPr>
        <w:t xml:space="preserve"> Андрея Петровича, </w:t>
      </w:r>
      <w:r w:rsidRPr="006916C7">
        <w:rPr>
          <w:rFonts w:ascii="Times New Roman" w:eastAsia="Times New Roman" w:hAnsi="Times New Roman" w:cs="Times New Roman"/>
        </w:rPr>
        <w:t xml:space="preserve">действующего на основании Положения, </w:t>
      </w:r>
      <w:r w:rsidRPr="006916C7">
        <w:rPr>
          <w:rFonts w:ascii="Times New Roman" w:eastAsia="Times New Roman" w:hAnsi="Times New Roman" w:cs="Times New Roman"/>
          <w:lang w:eastAsia="ru-RU"/>
        </w:rPr>
        <w:t xml:space="preserve">с другой стороны, </w:t>
      </w:r>
      <w:r w:rsidRPr="006916C7">
        <w:rPr>
          <w:rFonts w:ascii="Times New Roman" w:eastAsia="Times New Roman" w:hAnsi="Times New Roman" w:cs="Times New Roman"/>
        </w:rPr>
        <w:t>имену</w:t>
      </w:r>
      <w:r w:rsidRPr="006916C7">
        <w:rPr>
          <w:rFonts w:ascii="Times New Roman" w:eastAsia="Times New Roman" w:hAnsi="Times New Roman" w:cs="Times New Roman"/>
        </w:rPr>
        <w:t xml:space="preserve">емые в дальнейшем «Стороны»,  в соответствии с п. 4 ч. 1 ст. 93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 </w:t>
      </w:r>
      <w:r w:rsidRPr="006916C7">
        <w:rPr>
          <w:rFonts w:ascii="Times New Roman" w:eastAsia="Times New Roman" w:hAnsi="Times New Roman" w:cs="Times New Roman"/>
          <w:color w:val="000000"/>
        </w:rPr>
        <w:t>заключили</w:t>
      </w:r>
      <w:r w:rsidRPr="006916C7">
        <w:rPr>
          <w:rFonts w:ascii="Times New Roman" w:eastAsia="Times New Roman" w:hAnsi="Times New Roman" w:cs="Times New Roman"/>
          <w:lang w:eastAsia="ru-RU"/>
        </w:rPr>
        <w:t xml:space="preserve"> настоящий государстве</w:t>
      </w:r>
      <w:r w:rsidRPr="006916C7">
        <w:rPr>
          <w:rFonts w:ascii="Times New Roman" w:eastAsia="Times New Roman" w:hAnsi="Times New Roman" w:cs="Times New Roman"/>
          <w:lang w:eastAsia="ru-RU"/>
        </w:rPr>
        <w:t xml:space="preserve">нный контракт (далее - Контракт) о нижеследующем: </w:t>
      </w:r>
    </w:p>
    <w:p w:rsidR="000E3D90" w:rsidRPr="006916C7" w:rsidRDefault="000E3D90" w:rsidP="006916C7">
      <w:pPr>
        <w:spacing w:after="0" w:line="240" w:lineRule="auto"/>
        <w:ind w:firstLine="425"/>
        <w:jc w:val="both"/>
        <w:rPr>
          <w:rFonts w:ascii="Times New Roman" w:hAnsi="Times New Roman" w:cs="Times New Roman"/>
        </w:rPr>
      </w:pPr>
    </w:p>
    <w:p w:rsidR="000E3D90" w:rsidRPr="006916C7" w:rsidRDefault="006916C7" w:rsidP="006916C7">
      <w:pPr>
        <w:pStyle w:val="af4"/>
        <w:numPr>
          <w:ilvl w:val="0"/>
          <w:numId w:val="1"/>
        </w:numPr>
        <w:spacing w:after="0" w:line="240" w:lineRule="auto"/>
        <w:ind w:hanging="720"/>
        <w:jc w:val="center"/>
        <w:rPr>
          <w:rFonts w:ascii="Times New Roman" w:hAnsi="Times New Roman" w:cs="Times New Roman"/>
          <w:b/>
          <w:bCs/>
        </w:rPr>
      </w:pPr>
      <w:r w:rsidRPr="006916C7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tbl>
      <w:tblPr>
        <w:tblW w:w="10205" w:type="dxa"/>
        <w:tblLayout w:type="fixed"/>
        <w:tblLook w:val="00A0" w:firstRow="1" w:lastRow="0" w:firstColumn="1" w:lastColumn="0" w:noHBand="0" w:noVBand="0"/>
      </w:tblPr>
      <w:tblGrid>
        <w:gridCol w:w="4960"/>
        <w:gridCol w:w="1134"/>
        <w:gridCol w:w="1134"/>
        <w:gridCol w:w="1559"/>
        <w:gridCol w:w="1418"/>
      </w:tblGrid>
      <w:tr w:rsidR="000E3D90" w:rsidRPr="006916C7">
        <w:trPr>
          <w:trHeight w:val="608"/>
        </w:trPr>
        <w:tc>
          <w:tcPr>
            <w:tcW w:w="10205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0E3D90" w:rsidRPr="006916C7" w:rsidRDefault="006916C7" w:rsidP="006916C7">
            <w:pPr>
              <w:spacing w:after="0" w:line="240" w:lineRule="auto"/>
              <w:ind w:left="-105" w:firstLine="53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 xml:space="preserve">1.1. По контракту Поставщик обязуется передать товар, в собственность Заказчика, а Заказчик обязан принять и оплатить товар согласно </w:t>
            </w:r>
            <w:proofErr w:type="gramStart"/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>спецификации</w:t>
            </w:r>
            <w:proofErr w:type="gramEnd"/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 xml:space="preserve"> п.1.2. Контракта</w:t>
            </w: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 xml:space="preserve"> и Технического задания (приложение № 1). </w:t>
            </w:r>
            <w:r w:rsidRPr="006916C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Поставляемый товар должен быть новым товаром (товаром, который не был в употреблении).</w:t>
            </w:r>
          </w:p>
          <w:p w:rsidR="000E3D90" w:rsidRPr="006916C7" w:rsidRDefault="006916C7" w:rsidP="006916C7">
            <w:pPr>
              <w:spacing w:after="0" w:line="240" w:lineRule="auto"/>
              <w:ind w:left="-105" w:firstLine="530"/>
              <w:jc w:val="both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>1.2. Спецификация поставляемого товара:</w:t>
            </w:r>
          </w:p>
        </w:tc>
      </w:tr>
      <w:tr w:rsidR="000E3D90" w:rsidRPr="006916C7">
        <w:trPr>
          <w:trHeight w:val="332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D90" w:rsidRPr="006916C7" w:rsidRDefault="006916C7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Наименование, </w:t>
            </w:r>
          </w:p>
          <w:p w:rsidR="000E3D90" w:rsidRPr="006916C7" w:rsidRDefault="006916C7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>страна происхождения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D90" w:rsidRPr="006916C7" w:rsidRDefault="006916C7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>Ед.  изм.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E3D90" w:rsidRPr="006916C7" w:rsidRDefault="006916C7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90" w:rsidRPr="006916C7" w:rsidRDefault="006916C7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>Цена за ед.,</w:t>
            </w:r>
          </w:p>
          <w:p w:rsidR="000E3D90" w:rsidRPr="006916C7" w:rsidRDefault="006916C7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 xml:space="preserve"> руб.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90" w:rsidRPr="006916C7" w:rsidRDefault="006916C7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 xml:space="preserve">Сумма, </w:t>
            </w:r>
          </w:p>
          <w:p w:rsidR="000E3D90" w:rsidRPr="006916C7" w:rsidRDefault="006916C7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>Руб.</w:t>
            </w:r>
          </w:p>
        </w:tc>
      </w:tr>
      <w:tr w:rsidR="000E3D90" w:rsidRPr="006916C7">
        <w:trPr>
          <w:trHeight w:val="361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D90" w:rsidRP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Арматура для бачка АНИ Пласт набор: нижняя подводка, кнопка хром, 1 режим, эконом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D90" w:rsidRPr="006916C7" w:rsidRDefault="006916C7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E3D90" w:rsidRPr="006916C7" w:rsidRDefault="006916C7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90" w:rsidRPr="006916C7" w:rsidRDefault="000E3D90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90" w:rsidRPr="006916C7" w:rsidRDefault="000E3D90" w:rsidP="006916C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3D90" w:rsidRPr="006916C7" w:rsidRDefault="006916C7" w:rsidP="006916C7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1.3. Качество и комплектност</w:t>
      </w:r>
      <w:r w:rsidRPr="006916C7">
        <w:rPr>
          <w:rFonts w:ascii="Times New Roman" w:eastAsia="Times New Roman" w:hAnsi="Times New Roman" w:cs="Times New Roman"/>
        </w:rPr>
        <w:t>ь отпускаемых (поставляемых) товаров, тары и упаковки должно соответствовать требованиям ГОСТов, ТУ. Тара должна обеспечивать сохранность при хранении и транспортировке.</w:t>
      </w:r>
    </w:p>
    <w:p w:rsidR="000E3D90" w:rsidRPr="006916C7" w:rsidRDefault="000E3D90" w:rsidP="006916C7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:rsidR="000E3D90" w:rsidRPr="006916C7" w:rsidRDefault="006916C7" w:rsidP="006916C7">
      <w:pPr>
        <w:pStyle w:val="af4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  <w:b/>
          <w:bCs/>
        </w:rPr>
        <w:t>2. СУММА КОНТРАКТА И ПОРЯДОК РАСЧЕТОВ</w:t>
      </w:r>
    </w:p>
    <w:p w:rsidR="000E3D90" w:rsidRPr="006916C7" w:rsidRDefault="006916C7" w:rsidP="006916C7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 xml:space="preserve">2.1. Цена настоящего Контракта составляет </w:t>
      </w:r>
      <w:r w:rsidRPr="006916C7">
        <w:rPr>
          <w:rFonts w:ascii="Times New Roman" w:eastAsia="Times New Roman" w:hAnsi="Times New Roman" w:cs="Times New Roman"/>
          <w:b/>
        </w:rPr>
        <w:t>_____</w:t>
      </w:r>
      <w:r w:rsidRPr="006916C7">
        <w:rPr>
          <w:rFonts w:ascii="Times New Roman" w:eastAsia="Times New Roman" w:hAnsi="Times New Roman" w:cs="Times New Roman"/>
          <w:b/>
        </w:rPr>
        <w:t xml:space="preserve"> </w:t>
      </w:r>
      <w:r w:rsidRPr="006916C7">
        <w:rPr>
          <w:rFonts w:ascii="Times New Roman" w:eastAsia="Times New Roman" w:hAnsi="Times New Roman" w:cs="Times New Roman"/>
        </w:rPr>
        <w:t>(___________) рублей</w:t>
      </w:r>
      <w:r w:rsidRPr="006916C7">
        <w:rPr>
          <w:rFonts w:ascii="Times New Roman" w:eastAsia="Times New Roman" w:hAnsi="Times New Roman" w:cs="Times New Roman"/>
          <w:b/>
        </w:rPr>
        <w:t xml:space="preserve">  </w:t>
      </w:r>
      <w:r w:rsidRPr="006916C7">
        <w:rPr>
          <w:rFonts w:ascii="Times New Roman" w:eastAsia="Times New Roman" w:hAnsi="Times New Roman" w:cs="Times New Roman"/>
        </w:rPr>
        <w:t xml:space="preserve"> копеек, (в </w:t>
      </w:r>
      <w:proofErr w:type="spellStart"/>
      <w:r w:rsidRPr="006916C7">
        <w:rPr>
          <w:rFonts w:ascii="Times New Roman" w:eastAsia="Times New Roman" w:hAnsi="Times New Roman" w:cs="Times New Roman"/>
        </w:rPr>
        <w:t>т.ч</w:t>
      </w:r>
      <w:proofErr w:type="spellEnd"/>
      <w:r w:rsidRPr="006916C7">
        <w:rPr>
          <w:rFonts w:ascii="Times New Roman" w:eastAsia="Times New Roman" w:hAnsi="Times New Roman" w:cs="Times New Roman"/>
        </w:rPr>
        <w:t>. НДС___ %, НДС не облагается).</w:t>
      </w:r>
    </w:p>
    <w:p w:rsidR="000E3D90" w:rsidRPr="006916C7" w:rsidRDefault="006916C7" w:rsidP="006916C7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2.2. Цена настоящего Контракта является твердой и определена на весь срок исполнения настоящего Контракта, за исключением случаев, прямо предусмотренных настоящим Контрактом.</w:t>
      </w:r>
    </w:p>
    <w:p w:rsidR="000E3D90" w:rsidRPr="006916C7" w:rsidRDefault="006916C7" w:rsidP="006916C7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2.3. Цена К</w:t>
      </w:r>
      <w:r w:rsidRPr="006916C7">
        <w:rPr>
          <w:rFonts w:ascii="Times New Roman" w:eastAsia="Times New Roman" w:hAnsi="Times New Roman" w:cs="Times New Roman"/>
        </w:rPr>
        <w:t>онтракта включает в себя все затраты, связанные с поставкой Товара, уплату налогов, пошлин, сборов и других обязательных платежей, предусмотренных законодательством Российской Федерации.</w:t>
      </w:r>
    </w:p>
    <w:p w:rsidR="000E3D90" w:rsidRPr="006916C7" w:rsidRDefault="006916C7" w:rsidP="006916C7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2.4. Финансирование по Контракту осуществляется за счет средств федер</w:t>
      </w:r>
      <w:r w:rsidRPr="006916C7">
        <w:rPr>
          <w:rFonts w:ascii="Times New Roman" w:eastAsia="Times New Roman" w:hAnsi="Times New Roman" w:cs="Times New Roman"/>
        </w:rPr>
        <w:t>ального бюджета.</w:t>
      </w:r>
    </w:p>
    <w:p w:rsidR="000E3D90" w:rsidRPr="006916C7" w:rsidRDefault="006916C7" w:rsidP="006916C7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 xml:space="preserve">2.5. Расчеты между Заказчиком и Поставщиком за Товар производятся </w:t>
      </w:r>
      <w:r w:rsidRPr="006916C7">
        <w:rPr>
          <w:rFonts w:ascii="Times New Roman" w:eastAsia="Times New Roman" w:hAnsi="Times New Roman" w:cs="Times New Roman"/>
          <w:color w:val="000000"/>
        </w:rPr>
        <w:t xml:space="preserve">не позднее </w:t>
      </w:r>
      <w:r w:rsidRPr="006916C7">
        <w:rPr>
          <w:rFonts w:ascii="Times New Roman" w:eastAsia="Times New Roman" w:hAnsi="Times New Roman" w:cs="Times New Roman"/>
          <w:b/>
          <w:color w:val="000000"/>
        </w:rPr>
        <w:t>7 (Семи) рабочих дней</w:t>
      </w:r>
      <w:r w:rsidRPr="006916C7">
        <w:rPr>
          <w:rFonts w:ascii="Times New Roman" w:eastAsia="Times New Roman" w:hAnsi="Times New Roman" w:cs="Times New Roman"/>
          <w:color w:val="000000"/>
        </w:rPr>
        <w:t xml:space="preserve"> с даты подписания Заказчиком товарной накладной</w:t>
      </w:r>
      <w:r w:rsidRPr="006916C7">
        <w:rPr>
          <w:rFonts w:ascii="Times New Roman" w:eastAsia="Times New Roman" w:hAnsi="Times New Roman" w:cs="Times New Roman"/>
        </w:rPr>
        <w:t>, на основании счета (счет-фактуры).</w:t>
      </w:r>
    </w:p>
    <w:p w:rsidR="000E3D90" w:rsidRPr="006916C7" w:rsidRDefault="006916C7" w:rsidP="006916C7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Оплата по настоящему Контра</w:t>
      </w:r>
      <w:r w:rsidRPr="006916C7">
        <w:rPr>
          <w:rFonts w:ascii="Times New Roman" w:eastAsia="Times New Roman" w:hAnsi="Times New Roman" w:cs="Times New Roman"/>
        </w:rPr>
        <w:t>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Контракте. В случае изменения расчетного счета Поставщик обязан в трехдневный срок с момент</w:t>
      </w:r>
      <w:r w:rsidRPr="006916C7">
        <w:rPr>
          <w:rFonts w:ascii="Times New Roman" w:eastAsia="Times New Roman" w:hAnsi="Times New Roman" w:cs="Times New Roman"/>
        </w:rPr>
        <w:t>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Контракте счет Поставщика, нес</w:t>
      </w:r>
      <w:r w:rsidRPr="006916C7">
        <w:rPr>
          <w:rFonts w:ascii="Times New Roman" w:eastAsia="Times New Roman" w:hAnsi="Times New Roman" w:cs="Times New Roman"/>
        </w:rPr>
        <w:t>ет Поставщик.</w:t>
      </w:r>
    </w:p>
    <w:p w:rsidR="000E3D90" w:rsidRPr="006916C7" w:rsidRDefault="006916C7" w:rsidP="006916C7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2.6. Датой надлежащего исполнения Заказчиком своих обязательств по оплате поставленного Товара является дата списания денежных средств с лицевого счёта Заказчика.</w:t>
      </w:r>
    </w:p>
    <w:p w:rsidR="000E3D90" w:rsidRPr="006916C7" w:rsidRDefault="000E3D90" w:rsidP="006916C7">
      <w:pPr>
        <w:pStyle w:val="af5"/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</w:p>
    <w:p w:rsidR="000E3D90" w:rsidRPr="006916C7" w:rsidRDefault="006916C7" w:rsidP="006916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6916C7">
        <w:rPr>
          <w:rFonts w:ascii="Times New Roman" w:eastAsia="Times New Roman" w:hAnsi="Times New Roman" w:cs="Times New Roman"/>
          <w:b/>
        </w:rPr>
        <w:t>3. СРОКИ И ПОРЯДОК ПОСТАВКИ И ПРИЕМКИ ТОВАРА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3.1. Поставка Товара по настоящем</w:t>
      </w:r>
      <w:r w:rsidRPr="006916C7">
        <w:rPr>
          <w:rFonts w:ascii="Times New Roman" w:eastAsia="Times New Roman" w:hAnsi="Times New Roman" w:cs="Times New Roman"/>
        </w:rPr>
        <w:t xml:space="preserve">у Контракту осуществляется в течение </w:t>
      </w:r>
      <w:r w:rsidRPr="006916C7">
        <w:rPr>
          <w:rFonts w:ascii="Times New Roman" w:eastAsia="Times New Roman" w:hAnsi="Times New Roman" w:cs="Times New Roman"/>
          <w:b/>
          <w:bCs/>
        </w:rPr>
        <w:t>2</w:t>
      </w:r>
      <w:r w:rsidRPr="006916C7">
        <w:rPr>
          <w:rFonts w:ascii="Times New Roman" w:eastAsia="Times New Roman" w:hAnsi="Times New Roman" w:cs="Times New Roman"/>
          <w:b/>
        </w:rPr>
        <w:t xml:space="preserve"> (двух) рабочих дней</w:t>
      </w:r>
      <w:r w:rsidRPr="006916C7">
        <w:rPr>
          <w:rFonts w:ascii="Times New Roman" w:eastAsia="Times New Roman" w:hAnsi="Times New Roman" w:cs="Times New Roman"/>
        </w:rPr>
        <w:t xml:space="preserve"> с даты заключения Контракта. 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3.2. В день поставки Товара Поставщик передает Заказчику подписанные со своей стороны и заверенные печатью следующие документы: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- счет (счет-фактуру) в 1-м экземпляре;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- товарную накладную/универсальный передаточный документ в 2-х экземплярах.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3.3. Приемка поставленного Товара осуществляется Заказчиком в течение 10 (Десяти) рабочих дней со дня поставки Товара Поставщиком. По результатам приемки, Сторонами в рамках указа</w:t>
      </w:r>
      <w:r w:rsidRPr="006916C7">
        <w:rPr>
          <w:rFonts w:ascii="Times New Roman" w:eastAsia="Times New Roman" w:hAnsi="Times New Roman" w:cs="Times New Roman"/>
        </w:rPr>
        <w:t xml:space="preserve">нного срока подписывается товарная накладная, либо Поставщику в те же сроки Заказчиком направляется в письменной </w:t>
      </w:r>
      <w:r w:rsidRPr="006916C7">
        <w:rPr>
          <w:rFonts w:ascii="Times New Roman" w:eastAsia="Times New Roman" w:hAnsi="Times New Roman" w:cs="Times New Roman"/>
        </w:rPr>
        <w:lastRenderedPageBreak/>
        <w:t>форме мотивированный отказ от подписания товарной накладной с указанием срока для устранения несоответствий.</w:t>
      </w:r>
    </w:p>
    <w:p w:rsidR="000E3D90" w:rsidRPr="006916C7" w:rsidRDefault="006916C7" w:rsidP="006916C7">
      <w:pPr>
        <w:pStyle w:val="13"/>
        <w:ind w:firstLine="567"/>
        <w:jc w:val="both"/>
        <w:rPr>
          <w:rFonts w:ascii="Times New Roman" w:hAnsi="Times New Roman"/>
          <w:szCs w:val="22"/>
        </w:rPr>
      </w:pPr>
      <w:r w:rsidRPr="006916C7">
        <w:rPr>
          <w:rFonts w:ascii="Times New Roman" w:hAnsi="Times New Roman"/>
          <w:color w:val="auto"/>
          <w:szCs w:val="22"/>
        </w:rPr>
        <w:t>3.4. В случае несоответствия колич</w:t>
      </w:r>
      <w:r w:rsidRPr="006916C7">
        <w:rPr>
          <w:rFonts w:ascii="Times New Roman" w:hAnsi="Times New Roman"/>
          <w:color w:val="auto"/>
          <w:szCs w:val="22"/>
        </w:rPr>
        <w:t>ества и (или) качества Товара</w:t>
      </w:r>
      <w:r w:rsidRPr="006916C7">
        <w:rPr>
          <w:rFonts w:ascii="Times New Roman" w:hAnsi="Times New Roman"/>
          <w:szCs w:val="22"/>
        </w:rPr>
        <w:t>, указанного в товарной накладной, и документах, подтверждающих качество Товара, и фактически поставленного Поставщиком Товара Заказчик составляет претензию, в которой указывается установленное нес</w:t>
      </w:r>
      <w:r w:rsidRPr="006916C7">
        <w:rPr>
          <w:rFonts w:ascii="Times New Roman" w:hAnsi="Times New Roman"/>
          <w:szCs w:val="22"/>
        </w:rPr>
        <w:t>оответствие количества и качества принимаемого Товара.</w:t>
      </w:r>
    </w:p>
    <w:p w:rsidR="000E3D90" w:rsidRPr="006916C7" w:rsidRDefault="006916C7" w:rsidP="006916C7">
      <w:pPr>
        <w:pStyle w:val="13"/>
        <w:ind w:firstLine="567"/>
        <w:jc w:val="both"/>
        <w:rPr>
          <w:rFonts w:ascii="Times New Roman" w:hAnsi="Times New Roman"/>
          <w:szCs w:val="22"/>
        </w:rPr>
      </w:pPr>
      <w:r w:rsidRPr="006916C7">
        <w:rPr>
          <w:rFonts w:ascii="Times New Roman" w:hAnsi="Times New Roman"/>
          <w:szCs w:val="22"/>
        </w:rPr>
        <w:t>3.5. 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качества, соотве</w:t>
      </w:r>
      <w:r w:rsidRPr="006916C7">
        <w:rPr>
          <w:rFonts w:ascii="Times New Roman" w:hAnsi="Times New Roman"/>
          <w:szCs w:val="22"/>
        </w:rPr>
        <w:t>тствующего условиям Контракта и (или) потребовать осуществить поставку недостающего Товара в течение 2-х рабочих дней, с даты получения претензии Заказчика.</w:t>
      </w:r>
    </w:p>
    <w:p w:rsidR="000E3D90" w:rsidRPr="006916C7" w:rsidRDefault="006916C7" w:rsidP="006916C7">
      <w:pPr>
        <w:pStyle w:val="af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3.6. Датой приемки поставленного Товара считается дата подписания Заказчиком товарной накладной, пр</w:t>
      </w:r>
      <w:r w:rsidRPr="006916C7">
        <w:rPr>
          <w:rFonts w:ascii="Times New Roman" w:eastAsia="Times New Roman" w:hAnsi="Times New Roman" w:cs="Times New Roman"/>
        </w:rPr>
        <w:t>и условии исполнения Сторонами всех обязательств по поставке Товара, указанных в настоящем Контракте.</w:t>
      </w:r>
    </w:p>
    <w:p w:rsidR="000E3D90" w:rsidRPr="006916C7" w:rsidRDefault="000E3D90" w:rsidP="006916C7">
      <w:pPr>
        <w:pStyle w:val="af4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</w:rPr>
      </w:pPr>
    </w:p>
    <w:p w:rsidR="000E3D90" w:rsidRPr="006916C7" w:rsidRDefault="006916C7" w:rsidP="006916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6916C7">
        <w:rPr>
          <w:rFonts w:ascii="Times New Roman" w:eastAsia="Times New Roman" w:hAnsi="Times New Roman" w:cs="Times New Roman"/>
          <w:b/>
        </w:rPr>
        <w:t>4. ОБЯЗАННОСТИ СТОРОН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6916C7">
        <w:rPr>
          <w:rFonts w:ascii="Times New Roman" w:eastAsia="Times New Roman" w:hAnsi="Times New Roman" w:cs="Times New Roman"/>
          <w:b/>
        </w:rPr>
        <w:t xml:space="preserve">4.1. Поставщик обязан: 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4.1.1. Осуществить поставку Товара в полном объеме и в сроки, установленные настоящим Контрактом, надлежаще</w:t>
      </w:r>
      <w:r w:rsidRPr="006916C7">
        <w:rPr>
          <w:rFonts w:ascii="Times New Roman" w:eastAsia="Times New Roman" w:hAnsi="Times New Roman" w:cs="Times New Roman"/>
        </w:rPr>
        <w:t>го качества;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4.1.2. Отгрузить Товар в надлежащей упаковке,</w:t>
      </w:r>
      <w:r w:rsidRPr="006916C7">
        <w:rPr>
          <w:rFonts w:ascii="Times New Roman" w:eastAsia="Times New Roman" w:hAnsi="Times New Roman" w:cs="Times New Roman"/>
          <w:spacing w:val="-5"/>
        </w:rPr>
        <w:t xml:space="preserve"> обеспечивающей его сохранность при транспортировке и хранении</w:t>
      </w:r>
      <w:r w:rsidRPr="006916C7">
        <w:rPr>
          <w:rFonts w:ascii="Times New Roman" w:eastAsia="Times New Roman" w:hAnsi="Times New Roman" w:cs="Times New Roman"/>
        </w:rPr>
        <w:t>. Ка</w:t>
      </w:r>
      <w:bookmarkStart w:id="0" w:name="OCRUncertain542"/>
      <w:r w:rsidRPr="006916C7">
        <w:rPr>
          <w:rFonts w:ascii="Times New Roman" w:eastAsia="Times New Roman" w:hAnsi="Times New Roman" w:cs="Times New Roman"/>
        </w:rPr>
        <w:t>ч</w:t>
      </w:r>
      <w:bookmarkEnd w:id="0"/>
      <w:r w:rsidRPr="006916C7">
        <w:rPr>
          <w:rFonts w:ascii="Times New Roman" w:eastAsia="Times New Roman" w:hAnsi="Times New Roman" w:cs="Times New Roman"/>
        </w:rPr>
        <w:t>ество и комплектность поставляемых Товаров должны соответ</w:t>
      </w:r>
      <w:bookmarkStart w:id="1" w:name="OCRUncertain543"/>
      <w:r w:rsidRPr="006916C7">
        <w:rPr>
          <w:rFonts w:ascii="Times New Roman" w:eastAsia="Times New Roman" w:hAnsi="Times New Roman" w:cs="Times New Roman"/>
        </w:rPr>
        <w:t>ствовать стандартам, техническим условиям, указанных в документах фирм – и</w:t>
      </w:r>
      <w:r w:rsidRPr="006916C7">
        <w:rPr>
          <w:rFonts w:ascii="Times New Roman" w:eastAsia="Times New Roman" w:hAnsi="Times New Roman" w:cs="Times New Roman"/>
        </w:rPr>
        <w:t>зготовителей на данные Товары.</w:t>
      </w:r>
      <w:bookmarkEnd w:id="1"/>
      <w:r w:rsidRPr="006916C7">
        <w:rPr>
          <w:rFonts w:ascii="Times New Roman" w:eastAsia="Times New Roman" w:hAnsi="Times New Roman" w:cs="Times New Roman"/>
        </w:rPr>
        <w:t xml:space="preserve"> Подтверждением качества и комплектности со стороны Поставщика являются сертификаты и сопроводительные документы (паспорта) на Товары. Поставщик гарантирует, что Товары и документация на них соответствует стандартам фирм – изг</w:t>
      </w:r>
      <w:r w:rsidRPr="006916C7">
        <w:rPr>
          <w:rFonts w:ascii="Times New Roman" w:eastAsia="Times New Roman" w:hAnsi="Times New Roman" w:cs="Times New Roman"/>
        </w:rPr>
        <w:t xml:space="preserve">отовителей.       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4.1.3.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</w:t>
      </w:r>
      <w:r w:rsidRPr="006916C7">
        <w:rPr>
          <w:rFonts w:ascii="Times New Roman" w:eastAsia="Times New Roman" w:hAnsi="Times New Roman" w:cs="Times New Roman"/>
        </w:rPr>
        <w:t>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</w:t>
      </w:r>
      <w:r w:rsidRPr="006916C7">
        <w:rPr>
          <w:rFonts w:ascii="Times New Roman" w:eastAsia="Times New Roman" w:hAnsi="Times New Roman" w:cs="Times New Roman"/>
        </w:rPr>
        <w:t>ование данного уведомления и получение Поставщиком подтверждения о его вручении Заказчику.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4.1.4. Доставить Товар Заказчику собственным транспортом или с привлечением транспорта третьих лиц за свой счет.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6916C7">
        <w:rPr>
          <w:rFonts w:ascii="Times New Roman" w:eastAsia="Times New Roman" w:hAnsi="Times New Roman" w:cs="Times New Roman"/>
          <w:b/>
        </w:rPr>
        <w:t>4.2. Поставщик имеет право: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4.2.1. Требовать своевре</w:t>
      </w:r>
      <w:r w:rsidRPr="006916C7">
        <w:rPr>
          <w:rFonts w:ascii="Times New Roman" w:eastAsia="Times New Roman" w:hAnsi="Times New Roman" w:cs="Times New Roman"/>
        </w:rPr>
        <w:t>менной оплаты за поставленный Товар в соответствии с пунктом 2.5. настоящего Контракта;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4.2.2. Принять решение об одностороннем отказе от исполнения настоящего Контракта в соответствии с гражданским законодательством.</w:t>
      </w:r>
    </w:p>
    <w:p w:rsidR="000E3D90" w:rsidRPr="006916C7" w:rsidRDefault="006916C7" w:rsidP="006916C7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916C7">
        <w:rPr>
          <w:rFonts w:ascii="Times New Roman" w:eastAsia="Times New Roman" w:hAnsi="Times New Roman" w:cs="Times New Roman"/>
          <w:sz w:val="22"/>
          <w:szCs w:val="22"/>
        </w:rPr>
        <w:t>4.2.3. Осуществлять иные права в соответствии с действующим законодательством Российской Федерации.</w:t>
      </w:r>
    </w:p>
    <w:p w:rsidR="000E3D90" w:rsidRPr="006916C7" w:rsidRDefault="006916C7" w:rsidP="006916C7">
      <w:pPr>
        <w:pStyle w:val="af7"/>
        <w:spacing w:after="0"/>
        <w:ind w:firstLine="567"/>
        <w:jc w:val="both"/>
        <w:rPr>
          <w:b/>
          <w:sz w:val="22"/>
          <w:szCs w:val="22"/>
        </w:rPr>
      </w:pPr>
      <w:r w:rsidRPr="006916C7">
        <w:rPr>
          <w:b/>
          <w:sz w:val="22"/>
          <w:szCs w:val="22"/>
        </w:rPr>
        <w:t>4.3. Заказчик обязан:</w:t>
      </w:r>
    </w:p>
    <w:p w:rsidR="000E3D90" w:rsidRPr="006916C7" w:rsidRDefault="006916C7" w:rsidP="006916C7">
      <w:pPr>
        <w:pStyle w:val="af7"/>
        <w:spacing w:after="0"/>
        <w:ind w:firstLine="567"/>
        <w:jc w:val="both"/>
        <w:rPr>
          <w:sz w:val="22"/>
          <w:szCs w:val="22"/>
        </w:rPr>
      </w:pPr>
      <w:r w:rsidRPr="006916C7">
        <w:rPr>
          <w:sz w:val="22"/>
          <w:szCs w:val="22"/>
        </w:rPr>
        <w:t>4.3.1. Осмотреть Товар в месте его передачи и осуществить все необходимые действия по принятию Товара, поставленного по настоящему Кон</w:t>
      </w:r>
      <w:r w:rsidRPr="006916C7">
        <w:rPr>
          <w:sz w:val="22"/>
          <w:szCs w:val="22"/>
        </w:rPr>
        <w:t>тракту с соблюдением всех требований Контракта.</w:t>
      </w:r>
    </w:p>
    <w:p w:rsidR="000E3D90" w:rsidRPr="006916C7" w:rsidRDefault="006916C7" w:rsidP="006916C7">
      <w:pPr>
        <w:pStyle w:val="af7"/>
        <w:spacing w:after="0"/>
        <w:ind w:firstLine="567"/>
        <w:jc w:val="both"/>
        <w:rPr>
          <w:sz w:val="22"/>
          <w:szCs w:val="22"/>
        </w:rPr>
      </w:pPr>
      <w:r w:rsidRPr="006916C7">
        <w:rPr>
          <w:sz w:val="22"/>
          <w:szCs w:val="22"/>
        </w:rPr>
        <w:t>4.3.2. Оплатить Товар в порядке, сроки и на условиях, оговоренных настоящим Контрактом.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4.3.3. Принять решение об одностороннем отказе от исполнения Контракта в случае, если в ходе исполнения Контракта устано</w:t>
      </w:r>
      <w:r w:rsidRPr="006916C7">
        <w:rPr>
          <w:rFonts w:ascii="Times New Roman" w:eastAsia="Times New Roman" w:hAnsi="Times New Roman" w:cs="Times New Roman"/>
        </w:rPr>
        <w:t>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0E3D90" w:rsidRPr="006916C7" w:rsidRDefault="006916C7" w:rsidP="006916C7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916C7">
        <w:rPr>
          <w:rFonts w:ascii="Times New Roman" w:eastAsia="Times New Roman" w:hAnsi="Times New Roman" w:cs="Times New Roman"/>
          <w:sz w:val="22"/>
          <w:szCs w:val="22"/>
        </w:rPr>
        <w:t>4.3.4.</w:t>
      </w:r>
      <w:r w:rsidRPr="006916C7">
        <w:rPr>
          <w:rFonts w:ascii="Times New Roman" w:eastAsia="Times New Roman" w:hAnsi="Times New Roman" w:cs="Times New Roman"/>
          <w:sz w:val="22"/>
          <w:szCs w:val="22"/>
        </w:rPr>
        <w:t xml:space="preserve">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решения, направить Поставщику уведомление о принятом решении по почте заказным письмом с уведомление</w:t>
      </w:r>
      <w:r w:rsidRPr="006916C7">
        <w:rPr>
          <w:rFonts w:ascii="Times New Roman" w:eastAsia="Times New Roman" w:hAnsi="Times New Roman" w:cs="Times New Roman"/>
          <w:sz w:val="22"/>
          <w:szCs w:val="22"/>
        </w:rPr>
        <w:t>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</w:t>
      </w:r>
      <w:r w:rsidRPr="006916C7">
        <w:rPr>
          <w:rFonts w:ascii="Times New Roman" w:eastAsia="Times New Roman" w:hAnsi="Times New Roman" w:cs="Times New Roman"/>
          <w:sz w:val="22"/>
          <w:szCs w:val="22"/>
        </w:rPr>
        <w:t>ения и получение Заказчиком подтверждения о его вручении Поставщику.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6916C7">
        <w:rPr>
          <w:rFonts w:ascii="Times New Roman" w:eastAsia="Times New Roman" w:hAnsi="Times New Roman" w:cs="Times New Roman"/>
          <w:b/>
        </w:rPr>
        <w:t>4.4. Заказчик имеет право: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4.4.1. Контролировать ход выполнения Поставщиком поставок по Контракту без вмешательства в оперативно-хозяйственную деятельность Поставщика;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4.4.2. При обнаруже</w:t>
      </w:r>
      <w:r w:rsidRPr="006916C7">
        <w:rPr>
          <w:rFonts w:ascii="Times New Roman" w:eastAsia="Times New Roman" w:hAnsi="Times New Roman" w:cs="Times New Roman"/>
        </w:rPr>
        <w:t>нии недостатков Товара, требовать их устранения;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4.4.3. В любое время потребовать от Поставщика отчет о ходе исполнения настоящего Контракта;</w:t>
      </w:r>
    </w:p>
    <w:p w:rsidR="000E3D90" w:rsidRPr="006916C7" w:rsidRDefault="006916C7" w:rsidP="006916C7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916C7">
        <w:rPr>
          <w:rFonts w:ascii="Times New Roman" w:eastAsia="Times New Roman" w:hAnsi="Times New Roman" w:cs="Times New Roman"/>
          <w:sz w:val="22"/>
          <w:szCs w:val="22"/>
        </w:rPr>
        <w:t>4.4.4. Принять решение об одностороннем отказе от исполнения настоящего Контракта в соответствии с гражданским зак</w:t>
      </w:r>
      <w:r w:rsidRPr="006916C7">
        <w:rPr>
          <w:rFonts w:ascii="Times New Roman" w:eastAsia="Times New Roman" w:hAnsi="Times New Roman" w:cs="Times New Roman"/>
          <w:sz w:val="22"/>
          <w:szCs w:val="22"/>
        </w:rPr>
        <w:t>онодательством.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lastRenderedPageBreak/>
        <w:t xml:space="preserve">4.4.5. До принятия решения об одностороннем отказе от исполнения Контракта провести экспертизу выполненных работ с привлечением экспертов, экспертных организаций, выбор которых осуществляется в соответствии с Федеральным </w:t>
      </w:r>
      <w:hyperlink r:id="rId7" w:tooltip="consultantplus://offline/ref=7F7231C27B22B4FBCE8EBF893BCBB30C3B073B68D8824A61098CB75D11B28D50154DBC5B9529D52C55911027B2JD59I" w:history="1">
        <w:r w:rsidRPr="006916C7">
          <w:rPr>
            <w:rFonts w:ascii="Times New Roman" w:eastAsia="Times New Roman" w:hAnsi="Times New Roman" w:cs="Times New Roman"/>
          </w:rPr>
          <w:t>законом</w:t>
        </w:r>
      </w:hyperlink>
      <w:r w:rsidRPr="006916C7">
        <w:rPr>
          <w:rFonts w:ascii="Times New Roman" w:eastAsia="Times New Roman" w:hAnsi="Times New Roman" w:cs="Times New Roman"/>
        </w:rPr>
        <w:t xml:space="preserve"> № 44-ФЗ. 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4.4.6. Осуществлять иные права в соответствии с действующим законодательством Российской Федерации.</w:t>
      </w:r>
    </w:p>
    <w:p w:rsidR="000E3D90" w:rsidRPr="006916C7" w:rsidRDefault="000E3D90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E3D90" w:rsidRPr="006916C7" w:rsidRDefault="006916C7" w:rsidP="006916C7">
      <w:pPr>
        <w:pStyle w:val="af5"/>
        <w:shd w:val="clear" w:color="auto" w:fill="FFFFFF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</w:rPr>
      </w:pPr>
      <w:r w:rsidRPr="006916C7">
        <w:rPr>
          <w:rFonts w:ascii="Times New Roman" w:eastAsia="Times New Roman" w:hAnsi="Times New Roman" w:cs="Times New Roman"/>
          <w:b/>
        </w:rPr>
        <w:t>5. ОТВЕТСТВЕННОСТЬ СТОРОН</w:t>
      </w:r>
    </w:p>
    <w:p w:rsidR="000E3D90" w:rsidRPr="006916C7" w:rsidRDefault="006916C7" w:rsidP="006916C7">
      <w:pPr>
        <w:pStyle w:val="Style13"/>
        <w:widowControl/>
        <w:tabs>
          <w:tab w:val="left" w:pos="595"/>
        </w:tabs>
        <w:spacing w:line="240" w:lineRule="auto"/>
        <w:ind w:firstLine="567"/>
        <w:jc w:val="both"/>
        <w:rPr>
          <w:b/>
          <w:sz w:val="22"/>
          <w:szCs w:val="22"/>
        </w:rPr>
      </w:pPr>
      <w:r w:rsidRPr="006916C7">
        <w:rPr>
          <w:sz w:val="22"/>
          <w:szCs w:val="22"/>
        </w:rPr>
        <w:t>5.1. Стороны несут ответственность за неисполнение или ненадлежащее исполнение Контракта в соответ</w:t>
      </w:r>
      <w:r w:rsidRPr="006916C7">
        <w:rPr>
          <w:sz w:val="22"/>
          <w:szCs w:val="22"/>
        </w:rPr>
        <w:t>ствии с законодательством Российской Федерации и условиями настоящего Контракта.</w:t>
      </w:r>
    </w:p>
    <w:p w:rsidR="000E3D90" w:rsidRPr="006916C7" w:rsidRDefault="006916C7" w:rsidP="006916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5.2. В случае просрочки исполнения Заказчиком обяза</w:t>
      </w:r>
      <w:r w:rsidRPr="006916C7">
        <w:rPr>
          <w:rFonts w:ascii="Times New Roman" w:eastAsia="Times New Roman" w:hAnsi="Times New Roman" w:cs="Times New Roman"/>
        </w:rPr>
        <w:t>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 Поставщик вправе потребовать уплаты неустоек (штрафов, пеней).</w:t>
      </w:r>
    </w:p>
    <w:p w:rsidR="000E3D90" w:rsidRPr="006916C7" w:rsidRDefault="006916C7" w:rsidP="006916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5.3. Пеня начисляет</w:t>
      </w:r>
      <w:r w:rsidRPr="006916C7">
        <w:rPr>
          <w:rFonts w:ascii="Times New Roman" w:eastAsia="Times New Roman" w:hAnsi="Times New Roman" w:cs="Times New Roman"/>
        </w:rPr>
        <w:t>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</w:t>
      </w:r>
      <w:r w:rsidRPr="006916C7">
        <w:rPr>
          <w:rFonts w:ascii="Times New Roman" w:eastAsia="Times New Roman" w:hAnsi="Times New Roman" w:cs="Times New Roman"/>
        </w:rPr>
        <w:t xml:space="preserve">твующей на дату уплаты пеней ключевой ставки Центрального банка Российской Федерации от не уплаченной в срок суммы. </w:t>
      </w:r>
    </w:p>
    <w:p w:rsidR="000E3D90" w:rsidRPr="006916C7" w:rsidRDefault="006916C7" w:rsidP="006916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5.4. За каждый факт неисполнения Заказчиком обязательств, предусмотренных контрактом, за исключением просрочки исполнения обязательств, пре</w:t>
      </w:r>
      <w:r w:rsidRPr="006916C7">
        <w:rPr>
          <w:rFonts w:ascii="Times New Roman" w:eastAsia="Times New Roman" w:hAnsi="Times New Roman" w:cs="Times New Roman"/>
        </w:rPr>
        <w:t>дусмотренных контрактом, размер штрафа устанавливается в порядке, установленном Правилами</w:t>
      </w:r>
      <w:r w:rsidRPr="006916C7">
        <w:rPr>
          <w:rFonts w:ascii="Times New Roman" w:eastAsia="Times New Roman" w:hAnsi="Times New Roman" w:cs="Times New Roman"/>
          <w:vertAlign w:val="superscript"/>
        </w:rPr>
        <w:footnoteReference w:id="1"/>
      </w:r>
      <w:r w:rsidRPr="006916C7">
        <w:rPr>
          <w:rFonts w:ascii="Times New Roman" w:eastAsia="Times New Roman" w:hAnsi="Times New Roman" w:cs="Times New Roman"/>
        </w:rPr>
        <w:t xml:space="preserve"> в размере </w:t>
      </w:r>
      <w:r w:rsidRPr="006916C7">
        <w:rPr>
          <w:rFonts w:ascii="Times New Roman" w:eastAsia="Times New Roman" w:hAnsi="Times New Roman" w:cs="Times New Roman"/>
          <w:b/>
        </w:rPr>
        <w:t>1 000,00</w:t>
      </w:r>
      <w:r w:rsidRPr="006916C7">
        <w:rPr>
          <w:rFonts w:ascii="Times New Roman" w:eastAsia="Times New Roman" w:hAnsi="Times New Roman" w:cs="Times New Roman"/>
        </w:rPr>
        <w:t xml:space="preserve"> (Одна тысяча) рублей 00 копеек</w:t>
      </w:r>
      <w:r w:rsidRPr="006916C7">
        <w:rPr>
          <w:rFonts w:ascii="Times New Roman" w:eastAsia="Times New Roman" w:hAnsi="Times New Roman" w:cs="Times New Roman"/>
          <w:vertAlign w:val="superscript"/>
        </w:rPr>
        <w:footnoteReference w:id="2"/>
      </w:r>
      <w:r w:rsidRPr="006916C7">
        <w:rPr>
          <w:rFonts w:ascii="Times New Roman" w:eastAsia="Times New Roman" w:hAnsi="Times New Roman" w:cs="Times New Roman"/>
        </w:rPr>
        <w:t>.</w:t>
      </w:r>
    </w:p>
    <w:p w:rsidR="000E3D90" w:rsidRPr="006916C7" w:rsidRDefault="006916C7" w:rsidP="006916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5.5. Общая сумма начисленной неустойки (штрафов, пени) за неисполнение или ненадлежащее исполнение Заказчиком обя</w:t>
      </w:r>
      <w:r w:rsidRPr="006916C7">
        <w:rPr>
          <w:rFonts w:ascii="Times New Roman" w:eastAsia="Times New Roman" w:hAnsi="Times New Roman" w:cs="Times New Roman"/>
        </w:rPr>
        <w:t>зательств, предусмотренных Контрактом, не может превышать цену Контракта.</w:t>
      </w:r>
    </w:p>
    <w:p w:rsidR="000E3D90" w:rsidRPr="006916C7" w:rsidRDefault="006916C7" w:rsidP="006916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5.6.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</w:t>
      </w:r>
      <w:r w:rsidRPr="006916C7">
        <w:rPr>
          <w:rFonts w:ascii="Times New Roman" w:eastAsia="Times New Roman" w:hAnsi="Times New Roman" w:cs="Times New Roman"/>
        </w:rPr>
        <w:t>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6916C7">
        <w:rPr>
          <w:rFonts w:ascii="Times New Roman" w:eastAsia="Times New Roman" w:hAnsi="Times New Roman" w:cs="Times New Roman"/>
        </w:rPr>
        <w:t xml:space="preserve">5.7. </w:t>
      </w:r>
      <w:r w:rsidRPr="006916C7">
        <w:rPr>
          <w:rFonts w:ascii="Times New Roman" w:eastAsia="Times New Roman" w:hAnsi="Times New Roman" w:cs="Times New Roman"/>
          <w:bCs/>
          <w:lang w:eastAsia="ru-RU"/>
        </w:rPr>
        <w:t>Пеня начисляется за каждый день просрочки исполнения Поставщиком (подрядчиком, исполнителем) обязательств</w:t>
      </w:r>
      <w:r w:rsidRPr="006916C7">
        <w:rPr>
          <w:rFonts w:ascii="Times New Roman" w:eastAsia="Times New Roman" w:hAnsi="Times New Roman" w:cs="Times New Roman"/>
          <w:bCs/>
          <w:lang w:eastAsia="ru-RU"/>
        </w:rPr>
        <w:t>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</w:t>
      </w:r>
      <w:r w:rsidRPr="006916C7">
        <w:rPr>
          <w:rFonts w:ascii="Times New Roman" w:eastAsia="Times New Roman" w:hAnsi="Times New Roman" w:cs="Times New Roman"/>
          <w:bCs/>
          <w:lang w:eastAsia="ru-RU"/>
        </w:rPr>
        <w:t>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</w:t>
      </w:r>
      <w:r w:rsidRPr="006916C7">
        <w:rPr>
          <w:rFonts w:ascii="Times New Roman" w:eastAsia="Times New Roman" w:hAnsi="Times New Roman" w:cs="Times New Roman"/>
          <w:bCs/>
          <w:lang w:eastAsia="ru-RU"/>
        </w:rPr>
        <w:t>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5.8. Штрафы начисляются за каждый факт неисполнения или ненадлежащего исполнения Поставщиком обязательств, пред</w:t>
      </w:r>
      <w:r w:rsidRPr="006916C7">
        <w:rPr>
          <w:rFonts w:ascii="Times New Roman" w:eastAsia="Times New Roman" w:hAnsi="Times New Roman" w:cs="Times New Roman"/>
        </w:rPr>
        <w:t>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Контрактом.</w:t>
      </w:r>
      <w:r w:rsidRPr="006916C7">
        <w:rPr>
          <w:rFonts w:ascii="Times New Roman" w:eastAsia="Times New Roman" w:hAnsi="Times New Roman" w:cs="Times New Roman"/>
          <w:i/>
        </w:rPr>
        <w:t xml:space="preserve"> </w:t>
      </w:r>
      <w:r w:rsidRPr="006916C7">
        <w:rPr>
          <w:rFonts w:ascii="Times New Roman" w:eastAsia="Times New Roman" w:hAnsi="Times New Roman" w:cs="Times New Roman"/>
        </w:rPr>
        <w:t xml:space="preserve">Штраф устанавливается контрактом в размере </w:t>
      </w:r>
      <w:r w:rsidRPr="006916C7">
        <w:rPr>
          <w:rFonts w:ascii="Times New Roman" w:eastAsia="Times New Roman" w:hAnsi="Times New Roman" w:cs="Times New Roman"/>
          <w:b/>
        </w:rPr>
        <w:t>_____</w:t>
      </w:r>
      <w:r w:rsidRPr="006916C7">
        <w:rPr>
          <w:rFonts w:ascii="Times New Roman" w:eastAsia="Times New Roman" w:hAnsi="Times New Roman" w:cs="Times New Roman"/>
        </w:rPr>
        <w:t xml:space="preserve"> (                            ) рублей    копеек</w:t>
      </w:r>
      <w:r w:rsidRPr="006916C7">
        <w:rPr>
          <w:rFonts w:ascii="Times New Roman" w:eastAsia="Times New Roman" w:hAnsi="Times New Roman" w:cs="Times New Roman"/>
          <w:vertAlign w:val="superscript"/>
        </w:rPr>
        <w:footnoteReference w:id="3"/>
      </w:r>
      <w:r w:rsidRPr="006916C7">
        <w:rPr>
          <w:rFonts w:ascii="Times New Roman" w:eastAsia="Times New Roman" w:hAnsi="Times New Roman" w:cs="Times New Roman"/>
        </w:rPr>
        <w:t>,</w:t>
      </w:r>
      <w:r w:rsidRPr="006916C7">
        <w:rPr>
          <w:rFonts w:ascii="Times New Roman" w:eastAsia="Times New Roman" w:hAnsi="Times New Roman" w:cs="Times New Roman"/>
          <w:lang w:eastAsia="ru-RU"/>
        </w:rPr>
        <w:t xml:space="preserve"> за</w:t>
      </w:r>
      <w:r w:rsidRPr="006916C7">
        <w:rPr>
          <w:rFonts w:ascii="Times New Roman" w:eastAsia="Times New Roman" w:hAnsi="Times New Roman" w:cs="Times New Roman"/>
          <w:lang w:eastAsia="ru-RU"/>
        </w:rPr>
        <w:t xml:space="preserve"> исключением случаев, если законодательством Российской Федерации установлен иной порядок начисления штрафов.</w:t>
      </w:r>
    </w:p>
    <w:p w:rsidR="000E3D90" w:rsidRPr="006916C7" w:rsidRDefault="006916C7" w:rsidP="006916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5.9. Общая сумма начисленной неустойки (штрафов, пени) за неисполнение или ненадлежащее исполнение Поставщиком обязательств, предусмотренных Контр</w:t>
      </w:r>
      <w:r w:rsidRPr="006916C7">
        <w:rPr>
          <w:rFonts w:ascii="Times New Roman" w:eastAsia="Times New Roman" w:hAnsi="Times New Roman" w:cs="Times New Roman"/>
        </w:rPr>
        <w:t>актом, не может превышать цену Контракта.</w:t>
      </w:r>
    </w:p>
    <w:p w:rsidR="000E3D90" w:rsidRPr="006916C7" w:rsidRDefault="006916C7" w:rsidP="006916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</w:t>
      </w:r>
      <w:r w:rsidRPr="006916C7">
        <w:rPr>
          <w:rFonts w:ascii="Times New Roman" w:eastAsia="Times New Roman" w:hAnsi="Times New Roman" w:cs="Times New Roman"/>
        </w:rPr>
        <w:t>вине другой стороны.</w:t>
      </w:r>
    </w:p>
    <w:p w:rsidR="000E3D90" w:rsidRPr="006916C7" w:rsidRDefault="006916C7" w:rsidP="006916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lastRenderedPageBreak/>
        <w:t>5.11. Применение нестойки (штрафа, пени) не освобождает Стороны от исполнения обязательств по настоящему Контракту.</w:t>
      </w:r>
    </w:p>
    <w:p w:rsidR="000E3D90" w:rsidRPr="006916C7" w:rsidRDefault="000E3D90" w:rsidP="006916C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E3D90" w:rsidRPr="006916C7" w:rsidRDefault="006916C7" w:rsidP="006916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16C7">
        <w:rPr>
          <w:rFonts w:ascii="Times New Roman" w:eastAsia="Times New Roman" w:hAnsi="Times New Roman" w:cs="Times New Roman"/>
          <w:b/>
        </w:rPr>
        <w:t>6. ФОРС-МАЖОР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 xml:space="preserve">6.1. Ни одна </w:t>
      </w:r>
      <w:r w:rsidRPr="006916C7">
        <w:rPr>
          <w:rFonts w:ascii="Times New Roman" w:eastAsia="Times New Roman" w:hAnsi="Times New Roman" w:cs="Times New Roman"/>
        </w:rPr>
        <w:t>из Сторон не несет ответственности перед другой Стороной за неисполнение или ненадлежащее исполнение обязательств по настоящему Контракту, обусловленные действием обстоятельств непреодолимой силы, то есть чрезвычайных и непредотвратимых при данных условиях</w:t>
      </w:r>
      <w:r w:rsidRPr="006916C7">
        <w:rPr>
          <w:rFonts w:ascii="Times New Roman" w:eastAsia="Times New Roman" w:hAnsi="Times New Roman" w:cs="Times New Roman"/>
        </w:rPr>
        <w:t xml:space="preserve">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а также изданием актов органами государственной вла</w:t>
      </w:r>
      <w:r w:rsidRPr="006916C7">
        <w:rPr>
          <w:rFonts w:ascii="Times New Roman" w:eastAsia="Times New Roman" w:hAnsi="Times New Roman" w:cs="Times New Roman"/>
        </w:rPr>
        <w:t>сти, препятствующих исполнению обязательств или делающих такое исполнение невозможным, которые повлияли на исполнение Сторонами своих обязательств по Контракту, а также которые Стороны не были в состоянии предвидеть или предотвратить.</w:t>
      </w:r>
    </w:p>
    <w:p w:rsidR="000E3D90" w:rsidRPr="006916C7" w:rsidRDefault="006916C7" w:rsidP="006916C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При этом инфляционные</w:t>
      </w:r>
      <w:r w:rsidRPr="006916C7">
        <w:rPr>
          <w:rFonts w:ascii="Times New Roman" w:eastAsia="Times New Roman" w:hAnsi="Times New Roman" w:cs="Times New Roman"/>
        </w:rPr>
        <w:t xml:space="preserve"> процессы в экономике к форс-мажорным обстоятельствам по условиям настоящего контракта не относятся.</w:t>
      </w:r>
    </w:p>
    <w:p w:rsidR="000E3D90" w:rsidRPr="006916C7" w:rsidRDefault="006916C7" w:rsidP="006916C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6.2. Компетентное заключение, выданное уполномоченным органом, является достаточным подтверждением наличия и продолжительности действия обстоятельств непре</w:t>
      </w:r>
      <w:r w:rsidRPr="006916C7">
        <w:rPr>
          <w:rFonts w:ascii="Times New Roman" w:eastAsia="Times New Roman" w:hAnsi="Times New Roman" w:cs="Times New Roman"/>
        </w:rPr>
        <w:t>одолимой силы.</w:t>
      </w:r>
    </w:p>
    <w:p w:rsidR="000E3D90" w:rsidRPr="006916C7" w:rsidRDefault="006916C7" w:rsidP="006916C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6.3. Сторона, которая не исполняет свои обязательства вследствие действия обстоятельств непреодолимой силы, должна не позднее чем в 3-дневный срок известить другую Сторону о наступлении таких обстоятельств и их влиянии на исполнение обязател</w:t>
      </w:r>
      <w:r w:rsidRPr="006916C7">
        <w:rPr>
          <w:rFonts w:ascii="Times New Roman" w:eastAsia="Times New Roman" w:hAnsi="Times New Roman" w:cs="Times New Roman"/>
        </w:rPr>
        <w:t>ьств по данному Контракту.</w:t>
      </w:r>
    </w:p>
    <w:p w:rsidR="000E3D90" w:rsidRPr="006916C7" w:rsidRDefault="000E3D90" w:rsidP="006916C7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E3D90" w:rsidRPr="006916C7" w:rsidRDefault="006916C7" w:rsidP="006916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6916C7">
        <w:rPr>
          <w:rFonts w:ascii="Times New Roman" w:eastAsia="Times New Roman" w:hAnsi="Times New Roman" w:cs="Times New Roman"/>
          <w:b/>
        </w:rPr>
        <w:t>7. ПОРЯДОК УРЕГУЛИРОВАНИЯ СПОРОВ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7.1. В случае возникновения между Сторонами споров и разногласий, Стороны обязуются решать их путем переговоров с соблюдением претензионного порядка. Срок рассмотрения претензии - 10 (десять) кал</w:t>
      </w:r>
      <w:r w:rsidRPr="006916C7">
        <w:rPr>
          <w:rFonts w:ascii="Times New Roman" w:eastAsia="Times New Roman" w:hAnsi="Times New Roman" w:cs="Times New Roman"/>
        </w:rPr>
        <w:t>ендарных дней от даты ее получения.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7.2. В случае не урегулирования споров и разногласий в претензионном порядке, они подлежат рассмотрению в Арбитражном суде Вологодской области в порядке, установленном действующим законодательством Российской Федерации.</w:t>
      </w:r>
    </w:p>
    <w:p w:rsidR="000E3D90" w:rsidRPr="006916C7" w:rsidRDefault="000E3D90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E3D90" w:rsidRPr="006916C7" w:rsidRDefault="006916C7" w:rsidP="006916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6916C7">
        <w:rPr>
          <w:rFonts w:ascii="Times New Roman" w:eastAsia="Times New Roman" w:hAnsi="Times New Roman" w:cs="Times New Roman"/>
          <w:b/>
        </w:rPr>
        <w:t>8. СРОК ДЕЙСТВИЯ КОНТРАКТА</w:t>
      </w:r>
    </w:p>
    <w:p w:rsidR="000E3D90" w:rsidRPr="006916C7" w:rsidRDefault="006916C7" w:rsidP="006916C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8.1. Настоящий Контракт вступает в силу с момента его подписания Сторонами и действует по 31 декабря 2026 года включительно, а в части расчетов и гарантийных обязательств - до полного исполнения обязательств Сторонами.</w:t>
      </w:r>
    </w:p>
    <w:p w:rsidR="000E3D90" w:rsidRPr="006916C7" w:rsidRDefault="000E3D90" w:rsidP="006916C7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0E3D90" w:rsidRPr="006916C7" w:rsidRDefault="006916C7" w:rsidP="006916C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6916C7">
        <w:rPr>
          <w:rFonts w:ascii="Times New Roman" w:eastAsia="Times New Roman" w:hAnsi="Times New Roman" w:cs="Times New Roman"/>
          <w:b/>
        </w:rPr>
        <w:t>9. ПРОЧИЕ ПОЛОЖЕНИЯ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9.1. Настоящий Контракт составлен и подписан в двух подлинных идентичных экземплярах, имеющих равную юридическую силу, по одному для каждой из Сторон.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9.2. В случае изменения у какой-либо из Сторон местонахождения, наименования, а также</w:t>
      </w:r>
      <w:r w:rsidRPr="006916C7">
        <w:rPr>
          <w:rFonts w:ascii="Times New Roman" w:eastAsia="Times New Roman" w:hAnsi="Times New Roman" w:cs="Times New Roman"/>
        </w:rPr>
        <w:t xml:space="preserve"> в случае реорганизации она обязана в течение десяти дней письменно известить об этом другую Сторону.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9.3. Любые изменения, дополнения и приложения к Контракту, выполненные в письменной форме и подписанные каждой из Сторон, являются его неотъемлемой частью</w:t>
      </w:r>
      <w:r w:rsidRPr="006916C7">
        <w:rPr>
          <w:rFonts w:ascii="Times New Roman" w:eastAsia="Times New Roman" w:hAnsi="Times New Roman" w:cs="Times New Roman"/>
        </w:rPr>
        <w:t>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 xml:space="preserve">9.4. Изменение условий Контракта при его исполнении не допускается, за исключением случаев, предусмотренных </w:t>
      </w:r>
      <w:hyperlink r:id="rId8" w:tooltip="consultantplus://offline/ref=7F7231C27B22B4FBCE8EBF893BCBB30C3B073B68D8824A61098CB75D11B28D50074DE4579628C82D5C844676F785292BDD1A147517B567FCJ252I" w:history="1">
        <w:r w:rsidRPr="006916C7">
          <w:rPr>
            <w:rFonts w:ascii="Times New Roman" w:eastAsia="Times New Roman" w:hAnsi="Times New Roman" w:cs="Times New Roman"/>
            <w:b/>
            <w:i/>
          </w:rPr>
          <w:t>статьей 95</w:t>
        </w:r>
      </w:hyperlink>
      <w:r w:rsidRPr="006916C7">
        <w:rPr>
          <w:rFonts w:ascii="Times New Roman" w:eastAsia="Times New Roman" w:hAnsi="Times New Roman" w:cs="Times New Roman"/>
        </w:rPr>
        <w:t xml:space="preserve"> Федерального закона N 44-ФЗ.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9.5. Настоящий Контракт будет считаться исполне</w:t>
      </w:r>
      <w:r w:rsidRPr="006916C7">
        <w:rPr>
          <w:rFonts w:ascii="Times New Roman" w:eastAsia="Times New Roman" w:hAnsi="Times New Roman" w:cs="Times New Roman"/>
        </w:rPr>
        <w:t>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0E3D90" w:rsidRPr="006916C7" w:rsidRDefault="006916C7" w:rsidP="006916C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9.6. Во всем, что не оговорено в настоящем Контракте, Стороны руководствуются действующим законодательст</w:t>
      </w:r>
      <w:r w:rsidRPr="006916C7">
        <w:rPr>
          <w:rFonts w:ascii="Times New Roman" w:eastAsia="Times New Roman" w:hAnsi="Times New Roman" w:cs="Times New Roman"/>
        </w:rPr>
        <w:t>вом Российской Федерации.</w:t>
      </w:r>
    </w:p>
    <w:p w:rsidR="000E3D90" w:rsidRPr="006916C7" w:rsidRDefault="000E3D90" w:rsidP="006916C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3D90" w:rsidRPr="006916C7" w:rsidRDefault="006916C7" w:rsidP="006916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16C7">
        <w:rPr>
          <w:rFonts w:ascii="Times New Roman" w:eastAsia="Times New Roman" w:hAnsi="Times New Roman" w:cs="Times New Roman"/>
          <w:b/>
          <w:bCs/>
        </w:rPr>
        <w:t>10. ЮРИДИЧЕСКИЕ АДРЕСА И РЕКВИЗИТЫ СТОРОН</w:t>
      </w:r>
    </w:p>
    <w:tbl>
      <w:tblPr>
        <w:tblW w:w="10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0"/>
        <w:gridCol w:w="5103"/>
      </w:tblGrid>
      <w:tr w:rsidR="000E3D90" w:rsidRPr="006916C7" w:rsidTr="006916C7">
        <w:trPr>
          <w:trHeight w:val="357"/>
        </w:trPr>
        <w:tc>
          <w:tcPr>
            <w:tcW w:w="4960" w:type="dxa"/>
          </w:tcPr>
          <w:p w:rsidR="000E3D90" w:rsidRP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>Поставщик:</w:t>
            </w: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916C7" w:rsidRP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</w:rPr>
              <w:t>М.П._____________/</w:t>
            </w:r>
            <w:r w:rsidRPr="006916C7">
              <w:rPr>
                <w:rFonts w:ascii="Times New Roman" w:eastAsia="Times New Roman" w:hAnsi="Times New Roman" w:cs="Times New Roman"/>
                <w:lang w:val="en-US"/>
              </w:rPr>
              <w:t>____________</w:t>
            </w:r>
            <w:r w:rsidRPr="006916C7">
              <w:rPr>
                <w:rFonts w:ascii="Times New Roman" w:eastAsia="Times New Roman" w:hAnsi="Times New Roman" w:cs="Times New Roman"/>
              </w:rPr>
              <w:t xml:space="preserve"> /</w:t>
            </w:r>
          </w:p>
          <w:p w:rsidR="000E3D90" w:rsidRPr="006916C7" w:rsidRDefault="000E3D90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2" w:type="dxa"/>
          </w:tcPr>
          <w:p w:rsidR="000E3D90" w:rsidRP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916C7">
              <w:rPr>
                <w:rFonts w:ascii="Times New Roman" w:eastAsia="Times New Roman" w:hAnsi="Times New Roman" w:cs="Times New Roman"/>
                <w:b/>
              </w:rPr>
              <w:lastRenderedPageBreak/>
              <w:t>Управление Федеральной службы по надзору в сфере защиты прав потребителей и благополучия человека по Вологодской области</w:t>
            </w:r>
            <w:r w:rsidRPr="006916C7">
              <w:rPr>
                <w:rFonts w:ascii="Times New Roman" w:eastAsia="Times New Roman" w:hAnsi="Times New Roman" w:cs="Times New Roman"/>
                <w:b/>
              </w:rPr>
              <w:t xml:space="preserve"> (Управление </w:t>
            </w:r>
            <w:proofErr w:type="spellStart"/>
            <w:r w:rsidRPr="006916C7">
              <w:rPr>
                <w:rFonts w:ascii="Times New Roman" w:eastAsia="Times New Roman" w:hAnsi="Times New Roman" w:cs="Times New Roman"/>
                <w:b/>
              </w:rPr>
              <w:t>Роспотребнадзора</w:t>
            </w:r>
            <w:proofErr w:type="spellEnd"/>
            <w:r w:rsidRPr="006916C7">
              <w:rPr>
                <w:rFonts w:ascii="Times New Roman" w:eastAsia="Times New Roman" w:hAnsi="Times New Roman" w:cs="Times New Roman"/>
                <w:b/>
              </w:rPr>
              <w:t xml:space="preserve"> по Вологодской области)</w:t>
            </w:r>
          </w:p>
          <w:p w:rsidR="000E3D90" w:rsidRPr="006916C7" w:rsidRDefault="006916C7" w:rsidP="006916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</w:rPr>
              <w:t>160012, г. Вологда, ул. Яшина, 1-а</w:t>
            </w:r>
          </w:p>
          <w:p w:rsidR="000E3D90" w:rsidRPr="006916C7" w:rsidRDefault="006916C7" w:rsidP="006916C7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</w:rPr>
              <w:t xml:space="preserve">тел/факс 75-15-68 </w:t>
            </w:r>
          </w:p>
          <w:p w:rsidR="000E3D90" w:rsidRPr="006916C7" w:rsidRDefault="006916C7" w:rsidP="006916C7">
            <w:pPr>
              <w:keepNext/>
              <w:spacing w:after="0" w:line="240" w:lineRule="auto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</w:rPr>
              <w:t>т. 75-50-90 – бухгалтерия</w:t>
            </w:r>
          </w:p>
          <w:p w:rsidR="000E3D90" w:rsidRP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</w:rPr>
              <w:t>л/</w:t>
            </w:r>
            <w:proofErr w:type="spellStart"/>
            <w:r w:rsidRPr="006916C7">
              <w:rPr>
                <w:rFonts w:ascii="Times New Roman" w:eastAsia="Times New Roman" w:hAnsi="Times New Roman" w:cs="Times New Roman"/>
              </w:rPr>
              <w:t>сч</w:t>
            </w:r>
            <w:proofErr w:type="spellEnd"/>
            <w:r w:rsidRPr="006916C7">
              <w:rPr>
                <w:rFonts w:ascii="Times New Roman" w:eastAsia="Times New Roman" w:hAnsi="Times New Roman" w:cs="Times New Roman"/>
              </w:rPr>
              <w:t>. 03301787600 УФК по Вологодской области</w:t>
            </w:r>
          </w:p>
          <w:p w:rsidR="000E3D90" w:rsidRPr="006916C7" w:rsidRDefault="006916C7" w:rsidP="006916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916C7">
              <w:rPr>
                <w:rFonts w:ascii="Times New Roman" w:eastAsia="Times New Roman" w:hAnsi="Times New Roman" w:cs="Times New Roman"/>
                <w:b/>
              </w:rPr>
              <w:t xml:space="preserve">Расчетный счет входящий в состав единого казначейского счета (ЕКС) </w:t>
            </w:r>
          </w:p>
          <w:p w:rsidR="000E3D90" w:rsidRPr="006916C7" w:rsidRDefault="006916C7" w:rsidP="006916C7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916C7">
              <w:rPr>
                <w:rFonts w:ascii="Times New Roman" w:eastAsia="Times New Roman" w:hAnsi="Times New Roman" w:cs="Times New Roman"/>
                <w:shd w:val="clear" w:color="auto" w:fill="FFFFFF"/>
              </w:rPr>
              <w:lastRenderedPageBreak/>
              <w:t>401028107</w:t>
            </w:r>
            <w:r w:rsidRPr="006916C7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45370000024                                      </w:t>
            </w:r>
            <w:r w:rsidRPr="006916C7">
              <w:rPr>
                <w:rFonts w:ascii="Times New Roman" w:eastAsia="Times New Roman" w:hAnsi="Times New Roman" w:cs="Times New Roman"/>
                <w:b/>
              </w:rPr>
              <w:t xml:space="preserve">казначейский счет </w:t>
            </w:r>
            <w:r w:rsidRPr="006916C7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03211643000000013208              </w:t>
            </w:r>
          </w:p>
          <w:p w:rsidR="000E3D90" w:rsidRPr="006916C7" w:rsidRDefault="006916C7" w:rsidP="006916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ОКЦ № 1 ВВГУ БАНКА РОССИИ// УФК по Нижегородской области, г. Нижний Новгород               </w:t>
            </w:r>
            <w:r w:rsidRPr="006916C7">
              <w:rPr>
                <w:rFonts w:ascii="Times New Roman" w:eastAsia="Times New Roman" w:hAnsi="Times New Roman" w:cs="Times New Roman"/>
                <w:b/>
              </w:rPr>
              <w:t>БИК</w:t>
            </w:r>
            <w:r w:rsidRPr="006916C7">
              <w:rPr>
                <w:rFonts w:ascii="Times New Roman" w:eastAsia="Times New Roman" w:hAnsi="Times New Roman" w:cs="Times New Roman"/>
              </w:rPr>
              <w:t xml:space="preserve"> </w:t>
            </w:r>
            <w:r w:rsidRPr="006916C7">
              <w:rPr>
                <w:rFonts w:ascii="Times New Roman" w:eastAsia="Times New Roman" w:hAnsi="Times New Roman" w:cs="Times New Roman"/>
                <w:b/>
              </w:rPr>
              <w:t xml:space="preserve">ТОФК </w:t>
            </w:r>
            <w:r w:rsidRPr="006916C7">
              <w:rPr>
                <w:rFonts w:ascii="Times New Roman" w:eastAsia="Times New Roman" w:hAnsi="Times New Roman" w:cs="Times New Roman"/>
              </w:rPr>
              <w:t>012202102</w:t>
            </w:r>
          </w:p>
          <w:p w:rsidR="000E3D90" w:rsidRPr="006916C7" w:rsidRDefault="000E3D90" w:rsidP="006916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E3D90" w:rsidRPr="006916C7" w:rsidRDefault="006916C7" w:rsidP="006916C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b/>
              </w:rPr>
              <w:t>ИНН</w:t>
            </w:r>
            <w:r w:rsidRPr="006916C7">
              <w:rPr>
                <w:rFonts w:ascii="Times New Roman" w:eastAsia="Times New Roman" w:hAnsi="Times New Roman" w:cs="Times New Roman"/>
              </w:rPr>
              <w:t xml:space="preserve"> 3525147418   </w:t>
            </w:r>
            <w:r w:rsidRPr="006916C7">
              <w:rPr>
                <w:rFonts w:ascii="Times New Roman" w:eastAsia="Times New Roman" w:hAnsi="Times New Roman" w:cs="Times New Roman"/>
                <w:b/>
              </w:rPr>
              <w:t>КПП</w:t>
            </w:r>
            <w:r w:rsidRPr="006916C7">
              <w:rPr>
                <w:rFonts w:ascii="Times New Roman" w:eastAsia="Times New Roman" w:hAnsi="Times New Roman" w:cs="Times New Roman"/>
              </w:rPr>
              <w:t xml:space="preserve"> 352501001</w:t>
            </w:r>
          </w:p>
          <w:p w:rsidR="000E3D90" w:rsidRPr="006916C7" w:rsidRDefault="006916C7" w:rsidP="006916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</w:rPr>
              <w:t>ОГРНЮЛ 10535</w:t>
            </w:r>
            <w:r w:rsidRPr="006916C7">
              <w:rPr>
                <w:rFonts w:ascii="Times New Roman" w:eastAsia="Times New Roman" w:hAnsi="Times New Roman" w:cs="Times New Roman"/>
              </w:rPr>
              <w:t xml:space="preserve">00015580 </w:t>
            </w: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>ОКПО/ОКОНХ 75131381</w:t>
            </w:r>
          </w:p>
          <w:p w:rsidR="000E3D90" w:rsidRPr="006916C7" w:rsidRDefault="000E3D90" w:rsidP="006916C7">
            <w:pPr>
              <w:tabs>
                <w:tab w:val="left" w:pos="499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Default="006916C7" w:rsidP="006916C7">
            <w:pPr>
              <w:tabs>
                <w:tab w:val="left" w:pos="499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</w:p>
          <w:p w:rsidR="006916C7" w:rsidRPr="006916C7" w:rsidRDefault="006916C7" w:rsidP="006916C7">
            <w:pPr>
              <w:tabs>
                <w:tab w:val="left" w:pos="4999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E3D90" w:rsidRPr="006916C7" w:rsidRDefault="000E3D90" w:rsidP="006916C7">
            <w:pPr>
              <w:tabs>
                <w:tab w:val="left" w:pos="4999"/>
              </w:tabs>
              <w:spacing w:after="0" w:line="240" w:lineRule="auto"/>
              <w:ind w:left="175"/>
              <w:rPr>
                <w:rFonts w:ascii="Times New Roman" w:hAnsi="Times New Roman" w:cs="Times New Roman"/>
              </w:rPr>
            </w:pPr>
          </w:p>
          <w:p w:rsidR="000E3D90" w:rsidRPr="006916C7" w:rsidRDefault="006916C7" w:rsidP="006916C7">
            <w:pPr>
              <w:tabs>
                <w:tab w:val="left" w:pos="4999"/>
              </w:tabs>
              <w:spacing w:after="0" w:line="240" w:lineRule="auto"/>
              <w:ind w:left="175" w:hanging="175"/>
              <w:rPr>
                <w:rFonts w:ascii="Times New Roman" w:hAnsi="Times New Roman" w:cs="Times New Roman"/>
              </w:rPr>
            </w:pPr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 xml:space="preserve">М.П.__________________/А.П. </w:t>
            </w:r>
            <w:proofErr w:type="spellStart"/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>Посаженников</w:t>
            </w:r>
            <w:proofErr w:type="spellEnd"/>
            <w:r w:rsidRPr="006916C7">
              <w:rPr>
                <w:rFonts w:ascii="Times New Roman" w:eastAsia="Times New Roman" w:hAnsi="Times New Roman" w:cs="Times New Roman"/>
                <w:lang w:eastAsia="ru-RU"/>
              </w:rPr>
              <w:t xml:space="preserve">/ </w:t>
            </w:r>
          </w:p>
        </w:tc>
      </w:tr>
    </w:tbl>
    <w:p w:rsidR="000E3D90" w:rsidRPr="006916C7" w:rsidRDefault="000E3D90" w:rsidP="006916C7">
      <w:pPr>
        <w:spacing w:after="0" w:line="240" w:lineRule="auto"/>
        <w:rPr>
          <w:rFonts w:ascii="Times New Roman" w:hAnsi="Times New Roman" w:cs="Times New Roman"/>
        </w:rPr>
      </w:pPr>
    </w:p>
    <w:p w:rsidR="000E3D90" w:rsidRPr="006916C7" w:rsidRDefault="006916C7" w:rsidP="006916C7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</w:rPr>
      </w:pPr>
      <w:bookmarkStart w:id="2" w:name="_GoBack"/>
      <w:bookmarkEnd w:id="2"/>
      <w:r w:rsidRPr="006916C7">
        <w:rPr>
          <w:rFonts w:ascii="Times New Roman" w:eastAsia="Times New Roman" w:hAnsi="Times New Roman" w:cs="Times New Roman"/>
        </w:rPr>
        <w:t>Приложение № 1</w:t>
      </w:r>
    </w:p>
    <w:p w:rsidR="000E3D90" w:rsidRPr="006916C7" w:rsidRDefault="006916C7" w:rsidP="006916C7">
      <w:pPr>
        <w:spacing w:after="0" w:line="240" w:lineRule="auto"/>
        <w:ind w:left="3540" w:firstLine="708"/>
        <w:jc w:val="right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к Контракту от _________________</w:t>
      </w:r>
    </w:p>
    <w:p w:rsidR="000E3D90" w:rsidRPr="006916C7" w:rsidRDefault="006916C7" w:rsidP="006916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916C7">
        <w:rPr>
          <w:rFonts w:ascii="Times New Roman" w:eastAsia="Times New Roman" w:hAnsi="Times New Roman" w:cs="Times New Roman"/>
          <w:b/>
        </w:rPr>
        <w:t>Техническое задание</w:t>
      </w:r>
    </w:p>
    <w:p w:rsidR="000E3D90" w:rsidRPr="006916C7" w:rsidRDefault="006916C7" w:rsidP="006916C7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1. </w:t>
      </w:r>
      <w:r w:rsidRPr="006916C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 xml:space="preserve"> Арматура для бачка АНИ Пласт набор: нижняя подводка, кнопка хром, 1 режим, эконом</w:t>
      </w:r>
    </w:p>
    <w:p w:rsidR="000E3D90" w:rsidRPr="006916C7" w:rsidRDefault="006916C7" w:rsidP="006916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Характеристики:</w:t>
      </w:r>
    </w:p>
    <w:p w:rsidR="000E3D90" w:rsidRPr="006916C7" w:rsidRDefault="006916C7" w:rsidP="0069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color w:val="000000" w:themeColor="text1"/>
          <w:lang w:eastAsia="ru-RU"/>
        </w:rPr>
        <w:t>Тип - смывной/наполнительный механизм</w:t>
      </w:r>
    </w:p>
    <w:p w:rsidR="000E3D90" w:rsidRPr="006916C7" w:rsidRDefault="006916C7" w:rsidP="0069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Установочный размер - </w:t>
      </w:r>
      <w:hyperlink r:id="rId9" w:tooltip="https://www.vseinstrumenti.ru/tag-page/slivnaya-armatura-dlya-bachka-unitaza-1-2-dyujma-1776035/" w:history="1">
        <w:r w:rsidRPr="006916C7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1/2 дюйма</w:t>
        </w:r>
      </w:hyperlink>
    </w:p>
    <w:p w:rsidR="000E3D90" w:rsidRPr="006916C7" w:rsidRDefault="006916C7" w:rsidP="0069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Материал - </w:t>
      </w:r>
      <w:hyperlink r:id="rId10" w:tooltip="https://www.vseinstrumenti.ru/tag-page/slivnaya-armatura-dlya-unitaza-plastikovaya-49246/" w:history="1">
        <w:r w:rsidRPr="006916C7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пластик</w:t>
        </w:r>
      </w:hyperlink>
    </w:p>
    <w:p w:rsidR="000E3D90" w:rsidRPr="006916C7" w:rsidRDefault="006916C7" w:rsidP="0069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color w:val="000000" w:themeColor="text1"/>
          <w:lang w:eastAsia="ru-RU"/>
        </w:rPr>
        <w:t>Тип слива - кнопка</w:t>
      </w:r>
    </w:p>
    <w:p w:rsidR="000E3D90" w:rsidRPr="006916C7" w:rsidRDefault="006916C7" w:rsidP="0069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Нижняя подводка - </w:t>
      </w:r>
      <w:hyperlink r:id="rId11" w:tooltip="https://www.vseinstrumenti.ru/tag-page/s-nizhnej-podvodkoj-148506/" w:history="1">
        <w:r w:rsidRPr="006916C7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да</w:t>
        </w:r>
      </w:hyperlink>
    </w:p>
    <w:p w:rsidR="000E3D90" w:rsidRPr="006916C7" w:rsidRDefault="006916C7" w:rsidP="0069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color w:val="000000" w:themeColor="text1"/>
          <w:lang w:eastAsia="ru-RU"/>
        </w:rPr>
        <w:t>Боковая подводка - нет</w:t>
      </w:r>
    </w:p>
    <w:p w:rsidR="000E3D90" w:rsidRPr="006916C7" w:rsidRDefault="006916C7" w:rsidP="0069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Количество кнопок - </w:t>
      </w:r>
      <w:hyperlink r:id="rId12" w:tooltip="https://www.vseinstrumenti.ru/tag-page/slivnaya-armatura-dlya-unitaza-1-knopka-2313833/" w:history="1">
        <w:r w:rsidRPr="006916C7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1</w:t>
        </w:r>
      </w:hyperlink>
    </w:p>
    <w:p w:rsidR="000E3D90" w:rsidRPr="006916C7" w:rsidRDefault="006916C7" w:rsidP="0069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color w:val="000000" w:themeColor="text1"/>
          <w:lang w:eastAsia="ru-RU"/>
        </w:rPr>
        <w:t>Мах высота бачка - 410 мм</w:t>
      </w:r>
    </w:p>
    <w:p w:rsidR="000E3D90" w:rsidRPr="006916C7" w:rsidRDefault="006916C7" w:rsidP="006916C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color w:val="000000" w:themeColor="text1"/>
          <w:lang w:eastAsia="ru-RU"/>
        </w:rPr>
        <w:t>Габариты без упаковки - 330х105х100 мм</w:t>
      </w:r>
    </w:p>
    <w:p w:rsidR="000E3D90" w:rsidRPr="006916C7" w:rsidRDefault="006916C7" w:rsidP="006916C7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b/>
          <w:bCs/>
          <w:color w:val="000000" w:themeColor="text1"/>
        </w:rPr>
        <w:t>К</w:t>
      </w:r>
      <w:r w:rsidRPr="006916C7">
        <w:rPr>
          <w:rFonts w:ascii="Times New Roman" w:eastAsia="Times New Roman" w:hAnsi="Times New Roman" w:cs="Times New Roman"/>
          <w:b/>
          <w:bCs/>
          <w:color w:val="000000" w:themeColor="text1"/>
        </w:rPr>
        <w:t>оличество - 2 штуки.</w:t>
      </w:r>
    </w:p>
    <w:p w:rsidR="000E3D90" w:rsidRPr="006916C7" w:rsidRDefault="000E3D90" w:rsidP="006916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:rsidR="000E3D90" w:rsidRPr="006916C7" w:rsidRDefault="006916C7" w:rsidP="006916C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916C7">
        <w:rPr>
          <w:rFonts w:ascii="Times New Roman" w:eastAsia="Times New Roman" w:hAnsi="Times New Roman" w:cs="Times New Roman"/>
          <w:b/>
          <w:lang w:eastAsia="ru-RU"/>
        </w:rPr>
        <w:t>2. Требования к качеству поставляемого товара:</w:t>
      </w:r>
    </w:p>
    <w:p w:rsidR="000E3D90" w:rsidRPr="006916C7" w:rsidRDefault="006916C7" w:rsidP="006916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  <w:lang w:eastAsia="ru-RU"/>
        </w:rPr>
        <w:t xml:space="preserve">2.1. </w:t>
      </w:r>
      <w:r w:rsidRPr="006916C7">
        <w:rPr>
          <w:rFonts w:ascii="Times New Roman" w:eastAsia="Times New Roman" w:hAnsi="Times New Roman" w:cs="Times New Roman"/>
        </w:rPr>
        <w:t xml:space="preserve">В соответствии с п. 7 ч. 1 ст. 33 Закона № 44-ФЗ </w:t>
      </w:r>
      <w:r w:rsidRPr="006916C7">
        <w:rPr>
          <w:rFonts w:ascii="Times New Roman" w:eastAsia="Times New Roman" w:hAnsi="Times New Roman" w:cs="Times New Roman"/>
        </w:rPr>
        <w:t>Поставщик гарантирует, что поставляемый Товар является новым (товаром, который не был в употреблении, в том числе который не был восстановлен, у которого не была осуществлена замена составных частей, не были восстановлены потребительские свойства) и соотве</w:t>
      </w:r>
      <w:r w:rsidRPr="006916C7">
        <w:rPr>
          <w:rFonts w:ascii="Times New Roman" w:eastAsia="Times New Roman" w:hAnsi="Times New Roman" w:cs="Times New Roman"/>
        </w:rPr>
        <w:t xml:space="preserve">тствует требованиям, установленным Контрактом. </w:t>
      </w:r>
    </w:p>
    <w:p w:rsidR="000E3D90" w:rsidRPr="006916C7" w:rsidRDefault="006916C7" w:rsidP="006916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2.2. Поставляемый товар при использовании его в работе не должен оказывать вредного воздействия на окружающую среду. Должен быть безопасен для человека. Соответствовать требованиям государственных стандартов,</w:t>
      </w:r>
      <w:r w:rsidRPr="006916C7">
        <w:rPr>
          <w:rFonts w:ascii="Times New Roman" w:eastAsia="Times New Roman" w:hAnsi="Times New Roman" w:cs="Times New Roman"/>
        </w:rPr>
        <w:t xml:space="preserve"> действующих на территории РФ.</w:t>
      </w:r>
    </w:p>
    <w:p w:rsidR="000E3D90" w:rsidRPr="006916C7" w:rsidRDefault="006916C7" w:rsidP="006916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Поставляемый Товар должен соответствовать действующим в РФ стандартам, техническим регламентам, санитарным и фитосанитарным нормам.</w:t>
      </w:r>
    </w:p>
    <w:p w:rsidR="000E3D90" w:rsidRPr="006916C7" w:rsidRDefault="006916C7" w:rsidP="006916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2.3. Товар должен быть поставлен в упаковке завода-изготовителя, позволяющей транспортировать</w:t>
      </w:r>
      <w:r w:rsidRPr="006916C7">
        <w:rPr>
          <w:rFonts w:ascii="Times New Roman" w:eastAsia="Times New Roman" w:hAnsi="Times New Roman" w:cs="Times New Roman"/>
        </w:rPr>
        <w:t xml:space="preserve">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 без повреждений, без нарушения защитных способов от несан</w:t>
      </w:r>
      <w:r w:rsidRPr="006916C7">
        <w:rPr>
          <w:rFonts w:ascii="Times New Roman" w:eastAsia="Times New Roman" w:hAnsi="Times New Roman" w:cs="Times New Roman"/>
        </w:rPr>
        <w:t>кционированного вскрытия, предусмотренных производителем.</w:t>
      </w:r>
    </w:p>
    <w:p w:rsidR="000E3D90" w:rsidRPr="006916C7" w:rsidRDefault="006916C7" w:rsidP="006916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</w:rPr>
        <w:t>2.4. Поставляемые товары не должны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</w:t>
      </w:r>
      <w:r w:rsidRPr="006916C7">
        <w:rPr>
          <w:rFonts w:ascii="Times New Roman" w:eastAsia="Times New Roman" w:hAnsi="Times New Roman" w:cs="Times New Roman"/>
        </w:rPr>
        <w:t>щика, при соблюдении Заказчиком правил хранения и/или использования поставляемых товаров.</w:t>
      </w:r>
    </w:p>
    <w:p w:rsidR="000E3D90" w:rsidRPr="006916C7" w:rsidRDefault="000E3D90" w:rsidP="006916C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0E3D90" w:rsidRPr="006916C7" w:rsidRDefault="006916C7" w:rsidP="006916C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916C7">
        <w:rPr>
          <w:rFonts w:ascii="Times New Roman" w:eastAsia="Times New Roman" w:hAnsi="Times New Roman" w:cs="Times New Roman"/>
          <w:b/>
          <w:lang w:eastAsia="ru-RU"/>
        </w:rPr>
        <w:t>3. Требования к сроку и (или) объему предоставления гарантий качества товара:</w:t>
      </w:r>
    </w:p>
    <w:p w:rsidR="000E3D90" w:rsidRPr="006916C7" w:rsidRDefault="006916C7" w:rsidP="006916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916C7">
        <w:rPr>
          <w:rFonts w:ascii="Times New Roman" w:eastAsia="Times New Roman" w:hAnsi="Times New Roman" w:cs="Times New Roman"/>
          <w:color w:val="000000" w:themeColor="text1"/>
        </w:rPr>
        <w:t xml:space="preserve">3.1. </w:t>
      </w:r>
      <w:r w:rsidRPr="006916C7">
        <w:rPr>
          <w:rFonts w:ascii="Times New Roman" w:eastAsia="Times New Roman" w:hAnsi="Times New Roman" w:cs="Times New Roman"/>
          <w:color w:val="000000" w:themeColor="text1"/>
          <w:highlight w:val="white"/>
        </w:rPr>
        <w:t>Гарантия продавца на товар должна соответствовать гарантии производителя товара</w:t>
      </w:r>
      <w:r w:rsidRPr="006916C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Pr="006916C7">
        <w:rPr>
          <w:rFonts w:ascii="Times New Roman" w:eastAsia="Times New Roman" w:hAnsi="Times New Roman" w:cs="Times New Roman"/>
          <w:color w:val="000000" w:themeColor="text1"/>
        </w:rPr>
        <w:t>Все работы по гарантийному обслуживанию, в том числе доставка товара, проводятся за счет Поставщика.</w:t>
      </w:r>
    </w:p>
    <w:p w:rsidR="000E3D90" w:rsidRPr="006916C7" w:rsidRDefault="000E3D90" w:rsidP="006916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0E3D90" w:rsidRPr="006916C7" w:rsidRDefault="006916C7" w:rsidP="00691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6916C7">
        <w:rPr>
          <w:rFonts w:ascii="Times New Roman" w:eastAsia="Times New Roman" w:hAnsi="Times New Roman" w:cs="Times New Roman"/>
          <w:b/>
          <w:lang w:eastAsia="ru-RU"/>
        </w:rPr>
        <w:t>4. Условия поставки:</w:t>
      </w:r>
    </w:p>
    <w:p w:rsidR="000E3D90" w:rsidRPr="006916C7" w:rsidRDefault="006916C7" w:rsidP="006916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16C7">
        <w:rPr>
          <w:rFonts w:ascii="Times New Roman" w:eastAsia="Times New Roman" w:hAnsi="Times New Roman" w:cs="Times New Roman"/>
          <w:bCs/>
          <w:lang w:eastAsia="ru-RU"/>
        </w:rPr>
        <w:t xml:space="preserve">4.1. </w:t>
      </w:r>
      <w:r w:rsidRPr="006916C7">
        <w:rPr>
          <w:rFonts w:ascii="Times New Roman" w:eastAsia="Times New Roman" w:hAnsi="Times New Roman" w:cs="Times New Roman"/>
          <w:bCs/>
          <w:iCs/>
          <w:lang w:eastAsia="ru-RU" w:bidi="ru-RU"/>
        </w:rPr>
        <w:t>Поставщик самостоятельно доставляет Товар Заказчику по адресу: Вологодская область, г. Вологда, ул. Яшина 1а (далее - место дост</w:t>
      </w:r>
      <w:r w:rsidRPr="006916C7">
        <w:rPr>
          <w:rFonts w:ascii="Times New Roman" w:eastAsia="Times New Roman" w:hAnsi="Times New Roman" w:cs="Times New Roman"/>
          <w:bCs/>
          <w:iCs/>
          <w:lang w:eastAsia="ru-RU" w:bidi="ru-RU"/>
        </w:rPr>
        <w:t xml:space="preserve">авки). Поставка осуществляется по рабочим дням с пн. по чт. с 9:00 до 17:00 часов, в пт. с 9:00 до 15:00 часов, Поставщик уведомляет Заказчика не позднее, чем за 1 (один) день до планируемой даты поставки Товара о готовности поставить Товар по телефону: 8 </w:t>
      </w:r>
      <w:r w:rsidRPr="006916C7">
        <w:rPr>
          <w:rFonts w:ascii="Times New Roman" w:eastAsia="Times New Roman" w:hAnsi="Times New Roman" w:cs="Times New Roman"/>
          <w:bCs/>
          <w:iCs/>
          <w:lang w:eastAsia="ru-RU" w:bidi="ru-RU"/>
        </w:rPr>
        <w:t xml:space="preserve">(8172) 75-95-09. </w:t>
      </w:r>
    </w:p>
    <w:p w:rsidR="000E3D90" w:rsidRDefault="000E3D9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0E3D90" w:rsidRDefault="000E3D90">
      <w:pPr>
        <w:rPr>
          <w:rFonts w:ascii="Times New Roman" w:hAnsi="Times New Roman" w:cs="Times New Roman"/>
        </w:rPr>
      </w:pPr>
    </w:p>
    <w:sectPr w:rsidR="000E3D9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D90" w:rsidRDefault="006916C7">
      <w:pPr>
        <w:spacing w:after="0" w:line="240" w:lineRule="auto"/>
      </w:pPr>
      <w:r>
        <w:separator/>
      </w:r>
    </w:p>
  </w:endnote>
  <w:endnote w:type="continuationSeparator" w:id="0">
    <w:p w:rsidR="000E3D90" w:rsidRDefault="00691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D90" w:rsidRDefault="006916C7">
      <w:pPr>
        <w:spacing w:after="0" w:line="240" w:lineRule="auto"/>
      </w:pPr>
      <w:r>
        <w:separator/>
      </w:r>
    </w:p>
  </w:footnote>
  <w:footnote w:type="continuationSeparator" w:id="0">
    <w:p w:rsidR="000E3D90" w:rsidRDefault="006916C7">
      <w:pPr>
        <w:spacing w:after="0" w:line="240" w:lineRule="auto"/>
      </w:pPr>
      <w:r>
        <w:continuationSeparator/>
      </w:r>
    </w:p>
  </w:footnote>
  <w:footnote w:id="1">
    <w:p w:rsidR="000E3D90" w:rsidRDefault="006916C7">
      <w:pPr>
        <w:pStyle w:val="af9"/>
        <w:ind w:firstLine="709"/>
        <w:jc w:val="both"/>
      </w:pPr>
      <w:r>
        <w:rPr>
          <w:rStyle w:val="afb"/>
        </w:rPr>
        <w:footnoteRef/>
      </w:r>
      <w:r>
        <w:t>Правил</w:t>
      </w:r>
      <w:r>
        <w:t>а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</w:t>
      </w:r>
      <w:r>
        <w:t>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</w:t>
      </w:r>
      <w:r>
        <w:t>а Российской Федерации от 15 мая 2017 г. № 57 0 и признании утратившим силу постановления Правительства Российской Федерации от 25 ноября 2013 г. № 1063, утвержденные постановлением Правительства Российской Федерации от 30.08.2017 № 1042 (далее – Правила).</w:t>
      </w:r>
    </w:p>
  </w:footnote>
  <w:footnote w:id="2">
    <w:p w:rsidR="000E3D90" w:rsidRDefault="006916C7">
      <w:pPr>
        <w:pStyle w:val="ConsPlusNormal"/>
        <w:jc w:val="both"/>
      </w:pPr>
      <w:r>
        <w:rPr>
          <w:rStyle w:val="afb"/>
        </w:rPr>
        <w:footnoteRef/>
      </w:r>
      <w:r>
        <w:rPr>
          <w:rFonts w:ascii="Times New Roman" w:hAnsi="Times New Roman" w:cs="Times New Roman"/>
        </w:rPr>
        <w:t xml:space="preserve"> Штраф устанавливается контрактом в порядке:</w:t>
      </w:r>
    </w:p>
    <w:p w:rsidR="000E3D90" w:rsidRDefault="006916C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1000 рублей, если цена контракта не превышает 3 млн. рублей (включительно);</w:t>
      </w:r>
    </w:p>
    <w:p w:rsidR="000E3D90" w:rsidRDefault="006916C7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5000 рублей, если цена контракта составляет от 3 млн. рублей до 50 млн. рублей (включительно).</w:t>
      </w:r>
    </w:p>
  </w:footnote>
  <w:footnote w:id="3">
    <w:p w:rsidR="000E3D90" w:rsidRDefault="006916C7">
      <w:pPr>
        <w:pStyle w:val="af9"/>
        <w:ind w:firstLine="709"/>
      </w:pPr>
      <w:r>
        <w:rPr>
          <w:rStyle w:val="afb"/>
        </w:rPr>
        <w:footnoteRef/>
      </w:r>
      <w:r>
        <w:t xml:space="preserve"> </w:t>
      </w:r>
      <w:r>
        <w:t>Штраф устанавливается контрактом в порядке:</w:t>
      </w:r>
    </w:p>
    <w:p w:rsidR="000E3D90" w:rsidRDefault="006916C7">
      <w:pPr>
        <w:pStyle w:val="af9"/>
        <w:ind w:firstLine="709"/>
      </w:pPr>
      <w:r>
        <w:t>а) 10 процентов цены контракта в случае, если цена контракта не превышает 3 млн. рублей;</w:t>
      </w:r>
    </w:p>
    <w:p w:rsidR="000E3D90" w:rsidRDefault="006916C7">
      <w:pPr>
        <w:pStyle w:val="af9"/>
        <w:ind w:firstLine="709"/>
      </w:pPr>
      <w:r>
        <w:t>б) 5 процентов цены контракта в случае, если цена контракта составляет от 3 млн. рублей до 50 млн. рублей (включительно).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22B0"/>
    <w:multiLevelType w:val="hybridMultilevel"/>
    <w:tmpl w:val="00F2A196"/>
    <w:lvl w:ilvl="0" w:tplc="A950CFDA">
      <w:start w:val="1"/>
      <w:numFmt w:val="decimal"/>
      <w:lvlText w:val="%1."/>
      <w:lvlJc w:val="left"/>
      <w:pPr>
        <w:ind w:left="1276" w:hanging="360"/>
      </w:pPr>
    </w:lvl>
    <w:lvl w:ilvl="1" w:tplc="5F884C6E">
      <w:start w:val="1"/>
      <w:numFmt w:val="lowerLetter"/>
      <w:lvlText w:val="%2."/>
      <w:lvlJc w:val="left"/>
      <w:pPr>
        <w:ind w:left="1996" w:hanging="360"/>
      </w:pPr>
    </w:lvl>
    <w:lvl w:ilvl="2" w:tplc="937A4A66">
      <w:start w:val="1"/>
      <w:numFmt w:val="lowerRoman"/>
      <w:lvlText w:val="%3."/>
      <w:lvlJc w:val="right"/>
      <w:pPr>
        <w:ind w:left="2716" w:hanging="180"/>
      </w:pPr>
    </w:lvl>
    <w:lvl w:ilvl="3" w:tplc="7DC42CB4">
      <w:start w:val="1"/>
      <w:numFmt w:val="decimal"/>
      <w:lvlText w:val="%4."/>
      <w:lvlJc w:val="left"/>
      <w:pPr>
        <w:ind w:left="3436" w:hanging="360"/>
      </w:pPr>
    </w:lvl>
    <w:lvl w:ilvl="4" w:tplc="3CB2CE92">
      <w:start w:val="1"/>
      <w:numFmt w:val="lowerLetter"/>
      <w:lvlText w:val="%5."/>
      <w:lvlJc w:val="left"/>
      <w:pPr>
        <w:ind w:left="4156" w:hanging="360"/>
      </w:pPr>
    </w:lvl>
    <w:lvl w:ilvl="5" w:tplc="4D78546C">
      <w:start w:val="1"/>
      <w:numFmt w:val="lowerRoman"/>
      <w:lvlText w:val="%6."/>
      <w:lvlJc w:val="right"/>
      <w:pPr>
        <w:ind w:left="4876" w:hanging="180"/>
      </w:pPr>
    </w:lvl>
    <w:lvl w:ilvl="6" w:tplc="2E864516">
      <w:start w:val="1"/>
      <w:numFmt w:val="decimal"/>
      <w:lvlText w:val="%7."/>
      <w:lvlJc w:val="left"/>
      <w:pPr>
        <w:ind w:left="5596" w:hanging="360"/>
      </w:pPr>
    </w:lvl>
    <w:lvl w:ilvl="7" w:tplc="EC3671BE">
      <w:start w:val="1"/>
      <w:numFmt w:val="lowerLetter"/>
      <w:lvlText w:val="%8."/>
      <w:lvlJc w:val="left"/>
      <w:pPr>
        <w:ind w:left="6316" w:hanging="360"/>
      </w:pPr>
    </w:lvl>
    <w:lvl w:ilvl="8" w:tplc="1010B67A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BEC5A32"/>
    <w:multiLevelType w:val="hybridMultilevel"/>
    <w:tmpl w:val="EEE8C730"/>
    <w:lvl w:ilvl="0" w:tplc="0044768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1CC4B92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71928E0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FFAA84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94ACF4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F8C67DC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A718E9A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C0E62B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BF8E5A04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 w15:restartNumberingAfterBreak="0">
    <w:nsid w:val="21673321"/>
    <w:multiLevelType w:val="hybridMultilevel"/>
    <w:tmpl w:val="8FE2338C"/>
    <w:lvl w:ilvl="0" w:tplc="ECEEF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6D0BE92">
      <w:start w:val="1"/>
      <w:numFmt w:val="lowerLetter"/>
      <w:lvlText w:val="%2."/>
      <w:lvlJc w:val="left"/>
      <w:pPr>
        <w:ind w:left="1440" w:hanging="360"/>
      </w:pPr>
    </w:lvl>
    <w:lvl w:ilvl="2" w:tplc="A134E4BC">
      <w:start w:val="1"/>
      <w:numFmt w:val="lowerRoman"/>
      <w:lvlText w:val="%3."/>
      <w:lvlJc w:val="right"/>
      <w:pPr>
        <w:ind w:left="2160" w:hanging="180"/>
      </w:pPr>
    </w:lvl>
    <w:lvl w:ilvl="3" w:tplc="7F685AC0">
      <w:start w:val="1"/>
      <w:numFmt w:val="decimal"/>
      <w:lvlText w:val="%4."/>
      <w:lvlJc w:val="left"/>
      <w:pPr>
        <w:ind w:left="2880" w:hanging="360"/>
      </w:pPr>
    </w:lvl>
    <w:lvl w:ilvl="4" w:tplc="CB6EEE1C">
      <w:start w:val="1"/>
      <w:numFmt w:val="lowerLetter"/>
      <w:lvlText w:val="%5."/>
      <w:lvlJc w:val="left"/>
      <w:pPr>
        <w:ind w:left="3600" w:hanging="360"/>
      </w:pPr>
    </w:lvl>
    <w:lvl w:ilvl="5" w:tplc="4282C468">
      <w:start w:val="1"/>
      <w:numFmt w:val="lowerRoman"/>
      <w:lvlText w:val="%6."/>
      <w:lvlJc w:val="right"/>
      <w:pPr>
        <w:ind w:left="4320" w:hanging="180"/>
      </w:pPr>
    </w:lvl>
    <w:lvl w:ilvl="6" w:tplc="6B922F52">
      <w:start w:val="1"/>
      <w:numFmt w:val="decimal"/>
      <w:lvlText w:val="%7."/>
      <w:lvlJc w:val="left"/>
      <w:pPr>
        <w:ind w:left="5040" w:hanging="360"/>
      </w:pPr>
    </w:lvl>
    <w:lvl w:ilvl="7" w:tplc="D2B87BD4">
      <w:start w:val="1"/>
      <w:numFmt w:val="lowerLetter"/>
      <w:lvlText w:val="%8."/>
      <w:lvlJc w:val="left"/>
      <w:pPr>
        <w:ind w:left="5760" w:hanging="360"/>
      </w:pPr>
    </w:lvl>
    <w:lvl w:ilvl="8" w:tplc="09C2B1F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7185B"/>
    <w:multiLevelType w:val="hybridMultilevel"/>
    <w:tmpl w:val="30E643EA"/>
    <w:lvl w:ilvl="0" w:tplc="F682697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8E80E2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60947D7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9E0EC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7D2A9F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2E12CC6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9D0E9DB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BE221F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7984AF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3CA37A7C"/>
    <w:multiLevelType w:val="hybridMultilevel"/>
    <w:tmpl w:val="6A12C562"/>
    <w:lvl w:ilvl="0" w:tplc="D4266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04DD7E">
      <w:start w:val="1"/>
      <w:numFmt w:val="lowerLetter"/>
      <w:lvlText w:val="%2."/>
      <w:lvlJc w:val="left"/>
      <w:pPr>
        <w:ind w:left="1440" w:hanging="360"/>
      </w:pPr>
    </w:lvl>
    <w:lvl w:ilvl="2" w:tplc="D0026B6E">
      <w:start w:val="1"/>
      <w:numFmt w:val="lowerRoman"/>
      <w:lvlText w:val="%3."/>
      <w:lvlJc w:val="right"/>
      <w:pPr>
        <w:ind w:left="2160" w:hanging="180"/>
      </w:pPr>
    </w:lvl>
    <w:lvl w:ilvl="3" w:tplc="DADA5B68">
      <w:start w:val="1"/>
      <w:numFmt w:val="decimal"/>
      <w:lvlText w:val="%4."/>
      <w:lvlJc w:val="left"/>
      <w:pPr>
        <w:ind w:left="2880" w:hanging="360"/>
      </w:pPr>
    </w:lvl>
    <w:lvl w:ilvl="4" w:tplc="2E7E1E14">
      <w:start w:val="1"/>
      <w:numFmt w:val="lowerLetter"/>
      <w:lvlText w:val="%5."/>
      <w:lvlJc w:val="left"/>
      <w:pPr>
        <w:ind w:left="3600" w:hanging="360"/>
      </w:pPr>
    </w:lvl>
    <w:lvl w:ilvl="5" w:tplc="64C2FDEA">
      <w:start w:val="1"/>
      <w:numFmt w:val="lowerRoman"/>
      <w:lvlText w:val="%6."/>
      <w:lvlJc w:val="right"/>
      <w:pPr>
        <w:ind w:left="4320" w:hanging="180"/>
      </w:pPr>
    </w:lvl>
    <w:lvl w:ilvl="6" w:tplc="C3A40012">
      <w:start w:val="1"/>
      <w:numFmt w:val="decimal"/>
      <w:lvlText w:val="%7."/>
      <w:lvlJc w:val="left"/>
      <w:pPr>
        <w:ind w:left="5040" w:hanging="360"/>
      </w:pPr>
    </w:lvl>
    <w:lvl w:ilvl="7" w:tplc="EA4E2F36">
      <w:start w:val="1"/>
      <w:numFmt w:val="lowerLetter"/>
      <w:lvlText w:val="%8."/>
      <w:lvlJc w:val="left"/>
      <w:pPr>
        <w:ind w:left="5760" w:hanging="360"/>
      </w:pPr>
    </w:lvl>
    <w:lvl w:ilvl="8" w:tplc="9AECD79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3567A"/>
    <w:multiLevelType w:val="hybridMultilevel"/>
    <w:tmpl w:val="84C031D0"/>
    <w:lvl w:ilvl="0" w:tplc="472E1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9F8A1D4A">
      <w:start w:val="1"/>
      <w:numFmt w:val="lowerLetter"/>
      <w:lvlText w:val="%2."/>
      <w:lvlJc w:val="left"/>
      <w:pPr>
        <w:ind w:left="1440" w:hanging="360"/>
      </w:pPr>
    </w:lvl>
    <w:lvl w:ilvl="2" w:tplc="246A7FB6">
      <w:start w:val="1"/>
      <w:numFmt w:val="lowerRoman"/>
      <w:lvlText w:val="%3."/>
      <w:lvlJc w:val="right"/>
      <w:pPr>
        <w:ind w:left="2160" w:hanging="180"/>
      </w:pPr>
    </w:lvl>
    <w:lvl w:ilvl="3" w:tplc="E08855F8">
      <w:start w:val="1"/>
      <w:numFmt w:val="decimal"/>
      <w:lvlText w:val="%4."/>
      <w:lvlJc w:val="left"/>
      <w:pPr>
        <w:ind w:left="2880" w:hanging="360"/>
      </w:pPr>
    </w:lvl>
    <w:lvl w:ilvl="4" w:tplc="A44EF708">
      <w:start w:val="1"/>
      <w:numFmt w:val="lowerLetter"/>
      <w:lvlText w:val="%5."/>
      <w:lvlJc w:val="left"/>
      <w:pPr>
        <w:ind w:left="3600" w:hanging="360"/>
      </w:pPr>
    </w:lvl>
    <w:lvl w:ilvl="5" w:tplc="9D7ADA6C">
      <w:start w:val="1"/>
      <w:numFmt w:val="lowerRoman"/>
      <w:lvlText w:val="%6."/>
      <w:lvlJc w:val="right"/>
      <w:pPr>
        <w:ind w:left="4320" w:hanging="180"/>
      </w:pPr>
    </w:lvl>
    <w:lvl w:ilvl="6" w:tplc="082CBDC6">
      <w:start w:val="1"/>
      <w:numFmt w:val="decimal"/>
      <w:lvlText w:val="%7."/>
      <w:lvlJc w:val="left"/>
      <w:pPr>
        <w:ind w:left="5040" w:hanging="360"/>
      </w:pPr>
    </w:lvl>
    <w:lvl w:ilvl="7" w:tplc="FF4212EA">
      <w:start w:val="1"/>
      <w:numFmt w:val="lowerLetter"/>
      <w:lvlText w:val="%8."/>
      <w:lvlJc w:val="left"/>
      <w:pPr>
        <w:ind w:left="5760" w:hanging="360"/>
      </w:pPr>
    </w:lvl>
    <w:lvl w:ilvl="8" w:tplc="DE805B4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75085"/>
    <w:multiLevelType w:val="hybridMultilevel"/>
    <w:tmpl w:val="ABB4C7C0"/>
    <w:lvl w:ilvl="0" w:tplc="8F9E3A6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18"/>
      </w:rPr>
    </w:lvl>
    <w:lvl w:ilvl="1" w:tplc="EFBE028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18"/>
      </w:rPr>
    </w:lvl>
    <w:lvl w:ilvl="2" w:tplc="6290B20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18"/>
      </w:rPr>
    </w:lvl>
    <w:lvl w:ilvl="3" w:tplc="CE4E347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18"/>
      </w:rPr>
    </w:lvl>
    <w:lvl w:ilvl="4" w:tplc="A5C4FD94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18"/>
      </w:rPr>
    </w:lvl>
    <w:lvl w:ilvl="5" w:tplc="B46E93B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18"/>
      </w:rPr>
    </w:lvl>
    <w:lvl w:ilvl="6" w:tplc="5C6894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18"/>
      </w:rPr>
    </w:lvl>
    <w:lvl w:ilvl="7" w:tplc="8B3C05A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18"/>
      </w:rPr>
    </w:lvl>
    <w:lvl w:ilvl="8" w:tplc="2BB4E8C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18"/>
      </w:rPr>
    </w:lvl>
  </w:abstractNum>
  <w:abstractNum w:abstractNumId="7" w15:restartNumberingAfterBreak="0">
    <w:nsid w:val="62B57C46"/>
    <w:multiLevelType w:val="multilevel"/>
    <w:tmpl w:val="0FACA4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63957AB"/>
    <w:multiLevelType w:val="hybridMultilevel"/>
    <w:tmpl w:val="FD64B224"/>
    <w:lvl w:ilvl="0" w:tplc="C19C3176">
      <w:start w:val="1"/>
      <w:numFmt w:val="decimal"/>
      <w:lvlText w:val="%1."/>
      <w:lvlJc w:val="left"/>
      <w:pPr>
        <w:ind w:left="709" w:hanging="360"/>
      </w:pPr>
      <w:rPr>
        <w:b/>
        <w:sz w:val="22"/>
      </w:rPr>
    </w:lvl>
    <w:lvl w:ilvl="1" w:tplc="CD6E8F5C">
      <w:start w:val="1"/>
      <w:numFmt w:val="lowerLetter"/>
      <w:lvlText w:val="%2."/>
      <w:lvlJc w:val="left"/>
      <w:pPr>
        <w:ind w:left="1429" w:hanging="360"/>
      </w:pPr>
    </w:lvl>
    <w:lvl w:ilvl="2" w:tplc="2AC2CF3A">
      <w:start w:val="1"/>
      <w:numFmt w:val="lowerRoman"/>
      <w:lvlText w:val="%3."/>
      <w:lvlJc w:val="right"/>
      <w:pPr>
        <w:ind w:left="2149" w:hanging="180"/>
      </w:pPr>
    </w:lvl>
    <w:lvl w:ilvl="3" w:tplc="82100268">
      <w:start w:val="1"/>
      <w:numFmt w:val="decimal"/>
      <w:lvlText w:val="%4."/>
      <w:lvlJc w:val="left"/>
      <w:pPr>
        <w:ind w:left="2869" w:hanging="360"/>
      </w:pPr>
    </w:lvl>
    <w:lvl w:ilvl="4" w:tplc="8BBAF964">
      <w:start w:val="1"/>
      <w:numFmt w:val="lowerLetter"/>
      <w:lvlText w:val="%5."/>
      <w:lvlJc w:val="left"/>
      <w:pPr>
        <w:ind w:left="3589" w:hanging="360"/>
      </w:pPr>
    </w:lvl>
    <w:lvl w:ilvl="5" w:tplc="31B6A0B2">
      <w:start w:val="1"/>
      <w:numFmt w:val="lowerRoman"/>
      <w:lvlText w:val="%6."/>
      <w:lvlJc w:val="right"/>
      <w:pPr>
        <w:ind w:left="4309" w:hanging="180"/>
      </w:pPr>
    </w:lvl>
    <w:lvl w:ilvl="6" w:tplc="34E6B932">
      <w:start w:val="1"/>
      <w:numFmt w:val="decimal"/>
      <w:lvlText w:val="%7."/>
      <w:lvlJc w:val="left"/>
      <w:pPr>
        <w:ind w:left="5029" w:hanging="360"/>
      </w:pPr>
    </w:lvl>
    <w:lvl w:ilvl="7" w:tplc="66CC3826">
      <w:start w:val="1"/>
      <w:numFmt w:val="lowerLetter"/>
      <w:lvlText w:val="%8."/>
      <w:lvlJc w:val="left"/>
      <w:pPr>
        <w:ind w:left="5749" w:hanging="360"/>
      </w:pPr>
    </w:lvl>
    <w:lvl w:ilvl="8" w:tplc="65A4D5B6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6C9C61BB"/>
    <w:multiLevelType w:val="hybridMultilevel"/>
    <w:tmpl w:val="3356C2C8"/>
    <w:lvl w:ilvl="0" w:tplc="10C24F1E">
      <w:start w:val="1"/>
      <w:numFmt w:val="decimal"/>
      <w:lvlText w:val="%1."/>
      <w:lvlJc w:val="left"/>
      <w:pPr>
        <w:ind w:left="1276" w:hanging="360"/>
      </w:pPr>
      <w:rPr>
        <w:b/>
      </w:rPr>
    </w:lvl>
    <w:lvl w:ilvl="1" w:tplc="9CA6F2BE">
      <w:start w:val="1"/>
      <w:numFmt w:val="lowerLetter"/>
      <w:lvlText w:val="%2."/>
      <w:lvlJc w:val="left"/>
      <w:pPr>
        <w:ind w:left="1996" w:hanging="360"/>
      </w:pPr>
    </w:lvl>
    <w:lvl w:ilvl="2" w:tplc="0F80F1D4">
      <w:start w:val="1"/>
      <w:numFmt w:val="lowerRoman"/>
      <w:lvlText w:val="%3."/>
      <w:lvlJc w:val="right"/>
      <w:pPr>
        <w:ind w:left="2716" w:hanging="180"/>
      </w:pPr>
    </w:lvl>
    <w:lvl w:ilvl="3" w:tplc="D4381056">
      <w:start w:val="1"/>
      <w:numFmt w:val="decimal"/>
      <w:lvlText w:val="%4."/>
      <w:lvlJc w:val="left"/>
      <w:pPr>
        <w:ind w:left="3436" w:hanging="360"/>
      </w:pPr>
    </w:lvl>
    <w:lvl w:ilvl="4" w:tplc="101EB93A">
      <w:start w:val="1"/>
      <w:numFmt w:val="lowerLetter"/>
      <w:lvlText w:val="%5."/>
      <w:lvlJc w:val="left"/>
      <w:pPr>
        <w:ind w:left="4156" w:hanging="360"/>
      </w:pPr>
    </w:lvl>
    <w:lvl w:ilvl="5" w:tplc="8B44390A">
      <w:start w:val="1"/>
      <w:numFmt w:val="lowerRoman"/>
      <w:lvlText w:val="%6."/>
      <w:lvlJc w:val="right"/>
      <w:pPr>
        <w:ind w:left="4876" w:hanging="180"/>
      </w:pPr>
    </w:lvl>
    <w:lvl w:ilvl="6" w:tplc="B4885776">
      <w:start w:val="1"/>
      <w:numFmt w:val="decimal"/>
      <w:lvlText w:val="%7."/>
      <w:lvlJc w:val="left"/>
      <w:pPr>
        <w:ind w:left="5596" w:hanging="360"/>
      </w:pPr>
    </w:lvl>
    <w:lvl w:ilvl="7" w:tplc="A0008A10">
      <w:start w:val="1"/>
      <w:numFmt w:val="lowerLetter"/>
      <w:lvlText w:val="%8."/>
      <w:lvlJc w:val="left"/>
      <w:pPr>
        <w:ind w:left="6316" w:hanging="360"/>
      </w:pPr>
    </w:lvl>
    <w:lvl w:ilvl="8" w:tplc="1CE6F6E6">
      <w:start w:val="1"/>
      <w:numFmt w:val="lowerRoman"/>
      <w:lvlText w:val="%9."/>
      <w:lvlJc w:val="right"/>
      <w:pPr>
        <w:ind w:left="7036" w:hanging="180"/>
      </w:pPr>
    </w:lvl>
  </w:abstractNum>
  <w:abstractNum w:abstractNumId="10" w15:restartNumberingAfterBreak="0">
    <w:nsid w:val="6E806186"/>
    <w:multiLevelType w:val="hybridMultilevel"/>
    <w:tmpl w:val="6040F818"/>
    <w:lvl w:ilvl="0" w:tplc="7388A952">
      <w:start w:val="1"/>
      <w:numFmt w:val="decimal"/>
      <w:lvlText w:val="%1."/>
      <w:lvlJc w:val="left"/>
      <w:pPr>
        <w:ind w:left="709" w:hanging="360"/>
      </w:pPr>
    </w:lvl>
    <w:lvl w:ilvl="1" w:tplc="46F81CDA">
      <w:start w:val="1"/>
      <w:numFmt w:val="lowerLetter"/>
      <w:lvlText w:val="%2."/>
      <w:lvlJc w:val="left"/>
      <w:pPr>
        <w:ind w:left="1429" w:hanging="360"/>
      </w:pPr>
    </w:lvl>
    <w:lvl w:ilvl="2" w:tplc="5FA0FB54">
      <w:start w:val="1"/>
      <w:numFmt w:val="lowerRoman"/>
      <w:lvlText w:val="%3."/>
      <w:lvlJc w:val="right"/>
      <w:pPr>
        <w:ind w:left="2149" w:hanging="180"/>
      </w:pPr>
    </w:lvl>
    <w:lvl w:ilvl="3" w:tplc="749C0224">
      <w:start w:val="1"/>
      <w:numFmt w:val="decimal"/>
      <w:lvlText w:val="%4."/>
      <w:lvlJc w:val="left"/>
      <w:pPr>
        <w:ind w:left="2869" w:hanging="360"/>
      </w:pPr>
    </w:lvl>
    <w:lvl w:ilvl="4" w:tplc="7352911E">
      <w:start w:val="1"/>
      <w:numFmt w:val="lowerLetter"/>
      <w:lvlText w:val="%5."/>
      <w:lvlJc w:val="left"/>
      <w:pPr>
        <w:ind w:left="3589" w:hanging="360"/>
      </w:pPr>
    </w:lvl>
    <w:lvl w:ilvl="5" w:tplc="9604C4EA">
      <w:start w:val="1"/>
      <w:numFmt w:val="lowerRoman"/>
      <w:lvlText w:val="%6."/>
      <w:lvlJc w:val="right"/>
      <w:pPr>
        <w:ind w:left="4309" w:hanging="180"/>
      </w:pPr>
    </w:lvl>
    <w:lvl w:ilvl="6" w:tplc="EE409AE6">
      <w:start w:val="1"/>
      <w:numFmt w:val="decimal"/>
      <w:lvlText w:val="%7."/>
      <w:lvlJc w:val="left"/>
      <w:pPr>
        <w:ind w:left="5029" w:hanging="360"/>
      </w:pPr>
    </w:lvl>
    <w:lvl w:ilvl="7" w:tplc="E692FC90">
      <w:start w:val="1"/>
      <w:numFmt w:val="lowerLetter"/>
      <w:lvlText w:val="%8."/>
      <w:lvlJc w:val="left"/>
      <w:pPr>
        <w:ind w:left="5749" w:hanging="360"/>
      </w:pPr>
    </w:lvl>
    <w:lvl w:ilvl="8" w:tplc="B91E6714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73067425"/>
    <w:multiLevelType w:val="hybridMultilevel"/>
    <w:tmpl w:val="F782B99C"/>
    <w:lvl w:ilvl="0" w:tplc="1FFC5D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2E9D54">
      <w:start w:val="1"/>
      <w:numFmt w:val="lowerLetter"/>
      <w:lvlText w:val="%2."/>
      <w:lvlJc w:val="left"/>
      <w:pPr>
        <w:ind w:left="1440" w:hanging="360"/>
      </w:pPr>
    </w:lvl>
    <w:lvl w:ilvl="2" w:tplc="2AE85216">
      <w:start w:val="1"/>
      <w:numFmt w:val="lowerRoman"/>
      <w:lvlText w:val="%3."/>
      <w:lvlJc w:val="right"/>
      <w:pPr>
        <w:ind w:left="2160" w:hanging="180"/>
      </w:pPr>
    </w:lvl>
    <w:lvl w:ilvl="3" w:tplc="808AD6C4">
      <w:start w:val="1"/>
      <w:numFmt w:val="decimal"/>
      <w:lvlText w:val="%4."/>
      <w:lvlJc w:val="left"/>
      <w:pPr>
        <w:ind w:left="2880" w:hanging="360"/>
      </w:pPr>
    </w:lvl>
    <w:lvl w:ilvl="4" w:tplc="C0FC3A76">
      <w:start w:val="1"/>
      <w:numFmt w:val="lowerLetter"/>
      <w:lvlText w:val="%5."/>
      <w:lvlJc w:val="left"/>
      <w:pPr>
        <w:ind w:left="3600" w:hanging="360"/>
      </w:pPr>
    </w:lvl>
    <w:lvl w:ilvl="5" w:tplc="54581462">
      <w:start w:val="1"/>
      <w:numFmt w:val="lowerRoman"/>
      <w:lvlText w:val="%6."/>
      <w:lvlJc w:val="right"/>
      <w:pPr>
        <w:ind w:left="4320" w:hanging="180"/>
      </w:pPr>
    </w:lvl>
    <w:lvl w:ilvl="6" w:tplc="4B741972">
      <w:start w:val="1"/>
      <w:numFmt w:val="decimal"/>
      <w:lvlText w:val="%7."/>
      <w:lvlJc w:val="left"/>
      <w:pPr>
        <w:ind w:left="5040" w:hanging="360"/>
      </w:pPr>
    </w:lvl>
    <w:lvl w:ilvl="7" w:tplc="82F0DAAC">
      <w:start w:val="1"/>
      <w:numFmt w:val="lowerLetter"/>
      <w:lvlText w:val="%8."/>
      <w:lvlJc w:val="left"/>
      <w:pPr>
        <w:ind w:left="5760" w:hanging="360"/>
      </w:pPr>
    </w:lvl>
    <w:lvl w:ilvl="8" w:tplc="ADB0BDF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D171B0"/>
    <w:multiLevelType w:val="hybridMultilevel"/>
    <w:tmpl w:val="9DC89BA2"/>
    <w:lvl w:ilvl="0" w:tplc="1E749B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6CAE0C">
      <w:start w:val="1"/>
      <w:numFmt w:val="lowerLetter"/>
      <w:lvlText w:val="%2."/>
      <w:lvlJc w:val="left"/>
      <w:pPr>
        <w:ind w:left="1440" w:hanging="360"/>
      </w:pPr>
    </w:lvl>
    <w:lvl w:ilvl="2" w:tplc="757EF4E2">
      <w:start w:val="1"/>
      <w:numFmt w:val="lowerRoman"/>
      <w:lvlText w:val="%3."/>
      <w:lvlJc w:val="right"/>
      <w:pPr>
        <w:ind w:left="2160" w:hanging="180"/>
      </w:pPr>
    </w:lvl>
    <w:lvl w:ilvl="3" w:tplc="4D3A3D46">
      <w:start w:val="1"/>
      <w:numFmt w:val="decimal"/>
      <w:lvlText w:val="%4."/>
      <w:lvlJc w:val="left"/>
      <w:pPr>
        <w:ind w:left="2880" w:hanging="360"/>
      </w:pPr>
    </w:lvl>
    <w:lvl w:ilvl="4" w:tplc="18A03AAE">
      <w:start w:val="1"/>
      <w:numFmt w:val="lowerLetter"/>
      <w:lvlText w:val="%5."/>
      <w:lvlJc w:val="left"/>
      <w:pPr>
        <w:ind w:left="3600" w:hanging="360"/>
      </w:pPr>
    </w:lvl>
    <w:lvl w:ilvl="5" w:tplc="83BE8366">
      <w:start w:val="1"/>
      <w:numFmt w:val="lowerRoman"/>
      <w:lvlText w:val="%6."/>
      <w:lvlJc w:val="right"/>
      <w:pPr>
        <w:ind w:left="4320" w:hanging="180"/>
      </w:pPr>
    </w:lvl>
    <w:lvl w:ilvl="6" w:tplc="694AAC64">
      <w:start w:val="1"/>
      <w:numFmt w:val="decimal"/>
      <w:lvlText w:val="%7."/>
      <w:lvlJc w:val="left"/>
      <w:pPr>
        <w:ind w:left="5040" w:hanging="360"/>
      </w:pPr>
    </w:lvl>
    <w:lvl w:ilvl="7" w:tplc="29C4CAA6">
      <w:start w:val="1"/>
      <w:numFmt w:val="lowerLetter"/>
      <w:lvlText w:val="%8."/>
      <w:lvlJc w:val="left"/>
      <w:pPr>
        <w:ind w:left="5760" w:hanging="360"/>
      </w:pPr>
    </w:lvl>
    <w:lvl w:ilvl="8" w:tplc="BCDCE84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1340D"/>
    <w:multiLevelType w:val="multilevel"/>
    <w:tmpl w:val="EA32FD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96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3"/>
  </w:num>
  <w:num w:numId="3">
    <w:abstractNumId w:val="4"/>
  </w:num>
  <w:num w:numId="4">
    <w:abstractNumId w:val="5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  <w:num w:numId="11">
    <w:abstractNumId w:val="0"/>
  </w:num>
  <w:num w:numId="12">
    <w:abstractNumId w:val="3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D90"/>
    <w:rsid w:val="000E3D90"/>
    <w:rsid w:val="0069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EC16C"/>
  <w15:docId w15:val="{16B7E987-4E2F-4A4C-8829-5DA5E5F91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Body Text Indent"/>
    <w:basedOn w:val="a"/>
    <w:link w:val="af6"/>
    <w:uiPriority w:val="99"/>
    <w:unhideWhenUsed/>
    <w:pPr>
      <w:spacing w:after="120" w:line="276" w:lineRule="auto"/>
      <w:ind w:left="283"/>
    </w:pPr>
    <w:rPr>
      <w:rFonts w:ascii="Calibri" w:eastAsia="Calibri" w:hAnsi="Calibri" w:cs="Calibri"/>
    </w:rPr>
  </w:style>
  <w:style w:type="character" w:customStyle="1" w:styleId="af6">
    <w:name w:val="Основной текст с отступом Знак"/>
    <w:basedOn w:val="a0"/>
    <w:link w:val="af5"/>
    <w:uiPriority w:val="99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f7">
    <w:name w:val="Body Text"/>
    <w:basedOn w:val="a"/>
    <w:link w:val="af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Основной текст Знак"/>
    <w:basedOn w:val="a0"/>
    <w:link w:val="af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Style13">
    <w:name w:val="Style13"/>
    <w:basedOn w:val="a"/>
    <w:pPr>
      <w:widowControl w:val="0"/>
      <w:spacing w:after="0" w:line="281" w:lineRule="exact"/>
      <w:ind w:hanging="602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9">
    <w:name w:val="footnote text"/>
    <w:basedOn w:val="a"/>
    <w:link w:val="afa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сноски Знак"/>
    <w:basedOn w:val="a0"/>
    <w:link w:val="af9"/>
    <w:uiPriority w:val="99"/>
    <w:semiHidden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fb">
    <w:name w:val="footnote reference"/>
    <w:rPr>
      <w:vertAlign w:val="superscript"/>
    </w:rPr>
  </w:style>
  <w:style w:type="character" w:styleId="afc">
    <w:name w:val="Hyperlink"/>
    <w:uiPriority w:val="99"/>
    <w:rPr>
      <w:color w:val="0000FF"/>
      <w:u w:val="single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mi-callto">
    <w:name w:val="wmi-callto"/>
    <w:basedOn w:val="a0"/>
  </w:style>
  <w:style w:type="paragraph" w:styleId="afe">
    <w:name w:val="Balloon Text"/>
    <w:basedOn w:val="a"/>
    <w:link w:val="aff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hAnsi="Segoe UI" w:cs="Segoe UI"/>
      <w:sz w:val="18"/>
      <w:szCs w:val="18"/>
    </w:rPr>
  </w:style>
  <w:style w:type="paragraph" w:styleId="aff0">
    <w:name w:val="No Spacing"/>
    <w:link w:val="aff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1">
    <w:name w:val="Без интервала Знак"/>
    <w:link w:val="aff0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7231C27B22B4FBCE8EBF893BCBB30C3B073B68D8824A61098CB75D11B28D50074DE4579628C82D5C844676F785292BDD1A147517B567FCJ252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F7231C27B22B4FBCE8EBF893BCBB30C3B073B68D8824A61098CB75D11B28D50154DBC5B9529D52C55911027B2JD59I" TargetMode="External"/><Relationship Id="rId12" Type="http://schemas.openxmlformats.org/officeDocument/2006/relationships/hyperlink" Target="https://www.vseinstrumenti.ru/tag-page/slivnaya-armatura-dlya-unitaza-1-knopka-231383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seinstrumenti.ru/tag-page/s-nizhnej-podvodkoj-148506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vseinstrumenti.ru/tag-page/slivnaya-armatura-dlya-unitaza-plastikovaya-4924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slivnaya-armatura-dlya-bachka-unitaza-1-2-dyujma-1776035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2999</Words>
  <Characters>17099</Characters>
  <Application>Microsoft Office Word</Application>
  <DocSecurity>0</DocSecurity>
  <Lines>142</Lines>
  <Paragraphs>40</Paragraphs>
  <ScaleCrop>false</ScaleCrop>
  <Company/>
  <LinksUpToDate>false</LinksUpToDate>
  <CharactersWithSpaces>20058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Корлякова Любовь Николаевна</dc:creator>
  <cp:keywords/>
  <dc:description/>
  <cp:lastModifiedBy>Денежкина Ольга Леонидовна</cp:lastModifiedBy>
  <cp:revision>48</cp:revision>
  <dcterms:created xsi:type="dcterms:W3CDTF">2023-08-23T07:35:00Z</dcterms:created>
  <dcterms:modified xsi:type="dcterms:W3CDTF">2026-07-30T12:58:00Z</dcterms:modified>
</cp:coreProperties>
</file>