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930" w:rsidRDefault="00115930" w:rsidP="00115930">
      <w:pPr>
        <w:pStyle w:val="a7"/>
        <w:widowControl w:val="0"/>
        <w:jc w:val="right"/>
        <w:rPr>
          <w:rFonts w:ascii="Times New Roman" w:hAnsi="Times New Roman"/>
          <w:sz w:val="24"/>
          <w:szCs w:val="24"/>
        </w:rPr>
      </w:pPr>
      <w:r w:rsidRPr="00115930">
        <w:rPr>
          <w:rFonts w:ascii="Times New Roman" w:hAnsi="Times New Roman"/>
          <w:sz w:val="24"/>
          <w:szCs w:val="24"/>
        </w:rPr>
        <w:t>Приложение № 2</w:t>
      </w:r>
    </w:p>
    <w:p w:rsidR="00115930" w:rsidRDefault="00115930" w:rsidP="00115930">
      <w:pPr>
        <w:pStyle w:val="a7"/>
        <w:widowControl w:val="0"/>
        <w:jc w:val="right"/>
        <w:rPr>
          <w:rFonts w:ascii="Times New Roman" w:hAnsi="Times New Roman"/>
          <w:sz w:val="24"/>
          <w:szCs w:val="24"/>
        </w:rPr>
      </w:pPr>
      <w:r>
        <w:rPr>
          <w:rFonts w:ascii="Times New Roman" w:hAnsi="Times New Roman"/>
          <w:sz w:val="24"/>
          <w:szCs w:val="24"/>
        </w:rPr>
        <w:t>к Государственному контракту № ______</w:t>
      </w:r>
      <w:r w:rsidR="0047589F">
        <w:rPr>
          <w:rFonts w:ascii="Times New Roman" w:hAnsi="Times New Roman"/>
          <w:sz w:val="24"/>
          <w:szCs w:val="24"/>
        </w:rPr>
        <w:t>_____</w:t>
      </w:r>
      <w:r>
        <w:rPr>
          <w:rFonts w:ascii="Times New Roman" w:hAnsi="Times New Roman"/>
          <w:sz w:val="24"/>
          <w:szCs w:val="24"/>
        </w:rPr>
        <w:t>______________</w:t>
      </w:r>
    </w:p>
    <w:p w:rsidR="00115930" w:rsidRPr="00115930" w:rsidRDefault="00115930" w:rsidP="00115930">
      <w:pPr>
        <w:pStyle w:val="a7"/>
        <w:widowControl w:val="0"/>
        <w:jc w:val="right"/>
        <w:rPr>
          <w:rFonts w:ascii="Times New Roman" w:hAnsi="Times New Roman"/>
          <w:sz w:val="24"/>
          <w:szCs w:val="24"/>
        </w:rPr>
      </w:pPr>
      <w:r>
        <w:rPr>
          <w:rFonts w:ascii="Times New Roman" w:hAnsi="Times New Roman"/>
          <w:sz w:val="24"/>
          <w:szCs w:val="24"/>
        </w:rPr>
        <w:t>от «____» _____________ 2026 г.</w:t>
      </w:r>
      <w:r w:rsidRPr="00115930">
        <w:rPr>
          <w:rFonts w:ascii="Times New Roman" w:hAnsi="Times New Roman"/>
          <w:sz w:val="24"/>
          <w:szCs w:val="24"/>
        </w:rPr>
        <w:t xml:space="preserve"> </w:t>
      </w:r>
    </w:p>
    <w:p w:rsidR="00115930" w:rsidRDefault="00115930" w:rsidP="00C9508F">
      <w:pPr>
        <w:pStyle w:val="a7"/>
        <w:widowControl w:val="0"/>
        <w:jc w:val="center"/>
        <w:rPr>
          <w:rFonts w:ascii="Times New Roman" w:hAnsi="Times New Roman"/>
          <w:b/>
          <w:sz w:val="24"/>
          <w:szCs w:val="24"/>
        </w:rPr>
      </w:pPr>
    </w:p>
    <w:p w:rsidR="00BE010D" w:rsidRPr="00426FEC" w:rsidRDefault="00BE010D" w:rsidP="00C9508F">
      <w:pPr>
        <w:pStyle w:val="a7"/>
        <w:widowControl w:val="0"/>
        <w:jc w:val="center"/>
        <w:rPr>
          <w:rFonts w:ascii="Times New Roman" w:hAnsi="Times New Roman"/>
          <w:b/>
          <w:sz w:val="24"/>
          <w:szCs w:val="24"/>
        </w:rPr>
      </w:pPr>
      <w:r w:rsidRPr="00426FEC">
        <w:rPr>
          <w:rFonts w:ascii="Times New Roman" w:hAnsi="Times New Roman"/>
          <w:b/>
          <w:sz w:val="24"/>
          <w:szCs w:val="24"/>
        </w:rPr>
        <w:t>ТЕХНИЧЕСКОЕ ЗАДАНИЕ</w:t>
      </w:r>
    </w:p>
    <w:p w:rsidR="001E2EA4" w:rsidRPr="002E08D4" w:rsidRDefault="00924581" w:rsidP="001E2EA4">
      <w:pPr>
        <w:tabs>
          <w:tab w:val="left" w:pos="708"/>
        </w:tabs>
        <w:autoSpaceDE w:val="0"/>
        <w:autoSpaceDN w:val="0"/>
        <w:adjustRightInd w:val="0"/>
        <w:jc w:val="center"/>
        <w:rPr>
          <w:rFonts w:ascii="Times" w:hAnsi="Times"/>
          <w:b/>
        </w:rPr>
      </w:pPr>
      <w:r w:rsidRPr="00426FEC">
        <w:t xml:space="preserve">на выполнение </w:t>
      </w:r>
      <w:r w:rsidR="009221CF" w:rsidRPr="00426FEC">
        <w:t xml:space="preserve">строительно-монтажных работ </w:t>
      </w:r>
      <w:r w:rsidRPr="00426FEC">
        <w:t xml:space="preserve">по </w:t>
      </w:r>
      <w:r w:rsidR="001E2EA4">
        <w:t>реконструкции</w:t>
      </w:r>
      <w:r w:rsidRPr="00426FEC">
        <w:t xml:space="preserve"> объекта</w:t>
      </w:r>
      <w:r w:rsidR="009221CF" w:rsidRPr="00426FEC">
        <w:t xml:space="preserve"> капитального строительства</w:t>
      </w:r>
      <w:r w:rsidRPr="00426FEC">
        <w:t>: «Завершение реконструкции корпуса 6а (</w:t>
      </w:r>
      <w:r w:rsidRPr="00426FEC">
        <w:rPr>
          <w:lang w:val="en-US"/>
        </w:rPr>
        <w:t>II</w:t>
      </w:r>
      <w:r w:rsidRPr="00426FEC">
        <w:t xml:space="preserve"> этап) (</w:t>
      </w:r>
      <w:r w:rsidR="00295091" w:rsidRPr="00426FEC">
        <w:t>выполнение общестроительных работ</w:t>
      </w:r>
      <w:r w:rsidR="00F44125" w:rsidRPr="00426FEC">
        <w:t xml:space="preserve"> – облицовка дверных откосов</w:t>
      </w:r>
      <w:r w:rsidRPr="00426FEC">
        <w:t>)</w:t>
      </w:r>
      <w:r w:rsidR="00295091" w:rsidRPr="00426FEC">
        <w:t>»</w:t>
      </w:r>
      <w:r w:rsidR="001E2EA4" w:rsidRPr="001E2EA4">
        <w:t xml:space="preserve"> </w:t>
      </w:r>
      <w:r w:rsidR="001E2EA4" w:rsidRPr="002E08D4">
        <w:rPr>
          <w:rFonts w:ascii="Times" w:hAnsi="Times"/>
          <w:bCs/>
        </w:rPr>
        <w:t xml:space="preserve">ФБУН ГНЦ ВБ </w:t>
      </w:r>
      <w:r w:rsidR="00ED1771">
        <w:rPr>
          <w:rFonts w:ascii="Times" w:hAnsi="Times"/>
          <w:bCs/>
        </w:rPr>
        <w:t>«</w:t>
      </w:r>
      <w:r w:rsidR="001E2EA4" w:rsidRPr="002E08D4">
        <w:rPr>
          <w:rFonts w:ascii="Times" w:hAnsi="Times"/>
          <w:bCs/>
        </w:rPr>
        <w:t>Вектор</w:t>
      </w:r>
      <w:r w:rsidR="00ED1771">
        <w:rPr>
          <w:rFonts w:ascii="Times" w:hAnsi="Times"/>
          <w:bCs/>
        </w:rPr>
        <w:t>»</w:t>
      </w:r>
      <w:r w:rsidR="001E2EA4" w:rsidRPr="002E08D4">
        <w:rPr>
          <w:rFonts w:ascii="Times" w:hAnsi="Times"/>
          <w:bCs/>
        </w:rPr>
        <w:t xml:space="preserve"> Роспотребнадзора, расположенного по адресу: Новосибирская область, </w:t>
      </w:r>
      <w:proofErr w:type="spellStart"/>
      <w:r w:rsidR="001E2EA4" w:rsidRPr="002E08D4">
        <w:rPr>
          <w:rFonts w:ascii="Times" w:hAnsi="Times"/>
          <w:bCs/>
        </w:rPr>
        <w:t>р.п</w:t>
      </w:r>
      <w:proofErr w:type="spellEnd"/>
      <w:r w:rsidR="001E2EA4" w:rsidRPr="002E08D4">
        <w:rPr>
          <w:rFonts w:ascii="Times" w:hAnsi="Times"/>
          <w:bCs/>
        </w:rPr>
        <w:t>. Кольцово (в рамках гособоронзаказа)</w:t>
      </w:r>
    </w:p>
    <w:p w:rsidR="001E2EA4" w:rsidRPr="002E08D4" w:rsidRDefault="001E2EA4" w:rsidP="001E2EA4">
      <w:pPr>
        <w:tabs>
          <w:tab w:val="left" w:pos="708"/>
        </w:tabs>
        <w:autoSpaceDE w:val="0"/>
        <w:autoSpaceDN w:val="0"/>
        <w:adjustRightInd w:val="0"/>
        <w:jc w:val="center"/>
        <w:rPr>
          <w:rFonts w:ascii="Times" w:hAnsi="Times"/>
          <w:bCs/>
        </w:rPr>
      </w:pPr>
    </w:p>
    <w:tbl>
      <w:tblPr>
        <w:tblW w:w="10288" w:type="dxa"/>
        <w:tblInd w:w="-577" w:type="dxa"/>
        <w:tblCellMar>
          <w:left w:w="0" w:type="dxa"/>
          <w:right w:w="0" w:type="dxa"/>
        </w:tblCellMar>
        <w:tblLook w:val="04A0" w:firstRow="1" w:lastRow="0" w:firstColumn="1" w:lastColumn="0" w:noHBand="0" w:noVBand="1"/>
      </w:tblPr>
      <w:tblGrid>
        <w:gridCol w:w="2977"/>
        <w:gridCol w:w="2305"/>
        <w:gridCol w:w="1191"/>
        <w:gridCol w:w="737"/>
        <w:gridCol w:w="1603"/>
        <w:gridCol w:w="14"/>
        <w:gridCol w:w="1447"/>
        <w:gridCol w:w="14"/>
      </w:tblGrid>
      <w:tr w:rsidR="001E2EA4" w:rsidRPr="002E08D4" w:rsidTr="00B232EC">
        <w:trPr>
          <w:gridAfter w:val="1"/>
          <w:wAfter w:w="14" w:type="dxa"/>
        </w:trPr>
        <w:tc>
          <w:tcPr>
            <w:tcW w:w="29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Наименование товара, работы, услуги</w:t>
            </w:r>
          </w:p>
        </w:tc>
        <w:tc>
          <w:tcPr>
            <w:tcW w:w="23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Код/Наименование по ОКПД2 / КТРУ</w:t>
            </w:r>
          </w:p>
        </w:tc>
        <w:tc>
          <w:tcPr>
            <w:tcW w:w="1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 xml:space="preserve">Ед. </w:t>
            </w:r>
            <w:proofErr w:type="spellStart"/>
            <w:r w:rsidRPr="002E08D4">
              <w:rPr>
                <w:rFonts w:ascii="Times" w:hAnsi="Times"/>
                <w:b/>
                <w:bCs/>
              </w:rPr>
              <w:t>измер</w:t>
            </w:r>
            <w:proofErr w:type="spellEnd"/>
            <w:r w:rsidRPr="002E08D4">
              <w:rPr>
                <w:rFonts w:ascii="Times" w:hAnsi="Times"/>
                <w:b/>
                <w:bCs/>
              </w:rPr>
              <w:t>.</w:t>
            </w:r>
          </w:p>
        </w:tc>
        <w:tc>
          <w:tcPr>
            <w:tcW w:w="73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Кол-во</w:t>
            </w:r>
          </w:p>
        </w:tc>
        <w:tc>
          <w:tcPr>
            <w:tcW w:w="16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 xml:space="preserve">Цена за </w:t>
            </w:r>
            <w:proofErr w:type="spellStart"/>
            <w:r w:rsidRPr="002E08D4">
              <w:rPr>
                <w:rFonts w:ascii="Times" w:hAnsi="Times"/>
                <w:b/>
                <w:bCs/>
              </w:rPr>
              <w:t>ед.изм</w:t>
            </w:r>
            <w:proofErr w:type="spellEnd"/>
            <w:r w:rsidRPr="002E08D4">
              <w:rPr>
                <w:rFonts w:ascii="Times" w:hAnsi="Times"/>
                <w:b/>
                <w:bCs/>
              </w:rPr>
              <w:t>., руб.</w:t>
            </w:r>
          </w:p>
        </w:tc>
        <w:tc>
          <w:tcPr>
            <w:tcW w:w="146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
                <w:bCs/>
              </w:rPr>
            </w:pPr>
            <w:r w:rsidRPr="002E08D4">
              <w:rPr>
                <w:rFonts w:ascii="Times" w:hAnsi="Times"/>
                <w:b/>
                <w:bCs/>
              </w:rPr>
              <w:t>Стоимость, руб.</w:t>
            </w:r>
          </w:p>
        </w:tc>
      </w:tr>
      <w:tr w:rsidR="001E2EA4" w:rsidRPr="002E08D4" w:rsidTr="00B232EC">
        <w:trPr>
          <w:gridAfter w:val="1"/>
          <w:wAfter w:w="14" w:type="dxa"/>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Cs/>
              </w:rPr>
            </w:pPr>
            <w:r w:rsidRPr="002E08D4">
              <w:rPr>
                <w:rFonts w:ascii="Times" w:hAnsi="Times"/>
                <w:bCs/>
              </w:rPr>
              <w:t xml:space="preserve">Выполнение строительно-монтажных работ по реконструкции объекта капитального строительства: «Завершение реконструкции корпуса № 6а (II этап) </w:t>
            </w:r>
            <w:r w:rsidRPr="00426FEC">
              <w:t>(выполнение общестроительных работ – облицовка дверных откосов)»</w:t>
            </w:r>
            <w:r w:rsidRPr="002E08D4">
              <w:rPr>
                <w:rFonts w:ascii="Times" w:hAnsi="Times"/>
                <w:bCs/>
              </w:rPr>
              <w:t xml:space="preserve"> ФБУН ГНЦ ВБ </w:t>
            </w:r>
            <w:r w:rsidR="009F270C">
              <w:rPr>
                <w:rFonts w:ascii="Times" w:hAnsi="Times"/>
                <w:bCs/>
              </w:rPr>
              <w:t>«</w:t>
            </w:r>
            <w:r w:rsidRPr="002E08D4">
              <w:rPr>
                <w:rFonts w:ascii="Times" w:hAnsi="Times"/>
                <w:bCs/>
              </w:rPr>
              <w:t>Вектор</w:t>
            </w:r>
            <w:r w:rsidR="009F270C">
              <w:rPr>
                <w:rFonts w:ascii="Times" w:hAnsi="Times"/>
                <w:bCs/>
              </w:rPr>
              <w:t>»</w:t>
            </w:r>
            <w:r w:rsidRPr="002E08D4">
              <w:rPr>
                <w:rFonts w:ascii="Times" w:hAnsi="Times"/>
                <w:bCs/>
              </w:rPr>
              <w:t xml:space="preserve"> Роспотребнадзора, расположенного по адресу: Новосибирская область, </w:t>
            </w:r>
            <w:proofErr w:type="spellStart"/>
            <w:r w:rsidRPr="002E08D4">
              <w:rPr>
                <w:rFonts w:ascii="Times" w:hAnsi="Times"/>
                <w:bCs/>
              </w:rPr>
              <w:t>р.п</w:t>
            </w:r>
            <w:proofErr w:type="spellEnd"/>
            <w:r w:rsidRPr="002E08D4">
              <w:rPr>
                <w:rFonts w:ascii="Times" w:hAnsi="Times"/>
                <w:bCs/>
              </w:rPr>
              <w:t>. Кольцово (в рамках гособоронзаказа)</w:t>
            </w:r>
          </w:p>
        </w:tc>
        <w:tc>
          <w:tcPr>
            <w:tcW w:w="2305" w:type="dxa"/>
            <w:tcBorders>
              <w:top w:val="nil"/>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Cs/>
              </w:rPr>
            </w:pPr>
            <w:r w:rsidRPr="002E08D4">
              <w:rPr>
                <w:rFonts w:ascii="Times" w:hAnsi="Times"/>
                <w:bCs/>
              </w:rPr>
              <w:t>43.39.19.190</w:t>
            </w:r>
          </w:p>
        </w:tc>
        <w:tc>
          <w:tcPr>
            <w:tcW w:w="1191" w:type="dxa"/>
            <w:tcBorders>
              <w:top w:val="nil"/>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Cs/>
              </w:rPr>
            </w:pPr>
            <w:r w:rsidRPr="002E08D4">
              <w:rPr>
                <w:rFonts w:ascii="Times" w:hAnsi="Times"/>
                <w:bCs/>
              </w:rPr>
              <w:t>Условная единица (</w:t>
            </w:r>
            <w:proofErr w:type="spellStart"/>
            <w:r w:rsidRPr="002E08D4">
              <w:rPr>
                <w:rFonts w:ascii="Times" w:hAnsi="Times"/>
                <w:bCs/>
              </w:rPr>
              <w:t>усл</w:t>
            </w:r>
            <w:proofErr w:type="spellEnd"/>
            <w:r w:rsidRPr="002E08D4">
              <w:rPr>
                <w:rFonts w:ascii="Times" w:hAnsi="Times"/>
                <w:bCs/>
              </w:rPr>
              <w:t xml:space="preserve">. </w:t>
            </w:r>
            <w:proofErr w:type="spellStart"/>
            <w:r w:rsidRPr="002E08D4">
              <w:rPr>
                <w:rFonts w:ascii="Times" w:hAnsi="Times"/>
                <w:bCs/>
              </w:rPr>
              <w:t>ед</w:t>
            </w:r>
            <w:proofErr w:type="spellEnd"/>
            <w:r w:rsidRPr="002E08D4">
              <w:rPr>
                <w:rFonts w:ascii="Times" w:hAnsi="Times"/>
                <w:bCs/>
              </w:rPr>
              <w:t>)</w:t>
            </w:r>
          </w:p>
        </w:tc>
        <w:tc>
          <w:tcPr>
            <w:tcW w:w="737" w:type="dxa"/>
            <w:tcBorders>
              <w:top w:val="nil"/>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Cs/>
              </w:rPr>
            </w:pPr>
            <w:r w:rsidRPr="002E08D4">
              <w:rPr>
                <w:rFonts w:ascii="Times" w:hAnsi="Times"/>
                <w:bCs/>
              </w:rPr>
              <w:t xml:space="preserve">1,00 </w:t>
            </w:r>
          </w:p>
        </w:tc>
        <w:tc>
          <w:tcPr>
            <w:tcW w:w="1603" w:type="dxa"/>
            <w:tcBorders>
              <w:top w:val="nil"/>
              <w:left w:val="nil"/>
              <w:bottom w:val="single" w:sz="8" w:space="0" w:color="000000"/>
              <w:right w:val="single" w:sz="8" w:space="0" w:color="000000"/>
            </w:tcBorders>
            <w:tcMar>
              <w:top w:w="0" w:type="dxa"/>
              <w:left w:w="108" w:type="dxa"/>
              <w:bottom w:w="0" w:type="dxa"/>
              <w:right w:w="108" w:type="dxa"/>
            </w:tcMar>
            <w:hideMark/>
          </w:tcPr>
          <w:p w:rsidR="001E2EA4" w:rsidRPr="001E2EA4" w:rsidRDefault="001E2EA4" w:rsidP="00F353ED">
            <w:pPr>
              <w:tabs>
                <w:tab w:val="left" w:pos="708"/>
              </w:tabs>
              <w:autoSpaceDE w:val="0"/>
              <w:autoSpaceDN w:val="0"/>
              <w:adjustRightInd w:val="0"/>
              <w:jc w:val="center"/>
              <w:rPr>
                <w:rFonts w:ascii="Times" w:hAnsi="Times"/>
                <w:bCs/>
                <w:lang w:val="en-US"/>
              </w:rPr>
            </w:pPr>
            <w:r>
              <w:rPr>
                <w:rFonts w:ascii="Times" w:hAnsi="Times"/>
                <w:bCs/>
                <w:lang w:val="en-US"/>
              </w:rPr>
              <w:t>5</w:t>
            </w:r>
            <w:bookmarkStart w:id="0" w:name="_GoBack"/>
            <w:bookmarkEnd w:id="0"/>
            <w:r>
              <w:rPr>
                <w:rFonts w:ascii="Times" w:hAnsi="Times"/>
                <w:bCs/>
                <w:lang w:val="en-US"/>
              </w:rPr>
              <w:t>96 452</w:t>
            </w:r>
            <w:r>
              <w:rPr>
                <w:rFonts w:ascii="Times" w:hAnsi="Times"/>
                <w:bCs/>
              </w:rPr>
              <w:t>,</w:t>
            </w:r>
            <w:r>
              <w:rPr>
                <w:rFonts w:ascii="Times" w:hAnsi="Times"/>
                <w:bCs/>
                <w:lang w:val="en-US"/>
              </w:rPr>
              <w:t>68</w:t>
            </w:r>
          </w:p>
        </w:tc>
        <w:tc>
          <w:tcPr>
            <w:tcW w:w="146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1E2EA4" w:rsidRPr="002E08D4" w:rsidRDefault="001E2EA4" w:rsidP="00F353ED">
            <w:pPr>
              <w:tabs>
                <w:tab w:val="left" w:pos="708"/>
              </w:tabs>
              <w:autoSpaceDE w:val="0"/>
              <w:autoSpaceDN w:val="0"/>
              <w:adjustRightInd w:val="0"/>
              <w:jc w:val="center"/>
              <w:rPr>
                <w:rFonts w:ascii="Times" w:hAnsi="Times"/>
                <w:bCs/>
              </w:rPr>
            </w:pPr>
            <w:r>
              <w:rPr>
                <w:rFonts w:ascii="Times" w:hAnsi="Times"/>
                <w:bCs/>
              </w:rPr>
              <w:t>596 452,68</w:t>
            </w:r>
          </w:p>
        </w:tc>
      </w:tr>
      <w:tr w:rsidR="001E2EA4" w:rsidRPr="002E08D4" w:rsidTr="00B232EC">
        <w:trPr>
          <w:trHeight w:val="687"/>
        </w:trPr>
        <w:tc>
          <w:tcPr>
            <w:tcW w:w="8827"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E2EA4" w:rsidRPr="002E08D4" w:rsidRDefault="001E2EA4" w:rsidP="00F353ED">
            <w:pPr>
              <w:tabs>
                <w:tab w:val="left" w:pos="708"/>
              </w:tabs>
              <w:autoSpaceDE w:val="0"/>
              <w:autoSpaceDN w:val="0"/>
              <w:adjustRightInd w:val="0"/>
              <w:jc w:val="center"/>
              <w:rPr>
                <w:rFonts w:ascii="Times" w:hAnsi="Times"/>
                <w:bCs/>
              </w:rPr>
            </w:pPr>
            <w:r w:rsidRPr="002E08D4">
              <w:rPr>
                <w:rFonts w:ascii="Times" w:hAnsi="Times"/>
                <w:b/>
                <w:bCs/>
              </w:rPr>
              <w:t>КБК: 14104125130594009413</w:t>
            </w:r>
          </w:p>
        </w:tc>
        <w:tc>
          <w:tcPr>
            <w:tcW w:w="1461"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E2EA4" w:rsidRPr="002E08D4" w:rsidRDefault="001E2EA4" w:rsidP="00F353ED">
            <w:pPr>
              <w:tabs>
                <w:tab w:val="left" w:pos="708"/>
              </w:tabs>
              <w:autoSpaceDE w:val="0"/>
              <w:autoSpaceDN w:val="0"/>
              <w:adjustRightInd w:val="0"/>
              <w:jc w:val="center"/>
              <w:rPr>
                <w:rFonts w:ascii="Times" w:hAnsi="Times"/>
                <w:b/>
                <w:bCs/>
              </w:rPr>
            </w:pPr>
            <w:r>
              <w:rPr>
                <w:rFonts w:ascii="Times" w:hAnsi="Times"/>
                <w:bCs/>
              </w:rPr>
              <w:t>596 452,68</w:t>
            </w:r>
          </w:p>
        </w:tc>
      </w:tr>
    </w:tbl>
    <w:p w:rsidR="001E2EA4" w:rsidRPr="002E08D4" w:rsidRDefault="001E2EA4" w:rsidP="001E2EA4">
      <w:pPr>
        <w:widowControl w:val="0"/>
        <w:tabs>
          <w:tab w:val="left" w:pos="354"/>
        </w:tabs>
        <w:ind w:left="57" w:right="-1" w:firstLine="652"/>
        <w:jc w:val="center"/>
        <w:rPr>
          <w:rFonts w:ascii="Times" w:hAnsi="Times"/>
          <w:b/>
        </w:rPr>
      </w:pPr>
    </w:p>
    <w:p w:rsidR="001E2EA4" w:rsidRPr="002E08D4" w:rsidRDefault="001E2EA4" w:rsidP="001E2EA4">
      <w:pPr>
        <w:widowControl w:val="0"/>
        <w:tabs>
          <w:tab w:val="left" w:pos="354"/>
        </w:tabs>
        <w:ind w:right="-1"/>
        <w:rPr>
          <w:rFonts w:ascii="Times" w:hAnsi="Times"/>
          <w:b/>
        </w:rPr>
      </w:pPr>
      <w:r w:rsidRPr="002E08D4">
        <w:rPr>
          <w:rFonts w:ascii="Times" w:hAnsi="Times"/>
          <w:b/>
        </w:rPr>
        <w:t>Код бюджетной классификации Российской Федерации: 14104125130594009413</w:t>
      </w:r>
    </w:p>
    <w:p w:rsidR="00924581" w:rsidRPr="001E2EA4" w:rsidRDefault="00924581" w:rsidP="00924581">
      <w:pPr>
        <w:jc w:val="center"/>
      </w:pPr>
    </w:p>
    <w:p w:rsidR="0094739A" w:rsidRPr="008324D9" w:rsidRDefault="0094739A" w:rsidP="00F33D39">
      <w:pPr>
        <w:pStyle w:val="a7"/>
        <w:widowControl w:val="0"/>
        <w:tabs>
          <w:tab w:val="left" w:pos="354"/>
        </w:tabs>
        <w:ind w:left="57" w:right="-1" w:firstLine="652"/>
        <w:jc w:val="both"/>
        <w:rPr>
          <w:rFonts w:ascii="Times New Roman" w:hAnsi="Times New Roman"/>
          <w:sz w:val="24"/>
          <w:szCs w:val="24"/>
        </w:rPr>
      </w:pPr>
      <w:r w:rsidRPr="008324D9">
        <w:rPr>
          <w:rFonts w:ascii="Times New Roman" w:hAnsi="Times New Roman"/>
          <w:sz w:val="24"/>
          <w:szCs w:val="24"/>
        </w:rPr>
        <w:t xml:space="preserve">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Подрядчика. Все указания являются расчетными единицами для определения Заказчиком начальной (максимальной) цены </w:t>
      </w:r>
      <w:r w:rsidR="00E12B41">
        <w:rPr>
          <w:rFonts w:ascii="Times New Roman" w:hAnsi="Times New Roman"/>
          <w:sz w:val="24"/>
          <w:szCs w:val="24"/>
        </w:rPr>
        <w:t>Контракта</w:t>
      </w:r>
      <w:r w:rsidRPr="008324D9">
        <w:rPr>
          <w:rFonts w:ascii="Times New Roman" w:hAnsi="Times New Roman"/>
          <w:sz w:val="24"/>
          <w:szCs w:val="24"/>
        </w:rPr>
        <w:t>.</w:t>
      </w:r>
    </w:p>
    <w:p w:rsidR="008C0F29" w:rsidRPr="008324D9" w:rsidRDefault="008C0F29" w:rsidP="008C0F29">
      <w:pPr>
        <w:rPr>
          <w:lang w:eastAsia="en-US"/>
        </w:rPr>
      </w:pPr>
    </w:p>
    <w:p w:rsidR="009C602B" w:rsidRPr="008324D9" w:rsidRDefault="009C602B" w:rsidP="00C9508F">
      <w:pPr>
        <w:ind w:firstLine="708"/>
        <w:jc w:val="both"/>
        <w:rPr>
          <w:b/>
        </w:rPr>
      </w:pPr>
      <w:r w:rsidRPr="008324D9">
        <w:rPr>
          <w:b/>
        </w:rPr>
        <w:t>Общая стоимость работ –</w:t>
      </w:r>
      <w:r w:rsidR="00130E6A" w:rsidRPr="008324D9">
        <w:rPr>
          <w:b/>
        </w:rPr>
        <w:t xml:space="preserve"> </w:t>
      </w:r>
      <w:r w:rsidR="00E43066">
        <w:rPr>
          <w:b/>
        </w:rPr>
        <w:t>596 452,68</w:t>
      </w:r>
      <w:r w:rsidR="00130E6A" w:rsidRPr="008324D9">
        <w:rPr>
          <w:b/>
        </w:rPr>
        <w:t xml:space="preserve"> </w:t>
      </w:r>
      <w:r w:rsidRPr="008324D9">
        <w:rPr>
          <w:b/>
        </w:rPr>
        <w:t>руб</w:t>
      </w:r>
      <w:r w:rsidR="003F6298" w:rsidRPr="008324D9">
        <w:rPr>
          <w:b/>
        </w:rPr>
        <w:t>.</w:t>
      </w:r>
    </w:p>
    <w:p w:rsidR="00504071" w:rsidRPr="008324D9" w:rsidRDefault="00504071" w:rsidP="00C9508F">
      <w:pPr>
        <w:pStyle w:val="a7"/>
        <w:widowControl w:val="0"/>
        <w:tabs>
          <w:tab w:val="left" w:pos="354"/>
        </w:tabs>
        <w:ind w:left="57" w:right="-1" w:firstLine="652"/>
        <w:jc w:val="both"/>
        <w:rPr>
          <w:rFonts w:ascii="Times New Roman" w:hAnsi="Times New Roman"/>
          <w:sz w:val="24"/>
          <w:szCs w:val="24"/>
        </w:rPr>
      </w:pPr>
      <w:r w:rsidRPr="008324D9">
        <w:rPr>
          <w:rFonts w:ascii="Times New Roman" w:hAnsi="Times New Roman"/>
          <w:sz w:val="24"/>
          <w:szCs w:val="24"/>
        </w:rPr>
        <w:t>Начало работ –</w:t>
      </w:r>
      <w:r w:rsidR="00515051" w:rsidRPr="008324D9">
        <w:rPr>
          <w:sz w:val="24"/>
          <w:szCs w:val="24"/>
        </w:rPr>
        <w:t xml:space="preserve"> </w:t>
      </w:r>
      <w:r w:rsidR="00515051" w:rsidRPr="008324D9">
        <w:rPr>
          <w:rFonts w:ascii="Times New Roman" w:hAnsi="Times New Roman"/>
          <w:sz w:val="24"/>
          <w:szCs w:val="24"/>
        </w:rPr>
        <w:t>не позднее 5 дней от даты подписания контракта</w:t>
      </w:r>
      <w:r w:rsidR="00C042ED" w:rsidRPr="008324D9">
        <w:rPr>
          <w:rFonts w:ascii="Times New Roman" w:hAnsi="Times New Roman"/>
          <w:sz w:val="24"/>
          <w:szCs w:val="24"/>
        </w:rPr>
        <w:t>.</w:t>
      </w:r>
    </w:p>
    <w:p w:rsidR="008C0F29" w:rsidRPr="008324D9" w:rsidRDefault="00504071" w:rsidP="00391F26">
      <w:pPr>
        <w:pStyle w:val="a7"/>
        <w:widowControl w:val="0"/>
        <w:tabs>
          <w:tab w:val="left" w:pos="354"/>
        </w:tabs>
        <w:ind w:left="57" w:right="-1" w:firstLine="652"/>
        <w:jc w:val="both"/>
        <w:rPr>
          <w:rFonts w:ascii="Times New Roman" w:hAnsi="Times New Roman"/>
          <w:sz w:val="24"/>
          <w:szCs w:val="24"/>
        </w:rPr>
      </w:pPr>
      <w:r w:rsidRPr="008324D9">
        <w:rPr>
          <w:rFonts w:ascii="Times New Roman" w:hAnsi="Times New Roman"/>
          <w:sz w:val="24"/>
          <w:szCs w:val="24"/>
        </w:rPr>
        <w:t>Окончание работ</w:t>
      </w:r>
      <w:r w:rsidR="00D6446C" w:rsidRPr="008324D9">
        <w:rPr>
          <w:rFonts w:ascii="Times New Roman" w:hAnsi="Times New Roman"/>
          <w:sz w:val="24"/>
          <w:szCs w:val="24"/>
        </w:rPr>
        <w:t xml:space="preserve"> </w:t>
      </w:r>
      <w:r w:rsidRPr="008324D9">
        <w:rPr>
          <w:rFonts w:ascii="Times New Roman" w:hAnsi="Times New Roman"/>
          <w:sz w:val="24"/>
          <w:szCs w:val="24"/>
        </w:rPr>
        <w:t>–</w:t>
      </w:r>
      <w:r w:rsidR="00333229" w:rsidRPr="008324D9">
        <w:rPr>
          <w:rFonts w:ascii="Times New Roman" w:hAnsi="Times New Roman"/>
          <w:sz w:val="24"/>
          <w:szCs w:val="24"/>
        </w:rPr>
        <w:t xml:space="preserve"> </w:t>
      </w:r>
      <w:r w:rsidR="009C12C3" w:rsidRPr="008324D9">
        <w:rPr>
          <w:rFonts w:ascii="Times New Roman" w:hAnsi="Times New Roman"/>
          <w:sz w:val="24"/>
          <w:szCs w:val="24"/>
        </w:rPr>
        <w:t xml:space="preserve">не позднее 45 </w:t>
      </w:r>
      <w:r w:rsidR="00AB49D6">
        <w:rPr>
          <w:rFonts w:ascii="Times New Roman" w:hAnsi="Times New Roman"/>
          <w:sz w:val="24"/>
          <w:szCs w:val="24"/>
        </w:rPr>
        <w:t>рабочих</w:t>
      </w:r>
      <w:r w:rsidR="009C12C3" w:rsidRPr="008324D9">
        <w:rPr>
          <w:rFonts w:ascii="Times New Roman" w:hAnsi="Times New Roman"/>
          <w:sz w:val="24"/>
          <w:szCs w:val="24"/>
        </w:rPr>
        <w:t xml:space="preserve"> дней</w:t>
      </w:r>
      <w:r w:rsidR="002726BF" w:rsidRPr="008324D9">
        <w:rPr>
          <w:rFonts w:ascii="Times New Roman" w:hAnsi="Times New Roman"/>
          <w:sz w:val="24"/>
          <w:szCs w:val="24"/>
        </w:rPr>
        <w:t xml:space="preserve"> от даты подписания контракта.</w:t>
      </w:r>
    </w:p>
    <w:p w:rsidR="00391F26" w:rsidRPr="008324D9" w:rsidRDefault="00391F26" w:rsidP="00391F26">
      <w:pPr>
        <w:pStyle w:val="a7"/>
        <w:widowControl w:val="0"/>
        <w:tabs>
          <w:tab w:val="left" w:pos="354"/>
        </w:tabs>
        <w:ind w:left="57" w:right="-1" w:firstLine="652"/>
        <w:jc w:val="both"/>
        <w:rPr>
          <w:rFonts w:ascii="Times New Roman" w:hAnsi="Times New Roman"/>
          <w:sz w:val="24"/>
          <w:szCs w:val="24"/>
        </w:rPr>
      </w:pPr>
    </w:p>
    <w:p w:rsidR="0032450B" w:rsidRPr="008324D9" w:rsidRDefault="0032450B" w:rsidP="009E6CC0">
      <w:pPr>
        <w:pStyle w:val="a7"/>
        <w:widowControl w:val="0"/>
        <w:tabs>
          <w:tab w:val="left" w:pos="354"/>
        </w:tabs>
        <w:ind w:left="57" w:right="-1" w:firstLine="652"/>
        <w:jc w:val="both"/>
        <w:rPr>
          <w:rFonts w:ascii="Times New Roman" w:hAnsi="Times New Roman"/>
          <w:sz w:val="24"/>
          <w:szCs w:val="24"/>
        </w:rPr>
      </w:pPr>
      <w:r w:rsidRPr="008324D9">
        <w:rPr>
          <w:rFonts w:ascii="Times New Roman" w:hAnsi="Times New Roman"/>
          <w:sz w:val="24"/>
          <w:szCs w:val="24"/>
        </w:rPr>
        <w:t xml:space="preserve">Порядок расчетов – </w:t>
      </w:r>
      <w:r w:rsidR="004F5FD7">
        <w:rPr>
          <w:rFonts w:ascii="Times New Roman" w:hAnsi="Times New Roman"/>
          <w:sz w:val="24"/>
          <w:szCs w:val="24"/>
        </w:rPr>
        <w:t>с учетом</w:t>
      </w:r>
      <w:r w:rsidRPr="008324D9">
        <w:rPr>
          <w:rFonts w:ascii="Times New Roman" w:hAnsi="Times New Roman"/>
          <w:sz w:val="24"/>
          <w:szCs w:val="24"/>
        </w:rPr>
        <w:t xml:space="preserve"> аванса</w:t>
      </w:r>
      <w:r w:rsidR="004F5FD7">
        <w:rPr>
          <w:rFonts w:ascii="Times New Roman" w:hAnsi="Times New Roman"/>
          <w:sz w:val="24"/>
          <w:szCs w:val="24"/>
        </w:rPr>
        <w:t xml:space="preserve"> в размере 30%</w:t>
      </w:r>
      <w:r w:rsidRPr="008324D9">
        <w:rPr>
          <w:rFonts w:ascii="Times New Roman" w:hAnsi="Times New Roman"/>
          <w:sz w:val="24"/>
          <w:szCs w:val="24"/>
        </w:rPr>
        <w:t>, на основании актов о приемке выполненных работ по форме КС-2, справок о стоимости выполненных работ и затрат по форме КС-3, а также при наличии оформленных в соответствии с законодательством РФ счетов и счетов-фактур</w:t>
      </w:r>
      <w:r w:rsidR="009E6CC0">
        <w:rPr>
          <w:rFonts w:ascii="Times New Roman" w:hAnsi="Times New Roman"/>
          <w:sz w:val="24"/>
          <w:szCs w:val="24"/>
        </w:rPr>
        <w:t>.</w:t>
      </w:r>
    </w:p>
    <w:p w:rsidR="00F9703B" w:rsidRPr="00B71953" w:rsidRDefault="00F9703B" w:rsidP="001118FF">
      <w:pPr>
        <w:pStyle w:val="a7"/>
        <w:widowControl w:val="0"/>
        <w:tabs>
          <w:tab w:val="left" w:pos="354"/>
        </w:tabs>
        <w:ind w:left="57" w:right="-1" w:firstLine="652"/>
        <w:jc w:val="both"/>
        <w:rPr>
          <w:rFonts w:ascii="Times New Roman" w:hAnsi="Times New Roman"/>
          <w:sz w:val="24"/>
          <w:szCs w:val="24"/>
        </w:rPr>
      </w:pPr>
    </w:p>
    <w:p w:rsidR="001F687E" w:rsidRPr="008324D9" w:rsidRDefault="001F687E" w:rsidP="00903A0C">
      <w:pPr>
        <w:tabs>
          <w:tab w:val="left" w:pos="540"/>
        </w:tabs>
        <w:jc w:val="center"/>
        <w:rPr>
          <w:b/>
        </w:rPr>
      </w:pPr>
      <w:r w:rsidRPr="008324D9">
        <w:rPr>
          <w:b/>
        </w:rPr>
        <w:t>Условия выполнения работ</w:t>
      </w:r>
    </w:p>
    <w:p w:rsidR="001F687E" w:rsidRPr="008324D9" w:rsidRDefault="001F687E" w:rsidP="00C9508F">
      <w:pPr>
        <w:pStyle w:val="a7"/>
        <w:widowControl w:val="0"/>
        <w:tabs>
          <w:tab w:val="left" w:pos="0"/>
        </w:tabs>
        <w:ind w:firstLine="567"/>
        <w:jc w:val="both"/>
        <w:rPr>
          <w:rFonts w:ascii="Times New Roman" w:hAnsi="Times New Roman"/>
          <w:sz w:val="24"/>
          <w:szCs w:val="24"/>
        </w:rPr>
      </w:pPr>
      <w:r w:rsidRPr="008324D9">
        <w:rPr>
          <w:rFonts w:ascii="Times New Roman" w:hAnsi="Times New Roman"/>
          <w:sz w:val="24"/>
          <w:szCs w:val="24"/>
        </w:rPr>
        <w:t>Работы ведутся на режимной территории с обязательным оформлением пропусков в соответствии с действующей инструкцией о пропускном режиме.</w:t>
      </w:r>
      <w:r w:rsidR="004328A2" w:rsidRPr="008324D9">
        <w:rPr>
          <w:rFonts w:ascii="Times New Roman" w:hAnsi="Times New Roman"/>
          <w:sz w:val="24"/>
          <w:szCs w:val="24"/>
        </w:rPr>
        <w:t xml:space="preserve"> Все лица, производящие работы на режимной территории, обязаны иметь гражданство РФ</w:t>
      </w:r>
      <w:r w:rsidR="00C37AC0" w:rsidRPr="008324D9">
        <w:rPr>
          <w:rFonts w:ascii="Times New Roman" w:hAnsi="Times New Roman"/>
          <w:sz w:val="24"/>
          <w:szCs w:val="24"/>
        </w:rPr>
        <w:t xml:space="preserve"> и действующую </w:t>
      </w:r>
      <w:r w:rsidR="00C37AC0" w:rsidRPr="008324D9">
        <w:rPr>
          <w:rFonts w:ascii="Times New Roman" w:hAnsi="Times New Roman"/>
          <w:sz w:val="24"/>
          <w:szCs w:val="24"/>
        </w:rPr>
        <w:lastRenderedPageBreak/>
        <w:t>регистрацию на территории РФ</w:t>
      </w:r>
      <w:r w:rsidR="004328A2" w:rsidRPr="008324D9">
        <w:rPr>
          <w:rFonts w:ascii="Times New Roman" w:hAnsi="Times New Roman"/>
          <w:sz w:val="24"/>
          <w:szCs w:val="24"/>
        </w:rPr>
        <w:t>.</w:t>
      </w:r>
    </w:p>
    <w:p w:rsidR="001F687E" w:rsidRPr="008324D9" w:rsidRDefault="001F687E" w:rsidP="00C9508F">
      <w:pPr>
        <w:ind w:firstLine="708"/>
        <w:jc w:val="both"/>
        <w:rPr>
          <w:lang w:eastAsia="en-US"/>
        </w:rPr>
      </w:pPr>
      <w:r w:rsidRPr="008324D9">
        <w:rPr>
          <w:lang w:eastAsia="en-US"/>
        </w:rPr>
        <w:t xml:space="preserve">Интенсивность выполнения работ – с 9:00 до 17:00 при 5-дневной рабочей неделе. Увеличение продолжительности рабочего дня и недели </w:t>
      </w:r>
      <w:r w:rsidR="003A1787" w:rsidRPr="008324D9">
        <w:rPr>
          <w:lang w:eastAsia="en-US"/>
        </w:rPr>
        <w:t xml:space="preserve">возможно </w:t>
      </w:r>
      <w:r w:rsidRPr="008324D9">
        <w:rPr>
          <w:lang w:eastAsia="en-US"/>
        </w:rPr>
        <w:t>по согла</w:t>
      </w:r>
      <w:r w:rsidR="000665C0" w:rsidRPr="008324D9">
        <w:rPr>
          <w:lang w:eastAsia="en-US"/>
        </w:rPr>
        <w:t>сованию с Заказчиком.</w:t>
      </w:r>
    </w:p>
    <w:p w:rsidR="001F687E" w:rsidRPr="008324D9" w:rsidRDefault="001F687E" w:rsidP="00C9508F">
      <w:pPr>
        <w:ind w:firstLine="708"/>
        <w:jc w:val="both"/>
        <w:rPr>
          <w:lang w:eastAsia="en-US"/>
        </w:rPr>
      </w:pPr>
      <w:r w:rsidRPr="008324D9">
        <w:rPr>
          <w:lang w:eastAsia="en-US"/>
        </w:rPr>
        <w:t>Экологические мероприятия – в соответствии с законодательными и нормативными правовыми актами РФ, а также предписаниями надзорных органов.</w:t>
      </w:r>
    </w:p>
    <w:p w:rsidR="001F687E" w:rsidRPr="008324D9" w:rsidRDefault="001F687E" w:rsidP="00C9508F">
      <w:pPr>
        <w:ind w:firstLine="708"/>
        <w:jc w:val="both"/>
      </w:pPr>
      <w:r w:rsidRPr="008324D9">
        <w:rPr>
          <w:lang w:eastAsia="en-US"/>
        </w:rPr>
        <w:t xml:space="preserve">Работы должны выполняться в соответствии с требованиями энергетической эффективности в отношении товаров, используемых для создания элементов конструкций зданий, строений, сооружений, в том числе инженерных систем </w:t>
      </w:r>
      <w:proofErr w:type="spellStart"/>
      <w:r w:rsidRPr="008324D9">
        <w:rPr>
          <w:lang w:eastAsia="en-US"/>
        </w:rPr>
        <w:t>ресурсоснабжения</w:t>
      </w:r>
      <w:proofErr w:type="spellEnd"/>
      <w:r w:rsidRPr="008324D9">
        <w:rPr>
          <w:lang w:eastAsia="en-US"/>
        </w:rPr>
        <w:t>, влияющих на энергетическую эффективность зданий, строений, сооружений (Приказ Министерства экономического развития РФ от 04.06.2010 г. №</w:t>
      </w:r>
      <w:r w:rsidR="00C224C3" w:rsidRPr="008324D9">
        <w:rPr>
          <w:lang w:eastAsia="en-US"/>
        </w:rPr>
        <w:t xml:space="preserve"> </w:t>
      </w:r>
      <w:r w:rsidRPr="008324D9">
        <w:rPr>
          <w:lang w:eastAsia="en-US"/>
        </w:rPr>
        <w:t>229).</w:t>
      </w:r>
    </w:p>
    <w:p w:rsidR="001F687E" w:rsidRPr="008324D9" w:rsidRDefault="001F687E" w:rsidP="00C9508F">
      <w:pPr>
        <w:tabs>
          <w:tab w:val="left" w:pos="540"/>
        </w:tabs>
        <w:ind w:firstLine="567"/>
        <w:jc w:val="both"/>
      </w:pPr>
      <w:r w:rsidRPr="008324D9">
        <w:t>Работы выполняются иждивением Подрядчика -</w:t>
      </w:r>
      <w:r w:rsidR="00F44125">
        <w:t xml:space="preserve"> </w:t>
      </w:r>
      <w:r w:rsidRPr="008324D9">
        <w:t xml:space="preserve">из его материалов, </w:t>
      </w:r>
      <w:r w:rsidR="0068634F">
        <w:t xml:space="preserve">за исключением керамической плитки, </w:t>
      </w:r>
      <w:r w:rsidRPr="008324D9">
        <w:t>его силами и средствами и/или силами и средствами привлеченных им субподрядчиков.</w:t>
      </w:r>
    </w:p>
    <w:p w:rsidR="001F687E" w:rsidRPr="008324D9" w:rsidRDefault="00C9508F"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 xml:space="preserve">До начала работ </w:t>
      </w:r>
      <w:r w:rsidR="001F687E" w:rsidRPr="008324D9">
        <w:t xml:space="preserve">приказом </w:t>
      </w:r>
      <w:r w:rsidRPr="008324D9">
        <w:t xml:space="preserve">по организации Подрядчика должно быть назначено </w:t>
      </w:r>
      <w:r w:rsidR="001F687E" w:rsidRPr="008324D9">
        <w:t>ответственно</w:t>
      </w:r>
      <w:r w:rsidRPr="008324D9">
        <w:t>е</w:t>
      </w:r>
      <w:r w:rsidR="001F687E" w:rsidRPr="008324D9">
        <w:t xml:space="preserve"> лиц</w:t>
      </w:r>
      <w:r w:rsidRPr="008324D9">
        <w:t>о</w:t>
      </w:r>
      <w:r w:rsidR="007B295E" w:rsidRPr="008324D9">
        <w:t xml:space="preserve"> за выполнение</w:t>
      </w:r>
      <w:r w:rsidR="001F687E" w:rsidRPr="008324D9">
        <w:t xml:space="preserve"> работ на конкретном объекте и за решение всех вопросов, возникающих в процессе производства работ. Надлежаще заверенная копия приказа </w:t>
      </w:r>
      <w:r w:rsidR="00751571">
        <w:t xml:space="preserve">и копии документов, подтверждающие </w:t>
      </w:r>
      <w:r w:rsidR="00C8217B">
        <w:t xml:space="preserve">право на выполнение данного вида работ (удостоверений, лицензий, свидетельств, сертификатов и др.) </w:t>
      </w:r>
      <w:r w:rsidR="001F687E" w:rsidRPr="008324D9">
        <w:t xml:space="preserve">предоставляется Заказчику в течение 5 (пяти) рабочих дней с момента заключения </w:t>
      </w:r>
      <w:r w:rsidR="00CC5181">
        <w:t>Договора</w:t>
      </w:r>
      <w:r w:rsidR="001F687E" w:rsidRPr="008324D9">
        <w:t>.</w:t>
      </w:r>
      <w:r w:rsidR="007B295E" w:rsidRPr="008324D9">
        <w:t xml:space="preserve"> Подрядчик обяз</w:t>
      </w:r>
      <w:r w:rsidR="006F3DF4" w:rsidRPr="008324D9">
        <w:t>ан</w:t>
      </w:r>
      <w:r w:rsidR="007B295E" w:rsidRPr="008324D9">
        <w:t xml:space="preserve"> организовать постоянное присутствие на объекте своего ответственного </w:t>
      </w:r>
      <w:r w:rsidR="006F3DF4" w:rsidRPr="008324D9">
        <w:t>представ</w:t>
      </w:r>
      <w:r w:rsidR="007B295E" w:rsidRPr="008324D9">
        <w:t>ителя</w:t>
      </w:r>
      <w:r w:rsidR="00657AB6" w:rsidRPr="008324D9">
        <w:t>.</w:t>
      </w:r>
    </w:p>
    <w:p w:rsidR="00B2678D" w:rsidRPr="008324D9" w:rsidRDefault="00B2678D" w:rsidP="00B267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вправе привлекать субподрядные организации для выполнения работ, предусмотренных настоящим техническим заданием, с обязательным письменным уведомлением Заказчика.</w:t>
      </w:r>
    </w:p>
    <w:p w:rsidR="00657AB6" w:rsidRPr="008324D9" w:rsidRDefault="00657AB6" w:rsidP="0065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обязан еженедельно отчитываться о ходе производства работ на объекте, в соответствии с ранее утвержденным графиком. Все работы (дополнительные работы), не предусмотренные основной сметой, выполненные в ходе ведения работ по согласованию с Заказчиком, оформляются отдельным Дополнительным Соглашением, подписываются у Заказчика и оплачиваются по завершению строительства (или ремонтно-строительных работ) и передачи объекта Заказчику.</w:t>
      </w:r>
    </w:p>
    <w:p w:rsidR="00657AB6" w:rsidRPr="008324D9" w:rsidRDefault="00657AB6" w:rsidP="0065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обязан обеспечить производство и качество выполнения работ в соответствии с требованиями действующих норм и правил, техническими условиями, устанавливаемыми в отношении данного вида работ.</w:t>
      </w:r>
    </w:p>
    <w:p w:rsidR="006F3DF4" w:rsidRPr="008324D9" w:rsidRDefault="00303FB8" w:rsidP="006F3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 xml:space="preserve">Подрядчик обязан организовать осуществление строительного контроля за </w:t>
      </w:r>
      <w:r w:rsidR="00EB7A64" w:rsidRPr="008324D9">
        <w:t>производством работ</w:t>
      </w:r>
      <w:r w:rsidR="006F3DF4" w:rsidRPr="008324D9">
        <w:t>, который</w:t>
      </w:r>
      <w:r w:rsidR="00EB7A64" w:rsidRPr="008324D9">
        <w:t xml:space="preserve"> </w:t>
      </w:r>
      <w:r w:rsidR="006F3DF4" w:rsidRPr="008324D9">
        <w:t>должен осуществляются с соблюдением статьи 7 СП</w:t>
      </w:r>
      <w:r w:rsidR="00641B6A" w:rsidRPr="008324D9">
        <w:t xml:space="preserve"> </w:t>
      </w:r>
      <w:r w:rsidR="006F3DF4" w:rsidRPr="008324D9">
        <w:t>48.13330.2019 «Организация строительства» актуализированная редакция СНиП 12-01-2004.</w:t>
      </w:r>
    </w:p>
    <w:p w:rsidR="00381B4F" w:rsidRPr="008324D9" w:rsidRDefault="00381B4F" w:rsidP="0065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 xml:space="preserve">Весь персонал Подрядчика и/или привлекаемых субподрядных организаций должен быть обучен, иметь необходимую квалификацию для производства требуемых работ, а также документы о прохождении дополнительного обучения, необходимые для производства работ, к которым предъявляются повышенные требования по охране труда, технике безопасности, </w:t>
      </w:r>
      <w:r w:rsidR="00BD3EC7" w:rsidRPr="008324D9">
        <w:t>пожарной безопасности и др.</w:t>
      </w:r>
    </w:p>
    <w:p w:rsidR="00BD3EC7" w:rsidRPr="008324D9" w:rsidRDefault="00BD3EC7" w:rsidP="0065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Весь персонал Подрядчика и/или привлекаемых субподрядных организаций должен иметь необходимую спецодежду, имеющую фирменную маркировку, обозначающую принадлежность к соответствующей организации.</w:t>
      </w:r>
    </w:p>
    <w:p w:rsidR="00657AB6" w:rsidRPr="008324D9" w:rsidRDefault="00657AB6" w:rsidP="00657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 xml:space="preserve">Все используемые в рамках исполнения </w:t>
      </w:r>
      <w:r w:rsidR="00F57BD2">
        <w:t>Контракта</w:t>
      </w:r>
      <w:r w:rsidRPr="008324D9">
        <w:t xml:space="preserve"> материалы должны иметь надлежащие паспорта и сертификаты качества и соответствия.</w:t>
      </w:r>
    </w:p>
    <w:p w:rsidR="001F687E" w:rsidRPr="008324D9" w:rsidRDefault="00C9508F" w:rsidP="009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обязан о</w:t>
      </w:r>
      <w:r w:rsidR="001F687E" w:rsidRPr="008324D9">
        <w:t>перативно информирова</w:t>
      </w:r>
      <w:r w:rsidRPr="008324D9">
        <w:t>ть</w:t>
      </w:r>
      <w:r w:rsidR="001F687E" w:rsidRPr="008324D9">
        <w:t xml:space="preserve"> Заказчика о проблемах, выявленных в процессе выполнения работ</w:t>
      </w:r>
      <w:r w:rsidR="00D8296B" w:rsidRPr="008324D9">
        <w:t xml:space="preserve"> и о</w:t>
      </w:r>
      <w:r w:rsidR="001F687E" w:rsidRPr="008324D9">
        <w:t>беспечи</w:t>
      </w:r>
      <w:r w:rsidR="00D8296B" w:rsidRPr="008324D9">
        <w:t>вать возможность</w:t>
      </w:r>
      <w:r w:rsidR="001F687E" w:rsidRPr="008324D9">
        <w:t xml:space="preserve"> беспрепятственного контроля Заказчиком за производством всех видов работ в течение всего срока действия </w:t>
      </w:r>
      <w:r w:rsidR="005D47BE">
        <w:t>Контракта</w:t>
      </w:r>
      <w:r w:rsidR="001F687E" w:rsidRPr="008324D9">
        <w:t>.</w:t>
      </w:r>
    </w:p>
    <w:p w:rsidR="001F687E" w:rsidRPr="008324D9" w:rsidRDefault="00D8296B" w:rsidP="009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обязан н</w:t>
      </w:r>
      <w:r w:rsidR="001F687E" w:rsidRPr="008324D9">
        <w:t>е</w:t>
      </w:r>
      <w:r w:rsidRPr="008324D9">
        <w:t>за</w:t>
      </w:r>
      <w:r w:rsidR="001F687E" w:rsidRPr="008324D9">
        <w:t>медл</w:t>
      </w:r>
      <w:r w:rsidRPr="008324D9">
        <w:t>итель</w:t>
      </w:r>
      <w:r w:rsidR="001F687E" w:rsidRPr="008324D9">
        <w:t>но извещ</w:t>
      </w:r>
      <w:r w:rsidRPr="008324D9">
        <w:t>ать</w:t>
      </w:r>
      <w:r w:rsidR="001F687E" w:rsidRPr="008324D9">
        <w:t xml:space="preserve"> Заказчика, путем направления уведомления в письменной форме, и до получения от него указаний приостановить работы </w:t>
      </w:r>
      <w:r w:rsidR="001F687E" w:rsidRPr="008324D9">
        <w:lastRenderedPageBreak/>
        <w:t>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rsidR="001F687E" w:rsidRPr="008324D9" w:rsidRDefault="00D8296B" w:rsidP="009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t>Подрядчик обязан и</w:t>
      </w:r>
      <w:r w:rsidR="001F687E" w:rsidRPr="008324D9">
        <w:t>сполн</w:t>
      </w:r>
      <w:r w:rsidRPr="008324D9">
        <w:t>ять</w:t>
      </w:r>
      <w:r w:rsidR="001F687E" w:rsidRPr="008324D9">
        <w:t xml:space="preserve"> полученны</w:t>
      </w:r>
      <w:r w:rsidRPr="008324D9">
        <w:t>е</w:t>
      </w:r>
      <w:r w:rsidR="001F687E" w:rsidRPr="008324D9">
        <w:t xml:space="preserve"> в ходе выполнения работ указа</w:t>
      </w:r>
      <w:r w:rsidRPr="008324D9">
        <w:t>ния</w:t>
      </w:r>
      <w:r w:rsidR="001F687E" w:rsidRPr="008324D9">
        <w:t xml:space="preserve"> Заказчика, если такие указания не противоречат условиям </w:t>
      </w:r>
      <w:r w:rsidR="0050770E">
        <w:t>Контракта</w:t>
      </w:r>
      <w:r w:rsidR="001F687E" w:rsidRPr="008324D9">
        <w:t>, характеру выполняемых работ и не представляют собой вмешательства в оперативно-хозяйственную деятельность Подрядчика.</w:t>
      </w:r>
    </w:p>
    <w:p w:rsidR="001F687E" w:rsidRPr="0010638C" w:rsidRDefault="001F687E" w:rsidP="00965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0638C">
        <w:t xml:space="preserve">При исполнении </w:t>
      </w:r>
      <w:r w:rsidR="007438F1">
        <w:t>Контракта</w:t>
      </w:r>
      <w:r w:rsidRPr="0010638C">
        <w:t xml:space="preserve"> Заказчик не </w:t>
      </w:r>
      <w:r w:rsidR="00B464F0" w:rsidRPr="0010638C">
        <w:t>обязан предоставлять</w:t>
      </w:r>
      <w:r w:rsidRPr="0010638C">
        <w:t xml:space="preserve"> Подрядчику бытовые, складские и иные помещения</w:t>
      </w:r>
      <w:r w:rsidR="00B464F0" w:rsidRPr="0010638C">
        <w:t>. Заказчик</w:t>
      </w:r>
      <w:r w:rsidRPr="0010638C">
        <w:t xml:space="preserve"> не </w:t>
      </w:r>
      <w:r w:rsidR="00B464F0" w:rsidRPr="0010638C">
        <w:t>отвечает за обеспечение</w:t>
      </w:r>
      <w:r w:rsidRPr="0010638C">
        <w:t xml:space="preserve"> сохранност</w:t>
      </w:r>
      <w:r w:rsidR="00B464F0" w:rsidRPr="0010638C">
        <w:t>и</w:t>
      </w:r>
      <w:r w:rsidRPr="0010638C">
        <w:t xml:space="preserve"> материалов и оборудования</w:t>
      </w:r>
      <w:r w:rsidR="00B464F0" w:rsidRPr="0010638C">
        <w:t xml:space="preserve"> Подрядчика</w:t>
      </w:r>
      <w:r w:rsidRPr="0010638C">
        <w:t>.</w:t>
      </w:r>
    </w:p>
    <w:p w:rsidR="00E45E89" w:rsidRPr="008324D9" w:rsidRDefault="00E45E89" w:rsidP="0066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0638C">
        <w:t xml:space="preserve">Подрядчик обязан обеспечить доставку </w:t>
      </w:r>
      <w:r w:rsidR="007B4B5D" w:rsidRPr="0010638C">
        <w:t xml:space="preserve">к месту производства работ </w:t>
      </w:r>
      <w:r w:rsidRPr="0010638C">
        <w:t xml:space="preserve">всех </w:t>
      </w:r>
      <w:r w:rsidR="007B4B5D" w:rsidRPr="008324D9">
        <w:t xml:space="preserve">необходимых </w:t>
      </w:r>
      <w:r w:rsidRPr="008324D9">
        <w:t>строительных</w:t>
      </w:r>
      <w:r w:rsidR="00E269C8" w:rsidRPr="008324D9">
        <w:t xml:space="preserve"> материалов, изделий, конструкций,</w:t>
      </w:r>
      <w:r w:rsidR="007B4B5D" w:rsidRPr="008324D9">
        <w:t xml:space="preserve"> инструмента и оборудования,</w:t>
      </w:r>
      <w:r w:rsidR="00E269C8" w:rsidRPr="008324D9">
        <w:t xml:space="preserve"> </w:t>
      </w:r>
      <w:r w:rsidR="007B4B5D" w:rsidRPr="008324D9">
        <w:t>обеспечивать их складирование в соответствии с условиями норм противопожарной безопасности, а также собственными силами обеспечивать их сохранность на протяжении всего периода выполнения работ.</w:t>
      </w:r>
    </w:p>
    <w:p w:rsidR="00434EA0" w:rsidRPr="008324D9" w:rsidRDefault="00434EA0" w:rsidP="00D362CA">
      <w:pPr>
        <w:pStyle w:val="a7"/>
        <w:widowControl w:val="0"/>
        <w:rPr>
          <w:rFonts w:ascii="Times New Roman" w:hAnsi="Times New Roman"/>
          <w:sz w:val="24"/>
          <w:szCs w:val="24"/>
        </w:rPr>
      </w:pPr>
    </w:p>
    <w:p w:rsidR="0094739A" w:rsidRPr="008324D9" w:rsidRDefault="0094739A"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center"/>
        <w:rPr>
          <w:b/>
          <w:lang w:eastAsia="en-US"/>
        </w:rPr>
      </w:pPr>
      <w:r w:rsidRPr="008324D9">
        <w:rPr>
          <w:b/>
          <w:lang w:eastAsia="en-US"/>
        </w:rPr>
        <w:t>Требования к качественным характеристикам работ</w:t>
      </w:r>
    </w:p>
    <w:p w:rsidR="0094739A" w:rsidRPr="008324D9" w:rsidRDefault="0094739A"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8324D9">
        <w:rPr>
          <w:lang w:eastAsia="en-US"/>
        </w:rPr>
        <w:t xml:space="preserve">Качество выполненных Подрядчиком работ должно удовлетворять требованиям, установленным </w:t>
      </w:r>
      <w:r w:rsidR="005463E4" w:rsidRPr="008324D9">
        <w:rPr>
          <w:lang w:eastAsia="en-US"/>
        </w:rPr>
        <w:t xml:space="preserve">СП, </w:t>
      </w:r>
      <w:r w:rsidRPr="008324D9">
        <w:rPr>
          <w:lang w:eastAsia="en-US"/>
        </w:rPr>
        <w:t xml:space="preserve">СНиП, СанПиН, ГОСТ, ТУ действующими на момент проведения работ на территории РФ, с учетом условий </w:t>
      </w:r>
      <w:r w:rsidR="00CC5181">
        <w:rPr>
          <w:lang w:eastAsia="en-US"/>
        </w:rPr>
        <w:t>Договора</w:t>
      </w:r>
      <w:r w:rsidRPr="008324D9">
        <w:rPr>
          <w:lang w:eastAsia="en-US"/>
        </w:rPr>
        <w:t>.</w:t>
      </w:r>
    </w:p>
    <w:p w:rsidR="00657AB6" w:rsidRPr="008324D9" w:rsidRDefault="0094739A" w:rsidP="00662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eastAsia="en-US"/>
        </w:rPr>
      </w:pPr>
      <w:r w:rsidRPr="008324D9">
        <w:rPr>
          <w:lang w:eastAsia="en-US"/>
        </w:rPr>
        <w:t>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rsidR="00657AB6" w:rsidRPr="008324D9" w:rsidRDefault="00657AB6" w:rsidP="00657AB6">
      <w:pPr>
        <w:autoSpaceDE w:val="0"/>
        <w:autoSpaceDN w:val="0"/>
        <w:adjustRightInd w:val="0"/>
        <w:ind w:firstLine="709"/>
        <w:jc w:val="both"/>
        <w:rPr>
          <w:lang w:eastAsia="en-US"/>
        </w:rPr>
      </w:pPr>
      <w:r w:rsidRPr="008324D9">
        <w:rPr>
          <w:lang w:eastAsia="en-US"/>
        </w:rPr>
        <w:t>При производстве работ Подрядчику необходимо соблюдать культуру труда, а также ежедневно в конце рабочего дня убирать строительный мусор</w:t>
      </w:r>
      <w:r w:rsidR="006778BC" w:rsidRPr="008324D9">
        <w:rPr>
          <w:lang w:eastAsia="en-US"/>
        </w:rPr>
        <w:t xml:space="preserve"> на месте производства работ</w:t>
      </w:r>
      <w:r w:rsidRPr="008324D9">
        <w:rPr>
          <w:lang w:eastAsia="en-US"/>
        </w:rPr>
        <w:t xml:space="preserve"> и складировать его в определенном месте</w:t>
      </w:r>
      <w:r w:rsidR="006778BC" w:rsidRPr="008324D9">
        <w:rPr>
          <w:lang w:eastAsia="en-US"/>
        </w:rPr>
        <w:t xml:space="preserve">, обеспечивать чистоту путей доставки строительных материалов, не допускать </w:t>
      </w:r>
      <w:r w:rsidR="00381B4F" w:rsidRPr="008324D9">
        <w:rPr>
          <w:lang w:eastAsia="en-US"/>
        </w:rPr>
        <w:t>попадания строительного мусора на прилегающую территорию</w:t>
      </w:r>
      <w:r w:rsidRPr="008324D9">
        <w:rPr>
          <w:lang w:eastAsia="en-US"/>
        </w:rPr>
        <w:t>.</w:t>
      </w:r>
    </w:p>
    <w:p w:rsidR="0094739A" w:rsidRPr="008324D9" w:rsidRDefault="0094739A" w:rsidP="006624E8">
      <w:pPr>
        <w:autoSpaceDE w:val="0"/>
        <w:autoSpaceDN w:val="0"/>
        <w:adjustRightInd w:val="0"/>
        <w:ind w:firstLine="709"/>
        <w:jc w:val="both"/>
        <w:rPr>
          <w:lang w:eastAsia="en-US"/>
        </w:rPr>
      </w:pPr>
      <w:r w:rsidRPr="008324D9">
        <w:rPr>
          <w:lang w:eastAsia="en-US"/>
        </w:rPr>
        <w:t>При производстве работ необходимо руководствоваться следующей нормативно-технической документацией:</w:t>
      </w:r>
    </w:p>
    <w:p w:rsidR="00903A0C" w:rsidRPr="008324D9" w:rsidRDefault="00903A0C" w:rsidP="00657AB6">
      <w:pPr>
        <w:autoSpaceDE w:val="0"/>
        <w:autoSpaceDN w:val="0"/>
        <w:adjustRightInd w:val="0"/>
        <w:ind w:firstLine="540"/>
        <w:jc w:val="both"/>
        <w:rPr>
          <w:lang w:eastAsia="en-US"/>
        </w:rPr>
      </w:pPr>
    </w:p>
    <w:p w:rsidR="008C0F29" w:rsidRPr="008324D9" w:rsidRDefault="008C0F29" w:rsidP="00391F26">
      <w:pPr>
        <w:autoSpaceDE w:val="0"/>
        <w:autoSpaceDN w:val="0"/>
        <w:adjustRightInd w:val="0"/>
        <w:jc w:val="both"/>
        <w:rPr>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0"/>
        <w:gridCol w:w="2835"/>
        <w:gridCol w:w="5783"/>
      </w:tblGrid>
      <w:tr w:rsidR="00C449DA" w:rsidRPr="00C449DA" w:rsidTr="00430FD6">
        <w:trPr>
          <w:trHeight w:val="525"/>
          <w:tblHeader/>
        </w:trPr>
        <w:tc>
          <w:tcPr>
            <w:tcW w:w="880" w:type="dxa"/>
            <w:tcMar>
              <w:top w:w="0" w:type="dxa"/>
              <w:left w:w="108" w:type="dxa"/>
              <w:bottom w:w="0" w:type="dxa"/>
              <w:right w:w="108" w:type="dxa"/>
            </w:tcMar>
            <w:vAlign w:val="center"/>
            <w:hideMark/>
          </w:tcPr>
          <w:p w:rsidR="0094739A" w:rsidRPr="00C449DA" w:rsidRDefault="0094739A" w:rsidP="00C9508F">
            <w:pPr>
              <w:jc w:val="center"/>
              <w:rPr>
                <w:rFonts w:eastAsia="Calibri"/>
                <w:b/>
                <w:bCs/>
              </w:rPr>
            </w:pPr>
            <w:r w:rsidRPr="00C449DA">
              <w:rPr>
                <w:b/>
                <w:bCs/>
              </w:rPr>
              <w:t>№ п/п</w:t>
            </w:r>
          </w:p>
        </w:tc>
        <w:tc>
          <w:tcPr>
            <w:tcW w:w="2835" w:type="dxa"/>
            <w:tcMar>
              <w:top w:w="0" w:type="dxa"/>
              <w:left w:w="108" w:type="dxa"/>
              <w:bottom w:w="0" w:type="dxa"/>
              <w:right w:w="108" w:type="dxa"/>
            </w:tcMar>
            <w:vAlign w:val="center"/>
            <w:hideMark/>
          </w:tcPr>
          <w:p w:rsidR="0094739A" w:rsidRPr="00C449DA" w:rsidRDefault="0094739A" w:rsidP="00C9508F">
            <w:pPr>
              <w:jc w:val="center"/>
              <w:rPr>
                <w:rFonts w:eastAsia="Calibri"/>
                <w:b/>
                <w:bCs/>
              </w:rPr>
            </w:pPr>
            <w:r w:rsidRPr="00C449DA">
              <w:rPr>
                <w:b/>
                <w:bCs/>
              </w:rPr>
              <w:t>Шифр, номер</w:t>
            </w:r>
          </w:p>
        </w:tc>
        <w:tc>
          <w:tcPr>
            <w:tcW w:w="5783" w:type="dxa"/>
            <w:tcMar>
              <w:top w:w="0" w:type="dxa"/>
              <w:left w:w="108" w:type="dxa"/>
              <w:bottom w:w="0" w:type="dxa"/>
              <w:right w:w="108" w:type="dxa"/>
            </w:tcMar>
            <w:vAlign w:val="center"/>
            <w:hideMark/>
          </w:tcPr>
          <w:p w:rsidR="0094739A" w:rsidRPr="00C449DA" w:rsidRDefault="0094739A" w:rsidP="00C9508F">
            <w:pPr>
              <w:jc w:val="center"/>
              <w:rPr>
                <w:rFonts w:eastAsia="Calibri"/>
                <w:b/>
                <w:bCs/>
              </w:rPr>
            </w:pPr>
            <w:r w:rsidRPr="00C449DA">
              <w:rPr>
                <w:b/>
                <w:bCs/>
              </w:rPr>
              <w:t>Наименование нормативного документа</w:t>
            </w:r>
          </w:p>
        </w:tc>
      </w:tr>
      <w:tr w:rsidR="00C449DA" w:rsidRPr="00C449DA" w:rsidTr="00430FD6">
        <w:trPr>
          <w:trHeight w:val="270"/>
          <w:tblHeader/>
        </w:trPr>
        <w:tc>
          <w:tcPr>
            <w:tcW w:w="880" w:type="dxa"/>
            <w:tcMar>
              <w:top w:w="0" w:type="dxa"/>
              <w:left w:w="108" w:type="dxa"/>
              <w:bottom w:w="0" w:type="dxa"/>
              <w:right w:w="108" w:type="dxa"/>
            </w:tcMar>
            <w:vAlign w:val="bottom"/>
            <w:hideMark/>
          </w:tcPr>
          <w:p w:rsidR="0094739A" w:rsidRPr="00C449DA" w:rsidRDefault="0094739A" w:rsidP="00C9508F">
            <w:pPr>
              <w:jc w:val="center"/>
              <w:rPr>
                <w:rFonts w:eastAsia="Calibri"/>
                <w:b/>
                <w:bCs/>
              </w:rPr>
            </w:pPr>
            <w:r w:rsidRPr="00C449DA">
              <w:rPr>
                <w:b/>
                <w:bCs/>
              </w:rPr>
              <w:t>1</w:t>
            </w:r>
          </w:p>
        </w:tc>
        <w:tc>
          <w:tcPr>
            <w:tcW w:w="2835" w:type="dxa"/>
            <w:tcMar>
              <w:top w:w="0" w:type="dxa"/>
              <w:left w:w="108" w:type="dxa"/>
              <w:bottom w:w="0" w:type="dxa"/>
              <w:right w:w="108" w:type="dxa"/>
            </w:tcMar>
            <w:vAlign w:val="bottom"/>
            <w:hideMark/>
          </w:tcPr>
          <w:p w:rsidR="0094739A" w:rsidRPr="00C449DA" w:rsidRDefault="0094739A" w:rsidP="00C9508F">
            <w:pPr>
              <w:jc w:val="center"/>
              <w:rPr>
                <w:rFonts w:eastAsia="Calibri"/>
                <w:b/>
                <w:bCs/>
              </w:rPr>
            </w:pPr>
            <w:r w:rsidRPr="00C449DA">
              <w:rPr>
                <w:b/>
                <w:bCs/>
              </w:rPr>
              <w:t>2</w:t>
            </w:r>
          </w:p>
        </w:tc>
        <w:tc>
          <w:tcPr>
            <w:tcW w:w="5783" w:type="dxa"/>
            <w:tcMar>
              <w:top w:w="0" w:type="dxa"/>
              <w:left w:w="108" w:type="dxa"/>
              <w:bottom w:w="0" w:type="dxa"/>
              <w:right w:w="108" w:type="dxa"/>
            </w:tcMar>
            <w:vAlign w:val="bottom"/>
            <w:hideMark/>
          </w:tcPr>
          <w:p w:rsidR="0094739A" w:rsidRPr="00C449DA" w:rsidRDefault="0094739A" w:rsidP="00C9508F">
            <w:pPr>
              <w:jc w:val="center"/>
              <w:rPr>
                <w:rFonts w:eastAsia="Calibri"/>
                <w:b/>
                <w:bCs/>
              </w:rPr>
            </w:pPr>
            <w:r w:rsidRPr="00C449DA">
              <w:rPr>
                <w:b/>
                <w:bCs/>
              </w:rPr>
              <w:t>3</w:t>
            </w:r>
          </w:p>
        </w:tc>
      </w:tr>
      <w:tr w:rsidR="00C449DA" w:rsidRPr="00C449DA" w:rsidTr="00430FD6">
        <w:trPr>
          <w:trHeight w:val="490"/>
        </w:trPr>
        <w:tc>
          <w:tcPr>
            <w:tcW w:w="880" w:type="dxa"/>
            <w:tcMar>
              <w:top w:w="0" w:type="dxa"/>
              <w:left w:w="108" w:type="dxa"/>
              <w:bottom w:w="0" w:type="dxa"/>
              <w:right w:w="108" w:type="dxa"/>
            </w:tcMar>
            <w:vAlign w:val="center"/>
          </w:tcPr>
          <w:p w:rsidR="0094739A" w:rsidRPr="00C449DA" w:rsidRDefault="0094739A" w:rsidP="00C9508F">
            <w:pPr>
              <w:numPr>
                <w:ilvl w:val="0"/>
                <w:numId w:val="26"/>
              </w:numPr>
              <w:ind w:left="720"/>
              <w:jc w:val="center"/>
              <w:rPr>
                <w:rFonts w:eastAsia="Calibri"/>
              </w:rPr>
            </w:pPr>
          </w:p>
        </w:tc>
        <w:tc>
          <w:tcPr>
            <w:tcW w:w="2835" w:type="dxa"/>
            <w:tcMar>
              <w:top w:w="0" w:type="dxa"/>
              <w:left w:w="108" w:type="dxa"/>
              <w:bottom w:w="0" w:type="dxa"/>
              <w:right w:w="108" w:type="dxa"/>
            </w:tcMar>
            <w:vAlign w:val="center"/>
            <w:hideMark/>
          </w:tcPr>
          <w:p w:rsidR="0094739A" w:rsidRPr="00C449DA" w:rsidRDefault="0094739A" w:rsidP="00C9508F">
            <w:pPr>
              <w:rPr>
                <w:rFonts w:eastAsia="Calibri"/>
              </w:rPr>
            </w:pPr>
            <w:r w:rsidRPr="00C449DA">
              <w:t>СНиП 12-03-2001</w:t>
            </w:r>
          </w:p>
        </w:tc>
        <w:tc>
          <w:tcPr>
            <w:tcW w:w="5783" w:type="dxa"/>
            <w:tcMar>
              <w:top w:w="0" w:type="dxa"/>
              <w:left w:w="108" w:type="dxa"/>
              <w:bottom w:w="0" w:type="dxa"/>
              <w:right w:w="108" w:type="dxa"/>
            </w:tcMar>
            <w:vAlign w:val="center"/>
            <w:hideMark/>
          </w:tcPr>
          <w:p w:rsidR="0094739A" w:rsidRPr="00C449DA" w:rsidRDefault="0094739A" w:rsidP="00C9508F">
            <w:pPr>
              <w:rPr>
                <w:rFonts w:eastAsia="Calibri"/>
              </w:rPr>
            </w:pPr>
            <w:r w:rsidRPr="00C449DA">
              <w:t>Безопасность труда в строительстве Часть 1. Общие требования.</w:t>
            </w:r>
          </w:p>
        </w:tc>
      </w:tr>
      <w:tr w:rsidR="00C449DA" w:rsidRPr="00C449DA" w:rsidTr="00430FD6">
        <w:trPr>
          <w:trHeight w:val="545"/>
        </w:trPr>
        <w:tc>
          <w:tcPr>
            <w:tcW w:w="880" w:type="dxa"/>
            <w:tcMar>
              <w:top w:w="0" w:type="dxa"/>
              <w:left w:w="108" w:type="dxa"/>
              <w:bottom w:w="0" w:type="dxa"/>
              <w:right w:w="108" w:type="dxa"/>
            </w:tcMar>
            <w:vAlign w:val="center"/>
          </w:tcPr>
          <w:p w:rsidR="0094739A" w:rsidRPr="00C449DA" w:rsidRDefault="0094739A" w:rsidP="00C9508F">
            <w:pPr>
              <w:numPr>
                <w:ilvl w:val="0"/>
                <w:numId w:val="26"/>
              </w:numPr>
              <w:ind w:left="720"/>
              <w:jc w:val="center"/>
              <w:rPr>
                <w:rFonts w:eastAsia="Calibri"/>
              </w:rPr>
            </w:pPr>
          </w:p>
        </w:tc>
        <w:tc>
          <w:tcPr>
            <w:tcW w:w="2835" w:type="dxa"/>
            <w:tcMar>
              <w:top w:w="0" w:type="dxa"/>
              <w:left w:w="108" w:type="dxa"/>
              <w:bottom w:w="0" w:type="dxa"/>
              <w:right w:w="108" w:type="dxa"/>
            </w:tcMar>
            <w:vAlign w:val="center"/>
            <w:hideMark/>
          </w:tcPr>
          <w:p w:rsidR="0094739A" w:rsidRPr="00C449DA" w:rsidRDefault="0094739A" w:rsidP="00C9508F">
            <w:pPr>
              <w:rPr>
                <w:rFonts w:eastAsia="Calibri"/>
              </w:rPr>
            </w:pPr>
            <w:r w:rsidRPr="00C449DA">
              <w:t>СНиП 12-04-2002</w:t>
            </w:r>
          </w:p>
        </w:tc>
        <w:tc>
          <w:tcPr>
            <w:tcW w:w="5783" w:type="dxa"/>
            <w:tcMar>
              <w:top w:w="0" w:type="dxa"/>
              <w:left w:w="108" w:type="dxa"/>
              <w:bottom w:w="0" w:type="dxa"/>
              <w:right w:w="108" w:type="dxa"/>
            </w:tcMar>
            <w:vAlign w:val="center"/>
            <w:hideMark/>
          </w:tcPr>
          <w:p w:rsidR="0094739A" w:rsidRPr="00C449DA" w:rsidRDefault="0094739A" w:rsidP="00C9508F">
            <w:pPr>
              <w:rPr>
                <w:rFonts w:eastAsia="Calibri"/>
              </w:rPr>
            </w:pPr>
            <w:r w:rsidRPr="00C449DA">
              <w:t>Безопасность труда в строительстве. Часть 2. Строительное производство</w:t>
            </w:r>
          </w:p>
        </w:tc>
      </w:tr>
      <w:tr w:rsidR="00C449DA" w:rsidRPr="00C449DA" w:rsidTr="00430FD6">
        <w:trPr>
          <w:trHeight w:val="545"/>
        </w:trPr>
        <w:tc>
          <w:tcPr>
            <w:tcW w:w="880" w:type="dxa"/>
            <w:tcMar>
              <w:top w:w="0" w:type="dxa"/>
              <w:left w:w="108" w:type="dxa"/>
              <w:bottom w:w="0" w:type="dxa"/>
              <w:right w:w="108" w:type="dxa"/>
            </w:tcMar>
            <w:vAlign w:val="center"/>
          </w:tcPr>
          <w:p w:rsidR="00391F26" w:rsidRPr="00C449DA" w:rsidRDefault="00391F26" w:rsidP="00C9508F">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391F26" w:rsidRPr="00C449DA" w:rsidRDefault="00391F26" w:rsidP="00C9508F">
            <w:r w:rsidRPr="00C449DA">
              <w:rPr>
                <w:bCs/>
              </w:rPr>
              <w:t>СП 48.13330.2019</w:t>
            </w:r>
          </w:p>
        </w:tc>
        <w:tc>
          <w:tcPr>
            <w:tcW w:w="5783" w:type="dxa"/>
            <w:tcMar>
              <w:top w:w="0" w:type="dxa"/>
              <w:left w:w="108" w:type="dxa"/>
              <w:bottom w:w="0" w:type="dxa"/>
              <w:right w:w="108" w:type="dxa"/>
            </w:tcMar>
            <w:vAlign w:val="center"/>
          </w:tcPr>
          <w:p w:rsidR="00391F26" w:rsidRPr="00C449DA" w:rsidRDefault="00391F26" w:rsidP="00C9508F">
            <w:r w:rsidRPr="00C449DA">
              <w:rPr>
                <w:rFonts w:eastAsia="Calibri"/>
              </w:rPr>
              <w:t>Организация строительства</w:t>
            </w:r>
          </w:p>
        </w:tc>
      </w:tr>
      <w:tr w:rsidR="00C449DA" w:rsidRPr="00C449DA" w:rsidTr="00430FD6">
        <w:trPr>
          <w:trHeight w:val="277"/>
        </w:trPr>
        <w:tc>
          <w:tcPr>
            <w:tcW w:w="880" w:type="dxa"/>
            <w:tcMar>
              <w:top w:w="0" w:type="dxa"/>
              <w:left w:w="108" w:type="dxa"/>
              <w:bottom w:w="0" w:type="dxa"/>
              <w:right w:w="108" w:type="dxa"/>
            </w:tcMar>
            <w:vAlign w:val="center"/>
          </w:tcPr>
          <w:p w:rsidR="0094739A" w:rsidRPr="00C449DA" w:rsidRDefault="0094739A" w:rsidP="00C9508F">
            <w:pPr>
              <w:numPr>
                <w:ilvl w:val="0"/>
                <w:numId w:val="26"/>
              </w:numPr>
              <w:ind w:left="720"/>
              <w:jc w:val="center"/>
              <w:rPr>
                <w:rFonts w:eastAsia="Calibri"/>
              </w:rPr>
            </w:pPr>
          </w:p>
        </w:tc>
        <w:tc>
          <w:tcPr>
            <w:tcW w:w="2835" w:type="dxa"/>
            <w:tcMar>
              <w:top w:w="0" w:type="dxa"/>
              <w:left w:w="108" w:type="dxa"/>
              <w:bottom w:w="0" w:type="dxa"/>
              <w:right w:w="108" w:type="dxa"/>
            </w:tcMar>
            <w:vAlign w:val="center"/>
            <w:hideMark/>
          </w:tcPr>
          <w:p w:rsidR="0094739A" w:rsidRPr="00C449DA" w:rsidRDefault="00A841E5" w:rsidP="00C9508F">
            <w:pPr>
              <w:rPr>
                <w:rFonts w:eastAsia="Calibri"/>
              </w:rPr>
            </w:pPr>
            <w:r w:rsidRPr="00C449DA">
              <w:rPr>
                <w:rFonts w:eastAsia="Calibri"/>
              </w:rPr>
              <w:t>Приказ Минтруда России от 11.12.2020 №883н</w:t>
            </w:r>
          </w:p>
        </w:tc>
        <w:tc>
          <w:tcPr>
            <w:tcW w:w="5783" w:type="dxa"/>
            <w:tcMar>
              <w:top w:w="0" w:type="dxa"/>
              <w:left w:w="108" w:type="dxa"/>
              <w:bottom w:w="0" w:type="dxa"/>
              <w:right w:w="108" w:type="dxa"/>
            </w:tcMar>
            <w:vAlign w:val="center"/>
            <w:hideMark/>
          </w:tcPr>
          <w:p w:rsidR="0094739A" w:rsidRPr="00C449DA" w:rsidRDefault="00A841E5" w:rsidP="005804C3">
            <w:pPr>
              <w:pStyle w:val="headertext"/>
              <w:rPr>
                <w:rFonts w:eastAsia="Calibri"/>
              </w:rPr>
            </w:pPr>
            <w:r w:rsidRPr="00C449DA">
              <w:rPr>
                <w:rFonts w:eastAsia="Calibri"/>
              </w:rPr>
              <w:t>Об утверждении Правил по охране труда при строительстве, реконструкции и ремонте.</w:t>
            </w:r>
          </w:p>
        </w:tc>
      </w:tr>
      <w:tr w:rsidR="00C449DA" w:rsidRPr="00C449DA" w:rsidTr="00430FD6">
        <w:trPr>
          <w:trHeight w:val="367"/>
        </w:trPr>
        <w:tc>
          <w:tcPr>
            <w:tcW w:w="880" w:type="dxa"/>
            <w:tcMar>
              <w:top w:w="0" w:type="dxa"/>
              <w:left w:w="108" w:type="dxa"/>
              <w:bottom w:w="0" w:type="dxa"/>
              <w:right w:w="108" w:type="dxa"/>
            </w:tcMar>
            <w:vAlign w:val="center"/>
          </w:tcPr>
          <w:p w:rsidR="000F294E" w:rsidRPr="00C449DA" w:rsidRDefault="000F294E" w:rsidP="000F294E">
            <w:pPr>
              <w:numPr>
                <w:ilvl w:val="0"/>
                <w:numId w:val="26"/>
              </w:numPr>
              <w:ind w:left="720"/>
              <w:jc w:val="center"/>
              <w:rPr>
                <w:rFonts w:eastAsia="Calibri"/>
              </w:rPr>
            </w:pPr>
          </w:p>
        </w:tc>
        <w:tc>
          <w:tcPr>
            <w:tcW w:w="2835" w:type="dxa"/>
            <w:tcMar>
              <w:top w:w="0" w:type="dxa"/>
              <w:left w:w="108" w:type="dxa"/>
              <w:bottom w:w="0" w:type="dxa"/>
              <w:right w:w="108" w:type="dxa"/>
            </w:tcMar>
            <w:vAlign w:val="center"/>
            <w:hideMark/>
          </w:tcPr>
          <w:p w:rsidR="000F294E" w:rsidRPr="00C449DA" w:rsidRDefault="000F294E" w:rsidP="000F294E">
            <w:pPr>
              <w:rPr>
                <w:rFonts w:eastAsia="Calibri"/>
              </w:rPr>
            </w:pPr>
            <w:r w:rsidRPr="00C449DA">
              <w:rPr>
                <w:rFonts w:eastAsia="Calibri"/>
              </w:rPr>
              <w:t>Постановление Правительства РФ от 16 сентября 2020 г. N 1479</w:t>
            </w:r>
          </w:p>
        </w:tc>
        <w:tc>
          <w:tcPr>
            <w:tcW w:w="5783" w:type="dxa"/>
            <w:tcMar>
              <w:top w:w="0" w:type="dxa"/>
              <w:left w:w="108" w:type="dxa"/>
              <w:bottom w:w="0" w:type="dxa"/>
              <w:right w:w="108" w:type="dxa"/>
            </w:tcMar>
            <w:vAlign w:val="center"/>
            <w:hideMark/>
          </w:tcPr>
          <w:p w:rsidR="000F294E" w:rsidRPr="00C449DA" w:rsidRDefault="000F294E" w:rsidP="005804C3">
            <w:pPr>
              <w:pStyle w:val="headertext"/>
              <w:rPr>
                <w:rFonts w:eastAsia="Calibri"/>
              </w:rPr>
            </w:pPr>
            <w:r w:rsidRPr="00C449DA">
              <w:rPr>
                <w:rFonts w:eastAsia="Calibri"/>
              </w:rPr>
              <w:t>Правила противопожарного режима в Российской Федерации</w:t>
            </w:r>
          </w:p>
        </w:tc>
      </w:tr>
      <w:tr w:rsidR="00C449DA" w:rsidRPr="00C449DA" w:rsidTr="00430FD6">
        <w:trPr>
          <w:trHeight w:val="367"/>
        </w:trPr>
        <w:tc>
          <w:tcPr>
            <w:tcW w:w="880" w:type="dxa"/>
            <w:tcMar>
              <w:top w:w="0" w:type="dxa"/>
              <w:left w:w="108" w:type="dxa"/>
              <w:bottom w:w="0" w:type="dxa"/>
              <w:right w:w="108" w:type="dxa"/>
            </w:tcMar>
            <w:vAlign w:val="center"/>
          </w:tcPr>
          <w:p w:rsidR="000F294E" w:rsidRPr="00C449DA" w:rsidRDefault="000F294E" w:rsidP="000F294E">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0F294E" w:rsidRPr="00C449DA" w:rsidRDefault="000F294E" w:rsidP="000F294E">
            <w:pPr>
              <w:rPr>
                <w:rFonts w:eastAsia="Calibri"/>
              </w:rPr>
            </w:pPr>
            <w:r w:rsidRPr="00C449DA">
              <w:rPr>
                <w:rFonts w:eastAsia="Calibri"/>
              </w:rPr>
              <w:t>СП 4.13130.2013</w:t>
            </w:r>
          </w:p>
        </w:tc>
        <w:tc>
          <w:tcPr>
            <w:tcW w:w="5783" w:type="dxa"/>
            <w:tcMar>
              <w:top w:w="0" w:type="dxa"/>
              <w:left w:w="108" w:type="dxa"/>
              <w:bottom w:w="0" w:type="dxa"/>
              <w:right w:w="108" w:type="dxa"/>
            </w:tcMar>
            <w:vAlign w:val="center"/>
          </w:tcPr>
          <w:p w:rsidR="000F294E" w:rsidRPr="00C449DA" w:rsidRDefault="000F294E" w:rsidP="005804C3">
            <w:pPr>
              <w:pStyle w:val="headertext"/>
              <w:rPr>
                <w:rFonts w:eastAsia="Calibri"/>
              </w:rPr>
            </w:pPr>
            <w:r w:rsidRPr="00C449DA">
              <w:rPr>
                <w:rFonts w:eastAsia="Calibri"/>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tc>
      </w:tr>
      <w:tr w:rsidR="00C449DA" w:rsidRPr="00C449DA" w:rsidTr="00430FD6">
        <w:trPr>
          <w:trHeight w:val="367"/>
        </w:trPr>
        <w:tc>
          <w:tcPr>
            <w:tcW w:w="880" w:type="dxa"/>
            <w:tcMar>
              <w:top w:w="0" w:type="dxa"/>
              <w:left w:w="108" w:type="dxa"/>
              <w:bottom w:w="0" w:type="dxa"/>
              <w:right w:w="108" w:type="dxa"/>
            </w:tcMar>
            <w:vAlign w:val="center"/>
          </w:tcPr>
          <w:p w:rsidR="00E000F9" w:rsidRPr="00C449DA" w:rsidRDefault="00E000F9" w:rsidP="000F294E">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E000F9" w:rsidRPr="00C449DA" w:rsidRDefault="00E000F9" w:rsidP="000F294E">
            <w:pPr>
              <w:rPr>
                <w:rFonts w:eastAsia="Calibri"/>
              </w:rPr>
            </w:pPr>
            <w:r w:rsidRPr="00C449DA">
              <w:rPr>
                <w:rFonts w:eastAsia="Calibri"/>
              </w:rPr>
              <w:t>СП 325.1325800.2017</w:t>
            </w:r>
          </w:p>
        </w:tc>
        <w:tc>
          <w:tcPr>
            <w:tcW w:w="5783" w:type="dxa"/>
            <w:tcMar>
              <w:top w:w="0" w:type="dxa"/>
              <w:left w:w="108" w:type="dxa"/>
              <w:bottom w:w="0" w:type="dxa"/>
              <w:right w:w="108" w:type="dxa"/>
            </w:tcMar>
            <w:vAlign w:val="center"/>
          </w:tcPr>
          <w:p w:rsidR="00E000F9" w:rsidRPr="00C449DA" w:rsidRDefault="00E000F9" w:rsidP="005804C3">
            <w:pPr>
              <w:pStyle w:val="headertext"/>
              <w:rPr>
                <w:rFonts w:eastAsia="Calibri"/>
              </w:rPr>
            </w:pPr>
            <w:r w:rsidRPr="00C449DA">
              <w:rPr>
                <w:rFonts w:eastAsia="Calibri"/>
              </w:rPr>
              <w:t>Здания и сооружения. Правила производства работ при демонтаже и утилизации</w:t>
            </w:r>
          </w:p>
        </w:tc>
      </w:tr>
      <w:tr w:rsidR="00C449DA" w:rsidRPr="00C449DA" w:rsidTr="00430FD6">
        <w:trPr>
          <w:trHeight w:val="367"/>
        </w:trPr>
        <w:tc>
          <w:tcPr>
            <w:tcW w:w="880" w:type="dxa"/>
            <w:tcMar>
              <w:top w:w="0" w:type="dxa"/>
              <w:left w:w="108" w:type="dxa"/>
              <w:bottom w:w="0" w:type="dxa"/>
              <w:right w:w="108" w:type="dxa"/>
            </w:tcMar>
            <w:vAlign w:val="center"/>
          </w:tcPr>
          <w:p w:rsidR="00D362CA" w:rsidRPr="00C449DA" w:rsidRDefault="00D362CA" w:rsidP="000F294E">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D362CA" w:rsidRPr="00C449DA" w:rsidRDefault="00D362CA" w:rsidP="000F294E">
            <w:r w:rsidRPr="00C449DA">
              <w:t>СП 71.13330.2017</w:t>
            </w:r>
          </w:p>
        </w:tc>
        <w:tc>
          <w:tcPr>
            <w:tcW w:w="5783" w:type="dxa"/>
            <w:tcMar>
              <w:top w:w="0" w:type="dxa"/>
              <w:left w:w="108" w:type="dxa"/>
              <w:bottom w:w="0" w:type="dxa"/>
              <w:right w:w="108" w:type="dxa"/>
            </w:tcMar>
            <w:vAlign w:val="center"/>
          </w:tcPr>
          <w:p w:rsidR="00D362CA" w:rsidRPr="00C449DA" w:rsidRDefault="00D362CA" w:rsidP="000F294E">
            <w:pPr>
              <w:pStyle w:val="headertext"/>
            </w:pPr>
            <w:r w:rsidRPr="00C449DA">
              <w:rPr>
                <w:rFonts w:eastAsia="Calibri"/>
              </w:rPr>
              <w:t>Изоляционные и отделочные покрытия</w:t>
            </w:r>
          </w:p>
        </w:tc>
      </w:tr>
      <w:tr w:rsidR="00C449DA" w:rsidRPr="00C449DA" w:rsidTr="00430FD6">
        <w:trPr>
          <w:trHeight w:val="367"/>
        </w:trPr>
        <w:tc>
          <w:tcPr>
            <w:tcW w:w="880" w:type="dxa"/>
            <w:tcMar>
              <w:top w:w="0" w:type="dxa"/>
              <w:left w:w="108" w:type="dxa"/>
              <w:bottom w:w="0" w:type="dxa"/>
              <w:right w:w="108" w:type="dxa"/>
            </w:tcMar>
            <w:vAlign w:val="center"/>
          </w:tcPr>
          <w:p w:rsidR="00640D30" w:rsidRPr="00C449DA" w:rsidRDefault="00640D30" w:rsidP="00640D30">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640D30" w:rsidRPr="00C449DA" w:rsidRDefault="009226B9" w:rsidP="00640D30">
            <w:pPr>
              <w:rPr>
                <w:rFonts w:eastAsia="Calibri"/>
              </w:rPr>
            </w:pPr>
            <w:r w:rsidRPr="00C449DA">
              <w:rPr>
                <w:rFonts w:eastAsia="Calibri"/>
              </w:rPr>
              <w:t>СП 30.13330.2020</w:t>
            </w:r>
          </w:p>
        </w:tc>
        <w:tc>
          <w:tcPr>
            <w:tcW w:w="5783" w:type="dxa"/>
            <w:tcMar>
              <w:top w:w="0" w:type="dxa"/>
              <w:left w:w="108" w:type="dxa"/>
              <w:bottom w:w="0" w:type="dxa"/>
              <w:right w:w="108" w:type="dxa"/>
            </w:tcMar>
            <w:vAlign w:val="center"/>
          </w:tcPr>
          <w:p w:rsidR="00640D30" w:rsidRPr="00C449DA" w:rsidRDefault="009226B9" w:rsidP="00640D30">
            <w:pPr>
              <w:pStyle w:val="headertext"/>
            </w:pPr>
            <w:r w:rsidRPr="00C449DA">
              <w:t>Внутренний водопровод и канализация зданий</w:t>
            </w:r>
          </w:p>
        </w:tc>
      </w:tr>
      <w:tr w:rsidR="00C449DA" w:rsidRPr="00C449DA" w:rsidTr="00430FD6">
        <w:trPr>
          <w:trHeight w:val="367"/>
        </w:trPr>
        <w:tc>
          <w:tcPr>
            <w:tcW w:w="880" w:type="dxa"/>
            <w:tcMar>
              <w:top w:w="0" w:type="dxa"/>
              <w:left w:w="108" w:type="dxa"/>
              <w:bottom w:w="0" w:type="dxa"/>
              <w:right w:w="108" w:type="dxa"/>
            </w:tcMar>
            <w:vAlign w:val="center"/>
          </w:tcPr>
          <w:p w:rsidR="00640D30" w:rsidRPr="00C449DA" w:rsidRDefault="00640D30" w:rsidP="00640D30">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640D30" w:rsidRPr="00C449DA" w:rsidRDefault="009226B9" w:rsidP="00640D30">
            <w:pPr>
              <w:pStyle w:val="formattext"/>
            </w:pPr>
            <w:r w:rsidRPr="00C449DA">
              <w:t>СП 60.13330.2020</w:t>
            </w:r>
          </w:p>
        </w:tc>
        <w:tc>
          <w:tcPr>
            <w:tcW w:w="5783" w:type="dxa"/>
            <w:tcMar>
              <w:top w:w="0" w:type="dxa"/>
              <w:left w:w="108" w:type="dxa"/>
              <w:bottom w:w="0" w:type="dxa"/>
              <w:right w:w="108" w:type="dxa"/>
            </w:tcMar>
            <w:vAlign w:val="center"/>
          </w:tcPr>
          <w:p w:rsidR="00640D30" w:rsidRPr="00C449DA" w:rsidRDefault="009226B9" w:rsidP="00640D30">
            <w:pPr>
              <w:pStyle w:val="headertext"/>
            </w:pPr>
            <w:r w:rsidRPr="00C449DA">
              <w:t>Отопление, вентиляция и кондиционирование воздуха</w:t>
            </w:r>
          </w:p>
        </w:tc>
      </w:tr>
      <w:tr w:rsidR="00C449DA" w:rsidRPr="00C449DA" w:rsidTr="00430FD6">
        <w:trPr>
          <w:trHeight w:val="367"/>
        </w:trPr>
        <w:tc>
          <w:tcPr>
            <w:tcW w:w="880" w:type="dxa"/>
            <w:tcMar>
              <w:top w:w="0" w:type="dxa"/>
              <w:left w:w="108" w:type="dxa"/>
              <w:bottom w:w="0" w:type="dxa"/>
              <w:right w:w="108" w:type="dxa"/>
            </w:tcMar>
            <w:vAlign w:val="center"/>
          </w:tcPr>
          <w:p w:rsidR="001412FF" w:rsidRPr="00C449DA" w:rsidRDefault="001412FF" w:rsidP="001412FF">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1412FF" w:rsidRPr="00C449DA" w:rsidRDefault="001412FF" w:rsidP="001412FF">
            <w:pPr>
              <w:rPr>
                <w:spacing w:val="2"/>
              </w:rPr>
            </w:pPr>
            <w:r w:rsidRPr="00C449DA">
              <w:rPr>
                <w:spacing w:val="2"/>
              </w:rPr>
              <w:t>ПУЭ, издание 7</w:t>
            </w:r>
          </w:p>
        </w:tc>
        <w:tc>
          <w:tcPr>
            <w:tcW w:w="5783" w:type="dxa"/>
            <w:tcMar>
              <w:top w:w="0" w:type="dxa"/>
              <w:left w:w="108" w:type="dxa"/>
              <w:bottom w:w="0" w:type="dxa"/>
              <w:right w:w="108" w:type="dxa"/>
            </w:tcMar>
            <w:vAlign w:val="center"/>
          </w:tcPr>
          <w:p w:rsidR="001412FF" w:rsidRPr="00C449DA" w:rsidRDefault="001412FF" w:rsidP="001412FF">
            <w:pPr>
              <w:ind w:left="54"/>
              <w:rPr>
                <w:rFonts w:eastAsia="Calibri"/>
              </w:rPr>
            </w:pPr>
            <w:r w:rsidRPr="00C449DA">
              <w:rPr>
                <w:rFonts w:eastAsia="Calibri"/>
              </w:rPr>
              <w:t>Правила устройства электроустановок</w:t>
            </w:r>
          </w:p>
        </w:tc>
      </w:tr>
      <w:tr w:rsidR="00C449DA" w:rsidRPr="00C449DA" w:rsidTr="00430FD6">
        <w:trPr>
          <w:trHeight w:val="367"/>
        </w:trPr>
        <w:tc>
          <w:tcPr>
            <w:tcW w:w="880" w:type="dxa"/>
            <w:tcMar>
              <w:top w:w="0" w:type="dxa"/>
              <w:left w:w="108" w:type="dxa"/>
              <w:bottom w:w="0" w:type="dxa"/>
              <w:right w:w="108" w:type="dxa"/>
            </w:tcMar>
            <w:vAlign w:val="center"/>
          </w:tcPr>
          <w:p w:rsidR="001412FF" w:rsidRPr="00C449DA" w:rsidRDefault="001412FF" w:rsidP="001412FF">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1412FF" w:rsidRPr="00C449DA" w:rsidRDefault="001412FF" w:rsidP="001412FF">
            <w:pPr>
              <w:rPr>
                <w:spacing w:val="2"/>
              </w:rPr>
            </w:pPr>
            <w:r w:rsidRPr="00C449DA">
              <w:rPr>
                <w:spacing w:val="2"/>
              </w:rPr>
              <w:t>СП</w:t>
            </w:r>
            <w:r w:rsidR="008F378F" w:rsidRPr="00C449DA">
              <w:rPr>
                <w:spacing w:val="2"/>
              </w:rPr>
              <w:t xml:space="preserve"> </w:t>
            </w:r>
            <w:r w:rsidRPr="00C449DA">
              <w:rPr>
                <w:spacing w:val="2"/>
              </w:rPr>
              <w:t>256.1325800.2016</w:t>
            </w:r>
          </w:p>
        </w:tc>
        <w:tc>
          <w:tcPr>
            <w:tcW w:w="5783" w:type="dxa"/>
            <w:tcMar>
              <w:top w:w="0" w:type="dxa"/>
              <w:left w:w="108" w:type="dxa"/>
              <w:bottom w:w="0" w:type="dxa"/>
              <w:right w:w="108" w:type="dxa"/>
            </w:tcMar>
            <w:vAlign w:val="center"/>
          </w:tcPr>
          <w:p w:rsidR="001412FF" w:rsidRPr="00C449DA" w:rsidRDefault="001412FF" w:rsidP="001412FF">
            <w:pPr>
              <w:ind w:left="54"/>
              <w:rPr>
                <w:rFonts w:eastAsia="Calibri"/>
              </w:rPr>
            </w:pPr>
            <w:r w:rsidRPr="00C449DA">
              <w:rPr>
                <w:rFonts w:eastAsia="Calibri"/>
              </w:rPr>
              <w:t>Электроустановки жилых и общественных зданий. Правила проектирования и монтажа.</w:t>
            </w:r>
          </w:p>
        </w:tc>
      </w:tr>
      <w:tr w:rsidR="00C449DA" w:rsidRPr="00C449DA" w:rsidTr="00430FD6">
        <w:trPr>
          <w:trHeight w:val="367"/>
        </w:trPr>
        <w:tc>
          <w:tcPr>
            <w:tcW w:w="880" w:type="dxa"/>
            <w:tcMar>
              <w:top w:w="0" w:type="dxa"/>
              <w:left w:w="108" w:type="dxa"/>
              <w:bottom w:w="0" w:type="dxa"/>
              <w:right w:w="108" w:type="dxa"/>
            </w:tcMar>
            <w:vAlign w:val="center"/>
          </w:tcPr>
          <w:p w:rsidR="001412FF" w:rsidRPr="00C449DA" w:rsidRDefault="001412FF" w:rsidP="001412FF">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1412FF" w:rsidRPr="00C449DA" w:rsidRDefault="001412FF" w:rsidP="001412FF">
            <w:pPr>
              <w:rPr>
                <w:spacing w:val="2"/>
              </w:rPr>
            </w:pPr>
            <w:r w:rsidRPr="00C449DA">
              <w:rPr>
                <w:spacing w:val="2"/>
              </w:rPr>
              <w:t>СП 76.13330.2016</w:t>
            </w:r>
          </w:p>
        </w:tc>
        <w:tc>
          <w:tcPr>
            <w:tcW w:w="5783" w:type="dxa"/>
            <w:tcMar>
              <w:top w:w="0" w:type="dxa"/>
              <w:left w:w="108" w:type="dxa"/>
              <w:bottom w:w="0" w:type="dxa"/>
              <w:right w:w="108" w:type="dxa"/>
            </w:tcMar>
            <w:vAlign w:val="center"/>
          </w:tcPr>
          <w:p w:rsidR="001412FF" w:rsidRPr="00C449DA" w:rsidRDefault="001412FF" w:rsidP="001412FF">
            <w:pPr>
              <w:ind w:left="54"/>
              <w:rPr>
                <w:rFonts w:eastAsia="Calibri"/>
              </w:rPr>
            </w:pPr>
            <w:r w:rsidRPr="00C449DA">
              <w:rPr>
                <w:rFonts w:eastAsia="Calibri"/>
              </w:rPr>
              <w:t>Электротехнические устройства. Актуализированная редакция СНиП 3.05.06-85</w:t>
            </w:r>
          </w:p>
        </w:tc>
      </w:tr>
      <w:tr w:rsidR="00C449DA" w:rsidRPr="00C449DA" w:rsidTr="00430FD6">
        <w:trPr>
          <w:trHeight w:val="367"/>
        </w:trPr>
        <w:tc>
          <w:tcPr>
            <w:tcW w:w="880" w:type="dxa"/>
            <w:tcMar>
              <w:top w:w="0" w:type="dxa"/>
              <w:left w:w="108" w:type="dxa"/>
              <w:bottom w:w="0" w:type="dxa"/>
              <w:right w:w="108" w:type="dxa"/>
            </w:tcMar>
            <w:vAlign w:val="center"/>
          </w:tcPr>
          <w:p w:rsidR="001412FF" w:rsidRPr="00C449DA" w:rsidRDefault="001412FF" w:rsidP="001412FF">
            <w:pPr>
              <w:numPr>
                <w:ilvl w:val="0"/>
                <w:numId w:val="26"/>
              </w:numPr>
              <w:ind w:left="720"/>
              <w:jc w:val="center"/>
              <w:rPr>
                <w:rFonts w:eastAsia="Calibri"/>
              </w:rPr>
            </w:pPr>
          </w:p>
        </w:tc>
        <w:tc>
          <w:tcPr>
            <w:tcW w:w="2835" w:type="dxa"/>
            <w:tcMar>
              <w:top w:w="0" w:type="dxa"/>
              <w:left w:w="108" w:type="dxa"/>
              <w:bottom w:w="0" w:type="dxa"/>
              <w:right w:w="108" w:type="dxa"/>
            </w:tcMar>
            <w:vAlign w:val="center"/>
          </w:tcPr>
          <w:p w:rsidR="001412FF" w:rsidRPr="00C449DA" w:rsidRDefault="001412FF" w:rsidP="001412FF">
            <w:pPr>
              <w:rPr>
                <w:spacing w:val="2"/>
              </w:rPr>
            </w:pPr>
            <w:r w:rsidRPr="00C449DA">
              <w:rPr>
                <w:spacing w:val="2"/>
              </w:rPr>
              <w:t>ГОСТ 12.3.032-84</w:t>
            </w:r>
          </w:p>
        </w:tc>
        <w:tc>
          <w:tcPr>
            <w:tcW w:w="5783" w:type="dxa"/>
            <w:tcMar>
              <w:top w:w="0" w:type="dxa"/>
              <w:left w:w="108" w:type="dxa"/>
              <w:bottom w:w="0" w:type="dxa"/>
              <w:right w:w="108" w:type="dxa"/>
            </w:tcMar>
            <w:vAlign w:val="center"/>
          </w:tcPr>
          <w:p w:rsidR="001412FF" w:rsidRPr="00C449DA" w:rsidRDefault="001412FF" w:rsidP="001412FF">
            <w:pPr>
              <w:ind w:left="54"/>
              <w:rPr>
                <w:rFonts w:eastAsia="Calibri"/>
              </w:rPr>
            </w:pPr>
            <w:r w:rsidRPr="00C449DA">
              <w:rPr>
                <w:rFonts w:eastAsia="Calibri"/>
              </w:rPr>
              <w:t>Система стандартов безопасности труда (ССБТ). Работы электромонтажные. Общие требования безопасности (с Изменением № 1)</w:t>
            </w:r>
          </w:p>
        </w:tc>
      </w:tr>
    </w:tbl>
    <w:p w:rsidR="00434EA0" w:rsidRDefault="00434EA0" w:rsidP="0039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434EA0" w:rsidRPr="00C449DA" w:rsidRDefault="00434EA0" w:rsidP="00391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324D9">
        <w:rPr>
          <w:b/>
        </w:rPr>
        <w:t>Требования к безопасности работ</w:t>
      </w: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773BAF">
        <w:t xml:space="preserve">Выполнение работ </w:t>
      </w:r>
      <w:r w:rsidR="00675CF1" w:rsidRPr="00773BAF">
        <w:t xml:space="preserve">необходимо вести </w:t>
      </w:r>
      <w:r w:rsidRPr="00773BAF">
        <w:t xml:space="preserve">с соблюдением требований по технике безопасности, </w:t>
      </w:r>
      <w:r w:rsidR="00675CF1" w:rsidRPr="00773BAF">
        <w:t xml:space="preserve">с </w:t>
      </w:r>
      <w:r w:rsidRPr="00773BAF">
        <w:t>проведение</w:t>
      </w:r>
      <w:r w:rsidR="00675CF1" w:rsidRPr="00773BAF">
        <w:t>м</w:t>
      </w:r>
      <w:r w:rsidRPr="00773BAF">
        <w:t xml:space="preserve"> необходимых мероприятий по охране окружающей среды, противопожарных мероприятий. При выполнении работ Подрядчик несет ответственность </w:t>
      </w:r>
      <w:r w:rsidRPr="008324D9">
        <w:t>за соблюдение правил техники безопасности и пожарной безопасности на объекте.</w:t>
      </w: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Работы выполняются в соответствии с установленными нормами и правилами:</w:t>
      </w: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w:t>
      </w:r>
      <w:r w:rsidRPr="008324D9">
        <w:tab/>
        <w:t>при проведении пожароопасных работ на объекте необходимо руководствоваться правилами ППБ РФ;</w:t>
      </w: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w:t>
      </w:r>
      <w:r w:rsidRPr="008324D9">
        <w:tab/>
        <w:t>при проведении огневых работ требуется обязательное оформление наряда-допуска на их производство</w:t>
      </w:r>
      <w:r w:rsidR="009439B5" w:rsidRPr="008324D9">
        <w:t>.</w:t>
      </w:r>
    </w:p>
    <w:p w:rsidR="003A0B44" w:rsidRPr="008324D9" w:rsidRDefault="00AA7956"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 xml:space="preserve">- </w:t>
      </w:r>
      <w:r w:rsidR="00FE1EBA" w:rsidRPr="008324D9">
        <w:t xml:space="preserve"> </w:t>
      </w:r>
      <w:r w:rsidRPr="008324D9">
        <w:t xml:space="preserve">при проведении работ на высоте необходимо иметь </w:t>
      </w:r>
      <w:r w:rsidR="00FE1EBA" w:rsidRPr="008324D9">
        <w:t>документы о прохождении обучения для работы на высоте.</w:t>
      </w:r>
    </w:p>
    <w:p w:rsidR="009439B5" w:rsidRPr="008324D9" w:rsidRDefault="009439B5"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Доступ посторонних лиц к месту проведения работ должен быть ограничен путем устройства ограждения, либо другими способами, силами Подрядчика.</w:t>
      </w:r>
    </w:p>
    <w:p w:rsidR="00E86BCE" w:rsidRPr="008324D9" w:rsidRDefault="00E86BCE" w:rsidP="00C9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657AB6" w:rsidRPr="008324D9" w:rsidRDefault="00903A0C" w:rsidP="0042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 xml:space="preserve">Курение на территории допускается только в строго отведенных для этого местах. </w:t>
      </w:r>
      <w:r w:rsidR="00657AB6" w:rsidRPr="008324D9">
        <w:t>За несоблюдение требований по охране труда, курение в неотведенных местах, несвоевременную уборку мусора устанавливается штраф в виде фиксированной суммы 10000 рублей за каждый случай нарушения.</w:t>
      </w:r>
    </w:p>
    <w:p w:rsidR="001118FF" w:rsidRDefault="001118FF" w:rsidP="00D362CA"/>
    <w:p w:rsidR="001118FF" w:rsidRPr="008324D9" w:rsidRDefault="001118FF" w:rsidP="00D362CA"/>
    <w:p w:rsidR="00E86BCE" w:rsidRPr="008324D9" w:rsidRDefault="00E86BCE" w:rsidP="00D110A2">
      <w:pPr>
        <w:jc w:val="center"/>
      </w:pPr>
      <w:r w:rsidRPr="008324D9">
        <w:rPr>
          <w:b/>
        </w:rPr>
        <w:t>Требования к результатам работ</w:t>
      </w:r>
    </w:p>
    <w:p w:rsidR="00E86BCE" w:rsidRPr="008324D9" w:rsidRDefault="00E86BCE" w:rsidP="006F6186">
      <w:pPr>
        <w:ind w:firstLine="709"/>
        <w:jc w:val="both"/>
      </w:pPr>
      <w:r w:rsidRPr="008324D9">
        <w:t>Работы выполняются в объеме и сроки, предусмотренные Описанием объекта закупки,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rsidR="00E86BCE" w:rsidRPr="008324D9" w:rsidRDefault="00E86BCE" w:rsidP="006F6186">
      <w:pPr>
        <w:ind w:firstLine="709"/>
        <w:jc w:val="both"/>
      </w:pPr>
      <w:r w:rsidRPr="008324D9">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rsidR="00657AB6" w:rsidRPr="008324D9" w:rsidRDefault="00E86BCE" w:rsidP="00657AB6">
      <w:pPr>
        <w:ind w:firstLine="709"/>
        <w:jc w:val="both"/>
      </w:pPr>
      <w:r w:rsidRPr="008324D9">
        <w:t xml:space="preserve">По завершении работ, Подрядчик обязан предоставить комплект исполнительной документации </w:t>
      </w:r>
      <w:r w:rsidR="00CF0B00">
        <w:t xml:space="preserve">в соответствии </w:t>
      </w:r>
      <w:r w:rsidR="00CF0B00" w:rsidRPr="0068634F">
        <w:t>с Приказами Минстроя РФ №344/</w:t>
      </w:r>
      <w:proofErr w:type="spellStart"/>
      <w:r w:rsidR="00CF0B00" w:rsidRPr="0068634F">
        <w:t>пр</w:t>
      </w:r>
      <w:proofErr w:type="spellEnd"/>
      <w:r w:rsidR="00CF0B00" w:rsidRPr="0068634F">
        <w:t xml:space="preserve"> от 16.05.2023 и</w:t>
      </w:r>
      <w:r w:rsidR="009D7392" w:rsidRPr="0068634F">
        <w:t xml:space="preserve"> №369/</w:t>
      </w:r>
      <w:proofErr w:type="spellStart"/>
      <w:r w:rsidR="009D7392" w:rsidRPr="0068634F">
        <w:t>пр</w:t>
      </w:r>
      <w:proofErr w:type="spellEnd"/>
      <w:r w:rsidR="009D7392" w:rsidRPr="0068634F">
        <w:t xml:space="preserve"> от 23.06.2025 </w:t>
      </w:r>
      <w:r w:rsidRPr="0068634F">
        <w:t>(жур</w:t>
      </w:r>
      <w:r w:rsidRPr="008324D9">
        <w:t>нал производства работ, результаты испытаний, паспорта, сертификаты на материалы и оборудование, акты на скрытые работы, исполнительные схемы).</w:t>
      </w:r>
      <w:r w:rsidR="00657AB6" w:rsidRPr="008324D9">
        <w:t xml:space="preserve"> Исполнительная документация предоставляется в двух форматах - бумажном и </w:t>
      </w:r>
      <w:r w:rsidR="00657AB6" w:rsidRPr="008324D9">
        <w:lastRenderedPageBreak/>
        <w:t>электронном, с возможностью редактирования. По завершению всех работ, исполнительная документация должна быть сшита в отдельный том с общим реестром.</w:t>
      </w:r>
    </w:p>
    <w:p w:rsidR="00657AB6" w:rsidRPr="008324D9" w:rsidRDefault="00657AB6" w:rsidP="00657AB6">
      <w:pPr>
        <w:ind w:firstLine="709"/>
        <w:jc w:val="both"/>
      </w:pPr>
      <w:r w:rsidRPr="008324D9">
        <w:t>По завершению работ Подрядчик обязан провести уборку всех помещений</w:t>
      </w:r>
      <w:r w:rsidR="000B5E95" w:rsidRPr="008324D9">
        <w:t xml:space="preserve"> и мест</w:t>
      </w:r>
      <w:r w:rsidRPr="008324D9">
        <w:t>, где проводились работы</w:t>
      </w:r>
      <w:r w:rsidR="00BD3EC7" w:rsidRPr="008324D9">
        <w:t>, провести демонтаж временных ограждений, обозначений зоны производства работ, убрать и вывезти с территории ГНЦ ВБ «Вектор» вс</w:t>
      </w:r>
      <w:r w:rsidR="000E708C" w:rsidRPr="008324D9">
        <w:t>е</w:t>
      </w:r>
      <w:r w:rsidR="00BD3EC7" w:rsidRPr="008324D9">
        <w:t xml:space="preserve"> принадлежащи</w:t>
      </w:r>
      <w:r w:rsidR="000E708C" w:rsidRPr="008324D9">
        <w:t>е</w:t>
      </w:r>
      <w:r w:rsidR="00BD3EC7" w:rsidRPr="008324D9">
        <w:t xml:space="preserve"> </w:t>
      </w:r>
      <w:r w:rsidR="007A7827" w:rsidRPr="008324D9">
        <w:t>Подрядчику</w:t>
      </w:r>
      <w:r w:rsidR="00BD3EC7" w:rsidRPr="008324D9">
        <w:t xml:space="preserve"> инструмент</w:t>
      </w:r>
      <w:r w:rsidR="000E708C" w:rsidRPr="008324D9">
        <w:t>ы</w:t>
      </w:r>
      <w:r w:rsidR="00BD3EC7" w:rsidRPr="008324D9">
        <w:t xml:space="preserve">, оборудование, неиспользованные остатки строительных материалов, </w:t>
      </w:r>
      <w:r w:rsidR="000E708C" w:rsidRPr="008324D9">
        <w:t>строительные вагончики, осуществить уборку в зоне производства работ</w:t>
      </w:r>
      <w:r w:rsidRPr="008324D9">
        <w:t>.</w:t>
      </w:r>
    </w:p>
    <w:p w:rsidR="00D8296B" w:rsidRPr="008324D9" w:rsidRDefault="00D8296B" w:rsidP="006F6186">
      <w:pPr>
        <w:ind w:firstLine="709"/>
        <w:jc w:val="both"/>
      </w:pPr>
      <w:r w:rsidRPr="008324D9">
        <w:t>Подрядчик несет ответственность за сохранность существующих дверных и оконных блоков, откосов, подоконников, отделки стен, полов, потолков, существующих инженерных коммуникаций. В случае порчи существующих изделий, конструкций, нарушения существующей отделки, Подрядчик обязан устранить нанесенный ущерб и восстановить поврежденное имущество за свой счет.</w:t>
      </w:r>
    </w:p>
    <w:p w:rsidR="00E86BCE" w:rsidRPr="008324D9" w:rsidRDefault="00E86BCE" w:rsidP="006F6186">
      <w:pPr>
        <w:ind w:firstLine="709"/>
        <w:jc w:val="both"/>
      </w:pPr>
      <w:r w:rsidRPr="008324D9">
        <w:t>Результат выполненной Подрядчиком работы должен соответствовать требованиям, установленным в Описании объекта закупки, обязательным нормам и правилам, регулирующим данные отношения СНиП, ГОСТ, ТУ (действующим на момент проведения работ на территории РФ).</w:t>
      </w:r>
    </w:p>
    <w:p w:rsidR="008C0F29" w:rsidRPr="008324D9" w:rsidRDefault="008C0F29" w:rsidP="008C0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9508F" w:rsidRPr="008324D9" w:rsidRDefault="00E86BCE" w:rsidP="00C9508F">
      <w:pPr>
        <w:jc w:val="center"/>
        <w:rPr>
          <w:b/>
        </w:rPr>
      </w:pPr>
      <w:r w:rsidRPr="008324D9">
        <w:rPr>
          <w:b/>
        </w:rPr>
        <w:t>Требования к гарантийному сроку работы и (или) объему</w:t>
      </w:r>
    </w:p>
    <w:p w:rsidR="00E86BCE" w:rsidRPr="008324D9" w:rsidRDefault="00E86BCE" w:rsidP="00C9508F">
      <w:pPr>
        <w:jc w:val="center"/>
        <w:rPr>
          <w:b/>
        </w:rPr>
      </w:pPr>
      <w:r w:rsidRPr="008324D9">
        <w:rPr>
          <w:b/>
        </w:rPr>
        <w:t>предоставления гарантий качества.</w:t>
      </w:r>
    </w:p>
    <w:p w:rsidR="00E86BCE" w:rsidRPr="008324D9" w:rsidRDefault="00E86BCE" w:rsidP="00C9508F">
      <w:pPr>
        <w:widowControl w:val="0"/>
        <w:autoSpaceDE w:val="0"/>
        <w:autoSpaceDN w:val="0"/>
        <w:adjustRightInd w:val="0"/>
        <w:ind w:firstLine="567"/>
        <w:jc w:val="both"/>
      </w:pPr>
      <w:r w:rsidRPr="008324D9">
        <w:t xml:space="preserve">Подрядчик гарантирует, что выполняемые Работы соответствуют требованиям, установленным в </w:t>
      </w:r>
      <w:r w:rsidR="00FB3ED3">
        <w:t>Договоре</w:t>
      </w:r>
      <w:r w:rsidRPr="008324D9">
        <w:t xml:space="preserve">,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 </w:t>
      </w:r>
    </w:p>
    <w:p w:rsidR="00E86BCE" w:rsidRPr="008324D9" w:rsidRDefault="00E86BCE" w:rsidP="00C9508F">
      <w:pPr>
        <w:keepNext/>
        <w:autoSpaceDE w:val="0"/>
        <w:ind w:firstLine="567"/>
        <w:jc w:val="both"/>
      </w:pPr>
      <w:r w:rsidRPr="008324D9">
        <w:t xml:space="preserve">Гарантийный срок на выполненные по </w:t>
      </w:r>
      <w:r w:rsidR="00FB3ED3">
        <w:t>Договору</w:t>
      </w:r>
      <w:r w:rsidRPr="008324D9">
        <w:t xml:space="preserve"> Работы составляет </w:t>
      </w:r>
      <w:r w:rsidR="00903A0C" w:rsidRPr="008324D9">
        <w:t>5</w:t>
      </w:r>
      <w:r w:rsidR="00F64E91" w:rsidRPr="008324D9">
        <w:t> </w:t>
      </w:r>
      <w:r w:rsidRPr="008324D9">
        <w:t>(</w:t>
      </w:r>
      <w:r w:rsidR="00903A0C" w:rsidRPr="008324D9">
        <w:t>пять</w:t>
      </w:r>
      <w:r w:rsidRPr="008324D9">
        <w:t xml:space="preserve">) </w:t>
      </w:r>
      <w:r w:rsidR="00903A0C" w:rsidRPr="008324D9">
        <w:t>лет</w:t>
      </w:r>
      <w:r w:rsidRPr="008324D9">
        <w:t xml:space="preserve"> </w:t>
      </w:r>
      <w:r w:rsidR="00AD595C" w:rsidRPr="008324D9">
        <w:t xml:space="preserve">от </w:t>
      </w:r>
      <w:r w:rsidRPr="008324D9">
        <w:t>даты подписания Сторонами акта приемки выполненных работ.</w:t>
      </w:r>
    </w:p>
    <w:p w:rsidR="00E86BCE" w:rsidRPr="008324D9" w:rsidRDefault="00E86BCE" w:rsidP="00C9508F">
      <w:pPr>
        <w:widowControl w:val="0"/>
        <w:autoSpaceDE w:val="0"/>
        <w:autoSpaceDN w:val="0"/>
        <w:adjustRightInd w:val="0"/>
        <w:ind w:firstLine="567"/>
        <w:jc w:val="both"/>
      </w:pPr>
      <w:r w:rsidRPr="008324D9">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E86BCE" w:rsidRPr="008324D9" w:rsidRDefault="00E86BCE" w:rsidP="00C9508F">
      <w:pPr>
        <w:widowControl w:val="0"/>
        <w:autoSpaceDE w:val="0"/>
        <w:autoSpaceDN w:val="0"/>
        <w:adjustRightInd w:val="0"/>
        <w:ind w:firstLine="567"/>
        <w:jc w:val="both"/>
      </w:pPr>
      <w:r w:rsidRPr="008324D9">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E86BCE" w:rsidRPr="008324D9" w:rsidRDefault="00E86BCE" w:rsidP="00C9508F">
      <w:pPr>
        <w:ind w:firstLine="567"/>
        <w:jc w:val="both"/>
      </w:pPr>
      <w:r w:rsidRPr="008324D9">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22354A" w:rsidRPr="008324D9" w:rsidRDefault="0022354A" w:rsidP="00391F26">
      <w:pPr>
        <w:jc w:val="both"/>
      </w:pPr>
    </w:p>
    <w:p w:rsidR="00E86BCE" w:rsidRPr="008324D9" w:rsidRDefault="00E86BCE" w:rsidP="00D70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rPr>
      </w:pPr>
      <w:r w:rsidRPr="008324D9">
        <w:rPr>
          <w:b/>
        </w:rPr>
        <w:t>Требования к качеству материалов (товаров)</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Материалы (товары) и оборудование, используемые при выполнении подрядных работ, их качество и комплектация должны соответствовать требованиям действующих государственных стандартов (ГОСТ), технических условий (ТУ), требованиям иных нормативных документов, а также требованиям действующего законодательства Российской Федерации</w:t>
      </w:r>
      <w:r w:rsidR="007B4B5D" w:rsidRPr="008324D9">
        <w:t>, ч</w:t>
      </w:r>
      <w:r w:rsidRPr="008324D9">
        <w:t>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технические паспорта). Каждая партия материалов должна сопровождаться документом о качестве (сертификатом). Материалы, не подлежащие сертификации, должны иметь декларацию о соответствии, при наличии такого требования в законодательстве РФ.</w:t>
      </w:r>
    </w:p>
    <w:p w:rsidR="007B4B5D" w:rsidRPr="008324D9" w:rsidRDefault="007B4B5D" w:rsidP="007B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Подрядчик обязан организовать контроль качества материалов и конструкций, поступающих для выполнения работ, проверку наличия сертификатов соответствия об использовании, технических паспортов и других документов, удостоверяющих их происхождение, номенклатуру и позволяющих определить качество технических характеристик, их безопасность, потребительские свойства или иные сведения о материалах и ведет учет всех выявленных нарушений.</w:t>
      </w:r>
    </w:p>
    <w:p w:rsidR="00DB2E71" w:rsidRPr="008324D9" w:rsidRDefault="00DB2E71" w:rsidP="00DB2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324D9">
        <w:lastRenderedPageBreak/>
        <w:t>Предлагаемые к монтажу материалы и изделия должны быть новыми, не бывшими ранее в употреблении, ремонте, в том числе не восстановленными, у которых не была осуществлена замена составных частей, не были восстановлены потребительские свойства, технически исправными, не иметь дефектов изготовления, сборки, дефектов конструкций, дефектов функционирования, должны быть пригодны для использования на объекте, учитывая специфику деятельности ФБУН ГНЦ ВБ «Вектор» Роспотребнадзора.</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Требования по предоставлению паспортной документации и сертификатов заводов-изготовителей на все устанавливаемое оборудование и все применяемые материалы:</w:t>
      </w:r>
    </w:p>
    <w:p w:rsidR="00AD595C" w:rsidRPr="008324D9" w:rsidRDefault="00AD595C" w:rsidP="00AD595C">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на все устанавливаемое оборудование должны быть предъявлены паспорта;</w:t>
      </w:r>
    </w:p>
    <w:p w:rsidR="00AD595C" w:rsidRPr="008324D9" w:rsidRDefault="00AD595C" w:rsidP="00AD595C">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на материалы – паспорта заводов-изготовителей на партию товаров, сертификаты соответствия системе Госстандарта России; </w:t>
      </w:r>
    </w:p>
    <w:p w:rsidR="00AD595C" w:rsidRPr="008324D9" w:rsidRDefault="00AD595C" w:rsidP="00AD595C">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копии сертификатов должны быть заверены печатью и подписью представителя подрядной организации.</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Вид, качество и номенклатуру применяемых материалов Подрядчику необходимо согласовать с Заказчиком до начала производства работ.</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Не допускается поставка материалов и оборудования, ранее бывших в использовании.</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Обеспечение сохранности строительных материалов и оборудования остается за подрядной организацией, выполняющей ремонтные работы. Подрядчик самостоятельно несёт риск порчи, утери или случайной гибели материалов (товаров) и оборудования до сдачи работ Заказчику.</w:t>
      </w:r>
    </w:p>
    <w:p w:rsidR="00AD595C" w:rsidRPr="008324D9" w:rsidRDefault="00AD595C" w:rsidP="00AD5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8324D9">
        <w:t>Применяемые материалы должны:</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обеспечить гладкость поверхности, отсутствие шероховатостей, пор и раковин; </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быть износостойкими и выдерживать механические нагрузки с учетом процессов, происходящих на открытом воздухе или в помещении; </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быть устойчивыми к коррозии, воздействию химических веществ; </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не создавать благоприятных условий для роста микроорганизмов; </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не выделять вредных веществ;</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соответствовать требованиям, предъявляемым к материалам в зависимости от категории помещений по пожарной безопасности; </w:t>
      </w:r>
    </w:p>
    <w:p w:rsidR="00AD595C" w:rsidRPr="008324D9" w:rsidRDefault="00AD595C" w:rsidP="00AD595C">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8324D9">
        <w:t xml:space="preserve">быть </w:t>
      </w:r>
      <w:proofErr w:type="spellStart"/>
      <w:r w:rsidRPr="008324D9">
        <w:t>ремонтопригодными</w:t>
      </w:r>
      <w:proofErr w:type="spellEnd"/>
      <w:r w:rsidR="001C2A51">
        <w:t>.</w:t>
      </w:r>
    </w:p>
    <w:p w:rsidR="00AD595C" w:rsidRPr="008324D9" w:rsidRDefault="00AD595C" w:rsidP="00AD595C">
      <w:pPr>
        <w:ind w:firstLine="567"/>
        <w:jc w:val="both"/>
      </w:pPr>
      <w:r w:rsidRPr="008324D9">
        <w:t>До начала выполнения работ Подрядчик обязан предоставить Заказчику документы, подтверждающие качество используемых материалов (товаров), а также, по требованию Заказчика, в течение 1 (одного) дня с момента поступления такого требования, предоставить Заказчику образец используемых материалов (товаров).</w:t>
      </w:r>
    </w:p>
    <w:p w:rsidR="00AA7956" w:rsidRPr="008324D9" w:rsidRDefault="00AD595C" w:rsidP="000E0574">
      <w:pPr>
        <w:pStyle w:val="a7"/>
        <w:widowControl w:val="0"/>
        <w:ind w:firstLine="567"/>
        <w:jc w:val="both"/>
        <w:rPr>
          <w:rFonts w:ascii="Times New Roman" w:hAnsi="Times New Roman"/>
          <w:sz w:val="24"/>
          <w:szCs w:val="24"/>
        </w:rPr>
      </w:pPr>
      <w:r w:rsidRPr="008324D9">
        <w:rPr>
          <w:rFonts w:ascii="Times New Roman" w:hAnsi="Times New Roman"/>
          <w:sz w:val="24"/>
          <w:szCs w:val="24"/>
        </w:rPr>
        <w:t>Все</w:t>
      </w:r>
      <w:r w:rsidR="00295091">
        <w:rPr>
          <w:rFonts w:ascii="Times New Roman" w:hAnsi="Times New Roman"/>
          <w:sz w:val="24"/>
          <w:szCs w:val="24"/>
        </w:rPr>
        <w:t xml:space="preserve"> приобретаемые и </w:t>
      </w:r>
      <w:r w:rsidRPr="008324D9">
        <w:rPr>
          <w:rFonts w:ascii="Times New Roman" w:hAnsi="Times New Roman"/>
          <w:sz w:val="24"/>
          <w:szCs w:val="24"/>
        </w:rPr>
        <w:t xml:space="preserve">применяемые </w:t>
      </w:r>
      <w:r w:rsidR="00295091">
        <w:rPr>
          <w:rFonts w:ascii="Times New Roman" w:hAnsi="Times New Roman"/>
          <w:sz w:val="24"/>
          <w:szCs w:val="24"/>
        </w:rPr>
        <w:t xml:space="preserve">Подрядчиком </w:t>
      </w:r>
      <w:r w:rsidRPr="008324D9">
        <w:rPr>
          <w:rFonts w:ascii="Times New Roman" w:hAnsi="Times New Roman"/>
          <w:sz w:val="24"/>
          <w:szCs w:val="24"/>
        </w:rPr>
        <w:t>материалы должны быть новыми и изго</w:t>
      </w:r>
      <w:r w:rsidR="00886FD2" w:rsidRPr="008324D9">
        <w:rPr>
          <w:rFonts w:ascii="Times New Roman" w:hAnsi="Times New Roman"/>
          <w:sz w:val="24"/>
          <w:szCs w:val="24"/>
        </w:rPr>
        <w:t>товленными не ранее 20</w:t>
      </w:r>
      <w:r w:rsidR="00903A0C" w:rsidRPr="008324D9">
        <w:rPr>
          <w:rFonts w:ascii="Times New Roman" w:hAnsi="Times New Roman"/>
          <w:sz w:val="24"/>
          <w:szCs w:val="24"/>
        </w:rPr>
        <w:t>2</w:t>
      </w:r>
      <w:r w:rsidR="0068634F">
        <w:rPr>
          <w:rFonts w:ascii="Times New Roman" w:hAnsi="Times New Roman"/>
          <w:sz w:val="24"/>
          <w:szCs w:val="24"/>
        </w:rPr>
        <w:t>4</w:t>
      </w:r>
      <w:r w:rsidRPr="008324D9">
        <w:rPr>
          <w:rFonts w:ascii="Times New Roman" w:hAnsi="Times New Roman"/>
          <w:sz w:val="24"/>
          <w:szCs w:val="24"/>
        </w:rPr>
        <w:t xml:space="preserve"> г.</w:t>
      </w:r>
      <w:r w:rsidR="0068634F">
        <w:rPr>
          <w:rFonts w:ascii="Times New Roman" w:hAnsi="Times New Roman"/>
          <w:sz w:val="24"/>
          <w:szCs w:val="24"/>
        </w:rPr>
        <w:t>, но в пределах срока годности, установленного производителем.</w:t>
      </w:r>
    </w:p>
    <w:p w:rsidR="000E0574" w:rsidRPr="008324D9" w:rsidRDefault="000E0574" w:rsidP="000E0574">
      <w:pPr>
        <w:pStyle w:val="a7"/>
        <w:widowControl w:val="0"/>
        <w:ind w:firstLine="567"/>
        <w:jc w:val="both"/>
        <w:rPr>
          <w:rFonts w:ascii="Times New Roman" w:hAnsi="Times New Roman"/>
          <w:sz w:val="24"/>
          <w:szCs w:val="24"/>
        </w:rPr>
      </w:pPr>
    </w:p>
    <w:p w:rsidR="00232536" w:rsidRPr="008324D9" w:rsidRDefault="00232536" w:rsidP="00E47F0A">
      <w:pPr>
        <w:pStyle w:val="a7"/>
        <w:widowControl w:val="0"/>
        <w:jc w:val="both"/>
        <w:rPr>
          <w:rFonts w:ascii="Times New Roman" w:hAnsi="Times New Roman"/>
          <w:sz w:val="24"/>
          <w:szCs w:val="24"/>
        </w:rPr>
      </w:pPr>
    </w:p>
    <w:p w:rsidR="00B86D6B" w:rsidRDefault="00B86D6B" w:rsidP="00B86D6B">
      <w:pPr>
        <w:pStyle w:val="a4"/>
        <w:spacing w:before="0" w:beforeAutospacing="0" w:after="0" w:afterAutospacing="0"/>
      </w:pPr>
      <w:r>
        <w:t xml:space="preserve">Ведущий инженер по надзору </w:t>
      </w:r>
    </w:p>
    <w:p w:rsidR="0022354A" w:rsidRPr="008324D9" w:rsidRDefault="00B86D6B" w:rsidP="00730D3C">
      <w:pPr>
        <w:pStyle w:val="a4"/>
        <w:tabs>
          <w:tab w:val="left" w:pos="7513"/>
        </w:tabs>
        <w:spacing w:before="0" w:beforeAutospacing="0" w:after="0" w:afterAutospacing="0"/>
      </w:pPr>
      <w:r>
        <w:t>за строительством и ремонтом</w:t>
      </w:r>
      <w:r w:rsidR="003874DD">
        <w:t xml:space="preserve"> </w:t>
      </w:r>
      <w:r w:rsidR="0022354A" w:rsidRPr="008324D9">
        <w:tab/>
      </w:r>
      <w:r>
        <w:t>А.Г.</w:t>
      </w:r>
      <w:r w:rsidR="00B71953">
        <w:t xml:space="preserve"> </w:t>
      </w:r>
      <w:r>
        <w:t>Куликов</w:t>
      </w:r>
    </w:p>
    <w:p w:rsidR="0022354A" w:rsidRPr="008324D9" w:rsidRDefault="0022354A" w:rsidP="00E47F0A">
      <w:pPr>
        <w:pStyle w:val="a7"/>
        <w:widowControl w:val="0"/>
        <w:jc w:val="both"/>
        <w:rPr>
          <w:rFonts w:ascii="Times New Roman" w:hAnsi="Times New Roman"/>
          <w:sz w:val="24"/>
          <w:szCs w:val="24"/>
        </w:rPr>
      </w:pPr>
    </w:p>
    <w:p w:rsidR="00232536" w:rsidRPr="008324D9" w:rsidRDefault="00232536" w:rsidP="00E47F0A">
      <w:pPr>
        <w:pStyle w:val="a7"/>
        <w:widowControl w:val="0"/>
        <w:jc w:val="both"/>
        <w:rPr>
          <w:rFonts w:ascii="Times New Roman" w:hAnsi="Times New Roman"/>
          <w:sz w:val="24"/>
          <w:szCs w:val="24"/>
        </w:rPr>
      </w:pPr>
      <w:r w:rsidRPr="008324D9">
        <w:rPr>
          <w:rFonts w:ascii="Times New Roman" w:hAnsi="Times New Roman"/>
          <w:sz w:val="24"/>
          <w:szCs w:val="24"/>
        </w:rPr>
        <w:t xml:space="preserve">Помощник </w:t>
      </w:r>
      <w:r w:rsidR="00935536" w:rsidRPr="008324D9">
        <w:rPr>
          <w:rFonts w:ascii="Times New Roman" w:hAnsi="Times New Roman"/>
          <w:sz w:val="24"/>
          <w:szCs w:val="24"/>
        </w:rPr>
        <w:t xml:space="preserve">заместителя </w:t>
      </w:r>
      <w:r w:rsidRPr="008324D9">
        <w:rPr>
          <w:rFonts w:ascii="Times New Roman" w:hAnsi="Times New Roman"/>
          <w:sz w:val="24"/>
          <w:szCs w:val="24"/>
        </w:rPr>
        <w:t>генерального директора</w:t>
      </w:r>
    </w:p>
    <w:p w:rsidR="00232536" w:rsidRPr="008324D9" w:rsidRDefault="00232536" w:rsidP="00E47F0A">
      <w:pPr>
        <w:pStyle w:val="a7"/>
        <w:widowControl w:val="0"/>
        <w:jc w:val="both"/>
        <w:rPr>
          <w:rFonts w:ascii="Times New Roman" w:hAnsi="Times New Roman"/>
          <w:sz w:val="24"/>
          <w:szCs w:val="24"/>
        </w:rPr>
      </w:pPr>
      <w:r w:rsidRPr="008324D9">
        <w:rPr>
          <w:rFonts w:ascii="Times New Roman" w:hAnsi="Times New Roman"/>
          <w:sz w:val="24"/>
          <w:szCs w:val="24"/>
        </w:rPr>
        <w:t>по капитальному строительству,</w:t>
      </w:r>
    </w:p>
    <w:p w:rsidR="00232536" w:rsidRPr="008324D9" w:rsidRDefault="00232536" w:rsidP="00730D3C">
      <w:pPr>
        <w:pStyle w:val="a7"/>
        <w:widowControl w:val="0"/>
        <w:tabs>
          <w:tab w:val="left" w:pos="7513"/>
        </w:tabs>
        <w:jc w:val="both"/>
        <w:rPr>
          <w:rFonts w:ascii="Times New Roman" w:hAnsi="Times New Roman"/>
          <w:sz w:val="24"/>
          <w:szCs w:val="24"/>
        </w:rPr>
      </w:pPr>
      <w:r w:rsidRPr="008324D9">
        <w:rPr>
          <w:rFonts w:ascii="Times New Roman" w:hAnsi="Times New Roman"/>
          <w:sz w:val="24"/>
          <w:szCs w:val="24"/>
        </w:rPr>
        <w:t>эксплуатации и ремонту</w:t>
      </w:r>
      <w:r w:rsidRPr="008324D9">
        <w:rPr>
          <w:rFonts w:ascii="Times New Roman" w:hAnsi="Times New Roman"/>
          <w:sz w:val="24"/>
          <w:szCs w:val="24"/>
        </w:rPr>
        <w:tab/>
      </w:r>
      <w:r w:rsidR="003874DD" w:rsidRPr="008324D9">
        <w:rPr>
          <w:rFonts w:ascii="Times New Roman" w:hAnsi="Times New Roman"/>
          <w:sz w:val="24"/>
          <w:szCs w:val="24"/>
        </w:rPr>
        <w:t>С.Ю. Суханов</w:t>
      </w:r>
    </w:p>
    <w:p w:rsidR="00232536" w:rsidRPr="008324D9" w:rsidRDefault="00232536" w:rsidP="00E47F0A">
      <w:pPr>
        <w:pStyle w:val="a7"/>
        <w:widowControl w:val="0"/>
        <w:jc w:val="both"/>
        <w:rPr>
          <w:rFonts w:ascii="Times New Roman" w:hAnsi="Times New Roman"/>
          <w:sz w:val="24"/>
          <w:szCs w:val="24"/>
        </w:rPr>
      </w:pPr>
    </w:p>
    <w:p w:rsidR="00232536" w:rsidRPr="008324D9" w:rsidRDefault="00232536" w:rsidP="00E47F0A">
      <w:pPr>
        <w:pStyle w:val="a7"/>
        <w:widowControl w:val="0"/>
        <w:jc w:val="both"/>
        <w:rPr>
          <w:rFonts w:ascii="Times New Roman" w:hAnsi="Times New Roman"/>
          <w:sz w:val="24"/>
          <w:szCs w:val="24"/>
        </w:rPr>
      </w:pPr>
      <w:r w:rsidRPr="008324D9">
        <w:rPr>
          <w:rFonts w:ascii="Times New Roman" w:hAnsi="Times New Roman"/>
          <w:sz w:val="24"/>
          <w:szCs w:val="24"/>
        </w:rPr>
        <w:t>Согласовано:</w:t>
      </w:r>
      <w:r w:rsidRPr="008324D9">
        <w:rPr>
          <w:rFonts w:ascii="Times New Roman" w:hAnsi="Times New Roman"/>
          <w:sz w:val="24"/>
          <w:szCs w:val="24"/>
        </w:rPr>
        <w:tab/>
      </w:r>
    </w:p>
    <w:p w:rsidR="00232536" w:rsidRPr="008324D9" w:rsidRDefault="00232536" w:rsidP="00E47F0A">
      <w:pPr>
        <w:pStyle w:val="a7"/>
        <w:widowControl w:val="0"/>
        <w:jc w:val="both"/>
        <w:rPr>
          <w:rFonts w:ascii="Times New Roman" w:hAnsi="Times New Roman"/>
          <w:sz w:val="24"/>
          <w:szCs w:val="24"/>
        </w:rPr>
      </w:pPr>
    </w:p>
    <w:p w:rsidR="00232536" w:rsidRPr="008324D9" w:rsidRDefault="006A0A47" w:rsidP="00E47F0A">
      <w:pPr>
        <w:pStyle w:val="a7"/>
        <w:widowControl w:val="0"/>
        <w:jc w:val="both"/>
        <w:rPr>
          <w:rFonts w:ascii="Times New Roman" w:hAnsi="Times New Roman"/>
          <w:sz w:val="24"/>
          <w:szCs w:val="24"/>
        </w:rPr>
      </w:pPr>
      <w:r w:rsidRPr="008324D9">
        <w:rPr>
          <w:rFonts w:ascii="Times New Roman" w:hAnsi="Times New Roman"/>
          <w:sz w:val="24"/>
          <w:szCs w:val="24"/>
        </w:rPr>
        <w:t>Врио заместителя</w:t>
      </w:r>
      <w:r w:rsidR="00232536" w:rsidRPr="008324D9">
        <w:rPr>
          <w:rFonts w:ascii="Times New Roman" w:hAnsi="Times New Roman"/>
          <w:sz w:val="24"/>
          <w:szCs w:val="24"/>
        </w:rPr>
        <w:t xml:space="preserve"> генерального директора</w:t>
      </w:r>
    </w:p>
    <w:p w:rsidR="00232536" w:rsidRPr="008324D9" w:rsidRDefault="00232536" w:rsidP="00E47F0A">
      <w:pPr>
        <w:pStyle w:val="a7"/>
        <w:widowControl w:val="0"/>
        <w:jc w:val="both"/>
        <w:rPr>
          <w:rFonts w:ascii="Times New Roman" w:hAnsi="Times New Roman"/>
          <w:sz w:val="24"/>
          <w:szCs w:val="24"/>
        </w:rPr>
      </w:pPr>
      <w:r w:rsidRPr="008324D9">
        <w:rPr>
          <w:rFonts w:ascii="Times New Roman" w:hAnsi="Times New Roman"/>
          <w:sz w:val="24"/>
          <w:szCs w:val="24"/>
        </w:rPr>
        <w:t>по капитальному строительству,</w:t>
      </w:r>
    </w:p>
    <w:p w:rsidR="000E0574" w:rsidRPr="008324D9" w:rsidRDefault="00232536" w:rsidP="00730D3C">
      <w:pPr>
        <w:pStyle w:val="a7"/>
        <w:widowControl w:val="0"/>
        <w:tabs>
          <w:tab w:val="left" w:pos="7513"/>
        </w:tabs>
        <w:jc w:val="both"/>
        <w:rPr>
          <w:rFonts w:ascii="Times New Roman" w:hAnsi="Times New Roman"/>
          <w:sz w:val="24"/>
          <w:szCs w:val="24"/>
        </w:rPr>
      </w:pPr>
      <w:r w:rsidRPr="008324D9">
        <w:rPr>
          <w:rFonts w:ascii="Times New Roman" w:hAnsi="Times New Roman"/>
          <w:sz w:val="24"/>
          <w:szCs w:val="24"/>
        </w:rPr>
        <w:t>эксплуатации и ремонту</w:t>
      </w:r>
      <w:r w:rsidRPr="008324D9">
        <w:rPr>
          <w:rFonts w:ascii="Times New Roman" w:hAnsi="Times New Roman"/>
          <w:sz w:val="24"/>
          <w:szCs w:val="24"/>
        </w:rPr>
        <w:tab/>
      </w:r>
      <w:r w:rsidR="006A0A47" w:rsidRPr="008324D9">
        <w:rPr>
          <w:rFonts w:ascii="Times New Roman" w:hAnsi="Times New Roman"/>
          <w:sz w:val="24"/>
          <w:szCs w:val="24"/>
        </w:rPr>
        <w:t>Ю</w:t>
      </w:r>
      <w:r w:rsidRPr="008324D9">
        <w:rPr>
          <w:rFonts w:ascii="Times New Roman" w:hAnsi="Times New Roman"/>
          <w:sz w:val="24"/>
          <w:szCs w:val="24"/>
        </w:rPr>
        <w:t>.</w:t>
      </w:r>
      <w:r w:rsidR="006A0A47" w:rsidRPr="008324D9">
        <w:rPr>
          <w:rFonts w:ascii="Times New Roman" w:hAnsi="Times New Roman"/>
          <w:sz w:val="24"/>
          <w:szCs w:val="24"/>
        </w:rPr>
        <w:t>В</w:t>
      </w:r>
      <w:r w:rsidRPr="008324D9">
        <w:rPr>
          <w:rFonts w:ascii="Times New Roman" w:hAnsi="Times New Roman"/>
          <w:sz w:val="24"/>
          <w:szCs w:val="24"/>
        </w:rPr>
        <w:t>.</w:t>
      </w:r>
      <w:r w:rsidR="006A0A47" w:rsidRPr="008324D9">
        <w:rPr>
          <w:rFonts w:ascii="Times New Roman" w:hAnsi="Times New Roman"/>
          <w:sz w:val="24"/>
          <w:szCs w:val="24"/>
        </w:rPr>
        <w:t xml:space="preserve"> Ломакин</w:t>
      </w:r>
    </w:p>
    <w:sectPr w:rsidR="000E0574" w:rsidRPr="008324D9" w:rsidSect="00A01339">
      <w:footerReference w:type="default" r:id="rId8"/>
      <w:pgSz w:w="11906" w:h="16838" w:code="9"/>
      <w:pgMar w:top="851" w:right="851" w:bottom="992"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444" w:rsidRDefault="003B2444" w:rsidP="00A01339">
      <w:r>
        <w:separator/>
      </w:r>
    </w:p>
  </w:endnote>
  <w:endnote w:type="continuationSeparator" w:id="0">
    <w:p w:rsidR="003B2444" w:rsidRDefault="003B2444" w:rsidP="00A0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339" w:rsidRDefault="00A01339">
    <w:pPr>
      <w:pStyle w:val="ad"/>
      <w:jc w:val="right"/>
    </w:pPr>
  </w:p>
  <w:p w:rsidR="00A01339" w:rsidRDefault="00A0133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444" w:rsidRDefault="003B2444" w:rsidP="00A01339">
      <w:r>
        <w:separator/>
      </w:r>
    </w:p>
  </w:footnote>
  <w:footnote w:type="continuationSeparator" w:id="0">
    <w:p w:rsidR="003B2444" w:rsidRDefault="003B2444" w:rsidP="00A0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9327264"/>
    <w:multiLevelType w:val="multilevel"/>
    <w:tmpl w:val="765C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E079F"/>
    <w:multiLevelType w:val="hybridMultilevel"/>
    <w:tmpl w:val="66F2C4A0"/>
    <w:lvl w:ilvl="0" w:tplc="630AF63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 w15:restartNumberingAfterBreak="0">
    <w:nsid w:val="0B834FC4"/>
    <w:multiLevelType w:val="hybridMultilevel"/>
    <w:tmpl w:val="F0FA50D4"/>
    <w:lvl w:ilvl="0" w:tplc="8B62D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C34843"/>
    <w:multiLevelType w:val="multilevel"/>
    <w:tmpl w:val="D64C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E0708"/>
    <w:multiLevelType w:val="multilevel"/>
    <w:tmpl w:val="B120A1E6"/>
    <w:lvl w:ilvl="0">
      <w:start w:val="1"/>
      <w:numFmt w:val="decimal"/>
      <w:lvlText w:val="%1."/>
      <w:lvlJc w:val="left"/>
      <w:pPr>
        <w:ind w:left="360" w:hanging="360"/>
      </w:pPr>
      <w:rPr>
        <w:rFonts w:cs="Times New Roman" w:hint="default"/>
        <w:b w:val="0"/>
        <w:color w:val="auto"/>
      </w:rPr>
    </w:lvl>
    <w:lvl w:ilvl="1">
      <w:start w:val="1"/>
      <w:numFmt w:val="decimal"/>
      <w:isLgl/>
      <w:lvlText w:val="%1.%2."/>
      <w:lvlJc w:val="left"/>
      <w:pPr>
        <w:ind w:left="360" w:hanging="360"/>
      </w:pPr>
      <w:rPr>
        <w:rFonts w:cs="Times New Roman" w:hint="default"/>
        <w:b w:val="0"/>
        <w:i w:val="0"/>
      </w:rPr>
    </w:lvl>
    <w:lvl w:ilvl="2">
      <w:start w:val="1"/>
      <w:numFmt w:val="decimal"/>
      <w:isLgl/>
      <w:lvlText w:val="%1.%2.%3."/>
      <w:lvlJc w:val="left"/>
      <w:pPr>
        <w:ind w:left="810" w:hanging="720"/>
      </w:pPr>
      <w:rPr>
        <w:rFonts w:cs="Times New Roman" w:hint="default"/>
      </w:rPr>
    </w:lvl>
    <w:lvl w:ilvl="3">
      <w:start w:val="1"/>
      <w:numFmt w:val="decimal"/>
      <w:isLgl/>
      <w:lvlText w:val="%1.%2.%3.%4."/>
      <w:lvlJc w:val="left"/>
      <w:pPr>
        <w:ind w:left="855" w:hanging="720"/>
      </w:pPr>
      <w:rPr>
        <w:rFonts w:cs="Times New Roman" w:hint="default"/>
      </w:rPr>
    </w:lvl>
    <w:lvl w:ilvl="4">
      <w:start w:val="1"/>
      <w:numFmt w:val="decimal"/>
      <w:isLgl/>
      <w:lvlText w:val="%1.%2.%3.%4.%5."/>
      <w:lvlJc w:val="left"/>
      <w:pPr>
        <w:ind w:left="1260" w:hanging="1080"/>
      </w:pPr>
      <w:rPr>
        <w:rFonts w:cs="Times New Roman" w:hint="default"/>
      </w:rPr>
    </w:lvl>
    <w:lvl w:ilvl="5">
      <w:start w:val="1"/>
      <w:numFmt w:val="decimal"/>
      <w:isLgl/>
      <w:lvlText w:val="%1.%2.%3.%4.%5.%6."/>
      <w:lvlJc w:val="left"/>
      <w:pPr>
        <w:ind w:left="1305"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55"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24C0922"/>
    <w:multiLevelType w:val="multilevel"/>
    <w:tmpl w:val="FE00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D4619"/>
    <w:multiLevelType w:val="hybridMultilevel"/>
    <w:tmpl w:val="215E6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020821"/>
    <w:multiLevelType w:val="multilevel"/>
    <w:tmpl w:val="2C9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B5B45"/>
    <w:multiLevelType w:val="multilevel"/>
    <w:tmpl w:val="698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E7836"/>
    <w:multiLevelType w:val="hybridMultilevel"/>
    <w:tmpl w:val="2CBEEC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6A39DD"/>
    <w:multiLevelType w:val="hybridMultilevel"/>
    <w:tmpl w:val="3222B002"/>
    <w:lvl w:ilvl="0" w:tplc="0419000F">
      <w:start w:val="1"/>
      <w:numFmt w:val="decimal"/>
      <w:lvlText w:val="%1."/>
      <w:lvlJc w:val="left"/>
      <w:pPr>
        <w:ind w:left="1070"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15:restartNumberingAfterBreak="0">
    <w:nsid w:val="3A7A1F09"/>
    <w:multiLevelType w:val="hybridMultilevel"/>
    <w:tmpl w:val="3222B00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15:restartNumberingAfterBreak="0">
    <w:nsid w:val="3C9D01D9"/>
    <w:multiLevelType w:val="multilevel"/>
    <w:tmpl w:val="476E9E1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176B4C"/>
    <w:multiLevelType w:val="hybridMultilevel"/>
    <w:tmpl w:val="30E65686"/>
    <w:lvl w:ilvl="0" w:tplc="6A246B2C">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4" w15:restartNumberingAfterBreak="0">
    <w:nsid w:val="413B304B"/>
    <w:multiLevelType w:val="multilevel"/>
    <w:tmpl w:val="B64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B9"/>
    <w:multiLevelType w:val="hybridMultilevel"/>
    <w:tmpl w:val="DBCA69E2"/>
    <w:lvl w:ilvl="0" w:tplc="2618B9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BC32AAA"/>
    <w:multiLevelType w:val="multilevel"/>
    <w:tmpl w:val="E96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C0C39"/>
    <w:multiLevelType w:val="hybridMultilevel"/>
    <w:tmpl w:val="0F9C4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8430FE"/>
    <w:multiLevelType w:val="multilevel"/>
    <w:tmpl w:val="713219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E94CBF"/>
    <w:multiLevelType w:val="hybridMultilevel"/>
    <w:tmpl w:val="3BD00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6753E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E9E1C61"/>
    <w:multiLevelType w:val="hybridMultilevel"/>
    <w:tmpl w:val="B2C604E6"/>
    <w:lvl w:ilvl="0" w:tplc="D28A8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859D5"/>
    <w:multiLevelType w:val="multilevel"/>
    <w:tmpl w:val="04C2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A6E2E"/>
    <w:multiLevelType w:val="multilevel"/>
    <w:tmpl w:val="4296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314D5"/>
    <w:multiLevelType w:val="hybridMultilevel"/>
    <w:tmpl w:val="0A768A5A"/>
    <w:lvl w:ilvl="0" w:tplc="3588FFAC">
      <w:start w:val="1"/>
      <w:numFmt w:val="decimal"/>
      <w:lvlText w:val="%1."/>
      <w:lvlJc w:val="left"/>
      <w:pPr>
        <w:ind w:left="1069" w:hanging="360"/>
      </w:pPr>
      <w:rPr>
        <w:rFonts w:eastAsia="Calibri"/>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6B5A2677"/>
    <w:multiLevelType w:val="multilevel"/>
    <w:tmpl w:val="D0BE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AD7374"/>
    <w:multiLevelType w:val="hybridMultilevel"/>
    <w:tmpl w:val="22AEEEC4"/>
    <w:lvl w:ilvl="0" w:tplc="6038C0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98D6156"/>
    <w:multiLevelType w:val="multilevel"/>
    <w:tmpl w:val="C624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9"/>
  </w:num>
  <w:num w:numId="3">
    <w:abstractNumId w:val="4"/>
  </w:num>
  <w:num w:numId="4">
    <w:abstractNumId w:val="23"/>
  </w:num>
  <w:num w:numId="5">
    <w:abstractNumId w:val="8"/>
  </w:num>
  <w:num w:numId="6">
    <w:abstractNumId w:val="26"/>
  </w:num>
  <w:num w:numId="7">
    <w:abstractNumId w:val="7"/>
  </w:num>
  <w:num w:numId="8">
    <w:abstractNumId w:val="14"/>
  </w:num>
  <w:num w:numId="9">
    <w:abstractNumId w:val="17"/>
  </w:num>
  <w:num w:numId="10">
    <w:abstractNumId w:val="3"/>
  </w:num>
  <w:num w:numId="11">
    <w:abstractNumId w:val="5"/>
  </w:num>
  <w:num w:numId="12">
    <w:abstractNumId w:val="28"/>
  </w:num>
  <w:num w:numId="13">
    <w:abstractNumId w:val="0"/>
  </w:num>
  <w:num w:numId="14">
    <w:abstractNumId w:val="9"/>
  </w:num>
  <w:num w:numId="15">
    <w:abstractNumId w:val="21"/>
  </w:num>
  <w:num w:numId="16">
    <w:abstractNumId w:val="1"/>
  </w:num>
  <w:num w:numId="17">
    <w:abstractNumId w:val="2"/>
  </w:num>
  <w:num w:numId="18">
    <w:abstractNumId w:val="12"/>
  </w:num>
  <w:num w:numId="19">
    <w:abstractNumId w:val="22"/>
  </w:num>
  <w:num w:numId="20">
    <w:abstractNumId w:val="27"/>
  </w:num>
  <w:num w:numId="21">
    <w:abstractNumId w:val="18"/>
  </w:num>
  <w:num w:numId="22">
    <w:abstractNumId w:val="6"/>
  </w:num>
  <w:num w:numId="23">
    <w:abstractNumId w:val="15"/>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66"/>
    <w:rsid w:val="000044EB"/>
    <w:rsid w:val="00005BAE"/>
    <w:rsid w:val="00010122"/>
    <w:rsid w:val="0001114D"/>
    <w:rsid w:val="0001312D"/>
    <w:rsid w:val="00014462"/>
    <w:rsid w:val="00024697"/>
    <w:rsid w:val="00030147"/>
    <w:rsid w:val="0003070D"/>
    <w:rsid w:val="000312CC"/>
    <w:rsid w:val="00031A85"/>
    <w:rsid w:val="0003550F"/>
    <w:rsid w:val="00042182"/>
    <w:rsid w:val="0004538C"/>
    <w:rsid w:val="00045D34"/>
    <w:rsid w:val="00046194"/>
    <w:rsid w:val="000510B1"/>
    <w:rsid w:val="00056822"/>
    <w:rsid w:val="00056D52"/>
    <w:rsid w:val="0006094C"/>
    <w:rsid w:val="000632D9"/>
    <w:rsid w:val="000658B5"/>
    <w:rsid w:val="000665C0"/>
    <w:rsid w:val="00066DDC"/>
    <w:rsid w:val="00071CE0"/>
    <w:rsid w:val="00073BD5"/>
    <w:rsid w:val="00073C0D"/>
    <w:rsid w:val="0007619A"/>
    <w:rsid w:val="00080AD1"/>
    <w:rsid w:val="0008479A"/>
    <w:rsid w:val="00086AA2"/>
    <w:rsid w:val="00095E7A"/>
    <w:rsid w:val="000965C1"/>
    <w:rsid w:val="000968D8"/>
    <w:rsid w:val="0009714E"/>
    <w:rsid w:val="00097922"/>
    <w:rsid w:val="000A0406"/>
    <w:rsid w:val="000A165E"/>
    <w:rsid w:val="000A536F"/>
    <w:rsid w:val="000A5727"/>
    <w:rsid w:val="000B0116"/>
    <w:rsid w:val="000B07AA"/>
    <w:rsid w:val="000B1330"/>
    <w:rsid w:val="000B3913"/>
    <w:rsid w:val="000B3A92"/>
    <w:rsid w:val="000B3B7A"/>
    <w:rsid w:val="000B456A"/>
    <w:rsid w:val="000B578F"/>
    <w:rsid w:val="000B5E95"/>
    <w:rsid w:val="000C0900"/>
    <w:rsid w:val="000D1566"/>
    <w:rsid w:val="000D4001"/>
    <w:rsid w:val="000D4D97"/>
    <w:rsid w:val="000D58BF"/>
    <w:rsid w:val="000E0574"/>
    <w:rsid w:val="000E63AA"/>
    <w:rsid w:val="000E708C"/>
    <w:rsid w:val="000F1B7E"/>
    <w:rsid w:val="000F294E"/>
    <w:rsid w:val="000F29C4"/>
    <w:rsid w:val="000F44DF"/>
    <w:rsid w:val="000F72A5"/>
    <w:rsid w:val="001006A8"/>
    <w:rsid w:val="0010638C"/>
    <w:rsid w:val="001118FF"/>
    <w:rsid w:val="001139E1"/>
    <w:rsid w:val="00115930"/>
    <w:rsid w:val="00121B16"/>
    <w:rsid w:val="00130E6A"/>
    <w:rsid w:val="001363CB"/>
    <w:rsid w:val="001404CA"/>
    <w:rsid w:val="001412FF"/>
    <w:rsid w:val="00145E2B"/>
    <w:rsid w:val="00152E1B"/>
    <w:rsid w:val="0015346A"/>
    <w:rsid w:val="00153E4B"/>
    <w:rsid w:val="001565EF"/>
    <w:rsid w:val="0015781A"/>
    <w:rsid w:val="001642CF"/>
    <w:rsid w:val="00164DBB"/>
    <w:rsid w:val="001706C6"/>
    <w:rsid w:val="00170D4E"/>
    <w:rsid w:val="00175217"/>
    <w:rsid w:val="00176157"/>
    <w:rsid w:val="00176CC9"/>
    <w:rsid w:val="0018278F"/>
    <w:rsid w:val="00183CCE"/>
    <w:rsid w:val="00183D65"/>
    <w:rsid w:val="00183EF1"/>
    <w:rsid w:val="0018449E"/>
    <w:rsid w:val="001858D4"/>
    <w:rsid w:val="00185CEB"/>
    <w:rsid w:val="00197082"/>
    <w:rsid w:val="001A19A5"/>
    <w:rsid w:val="001A41F8"/>
    <w:rsid w:val="001A44B0"/>
    <w:rsid w:val="001A6D9B"/>
    <w:rsid w:val="001B052C"/>
    <w:rsid w:val="001B2775"/>
    <w:rsid w:val="001B4EA6"/>
    <w:rsid w:val="001C001D"/>
    <w:rsid w:val="001C28F7"/>
    <w:rsid w:val="001C2A51"/>
    <w:rsid w:val="001C68B1"/>
    <w:rsid w:val="001E0AF9"/>
    <w:rsid w:val="001E2EA4"/>
    <w:rsid w:val="001E6B52"/>
    <w:rsid w:val="001F687E"/>
    <w:rsid w:val="00201494"/>
    <w:rsid w:val="00202D18"/>
    <w:rsid w:val="0020305E"/>
    <w:rsid w:val="002047DF"/>
    <w:rsid w:val="00204B98"/>
    <w:rsid w:val="00206072"/>
    <w:rsid w:val="00206099"/>
    <w:rsid w:val="002070BB"/>
    <w:rsid w:val="00211FE3"/>
    <w:rsid w:val="00212266"/>
    <w:rsid w:val="002157D8"/>
    <w:rsid w:val="00220453"/>
    <w:rsid w:val="0022354A"/>
    <w:rsid w:val="00227D9E"/>
    <w:rsid w:val="00232536"/>
    <w:rsid w:val="00232D7C"/>
    <w:rsid w:val="0023352D"/>
    <w:rsid w:val="00233D99"/>
    <w:rsid w:val="00240648"/>
    <w:rsid w:val="00242D48"/>
    <w:rsid w:val="00244F00"/>
    <w:rsid w:val="002459A5"/>
    <w:rsid w:val="00245E51"/>
    <w:rsid w:val="00246542"/>
    <w:rsid w:val="00246B23"/>
    <w:rsid w:val="00247C67"/>
    <w:rsid w:val="00254A78"/>
    <w:rsid w:val="00255336"/>
    <w:rsid w:val="00257779"/>
    <w:rsid w:val="00263173"/>
    <w:rsid w:val="00266165"/>
    <w:rsid w:val="00266475"/>
    <w:rsid w:val="002726BF"/>
    <w:rsid w:val="00272750"/>
    <w:rsid w:val="00281818"/>
    <w:rsid w:val="00281BEE"/>
    <w:rsid w:val="00291D2E"/>
    <w:rsid w:val="00295091"/>
    <w:rsid w:val="00295236"/>
    <w:rsid w:val="0029563B"/>
    <w:rsid w:val="002A1F54"/>
    <w:rsid w:val="002A7A51"/>
    <w:rsid w:val="002B0767"/>
    <w:rsid w:val="002B1A95"/>
    <w:rsid w:val="002B22A1"/>
    <w:rsid w:val="002B4A3D"/>
    <w:rsid w:val="002B6201"/>
    <w:rsid w:val="002B6521"/>
    <w:rsid w:val="002B7D4D"/>
    <w:rsid w:val="002B7E97"/>
    <w:rsid w:val="002C0374"/>
    <w:rsid w:val="002C16B9"/>
    <w:rsid w:val="002C1D76"/>
    <w:rsid w:val="002C45F2"/>
    <w:rsid w:val="002C664D"/>
    <w:rsid w:val="002C6797"/>
    <w:rsid w:val="002D5A80"/>
    <w:rsid w:val="002D6467"/>
    <w:rsid w:val="002F4DD5"/>
    <w:rsid w:val="003000F5"/>
    <w:rsid w:val="003014F3"/>
    <w:rsid w:val="0030183D"/>
    <w:rsid w:val="00301BDE"/>
    <w:rsid w:val="00301F28"/>
    <w:rsid w:val="00303098"/>
    <w:rsid w:val="003030F2"/>
    <w:rsid w:val="00303FB8"/>
    <w:rsid w:val="00305105"/>
    <w:rsid w:val="003106D8"/>
    <w:rsid w:val="0031412E"/>
    <w:rsid w:val="00320046"/>
    <w:rsid w:val="003232AF"/>
    <w:rsid w:val="0032450B"/>
    <w:rsid w:val="00331CEA"/>
    <w:rsid w:val="00332336"/>
    <w:rsid w:val="00333229"/>
    <w:rsid w:val="00334849"/>
    <w:rsid w:val="0033780E"/>
    <w:rsid w:val="00341A56"/>
    <w:rsid w:val="00341C51"/>
    <w:rsid w:val="00344630"/>
    <w:rsid w:val="00347A70"/>
    <w:rsid w:val="003511A0"/>
    <w:rsid w:val="00352220"/>
    <w:rsid w:val="00354A4D"/>
    <w:rsid w:val="00354F73"/>
    <w:rsid w:val="00357B9D"/>
    <w:rsid w:val="003646EB"/>
    <w:rsid w:val="00365849"/>
    <w:rsid w:val="003739E7"/>
    <w:rsid w:val="00374560"/>
    <w:rsid w:val="003800F6"/>
    <w:rsid w:val="00381B4F"/>
    <w:rsid w:val="00384557"/>
    <w:rsid w:val="003874DD"/>
    <w:rsid w:val="00390D2C"/>
    <w:rsid w:val="00391F26"/>
    <w:rsid w:val="00393420"/>
    <w:rsid w:val="003A0B44"/>
    <w:rsid w:val="003A1787"/>
    <w:rsid w:val="003A29B3"/>
    <w:rsid w:val="003A4AF9"/>
    <w:rsid w:val="003A5E7E"/>
    <w:rsid w:val="003B2444"/>
    <w:rsid w:val="003B3846"/>
    <w:rsid w:val="003C1733"/>
    <w:rsid w:val="003C204F"/>
    <w:rsid w:val="003C2D0A"/>
    <w:rsid w:val="003C370E"/>
    <w:rsid w:val="003C376F"/>
    <w:rsid w:val="003C5E24"/>
    <w:rsid w:val="003D0292"/>
    <w:rsid w:val="003D1A26"/>
    <w:rsid w:val="003D3377"/>
    <w:rsid w:val="003D445A"/>
    <w:rsid w:val="003E360F"/>
    <w:rsid w:val="003F2867"/>
    <w:rsid w:val="003F4AC2"/>
    <w:rsid w:val="003F6298"/>
    <w:rsid w:val="003F67AA"/>
    <w:rsid w:val="0040358C"/>
    <w:rsid w:val="004041BC"/>
    <w:rsid w:val="0041355F"/>
    <w:rsid w:val="00414D3F"/>
    <w:rsid w:val="00424292"/>
    <w:rsid w:val="004258F9"/>
    <w:rsid w:val="00426FEC"/>
    <w:rsid w:val="00430FD6"/>
    <w:rsid w:val="00431027"/>
    <w:rsid w:val="00432512"/>
    <w:rsid w:val="004328A2"/>
    <w:rsid w:val="004328C2"/>
    <w:rsid w:val="00432D30"/>
    <w:rsid w:val="00434EA0"/>
    <w:rsid w:val="00435B57"/>
    <w:rsid w:val="00443432"/>
    <w:rsid w:val="00443C53"/>
    <w:rsid w:val="00445CF6"/>
    <w:rsid w:val="00447983"/>
    <w:rsid w:val="00447A63"/>
    <w:rsid w:val="00451487"/>
    <w:rsid w:val="004516A4"/>
    <w:rsid w:val="00452C3C"/>
    <w:rsid w:val="00456FA5"/>
    <w:rsid w:val="004608B2"/>
    <w:rsid w:val="00460D9F"/>
    <w:rsid w:val="00462458"/>
    <w:rsid w:val="00462678"/>
    <w:rsid w:val="004719EF"/>
    <w:rsid w:val="00471C1E"/>
    <w:rsid w:val="004734E1"/>
    <w:rsid w:val="004756E6"/>
    <w:rsid w:val="0047589F"/>
    <w:rsid w:val="004779F3"/>
    <w:rsid w:val="00486E21"/>
    <w:rsid w:val="00496889"/>
    <w:rsid w:val="00496CC1"/>
    <w:rsid w:val="004A5D90"/>
    <w:rsid w:val="004B05D7"/>
    <w:rsid w:val="004B4D21"/>
    <w:rsid w:val="004B50C0"/>
    <w:rsid w:val="004B6DE0"/>
    <w:rsid w:val="004B7D39"/>
    <w:rsid w:val="004C24FE"/>
    <w:rsid w:val="004C65D4"/>
    <w:rsid w:val="004D1238"/>
    <w:rsid w:val="004D3046"/>
    <w:rsid w:val="004D4A63"/>
    <w:rsid w:val="004D62F7"/>
    <w:rsid w:val="004D76AE"/>
    <w:rsid w:val="004E0709"/>
    <w:rsid w:val="004E2D2A"/>
    <w:rsid w:val="004E3EA3"/>
    <w:rsid w:val="004E6E05"/>
    <w:rsid w:val="004E6F74"/>
    <w:rsid w:val="004F0E03"/>
    <w:rsid w:val="004F4226"/>
    <w:rsid w:val="004F5116"/>
    <w:rsid w:val="004F54DF"/>
    <w:rsid w:val="004F5FD7"/>
    <w:rsid w:val="00500704"/>
    <w:rsid w:val="00500C51"/>
    <w:rsid w:val="00501181"/>
    <w:rsid w:val="00504071"/>
    <w:rsid w:val="00504CC2"/>
    <w:rsid w:val="00505BDD"/>
    <w:rsid w:val="00506256"/>
    <w:rsid w:val="00506CDA"/>
    <w:rsid w:val="0050770E"/>
    <w:rsid w:val="00510D24"/>
    <w:rsid w:val="00512CE0"/>
    <w:rsid w:val="00515051"/>
    <w:rsid w:val="00523579"/>
    <w:rsid w:val="0052364F"/>
    <w:rsid w:val="00526F32"/>
    <w:rsid w:val="0054111D"/>
    <w:rsid w:val="005450BD"/>
    <w:rsid w:val="00545BFC"/>
    <w:rsid w:val="005463E4"/>
    <w:rsid w:val="0054780F"/>
    <w:rsid w:val="00554EA7"/>
    <w:rsid w:val="00555D48"/>
    <w:rsid w:val="00557030"/>
    <w:rsid w:val="005643AF"/>
    <w:rsid w:val="005750B6"/>
    <w:rsid w:val="005804C3"/>
    <w:rsid w:val="00581D49"/>
    <w:rsid w:val="005845E7"/>
    <w:rsid w:val="00591009"/>
    <w:rsid w:val="0059160F"/>
    <w:rsid w:val="00592C45"/>
    <w:rsid w:val="005939DD"/>
    <w:rsid w:val="0059492C"/>
    <w:rsid w:val="005A0048"/>
    <w:rsid w:val="005A0156"/>
    <w:rsid w:val="005B6D7A"/>
    <w:rsid w:val="005B7B96"/>
    <w:rsid w:val="005C12E9"/>
    <w:rsid w:val="005C2A14"/>
    <w:rsid w:val="005C768D"/>
    <w:rsid w:val="005D47BE"/>
    <w:rsid w:val="005D5BB8"/>
    <w:rsid w:val="005D5F16"/>
    <w:rsid w:val="005E1681"/>
    <w:rsid w:val="005E26B2"/>
    <w:rsid w:val="005E5034"/>
    <w:rsid w:val="005F24E2"/>
    <w:rsid w:val="005F3E00"/>
    <w:rsid w:val="005F6106"/>
    <w:rsid w:val="005F6EF5"/>
    <w:rsid w:val="0060154D"/>
    <w:rsid w:val="006015EB"/>
    <w:rsid w:val="00603EA3"/>
    <w:rsid w:val="006205B2"/>
    <w:rsid w:val="00620D23"/>
    <w:rsid w:val="00624A0B"/>
    <w:rsid w:val="00625352"/>
    <w:rsid w:val="00640D30"/>
    <w:rsid w:val="00641B6A"/>
    <w:rsid w:val="00647C9D"/>
    <w:rsid w:val="00655B27"/>
    <w:rsid w:val="00657AB6"/>
    <w:rsid w:val="00661325"/>
    <w:rsid w:val="006624E8"/>
    <w:rsid w:val="00666974"/>
    <w:rsid w:val="00666B48"/>
    <w:rsid w:val="00674320"/>
    <w:rsid w:val="00675CF1"/>
    <w:rsid w:val="006778BC"/>
    <w:rsid w:val="00681386"/>
    <w:rsid w:val="00681A08"/>
    <w:rsid w:val="0068201C"/>
    <w:rsid w:val="0068561B"/>
    <w:rsid w:val="006856A7"/>
    <w:rsid w:val="0068634F"/>
    <w:rsid w:val="0069367B"/>
    <w:rsid w:val="00696391"/>
    <w:rsid w:val="00697D7D"/>
    <w:rsid w:val="006A0098"/>
    <w:rsid w:val="006A0A47"/>
    <w:rsid w:val="006A0E01"/>
    <w:rsid w:val="006A1E50"/>
    <w:rsid w:val="006A41A9"/>
    <w:rsid w:val="006A69F9"/>
    <w:rsid w:val="006A76A4"/>
    <w:rsid w:val="006B2AE7"/>
    <w:rsid w:val="006B3B64"/>
    <w:rsid w:val="006B3BAA"/>
    <w:rsid w:val="006B4638"/>
    <w:rsid w:val="006B4C02"/>
    <w:rsid w:val="006C0E5A"/>
    <w:rsid w:val="006E5546"/>
    <w:rsid w:val="006F27A1"/>
    <w:rsid w:val="006F2BD7"/>
    <w:rsid w:val="006F3DF4"/>
    <w:rsid w:val="006F5E44"/>
    <w:rsid w:val="006F6186"/>
    <w:rsid w:val="00702DD1"/>
    <w:rsid w:val="00703053"/>
    <w:rsid w:val="007116D7"/>
    <w:rsid w:val="007130A7"/>
    <w:rsid w:val="00724AEC"/>
    <w:rsid w:val="00730D3C"/>
    <w:rsid w:val="007328E2"/>
    <w:rsid w:val="007333D7"/>
    <w:rsid w:val="0073511D"/>
    <w:rsid w:val="007429A9"/>
    <w:rsid w:val="00743024"/>
    <w:rsid w:val="007438F1"/>
    <w:rsid w:val="00745C00"/>
    <w:rsid w:val="00751270"/>
    <w:rsid w:val="00751571"/>
    <w:rsid w:val="00756624"/>
    <w:rsid w:val="00762899"/>
    <w:rsid w:val="00765E22"/>
    <w:rsid w:val="00766887"/>
    <w:rsid w:val="00772D1D"/>
    <w:rsid w:val="00773BAF"/>
    <w:rsid w:val="00774272"/>
    <w:rsid w:val="0077445F"/>
    <w:rsid w:val="0078612C"/>
    <w:rsid w:val="00791BD4"/>
    <w:rsid w:val="0079247E"/>
    <w:rsid w:val="007A3C24"/>
    <w:rsid w:val="007A46AD"/>
    <w:rsid w:val="007A7827"/>
    <w:rsid w:val="007B0C3E"/>
    <w:rsid w:val="007B0F9B"/>
    <w:rsid w:val="007B295E"/>
    <w:rsid w:val="007B4B5D"/>
    <w:rsid w:val="007C1E77"/>
    <w:rsid w:val="007C31A3"/>
    <w:rsid w:val="007C3977"/>
    <w:rsid w:val="007C7110"/>
    <w:rsid w:val="007C7DEF"/>
    <w:rsid w:val="007D25A6"/>
    <w:rsid w:val="007D6415"/>
    <w:rsid w:val="007D7419"/>
    <w:rsid w:val="007E3FEF"/>
    <w:rsid w:val="007F0288"/>
    <w:rsid w:val="007F2C77"/>
    <w:rsid w:val="00800972"/>
    <w:rsid w:val="008072E7"/>
    <w:rsid w:val="00811BFC"/>
    <w:rsid w:val="008143EC"/>
    <w:rsid w:val="00816142"/>
    <w:rsid w:val="0081631F"/>
    <w:rsid w:val="008251B9"/>
    <w:rsid w:val="008324D9"/>
    <w:rsid w:val="00843459"/>
    <w:rsid w:val="00845593"/>
    <w:rsid w:val="00851F7B"/>
    <w:rsid w:val="00855A9D"/>
    <w:rsid w:val="008566C1"/>
    <w:rsid w:val="008601E8"/>
    <w:rsid w:val="00861016"/>
    <w:rsid w:val="00874332"/>
    <w:rsid w:val="008749D8"/>
    <w:rsid w:val="00886FD2"/>
    <w:rsid w:val="00887A3C"/>
    <w:rsid w:val="0089342D"/>
    <w:rsid w:val="00893A8C"/>
    <w:rsid w:val="00894826"/>
    <w:rsid w:val="008A7D0A"/>
    <w:rsid w:val="008A7F55"/>
    <w:rsid w:val="008B0041"/>
    <w:rsid w:val="008B3313"/>
    <w:rsid w:val="008B76F8"/>
    <w:rsid w:val="008C0F29"/>
    <w:rsid w:val="008C53BA"/>
    <w:rsid w:val="008C7FBF"/>
    <w:rsid w:val="008D0688"/>
    <w:rsid w:val="008D1A4E"/>
    <w:rsid w:val="008D4694"/>
    <w:rsid w:val="008D48DE"/>
    <w:rsid w:val="008D4D38"/>
    <w:rsid w:val="008D58B2"/>
    <w:rsid w:val="008D7337"/>
    <w:rsid w:val="008D7F4E"/>
    <w:rsid w:val="008E09DA"/>
    <w:rsid w:val="008F0E14"/>
    <w:rsid w:val="008F2F23"/>
    <w:rsid w:val="008F378F"/>
    <w:rsid w:val="008F3EDC"/>
    <w:rsid w:val="00900E83"/>
    <w:rsid w:val="00901498"/>
    <w:rsid w:val="00902E7D"/>
    <w:rsid w:val="00903A0C"/>
    <w:rsid w:val="00905404"/>
    <w:rsid w:val="00906124"/>
    <w:rsid w:val="009109EC"/>
    <w:rsid w:val="00911B9B"/>
    <w:rsid w:val="0091556E"/>
    <w:rsid w:val="00916F95"/>
    <w:rsid w:val="00917DBB"/>
    <w:rsid w:val="009221CF"/>
    <w:rsid w:val="009226B9"/>
    <w:rsid w:val="00923B36"/>
    <w:rsid w:val="00924581"/>
    <w:rsid w:val="00927151"/>
    <w:rsid w:val="00935536"/>
    <w:rsid w:val="009402DC"/>
    <w:rsid w:val="009404C6"/>
    <w:rsid w:val="009439B5"/>
    <w:rsid w:val="0094412E"/>
    <w:rsid w:val="0094739A"/>
    <w:rsid w:val="00954650"/>
    <w:rsid w:val="009612C2"/>
    <w:rsid w:val="00965C8B"/>
    <w:rsid w:val="00967C0E"/>
    <w:rsid w:val="00974128"/>
    <w:rsid w:val="00981F66"/>
    <w:rsid w:val="009826D6"/>
    <w:rsid w:val="009852E9"/>
    <w:rsid w:val="00985AA2"/>
    <w:rsid w:val="00985D6E"/>
    <w:rsid w:val="0098750D"/>
    <w:rsid w:val="0099012B"/>
    <w:rsid w:val="009A2218"/>
    <w:rsid w:val="009A3BC8"/>
    <w:rsid w:val="009B1A45"/>
    <w:rsid w:val="009B1B0D"/>
    <w:rsid w:val="009B1B63"/>
    <w:rsid w:val="009B46D8"/>
    <w:rsid w:val="009B5A70"/>
    <w:rsid w:val="009C0313"/>
    <w:rsid w:val="009C12C3"/>
    <w:rsid w:val="009C54E0"/>
    <w:rsid w:val="009C602B"/>
    <w:rsid w:val="009C6F09"/>
    <w:rsid w:val="009D0421"/>
    <w:rsid w:val="009D4609"/>
    <w:rsid w:val="009D7392"/>
    <w:rsid w:val="009D7C45"/>
    <w:rsid w:val="009E0814"/>
    <w:rsid w:val="009E6CC0"/>
    <w:rsid w:val="009F270C"/>
    <w:rsid w:val="009F46D6"/>
    <w:rsid w:val="009F5B37"/>
    <w:rsid w:val="009F7E0B"/>
    <w:rsid w:val="00A010A6"/>
    <w:rsid w:val="00A01339"/>
    <w:rsid w:val="00A016F1"/>
    <w:rsid w:val="00A04CC2"/>
    <w:rsid w:val="00A10852"/>
    <w:rsid w:val="00A12F7A"/>
    <w:rsid w:val="00A17BDA"/>
    <w:rsid w:val="00A17F50"/>
    <w:rsid w:val="00A20B71"/>
    <w:rsid w:val="00A20FDE"/>
    <w:rsid w:val="00A242C4"/>
    <w:rsid w:val="00A27F9A"/>
    <w:rsid w:val="00A30692"/>
    <w:rsid w:val="00A33944"/>
    <w:rsid w:val="00A37B85"/>
    <w:rsid w:val="00A40C6E"/>
    <w:rsid w:val="00A40FE1"/>
    <w:rsid w:val="00A461F2"/>
    <w:rsid w:val="00A53224"/>
    <w:rsid w:val="00A576B5"/>
    <w:rsid w:val="00A62A28"/>
    <w:rsid w:val="00A63D96"/>
    <w:rsid w:val="00A64678"/>
    <w:rsid w:val="00A655C4"/>
    <w:rsid w:val="00A65907"/>
    <w:rsid w:val="00A678C4"/>
    <w:rsid w:val="00A67B88"/>
    <w:rsid w:val="00A72EDA"/>
    <w:rsid w:val="00A841E5"/>
    <w:rsid w:val="00A955A6"/>
    <w:rsid w:val="00A95922"/>
    <w:rsid w:val="00AA0587"/>
    <w:rsid w:val="00AA2F42"/>
    <w:rsid w:val="00AA31F7"/>
    <w:rsid w:val="00AA4C52"/>
    <w:rsid w:val="00AA605F"/>
    <w:rsid w:val="00AA72BA"/>
    <w:rsid w:val="00AA7956"/>
    <w:rsid w:val="00AB1623"/>
    <w:rsid w:val="00AB49D6"/>
    <w:rsid w:val="00AC0343"/>
    <w:rsid w:val="00AC1633"/>
    <w:rsid w:val="00AC547F"/>
    <w:rsid w:val="00AD567A"/>
    <w:rsid w:val="00AD595C"/>
    <w:rsid w:val="00AD75E7"/>
    <w:rsid w:val="00AE1B20"/>
    <w:rsid w:val="00AF00F9"/>
    <w:rsid w:val="00AF1809"/>
    <w:rsid w:val="00AF489F"/>
    <w:rsid w:val="00AF4F46"/>
    <w:rsid w:val="00B01E91"/>
    <w:rsid w:val="00B0348F"/>
    <w:rsid w:val="00B046BB"/>
    <w:rsid w:val="00B10ECD"/>
    <w:rsid w:val="00B110A2"/>
    <w:rsid w:val="00B20A44"/>
    <w:rsid w:val="00B21C00"/>
    <w:rsid w:val="00B232EC"/>
    <w:rsid w:val="00B25BD0"/>
    <w:rsid w:val="00B2678D"/>
    <w:rsid w:val="00B430CB"/>
    <w:rsid w:val="00B434DE"/>
    <w:rsid w:val="00B44EDC"/>
    <w:rsid w:val="00B4512B"/>
    <w:rsid w:val="00B464F0"/>
    <w:rsid w:val="00B47640"/>
    <w:rsid w:val="00B47A7C"/>
    <w:rsid w:val="00B50B82"/>
    <w:rsid w:val="00B50DE7"/>
    <w:rsid w:val="00B51561"/>
    <w:rsid w:val="00B54DEE"/>
    <w:rsid w:val="00B5526B"/>
    <w:rsid w:val="00B566F9"/>
    <w:rsid w:val="00B57070"/>
    <w:rsid w:val="00B57A10"/>
    <w:rsid w:val="00B60C02"/>
    <w:rsid w:val="00B71953"/>
    <w:rsid w:val="00B7559E"/>
    <w:rsid w:val="00B76F52"/>
    <w:rsid w:val="00B77391"/>
    <w:rsid w:val="00B777C9"/>
    <w:rsid w:val="00B84AD4"/>
    <w:rsid w:val="00B852DE"/>
    <w:rsid w:val="00B861AD"/>
    <w:rsid w:val="00B86D6B"/>
    <w:rsid w:val="00B87AAF"/>
    <w:rsid w:val="00B977E0"/>
    <w:rsid w:val="00BA06F0"/>
    <w:rsid w:val="00BA4161"/>
    <w:rsid w:val="00BA4F7D"/>
    <w:rsid w:val="00BB1FA8"/>
    <w:rsid w:val="00BB63E5"/>
    <w:rsid w:val="00BB685C"/>
    <w:rsid w:val="00BC20E4"/>
    <w:rsid w:val="00BC3966"/>
    <w:rsid w:val="00BC4192"/>
    <w:rsid w:val="00BC4FA4"/>
    <w:rsid w:val="00BC75B5"/>
    <w:rsid w:val="00BD0E53"/>
    <w:rsid w:val="00BD17DC"/>
    <w:rsid w:val="00BD2370"/>
    <w:rsid w:val="00BD25AE"/>
    <w:rsid w:val="00BD2AEF"/>
    <w:rsid w:val="00BD3EC7"/>
    <w:rsid w:val="00BD5AD1"/>
    <w:rsid w:val="00BD7E18"/>
    <w:rsid w:val="00BE010D"/>
    <w:rsid w:val="00BE3239"/>
    <w:rsid w:val="00BE46A2"/>
    <w:rsid w:val="00BF155F"/>
    <w:rsid w:val="00BF5555"/>
    <w:rsid w:val="00C042ED"/>
    <w:rsid w:val="00C059D9"/>
    <w:rsid w:val="00C05D7F"/>
    <w:rsid w:val="00C1133D"/>
    <w:rsid w:val="00C163CF"/>
    <w:rsid w:val="00C164C1"/>
    <w:rsid w:val="00C224C3"/>
    <w:rsid w:val="00C24C3F"/>
    <w:rsid w:val="00C2601D"/>
    <w:rsid w:val="00C27229"/>
    <w:rsid w:val="00C31814"/>
    <w:rsid w:val="00C341E8"/>
    <w:rsid w:val="00C37AC0"/>
    <w:rsid w:val="00C408B8"/>
    <w:rsid w:val="00C414EA"/>
    <w:rsid w:val="00C43E99"/>
    <w:rsid w:val="00C449DA"/>
    <w:rsid w:val="00C462D6"/>
    <w:rsid w:val="00C517AF"/>
    <w:rsid w:val="00C51F76"/>
    <w:rsid w:val="00C5276B"/>
    <w:rsid w:val="00C55373"/>
    <w:rsid w:val="00C55CDC"/>
    <w:rsid w:val="00C56772"/>
    <w:rsid w:val="00C57D42"/>
    <w:rsid w:val="00C6021E"/>
    <w:rsid w:val="00C63819"/>
    <w:rsid w:val="00C6477A"/>
    <w:rsid w:val="00C66296"/>
    <w:rsid w:val="00C73617"/>
    <w:rsid w:val="00C7445F"/>
    <w:rsid w:val="00C76070"/>
    <w:rsid w:val="00C806BC"/>
    <w:rsid w:val="00C8208A"/>
    <w:rsid w:val="00C8217B"/>
    <w:rsid w:val="00C83D84"/>
    <w:rsid w:val="00C9017F"/>
    <w:rsid w:val="00C91E9B"/>
    <w:rsid w:val="00C9508F"/>
    <w:rsid w:val="00CA019E"/>
    <w:rsid w:val="00CA13E9"/>
    <w:rsid w:val="00CA58CB"/>
    <w:rsid w:val="00CA5B19"/>
    <w:rsid w:val="00CA6F16"/>
    <w:rsid w:val="00CB1579"/>
    <w:rsid w:val="00CB4B1D"/>
    <w:rsid w:val="00CB6B95"/>
    <w:rsid w:val="00CC10AC"/>
    <w:rsid w:val="00CC18EC"/>
    <w:rsid w:val="00CC5181"/>
    <w:rsid w:val="00CC79C8"/>
    <w:rsid w:val="00CD2FE5"/>
    <w:rsid w:val="00CD595F"/>
    <w:rsid w:val="00CD7E78"/>
    <w:rsid w:val="00CE0B52"/>
    <w:rsid w:val="00CE3C61"/>
    <w:rsid w:val="00CE47DF"/>
    <w:rsid w:val="00CE4EEE"/>
    <w:rsid w:val="00CF0004"/>
    <w:rsid w:val="00CF0B00"/>
    <w:rsid w:val="00CF222B"/>
    <w:rsid w:val="00CF4FA4"/>
    <w:rsid w:val="00D004B2"/>
    <w:rsid w:val="00D03233"/>
    <w:rsid w:val="00D0346C"/>
    <w:rsid w:val="00D040F3"/>
    <w:rsid w:val="00D07AE9"/>
    <w:rsid w:val="00D110A2"/>
    <w:rsid w:val="00D140D1"/>
    <w:rsid w:val="00D14CA0"/>
    <w:rsid w:val="00D1519A"/>
    <w:rsid w:val="00D16EFA"/>
    <w:rsid w:val="00D17FAE"/>
    <w:rsid w:val="00D20ADD"/>
    <w:rsid w:val="00D21CA7"/>
    <w:rsid w:val="00D233D9"/>
    <w:rsid w:val="00D253CE"/>
    <w:rsid w:val="00D27FFE"/>
    <w:rsid w:val="00D311C5"/>
    <w:rsid w:val="00D318FF"/>
    <w:rsid w:val="00D3365B"/>
    <w:rsid w:val="00D362CA"/>
    <w:rsid w:val="00D4032E"/>
    <w:rsid w:val="00D4053C"/>
    <w:rsid w:val="00D4253A"/>
    <w:rsid w:val="00D42D3F"/>
    <w:rsid w:val="00D42E31"/>
    <w:rsid w:val="00D43834"/>
    <w:rsid w:val="00D47A22"/>
    <w:rsid w:val="00D511DE"/>
    <w:rsid w:val="00D53942"/>
    <w:rsid w:val="00D539B3"/>
    <w:rsid w:val="00D53F94"/>
    <w:rsid w:val="00D60D44"/>
    <w:rsid w:val="00D634C4"/>
    <w:rsid w:val="00D6446C"/>
    <w:rsid w:val="00D70B29"/>
    <w:rsid w:val="00D73CA0"/>
    <w:rsid w:val="00D82135"/>
    <w:rsid w:val="00D8296B"/>
    <w:rsid w:val="00D82D6C"/>
    <w:rsid w:val="00D86E10"/>
    <w:rsid w:val="00D90E2B"/>
    <w:rsid w:val="00D917A6"/>
    <w:rsid w:val="00D951FA"/>
    <w:rsid w:val="00DA1CD3"/>
    <w:rsid w:val="00DA4EC4"/>
    <w:rsid w:val="00DA78A3"/>
    <w:rsid w:val="00DB2E71"/>
    <w:rsid w:val="00DB3775"/>
    <w:rsid w:val="00DC1E7A"/>
    <w:rsid w:val="00DC28DC"/>
    <w:rsid w:val="00DC5C81"/>
    <w:rsid w:val="00DC64B1"/>
    <w:rsid w:val="00DD1635"/>
    <w:rsid w:val="00DD5EA9"/>
    <w:rsid w:val="00DE0D6D"/>
    <w:rsid w:val="00DE1717"/>
    <w:rsid w:val="00DF7F13"/>
    <w:rsid w:val="00E000F9"/>
    <w:rsid w:val="00E00A2E"/>
    <w:rsid w:val="00E036A3"/>
    <w:rsid w:val="00E069DF"/>
    <w:rsid w:val="00E1270F"/>
    <w:rsid w:val="00E12B41"/>
    <w:rsid w:val="00E2260E"/>
    <w:rsid w:val="00E269C8"/>
    <w:rsid w:val="00E27E2B"/>
    <w:rsid w:val="00E31DD5"/>
    <w:rsid w:val="00E34BA1"/>
    <w:rsid w:val="00E43020"/>
    <w:rsid w:val="00E43066"/>
    <w:rsid w:val="00E44C0C"/>
    <w:rsid w:val="00E451EA"/>
    <w:rsid w:val="00E45324"/>
    <w:rsid w:val="00E45AC1"/>
    <w:rsid w:val="00E45E89"/>
    <w:rsid w:val="00E47C25"/>
    <w:rsid w:val="00E47F0A"/>
    <w:rsid w:val="00E54792"/>
    <w:rsid w:val="00E60F61"/>
    <w:rsid w:val="00E61BDF"/>
    <w:rsid w:val="00E62990"/>
    <w:rsid w:val="00E739FE"/>
    <w:rsid w:val="00E74B91"/>
    <w:rsid w:val="00E7694E"/>
    <w:rsid w:val="00E81091"/>
    <w:rsid w:val="00E84367"/>
    <w:rsid w:val="00E86BCE"/>
    <w:rsid w:val="00E87443"/>
    <w:rsid w:val="00E91B28"/>
    <w:rsid w:val="00E943ED"/>
    <w:rsid w:val="00E95B57"/>
    <w:rsid w:val="00EA16CF"/>
    <w:rsid w:val="00EA667B"/>
    <w:rsid w:val="00EB74EF"/>
    <w:rsid w:val="00EB7A64"/>
    <w:rsid w:val="00EC4143"/>
    <w:rsid w:val="00EC4601"/>
    <w:rsid w:val="00EC5120"/>
    <w:rsid w:val="00ED1771"/>
    <w:rsid w:val="00ED289D"/>
    <w:rsid w:val="00ED5673"/>
    <w:rsid w:val="00ED7880"/>
    <w:rsid w:val="00EE0B04"/>
    <w:rsid w:val="00EE3B52"/>
    <w:rsid w:val="00EF3F5D"/>
    <w:rsid w:val="00F00383"/>
    <w:rsid w:val="00F00E09"/>
    <w:rsid w:val="00F06174"/>
    <w:rsid w:val="00F07DB7"/>
    <w:rsid w:val="00F11412"/>
    <w:rsid w:val="00F13009"/>
    <w:rsid w:val="00F3236B"/>
    <w:rsid w:val="00F33D39"/>
    <w:rsid w:val="00F36C22"/>
    <w:rsid w:val="00F42FEF"/>
    <w:rsid w:val="00F44125"/>
    <w:rsid w:val="00F452E1"/>
    <w:rsid w:val="00F46485"/>
    <w:rsid w:val="00F5101F"/>
    <w:rsid w:val="00F5288F"/>
    <w:rsid w:val="00F53527"/>
    <w:rsid w:val="00F5781E"/>
    <w:rsid w:val="00F57BD2"/>
    <w:rsid w:val="00F6241D"/>
    <w:rsid w:val="00F63EE0"/>
    <w:rsid w:val="00F64E91"/>
    <w:rsid w:val="00F671DC"/>
    <w:rsid w:val="00F80A40"/>
    <w:rsid w:val="00F86014"/>
    <w:rsid w:val="00F9129B"/>
    <w:rsid w:val="00F9703B"/>
    <w:rsid w:val="00FA0E1E"/>
    <w:rsid w:val="00FA66BD"/>
    <w:rsid w:val="00FA731E"/>
    <w:rsid w:val="00FB085E"/>
    <w:rsid w:val="00FB3ED3"/>
    <w:rsid w:val="00FC1301"/>
    <w:rsid w:val="00FC1F53"/>
    <w:rsid w:val="00FC327A"/>
    <w:rsid w:val="00FC3B20"/>
    <w:rsid w:val="00FC4879"/>
    <w:rsid w:val="00FC4D32"/>
    <w:rsid w:val="00FD0E0A"/>
    <w:rsid w:val="00FD0F20"/>
    <w:rsid w:val="00FD5B0F"/>
    <w:rsid w:val="00FE1EBA"/>
    <w:rsid w:val="00FF297E"/>
    <w:rsid w:val="00FF4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F10F9FC-916A-46D5-BA41-09348C6A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809"/>
    <w:rPr>
      <w:sz w:val="24"/>
      <w:szCs w:val="24"/>
    </w:rPr>
  </w:style>
  <w:style w:type="paragraph" w:styleId="1">
    <w:name w:val="heading 1"/>
    <w:basedOn w:val="a"/>
    <w:next w:val="a"/>
    <w:link w:val="10"/>
    <w:uiPriority w:val="99"/>
    <w:qFormat/>
    <w:rsid w:val="0078612C"/>
    <w:pPr>
      <w:keepNext/>
      <w:spacing w:before="240" w:after="60"/>
      <w:outlineLvl w:val="0"/>
    </w:pPr>
    <w:rPr>
      <w:rFonts w:ascii="Arial" w:hAnsi="Arial" w:cs="Arial"/>
      <w:b/>
      <w:bCs/>
      <w:kern w:val="32"/>
      <w:sz w:val="32"/>
      <w:szCs w:val="32"/>
    </w:rPr>
  </w:style>
  <w:style w:type="paragraph" w:styleId="3">
    <w:name w:val="heading 3"/>
    <w:basedOn w:val="a"/>
    <w:link w:val="30"/>
    <w:uiPriority w:val="99"/>
    <w:qFormat/>
    <w:rsid w:val="00240648"/>
    <w:pPr>
      <w:outlineLvl w:val="2"/>
    </w:pPr>
    <w:rPr>
      <w:b/>
      <w:bCs/>
      <w:sz w:val="18"/>
      <w:szCs w:val="18"/>
    </w:rPr>
  </w:style>
  <w:style w:type="paragraph" w:styleId="4">
    <w:name w:val="heading 4"/>
    <w:basedOn w:val="a"/>
    <w:next w:val="a"/>
    <w:link w:val="40"/>
    <w:uiPriority w:val="99"/>
    <w:qFormat/>
    <w:rsid w:val="0078612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C03"/>
    <w:rPr>
      <w:rFonts w:ascii="Cambria" w:eastAsia="Times New Roman" w:hAnsi="Cambria" w:cs="Times New Roman"/>
      <w:b/>
      <w:bCs/>
      <w:kern w:val="32"/>
      <w:sz w:val="32"/>
      <w:szCs w:val="32"/>
    </w:rPr>
  </w:style>
  <w:style w:type="character" w:customStyle="1" w:styleId="30">
    <w:name w:val="Заголовок 3 Знак"/>
    <w:basedOn w:val="a0"/>
    <w:link w:val="3"/>
    <w:uiPriority w:val="99"/>
    <w:locked/>
    <w:rsid w:val="00BA06F0"/>
    <w:rPr>
      <w:b/>
      <w:sz w:val="18"/>
    </w:rPr>
  </w:style>
  <w:style w:type="character" w:customStyle="1" w:styleId="40">
    <w:name w:val="Заголовок 4 Знак"/>
    <w:basedOn w:val="a0"/>
    <w:link w:val="4"/>
    <w:uiPriority w:val="9"/>
    <w:semiHidden/>
    <w:rsid w:val="005F3C03"/>
    <w:rPr>
      <w:rFonts w:ascii="Calibri" w:eastAsia="Times New Roman" w:hAnsi="Calibri" w:cs="Times New Roman"/>
      <w:b/>
      <w:bCs/>
      <w:sz w:val="28"/>
      <w:szCs w:val="28"/>
    </w:rPr>
  </w:style>
  <w:style w:type="character" w:styleId="a3">
    <w:name w:val="Hyperlink"/>
    <w:basedOn w:val="a0"/>
    <w:uiPriority w:val="99"/>
    <w:rsid w:val="00212266"/>
    <w:rPr>
      <w:rFonts w:cs="Times New Roman"/>
      <w:color w:val="0000FF"/>
      <w:u w:val="single"/>
    </w:rPr>
  </w:style>
  <w:style w:type="character" w:customStyle="1" w:styleId="orange">
    <w:name w:val="orange"/>
    <w:basedOn w:val="a0"/>
    <w:uiPriority w:val="99"/>
    <w:rsid w:val="00212266"/>
    <w:rPr>
      <w:rFonts w:cs="Times New Roman"/>
    </w:rPr>
  </w:style>
  <w:style w:type="character" w:customStyle="1" w:styleId="f90brown">
    <w:name w:val="f90 brown"/>
    <w:basedOn w:val="a0"/>
    <w:uiPriority w:val="99"/>
    <w:rsid w:val="00212266"/>
    <w:rPr>
      <w:rFonts w:cs="Times New Roman"/>
    </w:rPr>
  </w:style>
  <w:style w:type="character" w:customStyle="1" w:styleId="header622453771">
    <w:name w:val="header_622453771"/>
    <w:basedOn w:val="a0"/>
    <w:uiPriority w:val="99"/>
    <w:rsid w:val="00212266"/>
    <w:rPr>
      <w:rFonts w:cs="Times New Roman"/>
    </w:rPr>
  </w:style>
  <w:style w:type="character" w:customStyle="1" w:styleId="text622453771">
    <w:name w:val="text_622453771"/>
    <w:uiPriority w:val="99"/>
    <w:rsid w:val="00212266"/>
    <w:rPr>
      <w:rFonts w:ascii="Arial" w:hAnsi="Arial"/>
      <w:color w:val="656565"/>
      <w:sz w:val="18"/>
    </w:rPr>
  </w:style>
  <w:style w:type="character" w:customStyle="1" w:styleId="url622453771">
    <w:name w:val="url_622453771"/>
    <w:uiPriority w:val="99"/>
    <w:rsid w:val="00212266"/>
    <w:rPr>
      <w:rFonts w:ascii="Arial" w:hAnsi="Arial"/>
      <w:color w:val="BDAB97"/>
      <w:sz w:val="17"/>
    </w:rPr>
  </w:style>
  <w:style w:type="character" w:customStyle="1" w:styleId="count2">
    <w:name w:val="count2"/>
    <w:basedOn w:val="a0"/>
    <w:uiPriority w:val="99"/>
    <w:rsid w:val="00240648"/>
    <w:rPr>
      <w:rFonts w:cs="Times New Roman"/>
    </w:rPr>
  </w:style>
  <w:style w:type="character" w:customStyle="1" w:styleId="unit2">
    <w:name w:val="unit2"/>
    <w:uiPriority w:val="99"/>
    <w:rsid w:val="00240648"/>
    <w:rPr>
      <w:color w:val="999999"/>
      <w:sz w:val="17"/>
    </w:rPr>
  </w:style>
  <w:style w:type="character" w:customStyle="1" w:styleId="ounit">
    <w:name w:val="ounit"/>
    <w:basedOn w:val="a0"/>
    <w:uiPriority w:val="99"/>
    <w:rsid w:val="00240648"/>
    <w:rPr>
      <w:rFonts w:cs="Times New Roman"/>
    </w:rPr>
  </w:style>
  <w:style w:type="paragraph" w:styleId="a4">
    <w:name w:val="Normal (Web)"/>
    <w:aliases w:val="Обычный (Web)"/>
    <w:basedOn w:val="a"/>
    <w:rsid w:val="00240648"/>
    <w:pPr>
      <w:spacing w:before="100" w:beforeAutospacing="1" w:after="100" w:afterAutospacing="1"/>
    </w:pPr>
  </w:style>
  <w:style w:type="character" w:customStyle="1" w:styleId="active3">
    <w:name w:val="active3"/>
    <w:uiPriority w:val="99"/>
    <w:rsid w:val="00CA019E"/>
    <w:rPr>
      <w:b/>
      <w:shd w:val="clear" w:color="auto" w:fill="E6E6E6"/>
    </w:rPr>
  </w:style>
  <w:style w:type="character" w:customStyle="1" w:styleId="el-hovered1">
    <w:name w:val="el-hovered1"/>
    <w:uiPriority w:val="99"/>
    <w:rsid w:val="00CA019E"/>
    <w:rPr>
      <w:b/>
      <w:vanish/>
      <w:color w:val="F15D22"/>
      <w:sz w:val="18"/>
      <w:u w:val="single"/>
      <w:shd w:val="clear" w:color="auto" w:fill="FFFFFF"/>
    </w:rPr>
  </w:style>
  <w:style w:type="character" w:styleId="a5">
    <w:name w:val="Strong"/>
    <w:basedOn w:val="a0"/>
    <w:uiPriority w:val="99"/>
    <w:qFormat/>
    <w:rsid w:val="0078612C"/>
    <w:rPr>
      <w:rFonts w:cs="Times New Roman"/>
      <w:b/>
    </w:rPr>
  </w:style>
  <w:style w:type="paragraph" w:styleId="z-">
    <w:name w:val="HTML Top of Form"/>
    <w:basedOn w:val="a"/>
    <w:next w:val="a"/>
    <w:link w:val="z-0"/>
    <w:hidden/>
    <w:uiPriority w:val="99"/>
    <w:rsid w:val="00624A0B"/>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5F3C03"/>
    <w:rPr>
      <w:rFonts w:ascii="Arial" w:hAnsi="Arial" w:cs="Arial"/>
      <w:vanish/>
      <w:sz w:val="16"/>
      <w:szCs w:val="16"/>
    </w:rPr>
  </w:style>
  <w:style w:type="paragraph" w:styleId="z-1">
    <w:name w:val="HTML Bottom of Form"/>
    <w:basedOn w:val="a"/>
    <w:next w:val="a"/>
    <w:link w:val="z-2"/>
    <w:hidden/>
    <w:uiPriority w:val="99"/>
    <w:rsid w:val="00624A0B"/>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5F3C03"/>
    <w:rPr>
      <w:rFonts w:ascii="Arial" w:hAnsi="Arial" w:cs="Arial"/>
      <w:vanish/>
      <w:sz w:val="16"/>
      <w:szCs w:val="16"/>
    </w:rPr>
  </w:style>
  <w:style w:type="character" w:customStyle="1" w:styleId="breadcrumbspathway">
    <w:name w:val="breadcrumbs pathway"/>
    <w:basedOn w:val="a0"/>
    <w:uiPriority w:val="99"/>
    <w:rsid w:val="00624A0B"/>
    <w:rPr>
      <w:rFonts w:cs="Times New Roman"/>
    </w:rPr>
  </w:style>
  <w:style w:type="character" w:customStyle="1" w:styleId="productprice3">
    <w:name w:val="productprice3"/>
    <w:uiPriority w:val="99"/>
    <w:rsid w:val="00354A4D"/>
    <w:rPr>
      <w:b/>
    </w:rPr>
  </w:style>
  <w:style w:type="paragraph" w:styleId="a6">
    <w:name w:val="List Paragraph"/>
    <w:basedOn w:val="a"/>
    <w:uiPriority w:val="99"/>
    <w:qFormat/>
    <w:rsid w:val="00CE3C61"/>
    <w:pPr>
      <w:spacing w:after="200" w:line="276" w:lineRule="auto"/>
      <w:ind w:left="720"/>
      <w:contextualSpacing/>
    </w:pPr>
    <w:rPr>
      <w:rFonts w:ascii="Calibri" w:hAnsi="Calibri"/>
      <w:sz w:val="22"/>
      <w:szCs w:val="22"/>
      <w:lang w:eastAsia="ii-CN"/>
    </w:rPr>
  </w:style>
  <w:style w:type="paragraph" w:styleId="a7">
    <w:name w:val="No Spacing"/>
    <w:uiPriority w:val="99"/>
    <w:qFormat/>
    <w:rsid w:val="00554EA7"/>
    <w:rPr>
      <w:rFonts w:ascii="Calibri" w:hAnsi="Calibri"/>
      <w:sz w:val="22"/>
      <w:szCs w:val="22"/>
      <w:lang w:eastAsia="en-US"/>
    </w:rPr>
  </w:style>
  <w:style w:type="paragraph" w:styleId="a8">
    <w:name w:val="Balloon Text"/>
    <w:basedOn w:val="a"/>
    <w:link w:val="a9"/>
    <w:uiPriority w:val="99"/>
    <w:semiHidden/>
    <w:rsid w:val="00861016"/>
    <w:rPr>
      <w:rFonts w:ascii="Tahoma" w:hAnsi="Tahoma" w:cs="Tahoma"/>
      <w:sz w:val="16"/>
      <w:szCs w:val="16"/>
    </w:rPr>
  </w:style>
  <w:style w:type="character" w:customStyle="1" w:styleId="a9">
    <w:name w:val="Текст выноски Знак"/>
    <w:basedOn w:val="a0"/>
    <w:link w:val="a8"/>
    <w:uiPriority w:val="99"/>
    <w:semiHidden/>
    <w:rsid w:val="005F3C03"/>
    <w:rPr>
      <w:sz w:val="0"/>
      <w:szCs w:val="0"/>
    </w:rPr>
  </w:style>
  <w:style w:type="table" w:styleId="aa">
    <w:name w:val="Table Grid"/>
    <w:basedOn w:val="a1"/>
    <w:uiPriority w:val="59"/>
    <w:rsid w:val="000144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AD75E7"/>
    <w:pPr>
      <w:widowControl w:val="0"/>
      <w:autoSpaceDE w:val="0"/>
      <w:autoSpaceDN w:val="0"/>
      <w:adjustRightInd w:val="0"/>
    </w:pPr>
    <w:rPr>
      <w:rFonts w:ascii="Arial" w:eastAsiaTheme="minorEastAsia" w:hAnsi="Arial" w:cs="Arial"/>
    </w:rPr>
  </w:style>
  <w:style w:type="paragraph" w:customStyle="1" w:styleId="Default">
    <w:name w:val="Default"/>
    <w:rsid w:val="002047DF"/>
    <w:pPr>
      <w:autoSpaceDE w:val="0"/>
      <w:autoSpaceDN w:val="0"/>
      <w:adjustRightInd w:val="0"/>
    </w:pPr>
    <w:rPr>
      <w:rFonts w:ascii="Calibri" w:hAnsi="Calibri" w:cs="Calibri"/>
      <w:color w:val="000000"/>
      <w:sz w:val="24"/>
      <w:szCs w:val="24"/>
    </w:rPr>
  </w:style>
  <w:style w:type="paragraph" w:styleId="ab">
    <w:name w:val="header"/>
    <w:basedOn w:val="a"/>
    <w:link w:val="ac"/>
    <w:uiPriority w:val="99"/>
    <w:unhideWhenUsed/>
    <w:rsid w:val="00A01339"/>
    <w:pPr>
      <w:tabs>
        <w:tab w:val="center" w:pos="4677"/>
        <w:tab w:val="right" w:pos="9355"/>
      </w:tabs>
    </w:pPr>
  </w:style>
  <w:style w:type="character" w:customStyle="1" w:styleId="ac">
    <w:name w:val="Верхний колонтитул Знак"/>
    <w:basedOn w:val="a0"/>
    <w:link w:val="ab"/>
    <w:uiPriority w:val="99"/>
    <w:rsid w:val="00A01339"/>
    <w:rPr>
      <w:sz w:val="24"/>
      <w:szCs w:val="24"/>
    </w:rPr>
  </w:style>
  <w:style w:type="paragraph" w:styleId="ad">
    <w:name w:val="footer"/>
    <w:basedOn w:val="a"/>
    <w:link w:val="ae"/>
    <w:uiPriority w:val="99"/>
    <w:unhideWhenUsed/>
    <w:rsid w:val="00A01339"/>
    <w:pPr>
      <w:tabs>
        <w:tab w:val="center" w:pos="4677"/>
        <w:tab w:val="right" w:pos="9355"/>
      </w:tabs>
    </w:pPr>
  </w:style>
  <w:style w:type="character" w:customStyle="1" w:styleId="ae">
    <w:name w:val="Нижний колонтитул Знак"/>
    <w:basedOn w:val="a0"/>
    <w:link w:val="ad"/>
    <w:uiPriority w:val="99"/>
    <w:rsid w:val="00A01339"/>
    <w:rPr>
      <w:sz w:val="24"/>
      <w:szCs w:val="24"/>
    </w:rPr>
  </w:style>
  <w:style w:type="paragraph" w:customStyle="1" w:styleId="formattext">
    <w:name w:val="formattext"/>
    <w:basedOn w:val="a"/>
    <w:rsid w:val="00500704"/>
    <w:pPr>
      <w:spacing w:before="100" w:beforeAutospacing="1" w:after="100" w:afterAutospacing="1"/>
    </w:pPr>
  </w:style>
  <w:style w:type="paragraph" w:customStyle="1" w:styleId="headertext">
    <w:name w:val="headertext"/>
    <w:basedOn w:val="a"/>
    <w:rsid w:val="006C0E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30512">
      <w:marLeft w:val="0"/>
      <w:marRight w:val="0"/>
      <w:marTop w:val="0"/>
      <w:marBottom w:val="0"/>
      <w:divBdr>
        <w:top w:val="none" w:sz="0" w:space="0" w:color="auto"/>
        <w:left w:val="none" w:sz="0" w:space="0" w:color="auto"/>
        <w:bottom w:val="none" w:sz="0" w:space="0" w:color="auto"/>
        <w:right w:val="none" w:sz="0" w:space="0" w:color="auto"/>
      </w:divBdr>
    </w:div>
    <w:div w:id="494030543">
      <w:marLeft w:val="0"/>
      <w:marRight w:val="0"/>
      <w:marTop w:val="0"/>
      <w:marBottom w:val="0"/>
      <w:divBdr>
        <w:top w:val="none" w:sz="0" w:space="0" w:color="auto"/>
        <w:left w:val="none" w:sz="0" w:space="0" w:color="auto"/>
        <w:bottom w:val="none" w:sz="0" w:space="0" w:color="auto"/>
        <w:right w:val="none" w:sz="0" w:space="0" w:color="auto"/>
      </w:divBdr>
    </w:div>
    <w:div w:id="494030552">
      <w:marLeft w:val="0"/>
      <w:marRight w:val="0"/>
      <w:marTop w:val="0"/>
      <w:marBottom w:val="0"/>
      <w:divBdr>
        <w:top w:val="none" w:sz="0" w:space="0" w:color="auto"/>
        <w:left w:val="none" w:sz="0" w:space="0" w:color="auto"/>
        <w:bottom w:val="none" w:sz="0" w:space="0" w:color="auto"/>
        <w:right w:val="none" w:sz="0" w:space="0" w:color="auto"/>
      </w:divBdr>
      <w:divsChild>
        <w:div w:id="494030566">
          <w:marLeft w:val="0"/>
          <w:marRight w:val="0"/>
          <w:marTop w:val="0"/>
          <w:marBottom w:val="0"/>
          <w:divBdr>
            <w:top w:val="none" w:sz="0" w:space="0" w:color="auto"/>
            <w:left w:val="none" w:sz="0" w:space="0" w:color="auto"/>
            <w:bottom w:val="none" w:sz="0" w:space="0" w:color="auto"/>
            <w:right w:val="none" w:sz="0" w:space="0" w:color="auto"/>
          </w:divBdr>
          <w:divsChild>
            <w:div w:id="494030507">
              <w:marLeft w:val="0"/>
              <w:marRight w:val="0"/>
              <w:marTop w:val="0"/>
              <w:marBottom w:val="0"/>
              <w:divBdr>
                <w:top w:val="none" w:sz="0" w:space="0" w:color="auto"/>
                <w:left w:val="none" w:sz="0" w:space="0" w:color="auto"/>
                <w:bottom w:val="none" w:sz="0" w:space="0" w:color="auto"/>
                <w:right w:val="none" w:sz="0" w:space="0" w:color="auto"/>
              </w:divBdr>
              <w:divsChild>
                <w:div w:id="494030579">
                  <w:marLeft w:val="0"/>
                  <w:marRight w:val="0"/>
                  <w:marTop w:val="0"/>
                  <w:marBottom w:val="0"/>
                  <w:divBdr>
                    <w:top w:val="none" w:sz="0" w:space="0" w:color="auto"/>
                    <w:left w:val="none" w:sz="0" w:space="0" w:color="auto"/>
                    <w:bottom w:val="none" w:sz="0" w:space="0" w:color="auto"/>
                    <w:right w:val="none" w:sz="0" w:space="0" w:color="auto"/>
                  </w:divBdr>
                  <w:divsChild>
                    <w:div w:id="494030796">
                      <w:marLeft w:val="0"/>
                      <w:marRight w:val="0"/>
                      <w:marTop w:val="0"/>
                      <w:marBottom w:val="0"/>
                      <w:divBdr>
                        <w:top w:val="none" w:sz="0" w:space="0" w:color="auto"/>
                        <w:left w:val="none" w:sz="0" w:space="0" w:color="auto"/>
                        <w:bottom w:val="none" w:sz="0" w:space="0" w:color="auto"/>
                        <w:right w:val="none" w:sz="0" w:space="0" w:color="auto"/>
                      </w:divBdr>
                      <w:divsChild>
                        <w:div w:id="494030592">
                          <w:marLeft w:val="0"/>
                          <w:marRight w:val="0"/>
                          <w:marTop w:val="0"/>
                          <w:marBottom w:val="0"/>
                          <w:divBdr>
                            <w:top w:val="none" w:sz="0" w:space="0" w:color="auto"/>
                            <w:left w:val="none" w:sz="0" w:space="0" w:color="auto"/>
                            <w:bottom w:val="none" w:sz="0" w:space="0" w:color="auto"/>
                            <w:right w:val="none" w:sz="0" w:space="0" w:color="auto"/>
                          </w:divBdr>
                          <w:divsChild>
                            <w:div w:id="494030501">
                              <w:marLeft w:val="0"/>
                              <w:marRight w:val="0"/>
                              <w:marTop w:val="0"/>
                              <w:marBottom w:val="0"/>
                              <w:divBdr>
                                <w:top w:val="none" w:sz="0" w:space="0" w:color="auto"/>
                                <w:left w:val="none" w:sz="0" w:space="0" w:color="auto"/>
                                <w:bottom w:val="none" w:sz="0" w:space="0" w:color="auto"/>
                                <w:right w:val="none" w:sz="0" w:space="0" w:color="auto"/>
                              </w:divBdr>
                            </w:div>
                            <w:div w:id="494030503">
                              <w:marLeft w:val="0"/>
                              <w:marRight w:val="0"/>
                              <w:marTop w:val="0"/>
                              <w:marBottom w:val="0"/>
                              <w:divBdr>
                                <w:top w:val="none" w:sz="0" w:space="0" w:color="auto"/>
                                <w:left w:val="none" w:sz="0" w:space="0" w:color="auto"/>
                                <w:bottom w:val="none" w:sz="0" w:space="0" w:color="auto"/>
                                <w:right w:val="none" w:sz="0" w:space="0" w:color="auto"/>
                              </w:divBdr>
                            </w:div>
                            <w:div w:id="494030505">
                              <w:marLeft w:val="0"/>
                              <w:marRight w:val="0"/>
                              <w:marTop w:val="0"/>
                              <w:marBottom w:val="0"/>
                              <w:divBdr>
                                <w:top w:val="none" w:sz="0" w:space="0" w:color="auto"/>
                                <w:left w:val="none" w:sz="0" w:space="0" w:color="auto"/>
                                <w:bottom w:val="none" w:sz="0" w:space="0" w:color="auto"/>
                                <w:right w:val="none" w:sz="0" w:space="0" w:color="auto"/>
                              </w:divBdr>
                            </w:div>
                            <w:div w:id="494030506">
                              <w:marLeft w:val="0"/>
                              <w:marRight w:val="0"/>
                              <w:marTop w:val="0"/>
                              <w:marBottom w:val="0"/>
                              <w:divBdr>
                                <w:top w:val="none" w:sz="0" w:space="0" w:color="auto"/>
                                <w:left w:val="none" w:sz="0" w:space="0" w:color="auto"/>
                                <w:bottom w:val="none" w:sz="0" w:space="0" w:color="auto"/>
                                <w:right w:val="none" w:sz="0" w:space="0" w:color="auto"/>
                              </w:divBdr>
                            </w:div>
                            <w:div w:id="494030508">
                              <w:marLeft w:val="0"/>
                              <w:marRight w:val="0"/>
                              <w:marTop w:val="0"/>
                              <w:marBottom w:val="0"/>
                              <w:divBdr>
                                <w:top w:val="none" w:sz="0" w:space="0" w:color="auto"/>
                                <w:left w:val="none" w:sz="0" w:space="0" w:color="auto"/>
                                <w:bottom w:val="none" w:sz="0" w:space="0" w:color="auto"/>
                                <w:right w:val="none" w:sz="0" w:space="0" w:color="auto"/>
                              </w:divBdr>
                            </w:div>
                            <w:div w:id="494030509">
                              <w:marLeft w:val="0"/>
                              <w:marRight w:val="0"/>
                              <w:marTop w:val="0"/>
                              <w:marBottom w:val="0"/>
                              <w:divBdr>
                                <w:top w:val="none" w:sz="0" w:space="0" w:color="auto"/>
                                <w:left w:val="none" w:sz="0" w:space="0" w:color="auto"/>
                                <w:bottom w:val="none" w:sz="0" w:space="0" w:color="auto"/>
                                <w:right w:val="none" w:sz="0" w:space="0" w:color="auto"/>
                              </w:divBdr>
                            </w:div>
                            <w:div w:id="494030511">
                              <w:marLeft w:val="0"/>
                              <w:marRight w:val="0"/>
                              <w:marTop w:val="0"/>
                              <w:marBottom w:val="0"/>
                              <w:divBdr>
                                <w:top w:val="none" w:sz="0" w:space="0" w:color="auto"/>
                                <w:left w:val="none" w:sz="0" w:space="0" w:color="auto"/>
                                <w:bottom w:val="none" w:sz="0" w:space="0" w:color="auto"/>
                                <w:right w:val="none" w:sz="0" w:space="0" w:color="auto"/>
                              </w:divBdr>
                            </w:div>
                            <w:div w:id="494030513">
                              <w:marLeft w:val="0"/>
                              <w:marRight w:val="0"/>
                              <w:marTop w:val="0"/>
                              <w:marBottom w:val="0"/>
                              <w:divBdr>
                                <w:top w:val="none" w:sz="0" w:space="0" w:color="auto"/>
                                <w:left w:val="none" w:sz="0" w:space="0" w:color="auto"/>
                                <w:bottom w:val="none" w:sz="0" w:space="0" w:color="auto"/>
                                <w:right w:val="none" w:sz="0" w:space="0" w:color="auto"/>
                              </w:divBdr>
                            </w:div>
                            <w:div w:id="494030518">
                              <w:marLeft w:val="0"/>
                              <w:marRight w:val="0"/>
                              <w:marTop w:val="0"/>
                              <w:marBottom w:val="0"/>
                              <w:divBdr>
                                <w:top w:val="none" w:sz="0" w:space="0" w:color="auto"/>
                                <w:left w:val="none" w:sz="0" w:space="0" w:color="auto"/>
                                <w:bottom w:val="none" w:sz="0" w:space="0" w:color="auto"/>
                                <w:right w:val="none" w:sz="0" w:space="0" w:color="auto"/>
                              </w:divBdr>
                            </w:div>
                            <w:div w:id="494030523">
                              <w:marLeft w:val="0"/>
                              <w:marRight w:val="0"/>
                              <w:marTop w:val="0"/>
                              <w:marBottom w:val="0"/>
                              <w:divBdr>
                                <w:top w:val="none" w:sz="0" w:space="0" w:color="auto"/>
                                <w:left w:val="none" w:sz="0" w:space="0" w:color="auto"/>
                                <w:bottom w:val="none" w:sz="0" w:space="0" w:color="auto"/>
                                <w:right w:val="none" w:sz="0" w:space="0" w:color="auto"/>
                              </w:divBdr>
                            </w:div>
                            <w:div w:id="494030526">
                              <w:marLeft w:val="0"/>
                              <w:marRight w:val="0"/>
                              <w:marTop w:val="0"/>
                              <w:marBottom w:val="0"/>
                              <w:divBdr>
                                <w:top w:val="none" w:sz="0" w:space="0" w:color="auto"/>
                                <w:left w:val="none" w:sz="0" w:space="0" w:color="auto"/>
                                <w:bottom w:val="none" w:sz="0" w:space="0" w:color="auto"/>
                                <w:right w:val="none" w:sz="0" w:space="0" w:color="auto"/>
                              </w:divBdr>
                            </w:div>
                            <w:div w:id="494030528">
                              <w:marLeft w:val="0"/>
                              <w:marRight w:val="0"/>
                              <w:marTop w:val="0"/>
                              <w:marBottom w:val="0"/>
                              <w:divBdr>
                                <w:top w:val="none" w:sz="0" w:space="0" w:color="auto"/>
                                <w:left w:val="none" w:sz="0" w:space="0" w:color="auto"/>
                                <w:bottom w:val="none" w:sz="0" w:space="0" w:color="auto"/>
                                <w:right w:val="none" w:sz="0" w:space="0" w:color="auto"/>
                              </w:divBdr>
                            </w:div>
                            <w:div w:id="494030530">
                              <w:marLeft w:val="0"/>
                              <w:marRight w:val="0"/>
                              <w:marTop w:val="0"/>
                              <w:marBottom w:val="0"/>
                              <w:divBdr>
                                <w:top w:val="none" w:sz="0" w:space="0" w:color="auto"/>
                                <w:left w:val="none" w:sz="0" w:space="0" w:color="auto"/>
                                <w:bottom w:val="none" w:sz="0" w:space="0" w:color="auto"/>
                                <w:right w:val="none" w:sz="0" w:space="0" w:color="auto"/>
                              </w:divBdr>
                            </w:div>
                            <w:div w:id="494030532">
                              <w:marLeft w:val="0"/>
                              <w:marRight w:val="0"/>
                              <w:marTop w:val="0"/>
                              <w:marBottom w:val="0"/>
                              <w:divBdr>
                                <w:top w:val="none" w:sz="0" w:space="0" w:color="auto"/>
                                <w:left w:val="none" w:sz="0" w:space="0" w:color="auto"/>
                                <w:bottom w:val="none" w:sz="0" w:space="0" w:color="auto"/>
                                <w:right w:val="none" w:sz="0" w:space="0" w:color="auto"/>
                              </w:divBdr>
                            </w:div>
                            <w:div w:id="494030533">
                              <w:marLeft w:val="0"/>
                              <w:marRight w:val="0"/>
                              <w:marTop w:val="0"/>
                              <w:marBottom w:val="0"/>
                              <w:divBdr>
                                <w:top w:val="none" w:sz="0" w:space="0" w:color="auto"/>
                                <w:left w:val="none" w:sz="0" w:space="0" w:color="auto"/>
                                <w:bottom w:val="none" w:sz="0" w:space="0" w:color="auto"/>
                                <w:right w:val="none" w:sz="0" w:space="0" w:color="auto"/>
                              </w:divBdr>
                            </w:div>
                            <w:div w:id="494030535">
                              <w:marLeft w:val="0"/>
                              <w:marRight w:val="0"/>
                              <w:marTop w:val="0"/>
                              <w:marBottom w:val="0"/>
                              <w:divBdr>
                                <w:top w:val="none" w:sz="0" w:space="0" w:color="auto"/>
                                <w:left w:val="none" w:sz="0" w:space="0" w:color="auto"/>
                                <w:bottom w:val="none" w:sz="0" w:space="0" w:color="auto"/>
                                <w:right w:val="none" w:sz="0" w:space="0" w:color="auto"/>
                              </w:divBdr>
                            </w:div>
                            <w:div w:id="494030544">
                              <w:marLeft w:val="0"/>
                              <w:marRight w:val="0"/>
                              <w:marTop w:val="0"/>
                              <w:marBottom w:val="0"/>
                              <w:divBdr>
                                <w:top w:val="none" w:sz="0" w:space="0" w:color="auto"/>
                                <w:left w:val="none" w:sz="0" w:space="0" w:color="auto"/>
                                <w:bottom w:val="none" w:sz="0" w:space="0" w:color="auto"/>
                                <w:right w:val="none" w:sz="0" w:space="0" w:color="auto"/>
                              </w:divBdr>
                            </w:div>
                            <w:div w:id="494030549">
                              <w:marLeft w:val="0"/>
                              <w:marRight w:val="0"/>
                              <w:marTop w:val="0"/>
                              <w:marBottom w:val="0"/>
                              <w:divBdr>
                                <w:top w:val="none" w:sz="0" w:space="0" w:color="auto"/>
                                <w:left w:val="none" w:sz="0" w:space="0" w:color="auto"/>
                                <w:bottom w:val="none" w:sz="0" w:space="0" w:color="auto"/>
                                <w:right w:val="none" w:sz="0" w:space="0" w:color="auto"/>
                              </w:divBdr>
                            </w:div>
                            <w:div w:id="494030550">
                              <w:marLeft w:val="0"/>
                              <w:marRight w:val="0"/>
                              <w:marTop w:val="0"/>
                              <w:marBottom w:val="0"/>
                              <w:divBdr>
                                <w:top w:val="none" w:sz="0" w:space="0" w:color="auto"/>
                                <w:left w:val="none" w:sz="0" w:space="0" w:color="auto"/>
                                <w:bottom w:val="none" w:sz="0" w:space="0" w:color="auto"/>
                                <w:right w:val="none" w:sz="0" w:space="0" w:color="auto"/>
                              </w:divBdr>
                            </w:div>
                            <w:div w:id="494030558">
                              <w:marLeft w:val="0"/>
                              <w:marRight w:val="0"/>
                              <w:marTop w:val="0"/>
                              <w:marBottom w:val="0"/>
                              <w:divBdr>
                                <w:top w:val="none" w:sz="0" w:space="0" w:color="auto"/>
                                <w:left w:val="none" w:sz="0" w:space="0" w:color="auto"/>
                                <w:bottom w:val="none" w:sz="0" w:space="0" w:color="auto"/>
                                <w:right w:val="none" w:sz="0" w:space="0" w:color="auto"/>
                              </w:divBdr>
                            </w:div>
                            <w:div w:id="494030559">
                              <w:marLeft w:val="0"/>
                              <w:marRight w:val="0"/>
                              <w:marTop w:val="0"/>
                              <w:marBottom w:val="0"/>
                              <w:divBdr>
                                <w:top w:val="none" w:sz="0" w:space="0" w:color="auto"/>
                                <w:left w:val="none" w:sz="0" w:space="0" w:color="auto"/>
                                <w:bottom w:val="none" w:sz="0" w:space="0" w:color="auto"/>
                                <w:right w:val="none" w:sz="0" w:space="0" w:color="auto"/>
                              </w:divBdr>
                            </w:div>
                            <w:div w:id="494030561">
                              <w:marLeft w:val="0"/>
                              <w:marRight w:val="0"/>
                              <w:marTop w:val="0"/>
                              <w:marBottom w:val="0"/>
                              <w:divBdr>
                                <w:top w:val="none" w:sz="0" w:space="0" w:color="auto"/>
                                <w:left w:val="none" w:sz="0" w:space="0" w:color="auto"/>
                                <w:bottom w:val="none" w:sz="0" w:space="0" w:color="auto"/>
                                <w:right w:val="none" w:sz="0" w:space="0" w:color="auto"/>
                              </w:divBdr>
                            </w:div>
                            <w:div w:id="494030570">
                              <w:marLeft w:val="0"/>
                              <w:marRight w:val="0"/>
                              <w:marTop w:val="0"/>
                              <w:marBottom w:val="0"/>
                              <w:divBdr>
                                <w:top w:val="none" w:sz="0" w:space="0" w:color="auto"/>
                                <w:left w:val="none" w:sz="0" w:space="0" w:color="auto"/>
                                <w:bottom w:val="none" w:sz="0" w:space="0" w:color="auto"/>
                                <w:right w:val="none" w:sz="0" w:space="0" w:color="auto"/>
                              </w:divBdr>
                            </w:div>
                            <w:div w:id="494030571">
                              <w:marLeft w:val="0"/>
                              <w:marRight w:val="0"/>
                              <w:marTop w:val="0"/>
                              <w:marBottom w:val="0"/>
                              <w:divBdr>
                                <w:top w:val="none" w:sz="0" w:space="0" w:color="auto"/>
                                <w:left w:val="none" w:sz="0" w:space="0" w:color="auto"/>
                                <w:bottom w:val="none" w:sz="0" w:space="0" w:color="auto"/>
                                <w:right w:val="none" w:sz="0" w:space="0" w:color="auto"/>
                              </w:divBdr>
                            </w:div>
                            <w:div w:id="494030582">
                              <w:marLeft w:val="0"/>
                              <w:marRight w:val="0"/>
                              <w:marTop w:val="0"/>
                              <w:marBottom w:val="0"/>
                              <w:divBdr>
                                <w:top w:val="none" w:sz="0" w:space="0" w:color="auto"/>
                                <w:left w:val="none" w:sz="0" w:space="0" w:color="auto"/>
                                <w:bottom w:val="none" w:sz="0" w:space="0" w:color="auto"/>
                                <w:right w:val="none" w:sz="0" w:space="0" w:color="auto"/>
                              </w:divBdr>
                            </w:div>
                            <w:div w:id="494030588">
                              <w:marLeft w:val="0"/>
                              <w:marRight w:val="0"/>
                              <w:marTop w:val="0"/>
                              <w:marBottom w:val="0"/>
                              <w:divBdr>
                                <w:top w:val="none" w:sz="0" w:space="0" w:color="auto"/>
                                <w:left w:val="none" w:sz="0" w:space="0" w:color="auto"/>
                                <w:bottom w:val="none" w:sz="0" w:space="0" w:color="auto"/>
                                <w:right w:val="none" w:sz="0" w:space="0" w:color="auto"/>
                              </w:divBdr>
                            </w:div>
                            <w:div w:id="494030594">
                              <w:marLeft w:val="0"/>
                              <w:marRight w:val="0"/>
                              <w:marTop w:val="0"/>
                              <w:marBottom w:val="0"/>
                              <w:divBdr>
                                <w:top w:val="none" w:sz="0" w:space="0" w:color="auto"/>
                                <w:left w:val="none" w:sz="0" w:space="0" w:color="auto"/>
                                <w:bottom w:val="none" w:sz="0" w:space="0" w:color="auto"/>
                                <w:right w:val="none" w:sz="0" w:space="0" w:color="auto"/>
                              </w:divBdr>
                            </w:div>
                            <w:div w:id="494030595">
                              <w:marLeft w:val="0"/>
                              <w:marRight w:val="0"/>
                              <w:marTop w:val="0"/>
                              <w:marBottom w:val="0"/>
                              <w:divBdr>
                                <w:top w:val="none" w:sz="0" w:space="0" w:color="auto"/>
                                <w:left w:val="none" w:sz="0" w:space="0" w:color="auto"/>
                                <w:bottom w:val="none" w:sz="0" w:space="0" w:color="auto"/>
                                <w:right w:val="none" w:sz="0" w:space="0" w:color="auto"/>
                              </w:divBdr>
                            </w:div>
                            <w:div w:id="494030598">
                              <w:marLeft w:val="0"/>
                              <w:marRight w:val="0"/>
                              <w:marTop w:val="0"/>
                              <w:marBottom w:val="0"/>
                              <w:divBdr>
                                <w:top w:val="none" w:sz="0" w:space="0" w:color="auto"/>
                                <w:left w:val="none" w:sz="0" w:space="0" w:color="auto"/>
                                <w:bottom w:val="none" w:sz="0" w:space="0" w:color="auto"/>
                                <w:right w:val="none" w:sz="0" w:space="0" w:color="auto"/>
                              </w:divBdr>
                            </w:div>
                            <w:div w:id="494030600">
                              <w:marLeft w:val="0"/>
                              <w:marRight w:val="0"/>
                              <w:marTop w:val="0"/>
                              <w:marBottom w:val="0"/>
                              <w:divBdr>
                                <w:top w:val="none" w:sz="0" w:space="0" w:color="auto"/>
                                <w:left w:val="none" w:sz="0" w:space="0" w:color="auto"/>
                                <w:bottom w:val="none" w:sz="0" w:space="0" w:color="auto"/>
                                <w:right w:val="none" w:sz="0" w:space="0" w:color="auto"/>
                              </w:divBdr>
                            </w:div>
                            <w:div w:id="494030603">
                              <w:marLeft w:val="0"/>
                              <w:marRight w:val="0"/>
                              <w:marTop w:val="0"/>
                              <w:marBottom w:val="0"/>
                              <w:divBdr>
                                <w:top w:val="none" w:sz="0" w:space="0" w:color="auto"/>
                                <w:left w:val="none" w:sz="0" w:space="0" w:color="auto"/>
                                <w:bottom w:val="none" w:sz="0" w:space="0" w:color="auto"/>
                                <w:right w:val="none" w:sz="0" w:space="0" w:color="auto"/>
                              </w:divBdr>
                            </w:div>
                            <w:div w:id="494030606">
                              <w:marLeft w:val="0"/>
                              <w:marRight w:val="0"/>
                              <w:marTop w:val="0"/>
                              <w:marBottom w:val="0"/>
                              <w:divBdr>
                                <w:top w:val="none" w:sz="0" w:space="0" w:color="auto"/>
                                <w:left w:val="none" w:sz="0" w:space="0" w:color="auto"/>
                                <w:bottom w:val="none" w:sz="0" w:space="0" w:color="auto"/>
                                <w:right w:val="none" w:sz="0" w:space="0" w:color="auto"/>
                              </w:divBdr>
                            </w:div>
                            <w:div w:id="494030610">
                              <w:marLeft w:val="0"/>
                              <w:marRight w:val="0"/>
                              <w:marTop w:val="0"/>
                              <w:marBottom w:val="0"/>
                              <w:divBdr>
                                <w:top w:val="none" w:sz="0" w:space="0" w:color="auto"/>
                                <w:left w:val="none" w:sz="0" w:space="0" w:color="auto"/>
                                <w:bottom w:val="none" w:sz="0" w:space="0" w:color="auto"/>
                                <w:right w:val="none" w:sz="0" w:space="0" w:color="auto"/>
                              </w:divBdr>
                            </w:div>
                            <w:div w:id="494030611">
                              <w:marLeft w:val="0"/>
                              <w:marRight w:val="0"/>
                              <w:marTop w:val="0"/>
                              <w:marBottom w:val="0"/>
                              <w:divBdr>
                                <w:top w:val="none" w:sz="0" w:space="0" w:color="auto"/>
                                <w:left w:val="none" w:sz="0" w:space="0" w:color="auto"/>
                                <w:bottom w:val="none" w:sz="0" w:space="0" w:color="auto"/>
                                <w:right w:val="none" w:sz="0" w:space="0" w:color="auto"/>
                              </w:divBdr>
                            </w:div>
                            <w:div w:id="494030614">
                              <w:marLeft w:val="0"/>
                              <w:marRight w:val="0"/>
                              <w:marTop w:val="0"/>
                              <w:marBottom w:val="0"/>
                              <w:divBdr>
                                <w:top w:val="none" w:sz="0" w:space="0" w:color="auto"/>
                                <w:left w:val="none" w:sz="0" w:space="0" w:color="auto"/>
                                <w:bottom w:val="none" w:sz="0" w:space="0" w:color="auto"/>
                                <w:right w:val="none" w:sz="0" w:space="0" w:color="auto"/>
                              </w:divBdr>
                            </w:div>
                            <w:div w:id="494030617">
                              <w:marLeft w:val="0"/>
                              <w:marRight w:val="0"/>
                              <w:marTop w:val="0"/>
                              <w:marBottom w:val="0"/>
                              <w:divBdr>
                                <w:top w:val="none" w:sz="0" w:space="0" w:color="auto"/>
                                <w:left w:val="none" w:sz="0" w:space="0" w:color="auto"/>
                                <w:bottom w:val="none" w:sz="0" w:space="0" w:color="auto"/>
                                <w:right w:val="none" w:sz="0" w:space="0" w:color="auto"/>
                              </w:divBdr>
                            </w:div>
                            <w:div w:id="494030620">
                              <w:marLeft w:val="0"/>
                              <w:marRight w:val="0"/>
                              <w:marTop w:val="0"/>
                              <w:marBottom w:val="0"/>
                              <w:divBdr>
                                <w:top w:val="none" w:sz="0" w:space="0" w:color="auto"/>
                                <w:left w:val="none" w:sz="0" w:space="0" w:color="auto"/>
                                <w:bottom w:val="none" w:sz="0" w:space="0" w:color="auto"/>
                                <w:right w:val="none" w:sz="0" w:space="0" w:color="auto"/>
                              </w:divBdr>
                            </w:div>
                            <w:div w:id="494030624">
                              <w:marLeft w:val="0"/>
                              <w:marRight w:val="0"/>
                              <w:marTop w:val="0"/>
                              <w:marBottom w:val="0"/>
                              <w:divBdr>
                                <w:top w:val="none" w:sz="0" w:space="0" w:color="auto"/>
                                <w:left w:val="none" w:sz="0" w:space="0" w:color="auto"/>
                                <w:bottom w:val="none" w:sz="0" w:space="0" w:color="auto"/>
                                <w:right w:val="none" w:sz="0" w:space="0" w:color="auto"/>
                              </w:divBdr>
                            </w:div>
                            <w:div w:id="494030635">
                              <w:marLeft w:val="0"/>
                              <w:marRight w:val="0"/>
                              <w:marTop w:val="0"/>
                              <w:marBottom w:val="0"/>
                              <w:divBdr>
                                <w:top w:val="none" w:sz="0" w:space="0" w:color="auto"/>
                                <w:left w:val="none" w:sz="0" w:space="0" w:color="auto"/>
                                <w:bottom w:val="none" w:sz="0" w:space="0" w:color="auto"/>
                                <w:right w:val="none" w:sz="0" w:space="0" w:color="auto"/>
                              </w:divBdr>
                            </w:div>
                            <w:div w:id="494030638">
                              <w:marLeft w:val="0"/>
                              <w:marRight w:val="0"/>
                              <w:marTop w:val="0"/>
                              <w:marBottom w:val="0"/>
                              <w:divBdr>
                                <w:top w:val="none" w:sz="0" w:space="0" w:color="auto"/>
                                <w:left w:val="none" w:sz="0" w:space="0" w:color="auto"/>
                                <w:bottom w:val="none" w:sz="0" w:space="0" w:color="auto"/>
                                <w:right w:val="none" w:sz="0" w:space="0" w:color="auto"/>
                              </w:divBdr>
                            </w:div>
                            <w:div w:id="494030640">
                              <w:marLeft w:val="0"/>
                              <w:marRight w:val="0"/>
                              <w:marTop w:val="0"/>
                              <w:marBottom w:val="0"/>
                              <w:divBdr>
                                <w:top w:val="none" w:sz="0" w:space="0" w:color="auto"/>
                                <w:left w:val="none" w:sz="0" w:space="0" w:color="auto"/>
                                <w:bottom w:val="none" w:sz="0" w:space="0" w:color="auto"/>
                                <w:right w:val="none" w:sz="0" w:space="0" w:color="auto"/>
                              </w:divBdr>
                            </w:div>
                            <w:div w:id="494030646">
                              <w:marLeft w:val="0"/>
                              <w:marRight w:val="0"/>
                              <w:marTop w:val="0"/>
                              <w:marBottom w:val="0"/>
                              <w:divBdr>
                                <w:top w:val="none" w:sz="0" w:space="0" w:color="auto"/>
                                <w:left w:val="none" w:sz="0" w:space="0" w:color="auto"/>
                                <w:bottom w:val="none" w:sz="0" w:space="0" w:color="auto"/>
                                <w:right w:val="none" w:sz="0" w:space="0" w:color="auto"/>
                              </w:divBdr>
                            </w:div>
                            <w:div w:id="494030649">
                              <w:marLeft w:val="0"/>
                              <w:marRight w:val="0"/>
                              <w:marTop w:val="0"/>
                              <w:marBottom w:val="0"/>
                              <w:divBdr>
                                <w:top w:val="none" w:sz="0" w:space="0" w:color="auto"/>
                                <w:left w:val="none" w:sz="0" w:space="0" w:color="auto"/>
                                <w:bottom w:val="none" w:sz="0" w:space="0" w:color="auto"/>
                                <w:right w:val="none" w:sz="0" w:space="0" w:color="auto"/>
                              </w:divBdr>
                            </w:div>
                            <w:div w:id="494030653">
                              <w:marLeft w:val="0"/>
                              <w:marRight w:val="0"/>
                              <w:marTop w:val="0"/>
                              <w:marBottom w:val="0"/>
                              <w:divBdr>
                                <w:top w:val="none" w:sz="0" w:space="0" w:color="auto"/>
                                <w:left w:val="none" w:sz="0" w:space="0" w:color="auto"/>
                                <w:bottom w:val="none" w:sz="0" w:space="0" w:color="auto"/>
                                <w:right w:val="none" w:sz="0" w:space="0" w:color="auto"/>
                              </w:divBdr>
                            </w:div>
                            <w:div w:id="494030665">
                              <w:marLeft w:val="0"/>
                              <w:marRight w:val="0"/>
                              <w:marTop w:val="0"/>
                              <w:marBottom w:val="0"/>
                              <w:divBdr>
                                <w:top w:val="none" w:sz="0" w:space="0" w:color="auto"/>
                                <w:left w:val="none" w:sz="0" w:space="0" w:color="auto"/>
                                <w:bottom w:val="none" w:sz="0" w:space="0" w:color="auto"/>
                                <w:right w:val="none" w:sz="0" w:space="0" w:color="auto"/>
                              </w:divBdr>
                            </w:div>
                            <w:div w:id="494030666">
                              <w:marLeft w:val="0"/>
                              <w:marRight w:val="0"/>
                              <w:marTop w:val="0"/>
                              <w:marBottom w:val="0"/>
                              <w:divBdr>
                                <w:top w:val="none" w:sz="0" w:space="0" w:color="auto"/>
                                <w:left w:val="none" w:sz="0" w:space="0" w:color="auto"/>
                                <w:bottom w:val="none" w:sz="0" w:space="0" w:color="auto"/>
                                <w:right w:val="none" w:sz="0" w:space="0" w:color="auto"/>
                              </w:divBdr>
                            </w:div>
                            <w:div w:id="494030668">
                              <w:marLeft w:val="0"/>
                              <w:marRight w:val="0"/>
                              <w:marTop w:val="0"/>
                              <w:marBottom w:val="0"/>
                              <w:divBdr>
                                <w:top w:val="none" w:sz="0" w:space="0" w:color="auto"/>
                                <w:left w:val="none" w:sz="0" w:space="0" w:color="auto"/>
                                <w:bottom w:val="none" w:sz="0" w:space="0" w:color="auto"/>
                                <w:right w:val="none" w:sz="0" w:space="0" w:color="auto"/>
                              </w:divBdr>
                            </w:div>
                            <w:div w:id="494030670">
                              <w:marLeft w:val="0"/>
                              <w:marRight w:val="0"/>
                              <w:marTop w:val="0"/>
                              <w:marBottom w:val="0"/>
                              <w:divBdr>
                                <w:top w:val="none" w:sz="0" w:space="0" w:color="auto"/>
                                <w:left w:val="none" w:sz="0" w:space="0" w:color="auto"/>
                                <w:bottom w:val="none" w:sz="0" w:space="0" w:color="auto"/>
                                <w:right w:val="none" w:sz="0" w:space="0" w:color="auto"/>
                              </w:divBdr>
                            </w:div>
                            <w:div w:id="494030682">
                              <w:marLeft w:val="0"/>
                              <w:marRight w:val="0"/>
                              <w:marTop w:val="0"/>
                              <w:marBottom w:val="0"/>
                              <w:divBdr>
                                <w:top w:val="none" w:sz="0" w:space="0" w:color="auto"/>
                                <w:left w:val="none" w:sz="0" w:space="0" w:color="auto"/>
                                <w:bottom w:val="none" w:sz="0" w:space="0" w:color="auto"/>
                                <w:right w:val="none" w:sz="0" w:space="0" w:color="auto"/>
                              </w:divBdr>
                            </w:div>
                            <w:div w:id="494030691">
                              <w:marLeft w:val="0"/>
                              <w:marRight w:val="0"/>
                              <w:marTop w:val="0"/>
                              <w:marBottom w:val="0"/>
                              <w:divBdr>
                                <w:top w:val="none" w:sz="0" w:space="0" w:color="auto"/>
                                <w:left w:val="none" w:sz="0" w:space="0" w:color="auto"/>
                                <w:bottom w:val="none" w:sz="0" w:space="0" w:color="auto"/>
                                <w:right w:val="none" w:sz="0" w:space="0" w:color="auto"/>
                              </w:divBdr>
                            </w:div>
                            <w:div w:id="494030694">
                              <w:marLeft w:val="0"/>
                              <w:marRight w:val="0"/>
                              <w:marTop w:val="0"/>
                              <w:marBottom w:val="0"/>
                              <w:divBdr>
                                <w:top w:val="none" w:sz="0" w:space="0" w:color="auto"/>
                                <w:left w:val="none" w:sz="0" w:space="0" w:color="auto"/>
                                <w:bottom w:val="none" w:sz="0" w:space="0" w:color="auto"/>
                                <w:right w:val="none" w:sz="0" w:space="0" w:color="auto"/>
                              </w:divBdr>
                            </w:div>
                            <w:div w:id="494030698">
                              <w:marLeft w:val="0"/>
                              <w:marRight w:val="0"/>
                              <w:marTop w:val="0"/>
                              <w:marBottom w:val="0"/>
                              <w:divBdr>
                                <w:top w:val="none" w:sz="0" w:space="0" w:color="auto"/>
                                <w:left w:val="none" w:sz="0" w:space="0" w:color="auto"/>
                                <w:bottom w:val="none" w:sz="0" w:space="0" w:color="auto"/>
                                <w:right w:val="none" w:sz="0" w:space="0" w:color="auto"/>
                              </w:divBdr>
                            </w:div>
                            <w:div w:id="494030702">
                              <w:marLeft w:val="0"/>
                              <w:marRight w:val="0"/>
                              <w:marTop w:val="0"/>
                              <w:marBottom w:val="0"/>
                              <w:divBdr>
                                <w:top w:val="none" w:sz="0" w:space="0" w:color="auto"/>
                                <w:left w:val="none" w:sz="0" w:space="0" w:color="auto"/>
                                <w:bottom w:val="none" w:sz="0" w:space="0" w:color="auto"/>
                                <w:right w:val="none" w:sz="0" w:space="0" w:color="auto"/>
                              </w:divBdr>
                            </w:div>
                            <w:div w:id="494030703">
                              <w:marLeft w:val="0"/>
                              <w:marRight w:val="0"/>
                              <w:marTop w:val="0"/>
                              <w:marBottom w:val="0"/>
                              <w:divBdr>
                                <w:top w:val="none" w:sz="0" w:space="0" w:color="auto"/>
                                <w:left w:val="none" w:sz="0" w:space="0" w:color="auto"/>
                                <w:bottom w:val="none" w:sz="0" w:space="0" w:color="auto"/>
                                <w:right w:val="none" w:sz="0" w:space="0" w:color="auto"/>
                              </w:divBdr>
                            </w:div>
                            <w:div w:id="494030712">
                              <w:marLeft w:val="0"/>
                              <w:marRight w:val="0"/>
                              <w:marTop w:val="0"/>
                              <w:marBottom w:val="0"/>
                              <w:divBdr>
                                <w:top w:val="none" w:sz="0" w:space="0" w:color="auto"/>
                                <w:left w:val="none" w:sz="0" w:space="0" w:color="auto"/>
                                <w:bottom w:val="none" w:sz="0" w:space="0" w:color="auto"/>
                                <w:right w:val="none" w:sz="0" w:space="0" w:color="auto"/>
                              </w:divBdr>
                            </w:div>
                            <w:div w:id="494030720">
                              <w:marLeft w:val="0"/>
                              <w:marRight w:val="0"/>
                              <w:marTop w:val="0"/>
                              <w:marBottom w:val="0"/>
                              <w:divBdr>
                                <w:top w:val="none" w:sz="0" w:space="0" w:color="auto"/>
                                <w:left w:val="none" w:sz="0" w:space="0" w:color="auto"/>
                                <w:bottom w:val="none" w:sz="0" w:space="0" w:color="auto"/>
                                <w:right w:val="none" w:sz="0" w:space="0" w:color="auto"/>
                              </w:divBdr>
                            </w:div>
                            <w:div w:id="494030722">
                              <w:marLeft w:val="0"/>
                              <w:marRight w:val="0"/>
                              <w:marTop w:val="0"/>
                              <w:marBottom w:val="0"/>
                              <w:divBdr>
                                <w:top w:val="none" w:sz="0" w:space="0" w:color="auto"/>
                                <w:left w:val="none" w:sz="0" w:space="0" w:color="auto"/>
                                <w:bottom w:val="none" w:sz="0" w:space="0" w:color="auto"/>
                                <w:right w:val="none" w:sz="0" w:space="0" w:color="auto"/>
                              </w:divBdr>
                            </w:div>
                            <w:div w:id="494030726">
                              <w:marLeft w:val="0"/>
                              <w:marRight w:val="0"/>
                              <w:marTop w:val="0"/>
                              <w:marBottom w:val="0"/>
                              <w:divBdr>
                                <w:top w:val="none" w:sz="0" w:space="0" w:color="auto"/>
                                <w:left w:val="none" w:sz="0" w:space="0" w:color="auto"/>
                                <w:bottom w:val="none" w:sz="0" w:space="0" w:color="auto"/>
                                <w:right w:val="none" w:sz="0" w:space="0" w:color="auto"/>
                              </w:divBdr>
                            </w:div>
                            <w:div w:id="494030728">
                              <w:marLeft w:val="0"/>
                              <w:marRight w:val="0"/>
                              <w:marTop w:val="0"/>
                              <w:marBottom w:val="0"/>
                              <w:divBdr>
                                <w:top w:val="none" w:sz="0" w:space="0" w:color="auto"/>
                                <w:left w:val="none" w:sz="0" w:space="0" w:color="auto"/>
                                <w:bottom w:val="none" w:sz="0" w:space="0" w:color="auto"/>
                                <w:right w:val="none" w:sz="0" w:space="0" w:color="auto"/>
                              </w:divBdr>
                            </w:div>
                            <w:div w:id="494030729">
                              <w:marLeft w:val="0"/>
                              <w:marRight w:val="0"/>
                              <w:marTop w:val="0"/>
                              <w:marBottom w:val="0"/>
                              <w:divBdr>
                                <w:top w:val="none" w:sz="0" w:space="0" w:color="auto"/>
                                <w:left w:val="none" w:sz="0" w:space="0" w:color="auto"/>
                                <w:bottom w:val="none" w:sz="0" w:space="0" w:color="auto"/>
                                <w:right w:val="none" w:sz="0" w:space="0" w:color="auto"/>
                              </w:divBdr>
                            </w:div>
                            <w:div w:id="494030731">
                              <w:marLeft w:val="0"/>
                              <w:marRight w:val="0"/>
                              <w:marTop w:val="0"/>
                              <w:marBottom w:val="0"/>
                              <w:divBdr>
                                <w:top w:val="none" w:sz="0" w:space="0" w:color="auto"/>
                                <w:left w:val="none" w:sz="0" w:space="0" w:color="auto"/>
                                <w:bottom w:val="none" w:sz="0" w:space="0" w:color="auto"/>
                                <w:right w:val="none" w:sz="0" w:space="0" w:color="auto"/>
                              </w:divBdr>
                            </w:div>
                            <w:div w:id="494030736">
                              <w:marLeft w:val="0"/>
                              <w:marRight w:val="0"/>
                              <w:marTop w:val="0"/>
                              <w:marBottom w:val="0"/>
                              <w:divBdr>
                                <w:top w:val="none" w:sz="0" w:space="0" w:color="auto"/>
                                <w:left w:val="none" w:sz="0" w:space="0" w:color="auto"/>
                                <w:bottom w:val="none" w:sz="0" w:space="0" w:color="auto"/>
                                <w:right w:val="none" w:sz="0" w:space="0" w:color="auto"/>
                              </w:divBdr>
                            </w:div>
                            <w:div w:id="494030738">
                              <w:marLeft w:val="0"/>
                              <w:marRight w:val="0"/>
                              <w:marTop w:val="0"/>
                              <w:marBottom w:val="0"/>
                              <w:divBdr>
                                <w:top w:val="none" w:sz="0" w:space="0" w:color="auto"/>
                                <w:left w:val="none" w:sz="0" w:space="0" w:color="auto"/>
                                <w:bottom w:val="none" w:sz="0" w:space="0" w:color="auto"/>
                                <w:right w:val="none" w:sz="0" w:space="0" w:color="auto"/>
                              </w:divBdr>
                            </w:div>
                            <w:div w:id="494030740">
                              <w:marLeft w:val="0"/>
                              <w:marRight w:val="0"/>
                              <w:marTop w:val="0"/>
                              <w:marBottom w:val="0"/>
                              <w:divBdr>
                                <w:top w:val="none" w:sz="0" w:space="0" w:color="auto"/>
                                <w:left w:val="none" w:sz="0" w:space="0" w:color="auto"/>
                                <w:bottom w:val="none" w:sz="0" w:space="0" w:color="auto"/>
                                <w:right w:val="none" w:sz="0" w:space="0" w:color="auto"/>
                              </w:divBdr>
                            </w:div>
                            <w:div w:id="494030746">
                              <w:marLeft w:val="0"/>
                              <w:marRight w:val="0"/>
                              <w:marTop w:val="0"/>
                              <w:marBottom w:val="0"/>
                              <w:divBdr>
                                <w:top w:val="none" w:sz="0" w:space="0" w:color="auto"/>
                                <w:left w:val="none" w:sz="0" w:space="0" w:color="auto"/>
                                <w:bottom w:val="none" w:sz="0" w:space="0" w:color="auto"/>
                                <w:right w:val="none" w:sz="0" w:space="0" w:color="auto"/>
                              </w:divBdr>
                            </w:div>
                            <w:div w:id="494030748">
                              <w:marLeft w:val="0"/>
                              <w:marRight w:val="0"/>
                              <w:marTop w:val="0"/>
                              <w:marBottom w:val="0"/>
                              <w:divBdr>
                                <w:top w:val="none" w:sz="0" w:space="0" w:color="auto"/>
                                <w:left w:val="none" w:sz="0" w:space="0" w:color="auto"/>
                                <w:bottom w:val="none" w:sz="0" w:space="0" w:color="auto"/>
                                <w:right w:val="none" w:sz="0" w:space="0" w:color="auto"/>
                              </w:divBdr>
                            </w:div>
                            <w:div w:id="494030749">
                              <w:marLeft w:val="0"/>
                              <w:marRight w:val="0"/>
                              <w:marTop w:val="0"/>
                              <w:marBottom w:val="0"/>
                              <w:divBdr>
                                <w:top w:val="none" w:sz="0" w:space="0" w:color="auto"/>
                                <w:left w:val="none" w:sz="0" w:space="0" w:color="auto"/>
                                <w:bottom w:val="none" w:sz="0" w:space="0" w:color="auto"/>
                                <w:right w:val="none" w:sz="0" w:space="0" w:color="auto"/>
                              </w:divBdr>
                            </w:div>
                            <w:div w:id="494030752">
                              <w:marLeft w:val="0"/>
                              <w:marRight w:val="0"/>
                              <w:marTop w:val="0"/>
                              <w:marBottom w:val="0"/>
                              <w:divBdr>
                                <w:top w:val="none" w:sz="0" w:space="0" w:color="auto"/>
                                <w:left w:val="none" w:sz="0" w:space="0" w:color="auto"/>
                                <w:bottom w:val="none" w:sz="0" w:space="0" w:color="auto"/>
                                <w:right w:val="none" w:sz="0" w:space="0" w:color="auto"/>
                              </w:divBdr>
                            </w:div>
                            <w:div w:id="494030757">
                              <w:marLeft w:val="0"/>
                              <w:marRight w:val="0"/>
                              <w:marTop w:val="0"/>
                              <w:marBottom w:val="0"/>
                              <w:divBdr>
                                <w:top w:val="none" w:sz="0" w:space="0" w:color="auto"/>
                                <w:left w:val="none" w:sz="0" w:space="0" w:color="auto"/>
                                <w:bottom w:val="none" w:sz="0" w:space="0" w:color="auto"/>
                                <w:right w:val="none" w:sz="0" w:space="0" w:color="auto"/>
                              </w:divBdr>
                            </w:div>
                            <w:div w:id="494030761">
                              <w:marLeft w:val="0"/>
                              <w:marRight w:val="0"/>
                              <w:marTop w:val="0"/>
                              <w:marBottom w:val="0"/>
                              <w:divBdr>
                                <w:top w:val="none" w:sz="0" w:space="0" w:color="auto"/>
                                <w:left w:val="none" w:sz="0" w:space="0" w:color="auto"/>
                                <w:bottom w:val="none" w:sz="0" w:space="0" w:color="auto"/>
                                <w:right w:val="none" w:sz="0" w:space="0" w:color="auto"/>
                              </w:divBdr>
                            </w:div>
                            <w:div w:id="494030767">
                              <w:marLeft w:val="0"/>
                              <w:marRight w:val="0"/>
                              <w:marTop w:val="0"/>
                              <w:marBottom w:val="0"/>
                              <w:divBdr>
                                <w:top w:val="none" w:sz="0" w:space="0" w:color="auto"/>
                                <w:left w:val="none" w:sz="0" w:space="0" w:color="auto"/>
                                <w:bottom w:val="none" w:sz="0" w:space="0" w:color="auto"/>
                                <w:right w:val="none" w:sz="0" w:space="0" w:color="auto"/>
                              </w:divBdr>
                            </w:div>
                            <w:div w:id="494030770">
                              <w:marLeft w:val="0"/>
                              <w:marRight w:val="0"/>
                              <w:marTop w:val="0"/>
                              <w:marBottom w:val="0"/>
                              <w:divBdr>
                                <w:top w:val="none" w:sz="0" w:space="0" w:color="auto"/>
                                <w:left w:val="none" w:sz="0" w:space="0" w:color="auto"/>
                                <w:bottom w:val="none" w:sz="0" w:space="0" w:color="auto"/>
                                <w:right w:val="none" w:sz="0" w:space="0" w:color="auto"/>
                              </w:divBdr>
                            </w:div>
                            <w:div w:id="494030771">
                              <w:marLeft w:val="0"/>
                              <w:marRight w:val="0"/>
                              <w:marTop w:val="0"/>
                              <w:marBottom w:val="0"/>
                              <w:divBdr>
                                <w:top w:val="none" w:sz="0" w:space="0" w:color="auto"/>
                                <w:left w:val="none" w:sz="0" w:space="0" w:color="auto"/>
                                <w:bottom w:val="none" w:sz="0" w:space="0" w:color="auto"/>
                                <w:right w:val="none" w:sz="0" w:space="0" w:color="auto"/>
                              </w:divBdr>
                            </w:div>
                            <w:div w:id="494030782">
                              <w:marLeft w:val="0"/>
                              <w:marRight w:val="0"/>
                              <w:marTop w:val="0"/>
                              <w:marBottom w:val="0"/>
                              <w:divBdr>
                                <w:top w:val="none" w:sz="0" w:space="0" w:color="auto"/>
                                <w:left w:val="none" w:sz="0" w:space="0" w:color="auto"/>
                                <w:bottom w:val="none" w:sz="0" w:space="0" w:color="auto"/>
                                <w:right w:val="none" w:sz="0" w:space="0" w:color="auto"/>
                              </w:divBdr>
                            </w:div>
                            <w:div w:id="494030788">
                              <w:marLeft w:val="0"/>
                              <w:marRight w:val="0"/>
                              <w:marTop w:val="0"/>
                              <w:marBottom w:val="0"/>
                              <w:divBdr>
                                <w:top w:val="none" w:sz="0" w:space="0" w:color="auto"/>
                                <w:left w:val="none" w:sz="0" w:space="0" w:color="auto"/>
                                <w:bottom w:val="none" w:sz="0" w:space="0" w:color="auto"/>
                                <w:right w:val="none" w:sz="0" w:space="0" w:color="auto"/>
                              </w:divBdr>
                            </w:div>
                            <w:div w:id="4940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0555">
      <w:marLeft w:val="0"/>
      <w:marRight w:val="0"/>
      <w:marTop w:val="0"/>
      <w:marBottom w:val="0"/>
      <w:divBdr>
        <w:top w:val="none" w:sz="0" w:space="0" w:color="auto"/>
        <w:left w:val="none" w:sz="0" w:space="0" w:color="auto"/>
        <w:bottom w:val="none" w:sz="0" w:space="0" w:color="auto"/>
        <w:right w:val="none" w:sz="0" w:space="0" w:color="auto"/>
      </w:divBdr>
      <w:divsChild>
        <w:div w:id="494030492">
          <w:marLeft w:val="0"/>
          <w:marRight w:val="0"/>
          <w:marTop w:val="0"/>
          <w:marBottom w:val="0"/>
          <w:divBdr>
            <w:top w:val="none" w:sz="0" w:space="0" w:color="auto"/>
            <w:left w:val="none" w:sz="0" w:space="0" w:color="auto"/>
            <w:bottom w:val="none" w:sz="0" w:space="0" w:color="auto"/>
            <w:right w:val="none" w:sz="0" w:space="0" w:color="auto"/>
          </w:divBdr>
          <w:divsChild>
            <w:div w:id="494030784">
              <w:marLeft w:val="0"/>
              <w:marRight w:val="0"/>
              <w:marTop w:val="0"/>
              <w:marBottom w:val="0"/>
              <w:divBdr>
                <w:top w:val="none" w:sz="0" w:space="0" w:color="auto"/>
                <w:left w:val="none" w:sz="0" w:space="0" w:color="auto"/>
                <w:bottom w:val="none" w:sz="0" w:space="0" w:color="auto"/>
                <w:right w:val="none" w:sz="0" w:space="0" w:color="auto"/>
              </w:divBdr>
              <w:divsChild>
                <w:div w:id="494030717">
                  <w:marLeft w:val="0"/>
                  <w:marRight w:val="0"/>
                  <w:marTop w:val="0"/>
                  <w:marBottom w:val="0"/>
                  <w:divBdr>
                    <w:top w:val="none" w:sz="0" w:space="0" w:color="auto"/>
                    <w:left w:val="none" w:sz="0" w:space="0" w:color="auto"/>
                    <w:bottom w:val="none" w:sz="0" w:space="0" w:color="auto"/>
                    <w:right w:val="none" w:sz="0" w:space="0" w:color="auto"/>
                  </w:divBdr>
                  <w:divsChild>
                    <w:div w:id="494030699">
                      <w:marLeft w:val="165"/>
                      <w:marRight w:val="165"/>
                      <w:marTop w:val="0"/>
                      <w:marBottom w:val="0"/>
                      <w:divBdr>
                        <w:top w:val="none" w:sz="0" w:space="0" w:color="auto"/>
                        <w:left w:val="none" w:sz="0" w:space="0" w:color="auto"/>
                        <w:bottom w:val="none" w:sz="0" w:space="0" w:color="auto"/>
                        <w:right w:val="none" w:sz="0" w:space="0" w:color="auto"/>
                      </w:divBdr>
                      <w:divsChild>
                        <w:div w:id="494030556">
                          <w:marLeft w:val="0"/>
                          <w:marRight w:val="0"/>
                          <w:marTop w:val="0"/>
                          <w:marBottom w:val="0"/>
                          <w:divBdr>
                            <w:top w:val="none" w:sz="0" w:space="0" w:color="auto"/>
                            <w:left w:val="none" w:sz="0" w:space="0" w:color="auto"/>
                            <w:bottom w:val="none" w:sz="0" w:space="0" w:color="auto"/>
                            <w:right w:val="none" w:sz="0" w:space="0" w:color="auto"/>
                          </w:divBdr>
                          <w:divsChild>
                            <w:div w:id="494030554">
                              <w:marLeft w:val="0"/>
                              <w:marRight w:val="75"/>
                              <w:marTop w:val="0"/>
                              <w:marBottom w:val="0"/>
                              <w:divBdr>
                                <w:top w:val="none" w:sz="0" w:space="0" w:color="auto"/>
                                <w:left w:val="none" w:sz="0" w:space="0" w:color="auto"/>
                                <w:bottom w:val="none" w:sz="0" w:space="0" w:color="auto"/>
                                <w:right w:val="none" w:sz="0" w:space="0" w:color="auto"/>
                              </w:divBdr>
                              <w:divsChild>
                                <w:div w:id="494030755">
                                  <w:marLeft w:val="0"/>
                                  <w:marRight w:val="0"/>
                                  <w:marTop w:val="0"/>
                                  <w:marBottom w:val="0"/>
                                  <w:divBdr>
                                    <w:top w:val="none" w:sz="0" w:space="0" w:color="auto"/>
                                    <w:left w:val="none" w:sz="0" w:space="0" w:color="auto"/>
                                    <w:bottom w:val="none" w:sz="0" w:space="0" w:color="auto"/>
                                    <w:right w:val="none" w:sz="0" w:space="0" w:color="auto"/>
                                  </w:divBdr>
                                  <w:divsChild>
                                    <w:div w:id="494030650">
                                      <w:marLeft w:val="0"/>
                                      <w:marRight w:val="0"/>
                                      <w:marTop w:val="225"/>
                                      <w:marBottom w:val="0"/>
                                      <w:divBdr>
                                        <w:top w:val="none" w:sz="0" w:space="0" w:color="auto"/>
                                        <w:left w:val="none" w:sz="0" w:space="0" w:color="auto"/>
                                        <w:bottom w:val="none" w:sz="0" w:space="0" w:color="auto"/>
                                        <w:right w:val="none" w:sz="0" w:space="0" w:color="auto"/>
                                      </w:divBdr>
                                      <w:divsChild>
                                        <w:div w:id="494030596">
                                          <w:marLeft w:val="0"/>
                                          <w:marRight w:val="0"/>
                                          <w:marTop w:val="45"/>
                                          <w:marBottom w:val="0"/>
                                          <w:divBdr>
                                            <w:top w:val="none" w:sz="0" w:space="0" w:color="auto"/>
                                            <w:left w:val="none" w:sz="0" w:space="0" w:color="auto"/>
                                            <w:bottom w:val="none" w:sz="0" w:space="0" w:color="auto"/>
                                            <w:right w:val="none" w:sz="0" w:space="0" w:color="auto"/>
                                          </w:divBdr>
                                        </w:div>
                                        <w:div w:id="494030743">
                                          <w:marLeft w:val="0"/>
                                          <w:marRight w:val="0"/>
                                          <w:marTop w:val="0"/>
                                          <w:marBottom w:val="0"/>
                                          <w:divBdr>
                                            <w:top w:val="none" w:sz="0" w:space="0" w:color="auto"/>
                                            <w:left w:val="none" w:sz="0" w:space="0" w:color="auto"/>
                                            <w:bottom w:val="none" w:sz="0" w:space="0" w:color="auto"/>
                                            <w:right w:val="none" w:sz="0" w:space="0" w:color="auto"/>
                                          </w:divBdr>
                                        </w:div>
                                      </w:divsChild>
                                    </w:div>
                                    <w:div w:id="494030669">
                                      <w:marLeft w:val="0"/>
                                      <w:marRight w:val="0"/>
                                      <w:marTop w:val="225"/>
                                      <w:marBottom w:val="0"/>
                                      <w:divBdr>
                                        <w:top w:val="none" w:sz="0" w:space="0" w:color="auto"/>
                                        <w:left w:val="none" w:sz="0" w:space="0" w:color="auto"/>
                                        <w:bottom w:val="none" w:sz="0" w:space="0" w:color="auto"/>
                                        <w:right w:val="none" w:sz="0" w:space="0" w:color="auto"/>
                                      </w:divBdr>
                                      <w:divsChild>
                                        <w:div w:id="494030569">
                                          <w:marLeft w:val="0"/>
                                          <w:marRight w:val="0"/>
                                          <w:marTop w:val="0"/>
                                          <w:marBottom w:val="0"/>
                                          <w:divBdr>
                                            <w:top w:val="none" w:sz="0" w:space="0" w:color="auto"/>
                                            <w:left w:val="none" w:sz="0" w:space="0" w:color="auto"/>
                                            <w:bottom w:val="none" w:sz="0" w:space="0" w:color="auto"/>
                                            <w:right w:val="none" w:sz="0" w:space="0" w:color="auto"/>
                                          </w:divBdr>
                                        </w:div>
                                        <w:div w:id="494030591">
                                          <w:marLeft w:val="0"/>
                                          <w:marRight w:val="0"/>
                                          <w:marTop w:val="120"/>
                                          <w:marBottom w:val="0"/>
                                          <w:divBdr>
                                            <w:top w:val="none" w:sz="0" w:space="0" w:color="auto"/>
                                            <w:left w:val="none" w:sz="0" w:space="0" w:color="auto"/>
                                            <w:bottom w:val="none" w:sz="0" w:space="0" w:color="auto"/>
                                            <w:right w:val="none" w:sz="0" w:space="0" w:color="auto"/>
                                          </w:divBdr>
                                        </w:div>
                                        <w:div w:id="494030677">
                                          <w:marLeft w:val="0"/>
                                          <w:marRight w:val="0"/>
                                          <w:marTop w:val="0"/>
                                          <w:marBottom w:val="0"/>
                                          <w:divBdr>
                                            <w:top w:val="none" w:sz="0" w:space="0" w:color="auto"/>
                                            <w:left w:val="none" w:sz="0" w:space="0" w:color="auto"/>
                                            <w:bottom w:val="none" w:sz="0" w:space="0" w:color="auto"/>
                                            <w:right w:val="none" w:sz="0" w:space="0" w:color="auto"/>
                                          </w:divBdr>
                                        </w:div>
                                        <w:div w:id="494030744">
                                          <w:marLeft w:val="0"/>
                                          <w:marRight w:val="0"/>
                                          <w:marTop w:val="120"/>
                                          <w:marBottom w:val="0"/>
                                          <w:divBdr>
                                            <w:top w:val="none" w:sz="0" w:space="0" w:color="auto"/>
                                            <w:left w:val="none" w:sz="0" w:space="0" w:color="auto"/>
                                            <w:bottom w:val="none" w:sz="0" w:space="0" w:color="auto"/>
                                            <w:right w:val="none" w:sz="0" w:space="0" w:color="auto"/>
                                          </w:divBdr>
                                        </w:div>
                                        <w:div w:id="494030750">
                                          <w:marLeft w:val="0"/>
                                          <w:marRight w:val="0"/>
                                          <w:marTop w:val="0"/>
                                          <w:marBottom w:val="0"/>
                                          <w:divBdr>
                                            <w:top w:val="none" w:sz="0" w:space="0" w:color="auto"/>
                                            <w:left w:val="none" w:sz="0" w:space="0" w:color="auto"/>
                                            <w:bottom w:val="none" w:sz="0" w:space="0" w:color="auto"/>
                                            <w:right w:val="none" w:sz="0" w:space="0" w:color="auto"/>
                                          </w:divBdr>
                                        </w:div>
                                        <w:div w:id="49403079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94030656">
                              <w:marLeft w:val="0"/>
                              <w:marRight w:val="0"/>
                              <w:marTop w:val="0"/>
                              <w:marBottom w:val="0"/>
                              <w:divBdr>
                                <w:top w:val="none" w:sz="0" w:space="0" w:color="auto"/>
                                <w:left w:val="none" w:sz="0" w:space="0" w:color="auto"/>
                                <w:bottom w:val="none" w:sz="0" w:space="0" w:color="auto"/>
                                <w:right w:val="none" w:sz="0" w:space="0" w:color="auto"/>
                              </w:divBdr>
                              <w:divsChild>
                                <w:div w:id="4940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030557">
      <w:marLeft w:val="0"/>
      <w:marRight w:val="0"/>
      <w:marTop w:val="0"/>
      <w:marBottom w:val="0"/>
      <w:divBdr>
        <w:top w:val="none" w:sz="0" w:space="0" w:color="auto"/>
        <w:left w:val="none" w:sz="0" w:space="0" w:color="auto"/>
        <w:bottom w:val="none" w:sz="0" w:space="0" w:color="auto"/>
        <w:right w:val="none" w:sz="0" w:space="0" w:color="auto"/>
      </w:divBdr>
    </w:div>
    <w:div w:id="494030562">
      <w:marLeft w:val="0"/>
      <w:marRight w:val="0"/>
      <w:marTop w:val="0"/>
      <w:marBottom w:val="0"/>
      <w:divBdr>
        <w:top w:val="none" w:sz="0" w:space="0" w:color="auto"/>
        <w:left w:val="none" w:sz="0" w:space="0" w:color="auto"/>
        <w:bottom w:val="none" w:sz="0" w:space="0" w:color="auto"/>
        <w:right w:val="none" w:sz="0" w:space="0" w:color="auto"/>
      </w:divBdr>
    </w:div>
    <w:div w:id="494030564">
      <w:marLeft w:val="0"/>
      <w:marRight w:val="0"/>
      <w:marTop w:val="0"/>
      <w:marBottom w:val="0"/>
      <w:divBdr>
        <w:top w:val="none" w:sz="0" w:space="0" w:color="auto"/>
        <w:left w:val="none" w:sz="0" w:space="0" w:color="auto"/>
        <w:bottom w:val="none" w:sz="0" w:space="0" w:color="auto"/>
        <w:right w:val="none" w:sz="0" w:space="0" w:color="auto"/>
      </w:divBdr>
    </w:div>
    <w:div w:id="494030577">
      <w:marLeft w:val="0"/>
      <w:marRight w:val="0"/>
      <w:marTop w:val="0"/>
      <w:marBottom w:val="0"/>
      <w:divBdr>
        <w:top w:val="none" w:sz="0" w:space="0" w:color="auto"/>
        <w:left w:val="none" w:sz="0" w:space="0" w:color="auto"/>
        <w:bottom w:val="none" w:sz="0" w:space="0" w:color="auto"/>
        <w:right w:val="none" w:sz="0" w:space="0" w:color="auto"/>
      </w:divBdr>
      <w:divsChild>
        <w:div w:id="494030630">
          <w:marLeft w:val="0"/>
          <w:marRight w:val="0"/>
          <w:marTop w:val="0"/>
          <w:marBottom w:val="0"/>
          <w:divBdr>
            <w:top w:val="none" w:sz="0" w:space="0" w:color="auto"/>
            <w:left w:val="none" w:sz="0" w:space="0" w:color="auto"/>
            <w:bottom w:val="none" w:sz="0" w:space="0" w:color="auto"/>
            <w:right w:val="none" w:sz="0" w:space="0" w:color="auto"/>
          </w:divBdr>
          <w:divsChild>
            <w:div w:id="494030710">
              <w:marLeft w:val="0"/>
              <w:marRight w:val="0"/>
              <w:marTop w:val="0"/>
              <w:marBottom w:val="0"/>
              <w:divBdr>
                <w:top w:val="none" w:sz="0" w:space="0" w:color="auto"/>
                <w:left w:val="single" w:sz="6" w:space="0" w:color="333333"/>
                <w:bottom w:val="none" w:sz="0" w:space="0" w:color="auto"/>
                <w:right w:val="single" w:sz="6" w:space="0" w:color="333333"/>
              </w:divBdr>
              <w:divsChild>
                <w:div w:id="494030539">
                  <w:marLeft w:val="150"/>
                  <w:marRight w:val="150"/>
                  <w:marTop w:val="0"/>
                  <w:marBottom w:val="150"/>
                  <w:divBdr>
                    <w:top w:val="none" w:sz="0" w:space="0" w:color="auto"/>
                    <w:left w:val="none" w:sz="0" w:space="0" w:color="auto"/>
                    <w:bottom w:val="none" w:sz="0" w:space="0" w:color="auto"/>
                    <w:right w:val="none" w:sz="0" w:space="0" w:color="auto"/>
                  </w:divBdr>
                  <w:divsChild>
                    <w:div w:id="4940305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494030581">
      <w:marLeft w:val="0"/>
      <w:marRight w:val="0"/>
      <w:marTop w:val="0"/>
      <w:marBottom w:val="0"/>
      <w:divBdr>
        <w:top w:val="none" w:sz="0" w:space="0" w:color="auto"/>
        <w:left w:val="none" w:sz="0" w:space="0" w:color="auto"/>
        <w:bottom w:val="none" w:sz="0" w:space="0" w:color="auto"/>
        <w:right w:val="none" w:sz="0" w:space="0" w:color="auto"/>
      </w:divBdr>
    </w:div>
    <w:div w:id="494030589">
      <w:marLeft w:val="0"/>
      <w:marRight w:val="0"/>
      <w:marTop w:val="0"/>
      <w:marBottom w:val="0"/>
      <w:divBdr>
        <w:top w:val="none" w:sz="0" w:space="0" w:color="auto"/>
        <w:left w:val="none" w:sz="0" w:space="0" w:color="auto"/>
        <w:bottom w:val="none" w:sz="0" w:space="0" w:color="auto"/>
        <w:right w:val="none" w:sz="0" w:space="0" w:color="auto"/>
      </w:divBdr>
    </w:div>
    <w:div w:id="494030597">
      <w:marLeft w:val="0"/>
      <w:marRight w:val="0"/>
      <w:marTop w:val="0"/>
      <w:marBottom w:val="0"/>
      <w:divBdr>
        <w:top w:val="none" w:sz="0" w:space="0" w:color="auto"/>
        <w:left w:val="none" w:sz="0" w:space="0" w:color="auto"/>
        <w:bottom w:val="none" w:sz="0" w:space="0" w:color="auto"/>
        <w:right w:val="none" w:sz="0" w:space="0" w:color="auto"/>
      </w:divBdr>
    </w:div>
    <w:div w:id="494030612">
      <w:marLeft w:val="0"/>
      <w:marRight w:val="0"/>
      <w:marTop w:val="0"/>
      <w:marBottom w:val="0"/>
      <w:divBdr>
        <w:top w:val="none" w:sz="0" w:space="0" w:color="auto"/>
        <w:left w:val="none" w:sz="0" w:space="0" w:color="auto"/>
        <w:bottom w:val="none" w:sz="0" w:space="0" w:color="auto"/>
        <w:right w:val="none" w:sz="0" w:space="0" w:color="auto"/>
      </w:divBdr>
    </w:div>
    <w:div w:id="494030616">
      <w:marLeft w:val="0"/>
      <w:marRight w:val="0"/>
      <w:marTop w:val="0"/>
      <w:marBottom w:val="0"/>
      <w:divBdr>
        <w:top w:val="none" w:sz="0" w:space="0" w:color="auto"/>
        <w:left w:val="none" w:sz="0" w:space="0" w:color="auto"/>
        <w:bottom w:val="none" w:sz="0" w:space="0" w:color="auto"/>
        <w:right w:val="none" w:sz="0" w:space="0" w:color="auto"/>
      </w:divBdr>
      <w:divsChild>
        <w:div w:id="494030673">
          <w:marLeft w:val="0"/>
          <w:marRight w:val="0"/>
          <w:marTop w:val="0"/>
          <w:marBottom w:val="0"/>
          <w:divBdr>
            <w:top w:val="none" w:sz="0" w:space="0" w:color="auto"/>
            <w:left w:val="none" w:sz="0" w:space="0" w:color="auto"/>
            <w:bottom w:val="none" w:sz="0" w:space="0" w:color="auto"/>
            <w:right w:val="single" w:sz="6" w:space="0" w:color="FFFFFF"/>
          </w:divBdr>
          <w:divsChild>
            <w:div w:id="494030498">
              <w:marLeft w:val="0"/>
              <w:marRight w:val="0"/>
              <w:marTop w:val="0"/>
              <w:marBottom w:val="0"/>
              <w:divBdr>
                <w:top w:val="none" w:sz="0" w:space="0" w:color="auto"/>
                <w:left w:val="none" w:sz="0" w:space="0" w:color="auto"/>
                <w:bottom w:val="none" w:sz="0" w:space="0" w:color="auto"/>
                <w:right w:val="none" w:sz="0" w:space="0" w:color="auto"/>
              </w:divBdr>
              <w:divsChild>
                <w:div w:id="494030660">
                  <w:marLeft w:val="0"/>
                  <w:marRight w:val="0"/>
                  <w:marTop w:val="0"/>
                  <w:marBottom w:val="0"/>
                  <w:divBdr>
                    <w:top w:val="none" w:sz="0" w:space="0" w:color="auto"/>
                    <w:left w:val="none" w:sz="0" w:space="0" w:color="auto"/>
                    <w:bottom w:val="none" w:sz="0" w:space="0" w:color="auto"/>
                    <w:right w:val="none" w:sz="0" w:space="0" w:color="auto"/>
                  </w:divBdr>
                  <w:divsChild>
                    <w:div w:id="494030615">
                      <w:marLeft w:val="0"/>
                      <w:marRight w:val="0"/>
                      <w:marTop w:val="0"/>
                      <w:marBottom w:val="225"/>
                      <w:divBdr>
                        <w:top w:val="none" w:sz="0" w:space="0" w:color="auto"/>
                        <w:left w:val="single" w:sz="18" w:space="6" w:color="00A6EB"/>
                        <w:bottom w:val="none" w:sz="0" w:space="0" w:color="auto"/>
                        <w:right w:val="none" w:sz="0" w:space="0" w:color="auto"/>
                      </w:divBdr>
                      <w:divsChild>
                        <w:div w:id="494030494">
                          <w:marLeft w:val="0"/>
                          <w:marRight w:val="0"/>
                          <w:marTop w:val="0"/>
                          <w:marBottom w:val="150"/>
                          <w:divBdr>
                            <w:top w:val="none" w:sz="0" w:space="0" w:color="auto"/>
                            <w:left w:val="none" w:sz="0" w:space="0" w:color="auto"/>
                            <w:bottom w:val="none" w:sz="0" w:space="0" w:color="auto"/>
                            <w:right w:val="none" w:sz="0" w:space="0" w:color="auto"/>
                          </w:divBdr>
                          <w:divsChild>
                            <w:div w:id="4940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0627">
      <w:marLeft w:val="0"/>
      <w:marRight w:val="0"/>
      <w:marTop w:val="0"/>
      <w:marBottom w:val="0"/>
      <w:divBdr>
        <w:top w:val="none" w:sz="0" w:space="0" w:color="auto"/>
        <w:left w:val="none" w:sz="0" w:space="0" w:color="auto"/>
        <w:bottom w:val="none" w:sz="0" w:space="0" w:color="auto"/>
        <w:right w:val="none" w:sz="0" w:space="0" w:color="auto"/>
      </w:divBdr>
      <w:divsChild>
        <w:div w:id="494030708">
          <w:marLeft w:val="0"/>
          <w:marRight w:val="0"/>
          <w:marTop w:val="0"/>
          <w:marBottom w:val="0"/>
          <w:divBdr>
            <w:top w:val="none" w:sz="0" w:space="0" w:color="auto"/>
            <w:left w:val="none" w:sz="0" w:space="0" w:color="auto"/>
            <w:bottom w:val="none" w:sz="0" w:space="0" w:color="auto"/>
            <w:right w:val="none" w:sz="0" w:space="0" w:color="auto"/>
          </w:divBdr>
          <w:divsChild>
            <w:div w:id="494030585">
              <w:marLeft w:val="165"/>
              <w:marRight w:val="165"/>
              <w:marTop w:val="0"/>
              <w:marBottom w:val="0"/>
              <w:divBdr>
                <w:top w:val="none" w:sz="0" w:space="0" w:color="auto"/>
                <w:left w:val="none" w:sz="0" w:space="0" w:color="auto"/>
                <w:bottom w:val="none" w:sz="0" w:space="0" w:color="auto"/>
                <w:right w:val="none" w:sz="0" w:space="0" w:color="auto"/>
              </w:divBdr>
              <w:divsChild>
                <w:div w:id="494030529">
                  <w:marLeft w:val="0"/>
                  <w:marRight w:val="0"/>
                  <w:marTop w:val="285"/>
                  <w:marBottom w:val="0"/>
                  <w:divBdr>
                    <w:top w:val="none" w:sz="0" w:space="0" w:color="auto"/>
                    <w:left w:val="none" w:sz="0" w:space="0" w:color="auto"/>
                    <w:bottom w:val="none" w:sz="0" w:space="0" w:color="auto"/>
                    <w:right w:val="none" w:sz="0" w:space="0" w:color="auto"/>
                  </w:divBdr>
                </w:div>
                <w:div w:id="494030732">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494030628">
      <w:marLeft w:val="0"/>
      <w:marRight w:val="0"/>
      <w:marTop w:val="0"/>
      <w:marBottom w:val="0"/>
      <w:divBdr>
        <w:top w:val="none" w:sz="0" w:space="0" w:color="auto"/>
        <w:left w:val="none" w:sz="0" w:space="0" w:color="auto"/>
        <w:bottom w:val="none" w:sz="0" w:space="0" w:color="auto"/>
        <w:right w:val="none" w:sz="0" w:space="0" w:color="auto"/>
      </w:divBdr>
    </w:div>
    <w:div w:id="494030647">
      <w:marLeft w:val="0"/>
      <w:marRight w:val="0"/>
      <w:marTop w:val="0"/>
      <w:marBottom w:val="0"/>
      <w:divBdr>
        <w:top w:val="none" w:sz="0" w:space="0" w:color="auto"/>
        <w:left w:val="none" w:sz="0" w:space="0" w:color="auto"/>
        <w:bottom w:val="none" w:sz="0" w:space="0" w:color="auto"/>
        <w:right w:val="none" w:sz="0" w:space="0" w:color="auto"/>
      </w:divBdr>
      <w:divsChild>
        <w:div w:id="494030604">
          <w:marLeft w:val="0"/>
          <w:marRight w:val="0"/>
          <w:marTop w:val="0"/>
          <w:marBottom w:val="0"/>
          <w:divBdr>
            <w:top w:val="none" w:sz="0" w:space="0" w:color="auto"/>
            <w:left w:val="none" w:sz="0" w:space="0" w:color="auto"/>
            <w:bottom w:val="none" w:sz="0" w:space="0" w:color="auto"/>
            <w:right w:val="none" w:sz="0" w:space="0" w:color="auto"/>
          </w:divBdr>
          <w:divsChild>
            <w:div w:id="494030642">
              <w:marLeft w:val="0"/>
              <w:marRight w:val="0"/>
              <w:marTop w:val="0"/>
              <w:marBottom w:val="0"/>
              <w:divBdr>
                <w:top w:val="none" w:sz="0" w:space="0" w:color="auto"/>
                <w:left w:val="none" w:sz="0" w:space="0" w:color="auto"/>
                <w:bottom w:val="none" w:sz="0" w:space="0" w:color="auto"/>
                <w:right w:val="none" w:sz="0" w:space="0" w:color="auto"/>
              </w:divBdr>
              <w:divsChild>
                <w:div w:id="494030521">
                  <w:marLeft w:val="0"/>
                  <w:marRight w:val="0"/>
                  <w:marTop w:val="0"/>
                  <w:marBottom w:val="0"/>
                  <w:divBdr>
                    <w:top w:val="none" w:sz="0" w:space="0" w:color="auto"/>
                    <w:left w:val="none" w:sz="0" w:space="0" w:color="auto"/>
                    <w:bottom w:val="none" w:sz="0" w:space="0" w:color="auto"/>
                    <w:right w:val="none" w:sz="0" w:space="0" w:color="auto"/>
                  </w:divBdr>
                  <w:divsChild>
                    <w:div w:id="494030683">
                      <w:marLeft w:val="0"/>
                      <w:marRight w:val="0"/>
                      <w:marTop w:val="0"/>
                      <w:marBottom w:val="0"/>
                      <w:divBdr>
                        <w:top w:val="none" w:sz="0" w:space="0" w:color="auto"/>
                        <w:left w:val="none" w:sz="0" w:space="0" w:color="auto"/>
                        <w:bottom w:val="none" w:sz="0" w:space="0" w:color="auto"/>
                        <w:right w:val="none" w:sz="0" w:space="0" w:color="auto"/>
                      </w:divBdr>
                      <w:divsChild>
                        <w:div w:id="494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030652">
      <w:marLeft w:val="0"/>
      <w:marRight w:val="0"/>
      <w:marTop w:val="0"/>
      <w:marBottom w:val="0"/>
      <w:divBdr>
        <w:top w:val="none" w:sz="0" w:space="0" w:color="auto"/>
        <w:left w:val="none" w:sz="0" w:space="0" w:color="auto"/>
        <w:bottom w:val="none" w:sz="0" w:space="0" w:color="auto"/>
        <w:right w:val="none" w:sz="0" w:space="0" w:color="auto"/>
      </w:divBdr>
    </w:div>
    <w:div w:id="494030661">
      <w:marLeft w:val="0"/>
      <w:marRight w:val="0"/>
      <w:marTop w:val="0"/>
      <w:marBottom w:val="0"/>
      <w:divBdr>
        <w:top w:val="none" w:sz="0" w:space="0" w:color="auto"/>
        <w:left w:val="none" w:sz="0" w:space="0" w:color="auto"/>
        <w:bottom w:val="none" w:sz="0" w:space="0" w:color="auto"/>
        <w:right w:val="none" w:sz="0" w:space="0" w:color="auto"/>
      </w:divBdr>
    </w:div>
    <w:div w:id="494030695">
      <w:marLeft w:val="0"/>
      <w:marRight w:val="0"/>
      <w:marTop w:val="0"/>
      <w:marBottom w:val="0"/>
      <w:divBdr>
        <w:top w:val="none" w:sz="0" w:space="0" w:color="auto"/>
        <w:left w:val="none" w:sz="0" w:space="0" w:color="auto"/>
        <w:bottom w:val="none" w:sz="0" w:space="0" w:color="auto"/>
        <w:right w:val="none" w:sz="0" w:space="0" w:color="auto"/>
      </w:divBdr>
      <w:divsChild>
        <w:div w:id="494030522">
          <w:marLeft w:val="0"/>
          <w:marRight w:val="0"/>
          <w:marTop w:val="0"/>
          <w:marBottom w:val="0"/>
          <w:divBdr>
            <w:top w:val="none" w:sz="0" w:space="0" w:color="auto"/>
            <w:left w:val="none" w:sz="0" w:space="0" w:color="auto"/>
            <w:bottom w:val="none" w:sz="0" w:space="0" w:color="auto"/>
            <w:right w:val="none" w:sz="0" w:space="0" w:color="auto"/>
          </w:divBdr>
          <w:divsChild>
            <w:div w:id="494030583">
              <w:marLeft w:val="0"/>
              <w:marRight w:val="0"/>
              <w:marTop w:val="0"/>
              <w:marBottom w:val="0"/>
              <w:divBdr>
                <w:top w:val="none" w:sz="0" w:space="0" w:color="auto"/>
                <w:left w:val="none" w:sz="0" w:space="0" w:color="auto"/>
                <w:bottom w:val="none" w:sz="0" w:space="0" w:color="auto"/>
                <w:right w:val="none" w:sz="0" w:space="0" w:color="auto"/>
              </w:divBdr>
              <w:divsChild>
                <w:div w:id="494030496">
                  <w:marLeft w:val="0"/>
                  <w:marRight w:val="0"/>
                  <w:marTop w:val="0"/>
                  <w:marBottom w:val="0"/>
                  <w:divBdr>
                    <w:top w:val="none" w:sz="0" w:space="0" w:color="auto"/>
                    <w:left w:val="none" w:sz="0" w:space="0" w:color="auto"/>
                    <w:bottom w:val="none" w:sz="0" w:space="0" w:color="auto"/>
                    <w:right w:val="none" w:sz="0" w:space="0" w:color="auto"/>
                  </w:divBdr>
                  <w:divsChild>
                    <w:div w:id="494030520">
                      <w:marLeft w:val="165"/>
                      <w:marRight w:val="165"/>
                      <w:marTop w:val="0"/>
                      <w:marBottom w:val="0"/>
                      <w:divBdr>
                        <w:top w:val="none" w:sz="0" w:space="0" w:color="auto"/>
                        <w:left w:val="none" w:sz="0" w:space="0" w:color="auto"/>
                        <w:bottom w:val="none" w:sz="0" w:space="0" w:color="auto"/>
                        <w:right w:val="none" w:sz="0" w:space="0" w:color="auto"/>
                      </w:divBdr>
                      <w:divsChild>
                        <w:div w:id="494030790">
                          <w:marLeft w:val="0"/>
                          <w:marRight w:val="0"/>
                          <w:marTop w:val="0"/>
                          <w:marBottom w:val="0"/>
                          <w:divBdr>
                            <w:top w:val="none" w:sz="0" w:space="0" w:color="auto"/>
                            <w:left w:val="none" w:sz="0" w:space="0" w:color="auto"/>
                            <w:bottom w:val="none" w:sz="0" w:space="0" w:color="auto"/>
                            <w:right w:val="none" w:sz="0" w:space="0" w:color="auto"/>
                          </w:divBdr>
                          <w:divsChild>
                            <w:div w:id="494030701">
                              <w:marLeft w:val="0"/>
                              <w:marRight w:val="75"/>
                              <w:marTop w:val="0"/>
                              <w:marBottom w:val="0"/>
                              <w:divBdr>
                                <w:top w:val="none" w:sz="0" w:space="0" w:color="auto"/>
                                <w:left w:val="none" w:sz="0" w:space="0" w:color="auto"/>
                                <w:bottom w:val="none" w:sz="0" w:space="0" w:color="auto"/>
                                <w:right w:val="none" w:sz="0" w:space="0" w:color="auto"/>
                              </w:divBdr>
                              <w:divsChild>
                                <w:div w:id="494030637">
                                  <w:marLeft w:val="0"/>
                                  <w:marRight w:val="0"/>
                                  <w:marTop w:val="0"/>
                                  <w:marBottom w:val="0"/>
                                  <w:divBdr>
                                    <w:top w:val="none" w:sz="0" w:space="0" w:color="auto"/>
                                    <w:left w:val="none" w:sz="0" w:space="0" w:color="auto"/>
                                    <w:bottom w:val="none" w:sz="0" w:space="0" w:color="auto"/>
                                    <w:right w:val="none" w:sz="0" w:space="0" w:color="auto"/>
                                  </w:divBdr>
                                  <w:divsChild>
                                    <w:div w:id="494030578">
                                      <w:marLeft w:val="0"/>
                                      <w:marRight w:val="0"/>
                                      <w:marTop w:val="225"/>
                                      <w:marBottom w:val="0"/>
                                      <w:divBdr>
                                        <w:top w:val="none" w:sz="0" w:space="0" w:color="auto"/>
                                        <w:left w:val="none" w:sz="0" w:space="0" w:color="auto"/>
                                        <w:bottom w:val="none" w:sz="0" w:space="0" w:color="auto"/>
                                        <w:right w:val="none" w:sz="0" w:space="0" w:color="auto"/>
                                      </w:divBdr>
                                      <w:divsChild>
                                        <w:div w:id="494030499">
                                          <w:marLeft w:val="0"/>
                                          <w:marRight w:val="120"/>
                                          <w:marTop w:val="0"/>
                                          <w:marBottom w:val="0"/>
                                          <w:divBdr>
                                            <w:top w:val="none" w:sz="0" w:space="0" w:color="auto"/>
                                            <w:left w:val="none" w:sz="0" w:space="0" w:color="auto"/>
                                            <w:bottom w:val="none" w:sz="0" w:space="0" w:color="auto"/>
                                            <w:right w:val="none" w:sz="0" w:space="0" w:color="auto"/>
                                          </w:divBdr>
                                        </w:div>
                                        <w:div w:id="494030500">
                                          <w:marLeft w:val="0"/>
                                          <w:marRight w:val="0"/>
                                          <w:marTop w:val="0"/>
                                          <w:marBottom w:val="0"/>
                                          <w:divBdr>
                                            <w:top w:val="none" w:sz="0" w:space="0" w:color="auto"/>
                                            <w:left w:val="none" w:sz="0" w:space="0" w:color="auto"/>
                                            <w:bottom w:val="none" w:sz="0" w:space="0" w:color="auto"/>
                                            <w:right w:val="none" w:sz="0" w:space="0" w:color="auto"/>
                                          </w:divBdr>
                                        </w:div>
                                        <w:div w:id="494030519">
                                          <w:marLeft w:val="0"/>
                                          <w:marRight w:val="0"/>
                                          <w:marTop w:val="0"/>
                                          <w:marBottom w:val="0"/>
                                          <w:divBdr>
                                            <w:top w:val="none" w:sz="0" w:space="0" w:color="auto"/>
                                            <w:left w:val="none" w:sz="0" w:space="0" w:color="auto"/>
                                            <w:bottom w:val="none" w:sz="0" w:space="0" w:color="auto"/>
                                            <w:right w:val="none" w:sz="0" w:space="0" w:color="auto"/>
                                          </w:divBdr>
                                        </w:div>
                                        <w:div w:id="494030531">
                                          <w:marLeft w:val="0"/>
                                          <w:marRight w:val="120"/>
                                          <w:marTop w:val="0"/>
                                          <w:marBottom w:val="0"/>
                                          <w:divBdr>
                                            <w:top w:val="none" w:sz="0" w:space="0" w:color="auto"/>
                                            <w:left w:val="none" w:sz="0" w:space="0" w:color="auto"/>
                                            <w:bottom w:val="none" w:sz="0" w:space="0" w:color="auto"/>
                                            <w:right w:val="none" w:sz="0" w:space="0" w:color="auto"/>
                                          </w:divBdr>
                                        </w:div>
                                        <w:div w:id="494030545">
                                          <w:marLeft w:val="0"/>
                                          <w:marRight w:val="120"/>
                                          <w:marTop w:val="0"/>
                                          <w:marBottom w:val="0"/>
                                          <w:divBdr>
                                            <w:top w:val="none" w:sz="0" w:space="0" w:color="auto"/>
                                            <w:left w:val="none" w:sz="0" w:space="0" w:color="auto"/>
                                            <w:bottom w:val="none" w:sz="0" w:space="0" w:color="auto"/>
                                            <w:right w:val="none" w:sz="0" w:space="0" w:color="auto"/>
                                          </w:divBdr>
                                        </w:div>
                                        <w:div w:id="494030546">
                                          <w:marLeft w:val="0"/>
                                          <w:marRight w:val="120"/>
                                          <w:marTop w:val="0"/>
                                          <w:marBottom w:val="0"/>
                                          <w:divBdr>
                                            <w:top w:val="none" w:sz="0" w:space="0" w:color="auto"/>
                                            <w:left w:val="none" w:sz="0" w:space="0" w:color="auto"/>
                                            <w:bottom w:val="none" w:sz="0" w:space="0" w:color="auto"/>
                                            <w:right w:val="none" w:sz="0" w:space="0" w:color="auto"/>
                                          </w:divBdr>
                                        </w:div>
                                        <w:div w:id="494030553">
                                          <w:marLeft w:val="0"/>
                                          <w:marRight w:val="0"/>
                                          <w:marTop w:val="0"/>
                                          <w:marBottom w:val="0"/>
                                          <w:divBdr>
                                            <w:top w:val="none" w:sz="0" w:space="0" w:color="auto"/>
                                            <w:left w:val="none" w:sz="0" w:space="0" w:color="auto"/>
                                            <w:bottom w:val="none" w:sz="0" w:space="0" w:color="auto"/>
                                            <w:right w:val="none" w:sz="0" w:space="0" w:color="auto"/>
                                          </w:divBdr>
                                        </w:div>
                                        <w:div w:id="494030567">
                                          <w:marLeft w:val="0"/>
                                          <w:marRight w:val="0"/>
                                          <w:marTop w:val="0"/>
                                          <w:marBottom w:val="0"/>
                                          <w:divBdr>
                                            <w:top w:val="none" w:sz="0" w:space="0" w:color="auto"/>
                                            <w:left w:val="none" w:sz="0" w:space="0" w:color="auto"/>
                                            <w:bottom w:val="none" w:sz="0" w:space="0" w:color="auto"/>
                                            <w:right w:val="none" w:sz="0" w:space="0" w:color="auto"/>
                                          </w:divBdr>
                                        </w:div>
                                        <w:div w:id="494030568">
                                          <w:marLeft w:val="0"/>
                                          <w:marRight w:val="0"/>
                                          <w:marTop w:val="0"/>
                                          <w:marBottom w:val="0"/>
                                          <w:divBdr>
                                            <w:top w:val="none" w:sz="0" w:space="0" w:color="auto"/>
                                            <w:left w:val="none" w:sz="0" w:space="0" w:color="auto"/>
                                            <w:bottom w:val="none" w:sz="0" w:space="0" w:color="auto"/>
                                            <w:right w:val="none" w:sz="0" w:space="0" w:color="auto"/>
                                          </w:divBdr>
                                        </w:div>
                                        <w:div w:id="494030575">
                                          <w:marLeft w:val="0"/>
                                          <w:marRight w:val="120"/>
                                          <w:marTop w:val="0"/>
                                          <w:marBottom w:val="0"/>
                                          <w:divBdr>
                                            <w:top w:val="none" w:sz="0" w:space="0" w:color="auto"/>
                                            <w:left w:val="none" w:sz="0" w:space="0" w:color="auto"/>
                                            <w:bottom w:val="none" w:sz="0" w:space="0" w:color="auto"/>
                                            <w:right w:val="none" w:sz="0" w:space="0" w:color="auto"/>
                                          </w:divBdr>
                                        </w:div>
                                        <w:div w:id="494030584">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494030605">
                                          <w:marLeft w:val="0"/>
                                          <w:marRight w:val="0"/>
                                          <w:marTop w:val="0"/>
                                          <w:marBottom w:val="0"/>
                                          <w:divBdr>
                                            <w:top w:val="none" w:sz="0" w:space="0" w:color="auto"/>
                                            <w:left w:val="none" w:sz="0" w:space="0" w:color="auto"/>
                                            <w:bottom w:val="none" w:sz="0" w:space="0" w:color="auto"/>
                                            <w:right w:val="none" w:sz="0" w:space="0" w:color="auto"/>
                                          </w:divBdr>
                                        </w:div>
                                        <w:div w:id="494030609">
                                          <w:marLeft w:val="0"/>
                                          <w:marRight w:val="0"/>
                                          <w:marTop w:val="0"/>
                                          <w:marBottom w:val="0"/>
                                          <w:divBdr>
                                            <w:top w:val="none" w:sz="0" w:space="0" w:color="auto"/>
                                            <w:left w:val="none" w:sz="0" w:space="0" w:color="auto"/>
                                            <w:bottom w:val="none" w:sz="0" w:space="0" w:color="auto"/>
                                            <w:right w:val="none" w:sz="0" w:space="0" w:color="auto"/>
                                          </w:divBdr>
                                        </w:div>
                                        <w:div w:id="494030618">
                                          <w:marLeft w:val="0"/>
                                          <w:marRight w:val="0"/>
                                          <w:marTop w:val="0"/>
                                          <w:marBottom w:val="0"/>
                                          <w:divBdr>
                                            <w:top w:val="none" w:sz="0" w:space="0" w:color="auto"/>
                                            <w:left w:val="none" w:sz="0" w:space="0" w:color="auto"/>
                                            <w:bottom w:val="none" w:sz="0" w:space="0" w:color="auto"/>
                                            <w:right w:val="none" w:sz="0" w:space="0" w:color="auto"/>
                                          </w:divBdr>
                                        </w:div>
                                        <w:div w:id="494030633">
                                          <w:marLeft w:val="0"/>
                                          <w:marRight w:val="0"/>
                                          <w:marTop w:val="0"/>
                                          <w:marBottom w:val="0"/>
                                          <w:divBdr>
                                            <w:top w:val="none" w:sz="0" w:space="0" w:color="auto"/>
                                            <w:left w:val="none" w:sz="0" w:space="0" w:color="auto"/>
                                            <w:bottom w:val="none" w:sz="0" w:space="0" w:color="auto"/>
                                            <w:right w:val="none" w:sz="0" w:space="0" w:color="auto"/>
                                          </w:divBdr>
                                        </w:div>
                                        <w:div w:id="494030634">
                                          <w:marLeft w:val="0"/>
                                          <w:marRight w:val="0"/>
                                          <w:marTop w:val="120"/>
                                          <w:marBottom w:val="0"/>
                                          <w:divBdr>
                                            <w:top w:val="none" w:sz="0" w:space="0" w:color="auto"/>
                                            <w:left w:val="none" w:sz="0" w:space="0" w:color="auto"/>
                                            <w:bottom w:val="none" w:sz="0" w:space="0" w:color="auto"/>
                                            <w:right w:val="none" w:sz="0" w:space="0" w:color="auto"/>
                                          </w:divBdr>
                                        </w:div>
                                        <w:div w:id="494030641">
                                          <w:marLeft w:val="0"/>
                                          <w:marRight w:val="0"/>
                                          <w:marTop w:val="0"/>
                                          <w:marBottom w:val="0"/>
                                          <w:divBdr>
                                            <w:top w:val="none" w:sz="0" w:space="0" w:color="auto"/>
                                            <w:left w:val="none" w:sz="0" w:space="0" w:color="auto"/>
                                            <w:bottom w:val="none" w:sz="0" w:space="0" w:color="auto"/>
                                            <w:right w:val="none" w:sz="0" w:space="0" w:color="auto"/>
                                          </w:divBdr>
                                        </w:div>
                                        <w:div w:id="494030645">
                                          <w:marLeft w:val="0"/>
                                          <w:marRight w:val="0"/>
                                          <w:marTop w:val="120"/>
                                          <w:marBottom w:val="0"/>
                                          <w:divBdr>
                                            <w:top w:val="none" w:sz="0" w:space="0" w:color="auto"/>
                                            <w:left w:val="none" w:sz="0" w:space="0" w:color="auto"/>
                                            <w:bottom w:val="none" w:sz="0" w:space="0" w:color="auto"/>
                                            <w:right w:val="none" w:sz="0" w:space="0" w:color="auto"/>
                                          </w:divBdr>
                                        </w:div>
                                        <w:div w:id="494030679">
                                          <w:marLeft w:val="0"/>
                                          <w:marRight w:val="0"/>
                                          <w:marTop w:val="0"/>
                                          <w:marBottom w:val="0"/>
                                          <w:divBdr>
                                            <w:top w:val="none" w:sz="0" w:space="0" w:color="auto"/>
                                            <w:left w:val="none" w:sz="0" w:space="0" w:color="auto"/>
                                            <w:bottom w:val="none" w:sz="0" w:space="0" w:color="auto"/>
                                            <w:right w:val="none" w:sz="0" w:space="0" w:color="auto"/>
                                          </w:divBdr>
                                        </w:div>
                                        <w:div w:id="494030687">
                                          <w:marLeft w:val="0"/>
                                          <w:marRight w:val="0"/>
                                          <w:marTop w:val="0"/>
                                          <w:marBottom w:val="0"/>
                                          <w:divBdr>
                                            <w:top w:val="none" w:sz="0" w:space="0" w:color="auto"/>
                                            <w:left w:val="none" w:sz="0" w:space="0" w:color="auto"/>
                                            <w:bottom w:val="none" w:sz="0" w:space="0" w:color="auto"/>
                                            <w:right w:val="none" w:sz="0" w:space="0" w:color="auto"/>
                                          </w:divBdr>
                                        </w:div>
                                        <w:div w:id="494030690">
                                          <w:marLeft w:val="0"/>
                                          <w:marRight w:val="0"/>
                                          <w:marTop w:val="0"/>
                                          <w:marBottom w:val="0"/>
                                          <w:divBdr>
                                            <w:top w:val="none" w:sz="0" w:space="0" w:color="auto"/>
                                            <w:left w:val="none" w:sz="0" w:space="0" w:color="auto"/>
                                            <w:bottom w:val="none" w:sz="0" w:space="0" w:color="auto"/>
                                            <w:right w:val="none" w:sz="0" w:space="0" w:color="auto"/>
                                          </w:divBdr>
                                        </w:div>
                                        <w:div w:id="494030692">
                                          <w:marLeft w:val="0"/>
                                          <w:marRight w:val="0"/>
                                          <w:marTop w:val="0"/>
                                          <w:marBottom w:val="0"/>
                                          <w:divBdr>
                                            <w:top w:val="none" w:sz="0" w:space="0" w:color="auto"/>
                                            <w:left w:val="none" w:sz="0" w:space="0" w:color="auto"/>
                                            <w:bottom w:val="none" w:sz="0" w:space="0" w:color="auto"/>
                                            <w:right w:val="none" w:sz="0" w:space="0" w:color="auto"/>
                                          </w:divBdr>
                                        </w:div>
                                        <w:div w:id="494030704">
                                          <w:marLeft w:val="0"/>
                                          <w:marRight w:val="0"/>
                                          <w:marTop w:val="0"/>
                                          <w:marBottom w:val="0"/>
                                          <w:divBdr>
                                            <w:top w:val="none" w:sz="0" w:space="0" w:color="auto"/>
                                            <w:left w:val="none" w:sz="0" w:space="0" w:color="auto"/>
                                            <w:bottom w:val="none" w:sz="0" w:space="0" w:color="auto"/>
                                            <w:right w:val="none" w:sz="0" w:space="0" w:color="auto"/>
                                          </w:divBdr>
                                        </w:div>
                                        <w:div w:id="494030715">
                                          <w:marLeft w:val="0"/>
                                          <w:marRight w:val="120"/>
                                          <w:marTop w:val="0"/>
                                          <w:marBottom w:val="0"/>
                                          <w:divBdr>
                                            <w:top w:val="none" w:sz="0" w:space="0" w:color="auto"/>
                                            <w:left w:val="none" w:sz="0" w:space="0" w:color="auto"/>
                                            <w:bottom w:val="none" w:sz="0" w:space="0" w:color="auto"/>
                                            <w:right w:val="none" w:sz="0" w:space="0" w:color="auto"/>
                                          </w:divBdr>
                                        </w:div>
                                        <w:div w:id="4940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030697">
      <w:marLeft w:val="0"/>
      <w:marRight w:val="0"/>
      <w:marTop w:val="0"/>
      <w:marBottom w:val="0"/>
      <w:divBdr>
        <w:top w:val="none" w:sz="0" w:space="0" w:color="auto"/>
        <w:left w:val="none" w:sz="0" w:space="0" w:color="auto"/>
        <w:bottom w:val="none" w:sz="0" w:space="0" w:color="auto"/>
        <w:right w:val="none" w:sz="0" w:space="0" w:color="auto"/>
      </w:divBdr>
    </w:div>
    <w:div w:id="494030706">
      <w:marLeft w:val="0"/>
      <w:marRight w:val="0"/>
      <w:marTop w:val="0"/>
      <w:marBottom w:val="0"/>
      <w:divBdr>
        <w:top w:val="none" w:sz="0" w:space="0" w:color="auto"/>
        <w:left w:val="none" w:sz="0" w:space="0" w:color="auto"/>
        <w:bottom w:val="none" w:sz="0" w:space="0" w:color="auto"/>
        <w:right w:val="none" w:sz="0" w:space="0" w:color="auto"/>
      </w:divBdr>
      <w:divsChild>
        <w:div w:id="494030763">
          <w:marLeft w:val="0"/>
          <w:marRight w:val="0"/>
          <w:marTop w:val="0"/>
          <w:marBottom w:val="0"/>
          <w:divBdr>
            <w:top w:val="none" w:sz="0" w:space="0" w:color="auto"/>
            <w:left w:val="none" w:sz="0" w:space="0" w:color="auto"/>
            <w:bottom w:val="none" w:sz="0" w:space="0" w:color="auto"/>
            <w:right w:val="none" w:sz="0" w:space="0" w:color="auto"/>
          </w:divBdr>
          <w:divsChild>
            <w:div w:id="494030590">
              <w:marLeft w:val="0"/>
              <w:marRight w:val="0"/>
              <w:marTop w:val="0"/>
              <w:marBottom w:val="0"/>
              <w:divBdr>
                <w:top w:val="none" w:sz="0" w:space="0" w:color="auto"/>
                <w:left w:val="none" w:sz="0" w:space="0" w:color="auto"/>
                <w:bottom w:val="none" w:sz="0" w:space="0" w:color="auto"/>
                <w:right w:val="none" w:sz="0" w:space="0" w:color="auto"/>
              </w:divBdr>
              <w:divsChild>
                <w:div w:id="494030671">
                  <w:marLeft w:val="0"/>
                  <w:marRight w:val="0"/>
                  <w:marTop w:val="0"/>
                  <w:marBottom w:val="0"/>
                  <w:divBdr>
                    <w:top w:val="none" w:sz="0" w:space="0" w:color="auto"/>
                    <w:left w:val="none" w:sz="0" w:space="0" w:color="auto"/>
                    <w:bottom w:val="none" w:sz="0" w:space="0" w:color="auto"/>
                    <w:right w:val="none" w:sz="0" w:space="0" w:color="auto"/>
                  </w:divBdr>
                  <w:divsChild>
                    <w:div w:id="494030542">
                      <w:marLeft w:val="165"/>
                      <w:marRight w:val="165"/>
                      <w:marTop w:val="0"/>
                      <w:marBottom w:val="0"/>
                      <w:divBdr>
                        <w:top w:val="none" w:sz="0" w:space="0" w:color="auto"/>
                        <w:left w:val="none" w:sz="0" w:space="0" w:color="auto"/>
                        <w:bottom w:val="none" w:sz="0" w:space="0" w:color="auto"/>
                        <w:right w:val="none" w:sz="0" w:space="0" w:color="auto"/>
                      </w:divBdr>
                      <w:divsChild>
                        <w:div w:id="494030727">
                          <w:marLeft w:val="0"/>
                          <w:marRight w:val="0"/>
                          <w:marTop w:val="0"/>
                          <w:marBottom w:val="0"/>
                          <w:divBdr>
                            <w:top w:val="none" w:sz="0" w:space="0" w:color="auto"/>
                            <w:left w:val="none" w:sz="0" w:space="0" w:color="auto"/>
                            <w:bottom w:val="none" w:sz="0" w:space="0" w:color="auto"/>
                            <w:right w:val="none" w:sz="0" w:space="0" w:color="auto"/>
                          </w:divBdr>
                          <w:divsChild>
                            <w:div w:id="494030686">
                              <w:marLeft w:val="0"/>
                              <w:marRight w:val="0"/>
                              <w:marTop w:val="0"/>
                              <w:marBottom w:val="0"/>
                              <w:divBdr>
                                <w:top w:val="none" w:sz="0" w:space="0" w:color="auto"/>
                                <w:left w:val="none" w:sz="0" w:space="0" w:color="auto"/>
                                <w:bottom w:val="none" w:sz="0" w:space="0" w:color="auto"/>
                                <w:right w:val="none" w:sz="0" w:space="0" w:color="auto"/>
                              </w:divBdr>
                              <w:divsChild>
                                <w:div w:id="494030781">
                                  <w:marLeft w:val="0"/>
                                  <w:marRight w:val="0"/>
                                  <w:marTop w:val="0"/>
                                  <w:marBottom w:val="0"/>
                                  <w:divBdr>
                                    <w:top w:val="none" w:sz="0" w:space="0" w:color="auto"/>
                                    <w:left w:val="none" w:sz="0" w:space="0" w:color="auto"/>
                                    <w:bottom w:val="none" w:sz="0" w:space="0" w:color="auto"/>
                                    <w:right w:val="none" w:sz="0" w:space="0" w:color="auto"/>
                                  </w:divBdr>
                                  <w:divsChild>
                                    <w:div w:id="494030764">
                                      <w:marLeft w:val="0"/>
                                      <w:marRight w:val="0"/>
                                      <w:marTop w:val="0"/>
                                      <w:marBottom w:val="0"/>
                                      <w:divBdr>
                                        <w:top w:val="none" w:sz="0" w:space="0" w:color="auto"/>
                                        <w:left w:val="none" w:sz="0" w:space="0" w:color="auto"/>
                                        <w:bottom w:val="none" w:sz="0" w:space="0" w:color="auto"/>
                                        <w:right w:val="none" w:sz="0" w:space="0" w:color="auto"/>
                                      </w:divBdr>
                                    </w:div>
                                    <w:div w:id="49403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30709">
      <w:marLeft w:val="0"/>
      <w:marRight w:val="0"/>
      <w:marTop w:val="0"/>
      <w:marBottom w:val="0"/>
      <w:divBdr>
        <w:top w:val="none" w:sz="0" w:space="0" w:color="auto"/>
        <w:left w:val="none" w:sz="0" w:space="0" w:color="auto"/>
        <w:bottom w:val="none" w:sz="0" w:space="0" w:color="auto"/>
        <w:right w:val="none" w:sz="0" w:space="0" w:color="auto"/>
      </w:divBdr>
      <w:divsChild>
        <w:div w:id="494030700">
          <w:marLeft w:val="0"/>
          <w:marRight w:val="0"/>
          <w:marTop w:val="0"/>
          <w:marBottom w:val="0"/>
          <w:divBdr>
            <w:top w:val="none" w:sz="0" w:space="0" w:color="auto"/>
            <w:left w:val="none" w:sz="0" w:space="0" w:color="auto"/>
            <w:bottom w:val="none" w:sz="0" w:space="0" w:color="auto"/>
            <w:right w:val="none" w:sz="0" w:space="0" w:color="auto"/>
          </w:divBdr>
          <w:divsChild>
            <w:div w:id="494030517">
              <w:marLeft w:val="0"/>
              <w:marRight w:val="0"/>
              <w:marTop w:val="0"/>
              <w:marBottom w:val="0"/>
              <w:divBdr>
                <w:top w:val="none" w:sz="0" w:space="0" w:color="auto"/>
                <w:left w:val="none" w:sz="0" w:space="0" w:color="auto"/>
                <w:bottom w:val="none" w:sz="0" w:space="0" w:color="auto"/>
                <w:right w:val="none" w:sz="0" w:space="0" w:color="auto"/>
              </w:divBdr>
              <w:divsChild>
                <w:div w:id="494030765">
                  <w:marLeft w:val="0"/>
                  <w:marRight w:val="0"/>
                  <w:marTop w:val="0"/>
                  <w:marBottom w:val="0"/>
                  <w:divBdr>
                    <w:top w:val="none" w:sz="0" w:space="0" w:color="auto"/>
                    <w:left w:val="none" w:sz="0" w:space="0" w:color="auto"/>
                    <w:bottom w:val="none" w:sz="0" w:space="0" w:color="auto"/>
                    <w:right w:val="none" w:sz="0" w:space="0" w:color="auto"/>
                  </w:divBdr>
                  <w:divsChild>
                    <w:div w:id="494030541">
                      <w:marLeft w:val="0"/>
                      <w:marRight w:val="0"/>
                      <w:marTop w:val="0"/>
                      <w:marBottom w:val="0"/>
                      <w:divBdr>
                        <w:top w:val="none" w:sz="0" w:space="0" w:color="auto"/>
                        <w:left w:val="none" w:sz="0" w:space="0" w:color="auto"/>
                        <w:bottom w:val="none" w:sz="0" w:space="0" w:color="auto"/>
                        <w:right w:val="none" w:sz="0" w:space="0" w:color="auto"/>
                      </w:divBdr>
                      <w:divsChild>
                        <w:div w:id="494030725">
                          <w:marLeft w:val="0"/>
                          <w:marRight w:val="0"/>
                          <w:marTop w:val="0"/>
                          <w:marBottom w:val="0"/>
                          <w:divBdr>
                            <w:top w:val="none" w:sz="0" w:space="0" w:color="auto"/>
                            <w:left w:val="none" w:sz="0" w:space="0" w:color="auto"/>
                            <w:bottom w:val="none" w:sz="0" w:space="0" w:color="auto"/>
                            <w:right w:val="none" w:sz="0" w:space="0" w:color="auto"/>
                          </w:divBdr>
                        </w:div>
                      </w:divsChild>
                    </w:div>
                    <w:div w:id="494030688">
                      <w:marLeft w:val="0"/>
                      <w:marRight w:val="0"/>
                      <w:marTop w:val="0"/>
                      <w:marBottom w:val="0"/>
                      <w:divBdr>
                        <w:top w:val="none" w:sz="0" w:space="0" w:color="auto"/>
                        <w:left w:val="none" w:sz="0" w:space="0" w:color="auto"/>
                        <w:bottom w:val="none" w:sz="0" w:space="0" w:color="auto"/>
                        <w:right w:val="none" w:sz="0" w:space="0" w:color="auto"/>
                      </w:divBdr>
                    </w:div>
                    <w:div w:id="494030779">
                      <w:marLeft w:val="0"/>
                      <w:marRight w:val="0"/>
                      <w:marTop w:val="0"/>
                      <w:marBottom w:val="0"/>
                      <w:divBdr>
                        <w:top w:val="none" w:sz="0" w:space="0" w:color="auto"/>
                        <w:left w:val="none" w:sz="0" w:space="0" w:color="auto"/>
                        <w:bottom w:val="none" w:sz="0" w:space="0" w:color="auto"/>
                        <w:right w:val="none" w:sz="0" w:space="0" w:color="auto"/>
                      </w:divBdr>
                      <w:divsChild>
                        <w:div w:id="4940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030711">
      <w:marLeft w:val="0"/>
      <w:marRight w:val="0"/>
      <w:marTop w:val="0"/>
      <w:marBottom w:val="0"/>
      <w:divBdr>
        <w:top w:val="none" w:sz="0" w:space="0" w:color="auto"/>
        <w:left w:val="none" w:sz="0" w:space="0" w:color="auto"/>
        <w:bottom w:val="none" w:sz="0" w:space="0" w:color="auto"/>
        <w:right w:val="none" w:sz="0" w:space="0" w:color="auto"/>
      </w:divBdr>
    </w:div>
    <w:div w:id="494030714">
      <w:marLeft w:val="0"/>
      <w:marRight w:val="0"/>
      <w:marTop w:val="0"/>
      <w:marBottom w:val="0"/>
      <w:divBdr>
        <w:top w:val="none" w:sz="0" w:space="0" w:color="auto"/>
        <w:left w:val="none" w:sz="0" w:space="0" w:color="auto"/>
        <w:bottom w:val="none" w:sz="0" w:space="0" w:color="auto"/>
        <w:right w:val="none" w:sz="0" w:space="0" w:color="auto"/>
      </w:divBdr>
      <w:divsChild>
        <w:div w:id="494030723">
          <w:marLeft w:val="0"/>
          <w:marRight w:val="0"/>
          <w:marTop w:val="0"/>
          <w:marBottom w:val="0"/>
          <w:divBdr>
            <w:top w:val="none" w:sz="0" w:space="0" w:color="auto"/>
            <w:left w:val="none" w:sz="0" w:space="0" w:color="auto"/>
            <w:bottom w:val="none" w:sz="0" w:space="0" w:color="auto"/>
            <w:right w:val="none" w:sz="0" w:space="0" w:color="auto"/>
          </w:divBdr>
          <w:divsChild>
            <w:div w:id="494030524">
              <w:marLeft w:val="0"/>
              <w:marRight w:val="0"/>
              <w:marTop w:val="0"/>
              <w:marBottom w:val="0"/>
              <w:divBdr>
                <w:top w:val="none" w:sz="0" w:space="0" w:color="auto"/>
                <w:left w:val="none" w:sz="0" w:space="0" w:color="auto"/>
                <w:bottom w:val="none" w:sz="0" w:space="0" w:color="auto"/>
                <w:right w:val="none" w:sz="0" w:space="0" w:color="auto"/>
              </w:divBdr>
              <w:divsChild>
                <w:div w:id="494030560">
                  <w:marLeft w:val="0"/>
                  <w:marRight w:val="0"/>
                  <w:marTop w:val="0"/>
                  <w:marBottom w:val="0"/>
                  <w:divBdr>
                    <w:top w:val="none" w:sz="0" w:space="0" w:color="auto"/>
                    <w:left w:val="none" w:sz="0" w:space="0" w:color="auto"/>
                    <w:bottom w:val="none" w:sz="0" w:space="0" w:color="auto"/>
                    <w:right w:val="none" w:sz="0" w:space="0" w:color="auto"/>
                  </w:divBdr>
                  <w:divsChild>
                    <w:div w:id="494030739">
                      <w:marLeft w:val="165"/>
                      <w:marRight w:val="165"/>
                      <w:marTop w:val="0"/>
                      <w:marBottom w:val="0"/>
                      <w:divBdr>
                        <w:top w:val="none" w:sz="0" w:space="0" w:color="auto"/>
                        <w:left w:val="none" w:sz="0" w:space="0" w:color="auto"/>
                        <w:bottom w:val="none" w:sz="0" w:space="0" w:color="auto"/>
                        <w:right w:val="none" w:sz="0" w:space="0" w:color="auto"/>
                      </w:divBdr>
                      <w:divsChild>
                        <w:div w:id="494030659">
                          <w:marLeft w:val="0"/>
                          <w:marRight w:val="0"/>
                          <w:marTop w:val="0"/>
                          <w:marBottom w:val="0"/>
                          <w:divBdr>
                            <w:top w:val="none" w:sz="0" w:space="0" w:color="auto"/>
                            <w:left w:val="none" w:sz="0" w:space="0" w:color="auto"/>
                            <w:bottom w:val="none" w:sz="0" w:space="0" w:color="auto"/>
                            <w:right w:val="none" w:sz="0" w:space="0" w:color="auto"/>
                          </w:divBdr>
                          <w:divsChild>
                            <w:div w:id="494030515">
                              <w:marLeft w:val="0"/>
                              <w:marRight w:val="0"/>
                              <w:marTop w:val="0"/>
                              <w:marBottom w:val="0"/>
                              <w:divBdr>
                                <w:top w:val="none" w:sz="0" w:space="0" w:color="auto"/>
                                <w:left w:val="none" w:sz="0" w:space="0" w:color="auto"/>
                                <w:bottom w:val="none" w:sz="0" w:space="0" w:color="auto"/>
                                <w:right w:val="none" w:sz="0" w:space="0" w:color="auto"/>
                              </w:divBdr>
                            </w:div>
                            <w:div w:id="494030768">
                              <w:marLeft w:val="0"/>
                              <w:marRight w:val="0"/>
                              <w:marTop w:val="0"/>
                              <w:marBottom w:val="0"/>
                              <w:divBdr>
                                <w:top w:val="none" w:sz="0" w:space="0" w:color="auto"/>
                                <w:left w:val="none" w:sz="0" w:space="0" w:color="auto"/>
                                <w:bottom w:val="none" w:sz="0" w:space="0" w:color="auto"/>
                                <w:right w:val="none" w:sz="0" w:space="0" w:color="auto"/>
                              </w:divBdr>
                            </w:div>
                            <w:div w:id="494030769">
                              <w:marLeft w:val="0"/>
                              <w:marRight w:val="0"/>
                              <w:marTop w:val="0"/>
                              <w:marBottom w:val="0"/>
                              <w:divBdr>
                                <w:top w:val="none" w:sz="0" w:space="0" w:color="auto"/>
                                <w:left w:val="none" w:sz="0" w:space="0" w:color="auto"/>
                                <w:bottom w:val="none" w:sz="0" w:space="0" w:color="auto"/>
                                <w:right w:val="none" w:sz="0" w:space="0" w:color="auto"/>
                              </w:divBdr>
                              <w:divsChild>
                                <w:div w:id="494030527">
                                  <w:marLeft w:val="0"/>
                                  <w:marRight w:val="75"/>
                                  <w:marTop w:val="300"/>
                                  <w:marBottom w:val="0"/>
                                  <w:divBdr>
                                    <w:top w:val="none" w:sz="0" w:space="0" w:color="auto"/>
                                    <w:left w:val="none" w:sz="0" w:space="0" w:color="auto"/>
                                    <w:bottom w:val="none" w:sz="0" w:space="0" w:color="auto"/>
                                    <w:right w:val="none" w:sz="0" w:space="0" w:color="auto"/>
                                  </w:divBdr>
                                  <w:divsChild>
                                    <w:div w:id="494030718">
                                      <w:marLeft w:val="0"/>
                                      <w:marRight w:val="0"/>
                                      <w:marTop w:val="0"/>
                                      <w:marBottom w:val="0"/>
                                      <w:divBdr>
                                        <w:top w:val="none" w:sz="0" w:space="0" w:color="auto"/>
                                        <w:left w:val="none" w:sz="0" w:space="0" w:color="auto"/>
                                        <w:bottom w:val="none" w:sz="0" w:space="0" w:color="auto"/>
                                        <w:right w:val="none" w:sz="0" w:space="0" w:color="auto"/>
                                      </w:divBdr>
                                      <w:divsChild>
                                        <w:div w:id="494030525">
                                          <w:marLeft w:val="0"/>
                                          <w:marRight w:val="0"/>
                                          <w:marTop w:val="0"/>
                                          <w:marBottom w:val="0"/>
                                          <w:divBdr>
                                            <w:top w:val="none" w:sz="0" w:space="0" w:color="auto"/>
                                            <w:left w:val="none" w:sz="0" w:space="0" w:color="auto"/>
                                            <w:bottom w:val="none" w:sz="0" w:space="0" w:color="auto"/>
                                            <w:right w:val="none" w:sz="0" w:space="0" w:color="auto"/>
                                          </w:divBdr>
                                          <w:divsChild>
                                            <w:div w:id="494030651">
                                              <w:marLeft w:val="0"/>
                                              <w:marRight w:val="0"/>
                                              <w:marTop w:val="0"/>
                                              <w:marBottom w:val="0"/>
                                              <w:divBdr>
                                                <w:top w:val="none" w:sz="0" w:space="0" w:color="auto"/>
                                                <w:left w:val="none" w:sz="0" w:space="0" w:color="auto"/>
                                                <w:bottom w:val="none" w:sz="0" w:space="0" w:color="auto"/>
                                                <w:right w:val="none" w:sz="0" w:space="0" w:color="auto"/>
                                              </w:divBdr>
                                            </w:div>
                                            <w:div w:id="494030696">
                                              <w:marLeft w:val="0"/>
                                              <w:marRight w:val="0"/>
                                              <w:marTop w:val="0"/>
                                              <w:marBottom w:val="0"/>
                                              <w:divBdr>
                                                <w:top w:val="none" w:sz="0" w:space="0" w:color="auto"/>
                                                <w:left w:val="none" w:sz="0" w:space="0" w:color="auto"/>
                                                <w:bottom w:val="none" w:sz="0" w:space="0" w:color="auto"/>
                                                <w:right w:val="none" w:sz="0" w:space="0" w:color="auto"/>
                                              </w:divBdr>
                                            </w:div>
                                          </w:divsChild>
                                        </w:div>
                                        <w:div w:id="494030602">
                                          <w:marLeft w:val="0"/>
                                          <w:marRight w:val="0"/>
                                          <w:marTop w:val="0"/>
                                          <w:marBottom w:val="75"/>
                                          <w:divBdr>
                                            <w:top w:val="none" w:sz="0" w:space="0" w:color="auto"/>
                                            <w:left w:val="none" w:sz="0" w:space="0" w:color="auto"/>
                                            <w:bottom w:val="none" w:sz="0" w:space="0" w:color="auto"/>
                                            <w:right w:val="none" w:sz="0" w:space="0" w:color="auto"/>
                                          </w:divBdr>
                                        </w:div>
                                        <w:div w:id="494030626">
                                          <w:marLeft w:val="0"/>
                                          <w:marRight w:val="0"/>
                                          <w:marTop w:val="0"/>
                                          <w:marBottom w:val="0"/>
                                          <w:divBdr>
                                            <w:top w:val="none" w:sz="0" w:space="0" w:color="auto"/>
                                            <w:left w:val="none" w:sz="0" w:space="0" w:color="auto"/>
                                            <w:bottom w:val="none" w:sz="0" w:space="0" w:color="auto"/>
                                            <w:right w:val="none" w:sz="0" w:space="0" w:color="auto"/>
                                          </w:divBdr>
                                          <w:divsChild>
                                            <w:div w:id="494030756">
                                              <w:marLeft w:val="0"/>
                                              <w:marRight w:val="0"/>
                                              <w:marTop w:val="0"/>
                                              <w:marBottom w:val="0"/>
                                              <w:divBdr>
                                                <w:top w:val="none" w:sz="0" w:space="0" w:color="auto"/>
                                                <w:left w:val="none" w:sz="0" w:space="0" w:color="auto"/>
                                                <w:bottom w:val="none" w:sz="0" w:space="0" w:color="auto"/>
                                                <w:right w:val="none" w:sz="0" w:space="0" w:color="auto"/>
                                              </w:divBdr>
                                            </w:div>
                                          </w:divsChild>
                                        </w:div>
                                        <w:div w:id="494030721">
                                          <w:marLeft w:val="0"/>
                                          <w:marRight w:val="0"/>
                                          <w:marTop w:val="0"/>
                                          <w:marBottom w:val="0"/>
                                          <w:divBdr>
                                            <w:top w:val="none" w:sz="0" w:space="0" w:color="auto"/>
                                            <w:left w:val="none" w:sz="0" w:space="0" w:color="auto"/>
                                            <w:bottom w:val="none" w:sz="0" w:space="0" w:color="auto"/>
                                            <w:right w:val="none" w:sz="0" w:space="0" w:color="auto"/>
                                          </w:divBdr>
                                          <w:divsChild>
                                            <w:div w:id="494030540">
                                              <w:marLeft w:val="0"/>
                                              <w:marRight w:val="0"/>
                                              <w:marTop w:val="0"/>
                                              <w:marBottom w:val="0"/>
                                              <w:divBdr>
                                                <w:top w:val="none" w:sz="0" w:space="0" w:color="auto"/>
                                                <w:left w:val="none" w:sz="0" w:space="0" w:color="auto"/>
                                                <w:bottom w:val="none" w:sz="0" w:space="0" w:color="auto"/>
                                                <w:right w:val="none" w:sz="0" w:space="0" w:color="auto"/>
                                              </w:divBdr>
                                            </w:div>
                                            <w:div w:id="494030576">
                                              <w:marLeft w:val="0"/>
                                              <w:marRight w:val="0"/>
                                              <w:marTop w:val="0"/>
                                              <w:marBottom w:val="0"/>
                                              <w:divBdr>
                                                <w:top w:val="none" w:sz="0" w:space="0" w:color="auto"/>
                                                <w:left w:val="none" w:sz="0" w:space="0" w:color="auto"/>
                                                <w:bottom w:val="none" w:sz="0" w:space="0" w:color="auto"/>
                                                <w:right w:val="none" w:sz="0" w:space="0" w:color="auto"/>
                                              </w:divBdr>
                                            </w:div>
                                          </w:divsChild>
                                        </w:div>
                                        <w:div w:id="494030760">
                                          <w:marLeft w:val="0"/>
                                          <w:marRight w:val="0"/>
                                          <w:marTop w:val="0"/>
                                          <w:marBottom w:val="0"/>
                                          <w:divBdr>
                                            <w:top w:val="none" w:sz="0" w:space="0" w:color="auto"/>
                                            <w:left w:val="none" w:sz="0" w:space="0" w:color="auto"/>
                                            <w:bottom w:val="none" w:sz="0" w:space="0" w:color="auto"/>
                                            <w:right w:val="none" w:sz="0" w:space="0" w:color="auto"/>
                                          </w:divBdr>
                                          <w:divsChild>
                                            <w:div w:id="494030514">
                                              <w:marLeft w:val="0"/>
                                              <w:marRight w:val="0"/>
                                              <w:marTop w:val="0"/>
                                              <w:marBottom w:val="0"/>
                                              <w:divBdr>
                                                <w:top w:val="none" w:sz="0" w:space="0" w:color="auto"/>
                                                <w:left w:val="none" w:sz="0" w:space="0" w:color="auto"/>
                                                <w:bottom w:val="none" w:sz="0" w:space="0" w:color="auto"/>
                                                <w:right w:val="none" w:sz="0" w:space="0" w:color="auto"/>
                                              </w:divBdr>
                                            </w:div>
                                            <w:div w:id="4940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0667">
                                  <w:marLeft w:val="0"/>
                                  <w:marRight w:val="75"/>
                                  <w:marTop w:val="300"/>
                                  <w:marBottom w:val="0"/>
                                  <w:divBdr>
                                    <w:top w:val="none" w:sz="0" w:space="0" w:color="auto"/>
                                    <w:left w:val="none" w:sz="0" w:space="0" w:color="auto"/>
                                    <w:bottom w:val="none" w:sz="0" w:space="0" w:color="auto"/>
                                    <w:right w:val="none" w:sz="0" w:space="0" w:color="auto"/>
                                  </w:divBdr>
                                  <w:divsChild>
                                    <w:div w:id="494030510">
                                      <w:marLeft w:val="0"/>
                                      <w:marRight w:val="0"/>
                                      <w:marTop w:val="0"/>
                                      <w:marBottom w:val="0"/>
                                      <w:divBdr>
                                        <w:top w:val="none" w:sz="0" w:space="0" w:color="auto"/>
                                        <w:left w:val="none" w:sz="0" w:space="0" w:color="auto"/>
                                        <w:bottom w:val="none" w:sz="0" w:space="0" w:color="auto"/>
                                        <w:right w:val="none" w:sz="0" w:space="0" w:color="auto"/>
                                      </w:divBdr>
                                      <w:divsChild>
                                        <w:div w:id="494030537">
                                          <w:marLeft w:val="0"/>
                                          <w:marRight w:val="0"/>
                                          <w:marTop w:val="0"/>
                                          <w:marBottom w:val="0"/>
                                          <w:divBdr>
                                            <w:top w:val="none" w:sz="0" w:space="0" w:color="auto"/>
                                            <w:left w:val="none" w:sz="0" w:space="0" w:color="auto"/>
                                            <w:bottom w:val="none" w:sz="0" w:space="0" w:color="auto"/>
                                            <w:right w:val="none" w:sz="0" w:space="0" w:color="auto"/>
                                          </w:divBdr>
                                          <w:divsChild>
                                            <w:div w:id="494030705">
                                              <w:marLeft w:val="0"/>
                                              <w:marRight w:val="0"/>
                                              <w:marTop w:val="0"/>
                                              <w:marBottom w:val="0"/>
                                              <w:divBdr>
                                                <w:top w:val="none" w:sz="0" w:space="0" w:color="auto"/>
                                                <w:left w:val="none" w:sz="0" w:space="0" w:color="auto"/>
                                                <w:bottom w:val="none" w:sz="0" w:space="0" w:color="auto"/>
                                                <w:right w:val="none" w:sz="0" w:space="0" w:color="auto"/>
                                              </w:divBdr>
                                            </w:div>
                                            <w:div w:id="494030753">
                                              <w:marLeft w:val="0"/>
                                              <w:marRight w:val="0"/>
                                              <w:marTop w:val="0"/>
                                              <w:marBottom w:val="0"/>
                                              <w:divBdr>
                                                <w:top w:val="none" w:sz="0" w:space="0" w:color="auto"/>
                                                <w:left w:val="none" w:sz="0" w:space="0" w:color="auto"/>
                                                <w:bottom w:val="none" w:sz="0" w:space="0" w:color="auto"/>
                                                <w:right w:val="none" w:sz="0" w:space="0" w:color="auto"/>
                                              </w:divBdr>
                                            </w:div>
                                          </w:divsChild>
                                        </w:div>
                                        <w:div w:id="494030644">
                                          <w:marLeft w:val="0"/>
                                          <w:marRight w:val="0"/>
                                          <w:marTop w:val="0"/>
                                          <w:marBottom w:val="0"/>
                                          <w:divBdr>
                                            <w:top w:val="none" w:sz="0" w:space="0" w:color="auto"/>
                                            <w:left w:val="none" w:sz="0" w:space="0" w:color="auto"/>
                                            <w:bottom w:val="none" w:sz="0" w:space="0" w:color="auto"/>
                                            <w:right w:val="none" w:sz="0" w:space="0" w:color="auto"/>
                                          </w:divBdr>
                                          <w:divsChild>
                                            <w:div w:id="494030608">
                                              <w:marLeft w:val="0"/>
                                              <w:marRight w:val="0"/>
                                              <w:marTop w:val="0"/>
                                              <w:marBottom w:val="0"/>
                                              <w:divBdr>
                                                <w:top w:val="none" w:sz="0" w:space="0" w:color="auto"/>
                                                <w:left w:val="none" w:sz="0" w:space="0" w:color="auto"/>
                                                <w:bottom w:val="none" w:sz="0" w:space="0" w:color="auto"/>
                                                <w:right w:val="none" w:sz="0" w:space="0" w:color="auto"/>
                                              </w:divBdr>
                                            </w:div>
                                            <w:div w:id="494030741">
                                              <w:marLeft w:val="0"/>
                                              <w:marRight w:val="0"/>
                                              <w:marTop w:val="0"/>
                                              <w:marBottom w:val="0"/>
                                              <w:divBdr>
                                                <w:top w:val="none" w:sz="0" w:space="0" w:color="auto"/>
                                                <w:left w:val="none" w:sz="0" w:space="0" w:color="auto"/>
                                                <w:bottom w:val="none" w:sz="0" w:space="0" w:color="auto"/>
                                                <w:right w:val="none" w:sz="0" w:space="0" w:color="auto"/>
                                              </w:divBdr>
                                            </w:div>
                                          </w:divsChild>
                                        </w:div>
                                        <w:div w:id="494030680">
                                          <w:marLeft w:val="0"/>
                                          <w:marRight w:val="0"/>
                                          <w:marTop w:val="0"/>
                                          <w:marBottom w:val="0"/>
                                          <w:divBdr>
                                            <w:top w:val="none" w:sz="0" w:space="0" w:color="auto"/>
                                            <w:left w:val="none" w:sz="0" w:space="0" w:color="auto"/>
                                            <w:bottom w:val="none" w:sz="0" w:space="0" w:color="auto"/>
                                            <w:right w:val="none" w:sz="0" w:space="0" w:color="auto"/>
                                          </w:divBdr>
                                          <w:divsChild>
                                            <w:div w:id="494030663">
                                              <w:marLeft w:val="0"/>
                                              <w:marRight w:val="0"/>
                                              <w:marTop w:val="0"/>
                                              <w:marBottom w:val="0"/>
                                              <w:divBdr>
                                                <w:top w:val="none" w:sz="0" w:space="0" w:color="auto"/>
                                                <w:left w:val="none" w:sz="0" w:space="0" w:color="auto"/>
                                                <w:bottom w:val="none" w:sz="0" w:space="0" w:color="auto"/>
                                                <w:right w:val="none" w:sz="0" w:space="0" w:color="auto"/>
                                              </w:divBdr>
                                            </w:div>
                                          </w:divsChild>
                                        </w:div>
                                        <w:div w:id="494030766">
                                          <w:marLeft w:val="0"/>
                                          <w:marRight w:val="0"/>
                                          <w:marTop w:val="0"/>
                                          <w:marBottom w:val="0"/>
                                          <w:divBdr>
                                            <w:top w:val="none" w:sz="0" w:space="0" w:color="auto"/>
                                            <w:left w:val="none" w:sz="0" w:space="0" w:color="auto"/>
                                            <w:bottom w:val="none" w:sz="0" w:space="0" w:color="auto"/>
                                            <w:right w:val="none" w:sz="0" w:space="0" w:color="auto"/>
                                          </w:divBdr>
                                          <w:divsChild>
                                            <w:div w:id="494030639">
                                              <w:marLeft w:val="0"/>
                                              <w:marRight w:val="0"/>
                                              <w:marTop w:val="0"/>
                                              <w:marBottom w:val="0"/>
                                              <w:divBdr>
                                                <w:top w:val="none" w:sz="0" w:space="0" w:color="auto"/>
                                                <w:left w:val="none" w:sz="0" w:space="0" w:color="auto"/>
                                                <w:bottom w:val="none" w:sz="0" w:space="0" w:color="auto"/>
                                                <w:right w:val="none" w:sz="0" w:space="0" w:color="auto"/>
                                              </w:divBdr>
                                            </w:div>
                                            <w:div w:id="494030713">
                                              <w:marLeft w:val="0"/>
                                              <w:marRight w:val="0"/>
                                              <w:marTop w:val="0"/>
                                              <w:marBottom w:val="0"/>
                                              <w:divBdr>
                                                <w:top w:val="none" w:sz="0" w:space="0" w:color="auto"/>
                                                <w:left w:val="none" w:sz="0" w:space="0" w:color="auto"/>
                                                <w:bottom w:val="none" w:sz="0" w:space="0" w:color="auto"/>
                                                <w:right w:val="none" w:sz="0" w:space="0" w:color="auto"/>
                                              </w:divBdr>
                                            </w:div>
                                          </w:divsChild>
                                        </w:div>
                                        <w:div w:id="494030775">
                                          <w:marLeft w:val="0"/>
                                          <w:marRight w:val="0"/>
                                          <w:marTop w:val="0"/>
                                          <w:marBottom w:val="75"/>
                                          <w:divBdr>
                                            <w:top w:val="none" w:sz="0" w:space="0" w:color="auto"/>
                                            <w:left w:val="none" w:sz="0" w:space="0" w:color="auto"/>
                                            <w:bottom w:val="none" w:sz="0" w:space="0" w:color="auto"/>
                                            <w:right w:val="none" w:sz="0" w:space="0" w:color="auto"/>
                                          </w:divBdr>
                                        </w:div>
                                      </w:divsChild>
                                    </w:div>
                                    <w:div w:id="494030599">
                                      <w:marLeft w:val="0"/>
                                      <w:marRight w:val="0"/>
                                      <w:marTop w:val="0"/>
                                      <w:marBottom w:val="0"/>
                                      <w:divBdr>
                                        <w:top w:val="none" w:sz="0" w:space="0" w:color="auto"/>
                                        <w:left w:val="none" w:sz="0" w:space="0" w:color="auto"/>
                                        <w:bottom w:val="none" w:sz="0" w:space="0" w:color="auto"/>
                                        <w:right w:val="none" w:sz="0" w:space="0" w:color="auto"/>
                                      </w:divBdr>
                                      <w:divsChild>
                                        <w:div w:id="4940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684">
                                  <w:marLeft w:val="0"/>
                                  <w:marRight w:val="75"/>
                                  <w:marTop w:val="300"/>
                                  <w:marBottom w:val="0"/>
                                  <w:divBdr>
                                    <w:top w:val="none" w:sz="0" w:space="0" w:color="auto"/>
                                    <w:left w:val="none" w:sz="0" w:space="0" w:color="auto"/>
                                    <w:bottom w:val="none" w:sz="0" w:space="0" w:color="auto"/>
                                    <w:right w:val="none" w:sz="0" w:space="0" w:color="auto"/>
                                  </w:divBdr>
                                  <w:divsChild>
                                    <w:div w:id="494030664">
                                      <w:marLeft w:val="0"/>
                                      <w:marRight w:val="0"/>
                                      <w:marTop w:val="0"/>
                                      <w:marBottom w:val="0"/>
                                      <w:divBdr>
                                        <w:top w:val="none" w:sz="0" w:space="0" w:color="auto"/>
                                        <w:left w:val="none" w:sz="0" w:space="0" w:color="auto"/>
                                        <w:bottom w:val="none" w:sz="0" w:space="0" w:color="auto"/>
                                        <w:right w:val="none" w:sz="0" w:space="0" w:color="auto"/>
                                      </w:divBdr>
                                      <w:divsChild>
                                        <w:div w:id="494030563">
                                          <w:marLeft w:val="0"/>
                                          <w:marRight w:val="0"/>
                                          <w:marTop w:val="0"/>
                                          <w:marBottom w:val="0"/>
                                          <w:divBdr>
                                            <w:top w:val="none" w:sz="0" w:space="0" w:color="auto"/>
                                            <w:left w:val="none" w:sz="0" w:space="0" w:color="auto"/>
                                            <w:bottom w:val="none" w:sz="0" w:space="0" w:color="auto"/>
                                            <w:right w:val="none" w:sz="0" w:space="0" w:color="auto"/>
                                          </w:divBdr>
                                          <w:divsChild>
                                            <w:div w:id="494030601">
                                              <w:marLeft w:val="0"/>
                                              <w:marRight w:val="0"/>
                                              <w:marTop w:val="0"/>
                                              <w:marBottom w:val="0"/>
                                              <w:divBdr>
                                                <w:top w:val="none" w:sz="0" w:space="0" w:color="auto"/>
                                                <w:left w:val="none" w:sz="0" w:space="0" w:color="auto"/>
                                                <w:bottom w:val="none" w:sz="0" w:space="0" w:color="auto"/>
                                                <w:right w:val="none" w:sz="0" w:space="0" w:color="auto"/>
                                              </w:divBdr>
                                            </w:div>
                                            <w:div w:id="494030675">
                                              <w:marLeft w:val="0"/>
                                              <w:marRight w:val="0"/>
                                              <w:marTop w:val="0"/>
                                              <w:marBottom w:val="0"/>
                                              <w:divBdr>
                                                <w:top w:val="none" w:sz="0" w:space="0" w:color="auto"/>
                                                <w:left w:val="none" w:sz="0" w:space="0" w:color="auto"/>
                                                <w:bottom w:val="none" w:sz="0" w:space="0" w:color="auto"/>
                                                <w:right w:val="none" w:sz="0" w:space="0" w:color="auto"/>
                                              </w:divBdr>
                                            </w:div>
                                          </w:divsChild>
                                        </w:div>
                                        <w:div w:id="494030574">
                                          <w:marLeft w:val="0"/>
                                          <w:marRight w:val="0"/>
                                          <w:marTop w:val="0"/>
                                          <w:marBottom w:val="75"/>
                                          <w:divBdr>
                                            <w:top w:val="none" w:sz="0" w:space="0" w:color="auto"/>
                                            <w:left w:val="none" w:sz="0" w:space="0" w:color="auto"/>
                                            <w:bottom w:val="none" w:sz="0" w:space="0" w:color="auto"/>
                                            <w:right w:val="none" w:sz="0" w:space="0" w:color="auto"/>
                                          </w:divBdr>
                                        </w:div>
                                        <w:div w:id="494030593">
                                          <w:marLeft w:val="0"/>
                                          <w:marRight w:val="0"/>
                                          <w:marTop w:val="0"/>
                                          <w:marBottom w:val="0"/>
                                          <w:divBdr>
                                            <w:top w:val="none" w:sz="0" w:space="0" w:color="auto"/>
                                            <w:left w:val="none" w:sz="0" w:space="0" w:color="auto"/>
                                            <w:bottom w:val="none" w:sz="0" w:space="0" w:color="auto"/>
                                            <w:right w:val="none" w:sz="0" w:space="0" w:color="auto"/>
                                          </w:divBdr>
                                          <w:divsChild>
                                            <w:div w:id="494030716">
                                              <w:marLeft w:val="0"/>
                                              <w:marRight w:val="0"/>
                                              <w:marTop w:val="0"/>
                                              <w:marBottom w:val="0"/>
                                              <w:divBdr>
                                                <w:top w:val="none" w:sz="0" w:space="0" w:color="auto"/>
                                                <w:left w:val="none" w:sz="0" w:space="0" w:color="auto"/>
                                                <w:bottom w:val="none" w:sz="0" w:space="0" w:color="auto"/>
                                                <w:right w:val="none" w:sz="0" w:space="0" w:color="auto"/>
                                              </w:divBdr>
                                            </w:div>
                                          </w:divsChild>
                                        </w:div>
                                        <w:div w:id="494030643">
                                          <w:marLeft w:val="0"/>
                                          <w:marRight w:val="0"/>
                                          <w:marTop w:val="0"/>
                                          <w:marBottom w:val="0"/>
                                          <w:divBdr>
                                            <w:top w:val="none" w:sz="0" w:space="0" w:color="auto"/>
                                            <w:left w:val="none" w:sz="0" w:space="0" w:color="auto"/>
                                            <w:bottom w:val="none" w:sz="0" w:space="0" w:color="auto"/>
                                            <w:right w:val="none" w:sz="0" w:space="0" w:color="auto"/>
                                          </w:divBdr>
                                          <w:divsChild>
                                            <w:div w:id="494030504">
                                              <w:marLeft w:val="0"/>
                                              <w:marRight w:val="0"/>
                                              <w:marTop w:val="0"/>
                                              <w:marBottom w:val="0"/>
                                              <w:divBdr>
                                                <w:top w:val="none" w:sz="0" w:space="0" w:color="auto"/>
                                                <w:left w:val="none" w:sz="0" w:space="0" w:color="auto"/>
                                                <w:bottom w:val="none" w:sz="0" w:space="0" w:color="auto"/>
                                                <w:right w:val="none" w:sz="0" w:space="0" w:color="auto"/>
                                              </w:divBdr>
                                            </w:div>
                                            <w:div w:id="494030672">
                                              <w:marLeft w:val="0"/>
                                              <w:marRight w:val="0"/>
                                              <w:marTop w:val="0"/>
                                              <w:marBottom w:val="0"/>
                                              <w:divBdr>
                                                <w:top w:val="none" w:sz="0" w:space="0" w:color="auto"/>
                                                <w:left w:val="none" w:sz="0" w:space="0" w:color="auto"/>
                                                <w:bottom w:val="none" w:sz="0" w:space="0" w:color="auto"/>
                                                <w:right w:val="none" w:sz="0" w:space="0" w:color="auto"/>
                                              </w:divBdr>
                                            </w:div>
                                          </w:divsChild>
                                        </w:div>
                                        <w:div w:id="494030657">
                                          <w:marLeft w:val="0"/>
                                          <w:marRight w:val="0"/>
                                          <w:marTop w:val="0"/>
                                          <w:marBottom w:val="0"/>
                                          <w:divBdr>
                                            <w:top w:val="none" w:sz="0" w:space="0" w:color="auto"/>
                                            <w:left w:val="none" w:sz="0" w:space="0" w:color="auto"/>
                                            <w:bottom w:val="none" w:sz="0" w:space="0" w:color="auto"/>
                                            <w:right w:val="none" w:sz="0" w:space="0" w:color="auto"/>
                                          </w:divBdr>
                                          <w:divsChild>
                                            <w:div w:id="494030693">
                                              <w:marLeft w:val="0"/>
                                              <w:marRight w:val="0"/>
                                              <w:marTop w:val="0"/>
                                              <w:marBottom w:val="0"/>
                                              <w:divBdr>
                                                <w:top w:val="none" w:sz="0" w:space="0" w:color="auto"/>
                                                <w:left w:val="none" w:sz="0" w:space="0" w:color="auto"/>
                                                <w:bottom w:val="none" w:sz="0" w:space="0" w:color="auto"/>
                                                <w:right w:val="none" w:sz="0" w:space="0" w:color="auto"/>
                                              </w:divBdr>
                                            </w:div>
                                            <w:div w:id="4940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681">
                                      <w:marLeft w:val="0"/>
                                      <w:marRight w:val="0"/>
                                      <w:marTop w:val="0"/>
                                      <w:marBottom w:val="0"/>
                                      <w:divBdr>
                                        <w:top w:val="none" w:sz="0" w:space="0" w:color="auto"/>
                                        <w:left w:val="none" w:sz="0" w:space="0" w:color="auto"/>
                                        <w:bottom w:val="none" w:sz="0" w:space="0" w:color="auto"/>
                                        <w:right w:val="none" w:sz="0" w:space="0" w:color="auto"/>
                                      </w:divBdr>
                                      <w:divsChild>
                                        <w:div w:id="4940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0733">
      <w:marLeft w:val="0"/>
      <w:marRight w:val="0"/>
      <w:marTop w:val="0"/>
      <w:marBottom w:val="0"/>
      <w:divBdr>
        <w:top w:val="none" w:sz="0" w:space="0" w:color="auto"/>
        <w:left w:val="none" w:sz="0" w:space="0" w:color="auto"/>
        <w:bottom w:val="none" w:sz="0" w:space="0" w:color="auto"/>
        <w:right w:val="none" w:sz="0" w:space="0" w:color="auto"/>
      </w:divBdr>
      <w:divsChild>
        <w:div w:id="494030662">
          <w:marLeft w:val="0"/>
          <w:marRight w:val="0"/>
          <w:marTop w:val="0"/>
          <w:marBottom w:val="0"/>
          <w:divBdr>
            <w:top w:val="none" w:sz="0" w:space="0" w:color="auto"/>
            <w:left w:val="none" w:sz="0" w:space="0" w:color="auto"/>
            <w:bottom w:val="none" w:sz="0" w:space="0" w:color="auto"/>
            <w:right w:val="none" w:sz="0" w:space="0" w:color="auto"/>
          </w:divBdr>
          <w:divsChild>
            <w:div w:id="494030572">
              <w:marLeft w:val="0"/>
              <w:marRight w:val="0"/>
              <w:marTop w:val="0"/>
              <w:marBottom w:val="0"/>
              <w:divBdr>
                <w:top w:val="none" w:sz="0" w:space="0" w:color="auto"/>
                <w:left w:val="none" w:sz="0" w:space="0" w:color="auto"/>
                <w:bottom w:val="none" w:sz="0" w:space="0" w:color="auto"/>
                <w:right w:val="none" w:sz="0" w:space="0" w:color="auto"/>
              </w:divBdr>
              <w:divsChild>
                <w:div w:id="494030751">
                  <w:marLeft w:val="0"/>
                  <w:marRight w:val="0"/>
                  <w:marTop w:val="0"/>
                  <w:marBottom w:val="0"/>
                  <w:divBdr>
                    <w:top w:val="none" w:sz="0" w:space="0" w:color="auto"/>
                    <w:left w:val="none" w:sz="0" w:space="0" w:color="auto"/>
                    <w:bottom w:val="none" w:sz="0" w:space="0" w:color="auto"/>
                    <w:right w:val="none" w:sz="0" w:space="0" w:color="auto"/>
                  </w:divBdr>
                  <w:divsChild>
                    <w:div w:id="494030502">
                      <w:marLeft w:val="0"/>
                      <w:marRight w:val="0"/>
                      <w:marTop w:val="0"/>
                      <w:marBottom w:val="0"/>
                      <w:divBdr>
                        <w:top w:val="none" w:sz="0" w:space="0" w:color="auto"/>
                        <w:left w:val="none" w:sz="0" w:space="0" w:color="auto"/>
                        <w:bottom w:val="none" w:sz="0" w:space="0" w:color="auto"/>
                        <w:right w:val="none" w:sz="0" w:space="0" w:color="auto"/>
                      </w:divBdr>
                      <w:divsChild>
                        <w:div w:id="494030724">
                          <w:marLeft w:val="0"/>
                          <w:marRight w:val="0"/>
                          <w:marTop w:val="0"/>
                          <w:marBottom w:val="0"/>
                          <w:divBdr>
                            <w:top w:val="none" w:sz="0" w:space="0" w:color="auto"/>
                            <w:left w:val="none" w:sz="0" w:space="0" w:color="auto"/>
                            <w:bottom w:val="none" w:sz="0" w:space="0" w:color="auto"/>
                            <w:right w:val="none" w:sz="0" w:space="0" w:color="auto"/>
                          </w:divBdr>
                          <w:divsChild>
                            <w:div w:id="49403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0735">
      <w:marLeft w:val="0"/>
      <w:marRight w:val="0"/>
      <w:marTop w:val="0"/>
      <w:marBottom w:val="0"/>
      <w:divBdr>
        <w:top w:val="none" w:sz="0" w:space="0" w:color="auto"/>
        <w:left w:val="none" w:sz="0" w:space="0" w:color="auto"/>
        <w:bottom w:val="none" w:sz="0" w:space="0" w:color="auto"/>
        <w:right w:val="none" w:sz="0" w:space="0" w:color="auto"/>
      </w:divBdr>
    </w:div>
    <w:div w:id="494030742">
      <w:marLeft w:val="0"/>
      <w:marRight w:val="0"/>
      <w:marTop w:val="0"/>
      <w:marBottom w:val="0"/>
      <w:divBdr>
        <w:top w:val="none" w:sz="0" w:space="0" w:color="auto"/>
        <w:left w:val="none" w:sz="0" w:space="0" w:color="auto"/>
        <w:bottom w:val="none" w:sz="0" w:space="0" w:color="auto"/>
        <w:right w:val="none" w:sz="0" w:space="0" w:color="auto"/>
      </w:divBdr>
    </w:div>
    <w:div w:id="494030745">
      <w:marLeft w:val="0"/>
      <w:marRight w:val="0"/>
      <w:marTop w:val="0"/>
      <w:marBottom w:val="0"/>
      <w:divBdr>
        <w:top w:val="none" w:sz="0" w:space="0" w:color="auto"/>
        <w:left w:val="none" w:sz="0" w:space="0" w:color="auto"/>
        <w:bottom w:val="none" w:sz="0" w:space="0" w:color="auto"/>
        <w:right w:val="none" w:sz="0" w:space="0" w:color="auto"/>
      </w:divBdr>
      <w:divsChild>
        <w:div w:id="494030629">
          <w:marLeft w:val="0"/>
          <w:marRight w:val="0"/>
          <w:marTop w:val="0"/>
          <w:marBottom w:val="0"/>
          <w:divBdr>
            <w:top w:val="none" w:sz="0" w:space="0" w:color="auto"/>
            <w:left w:val="none" w:sz="0" w:space="0" w:color="auto"/>
            <w:bottom w:val="none" w:sz="0" w:space="0" w:color="auto"/>
            <w:right w:val="single" w:sz="6" w:space="0" w:color="FFFFFF"/>
          </w:divBdr>
          <w:divsChild>
            <w:div w:id="494030655">
              <w:marLeft w:val="0"/>
              <w:marRight w:val="0"/>
              <w:marTop w:val="0"/>
              <w:marBottom w:val="0"/>
              <w:divBdr>
                <w:top w:val="none" w:sz="0" w:space="0" w:color="auto"/>
                <w:left w:val="none" w:sz="0" w:space="0" w:color="auto"/>
                <w:bottom w:val="none" w:sz="0" w:space="0" w:color="auto"/>
                <w:right w:val="none" w:sz="0" w:space="0" w:color="auto"/>
              </w:divBdr>
              <w:divsChild>
                <w:div w:id="494030495">
                  <w:marLeft w:val="0"/>
                  <w:marRight w:val="0"/>
                  <w:marTop w:val="0"/>
                  <w:marBottom w:val="0"/>
                  <w:divBdr>
                    <w:top w:val="none" w:sz="0" w:space="0" w:color="auto"/>
                    <w:left w:val="none" w:sz="0" w:space="0" w:color="auto"/>
                    <w:bottom w:val="none" w:sz="0" w:space="0" w:color="auto"/>
                    <w:right w:val="none" w:sz="0" w:space="0" w:color="auto"/>
                  </w:divBdr>
                  <w:divsChild>
                    <w:div w:id="494030776">
                      <w:marLeft w:val="0"/>
                      <w:marRight w:val="0"/>
                      <w:marTop w:val="0"/>
                      <w:marBottom w:val="225"/>
                      <w:divBdr>
                        <w:top w:val="none" w:sz="0" w:space="0" w:color="auto"/>
                        <w:left w:val="single" w:sz="18" w:space="6" w:color="00A6EB"/>
                        <w:bottom w:val="none" w:sz="0" w:space="0" w:color="auto"/>
                        <w:right w:val="none" w:sz="0" w:space="0" w:color="auto"/>
                      </w:divBdr>
                      <w:divsChild>
                        <w:div w:id="494030548">
                          <w:marLeft w:val="0"/>
                          <w:marRight w:val="0"/>
                          <w:marTop w:val="0"/>
                          <w:marBottom w:val="150"/>
                          <w:divBdr>
                            <w:top w:val="none" w:sz="0" w:space="0" w:color="auto"/>
                            <w:left w:val="none" w:sz="0" w:space="0" w:color="auto"/>
                            <w:bottom w:val="none" w:sz="0" w:space="0" w:color="auto"/>
                            <w:right w:val="none" w:sz="0" w:space="0" w:color="auto"/>
                          </w:divBdr>
                          <w:divsChild>
                            <w:div w:id="49403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0758">
      <w:marLeft w:val="0"/>
      <w:marRight w:val="0"/>
      <w:marTop w:val="0"/>
      <w:marBottom w:val="0"/>
      <w:divBdr>
        <w:top w:val="none" w:sz="0" w:space="0" w:color="auto"/>
        <w:left w:val="none" w:sz="0" w:space="0" w:color="auto"/>
        <w:bottom w:val="none" w:sz="0" w:space="0" w:color="auto"/>
        <w:right w:val="none" w:sz="0" w:space="0" w:color="auto"/>
      </w:divBdr>
    </w:div>
    <w:div w:id="494030773">
      <w:marLeft w:val="0"/>
      <w:marRight w:val="0"/>
      <w:marTop w:val="0"/>
      <w:marBottom w:val="0"/>
      <w:divBdr>
        <w:top w:val="none" w:sz="0" w:space="0" w:color="auto"/>
        <w:left w:val="none" w:sz="0" w:space="0" w:color="auto"/>
        <w:bottom w:val="none" w:sz="0" w:space="0" w:color="auto"/>
        <w:right w:val="none" w:sz="0" w:space="0" w:color="auto"/>
      </w:divBdr>
    </w:div>
    <w:div w:id="494030777">
      <w:marLeft w:val="0"/>
      <w:marRight w:val="0"/>
      <w:marTop w:val="0"/>
      <w:marBottom w:val="0"/>
      <w:divBdr>
        <w:top w:val="none" w:sz="0" w:space="0" w:color="auto"/>
        <w:left w:val="none" w:sz="0" w:space="0" w:color="auto"/>
        <w:bottom w:val="none" w:sz="0" w:space="0" w:color="auto"/>
        <w:right w:val="none" w:sz="0" w:space="0" w:color="auto"/>
      </w:divBdr>
    </w:div>
    <w:div w:id="494030780">
      <w:marLeft w:val="0"/>
      <w:marRight w:val="0"/>
      <w:marTop w:val="0"/>
      <w:marBottom w:val="0"/>
      <w:divBdr>
        <w:top w:val="none" w:sz="0" w:space="0" w:color="auto"/>
        <w:left w:val="none" w:sz="0" w:space="0" w:color="auto"/>
        <w:bottom w:val="none" w:sz="0" w:space="0" w:color="auto"/>
        <w:right w:val="none" w:sz="0" w:space="0" w:color="auto"/>
      </w:divBdr>
      <w:divsChild>
        <w:div w:id="494030586">
          <w:marLeft w:val="525"/>
          <w:marRight w:val="525"/>
          <w:marTop w:val="0"/>
          <w:marBottom w:val="0"/>
          <w:divBdr>
            <w:top w:val="none" w:sz="0" w:space="0" w:color="auto"/>
            <w:left w:val="none" w:sz="0" w:space="0" w:color="auto"/>
            <w:bottom w:val="none" w:sz="0" w:space="0" w:color="auto"/>
            <w:right w:val="none" w:sz="0" w:space="0" w:color="auto"/>
          </w:divBdr>
          <w:divsChild>
            <w:div w:id="494030632">
              <w:marLeft w:val="0"/>
              <w:marRight w:val="0"/>
              <w:marTop w:val="0"/>
              <w:marBottom w:val="0"/>
              <w:divBdr>
                <w:top w:val="none" w:sz="0" w:space="0" w:color="auto"/>
                <w:left w:val="none" w:sz="0" w:space="0" w:color="auto"/>
                <w:bottom w:val="none" w:sz="0" w:space="0" w:color="auto"/>
                <w:right w:val="none" w:sz="0" w:space="0" w:color="auto"/>
              </w:divBdr>
              <w:divsChild>
                <w:div w:id="494030648">
                  <w:marLeft w:val="0"/>
                  <w:marRight w:val="0"/>
                  <w:marTop w:val="0"/>
                  <w:marBottom w:val="0"/>
                  <w:divBdr>
                    <w:top w:val="none" w:sz="0" w:space="0" w:color="auto"/>
                    <w:left w:val="none" w:sz="0" w:space="0" w:color="auto"/>
                    <w:bottom w:val="none" w:sz="0" w:space="0" w:color="auto"/>
                    <w:right w:val="none" w:sz="0" w:space="0" w:color="auto"/>
                  </w:divBdr>
                  <w:divsChild>
                    <w:div w:id="494030762">
                      <w:marLeft w:val="0"/>
                      <w:marRight w:val="0"/>
                      <w:marTop w:val="0"/>
                      <w:marBottom w:val="300"/>
                      <w:divBdr>
                        <w:top w:val="none" w:sz="0" w:space="0" w:color="auto"/>
                        <w:left w:val="none" w:sz="0" w:space="0" w:color="auto"/>
                        <w:bottom w:val="none" w:sz="0" w:space="0" w:color="auto"/>
                        <w:right w:val="none" w:sz="0" w:space="0" w:color="auto"/>
                      </w:divBdr>
                      <w:divsChild>
                        <w:div w:id="494030493">
                          <w:marLeft w:val="0"/>
                          <w:marRight w:val="0"/>
                          <w:marTop w:val="0"/>
                          <w:marBottom w:val="0"/>
                          <w:divBdr>
                            <w:top w:val="none" w:sz="0" w:space="0" w:color="auto"/>
                            <w:left w:val="none" w:sz="0" w:space="0" w:color="auto"/>
                            <w:bottom w:val="single" w:sz="12" w:space="0" w:color="D3D3D1"/>
                            <w:right w:val="none" w:sz="0" w:space="0" w:color="auto"/>
                          </w:divBdr>
                        </w:div>
                        <w:div w:id="494030534">
                          <w:marLeft w:val="150"/>
                          <w:marRight w:val="150"/>
                          <w:marTop w:val="150"/>
                          <w:marBottom w:val="150"/>
                          <w:divBdr>
                            <w:top w:val="none" w:sz="0" w:space="0" w:color="auto"/>
                            <w:left w:val="none" w:sz="0" w:space="0" w:color="auto"/>
                            <w:bottom w:val="none" w:sz="0" w:space="0" w:color="auto"/>
                            <w:right w:val="none" w:sz="0" w:space="0" w:color="auto"/>
                          </w:divBdr>
                          <w:divsChild>
                            <w:div w:id="494030538">
                              <w:marLeft w:val="0"/>
                              <w:marRight w:val="0"/>
                              <w:marTop w:val="0"/>
                              <w:marBottom w:val="0"/>
                              <w:divBdr>
                                <w:top w:val="none" w:sz="0" w:space="0" w:color="auto"/>
                                <w:left w:val="none" w:sz="0" w:space="0" w:color="auto"/>
                                <w:bottom w:val="none" w:sz="0" w:space="0" w:color="auto"/>
                                <w:right w:val="none" w:sz="0" w:space="0" w:color="auto"/>
                              </w:divBdr>
                              <w:divsChild>
                                <w:div w:id="494030607">
                                  <w:marLeft w:val="0"/>
                                  <w:marRight w:val="300"/>
                                  <w:marTop w:val="0"/>
                                  <w:marBottom w:val="300"/>
                                  <w:divBdr>
                                    <w:top w:val="single" w:sz="6" w:space="4" w:color="D3D3D1"/>
                                    <w:left w:val="single" w:sz="6" w:space="4" w:color="D3D3D1"/>
                                    <w:bottom w:val="single" w:sz="6" w:space="4" w:color="D3D3D1"/>
                                    <w:right w:val="single" w:sz="6" w:space="4" w:color="D3D3D1"/>
                                  </w:divBdr>
                                </w:div>
                              </w:divsChild>
                            </w:div>
                          </w:divsChild>
                        </w:div>
                      </w:divsChild>
                    </w:div>
                  </w:divsChild>
                </w:div>
              </w:divsChild>
            </w:div>
          </w:divsChild>
        </w:div>
      </w:divsChild>
    </w:div>
    <w:div w:id="494030789">
      <w:marLeft w:val="0"/>
      <w:marRight w:val="0"/>
      <w:marTop w:val="0"/>
      <w:marBottom w:val="0"/>
      <w:divBdr>
        <w:top w:val="none" w:sz="0" w:space="0" w:color="auto"/>
        <w:left w:val="none" w:sz="0" w:space="0" w:color="auto"/>
        <w:bottom w:val="none" w:sz="0" w:space="0" w:color="auto"/>
        <w:right w:val="none" w:sz="0" w:space="0" w:color="auto"/>
      </w:divBdr>
      <w:divsChild>
        <w:div w:id="494030685">
          <w:marLeft w:val="0"/>
          <w:marRight w:val="0"/>
          <w:marTop w:val="0"/>
          <w:marBottom w:val="0"/>
          <w:divBdr>
            <w:top w:val="none" w:sz="0" w:space="0" w:color="auto"/>
            <w:left w:val="none" w:sz="0" w:space="0" w:color="auto"/>
            <w:bottom w:val="none" w:sz="0" w:space="0" w:color="auto"/>
            <w:right w:val="none" w:sz="0" w:space="0" w:color="auto"/>
          </w:divBdr>
          <w:divsChild>
            <w:div w:id="494030707">
              <w:marLeft w:val="0"/>
              <w:marRight w:val="0"/>
              <w:marTop w:val="0"/>
              <w:marBottom w:val="0"/>
              <w:divBdr>
                <w:top w:val="none" w:sz="0" w:space="0" w:color="auto"/>
                <w:left w:val="single" w:sz="6" w:space="0" w:color="333333"/>
                <w:bottom w:val="none" w:sz="0" w:space="0" w:color="auto"/>
                <w:right w:val="single" w:sz="6" w:space="0" w:color="333333"/>
              </w:divBdr>
              <w:divsChild>
                <w:div w:id="494030536">
                  <w:marLeft w:val="150"/>
                  <w:marRight w:val="150"/>
                  <w:marTop w:val="0"/>
                  <w:marBottom w:val="150"/>
                  <w:divBdr>
                    <w:top w:val="none" w:sz="0" w:space="0" w:color="auto"/>
                    <w:left w:val="none" w:sz="0" w:space="0" w:color="auto"/>
                    <w:bottom w:val="none" w:sz="0" w:space="0" w:color="auto"/>
                    <w:right w:val="none" w:sz="0" w:space="0" w:color="auto"/>
                  </w:divBdr>
                  <w:divsChild>
                    <w:div w:id="494030573">
                      <w:marLeft w:val="300"/>
                      <w:marRight w:val="150"/>
                      <w:marTop w:val="0"/>
                      <w:marBottom w:val="0"/>
                      <w:divBdr>
                        <w:top w:val="none" w:sz="0" w:space="0" w:color="auto"/>
                        <w:left w:val="none" w:sz="0" w:space="0" w:color="auto"/>
                        <w:bottom w:val="none" w:sz="0" w:space="0" w:color="auto"/>
                        <w:right w:val="none" w:sz="0" w:space="0" w:color="auto"/>
                      </w:divBdr>
                    </w:div>
                    <w:div w:id="494030658">
                      <w:marLeft w:val="150"/>
                      <w:marRight w:val="0"/>
                      <w:marTop w:val="75"/>
                      <w:marBottom w:val="150"/>
                      <w:divBdr>
                        <w:top w:val="none" w:sz="0" w:space="0" w:color="auto"/>
                        <w:left w:val="none" w:sz="0" w:space="0" w:color="auto"/>
                        <w:bottom w:val="none" w:sz="0" w:space="0" w:color="auto"/>
                        <w:right w:val="none" w:sz="0" w:space="0" w:color="auto"/>
                      </w:divBdr>
                    </w:div>
                    <w:div w:id="494030674">
                      <w:marLeft w:val="150"/>
                      <w:marRight w:val="0"/>
                      <w:marTop w:val="450"/>
                      <w:marBottom w:val="0"/>
                      <w:divBdr>
                        <w:top w:val="none" w:sz="0" w:space="0" w:color="auto"/>
                        <w:left w:val="none" w:sz="0" w:space="0" w:color="auto"/>
                        <w:bottom w:val="none" w:sz="0" w:space="0" w:color="auto"/>
                        <w:right w:val="none" w:sz="0" w:space="0" w:color="auto"/>
                      </w:divBdr>
                    </w:div>
                    <w:div w:id="494030734">
                      <w:marLeft w:val="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94030791">
      <w:marLeft w:val="0"/>
      <w:marRight w:val="0"/>
      <w:marTop w:val="0"/>
      <w:marBottom w:val="0"/>
      <w:divBdr>
        <w:top w:val="none" w:sz="0" w:space="0" w:color="auto"/>
        <w:left w:val="none" w:sz="0" w:space="0" w:color="auto"/>
        <w:bottom w:val="none" w:sz="0" w:space="0" w:color="auto"/>
        <w:right w:val="none" w:sz="0" w:space="0" w:color="auto"/>
      </w:divBdr>
      <w:divsChild>
        <w:div w:id="494030787">
          <w:marLeft w:val="0"/>
          <w:marRight w:val="0"/>
          <w:marTop w:val="0"/>
          <w:marBottom w:val="0"/>
          <w:divBdr>
            <w:top w:val="none" w:sz="0" w:space="0" w:color="auto"/>
            <w:left w:val="none" w:sz="0" w:space="0" w:color="auto"/>
            <w:bottom w:val="none" w:sz="0" w:space="0" w:color="auto"/>
            <w:right w:val="none" w:sz="0" w:space="0" w:color="auto"/>
          </w:divBdr>
          <w:divsChild>
            <w:div w:id="494030654">
              <w:marLeft w:val="0"/>
              <w:marRight w:val="0"/>
              <w:marTop w:val="0"/>
              <w:marBottom w:val="0"/>
              <w:divBdr>
                <w:top w:val="none" w:sz="0" w:space="0" w:color="auto"/>
                <w:left w:val="none" w:sz="0" w:space="0" w:color="auto"/>
                <w:bottom w:val="none" w:sz="0" w:space="0" w:color="auto"/>
                <w:right w:val="none" w:sz="0" w:space="0" w:color="auto"/>
              </w:divBdr>
              <w:divsChild>
                <w:div w:id="494030676">
                  <w:marLeft w:val="0"/>
                  <w:marRight w:val="0"/>
                  <w:marTop w:val="0"/>
                  <w:marBottom w:val="0"/>
                  <w:divBdr>
                    <w:top w:val="none" w:sz="0" w:space="0" w:color="auto"/>
                    <w:left w:val="none" w:sz="0" w:space="0" w:color="auto"/>
                    <w:bottom w:val="none" w:sz="0" w:space="0" w:color="auto"/>
                    <w:right w:val="none" w:sz="0" w:space="0" w:color="auto"/>
                  </w:divBdr>
                  <w:divsChild>
                    <w:div w:id="494030689">
                      <w:marLeft w:val="165"/>
                      <w:marRight w:val="165"/>
                      <w:marTop w:val="0"/>
                      <w:marBottom w:val="0"/>
                      <w:divBdr>
                        <w:top w:val="none" w:sz="0" w:space="0" w:color="auto"/>
                        <w:left w:val="none" w:sz="0" w:space="0" w:color="auto"/>
                        <w:bottom w:val="none" w:sz="0" w:space="0" w:color="auto"/>
                        <w:right w:val="none" w:sz="0" w:space="0" w:color="auto"/>
                      </w:divBdr>
                      <w:divsChild>
                        <w:div w:id="494030625">
                          <w:marLeft w:val="0"/>
                          <w:marRight w:val="0"/>
                          <w:marTop w:val="0"/>
                          <w:marBottom w:val="0"/>
                          <w:divBdr>
                            <w:top w:val="none" w:sz="0" w:space="0" w:color="auto"/>
                            <w:left w:val="none" w:sz="0" w:space="0" w:color="auto"/>
                            <w:bottom w:val="none" w:sz="0" w:space="0" w:color="auto"/>
                            <w:right w:val="none" w:sz="0" w:space="0" w:color="auto"/>
                          </w:divBdr>
                          <w:divsChild>
                            <w:div w:id="494030631">
                              <w:marLeft w:val="0"/>
                              <w:marRight w:val="75"/>
                              <w:marTop w:val="0"/>
                              <w:marBottom w:val="0"/>
                              <w:divBdr>
                                <w:top w:val="none" w:sz="0" w:space="0" w:color="auto"/>
                                <w:left w:val="none" w:sz="0" w:space="0" w:color="auto"/>
                                <w:bottom w:val="none" w:sz="0" w:space="0" w:color="auto"/>
                                <w:right w:val="none" w:sz="0" w:space="0" w:color="auto"/>
                              </w:divBdr>
                              <w:divsChild>
                                <w:div w:id="494030621">
                                  <w:marLeft w:val="0"/>
                                  <w:marRight w:val="0"/>
                                  <w:marTop w:val="0"/>
                                  <w:marBottom w:val="0"/>
                                  <w:divBdr>
                                    <w:top w:val="none" w:sz="0" w:space="0" w:color="auto"/>
                                    <w:left w:val="none" w:sz="0" w:space="0" w:color="auto"/>
                                    <w:bottom w:val="none" w:sz="0" w:space="0" w:color="auto"/>
                                    <w:right w:val="none" w:sz="0" w:space="0" w:color="auto"/>
                                  </w:divBdr>
                                  <w:divsChild>
                                    <w:div w:id="494030565">
                                      <w:marLeft w:val="0"/>
                                      <w:marRight w:val="0"/>
                                      <w:marTop w:val="225"/>
                                      <w:marBottom w:val="0"/>
                                      <w:divBdr>
                                        <w:top w:val="none" w:sz="0" w:space="0" w:color="auto"/>
                                        <w:left w:val="none" w:sz="0" w:space="0" w:color="auto"/>
                                        <w:bottom w:val="none" w:sz="0" w:space="0" w:color="auto"/>
                                        <w:right w:val="none" w:sz="0" w:space="0" w:color="auto"/>
                                      </w:divBdr>
                                      <w:divsChild>
                                        <w:div w:id="494030497">
                                          <w:marLeft w:val="0"/>
                                          <w:marRight w:val="0"/>
                                          <w:marTop w:val="45"/>
                                          <w:marBottom w:val="0"/>
                                          <w:divBdr>
                                            <w:top w:val="none" w:sz="0" w:space="0" w:color="auto"/>
                                            <w:left w:val="none" w:sz="0" w:space="0" w:color="auto"/>
                                            <w:bottom w:val="none" w:sz="0" w:space="0" w:color="auto"/>
                                            <w:right w:val="none" w:sz="0" w:space="0" w:color="auto"/>
                                          </w:divBdr>
                                        </w:div>
                                        <w:div w:id="494030774">
                                          <w:marLeft w:val="0"/>
                                          <w:marRight w:val="0"/>
                                          <w:marTop w:val="0"/>
                                          <w:marBottom w:val="0"/>
                                          <w:divBdr>
                                            <w:top w:val="none" w:sz="0" w:space="0" w:color="auto"/>
                                            <w:left w:val="none" w:sz="0" w:space="0" w:color="auto"/>
                                            <w:bottom w:val="none" w:sz="0" w:space="0" w:color="auto"/>
                                            <w:right w:val="none" w:sz="0" w:space="0" w:color="auto"/>
                                          </w:divBdr>
                                        </w:div>
                                      </w:divsChild>
                                    </w:div>
                                    <w:div w:id="494030778">
                                      <w:marLeft w:val="0"/>
                                      <w:marRight w:val="0"/>
                                      <w:marTop w:val="225"/>
                                      <w:marBottom w:val="0"/>
                                      <w:divBdr>
                                        <w:top w:val="none" w:sz="0" w:space="0" w:color="auto"/>
                                        <w:left w:val="none" w:sz="0" w:space="0" w:color="auto"/>
                                        <w:bottom w:val="none" w:sz="0" w:space="0" w:color="auto"/>
                                        <w:right w:val="none" w:sz="0" w:space="0" w:color="auto"/>
                                      </w:divBdr>
                                      <w:divsChild>
                                        <w:div w:id="494030551">
                                          <w:marLeft w:val="0"/>
                                          <w:marRight w:val="0"/>
                                          <w:marTop w:val="0"/>
                                          <w:marBottom w:val="0"/>
                                          <w:divBdr>
                                            <w:top w:val="none" w:sz="0" w:space="0" w:color="auto"/>
                                            <w:left w:val="none" w:sz="0" w:space="0" w:color="auto"/>
                                            <w:bottom w:val="none" w:sz="0" w:space="0" w:color="auto"/>
                                            <w:right w:val="none" w:sz="0" w:space="0" w:color="auto"/>
                                          </w:divBdr>
                                        </w:div>
                                        <w:div w:id="494030678">
                                          <w:marLeft w:val="0"/>
                                          <w:marRight w:val="120"/>
                                          <w:marTop w:val="0"/>
                                          <w:marBottom w:val="0"/>
                                          <w:divBdr>
                                            <w:top w:val="none" w:sz="0" w:space="0" w:color="auto"/>
                                            <w:left w:val="none" w:sz="0" w:space="0" w:color="auto"/>
                                            <w:bottom w:val="none" w:sz="0" w:space="0" w:color="auto"/>
                                            <w:right w:val="none" w:sz="0" w:space="0" w:color="auto"/>
                                          </w:divBdr>
                                        </w:div>
                                        <w:div w:id="49403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030793">
      <w:marLeft w:val="0"/>
      <w:marRight w:val="0"/>
      <w:marTop w:val="0"/>
      <w:marBottom w:val="0"/>
      <w:divBdr>
        <w:top w:val="none" w:sz="0" w:space="0" w:color="auto"/>
        <w:left w:val="none" w:sz="0" w:space="0" w:color="auto"/>
        <w:bottom w:val="none" w:sz="0" w:space="0" w:color="auto"/>
        <w:right w:val="none" w:sz="0" w:space="0" w:color="auto"/>
      </w:divBdr>
      <w:divsChild>
        <w:div w:id="494030759">
          <w:marLeft w:val="0"/>
          <w:marRight w:val="0"/>
          <w:marTop w:val="0"/>
          <w:marBottom w:val="0"/>
          <w:divBdr>
            <w:top w:val="none" w:sz="0" w:space="0" w:color="auto"/>
            <w:left w:val="none" w:sz="0" w:space="0" w:color="auto"/>
            <w:bottom w:val="none" w:sz="0" w:space="0" w:color="auto"/>
            <w:right w:val="none" w:sz="0" w:space="0" w:color="auto"/>
          </w:divBdr>
          <w:divsChild>
            <w:div w:id="494030754">
              <w:marLeft w:val="165"/>
              <w:marRight w:val="165"/>
              <w:marTop w:val="0"/>
              <w:marBottom w:val="0"/>
              <w:divBdr>
                <w:top w:val="none" w:sz="0" w:space="0" w:color="auto"/>
                <w:left w:val="none" w:sz="0" w:space="0" w:color="auto"/>
                <w:bottom w:val="none" w:sz="0" w:space="0" w:color="auto"/>
                <w:right w:val="none" w:sz="0" w:space="0" w:color="auto"/>
              </w:divBdr>
              <w:divsChild>
                <w:div w:id="494030636">
                  <w:marLeft w:val="0"/>
                  <w:marRight w:val="0"/>
                  <w:marTop w:val="210"/>
                  <w:marBottom w:val="0"/>
                  <w:divBdr>
                    <w:top w:val="none" w:sz="0" w:space="0" w:color="auto"/>
                    <w:left w:val="none" w:sz="0" w:space="0" w:color="auto"/>
                    <w:bottom w:val="none" w:sz="0" w:space="0" w:color="auto"/>
                    <w:right w:val="none" w:sz="0" w:space="0" w:color="auto"/>
                  </w:divBdr>
                </w:div>
                <w:div w:id="494030785">
                  <w:marLeft w:val="0"/>
                  <w:marRight w:val="0"/>
                  <w:marTop w:val="285"/>
                  <w:marBottom w:val="0"/>
                  <w:divBdr>
                    <w:top w:val="none" w:sz="0" w:space="0" w:color="auto"/>
                    <w:left w:val="none" w:sz="0" w:space="0" w:color="auto"/>
                    <w:bottom w:val="none" w:sz="0" w:space="0" w:color="auto"/>
                    <w:right w:val="none" w:sz="0" w:space="0" w:color="auto"/>
                  </w:divBdr>
                </w:div>
              </w:divsChild>
            </w:div>
          </w:divsChild>
        </w:div>
      </w:divsChild>
    </w:div>
    <w:div w:id="494030797">
      <w:marLeft w:val="0"/>
      <w:marRight w:val="0"/>
      <w:marTop w:val="0"/>
      <w:marBottom w:val="0"/>
      <w:divBdr>
        <w:top w:val="none" w:sz="0" w:space="0" w:color="auto"/>
        <w:left w:val="none" w:sz="0" w:space="0" w:color="auto"/>
        <w:bottom w:val="none" w:sz="0" w:space="0" w:color="auto"/>
        <w:right w:val="none" w:sz="0" w:space="0" w:color="auto"/>
      </w:divBdr>
    </w:div>
    <w:div w:id="598761838">
      <w:bodyDiv w:val="1"/>
      <w:marLeft w:val="0"/>
      <w:marRight w:val="0"/>
      <w:marTop w:val="0"/>
      <w:marBottom w:val="0"/>
      <w:divBdr>
        <w:top w:val="none" w:sz="0" w:space="0" w:color="auto"/>
        <w:left w:val="none" w:sz="0" w:space="0" w:color="auto"/>
        <w:bottom w:val="none" w:sz="0" w:space="0" w:color="auto"/>
        <w:right w:val="none" w:sz="0" w:space="0" w:color="auto"/>
      </w:divBdr>
    </w:div>
    <w:div w:id="805510583">
      <w:bodyDiv w:val="1"/>
      <w:marLeft w:val="0"/>
      <w:marRight w:val="0"/>
      <w:marTop w:val="0"/>
      <w:marBottom w:val="0"/>
      <w:divBdr>
        <w:top w:val="none" w:sz="0" w:space="0" w:color="auto"/>
        <w:left w:val="none" w:sz="0" w:space="0" w:color="auto"/>
        <w:bottom w:val="none" w:sz="0" w:space="0" w:color="auto"/>
        <w:right w:val="none" w:sz="0" w:space="0" w:color="auto"/>
      </w:divBdr>
    </w:div>
    <w:div w:id="812143834">
      <w:bodyDiv w:val="1"/>
      <w:marLeft w:val="0"/>
      <w:marRight w:val="0"/>
      <w:marTop w:val="0"/>
      <w:marBottom w:val="0"/>
      <w:divBdr>
        <w:top w:val="none" w:sz="0" w:space="0" w:color="auto"/>
        <w:left w:val="none" w:sz="0" w:space="0" w:color="auto"/>
        <w:bottom w:val="none" w:sz="0" w:space="0" w:color="auto"/>
        <w:right w:val="none" w:sz="0" w:space="0" w:color="auto"/>
      </w:divBdr>
    </w:div>
    <w:div w:id="967589904">
      <w:bodyDiv w:val="1"/>
      <w:marLeft w:val="0"/>
      <w:marRight w:val="0"/>
      <w:marTop w:val="0"/>
      <w:marBottom w:val="0"/>
      <w:divBdr>
        <w:top w:val="none" w:sz="0" w:space="0" w:color="auto"/>
        <w:left w:val="none" w:sz="0" w:space="0" w:color="auto"/>
        <w:bottom w:val="none" w:sz="0" w:space="0" w:color="auto"/>
        <w:right w:val="none" w:sz="0" w:space="0" w:color="auto"/>
      </w:divBdr>
    </w:div>
    <w:div w:id="1036196840">
      <w:bodyDiv w:val="1"/>
      <w:marLeft w:val="0"/>
      <w:marRight w:val="0"/>
      <w:marTop w:val="0"/>
      <w:marBottom w:val="0"/>
      <w:divBdr>
        <w:top w:val="none" w:sz="0" w:space="0" w:color="auto"/>
        <w:left w:val="none" w:sz="0" w:space="0" w:color="auto"/>
        <w:bottom w:val="none" w:sz="0" w:space="0" w:color="auto"/>
        <w:right w:val="none" w:sz="0" w:space="0" w:color="auto"/>
      </w:divBdr>
    </w:div>
    <w:div w:id="1129126776">
      <w:bodyDiv w:val="1"/>
      <w:marLeft w:val="0"/>
      <w:marRight w:val="0"/>
      <w:marTop w:val="0"/>
      <w:marBottom w:val="0"/>
      <w:divBdr>
        <w:top w:val="none" w:sz="0" w:space="0" w:color="auto"/>
        <w:left w:val="none" w:sz="0" w:space="0" w:color="auto"/>
        <w:bottom w:val="none" w:sz="0" w:space="0" w:color="auto"/>
        <w:right w:val="none" w:sz="0" w:space="0" w:color="auto"/>
      </w:divBdr>
    </w:div>
    <w:div w:id="1612397563">
      <w:bodyDiv w:val="1"/>
      <w:marLeft w:val="0"/>
      <w:marRight w:val="0"/>
      <w:marTop w:val="0"/>
      <w:marBottom w:val="0"/>
      <w:divBdr>
        <w:top w:val="none" w:sz="0" w:space="0" w:color="auto"/>
        <w:left w:val="none" w:sz="0" w:space="0" w:color="auto"/>
        <w:bottom w:val="none" w:sz="0" w:space="0" w:color="auto"/>
        <w:right w:val="none" w:sz="0" w:space="0" w:color="auto"/>
      </w:divBdr>
    </w:div>
    <w:div w:id="1820610378">
      <w:bodyDiv w:val="1"/>
      <w:marLeft w:val="0"/>
      <w:marRight w:val="0"/>
      <w:marTop w:val="0"/>
      <w:marBottom w:val="0"/>
      <w:divBdr>
        <w:top w:val="none" w:sz="0" w:space="0" w:color="auto"/>
        <w:left w:val="none" w:sz="0" w:space="0" w:color="auto"/>
        <w:bottom w:val="none" w:sz="0" w:space="0" w:color="auto"/>
        <w:right w:val="none" w:sz="0" w:space="0" w:color="auto"/>
      </w:divBdr>
      <w:divsChild>
        <w:div w:id="1099329333">
          <w:marLeft w:val="-225"/>
          <w:marRight w:val="-225"/>
          <w:marTop w:val="0"/>
          <w:marBottom w:val="0"/>
          <w:divBdr>
            <w:top w:val="none" w:sz="0" w:space="0" w:color="auto"/>
            <w:left w:val="none" w:sz="0" w:space="0" w:color="auto"/>
            <w:bottom w:val="none" w:sz="0" w:space="0" w:color="auto"/>
            <w:right w:val="none" w:sz="0" w:space="0" w:color="auto"/>
          </w:divBdr>
          <w:divsChild>
            <w:div w:id="464739132">
              <w:marLeft w:val="3158"/>
              <w:marRight w:val="0"/>
              <w:marTop w:val="0"/>
              <w:marBottom w:val="0"/>
              <w:divBdr>
                <w:top w:val="none" w:sz="0" w:space="0" w:color="auto"/>
                <w:left w:val="none" w:sz="0" w:space="0" w:color="auto"/>
                <w:bottom w:val="none" w:sz="0" w:space="0" w:color="auto"/>
                <w:right w:val="none" w:sz="0" w:space="0" w:color="auto"/>
              </w:divBdr>
            </w:div>
          </w:divsChild>
        </w:div>
      </w:divsChild>
    </w:div>
    <w:div w:id="1935552420">
      <w:bodyDiv w:val="1"/>
      <w:marLeft w:val="0"/>
      <w:marRight w:val="0"/>
      <w:marTop w:val="0"/>
      <w:marBottom w:val="0"/>
      <w:divBdr>
        <w:top w:val="none" w:sz="0" w:space="0" w:color="auto"/>
        <w:left w:val="none" w:sz="0" w:space="0" w:color="auto"/>
        <w:bottom w:val="none" w:sz="0" w:space="0" w:color="auto"/>
        <w:right w:val="none" w:sz="0" w:space="0" w:color="auto"/>
      </w:divBdr>
    </w:div>
    <w:div w:id="1940479184">
      <w:bodyDiv w:val="1"/>
      <w:marLeft w:val="0"/>
      <w:marRight w:val="0"/>
      <w:marTop w:val="0"/>
      <w:marBottom w:val="0"/>
      <w:divBdr>
        <w:top w:val="none" w:sz="0" w:space="0" w:color="auto"/>
        <w:left w:val="none" w:sz="0" w:space="0" w:color="auto"/>
        <w:bottom w:val="none" w:sz="0" w:space="0" w:color="auto"/>
        <w:right w:val="none" w:sz="0" w:space="0" w:color="auto"/>
      </w:divBdr>
    </w:div>
    <w:div w:id="1982613912">
      <w:bodyDiv w:val="1"/>
      <w:marLeft w:val="0"/>
      <w:marRight w:val="0"/>
      <w:marTop w:val="0"/>
      <w:marBottom w:val="0"/>
      <w:divBdr>
        <w:top w:val="none" w:sz="0" w:space="0" w:color="auto"/>
        <w:left w:val="none" w:sz="0" w:space="0" w:color="auto"/>
        <w:bottom w:val="none" w:sz="0" w:space="0" w:color="auto"/>
        <w:right w:val="none" w:sz="0" w:space="0" w:color="auto"/>
      </w:divBdr>
    </w:div>
    <w:div w:id="2010448012">
      <w:bodyDiv w:val="1"/>
      <w:marLeft w:val="0"/>
      <w:marRight w:val="0"/>
      <w:marTop w:val="0"/>
      <w:marBottom w:val="0"/>
      <w:divBdr>
        <w:top w:val="none" w:sz="0" w:space="0" w:color="auto"/>
        <w:left w:val="none" w:sz="0" w:space="0" w:color="auto"/>
        <w:bottom w:val="none" w:sz="0" w:space="0" w:color="auto"/>
        <w:right w:val="none" w:sz="0" w:space="0" w:color="auto"/>
      </w:divBdr>
    </w:div>
    <w:div w:id="2020888399">
      <w:bodyDiv w:val="1"/>
      <w:marLeft w:val="0"/>
      <w:marRight w:val="0"/>
      <w:marTop w:val="0"/>
      <w:marBottom w:val="0"/>
      <w:divBdr>
        <w:top w:val="none" w:sz="0" w:space="0" w:color="auto"/>
        <w:left w:val="none" w:sz="0" w:space="0" w:color="auto"/>
        <w:bottom w:val="none" w:sz="0" w:space="0" w:color="auto"/>
        <w:right w:val="none" w:sz="0" w:space="0" w:color="auto"/>
      </w:divBdr>
    </w:div>
    <w:div w:id="2087220384">
      <w:bodyDiv w:val="1"/>
      <w:marLeft w:val="0"/>
      <w:marRight w:val="0"/>
      <w:marTop w:val="0"/>
      <w:marBottom w:val="0"/>
      <w:divBdr>
        <w:top w:val="none" w:sz="0" w:space="0" w:color="auto"/>
        <w:left w:val="none" w:sz="0" w:space="0" w:color="auto"/>
        <w:bottom w:val="none" w:sz="0" w:space="0" w:color="auto"/>
        <w:right w:val="none" w:sz="0" w:space="0" w:color="auto"/>
      </w:divBdr>
    </w:div>
    <w:div w:id="20885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63735-7D24-4741-90BD-6AE4A25E9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2584</Words>
  <Characters>14729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Ломакин Юрий Витальевич</dc:creator>
  <cp:lastModifiedBy>Талибова Екатерина Александровна</cp:lastModifiedBy>
  <cp:revision>2</cp:revision>
  <cp:lastPrinted>2026-01-23T04:16:00Z</cp:lastPrinted>
  <dcterms:created xsi:type="dcterms:W3CDTF">2026-05-20T07:55:00Z</dcterms:created>
  <dcterms:modified xsi:type="dcterms:W3CDTF">2026-05-20T07:55:00Z</dcterms:modified>
</cp:coreProperties>
</file>