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3E95" w14:textId="77777777" w:rsidR="00160706" w:rsidRDefault="00160706" w:rsidP="0016070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 на закупку</w:t>
      </w:r>
    </w:p>
    <w:p w14:paraId="516CADF9" w14:textId="77777777" w:rsidR="00160706" w:rsidRDefault="00160706" w:rsidP="0016070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строительных материалов (металлопрокат) для нужд ФГБУ «Заповедный Крым»</w:t>
      </w:r>
    </w:p>
    <w:p w14:paraId="515B0D1C" w14:textId="77777777" w:rsidR="00160706" w:rsidRDefault="00160706" w:rsidP="0016070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2D12DB57" w14:textId="77777777" w:rsidR="00160706" w:rsidRDefault="00160706" w:rsidP="00160706">
      <w:pPr>
        <w:pStyle w:val="a4"/>
        <w:numPr>
          <w:ilvl w:val="0"/>
          <w:numId w:val="1"/>
        </w:numPr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Характеристики и количество товара:</w:t>
      </w:r>
    </w:p>
    <w:p w14:paraId="47756F39" w14:textId="77777777" w:rsidR="00160706" w:rsidRDefault="00160706" w:rsidP="00160706">
      <w:pPr>
        <w:pStyle w:val="a4"/>
        <w:ind w:left="71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552"/>
        <w:gridCol w:w="6944"/>
        <w:gridCol w:w="878"/>
        <w:gridCol w:w="971"/>
      </w:tblGrid>
      <w:tr w:rsidR="00160706" w14:paraId="33FE3759" w14:textId="77777777" w:rsidTr="00160706">
        <w:trPr>
          <w:trHeight w:val="47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B6A5" w14:textId="77777777" w:rsidR="00160706" w:rsidRDefault="00160706">
            <w:pPr>
              <w:pStyle w:val="10"/>
              <w:jc w:val="both"/>
              <w:rPr>
                <w:rFonts w:cs="Times New Roman"/>
                <w:bCs/>
                <w:iCs/>
                <w:szCs w:val="24"/>
              </w:rPr>
            </w:pPr>
            <w:r>
              <w:rPr>
                <w:rFonts w:eastAsia="Calibri" w:cs="Times New Roman"/>
                <w:szCs w:val="24"/>
                <w:lang w:eastAsia="ru-RU" w:bidi="ru-RU"/>
              </w:rPr>
              <w:t>№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3C915" w14:textId="77777777" w:rsidR="00160706" w:rsidRDefault="00160706">
            <w:pPr>
              <w:pStyle w:val="10"/>
              <w:jc w:val="center"/>
              <w:rPr>
                <w:rFonts w:cs="Times New Roman"/>
                <w:bCs/>
                <w:iCs/>
                <w:szCs w:val="24"/>
              </w:rPr>
            </w:pPr>
            <w:r>
              <w:rPr>
                <w:rFonts w:eastAsia="Calibri" w:cs="Times New Roman"/>
                <w:szCs w:val="18"/>
                <w:lang w:eastAsia="ru-RU" w:bidi="ru-RU"/>
              </w:rPr>
              <w:t>Название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60F43" w14:textId="77777777" w:rsidR="00160706" w:rsidRDefault="00160706">
            <w:pPr>
              <w:pStyle w:val="10"/>
              <w:jc w:val="center"/>
              <w:rPr>
                <w:rFonts w:cs="Times New Roman"/>
                <w:bCs/>
                <w:iCs/>
                <w:szCs w:val="24"/>
              </w:rPr>
            </w:pPr>
            <w:r>
              <w:rPr>
                <w:rFonts w:eastAsia="Calibri" w:cs="Times New Roman"/>
                <w:szCs w:val="24"/>
                <w:lang w:eastAsia="ru-RU" w:bidi="ru-RU"/>
              </w:rPr>
              <w:t>Ед. измер.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42EA4" w14:textId="77777777" w:rsidR="00160706" w:rsidRDefault="00160706">
            <w:pPr>
              <w:pStyle w:val="10"/>
              <w:jc w:val="center"/>
              <w:rPr>
                <w:rFonts w:cs="Times New Roman"/>
                <w:bCs/>
                <w:iCs/>
                <w:szCs w:val="24"/>
              </w:rPr>
            </w:pPr>
            <w:r>
              <w:rPr>
                <w:rFonts w:eastAsia="Calibri" w:cs="Times New Roman"/>
                <w:szCs w:val="24"/>
                <w:lang w:eastAsia="ru-RU" w:bidi="ru-RU"/>
              </w:rPr>
              <w:t>Кол-во</w:t>
            </w:r>
          </w:p>
        </w:tc>
      </w:tr>
      <w:tr w:rsidR="00160706" w14:paraId="19A0D82E" w14:textId="77777777" w:rsidTr="00160706">
        <w:trPr>
          <w:trHeight w:val="42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2F25" w14:textId="77777777" w:rsidR="00160706" w:rsidRDefault="00160706">
            <w:pPr>
              <w:pStyle w:val="10"/>
              <w:jc w:val="center"/>
              <w:rPr>
                <w:rFonts w:cs="Times New Roman"/>
                <w:bCs/>
                <w:iCs/>
                <w:sz w:val="28"/>
                <w:szCs w:val="28"/>
              </w:rPr>
            </w:pPr>
            <w:r>
              <w:rPr>
                <w:rFonts w:eastAsia="Calibri" w:cs="Times New Roman"/>
                <w:szCs w:val="18"/>
                <w:lang w:eastAsia="ru-RU" w:bidi="ru-RU"/>
              </w:rPr>
              <w:t>1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361CD" w14:textId="77777777" w:rsidR="00160706" w:rsidRDefault="00160706">
            <w:pPr>
              <w:pStyle w:val="10"/>
              <w:jc w:val="both"/>
              <w:rPr>
                <w:rFonts w:cs="Times New Roman"/>
                <w:bCs/>
                <w:iCs/>
                <w:szCs w:val="24"/>
              </w:rPr>
            </w:pPr>
            <w:r>
              <w:rPr>
                <w:rFonts w:eastAsia="Calibri" w:cs="Times New Roman"/>
                <w:szCs w:val="18"/>
                <w:lang w:eastAsia="ru-RU" w:bidi="ru-RU"/>
              </w:rPr>
              <w:t>Труба стальная профильная квадратная 100х100*3,0 мм, длина 6000 мм, сталь Ст3сп/пс (или эквивалент), по ГОСТ 8639-82/ ГОСТ 30245-2003/ГОСТ 13663-86. Без покрытия. Допускаются отклонения размеров и массы в пределах норм соответствующего ГОСТ.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DAA1" w14:textId="77777777" w:rsidR="00160706" w:rsidRDefault="00160706">
            <w:pPr>
              <w:pStyle w:val="10"/>
              <w:jc w:val="center"/>
              <w:rPr>
                <w:rFonts w:cs="Times New Roman"/>
                <w:bCs/>
                <w:iCs/>
                <w:szCs w:val="24"/>
              </w:rPr>
            </w:pPr>
            <w:r>
              <w:rPr>
                <w:rFonts w:eastAsia="Calibri" w:cs="Times New Roman"/>
                <w:szCs w:val="18"/>
                <w:lang w:eastAsia="ru-RU" w:bidi="ru-RU"/>
              </w:rPr>
              <w:t>пог.м.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0E34" w14:textId="77777777" w:rsidR="00160706" w:rsidRDefault="00160706">
            <w:pPr>
              <w:pStyle w:val="10"/>
              <w:jc w:val="center"/>
              <w:rPr>
                <w:rFonts w:cs="Times New Roman"/>
                <w:bCs/>
                <w:iCs/>
                <w:szCs w:val="24"/>
              </w:rPr>
            </w:pPr>
            <w:r>
              <w:rPr>
                <w:rFonts w:eastAsia="Calibri" w:cs="Times New Roman"/>
                <w:szCs w:val="18"/>
                <w:lang w:eastAsia="ru-RU" w:bidi="ru-RU"/>
              </w:rPr>
              <w:t>260</w:t>
            </w:r>
          </w:p>
        </w:tc>
      </w:tr>
      <w:tr w:rsidR="00160706" w14:paraId="2B60DE5C" w14:textId="77777777" w:rsidTr="00160706">
        <w:trPr>
          <w:trHeight w:val="41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16C8" w14:textId="77777777" w:rsidR="00160706" w:rsidRDefault="00160706">
            <w:pPr>
              <w:pStyle w:val="10"/>
              <w:jc w:val="center"/>
              <w:rPr>
                <w:rFonts w:cs="Times New Roman"/>
                <w:bCs/>
                <w:iCs/>
                <w:sz w:val="28"/>
                <w:szCs w:val="28"/>
              </w:rPr>
            </w:pPr>
            <w:r>
              <w:rPr>
                <w:rFonts w:eastAsia="Calibri" w:cs="Times New Roman"/>
                <w:szCs w:val="18"/>
                <w:lang w:eastAsia="ru-RU" w:bidi="ru-RU"/>
              </w:rPr>
              <w:t>2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C7BA" w14:textId="77777777" w:rsidR="00160706" w:rsidRDefault="00160706">
            <w:pPr>
              <w:pStyle w:val="10"/>
              <w:jc w:val="both"/>
              <w:rPr>
                <w:rFonts w:cs="Times New Roman"/>
                <w:bCs/>
                <w:iCs/>
                <w:szCs w:val="24"/>
              </w:rPr>
            </w:pPr>
            <w:r>
              <w:rPr>
                <w:rFonts w:eastAsia="Calibri" w:cs="Times New Roman"/>
                <w:szCs w:val="18"/>
                <w:lang w:eastAsia="ru-RU" w:bidi="ru-RU"/>
              </w:rPr>
              <w:t>Катанка стальная круглая диаметром 6,0 мм из углеродистой стали обыкновенного качества марки Ст3 (кп/пс/сп), в прутах, по ГОСТ 30136-95. Точность прокатки обычная (В) или повышенная (Б). Без покрытия.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18F1" w14:textId="77777777" w:rsidR="00160706" w:rsidRDefault="00160706">
            <w:pPr>
              <w:pStyle w:val="10"/>
              <w:jc w:val="center"/>
              <w:rPr>
                <w:rFonts w:cs="Times New Roman"/>
                <w:bCs/>
                <w:iCs/>
                <w:szCs w:val="24"/>
              </w:rPr>
            </w:pPr>
            <w:r>
              <w:rPr>
                <w:rFonts w:eastAsia="Calibri" w:cs="Times New Roman"/>
                <w:szCs w:val="18"/>
                <w:lang w:eastAsia="ru-RU" w:bidi="ru-RU"/>
              </w:rPr>
              <w:t>пог.м.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9E62" w14:textId="77777777" w:rsidR="00160706" w:rsidRDefault="00160706">
            <w:pPr>
              <w:pStyle w:val="10"/>
              <w:jc w:val="center"/>
              <w:rPr>
                <w:rFonts w:cs="Times New Roman"/>
                <w:bCs/>
                <w:iCs/>
                <w:szCs w:val="24"/>
              </w:rPr>
            </w:pPr>
            <w:r>
              <w:rPr>
                <w:rFonts w:eastAsia="Calibri" w:cs="Times New Roman"/>
                <w:szCs w:val="18"/>
                <w:lang w:eastAsia="ru-RU" w:bidi="ru-RU"/>
              </w:rPr>
              <w:t>240</w:t>
            </w:r>
          </w:p>
        </w:tc>
      </w:tr>
    </w:tbl>
    <w:p w14:paraId="3E3F3136" w14:textId="77777777" w:rsidR="00160706" w:rsidRDefault="00160706" w:rsidP="00160706">
      <w:pPr>
        <w:pStyle w:val="a4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94FAA87" w14:textId="77777777" w:rsidR="00160706" w:rsidRDefault="00160706" w:rsidP="00160706">
      <w:pPr>
        <w:pStyle w:val="a4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2. Условия поставки: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Поставка Товара производится силами и средствами Поставщика в соответствии с условиями Контракта. </w:t>
      </w:r>
    </w:p>
    <w:p w14:paraId="204DC294" w14:textId="77777777" w:rsidR="00160706" w:rsidRDefault="00160706" w:rsidP="0016070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2.1. Место поставки Товара:</w:t>
      </w:r>
      <w:r>
        <w:rPr>
          <w:rFonts w:ascii="Times New Roman" w:hAnsi="Times New Roman" w:cs="Times New Roman"/>
          <w:sz w:val="24"/>
          <w:szCs w:val="24"/>
        </w:rPr>
        <w:t xml:space="preserve"> 298650, Республика Крым, г. Ялта, пгт Советское, ул. Заповедная, д. 27. (время поставки с 9.00 до 17.00 с перерывом с 13.00 до 14.00, выходные дни суббота, воскресение).</w:t>
      </w:r>
    </w:p>
    <w:p w14:paraId="622E70D2" w14:textId="77777777" w:rsidR="00160706" w:rsidRDefault="00160706" w:rsidP="0016070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2.2. Срок поставки Товара: в течение 15 (пятнадцати) календарных дней со дня подписания настоящего Контракта.</w:t>
      </w:r>
    </w:p>
    <w:p w14:paraId="2AAB05F3" w14:textId="77777777" w:rsidR="00160706" w:rsidRDefault="00160706" w:rsidP="0016070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2.3. Поставщик при передаче Товара обязан предоставить Заказчику следующие документы:</w:t>
      </w:r>
    </w:p>
    <w:p w14:paraId="7E101710" w14:textId="77777777" w:rsidR="00160706" w:rsidRDefault="00160706" w:rsidP="0016070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товарную накладную и счет-фактуру или УПД;</w:t>
      </w:r>
    </w:p>
    <w:p w14:paraId="4A51AE35" w14:textId="77777777" w:rsidR="00160706" w:rsidRDefault="00160706" w:rsidP="0016070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счёт, </w:t>
      </w:r>
    </w:p>
    <w:p w14:paraId="3A950896" w14:textId="77777777" w:rsidR="00160706" w:rsidRDefault="00160706" w:rsidP="0016070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документы по качеству Товара: </w:t>
      </w:r>
    </w:p>
    <w:p w14:paraId="02773A76" w14:textId="77777777" w:rsidR="00160706" w:rsidRDefault="00160706" w:rsidP="0016070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копию сертификата соответствия (декларации о соответствии) на Товар; </w:t>
      </w:r>
    </w:p>
    <w:p w14:paraId="330A7DC9" w14:textId="77777777" w:rsidR="00160706" w:rsidRDefault="00160706" w:rsidP="0016070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наличие, а Заказчик обязан принять данные документы. </w:t>
      </w:r>
    </w:p>
    <w:p w14:paraId="34885559" w14:textId="77777777" w:rsidR="00160706" w:rsidRDefault="00160706" w:rsidP="0016070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6D3F1331" w14:textId="77777777" w:rsidR="00160706" w:rsidRDefault="00160706" w:rsidP="0016070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7D0332B" w14:textId="77777777" w:rsidR="00160706" w:rsidRDefault="00160706" w:rsidP="0016070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947AF8A" w14:textId="77777777" w:rsidR="00160706" w:rsidRDefault="00160706" w:rsidP="001607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E2646CE" w14:textId="77777777" w:rsidR="00160706" w:rsidRDefault="00160706" w:rsidP="001607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D77287A" w14:textId="4DCFF29D" w:rsidR="00160706" w:rsidRDefault="00160706" w:rsidP="001607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ОМТС и ООД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4D33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Ковалев С.В.</w:t>
      </w:r>
    </w:p>
    <w:p w14:paraId="4F58896A" w14:textId="77777777" w:rsidR="00160706" w:rsidRDefault="00160706" w:rsidP="001607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31.08.2026 г. </w:t>
      </w:r>
    </w:p>
    <w:p w14:paraId="129C9116" w14:textId="77777777" w:rsidR="00160706" w:rsidRDefault="00160706" w:rsidP="00160706">
      <w:pPr>
        <w:pStyle w:val="10"/>
        <w:ind w:firstLine="567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iCs/>
          <w:sz w:val="28"/>
          <w:szCs w:val="28"/>
        </w:rPr>
        <w:tab/>
        <w:t xml:space="preserve"> </w:t>
      </w:r>
    </w:p>
    <w:p w14:paraId="1B76A9D9" w14:textId="77777777" w:rsidR="00160706" w:rsidRDefault="00160706" w:rsidP="001607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Согласованно:</w:t>
      </w:r>
    </w:p>
    <w:p w14:paraId="325EADCB" w14:textId="77777777" w:rsidR="00160706" w:rsidRDefault="00160706" w:rsidP="00160706">
      <w:pPr>
        <w:tabs>
          <w:tab w:val="left" w:pos="75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                                                                                               Добровольский В.А.</w:t>
      </w:r>
    </w:p>
    <w:p w14:paraId="753E14EB" w14:textId="77777777" w:rsidR="00160706" w:rsidRDefault="00160706" w:rsidP="001607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директора по общим вопросам</w:t>
      </w:r>
    </w:p>
    <w:p w14:paraId="33D51315" w14:textId="77777777" w:rsidR="00497F06" w:rsidRDefault="00497F06"/>
    <w:sectPr w:rsidR="00497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3D3C64"/>
    <w:multiLevelType w:val="hybridMultilevel"/>
    <w:tmpl w:val="356CDB2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F06"/>
    <w:rsid w:val="00160706"/>
    <w:rsid w:val="00497F06"/>
    <w:rsid w:val="004D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191B"/>
  <w15:chartTrackingRefBased/>
  <w15:docId w15:val="{9CFBD0F8-97E6-4177-98E0-2E1216747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7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мой Знак,МОЙ Знак,Без интервала 111 Знак,МММ Знак,для таблиц Знак,Без интервала2 Знак"/>
    <w:basedOn w:val="a0"/>
    <w:link w:val="a4"/>
    <w:uiPriority w:val="1"/>
    <w:locked/>
    <w:rsid w:val="00160706"/>
  </w:style>
  <w:style w:type="paragraph" w:styleId="a4">
    <w:name w:val="No Spacing"/>
    <w:aliases w:val="мой,МОЙ,Без интервала 111,МММ,для таблиц,Без интервала2"/>
    <w:link w:val="a3"/>
    <w:uiPriority w:val="1"/>
    <w:qFormat/>
    <w:rsid w:val="00160706"/>
    <w:pPr>
      <w:spacing w:after="0" w:line="240" w:lineRule="auto"/>
    </w:pPr>
  </w:style>
  <w:style w:type="character" w:customStyle="1" w:styleId="1">
    <w:name w:val="Без интервала1 Знак"/>
    <w:basedOn w:val="a0"/>
    <w:link w:val="10"/>
    <w:uiPriority w:val="99"/>
    <w:locked/>
    <w:rsid w:val="00160706"/>
    <w:rPr>
      <w:rFonts w:ascii="Times New Roman" w:eastAsia="Times New Roman" w:hAnsi="Times New Roman" w:cs="Calibri"/>
      <w:sz w:val="24"/>
    </w:rPr>
  </w:style>
  <w:style w:type="paragraph" w:customStyle="1" w:styleId="10">
    <w:name w:val="Без интервала1"/>
    <w:link w:val="1"/>
    <w:uiPriority w:val="99"/>
    <w:qFormat/>
    <w:rsid w:val="00160706"/>
    <w:pPr>
      <w:spacing w:after="0" w:line="240" w:lineRule="auto"/>
    </w:pPr>
    <w:rPr>
      <w:rFonts w:ascii="Times New Roman" w:eastAsia="Times New Roman" w:hAnsi="Times New Roman" w:cs="Calibri"/>
      <w:sz w:val="24"/>
    </w:rPr>
  </w:style>
  <w:style w:type="table" w:styleId="a5">
    <w:name w:val="Table Grid"/>
    <w:basedOn w:val="a1"/>
    <w:uiPriority w:val="39"/>
    <w:rsid w:val="0016070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omts_k@outlook.com</dc:creator>
  <cp:keywords/>
  <dc:description/>
  <cp:lastModifiedBy>omts_k@outlook.com</cp:lastModifiedBy>
  <cp:revision>3</cp:revision>
  <dcterms:created xsi:type="dcterms:W3CDTF">2026-09-02T11:14:00Z</dcterms:created>
  <dcterms:modified xsi:type="dcterms:W3CDTF">2026-09-02T11:15:00Z</dcterms:modified>
</cp:coreProperties>
</file>