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DE" w:rsidRDefault="00AE61DE" w:rsidP="00AE61DE">
      <w:pPr>
        <w:jc w:val="center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 xml:space="preserve">Договор </w:t>
      </w:r>
      <w:r w:rsidRPr="00CA433A">
        <w:rPr>
          <w:caps w:val="0"/>
          <w:sz w:val="22"/>
          <w:szCs w:val="22"/>
        </w:rPr>
        <w:t xml:space="preserve">№ </w:t>
      </w:r>
      <w:r>
        <w:rPr>
          <w:caps w:val="0"/>
          <w:sz w:val="22"/>
          <w:szCs w:val="22"/>
        </w:rPr>
        <w:t>________</w:t>
      </w:r>
    </w:p>
    <w:p w:rsidR="00AE61DE" w:rsidRPr="004370B3" w:rsidRDefault="00AE61DE" w:rsidP="00AE61DE">
      <w:pPr>
        <w:rPr>
          <w:b w:val="0"/>
          <w:caps w:val="0"/>
          <w:sz w:val="10"/>
          <w:szCs w:val="10"/>
        </w:rPr>
      </w:pPr>
    </w:p>
    <w:p w:rsidR="00AE61DE" w:rsidRPr="0074526E" w:rsidRDefault="00AE61DE" w:rsidP="00AE61DE">
      <w:pPr>
        <w:rPr>
          <w:b w:val="0"/>
          <w:caps w:val="0"/>
          <w:sz w:val="21"/>
          <w:szCs w:val="21"/>
        </w:rPr>
      </w:pPr>
      <w:r w:rsidRPr="0074526E">
        <w:rPr>
          <w:b w:val="0"/>
          <w:caps w:val="0"/>
          <w:sz w:val="21"/>
          <w:szCs w:val="21"/>
        </w:rPr>
        <w:t>г. Ульяновск</w:t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  <w:t>«</w:t>
      </w:r>
      <w:r>
        <w:rPr>
          <w:b w:val="0"/>
          <w:caps w:val="0"/>
          <w:sz w:val="21"/>
          <w:szCs w:val="21"/>
        </w:rPr>
        <w:t>_____</w:t>
      </w:r>
      <w:r w:rsidRPr="0074526E">
        <w:rPr>
          <w:b w:val="0"/>
          <w:caps w:val="0"/>
          <w:sz w:val="21"/>
          <w:szCs w:val="21"/>
        </w:rPr>
        <w:t xml:space="preserve">» </w:t>
      </w:r>
      <w:r>
        <w:rPr>
          <w:b w:val="0"/>
          <w:caps w:val="0"/>
          <w:sz w:val="21"/>
          <w:szCs w:val="21"/>
        </w:rPr>
        <w:t>_________</w:t>
      </w:r>
      <w:r w:rsidRPr="0074526E">
        <w:rPr>
          <w:b w:val="0"/>
          <w:caps w:val="0"/>
          <w:sz w:val="21"/>
          <w:szCs w:val="21"/>
        </w:rPr>
        <w:t xml:space="preserve"> 20</w:t>
      </w:r>
      <w:r>
        <w:rPr>
          <w:b w:val="0"/>
          <w:caps w:val="0"/>
          <w:sz w:val="21"/>
          <w:szCs w:val="21"/>
        </w:rPr>
        <w:t>2</w:t>
      </w:r>
      <w:r w:rsidR="000D56C9">
        <w:rPr>
          <w:b w:val="0"/>
          <w:caps w:val="0"/>
          <w:sz w:val="21"/>
          <w:szCs w:val="21"/>
        </w:rPr>
        <w:t xml:space="preserve">6 </w:t>
      </w:r>
      <w:r w:rsidRPr="0074526E">
        <w:rPr>
          <w:b w:val="0"/>
          <w:caps w:val="0"/>
          <w:sz w:val="21"/>
          <w:szCs w:val="21"/>
        </w:rPr>
        <w:t>г.</w:t>
      </w:r>
    </w:p>
    <w:p w:rsidR="00AE61DE" w:rsidRPr="00BC51C7" w:rsidRDefault="00AE61DE" w:rsidP="00AE61DE">
      <w:pPr>
        <w:rPr>
          <w:b w:val="0"/>
          <w:caps w:val="0"/>
          <w:sz w:val="10"/>
          <w:szCs w:val="10"/>
        </w:rPr>
      </w:pPr>
    </w:p>
    <w:p w:rsidR="00AE61DE" w:rsidRPr="0056544C" w:rsidRDefault="00AE61DE" w:rsidP="00AE61DE">
      <w:pPr>
        <w:ind w:firstLine="708"/>
        <w:jc w:val="both"/>
        <w:rPr>
          <w:b w:val="0"/>
          <w:caps w:val="0"/>
          <w:sz w:val="20"/>
        </w:rPr>
      </w:pPr>
      <w:proofErr w:type="gramStart"/>
      <w:r w:rsidRPr="0056544C">
        <w:rPr>
          <w:caps w:val="0"/>
          <w:sz w:val="20"/>
        </w:rPr>
        <w:t xml:space="preserve">Федеральное государственное бюджетное профессиональное образовательное учреждение «Ульяновский фармацевтический колледж» Министерства здравоохранения Российской Федерации </w:t>
      </w:r>
      <w:r w:rsidRPr="0056544C">
        <w:rPr>
          <w:b w:val="0"/>
          <w:caps w:val="0"/>
          <w:sz w:val="20"/>
        </w:rPr>
        <w:t xml:space="preserve">(ФГБ ПОУ «УФК» Минздрава России), именуемый в дальнейшем «Заказчик», в лице директора </w:t>
      </w:r>
      <w:r w:rsidR="00911703">
        <w:rPr>
          <w:b w:val="0"/>
          <w:caps w:val="0"/>
          <w:sz w:val="20"/>
        </w:rPr>
        <w:t>Денисовой Любови Ивановны</w:t>
      </w:r>
      <w:r w:rsidRPr="0056544C">
        <w:rPr>
          <w:b w:val="0"/>
          <w:caps w:val="0"/>
          <w:sz w:val="20"/>
        </w:rPr>
        <w:t xml:space="preserve">, </w:t>
      </w:r>
      <w:r w:rsidRPr="0021155A">
        <w:rPr>
          <w:b w:val="0"/>
          <w:caps w:val="0"/>
          <w:sz w:val="20"/>
        </w:rPr>
        <w:t xml:space="preserve">действующего на основании </w:t>
      </w:r>
      <w:r w:rsidR="00911703">
        <w:rPr>
          <w:b w:val="0"/>
          <w:caps w:val="0"/>
          <w:sz w:val="20"/>
        </w:rPr>
        <w:t>Устава</w:t>
      </w:r>
      <w:r w:rsidRPr="0021155A">
        <w:rPr>
          <w:b w:val="0"/>
          <w:caps w:val="0"/>
          <w:sz w:val="20"/>
        </w:rPr>
        <w:t xml:space="preserve"> с одной стороны и </w:t>
      </w:r>
      <w:r w:rsidR="00911703">
        <w:rPr>
          <w:caps w:val="0"/>
          <w:sz w:val="20"/>
        </w:rPr>
        <w:t>_______________________</w:t>
      </w:r>
      <w:r w:rsidRPr="0021155A">
        <w:rPr>
          <w:b w:val="0"/>
          <w:caps w:val="0"/>
          <w:sz w:val="20"/>
        </w:rPr>
        <w:t xml:space="preserve">, именуемое в дальнейшем «Поставщик», в </w:t>
      </w:r>
      <w:r w:rsidR="009B0E15">
        <w:rPr>
          <w:b w:val="0"/>
          <w:caps w:val="0"/>
          <w:sz w:val="20"/>
        </w:rPr>
        <w:t xml:space="preserve">лице </w:t>
      </w:r>
      <w:r w:rsidR="00911703" w:rsidRPr="00911703">
        <w:rPr>
          <w:b w:val="0"/>
          <w:caps w:val="0"/>
          <w:sz w:val="20"/>
        </w:rPr>
        <w:t>____________________</w:t>
      </w:r>
      <w:r w:rsidRPr="00911703">
        <w:rPr>
          <w:b w:val="0"/>
          <w:caps w:val="0"/>
          <w:sz w:val="20"/>
        </w:rPr>
        <w:t>, действующе</w:t>
      </w:r>
      <w:r w:rsidR="0021155A" w:rsidRPr="00911703">
        <w:rPr>
          <w:b w:val="0"/>
          <w:caps w:val="0"/>
          <w:sz w:val="20"/>
        </w:rPr>
        <w:t>го</w:t>
      </w:r>
      <w:r w:rsidRPr="00911703">
        <w:rPr>
          <w:b w:val="0"/>
          <w:caps w:val="0"/>
          <w:sz w:val="20"/>
        </w:rPr>
        <w:t xml:space="preserve"> на основании </w:t>
      </w:r>
      <w:r w:rsidR="00911703" w:rsidRPr="00911703">
        <w:rPr>
          <w:b w:val="0"/>
          <w:caps w:val="0"/>
          <w:sz w:val="20"/>
        </w:rPr>
        <w:t>______________________________</w:t>
      </w:r>
      <w:r w:rsidR="000A254A" w:rsidRPr="00911703">
        <w:rPr>
          <w:b w:val="0"/>
          <w:caps w:val="0"/>
          <w:sz w:val="20"/>
        </w:rPr>
        <w:t>,</w:t>
      </w:r>
      <w:r w:rsidR="000A254A" w:rsidRPr="000A254A">
        <w:rPr>
          <w:b w:val="0"/>
          <w:caps w:val="0"/>
          <w:sz w:val="20"/>
        </w:rPr>
        <w:t xml:space="preserve"> </w:t>
      </w:r>
      <w:r w:rsidRPr="0021155A">
        <w:rPr>
          <w:b w:val="0"/>
          <w:caps w:val="0"/>
          <w:sz w:val="20"/>
        </w:rPr>
        <w:t>с другой стороны,</w:t>
      </w:r>
      <w:r w:rsidRPr="0056544C">
        <w:rPr>
          <w:b w:val="0"/>
          <w:caps w:val="0"/>
          <w:sz w:val="20"/>
        </w:rPr>
        <w:t xml:space="preserve"> совместно именуемые «Стороны», на основании п.5 ч.1 ст.93 Федерального</w:t>
      </w:r>
      <w:proofErr w:type="gramEnd"/>
      <w:r w:rsidRPr="0056544C">
        <w:rPr>
          <w:b w:val="0"/>
          <w:caps w:val="0"/>
          <w:sz w:val="20"/>
        </w:rPr>
        <w:t xml:space="preserve"> закона от 05.04.2013 г.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</w:p>
    <w:p w:rsidR="00AE61DE" w:rsidRPr="0056544C" w:rsidRDefault="00AE61DE" w:rsidP="00AE61DE">
      <w:pPr>
        <w:numPr>
          <w:ilvl w:val="0"/>
          <w:numId w:val="1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ПРЕДМЕТ ДОГОВОРА</w:t>
      </w:r>
    </w:p>
    <w:p w:rsidR="00AE61DE" w:rsidRDefault="00AE61DE" w:rsidP="00AE61DE">
      <w:pPr>
        <w:numPr>
          <w:ilvl w:val="1"/>
          <w:numId w:val="1"/>
        </w:numPr>
        <w:tabs>
          <w:tab w:val="clear" w:pos="795"/>
          <w:tab w:val="num" w:pos="426"/>
        </w:tabs>
        <w:ind w:left="426" w:hanging="426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В соответствии с данным договором Поставщик обя</w:t>
      </w:r>
      <w:r w:rsidR="00F12EF3">
        <w:rPr>
          <w:b w:val="0"/>
          <w:caps w:val="0"/>
          <w:sz w:val="20"/>
        </w:rPr>
        <w:t>зуется передать Заказчику товар</w:t>
      </w:r>
      <w:r w:rsidRPr="0056544C">
        <w:rPr>
          <w:b w:val="0"/>
          <w:caps w:val="0"/>
          <w:sz w:val="20"/>
        </w:rPr>
        <w:t>:</w:t>
      </w:r>
    </w:p>
    <w:p w:rsidR="000A254A" w:rsidRPr="00534820" w:rsidRDefault="000A254A" w:rsidP="000A254A">
      <w:pPr>
        <w:jc w:val="both"/>
        <w:rPr>
          <w:b w:val="0"/>
          <w:caps w:val="0"/>
          <w:sz w:val="10"/>
          <w:szCs w:val="10"/>
        </w:rPr>
      </w:pPr>
    </w:p>
    <w:tbl>
      <w:tblPr>
        <w:tblW w:w="1009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651"/>
        <w:gridCol w:w="728"/>
        <w:gridCol w:w="851"/>
        <w:gridCol w:w="1077"/>
        <w:gridCol w:w="1275"/>
      </w:tblGrid>
      <w:tr w:rsidR="00911703" w:rsidRPr="00F26B34" w:rsidTr="00911703">
        <w:trPr>
          <w:jc w:val="center"/>
        </w:trPr>
        <w:tc>
          <w:tcPr>
            <w:tcW w:w="512" w:type="dxa"/>
          </w:tcPr>
          <w:p w:rsidR="00911703" w:rsidRPr="00F26B34" w:rsidRDefault="00911703" w:rsidP="00AE61DE">
            <w:pPr>
              <w:jc w:val="center"/>
              <w:rPr>
                <w:caps w:val="0"/>
                <w:sz w:val="20"/>
              </w:rPr>
            </w:pPr>
            <w:r w:rsidRPr="00F26B34">
              <w:rPr>
                <w:caps w:val="0"/>
                <w:sz w:val="20"/>
              </w:rPr>
              <w:t xml:space="preserve">№ </w:t>
            </w:r>
            <w:proofErr w:type="gramStart"/>
            <w:r w:rsidRPr="00F26B34">
              <w:rPr>
                <w:caps w:val="0"/>
                <w:sz w:val="20"/>
              </w:rPr>
              <w:t>п</w:t>
            </w:r>
            <w:proofErr w:type="gramEnd"/>
            <w:r w:rsidRPr="00F26B34">
              <w:rPr>
                <w:caps w:val="0"/>
                <w:sz w:val="20"/>
              </w:rPr>
              <w:t>/п</w:t>
            </w:r>
          </w:p>
        </w:tc>
        <w:tc>
          <w:tcPr>
            <w:tcW w:w="5651" w:type="dxa"/>
          </w:tcPr>
          <w:p w:rsidR="00911703" w:rsidRPr="00F26B34" w:rsidRDefault="00911703" w:rsidP="00AE61DE">
            <w:pPr>
              <w:jc w:val="center"/>
              <w:rPr>
                <w:caps w:val="0"/>
                <w:sz w:val="20"/>
              </w:rPr>
            </w:pPr>
            <w:r w:rsidRPr="00F26B34">
              <w:rPr>
                <w:caps w:val="0"/>
                <w:sz w:val="20"/>
              </w:rPr>
              <w:t>Наименование товара</w:t>
            </w:r>
          </w:p>
        </w:tc>
        <w:tc>
          <w:tcPr>
            <w:tcW w:w="728" w:type="dxa"/>
          </w:tcPr>
          <w:p w:rsidR="00911703" w:rsidRPr="00F26B34" w:rsidRDefault="00911703" w:rsidP="00AE61DE">
            <w:pPr>
              <w:jc w:val="center"/>
              <w:rPr>
                <w:caps w:val="0"/>
                <w:sz w:val="20"/>
              </w:rPr>
            </w:pPr>
            <w:r w:rsidRPr="00F26B34">
              <w:rPr>
                <w:caps w:val="0"/>
                <w:sz w:val="20"/>
              </w:rPr>
              <w:t>Ед. изм.</w:t>
            </w:r>
          </w:p>
        </w:tc>
        <w:tc>
          <w:tcPr>
            <w:tcW w:w="851" w:type="dxa"/>
          </w:tcPr>
          <w:p w:rsidR="00911703" w:rsidRPr="00F26B34" w:rsidRDefault="00911703" w:rsidP="00AE61DE">
            <w:pPr>
              <w:jc w:val="center"/>
              <w:rPr>
                <w:caps w:val="0"/>
                <w:sz w:val="20"/>
              </w:rPr>
            </w:pPr>
            <w:r w:rsidRPr="00F26B34">
              <w:rPr>
                <w:caps w:val="0"/>
                <w:sz w:val="20"/>
              </w:rPr>
              <w:t>Кол-во</w:t>
            </w:r>
          </w:p>
        </w:tc>
        <w:tc>
          <w:tcPr>
            <w:tcW w:w="1077" w:type="dxa"/>
          </w:tcPr>
          <w:p w:rsidR="00911703" w:rsidRPr="00F26B34" w:rsidRDefault="00911703" w:rsidP="00AE61DE">
            <w:pPr>
              <w:jc w:val="center"/>
              <w:rPr>
                <w:caps w:val="0"/>
                <w:sz w:val="20"/>
              </w:rPr>
            </w:pPr>
            <w:r w:rsidRPr="00F26B34">
              <w:rPr>
                <w:caps w:val="0"/>
                <w:sz w:val="20"/>
              </w:rPr>
              <w:t>Цена, руб.</w:t>
            </w:r>
          </w:p>
        </w:tc>
        <w:tc>
          <w:tcPr>
            <w:tcW w:w="1275" w:type="dxa"/>
          </w:tcPr>
          <w:p w:rsidR="00911703" w:rsidRPr="00F26B34" w:rsidRDefault="00911703" w:rsidP="00AE61DE">
            <w:pPr>
              <w:jc w:val="center"/>
              <w:rPr>
                <w:caps w:val="0"/>
                <w:sz w:val="20"/>
              </w:rPr>
            </w:pPr>
            <w:r w:rsidRPr="00F26B34">
              <w:rPr>
                <w:caps w:val="0"/>
                <w:sz w:val="20"/>
              </w:rPr>
              <w:t>Сумма руб.</w:t>
            </w:r>
          </w:p>
        </w:tc>
      </w:tr>
      <w:tr w:rsidR="00911703" w:rsidRPr="00F26B34" w:rsidTr="00911703">
        <w:trPr>
          <w:jc w:val="center"/>
        </w:trPr>
        <w:tc>
          <w:tcPr>
            <w:tcW w:w="512" w:type="dxa"/>
          </w:tcPr>
          <w:p w:rsidR="00911703" w:rsidRPr="00F26B34" w:rsidRDefault="00911703" w:rsidP="00AE61DE">
            <w:pPr>
              <w:numPr>
                <w:ilvl w:val="0"/>
                <w:numId w:val="4"/>
              </w:numPr>
              <w:jc w:val="both"/>
              <w:rPr>
                <w:b w:val="0"/>
                <w:caps w:val="0"/>
                <w:sz w:val="20"/>
              </w:rPr>
            </w:pPr>
          </w:p>
        </w:tc>
        <w:tc>
          <w:tcPr>
            <w:tcW w:w="5651" w:type="dxa"/>
          </w:tcPr>
          <w:p w:rsidR="00911703" w:rsidRPr="00F12EF3" w:rsidRDefault="00911703" w:rsidP="00F12EF3">
            <w:pPr>
              <w:jc w:val="both"/>
              <w:rPr>
                <w:b w:val="0"/>
                <w:caps w:val="0"/>
                <w:sz w:val="20"/>
              </w:rPr>
            </w:pPr>
          </w:p>
        </w:tc>
        <w:tc>
          <w:tcPr>
            <w:tcW w:w="728" w:type="dxa"/>
          </w:tcPr>
          <w:p w:rsidR="00911703" w:rsidRPr="00F26B34" w:rsidRDefault="000D7A5F" w:rsidP="00AE61DE">
            <w:pPr>
              <w:jc w:val="center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t>шт.</w:t>
            </w:r>
          </w:p>
        </w:tc>
        <w:tc>
          <w:tcPr>
            <w:tcW w:w="851" w:type="dxa"/>
          </w:tcPr>
          <w:p w:rsidR="00911703" w:rsidRPr="00F26B34" w:rsidRDefault="00A023D9" w:rsidP="00911703">
            <w:pPr>
              <w:jc w:val="center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1077" w:type="dxa"/>
          </w:tcPr>
          <w:p w:rsidR="00911703" w:rsidRPr="00F26B34" w:rsidRDefault="00911703" w:rsidP="00AE61DE">
            <w:pPr>
              <w:jc w:val="center"/>
              <w:rPr>
                <w:b w:val="0"/>
                <w:caps w:val="0"/>
                <w:sz w:val="20"/>
              </w:rPr>
            </w:pPr>
          </w:p>
        </w:tc>
        <w:tc>
          <w:tcPr>
            <w:tcW w:w="1275" w:type="dxa"/>
          </w:tcPr>
          <w:p w:rsidR="00911703" w:rsidRPr="00F26B34" w:rsidRDefault="00911703" w:rsidP="00AE61DE">
            <w:pPr>
              <w:jc w:val="center"/>
              <w:rPr>
                <w:b w:val="0"/>
                <w:caps w:val="0"/>
                <w:sz w:val="20"/>
              </w:rPr>
            </w:pPr>
          </w:p>
        </w:tc>
      </w:tr>
    </w:tbl>
    <w:p w:rsidR="000A254A" w:rsidRPr="00534820" w:rsidRDefault="000A254A" w:rsidP="000A254A">
      <w:pPr>
        <w:pStyle w:val="ConsPlusNormal"/>
        <w:widowControl/>
        <w:rPr>
          <w:rFonts w:ascii="Times New Roman" w:hAnsi="Times New Roman"/>
          <w:sz w:val="10"/>
          <w:szCs w:val="10"/>
        </w:rPr>
      </w:pPr>
    </w:p>
    <w:p w:rsidR="00AE61DE" w:rsidRPr="0056544C" w:rsidRDefault="00AE61DE" w:rsidP="00AE61DE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6544C">
        <w:rPr>
          <w:rFonts w:ascii="Times New Roman" w:hAnsi="Times New Roman"/>
          <w:b/>
        </w:rPr>
        <w:t>ЦЕНА ДОГОВОРА</w:t>
      </w:r>
    </w:p>
    <w:p w:rsidR="00AE61DE" w:rsidRPr="0056544C" w:rsidRDefault="00AE61DE" w:rsidP="00AE61DE">
      <w:pPr>
        <w:pStyle w:val="ConsPlusNormal"/>
        <w:widowControl/>
        <w:numPr>
          <w:ilvl w:val="1"/>
          <w:numId w:val="1"/>
        </w:numPr>
        <w:tabs>
          <w:tab w:val="clear" w:pos="795"/>
        </w:tabs>
        <w:ind w:left="426" w:hanging="426"/>
        <w:jc w:val="both"/>
        <w:rPr>
          <w:rFonts w:ascii="Times New Roman" w:hAnsi="Times New Roman"/>
        </w:rPr>
      </w:pPr>
      <w:r w:rsidRPr="0056544C">
        <w:rPr>
          <w:rFonts w:ascii="Times New Roman" w:hAnsi="Times New Roman"/>
        </w:rPr>
        <w:t>Общая стоимость договора составляет</w:t>
      </w:r>
      <w:proofErr w:type="gramStart"/>
      <w:r w:rsidRPr="0056544C">
        <w:rPr>
          <w:rFonts w:ascii="Times New Roman" w:hAnsi="Times New Roman"/>
        </w:rPr>
        <w:t xml:space="preserve"> </w:t>
      </w:r>
      <w:r w:rsidR="00911703">
        <w:rPr>
          <w:rFonts w:ascii="Times New Roman" w:hAnsi="Times New Roman"/>
        </w:rPr>
        <w:t>_______________</w:t>
      </w:r>
      <w:r w:rsidRPr="0056544C">
        <w:rPr>
          <w:rFonts w:ascii="Times New Roman" w:hAnsi="Times New Roman"/>
        </w:rPr>
        <w:t xml:space="preserve"> (</w:t>
      </w:r>
      <w:r w:rsidR="00911703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)</w:t>
      </w:r>
      <w:r w:rsidRPr="0056544C">
        <w:rPr>
          <w:rFonts w:ascii="Times New Roman" w:hAnsi="Times New Roman"/>
        </w:rPr>
        <w:t xml:space="preserve"> </w:t>
      </w:r>
      <w:proofErr w:type="gramEnd"/>
      <w:r w:rsidRPr="0056544C">
        <w:rPr>
          <w:rFonts w:ascii="Times New Roman" w:hAnsi="Times New Roman"/>
        </w:rPr>
        <w:t>рубл</w:t>
      </w:r>
      <w:r>
        <w:rPr>
          <w:rFonts w:ascii="Times New Roman" w:hAnsi="Times New Roman"/>
        </w:rPr>
        <w:t>ей</w:t>
      </w:r>
      <w:r w:rsidRPr="0056544C">
        <w:rPr>
          <w:rFonts w:ascii="Times New Roman" w:hAnsi="Times New Roman"/>
        </w:rPr>
        <w:t xml:space="preserve"> </w:t>
      </w:r>
      <w:r w:rsidR="00853805">
        <w:rPr>
          <w:rFonts w:ascii="Times New Roman" w:hAnsi="Times New Roman"/>
        </w:rPr>
        <w:t>0</w:t>
      </w:r>
      <w:r w:rsidRPr="0056544C">
        <w:rPr>
          <w:rFonts w:ascii="Times New Roman" w:hAnsi="Times New Roman"/>
        </w:rPr>
        <w:t xml:space="preserve">0 коп., в т. ч. </w:t>
      </w:r>
      <w:r w:rsidRPr="002B0123">
        <w:rPr>
          <w:rFonts w:ascii="Times New Roman" w:hAnsi="Times New Roman"/>
        </w:rPr>
        <w:t xml:space="preserve">НДС </w:t>
      </w:r>
      <w:r w:rsidR="00911703">
        <w:rPr>
          <w:rFonts w:ascii="Times New Roman" w:hAnsi="Times New Roman"/>
        </w:rPr>
        <w:t>_________________</w:t>
      </w:r>
      <w:r w:rsidRPr="0056544C">
        <w:rPr>
          <w:rFonts w:ascii="Times New Roman" w:hAnsi="Times New Roman"/>
        </w:rPr>
        <w:t>. Цена договора должна включать все затраты Поставщика на уплату налогов, сборов и других обязательных платежей, предусмотренных законодательством, а также все расходы, которые могут быть понесены Поставщиком в ходе исполнения договора.</w:t>
      </w:r>
    </w:p>
    <w:p w:rsidR="00AE61DE" w:rsidRPr="0056544C" w:rsidRDefault="00AE61DE" w:rsidP="00AE61DE">
      <w:pPr>
        <w:pStyle w:val="ConsPlusNormal"/>
        <w:widowControl/>
        <w:numPr>
          <w:ilvl w:val="1"/>
          <w:numId w:val="1"/>
        </w:numPr>
        <w:tabs>
          <w:tab w:val="clear" w:pos="795"/>
        </w:tabs>
        <w:ind w:left="426" w:hanging="426"/>
        <w:jc w:val="both"/>
        <w:rPr>
          <w:rFonts w:ascii="Times New Roman" w:hAnsi="Times New Roman"/>
        </w:rPr>
      </w:pPr>
      <w:r w:rsidRPr="0056544C">
        <w:rPr>
          <w:rFonts w:ascii="Times New Roman" w:hAnsi="Times New Roman"/>
        </w:rPr>
        <w:t xml:space="preserve">Источник финансирования – </w:t>
      </w:r>
      <w:r>
        <w:rPr>
          <w:rFonts w:ascii="Times New Roman" w:hAnsi="Times New Roman"/>
        </w:rPr>
        <w:t>средства бюджетных учреждений.</w:t>
      </w:r>
    </w:p>
    <w:p w:rsidR="00AE61DE" w:rsidRPr="0056544C" w:rsidRDefault="00AE61DE" w:rsidP="00AE61DE">
      <w:pPr>
        <w:pStyle w:val="ConsPlusNormal"/>
        <w:widowControl/>
        <w:numPr>
          <w:ilvl w:val="1"/>
          <w:numId w:val="1"/>
        </w:numPr>
        <w:tabs>
          <w:tab w:val="clear" w:pos="795"/>
        </w:tabs>
        <w:ind w:left="426" w:hanging="426"/>
        <w:jc w:val="both"/>
        <w:rPr>
          <w:rFonts w:ascii="Times New Roman" w:hAnsi="Times New Roman"/>
        </w:rPr>
      </w:pPr>
      <w:r w:rsidRPr="0056544C">
        <w:rPr>
          <w:rFonts w:ascii="Times New Roman" w:hAnsi="Times New Roman"/>
        </w:rPr>
        <w:t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допускается.</w:t>
      </w:r>
    </w:p>
    <w:p w:rsidR="00AE61DE" w:rsidRPr="0056544C" w:rsidRDefault="00AE61DE" w:rsidP="00AE61DE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6544C">
        <w:rPr>
          <w:rFonts w:ascii="Times New Roman" w:hAnsi="Times New Roman"/>
          <w:b/>
        </w:rPr>
        <w:t>ПОРЯДОК РАСЧЕТОВ</w:t>
      </w:r>
    </w:p>
    <w:p w:rsidR="00AE61DE" w:rsidRDefault="00AE61DE" w:rsidP="00AE61DE">
      <w:pPr>
        <w:pStyle w:val="ConsPlusNormal"/>
        <w:widowControl/>
        <w:numPr>
          <w:ilvl w:val="1"/>
          <w:numId w:val="1"/>
        </w:numPr>
        <w:tabs>
          <w:tab w:val="clear" w:pos="795"/>
          <w:tab w:val="num" w:pos="426"/>
        </w:tabs>
        <w:ind w:left="426" w:hanging="426"/>
        <w:jc w:val="both"/>
        <w:rPr>
          <w:rFonts w:ascii="Times New Roman" w:hAnsi="Times New Roman"/>
        </w:rPr>
      </w:pPr>
      <w:r w:rsidRPr="0056544C">
        <w:rPr>
          <w:rFonts w:ascii="Times New Roman" w:hAnsi="Times New Roman"/>
        </w:rPr>
        <w:t xml:space="preserve">Оплата за поставку товара осуществляется по безналичному расчету, по факту поставки товара согласно выставленных счета (счета-фактуры), товарной накладной (УПД) в течение </w:t>
      </w:r>
      <w:r w:rsidR="009B0E15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56544C">
        <w:rPr>
          <w:rFonts w:ascii="Times New Roman" w:hAnsi="Times New Roman"/>
        </w:rPr>
        <w:t xml:space="preserve"> (</w:t>
      </w:r>
      <w:r w:rsidR="009B0E15">
        <w:rPr>
          <w:rFonts w:ascii="Times New Roman" w:hAnsi="Times New Roman"/>
        </w:rPr>
        <w:t>десяти</w:t>
      </w:r>
      <w:r w:rsidRPr="0056544C">
        <w:rPr>
          <w:rFonts w:ascii="Times New Roman" w:hAnsi="Times New Roman"/>
        </w:rPr>
        <w:t xml:space="preserve">) </w:t>
      </w:r>
      <w:r w:rsidR="009B0E15">
        <w:rPr>
          <w:rFonts w:ascii="Times New Roman" w:hAnsi="Times New Roman"/>
        </w:rPr>
        <w:t xml:space="preserve">рабочих </w:t>
      </w:r>
      <w:r w:rsidRPr="0056544C">
        <w:rPr>
          <w:rFonts w:ascii="Times New Roman" w:hAnsi="Times New Roman"/>
        </w:rPr>
        <w:t>дней. Аванс по договору не предусмотрен.</w:t>
      </w:r>
    </w:p>
    <w:p w:rsidR="00F46775" w:rsidRPr="00F46775" w:rsidRDefault="00F46775" w:rsidP="00AE61DE">
      <w:pPr>
        <w:pStyle w:val="ConsPlusNormal"/>
        <w:widowControl/>
        <w:numPr>
          <w:ilvl w:val="1"/>
          <w:numId w:val="1"/>
        </w:numPr>
        <w:tabs>
          <w:tab w:val="clear" w:pos="795"/>
          <w:tab w:val="num" w:pos="426"/>
        </w:tabs>
        <w:ind w:left="426" w:hanging="426"/>
        <w:jc w:val="both"/>
        <w:rPr>
          <w:rFonts w:ascii="Times New Roman" w:hAnsi="Times New Roman"/>
        </w:rPr>
      </w:pPr>
      <w:r w:rsidRPr="00F46775">
        <w:rPr>
          <w:rFonts w:ascii="Times New Roman" w:hAnsi="Times New Roman"/>
        </w:rPr>
        <w:t xml:space="preserve">Стороны пришли к соглашению, что выставление, направление, получение, подписание и обмен отчетными документами, связанными с исполнение настоящего договора (счетов, счетов-фактур, </w:t>
      </w:r>
      <w:r>
        <w:rPr>
          <w:rFonts w:ascii="Times New Roman" w:hAnsi="Times New Roman"/>
        </w:rPr>
        <w:t>товарных накладных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УПД, </w:t>
      </w:r>
      <w:r w:rsidRPr="00F46775">
        <w:rPr>
          <w:rFonts w:ascii="Times New Roman" w:hAnsi="Times New Roman"/>
        </w:rPr>
        <w:t>актов выполненных работ, актов сверок и иных документов) может осуществляться в электронном виде с использованием усиленной квалифицированной электронной подписи (далее – УКЭП) посредством электронного документооборота в системе электронного документооборота.</w:t>
      </w:r>
    </w:p>
    <w:p w:rsidR="00AE61DE" w:rsidRPr="0056544C" w:rsidRDefault="00AE61DE" w:rsidP="00AE61DE">
      <w:pPr>
        <w:pStyle w:val="a3"/>
        <w:numPr>
          <w:ilvl w:val="0"/>
          <w:numId w:val="1"/>
        </w:numPr>
        <w:tabs>
          <w:tab w:val="num" w:pos="360"/>
        </w:tabs>
        <w:jc w:val="center"/>
        <w:rPr>
          <w:b/>
          <w:bCs/>
          <w:sz w:val="20"/>
          <w:szCs w:val="20"/>
          <w:lang w:val="x-none"/>
        </w:rPr>
      </w:pPr>
      <w:r w:rsidRPr="0056544C">
        <w:rPr>
          <w:b/>
          <w:bCs/>
          <w:sz w:val="20"/>
          <w:szCs w:val="20"/>
        </w:rPr>
        <w:t>СРОК ПОСТАВКИ ТОВАРА</w:t>
      </w:r>
    </w:p>
    <w:p w:rsidR="00AE61DE" w:rsidRPr="0056544C" w:rsidRDefault="00AE61DE" w:rsidP="00AE61DE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num" w:pos="426"/>
          <w:tab w:val="num" w:pos="567"/>
          <w:tab w:val="left" w:pos="3780"/>
        </w:tabs>
        <w:ind w:left="426" w:hanging="426"/>
        <w:jc w:val="both"/>
        <w:rPr>
          <w:rFonts w:ascii="Times New Roman" w:hAnsi="Times New Roman"/>
          <w:bCs/>
          <w:iCs/>
        </w:rPr>
      </w:pPr>
      <w:r w:rsidRPr="0056544C">
        <w:rPr>
          <w:rFonts w:ascii="Times New Roman" w:hAnsi="Times New Roman"/>
          <w:lang w:val="ru-RU"/>
        </w:rPr>
        <w:t xml:space="preserve">Срок поставки товара – </w:t>
      </w:r>
      <w:r w:rsidR="000D56C9">
        <w:rPr>
          <w:rFonts w:ascii="Times New Roman" w:hAnsi="Times New Roman"/>
          <w:lang w:val="ru-RU"/>
        </w:rPr>
        <w:t xml:space="preserve">в течение 10 (десяти) </w:t>
      </w:r>
      <w:r w:rsidR="009809DF">
        <w:rPr>
          <w:rFonts w:ascii="Times New Roman" w:hAnsi="Times New Roman"/>
          <w:lang w:val="ru-RU"/>
        </w:rPr>
        <w:t xml:space="preserve">рабочих </w:t>
      </w:r>
      <w:r w:rsidR="000D56C9">
        <w:rPr>
          <w:rFonts w:ascii="Times New Roman" w:hAnsi="Times New Roman"/>
          <w:lang w:val="ru-RU"/>
        </w:rPr>
        <w:t>дней с момента заключения договора.</w:t>
      </w:r>
    </w:p>
    <w:p w:rsidR="00AE61DE" w:rsidRPr="0056544C" w:rsidRDefault="00AE61DE" w:rsidP="00AE61DE">
      <w:pPr>
        <w:pStyle w:val="HTML"/>
        <w:numPr>
          <w:ilvl w:val="0"/>
          <w:numId w:val="1"/>
        </w:numPr>
        <w:tabs>
          <w:tab w:val="left" w:pos="3780"/>
        </w:tabs>
        <w:jc w:val="center"/>
        <w:rPr>
          <w:rFonts w:ascii="Times New Roman" w:hAnsi="Times New Roman"/>
          <w:b/>
          <w:bCs/>
        </w:rPr>
      </w:pPr>
      <w:r w:rsidRPr="0056544C">
        <w:rPr>
          <w:rFonts w:ascii="Times New Roman" w:hAnsi="Times New Roman"/>
          <w:b/>
          <w:bCs/>
          <w:lang w:val="ru-RU"/>
        </w:rPr>
        <w:t xml:space="preserve">ПРАВА И </w:t>
      </w:r>
      <w:r w:rsidRPr="0056544C">
        <w:rPr>
          <w:rFonts w:ascii="Times New Roman" w:hAnsi="Times New Roman"/>
          <w:b/>
          <w:bCs/>
        </w:rPr>
        <w:t xml:space="preserve">ОБЯЗАННОСТИ </w:t>
      </w:r>
      <w:r w:rsidRPr="0056544C">
        <w:rPr>
          <w:rFonts w:ascii="Times New Roman" w:hAnsi="Times New Roman"/>
          <w:b/>
          <w:bCs/>
          <w:lang w:val="ru-RU"/>
        </w:rPr>
        <w:t>ПОСТАВЩИКА</w:t>
      </w:r>
    </w:p>
    <w:p w:rsidR="00AE61DE" w:rsidRPr="0056544C" w:rsidRDefault="00AE61DE" w:rsidP="00AE61DE">
      <w:pPr>
        <w:numPr>
          <w:ilvl w:val="1"/>
          <w:numId w:val="1"/>
        </w:numPr>
        <w:tabs>
          <w:tab w:val="clear" w:pos="795"/>
          <w:tab w:val="num" w:pos="567"/>
        </w:tabs>
        <w:ind w:left="567" w:hanging="567"/>
        <w:jc w:val="both"/>
        <w:rPr>
          <w:caps w:val="0"/>
          <w:sz w:val="20"/>
        </w:rPr>
      </w:pPr>
      <w:r w:rsidRPr="0056544C">
        <w:rPr>
          <w:caps w:val="0"/>
          <w:sz w:val="20"/>
        </w:rPr>
        <w:t>Поставщик обязан: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поставить товар в объеме, сроки и надлежащего качества в соответствии с требованиями настоящего договора;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передать товар и относящиеся к нему документы и принадлежности Заказчику на условиях, установленных настоящим договором, а также оригиналы товарных накладных (УПД), счетов на оплату и счетов-фактур;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67" w:hanging="567"/>
        <w:jc w:val="both"/>
        <w:rPr>
          <w:b w:val="0"/>
          <w:caps w:val="0"/>
          <w:sz w:val="20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обеспечить качество поставленного товара в соответствии с требованиями нормативно-технической документации;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 xml:space="preserve">устранить недостатки товара и некомплектность, выявленные при приемке товара - в течение 10 (десяти) дней </w:t>
      </w:r>
      <w:proofErr w:type="gramStart"/>
      <w:r w:rsidRPr="0056544C">
        <w:rPr>
          <w:b w:val="0"/>
          <w:caps w:val="0"/>
          <w:sz w:val="20"/>
        </w:rPr>
        <w:t>с</w:t>
      </w:r>
      <w:proofErr w:type="gramEnd"/>
      <w:r w:rsidRPr="0056544C">
        <w:rPr>
          <w:b w:val="0"/>
          <w:caps w:val="0"/>
          <w:sz w:val="20"/>
        </w:rPr>
        <w:t xml:space="preserve"> мом</w:t>
      </w:r>
      <w:r>
        <w:rPr>
          <w:b w:val="0"/>
          <w:caps w:val="0"/>
          <w:sz w:val="20"/>
        </w:rPr>
        <w:t>ента заявления о них Заказчиком</w:t>
      </w:r>
      <w:r w:rsidRPr="0056544C">
        <w:rPr>
          <w:b w:val="0"/>
          <w:caps w:val="0"/>
          <w:sz w:val="20"/>
        </w:rPr>
        <w:t xml:space="preserve">. </w:t>
      </w:r>
      <w:proofErr w:type="gramStart"/>
      <w:r w:rsidRPr="0056544C">
        <w:rPr>
          <w:b w:val="0"/>
          <w:caps w:val="0"/>
          <w:sz w:val="20"/>
        </w:rPr>
        <w:t>Расходы, связанные с устранением недостатков товара и некомплектности, несет Поставщик;</w:t>
      </w:r>
      <w:proofErr w:type="gramEnd"/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по требованию Заказчика заменить товар с существенными недостатками в течение 10 (десяти) дней с момента получения от Заказчика извещения о не качественности товара, либо в течение 10 (десяти) дней с момента получения такого извещения вернуть все денежные средства, полученные в счет оплаты товара Заказчику.</w:t>
      </w:r>
    </w:p>
    <w:p w:rsidR="00AE61DE" w:rsidRPr="0056544C" w:rsidRDefault="00AE61DE" w:rsidP="00AE61DE">
      <w:pPr>
        <w:numPr>
          <w:ilvl w:val="1"/>
          <w:numId w:val="1"/>
        </w:numPr>
        <w:tabs>
          <w:tab w:val="num" w:pos="567"/>
        </w:tabs>
        <w:suppressAutoHyphens/>
        <w:ind w:left="567" w:hanging="567"/>
        <w:jc w:val="both"/>
        <w:rPr>
          <w:rFonts w:eastAsia="Arial"/>
          <w:bCs/>
          <w:caps w:val="0"/>
          <w:sz w:val="20"/>
          <w:lang w:val="x-none" w:eastAsia="ar-SA"/>
        </w:rPr>
      </w:pPr>
      <w:r w:rsidRPr="0056544C">
        <w:rPr>
          <w:rFonts w:eastAsia="Arial"/>
          <w:bCs/>
          <w:caps w:val="0"/>
          <w:sz w:val="20"/>
          <w:lang w:eastAsia="ar-SA"/>
        </w:rPr>
        <w:t>Поставщик вправе: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suppressAutoHyphens/>
        <w:ind w:left="567" w:hanging="567"/>
        <w:jc w:val="both"/>
        <w:rPr>
          <w:rFonts w:eastAsia="Arial"/>
          <w:b w:val="0"/>
          <w:caps w:val="0"/>
          <w:sz w:val="20"/>
          <w:lang w:eastAsia="ar-SA"/>
        </w:rPr>
      </w:pPr>
      <w:proofErr w:type="gramStart"/>
      <w:r w:rsidRPr="0056544C">
        <w:rPr>
          <w:rFonts w:eastAsia="Arial"/>
          <w:b w:val="0"/>
          <w:caps w:val="0"/>
          <w:sz w:val="20"/>
          <w:lang w:eastAsia="ar-SA"/>
        </w:rPr>
        <w:t>запрашивать и получать в установленном порядке у Заказчика информацию, необходимые для выполнения обязательств, предусмотренных настоящим договором;</w:t>
      </w:r>
      <w:proofErr w:type="gramEnd"/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suppressAutoHyphens/>
        <w:ind w:left="567" w:hanging="567"/>
        <w:jc w:val="both"/>
        <w:rPr>
          <w:rFonts w:eastAsia="Arial"/>
          <w:b w:val="0"/>
          <w:caps w:val="0"/>
          <w:sz w:val="20"/>
          <w:lang w:eastAsia="ar-SA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требовать оплату за поставленный и принятый Заказчиком товар.</w:t>
      </w:r>
    </w:p>
    <w:p w:rsidR="00AE61DE" w:rsidRPr="0056544C" w:rsidRDefault="00AE61DE" w:rsidP="00AE61DE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3780"/>
        </w:tabs>
        <w:jc w:val="center"/>
        <w:rPr>
          <w:rFonts w:ascii="Times New Roman" w:hAnsi="Times New Roman"/>
          <w:b/>
          <w:bCs/>
          <w:lang w:val="ru-RU"/>
        </w:rPr>
      </w:pPr>
      <w:r w:rsidRPr="0056544C">
        <w:rPr>
          <w:rFonts w:ascii="Times New Roman" w:hAnsi="Times New Roman"/>
          <w:b/>
          <w:bCs/>
          <w:lang w:val="ru-RU"/>
        </w:rPr>
        <w:t xml:space="preserve">ПРАВА И </w:t>
      </w:r>
      <w:r w:rsidRPr="0056544C">
        <w:rPr>
          <w:rFonts w:ascii="Times New Roman" w:hAnsi="Times New Roman"/>
          <w:b/>
          <w:bCs/>
        </w:rPr>
        <w:t xml:space="preserve">ОБЯЗАННОСТИ </w:t>
      </w:r>
      <w:r w:rsidRPr="0056544C">
        <w:rPr>
          <w:rFonts w:ascii="Times New Roman" w:hAnsi="Times New Roman"/>
          <w:b/>
          <w:bCs/>
          <w:lang w:val="ru-RU"/>
        </w:rPr>
        <w:t>ЗАКАЗЧИКА</w:t>
      </w:r>
    </w:p>
    <w:p w:rsidR="00AE61DE" w:rsidRPr="0056544C" w:rsidRDefault="00AE61DE" w:rsidP="00AE61DE">
      <w:pPr>
        <w:numPr>
          <w:ilvl w:val="1"/>
          <w:numId w:val="1"/>
        </w:numPr>
        <w:tabs>
          <w:tab w:val="clear" w:pos="795"/>
          <w:tab w:val="num" w:pos="567"/>
        </w:tabs>
        <w:ind w:left="567" w:hanging="567"/>
        <w:jc w:val="both"/>
        <w:rPr>
          <w:caps w:val="0"/>
          <w:sz w:val="20"/>
        </w:rPr>
      </w:pPr>
      <w:r w:rsidRPr="0056544C">
        <w:rPr>
          <w:caps w:val="0"/>
          <w:sz w:val="20"/>
        </w:rPr>
        <w:t>Заказчик обязан: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40" w:hanging="540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осмотреть и принять товар или направлять в адрес Поставщика мотивированный отказ от его приемки;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40" w:hanging="540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при отсутствии претензий относительно качества, количества, ассортимента, комплектности подписать товарную накладную (УПД) и передать один экземпляр Поставщику;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40" w:hanging="540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оплатить поставку товара в соответствии с условиями настоящего договора.</w:t>
      </w:r>
    </w:p>
    <w:p w:rsidR="00AE61DE" w:rsidRPr="0056544C" w:rsidRDefault="00AE61DE" w:rsidP="00AE61DE">
      <w:pPr>
        <w:numPr>
          <w:ilvl w:val="1"/>
          <w:numId w:val="1"/>
        </w:numPr>
        <w:tabs>
          <w:tab w:val="num" w:pos="567"/>
        </w:tabs>
        <w:suppressAutoHyphens/>
        <w:ind w:left="567" w:hanging="567"/>
        <w:jc w:val="both"/>
        <w:rPr>
          <w:rFonts w:eastAsia="Arial"/>
          <w:caps w:val="0"/>
          <w:sz w:val="20"/>
          <w:lang w:eastAsia="ar-SA"/>
        </w:rPr>
      </w:pPr>
      <w:r w:rsidRPr="0056544C">
        <w:rPr>
          <w:rFonts w:eastAsia="Arial"/>
          <w:caps w:val="0"/>
          <w:sz w:val="20"/>
          <w:lang w:eastAsia="ar-SA"/>
        </w:rPr>
        <w:t>Заказчик вправе: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suppressAutoHyphens/>
        <w:ind w:left="567" w:hanging="567"/>
        <w:jc w:val="both"/>
        <w:rPr>
          <w:rFonts w:eastAsia="Arial"/>
          <w:b w:val="0"/>
          <w:caps w:val="0"/>
          <w:sz w:val="20"/>
          <w:lang w:eastAsia="ar-SA"/>
        </w:rPr>
      </w:pPr>
      <w:r w:rsidRPr="0056544C">
        <w:rPr>
          <w:rFonts w:eastAsia="Arial"/>
          <w:b w:val="0"/>
          <w:bCs/>
          <w:caps w:val="0"/>
          <w:sz w:val="20"/>
          <w:lang w:eastAsia="ar-SA"/>
        </w:rPr>
        <w:t>т</w:t>
      </w:r>
      <w:r w:rsidRPr="0056544C">
        <w:rPr>
          <w:rFonts w:eastAsia="Arial"/>
          <w:b w:val="0"/>
          <w:caps w:val="0"/>
          <w:sz w:val="20"/>
          <w:lang w:eastAsia="ar-SA"/>
        </w:rPr>
        <w:t>ребовать от Поставщика надлежащего выполнения обязательств в соответствии с настоящим договором;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suppressAutoHyphens/>
        <w:ind w:left="567" w:hanging="567"/>
        <w:jc w:val="both"/>
        <w:rPr>
          <w:rFonts w:eastAsia="Arial"/>
          <w:b w:val="0"/>
          <w:caps w:val="0"/>
          <w:sz w:val="20"/>
          <w:lang w:eastAsia="ar-SA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требовать от Поставщика своевременного устранения недостатков, выявленных в ходе поставки товара, а также возникших на протяжении всего срока, по всему объему поставленного товара;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suppressAutoHyphens/>
        <w:ind w:left="567" w:hanging="567"/>
        <w:jc w:val="both"/>
        <w:rPr>
          <w:rFonts w:eastAsia="Arial"/>
          <w:b w:val="0"/>
          <w:caps w:val="0"/>
          <w:sz w:val="20"/>
          <w:lang w:eastAsia="ar-SA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отказаться от оплаты поставленного Поставщиком товара, не предусмотренного настоящим договором;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suppressAutoHyphens/>
        <w:ind w:left="567" w:hanging="567"/>
        <w:jc w:val="both"/>
        <w:rPr>
          <w:rFonts w:eastAsia="Arial"/>
          <w:b w:val="0"/>
          <w:caps w:val="0"/>
          <w:sz w:val="20"/>
          <w:lang w:eastAsia="ar-SA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требовать от Поставщика предоставления надлежащим образом оформленной документации, подтверждающей исполнение обязательств по настоящему договору;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suppressAutoHyphens/>
        <w:ind w:left="567" w:hanging="567"/>
        <w:jc w:val="both"/>
        <w:rPr>
          <w:rFonts w:eastAsia="Arial"/>
          <w:b w:val="0"/>
          <w:caps w:val="0"/>
          <w:sz w:val="20"/>
          <w:lang w:eastAsia="ar-SA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требовать от Поставщика уплаты неустойки в случае полного или частичного невыполнения Поставщиком своих обязательств по настоящему договору.</w:t>
      </w:r>
    </w:p>
    <w:p w:rsidR="00AE61DE" w:rsidRPr="0056544C" w:rsidRDefault="00AE61DE" w:rsidP="00AE61DE">
      <w:pPr>
        <w:numPr>
          <w:ilvl w:val="0"/>
          <w:numId w:val="1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ОТВЕТСТВЕННОСТЬ СТОРОН И ПОРЯДОК РАЗРЕШЕНИЯ СПОРОВ</w:t>
      </w:r>
    </w:p>
    <w:p w:rsidR="00AE61DE" w:rsidRPr="0056544C" w:rsidRDefault="00AE61DE" w:rsidP="00AE61DE">
      <w:pPr>
        <w:pStyle w:val="ConsPlusNormal"/>
        <w:widowControl/>
        <w:numPr>
          <w:ilvl w:val="1"/>
          <w:numId w:val="1"/>
        </w:numPr>
        <w:tabs>
          <w:tab w:val="clear" w:pos="795"/>
          <w:tab w:val="num" w:pos="567"/>
        </w:tabs>
        <w:ind w:left="567" w:hanging="567"/>
        <w:jc w:val="both"/>
        <w:rPr>
          <w:rFonts w:ascii="Times New Roman" w:hAnsi="Times New Roman"/>
        </w:rPr>
      </w:pPr>
      <w:r w:rsidRPr="0056544C">
        <w:rPr>
          <w:rFonts w:ascii="Times New Roman" w:hAnsi="Times New Roman"/>
        </w:rPr>
        <w:lastRenderedPageBreak/>
        <w:t xml:space="preserve">За неисполнение или ненадлежащее исполнение </w:t>
      </w:r>
      <w:proofErr w:type="gramStart"/>
      <w:r w:rsidRPr="0056544C">
        <w:rPr>
          <w:rFonts w:ascii="Times New Roman" w:hAnsi="Times New Roman"/>
        </w:rPr>
        <w:t>обязательств, предусмотренных договором Заказчик и Поставщик несут</w:t>
      </w:r>
      <w:proofErr w:type="gramEnd"/>
      <w:r w:rsidRPr="0056544C">
        <w:rPr>
          <w:rFonts w:ascii="Times New Roman" w:hAnsi="Times New Roman"/>
        </w:rPr>
        <w:t xml:space="preserve"> ответственность в соответствии с действующим законодательством Российской Федерации.</w:t>
      </w:r>
    </w:p>
    <w:p w:rsidR="00AE61DE" w:rsidRPr="0056544C" w:rsidRDefault="00AE61DE" w:rsidP="00AE61DE">
      <w:pPr>
        <w:pStyle w:val="ConsPlusNormal"/>
        <w:widowControl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rFonts w:ascii="Times New Roman" w:hAnsi="Times New Roman"/>
        </w:rPr>
      </w:pPr>
      <w:r w:rsidRPr="0056544C">
        <w:rPr>
          <w:rFonts w:ascii="Times New Roman" w:hAnsi="Times New Roman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 w:rsidR="00853805">
        <w:rPr>
          <w:rFonts w:ascii="Times New Roman" w:hAnsi="Times New Roman"/>
        </w:rPr>
        <w:t xml:space="preserve"> </w:t>
      </w:r>
      <w:r w:rsidR="00853805" w:rsidRPr="0056544C">
        <w:rPr>
          <w:rFonts w:ascii="Times New Roman" w:hAnsi="Times New Roman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 w:rsidR="00853805">
        <w:rPr>
          <w:rFonts w:ascii="Times New Roman" w:hAnsi="Times New Roman"/>
        </w:rPr>
        <w:t xml:space="preserve"> </w:t>
      </w:r>
      <w:r w:rsidR="00853805" w:rsidRPr="0056544C">
        <w:rPr>
          <w:rFonts w:ascii="Times New Roman" w:hAnsi="Times New Roman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AE61DE" w:rsidRPr="0056544C" w:rsidRDefault="00AE61DE" w:rsidP="00AE61DE">
      <w:pPr>
        <w:numPr>
          <w:ilvl w:val="1"/>
          <w:numId w:val="1"/>
        </w:numPr>
        <w:tabs>
          <w:tab w:val="clear" w:pos="795"/>
          <w:tab w:val="num" w:pos="567"/>
        </w:tabs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 w:rsidR="00853805">
        <w:rPr>
          <w:b w:val="0"/>
          <w:caps w:val="0"/>
          <w:sz w:val="20"/>
        </w:rPr>
        <w:t xml:space="preserve"> </w:t>
      </w:r>
      <w:proofErr w:type="gramStart"/>
      <w:r w:rsidR="00853805" w:rsidRPr="0056544C">
        <w:rPr>
          <w:b w:val="0"/>
          <w:caps w:val="0"/>
          <w:sz w:val="20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proofErr w:type="gramEnd"/>
      <w:r w:rsidR="00853805">
        <w:rPr>
          <w:b w:val="0"/>
          <w:caps w:val="0"/>
          <w:sz w:val="20"/>
        </w:rPr>
        <w:t xml:space="preserve"> </w:t>
      </w:r>
      <w:r w:rsidR="00853805" w:rsidRPr="0056544C">
        <w:rPr>
          <w:b w:val="0"/>
          <w:caps w:val="0"/>
          <w:sz w:val="20"/>
        </w:rPr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AE61DE" w:rsidRPr="0056544C" w:rsidRDefault="00AE61DE" w:rsidP="00AE61DE">
      <w:pPr>
        <w:numPr>
          <w:ilvl w:val="1"/>
          <w:numId w:val="2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AE61DE" w:rsidRPr="0056544C" w:rsidRDefault="00AE61DE" w:rsidP="00AE61DE">
      <w:pPr>
        <w:numPr>
          <w:ilvl w:val="0"/>
          <w:numId w:val="2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ПОРЯДОК ПОСТАВКИ И ПРИЕМКИ ТОВАРА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bCs/>
          <w:caps w:val="0"/>
          <w:sz w:val="20"/>
        </w:rPr>
      </w:pPr>
      <w:r w:rsidRPr="0056544C">
        <w:rPr>
          <w:b w:val="0"/>
          <w:bCs/>
          <w:caps w:val="0"/>
          <w:sz w:val="20"/>
        </w:rPr>
        <w:t>Товар должен быть поставлен в ассортименте (наименовании), в объеме (количестве) и в сроки, предусмотренные договором и соответствовать всем параметрам, эксплуатационным, качественным характеристикам, зафиксированным в его описании, что должно подтверждаться сертификатом соответствия либо декларации соответствия качества.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bCs/>
          <w:caps w:val="0"/>
          <w:sz w:val="20"/>
        </w:rPr>
      </w:pPr>
      <w:r w:rsidRPr="0056544C">
        <w:rPr>
          <w:b w:val="0"/>
          <w:bCs/>
          <w:caps w:val="0"/>
          <w:sz w:val="20"/>
        </w:rPr>
        <w:t>Моментом исполнения обязательств Поставщика по поставке товара по настоящему договору считается факт передачи товара Поставщиком, что подтверждается товарной накладной (УПД). Право собственности на товар переходит по настоящему договору с момента подписания сторонами товарной накладной.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bCs/>
          <w:caps w:val="0"/>
          <w:sz w:val="20"/>
        </w:rPr>
      </w:pPr>
      <w:r w:rsidRPr="0056544C">
        <w:rPr>
          <w:b w:val="0"/>
          <w:bCs/>
          <w:caps w:val="0"/>
          <w:sz w:val="20"/>
        </w:rPr>
        <w:t>Упаковка должна гарантировать целостность и сохранность товара, а также предотвращать ее повреждение или порчу во время транспортировки и хранения.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:rsidR="00AE61DE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bCs/>
          <w:caps w:val="0"/>
          <w:sz w:val="20"/>
        </w:rPr>
      </w:pPr>
      <w:r w:rsidRPr="00F26B34">
        <w:rPr>
          <w:b w:val="0"/>
          <w:bCs/>
          <w:caps w:val="0"/>
          <w:sz w:val="20"/>
        </w:rPr>
        <w:t>Поставка товара осуществляется транспортом Поставщика, обеспечивающий надлежащий уровень сохранности Продукции на условиях: «Доставка до места назначения г. Ульяновск, ул. Л.Толстого, 37/110» и за его счет.</w:t>
      </w:r>
    </w:p>
    <w:p w:rsidR="003819C6" w:rsidRPr="0056544C" w:rsidRDefault="003819C6" w:rsidP="00AE61DE">
      <w:pPr>
        <w:numPr>
          <w:ilvl w:val="1"/>
          <w:numId w:val="3"/>
        </w:numPr>
        <w:ind w:left="567" w:hanging="567"/>
        <w:jc w:val="both"/>
        <w:rPr>
          <w:b w:val="0"/>
          <w:bCs/>
          <w:caps w:val="0"/>
          <w:sz w:val="20"/>
        </w:rPr>
      </w:pPr>
      <w:r w:rsidRPr="003819C6">
        <w:rPr>
          <w:b w:val="0"/>
          <w:bCs/>
          <w:caps w:val="0"/>
          <w:sz w:val="20"/>
        </w:rPr>
        <w:t xml:space="preserve">По итогам приемки </w:t>
      </w:r>
      <w:r w:rsidR="00CC1832">
        <w:rPr>
          <w:b w:val="0"/>
          <w:bCs/>
          <w:caps w:val="0"/>
          <w:sz w:val="20"/>
        </w:rPr>
        <w:t>поставленного товара</w:t>
      </w:r>
      <w:r w:rsidRPr="003819C6">
        <w:rPr>
          <w:b w:val="0"/>
          <w:bCs/>
          <w:caps w:val="0"/>
          <w:sz w:val="20"/>
        </w:rPr>
        <w:t xml:space="preserve"> </w:t>
      </w:r>
      <w:r>
        <w:rPr>
          <w:b w:val="0"/>
          <w:bCs/>
          <w:caps w:val="0"/>
          <w:sz w:val="20"/>
        </w:rPr>
        <w:t>З</w:t>
      </w:r>
      <w:r w:rsidRPr="003819C6">
        <w:rPr>
          <w:b w:val="0"/>
          <w:bCs/>
          <w:caps w:val="0"/>
          <w:sz w:val="20"/>
        </w:rPr>
        <w:t xml:space="preserve">аказчик оформляет акт приемки товаров, работ, услуг (ф.0510452) по унифицированной форме, установленной Приказом Минфина России от 15.06.2021 № 61н. Акт формируется на основании данных документов, предоставленных </w:t>
      </w:r>
      <w:r>
        <w:rPr>
          <w:b w:val="0"/>
          <w:bCs/>
          <w:caps w:val="0"/>
          <w:sz w:val="20"/>
        </w:rPr>
        <w:t>Поставщиком</w:t>
      </w:r>
      <w:r w:rsidRPr="003819C6">
        <w:rPr>
          <w:b w:val="0"/>
          <w:bCs/>
          <w:caps w:val="0"/>
          <w:sz w:val="20"/>
        </w:rPr>
        <w:t xml:space="preserve"> и подтверждающих </w:t>
      </w:r>
      <w:r>
        <w:rPr>
          <w:b w:val="0"/>
          <w:bCs/>
          <w:caps w:val="0"/>
          <w:sz w:val="20"/>
        </w:rPr>
        <w:t>поставку товара</w:t>
      </w:r>
      <w:r w:rsidRPr="003819C6">
        <w:rPr>
          <w:b w:val="0"/>
          <w:bCs/>
          <w:caps w:val="0"/>
          <w:sz w:val="20"/>
        </w:rPr>
        <w:t xml:space="preserve">. Акт приемки (ф. 0510452) составляется и утверждается без присутствия </w:t>
      </w:r>
      <w:r>
        <w:rPr>
          <w:b w:val="0"/>
          <w:bCs/>
          <w:caps w:val="0"/>
          <w:sz w:val="20"/>
        </w:rPr>
        <w:t>Поставщика</w:t>
      </w:r>
      <w:r w:rsidRPr="003819C6">
        <w:rPr>
          <w:b w:val="0"/>
          <w:bCs/>
          <w:caps w:val="0"/>
          <w:sz w:val="20"/>
        </w:rPr>
        <w:t xml:space="preserve">. Скан-копия электронного акта приемки направляется </w:t>
      </w:r>
      <w:r>
        <w:rPr>
          <w:b w:val="0"/>
          <w:bCs/>
          <w:caps w:val="0"/>
          <w:sz w:val="20"/>
        </w:rPr>
        <w:t>Поставщику</w:t>
      </w:r>
      <w:r w:rsidRPr="003819C6">
        <w:rPr>
          <w:b w:val="0"/>
          <w:bCs/>
          <w:caps w:val="0"/>
          <w:sz w:val="20"/>
        </w:rPr>
        <w:t xml:space="preserve"> в случае наличия количественного и (или) качественного расхождения, а также несоответствия </w:t>
      </w:r>
      <w:r>
        <w:rPr>
          <w:b w:val="0"/>
          <w:bCs/>
          <w:caps w:val="0"/>
          <w:sz w:val="20"/>
        </w:rPr>
        <w:t>поставленного товара</w:t>
      </w:r>
      <w:r w:rsidRPr="003819C6">
        <w:rPr>
          <w:b w:val="0"/>
          <w:bCs/>
          <w:caps w:val="0"/>
          <w:sz w:val="20"/>
        </w:rPr>
        <w:t xml:space="preserve"> документам </w:t>
      </w:r>
      <w:r>
        <w:rPr>
          <w:b w:val="0"/>
          <w:bCs/>
          <w:caps w:val="0"/>
          <w:sz w:val="20"/>
        </w:rPr>
        <w:t>Поставщика.</w:t>
      </w:r>
    </w:p>
    <w:p w:rsidR="00AE61DE" w:rsidRPr="0056544C" w:rsidRDefault="00AE61DE" w:rsidP="00AE61DE">
      <w:pPr>
        <w:numPr>
          <w:ilvl w:val="0"/>
          <w:numId w:val="3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ГАРАНТИИ И КАЧЕСТВО ТОВАРА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rFonts w:eastAsia="Times New Roman"/>
          <w:sz w:val="20"/>
          <w:szCs w:val="20"/>
          <w:lang w:eastAsia="ru-RU"/>
        </w:rPr>
      </w:pPr>
      <w:r w:rsidRPr="0056544C">
        <w:rPr>
          <w:rFonts w:eastAsia="Times New Roman"/>
          <w:sz w:val="20"/>
          <w:szCs w:val="20"/>
          <w:lang w:eastAsia="ru-RU"/>
        </w:rPr>
        <w:t>Качество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rFonts w:eastAsia="Times New Roman"/>
          <w:sz w:val="20"/>
          <w:szCs w:val="20"/>
          <w:lang w:eastAsia="ru-RU"/>
        </w:rPr>
      </w:pPr>
      <w:r w:rsidRPr="0056544C">
        <w:rPr>
          <w:rFonts w:eastAsia="Times New Roman"/>
          <w:sz w:val="20"/>
          <w:szCs w:val="20"/>
          <w:lang w:eastAsia="ru-RU"/>
        </w:rPr>
        <w:t>Поставщик гарантирует качество и надежность поставляемого товара в течение всего срока годности (гарантийного срока), установленного на товар, при условии соблюдения заказчиком правил эксплуатации или условий хранения (соблюдение температурного режима и т. д.).</w:t>
      </w:r>
    </w:p>
    <w:p w:rsidR="00AE61DE" w:rsidRPr="003528B7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rFonts w:eastAsia="Times New Roman"/>
          <w:sz w:val="20"/>
          <w:szCs w:val="20"/>
          <w:lang w:eastAsia="ru-RU"/>
        </w:rPr>
      </w:pPr>
      <w:r w:rsidRPr="0056544C">
        <w:rPr>
          <w:rFonts w:eastAsia="Times New Roman"/>
          <w:sz w:val="20"/>
          <w:szCs w:val="20"/>
          <w:lang w:eastAsia="ru-RU"/>
        </w:rPr>
        <w:t xml:space="preserve">Поставляемый товар должен быть новым товаром (товаром, который не был в употреблении, ремонте, в том </w:t>
      </w:r>
      <w:proofErr w:type="gramStart"/>
      <w:r w:rsidRPr="0056544C">
        <w:rPr>
          <w:rFonts w:eastAsia="Times New Roman"/>
          <w:sz w:val="20"/>
          <w:szCs w:val="20"/>
          <w:lang w:eastAsia="ru-RU"/>
        </w:rPr>
        <w:t>числе</w:t>
      </w:r>
      <w:proofErr w:type="gramEnd"/>
      <w:r w:rsidRPr="0056544C">
        <w:rPr>
          <w:rFonts w:eastAsia="Times New Roman"/>
          <w:sz w:val="20"/>
          <w:szCs w:val="20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</w:t>
      </w:r>
      <w:r w:rsidRPr="0021155A">
        <w:rPr>
          <w:rFonts w:eastAsia="Times New Roman"/>
          <w:sz w:val="20"/>
          <w:szCs w:val="20"/>
          <w:lang w:eastAsia="ru-RU"/>
        </w:rPr>
        <w:t>).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rFonts w:eastAsia="Times New Roman"/>
          <w:sz w:val="20"/>
          <w:szCs w:val="20"/>
          <w:lang w:eastAsia="ru-RU"/>
        </w:rPr>
      </w:pPr>
      <w:r w:rsidRPr="0056544C">
        <w:rPr>
          <w:rFonts w:eastAsia="Times New Roman"/>
          <w:sz w:val="20"/>
          <w:szCs w:val="20"/>
          <w:lang w:eastAsia="ru-RU"/>
        </w:rPr>
        <w:t>На поставляемый товар устанавливается гарантийный срок эксплуатации в соответствии с сопроводительными документами (технический паспорт, гарантийный талон, сертификат качества, инструкции по эксплуатации и т.п.). Сроки гарантии исчисляются с момента фактического получения товара после подписания товарной накладной (УПД).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rFonts w:eastAsia="Times New Roman"/>
          <w:sz w:val="20"/>
          <w:szCs w:val="20"/>
          <w:lang w:eastAsia="ru-RU"/>
        </w:rPr>
      </w:pPr>
      <w:r w:rsidRPr="0056544C">
        <w:rPr>
          <w:rFonts w:eastAsia="Times New Roman"/>
          <w:sz w:val="20"/>
          <w:szCs w:val="20"/>
          <w:lang w:eastAsia="ru-RU"/>
        </w:rPr>
        <w:t>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законодательства.</w:t>
      </w:r>
    </w:p>
    <w:p w:rsidR="00AE61DE" w:rsidRPr="0056544C" w:rsidRDefault="00AE61DE" w:rsidP="00AE61DE">
      <w:pPr>
        <w:numPr>
          <w:ilvl w:val="0"/>
          <w:numId w:val="3"/>
        </w:numPr>
        <w:jc w:val="center"/>
        <w:rPr>
          <w:caps w:val="0"/>
          <w:sz w:val="20"/>
        </w:rPr>
      </w:pPr>
      <w:r w:rsidRPr="0056544C">
        <w:rPr>
          <w:sz w:val="20"/>
        </w:rPr>
        <w:t>ДействиЯ обстоятельств непреодолимой силы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proofErr w:type="gramStart"/>
      <w:r w:rsidRPr="0056544C">
        <w:rPr>
          <w:b w:val="0"/>
          <w:caps w:val="0"/>
          <w:sz w:val="20"/>
        </w:rPr>
        <w:t>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последствий: землетрясение, наводнение, пожар, ураган, смерч, сильные снежные заносы, гололед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</w:t>
      </w:r>
      <w:proofErr w:type="gramEnd"/>
      <w:r w:rsidRPr="0056544C">
        <w:rPr>
          <w:b w:val="0"/>
          <w:caps w:val="0"/>
          <w:sz w:val="20"/>
        </w:rPr>
        <w:t xml:space="preserve"> предвидеть или предотвратить.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 xml:space="preserve">Сторона, для которой создалась невозможность исполнения обязательств по договору в силу вышеуказанных причин, должна письменно известить об этом другую Сторону в течение 14 дней со дня наступления таких обстоятельств. Доказательством указанных в извещении фактов должны служить документы, выдаваемые </w:t>
      </w:r>
      <w:r w:rsidRPr="0056544C">
        <w:rPr>
          <w:b w:val="0"/>
          <w:caps w:val="0"/>
          <w:sz w:val="20"/>
        </w:rPr>
        <w:lastRenderedPageBreak/>
        <w:t>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Не извещение или несвоевременное извещение другой Стороны согласно пункту 10.</w:t>
      </w:r>
      <w:r w:rsidR="00853805">
        <w:rPr>
          <w:b w:val="0"/>
          <w:caps w:val="0"/>
          <w:sz w:val="20"/>
        </w:rPr>
        <w:t>2</w:t>
      </w:r>
      <w:r w:rsidRPr="0056544C">
        <w:rPr>
          <w:b w:val="0"/>
          <w:caps w:val="0"/>
          <w:sz w:val="20"/>
        </w:rPr>
        <w:t xml:space="preserve"> настоящего договора влечет за собой утрату права ссылаться на эти обстоятельства.</w:t>
      </w:r>
    </w:p>
    <w:p w:rsidR="00AE61DE" w:rsidRPr="0056544C" w:rsidRDefault="00AE61DE" w:rsidP="00AE61DE">
      <w:pPr>
        <w:numPr>
          <w:ilvl w:val="0"/>
          <w:numId w:val="3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ПОРЯДОК ИЗМЕНЕНИЯ И РАСТОРЖЕНИЯ ДОГОВОРА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Изменение существенных условий договора при его исполнении не допускается.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sz w:val="20"/>
          <w:szCs w:val="20"/>
        </w:rPr>
      </w:pPr>
      <w:r w:rsidRPr="0056544C">
        <w:rPr>
          <w:sz w:val="20"/>
          <w:szCs w:val="20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sz w:val="20"/>
          <w:szCs w:val="20"/>
        </w:rPr>
      </w:pPr>
      <w:r w:rsidRPr="0056544C">
        <w:rPr>
          <w:sz w:val="20"/>
          <w:szCs w:val="20"/>
        </w:rPr>
        <w:t>Расторжение договора влечет за собой прекращение обязатель</w:t>
      </w:r>
      <w:proofErr w:type="gramStart"/>
      <w:r w:rsidRPr="0056544C">
        <w:rPr>
          <w:sz w:val="20"/>
          <w:szCs w:val="20"/>
        </w:rPr>
        <w:t>ств ст</w:t>
      </w:r>
      <w:proofErr w:type="gramEnd"/>
      <w:r w:rsidRPr="0056544C">
        <w:rPr>
          <w:sz w:val="20"/>
          <w:szCs w:val="20"/>
        </w:rPr>
        <w:t>орон по нему, но не освобождает от ответственности за неисполнение обязательств, которые имели место до расторжения договора.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sz w:val="20"/>
          <w:szCs w:val="20"/>
        </w:rPr>
      </w:pPr>
      <w:r w:rsidRPr="0056544C">
        <w:rPr>
          <w:sz w:val="20"/>
          <w:szCs w:val="20"/>
        </w:rPr>
        <w:t>Стороны вправе принять решение об одностороннем отказе от исполнения договора в случае ненадлежащего исполнения договора,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sz w:val="20"/>
          <w:szCs w:val="20"/>
        </w:rPr>
      </w:pPr>
      <w:r w:rsidRPr="0056544C">
        <w:rPr>
          <w:sz w:val="20"/>
          <w:szCs w:val="20"/>
        </w:rPr>
        <w:t>Одностороннее расторжение договора осуществляется в соответствии с порядком, установленным частями 9-26 статьи 95 Федерального закона от 05.04.2013 № 44-ФЗ.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sz w:val="20"/>
          <w:szCs w:val="20"/>
        </w:rPr>
      </w:pPr>
      <w:r w:rsidRPr="0056544C">
        <w:rPr>
          <w:sz w:val="20"/>
          <w:szCs w:val="20"/>
        </w:rPr>
        <w:t>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AE61DE" w:rsidRPr="0056544C" w:rsidRDefault="00AE61DE" w:rsidP="00AE61DE">
      <w:pPr>
        <w:numPr>
          <w:ilvl w:val="0"/>
          <w:numId w:val="3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СРОК ДЕЙСТВИЯ ДОГОВОРА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Договор вступает в силу с момента его подписания Сторонами и действует до 31.12.20</w:t>
      </w:r>
      <w:r w:rsidR="00FC7970">
        <w:rPr>
          <w:rFonts w:eastAsia="Arial"/>
          <w:b w:val="0"/>
          <w:caps w:val="0"/>
          <w:sz w:val="20"/>
          <w:lang w:eastAsia="ar-SA"/>
        </w:rPr>
        <w:t>2</w:t>
      </w:r>
      <w:r w:rsidR="000D56C9">
        <w:rPr>
          <w:rFonts w:eastAsia="Arial"/>
          <w:b w:val="0"/>
          <w:caps w:val="0"/>
          <w:sz w:val="20"/>
          <w:lang w:eastAsia="ar-SA"/>
        </w:rPr>
        <w:t>6</w:t>
      </w:r>
      <w:r w:rsidRPr="0056544C">
        <w:rPr>
          <w:rFonts w:eastAsia="Arial"/>
          <w:b w:val="0"/>
          <w:caps w:val="0"/>
          <w:sz w:val="20"/>
          <w:lang w:eastAsia="ar-SA"/>
        </w:rPr>
        <w:t xml:space="preserve"> г.,</w:t>
      </w:r>
      <w:r w:rsidRPr="0056544C">
        <w:rPr>
          <w:b w:val="0"/>
          <w:caps w:val="0"/>
          <w:sz w:val="20"/>
        </w:rPr>
        <w:t xml:space="preserve"> </w:t>
      </w:r>
      <w:r w:rsidRPr="0056544C">
        <w:rPr>
          <w:rFonts w:eastAsia="Arial"/>
          <w:b w:val="0"/>
          <w:caps w:val="0"/>
          <w:sz w:val="20"/>
          <w:lang w:eastAsia="ar-SA"/>
        </w:rPr>
        <w:t>а в части расчётов и гарантийных обязательств, обязательств по возмещению убытков и выплате неустойки (штрафов, пеней) – до полного их исполнения сторонами.</w:t>
      </w:r>
    </w:p>
    <w:p w:rsidR="00AE61DE" w:rsidRPr="0056544C" w:rsidRDefault="00AE61DE" w:rsidP="00AE61DE">
      <w:pPr>
        <w:numPr>
          <w:ilvl w:val="0"/>
          <w:numId w:val="3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ПОРЯДОК РАЗРЕШЕНИЯ СПОРОВ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Стороны принимают все меры к тому, чтобы любые спорные вопросы, разногласия либо претензии, касающиеся исполнения настоящего договора или в связи с ним, были урегулированы путём переговоров.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В случае наличия претензий, споров, разногласий относительно исполнения одной из сторон своих обязатель</w:t>
      </w:r>
      <w:proofErr w:type="gramStart"/>
      <w:r w:rsidRPr="0056544C">
        <w:rPr>
          <w:rFonts w:eastAsia="Arial"/>
          <w:b w:val="0"/>
          <w:caps w:val="0"/>
          <w:sz w:val="20"/>
          <w:lang w:eastAsia="ar-SA"/>
        </w:rPr>
        <w:t>ств др</w:t>
      </w:r>
      <w:proofErr w:type="gramEnd"/>
      <w:r w:rsidRPr="0056544C">
        <w:rPr>
          <w:rFonts w:eastAsia="Arial"/>
          <w:b w:val="0"/>
          <w:caps w:val="0"/>
          <w:sz w:val="20"/>
          <w:lang w:eastAsia="ar-SA"/>
        </w:rPr>
        <w:t xml:space="preserve">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календарных дней </w:t>
      </w:r>
      <w:proofErr w:type="gramStart"/>
      <w:r w:rsidRPr="0056544C">
        <w:rPr>
          <w:rFonts w:eastAsia="Arial"/>
          <w:b w:val="0"/>
          <w:caps w:val="0"/>
          <w:sz w:val="20"/>
          <w:lang w:eastAsia="ar-SA"/>
        </w:rPr>
        <w:t>с даты</w:t>
      </w:r>
      <w:proofErr w:type="gramEnd"/>
      <w:r w:rsidRPr="0056544C">
        <w:rPr>
          <w:rFonts w:eastAsia="Arial"/>
          <w:b w:val="0"/>
          <w:caps w:val="0"/>
          <w:sz w:val="20"/>
          <w:lang w:eastAsia="ar-SA"/>
        </w:rPr>
        <w:t xml:space="preserve"> её получения.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В случае если указанные споры и разногласия не могут быть разрешены путём переговоров, они подлежат разрешению в порядке, предусмотренном действующим законодательством Российской Федерации, в Арбитражном суде по месту нахождения Истца.</w:t>
      </w:r>
    </w:p>
    <w:p w:rsidR="00AE61DE" w:rsidRPr="0056544C" w:rsidRDefault="00AE61DE" w:rsidP="00AE61DE">
      <w:pPr>
        <w:numPr>
          <w:ilvl w:val="0"/>
          <w:numId w:val="3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ЗАКЛЮЧИТЕЛЬНЫЕ ПОЛОЖЕНИЯ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Все предусмотренные договором заявления, извещения, отчеты и другие документы отправляются сторонами друг другу заказными письмами по адресам, указанным в договоре в качестве почтовых адресов, либо вручаются под расписку уполномоченному представителю стороны-получателя, либо посредством факсимильной связи по номерам, указанным в договоре. При этом стороны устанавливают, что документы, полученные посредством факсимильной связи, обладают юридической силой. Оригиналы документов, отправленных посредством факсимильной связи, подлежат обязательному представлению обязанной стороной в течение десяти календарных дней со дня их отправки по факсу.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дополнительными соглашениями сторон в письменной форме.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AE61DE" w:rsidRPr="0056544C" w:rsidRDefault="00AE61DE" w:rsidP="00AE61DE">
      <w:pPr>
        <w:numPr>
          <w:ilvl w:val="0"/>
          <w:numId w:val="3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ЮРИДИЧЕСКИЕ АДРЕСА И РЕКВИЗИТЫ СТОРОН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495"/>
        <w:gridCol w:w="4961"/>
      </w:tblGrid>
      <w:tr w:rsidR="00AE61DE" w:rsidRPr="00CE333E" w:rsidTr="00AE61DE">
        <w:tc>
          <w:tcPr>
            <w:tcW w:w="5495" w:type="dxa"/>
          </w:tcPr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caps w:val="0"/>
                <w:sz w:val="21"/>
                <w:szCs w:val="21"/>
              </w:rPr>
              <w:t>Заказчик:</w:t>
            </w:r>
          </w:p>
        </w:tc>
        <w:tc>
          <w:tcPr>
            <w:tcW w:w="4961" w:type="dxa"/>
          </w:tcPr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>
              <w:rPr>
                <w:caps w:val="0"/>
                <w:sz w:val="21"/>
                <w:szCs w:val="21"/>
              </w:rPr>
              <w:t>Поставщик</w:t>
            </w:r>
            <w:r w:rsidRPr="00CE333E">
              <w:rPr>
                <w:caps w:val="0"/>
                <w:sz w:val="21"/>
                <w:szCs w:val="21"/>
              </w:rPr>
              <w:t>:</w:t>
            </w:r>
          </w:p>
        </w:tc>
      </w:tr>
      <w:tr w:rsidR="00AE61DE" w:rsidRPr="002B0123" w:rsidTr="00AE61DE">
        <w:tc>
          <w:tcPr>
            <w:tcW w:w="5495" w:type="dxa"/>
          </w:tcPr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b w:val="0"/>
                <w:caps w:val="0"/>
                <w:sz w:val="21"/>
                <w:szCs w:val="21"/>
              </w:rPr>
              <w:t>ФГБ ПОУ «УФК» Минздрава России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432017, г"/>
              </w:smartTagPr>
              <w:r w:rsidRPr="00CE333E">
                <w:rPr>
                  <w:b w:val="0"/>
                  <w:caps w:val="0"/>
                  <w:sz w:val="21"/>
                  <w:szCs w:val="21"/>
                </w:rPr>
                <w:t>432017, г</w:t>
              </w:r>
            </w:smartTag>
            <w:r w:rsidRPr="00CE333E">
              <w:rPr>
                <w:b w:val="0"/>
                <w:caps w:val="0"/>
                <w:sz w:val="21"/>
                <w:szCs w:val="21"/>
              </w:rPr>
              <w:t>. Ульяновск, ул. Л. Толстого,37/110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b w:val="0"/>
                <w:caps w:val="0"/>
                <w:sz w:val="21"/>
                <w:szCs w:val="21"/>
              </w:rPr>
              <w:t>ИНН/КПП 7325000711/732501001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proofErr w:type="gramStart"/>
            <w:r w:rsidRPr="00CE333E">
              <w:rPr>
                <w:b w:val="0"/>
                <w:caps w:val="0"/>
                <w:sz w:val="21"/>
                <w:szCs w:val="21"/>
              </w:rPr>
              <w:t>л</w:t>
            </w:r>
            <w:proofErr w:type="gramEnd"/>
            <w:r w:rsidRPr="00CE333E">
              <w:rPr>
                <w:b w:val="0"/>
                <w:caps w:val="0"/>
                <w:sz w:val="21"/>
                <w:szCs w:val="21"/>
              </w:rPr>
              <w:t>/с 20686Х85050 УФК по Ульяновской области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b w:val="0"/>
                <w:caps w:val="0"/>
                <w:sz w:val="21"/>
                <w:szCs w:val="21"/>
              </w:rPr>
              <w:t>казначейский счет 03214643000000016800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b w:val="0"/>
                <w:caps w:val="0"/>
                <w:sz w:val="21"/>
                <w:szCs w:val="21"/>
              </w:rPr>
              <w:t>банковский счет 40102810645370000061</w:t>
            </w:r>
          </w:p>
          <w:p w:rsidR="00AE61DE" w:rsidRPr="00CE333E" w:rsidRDefault="000D56C9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0D56C9">
              <w:rPr>
                <w:b w:val="0"/>
                <w:bCs/>
                <w:caps w:val="0"/>
                <w:sz w:val="21"/>
                <w:szCs w:val="21"/>
              </w:rPr>
              <w:t>ОКЦ № 5 ВВГУ Банка России // УФК по Ульяновской области г. Ульяновск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b w:val="0"/>
                <w:caps w:val="0"/>
                <w:sz w:val="21"/>
                <w:szCs w:val="21"/>
              </w:rPr>
              <w:t>БИК 017308101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b w:val="0"/>
                <w:caps w:val="0"/>
                <w:sz w:val="21"/>
                <w:szCs w:val="21"/>
              </w:rPr>
              <w:t>ОКПО 01963568 ОГРН 1027301165253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b w:val="0"/>
                <w:caps w:val="0"/>
                <w:sz w:val="21"/>
                <w:szCs w:val="21"/>
              </w:rPr>
              <w:t>тел. 42-05-57, 41-24-62</w:t>
            </w:r>
          </w:p>
        </w:tc>
        <w:tc>
          <w:tcPr>
            <w:tcW w:w="4961" w:type="dxa"/>
          </w:tcPr>
          <w:p w:rsidR="00AE61DE" w:rsidRPr="00AE61DE" w:rsidRDefault="00AE61DE" w:rsidP="00AE61DE">
            <w:pPr>
              <w:pStyle w:val="a3"/>
              <w:rPr>
                <w:sz w:val="21"/>
                <w:szCs w:val="21"/>
              </w:rPr>
            </w:pPr>
          </w:p>
        </w:tc>
      </w:tr>
    </w:tbl>
    <w:p w:rsidR="00AE61DE" w:rsidRPr="002B0123" w:rsidRDefault="00AE61DE" w:rsidP="00AE61DE">
      <w:pPr>
        <w:jc w:val="both"/>
        <w:rPr>
          <w:b w:val="0"/>
          <w:caps w:val="0"/>
          <w:sz w:val="21"/>
          <w:szCs w:val="21"/>
          <w:lang w:val="en-US"/>
        </w:rPr>
      </w:pPr>
    </w:p>
    <w:p w:rsidR="00AE61DE" w:rsidRPr="00FC7970" w:rsidRDefault="00FC7970" w:rsidP="00AE61DE">
      <w:pPr>
        <w:jc w:val="both"/>
        <w:rPr>
          <w:b w:val="0"/>
          <w:caps w:val="0"/>
          <w:sz w:val="21"/>
          <w:szCs w:val="21"/>
        </w:rPr>
      </w:pPr>
      <w:r>
        <w:rPr>
          <w:b w:val="0"/>
          <w:caps w:val="0"/>
          <w:sz w:val="21"/>
          <w:szCs w:val="21"/>
        </w:rPr>
        <w:t>Д</w:t>
      </w:r>
      <w:r w:rsidR="00AE61DE" w:rsidRPr="00D46B76">
        <w:rPr>
          <w:b w:val="0"/>
          <w:caps w:val="0"/>
          <w:sz w:val="21"/>
          <w:szCs w:val="21"/>
        </w:rPr>
        <w:t>иректор</w:t>
      </w:r>
      <w:r>
        <w:rPr>
          <w:b w:val="0"/>
          <w:caps w:val="0"/>
          <w:sz w:val="21"/>
          <w:szCs w:val="21"/>
        </w:rPr>
        <w:tab/>
      </w:r>
      <w:r>
        <w:rPr>
          <w:b w:val="0"/>
          <w:caps w:val="0"/>
          <w:sz w:val="21"/>
          <w:szCs w:val="21"/>
        </w:rPr>
        <w:tab/>
      </w:r>
      <w:r>
        <w:rPr>
          <w:b w:val="0"/>
          <w:caps w:val="0"/>
          <w:sz w:val="21"/>
          <w:szCs w:val="21"/>
        </w:rPr>
        <w:tab/>
      </w:r>
      <w:r w:rsidR="00AE61DE" w:rsidRPr="00D46B76">
        <w:rPr>
          <w:b w:val="0"/>
          <w:caps w:val="0"/>
          <w:sz w:val="21"/>
          <w:szCs w:val="21"/>
        </w:rPr>
        <w:tab/>
      </w:r>
      <w:r w:rsidR="00AE61DE" w:rsidRPr="00D46B76">
        <w:rPr>
          <w:b w:val="0"/>
          <w:caps w:val="0"/>
          <w:sz w:val="21"/>
          <w:szCs w:val="21"/>
        </w:rPr>
        <w:tab/>
      </w:r>
      <w:r w:rsidR="00AE61DE" w:rsidRPr="00D46B76">
        <w:rPr>
          <w:b w:val="0"/>
          <w:caps w:val="0"/>
          <w:sz w:val="21"/>
          <w:szCs w:val="21"/>
        </w:rPr>
        <w:tab/>
      </w:r>
      <w:r w:rsidR="00AE61DE" w:rsidRPr="00D46B76">
        <w:rPr>
          <w:b w:val="0"/>
          <w:caps w:val="0"/>
          <w:sz w:val="21"/>
          <w:szCs w:val="21"/>
        </w:rPr>
        <w:tab/>
      </w:r>
      <w:r>
        <w:rPr>
          <w:rFonts w:eastAsia="Arial"/>
          <w:b w:val="0"/>
          <w:caps w:val="0"/>
          <w:sz w:val="21"/>
          <w:szCs w:val="21"/>
          <w:lang w:eastAsia="ar-SA"/>
        </w:rPr>
        <w:t>____________________</w:t>
      </w:r>
    </w:p>
    <w:p w:rsidR="00AE61DE" w:rsidRPr="00FC7970" w:rsidRDefault="00AE61DE" w:rsidP="00AE61DE">
      <w:pPr>
        <w:jc w:val="both"/>
        <w:rPr>
          <w:b w:val="0"/>
          <w:caps w:val="0"/>
          <w:sz w:val="21"/>
          <w:szCs w:val="21"/>
        </w:rPr>
      </w:pPr>
    </w:p>
    <w:p w:rsidR="00A2064B" w:rsidRDefault="00AE61DE" w:rsidP="00AE61DE">
      <w:pPr>
        <w:jc w:val="both"/>
        <w:rPr>
          <w:rFonts w:eastAsia="Arial"/>
          <w:b w:val="0"/>
          <w:caps w:val="0"/>
          <w:sz w:val="21"/>
          <w:szCs w:val="21"/>
          <w:lang w:eastAsia="ar-SA"/>
        </w:rPr>
      </w:pPr>
      <w:r w:rsidRPr="00FC7970">
        <w:rPr>
          <w:b w:val="0"/>
          <w:caps w:val="0"/>
          <w:sz w:val="21"/>
          <w:szCs w:val="21"/>
        </w:rPr>
        <w:t xml:space="preserve">_________________ </w:t>
      </w:r>
      <w:r w:rsidR="00FC7970">
        <w:rPr>
          <w:b w:val="0"/>
          <w:caps w:val="0"/>
          <w:sz w:val="21"/>
          <w:szCs w:val="21"/>
        </w:rPr>
        <w:t>Денисова Л.И.</w:t>
      </w:r>
      <w:r w:rsidRPr="00FC7970">
        <w:rPr>
          <w:b w:val="0"/>
          <w:caps w:val="0"/>
          <w:sz w:val="21"/>
          <w:szCs w:val="21"/>
        </w:rPr>
        <w:tab/>
      </w:r>
      <w:r w:rsidRPr="00FC7970">
        <w:rPr>
          <w:b w:val="0"/>
          <w:caps w:val="0"/>
          <w:sz w:val="21"/>
          <w:szCs w:val="21"/>
        </w:rPr>
        <w:tab/>
      </w:r>
      <w:r w:rsidRPr="00FC7970">
        <w:rPr>
          <w:b w:val="0"/>
          <w:caps w:val="0"/>
          <w:sz w:val="21"/>
          <w:szCs w:val="21"/>
        </w:rPr>
        <w:tab/>
      </w:r>
      <w:r w:rsidRPr="00FC7970">
        <w:rPr>
          <w:b w:val="0"/>
          <w:caps w:val="0"/>
          <w:sz w:val="21"/>
          <w:szCs w:val="21"/>
        </w:rPr>
        <w:tab/>
        <w:t xml:space="preserve">____________________ </w:t>
      </w:r>
      <w:r w:rsidR="00FC7970">
        <w:rPr>
          <w:rFonts w:eastAsia="Arial"/>
          <w:b w:val="0"/>
          <w:caps w:val="0"/>
          <w:sz w:val="21"/>
          <w:szCs w:val="21"/>
          <w:lang w:eastAsia="ar-SA"/>
        </w:rPr>
        <w:t>_________________</w:t>
      </w:r>
    </w:p>
    <w:p w:rsidR="009B0E15" w:rsidRDefault="009B0E15" w:rsidP="00AE61DE">
      <w:pPr>
        <w:jc w:val="both"/>
        <w:rPr>
          <w:rFonts w:eastAsia="Arial"/>
          <w:b w:val="0"/>
          <w:caps w:val="0"/>
          <w:sz w:val="21"/>
          <w:szCs w:val="21"/>
          <w:lang w:eastAsia="ar-SA"/>
        </w:rPr>
      </w:pPr>
    </w:p>
    <w:p w:rsidR="009B0E15" w:rsidRDefault="009B0E15" w:rsidP="00AE61DE">
      <w:pPr>
        <w:jc w:val="both"/>
        <w:rPr>
          <w:rFonts w:eastAsia="Arial"/>
          <w:b w:val="0"/>
          <w:caps w:val="0"/>
          <w:sz w:val="21"/>
          <w:szCs w:val="21"/>
          <w:lang w:eastAsia="ar-SA"/>
        </w:rPr>
      </w:pPr>
    </w:p>
    <w:sectPr w:rsidR="009B0E15" w:rsidSect="00AE61DE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459"/>
    <w:multiLevelType w:val="multilevel"/>
    <w:tmpl w:val="C02017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155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440"/>
      </w:pPr>
      <w:rPr>
        <w:rFonts w:hint="default"/>
      </w:rPr>
    </w:lvl>
  </w:abstractNum>
  <w:abstractNum w:abstractNumId="1">
    <w:nsid w:val="52025911"/>
    <w:multiLevelType w:val="multilevel"/>
    <w:tmpl w:val="10F62C9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03B4A14"/>
    <w:multiLevelType w:val="multilevel"/>
    <w:tmpl w:val="E5AC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79C0143C"/>
    <w:multiLevelType w:val="hybridMultilevel"/>
    <w:tmpl w:val="3C061B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DE"/>
    <w:rsid w:val="000A254A"/>
    <w:rsid w:val="000D56C9"/>
    <w:rsid w:val="000D7A5F"/>
    <w:rsid w:val="00122A83"/>
    <w:rsid w:val="0021155A"/>
    <w:rsid w:val="0023552D"/>
    <w:rsid w:val="002F2426"/>
    <w:rsid w:val="003528B7"/>
    <w:rsid w:val="003819C6"/>
    <w:rsid w:val="0049594B"/>
    <w:rsid w:val="00534820"/>
    <w:rsid w:val="00604C1C"/>
    <w:rsid w:val="0072408D"/>
    <w:rsid w:val="007471C5"/>
    <w:rsid w:val="007D2B8C"/>
    <w:rsid w:val="00853805"/>
    <w:rsid w:val="008D31DC"/>
    <w:rsid w:val="008F3A69"/>
    <w:rsid w:val="00911703"/>
    <w:rsid w:val="009809DF"/>
    <w:rsid w:val="009B0E15"/>
    <w:rsid w:val="00A023D9"/>
    <w:rsid w:val="00A2064B"/>
    <w:rsid w:val="00A744A9"/>
    <w:rsid w:val="00AE61DE"/>
    <w:rsid w:val="00CC1832"/>
    <w:rsid w:val="00F12EF3"/>
    <w:rsid w:val="00F46775"/>
    <w:rsid w:val="00FC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DE"/>
    <w:rPr>
      <w:rFonts w:ascii="Times New Roman" w:eastAsia="Times New Roman" w:hAnsi="Times New Roman"/>
      <w:b/>
      <w:cap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61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AE61DE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E6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caps w:val="0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AE61D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No Spacing"/>
    <w:qFormat/>
    <w:rsid w:val="00AE61DE"/>
    <w:pPr>
      <w:suppressAutoHyphens/>
    </w:pPr>
    <w:rPr>
      <w:rFonts w:ascii="Times New Roman" w:eastAsia="Arial" w:hAnsi="Times New Roman"/>
      <w:sz w:val="24"/>
      <w:szCs w:val="24"/>
      <w:lang w:eastAsia="ar-SA"/>
    </w:rPr>
  </w:style>
  <w:style w:type="character" w:styleId="a4">
    <w:name w:val="Hyperlink"/>
    <w:uiPriority w:val="99"/>
    <w:unhideWhenUsed/>
    <w:rsid w:val="00AE61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40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2408D"/>
    <w:rPr>
      <w:rFonts w:ascii="Tahoma" w:eastAsia="Times New Roman" w:hAnsi="Tahoma" w:cs="Tahoma"/>
      <w:b/>
      <w:cap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DE"/>
    <w:rPr>
      <w:rFonts w:ascii="Times New Roman" w:eastAsia="Times New Roman" w:hAnsi="Times New Roman"/>
      <w:b/>
      <w:cap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61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AE61DE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E6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caps w:val="0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AE61D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No Spacing"/>
    <w:qFormat/>
    <w:rsid w:val="00AE61DE"/>
    <w:pPr>
      <w:suppressAutoHyphens/>
    </w:pPr>
    <w:rPr>
      <w:rFonts w:ascii="Times New Roman" w:eastAsia="Arial" w:hAnsi="Times New Roman"/>
      <w:sz w:val="24"/>
      <w:szCs w:val="24"/>
      <w:lang w:eastAsia="ar-SA"/>
    </w:rPr>
  </w:style>
  <w:style w:type="character" w:styleId="a4">
    <w:name w:val="Hyperlink"/>
    <w:uiPriority w:val="99"/>
    <w:unhideWhenUsed/>
    <w:rsid w:val="00AE61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40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2408D"/>
    <w:rPr>
      <w:rFonts w:ascii="Tahoma" w:eastAsia="Times New Roman" w:hAnsi="Tahoma" w:cs="Tahoma"/>
      <w:b/>
      <w: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ahozakup</dc:creator>
  <cp:lastModifiedBy>ahozakup</cp:lastModifiedBy>
  <cp:revision>2</cp:revision>
  <cp:lastPrinted>2023-02-07T11:17:00Z</cp:lastPrinted>
  <dcterms:created xsi:type="dcterms:W3CDTF">2026-06-23T11:26:00Z</dcterms:created>
  <dcterms:modified xsi:type="dcterms:W3CDTF">2026-06-23T11:26:00Z</dcterms:modified>
</cp:coreProperties>
</file>