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C180" w14:textId="506862E1" w:rsidR="00161F44" w:rsidRPr="004A21C8" w:rsidRDefault="00161F44" w:rsidP="004A21C8">
      <w:pPr>
        <w:keepNext/>
        <w:keepLines/>
        <w:tabs>
          <w:tab w:val="left" w:pos="2160"/>
          <w:tab w:val="left" w:pos="4140"/>
        </w:tabs>
        <w:spacing w:after="0"/>
        <w:contextualSpacing/>
        <w:jc w:val="center"/>
        <w:rPr>
          <w:b/>
          <w:sz w:val="28"/>
          <w:szCs w:val="28"/>
        </w:rPr>
      </w:pPr>
      <w:r w:rsidRPr="004A21C8">
        <w:rPr>
          <w:b/>
          <w:sz w:val="28"/>
          <w:szCs w:val="28"/>
        </w:rPr>
        <w:t xml:space="preserve">Государственный контракт № </w:t>
      </w:r>
      <w:bookmarkStart w:id="0" w:name="_Hlk184361342"/>
    </w:p>
    <w:bookmarkEnd w:id="0"/>
    <w:p w14:paraId="4A972544" w14:textId="77777777" w:rsidR="00161F44" w:rsidRPr="004A21C8" w:rsidRDefault="00161F44" w:rsidP="004A21C8">
      <w:pPr>
        <w:keepNext/>
        <w:keepLines/>
        <w:tabs>
          <w:tab w:val="left" w:pos="2160"/>
          <w:tab w:val="left" w:pos="4140"/>
        </w:tabs>
        <w:spacing w:after="0"/>
        <w:contextualSpacing/>
        <w:jc w:val="center"/>
        <w:rPr>
          <w:b/>
          <w:sz w:val="28"/>
          <w:szCs w:val="28"/>
        </w:rPr>
      </w:pPr>
    </w:p>
    <w:p w14:paraId="5CA5DBB1" w14:textId="3A2329DB" w:rsidR="007161E6" w:rsidRPr="004A21C8" w:rsidRDefault="007161E6" w:rsidP="004A21C8">
      <w:pPr>
        <w:widowControl w:val="0"/>
        <w:tabs>
          <w:tab w:val="num" w:pos="1440"/>
        </w:tabs>
        <w:autoSpaceDE w:val="0"/>
        <w:autoSpaceDN w:val="0"/>
        <w:adjustRightInd w:val="0"/>
        <w:spacing w:after="0"/>
        <w:jc w:val="center"/>
        <w:rPr>
          <w:bCs/>
          <w:sz w:val="28"/>
          <w:szCs w:val="28"/>
        </w:rPr>
      </w:pPr>
      <w:r w:rsidRPr="004A21C8">
        <w:rPr>
          <w:bCs/>
          <w:sz w:val="28"/>
          <w:szCs w:val="28"/>
        </w:rPr>
        <w:t>ИКЗ 2</w:t>
      </w:r>
      <w:r w:rsidR="005B11CD" w:rsidRPr="004A21C8">
        <w:rPr>
          <w:bCs/>
          <w:sz w:val="28"/>
          <w:szCs w:val="28"/>
        </w:rPr>
        <w:t>6</w:t>
      </w:r>
      <w:r w:rsidRPr="004A21C8">
        <w:rPr>
          <w:bCs/>
          <w:sz w:val="28"/>
          <w:szCs w:val="28"/>
        </w:rPr>
        <w:t>1970118429677010100100190000000246</w:t>
      </w:r>
    </w:p>
    <w:p w14:paraId="61E9EBD7" w14:textId="6248EECD" w:rsidR="007161E6" w:rsidRPr="004A21C8" w:rsidRDefault="007161E6" w:rsidP="004A21C8">
      <w:pPr>
        <w:widowControl w:val="0"/>
        <w:tabs>
          <w:tab w:val="num" w:pos="1440"/>
        </w:tabs>
        <w:autoSpaceDE w:val="0"/>
        <w:autoSpaceDN w:val="0"/>
        <w:adjustRightInd w:val="0"/>
        <w:spacing w:after="0"/>
        <w:jc w:val="center"/>
        <w:rPr>
          <w:bCs/>
          <w:sz w:val="28"/>
          <w:szCs w:val="28"/>
        </w:rPr>
      </w:pPr>
      <w:r w:rsidRPr="004A21C8">
        <w:rPr>
          <w:bCs/>
          <w:sz w:val="28"/>
          <w:szCs w:val="28"/>
        </w:rPr>
        <w:t>КБК 05408041140592917246</w:t>
      </w:r>
    </w:p>
    <w:p w14:paraId="37B59E19" w14:textId="77777777" w:rsidR="00161F44" w:rsidRPr="004A21C8" w:rsidRDefault="00161F44" w:rsidP="004A21C8">
      <w:pPr>
        <w:keepNext/>
        <w:keepLines/>
        <w:tabs>
          <w:tab w:val="left" w:pos="2160"/>
        </w:tabs>
        <w:spacing w:after="0"/>
        <w:contextualSpacing/>
        <w:rPr>
          <w:b/>
          <w:sz w:val="28"/>
          <w:szCs w:val="28"/>
        </w:rPr>
      </w:pPr>
    </w:p>
    <w:p w14:paraId="4D7EF45B" w14:textId="079E68C3" w:rsidR="00161F44" w:rsidRPr="004A21C8" w:rsidRDefault="00161F44" w:rsidP="004A21C8">
      <w:pPr>
        <w:keepNext/>
        <w:keepLines/>
        <w:tabs>
          <w:tab w:val="right" w:pos="10204"/>
        </w:tabs>
        <w:spacing w:after="0"/>
        <w:contextualSpacing/>
        <w:rPr>
          <w:sz w:val="28"/>
          <w:szCs w:val="28"/>
        </w:rPr>
      </w:pPr>
      <w:r w:rsidRPr="004A21C8">
        <w:rPr>
          <w:sz w:val="28"/>
          <w:szCs w:val="28"/>
        </w:rPr>
        <w:t>город Москва</w:t>
      </w:r>
      <w:r w:rsidRPr="004A21C8">
        <w:rPr>
          <w:sz w:val="28"/>
          <w:szCs w:val="28"/>
        </w:rPr>
        <w:tab/>
        <w:t xml:space="preserve">«____» </w:t>
      </w:r>
      <w:r w:rsidR="00B621A6" w:rsidRPr="004A21C8">
        <w:rPr>
          <w:sz w:val="28"/>
          <w:szCs w:val="28"/>
        </w:rPr>
        <w:t>_________</w:t>
      </w:r>
      <w:r w:rsidR="0041350A" w:rsidRPr="004A21C8">
        <w:rPr>
          <w:sz w:val="28"/>
          <w:szCs w:val="28"/>
        </w:rPr>
        <w:t xml:space="preserve"> </w:t>
      </w:r>
      <w:r w:rsidRPr="004A21C8">
        <w:rPr>
          <w:sz w:val="28"/>
          <w:szCs w:val="28"/>
        </w:rPr>
        <w:t>202</w:t>
      </w:r>
      <w:r w:rsidR="004A21C8" w:rsidRPr="004A21C8">
        <w:rPr>
          <w:sz w:val="28"/>
          <w:szCs w:val="28"/>
        </w:rPr>
        <w:t>6</w:t>
      </w:r>
      <w:r w:rsidRPr="004A21C8">
        <w:rPr>
          <w:sz w:val="28"/>
          <w:szCs w:val="28"/>
        </w:rPr>
        <w:t xml:space="preserve"> года</w:t>
      </w:r>
    </w:p>
    <w:p w14:paraId="1A7127A5" w14:textId="77777777" w:rsidR="00161F44" w:rsidRPr="004A21C8" w:rsidRDefault="00161F44" w:rsidP="004A21C8">
      <w:pPr>
        <w:keepNext/>
        <w:keepLines/>
        <w:spacing w:after="0"/>
        <w:contextualSpacing/>
        <w:jc w:val="center"/>
        <w:rPr>
          <w:sz w:val="28"/>
          <w:szCs w:val="28"/>
        </w:rPr>
      </w:pPr>
    </w:p>
    <w:p w14:paraId="020A9D97" w14:textId="6293EB81" w:rsidR="00161F44" w:rsidRPr="004A21C8" w:rsidRDefault="00161F44" w:rsidP="004A21C8">
      <w:pPr>
        <w:keepNext/>
        <w:keepLines/>
        <w:widowControl w:val="0"/>
        <w:spacing w:after="0"/>
        <w:ind w:firstLine="567"/>
        <w:contextualSpacing/>
        <w:rPr>
          <w:sz w:val="28"/>
          <w:szCs w:val="28"/>
        </w:rPr>
      </w:pPr>
      <w:r w:rsidRPr="004A21C8">
        <w:rPr>
          <w:sz w:val="28"/>
          <w:szCs w:val="28"/>
        </w:rPr>
        <w:t xml:space="preserve">Федеральное казенное учреждение «Цифровая культура», в лице </w:t>
      </w:r>
      <w:r w:rsidR="0041350A" w:rsidRPr="004A21C8">
        <w:rPr>
          <w:sz w:val="28"/>
          <w:szCs w:val="28"/>
        </w:rPr>
        <w:t>заместителя генерального директора Смирнова Николая Николаевича</w:t>
      </w:r>
      <w:r w:rsidRPr="004A21C8">
        <w:rPr>
          <w:sz w:val="28"/>
          <w:szCs w:val="28"/>
        </w:rPr>
        <w:t xml:space="preserve">, </w:t>
      </w:r>
      <w:r w:rsidR="0041350A" w:rsidRPr="004A21C8">
        <w:rPr>
          <w:sz w:val="28"/>
          <w:szCs w:val="28"/>
        </w:rPr>
        <w:t xml:space="preserve">действующего на основании машиночитаемой доверенности </w:t>
      </w:r>
      <w:r w:rsidR="007161E6" w:rsidRPr="004A21C8">
        <w:rPr>
          <w:sz w:val="28"/>
          <w:szCs w:val="28"/>
        </w:rPr>
        <w:t>от 12.08.2025 № 990a921a-5620-4a55-93e0-27f3fedf692a</w:t>
      </w:r>
      <w:r w:rsidRPr="004A21C8">
        <w:rPr>
          <w:sz w:val="28"/>
          <w:szCs w:val="28"/>
        </w:rPr>
        <w:t xml:space="preserve">, именуемое  в дальнейшем «Заказчик», с одной стороны, и </w:t>
      </w:r>
      <w:r w:rsidR="00B621A6" w:rsidRPr="004A21C8">
        <w:rPr>
          <w:sz w:val="28"/>
          <w:szCs w:val="28"/>
        </w:rPr>
        <w:t>________</w:t>
      </w:r>
      <w:r w:rsidR="00A82CFD" w:rsidRPr="004A21C8">
        <w:rPr>
          <w:sz w:val="28"/>
          <w:szCs w:val="28"/>
        </w:rPr>
        <w:t>, ОГРН</w:t>
      </w:r>
      <w:r w:rsidR="00B621A6" w:rsidRPr="004A21C8">
        <w:rPr>
          <w:sz w:val="28"/>
          <w:szCs w:val="28"/>
        </w:rPr>
        <w:t>(ОГРНИП)</w:t>
      </w:r>
      <w:r w:rsidR="00A82CFD" w:rsidRPr="004A21C8">
        <w:rPr>
          <w:sz w:val="28"/>
          <w:szCs w:val="28"/>
        </w:rPr>
        <w:t xml:space="preserve"> </w:t>
      </w:r>
      <w:r w:rsidR="00B621A6" w:rsidRPr="004A21C8">
        <w:rPr>
          <w:sz w:val="28"/>
          <w:szCs w:val="28"/>
        </w:rPr>
        <w:t>_____</w:t>
      </w:r>
      <w:r w:rsidRPr="004A21C8">
        <w:rPr>
          <w:sz w:val="28"/>
          <w:szCs w:val="28"/>
        </w:rPr>
        <w:t xml:space="preserve">, в лице </w:t>
      </w:r>
      <w:r w:rsidR="00B621A6" w:rsidRPr="004A21C8">
        <w:rPr>
          <w:sz w:val="28"/>
          <w:szCs w:val="28"/>
        </w:rPr>
        <w:t>________</w:t>
      </w:r>
      <w:r w:rsidRPr="004A21C8">
        <w:rPr>
          <w:sz w:val="28"/>
          <w:szCs w:val="28"/>
        </w:rPr>
        <w:t>, действующего на основании</w:t>
      </w:r>
      <w:r w:rsidR="00A82CFD" w:rsidRPr="004A21C8">
        <w:rPr>
          <w:sz w:val="28"/>
          <w:szCs w:val="28"/>
        </w:rPr>
        <w:t xml:space="preserve"> </w:t>
      </w:r>
      <w:r w:rsidR="00B621A6" w:rsidRPr="004A21C8">
        <w:rPr>
          <w:sz w:val="28"/>
          <w:szCs w:val="28"/>
        </w:rPr>
        <w:t>_______</w:t>
      </w:r>
      <w:r w:rsidRPr="004A21C8">
        <w:rPr>
          <w:sz w:val="28"/>
          <w:szCs w:val="28"/>
        </w:rPr>
        <w:t>, именуемое в дальнейшем «Исполнитель», с другой стороны,  вместе именуемые «Стороны» а по отдельности «Сторона», в соответствии с</w:t>
      </w:r>
      <w:r w:rsidR="007161E6" w:rsidRPr="004A21C8">
        <w:rPr>
          <w:sz w:val="28"/>
          <w:szCs w:val="28"/>
        </w:rPr>
        <w:t xml:space="preserve"> п. 4 ч. 1 ст. 93</w:t>
      </w:r>
      <w:r w:rsidRPr="004A21C8">
        <w:rPr>
          <w:sz w:val="28"/>
          <w:szCs w:val="28"/>
        </w:rPr>
        <w:t xml:space="preserve"> Федеральн</w:t>
      </w:r>
      <w:r w:rsidR="007161E6" w:rsidRPr="004A21C8">
        <w:rPr>
          <w:sz w:val="28"/>
          <w:szCs w:val="28"/>
        </w:rPr>
        <w:t>ого</w:t>
      </w:r>
      <w:r w:rsidRPr="004A21C8">
        <w:rPr>
          <w:sz w:val="28"/>
          <w:szCs w:val="28"/>
        </w:rPr>
        <w:t xml:space="preserve"> закон</w:t>
      </w:r>
      <w:r w:rsidR="007161E6" w:rsidRPr="004A21C8">
        <w:rPr>
          <w:sz w:val="28"/>
          <w:szCs w:val="28"/>
        </w:rPr>
        <w:t>а</w:t>
      </w:r>
      <w:r w:rsidRPr="004A21C8">
        <w:rPr>
          <w:sz w:val="28"/>
          <w:szCs w:val="28"/>
        </w:rPr>
        <w:t xml:space="preserve"> от 5 апреля 2013 года </w:t>
      </w:r>
      <w:r w:rsidR="007161E6" w:rsidRPr="004A21C8">
        <w:rPr>
          <w:sz w:val="28"/>
          <w:szCs w:val="28"/>
        </w:rPr>
        <w:br/>
      </w:r>
      <w:r w:rsidRPr="004A21C8">
        <w:rPr>
          <w:sz w:val="28"/>
          <w:szCs w:val="28"/>
        </w:rPr>
        <w:t>№ 44-ФЗ «О контрактной системе в сфере закупок товаров, работ, услуг для обеспечения государственных и муниципальных нужд»</w:t>
      </w:r>
      <w:r w:rsidR="00B621A6" w:rsidRPr="004A21C8">
        <w:rPr>
          <w:sz w:val="28"/>
          <w:szCs w:val="28"/>
        </w:rPr>
        <w:t xml:space="preserve"> </w:t>
      </w:r>
      <w:r w:rsidRPr="004A21C8">
        <w:rPr>
          <w:sz w:val="28"/>
          <w:szCs w:val="28"/>
        </w:rPr>
        <w:t>(далее - Федеральный закон № 44-ФЗ</w:t>
      </w:r>
      <w:r w:rsidR="009856A2" w:rsidRPr="004A21C8">
        <w:rPr>
          <w:sz w:val="28"/>
          <w:szCs w:val="28"/>
        </w:rPr>
        <w:t>, Закон о контрактной системе</w:t>
      </w:r>
      <w:r w:rsidRPr="004A21C8">
        <w:rPr>
          <w:sz w:val="28"/>
          <w:szCs w:val="28"/>
        </w:rPr>
        <w:t>), заключили настоящий Государственный контракт (далее – Государственный контракт, Контракт) о нижеследующем.</w:t>
      </w:r>
    </w:p>
    <w:p w14:paraId="33A3FAE7" w14:textId="77777777" w:rsidR="00F35F7E" w:rsidRPr="004A21C8" w:rsidRDefault="00F35F7E" w:rsidP="004A21C8">
      <w:pPr>
        <w:keepNext/>
        <w:keepLines/>
        <w:spacing w:after="0"/>
        <w:jc w:val="center"/>
        <w:rPr>
          <w:b/>
          <w:sz w:val="28"/>
          <w:szCs w:val="28"/>
        </w:rPr>
      </w:pPr>
      <w:r w:rsidRPr="004A21C8">
        <w:rPr>
          <w:b/>
          <w:sz w:val="28"/>
          <w:szCs w:val="28"/>
        </w:rPr>
        <w:t xml:space="preserve">1. Предмет государственного контракта </w:t>
      </w:r>
    </w:p>
    <w:p w14:paraId="5C0FC54D" w14:textId="46E44679" w:rsidR="002449AC" w:rsidRPr="004A21C8" w:rsidRDefault="002449AC" w:rsidP="009B1825">
      <w:pPr>
        <w:tabs>
          <w:tab w:val="left" w:pos="2160"/>
          <w:tab w:val="left" w:pos="4140"/>
        </w:tabs>
        <w:spacing w:after="0"/>
        <w:ind w:firstLine="567"/>
        <w:contextualSpacing/>
        <w:rPr>
          <w:sz w:val="28"/>
          <w:szCs w:val="28"/>
        </w:rPr>
      </w:pPr>
      <w:r w:rsidRPr="004A21C8">
        <w:rPr>
          <w:b/>
          <w:sz w:val="28"/>
          <w:szCs w:val="28"/>
        </w:rPr>
        <w:t>1.1.</w:t>
      </w:r>
      <w:r w:rsidRPr="004A21C8">
        <w:rPr>
          <w:sz w:val="28"/>
          <w:szCs w:val="28"/>
        </w:rPr>
        <w:t xml:space="preserve"> Исполнитель по заданию Государственного Заказчика обязуется в установленный Контрактом срок оказать услуги </w:t>
      </w:r>
      <w:r w:rsidR="009B1825" w:rsidRPr="009B1825">
        <w:rPr>
          <w:b/>
          <w:bCs/>
          <w:sz w:val="28"/>
          <w:szCs w:val="28"/>
        </w:rPr>
        <w:t>по разработке методики расчёта аналитических показателей</w:t>
      </w:r>
      <w:r w:rsidR="009B1825">
        <w:rPr>
          <w:b/>
          <w:bCs/>
          <w:sz w:val="28"/>
          <w:szCs w:val="28"/>
        </w:rPr>
        <w:t xml:space="preserve"> </w:t>
      </w:r>
      <w:r w:rsidR="009B1825" w:rsidRPr="009B1825">
        <w:rPr>
          <w:b/>
          <w:bCs/>
          <w:sz w:val="28"/>
          <w:szCs w:val="28"/>
        </w:rPr>
        <w:t>и паспортов отчётных форм для аналитического сайта мониторинга программы</w:t>
      </w:r>
      <w:r w:rsidR="009B1825">
        <w:rPr>
          <w:b/>
          <w:bCs/>
          <w:sz w:val="28"/>
          <w:szCs w:val="28"/>
        </w:rPr>
        <w:t xml:space="preserve"> </w:t>
      </w:r>
      <w:r w:rsidR="009B1825" w:rsidRPr="009B1825">
        <w:rPr>
          <w:b/>
          <w:bCs/>
          <w:sz w:val="28"/>
          <w:szCs w:val="28"/>
        </w:rPr>
        <w:t xml:space="preserve">«Пушкинская карта» </w:t>
      </w:r>
      <w:r w:rsidR="00952519" w:rsidRPr="00952519">
        <w:rPr>
          <w:b/>
          <w:bCs/>
          <w:sz w:val="28"/>
          <w:szCs w:val="28"/>
        </w:rPr>
        <w:t xml:space="preserve"> для нужд</w:t>
      </w:r>
      <w:r w:rsidR="00952519">
        <w:rPr>
          <w:b/>
          <w:bCs/>
          <w:sz w:val="28"/>
          <w:szCs w:val="28"/>
        </w:rPr>
        <w:t xml:space="preserve"> </w:t>
      </w:r>
      <w:r w:rsidR="00952519" w:rsidRPr="00952519">
        <w:rPr>
          <w:b/>
          <w:bCs/>
          <w:sz w:val="28"/>
          <w:szCs w:val="28"/>
        </w:rPr>
        <w:t>Федерального казенного учреждения «Цифровая культура»</w:t>
      </w:r>
      <w:r w:rsidR="005B11CD" w:rsidRPr="004A21C8">
        <w:rPr>
          <w:b/>
          <w:bCs/>
          <w:sz w:val="28"/>
          <w:szCs w:val="28"/>
        </w:rPr>
        <w:t xml:space="preserve"> (в рамках ГИС)</w:t>
      </w:r>
      <w:r w:rsidR="00A82186" w:rsidRPr="004A21C8">
        <w:rPr>
          <w:sz w:val="28"/>
          <w:szCs w:val="28"/>
        </w:rPr>
        <w:t xml:space="preserve"> </w:t>
      </w:r>
      <w:r w:rsidRPr="004A21C8">
        <w:rPr>
          <w:sz w:val="28"/>
          <w:szCs w:val="28"/>
        </w:rPr>
        <w:t>(далее - услуги), а Государственный заказчик обязуется принять оплатить услуги, оказанные надлежащим образом.</w:t>
      </w:r>
    </w:p>
    <w:p w14:paraId="39690F58" w14:textId="11C9226E" w:rsidR="00161F44" w:rsidRPr="004A21C8" w:rsidRDefault="00161F44" w:rsidP="004A21C8">
      <w:pPr>
        <w:spacing w:after="0"/>
        <w:ind w:firstLine="600"/>
        <w:contextualSpacing/>
        <w:rPr>
          <w:sz w:val="28"/>
          <w:szCs w:val="28"/>
        </w:rPr>
      </w:pPr>
      <w:r w:rsidRPr="004A21C8">
        <w:rPr>
          <w:b/>
          <w:sz w:val="28"/>
          <w:szCs w:val="28"/>
        </w:rPr>
        <w:t>1.2. </w:t>
      </w:r>
      <w:r w:rsidRPr="004A21C8">
        <w:rPr>
          <w:sz w:val="28"/>
          <w:szCs w:val="28"/>
        </w:rPr>
        <w:t>Услуги по настоящему государственному контракту</w:t>
      </w:r>
      <w:r w:rsidRPr="004A21C8">
        <w:rPr>
          <w:i/>
          <w:sz w:val="28"/>
          <w:szCs w:val="28"/>
        </w:rPr>
        <w:t xml:space="preserve"> </w:t>
      </w:r>
      <w:r w:rsidRPr="004A21C8">
        <w:rPr>
          <w:sz w:val="28"/>
          <w:szCs w:val="28"/>
        </w:rPr>
        <w:t xml:space="preserve">выполняются в соответствии с </w:t>
      </w:r>
      <w:r w:rsidR="003C4D25" w:rsidRPr="004A21C8">
        <w:rPr>
          <w:sz w:val="28"/>
          <w:szCs w:val="28"/>
        </w:rPr>
        <w:t xml:space="preserve">описанием объекта закупки (далее – описание объекта закупки, </w:t>
      </w:r>
      <w:r w:rsidRPr="004A21C8">
        <w:rPr>
          <w:sz w:val="28"/>
          <w:szCs w:val="28"/>
        </w:rPr>
        <w:t>техническ</w:t>
      </w:r>
      <w:r w:rsidR="003C4D25" w:rsidRPr="004A21C8">
        <w:rPr>
          <w:sz w:val="28"/>
          <w:szCs w:val="28"/>
        </w:rPr>
        <w:t>ое</w:t>
      </w:r>
      <w:r w:rsidRPr="004A21C8">
        <w:rPr>
          <w:sz w:val="28"/>
          <w:szCs w:val="28"/>
        </w:rPr>
        <w:t xml:space="preserve"> задание</w:t>
      </w:r>
      <w:r w:rsidR="003C4D25" w:rsidRPr="004A21C8">
        <w:rPr>
          <w:sz w:val="28"/>
          <w:szCs w:val="28"/>
        </w:rPr>
        <w:t>)</w:t>
      </w:r>
      <w:r w:rsidRPr="004A21C8">
        <w:rPr>
          <w:sz w:val="28"/>
          <w:szCs w:val="28"/>
        </w:rPr>
        <w:t>, являющимся неотъемлемой частью настоящего государственного контракта (Приложение № 1).</w:t>
      </w:r>
    </w:p>
    <w:p w14:paraId="0E7E6EA6" w14:textId="6342C6FD" w:rsidR="00161F44" w:rsidRPr="004A21C8" w:rsidRDefault="00161F44" w:rsidP="004A21C8">
      <w:pPr>
        <w:spacing w:after="0"/>
        <w:ind w:firstLine="600"/>
        <w:contextualSpacing/>
        <w:rPr>
          <w:sz w:val="28"/>
          <w:szCs w:val="28"/>
        </w:rPr>
      </w:pPr>
      <w:r w:rsidRPr="004A21C8">
        <w:rPr>
          <w:b/>
          <w:sz w:val="28"/>
          <w:szCs w:val="28"/>
        </w:rPr>
        <w:t>1.3.</w:t>
      </w:r>
      <w:r w:rsidRPr="004A21C8">
        <w:rPr>
          <w:sz w:val="28"/>
          <w:szCs w:val="28"/>
        </w:rPr>
        <w:t xml:space="preserve"> Этапы и сроки оказания услуг определяются в соответствии с </w:t>
      </w:r>
      <w:r w:rsidR="004347A5" w:rsidRPr="004A21C8">
        <w:rPr>
          <w:sz w:val="28"/>
          <w:szCs w:val="28"/>
        </w:rPr>
        <w:t>техническим заданием, являющимся неотъемлемой частью настоящего государственного контракта (Приложение № 1)</w:t>
      </w:r>
      <w:r w:rsidRPr="004A21C8">
        <w:rPr>
          <w:sz w:val="28"/>
          <w:szCs w:val="28"/>
        </w:rPr>
        <w:t>.</w:t>
      </w:r>
    </w:p>
    <w:p w14:paraId="23679B51" w14:textId="449CAC1B" w:rsidR="00161F44" w:rsidRPr="004A21C8" w:rsidRDefault="00161F44" w:rsidP="004A21C8">
      <w:pPr>
        <w:spacing w:after="0"/>
        <w:ind w:firstLine="600"/>
        <w:contextualSpacing/>
        <w:rPr>
          <w:sz w:val="28"/>
          <w:szCs w:val="28"/>
        </w:rPr>
      </w:pPr>
      <w:r w:rsidRPr="004A21C8">
        <w:rPr>
          <w:b/>
          <w:sz w:val="28"/>
          <w:szCs w:val="28"/>
        </w:rPr>
        <w:t>1.4.</w:t>
      </w:r>
      <w:r w:rsidRPr="004A21C8">
        <w:rPr>
          <w:sz w:val="28"/>
          <w:szCs w:val="28"/>
        </w:rPr>
        <w:t xml:space="preserve"> Услуги оказываются Исполнителем в соответствии с качественными, количественными и иными характеристиками работ, определенными в описании объекта закупки, согласно требованиям Федерального закона от 5 апреля 2013 г. </w:t>
      </w:r>
      <w:r w:rsidR="003C4D25" w:rsidRPr="004A21C8">
        <w:rPr>
          <w:sz w:val="28"/>
          <w:szCs w:val="28"/>
        </w:rPr>
        <w:t>№</w:t>
      </w:r>
      <w:r w:rsidRPr="004A21C8">
        <w:rPr>
          <w:sz w:val="28"/>
          <w:szCs w:val="28"/>
        </w:rPr>
        <w:t xml:space="preserve"> 44-ФЗ "О контрактной системе в сфере закупок товаров, работ, услуг для обеспечения государственных и муниципальных нужд".</w:t>
      </w:r>
    </w:p>
    <w:p w14:paraId="5ECCE6ED" w14:textId="7CF0B52A" w:rsidR="00E37BE2" w:rsidRPr="004A21C8" w:rsidRDefault="00E37BE2" w:rsidP="004A21C8">
      <w:pPr>
        <w:spacing w:after="0"/>
        <w:ind w:firstLine="600"/>
        <w:contextualSpacing/>
        <w:rPr>
          <w:sz w:val="28"/>
          <w:szCs w:val="28"/>
        </w:rPr>
      </w:pPr>
      <w:r w:rsidRPr="004A21C8">
        <w:rPr>
          <w:sz w:val="28"/>
          <w:szCs w:val="28"/>
        </w:rPr>
        <w:t xml:space="preserve">Услуги оказываются </w:t>
      </w:r>
      <w:r w:rsidRPr="004A21C8">
        <w:rPr>
          <w:color w:val="000000" w:themeColor="text1"/>
          <w:sz w:val="28"/>
          <w:szCs w:val="28"/>
        </w:rPr>
        <w:t xml:space="preserve">Исполнителем в соответствии с национальными стандартами и государственными стандартами в части требований к проектированию, стадиям создания, видам, комплектности и обозначению </w:t>
      </w:r>
      <w:r w:rsidRPr="004A21C8">
        <w:rPr>
          <w:color w:val="000000" w:themeColor="text1"/>
          <w:sz w:val="28"/>
          <w:szCs w:val="28"/>
        </w:rPr>
        <w:lastRenderedPageBreak/>
        <w:t xml:space="preserve">документов, видам испытаний при создании и (или) развитии (модернизации) государственных информационных систем, а также в соответствии с качественными, количественными и иными характеристиками работ, определенными в описании объекта закупки, согласно требованиям Федерального </w:t>
      </w:r>
      <w:hyperlink r:id="rId8" w:history="1">
        <w:r w:rsidRPr="004A21C8">
          <w:rPr>
            <w:color w:val="000000" w:themeColor="text1"/>
            <w:sz w:val="28"/>
            <w:szCs w:val="28"/>
          </w:rPr>
          <w:t>закона</w:t>
        </w:r>
      </w:hyperlink>
      <w:r w:rsidRPr="004A21C8">
        <w:rPr>
          <w:color w:val="000000" w:themeColor="text1"/>
          <w:sz w:val="28"/>
          <w:szCs w:val="28"/>
        </w:rPr>
        <w:t xml:space="preserve"> от 05.04.2013 № 44-ФЗ «О контрактной системе в сфере закупок товаров, работ, услуг для обеспечения государственных и муниципальных нужд» (далее – Закон), Федерального </w:t>
      </w:r>
      <w:hyperlink r:id="rId9" w:history="1">
        <w:r w:rsidRPr="004A21C8">
          <w:rPr>
            <w:color w:val="000000" w:themeColor="text1"/>
            <w:sz w:val="28"/>
            <w:szCs w:val="28"/>
          </w:rPr>
          <w:t>закона</w:t>
        </w:r>
      </w:hyperlink>
      <w:r w:rsidRPr="004A21C8">
        <w:rPr>
          <w:color w:val="000000" w:themeColor="text1"/>
          <w:sz w:val="28"/>
          <w:szCs w:val="28"/>
        </w:rPr>
        <w:t xml:space="preserve"> от 27.07.2006 № 149-ФЗ «Об информации, информационных технологиях и о защите информации», а также иных нормативных правовых актов в сфере контрактной системы, информационных технологий, защиты информации, правовой защиты интересов государства в области интеллектуальной собственности, регулирующих соответствующие отношения и непосредственно указанных в Техническом задании.</w:t>
      </w:r>
    </w:p>
    <w:p w14:paraId="4ED98A10" w14:textId="00322DCC" w:rsidR="003E5BED" w:rsidRPr="004A21C8" w:rsidRDefault="00161F44" w:rsidP="004A21C8">
      <w:pPr>
        <w:spacing w:after="0"/>
        <w:ind w:firstLine="600"/>
        <w:contextualSpacing/>
        <w:rPr>
          <w:sz w:val="28"/>
          <w:szCs w:val="28"/>
        </w:rPr>
      </w:pPr>
      <w:r w:rsidRPr="004A21C8">
        <w:rPr>
          <w:b/>
          <w:bCs/>
          <w:sz w:val="28"/>
          <w:szCs w:val="28"/>
        </w:rPr>
        <w:t>1.5.</w:t>
      </w:r>
      <w:r w:rsidRPr="004A21C8">
        <w:rPr>
          <w:sz w:val="28"/>
          <w:szCs w:val="28"/>
        </w:rPr>
        <w:t xml:space="preserve"> Срок исполнения контракта: </w:t>
      </w:r>
      <w:r w:rsidR="006C098D">
        <w:rPr>
          <w:sz w:val="28"/>
          <w:szCs w:val="28"/>
        </w:rPr>
        <w:t>до 30.06.2026</w:t>
      </w:r>
      <w:r w:rsidR="003E5BED" w:rsidRPr="004A21C8">
        <w:rPr>
          <w:sz w:val="28"/>
          <w:szCs w:val="28"/>
        </w:rPr>
        <w:t>.</w:t>
      </w:r>
    </w:p>
    <w:p w14:paraId="67B85CAA" w14:textId="451622FA" w:rsidR="00946B69" w:rsidRPr="004A21C8" w:rsidRDefault="00946B69" w:rsidP="004A21C8">
      <w:pPr>
        <w:spacing w:after="0"/>
        <w:ind w:firstLine="600"/>
        <w:contextualSpacing/>
        <w:rPr>
          <w:sz w:val="28"/>
          <w:szCs w:val="28"/>
        </w:rPr>
      </w:pPr>
      <w:r w:rsidRPr="004A21C8">
        <w:rPr>
          <w:b/>
          <w:bCs/>
          <w:sz w:val="28"/>
          <w:szCs w:val="28"/>
        </w:rPr>
        <w:t xml:space="preserve">1.6. </w:t>
      </w:r>
      <w:r w:rsidRPr="004A21C8">
        <w:rPr>
          <w:sz w:val="28"/>
          <w:szCs w:val="28"/>
        </w:rPr>
        <w:t>Характеристики оказываемых услуг:</w:t>
      </w:r>
    </w:p>
    <w:tbl>
      <w:tblPr>
        <w:tblStyle w:val="af2"/>
        <w:tblW w:w="9356" w:type="dxa"/>
        <w:tblInd w:w="-5" w:type="dxa"/>
        <w:tblLook w:val="04A0" w:firstRow="1" w:lastRow="0" w:firstColumn="1" w:lastColumn="0" w:noHBand="0" w:noVBand="1"/>
      </w:tblPr>
      <w:tblGrid>
        <w:gridCol w:w="484"/>
        <w:gridCol w:w="4770"/>
        <w:gridCol w:w="1273"/>
        <w:gridCol w:w="1557"/>
        <w:gridCol w:w="1272"/>
      </w:tblGrid>
      <w:tr w:rsidR="00153923" w:rsidRPr="004A21C8" w14:paraId="3274A667" w14:textId="77777777" w:rsidTr="00153923">
        <w:trPr>
          <w:trHeight w:val="865"/>
        </w:trPr>
        <w:tc>
          <w:tcPr>
            <w:tcW w:w="405" w:type="dxa"/>
          </w:tcPr>
          <w:p w14:paraId="26C7CDE9" w14:textId="77777777" w:rsidR="00153923" w:rsidRPr="004A21C8" w:rsidRDefault="00153923" w:rsidP="004A21C8">
            <w:pPr>
              <w:spacing w:after="0"/>
              <w:rPr>
                <w:sz w:val="28"/>
                <w:szCs w:val="28"/>
              </w:rPr>
            </w:pPr>
            <w:r w:rsidRPr="004A21C8">
              <w:rPr>
                <w:sz w:val="28"/>
                <w:szCs w:val="28"/>
              </w:rPr>
              <w:t>№</w:t>
            </w:r>
          </w:p>
        </w:tc>
        <w:tc>
          <w:tcPr>
            <w:tcW w:w="4840" w:type="dxa"/>
          </w:tcPr>
          <w:p w14:paraId="77CDF21E" w14:textId="77777777" w:rsidR="00153923" w:rsidRPr="004A21C8" w:rsidRDefault="00153923" w:rsidP="004A21C8">
            <w:pPr>
              <w:spacing w:after="0"/>
              <w:rPr>
                <w:sz w:val="28"/>
                <w:szCs w:val="28"/>
              </w:rPr>
            </w:pPr>
            <w:r w:rsidRPr="004A21C8">
              <w:rPr>
                <w:sz w:val="28"/>
                <w:szCs w:val="28"/>
              </w:rPr>
              <w:t>Позиции по КТРУ, ОКПД2, информация о ТРУ</w:t>
            </w:r>
          </w:p>
        </w:tc>
        <w:tc>
          <w:tcPr>
            <w:tcW w:w="1276" w:type="dxa"/>
          </w:tcPr>
          <w:p w14:paraId="32CE5851" w14:textId="77777777" w:rsidR="00153923" w:rsidRPr="004A21C8" w:rsidRDefault="00153923" w:rsidP="004A21C8">
            <w:pPr>
              <w:spacing w:after="0"/>
              <w:rPr>
                <w:sz w:val="28"/>
                <w:szCs w:val="28"/>
              </w:rPr>
            </w:pPr>
            <w:r w:rsidRPr="004A21C8">
              <w:rPr>
                <w:sz w:val="28"/>
                <w:szCs w:val="28"/>
              </w:rPr>
              <w:t>Тип объекта закупки</w:t>
            </w:r>
          </w:p>
        </w:tc>
        <w:tc>
          <w:tcPr>
            <w:tcW w:w="1559" w:type="dxa"/>
          </w:tcPr>
          <w:p w14:paraId="311EF92A" w14:textId="77777777" w:rsidR="00153923" w:rsidRPr="004A21C8" w:rsidRDefault="00153923" w:rsidP="004A21C8">
            <w:pPr>
              <w:spacing w:after="0"/>
              <w:rPr>
                <w:sz w:val="28"/>
                <w:szCs w:val="28"/>
              </w:rPr>
            </w:pPr>
            <w:r w:rsidRPr="004A21C8">
              <w:rPr>
                <w:sz w:val="28"/>
                <w:szCs w:val="28"/>
              </w:rPr>
              <w:t>Единица измерения</w:t>
            </w:r>
          </w:p>
        </w:tc>
        <w:tc>
          <w:tcPr>
            <w:tcW w:w="1276" w:type="dxa"/>
          </w:tcPr>
          <w:p w14:paraId="0C497CA7" w14:textId="77777777" w:rsidR="00153923" w:rsidRPr="004A21C8" w:rsidRDefault="00153923" w:rsidP="004A21C8">
            <w:pPr>
              <w:spacing w:after="0"/>
              <w:rPr>
                <w:sz w:val="28"/>
                <w:szCs w:val="28"/>
              </w:rPr>
            </w:pPr>
            <w:r w:rsidRPr="004A21C8">
              <w:rPr>
                <w:sz w:val="28"/>
                <w:szCs w:val="28"/>
              </w:rPr>
              <w:t>Кол-во товара, объем работы, услуги</w:t>
            </w:r>
          </w:p>
        </w:tc>
      </w:tr>
      <w:tr w:rsidR="00153923" w:rsidRPr="004A21C8" w14:paraId="46B989C3" w14:textId="77777777" w:rsidTr="00153923">
        <w:trPr>
          <w:trHeight w:val="731"/>
        </w:trPr>
        <w:tc>
          <w:tcPr>
            <w:tcW w:w="405" w:type="dxa"/>
          </w:tcPr>
          <w:p w14:paraId="40208C2B" w14:textId="77777777" w:rsidR="00153923" w:rsidRPr="004A21C8" w:rsidRDefault="00153923" w:rsidP="004A21C8">
            <w:pPr>
              <w:spacing w:after="0"/>
              <w:rPr>
                <w:sz w:val="28"/>
                <w:szCs w:val="28"/>
              </w:rPr>
            </w:pPr>
            <w:r w:rsidRPr="004A21C8">
              <w:rPr>
                <w:sz w:val="28"/>
                <w:szCs w:val="28"/>
              </w:rPr>
              <w:t>1</w:t>
            </w:r>
          </w:p>
        </w:tc>
        <w:tc>
          <w:tcPr>
            <w:tcW w:w="4840" w:type="dxa"/>
          </w:tcPr>
          <w:p w14:paraId="667A3F6D" w14:textId="6ED7B7C6" w:rsidR="00617733" w:rsidRPr="004A21C8" w:rsidRDefault="003E5BED" w:rsidP="004A21C8">
            <w:pPr>
              <w:spacing w:after="0"/>
              <w:rPr>
                <w:sz w:val="28"/>
                <w:szCs w:val="28"/>
              </w:rPr>
            </w:pPr>
            <w:r w:rsidRPr="004A21C8">
              <w:rPr>
                <w:sz w:val="28"/>
                <w:szCs w:val="28"/>
              </w:rPr>
              <w:t>Услуги по технической поддержке информационных технологий</w:t>
            </w:r>
          </w:p>
          <w:p w14:paraId="684361E1" w14:textId="6BDE94CB" w:rsidR="00153923" w:rsidRPr="004A21C8" w:rsidRDefault="00617733" w:rsidP="004A21C8">
            <w:pPr>
              <w:spacing w:after="0"/>
              <w:rPr>
                <w:sz w:val="28"/>
                <w:szCs w:val="28"/>
              </w:rPr>
            </w:pPr>
            <w:r w:rsidRPr="004A21C8">
              <w:rPr>
                <w:sz w:val="28"/>
                <w:szCs w:val="28"/>
              </w:rPr>
              <w:t xml:space="preserve">Код ОКПД 2: </w:t>
            </w:r>
            <w:r w:rsidR="003E5BED" w:rsidRPr="004A21C8">
              <w:rPr>
                <w:sz w:val="28"/>
                <w:szCs w:val="28"/>
              </w:rPr>
              <w:t>62.02.30.000</w:t>
            </w:r>
            <w:r w:rsidRPr="004A21C8">
              <w:rPr>
                <w:sz w:val="28"/>
                <w:szCs w:val="28"/>
              </w:rPr>
              <w:t xml:space="preserve"> </w:t>
            </w:r>
          </w:p>
        </w:tc>
        <w:tc>
          <w:tcPr>
            <w:tcW w:w="1276" w:type="dxa"/>
          </w:tcPr>
          <w:p w14:paraId="7C0ED6F7" w14:textId="77777777" w:rsidR="00153923" w:rsidRPr="004A21C8" w:rsidRDefault="00153923" w:rsidP="004A21C8">
            <w:pPr>
              <w:spacing w:after="0"/>
              <w:rPr>
                <w:sz w:val="28"/>
                <w:szCs w:val="28"/>
              </w:rPr>
            </w:pPr>
            <w:r w:rsidRPr="004A21C8">
              <w:rPr>
                <w:sz w:val="28"/>
                <w:szCs w:val="28"/>
              </w:rPr>
              <w:t>Услуга</w:t>
            </w:r>
          </w:p>
        </w:tc>
        <w:tc>
          <w:tcPr>
            <w:tcW w:w="1559" w:type="dxa"/>
          </w:tcPr>
          <w:p w14:paraId="6059C6F4" w14:textId="77777777" w:rsidR="00153923" w:rsidRPr="004A21C8" w:rsidRDefault="00153923" w:rsidP="004A21C8">
            <w:pPr>
              <w:spacing w:after="0"/>
              <w:rPr>
                <w:sz w:val="28"/>
                <w:szCs w:val="28"/>
              </w:rPr>
            </w:pPr>
            <w:r w:rsidRPr="004A21C8">
              <w:rPr>
                <w:sz w:val="28"/>
                <w:szCs w:val="28"/>
              </w:rPr>
              <w:t>Условная единица (усл. ед)</w:t>
            </w:r>
          </w:p>
        </w:tc>
        <w:tc>
          <w:tcPr>
            <w:tcW w:w="1276" w:type="dxa"/>
          </w:tcPr>
          <w:p w14:paraId="6F3256FB" w14:textId="77777777" w:rsidR="00153923" w:rsidRPr="004A21C8" w:rsidRDefault="00153923" w:rsidP="004A21C8">
            <w:pPr>
              <w:spacing w:after="0"/>
              <w:rPr>
                <w:sz w:val="28"/>
                <w:szCs w:val="28"/>
              </w:rPr>
            </w:pPr>
            <w:r w:rsidRPr="004A21C8">
              <w:rPr>
                <w:sz w:val="28"/>
                <w:szCs w:val="28"/>
              </w:rPr>
              <w:t>1</w:t>
            </w:r>
          </w:p>
        </w:tc>
      </w:tr>
    </w:tbl>
    <w:p w14:paraId="3D19916A" w14:textId="77777777" w:rsidR="003E5BED" w:rsidRPr="004A21C8" w:rsidRDefault="003E5BED" w:rsidP="004A21C8">
      <w:pPr>
        <w:spacing w:after="0"/>
        <w:ind w:firstLine="600"/>
        <w:contextualSpacing/>
        <w:rPr>
          <w:sz w:val="28"/>
          <w:szCs w:val="28"/>
        </w:rPr>
      </w:pPr>
    </w:p>
    <w:p w14:paraId="5E707BF4" w14:textId="77777777" w:rsidR="00161F44" w:rsidRPr="004A21C8" w:rsidRDefault="00161F44" w:rsidP="004A21C8">
      <w:pPr>
        <w:spacing w:after="0"/>
        <w:ind w:firstLine="600"/>
        <w:contextualSpacing/>
        <w:jc w:val="center"/>
        <w:rPr>
          <w:b/>
          <w:sz w:val="28"/>
          <w:szCs w:val="28"/>
        </w:rPr>
      </w:pPr>
      <w:r w:rsidRPr="004A21C8">
        <w:rPr>
          <w:b/>
          <w:sz w:val="28"/>
          <w:szCs w:val="28"/>
        </w:rPr>
        <w:t>2. Цена услуг и порядок расчетов</w:t>
      </w:r>
    </w:p>
    <w:p w14:paraId="1C501F54" w14:textId="77777777" w:rsidR="00161F44" w:rsidRPr="004A21C8" w:rsidRDefault="00161F44" w:rsidP="004A21C8">
      <w:pPr>
        <w:spacing w:after="0"/>
        <w:ind w:firstLine="600"/>
        <w:contextualSpacing/>
        <w:rPr>
          <w:b/>
          <w:sz w:val="28"/>
          <w:szCs w:val="28"/>
        </w:rPr>
      </w:pPr>
    </w:p>
    <w:p w14:paraId="48CE8B45" w14:textId="5071B94E" w:rsidR="00161F44" w:rsidRPr="004A21C8" w:rsidRDefault="00161F44" w:rsidP="004A21C8">
      <w:pPr>
        <w:spacing w:after="0"/>
        <w:ind w:firstLine="600"/>
        <w:contextualSpacing/>
        <w:rPr>
          <w:sz w:val="28"/>
          <w:szCs w:val="28"/>
        </w:rPr>
      </w:pPr>
      <w:r w:rsidRPr="004A21C8">
        <w:rPr>
          <w:b/>
          <w:bCs/>
          <w:sz w:val="28"/>
          <w:szCs w:val="28"/>
        </w:rPr>
        <w:t>2.1.</w:t>
      </w:r>
      <w:r w:rsidRPr="004A21C8">
        <w:rPr>
          <w:sz w:val="28"/>
          <w:szCs w:val="28"/>
        </w:rPr>
        <w:t xml:space="preserve">  Цена Контракта (Размер платы</w:t>
      </w:r>
      <w:r w:rsidRPr="004A21C8">
        <w:rPr>
          <w:sz w:val="28"/>
          <w:szCs w:val="28"/>
          <w:vertAlign w:val="superscript"/>
        </w:rPr>
        <w:footnoteReference w:id="1"/>
      </w:r>
      <w:r w:rsidRPr="004A21C8">
        <w:rPr>
          <w:sz w:val="28"/>
          <w:szCs w:val="28"/>
        </w:rPr>
        <w:t xml:space="preserve">)  составляет  </w:t>
      </w:r>
      <w:r w:rsidR="00617733" w:rsidRPr="004A21C8">
        <w:rPr>
          <w:sz w:val="28"/>
          <w:szCs w:val="28"/>
        </w:rPr>
        <w:t>_________</w:t>
      </w:r>
      <w:r w:rsidRPr="004A21C8">
        <w:rPr>
          <w:sz w:val="28"/>
          <w:szCs w:val="28"/>
        </w:rPr>
        <w:t xml:space="preserve">  (</w:t>
      </w:r>
      <w:r w:rsidR="00617733" w:rsidRPr="004A21C8">
        <w:rPr>
          <w:sz w:val="28"/>
          <w:szCs w:val="28"/>
        </w:rPr>
        <w:t>__________</w:t>
      </w:r>
      <w:r w:rsidRPr="004A21C8">
        <w:rPr>
          <w:sz w:val="28"/>
          <w:szCs w:val="28"/>
        </w:rPr>
        <w:t xml:space="preserve">)  рублей </w:t>
      </w:r>
      <w:r w:rsidR="00617733" w:rsidRPr="004A21C8">
        <w:rPr>
          <w:sz w:val="28"/>
          <w:szCs w:val="28"/>
        </w:rPr>
        <w:t>____</w:t>
      </w:r>
      <w:r w:rsidRPr="004A21C8">
        <w:rPr>
          <w:sz w:val="28"/>
          <w:szCs w:val="28"/>
        </w:rPr>
        <w:t xml:space="preserve">  копеек</w:t>
      </w:r>
      <w:r w:rsidR="00A82CFD" w:rsidRPr="004A21C8">
        <w:rPr>
          <w:sz w:val="28"/>
          <w:szCs w:val="28"/>
        </w:rPr>
        <w:t>, включая НДС (</w:t>
      </w:r>
      <w:r w:rsidR="00617733" w:rsidRPr="004A21C8">
        <w:rPr>
          <w:sz w:val="28"/>
          <w:szCs w:val="28"/>
        </w:rPr>
        <w:t>_________</w:t>
      </w:r>
      <w:r w:rsidR="00A82CFD" w:rsidRPr="004A21C8">
        <w:rPr>
          <w:sz w:val="28"/>
          <w:szCs w:val="28"/>
        </w:rPr>
        <w:t xml:space="preserve">) </w:t>
      </w:r>
      <w:r w:rsidR="00617733" w:rsidRPr="004A21C8">
        <w:rPr>
          <w:sz w:val="28"/>
          <w:szCs w:val="28"/>
        </w:rPr>
        <w:t>___________</w:t>
      </w:r>
      <w:r w:rsidR="00A82CFD" w:rsidRPr="004A21C8">
        <w:rPr>
          <w:sz w:val="28"/>
          <w:szCs w:val="28"/>
        </w:rPr>
        <w:t xml:space="preserve"> (</w:t>
      </w:r>
      <w:r w:rsidR="00617733" w:rsidRPr="004A21C8">
        <w:rPr>
          <w:sz w:val="28"/>
          <w:szCs w:val="28"/>
        </w:rPr>
        <w:t>_________</w:t>
      </w:r>
      <w:r w:rsidR="00A82CFD" w:rsidRPr="004A21C8">
        <w:rPr>
          <w:sz w:val="28"/>
          <w:szCs w:val="28"/>
        </w:rPr>
        <w:t xml:space="preserve">) рубля </w:t>
      </w:r>
      <w:r w:rsidR="00617733" w:rsidRPr="004A21C8">
        <w:rPr>
          <w:sz w:val="28"/>
          <w:szCs w:val="28"/>
        </w:rPr>
        <w:t>____</w:t>
      </w:r>
      <w:r w:rsidR="00A82CFD" w:rsidRPr="004A21C8">
        <w:rPr>
          <w:sz w:val="28"/>
          <w:szCs w:val="28"/>
        </w:rPr>
        <w:t xml:space="preserve"> копейки. </w:t>
      </w:r>
    </w:p>
    <w:p w14:paraId="2970E19D" w14:textId="743E8E09" w:rsidR="005B11CD" w:rsidRPr="004A21C8" w:rsidRDefault="005B11CD" w:rsidP="004A21C8">
      <w:pPr>
        <w:spacing w:after="0"/>
        <w:ind w:firstLine="600"/>
        <w:contextualSpacing/>
        <w:rPr>
          <w:sz w:val="28"/>
          <w:szCs w:val="28"/>
        </w:rPr>
      </w:pPr>
      <w:r w:rsidRPr="004A21C8">
        <w:rPr>
          <w:sz w:val="28"/>
          <w:szCs w:val="28"/>
        </w:rPr>
        <w:t>Стоимость услуг по этапу 1 составляет  _________  (__________)  рублей ____  копеек, включая НДС (_________) ___________ (_________) рубля ____ копейки.</w:t>
      </w:r>
    </w:p>
    <w:p w14:paraId="18CDF54E" w14:textId="03EF9BD7" w:rsidR="005B11CD" w:rsidRPr="004A21C8" w:rsidRDefault="005B11CD" w:rsidP="004A21C8">
      <w:pPr>
        <w:spacing w:after="0"/>
        <w:ind w:firstLine="600"/>
        <w:contextualSpacing/>
        <w:rPr>
          <w:b/>
          <w:bCs/>
          <w:sz w:val="28"/>
          <w:szCs w:val="28"/>
        </w:rPr>
      </w:pPr>
      <w:r w:rsidRPr="004A21C8">
        <w:rPr>
          <w:sz w:val="28"/>
          <w:szCs w:val="28"/>
        </w:rPr>
        <w:t>Стоимость услуг по этапу 2 составляет  _________  (__________)  рублей ____  копеек, включая НДС (_________) ___________ (_________) рубля ____ копейки.</w:t>
      </w:r>
    </w:p>
    <w:p w14:paraId="36C1A0EC" w14:textId="6A8C05F8" w:rsidR="00161F44" w:rsidRPr="004A21C8" w:rsidRDefault="00161F44" w:rsidP="004A21C8">
      <w:pPr>
        <w:spacing w:after="0"/>
        <w:ind w:firstLine="600"/>
        <w:contextualSpacing/>
        <w:rPr>
          <w:sz w:val="28"/>
          <w:szCs w:val="28"/>
        </w:rPr>
      </w:pPr>
      <w:r w:rsidRPr="004A21C8">
        <w:rPr>
          <w:b/>
          <w:bCs/>
          <w:sz w:val="28"/>
          <w:szCs w:val="28"/>
        </w:rPr>
        <w:t>2.2.</w:t>
      </w:r>
      <w:r w:rsidRPr="004A21C8">
        <w:rPr>
          <w:sz w:val="28"/>
          <w:szCs w:val="28"/>
        </w:rPr>
        <w:t xml:space="preserve"> Цена Контракта является твердой и определяется на весь срок исполнения Контракта, за исключением случаев, установленных Федеральным законом № 44-ФЗ</w:t>
      </w:r>
      <w:r w:rsidR="009856A2" w:rsidRPr="004A21C8">
        <w:rPr>
          <w:sz w:val="28"/>
          <w:szCs w:val="28"/>
        </w:rPr>
        <w:br/>
      </w:r>
      <w:r w:rsidRPr="004A21C8">
        <w:rPr>
          <w:sz w:val="28"/>
          <w:szCs w:val="28"/>
        </w:rPr>
        <w:t>и Контрактом.</w:t>
      </w:r>
    </w:p>
    <w:p w14:paraId="3D4742D2" w14:textId="77777777" w:rsidR="00161F44" w:rsidRPr="004A21C8" w:rsidRDefault="00161F44" w:rsidP="004A21C8">
      <w:pPr>
        <w:spacing w:after="0"/>
        <w:ind w:firstLine="600"/>
        <w:contextualSpacing/>
        <w:rPr>
          <w:sz w:val="28"/>
          <w:szCs w:val="28"/>
        </w:rPr>
      </w:pPr>
      <w:r w:rsidRPr="004A21C8">
        <w:rPr>
          <w:b/>
          <w:bCs/>
          <w:sz w:val="28"/>
          <w:szCs w:val="28"/>
        </w:rPr>
        <w:t>2.3.</w:t>
      </w:r>
      <w:r w:rsidRPr="004A21C8">
        <w:rPr>
          <w:sz w:val="28"/>
          <w:szCs w:val="28"/>
        </w:rPr>
        <w:t xml:space="preserve"> Цена Контракта включает стоимость выполненных работ, все расходы, необходимые для осуществления обязательств по Контракту в </w:t>
      </w:r>
      <w:r w:rsidRPr="004A21C8">
        <w:rPr>
          <w:sz w:val="28"/>
          <w:szCs w:val="28"/>
        </w:rPr>
        <w:lastRenderedPageBreak/>
        <w:t xml:space="preserve">полном объеме и надлежащего качества, в том числе уплату налогов, сборов и других обязательных платежей, включая НДС (если облагается). </w:t>
      </w:r>
    </w:p>
    <w:p w14:paraId="71DB37E5" w14:textId="77777777" w:rsidR="00161F44" w:rsidRPr="004A21C8" w:rsidRDefault="00161F44" w:rsidP="004A21C8">
      <w:pPr>
        <w:spacing w:after="0"/>
        <w:ind w:firstLine="600"/>
        <w:contextualSpacing/>
        <w:rPr>
          <w:sz w:val="28"/>
          <w:szCs w:val="28"/>
        </w:rPr>
      </w:pPr>
      <w:r w:rsidRPr="004A21C8">
        <w:rPr>
          <w:b/>
          <w:bCs/>
          <w:sz w:val="28"/>
          <w:szCs w:val="28"/>
        </w:rPr>
        <w:t>2.3.1.</w:t>
      </w:r>
      <w:r w:rsidRPr="004A21C8">
        <w:rPr>
          <w:sz w:val="28"/>
          <w:szCs w:val="28"/>
        </w:rPr>
        <w:t xml:space="preserve"> В случае необходимости использования для дизайна веб-интерфейсов Системы материалов, права на которые принадлежат третьим лицам, затраты по получению прав на использование таких материалов несет Исполнитель.</w:t>
      </w:r>
    </w:p>
    <w:p w14:paraId="01FC4295" w14:textId="77777777" w:rsidR="00161F44" w:rsidRPr="004A21C8" w:rsidRDefault="00161F44" w:rsidP="004A21C8">
      <w:pPr>
        <w:spacing w:after="0"/>
        <w:ind w:firstLine="600"/>
        <w:contextualSpacing/>
        <w:rPr>
          <w:sz w:val="28"/>
          <w:szCs w:val="28"/>
        </w:rPr>
      </w:pPr>
      <w:r w:rsidRPr="004A21C8">
        <w:rPr>
          <w:b/>
          <w:bCs/>
          <w:sz w:val="28"/>
          <w:szCs w:val="28"/>
        </w:rPr>
        <w:t>2.3.2.</w:t>
      </w:r>
      <w:r w:rsidRPr="004A21C8">
        <w:rPr>
          <w:sz w:val="28"/>
          <w:szCs w:val="28"/>
        </w:rPr>
        <w:t xml:space="preserve"> Исполнитель несет ответственность за правильность расчета НДС.</w:t>
      </w:r>
    </w:p>
    <w:p w14:paraId="4593014E" w14:textId="77777777" w:rsidR="00161F44" w:rsidRPr="004A21C8" w:rsidRDefault="00161F44" w:rsidP="004A21C8">
      <w:pPr>
        <w:spacing w:after="0"/>
        <w:ind w:firstLine="600"/>
        <w:contextualSpacing/>
        <w:rPr>
          <w:sz w:val="28"/>
          <w:szCs w:val="28"/>
        </w:rPr>
      </w:pPr>
      <w:r w:rsidRPr="004A21C8">
        <w:rPr>
          <w:b/>
          <w:bCs/>
          <w:sz w:val="28"/>
          <w:szCs w:val="28"/>
        </w:rPr>
        <w:t>2.4.</w:t>
      </w:r>
      <w:r w:rsidRPr="004A21C8">
        <w:rPr>
          <w:sz w:val="28"/>
          <w:szCs w:val="28"/>
        </w:rPr>
        <w:t xml:space="preserve"> Цена Контракта может быть снижена по соглашению Сторон без изменения, предусмотренного Контрактом, качества и объема работ, иных условий Контракта.</w:t>
      </w:r>
    </w:p>
    <w:p w14:paraId="33A5E980" w14:textId="3C6D2CE1" w:rsidR="00161F44" w:rsidRPr="004A21C8" w:rsidRDefault="00161F44" w:rsidP="004A21C8">
      <w:pPr>
        <w:spacing w:after="0"/>
        <w:ind w:firstLine="600"/>
        <w:contextualSpacing/>
        <w:rPr>
          <w:sz w:val="28"/>
          <w:szCs w:val="28"/>
        </w:rPr>
      </w:pPr>
      <w:r w:rsidRPr="004A21C8">
        <w:rPr>
          <w:b/>
          <w:bCs/>
          <w:sz w:val="28"/>
          <w:szCs w:val="28"/>
        </w:rPr>
        <w:t>2.5.</w:t>
      </w:r>
      <w:r w:rsidRPr="004A21C8">
        <w:rPr>
          <w:sz w:val="28"/>
          <w:szCs w:val="28"/>
        </w:rPr>
        <w:t xml:space="preserve"> Источник финансирования Контракта - средства федерального бюджета</w:t>
      </w:r>
      <w:r w:rsidR="006917A5" w:rsidRPr="004A21C8">
        <w:rPr>
          <w:sz w:val="28"/>
          <w:szCs w:val="28"/>
        </w:rPr>
        <w:t xml:space="preserve"> по КБК </w:t>
      </w:r>
      <w:r w:rsidR="00617733" w:rsidRPr="004A21C8">
        <w:rPr>
          <w:bCs/>
          <w:sz w:val="28"/>
          <w:szCs w:val="28"/>
        </w:rPr>
        <w:t>0540804114059291724</w:t>
      </w:r>
      <w:r w:rsidR="003E5BED" w:rsidRPr="004A21C8">
        <w:rPr>
          <w:bCs/>
          <w:sz w:val="28"/>
          <w:szCs w:val="28"/>
        </w:rPr>
        <w:t>6</w:t>
      </w:r>
      <w:r w:rsidR="006917A5" w:rsidRPr="004A21C8">
        <w:rPr>
          <w:sz w:val="28"/>
          <w:szCs w:val="28"/>
        </w:rPr>
        <w:t>.</w:t>
      </w:r>
    </w:p>
    <w:p w14:paraId="7EFBAE03" w14:textId="77777777" w:rsidR="00161F44" w:rsidRPr="004A21C8" w:rsidRDefault="00161F44" w:rsidP="004A21C8">
      <w:pPr>
        <w:spacing w:after="0"/>
        <w:ind w:firstLine="600"/>
        <w:contextualSpacing/>
        <w:rPr>
          <w:sz w:val="28"/>
          <w:szCs w:val="28"/>
        </w:rPr>
      </w:pPr>
      <w:r w:rsidRPr="004A21C8">
        <w:rPr>
          <w:b/>
          <w:bCs/>
          <w:sz w:val="28"/>
          <w:szCs w:val="28"/>
        </w:rPr>
        <w:t>2.6.</w:t>
      </w:r>
      <w:r w:rsidRPr="004A21C8">
        <w:rPr>
          <w:sz w:val="28"/>
          <w:szCs w:val="28"/>
        </w:rPr>
        <w:t xml:space="preserve"> Заказчик осуществляет расчеты с Исполнителем путем безналичных перечислений в соответствии с утвержденными бюджетными ассигнованиями и в пределах лимитов бюджетных обязательств, а при отсутствии (задержке) бюджетного финансирования – по мере его поступления, на основании документов, указанных в пункте 2.7. Контракта на расчетный счет Исполнителя, указанный в Контракте. </w:t>
      </w:r>
    </w:p>
    <w:p w14:paraId="184F931E" w14:textId="77777777" w:rsidR="00161F44" w:rsidRPr="004A21C8" w:rsidRDefault="00161F44" w:rsidP="004A21C8">
      <w:pPr>
        <w:spacing w:after="0"/>
        <w:ind w:firstLine="600"/>
        <w:contextualSpacing/>
        <w:rPr>
          <w:sz w:val="28"/>
          <w:szCs w:val="28"/>
        </w:rPr>
      </w:pPr>
      <w:r w:rsidRPr="004A21C8">
        <w:rPr>
          <w:sz w:val="28"/>
          <w:szCs w:val="28"/>
        </w:rPr>
        <w:t>В случае изменения расчетного счета Исполнитель обязан в течение 10 (десяти) дней с момента изменения расчетного счета в письменной форме сообщить об этом Заказчику, указав новые реквизиты расчетного счета. В случае отсутствия уведомления Заказчика все риски, связанные с перечислением Заказчиком денежных средств на указанные в Контракте реквизиты Исполнителя, несет Исполнитель.</w:t>
      </w:r>
    </w:p>
    <w:p w14:paraId="3FCB9A46" w14:textId="1694B77D" w:rsidR="00161F44" w:rsidRPr="004A21C8" w:rsidRDefault="00161F44" w:rsidP="004A21C8">
      <w:pPr>
        <w:spacing w:after="0"/>
        <w:ind w:firstLine="600"/>
        <w:contextualSpacing/>
        <w:rPr>
          <w:sz w:val="28"/>
          <w:szCs w:val="28"/>
        </w:rPr>
      </w:pPr>
      <w:r w:rsidRPr="004A21C8">
        <w:rPr>
          <w:b/>
          <w:bCs/>
          <w:sz w:val="28"/>
          <w:szCs w:val="28"/>
        </w:rPr>
        <w:t>2.7.</w:t>
      </w:r>
      <w:r w:rsidRPr="004A21C8">
        <w:rPr>
          <w:sz w:val="28"/>
          <w:szCs w:val="28"/>
        </w:rPr>
        <w:tab/>
        <w:t>Оплата производится Заказчиком по факту выполнения работ в полном объеме, в соответствии с правилами казначейского исполнения федерального бюджета, после предоставления Исполнителем документа о приёмке, счета-фактуры</w:t>
      </w:r>
      <w:r w:rsidRPr="004A21C8">
        <w:rPr>
          <w:sz w:val="28"/>
          <w:szCs w:val="28"/>
          <w:vertAlign w:val="superscript"/>
        </w:rPr>
        <w:footnoteReference w:id="2"/>
      </w:r>
      <w:r w:rsidRPr="004A21C8">
        <w:rPr>
          <w:sz w:val="28"/>
          <w:szCs w:val="28"/>
        </w:rPr>
        <w:t xml:space="preserve">, в срок не более </w:t>
      </w:r>
      <w:r w:rsidR="00D23DC5" w:rsidRPr="004A21C8">
        <w:rPr>
          <w:sz w:val="28"/>
          <w:szCs w:val="28"/>
        </w:rPr>
        <w:t>семи</w:t>
      </w:r>
      <w:r w:rsidRPr="004A21C8">
        <w:rPr>
          <w:sz w:val="28"/>
          <w:szCs w:val="28"/>
        </w:rPr>
        <w:t xml:space="preserve"> рабочих дней</w:t>
      </w:r>
      <w:r w:rsidRPr="004A21C8">
        <w:rPr>
          <w:sz w:val="28"/>
          <w:szCs w:val="28"/>
          <w:vertAlign w:val="superscript"/>
        </w:rPr>
        <w:footnoteReference w:id="3"/>
      </w:r>
      <w:r w:rsidRPr="004A21C8">
        <w:rPr>
          <w:sz w:val="28"/>
          <w:szCs w:val="28"/>
        </w:rPr>
        <w:t xml:space="preserve"> с даты подписания Заказчиком документа о приемке.</w:t>
      </w:r>
    </w:p>
    <w:p w14:paraId="00EA4800" w14:textId="77777777" w:rsidR="00161F44" w:rsidRPr="004A21C8" w:rsidRDefault="00161F44" w:rsidP="004A21C8">
      <w:pPr>
        <w:spacing w:after="0"/>
        <w:ind w:firstLine="600"/>
        <w:contextualSpacing/>
        <w:rPr>
          <w:sz w:val="28"/>
          <w:szCs w:val="28"/>
        </w:rPr>
      </w:pPr>
      <w:r w:rsidRPr="004A21C8">
        <w:rPr>
          <w:b/>
          <w:bCs/>
          <w:sz w:val="28"/>
          <w:szCs w:val="28"/>
        </w:rPr>
        <w:t>2.8.</w:t>
      </w:r>
      <w:r w:rsidRPr="004A21C8">
        <w:rPr>
          <w:sz w:val="28"/>
          <w:szCs w:val="28"/>
        </w:rPr>
        <w:t xml:space="preserve"> Непредоставление Исполнителем какого-либо из документов, предусмотренных в пункте 2.7., разделе 4 Контракта, или предоставление их с нарушениями или ошибками, является для Заказчика основанием для задержки оплаты до устранения таких недостатков. В этом случае Заказчик не несет ответственности за просрочку платежа и не возмещает убытки Исполнителя, возникшие в связи с данными обстоятельствами.</w:t>
      </w:r>
    </w:p>
    <w:p w14:paraId="36D8CFF0" w14:textId="77777777" w:rsidR="00161F44" w:rsidRPr="004A21C8" w:rsidRDefault="00161F44" w:rsidP="004A21C8">
      <w:pPr>
        <w:spacing w:after="0"/>
        <w:ind w:firstLine="600"/>
        <w:contextualSpacing/>
        <w:rPr>
          <w:sz w:val="28"/>
          <w:szCs w:val="28"/>
        </w:rPr>
      </w:pPr>
      <w:r w:rsidRPr="004A21C8">
        <w:rPr>
          <w:b/>
          <w:bCs/>
          <w:sz w:val="28"/>
          <w:szCs w:val="28"/>
        </w:rPr>
        <w:t>2.9.</w:t>
      </w:r>
      <w:r w:rsidRPr="004A21C8">
        <w:rPr>
          <w:sz w:val="28"/>
          <w:szCs w:val="28"/>
        </w:rPr>
        <w:t xml:space="preserve"> Обязательства Заказчика по оплате Контракта считаются исполненными с момента списания денежных средств с лицевого счета Заказчика.</w:t>
      </w:r>
    </w:p>
    <w:p w14:paraId="36ADFCE9" w14:textId="77777777" w:rsidR="00161F44" w:rsidRPr="004A21C8" w:rsidRDefault="00161F44" w:rsidP="004A21C8">
      <w:pPr>
        <w:spacing w:after="0"/>
        <w:ind w:firstLine="600"/>
        <w:contextualSpacing/>
        <w:rPr>
          <w:sz w:val="28"/>
          <w:szCs w:val="28"/>
        </w:rPr>
      </w:pPr>
      <w:r w:rsidRPr="004A21C8">
        <w:rPr>
          <w:b/>
          <w:bCs/>
          <w:sz w:val="28"/>
          <w:szCs w:val="28"/>
        </w:rPr>
        <w:lastRenderedPageBreak/>
        <w:t>2.10.</w:t>
      </w:r>
      <w:r w:rsidRPr="004A21C8">
        <w:rPr>
          <w:sz w:val="28"/>
          <w:szCs w:val="28"/>
        </w:rPr>
        <w:t xml:space="preserve"> Авансирование не предусмотрено</w:t>
      </w:r>
    </w:p>
    <w:p w14:paraId="4BCC49F7" w14:textId="77777777" w:rsidR="00161F44" w:rsidRPr="004A21C8" w:rsidRDefault="00161F44" w:rsidP="004A21C8">
      <w:pPr>
        <w:spacing w:after="0"/>
        <w:ind w:firstLine="600"/>
        <w:contextualSpacing/>
        <w:rPr>
          <w:sz w:val="28"/>
          <w:szCs w:val="28"/>
        </w:rPr>
      </w:pPr>
      <w:r w:rsidRPr="004A21C8">
        <w:rPr>
          <w:b/>
          <w:bCs/>
          <w:sz w:val="28"/>
          <w:szCs w:val="28"/>
        </w:rPr>
        <w:t>2.11.</w:t>
      </w:r>
      <w:r w:rsidRPr="004A21C8">
        <w:rPr>
          <w:sz w:val="28"/>
          <w:szCs w:val="28"/>
        </w:rPr>
        <w:t xml:space="preserve"> Цена Контракта может быть изменена по предложению Заказчика при увеличении предусмотренного Контрактом объема работы не более чем на 10 процентов                                  или уменьшении предусмотренного Контрактом объема работы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10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 </w:t>
      </w:r>
    </w:p>
    <w:p w14:paraId="773E61F8" w14:textId="77777777" w:rsidR="00161F44" w:rsidRPr="004A21C8" w:rsidRDefault="00161F44" w:rsidP="004A21C8">
      <w:pPr>
        <w:spacing w:after="0"/>
        <w:ind w:firstLine="600"/>
        <w:contextualSpacing/>
        <w:rPr>
          <w:sz w:val="28"/>
          <w:szCs w:val="28"/>
        </w:rPr>
      </w:pPr>
      <w:r w:rsidRPr="004A21C8">
        <w:rPr>
          <w:b/>
          <w:bCs/>
          <w:sz w:val="28"/>
          <w:szCs w:val="28"/>
        </w:rPr>
        <w:t>2.12.</w:t>
      </w:r>
      <w:r w:rsidRPr="004A21C8">
        <w:rPr>
          <w:sz w:val="28"/>
          <w:szCs w:val="28"/>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F414DBF" w14:textId="77777777" w:rsidR="00161F44" w:rsidRPr="004A21C8" w:rsidRDefault="00161F44" w:rsidP="004A21C8">
      <w:pPr>
        <w:spacing w:after="0"/>
        <w:ind w:firstLine="600"/>
        <w:contextualSpacing/>
        <w:rPr>
          <w:sz w:val="28"/>
          <w:szCs w:val="28"/>
        </w:rPr>
      </w:pPr>
      <w:r w:rsidRPr="004A21C8">
        <w:rPr>
          <w:b/>
          <w:bCs/>
          <w:sz w:val="28"/>
          <w:szCs w:val="28"/>
        </w:rPr>
        <w:t>2.13.</w:t>
      </w:r>
      <w:r w:rsidRPr="004A21C8">
        <w:rPr>
          <w:sz w:val="28"/>
          <w:szCs w:val="28"/>
        </w:rPr>
        <w:t xml:space="preserve"> В случае нарушения Исполнителем обязательств по Контракту, Заказчик по истечении 3 (Трех) рабочих дней с момента получения Исполнителем требования об уплате неустоек (штрафы, пени) вправе удержать и исполнить за Исполнителя обязательства по перечислению в бюджет неустойки (штрафа, пени), начисленных в соответствии с разделом 6 Контракта, из суммы, подлежащей уплате Исполнителю в соответствии с пунктом 2.1. Контракта.</w:t>
      </w:r>
    </w:p>
    <w:p w14:paraId="77506C87" w14:textId="77777777" w:rsidR="00161F44" w:rsidRPr="004A21C8" w:rsidRDefault="00161F44" w:rsidP="004A21C8">
      <w:pPr>
        <w:spacing w:after="0"/>
        <w:ind w:firstLine="600"/>
        <w:contextualSpacing/>
        <w:rPr>
          <w:sz w:val="28"/>
          <w:szCs w:val="28"/>
        </w:rPr>
      </w:pPr>
      <w:r w:rsidRPr="004A21C8">
        <w:rPr>
          <w:sz w:val="28"/>
          <w:szCs w:val="28"/>
        </w:rPr>
        <w:t>При этом сумма, подлежащая уплате по Контракту Исполнителю в соответствии                   с пунктом 2.1. Контракта, уменьшается на сумму начисленных в соответствии с разделом 6 Контракта неустойки (штрафа, пени) на основании акта, составленного Заказчиком.</w:t>
      </w:r>
    </w:p>
    <w:p w14:paraId="63607692" w14:textId="77777777" w:rsidR="00161F44" w:rsidRPr="004A21C8" w:rsidRDefault="00161F44" w:rsidP="004A21C8">
      <w:pPr>
        <w:spacing w:after="0"/>
        <w:ind w:firstLine="567"/>
        <w:contextualSpacing/>
        <w:rPr>
          <w:sz w:val="28"/>
          <w:szCs w:val="28"/>
        </w:rPr>
      </w:pPr>
    </w:p>
    <w:p w14:paraId="50D70885" w14:textId="77777777" w:rsidR="00A82CFD" w:rsidRPr="004A21C8" w:rsidRDefault="00A82CFD" w:rsidP="004A21C8">
      <w:pPr>
        <w:spacing w:after="0"/>
        <w:ind w:firstLine="567"/>
        <w:contextualSpacing/>
        <w:rPr>
          <w:sz w:val="28"/>
          <w:szCs w:val="28"/>
        </w:rPr>
      </w:pPr>
    </w:p>
    <w:p w14:paraId="06B19EE0" w14:textId="77777777" w:rsidR="00161F44" w:rsidRPr="004A21C8" w:rsidRDefault="00161F44" w:rsidP="004A21C8">
      <w:pPr>
        <w:spacing w:after="0"/>
        <w:ind w:firstLine="567"/>
        <w:contextualSpacing/>
        <w:jc w:val="center"/>
        <w:rPr>
          <w:b/>
          <w:sz w:val="28"/>
          <w:szCs w:val="28"/>
        </w:rPr>
      </w:pPr>
      <w:r w:rsidRPr="004A21C8">
        <w:rPr>
          <w:b/>
          <w:sz w:val="28"/>
          <w:szCs w:val="28"/>
        </w:rPr>
        <w:t>3. Права и обязанности сторон</w:t>
      </w:r>
    </w:p>
    <w:p w14:paraId="6728B710" w14:textId="77777777" w:rsidR="00161F44" w:rsidRPr="004A21C8" w:rsidRDefault="00161F44" w:rsidP="004A21C8">
      <w:pPr>
        <w:spacing w:after="0"/>
        <w:ind w:firstLine="567"/>
        <w:contextualSpacing/>
        <w:jc w:val="center"/>
        <w:rPr>
          <w:b/>
          <w:sz w:val="28"/>
          <w:szCs w:val="28"/>
        </w:rPr>
      </w:pPr>
    </w:p>
    <w:p w14:paraId="2003C9CA" w14:textId="77777777" w:rsidR="00161F44" w:rsidRPr="004A21C8" w:rsidRDefault="00161F44" w:rsidP="004A21C8">
      <w:pPr>
        <w:spacing w:after="0"/>
        <w:ind w:firstLine="720"/>
        <w:contextualSpacing/>
        <w:rPr>
          <w:sz w:val="28"/>
          <w:szCs w:val="28"/>
          <w:u w:val="single"/>
        </w:rPr>
      </w:pPr>
      <w:r w:rsidRPr="004A21C8">
        <w:rPr>
          <w:b/>
          <w:sz w:val="28"/>
          <w:szCs w:val="28"/>
          <w:u w:val="single"/>
        </w:rPr>
        <w:t>3.1</w:t>
      </w:r>
      <w:r w:rsidRPr="004A21C8">
        <w:rPr>
          <w:sz w:val="28"/>
          <w:szCs w:val="28"/>
          <w:u w:val="single"/>
        </w:rPr>
        <w:t xml:space="preserve"> Исполнитель обязуется:</w:t>
      </w:r>
    </w:p>
    <w:p w14:paraId="4C611037" w14:textId="77777777" w:rsidR="00161F44" w:rsidRPr="004A21C8" w:rsidRDefault="00161F44" w:rsidP="004A21C8">
      <w:pPr>
        <w:spacing w:after="0"/>
        <w:ind w:firstLine="720"/>
        <w:contextualSpacing/>
        <w:rPr>
          <w:b/>
          <w:strike/>
          <w:sz w:val="28"/>
          <w:szCs w:val="28"/>
        </w:rPr>
      </w:pPr>
      <w:r w:rsidRPr="004A21C8">
        <w:rPr>
          <w:b/>
          <w:sz w:val="28"/>
          <w:szCs w:val="28"/>
        </w:rPr>
        <w:t>3.1.1.</w:t>
      </w:r>
      <w:r w:rsidRPr="004A21C8">
        <w:rPr>
          <w:sz w:val="28"/>
          <w:szCs w:val="28"/>
        </w:rPr>
        <w:t> Оказать услуги, указанные в пункте 1.1 настоящего государственного контракта, в соответствии с техническим заданием.</w:t>
      </w:r>
    </w:p>
    <w:p w14:paraId="42B7F2E9" w14:textId="77777777" w:rsidR="00161F44" w:rsidRPr="004A21C8" w:rsidRDefault="00161F44" w:rsidP="004A21C8">
      <w:pPr>
        <w:spacing w:after="0"/>
        <w:ind w:firstLine="720"/>
        <w:contextualSpacing/>
        <w:rPr>
          <w:sz w:val="28"/>
          <w:szCs w:val="28"/>
        </w:rPr>
      </w:pPr>
      <w:r w:rsidRPr="004A21C8">
        <w:rPr>
          <w:b/>
          <w:sz w:val="28"/>
          <w:szCs w:val="28"/>
        </w:rPr>
        <w:t xml:space="preserve">3.1.2. </w:t>
      </w:r>
      <w:r w:rsidRPr="004A21C8">
        <w:rPr>
          <w:sz w:val="28"/>
          <w:szCs w:val="28"/>
        </w:rPr>
        <w:t xml:space="preserve">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w:t>
      </w:r>
      <w:r w:rsidRPr="004A21C8">
        <w:rPr>
          <w:sz w:val="28"/>
          <w:szCs w:val="28"/>
        </w:rPr>
        <w:lastRenderedPageBreak/>
        <w:t>Уведомление должно быть направлено в письменной форме, а также средствами факсимильной связи.</w:t>
      </w:r>
    </w:p>
    <w:p w14:paraId="25EEA1D3" w14:textId="77777777" w:rsidR="00161F44" w:rsidRPr="004A21C8" w:rsidRDefault="00161F44" w:rsidP="004A21C8">
      <w:pPr>
        <w:spacing w:after="0"/>
        <w:ind w:firstLine="720"/>
        <w:contextualSpacing/>
        <w:rPr>
          <w:sz w:val="28"/>
          <w:szCs w:val="28"/>
        </w:rPr>
      </w:pPr>
      <w:r w:rsidRPr="004A21C8">
        <w:rPr>
          <w:b/>
          <w:sz w:val="28"/>
          <w:szCs w:val="28"/>
        </w:rPr>
        <w:t>3.1.3.</w:t>
      </w:r>
      <w:r w:rsidRPr="004A21C8">
        <w:rPr>
          <w:sz w:val="28"/>
          <w:szCs w:val="28"/>
        </w:rPr>
        <w:t> Сдать результат оказанных услуг по государственному контракту, представить комплект отчетных документов (далее - "отчетные документы"), предусмотренный разделом 4 настоящего Контракта.</w:t>
      </w:r>
    </w:p>
    <w:p w14:paraId="480B29D2" w14:textId="77777777" w:rsidR="00161F44" w:rsidRPr="004A21C8" w:rsidRDefault="00161F44" w:rsidP="004A21C8">
      <w:pPr>
        <w:spacing w:after="0"/>
        <w:ind w:firstLine="720"/>
        <w:contextualSpacing/>
        <w:rPr>
          <w:sz w:val="28"/>
          <w:szCs w:val="28"/>
          <w:u w:val="single"/>
        </w:rPr>
      </w:pPr>
      <w:r w:rsidRPr="004A21C8">
        <w:rPr>
          <w:b/>
          <w:sz w:val="28"/>
          <w:szCs w:val="28"/>
          <w:u w:val="single"/>
        </w:rPr>
        <w:t>3.2.</w:t>
      </w:r>
      <w:r w:rsidRPr="004A21C8">
        <w:rPr>
          <w:sz w:val="28"/>
          <w:szCs w:val="28"/>
          <w:u w:val="single"/>
        </w:rPr>
        <w:t xml:space="preserve"> Заказчик обязуется:</w:t>
      </w:r>
    </w:p>
    <w:p w14:paraId="6F502AD6" w14:textId="77777777" w:rsidR="00161F44" w:rsidRPr="004A21C8" w:rsidRDefault="00161F44" w:rsidP="004A21C8">
      <w:pPr>
        <w:spacing w:after="0"/>
        <w:ind w:firstLine="720"/>
        <w:contextualSpacing/>
        <w:rPr>
          <w:sz w:val="28"/>
          <w:szCs w:val="28"/>
        </w:rPr>
      </w:pPr>
      <w:r w:rsidRPr="004A21C8">
        <w:rPr>
          <w:b/>
          <w:sz w:val="28"/>
          <w:szCs w:val="28"/>
        </w:rPr>
        <w:t xml:space="preserve">3.2.1. </w:t>
      </w:r>
      <w:r w:rsidRPr="004A21C8">
        <w:rPr>
          <w:sz w:val="28"/>
          <w:szCs w:val="28"/>
        </w:rPr>
        <w:t>Принимать оказанные услуги, проверяя их состав и качество на соответствие требованиям технического задания.</w:t>
      </w:r>
    </w:p>
    <w:p w14:paraId="718853DE" w14:textId="77777777" w:rsidR="00161F44" w:rsidRPr="004A21C8" w:rsidRDefault="00161F44" w:rsidP="004A21C8">
      <w:pPr>
        <w:spacing w:after="0"/>
        <w:ind w:firstLine="720"/>
        <w:contextualSpacing/>
        <w:rPr>
          <w:sz w:val="28"/>
          <w:szCs w:val="28"/>
        </w:rPr>
      </w:pPr>
      <w:r w:rsidRPr="004A21C8">
        <w:rPr>
          <w:b/>
          <w:sz w:val="28"/>
          <w:szCs w:val="28"/>
        </w:rPr>
        <w:t xml:space="preserve">3.2.2. </w:t>
      </w:r>
      <w:r w:rsidRPr="004A21C8">
        <w:rPr>
          <w:sz w:val="28"/>
          <w:szCs w:val="28"/>
        </w:rPr>
        <w:t>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14:paraId="16065CDE" w14:textId="77777777" w:rsidR="00161F44" w:rsidRPr="004A21C8" w:rsidRDefault="00161F44" w:rsidP="004A21C8">
      <w:pPr>
        <w:spacing w:after="0"/>
        <w:ind w:firstLine="720"/>
        <w:contextualSpacing/>
        <w:rPr>
          <w:sz w:val="28"/>
          <w:szCs w:val="28"/>
        </w:rPr>
      </w:pPr>
      <w:r w:rsidRPr="004A21C8">
        <w:rPr>
          <w:b/>
          <w:sz w:val="28"/>
          <w:szCs w:val="28"/>
        </w:rPr>
        <w:t xml:space="preserve">3.2.3. </w:t>
      </w:r>
      <w:r w:rsidRPr="004A21C8">
        <w:rPr>
          <w:sz w:val="28"/>
          <w:szCs w:val="28"/>
        </w:rPr>
        <w:t>Оплачивать своевременно услуги, оказанные надлежащим образом в порядке, предусмотренном разделом 2 настоящего государственного контракта.</w:t>
      </w:r>
    </w:p>
    <w:p w14:paraId="0D2575D0" w14:textId="77777777" w:rsidR="00161F44" w:rsidRPr="004A21C8" w:rsidRDefault="00161F44" w:rsidP="004A21C8">
      <w:pPr>
        <w:spacing w:after="0"/>
        <w:ind w:firstLine="720"/>
        <w:contextualSpacing/>
        <w:rPr>
          <w:b/>
          <w:sz w:val="28"/>
          <w:szCs w:val="28"/>
          <w:u w:val="single"/>
        </w:rPr>
      </w:pPr>
      <w:r w:rsidRPr="004A21C8">
        <w:rPr>
          <w:b/>
          <w:bCs/>
          <w:sz w:val="28"/>
          <w:szCs w:val="28"/>
        </w:rPr>
        <w:t>3.2.4.</w:t>
      </w:r>
      <w:r w:rsidRPr="004A21C8">
        <w:rPr>
          <w:sz w:val="28"/>
          <w:szCs w:val="28"/>
        </w:rPr>
        <w:t xml:space="preserve">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закупки;</w:t>
      </w:r>
    </w:p>
    <w:p w14:paraId="712552C6" w14:textId="77777777" w:rsidR="00161F44" w:rsidRPr="004A21C8" w:rsidRDefault="00161F44" w:rsidP="004A21C8">
      <w:pPr>
        <w:spacing w:after="0"/>
        <w:ind w:firstLine="720"/>
        <w:contextualSpacing/>
        <w:rPr>
          <w:sz w:val="28"/>
          <w:szCs w:val="28"/>
          <w:u w:val="single"/>
        </w:rPr>
      </w:pPr>
      <w:r w:rsidRPr="004A21C8">
        <w:rPr>
          <w:b/>
          <w:sz w:val="28"/>
          <w:szCs w:val="28"/>
          <w:u w:val="single"/>
        </w:rPr>
        <w:t>3.3.</w:t>
      </w:r>
      <w:r w:rsidRPr="004A21C8">
        <w:rPr>
          <w:sz w:val="28"/>
          <w:szCs w:val="28"/>
          <w:u w:val="single"/>
        </w:rPr>
        <w:t xml:space="preserve"> Исполнитель вправе:</w:t>
      </w:r>
    </w:p>
    <w:p w14:paraId="3FE56832" w14:textId="1504475D" w:rsidR="00161F44" w:rsidRPr="004A21C8" w:rsidRDefault="00161F44" w:rsidP="004A21C8">
      <w:pPr>
        <w:spacing w:after="0"/>
        <w:ind w:firstLine="720"/>
        <w:contextualSpacing/>
        <w:rPr>
          <w:sz w:val="28"/>
          <w:szCs w:val="28"/>
        </w:rPr>
      </w:pPr>
      <w:r w:rsidRPr="004A21C8">
        <w:rPr>
          <w:b/>
          <w:sz w:val="28"/>
          <w:szCs w:val="28"/>
        </w:rPr>
        <w:t>3.3.1.</w:t>
      </w:r>
      <w:r w:rsidRPr="004A21C8">
        <w:rPr>
          <w:sz w:val="28"/>
          <w:szCs w:val="28"/>
        </w:rPr>
        <w:t> </w:t>
      </w:r>
      <w:r w:rsidRPr="004A21C8">
        <w:rPr>
          <w:i/>
          <w:sz w:val="28"/>
          <w:szCs w:val="28"/>
        </w:rPr>
        <w:t> </w:t>
      </w:r>
      <w:r w:rsidRPr="004A21C8">
        <w:rPr>
          <w:sz w:val="28"/>
          <w:szCs w:val="28"/>
        </w:rPr>
        <w:t>Исполнитель вправе привлекать для оказания услуг соисполнителей. В случае привлечения</w:t>
      </w:r>
      <w:r w:rsidR="00117F2C" w:rsidRPr="004A21C8">
        <w:rPr>
          <w:sz w:val="28"/>
          <w:szCs w:val="28"/>
        </w:rPr>
        <w:t xml:space="preserve"> </w:t>
      </w:r>
      <w:r w:rsidRPr="004A21C8">
        <w:rPr>
          <w:sz w:val="28"/>
          <w:szCs w:val="28"/>
        </w:rPr>
        <w:t>соисполнителей, Исполнитель несет ответственность за их действия перед Заказчиком.</w:t>
      </w:r>
    </w:p>
    <w:p w14:paraId="6B1D14AE" w14:textId="62D1EE28" w:rsidR="003244F6" w:rsidRPr="004A21C8" w:rsidRDefault="003244F6" w:rsidP="004A21C8">
      <w:pPr>
        <w:spacing w:after="0"/>
        <w:ind w:firstLine="720"/>
        <w:contextualSpacing/>
        <w:rPr>
          <w:sz w:val="28"/>
          <w:szCs w:val="28"/>
        </w:rPr>
      </w:pPr>
      <w:r w:rsidRPr="004A21C8">
        <w:rPr>
          <w:b/>
          <w:bCs/>
          <w:sz w:val="28"/>
          <w:szCs w:val="28"/>
        </w:rPr>
        <w:t xml:space="preserve">3.3.2. </w:t>
      </w:r>
      <w:r w:rsidRPr="004A21C8">
        <w:rPr>
          <w:sz w:val="28"/>
          <w:szCs w:val="28"/>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p>
    <w:p w14:paraId="5EDB2027" w14:textId="77777777" w:rsidR="00161F44" w:rsidRPr="004A21C8" w:rsidRDefault="00161F44" w:rsidP="004A21C8">
      <w:pPr>
        <w:spacing w:after="0"/>
        <w:ind w:firstLine="720"/>
        <w:contextualSpacing/>
        <w:rPr>
          <w:sz w:val="28"/>
          <w:szCs w:val="28"/>
          <w:u w:val="single"/>
        </w:rPr>
      </w:pPr>
      <w:r w:rsidRPr="004A21C8">
        <w:rPr>
          <w:b/>
          <w:sz w:val="28"/>
          <w:szCs w:val="28"/>
          <w:u w:val="single"/>
        </w:rPr>
        <w:t>3.4.</w:t>
      </w:r>
      <w:r w:rsidRPr="004A21C8">
        <w:rPr>
          <w:sz w:val="28"/>
          <w:szCs w:val="28"/>
          <w:u w:val="single"/>
        </w:rPr>
        <w:t xml:space="preserve"> Заказчик вправе:</w:t>
      </w:r>
    </w:p>
    <w:p w14:paraId="176D57C7" w14:textId="77777777" w:rsidR="00161F44" w:rsidRPr="004A21C8" w:rsidRDefault="00161F44" w:rsidP="004A21C8">
      <w:pPr>
        <w:spacing w:after="0"/>
        <w:ind w:firstLine="720"/>
        <w:contextualSpacing/>
        <w:rPr>
          <w:sz w:val="28"/>
          <w:szCs w:val="28"/>
        </w:rPr>
      </w:pPr>
      <w:r w:rsidRPr="004A21C8">
        <w:rPr>
          <w:b/>
          <w:sz w:val="28"/>
          <w:szCs w:val="28"/>
        </w:rPr>
        <w:t>3.4.1. </w:t>
      </w:r>
      <w:r w:rsidRPr="004A21C8">
        <w:rPr>
          <w:sz w:val="28"/>
          <w:szCs w:val="28"/>
        </w:rPr>
        <w:t>В любое время проверять соответствие качества оказываемых Исполнителем услуг, установленных настоящим государственным контрактом и другими обязательными для Исполнителя требованиями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надлежащие сроки, Заказчик вправе направить Исполнителю требование об устранении недостатков с указанием срока для их устранения.</w:t>
      </w:r>
    </w:p>
    <w:p w14:paraId="58CD3E70" w14:textId="77777777" w:rsidR="00161F44" w:rsidRPr="004A21C8" w:rsidRDefault="00161F44" w:rsidP="004A21C8">
      <w:pPr>
        <w:spacing w:after="0"/>
        <w:ind w:firstLine="720"/>
        <w:contextualSpacing/>
        <w:rPr>
          <w:sz w:val="28"/>
          <w:szCs w:val="28"/>
        </w:rPr>
      </w:pPr>
      <w:r w:rsidRPr="004A21C8">
        <w:rPr>
          <w:b/>
          <w:bCs/>
          <w:sz w:val="28"/>
          <w:szCs w:val="28"/>
        </w:rPr>
        <w:t>3.4.2.</w:t>
      </w:r>
      <w:r w:rsidRPr="004A21C8">
        <w:rPr>
          <w:sz w:val="28"/>
          <w:szCs w:val="28"/>
        </w:rPr>
        <w:t xml:space="preserve"> требовать от Исполнителя надлежащего исполнения обязательств по Контракту;</w:t>
      </w:r>
    </w:p>
    <w:p w14:paraId="54E14406" w14:textId="77777777" w:rsidR="00161F44" w:rsidRPr="004A21C8" w:rsidRDefault="00161F44" w:rsidP="004A21C8">
      <w:pPr>
        <w:spacing w:after="0"/>
        <w:ind w:firstLine="720"/>
        <w:contextualSpacing/>
        <w:rPr>
          <w:sz w:val="28"/>
          <w:szCs w:val="28"/>
        </w:rPr>
      </w:pPr>
      <w:r w:rsidRPr="004A21C8">
        <w:rPr>
          <w:b/>
          <w:bCs/>
          <w:sz w:val="28"/>
          <w:szCs w:val="28"/>
        </w:rPr>
        <w:t>3.4.3.</w:t>
      </w:r>
      <w:r w:rsidRPr="004A21C8">
        <w:rPr>
          <w:sz w:val="28"/>
          <w:szCs w:val="28"/>
        </w:rPr>
        <w:t xml:space="preserve"> требовать от Исполнителя своевременного устранения недостатков, выявленных как в ходе приемки, так и в течение гарантийного периода; </w:t>
      </w:r>
    </w:p>
    <w:p w14:paraId="60FB8540" w14:textId="77777777" w:rsidR="00161F44" w:rsidRPr="004A21C8" w:rsidRDefault="00161F44" w:rsidP="004A21C8">
      <w:pPr>
        <w:spacing w:after="0"/>
        <w:ind w:firstLine="720"/>
        <w:contextualSpacing/>
        <w:rPr>
          <w:sz w:val="28"/>
          <w:szCs w:val="28"/>
        </w:rPr>
      </w:pPr>
      <w:r w:rsidRPr="004A21C8">
        <w:rPr>
          <w:b/>
          <w:bCs/>
          <w:sz w:val="28"/>
          <w:szCs w:val="28"/>
        </w:rPr>
        <w:t>3.4.4.</w:t>
      </w:r>
      <w:r w:rsidRPr="004A21C8">
        <w:rPr>
          <w:sz w:val="28"/>
          <w:szCs w:val="28"/>
        </w:rPr>
        <w:t xml:space="preserve"> требовать возмещения убытков в соответствии с разделом 6 Контракта, причиненных по вине Исполнителя;</w:t>
      </w:r>
    </w:p>
    <w:p w14:paraId="2C33D7BF" w14:textId="77777777" w:rsidR="00161F44" w:rsidRPr="004A21C8" w:rsidRDefault="00161F44" w:rsidP="004A21C8">
      <w:pPr>
        <w:spacing w:after="0"/>
        <w:ind w:firstLine="720"/>
        <w:contextualSpacing/>
        <w:rPr>
          <w:sz w:val="28"/>
          <w:szCs w:val="28"/>
        </w:rPr>
      </w:pPr>
      <w:r w:rsidRPr="004A21C8">
        <w:rPr>
          <w:b/>
          <w:bCs/>
          <w:sz w:val="28"/>
          <w:szCs w:val="28"/>
        </w:rPr>
        <w:lastRenderedPageBreak/>
        <w:t>3.4.5.</w:t>
      </w:r>
      <w:r w:rsidRPr="004A21C8">
        <w:rPr>
          <w:sz w:val="28"/>
          <w:szCs w:val="28"/>
        </w:rPr>
        <w:t xml:space="preserve"> предложить увеличить или уменьшить в процессе исполнения Контракта объем работ, предусмотренного Контрактом, не более чем на десять процентов в порядке и на условиях, установленных Федеральным законом № 44-ФЗ.</w:t>
      </w:r>
    </w:p>
    <w:p w14:paraId="5BE878A7" w14:textId="77777777" w:rsidR="00161F44" w:rsidRPr="004A21C8" w:rsidRDefault="00161F44" w:rsidP="004A21C8">
      <w:pPr>
        <w:spacing w:after="0"/>
        <w:ind w:firstLine="720"/>
        <w:contextualSpacing/>
        <w:rPr>
          <w:sz w:val="28"/>
          <w:szCs w:val="28"/>
        </w:rPr>
      </w:pPr>
      <w:r w:rsidRPr="004A21C8">
        <w:rPr>
          <w:b/>
          <w:bCs/>
          <w:sz w:val="28"/>
          <w:szCs w:val="28"/>
        </w:rPr>
        <w:t>3.4.6.</w:t>
      </w:r>
      <w:r w:rsidRPr="004A21C8">
        <w:rPr>
          <w:sz w:val="28"/>
          <w:szCs w:val="28"/>
        </w:rPr>
        <w:t xml:space="preserve"> отказаться от приемки и оплаты результатов выполненных работ, не соответствующего условиям Контракта;</w:t>
      </w:r>
    </w:p>
    <w:p w14:paraId="00697657" w14:textId="77777777" w:rsidR="00161F44" w:rsidRPr="004A21C8" w:rsidRDefault="00161F44" w:rsidP="004A21C8">
      <w:pPr>
        <w:spacing w:after="0"/>
        <w:ind w:firstLine="720"/>
        <w:contextualSpacing/>
        <w:rPr>
          <w:sz w:val="28"/>
          <w:szCs w:val="28"/>
        </w:rPr>
      </w:pPr>
      <w:r w:rsidRPr="004A21C8">
        <w:rPr>
          <w:b/>
          <w:bCs/>
          <w:sz w:val="28"/>
          <w:szCs w:val="28"/>
        </w:rPr>
        <w:t>3.4.7.</w:t>
      </w:r>
      <w:r w:rsidRPr="004A21C8">
        <w:rPr>
          <w:sz w:val="28"/>
          <w:szCs w:val="28"/>
        </w:rPr>
        <w:t xml:space="preserve"> принять решение об одностороннем отказе от исполнения Контракта                             в соответствии с гражданским законодательством Российской Федерации; </w:t>
      </w:r>
    </w:p>
    <w:p w14:paraId="68ED88A6" w14:textId="77777777" w:rsidR="00161F44" w:rsidRPr="004A21C8" w:rsidRDefault="00161F44" w:rsidP="004A21C8">
      <w:pPr>
        <w:spacing w:after="0"/>
        <w:ind w:firstLine="720"/>
        <w:contextualSpacing/>
        <w:rPr>
          <w:sz w:val="28"/>
          <w:szCs w:val="28"/>
        </w:rPr>
      </w:pPr>
      <w:r w:rsidRPr="004A21C8">
        <w:rPr>
          <w:b/>
          <w:bCs/>
          <w:sz w:val="28"/>
          <w:szCs w:val="28"/>
        </w:rPr>
        <w:t>3.4.8.</w:t>
      </w:r>
      <w:r w:rsidRPr="004A21C8">
        <w:rPr>
          <w:sz w:val="28"/>
          <w:szCs w:val="28"/>
        </w:rPr>
        <w:t xml:space="preserve">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для проверки его соответствия условиям Контракта в соответствии с Федеральным законом № 44-ФЗ.</w:t>
      </w:r>
    </w:p>
    <w:p w14:paraId="7BA0261D" w14:textId="77777777" w:rsidR="00161F44" w:rsidRPr="004A21C8" w:rsidRDefault="00161F44" w:rsidP="004A21C8">
      <w:pPr>
        <w:spacing w:after="0"/>
        <w:ind w:firstLine="708"/>
        <w:contextualSpacing/>
        <w:jc w:val="center"/>
        <w:rPr>
          <w:b/>
          <w:sz w:val="28"/>
          <w:szCs w:val="28"/>
        </w:rPr>
      </w:pPr>
    </w:p>
    <w:p w14:paraId="49E31EA5" w14:textId="77777777" w:rsidR="00161F44" w:rsidRPr="004A21C8" w:rsidRDefault="00161F44" w:rsidP="004A21C8">
      <w:pPr>
        <w:spacing w:after="0"/>
        <w:ind w:firstLine="708"/>
        <w:contextualSpacing/>
        <w:jc w:val="center"/>
        <w:rPr>
          <w:b/>
          <w:sz w:val="28"/>
          <w:szCs w:val="28"/>
        </w:rPr>
      </w:pPr>
      <w:r w:rsidRPr="004A21C8">
        <w:rPr>
          <w:b/>
          <w:sz w:val="28"/>
          <w:szCs w:val="28"/>
        </w:rPr>
        <w:t>4. Порядок сдачи и приемки оказанных услуг</w:t>
      </w:r>
    </w:p>
    <w:p w14:paraId="291B8060" w14:textId="77777777" w:rsidR="00161F44" w:rsidRPr="004A21C8" w:rsidRDefault="00161F44" w:rsidP="004A21C8">
      <w:pPr>
        <w:spacing w:after="0"/>
        <w:ind w:firstLine="708"/>
        <w:contextualSpacing/>
        <w:jc w:val="center"/>
        <w:rPr>
          <w:b/>
          <w:sz w:val="28"/>
          <w:szCs w:val="28"/>
        </w:rPr>
      </w:pPr>
    </w:p>
    <w:p w14:paraId="1F18B3F3" w14:textId="3C4660EF" w:rsidR="00161F44" w:rsidRPr="004A21C8" w:rsidRDefault="00161F44" w:rsidP="004A21C8">
      <w:pPr>
        <w:spacing w:after="0"/>
        <w:ind w:firstLine="720"/>
        <w:contextualSpacing/>
        <w:rPr>
          <w:sz w:val="28"/>
          <w:szCs w:val="28"/>
        </w:rPr>
      </w:pPr>
      <w:r w:rsidRPr="004A21C8">
        <w:rPr>
          <w:b/>
          <w:bCs/>
          <w:sz w:val="28"/>
          <w:szCs w:val="28"/>
        </w:rPr>
        <w:t>4.1.</w:t>
      </w:r>
      <w:r w:rsidRPr="004A21C8">
        <w:rPr>
          <w:sz w:val="28"/>
          <w:szCs w:val="28"/>
        </w:rPr>
        <w:t xml:space="preserve"> </w:t>
      </w:r>
      <w:r w:rsidR="00964EFD" w:rsidRPr="004A21C8">
        <w:rPr>
          <w:sz w:val="28"/>
          <w:szCs w:val="28"/>
        </w:rPr>
        <w:t>Приемка оказанных услуг за отчетный период (</w:t>
      </w:r>
      <w:r w:rsidR="00CC7B9E" w:rsidRPr="004A21C8">
        <w:rPr>
          <w:sz w:val="28"/>
          <w:szCs w:val="28"/>
        </w:rPr>
        <w:t>этап</w:t>
      </w:r>
      <w:r w:rsidR="00964EFD" w:rsidRPr="004A21C8">
        <w:rPr>
          <w:sz w:val="28"/>
          <w:szCs w:val="28"/>
        </w:rPr>
        <w:t>) осуществляется путем передачи Исполнителем в течение 5 дней с момента завершения оказания услуг в отчетный период документа о приемке.</w:t>
      </w:r>
    </w:p>
    <w:p w14:paraId="134DA8C1" w14:textId="5CD0CE47" w:rsidR="00762021" w:rsidRPr="004A21C8" w:rsidRDefault="00762021" w:rsidP="004A21C8">
      <w:pPr>
        <w:spacing w:after="0"/>
        <w:ind w:firstLine="720"/>
        <w:contextualSpacing/>
        <w:rPr>
          <w:sz w:val="28"/>
          <w:szCs w:val="28"/>
        </w:rPr>
      </w:pPr>
      <w:r w:rsidRPr="004A21C8">
        <w:rPr>
          <w:sz w:val="28"/>
          <w:szCs w:val="28"/>
        </w:rPr>
        <w:t>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254FAF3C" w14:textId="77777777" w:rsidR="00762021" w:rsidRPr="004A21C8" w:rsidRDefault="00762021" w:rsidP="004A21C8">
      <w:pPr>
        <w:spacing w:after="0"/>
        <w:ind w:firstLine="720"/>
        <w:contextualSpacing/>
        <w:rPr>
          <w:sz w:val="28"/>
          <w:szCs w:val="28"/>
        </w:rPr>
      </w:pPr>
      <w:r w:rsidRPr="004A21C8">
        <w:rPr>
          <w:sz w:val="28"/>
          <w:szCs w:val="28"/>
        </w:rPr>
        <w:t>1) Исполнитель передает Государственному заказчику документы на бумажном носителе в двух оригинальных экземплярах, подписанных уполномоченным представителем Исполнителя;</w:t>
      </w:r>
    </w:p>
    <w:p w14:paraId="7D025055" w14:textId="77777777" w:rsidR="00762021" w:rsidRPr="004A21C8" w:rsidRDefault="00762021" w:rsidP="004A21C8">
      <w:pPr>
        <w:spacing w:after="0"/>
        <w:ind w:firstLine="720"/>
        <w:contextualSpacing/>
        <w:rPr>
          <w:sz w:val="28"/>
          <w:szCs w:val="28"/>
        </w:rPr>
      </w:pPr>
      <w:r w:rsidRPr="004A21C8">
        <w:rPr>
          <w:sz w:val="28"/>
          <w:szCs w:val="28"/>
        </w:rPr>
        <w:t xml:space="preserve">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7CEE6E59" w14:textId="1C8BEF63" w:rsidR="00161F44" w:rsidRPr="004A21C8" w:rsidRDefault="00161F44" w:rsidP="004A21C8">
      <w:pPr>
        <w:spacing w:after="0"/>
        <w:ind w:firstLine="720"/>
        <w:contextualSpacing/>
        <w:rPr>
          <w:sz w:val="28"/>
          <w:szCs w:val="28"/>
        </w:rPr>
      </w:pPr>
      <w:r w:rsidRPr="004A21C8">
        <w:rPr>
          <w:b/>
          <w:bCs/>
          <w:sz w:val="28"/>
          <w:szCs w:val="28"/>
        </w:rPr>
        <w:t xml:space="preserve">4.2. </w:t>
      </w:r>
      <w:r w:rsidRPr="004A21C8">
        <w:rPr>
          <w:sz w:val="28"/>
          <w:szCs w:val="28"/>
        </w:rPr>
        <w:t xml:space="preserve">Представитель Исполнителя обязан иметь надлежащим образом оформленную доверенность на участие в оформлении результатов приемки </w:t>
      </w:r>
      <w:r w:rsidR="00964EFD" w:rsidRPr="004A21C8">
        <w:rPr>
          <w:sz w:val="28"/>
          <w:szCs w:val="28"/>
        </w:rPr>
        <w:t>оказанных услуг</w:t>
      </w:r>
      <w:r w:rsidRPr="004A21C8">
        <w:rPr>
          <w:sz w:val="28"/>
          <w:szCs w:val="28"/>
        </w:rPr>
        <w:t xml:space="preserve">, в том числе на право подписания </w:t>
      </w:r>
      <w:r w:rsidR="00964EFD" w:rsidRPr="004A21C8">
        <w:rPr>
          <w:sz w:val="28"/>
          <w:szCs w:val="28"/>
        </w:rPr>
        <w:t>документа о приемке</w:t>
      </w:r>
      <w:r w:rsidRPr="004A21C8">
        <w:rPr>
          <w:sz w:val="28"/>
          <w:szCs w:val="28"/>
        </w:rPr>
        <w:t>.</w:t>
      </w:r>
    </w:p>
    <w:p w14:paraId="620C3B73" w14:textId="26EF03D1" w:rsidR="00161F44"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3</w:t>
      </w:r>
      <w:r w:rsidRPr="004A21C8">
        <w:rPr>
          <w:b/>
          <w:bCs/>
          <w:sz w:val="28"/>
          <w:szCs w:val="28"/>
        </w:rPr>
        <w:t>.</w:t>
      </w:r>
      <w:r w:rsidRPr="004A21C8">
        <w:rPr>
          <w:sz w:val="28"/>
          <w:szCs w:val="28"/>
        </w:rPr>
        <w:t xml:space="preserve"> Приемка результатов выполненных работ после их завершения проводится Заказчиком в следующем порядке.</w:t>
      </w:r>
    </w:p>
    <w:p w14:paraId="76815A3D" w14:textId="672AB2A7" w:rsidR="00161F44"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3</w:t>
      </w:r>
      <w:r w:rsidRPr="004A21C8">
        <w:rPr>
          <w:b/>
          <w:bCs/>
          <w:sz w:val="28"/>
          <w:szCs w:val="28"/>
        </w:rPr>
        <w:t>.1.</w:t>
      </w:r>
      <w:r w:rsidRPr="004A21C8">
        <w:rPr>
          <w:sz w:val="28"/>
          <w:szCs w:val="28"/>
        </w:rPr>
        <w:t xml:space="preserve"> В срок, указанный в пункте </w:t>
      </w:r>
      <w:r w:rsidR="00964EFD" w:rsidRPr="004A21C8">
        <w:rPr>
          <w:sz w:val="28"/>
          <w:szCs w:val="28"/>
        </w:rPr>
        <w:t>4.1</w:t>
      </w:r>
      <w:r w:rsidRPr="004A21C8">
        <w:rPr>
          <w:sz w:val="28"/>
          <w:szCs w:val="28"/>
        </w:rPr>
        <w:t>. Контракта Исполнитель формирует документ о приемке. При этом Исполнитель предоставляет документ, подтверждающий полномочия на указанные в настоящем пункте юридически значимые действия.</w:t>
      </w:r>
    </w:p>
    <w:p w14:paraId="4A7A529E" w14:textId="04015E10" w:rsidR="00946B69"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3</w:t>
      </w:r>
      <w:r w:rsidRPr="004A21C8">
        <w:rPr>
          <w:b/>
          <w:bCs/>
          <w:sz w:val="28"/>
          <w:szCs w:val="28"/>
        </w:rPr>
        <w:t>.</w:t>
      </w:r>
      <w:r w:rsidR="00964EFD" w:rsidRPr="004A21C8">
        <w:rPr>
          <w:b/>
          <w:bCs/>
          <w:sz w:val="28"/>
          <w:szCs w:val="28"/>
        </w:rPr>
        <w:t>2</w:t>
      </w:r>
      <w:r w:rsidRPr="004A21C8">
        <w:rPr>
          <w:b/>
          <w:bCs/>
          <w:sz w:val="28"/>
          <w:szCs w:val="28"/>
        </w:rPr>
        <w:t>.</w:t>
      </w:r>
      <w:r w:rsidRPr="004A21C8">
        <w:rPr>
          <w:sz w:val="28"/>
          <w:szCs w:val="28"/>
        </w:rPr>
        <w:t xml:space="preserve"> </w:t>
      </w:r>
      <w:r w:rsidR="00946B69" w:rsidRPr="004A21C8">
        <w:rPr>
          <w:sz w:val="28"/>
          <w:szCs w:val="28"/>
        </w:rPr>
        <w:t>В срок, не позднее 15 (пятнадцати) календарных дней, следующих за днем поступления документа о приемке Заказчик осуществляет одно из следующих действий:</w:t>
      </w:r>
    </w:p>
    <w:p w14:paraId="51C0525C" w14:textId="43824A9A" w:rsidR="00946B69" w:rsidRPr="004A21C8" w:rsidRDefault="00946B69" w:rsidP="004A21C8">
      <w:pPr>
        <w:spacing w:after="0"/>
        <w:ind w:firstLine="720"/>
        <w:contextualSpacing/>
        <w:rPr>
          <w:sz w:val="28"/>
          <w:szCs w:val="28"/>
        </w:rPr>
      </w:pPr>
      <w:r w:rsidRPr="004A21C8">
        <w:rPr>
          <w:sz w:val="28"/>
          <w:szCs w:val="28"/>
        </w:rPr>
        <w:lastRenderedPageBreak/>
        <w:t>а) подписывает документ о приемке;</w:t>
      </w:r>
    </w:p>
    <w:p w14:paraId="44945B35" w14:textId="0C3FC8D5" w:rsidR="00161F44" w:rsidRPr="004A21C8" w:rsidRDefault="00946B69" w:rsidP="004A21C8">
      <w:pPr>
        <w:spacing w:after="0"/>
        <w:ind w:firstLine="720"/>
        <w:contextualSpacing/>
        <w:rPr>
          <w:sz w:val="28"/>
          <w:szCs w:val="28"/>
        </w:rPr>
      </w:pPr>
      <w:r w:rsidRPr="004A21C8">
        <w:rPr>
          <w:sz w:val="28"/>
          <w:szCs w:val="28"/>
        </w:rPr>
        <w:t xml:space="preserve">б) формирует </w:t>
      </w:r>
      <w:r w:rsidR="00352E40" w:rsidRPr="004A21C8">
        <w:rPr>
          <w:sz w:val="28"/>
          <w:szCs w:val="28"/>
        </w:rPr>
        <w:t>и</w:t>
      </w:r>
      <w:r w:rsidRPr="004A21C8">
        <w:rPr>
          <w:sz w:val="28"/>
          <w:szCs w:val="28"/>
        </w:rPr>
        <w:t xml:space="preserve"> подписывает мотивированный отказ от подписания документа </w:t>
      </w:r>
      <w:r w:rsidR="00352E40" w:rsidRPr="004A21C8">
        <w:rPr>
          <w:sz w:val="28"/>
          <w:szCs w:val="28"/>
        </w:rPr>
        <w:br/>
      </w:r>
      <w:r w:rsidRPr="004A21C8">
        <w:rPr>
          <w:sz w:val="28"/>
          <w:szCs w:val="28"/>
        </w:rPr>
        <w:t>о приемке с указанием причин такого отказа (в том числе: выявление несоответствий в результатах выполненных работ требованиям условий Контракта и Описания объекта закупки, сопроводительных и/или отчетных документах - наименование, объем, качество, в том числе в случае выявления признаков ненадлежащего качества работ, препятствующих использованию Системы и приемке).</w:t>
      </w:r>
    </w:p>
    <w:p w14:paraId="0A7BC98A" w14:textId="5558A98B" w:rsidR="00161F44"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4</w:t>
      </w:r>
      <w:r w:rsidRPr="004A21C8">
        <w:rPr>
          <w:b/>
          <w:bCs/>
          <w:sz w:val="28"/>
          <w:szCs w:val="28"/>
        </w:rPr>
        <w:t>.</w:t>
      </w:r>
      <w:r w:rsidRPr="004A21C8">
        <w:rPr>
          <w:sz w:val="28"/>
          <w:szCs w:val="28"/>
        </w:rPr>
        <w:t xml:space="preserve"> Без надлежащим образом оформленных документов услуги приемке и оплате не подлежат.</w:t>
      </w:r>
    </w:p>
    <w:p w14:paraId="49EF58F9" w14:textId="0401F362" w:rsidR="00161F44"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5</w:t>
      </w:r>
      <w:r w:rsidRPr="004A21C8">
        <w:rPr>
          <w:b/>
          <w:bCs/>
          <w:sz w:val="28"/>
          <w:szCs w:val="28"/>
        </w:rPr>
        <w:t>.</w:t>
      </w:r>
      <w:r w:rsidRPr="004A21C8">
        <w:rPr>
          <w:sz w:val="28"/>
          <w:szCs w:val="28"/>
        </w:rPr>
        <w:t xml:space="preserve"> Датой приемки выполненных работ считается дата </w:t>
      </w:r>
      <w:r w:rsidR="00352E40" w:rsidRPr="004A21C8">
        <w:rPr>
          <w:sz w:val="28"/>
          <w:szCs w:val="28"/>
        </w:rPr>
        <w:t>подписания</w:t>
      </w:r>
      <w:r w:rsidRPr="004A21C8">
        <w:rPr>
          <w:sz w:val="28"/>
          <w:szCs w:val="28"/>
        </w:rPr>
        <w:t xml:space="preserve"> документа о приемке</w:t>
      </w:r>
      <w:r w:rsidR="00352E40" w:rsidRPr="004A21C8">
        <w:rPr>
          <w:sz w:val="28"/>
          <w:szCs w:val="28"/>
        </w:rPr>
        <w:t xml:space="preserve"> </w:t>
      </w:r>
      <w:r w:rsidRPr="004A21C8">
        <w:rPr>
          <w:sz w:val="28"/>
          <w:szCs w:val="28"/>
        </w:rPr>
        <w:t>Заказчиком.</w:t>
      </w:r>
    </w:p>
    <w:p w14:paraId="449769F5" w14:textId="2357477D" w:rsidR="00A82CFD"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6</w:t>
      </w:r>
      <w:r w:rsidRPr="004A21C8">
        <w:rPr>
          <w:b/>
          <w:bCs/>
          <w:sz w:val="28"/>
          <w:szCs w:val="28"/>
        </w:rPr>
        <w:t>.</w:t>
      </w:r>
      <w:r w:rsidRPr="004A21C8">
        <w:rPr>
          <w:sz w:val="28"/>
          <w:szCs w:val="28"/>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14:paraId="61A37111" w14:textId="77777777" w:rsidR="00762021" w:rsidRPr="004A21C8" w:rsidRDefault="00762021" w:rsidP="004A21C8">
      <w:pPr>
        <w:spacing w:after="0"/>
        <w:ind w:firstLine="720"/>
        <w:contextualSpacing/>
        <w:rPr>
          <w:sz w:val="28"/>
          <w:szCs w:val="28"/>
        </w:rPr>
      </w:pPr>
      <w:r w:rsidRPr="004A21C8">
        <w:rPr>
          <w:b/>
          <w:bCs/>
          <w:sz w:val="28"/>
          <w:szCs w:val="28"/>
        </w:rPr>
        <w:t>4.7.</w:t>
      </w:r>
      <w:r w:rsidRPr="004A21C8">
        <w:rPr>
          <w:sz w:val="28"/>
          <w:szCs w:val="28"/>
        </w:rPr>
        <w:t xml:space="preserve"> Условия о порядке предоставления (передачи) результатов выполнения работ.</w:t>
      </w:r>
    </w:p>
    <w:p w14:paraId="56358B37" w14:textId="77777777" w:rsidR="00762021" w:rsidRPr="004A21C8" w:rsidRDefault="00762021" w:rsidP="004A21C8">
      <w:pPr>
        <w:spacing w:after="0"/>
        <w:ind w:firstLine="720"/>
        <w:contextualSpacing/>
        <w:rPr>
          <w:sz w:val="28"/>
          <w:szCs w:val="28"/>
        </w:rPr>
      </w:pPr>
      <w:r w:rsidRPr="004A21C8">
        <w:rPr>
          <w:b/>
          <w:bCs/>
          <w:sz w:val="28"/>
          <w:szCs w:val="28"/>
        </w:rPr>
        <w:t>4.7.1.</w:t>
      </w:r>
      <w:r w:rsidRPr="004A21C8">
        <w:rPr>
          <w:sz w:val="28"/>
          <w:szCs w:val="28"/>
        </w:rPr>
        <w:t xml:space="preserve"> Передача исходных кодов, разработанных в ходе выполнения работ программ для электронных вычислительных машин (далее - программа для ЭВМ) и дистрибутивов должна сопровождаться передачей всех необходимых для сборки и запуска программы для ЭВМ библиотек зависимостей, инструкций и программных сценариев (скриптов) для проведения компиляции, создания дистрибутива и установки (развертывания) программы для ЭВМ.</w:t>
      </w:r>
    </w:p>
    <w:p w14:paraId="5F2AA85A" w14:textId="77777777" w:rsidR="00762021" w:rsidRPr="004A21C8" w:rsidRDefault="00762021" w:rsidP="004A21C8">
      <w:pPr>
        <w:spacing w:after="0"/>
        <w:ind w:firstLine="720"/>
        <w:contextualSpacing/>
        <w:rPr>
          <w:sz w:val="28"/>
          <w:szCs w:val="28"/>
        </w:rPr>
      </w:pPr>
      <w:r w:rsidRPr="004A21C8">
        <w:rPr>
          <w:b/>
          <w:bCs/>
          <w:sz w:val="28"/>
          <w:szCs w:val="28"/>
        </w:rPr>
        <w:t>4.7.2.</w:t>
      </w:r>
      <w:r w:rsidRPr="004A21C8">
        <w:rPr>
          <w:sz w:val="28"/>
          <w:szCs w:val="28"/>
        </w:rPr>
        <w:t xml:space="preserve"> Для проведения компиляции, создания дистрибутива и установки (развертывания) программы для ЭВМ должны использоваться свободно распространяемые компиляторы, интерпретаторы и иное программное обеспечение, необходимое для указанных целей, дистрибутивы которых должны быть переданы вместе с исходными кодами разработанных в ходе выполнения работ программ для ЭВМ.</w:t>
      </w:r>
    </w:p>
    <w:p w14:paraId="028969B4" w14:textId="77777777" w:rsidR="00762021" w:rsidRPr="004A21C8" w:rsidRDefault="00762021" w:rsidP="004A21C8">
      <w:pPr>
        <w:spacing w:after="0"/>
        <w:ind w:firstLine="720"/>
        <w:contextualSpacing/>
        <w:rPr>
          <w:sz w:val="28"/>
          <w:szCs w:val="28"/>
        </w:rPr>
      </w:pPr>
      <w:r w:rsidRPr="004A21C8">
        <w:rPr>
          <w:b/>
          <w:bCs/>
          <w:sz w:val="28"/>
          <w:szCs w:val="28"/>
        </w:rPr>
        <w:t>4.7.3.</w:t>
      </w:r>
      <w:r w:rsidRPr="004A21C8">
        <w:rPr>
          <w:sz w:val="28"/>
          <w:szCs w:val="28"/>
        </w:rPr>
        <w:t xml:space="preserve"> В случае использования для проведения компиляции, создания дистрибутива и установки (развертывания) программы для ЭВМ компиляторов, интерпретаторов и иного программного обеспечения, права на использование, копирование и модификацию которых принадлежат третьим лицам, Исполнитель (исполнитель) за свой счет передает заказчику дистрибутивы и права на использование таких компиляторов, интерпретаторов и иного программного обеспечения.</w:t>
      </w:r>
    </w:p>
    <w:p w14:paraId="6CA8CC2B" w14:textId="77777777" w:rsidR="00762021" w:rsidRPr="004A21C8" w:rsidRDefault="00762021" w:rsidP="004A21C8">
      <w:pPr>
        <w:spacing w:after="0"/>
        <w:ind w:firstLine="720"/>
        <w:contextualSpacing/>
        <w:rPr>
          <w:sz w:val="28"/>
          <w:szCs w:val="28"/>
        </w:rPr>
      </w:pPr>
      <w:r w:rsidRPr="004A21C8">
        <w:rPr>
          <w:b/>
          <w:bCs/>
          <w:sz w:val="28"/>
          <w:szCs w:val="28"/>
        </w:rPr>
        <w:t>4.7.4.</w:t>
      </w:r>
      <w:r w:rsidRPr="004A21C8">
        <w:rPr>
          <w:sz w:val="28"/>
          <w:szCs w:val="28"/>
        </w:rPr>
        <w:t xml:space="preserve"> Исполнитель в процессе сдачи-приемки работ по Контракту должен провести демонстрацию процесса компиляции, создания </w:t>
      </w:r>
      <w:r w:rsidRPr="004A21C8">
        <w:rPr>
          <w:sz w:val="28"/>
          <w:szCs w:val="28"/>
        </w:rPr>
        <w:lastRenderedPageBreak/>
        <w:t>дистрибутива и установки (развертывания) разработанных программ для ЭВМ с использованием средств, указанных в пункте 4.7.1., а также в соответствии с инструкциями, приведенными в рабочей документации на Систему.</w:t>
      </w:r>
    </w:p>
    <w:p w14:paraId="22AD8D27" w14:textId="77777777" w:rsidR="00762021" w:rsidRPr="004A21C8" w:rsidRDefault="00762021" w:rsidP="004A21C8">
      <w:pPr>
        <w:spacing w:after="0"/>
        <w:ind w:firstLine="720"/>
        <w:contextualSpacing/>
        <w:rPr>
          <w:sz w:val="28"/>
          <w:szCs w:val="28"/>
        </w:rPr>
      </w:pPr>
      <w:r w:rsidRPr="004A21C8">
        <w:rPr>
          <w:b/>
          <w:bCs/>
          <w:sz w:val="28"/>
          <w:szCs w:val="28"/>
        </w:rPr>
        <w:t>4.7.5.</w:t>
      </w:r>
      <w:r w:rsidRPr="004A21C8">
        <w:rPr>
          <w:sz w:val="28"/>
          <w:szCs w:val="28"/>
        </w:rPr>
        <w:t xml:space="preserve"> Документация на Систему и ее части (техническая и рабочая) должна содержать исчерпывающее описание принятых проектных решений в объеме, достаточном для ее дальнейшего развития и сопровождения.</w:t>
      </w:r>
    </w:p>
    <w:p w14:paraId="770CE190" w14:textId="77777777" w:rsidR="00762021" w:rsidRPr="004A21C8" w:rsidRDefault="00762021" w:rsidP="004A21C8">
      <w:pPr>
        <w:spacing w:after="0"/>
        <w:ind w:firstLine="720"/>
        <w:contextualSpacing/>
        <w:rPr>
          <w:sz w:val="28"/>
          <w:szCs w:val="28"/>
        </w:rPr>
      </w:pPr>
      <w:r w:rsidRPr="004A21C8">
        <w:rPr>
          <w:b/>
          <w:bCs/>
          <w:sz w:val="28"/>
          <w:szCs w:val="28"/>
        </w:rPr>
        <w:t>4.7.6.</w:t>
      </w:r>
      <w:r w:rsidRPr="004A21C8">
        <w:rPr>
          <w:sz w:val="28"/>
          <w:szCs w:val="28"/>
        </w:rPr>
        <w:t xml:space="preserve"> Техническая и рабочая документация должна содержать описание разработанных результатов работ, в том числе программ для ЭВМ, прикладных программных интерфейсов, алгоритмов и протоколов информационного взаимодействия, технических требований, спецификаций и форматов обмена данными для взаимодействия с другими информационными системами, в объеме, достаточном для их установки, настройки, сопровождения и развития в дальнейшем без привлечения Исполнителя (исполнителя).</w:t>
      </w:r>
    </w:p>
    <w:p w14:paraId="44364DB2" w14:textId="77777777" w:rsidR="00762021" w:rsidRPr="004A21C8" w:rsidRDefault="00762021" w:rsidP="004A21C8">
      <w:pPr>
        <w:spacing w:after="0"/>
        <w:ind w:firstLine="720"/>
        <w:contextualSpacing/>
        <w:rPr>
          <w:sz w:val="28"/>
          <w:szCs w:val="28"/>
        </w:rPr>
      </w:pPr>
      <w:r w:rsidRPr="004A21C8">
        <w:rPr>
          <w:b/>
          <w:bCs/>
          <w:sz w:val="28"/>
          <w:szCs w:val="28"/>
        </w:rPr>
        <w:t>4.7.7.</w:t>
      </w:r>
      <w:r w:rsidRPr="004A21C8">
        <w:rPr>
          <w:sz w:val="28"/>
          <w:szCs w:val="28"/>
        </w:rPr>
        <w:t xml:space="preserve"> Передача заказчику комплекта документов, материалов и сведений, предусмотренных нормативными правовыми актами Российской Федерации в сфере информационных технологий, защиты информации, правовой защиты интересов государства в области интеллектуальной собственности, включая документы, подтверждающие отказ авторов (разработчиков) от исключительных прав на передаваемые объекты интеллектуальной собственности в пользу исполнителя, с проектами заявок на государственную регистрацию в установленном порядке прав заказчика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осуществляется Исполнителем (исполнителем) в составе отчетной документации, предусмотренной условиями Контракта.</w:t>
      </w:r>
    </w:p>
    <w:p w14:paraId="1D6C5FC9" w14:textId="724F6D38" w:rsidR="00762021" w:rsidRPr="004A21C8" w:rsidRDefault="00762021" w:rsidP="004A21C8">
      <w:pPr>
        <w:spacing w:after="0"/>
        <w:ind w:firstLine="720"/>
        <w:contextualSpacing/>
        <w:rPr>
          <w:sz w:val="28"/>
          <w:szCs w:val="28"/>
        </w:rPr>
      </w:pPr>
      <w:r w:rsidRPr="004A21C8">
        <w:rPr>
          <w:b/>
          <w:bCs/>
          <w:sz w:val="28"/>
          <w:szCs w:val="28"/>
        </w:rPr>
        <w:t>4.7.8.</w:t>
      </w:r>
      <w:r w:rsidRPr="004A21C8">
        <w:rPr>
          <w:sz w:val="28"/>
          <w:szCs w:val="28"/>
        </w:rPr>
        <w:t xml:space="preserve"> В случае если при осуществлении работ по Контракту осуществляется доработка программ для ЭВМ Заказчика, осуществлять ее в соответствии с предоставляемыми в обязательном порядке Заказчиком правами на их использование на период исполнения работ по Контракту.</w:t>
      </w:r>
    </w:p>
    <w:p w14:paraId="2764D838" w14:textId="77777777" w:rsidR="00E37BE2" w:rsidRPr="004A21C8" w:rsidRDefault="00E37BE2" w:rsidP="004A21C8">
      <w:pPr>
        <w:suppressAutoHyphens/>
        <w:spacing w:after="0"/>
        <w:contextualSpacing/>
        <w:jc w:val="center"/>
        <w:rPr>
          <w:b/>
          <w:bCs/>
          <w:sz w:val="28"/>
          <w:szCs w:val="28"/>
          <w:lang w:eastAsia="ar-SA"/>
        </w:rPr>
      </w:pPr>
    </w:p>
    <w:p w14:paraId="4F301584" w14:textId="5C081951" w:rsidR="00161F44" w:rsidRPr="004A21C8" w:rsidRDefault="00161F44" w:rsidP="004A21C8">
      <w:pPr>
        <w:suppressAutoHyphens/>
        <w:spacing w:after="0"/>
        <w:contextualSpacing/>
        <w:jc w:val="center"/>
        <w:rPr>
          <w:b/>
          <w:bCs/>
          <w:sz w:val="28"/>
          <w:szCs w:val="28"/>
          <w:lang w:eastAsia="ar-SA"/>
        </w:rPr>
      </w:pPr>
      <w:r w:rsidRPr="004A21C8">
        <w:rPr>
          <w:b/>
          <w:bCs/>
          <w:sz w:val="28"/>
          <w:szCs w:val="28"/>
          <w:lang w:eastAsia="ar-SA"/>
        </w:rPr>
        <w:t>5. Обеспечение исполнения обязательств</w:t>
      </w:r>
    </w:p>
    <w:p w14:paraId="7068709A" w14:textId="1DFF174C" w:rsidR="00161F44" w:rsidRPr="004A21C8" w:rsidRDefault="00762021" w:rsidP="004A21C8">
      <w:pPr>
        <w:spacing w:after="0"/>
        <w:ind w:firstLine="720"/>
        <w:contextualSpacing/>
        <w:rPr>
          <w:sz w:val="28"/>
          <w:szCs w:val="28"/>
        </w:rPr>
      </w:pPr>
      <w:r w:rsidRPr="004A21C8">
        <w:rPr>
          <w:sz w:val="28"/>
          <w:szCs w:val="28"/>
        </w:rPr>
        <w:t>Не установлено</w:t>
      </w:r>
    </w:p>
    <w:p w14:paraId="3905A68C" w14:textId="77777777" w:rsidR="00A05D9F" w:rsidRPr="004A21C8" w:rsidRDefault="00A05D9F" w:rsidP="004A21C8">
      <w:pPr>
        <w:widowControl w:val="0"/>
        <w:spacing w:after="0"/>
        <w:contextualSpacing/>
        <w:jc w:val="center"/>
        <w:rPr>
          <w:b/>
          <w:sz w:val="28"/>
          <w:szCs w:val="28"/>
          <w:lang w:val="x-none"/>
        </w:rPr>
      </w:pPr>
    </w:p>
    <w:p w14:paraId="3E2EFF0E" w14:textId="77777777" w:rsidR="00161F44" w:rsidRPr="004A21C8" w:rsidRDefault="00161F44" w:rsidP="004A21C8">
      <w:pPr>
        <w:widowControl w:val="0"/>
        <w:spacing w:after="0"/>
        <w:contextualSpacing/>
        <w:jc w:val="center"/>
        <w:rPr>
          <w:b/>
          <w:sz w:val="28"/>
          <w:szCs w:val="28"/>
        </w:rPr>
      </w:pPr>
      <w:r w:rsidRPr="004A21C8">
        <w:rPr>
          <w:b/>
          <w:sz w:val="28"/>
          <w:szCs w:val="28"/>
        </w:rPr>
        <w:t>6. Ответственность сторон</w:t>
      </w:r>
    </w:p>
    <w:p w14:paraId="2BFB7F00" w14:textId="77777777" w:rsidR="00161F44" w:rsidRPr="004A21C8" w:rsidRDefault="00161F44" w:rsidP="004A21C8">
      <w:pPr>
        <w:widowControl w:val="0"/>
        <w:spacing w:after="0"/>
        <w:contextualSpacing/>
        <w:jc w:val="center"/>
        <w:rPr>
          <w:b/>
          <w:sz w:val="28"/>
          <w:szCs w:val="28"/>
        </w:rPr>
      </w:pPr>
    </w:p>
    <w:p w14:paraId="3A6373B0" w14:textId="77777777" w:rsidR="007641EF" w:rsidRPr="004A21C8" w:rsidRDefault="007641EF" w:rsidP="004A21C8">
      <w:pPr>
        <w:spacing w:after="0"/>
        <w:ind w:firstLine="720"/>
        <w:contextualSpacing/>
        <w:rPr>
          <w:sz w:val="28"/>
          <w:szCs w:val="28"/>
        </w:rPr>
      </w:pPr>
      <w:r w:rsidRPr="004A21C8">
        <w:rPr>
          <w:b/>
          <w:bCs/>
          <w:sz w:val="28"/>
          <w:szCs w:val="28"/>
        </w:rPr>
        <w:t>6.1.</w:t>
      </w:r>
      <w:r w:rsidRPr="004A21C8">
        <w:rPr>
          <w:sz w:val="28"/>
          <w:szCs w:val="28"/>
        </w:rPr>
        <w:t xml:space="preserve"> За неисполнение или ненадлежащее исполнение обязательств, предусмотренных настоящим Контрактом, Стороны несут ответственность в соответствии с настоящим Контрактом и действующим законодательством Российской Федерации, Федеральным законом № 44-ФЗ, а также Правилами </w:t>
      </w:r>
      <w:r w:rsidRPr="004A21C8">
        <w:rPr>
          <w:sz w:val="28"/>
          <w:szCs w:val="28"/>
        </w:rPr>
        <w:lastRenderedPageBreak/>
        <w:t>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года № 1042 (далее - Правила).</w:t>
      </w:r>
    </w:p>
    <w:p w14:paraId="1459E9ED" w14:textId="77777777" w:rsidR="007641EF" w:rsidRPr="004A21C8" w:rsidRDefault="007641EF" w:rsidP="004A21C8">
      <w:pPr>
        <w:spacing w:after="0"/>
        <w:ind w:firstLine="720"/>
        <w:contextualSpacing/>
        <w:rPr>
          <w:sz w:val="28"/>
          <w:szCs w:val="28"/>
        </w:rPr>
      </w:pPr>
      <w:r w:rsidRPr="004A21C8">
        <w:rPr>
          <w:b/>
          <w:bCs/>
          <w:sz w:val="28"/>
          <w:szCs w:val="28"/>
        </w:rPr>
        <w:t>6.2.</w:t>
      </w:r>
      <w:r w:rsidRPr="004A21C8">
        <w:rPr>
          <w:sz w:val="28"/>
          <w:szCs w:val="28"/>
        </w:rPr>
        <w:t xml:space="preserve">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86FEB68" w14:textId="77777777" w:rsidR="007641EF" w:rsidRPr="004A21C8" w:rsidRDefault="007641EF" w:rsidP="004A21C8">
      <w:pPr>
        <w:spacing w:after="0"/>
        <w:ind w:firstLine="720"/>
        <w:contextualSpacing/>
        <w:rPr>
          <w:sz w:val="28"/>
          <w:szCs w:val="28"/>
        </w:rPr>
      </w:pPr>
      <w:r w:rsidRPr="004A21C8">
        <w:rPr>
          <w:b/>
          <w:bCs/>
          <w:sz w:val="28"/>
          <w:szCs w:val="28"/>
        </w:rPr>
        <w:t>6.3.</w:t>
      </w:r>
      <w:r w:rsidRPr="004A21C8">
        <w:rPr>
          <w:sz w:val="28"/>
          <w:szCs w:val="28"/>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8A6EB77" w14:textId="77777777" w:rsidR="007641EF" w:rsidRPr="004A21C8" w:rsidRDefault="007641EF" w:rsidP="004A21C8">
      <w:pPr>
        <w:spacing w:after="0"/>
        <w:ind w:firstLine="720"/>
        <w:contextualSpacing/>
        <w:rPr>
          <w:sz w:val="28"/>
          <w:szCs w:val="28"/>
        </w:rPr>
      </w:pPr>
      <w:r w:rsidRPr="004A21C8">
        <w:rPr>
          <w:b/>
          <w:bCs/>
          <w:sz w:val="28"/>
          <w:szCs w:val="28"/>
        </w:rPr>
        <w:t>6.4.</w:t>
      </w:r>
      <w:r w:rsidRPr="004A21C8">
        <w:rPr>
          <w:sz w:val="28"/>
          <w:szCs w:val="28"/>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p>
    <w:p w14:paraId="16A429A5" w14:textId="77777777" w:rsidR="007641EF" w:rsidRPr="004A21C8" w:rsidRDefault="007641EF" w:rsidP="004A21C8">
      <w:pPr>
        <w:spacing w:after="0"/>
        <w:ind w:firstLine="720"/>
        <w:contextualSpacing/>
        <w:rPr>
          <w:sz w:val="28"/>
          <w:szCs w:val="28"/>
        </w:rPr>
      </w:pPr>
      <w:r w:rsidRPr="004A21C8">
        <w:rPr>
          <w:sz w:val="28"/>
          <w:szCs w:val="28"/>
        </w:rPr>
        <w:t xml:space="preserve">а) 1000 рублей, если цена контракта не превышает 3 млн. рублей (включительно); </w:t>
      </w:r>
    </w:p>
    <w:p w14:paraId="32DE6A9F" w14:textId="77777777" w:rsidR="007641EF" w:rsidRPr="004A21C8" w:rsidRDefault="007641EF" w:rsidP="004A21C8">
      <w:pPr>
        <w:spacing w:after="0"/>
        <w:ind w:firstLine="720"/>
        <w:contextualSpacing/>
        <w:rPr>
          <w:sz w:val="28"/>
          <w:szCs w:val="28"/>
        </w:rPr>
      </w:pPr>
      <w:r w:rsidRPr="004A21C8">
        <w:rPr>
          <w:sz w:val="28"/>
          <w:szCs w:val="28"/>
        </w:rPr>
        <w:t xml:space="preserve">б) 5000 рублей, если цена контракта составляет от 3 млн. рублей до 50 млн. рублей (включительно); </w:t>
      </w:r>
    </w:p>
    <w:p w14:paraId="19AD1AC6" w14:textId="77777777" w:rsidR="007641EF" w:rsidRPr="004A21C8" w:rsidRDefault="007641EF" w:rsidP="004A21C8">
      <w:pPr>
        <w:spacing w:after="0"/>
        <w:ind w:firstLine="720"/>
        <w:contextualSpacing/>
        <w:rPr>
          <w:sz w:val="28"/>
          <w:szCs w:val="28"/>
        </w:rPr>
      </w:pPr>
      <w:r w:rsidRPr="004A21C8">
        <w:rPr>
          <w:sz w:val="28"/>
          <w:szCs w:val="28"/>
        </w:rPr>
        <w:t xml:space="preserve">в) 10000 рублей, если цена контракта составляет от 50 млн. рублей до 100 млн. рублей (включительно); </w:t>
      </w:r>
    </w:p>
    <w:p w14:paraId="20E8DC92" w14:textId="77777777" w:rsidR="007641EF" w:rsidRPr="004A21C8" w:rsidRDefault="007641EF" w:rsidP="004A21C8">
      <w:pPr>
        <w:spacing w:after="0"/>
        <w:ind w:firstLine="720"/>
        <w:contextualSpacing/>
        <w:rPr>
          <w:sz w:val="28"/>
          <w:szCs w:val="28"/>
        </w:rPr>
      </w:pPr>
      <w:r w:rsidRPr="004A21C8">
        <w:rPr>
          <w:sz w:val="28"/>
          <w:szCs w:val="28"/>
        </w:rPr>
        <w:t xml:space="preserve">г) 100000 рублей, если цена контракта превышает 100 млн. рублей. </w:t>
      </w:r>
    </w:p>
    <w:p w14:paraId="2062A130" w14:textId="77777777" w:rsidR="007641EF" w:rsidRPr="004A21C8" w:rsidRDefault="007641EF" w:rsidP="004A21C8">
      <w:pPr>
        <w:spacing w:after="0"/>
        <w:ind w:firstLine="720"/>
        <w:contextualSpacing/>
        <w:rPr>
          <w:sz w:val="28"/>
          <w:szCs w:val="28"/>
        </w:rPr>
      </w:pPr>
      <w:r w:rsidRPr="004A21C8">
        <w:rPr>
          <w:b/>
          <w:bCs/>
          <w:sz w:val="28"/>
          <w:szCs w:val="28"/>
        </w:rPr>
        <w:t>6.5.</w:t>
      </w:r>
      <w:r w:rsidRPr="004A21C8">
        <w:rPr>
          <w:sz w:val="28"/>
          <w:szCs w:val="28"/>
        </w:rPr>
        <w:t xml:space="preserve">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w:t>
      </w:r>
      <w:r w:rsidRPr="004A21C8">
        <w:rPr>
          <w:sz w:val="28"/>
          <w:szCs w:val="28"/>
        </w:rPr>
        <w:lastRenderedPageBreak/>
        <w:t>случаев, если законодательством Российской Федерации установлен иной порядок начисления пени.</w:t>
      </w:r>
    </w:p>
    <w:p w14:paraId="02CE613E" w14:textId="77777777" w:rsidR="007641EF" w:rsidRPr="004A21C8" w:rsidRDefault="007641EF" w:rsidP="004A21C8">
      <w:pPr>
        <w:spacing w:after="0"/>
        <w:ind w:firstLine="540"/>
        <w:rPr>
          <w:sz w:val="28"/>
          <w:szCs w:val="28"/>
        </w:rPr>
      </w:pPr>
      <w:r w:rsidRPr="004A21C8">
        <w:rPr>
          <w:b/>
          <w:bCs/>
          <w:sz w:val="28"/>
          <w:szCs w:val="28"/>
        </w:rPr>
        <w:t>6.6.</w:t>
      </w:r>
      <w:r w:rsidRPr="004A21C8">
        <w:rPr>
          <w:sz w:val="28"/>
          <w:szCs w:val="28"/>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4A21C8">
          <w:rPr>
            <w:sz w:val="28"/>
            <w:szCs w:val="28"/>
          </w:rPr>
          <w:t>пунктом 1 части 1 статьи 30</w:t>
        </w:r>
      </w:hyperlink>
      <w:r w:rsidRPr="004A21C8">
        <w:rPr>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427540D8" w14:textId="77777777" w:rsidR="007641EF" w:rsidRPr="004A21C8" w:rsidRDefault="007641EF" w:rsidP="004A21C8">
      <w:pPr>
        <w:spacing w:after="0"/>
        <w:ind w:firstLine="540"/>
        <w:rPr>
          <w:sz w:val="28"/>
          <w:szCs w:val="28"/>
        </w:rPr>
      </w:pPr>
      <w:r w:rsidRPr="004A21C8">
        <w:rPr>
          <w:b/>
          <w:bCs/>
          <w:sz w:val="28"/>
          <w:szCs w:val="28"/>
        </w:rPr>
        <w:t>6.6.1.</w:t>
      </w:r>
      <w:r w:rsidRPr="004A21C8">
        <w:rPr>
          <w:sz w:val="28"/>
          <w:szCs w:val="28"/>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7457697" w14:textId="77777777" w:rsidR="007641EF" w:rsidRPr="004A21C8" w:rsidRDefault="007641EF" w:rsidP="004A21C8">
      <w:pPr>
        <w:spacing w:after="0"/>
        <w:ind w:firstLine="540"/>
        <w:rPr>
          <w:sz w:val="28"/>
          <w:szCs w:val="28"/>
        </w:rPr>
      </w:pPr>
      <w:r w:rsidRPr="004A21C8">
        <w:rPr>
          <w:sz w:val="28"/>
          <w:szCs w:val="28"/>
        </w:rPr>
        <w:t xml:space="preserve">а) 10 процентов цены контракта (этапа) в случае, если цена контракта (этапа) не превышает 3 млн. рублей; </w:t>
      </w:r>
    </w:p>
    <w:p w14:paraId="2EE33A5A" w14:textId="77777777" w:rsidR="007641EF" w:rsidRPr="004A21C8" w:rsidRDefault="007641EF" w:rsidP="004A21C8">
      <w:pPr>
        <w:spacing w:after="0"/>
        <w:ind w:firstLine="540"/>
        <w:rPr>
          <w:sz w:val="28"/>
          <w:szCs w:val="28"/>
        </w:rPr>
      </w:pPr>
      <w:r w:rsidRPr="004A21C8">
        <w:rPr>
          <w:sz w:val="28"/>
          <w:szCs w:val="28"/>
        </w:rPr>
        <w:t xml:space="preserve">б) 5 процентов цены контракта (этапа) в случае, если цена контракта (этапа) составляет от 3 млн. рублей до 50 млн. рублей (включительно); </w:t>
      </w:r>
    </w:p>
    <w:p w14:paraId="5E424AB6" w14:textId="77777777" w:rsidR="007641EF" w:rsidRPr="004A21C8" w:rsidRDefault="007641EF" w:rsidP="004A21C8">
      <w:pPr>
        <w:spacing w:after="0"/>
        <w:ind w:firstLine="540"/>
        <w:rPr>
          <w:sz w:val="28"/>
          <w:szCs w:val="28"/>
        </w:rPr>
      </w:pPr>
      <w:r w:rsidRPr="004A21C8">
        <w:rPr>
          <w:sz w:val="28"/>
          <w:szCs w:val="28"/>
        </w:rPr>
        <w:t xml:space="preserve">в) 1 процент цены контракта (этапа) в случае, если цена контракта (этапа) составляет от 50 млн. рублей до 100 млн. рублей (включительно); </w:t>
      </w:r>
    </w:p>
    <w:p w14:paraId="303914EA" w14:textId="77777777" w:rsidR="007641EF" w:rsidRPr="004A21C8" w:rsidRDefault="007641EF" w:rsidP="004A21C8">
      <w:pPr>
        <w:spacing w:after="0"/>
        <w:ind w:firstLine="540"/>
        <w:rPr>
          <w:sz w:val="28"/>
          <w:szCs w:val="28"/>
        </w:rPr>
      </w:pPr>
      <w:r w:rsidRPr="004A21C8">
        <w:rPr>
          <w:sz w:val="28"/>
          <w:szCs w:val="28"/>
        </w:rPr>
        <w:t xml:space="preserve">г) 0,5 процента цены контракта (этапа) в случае, если цена контракта (этапа) составляет от 100 млн. рублей до 500 млн. рублей (включительно); </w:t>
      </w:r>
    </w:p>
    <w:p w14:paraId="18E424F6" w14:textId="77777777" w:rsidR="007641EF" w:rsidRPr="004A21C8" w:rsidRDefault="007641EF" w:rsidP="004A21C8">
      <w:pPr>
        <w:spacing w:after="0"/>
        <w:ind w:firstLine="540"/>
        <w:rPr>
          <w:sz w:val="28"/>
          <w:szCs w:val="28"/>
        </w:rPr>
      </w:pPr>
      <w:r w:rsidRPr="004A21C8">
        <w:rPr>
          <w:sz w:val="28"/>
          <w:szCs w:val="28"/>
        </w:rPr>
        <w:t xml:space="preserve">д) 0,4 процента цены контракта (этапа) в случае, если цена контракта (этапа) составляет от 500 млн. рублей до 1 млрд. рублей (включительно); </w:t>
      </w:r>
    </w:p>
    <w:p w14:paraId="036A9D94" w14:textId="77777777" w:rsidR="007641EF" w:rsidRPr="004A21C8" w:rsidRDefault="007641EF" w:rsidP="004A21C8">
      <w:pPr>
        <w:spacing w:after="0"/>
        <w:ind w:firstLine="540"/>
        <w:rPr>
          <w:sz w:val="28"/>
          <w:szCs w:val="28"/>
        </w:rPr>
      </w:pPr>
      <w:r w:rsidRPr="004A21C8">
        <w:rPr>
          <w:sz w:val="28"/>
          <w:szCs w:val="28"/>
        </w:rPr>
        <w:t xml:space="preserve">е) 0,3 процента цены контракта (этапа) в случае, если цена контракта (этапа) составляет от 1 млрд. рублей до 2 млрд. рублей (включительно); </w:t>
      </w:r>
    </w:p>
    <w:p w14:paraId="2C2BF0B0" w14:textId="77777777" w:rsidR="007641EF" w:rsidRPr="004A21C8" w:rsidRDefault="007641EF" w:rsidP="004A21C8">
      <w:pPr>
        <w:spacing w:after="0"/>
        <w:ind w:firstLine="540"/>
        <w:rPr>
          <w:sz w:val="28"/>
          <w:szCs w:val="28"/>
        </w:rPr>
      </w:pPr>
      <w:r w:rsidRPr="004A21C8">
        <w:rPr>
          <w:sz w:val="28"/>
          <w:szCs w:val="28"/>
        </w:rPr>
        <w:t xml:space="preserve">ж) 0,25 процента цены контракта (этапа) в случае, если цена контракта (этапа) составляет от 2 млрд. рублей до 5 млрд. рублей (включительно); </w:t>
      </w:r>
    </w:p>
    <w:p w14:paraId="2CBD5313" w14:textId="77777777" w:rsidR="007641EF" w:rsidRPr="004A21C8" w:rsidRDefault="007641EF" w:rsidP="004A21C8">
      <w:pPr>
        <w:spacing w:after="0"/>
        <w:ind w:firstLine="540"/>
        <w:rPr>
          <w:sz w:val="28"/>
          <w:szCs w:val="28"/>
        </w:rPr>
      </w:pPr>
      <w:r w:rsidRPr="004A21C8">
        <w:rPr>
          <w:sz w:val="28"/>
          <w:szCs w:val="28"/>
        </w:rPr>
        <w:t xml:space="preserve">з) 0,2 процента цены контракта (этапа) в случае, если цена контракта (этапа) составляет от 5 млрд. рублей до 10 млрд. рублей (включительно); </w:t>
      </w:r>
    </w:p>
    <w:p w14:paraId="7628D026" w14:textId="77777777" w:rsidR="007641EF" w:rsidRPr="004A21C8" w:rsidRDefault="007641EF" w:rsidP="004A21C8">
      <w:pPr>
        <w:spacing w:after="0"/>
        <w:ind w:firstLine="540"/>
        <w:rPr>
          <w:sz w:val="28"/>
          <w:szCs w:val="28"/>
        </w:rPr>
      </w:pPr>
      <w:r w:rsidRPr="004A21C8">
        <w:rPr>
          <w:sz w:val="28"/>
          <w:szCs w:val="28"/>
        </w:rPr>
        <w:t xml:space="preserve">и) 0,1 процента цены контракта (этапа) в случае, если цена контракта (этапа) превышает 10 млрд. рублей. </w:t>
      </w:r>
    </w:p>
    <w:p w14:paraId="16C63040" w14:textId="77777777" w:rsidR="007641EF" w:rsidRPr="004A21C8" w:rsidRDefault="007641EF" w:rsidP="004A21C8">
      <w:pPr>
        <w:spacing w:after="0"/>
        <w:ind w:firstLine="540"/>
        <w:rPr>
          <w:sz w:val="28"/>
          <w:szCs w:val="28"/>
        </w:rPr>
      </w:pPr>
      <w:r w:rsidRPr="004A21C8">
        <w:rPr>
          <w:sz w:val="28"/>
          <w:szCs w:val="28"/>
        </w:rPr>
        <w:t xml:space="preserve">6.6.2.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4A21C8">
          <w:rPr>
            <w:sz w:val="28"/>
            <w:szCs w:val="28"/>
          </w:rPr>
          <w:t>законом</w:t>
        </w:r>
      </w:hyperlink>
      <w:r w:rsidRPr="004A21C8">
        <w:rPr>
          <w:sz w:val="28"/>
          <w:szCs w:val="28"/>
        </w:rPr>
        <w:t xml:space="preserve">),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w:t>
      </w:r>
    </w:p>
    <w:p w14:paraId="4C35D733" w14:textId="77777777" w:rsidR="007641EF" w:rsidRPr="004A21C8" w:rsidRDefault="007641EF" w:rsidP="004A21C8">
      <w:pPr>
        <w:spacing w:after="0"/>
        <w:ind w:firstLine="540"/>
        <w:rPr>
          <w:sz w:val="28"/>
          <w:szCs w:val="28"/>
        </w:rPr>
      </w:pPr>
      <w:r w:rsidRPr="004A21C8">
        <w:rPr>
          <w:sz w:val="28"/>
          <w:szCs w:val="28"/>
        </w:rPr>
        <w:lastRenderedPageBreak/>
        <w:t xml:space="preserve">а) в случае, если цена контракта не превышает начальную (максимальную) цену контракта: </w:t>
      </w:r>
    </w:p>
    <w:p w14:paraId="488D9219" w14:textId="77777777" w:rsidR="007641EF" w:rsidRPr="004A21C8" w:rsidRDefault="007641EF" w:rsidP="004A21C8">
      <w:pPr>
        <w:spacing w:after="0"/>
        <w:ind w:firstLine="540"/>
        <w:rPr>
          <w:sz w:val="28"/>
          <w:szCs w:val="28"/>
        </w:rPr>
      </w:pPr>
      <w:r w:rsidRPr="004A21C8">
        <w:rPr>
          <w:sz w:val="28"/>
          <w:szCs w:val="28"/>
        </w:rPr>
        <w:t xml:space="preserve">10 процентов начальной (максимальной) цены контракта, если цена контракта не превышает 3 млн. рублей; </w:t>
      </w:r>
    </w:p>
    <w:p w14:paraId="7A2AA95D" w14:textId="77777777" w:rsidR="007641EF" w:rsidRPr="004A21C8" w:rsidRDefault="007641EF" w:rsidP="004A21C8">
      <w:pPr>
        <w:spacing w:after="0"/>
        <w:ind w:firstLine="540"/>
        <w:rPr>
          <w:sz w:val="28"/>
          <w:szCs w:val="28"/>
        </w:rPr>
      </w:pPr>
      <w:r w:rsidRPr="004A21C8">
        <w:rPr>
          <w:sz w:val="28"/>
          <w:szCs w:val="28"/>
        </w:rPr>
        <w:t xml:space="preserve">5 процентов начальной (максимальной) цены контракта, если цена контракта составляет от 3 млн. рублей до 50 млн. рублей (включительно); </w:t>
      </w:r>
    </w:p>
    <w:p w14:paraId="51B03E49" w14:textId="77777777" w:rsidR="007641EF" w:rsidRPr="004A21C8" w:rsidRDefault="007641EF" w:rsidP="004A21C8">
      <w:pPr>
        <w:spacing w:after="0"/>
        <w:ind w:firstLine="540"/>
        <w:rPr>
          <w:sz w:val="28"/>
          <w:szCs w:val="28"/>
        </w:rPr>
      </w:pPr>
      <w:r w:rsidRPr="004A21C8">
        <w:rPr>
          <w:sz w:val="28"/>
          <w:szCs w:val="28"/>
        </w:rPr>
        <w:t xml:space="preserve">1 процент начальной (максимальной) цены контракта, если цена контракта составляет от 50 млн. рублей до 100 млн. рублей (включительно); </w:t>
      </w:r>
    </w:p>
    <w:p w14:paraId="715246C4" w14:textId="77777777" w:rsidR="007641EF" w:rsidRPr="004A21C8" w:rsidRDefault="007641EF" w:rsidP="004A21C8">
      <w:pPr>
        <w:spacing w:after="0"/>
        <w:ind w:firstLine="540"/>
        <w:rPr>
          <w:sz w:val="28"/>
          <w:szCs w:val="28"/>
        </w:rPr>
      </w:pPr>
      <w:r w:rsidRPr="004A21C8">
        <w:rPr>
          <w:sz w:val="28"/>
          <w:szCs w:val="28"/>
        </w:rPr>
        <w:t xml:space="preserve">б) в случае, если цена контракта превышает начальную (максимальную) цену контракта: </w:t>
      </w:r>
    </w:p>
    <w:p w14:paraId="7C71BBA5" w14:textId="77777777" w:rsidR="007641EF" w:rsidRPr="004A21C8" w:rsidRDefault="007641EF" w:rsidP="004A21C8">
      <w:pPr>
        <w:spacing w:after="0"/>
        <w:ind w:firstLine="540"/>
        <w:rPr>
          <w:sz w:val="28"/>
          <w:szCs w:val="28"/>
        </w:rPr>
      </w:pPr>
      <w:r w:rsidRPr="004A21C8">
        <w:rPr>
          <w:sz w:val="28"/>
          <w:szCs w:val="28"/>
        </w:rPr>
        <w:t xml:space="preserve">10 процентов цены контракта, если цена контракта не превышает 3 млн. рублей; </w:t>
      </w:r>
    </w:p>
    <w:p w14:paraId="32389F41" w14:textId="77777777" w:rsidR="007641EF" w:rsidRPr="004A21C8" w:rsidRDefault="007641EF" w:rsidP="004A21C8">
      <w:pPr>
        <w:spacing w:after="0"/>
        <w:ind w:firstLine="540"/>
        <w:rPr>
          <w:sz w:val="28"/>
          <w:szCs w:val="28"/>
        </w:rPr>
      </w:pPr>
      <w:r w:rsidRPr="004A21C8">
        <w:rPr>
          <w:sz w:val="28"/>
          <w:szCs w:val="28"/>
        </w:rPr>
        <w:t xml:space="preserve">5 процентов цены контракта, если цена контракта составляет от 3 млн. рублей до 50 млн. рублей (включительно); </w:t>
      </w:r>
    </w:p>
    <w:p w14:paraId="41425342" w14:textId="77777777" w:rsidR="007641EF" w:rsidRPr="004A21C8" w:rsidRDefault="007641EF" w:rsidP="004A21C8">
      <w:pPr>
        <w:spacing w:after="0"/>
        <w:ind w:firstLine="540"/>
        <w:rPr>
          <w:sz w:val="28"/>
          <w:szCs w:val="28"/>
        </w:rPr>
      </w:pPr>
      <w:r w:rsidRPr="004A21C8">
        <w:rPr>
          <w:sz w:val="28"/>
          <w:szCs w:val="28"/>
        </w:rPr>
        <w:t xml:space="preserve">1 процент цены контракта, если цена контракта составляет от 50 млн. рублей до 100 млн. рублей (включительно). </w:t>
      </w:r>
    </w:p>
    <w:p w14:paraId="75D98072" w14:textId="77777777" w:rsidR="007641EF" w:rsidRPr="004A21C8" w:rsidRDefault="007641EF" w:rsidP="004A21C8">
      <w:pPr>
        <w:spacing w:after="0"/>
        <w:ind w:firstLine="720"/>
        <w:contextualSpacing/>
        <w:rPr>
          <w:sz w:val="28"/>
          <w:szCs w:val="28"/>
        </w:rPr>
      </w:pPr>
      <w:r w:rsidRPr="004A21C8">
        <w:rPr>
          <w:b/>
          <w:bCs/>
          <w:sz w:val="28"/>
          <w:szCs w:val="28"/>
        </w:rPr>
        <w:t>6.7.</w:t>
      </w:r>
      <w:r w:rsidRPr="004A21C8">
        <w:rPr>
          <w:sz w:val="28"/>
          <w:szCs w:val="28"/>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p>
    <w:p w14:paraId="34218C67" w14:textId="77777777" w:rsidR="007641EF" w:rsidRPr="004A21C8" w:rsidRDefault="007641EF" w:rsidP="004A21C8">
      <w:pPr>
        <w:spacing w:after="0"/>
        <w:ind w:firstLine="540"/>
        <w:rPr>
          <w:sz w:val="28"/>
          <w:szCs w:val="28"/>
        </w:rPr>
      </w:pPr>
      <w:r w:rsidRPr="004A21C8">
        <w:rPr>
          <w:sz w:val="28"/>
          <w:szCs w:val="28"/>
        </w:rPr>
        <w:t xml:space="preserve">а) 1000 рублей, если цена контракта не превышает 3 млн. рублей; </w:t>
      </w:r>
    </w:p>
    <w:p w14:paraId="06140FFB" w14:textId="77777777" w:rsidR="007641EF" w:rsidRPr="004A21C8" w:rsidRDefault="007641EF" w:rsidP="004A21C8">
      <w:pPr>
        <w:spacing w:after="0"/>
        <w:ind w:firstLine="540"/>
        <w:rPr>
          <w:sz w:val="28"/>
          <w:szCs w:val="28"/>
        </w:rPr>
      </w:pPr>
      <w:r w:rsidRPr="004A21C8">
        <w:rPr>
          <w:sz w:val="28"/>
          <w:szCs w:val="28"/>
        </w:rPr>
        <w:t xml:space="preserve">б) 5000 рублей, если цена контракта составляет от 3 млн. рублей до 50 млн. рублей (включительно); </w:t>
      </w:r>
    </w:p>
    <w:p w14:paraId="4AB5CB60" w14:textId="77777777" w:rsidR="007641EF" w:rsidRPr="004A21C8" w:rsidRDefault="007641EF" w:rsidP="004A21C8">
      <w:pPr>
        <w:spacing w:after="0"/>
        <w:ind w:firstLine="540"/>
        <w:rPr>
          <w:sz w:val="28"/>
          <w:szCs w:val="28"/>
        </w:rPr>
      </w:pPr>
      <w:r w:rsidRPr="004A21C8">
        <w:rPr>
          <w:sz w:val="28"/>
          <w:szCs w:val="28"/>
        </w:rPr>
        <w:t xml:space="preserve">в) 10000 рублей, если цена контракта составляет от 50 млн. рублей до 100 млн. рублей (включительно); </w:t>
      </w:r>
    </w:p>
    <w:p w14:paraId="3B480EBF" w14:textId="77777777" w:rsidR="007641EF" w:rsidRPr="004A21C8" w:rsidRDefault="007641EF" w:rsidP="004A21C8">
      <w:pPr>
        <w:spacing w:after="0"/>
        <w:ind w:firstLine="540"/>
        <w:rPr>
          <w:sz w:val="28"/>
          <w:szCs w:val="28"/>
        </w:rPr>
      </w:pPr>
      <w:r w:rsidRPr="004A21C8">
        <w:rPr>
          <w:sz w:val="28"/>
          <w:szCs w:val="28"/>
        </w:rPr>
        <w:t xml:space="preserve">г) 100000 рублей, если цена контракта превышает 100 млн. рублей. </w:t>
      </w:r>
    </w:p>
    <w:p w14:paraId="566A8C4D" w14:textId="77777777" w:rsidR="007641EF" w:rsidRPr="004A21C8" w:rsidRDefault="007641EF" w:rsidP="004A21C8">
      <w:pPr>
        <w:spacing w:after="0"/>
        <w:ind w:firstLine="720"/>
        <w:contextualSpacing/>
        <w:rPr>
          <w:sz w:val="28"/>
          <w:szCs w:val="28"/>
        </w:rPr>
      </w:pPr>
      <w:r w:rsidRPr="004A21C8">
        <w:rPr>
          <w:b/>
          <w:bCs/>
          <w:sz w:val="28"/>
          <w:szCs w:val="28"/>
        </w:rPr>
        <w:t>6.8.</w:t>
      </w:r>
      <w:r w:rsidRPr="004A21C8">
        <w:rPr>
          <w:sz w:val="28"/>
          <w:szCs w:val="28"/>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0955AC9" w14:textId="77777777" w:rsidR="007641EF" w:rsidRPr="004A21C8" w:rsidRDefault="007641EF" w:rsidP="004A21C8">
      <w:pPr>
        <w:spacing w:after="0"/>
        <w:ind w:firstLine="720"/>
        <w:contextualSpacing/>
        <w:rPr>
          <w:sz w:val="28"/>
          <w:szCs w:val="28"/>
        </w:rPr>
      </w:pPr>
      <w:r w:rsidRPr="004A21C8">
        <w:rPr>
          <w:b/>
          <w:bCs/>
          <w:sz w:val="28"/>
          <w:szCs w:val="28"/>
        </w:rPr>
        <w:t>6.9.</w:t>
      </w:r>
      <w:r w:rsidRPr="004A21C8">
        <w:rPr>
          <w:sz w:val="28"/>
          <w:szCs w:val="28"/>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CC8B1AE" w14:textId="77777777" w:rsidR="007641EF" w:rsidRPr="004A21C8" w:rsidRDefault="007641EF" w:rsidP="004A21C8">
      <w:pPr>
        <w:spacing w:after="0"/>
        <w:ind w:firstLine="720"/>
        <w:contextualSpacing/>
        <w:rPr>
          <w:sz w:val="28"/>
          <w:szCs w:val="28"/>
        </w:rPr>
      </w:pPr>
      <w:r w:rsidRPr="004A21C8">
        <w:rPr>
          <w:b/>
          <w:bCs/>
          <w:sz w:val="28"/>
          <w:szCs w:val="28"/>
        </w:rPr>
        <w:t>6.10.</w:t>
      </w:r>
      <w:r w:rsidRPr="004A21C8">
        <w:rPr>
          <w:sz w:val="28"/>
          <w:szCs w:val="28"/>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 </w:t>
      </w:r>
    </w:p>
    <w:p w14:paraId="0A551FD4" w14:textId="77777777" w:rsidR="007641EF" w:rsidRPr="004A21C8" w:rsidRDefault="007641EF" w:rsidP="004A21C8">
      <w:pPr>
        <w:spacing w:after="0"/>
        <w:ind w:firstLine="720"/>
        <w:contextualSpacing/>
        <w:rPr>
          <w:sz w:val="28"/>
          <w:szCs w:val="28"/>
        </w:rPr>
      </w:pPr>
      <w:r w:rsidRPr="004A21C8">
        <w:rPr>
          <w:sz w:val="28"/>
          <w:szCs w:val="28"/>
        </w:rPr>
        <w:t xml:space="preserve">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w:t>
      </w:r>
      <w:r w:rsidRPr="004A21C8">
        <w:rPr>
          <w:sz w:val="28"/>
          <w:szCs w:val="28"/>
        </w:rPr>
        <w:lastRenderedPageBreak/>
        <w:t>о противодействии легализации (отмыванию) доходов, полученных преступным путем.</w:t>
      </w:r>
    </w:p>
    <w:p w14:paraId="7EB2C3A8" w14:textId="77777777" w:rsidR="007641EF" w:rsidRPr="004A21C8" w:rsidRDefault="007641EF" w:rsidP="004A21C8">
      <w:pPr>
        <w:spacing w:after="0"/>
        <w:ind w:firstLine="720"/>
        <w:contextualSpacing/>
        <w:rPr>
          <w:sz w:val="28"/>
          <w:szCs w:val="28"/>
        </w:rPr>
      </w:pPr>
      <w:r w:rsidRPr="004A21C8">
        <w:rPr>
          <w:sz w:val="28"/>
          <w:szCs w:val="28"/>
        </w:rPr>
        <w:t>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w:t>
      </w:r>
    </w:p>
    <w:p w14:paraId="2B08F45A" w14:textId="77777777" w:rsidR="007641EF" w:rsidRPr="004A21C8" w:rsidRDefault="007641EF" w:rsidP="004A21C8">
      <w:pPr>
        <w:spacing w:after="0"/>
        <w:ind w:firstLine="720"/>
        <w:contextualSpacing/>
        <w:rPr>
          <w:sz w:val="28"/>
          <w:szCs w:val="28"/>
        </w:rPr>
      </w:pPr>
      <w:r w:rsidRPr="004A21C8">
        <w:rPr>
          <w:sz w:val="28"/>
          <w:szCs w:val="28"/>
        </w:rPr>
        <w:t xml:space="preserve">О результатах рассмотрения уведомления Сторона должна сообщить Стороне, направившей уведомление, не позднее 10 (Десять) рабочих дней в письменной форме. </w:t>
      </w:r>
    </w:p>
    <w:p w14:paraId="1192DEF7" w14:textId="77777777" w:rsidR="007641EF" w:rsidRPr="004A21C8" w:rsidRDefault="007641EF" w:rsidP="004A21C8">
      <w:pPr>
        <w:spacing w:after="0"/>
        <w:ind w:firstLine="720"/>
        <w:contextualSpacing/>
        <w:rPr>
          <w:sz w:val="28"/>
          <w:szCs w:val="28"/>
        </w:rPr>
      </w:pPr>
      <w:r w:rsidRPr="004A21C8">
        <w:rPr>
          <w:b/>
          <w:bCs/>
          <w:sz w:val="28"/>
          <w:szCs w:val="28"/>
        </w:rPr>
        <w:t>6.11.</w:t>
      </w:r>
      <w:r w:rsidRPr="004A21C8">
        <w:rPr>
          <w:sz w:val="28"/>
          <w:szCs w:val="28"/>
        </w:rPr>
        <w:t xml:space="preserve"> Уплата неустойки (штрафа, пени) не освобождает Стороны от исполнения обязательств по Контракту.</w:t>
      </w:r>
    </w:p>
    <w:p w14:paraId="4A805B08" w14:textId="77777777" w:rsidR="007641EF" w:rsidRPr="004A21C8" w:rsidRDefault="007641EF" w:rsidP="004A21C8">
      <w:pPr>
        <w:spacing w:after="0"/>
        <w:ind w:firstLine="720"/>
        <w:contextualSpacing/>
        <w:rPr>
          <w:sz w:val="28"/>
          <w:szCs w:val="28"/>
        </w:rPr>
      </w:pPr>
      <w:r w:rsidRPr="004A21C8">
        <w:rPr>
          <w:b/>
          <w:bCs/>
          <w:sz w:val="28"/>
          <w:szCs w:val="28"/>
        </w:rPr>
        <w:t>6.12.</w:t>
      </w:r>
      <w:r w:rsidRPr="004A21C8">
        <w:rPr>
          <w:sz w:val="28"/>
          <w:szCs w:val="28"/>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0ADD93D2" w14:textId="77777777" w:rsidR="00161F44" w:rsidRPr="004A21C8" w:rsidRDefault="00161F44" w:rsidP="004A21C8">
      <w:pPr>
        <w:widowControl w:val="0"/>
        <w:spacing w:after="0"/>
        <w:ind w:firstLine="720"/>
        <w:contextualSpacing/>
        <w:jc w:val="center"/>
        <w:rPr>
          <w:b/>
          <w:sz w:val="28"/>
          <w:szCs w:val="28"/>
        </w:rPr>
      </w:pPr>
    </w:p>
    <w:p w14:paraId="717C8413" w14:textId="77777777" w:rsidR="00161F44" w:rsidRPr="004A21C8" w:rsidRDefault="00161F44" w:rsidP="004A21C8">
      <w:pPr>
        <w:widowControl w:val="0"/>
        <w:spacing w:after="0"/>
        <w:ind w:firstLine="720"/>
        <w:contextualSpacing/>
        <w:jc w:val="center"/>
        <w:rPr>
          <w:b/>
          <w:sz w:val="28"/>
          <w:szCs w:val="28"/>
        </w:rPr>
      </w:pPr>
      <w:r w:rsidRPr="004A21C8">
        <w:rPr>
          <w:b/>
          <w:sz w:val="28"/>
          <w:szCs w:val="28"/>
        </w:rPr>
        <w:t>7. Обстоятельства непреодолимой силы</w:t>
      </w:r>
    </w:p>
    <w:p w14:paraId="50E3D439" w14:textId="77777777" w:rsidR="00161F44" w:rsidRPr="004A21C8" w:rsidRDefault="00161F44" w:rsidP="004A21C8">
      <w:pPr>
        <w:widowControl w:val="0"/>
        <w:spacing w:after="0"/>
        <w:ind w:firstLine="720"/>
        <w:contextualSpacing/>
        <w:jc w:val="center"/>
        <w:rPr>
          <w:b/>
          <w:sz w:val="28"/>
          <w:szCs w:val="28"/>
        </w:rPr>
      </w:pPr>
    </w:p>
    <w:p w14:paraId="4F516A58" w14:textId="77777777" w:rsidR="00161F44" w:rsidRPr="004A21C8" w:rsidRDefault="00161F44" w:rsidP="004A21C8">
      <w:pPr>
        <w:widowControl w:val="0"/>
        <w:spacing w:after="0"/>
        <w:ind w:firstLine="720"/>
        <w:contextualSpacing/>
        <w:rPr>
          <w:sz w:val="28"/>
          <w:szCs w:val="28"/>
        </w:rPr>
      </w:pPr>
      <w:r w:rsidRPr="004A21C8">
        <w:rPr>
          <w:b/>
          <w:sz w:val="28"/>
          <w:szCs w:val="28"/>
        </w:rPr>
        <w:t>7.1.</w:t>
      </w:r>
      <w:r w:rsidRPr="004A21C8">
        <w:rPr>
          <w:sz w:val="28"/>
          <w:szCs w:val="28"/>
        </w:rPr>
        <w:t xml:space="preserve"> Стороны не несут ответственность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0169916E" w14:textId="77777777" w:rsidR="00161F44" w:rsidRPr="004A21C8" w:rsidRDefault="00161F44" w:rsidP="004A21C8">
      <w:pPr>
        <w:widowControl w:val="0"/>
        <w:spacing w:after="0"/>
        <w:ind w:firstLine="720"/>
        <w:contextualSpacing/>
        <w:rPr>
          <w:sz w:val="28"/>
          <w:szCs w:val="28"/>
        </w:rPr>
      </w:pPr>
      <w:r w:rsidRPr="004A21C8">
        <w:rPr>
          <w:b/>
          <w:sz w:val="28"/>
          <w:szCs w:val="28"/>
        </w:rPr>
        <w:t>7.2.</w:t>
      </w:r>
      <w:r w:rsidRPr="004A21C8">
        <w:rPr>
          <w:sz w:val="28"/>
          <w:szCs w:val="28"/>
        </w:rPr>
        <w:t xml:space="preserve"> Сторона, для которой создалась невозможность исполнения обязательств по настоящему государственному контракту вследствие обстоятельств непреодолимой силы, не позднее 10 (десяти)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9FCEC2C" w14:textId="77777777" w:rsidR="00161F44" w:rsidRPr="004A21C8" w:rsidRDefault="00161F44" w:rsidP="004A21C8">
      <w:pPr>
        <w:widowControl w:val="0"/>
        <w:spacing w:after="0"/>
        <w:ind w:firstLine="720"/>
        <w:contextualSpacing/>
        <w:rPr>
          <w:sz w:val="28"/>
          <w:szCs w:val="28"/>
        </w:rPr>
      </w:pPr>
      <w:r w:rsidRPr="004A21C8">
        <w:rPr>
          <w:b/>
          <w:sz w:val="28"/>
          <w:szCs w:val="28"/>
        </w:rPr>
        <w:t>7.3.</w:t>
      </w:r>
      <w:r w:rsidRPr="004A21C8">
        <w:rPr>
          <w:sz w:val="28"/>
          <w:szCs w:val="28"/>
        </w:rPr>
        <w:t xml:space="preserve">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06FD2B35" w14:textId="77777777" w:rsidR="00161F44" w:rsidRPr="004A21C8" w:rsidRDefault="00161F44" w:rsidP="004A21C8">
      <w:pPr>
        <w:widowControl w:val="0"/>
        <w:spacing w:after="0"/>
        <w:ind w:firstLine="720"/>
        <w:contextualSpacing/>
        <w:rPr>
          <w:sz w:val="28"/>
          <w:szCs w:val="28"/>
        </w:rPr>
      </w:pPr>
      <w:r w:rsidRPr="004A21C8">
        <w:rPr>
          <w:b/>
          <w:sz w:val="28"/>
          <w:szCs w:val="28"/>
        </w:rPr>
        <w:t>7.4.</w:t>
      </w:r>
      <w:r w:rsidRPr="004A21C8">
        <w:rPr>
          <w:sz w:val="28"/>
          <w:szCs w:val="28"/>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96F3951" w14:textId="77777777" w:rsidR="00161F44" w:rsidRPr="004A21C8" w:rsidRDefault="00161F44" w:rsidP="004A21C8">
      <w:pPr>
        <w:widowControl w:val="0"/>
        <w:spacing w:after="0"/>
        <w:ind w:firstLine="720"/>
        <w:contextualSpacing/>
        <w:rPr>
          <w:sz w:val="28"/>
          <w:szCs w:val="28"/>
        </w:rPr>
      </w:pPr>
    </w:p>
    <w:p w14:paraId="7AF6A094" w14:textId="1535D6B0" w:rsidR="00161F44" w:rsidRPr="004A21C8" w:rsidRDefault="00161F44" w:rsidP="004A21C8">
      <w:pPr>
        <w:widowControl w:val="0"/>
        <w:shd w:val="clear" w:color="auto" w:fill="FFFFFF"/>
        <w:spacing w:after="0"/>
        <w:ind w:firstLine="720"/>
        <w:contextualSpacing/>
        <w:jc w:val="center"/>
        <w:rPr>
          <w:b/>
          <w:sz w:val="28"/>
          <w:szCs w:val="28"/>
        </w:rPr>
      </w:pPr>
      <w:r w:rsidRPr="004A21C8">
        <w:rPr>
          <w:b/>
          <w:sz w:val="28"/>
          <w:szCs w:val="28"/>
        </w:rPr>
        <w:t xml:space="preserve">8. Конфиденциальность </w:t>
      </w:r>
    </w:p>
    <w:p w14:paraId="627B4AE5" w14:textId="77777777" w:rsidR="00161F44" w:rsidRPr="004A21C8" w:rsidRDefault="00161F44" w:rsidP="004A21C8">
      <w:pPr>
        <w:widowControl w:val="0"/>
        <w:shd w:val="clear" w:color="auto" w:fill="FFFFFF"/>
        <w:spacing w:after="0"/>
        <w:ind w:firstLine="720"/>
        <w:contextualSpacing/>
        <w:jc w:val="center"/>
        <w:rPr>
          <w:b/>
          <w:sz w:val="28"/>
          <w:szCs w:val="28"/>
        </w:rPr>
      </w:pPr>
    </w:p>
    <w:p w14:paraId="2EF51A38" w14:textId="77777777" w:rsidR="00161F44" w:rsidRPr="004A21C8" w:rsidRDefault="00161F44" w:rsidP="004A21C8">
      <w:pPr>
        <w:widowControl w:val="0"/>
        <w:shd w:val="clear" w:color="auto" w:fill="FFFFFF"/>
        <w:spacing w:after="0"/>
        <w:ind w:firstLine="720"/>
        <w:contextualSpacing/>
        <w:rPr>
          <w:sz w:val="28"/>
          <w:szCs w:val="28"/>
        </w:rPr>
      </w:pPr>
      <w:r w:rsidRPr="004A21C8">
        <w:rPr>
          <w:b/>
          <w:sz w:val="28"/>
          <w:szCs w:val="28"/>
        </w:rPr>
        <w:t>8.1.</w:t>
      </w:r>
      <w:r w:rsidRPr="004A21C8">
        <w:rPr>
          <w:sz w:val="28"/>
          <w:szCs w:val="28"/>
        </w:rPr>
        <w:t xml:space="preserve"> Право раскрывать содержание государственного контракта, </w:t>
      </w:r>
      <w:r w:rsidRPr="004A21C8">
        <w:rPr>
          <w:sz w:val="28"/>
          <w:szCs w:val="28"/>
        </w:rPr>
        <w:lastRenderedPageBreak/>
        <w:t xml:space="preserve">публиковать в открытой печати, а также предоставлять информацию о ходе его исполнения, полученных результатах другим лицам принадлежит Заказчику. </w:t>
      </w:r>
    </w:p>
    <w:p w14:paraId="1FC3E937" w14:textId="77777777" w:rsidR="00161F44" w:rsidRPr="004A21C8" w:rsidRDefault="00161F44" w:rsidP="004A21C8">
      <w:pPr>
        <w:widowControl w:val="0"/>
        <w:spacing w:after="0"/>
        <w:contextualSpacing/>
        <w:jc w:val="center"/>
        <w:rPr>
          <w:b/>
          <w:sz w:val="28"/>
          <w:szCs w:val="28"/>
        </w:rPr>
      </w:pPr>
    </w:p>
    <w:p w14:paraId="39D6B088" w14:textId="77777777" w:rsidR="00161F44" w:rsidRPr="004A21C8" w:rsidRDefault="00161F44" w:rsidP="004A21C8">
      <w:pPr>
        <w:widowControl w:val="0"/>
        <w:spacing w:after="0"/>
        <w:contextualSpacing/>
        <w:jc w:val="center"/>
        <w:rPr>
          <w:b/>
          <w:sz w:val="28"/>
          <w:szCs w:val="28"/>
        </w:rPr>
      </w:pPr>
      <w:r w:rsidRPr="004A21C8">
        <w:rPr>
          <w:b/>
          <w:sz w:val="28"/>
          <w:szCs w:val="28"/>
        </w:rPr>
        <w:t>9. Срок действия государственного контракта, изменение условий контракта</w:t>
      </w:r>
    </w:p>
    <w:p w14:paraId="7C3F2B2B" w14:textId="77777777" w:rsidR="00161F44" w:rsidRPr="004A21C8" w:rsidRDefault="00161F44" w:rsidP="004A21C8">
      <w:pPr>
        <w:widowControl w:val="0"/>
        <w:spacing w:after="0"/>
        <w:contextualSpacing/>
        <w:jc w:val="center"/>
        <w:rPr>
          <w:b/>
          <w:sz w:val="28"/>
          <w:szCs w:val="28"/>
        </w:rPr>
      </w:pPr>
    </w:p>
    <w:p w14:paraId="1E6801B1" w14:textId="4678FCB7" w:rsidR="00161F44" w:rsidRPr="004A21C8" w:rsidRDefault="00161F44" w:rsidP="004A21C8">
      <w:pPr>
        <w:widowControl w:val="0"/>
        <w:spacing w:after="0"/>
        <w:ind w:firstLine="720"/>
        <w:contextualSpacing/>
        <w:rPr>
          <w:sz w:val="28"/>
          <w:szCs w:val="28"/>
        </w:rPr>
      </w:pPr>
      <w:r w:rsidRPr="004A21C8">
        <w:rPr>
          <w:b/>
          <w:sz w:val="28"/>
          <w:szCs w:val="28"/>
        </w:rPr>
        <w:t>9.1.</w:t>
      </w:r>
      <w:r w:rsidRPr="004A21C8">
        <w:rPr>
          <w:sz w:val="28"/>
          <w:szCs w:val="28"/>
        </w:rPr>
        <w:t xml:space="preserve"> Настоящий государственный контракт вступает в силу с </w:t>
      </w:r>
      <w:r w:rsidR="00BB0CD0" w:rsidRPr="004A21C8">
        <w:rPr>
          <w:sz w:val="28"/>
          <w:szCs w:val="28"/>
        </w:rPr>
        <w:t>момента заключения</w:t>
      </w:r>
      <w:r w:rsidR="00BB0CD0" w:rsidRPr="004A21C8">
        <w:rPr>
          <w:sz w:val="28"/>
          <w:szCs w:val="28"/>
        </w:rPr>
        <w:br/>
      </w:r>
      <w:r w:rsidRPr="004A21C8">
        <w:rPr>
          <w:sz w:val="28"/>
          <w:szCs w:val="28"/>
        </w:rPr>
        <w:t xml:space="preserve">и действует до </w:t>
      </w:r>
      <w:r w:rsidR="00990ADE" w:rsidRPr="004A21C8">
        <w:rPr>
          <w:sz w:val="28"/>
          <w:szCs w:val="28"/>
        </w:rPr>
        <w:t>31 декабря 202</w:t>
      </w:r>
      <w:r w:rsidR="005B11CD" w:rsidRPr="004A21C8">
        <w:rPr>
          <w:sz w:val="28"/>
          <w:szCs w:val="28"/>
        </w:rPr>
        <w:t>6</w:t>
      </w:r>
      <w:r w:rsidRPr="004A21C8">
        <w:rPr>
          <w:sz w:val="28"/>
          <w:szCs w:val="28"/>
        </w:rPr>
        <w:t xml:space="preserve"> года.</w:t>
      </w:r>
    </w:p>
    <w:p w14:paraId="17159A87" w14:textId="77777777" w:rsidR="00161F44" w:rsidRPr="004A21C8" w:rsidRDefault="00161F44" w:rsidP="004A21C8">
      <w:pPr>
        <w:widowControl w:val="0"/>
        <w:spacing w:after="0"/>
        <w:ind w:firstLine="720"/>
        <w:contextualSpacing/>
        <w:rPr>
          <w:sz w:val="28"/>
          <w:szCs w:val="28"/>
        </w:rPr>
      </w:pPr>
      <w:r w:rsidRPr="004A21C8">
        <w:rPr>
          <w:b/>
          <w:sz w:val="28"/>
          <w:szCs w:val="28"/>
        </w:rPr>
        <w:t>9.2.</w:t>
      </w:r>
      <w:r w:rsidRPr="004A21C8">
        <w:rPr>
          <w:sz w:val="28"/>
          <w:szCs w:val="28"/>
        </w:rPr>
        <w:t> Окончание срока действия настоящего государственного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14:paraId="32D5DB80" w14:textId="77777777" w:rsidR="00161F44" w:rsidRPr="004A21C8" w:rsidRDefault="00161F44" w:rsidP="004A21C8">
      <w:pPr>
        <w:widowControl w:val="0"/>
        <w:spacing w:after="0"/>
        <w:ind w:firstLine="720"/>
        <w:contextualSpacing/>
        <w:rPr>
          <w:sz w:val="28"/>
          <w:szCs w:val="28"/>
        </w:rPr>
      </w:pPr>
      <w:r w:rsidRPr="004A21C8">
        <w:rPr>
          <w:b/>
          <w:sz w:val="28"/>
          <w:szCs w:val="28"/>
        </w:rPr>
        <w:t xml:space="preserve">9.3. </w:t>
      </w:r>
      <w:r w:rsidRPr="004A21C8">
        <w:rPr>
          <w:sz w:val="28"/>
          <w:szCs w:val="28"/>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15288A7" w14:textId="77777777" w:rsidR="00161F44" w:rsidRPr="004A21C8" w:rsidRDefault="00161F44" w:rsidP="004A21C8">
      <w:pPr>
        <w:widowControl w:val="0"/>
        <w:spacing w:after="0"/>
        <w:ind w:firstLine="720"/>
        <w:contextualSpacing/>
        <w:rPr>
          <w:sz w:val="28"/>
          <w:szCs w:val="28"/>
        </w:rPr>
      </w:pPr>
      <w:r w:rsidRPr="004A21C8">
        <w:rPr>
          <w:b/>
          <w:sz w:val="28"/>
          <w:szCs w:val="28"/>
        </w:rPr>
        <w:t xml:space="preserve">9.3.1. </w:t>
      </w:r>
      <w:r w:rsidRPr="004A21C8">
        <w:rPr>
          <w:sz w:val="28"/>
          <w:szCs w:val="28"/>
        </w:rPr>
        <w:t>при снижении цены контракта без изменения предусмотренных контрактом объема услуг, качества оказываемых услуг и иных условий контракта;</w:t>
      </w:r>
    </w:p>
    <w:p w14:paraId="66514FA0" w14:textId="77777777" w:rsidR="00161F44" w:rsidRPr="004A21C8" w:rsidRDefault="00161F44" w:rsidP="004A21C8">
      <w:pPr>
        <w:widowControl w:val="0"/>
        <w:spacing w:after="0"/>
        <w:ind w:firstLine="720"/>
        <w:contextualSpacing/>
        <w:rPr>
          <w:b/>
          <w:sz w:val="28"/>
          <w:szCs w:val="28"/>
        </w:rPr>
      </w:pPr>
      <w:r w:rsidRPr="004A21C8">
        <w:rPr>
          <w:b/>
          <w:sz w:val="28"/>
          <w:szCs w:val="28"/>
        </w:rPr>
        <w:t xml:space="preserve">9.3.2. </w:t>
      </w:r>
      <w:r w:rsidRPr="004A21C8">
        <w:rPr>
          <w:sz w:val="28"/>
          <w:szCs w:val="28"/>
        </w:rPr>
        <w:t xml:space="preserve">если по предложению Заказчика увеличиваются предусмотренные контрактом объем услуг не более чем на десять процентов или уменьшаются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 </w:t>
      </w:r>
      <w:r w:rsidRPr="004A21C8">
        <w:rPr>
          <w:b/>
          <w:sz w:val="28"/>
          <w:szCs w:val="28"/>
        </w:rPr>
        <w:t xml:space="preserve"> </w:t>
      </w:r>
    </w:p>
    <w:p w14:paraId="5868889C" w14:textId="77777777" w:rsidR="00161F44" w:rsidRPr="004A21C8" w:rsidRDefault="00161F44" w:rsidP="004A21C8">
      <w:pPr>
        <w:widowControl w:val="0"/>
        <w:spacing w:after="0"/>
        <w:ind w:firstLine="720"/>
        <w:contextualSpacing/>
        <w:rPr>
          <w:sz w:val="28"/>
          <w:szCs w:val="28"/>
        </w:rPr>
      </w:pPr>
      <w:r w:rsidRPr="004A21C8">
        <w:rPr>
          <w:b/>
          <w:sz w:val="28"/>
          <w:szCs w:val="28"/>
        </w:rPr>
        <w:t xml:space="preserve">9.4. </w:t>
      </w:r>
      <w:r w:rsidRPr="004A21C8">
        <w:rPr>
          <w:sz w:val="28"/>
          <w:szCs w:val="28"/>
        </w:rPr>
        <w:t>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3D4DC08F" w14:textId="77777777" w:rsidR="00161F44" w:rsidRPr="004A21C8" w:rsidRDefault="00161F44" w:rsidP="004A21C8">
      <w:pPr>
        <w:widowControl w:val="0"/>
        <w:spacing w:after="0"/>
        <w:contextualSpacing/>
        <w:jc w:val="center"/>
        <w:rPr>
          <w:b/>
          <w:sz w:val="28"/>
          <w:szCs w:val="28"/>
        </w:rPr>
      </w:pPr>
    </w:p>
    <w:p w14:paraId="6AE0F966" w14:textId="514BF2D2" w:rsidR="00161F44" w:rsidRPr="004A21C8" w:rsidRDefault="00161F44" w:rsidP="004A21C8">
      <w:pPr>
        <w:widowControl w:val="0"/>
        <w:spacing w:after="0"/>
        <w:contextualSpacing/>
        <w:jc w:val="center"/>
        <w:rPr>
          <w:b/>
          <w:sz w:val="28"/>
          <w:szCs w:val="28"/>
        </w:rPr>
      </w:pPr>
      <w:r w:rsidRPr="004A21C8">
        <w:rPr>
          <w:b/>
          <w:sz w:val="28"/>
          <w:szCs w:val="28"/>
        </w:rPr>
        <w:t>10. Расторжение контракта,</w:t>
      </w:r>
    </w:p>
    <w:p w14:paraId="53CCBAE2" w14:textId="77777777" w:rsidR="00161F44" w:rsidRPr="004A21C8" w:rsidRDefault="00161F44" w:rsidP="004A21C8">
      <w:pPr>
        <w:widowControl w:val="0"/>
        <w:spacing w:after="0"/>
        <w:contextualSpacing/>
        <w:jc w:val="center"/>
        <w:rPr>
          <w:b/>
          <w:sz w:val="28"/>
          <w:szCs w:val="28"/>
        </w:rPr>
      </w:pPr>
      <w:r w:rsidRPr="004A21C8">
        <w:rPr>
          <w:b/>
          <w:sz w:val="28"/>
          <w:szCs w:val="28"/>
        </w:rPr>
        <w:t>односторонний отказ от исполнения контракта</w:t>
      </w:r>
    </w:p>
    <w:p w14:paraId="702A619E" w14:textId="77777777" w:rsidR="00161F44" w:rsidRPr="004A21C8" w:rsidRDefault="00161F44" w:rsidP="004A21C8">
      <w:pPr>
        <w:widowControl w:val="0"/>
        <w:spacing w:after="0"/>
        <w:contextualSpacing/>
        <w:jc w:val="center"/>
        <w:rPr>
          <w:b/>
          <w:sz w:val="28"/>
          <w:szCs w:val="28"/>
        </w:rPr>
      </w:pPr>
    </w:p>
    <w:p w14:paraId="24EFCB5C" w14:textId="77777777" w:rsidR="00161F44" w:rsidRPr="004A21C8" w:rsidRDefault="00161F44" w:rsidP="004A21C8">
      <w:pPr>
        <w:widowControl w:val="0"/>
        <w:spacing w:after="0"/>
        <w:ind w:firstLine="720"/>
        <w:contextualSpacing/>
        <w:rPr>
          <w:sz w:val="28"/>
          <w:szCs w:val="28"/>
        </w:rPr>
      </w:pPr>
      <w:r w:rsidRPr="004A21C8">
        <w:rPr>
          <w:sz w:val="28"/>
          <w:szCs w:val="28"/>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Pr="004A21C8">
          <w:rPr>
            <w:sz w:val="28"/>
            <w:szCs w:val="28"/>
          </w:rPr>
          <w:t>частями 9</w:t>
        </w:r>
      </w:hyperlink>
      <w:r w:rsidRPr="004A21C8">
        <w:rPr>
          <w:sz w:val="28"/>
          <w:szCs w:val="28"/>
        </w:rPr>
        <w:t xml:space="preserve"> - </w:t>
      </w:r>
      <w:hyperlink r:id="rId13" w:history="1">
        <w:r w:rsidRPr="004A21C8">
          <w:rPr>
            <w:sz w:val="28"/>
            <w:szCs w:val="28"/>
          </w:rPr>
          <w:t>23 статьи 95</w:t>
        </w:r>
      </w:hyperlink>
      <w:r w:rsidRPr="004A21C8">
        <w:rPr>
          <w:sz w:val="28"/>
          <w:szCs w:val="28"/>
        </w:rPr>
        <w:t xml:space="preserve"> Федерального закона № 44-ФЗ.</w:t>
      </w:r>
    </w:p>
    <w:p w14:paraId="1E593DB3" w14:textId="77777777" w:rsidR="00161F44" w:rsidRPr="004A21C8" w:rsidRDefault="00161F44" w:rsidP="004A21C8">
      <w:pPr>
        <w:widowControl w:val="0"/>
        <w:spacing w:after="0"/>
        <w:ind w:firstLine="720"/>
        <w:contextualSpacing/>
        <w:rPr>
          <w:sz w:val="28"/>
          <w:szCs w:val="28"/>
        </w:rPr>
      </w:pPr>
      <w:r w:rsidRPr="004A21C8">
        <w:rPr>
          <w:sz w:val="28"/>
          <w:szCs w:val="28"/>
        </w:rPr>
        <w:t xml:space="preserve">10.3.  Стороны вправе изменить условия Контракта в соответствии с положениями статьи 34 и статьи 95 Федерального закона № 44-ФЗ, заключив </w:t>
      </w:r>
      <w:r w:rsidRPr="004A21C8">
        <w:rPr>
          <w:sz w:val="28"/>
          <w:szCs w:val="28"/>
        </w:rPr>
        <w:lastRenderedPageBreak/>
        <w:t>дополнительное соглашение к Контракту. Предусмотренные настоящим пунктом изменения осуществляются при условии предоставления Исполнителем обеспечения исполнения контракта с учетом положений частей 1.3., 1.4., 1.5. статьи 95 Федерального закона № 44-ФЗ.</w:t>
      </w:r>
    </w:p>
    <w:p w14:paraId="60A0B51F" w14:textId="77777777" w:rsidR="00161F44" w:rsidRPr="004A21C8" w:rsidRDefault="00161F44" w:rsidP="004A21C8">
      <w:pPr>
        <w:widowControl w:val="0"/>
        <w:spacing w:after="0"/>
        <w:ind w:firstLine="720"/>
        <w:contextualSpacing/>
        <w:rPr>
          <w:sz w:val="28"/>
          <w:szCs w:val="28"/>
        </w:rPr>
      </w:pPr>
      <w:r w:rsidRPr="004A21C8">
        <w:rPr>
          <w:sz w:val="28"/>
          <w:szCs w:val="28"/>
        </w:rPr>
        <w:t>10.4.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0514FD7" w14:textId="77777777" w:rsidR="00161F44" w:rsidRPr="004A21C8" w:rsidRDefault="00161F44" w:rsidP="004A21C8">
      <w:pPr>
        <w:widowControl w:val="0"/>
        <w:spacing w:after="0"/>
        <w:ind w:firstLine="720"/>
        <w:contextualSpacing/>
        <w:rPr>
          <w:sz w:val="28"/>
          <w:szCs w:val="28"/>
        </w:rPr>
      </w:pPr>
      <w:r w:rsidRPr="004A21C8">
        <w:rPr>
          <w:sz w:val="28"/>
          <w:szCs w:val="28"/>
        </w:rPr>
        <w:t>10.5. Заказчик вправе принять решение об одностороннем отказе от исполнения Контракта в следующих случаях:</w:t>
      </w:r>
    </w:p>
    <w:p w14:paraId="1A709BF6" w14:textId="77777777" w:rsidR="00161F44" w:rsidRPr="004A21C8" w:rsidRDefault="00161F44" w:rsidP="004A21C8">
      <w:pPr>
        <w:widowControl w:val="0"/>
        <w:spacing w:after="0"/>
        <w:ind w:firstLine="720"/>
        <w:contextualSpacing/>
        <w:rPr>
          <w:sz w:val="28"/>
          <w:szCs w:val="28"/>
        </w:rPr>
      </w:pPr>
      <w:r w:rsidRPr="004A21C8">
        <w:rPr>
          <w:sz w:val="28"/>
          <w:szCs w:val="28"/>
        </w:rPr>
        <w:t>1) выполнения работ ненадлежащего качества, что может быть выражено                               в несоответствии обычно предъявляемым требованиям к выполненным работам (результатам) подобного рода, а также требованиям нормативных актов и принятых стандартов Российской Федерации;</w:t>
      </w:r>
    </w:p>
    <w:p w14:paraId="6D1BF053" w14:textId="77777777" w:rsidR="00161F44" w:rsidRPr="004A21C8" w:rsidRDefault="00161F44" w:rsidP="004A21C8">
      <w:pPr>
        <w:widowControl w:val="0"/>
        <w:spacing w:after="0"/>
        <w:ind w:firstLine="720"/>
        <w:contextualSpacing/>
        <w:rPr>
          <w:sz w:val="28"/>
          <w:szCs w:val="28"/>
        </w:rPr>
      </w:pPr>
      <w:r w:rsidRPr="004A21C8">
        <w:rPr>
          <w:sz w:val="28"/>
          <w:szCs w:val="28"/>
        </w:rPr>
        <w:t>2) нарушение сроков, установленных пунктом 1.5. Контракта, более чем на 2 (Два) рабочих дня;</w:t>
      </w:r>
    </w:p>
    <w:p w14:paraId="63DF96B0" w14:textId="77777777" w:rsidR="00161F44" w:rsidRPr="004A21C8" w:rsidRDefault="00161F44" w:rsidP="004A21C8">
      <w:pPr>
        <w:widowControl w:val="0"/>
        <w:spacing w:after="0"/>
        <w:ind w:firstLine="720"/>
        <w:contextualSpacing/>
        <w:rPr>
          <w:sz w:val="28"/>
          <w:szCs w:val="28"/>
        </w:rPr>
      </w:pPr>
      <w:r w:rsidRPr="004A21C8">
        <w:rPr>
          <w:sz w:val="28"/>
          <w:szCs w:val="28"/>
        </w:rPr>
        <w:t>3) нарушение сроков, установленных в Календарном плане, более чем на 2 (Два) рабочих дня;</w:t>
      </w:r>
    </w:p>
    <w:p w14:paraId="13A4C591" w14:textId="77777777" w:rsidR="00161F44" w:rsidRPr="004A21C8" w:rsidRDefault="00161F44" w:rsidP="004A21C8">
      <w:pPr>
        <w:widowControl w:val="0"/>
        <w:spacing w:after="0"/>
        <w:ind w:firstLine="720"/>
        <w:contextualSpacing/>
        <w:rPr>
          <w:sz w:val="28"/>
          <w:szCs w:val="28"/>
        </w:rPr>
      </w:pPr>
      <w:r w:rsidRPr="004A21C8">
        <w:rPr>
          <w:sz w:val="28"/>
          <w:szCs w:val="28"/>
        </w:rPr>
        <w:t>4) в случае не предоставления и/или предоставления с нарушениями отчетных документов;</w:t>
      </w:r>
    </w:p>
    <w:p w14:paraId="333C072C" w14:textId="77777777" w:rsidR="00161F44" w:rsidRPr="004A21C8" w:rsidRDefault="00161F44" w:rsidP="004A21C8">
      <w:pPr>
        <w:widowControl w:val="0"/>
        <w:spacing w:after="0"/>
        <w:ind w:firstLine="720"/>
        <w:contextualSpacing/>
        <w:rPr>
          <w:sz w:val="28"/>
          <w:szCs w:val="28"/>
        </w:rPr>
      </w:pPr>
      <w:r w:rsidRPr="004A21C8">
        <w:rPr>
          <w:sz w:val="28"/>
          <w:szCs w:val="28"/>
        </w:rPr>
        <w:t>5) в случае выявления неоднократного (2 и более раз) нарушения Исполнителем требований Контракта к качеству, объему выполненных работ, зафиксированных в соответствующих актах и протоколах, мотивированных отказах от приемки;</w:t>
      </w:r>
    </w:p>
    <w:p w14:paraId="20EBDF01" w14:textId="77777777" w:rsidR="00161F44" w:rsidRPr="004A21C8" w:rsidRDefault="00161F44" w:rsidP="004A21C8">
      <w:pPr>
        <w:widowControl w:val="0"/>
        <w:spacing w:after="0"/>
        <w:ind w:firstLine="720"/>
        <w:contextualSpacing/>
        <w:rPr>
          <w:sz w:val="28"/>
          <w:szCs w:val="28"/>
        </w:rPr>
      </w:pPr>
      <w:r w:rsidRPr="004A21C8">
        <w:rPr>
          <w:sz w:val="28"/>
          <w:szCs w:val="28"/>
        </w:rPr>
        <w:t>6)  случае нарушения условий Контракта, подтверждённых в заключение экспертизы, эксперта, экспертной организации;</w:t>
      </w:r>
    </w:p>
    <w:p w14:paraId="13D6EFCD" w14:textId="77777777" w:rsidR="00161F44" w:rsidRPr="004A21C8" w:rsidRDefault="00161F44" w:rsidP="004A21C8">
      <w:pPr>
        <w:widowControl w:val="0"/>
        <w:spacing w:after="0"/>
        <w:ind w:firstLine="720"/>
        <w:contextualSpacing/>
        <w:rPr>
          <w:sz w:val="28"/>
          <w:szCs w:val="28"/>
        </w:rPr>
      </w:pPr>
      <w:r w:rsidRPr="004A21C8">
        <w:rPr>
          <w:sz w:val="28"/>
          <w:szCs w:val="28"/>
        </w:rPr>
        <w:t>7) в случае начала проведения ликвидации Исполнителя или введения процедуры признания несостоятельным (банкротом);</w:t>
      </w:r>
    </w:p>
    <w:p w14:paraId="37BA350F" w14:textId="77777777" w:rsidR="00161F44" w:rsidRPr="004A21C8" w:rsidRDefault="00161F44" w:rsidP="004A21C8">
      <w:pPr>
        <w:widowControl w:val="0"/>
        <w:spacing w:after="0"/>
        <w:ind w:firstLine="720"/>
        <w:contextualSpacing/>
        <w:rPr>
          <w:sz w:val="28"/>
          <w:szCs w:val="28"/>
        </w:rPr>
      </w:pPr>
      <w:r w:rsidRPr="004A21C8">
        <w:rPr>
          <w:sz w:val="28"/>
          <w:szCs w:val="28"/>
        </w:rPr>
        <w:t>8) в случае приостановления деятельности Исполнителя в порядке, предусмотренном Кодексом Российской Федерации об административных правонарушениях;</w:t>
      </w:r>
    </w:p>
    <w:p w14:paraId="7D925304" w14:textId="77777777" w:rsidR="00161F44" w:rsidRPr="004A21C8" w:rsidRDefault="00161F44" w:rsidP="004A21C8">
      <w:pPr>
        <w:widowControl w:val="0"/>
        <w:spacing w:after="0"/>
        <w:ind w:firstLine="720"/>
        <w:contextualSpacing/>
        <w:rPr>
          <w:sz w:val="28"/>
          <w:szCs w:val="28"/>
        </w:rPr>
      </w:pPr>
      <w:r w:rsidRPr="004A21C8">
        <w:rPr>
          <w:sz w:val="28"/>
          <w:szCs w:val="28"/>
        </w:rPr>
        <w:t>9) в иных случаях, предусмотренных гражданским законодательством Российской Федерации.</w:t>
      </w:r>
    </w:p>
    <w:p w14:paraId="7187C719" w14:textId="77777777" w:rsidR="00161F44" w:rsidRPr="004A21C8" w:rsidRDefault="00161F44" w:rsidP="004A21C8">
      <w:pPr>
        <w:widowControl w:val="0"/>
        <w:spacing w:after="0"/>
        <w:ind w:firstLine="720"/>
        <w:contextualSpacing/>
        <w:rPr>
          <w:sz w:val="28"/>
          <w:szCs w:val="28"/>
        </w:rPr>
      </w:pPr>
      <w:r w:rsidRPr="004A21C8">
        <w:rPr>
          <w:sz w:val="28"/>
          <w:szCs w:val="28"/>
        </w:rPr>
        <w:t>10.6. Расторжение Контракта не освобождает Стороны от ответственности за неисполнение или ненадлежащее исполнение обязательств по нему, имевшее место до момента расторжения Контракта.</w:t>
      </w:r>
    </w:p>
    <w:p w14:paraId="00EDF3A9" w14:textId="77777777" w:rsidR="00161F44" w:rsidRPr="004A21C8" w:rsidRDefault="00161F44" w:rsidP="004A21C8">
      <w:pPr>
        <w:widowControl w:val="0"/>
        <w:spacing w:after="0"/>
        <w:ind w:firstLine="720"/>
        <w:contextualSpacing/>
        <w:rPr>
          <w:sz w:val="28"/>
          <w:szCs w:val="28"/>
        </w:rPr>
      </w:pPr>
      <w:r w:rsidRPr="004A21C8">
        <w:rPr>
          <w:sz w:val="28"/>
          <w:szCs w:val="28"/>
        </w:rPr>
        <w:t>10.7. В случае нарушения Исполнителем сроков выполнения работ в период действия Контракта Заказчик вправе потребовать его расторжения и взыскания с Исполнителя причиненных убытков. Указанное нарушение признается Сторонами существенным.</w:t>
      </w:r>
    </w:p>
    <w:p w14:paraId="43A94B53" w14:textId="77777777" w:rsidR="00161F44" w:rsidRPr="004A21C8" w:rsidRDefault="00161F44" w:rsidP="004A21C8">
      <w:pPr>
        <w:widowControl w:val="0"/>
        <w:spacing w:after="0"/>
        <w:ind w:firstLine="720"/>
        <w:contextualSpacing/>
        <w:rPr>
          <w:sz w:val="28"/>
          <w:szCs w:val="28"/>
        </w:rPr>
      </w:pPr>
    </w:p>
    <w:p w14:paraId="50BB7A15" w14:textId="708EC771" w:rsidR="00161F44" w:rsidRPr="004A21C8" w:rsidRDefault="00161F44" w:rsidP="004A21C8">
      <w:pPr>
        <w:widowControl w:val="0"/>
        <w:spacing w:after="0"/>
        <w:ind w:firstLine="720"/>
        <w:contextualSpacing/>
        <w:jc w:val="center"/>
        <w:rPr>
          <w:b/>
          <w:sz w:val="28"/>
          <w:szCs w:val="28"/>
        </w:rPr>
      </w:pPr>
      <w:r w:rsidRPr="004A21C8">
        <w:rPr>
          <w:b/>
          <w:sz w:val="28"/>
          <w:szCs w:val="28"/>
        </w:rPr>
        <w:t xml:space="preserve">11. </w:t>
      </w:r>
      <w:r w:rsidR="00E37BE2" w:rsidRPr="004A21C8">
        <w:rPr>
          <w:b/>
          <w:sz w:val="28"/>
          <w:szCs w:val="28"/>
        </w:rPr>
        <w:t>Особые</w:t>
      </w:r>
      <w:r w:rsidRPr="004A21C8">
        <w:rPr>
          <w:b/>
          <w:sz w:val="28"/>
          <w:szCs w:val="28"/>
        </w:rPr>
        <w:t xml:space="preserve"> условия</w:t>
      </w:r>
    </w:p>
    <w:p w14:paraId="43474F25" w14:textId="77777777" w:rsidR="00161F44" w:rsidRPr="004A21C8" w:rsidRDefault="00161F44" w:rsidP="004A21C8">
      <w:pPr>
        <w:widowControl w:val="0"/>
        <w:spacing w:after="0"/>
        <w:ind w:firstLine="720"/>
        <w:contextualSpacing/>
        <w:jc w:val="center"/>
        <w:rPr>
          <w:b/>
          <w:sz w:val="28"/>
          <w:szCs w:val="28"/>
        </w:rPr>
      </w:pPr>
    </w:p>
    <w:p w14:paraId="21B41E47" w14:textId="77777777" w:rsidR="00161F44" w:rsidRPr="004A21C8" w:rsidRDefault="00161F44" w:rsidP="004A21C8">
      <w:pPr>
        <w:widowControl w:val="0"/>
        <w:spacing w:after="0"/>
        <w:ind w:firstLine="720"/>
        <w:contextualSpacing/>
        <w:rPr>
          <w:sz w:val="28"/>
          <w:szCs w:val="28"/>
        </w:rPr>
      </w:pPr>
      <w:r w:rsidRPr="004A21C8">
        <w:rPr>
          <w:b/>
          <w:bCs/>
          <w:sz w:val="28"/>
          <w:szCs w:val="28"/>
        </w:rPr>
        <w:t>11.1.</w:t>
      </w:r>
      <w:r w:rsidRPr="004A21C8">
        <w:rPr>
          <w:sz w:val="28"/>
          <w:szCs w:val="28"/>
        </w:rPr>
        <w:t xml:space="preserve"> Во всем, что не предусмотрено Контрактом, Стороны руководствуются законодательством Российской Федерации.</w:t>
      </w:r>
    </w:p>
    <w:p w14:paraId="15FA497C" w14:textId="77777777" w:rsidR="00161F44" w:rsidRPr="004A21C8" w:rsidRDefault="00161F44" w:rsidP="004A21C8">
      <w:pPr>
        <w:widowControl w:val="0"/>
        <w:spacing w:after="0"/>
        <w:ind w:firstLine="720"/>
        <w:contextualSpacing/>
        <w:rPr>
          <w:sz w:val="28"/>
          <w:szCs w:val="28"/>
        </w:rPr>
      </w:pPr>
      <w:r w:rsidRPr="004A21C8">
        <w:rPr>
          <w:b/>
          <w:bCs/>
          <w:sz w:val="28"/>
          <w:szCs w:val="28"/>
        </w:rPr>
        <w:t>11.2.</w:t>
      </w:r>
      <w:r w:rsidRPr="004A21C8">
        <w:rPr>
          <w:sz w:val="28"/>
          <w:szCs w:val="28"/>
        </w:rPr>
        <w:t xml:space="preserve"> В случае изменения у какой-либо из Сторон адресов или реквизитов, в том числе местонахождения, почтового адреса, названия, а также в случае реорганизации, Сторона обязана в течение 10 (десяти) дней письменно известить об этом другую Сторону. В случае отсутствия уведомления все риски несет Сторона Контракта, не уведомившая другую Сторону Контракта.</w:t>
      </w:r>
    </w:p>
    <w:p w14:paraId="3DE1DCA9" w14:textId="77777777" w:rsidR="00161F44" w:rsidRPr="004A21C8" w:rsidRDefault="00161F44" w:rsidP="004A21C8">
      <w:pPr>
        <w:widowControl w:val="0"/>
        <w:spacing w:after="0"/>
        <w:ind w:firstLine="720"/>
        <w:contextualSpacing/>
        <w:rPr>
          <w:sz w:val="28"/>
          <w:szCs w:val="28"/>
        </w:rPr>
      </w:pPr>
      <w:r w:rsidRPr="004A21C8">
        <w:rPr>
          <w:b/>
          <w:bCs/>
          <w:sz w:val="28"/>
          <w:szCs w:val="28"/>
        </w:rPr>
        <w:t>11.3.</w:t>
      </w:r>
      <w:r w:rsidRPr="004A21C8">
        <w:rPr>
          <w:sz w:val="28"/>
          <w:szCs w:val="28"/>
        </w:rPr>
        <w:t xml:space="preserve">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1CDB053B" w14:textId="77777777" w:rsidR="00161F44" w:rsidRPr="004A21C8" w:rsidRDefault="00161F44" w:rsidP="004A21C8">
      <w:pPr>
        <w:widowControl w:val="0"/>
        <w:spacing w:after="0"/>
        <w:ind w:firstLine="720"/>
        <w:contextualSpacing/>
        <w:rPr>
          <w:sz w:val="28"/>
          <w:szCs w:val="28"/>
        </w:rPr>
      </w:pPr>
      <w:r w:rsidRPr="004A21C8">
        <w:rPr>
          <w:b/>
          <w:bCs/>
          <w:sz w:val="28"/>
          <w:szCs w:val="28"/>
        </w:rPr>
        <w:t>11.4.</w:t>
      </w:r>
      <w:r w:rsidRPr="004A21C8">
        <w:rPr>
          <w:sz w:val="28"/>
          <w:szCs w:val="28"/>
        </w:rPr>
        <w:t xml:space="preserve"> В случае ликвидации Исполнителя или проведения в отношении его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одного рабочего дня со дня принятия решения о начале проведения ликвидации или введения процедуры банкротства соответственно.</w:t>
      </w:r>
    </w:p>
    <w:p w14:paraId="19646700" w14:textId="77777777" w:rsidR="00161F44" w:rsidRPr="004A21C8" w:rsidRDefault="00161F44" w:rsidP="004A21C8">
      <w:pPr>
        <w:widowControl w:val="0"/>
        <w:spacing w:after="0"/>
        <w:ind w:firstLine="720"/>
        <w:contextualSpacing/>
        <w:rPr>
          <w:sz w:val="28"/>
          <w:szCs w:val="28"/>
        </w:rPr>
      </w:pPr>
      <w:r w:rsidRPr="004A21C8">
        <w:rPr>
          <w:b/>
          <w:bCs/>
          <w:sz w:val="28"/>
          <w:szCs w:val="28"/>
        </w:rPr>
        <w:t>11.5.</w:t>
      </w:r>
      <w:r w:rsidRPr="004A21C8">
        <w:rPr>
          <w:sz w:val="28"/>
          <w:szCs w:val="28"/>
        </w:rPr>
        <w:t xml:space="preserve"> 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одного рабочего дня со дня принятия решения о приостановлении деятельности Исполнителя.</w:t>
      </w:r>
    </w:p>
    <w:p w14:paraId="3BD0382D" w14:textId="77777777" w:rsidR="00161F44" w:rsidRPr="004A21C8" w:rsidRDefault="00161F44" w:rsidP="004A21C8">
      <w:pPr>
        <w:widowControl w:val="0"/>
        <w:spacing w:after="0"/>
        <w:ind w:firstLine="720"/>
        <w:contextualSpacing/>
        <w:rPr>
          <w:sz w:val="28"/>
          <w:szCs w:val="28"/>
        </w:rPr>
      </w:pPr>
      <w:r w:rsidRPr="004A21C8">
        <w:rPr>
          <w:b/>
          <w:bCs/>
          <w:sz w:val="28"/>
          <w:szCs w:val="28"/>
        </w:rPr>
        <w:t>11.6.</w:t>
      </w:r>
      <w:r w:rsidRPr="004A21C8">
        <w:rPr>
          <w:sz w:val="28"/>
          <w:szCs w:val="28"/>
        </w:rPr>
        <w:t xml:space="preserve"> В случае наложения государственными органами в установленном порядке ограничений, лишающих Исполнителя возможности выполнить работы, Исполнитель обязан письменно уведомить Заказчика о таких обстоятельствах не позднее одного рабочего дня со дня возникновения данного обстоятельства.</w:t>
      </w:r>
    </w:p>
    <w:p w14:paraId="3E07F3A2" w14:textId="77777777" w:rsidR="00161F44" w:rsidRPr="004A21C8" w:rsidRDefault="00161F44" w:rsidP="004A21C8">
      <w:pPr>
        <w:widowControl w:val="0"/>
        <w:spacing w:after="0"/>
        <w:ind w:firstLine="720"/>
        <w:contextualSpacing/>
        <w:rPr>
          <w:sz w:val="28"/>
          <w:szCs w:val="28"/>
        </w:rPr>
      </w:pPr>
      <w:r w:rsidRPr="004A21C8">
        <w:rPr>
          <w:b/>
          <w:bCs/>
          <w:sz w:val="28"/>
          <w:szCs w:val="28"/>
        </w:rPr>
        <w:t>11.7.</w:t>
      </w:r>
      <w:r w:rsidRPr="004A21C8">
        <w:rPr>
          <w:sz w:val="28"/>
          <w:szCs w:val="28"/>
        </w:rPr>
        <w:t xml:space="preserve"> Все уведомления Сторон, связанные с исполнением Контракта, направляются в письменной форме по почте заказным письмом по почтовому адресу Стороны, указанному в Контракте либо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521A6D29" w14:textId="77777777" w:rsidR="00161F44" w:rsidRPr="004A21C8" w:rsidRDefault="00161F44" w:rsidP="004A21C8">
      <w:pPr>
        <w:widowControl w:val="0"/>
        <w:spacing w:after="0"/>
        <w:ind w:firstLine="720"/>
        <w:contextualSpacing/>
        <w:rPr>
          <w:sz w:val="28"/>
          <w:szCs w:val="28"/>
        </w:rPr>
      </w:pPr>
      <w:r w:rsidRPr="004A21C8">
        <w:rPr>
          <w:b/>
          <w:bCs/>
          <w:sz w:val="28"/>
          <w:szCs w:val="28"/>
        </w:rPr>
        <w:t>11.8.</w:t>
      </w:r>
      <w:r w:rsidRPr="004A21C8">
        <w:rPr>
          <w:sz w:val="28"/>
          <w:szCs w:val="28"/>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ADA9988" w14:textId="77777777" w:rsidR="00161F44" w:rsidRPr="004A21C8" w:rsidRDefault="00161F44" w:rsidP="004A21C8">
      <w:pPr>
        <w:widowControl w:val="0"/>
        <w:spacing w:after="0"/>
        <w:ind w:firstLine="720"/>
        <w:contextualSpacing/>
        <w:rPr>
          <w:sz w:val="28"/>
          <w:szCs w:val="28"/>
        </w:rPr>
      </w:pPr>
      <w:r w:rsidRPr="004A21C8">
        <w:rPr>
          <w:b/>
          <w:bCs/>
          <w:sz w:val="28"/>
          <w:szCs w:val="28"/>
        </w:rPr>
        <w:t>11.9.</w:t>
      </w:r>
      <w:r w:rsidRPr="004A21C8">
        <w:rPr>
          <w:sz w:val="28"/>
          <w:szCs w:val="28"/>
        </w:rPr>
        <w:t xml:space="preserve"> Контракт заключается в электронном виде.</w:t>
      </w:r>
    </w:p>
    <w:p w14:paraId="0F40D5DE" w14:textId="4A6B9D36" w:rsidR="00161F44" w:rsidRPr="004A21C8" w:rsidRDefault="00161F44" w:rsidP="004A21C8">
      <w:pPr>
        <w:widowControl w:val="0"/>
        <w:spacing w:after="0"/>
        <w:ind w:firstLine="720"/>
        <w:contextualSpacing/>
        <w:rPr>
          <w:sz w:val="28"/>
          <w:szCs w:val="28"/>
        </w:rPr>
      </w:pPr>
      <w:r w:rsidRPr="004A21C8">
        <w:rPr>
          <w:b/>
          <w:sz w:val="28"/>
          <w:szCs w:val="28"/>
        </w:rPr>
        <w:lastRenderedPageBreak/>
        <w:t>11.10.</w:t>
      </w:r>
      <w:r w:rsidRPr="004A21C8">
        <w:rPr>
          <w:sz w:val="28"/>
          <w:szCs w:val="28"/>
        </w:rPr>
        <w:t> Приложения, указанные в настоящем государственном контракте</w:t>
      </w:r>
      <w:r w:rsidR="00762021" w:rsidRPr="004A21C8">
        <w:rPr>
          <w:sz w:val="28"/>
          <w:szCs w:val="28"/>
        </w:rPr>
        <w:t>,</w:t>
      </w:r>
      <w:r w:rsidRPr="004A21C8">
        <w:rPr>
          <w:sz w:val="28"/>
          <w:szCs w:val="28"/>
        </w:rPr>
        <w:t xml:space="preserve"> являю</w:t>
      </w:r>
      <w:r w:rsidR="00762021" w:rsidRPr="004A21C8">
        <w:rPr>
          <w:sz w:val="28"/>
          <w:szCs w:val="28"/>
        </w:rPr>
        <w:t>тся</w:t>
      </w:r>
      <w:r w:rsidRPr="004A21C8">
        <w:rPr>
          <w:sz w:val="28"/>
          <w:szCs w:val="28"/>
        </w:rPr>
        <w:t xml:space="preserve"> его неотъемлемой частью</w:t>
      </w:r>
      <w:r w:rsidR="00762021" w:rsidRPr="004A21C8">
        <w:rPr>
          <w:sz w:val="28"/>
          <w:szCs w:val="28"/>
        </w:rPr>
        <w:t>.</w:t>
      </w:r>
    </w:p>
    <w:p w14:paraId="7A1D7BDE" w14:textId="041C6796" w:rsidR="00E37BE2" w:rsidRPr="004A21C8" w:rsidRDefault="00E37BE2" w:rsidP="004A21C8">
      <w:pPr>
        <w:widowControl w:val="0"/>
        <w:spacing w:after="0"/>
        <w:ind w:firstLine="720"/>
        <w:contextualSpacing/>
        <w:rPr>
          <w:sz w:val="28"/>
          <w:szCs w:val="28"/>
        </w:rPr>
      </w:pPr>
      <w:r w:rsidRPr="004A21C8">
        <w:rPr>
          <w:b/>
          <w:bCs/>
          <w:sz w:val="28"/>
          <w:szCs w:val="28"/>
        </w:rPr>
        <w:t>11.11.</w:t>
      </w:r>
      <w:r w:rsidRPr="004A21C8">
        <w:rPr>
          <w:sz w:val="28"/>
          <w:szCs w:val="28"/>
        </w:rPr>
        <w:t xml:space="preserve"> Передача исходных кодов программ для электронных вычислительных машин (далее – программа для ЭВМ), разработанных в ходе исполнения контракта </w:t>
      </w:r>
      <w:r w:rsidRPr="004A21C8">
        <w:rPr>
          <w:sz w:val="28"/>
          <w:szCs w:val="28"/>
        </w:rPr>
        <w:br/>
        <w:t xml:space="preserve">и дистрибутивов должна сопровождаться передачей всех необходимых для сборки </w:t>
      </w:r>
      <w:r w:rsidRPr="004A21C8">
        <w:rPr>
          <w:sz w:val="28"/>
          <w:szCs w:val="28"/>
        </w:rPr>
        <w:br/>
        <w:t>и запуска программы для ЭВМ библиотек зависимостей, инструкций и программных сценариев (скриптов) для проведения компиляции, создания дистрибутива и установки (развертывания) программы для ЭВМ.</w:t>
      </w:r>
    </w:p>
    <w:p w14:paraId="5825F1AD" w14:textId="44A524F6" w:rsidR="00E37BE2" w:rsidRPr="004A21C8" w:rsidRDefault="00E37BE2" w:rsidP="004A21C8">
      <w:pPr>
        <w:widowControl w:val="0"/>
        <w:spacing w:after="0"/>
        <w:ind w:firstLine="720"/>
        <w:contextualSpacing/>
        <w:rPr>
          <w:sz w:val="28"/>
          <w:szCs w:val="28"/>
        </w:rPr>
      </w:pPr>
      <w:r w:rsidRPr="004A21C8">
        <w:rPr>
          <w:sz w:val="28"/>
          <w:szCs w:val="28"/>
        </w:rPr>
        <w:t>Для проведения компиляции, создания дистрибутива и установки (развертывания) программы для ЭВМ должны использоваться свободно распространяемые компиляторы, интерпретаторы и иное программное обеспечение, необходимое для указанных целей, дистрибутивы которых должны быть переданы вместе с исходными кодами разработанных (доработанных) в ходе исполнения контракта программ для ЭВМ.</w:t>
      </w:r>
    </w:p>
    <w:p w14:paraId="42B567C5" w14:textId="08CDF5FA" w:rsidR="00E37BE2" w:rsidRPr="004A21C8" w:rsidRDefault="00E37BE2" w:rsidP="004A21C8">
      <w:pPr>
        <w:widowControl w:val="0"/>
        <w:spacing w:after="0"/>
        <w:ind w:firstLine="720"/>
        <w:contextualSpacing/>
        <w:rPr>
          <w:sz w:val="28"/>
          <w:szCs w:val="28"/>
        </w:rPr>
      </w:pPr>
      <w:r w:rsidRPr="004A21C8">
        <w:rPr>
          <w:sz w:val="28"/>
          <w:szCs w:val="28"/>
        </w:rPr>
        <w:t xml:space="preserve">В случае использования для проведения компиляции, создания дистрибутива </w:t>
      </w:r>
      <w:r w:rsidRPr="004A21C8">
        <w:rPr>
          <w:sz w:val="28"/>
          <w:szCs w:val="28"/>
        </w:rPr>
        <w:br/>
        <w:t xml:space="preserve">и установки (развертывания) программы для ЭВМ компиляторов, интерпретаторов и иного программного обеспечения, права на использование, копирование и модификацию которых принадлежат третьим лицам, Исполнитель за свой счет передает Государственному заказчику дистрибутивы и права на использование таких компиляторов, интерпретаторов </w:t>
      </w:r>
      <w:r w:rsidRPr="004A21C8">
        <w:rPr>
          <w:sz w:val="28"/>
          <w:szCs w:val="28"/>
        </w:rPr>
        <w:br/>
        <w:t>и иного программного обеспечения.</w:t>
      </w:r>
    </w:p>
    <w:p w14:paraId="445AB5F3" w14:textId="58F313E7" w:rsidR="00E37BE2" w:rsidRPr="004A21C8" w:rsidRDefault="00E37BE2" w:rsidP="004A21C8">
      <w:pPr>
        <w:widowControl w:val="0"/>
        <w:spacing w:after="0"/>
        <w:ind w:firstLine="720"/>
        <w:contextualSpacing/>
        <w:rPr>
          <w:sz w:val="28"/>
          <w:szCs w:val="28"/>
        </w:rPr>
      </w:pPr>
      <w:r w:rsidRPr="004A21C8">
        <w:rPr>
          <w:sz w:val="28"/>
          <w:szCs w:val="28"/>
        </w:rPr>
        <w:t xml:space="preserve">Исполнитель в процессе приемки услуг по Контракту должен провести демонстрацию процесса компиляции, создания дистрибутива и установки (развертывания) разработанных (доработанных) программ для ЭВМ с использованием средств, указанных </w:t>
      </w:r>
      <w:r w:rsidRPr="004A21C8">
        <w:rPr>
          <w:sz w:val="28"/>
          <w:szCs w:val="28"/>
        </w:rPr>
        <w:br/>
        <w:t xml:space="preserve">в настоящем </w:t>
      </w:r>
      <w:hyperlink w:anchor="Par1" w:history="1">
        <w:r w:rsidRPr="004A21C8">
          <w:rPr>
            <w:sz w:val="28"/>
            <w:szCs w:val="28"/>
          </w:rPr>
          <w:t>пункте</w:t>
        </w:r>
      </w:hyperlink>
      <w:r w:rsidRPr="004A21C8">
        <w:rPr>
          <w:sz w:val="28"/>
          <w:szCs w:val="28"/>
        </w:rPr>
        <w:t>, а также в соответствии с инструкциями, приведенными в рабочей документации на Систему.</w:t>
      </w:r>
    </w:p>
    <w:p w14:paraId="67030CC2" w14:textId="0209B219" w:rsidR="00E37BE2" w:rsidRPr="004A21C8" w:rsidRDefault="00E37BE2" w:rsidP="004A21C8">
      <w:pPr>
        <w:widowControl w:val="0"/>
        <w:spacing w:after="0"/>
        <w:ind w:firstLine="720"/>
        <w:contextualSpacing/>
        <w:rPr>
          <w:sz w:val="28"/>
          <w:szCs w:val="28"/>
        </w:rPr>
      </w:pPr>
      <w:r w:rsidRPr="004A21C8">
        <w:rPr>
          <w:sz w:val="28"/>
          <w:szCs w:val="28"/>
        </w:rPr>
        <w:t>Документация на Систему и ее части (техническая и рабочая) должна содержать исчерпывающее описание принятых проектных решений в объеме, достаточном для ее дальнейшего развития и эксплуатации.</w:t>
      </w:r>
    </w:p>
    <w:p w14:paraId="7B0D5460" w14:textId="1851F8D7" w:rsidR="00E37BE2" w:rsidRPr="004A21C8" w:rsidRDefault="00E37BE2" w:rsidP="004A21C8">
      <w:pPr>
        <w:widowControl w:val="0"/>
        <w:spacing w:after="0"/>
        <w:ind w:firstLine="720"/>
        <w:contextualSpacing/>
        <w:rPr>
          <w:sz w:val="28"/>
          <w:szCs w:val="28"/>
        </w:rPr>
      </w:pPr>
      <w:r w:rsidRPr="004A21C8">
        <w:rPr>
          <w:sz w:val="28"/>
          <w:szCs w:val="28"/>
        </w:rPr>
        <w:t>Техническая и рабочая документация должна содержать описание разработанных результатов услуг, в том числе программ для ЭВМ, прикладных программных интерфейсов, алгоритмов и протоколов информационного взаимодействия, технических требований, спецификаций и форматов обмена данными для взаимодействия с другими информационными системами, в объеме, достаточном для их установки, настройки, эксплуатации и развития в дальнейшем без привлечения Исполнителя.</w:t>
      </w:r>
    </w:p>
    <w:p w14:paraId="21D8E3EE" w14:textId="1D678113" w:rsidR="00E37BE2" w:rsidRPr="004A21C8" w:rsidRDefault="00E37BE2" w:rsidP="004A21C8">
      <w:pPr>
        <w:widowControl w:val="0"/>
        <w:spacing w:after="0"/>
        <w:ind w:firstLine="720"/>
        <w:contextualSpacing/>
        <w:rPr>
          <w:sz w:val="28"/>
          <w:szCs w:val="28"/>
        </w:rPr>
      </w:pPr>
      <w:r w:rsidRPr="004A21C8">
        <w:rPr>
          <w:sz w:val="28"/>
          <w:szCs w:val="28"/>
        </w:rPr>
        <w:t xml:space="preserve">Передача Государственному заказчику комплекта документов, материалов </w:t>
      </w:r>
      <w:r w:rsidRPr="004A21C8">
        <w:rPr>
          <w:sz w:val="28"/>
          <w:szCs w:val="28"/>
        </w:rPr>
        <w:br/>
        <w:t xml:space="preserve">и сведений, предусмотренных нормативными правовыми актами Российской </w:t>
      </w:r>
      <w:r w:rsidRPr="004A21C8">
        <w:rPr>
          <w:sz w:val="28"/>
          <w:szCs w:val="28"/>
        </w:rPr>
        <w:lastRenderedPageBreak/>
        <w:t xml:space="preserve">Федерации </w:t>
      </w:r>
      <w:r w:rsidRPr="004A21C8">
        <w:rPr>
          <w:sz w:val="28"/>
          <w:szCs w:val="28"/>
        </w:rPr>
        <w:br/>
        <w:t xml:space="preserve">в сфере информационных технологий, защиты информации, правовой защиты интересов государства в области интеллектуальной собственности, включая документы, подтверждающие отказ авторов (разработчиков) от исключительных прав на передаваемые объекты интеллектуальной собственности в пользу Исполнителя, с проектами заявок </w:t>
      </w:r>
      <w:r w:rsidRPr="004A21C8">
        <w:rPr>
          <w:sz w:val="28"/>
          <w:szCs w:val="28"/>
        </w:rPr>
        <w:br/>
        <w:t xml:space="preserve">на государственную регистрацию в установленном порядке прав Государственного заказчика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оказанных услуг, включая объекты авторских прав </w:t>
      </w:r>
      <w:r w:rsidRPr="004A21C8">
        <w:rPr>
          <w:sz w:val="28"/>
          <w:szCs w:val="28"/>
        </w:rPr>
        <w:br/>
        <w:t>и потенциально патентоспособные технические решения, секреты производства (ноу-хау), созданные в рамках Контракта, осуществляется Исполнителем в составе отчетной документации, предусмотренной условиями Контракта.</w:t>
      </w:r>
    </w:p>
    <w:p w14:paraId="13F86893" w14:textId="193CFB22" w:rsidR="005451A7" w:rsidRPr="004A21C8" w:rsidRDefault="005451A7" w:rsidP="004A21C8">
      <w:pPr>
        <w:widowControl w:val="0"/>
        <w:spacing w:after="0"/>
        <w:ind w:firstLine="720"/>
        <w:contextualSpacing/>
        <w:rPr>
          <w:sz w:val="28"/>
          <w:szCs w:val="28"/>
        </w:rPr>
      </w:pPr>
      <w:r w:rsidRPr="004A21C8">
        <w:rPr>
          <w:b/>
          <w:bCs/>
          <w:sz w:val="28"/>
          <w:szCs w:val="28"/>
        </w:rPr>
        <w:t>11.12.</w:t>
      </w:r>
      <w:r w:rsidRPr="004A21C8">
        <w:rPr>
          <w:sz w:val="28"/>
          <w:szCs w:val="28"/>
        </w:rPr>
        <w:t> Исключительные права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оказанных услуг, включая объекты авторских прав и потенциально патентоспособные технические решения, секреты производства (ноу-хау), созданные в рамках Контракта, принадлежат в лице Государственного заказчика Российской Федерации.</w:t>
      </w:r>
    </w:p>
    <w:p w14:paraId="3BD0850D" w14:textId="63C92799" w:rsidR="005451A7" w:rsidRPr="004A21C8" w:rsidRDefault="005451A7" w:rsidP="004A21C8">
      <w:pPr>
        <w:widowControl w:val="0"/>
        <w:spacing w:after="0"/>
        <w:ind w:firstLine="720"/>
        <w:contextualSpacing/>
        <w:rPr>
          <w:sz w:val="28"/>
          <w:szCs w:val="28"/>
        </w:rPr>
      </w:pPr>
      <w:r w:rsidRPr="004A21C8">
        <w:rPr>
          <w:sz w:val="28"/>
          <w:szCs w:val="28"/>
        </w:rPr>
        <w:t xml:space="preserve">Право собственности на результаты оказанных услуг, отчетные документы </w:t>
      </w:r>
      <w:r w:rsidRPr="004A21C8">
        <w:rPr>
          <w:sz w:val="28"/>
          <w:szCs w:val="28"/>
        </w:rPr>
        <w:br/>
        <w:t xml:space="preserve">и материалы, полученные в ходе выполнения работ по Контракту, считаются переданными с момента размещения в единой информационной системе в сфере закупок документа </w:t>
      </w:r>
      <w:r w:rsidRPr="004A21C8">
        <w:rPr>
          <w:sz w:val="28"/>
          <w:szCs w:val="28"/>
        </w:rPr>
        <w:br/>
        <w:t xml:space="preserve">о приемке </w:t>
      </w:r>
      <w:r w:rsidR="00D41396" w:rsidRPr="004A21C8">
        <w:rPr>
          <w:sz w:val="28"/>
          <w:szCs w:val="28"/>
        </w:rPr>
        <w:t>оказанных услуг</w:t>
      </w:r>
      <w:r w:rsidRPr="004A21C8">
        <w:rPr>
          <w:sz w:val="28"/>
          <w:szCs w:val="28"/>
        </w:rPr>
        <w:t>, подписанного Государственным заказчиком.</w:t>
      </w:r>
    </w:p>
    <w:p w14:paraId="520DF284" w14:textId="3ACB16E8" w:rsidR="00D41396" w:rsidRPr="004A21C8" w:rsidRDefault="00D41396" w:rsidP="004A21C8">
      <w:pPr>
        <w:widowControl w:val="0"/>
        <w:spacing w:after="0"/>
        <w:ind w:firstLine="720"/>
        <w:contextualSpacing/>
        <w:rPr>
          <w:sz w:val="28"/>
          <w:szCs w:val="28"/>
        </w:rPr>
      </w:pPr>
      <w:r w:rsidRPr="004A21C8">
        <w:rPr>
          <w:b/>
          <w:bCs/>
          <w:sz w:val="28"/>
          <w:szCs w:val="28"/>
        </w:rPr>
        <w:t>11.13.</w:t>
      </w:r>
      <w:r w:rsidRPr="004A21C8">
        <w:rPr>
          <w:sz w:val="28"/>
          <w:szCs w:val="28"/>
        </w:rPr>
        <w:t> На все результаты оказанных услуг устанавливается гарантийный срок 12 (Двенадцать) месяцев с даты размещения в единой информационной системе в сфере закупок документа о приемке оказанных услуг, подписанного Государственным заказчиком в соответствии с требованиями Технического задания.</w:t>
      </w:r>
    </w:p>
    <w:p w14:paraId="4F9BCCC2" w14:textId="77777777" w:rsidR="00BB0CD0" w:rsidRPr="004A21C8" w:rsidRDefault="00BB0CD0" w:rsidP="004A21C8">
      <w:pPr>
        <w:widowControl w:val="0"/>
        <w:spacing w:after="0"/>
        <w:ind w:firstLine="720"/>
        <w:contextualSpacing/>
        <w:jc w:val="center"/>
        <w:rPr>
          <w:b/>
          <w:sz w:val="28"/>
          <w:szCs w:val="28"/>
        </w:rPr>
      </w:pPr>
    </w:p>
    <w:p w14:paraId="55129D50" w14:textId="2C4AE0B8" w:rsidR="00161F44" w:rsidRPr="004A21C8" w:rsidRDefault="00161F44" w:rsidP="004A21C8">
      <w:pPr>
        <w:widowControl w:val="0"/>
        <w:spacing w:after="0"/>
        <w:ind w:firstLine="720"/>
        <w:contextualSpacing/>
        <w:jc w:val="center"/>
        <w:rPr>
          <w:b/>
          <w:sz w:val="28"/>
          <w:szCs w:val="28"/>
        </w:rPr>
      </w:pPr>
      <w:r w:rsidRPr="004A21C8">
        <w:rPr>
          <w:b/>
          <w:sz w:val="28"/>
          <w:szCs w:val="28"/>
        </w:rPr>
        <w:t>12. Адреса и реквизиты сторон:</w:t>
      </w:r>
    </w:p>
    <w:p w14:paraId="4629D9FB" w14:textId="77777777" w:rsidR="00161F44" w:rsidRPr="004A21C8" w:rsidRDefault="00161F44" w:rsidP="004A21C8">
      <w:pPr>
        <w:widowControl w:val="0"/>
        <w:spacing w:after="0"/>
        <w:ind w:firstLine="720"/>
        <w:contextualSpacing/>
        <w:jc w:val="center"/>
        <w:rPr>
          <w:b/>
          <w:sz w:val="28"/>
          <w:szCs w:val="28"/>
        </w:rPr>
      </w:pPr>
    </w:p>
    <w:p w14:paraId="4E9C5CCE" w14:textId="77777777" w:rsidR="00161F44" w:rsidRPr="004A21C8" w:rsidRDefault="00161F44" w:rsidP="004A21C8">
      <w:pPr>
        <w:widowControl w:val="0"/>
        <w:spacing w:after="0"/>
        <w:contextualSpacing/>
        <w:rPr>
          <w:b/>
          <w:sz w:val="28"/>
          <w:szCs w:val="28"/>
        </w:rPr>
      </w:pPr>
      <w:r w:rsidRPr="004A21C8">
        <w:rPr>
          <w:b/>
          <w:sz w:val="28"/>
          <w:szCs w:val="28"/>
        </w:rPr>
        <w:t>Заказчик:</w:t>
      </w:r>
    </w:p>
    <w:p w14:paraId="5FA136E2" w14:textId="77777777" w:rsidR="00161F44" w:rsidRPr="004A21C8" w:rsidRDefault="00161F44" w:rsidP="004A21C8">
      <w:pPr>
        <w:spacing w:after="0"/>
        <w:rPr>
          <w:sz w:val="28"/>
          <w:szCs w:val="28"/>
        </w:rPr>
      </w:pPr>
      <w:r w:rsidRPr="004A21C8">
        <w:rPr>
          <w:sz w:val="28"/>
          <w:szCs w:val="28"/>
        </w:rPr>
        <w:t>Наименование организации (полное): Федеральное казенное учреждение «Цифровая культура»</w:t>
      </w:r>
    </w:p>
    <w:p w14:paraId="46C35318" w14:textId="77777777" w:rsidR="00161F44" w:rsidRPr="004A21C8" w:rsidRDefault="00161F44" w:rsidP="004A21C8">
      <w:pPr>
        <w:spacing w:after="0"/>
        <w:rPr>
          <w:sz w:val="28"/>
          <w:szCs w:val="28"/>
        </w:rPr>
      </w:pPr>
      <w:r w:rsidRPr="004A21C8">
        <w:rPr>
          <w:sz w:val="28"/>
          <w:szCs w:val="28"/>
        </w:rPr>
        <w:t>Наименование организации (сокращенное): ФКУ «Цифровая культура»</w:t>
      </w:r>
    </w:p>
    <w:p w14:paraId="4E579523" w14:textId="77777777" w:rsidR="00161F44" w:rsidRPr="004A21C8" w:rsidRDefault="00161F44" w:rsidP="004A21C8">
      <w:pPr>
        <w:spacing w:after="0"/>
        <w:rPr>
          <w:sz w:val="28"/>
          <w:szCs w:val="28"/>
        </w:rPr>
      </w:pPr>
      <w:r w:rsidRPr="004A21C8">
        <w:rPr>
          <w:sz w:val="28"/>
          <w:szCs w:val="28"/>
        </w:rPr>
        <w:t>ОКПО 54120918</w:t>
      </w:r>
    </w:p>
    <w:p w14:paraId="11013C41" w14:textId="77777777" w:rsidR="00161F44" w:rsidRPr="004A21C8" w:rsidRDefault="00161F44" w:rsidP="004A21C8">
      <w:pPr>
        <w:spacing w:after="0"/>
        <w:rPr>
          <w:sz w:val="28"/>
          <w:szCs w:val="28"/>
        </w:rPr>
      </w:pPr>
      <w:r w:rsidRPr="004A21C8">
        <w:rPr>
          <w:sz w:val="28"/>
          <w:szCs w:val="28"/>
        </w:rPr>
        <w:t>ОГРН 1217700430848 от 14 сентября 2021 года</w:t>
      </w:r>
    </w:p>
    <w:p w14:paraId="77714999" w14:textId="77777777" w:rsidR="00161F44" w:rsidRPr="004A21C8" w:rsidRDefault="00161F44" w:rsidP="004A21C8">
      <w:pPr>
        <w:spacing w:after="0"/>
        <w:rPr>
          <w:sz w:val="28"/>
          <w:szCs w:val="28"/>
        </w:rPr>
      </w:pPr>
      <w:r w:rsidRPr="004A21C8">
        <w:rPr>
          <w:sz w:val="28"/>
          <w:szCs w:val="28"/>
        </w:rPr>
        <w:lastRenderedPageBreak/>
        <w:t>ИНН/КПП 9701184296/770101001</w:t>
      </w:r>
    </w:p>
    <w:p w14:paraId="5021776E" w14:textId="77777777" w:rsidR="00161F44" w:rsidRPr="004A21C8" w:rsidRDefault="00161F44" w:rsidP="004A21C8">
      <w:pPr>
        <w:spacing w:after="0"/>
        <w:rPr>
          <w:sz w:val="28"/>
          <w:szCs w:val="28"/>
        </w:rPr>
      </w:pPr>
      <w:r w:rsidRPr="004A21C8">
        <w:rPr>
          <w:sz w:val="28"/>
          <w:szCs w:val="28"/>
        </w:rPr>
        <w:t>Адрес местонахождения: 105066, Россия, г. Москва, Муниципальный округ Басманный вн.тер.г., Старая Басманная ул., д. 18, стр. 1</w:t>
      </w:r>
    </w:p>
    <w:p w14:paraId="2EEF92C0" w14:textId="77777777" w:rsidR="00161F44" w:rsidRPr="004A21C8" w:rsidRDefault="00161F44" w:rsidP="004A21C8">
      <w:pPr>
        <w:spacing w:after="0"/>
        <w:rPr>
          <w:sz w:val="28"/>
          <w:szCs w:val="28"/>
        </w:rPr>
      </w:pPr>
      <w:r w:rsidRPr="004A21C8">
        <w:rPr>
          <w:sz w:val="28"/>
          <w:szCs w:val="28"/>
        </w:rPr>
        <w:t>Банковские реквизиты: УФК по Москве (ФКУ «Цифровая культура»,</w:t>
      </w:r>
      <w:r w:rsidRPr="004A21C8">
        <w:rPr>
          <w:sz w:val="28"/>
          <w:szCs w:val="28"/>
        </w:rPr>
        <w:br/>
        <w:t>л/с 03731F19740)</w:t>
      </w:r>
    </w:p>
    <w:p w14:paraId="37DD96C8" w14:textId="1751D107" w:rsidR="00161F44" w:rsidRPr="004A21C8" w:rsidRDefault="00161F44" w:rsidP="004A21C8">
      <w:pPr>
        <w:spacing w:after="0"/>
        <w:rPr>
          <w:sz w:val="28"/>
          <w:szCs w:val="28"/>
        </w:rPr>
      </w:pPr>
      <w:r w:rsidRPr="004A21C8">
        <w:rPr>
          <w:sz w:val="28"/>
          <w:szCs w:val="28"/>
        </w:rPr>
        <w:t xml:space="preserve">Банк: </w:t>
      </w:r>
      <w:r w:rsidR="00762021" w:rsidRPr="004A21C8">
        <w:rPr>
          <w:sz w:val="28"/>
          <w:szCs w:val="28"/>
        </w:rPr>
        <w:t>ОКЦ № 1 ГУ Банка России по ЦФО// УФК по г. Москве г. Москва</w:t>
      </w:r>
    </w:p>
    <w:p w14:paraId="4AEE57FD" w14:textId="77777777" w:rsidR="00161F44" w:rsidRPr="004A21C8" w:rsidRDefault="00161F44" w:rsidP="004A21C8">
      <w:pPr>
        <w:spacing w:after="0"/>
        <w:rPr>
          <w:sz w:val="28"/>
          <w:szCs w:val="28"/>
        </w:rPr>
      </w:pPr>
      <w:r w:rsidRPr="004A21C8">
        <w:rPr>
          <w:sz w:val="28"/>
          <w:szCs w:val="28"/>
        </w:rPr>
        <w:t>БИК 004525988</w:t>
      </w:r>
    </w:p>
    <w:p w14:paraId="34B25CE1" w14:textId="77777777" w:rsidR="00161F44" w:rsidRPr="004A21C8" w:rsidRDefault="00161F44" w:rsidP="004A21C8">
      <w:pPr>
        <w:spacing w:after="0"/>
        <w:rPr>
          <w:sz w:val="28"/>
          <w:szCs w:val="28"/>
        </w:rPr>
      </w:pPr>
      <w:r w:rsidRPr="004A21C8">
        <w:rPr>
          <w:sz w:val="28"/>
          <w:szCs w:val="28"/>
        </w:rPr>
        <w:t>к/сч. № 40102810545370000003</w:t>
      </w:r>
    </w:p>
    <w:p w14:paraId="39A1E0A8" w14:textId="77777777" w:rsidR="00161F44" w:rsidRPr="004A21C8" w:rsidRDefault="00161F44" w:rsidP="004A21C8">
      <w:pPr>
        <w:spacing w:after="0"/>
        <w:rPr>
          <w:sz w:val="28"/>
          <w:szCs w:val="28"/>
        </w:rPr>
      </w:pPr>
      <w:r w:rsidRPr="004A21C8">
        <w:rPr>
          <w:sz w:val="28"/>
          <w:szCs w:val="28"/>
        </w:rPr>
        <w:t>р/сч № 03211643000000017300</w:t>
      </w:r>
    </w:p>
    <w:p w14:paraId="7D7B4047" w14:textId="61E6789E" w:rsidR="00161F44" w:rsidRPr="004A21C8" w:rsidRDefault="00161F44" w:rsidP="004A21C8">
      <w:pPr>
        <w:spacing w:after="0"/>
        <w:rPr>
          <w:sz w:val="28"/>
          <w:szCs w:val="28"/>
        </w:rPr>
      </w:pPr>
      <w:r w:rsidRPr="004A21C8">
        <w:rPr>
          <w:sz w:val="28"/>
          <w:szCs w:val="28"/>
          <w:lang w:val="en-US"/>
        </w:rPr>
        <w:t>E</w:t>
      </w:r>
      <w:r w:rsidRPr="004A21C8">
        <w:rPr>
          <w:sz w:val="28"/>
          <w:szCs w:val="28"/>
        </w:rPr>
        <w:t>-</w:t>
      </w:r>
      <w:r w:rsidRPr="004A21C8">
        <w:rPr>
          <w:sz w:val="28"/>
          <w:szCs w:val="28"/>
          <w:lang w:val="en-US"/>
        </w:rPr>
        <w:t>mail</w:t>
      </w:r>
      <w:r w:rsidRPr="004A21C8">
        <w:rPr>
          <w:sz w:val="28"/>
          <w:szCs w:val="28"/>
        </w:rPr>
        <w:t xml:space="preserve">: </w:t>
      </w:r>
      <w:r w:rsidR="00990ADE" w:rsidRPr="004A21C8">
        <w:rPr>
          <w:sz w:val="28"/>
          <w:szCs w:val="28"/>
          <w:lang w:val="en-US"/>
        </w:rPr>
        <w:t>info</w:t>
      </w:r>
      <w:r w:rsidR="00990ADE" w:rsidRPr="004A21C8">
        <w:rPr>
          <w:sz w:val="28"/>
          <w:szCs w:val="28"/>
        </w:rPr>
        <w:t>@</w:t>
      </w:r>
      <w:r w:rsidR="00990ADE" w:rsidRPr="004A21C8">
        <w:rPr>
          <w:sz w:val="28"/>
          <w:szCs w:val="28"/>
          <w:lang w:val="en-US"/>
        </w:rPr>
        <w:t>digital</w:t>
      </w:r>
      <w:r w:rsidR="00990ADE" w:rsidRPr="004A21C8">
        <w:rPr>
          <w:sz w:val="28"/>
          <w:szCs w:val="28"/>
        </w:rPr>
        <w:t>.</w:t>
      </w:r>
      <w:r w:rsidR="00990ADE" w:rsidRPr="004A21C8">
        <w:rPr>
          <w:sz w:val="28"/>
          <w:szCs w:val="28"/>
          <w:lang w:val="en-US"/>
        </w:rPr>
        <w:t>mkrf</w:t>
      </w:r>
      <w:r w:rsidR="00990ADE" w:rsidRPr="004A21C8">
        <w:rPr>
          <w:sz w:val="28"/>
          <w:szCs w:val="28"/>
        </w:rPr>
        <w:t>.</w:t>
      </w:r>
      <w:r w:rsidR="00990ADE" w:rsidRPr="004A21C8">
        <w:rPr>
          <w:sz w:val="28"/>
          <w:szCs w:val="28"/>
          <w:lang w:val="en-US"/>
        </w:rPr>
        <w:t>ru</w:t>
      </w:r>
      <w:r w:rsidR="00990ADE" w:rsidRPr="004A21C8">
        <w:rPr>
          <w:sz w:val="28"/>
          <w:szCs w:val="28"/>
        </w:rPr>
        <w:t xml:space="preserve"> </w:t>
      </w:r>
      <w:r w:rsidRPr="004A21C8">
        <w:rPr>
          <w:sz w:val="28"/>
          <w:szCs w:val="28"/>
        </w:rPr>
        <w:t>Телефон: +7-495-727-18-49</w:t>
      </w:r>
    </w:p>
    <w:p w14:paraId="7C5DE138" w14:textId="77777777" w:rsidR="00161F44" w:rsidRPr="004A21C8" w:rsidRDefault="00161F44" w:rsidP="004A21C8">
      <w:pPr>
        <w:keepNext/>
        <w:keepLines/>
        <w:autoSpaceDE w:val="0"/>
        <w:autoSpaceDN w:val="0"/>
        <w:adjustRightInd w:val="0"/>
        <w:spacing w:after="0"/>
        <w:contextualSpacing/>
        <w:rPr>
          <w:sz w:val="28"/>
          <w:szCs w:val="28"/>
        </w:rPr>
      </w:pPr>
    </w:p>
    <w:p w14:paraId="3896243F" w14:textId="77777777" w:rsidR="00161F44" w:rsidRPr="004A21C8" w:rsidRDefault="00161F44" w:rsidP="004A21C8">
      <w:pPr>
        <w:keepNext/>
        <w:keepLines/>
        <w:spacing w:after="0"/>
        <w:contextualSpacing/>
        <w:rPr>
          <w:b/>
          <w:sz w:val="28"/>
          <w:szCs w:val="28"/>
        </w:rPr>
      </w:pPr>
      <w:r w:rsidRPr="004A21C8">
        <w:rPr>
          <w:b/>
          <w:sz w:val="28"/>
          <w:szCs w:val="28"/>
        </w:rPr>
        <w:t>Исполнитель:</w:t>
      </w:r>
    </w:p>
    <w:p w14:paraId="080CECC3" w14:textId="270B071E" w:rsidR="00315893" w:rsidRPr="004A21C8" w:rsidRDefault="00315893" w:rsidP="004A21C8">
      <w:pPr>
        <w:spacing w:after="0"/>
        <w:rPr>
          <w:sz w:val="28"/>
          <w:szCs w:val="28"/>
        </w:rPr>
      </w:pPr>
      <w:r w:rsidRPr="004A21C8">
        <w:rPr>
          <w:sz w:val="28"/>
          <w:szCs w:val="28"/>
        </w:rPr>
        <w:t xml:space="preserve">Наименование организации (полное): </w:t>
      </w:r>
    </w:p>
    <w:p w14:paraId="22A5FE22" w14:textId="6D1CDF2A" w:rsidR="00315893" w:rsidRPr="004A21C8" w:rsidRDefault="00315893" w:rsidP="004A21C8">
      <w:pPr>
        <w:spacing w:after="0"/>
        <w:rPr>
          <w:sz w:val="28"/>
          <w:szCs w:val="28"/>
        </w:rPr>
      </w:pPr>
      <w:r w:rsidRPr="004A21C8">
        <w:rPr>
          <w:sz w:val="28"/>
          <w:szCs w:val="28"/>
        </w:rPr>
        <w:t xml:space="preserve">Наименование организации (сокращенное): </w:t>
      </w:r>
    </w:p>
    <w:p w14:paraId="5513327F" w14:textId="07AA433A" w:rsidR="00315893" w:rsidRPr="004A21C8" w:rsidRDefault="00315893" w:rsidP="004A21C8">
      <w:pPr>
        <w:spacing w:after="0"/>
        <w:rPr>
          <w:sz w:val="28"/>
          <w:szCs w:val="28"/>
        </w:rPr>
      </w:pPr>
      <w:r w:rsidRPr="004A21C8">
        <w:rPr>
          <w:sz w:val="28"/>
          <w:szCs w:val="28"/>
        </w:rPr>
        <w:t xml:space="preserve">Юридический адрес: </w:t>
      </w:r>
    </w:p>
    <w:p w14:paraId="5C850B4D" w14:textId="29E1AA04" w:rsidR="00315893" w:rsidRPr="004A21C8" w:rsidRDefault="00315893" w:rsidP="004A21C8">
      <w:pPr>
        <w:spacing w:after="0"/>
        <w:rPr>
          <w:sz w:val="28"/>
          <w:szCs w:val="28"/>
        </w:rPr>
      </w:pPr>
      <w:r w:rsidRPr="004A21C8">
        <w:rPr>
          <w:sz w:val="28"/>
          <w:szCs w:val="28"/>
        </w:rPr>
        <w:t xml:space="preserve">Почтовый адрес: </w:t>
      </w:r>
    </w:p>
    <w:p w14:paraId="770F68A7" w14:textId="514419CB" w:rsidR="00315893" w:rsidRPr="004A21C8" w:rsidRDefault="00315893" w:rsidP="004A21C8">
      <w:pPr>
        <w:spacing w:after="0"/>
        <w:rPr>
          <w:sz w:val="28"/>
          <w:szCs w:val="28"/>
        </w:rPr>
      </w:pPr>
      <w:r w:rsidRPr="004A21C8">
        <w:rPr>
          <w:sz w:val="28"/>
          <w:szCs w:val="28"/>
        </w:rPr>
        <w:t xml:space="preserve">ИНН /КПП: </w:t>
      </w:r>
    </w:p>
    <w:p w14:paraId="252ECD26" w14:textId="3C9E5F62" w:rsidR="00315893" w:rsidRPr="004A21C8" w:rsidRDefault="00315893" w:rsidP="004A21C8">
      <w:pPr>
        <w:spacing w:after="0"/>
        <w:rPr>
          <w:sz w:val="28"/>
          <w:szCs w:val="28"/>
        </w:rPr>
      </w:pPr>
      <w:r w:rsidRPr="004A21C8">
        <w:rPr>
          <w:sz w:val="28"/>
          <w:szCs w:val="28"/>
        </w:rPr>
        <w:t xml:space="preserve">ОГРН: </w:t>
      </w:r>
    </w:p>
    <w:p w14:paraId="0F80F5A9" w14:textId="22BDF5E4" w:rsidR="00315893" w:rsidRPr="004A21C8" w:rsidRDefault="00315893" w:rsidP="004A21C8">
      <w:pPr>
        <w:spacing w:after="0"/>
        <w:rPr>
          <w:sz w:val="28"/>
          <w:szCs w:val="28"/>
        </w:rPr>
      </w:pPr>
      <w:r w:rsidRPr="004A21C8">
        <w:rPr>
          <w:sz w:val="28"/>
          <w:szCs w:val="28"/>
        </w:rPr>
        <w:t xml:space="preserve">ОКАТО: </w:t>
      </w:r>
    </w:p>
    <w:p w14:paraId="615D197A" w14:textId="6C8EE3A6" w:rsidR="00315893" w:rsidRPr="004A21C8" w:rsidRDefault="00315893" w:rsidP="004A21C8">
      <w:pPr>
        <w:spacing w:after="0"/>
        <w:rPr>
          <w:sz w:val="28"/>
          <w:szCs w:val="28"/>
        </w:rPr>
      </w:pPr>
      <w:r w:rsidRPr="004A21C8">
        <w:rPr>
          <w:sz w:val="28"/>
          <w:szCs w:val="28"/>
        </w:rPr>
        <w:t xml:space="preserve">ОКПО, ОКТМО: </w:t>
      </w:r>
    </w:p>
    <w:p w14:paraId="4BA7494B" w14:textId="77777777" w:rsidR="00315893" w:rsidRPr="004A21C8" w:rsidRDefault="00315893" w:rsidP="004A21C8">
      <w:pPr>
        <w:spacing w:after="0"/>
        <w:rPr>
          <w:sz w:val="28"/>
          <w:szCs w:val="28"/>
        </w:rPr>
      </w:pPr>
      <w:r w:rsidRPr="004A21C8">
        <w:rPr>
          <w:sz w:val="28"/>
          <w:szCs w:val="28"/>
        </w:rPr>
        <w:t>Банковские реквизиты:</w:t>
      </w:r>
    </w:p>
    <w:tbl>
      <w:tblPr>
        <w:tblW w:w="0" w:type="auto"/>
        <w:tblInd w:w="503" w:type="dxa"/>
        <w:tblLook w:val="01E0" w:firstRow="1" w:lastRow="1" w:firstColumn="1" w:lastColumn="1" w:noHBand="0" w:noVBand="0"/>
      </w:tblPr>
      <w:tblGrid>
        <w:gridCol w:w="1776"/>
        <w:gridCol w:w="3832"/>
      </w:tblGrid>
      <w:tr w:rsidR="00315893" w:rsidRPr="004A21C8" w14:paraId="7478288B" w14:textId="77777777" w:rsidTr="006C2038">
        <w:trPr>
          <w:trHeight w:val="231"/>
        </w:trPr>
        <w:tc>
          <w:tcPr>
            <w:tcW w:w="1721" w:type="dxa"/>
            <w:hideMark/>
          </w:tcPr>
          <w:p w14:paraId="6BB39244" w14:textId="77777777" w:rsidR="00315893" w:rsidRPr="004A21C8" w:rsidRDefault="00315893" w:rsidP="004A21C8">
            <w:pPr>
              <w:spacing w:after="0"/>
              <w:rPr>
                <w:sz w:val="28"/>
                <w:szCs w:val="28"/>
                <w:lang w:val="en-US"/>
              </w:rPr>
            </w:pPr>
            <w:r w:rsidRPr="004A21C8">
              <w:rPr>
                <w:sz w:val="28"/>
                <w:szCs w:val="28"/>
                <w:lang w:val="en-US"/>
              </w:rPr>
              <w:t>Расчетный счет:</w:t>
            </w:r>
          </w:p>
        </w:tc>
        <w:tc>
          <w:tcPr>
            <w:tcW w:w="3832" w:type="dxa"/>
            <w:hideMark/>
          </w:tcPr>
          <w:p w14:paraId="62FF3A9B" w14:textId="40C03D82" w:rsidR="00315893" w:rsidRPr="004A21C8" w:rsidRDefault="00315893" w:rsidP="004A21C8">
            <w:pPr>
              <w:spacing w:after="0"/>
              <w:rPr>
                <w:sz w:val="28"/>
                <w:szCs w:val="28"/>
                <w:lang w:val="en-US"/>
              </w:rPr>
            </w:pPr>
          </w:p>
        </w:tc>
      </w:tr>
      <w:tr w:rsidR="00315893" w:rsidRPr="004A21C8" w14:paraId="262C7D76" w14:textId="77777777" w:rsidTr="00BB0CD0">
        <w:trPr>
          <w:trHeight w:val="382"/>
        </w:trPr>
        <w:tc>
          <w:tcPr>
            <w:tcW w:w="1721" w:type="dxa"/>
          </w:tcPr>
          <w:p w14:paraId="797BCB5C" w14:textId="6BBE4A1B" w:rsidR="00315893" w:rsidRPr="004A21C8" w:rsidRDefault="00315893" w:rsidP="004A21C8">
            <w:pPr>
              <w:spacing w:after="0"/>
              <w:rPr>
                <w:sz w:val="28"/>
                <w:szCs w:val="28"/>
                <w:lang w:val="en-US"/>
              </w:rPr>
            </w:pPr>
            <w:r w:rsidRPr="004A21C8">
              <w:rPr>
                <w:sz w:val="28"/>
                <w:szCs w:val="28"/>
                <w:lang w:val="en-US"/>
              </w:rPr>
              <w:t xml:space="preserve">Банк: </w:t>
            </w:r>
          </w:p>
        </w:tc>
        <w:tc>
          <w:tcPr>
            <w:tcW w:w="3832" w:type="dxa"/>
          </w:tcPr>
          <w:p w14:paraId="1D357093" w14:textId="2A0474C7" w:rsidR="00315893" w:rsidRPr="004A21C8" w:rsidRDefault="00315893" w:rsidP="004A21C8">
            <w:pPr>
              <w:spacing w:after="0"/>
              <w:rPr>
                <w:sz w:val="28"/>
                <w:szCs w:val="28"/>
              </w:rPr>
            </w:pPr>
          </w:p>
        </w:tc>
      </w:tr>
      <w:tr w:rsidR="00315893" w:rsidRPr="004A21C8" w14:paraId="1DEBCC48" w14:textId="77777777" w:rsidTr="00BB0CD0">
        <w:trPr>
          <w:trHeight w:val="231"/>
        </w:trPr>
        <w:tc>
          <w:tcPr>
            <w:tcW w:w="1721" w:type="dxa"/>
            <w:hideMark/>
          </w:tcPr>
          <w:p w14:paraId="13D5EB57" w14:textId="77777777" w:rsidR="00315893" w:rsidRPr="004A21C8" w:rsidRDefault="00315893" w:rsidP="004A21C8">
            <w:pPr>
              <w:spacing w:after="0"/>
              <w:rPr>
                <w:sz w:val="28"/>
                <w:szCs w:val="28"/>
                <w:lang w:val="en-US"/>
              </w:rPr>
            </w:pPr>
            <w:r w:rsidRPr="004A21C8">
              <w:rPr>
                <w:sz w:val="28"/>
                <w:szCs w:val="28"/>
                <w:lang w:val="en-US"/>
              </w:rPr>
              <w:t>БИК:</w:t>
            </w:r>
          </w:p>
        </w:tc>
        <w:tc>
          <w:tcPr>
            <w:tcW w:w="3832" w:type="dxa"/>
          </w:tcPr>
          <w:p w14:paraId="10B2296C" w14:textId="0800B3E3" w:rsidR="00315893" w:rsidRPr="004A21C8" w:rsidRDefault="00315893" w:rsidP="004A21C8">
            <w:pPr>
              <w:spacing w:after="0"/>
              <w:rPr>
                <w:sz w:val="28"/>
                <w:szCs w:val="28"/>
                <w:lang w:val="en-US"/>
              </w:rPr>
            </w:pPr>
          </w:p>
        </w:tc>
      </w:tr>
      <w:tr w:rsidR="00315893" w:rsidRPr="004A21C8" w14:paraId="0BFF6EAD" w14:textId="77777777" w:rsidTr="00BB0CD0">
        <w:trPr>
          <w:trHeight w:val="236"/>
        </w:trPr>
        <w:tc>
          <w:tcPr>
            <w:tcW w:w="1721" w:type="dxa"/>
            <w:hideMark/>
          </w:tcPr>
          <w:p w14:paraId="7A08BAE6" w14:textId="77777777" w:rsidR="00315893" w:rsidRPr="004A21C8" w:rsidRDefault="00315893" w:rsidP="004A21C8">
            <w:pPr>
              <w:spacing w:after="0"/>
              <w:rPr>
                <w:sz w:val="28"/>
                <w:szCs w:val="28"/>
                <w:lang w:val="en-US"/>
              </w:rPr>
            </w:pPr>
            <w:r w:rsidRPr="004A21C8">
              <w:rPr>
                <w:sz w:val="28"/>
                <w:szCs w:val="28"/>
                <w:lang w:val="en-US"/>
              </w:rPr>
              <w:t>КОРР.СЧЕТ:</w:t>
            </w:r>
          </w:p>
        </w:tc>
        <w:tc>
          <w:tcPr>
            <w:tcW w:w="3832" w:type="dxa"/>
          </w:tcPr>
          <w:p w14:paraId="3BF6F41A" w14:textId="1E01CAC8" w:rsidR="00315893" w:rsidRPr="004A21C8" w:rsidRDefault="00315893" w:rsidP="004A21C8">
            <w:pPr>
              <w:spacing w:after="0"/>
              <w:rPr>
                <w:sz w:val="28"/>
                <w:szCs w:val="28"/>
                <w:lang w:val="en-US"/>
              </w:rPr>
            </w:pPr>
          </w:p>
        </w:tc>
      </w:tr>
      <w:tr w:rsidR="00315893" w:rsidRPr="004A21C8" w14:paraId="4E35D2D9" w14:textId="77777777" w:rsidTr="00BB0CD0">
        <w:trPr>
          <w:trHeight w:val="236"/>
        </w:trPr>
        <w:tc>
          <w:tcPr>
            <w:tcW w:w="1721" w:type="dxa"/>
            <w:hideMark/>
          </w:tcPr>
          <w:p w14:paraId="6145A588" w14:textId="77777777" w:rsidR="00315893" w:rsidRPr="004A21C8" w:rsidRDefault="00315893" w:rsidP="004A21C8">
            <w:pPr>
              <w:spacing w:after="0"/>
              <w:rPr>
                <w:sz w:val="28"/>
                <w:szCs w:val="28"/>
                <w:lang w:val="en-US"/>
              </w:rPr>
            </w:pPr>
            <w:r w:rsidRPr="004A21C8">
              <w:rPr>
                <w:sz w:val="28"/>
                <w:szCs w:val="28"/>
                <w:lang w:val="en-US"/>
              </w:rPr>
              <w:t>КОД OKПO:</w:t>
            </w:r>
          </w:p>
        </w:tc>
        <w:tc>
          <w:tcPr>
            <w:tcW w:w="3832" w:type="dxa"/>
          </w:tcPr>
          <w:p w14:paraId="47EC4592" w14:textId="45CD20CA" w:rsidR="00315893" w:rsidRPr="004A21C8" w:rsidRDefault="00315893" w:rsidP="004A21C8">
            <w:pPr>
              <w:spacing w:after="0"/>
              <w:rPr>
                <w:sz w:val="28"/>
                <w:szCs w:val="28"/>
                <w:lang w:val="en-US"/>
              </w:rPr>
            </w:pPr>
          </w:p>
        </w:tc>
      </w:tr>
      <w:tr w:rsidR="00315893" w:rsidRPr="004A21C8" w14:paraId="2DAE21DB" w14:textId="77777777" w:rsidTr="00BB0CD0">
        <w:trPr>
          <w:trHeight w:val="232"/>
        </w:trPr>
        <w:tc>
          <w:tcPr>
            <w:tcW w:w="1721" w:type="dxa"/>
            <w:hideMark/>
          </w:tcPr>
          <w:p w14:paraId="01E69C63" w14:textId="77777777" w:rsidR="00315893" w:rsidRPr="004A21C8" w:rsidRDefault="00315893" w:rsidP="004A21C8">
            <w:pPr>
              <w:spacing w:after="0"/>
              <w:rPr>
                <w:sz w:val="28"/>
                <w:szCs w:val="28"/>
                <w:lang w:val="en-US"/>
              </w:rPr>
            </w:pPr>
            <w:r w:rsidRPr="004A21C8">
              <w:rPr>
                <w:sz w:val="28"/>
                <w:szCs w:val="28"/>
                <w:lang w:val="en-US"/>
              </w:rPr>
              <w:t>ИНН:</w:t>
            </w:r>
          </w:p>
        </w:tc>
        <w:tc>
          <w:tcPr>
            <w:tcW w:w="3832" w:type="dxa"/>
          </w:tcPr>
          <w:p w14:paraId="070A355F" w14:textId="696FBFD2" w:rsidR="00315893" w:rsidRPr="004A21C8" w:rsidRDefault="00315893" w:rsidP="004A21C8">
            <w:pPr>
              <w:spacing w:after="0"/>
              <w:rPr>
                <w:sz w:val="28"/>
                <w:szCs w:val="28"/>
                <w:lang w:val="en-US"/>
              </w:rPr>
            </w:pPr>
          </w:p>
        </w:tc>
      </w:tr>
      <w:tr w:rsidR="00315893" w:rsidRPr="004A21C8" w14:paraId="23D21AC4" w14:textId="77777777" w:rsidTr="00BB0CD0">
        <w:trPr>
          <w:trHeight w:val="232"/>
        </w:trPr>
        <w:tc>
          <w:tcPr>
            <w:tcW w:w="1721" w:type="dxa"/>
            <w:hideMark/>
          </w:tcPr>
          <w:p w14:paraId="0C559CB4" w14:textId="77777777" w:rsidR="00315893" w:rsidRPr="004A21C8" w:rsidRDefault="00315893" w:rsidP="004A21C8">
            <w:pPr>
              <w:spacing w:after="0"/>
              <w:rPr>
                <w:sz w:val="28"/>
                <w:szCs w:val="28"/>
                <w:lang w:val="en-US"/>
              </w:rPr>
            </w:pPr>
            <w:r w:rsidRPr="004A21C8">
              <w:rPr>
                <w:sz w:val="28"/>
                <w:szCs w:val="28"/>
                <w:lang w:val="en-US"/>
              </w:rPr>
              <w:t>КПП:</w:t>
            </w:r>
          </w:p>
        </w:tc>
        <w:tc>
          <w:tcPr>
            <w:tcW w:w="3832" w:type="dxa"/>
          </w:tcPr>
          <w:p w14:paraId="4B695AED" w14:textId="7F1EBE57" w:rsidR="00315893" w:rsidRPr="004A21C8" w:rsidRDefault="00315893" w:rsidP="004A21C8">
            <w:pPr>
              <w:spacing w:after="0"/>
              <w:rPr>
                <w:sz w:val="28"/>
                <w:szCs w:val="28"/>
                <w:lang w:val="en-US"/>
              </w:rPr>
            </w:pPr>
          </w:p>
        </w:tc>
      </w:tr>
      <w:tr w:rsidR="00315893" w:rsidRPr="004A21C8" w14:paraId="6DFB1BA4" w14:textId="77777777" w:rsidTr="00BB0CD0">
        <w:trPr>
          <w:trHeight w:val="231"/>
        </w:trPr>
        <w:tc>
          <w:tcPr>
            <w:tcW w:w="1721" w:type="dxa"/>
            <w:hideMark/>
          </w:tcPr>
          <w:p w14:paraId="4E599922" w14:textId="77777777" w:rsidR="00315893" w:rsidRPr="004A21C8" w:rsidRDefault="00315893" w:rsidP="004A21C8">
            <w:pPr>
              <w:spacing w:after="0"/>
              <w:rPr>
                <w:sz w:val="28"/>
                <w:szCs w:val="28"/>
                <w:lang w:val="en-US"/>
              </w:rPr>
            </w:pPr>
            <w:r w:rsidRPr="004A21C8">
              <w:rPr>
                <w:sz w:val="28"/>
                <w:szCs w:val="28"/>
                <w:lang w:val="en-US"/>
              </w:rPr>
              <w:t>ОГРН:</w:t>
            </w:r>
          </w:p>
        </w:tc>
        <w:tc>
          <w:tcPr>
            <w:tcW w:w="3832" w:type="dxa"/>
          </w:tcPr>
          <w:p w14:paraId="5E549593" w14:textId="597914C0" w:rsidR="00315893" w:rsidRPr="004A21C8" w:rsidRDefault="00315893" w:rsidP="004A21C8">
            <w:pPr>
              <w:spacing w:after="0"/>
              <w:rPr>
                <w:sz w:val="28"/>
                <w:szCs w:val="28"/>
                <w:lang w:val="en-US"/>
              </w:rPr>
            </w:pPr>
          </w:p>
        </w:tc>
      </w:tr>
    </w:tbl>
    <w:p w14:paraId="6A114E90" w14:textId="151E016A" w:rsidR="00315893" w:rsidRPr="004A21C8" w:rsidRDefault="00315893" w:rsidP="004A21C8">
      <w:pPr>
        <w:spacing w:after="0"/>
        <w:rPr>
          <w:sz w:val="28"/>
          <w:szCs w:val="28"/>
        </w:rPr>
      </w:pPr>
      <w:r w:rsidRPr="004A21C8">
        <w:rPr>
          <w:sz w:val="28"/>
          <w:szCs w:val="28"/>
        </w:rPr>
        <w:t xml:space="preserve">Телефон: </w:t>
      </w:r>
    </w:p>
    <w:p w14:paraId="34FFCB6C" w14:textId="3B28F60E" w:rsidR="00315893" w:rsidRPr="004A21C8" w:rsidRDefault="00315893" w:rsidP="004A21C8">
      <w:pPr>
        <w:spacing w:after="0"/>
        <w:rPr>
          <w:sz w:val="28"/>
          <w:szCs w:val="28"/>
        </w:rPr>
      </w:pPr>
      <w:r w:rsidRPr="004A21C8">
        <w:rPr>
          <w:sz w:val="28"/>
          <w:szCs w:val="28"/>
          <w:lang w:val="en-US"/>
        </w:rPr>
        <w:t>E</w:t>
      </w:r>
      <w:r w:rsidRPr="004A21C8">
        <w:rPr>
          <w:sz w:val="28"/>
          <w:szCs w:val="28"/>
        </w:rPr>
        <w:t>-</w:t>
      </w:r>
      <w:r w:rsidRPr="004A21C8">
        <w:rPr>
          <w:sz w:val="28"/>
          <w:szCs w:val="28"/>
          <w:lang w:val="en-US"/>
        </w:rPr>
        <w:t>mail</w:t>
      </w:r>
      <w:r w:rsidRPr="004A21C8">
        <w:rPr>
          <w:sz w:val="28"/>
          <w:szCs w:val="28"/>
        </w:rPr>
        <w:t xml:space="preserve">: </w:t>
      </w:r>
    </w:p>
    <w:p w14:paraId="7E46AAD3" w14:textId="77777777" w:rsidR="00161F44" w:rsidRPr="004A21C8" w:rsidRDefault="00161F44" w:rsidP="004A21C8">
      <w:pPr>
        <w:keepNext/>
        <w:keepLines/>
        <w:spacing w:after="0"/>
        <w:jc w:val="center"/>
        <w:rPr>
          <w:b/>
          <w:sz w:val="28"/>
          <w:szCs w:val="28"/>
          <w:lang w:eastAsia="ar-SA"/>
        </w:rPr>
      </w:pPr>
      <w:r w:rsidRPr="004A21C8">
        <w:rPr>
          <w:b/>
          <w:sz w:val="28"/>
          <w:szCs w:val="28"/>
        </w:rPr>
        <w:t>13</w:t>
      </w:r>
      <w:r w:rsidRPr="004A21C8">
        <w:rPr>
          <w:b/>
          <w:sz w:val="28"/>
          <w:szCs w:val="28"/>
          <w:lang w:eastAsia="ar-SA"/>
        </w:rPr>
        <w:t>. Подписи сторон:</w:t>
      </w:r>
    </w:p>
    <w:tbl>
      <w:tblPr>
        <w:tblStyle w:val="af2"/>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67"/>
      </w:tblGrid>
      <w:tr w:rsidR="00161F44" w:rsidRPr="004A21C8" w14:paraId="6431A8C8" w14:textId="77777777" w:rsidTr="00993213">
        <w:tc>
          <w:tcPr>
            <w:tcW w:w="4678" w:type="dxa"/>
          </w:tcPr>
          <w:p w14:paraId="7814547D" w14:textId="77777777" w:rsidR="00161F44" w:rsidRPr="004A21C8" w:rsidRDefault="00161F44" w:rsidP="004A21C8">
            <w:pPr>
              <w:widowControl w:val="0"/>
              <w:spacing w:after="0"/>
              <w:ind w:right="-286"/>
              <w:contextualSpacing/>
              <w:rPr>
                <w:b/>
                <w:sz w:val="28"/>
                <w:szCs w:val="28"/>
                <w:lang w:eastAsia="ar-SA"/>
              </w:rPr>
            </w:pPr>
            <w:bookmarkStart w:id="1" w:name="_Hlk184363652"/>
            <w:r w:rsidRPr="004A21C8">
              <w:rPr>
                <w:b/>
                <w:sz w:val="28"/>
                <w:szCs w:val="28"/>
                <w:lang w:eastAsia="ar-SA"/>
              </w:rPr>
              <w:t>От Заказчика:</w:t>
            </w:r>
          </w:p>
          <w:p w14:paraId="6DF82D77" w14:textId="77777777" w:rsidR="0070526C" w:rsidRPr="004A21C8" w:rsidRDefault="0070526C" w:rsidP="004A21C8">
            <w:pPr>
              <w:widowControl w:val="0"/>
              <w:spacing w:after="0"/>
              <w:ind w:right="-286"/>
              <w:contextualSpacing/>
              <w:rPr>
                <w:b/>
                <w:sz w:val="28"/>
                <w:szCs w:val="28"/>
                <w:lang w:eastAsia="ar-SA"/>
              </w:rPr>
            </w:pPr>
            <w:r w:rsidRPr="004A21C8">
              <w:rPr>
                <w:b/>
                <w:sz w:val="28"/>
                <w:szCs w:val="28"/>
                <w:lang w:eastAsia="ar-SA"/>
              </w:rPr>
              <w:t>Заместитель генерального директора</w:t>
            </w:r>
          </w:p>
          <w:p w14:paraId="64F52836" w14:textId="77777777" w:rsidR="0070526C" w:rsidRPr="004A21C8" w:rsidRDefault="0070526C" w:rsidP="004A21C8">
            <w:pPr>
              <w:widowControl w:val="0"/>
              <w:tabs>
                <w:tab w:val="left" w:pos="3294"/>
              </w:tabs>
              <w:spacing w:after="0"/>
              <w:ind w:right="-284"/>
              <w:contextualSpacing/>
              <w:rPr>
                <w:sz w:val="28"/>
                <w:szCs w:val="28"/>
                <w:lang w:eastAsia="ar-SA"/>
              </w:rPr>
            </w:pPr>
            <w:r w:rsidRPr="004A21C8">
              <w:rPr>
                <w:sz w:val="28"/>
                <w:szCs w:val="28"/>
                <w:u w:val="single"/>
                <w:lang w:eastAsia="ar-SA"/>
              </w:rPr>
              <w:t>__________________</w:t>
            </w:r>
            <w:r w:rsidRPr="004A21C8">
              <w:rPr>
                <w:sz w:val="28"/>
                <w:szCs w:val="28"/>
                <w:lang w:eastAsia="ar-SA"/>
              </w:rPr>
              <w:t xml:space="preserve">  Н.Н. Смирнов</w:t>
            </w:r>
          </w:p>
          <w:p w14:paraId="55D95334" w14:textId="2C1494BB" w:rsidR="00161F44" w:rsidRPr="004A21C8" w:rsidRDefault="0070526C" w:rsidP="004A21C8">
            <w:pPr>
              <w:widowControl w:val="0"/>
              <w:spacing w:after="0"/>
              <w:ind w:right="-286"/>
              <w:contextualSpacing/>
              <w:rPr>
                <w:b/>
                <w:sz w:val="28"/>
                <w:szCs w:val="28"/>
                <w:vertAlign w:val="superscript"/>
                <w:lang w:eastAsia="ar-SA"/>
              </w:rPr>
            </w:pPr>
            <w:r w:rsidRPr="004A21C8">
              <w:rPr>
                <w:sz w:val="28"/>
                <w:szCs w:val="28"/>
                <w:vertAlign w:val="superscript"/>
                <w:lang w:eastAsia="ar-SA"/>
              </w:rPr>
              <w:t>М.П.</w:t>
            </w:r>
          </w:p>
        </w:tc>
        <w:tc>
          <w:tcPr>
            <w:tcW w:w="4667" w:type="dxa"/>
          </w:tcPr>
          <w:p w14:paraId="0D59D134" w14:textId="19CA7BDD" w:rsidR="00161F44" w:rsidRPr="004A21C8" w:rsidRDefault="00161F44" w:rsidP="004A21C8">
            <w:pPr>
              <w:widowControl w:val="0"/>
              <w:spacing w:after="0"/>
              <w:ind w:right="-286"/>
              <w:contextualSpacing/>
              <w:rPr>
                <w:sz w:val="28"/>
                <w:szCs w:val="28"/>
                <w:lang w:eastAsia="ar-SA"/>
              </w:rPr>
            </w:pPr>
            <w:r w:rsidRPr="004A21C8">
              <w:rPr>
                <w:b/>
                <w:sz w:val="28"/>
                <w:szCs w:val="28"/>
                <w:lang w:eastAsia="ar-SA"/>
              </w:rPr>
              <w:t xml:space="preserve">От </w:t>
            </w:r>
            <w:r w:rsidR="0070526C" w:rsidRPr="004A21C8">
              <w:rPr>
                <w:b/>
                <w:sz w:val="28"/>
                <w:szCs w:val="28"/>
                <w:lang w:eastAsia="ar-SA"/>
              </w:rPr>
              <w:t>И</w:t>
            </w:r>
            <w:r w:rsidRPr="004A21C8">
              <w:rPr>
                <w:b/>
                <w:sz w:val="28"/>
                <w:szCs w:val="28"/>
                <w:lang w:eastAsia="ar-SA"/>
              </w:rPr>
              <w:t>сполнителя:</w:t>
            </w:r>
          </w:p>
          <w:p w14:paraId="665F7488" w14:textId="2D7459EB" w:rsidR="0070526C" w:rsidRPr="004A21C8" w:rsidRDefault="0070526C" w:rsidP="004A21C8">
            <w:pPr>
              <w:widowControl w:val="0"/>
              <w:spacing w:after="0"/>
              <w:contextualSpacing/>
              <w:rPr>
                <w:b/>
                <w:bCs/>
                <w:sz w:val="28"/>
                <w:szCs w:val="28"/>
                <w:lang w:eastAsia="ar-SA"/>
              </w:rPr>
            </w:pPr>
          </w:p>
          <w:p w14:paraId="770676C5" w14:textId="63AA5640" w:rsidR="0070526C" w:rsidRPr="004A21C8" w:rsidRDefault="0070526C" w:rsidP="004A21C8">
            <w:pPr>
              <w:widowControl w:val="0"/>
              <w:spacing w:after="0"/>
              <w:contextualSpacing/>
              <w:rPr>
                <w:sz w:val="28"/>
                <w:szCs w:val="28"/>
                <w:lang w:eastAsia="ar-SA"/>
              </w:rPr>
            </w:pPr>
            <w:r w:rsidRPr="004A21C8">
              <w:rPr>
                <w:sz w:val="28"/>
                <w:szCs w:val="28"/>
                <w:u w:val="single"/>
                <w:lang w:eastAsia="ar-SA"/>
              </w:rPr>
              <w:t>___________________</w:t>
            </w:r>
            <w:r w:rsidRPr="004A21C8">
              <w:rPr>
                <w:sz w:val="28"/>
                <w:szCs w:val="28"/>
                <w:lang w:eastAsia="ar-SA"/>
              </w:rPr>
              <w:t>_</w:t>
            </w:r>
            <w:r w:rsidRPr="004A21C8">
              <w:rPr>
                <w:sz w:val="28"/>
                <w:szCs w:val="28"/>
              </w:rPr>
              <w:t xml:space="preserve"> </w:t>
            </w:r>
          </w:p>
          <w:p w14:paraId="4E075CF3" w14:textId="77777777" w:rsidR="0070526C" w:rsidRPr="004A21C8" w:rsidRDefault="0070526C" w:rsidP="004A21C8">
            <w:pPr>
              <w:widowControl w:val="0"/>
              <w:spacing w:after="0"/>
              <w:ind w:right="-286"/>
              <w:contextualSpacing/>
              <w:rPr>
                <w:sz w:val="28"/>
                <w:szCs w:val="28"/>
                <w:vertAlign w:val="superscript"/>
                <w:lang w:eastAsia="ar-SA"/>
              </w:rPr>
            </w:pPr>
            <w:r w:rsidRPr="004A21C8">
              <w:rPr>
                <w:sz w:val="28"/>
                <w:szCs w:val="28"/>
                <w:vertAlign w:val="superscript"/>
                <w:lang w:eastAsia="ar-SA"/>
              </w:rPr>
              <w:t>М.П.</w:t>
            </w:r>
          </w:p>
          <w:p w14:paraId="445DF94C" w14:textId="5876F345" w:rsidR="00161F44" w:rsidRPr="004A21C8" w:rsidRDefault="00161F44" w:rsidP="004A21C8">
            <w:pPr>
              <w:widowControl w:val="0"/>
              <w:spacing w:after="0"/>
              <w:ind w:right="-286"/>
              <w:contextualSpacing/>
              <w:rPr>
                <w:b/>
                <w:sz w:val="28"/>
                <w:szCs w:val="28"/>
                <w:vertAlign w:val="superscript"/>
                <w:lang w:eastAsia="ar-SA"/>
              </w:rPr>
            </w:pPr>
          </w:p>
        </w:tc>
      </w:tr>
      <w:bookmarkEnd w:id="1"/>
    </w:tbl>
    <w:p w14:paraId="0683F471" w14:textId="77777777" w:rsidR="00BB0CD0" w:rsidRPr="004A21C8" w:rsidRDefault="00BB0CD0" w:rsidP="004A21C8">
      <w:pPr>
        <w:tabs>
          <w:tab w:val="left" w:pos="4178"/>
        </w:tabs>
        <w:spacing w:after="0"/>
        <w:ind w:left="317"/>
        <w:jc w:val="right"/>
        <w:rPr>
          <w:color w:val="000000" w:themeColor="text1"/>
          <w:sz w:val="28"/>
          <w:szCs w:val="28"/>
        </w:rPr>
        <w:sectPr w:rsidR="00BB0CD0" w:rsidRPr="004A21C8" w:rsidSect="004433BB">
          <w:headerReference w:type="even" r:id="rId14"/>
          <w:footerReference w:type="even" r:id="rId15"/>
          <w:footerReference w:type="default" r:id="rId16"/>
          <w:pgSz w:w="11906" w:h="16838"/>
          <w:pgMar w:top="1134" w:right="850" w:bottom="1134" w:left="1701" w:header="708" w:footer="708" w:gutter="0"/>
          <w:cols w:space="720"/>
        </w:sectPr>
      </w:pPr>
    </w:p>
    <w:p w14:paraId="70116F61" w14:textId="47C2FF82" w:rsidR="009B1825" w:rsidRDefault="009B1825" w:rsidP="009B1825">
      <w:pPr>
        <w:jc w:val="right"/>
      </w:pPr>
      <w:r>
        <w:rPr>
          <w:sz w:val="20"/>
        </w:rPr>
        <w:lastRenderedPageBreak/>
        <w:t xml:space="preserve">Приложение № 1 </w:t>
      </w:r>
    </w:p>
    <w:p w14:paraId="67EAC3DD" w14:textId="34381DAD" w:rsidR="009B1825" w:rsidRDefault="009B1825" w:rsidP="009B1825">
      <w:pPr>
        <w:jc w:val="right"/>
      </w:pPr>
    </w:p>
    <w:p w14:paraId="3468D738" w14:textId="77777777" w:rsidR="009B1825" w:rsidRDefault="009B1825" w:rsidP="009B1825"/>
    <w:p w14:paraId="35154255" w14:textId="77777777" w:rsidR="009B1825" w:rsidRDefault="009B1825" w:rsidP="009B1825"/>
    <w:p w14:paraId="0B9E7932" w14:textId="77777777" w:rsidR="009B1825" w:rsidRDefault="009B1825" w:rsidP="009B1825"/>
    <w:p w14:paraId="599C1D1F" w14:textId="77777777" w:rsidR="009B1825" w:rsidRDefault="009B1825" w:rsidP="009B1825"/>
    <w:p w14:paraId="551623AC" w14:textId="77777777" w:rsidR="009B1825" w:rsidRDefault="009B1825" w:rsidP="009B1825"/>
    <w:p w14:paraId="4D636F86" w14:textId="77777777" w:rsidR="009B1825" w:rsidRDefault="009B1825" w:rsidP="009B1825"/>
    <w:p w14:paraId="7ABA530C" w14:textId="77777777" w:rsidR="009B1825" w:rsidRDefault="009B1825" w:rsidP="009B1825"/>
    <w:p w14:paraId="5910FEBA" w14:textId="77777777" w:rsidR="009B1825" w:rsidRDefault="009B1825" w:rsidP="009B1825"/>
    <w:p w14:paraId="7C08F9B6" w14:textId="77777777" w:rsidR="009B1825" w:rsidRDefault="009B1825" w:rsidP="009B1825"/>
    <w:p w14:paraId="7F60BAA4" w14:textId="77777777" w:rsidR="009B1825" w:rsidRDefault="009B1825" w:rsidP="009B1825"/>
    <w:p w14:paraId="3CE52BC6" w14:textId="77777777" w:rsidR="009B1825" w:rsidRDefault="009B1825" w:rsidP="009B1825"/>
    <w:p w14:paraId="3ECD310F" w14:textId="77777777" w:rsidR="009B1825" w:rsidRDefault="009B1825" w:rsidP="009B1825">
      <w:pPr>
        <w:jc w:val="center"/>
      </w:pPr>
      <w:r>
        <w:rPr>
          <w:sz w:val="28"/>
        </w:rPr>
        <w:t>Техническое задание</w:t>
      </w:r>
    </w:p>
    <w:p w14:paraId="60DFD607" w14:textId="77777777" w:rsidR="009B1825" w:rsidRDefault="009B1825" w:rsidP="009B1825">
      <w:pPr>
        <w:jc w:val="center"/>
      </w:pPr>
      <w:r>
        <w:t>на оказание услуг по разработке методики расчёта аналитических показателей</w:t>
      </w:r>
    </w:p>
    <w:p w14:paraId="0622B29F" w14:textId="77777777" w:rsidR="009B1825" w:rsidRDefault="009B1825" w:rsidP="009B1825">
      <w:pPr>
        <w:jc w:val="center"/>
      </w:pPr>
      <w:r>
        <w:t>и паспортов отчётных форм для аналитического сайта мониторинга программы</w:t>
      </w:r>
    </w:p>
    <w:p w14:paraId="7C2B3CB3" w14:textId="77777777" w:rsidR="009B1825" w:rsidRDefault="009B1825" w:rsidP="009B1825">
      <w:pPr>
        <w:jc w:val="center"/>
      </w:pPr>
      <w:r>
        <w:t>«Пушкинская карта» для нужд</w:t>
      </w:r>
    </w:p>
    <w:p w14:paraId="21C48F0C" w14:textId="77777777" w:rsidR="009B1825" w:rsidRDefault="009B1825" w:rsidP="009B1825">
      <w:pPr>
        <w:jc w:val="center"/>
      </w:pPr>
      <w:r>
        <w:t>Федерального казенного учреждения «Цифровая культура»</w:t>
      </w:r>
    </w:p>
    <w:p w14:paraId="0CB0881E" w14:textId="77777777" w:rsidR="009B1825" w:rsidRDefault="009B1825" w:rsidP="009B1825"/>
    <w:p w14:paraId="6B62A8AF" w14:textId="77777777" w:rsidR="009B1825" w:rsidRDefault="009B1825" w:rsidP="009B1825"/>
    <w:p w14:paraId="42EE2DD9" w14:textId="77777777" w:rsidR="009B1825" w:rsidRDefault="009B1825" w:rsidP="009B1825"/>
    <w:p w14:paraId="4661A371" w14:textId="77777777" w:rsidR="009B1825" w:rsidRDefault="009B1825" w:rsidP="009B1825"/>
    <w:p w14:paraId="2AC7F613" w14:textId="77777777" w:rsidR="009B1825" w:rsidRDefault="009B1825" w:rsidP="009B1825"/>
    <w:p w14:paraId="54381071" w14:textId="77777777" w:rsidR="009B1825" w:rsidRDefault="009B1825" w:rsidP="009B1825"/>
    <w:p w14:paraId="05DB9B37" w14:textId="77777777" w:rsidR="009B1825" w:rsidRDefault="009B1825" w:rsidP="009B1825"/>
    <w:p w14:paraId="54DE507D" w14:textId="77777777" w:rsidR="009B1825" w:rsidRDefault="009B1825" w:rsidP="009B1825"/>
    <w:p w14:paraId="6FC2BE7F" w14:textId="77777777" w:rsidR="009B1825" w:rsidRDefault="009B1825" w:rsidP="009B1825"/>
    <w:p w14:paraId="1D130E57" w14:textId="77777777" w:rsidR="009B1825" w:rsidRDefault="009B1825" w:rsidP="009B1825"/>
    <w:p w14:paraId="7F19F159" w14:textId="77777777" w:rsidR="009B1825" w:rsidRDefault="009B1825" w:rsidP="009B1825"/>
    <w:p w14:paraId="214CEA0E" w14:textId="77777777" w:rsidR="009B1825" w:rsidRDefault="009B1825" w:rsidP="009B1825"/>
    <w:p w14:paraId="1EBBE558" w14:textId="77777777" w:rsidR="009B1825" w:rsidRDefault="009B1825" w:rsidP="009B1825">
      <w:pPr>
        <w:jc w:val="center"/>
      </w:pPr>
      <w:r>
        <w:rPr>
          <w:sz w:val="20"/>
        </w:rPr>
        <w:t>Москва</w:t>
      </w:r>
    </w:p>
    <w:p w14:paraId="295A14AC" w14:textId="77777777" w:rsidR="009B1825" w:rsidRDefault="009B1825" w:rsidP="009B1825">
      <w:pPr>
        <w:jc w:val="center"/>
      </w:pPr>
      <w:r>
        <w:rPr>
          <w:sz w:val="20"/>
        </w:rPr>
        <w:t>2026 г.</w:t>
      </w:r>
    </w:p>
    <w:p w14:paraId="7FD7CAB2" w14:textId="77777777" w:rsidR="009B1825" w:rsidRDefault="009B1825" w:rsidP="009B1825">
      <w:r>
        <w:br w:type="page"/>
      </w:r>
    </w:p>
    <w:sdt>
      <w:sdtPr>
        <w:rPr>
          <w:rFonts w:ascii="Times New Roman" w:eastAsia="Times New Roman" w:hAnsi="Times New Roman" w:cs="Times New Roman"/>
          <w:b/>
          <w:bCs/>
          <w:caps/>
          <w:color w:val="auto"/>
          <w:sz w:val="24"/>
          <w:szCs w:val="24"/>
        </w:rPr>
        <w:id w:val="1979727446"/>
        <w:docPartObj>
          <w:docPartGallery w:val="Table of Contents"/>
          <w:docPartUnique/>
        </w:docPartObj>
      </w:sdtPr>
      <w:sdtEndPr>
        <w:rPr>
          <w:b w:val="0"/>
          <w:bCs w:val="0"/>
          <w:caps w:val="0"/>
          <w:noProof/>
        </w:rPr>
      </w:sdtEndPr>
      <w:sdtContent>
        <w:p w14:paraId="1488020E" w14:textId="77777777" w:rsidR="009B1825" w:rsidRPr="00116BEF" w:rsidRDefault="009B1825" w:rsidP="009B1825">
          <w:pPr>
            <w:pStyle w:val="afffffff1"/>
            <w:rPr>
              <w:rFonts w:ascii="Times New Roman" w:hAnsi="Times New Roman"/>
              <w:sz w:val="24"/>
              <w:szCs w:val="24"/>
            </w:rPr>
          </w:pPr>
          <w:r w:rsidRPr="00116BEF">
            <w:rPr>
              <w:rFonts w:ascii="Times New Roman" w:hAnsi="Times New Roman"/>
              <w:sz w:val="24"/>
              <w:szCs w:val="24"/>
            </w:rPr>
            <w:t>Оглавление</w:t>
          </w:r>
        </w:p>
        <w:p w14:paraId="40C3A26F" w14:textId="24BF9E68"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r w:rsidRPr="00116BEF">
            <w:rPr>
              <w:b w:val="0"/>
              <w:bCs w:val="0"/>
              <w:sz w:val="24"/>
              <w:szCs w:val="24"/>
            </w:rPr>
            <w:fldChar w:fldCharType="begin"/>
          </w:r>
          <w:r w:rsidRPr="00116BEF">
            <w:rPr>
              <w:sz w:val="24"/>
              <w:szCs w:val="24"/>
            </w:rPr>
            <w:instrText>TOC \o "1-3" \h \z \u</w:instrText>
          </w:r>
          <w:r w:rsidRPr="00116BEF">
            <w:rPr>
              <w:b w:val="0"/>
              <w:bCs w:val="0"/>
              <w:sz w:val="24"/>
              <w:szCs w:val="24"/>
            </w:rPr>
            <w:fldChar w:fldCharType="separate"/>
          </w:r>
          <w:hyperlink w:anchor="_Toc233034975" w:history="1">
            <w:r w:rsidRPr="00116BEF">
              <w:rPr>
                <w:rStyle w:val="af3"/>
                <w:noProof/>
                <w:sz w:val="24"/>
                <w:szCs w:val="24"/>
                <w:u w:val="none"/>
              </w:rPr>
              <w:t>1. Перечень терминов и сокращений</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_Toc233034975 \h </w:instrText>
            </w:r>
            <w:r w:rsidRPr="00116BEF">
              <w:rPr>
                <w:noProof/>
                <w:webHidden/>
                <w:sz w:val="24"/>
                <w:szCs w:val="24"/>
              </w:rPr>
            </w:r>
            <w:r w:rsidRPr="00116BEF">
              <w:rPr>
                <w:noProof/>
                <w:webHidden/>
                <w:sz w:val="24"/>
                <w:szCs w:val="24"/>
              </w:rPr>
              <w:fldChar w:fldCharType="separate"/>
            </w:r>
            <w:r>
              <w:rPr>
                <w:noProof/>
                <w:webHidden/>
                <w:sz w:val="24"/>
                <w:szCs w:val="24"/>
              </w:rPr>
              <w:t>21</w:t>
            </w:r>
            <w:r w:rsidRPr="00116BEF">
              <w:rPr>
                <w:noProof/>
                <w:webHidden/>
                <w:sz w:val="24"/>
                <w:szCs w:val="24"/>
              </w:rPr>
              <w:fldChar w:fldCharType="end"/>
            </w:r>
          </w:hyperlink>
        </w:p>
        <w:p w14:paraId="2C3B63E0" w14:textId="7E233B21"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76" w:history="1">
            <w:r w:rsidRPr="00116BEF">
              <w:rPr>
                <w:rStyle w:val="af3"/>
                <w:noProof/>
                <w:sz w:val="24"/>
                <w:szCs w:val="24"/>
                <w:u w:val="none"/>
              </w:rPr>
              <w:t>2. Общие сведения</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_Toc233034976 \h </w:instrText>
            </w:r>
            <w:r w:rsidRPr="00116BEF">
              <w:rPr>
                <w:noProof/>
                <w:webHidden/>
                <w:sz w:val="24"/>
                <w:szCs w:val="24"/>
              </w:rPr>
            </w:r>
            <w:r w:rsidRPr="00116BEF">
              <w:rPr>
                <w:noProof/>
                <w:webHidden/>
                <w:sz w:val="24"/>
                <w:szCs w:val="24"/>
              </w:rPr>
              <w:fldChar w:fldCharType="separate"/>
            </w:r>
            <w:r>
              <w:rPr>
                <w:noProof/>
                <w:webHidden/>
                <w:sz w:val="24"/>
                <w:szCs w:val="24"/>
              </w:rPr>
              <w:t>21</w:t>
            </w:r>
            <w:r w:rsidRPr="00116BEF">
              <w:rPr>
                <w:noProof/>
                <w:webHidden/>
                <w:sz w:val="24"/>
                <w:szCs w:val="24"/>
              </w:rPr>
              <w:fldChar w:fldCharType="end"/>
            </w:r>
          </w:hyperlink>
        </w:p>
        <w:p w14:paraId="7D736342" w14:textId="57F1247B"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77" w:history="1">
            <w:r w:rsidRPr="00116BEF">
              <w:rPr>
                <w:rStyle w:val="af3"/>
                <w:noProof/>
                <w:sz w:val="24"/>
                <w:szCs w:val="24"/>
                <w:u w:val="none"/>
              </w:rPr>
              <w:t>2.1. Наименование услуг, условное обозначение</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_Toc233034977 \h </w:instrText>
            </w:r>
            <w:r w:rsidRPr="00116BEF">
              <w:rPr>
                <w:noProof/>
                <w:webHidden/>
                <w:sz w:val="24"/>
                <w:szCs w:val="24"/>
              </w:rPr>
            </w:r>
            <w:r w:rsidRPr="00116BEF">
              <w:rPr>
                <w:noProof/>
                <w:webHidden/>
                <w:sz w:val="24"/>
                <w:szCs w:val="24"/>
              </w:rPr>
              <w:fldChar w:fldCharType="separate"/>
            </w:r>
            <w:r>
              <w:rPr>
                <w:noProof/>
                <w:webHidden/>
                <w:sz w:val="24"/>
                <w:szCs w:val="24"/>
              </w:rPr>
              <w:t>21</w:t>
            </w:r>
            <w:r w:rsidRPr="00116BEF">
              <w:rPr>
                <w:noProof/>
                <w:webHidden/>
                <w:sz w:val="24"/>
                <w:szCs w:val="24"/>
              </w:rPr>
              <w:fldChar w:fldCharType="end"/>
            </w:r>
          </w:hyperlink>
        </w:p>
        <w:p w14:paraId="4EB3E7D7" w14:textId="3ACFC31F"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78" w:history="1">
            <w:r w:rsidRPr="00116BEF">
              <w:rPr>
                <w:rStyle w:val="af3"/>
                <w:noProof/>
                <w:sz w:val="24"/>
                <w:szCs w:val="24"/>
                <w:u w:val="none"/>
              </w:rPr>
              <w:t>2.2. Цели, назначение услуг и результаты оказания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_Toc233034978 \h </w:instrText>
            </w:r>
            <w:r w:rsidRPr="00116BEF">
              <w:rPr>
                <w:noProof/>
                <w:webHidden/>
                <w:sz w:val="24"/>
                <w:szCs w:val="24"/>
              </w:rPr>
            </w:r>
            <w:r w:rsidRPr="00116BEF">
              <w:rPr>
                <w:noProof/>
                <w:webHidden/>
                <w:sz w:val="24"/>
                <w:szCs w:val="24"/>
              </w:rPr>
              <w:fldChar w:fldCharType="separate"/>
            </w:r>
            <w:r>
              <w:rPr>
                <w:noProof/>
                <w:webHidden/>
                <w:sz w:val="24"/>
                <w:szCs w:val="24"/>
              </w:rPr>
              <w:t>22</w:t>
            </w:r>
            <w:r w:rsidRPr="00116BEF">
              <w:rPr>
                <w:noProof/>
                <w:webHidden/>
                <w:sz w:val="24"/>
                <w:szCs w:val="24"/>
              </w:rPr>
              <w:fldChar w:fldCharType="end"/>
            </w:r>
          </w:hyperlink>
        </w:p>
        <w:p w14:paraId="66D20F86" w14:textId="79C57A16"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79" w:history="1">
            <w:r w:rsidRPr="00116BEF">
              <w:rPr>
                <w:rStyle w:val="af3"/>
                <w:noProof/>
                <w:sz w:val="24"/>
                <w:szCs w:val="24"/>
                <w:u w:val="none"/>
              </w:rPr>
              <w:t>2.3. Источник и порядок финансирования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_Toc233034979 \h </w:instrText>
            </w:r>
            <w:r w:rsidRPr="00116BEF">
              <w:rPr>
                <w:noProof/>
                <w:webHidden/>
                <w:sz w:val="24"/>
                <w:szCs w:val="24"/>
              </w:rPr>
            </w:r>
            <w:r w:rsidRPr="00116BEF">
              <w:rPr>
                <w:noProof/>
                <w:webHidden/>
                <w:sz w:val="24"/>
                <w:szCs w:val="24"/>
              </w:rPr>
              <w:fldChar w:fldCharType="separate"/>
            </w:r>
            <w:r>
              <w:rPr>
                <w:noProof/>
                <w:webHidden/>
                <w:sz w:val="24"/>
                <w:szCs w:val="24"/>
              </w:rPr>
              <w:t>22</w:t>
            </w:r>
            <w:r w:rsidRPr="00116BEF">
              <w:rPr>
                <w:noProof/>
                <w:webHidden/>
                <w:sz w:val="24"/>
                <w:szCs w:val="24"/>
              </w:rPr>
              <w:fldChar w:fldCharType="end"/>
            </w:r>
          </w:hyperlink>
        </w:p>
        <w:p w14:paraId="23AA8184" w14:textId="0B86A0B6"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0" w:history="1">
            <w:r w:rsidRPr="00116BEF">
              <w:rPr>
                <w:rStyle w:val="af3"/>
                <w:noProof/>
                <w:sz w:val="24"/>
                <w:szCs w:val="24"/>
                <w:u w:val="none"/>
              </w:rPr>
              <w:t>2.4. Место оказания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_Toc233034980 \h </w:instrText>
            </w:r>
            <w:r w:rsidRPr="00116BEF">
              <w:rPr>
                <w:noProof/>
                <w:webHidden/>
                <w:sz w:val="24"/>
                <w:szCs w:val="24"/>
              </w:rPr>
            </w:r>
            <w:r w:rsidRPr="00116BEF">
              <w:rPr>
                <w:noProof/>
                <w:webHidden/>
                <w:sz w:val="24"/>
                <w:szCs w:val="24"/>
              </w:rPr>
              <w:fldChar w:fldCharType="separate"/>
            </w:r>
            <w:r>
              <w:rPr>
                <w:noProof/>
                <w:webHidden/>
                <w:sz w:val="24"/>
                <w:szCs w:val="24"/>
              </w:rPr>
              <w:t>22</w:t>
            </w:r>
            <w:r w:rsidRPr="00116BEF">
              <w:rPr>
                <w:noProof/>
                <w:webHidden/>
                <w:sz w:val="24"/>
                <w:szCs w:val="24"/>
              </w:rPr>
              <w:fldChar w:fldCharType="end"/>
            </w:r>
          </w:hyperlink>
        </w:p>
        <w:p w14:paraId="5F3765C4" w14:textId="4C73281F"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1" w:history="1">
            <w:r w:rsidRPr="00116BEF">
              <w:rPr>
                <w:rStyle w:val="af3"/>
                <w:noProof/>
                <w:sz w:val="24"/>
                <w:szCs w:val="24"/>
                <w:u w:val="none"/>
              </w:rPr>
              <w:t>2.5. Сроки оказания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_Toc233034981 \h </w:instrText>
            </w:r>
            <w:r w:rsidRPr="00116BEF">
              <w:rPr>
                <w:noProof/>
                <w:webHidden/>
                <w:sz w:val="24"/>
                <w:szCs w:val="24"/>
              </w:rPr>
            </w:r>
            <w:r w:rsidRPr="00116BEF">
              <w:rPr>
                <w:noProof/>
                <w:webHidden/>
                <w:sz w:val="24"/>
                <w:szCs w:val="24"/>
              </w:rPr>
              <w:fldChar w:fldCharType="separate"/>
            </w:r>
            <w:r>
              <w:rPr>
                <w:noProof/>
                <w:webHidden/>
                <w:sz w:val="24"/>
                <w:szCs w:val="24"/>
              </w:rPr>
              <w:t>22</w:t>
            </w:r>
            <w:r w:rsidRPr="00116BEF">
              <w:rPr>
                <w:noProof/>
                <w:webHidden/>
                <w:sz w:val="24"/>
                <w:szCs w:val="24"/>
              </w:rPr>
              <w:fldChar w:fldCharType="end"/>
            </w:r>
          </w:hyperlink>
        </w:p>
        <w:p w14:paraId="6B47EE9C" w14:textId="08E09322"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82" w:history="1">
            <w:r w:rsidRPr="00116BEF">
              <w:rPr>
                <w:rStyle w:val="af3"/>
                <w:noProof/>
                <w:sz w:val="24"/>
                <w:szCs w:val="24"/>
                <w:u w:val="none"/>
              </w:rPr>
              <w:t>3. Нормативно-правовое регулирование</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_Toc233034982 \h </w:instrText>
            </w:r>
            <w:r w:rsidRPr="00116BEF">
              <w:rPr>
                <w:noProof/>
                <w:webHidden/>
                <w:sz w:val="24"/>
                <w:szCs w:val="24"/>
              </w:rPr>
            </w:r>
            <w:r w:rsidRPr="00116BEF">
              <w:rPr>
                <w:noProof/>
                <w:webHidden/>
                <w:sz w:val="24"/>
                <w:szCs w:val="24"/>
              </w:rPr>
              <w:fldChar w:fldCharType="separate"/>
            </w:r>
            <w:r>
              <w:rPr>
                <w:noProof/>
                <w:webHidden/>
                <w:sz w:val="24"/>
                <w:szCs w:val="24"/>
              </w:rPr>
              <w:t>22</w:t>
            </w:r>
            <w:r w:rsidRPr="00116BEF">
              <w:rPr>
                <w:noProof/>
                <w:webHidden/>
                <w:sz w:val="24"/>
                <w:szCs w:val="24"/>
              </w:rPr>
              <w:fldChar w:fldCharType="end"/>
            </w:r>
          </w:hyperlink>
        </w:p>
        <w:p w14:paraId="4199D1C7" w14:textId="2BDBC234"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83" w:history="1">
            <w:r w:rsidRPr="00116BEF">
              <w:rPr>
                <w:rStyle w:val="af3"/>
                <w:noProof/>
                <w:sz w:val="24"/>
                <w:szCs w:val="24"/>
                <w:u w:val="none"/>
              </w:rPr>
              <w:t>4. Требования к результатам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_Toc233034983 \h </w:instrText>
            </w:r>
            <w:r w:rsidRPr="00116BEF">
              <w:rPr>
                <w:noProof/>
                <w:webHidden/>
                <w:sz w:val="24"/>
                <w:szCs w:val="24"/>
              </w:rPr>
            </w:r>
            <w:r w:rsidRPr="00116BEF">
              <w:rPr>
                <w:noProof/>
                <w:webHidden/>
                <w:sz w:val="24"/>
                <w:szCs w:val="24"/>
              </w:rPr>
              <w:fldChar w:fldCharType="separate"/>
            </w:r>
            <w:r>
              <w:rPr>
                <w:noProof/>
                <w:webHidden/>
                <w:sz w:val="24"/>
                <w:szCs w:val="24"/>
              </w:rPr>
              <w:t>23</w:t>
            </w:r>
            <w:r w:rsidRPr="00116BEF">
              <w:rPr>
                <w:noProof/>
                <w:webHidden/>
                <w:sz w:val="24"/>
                <w:szCs w:val="24"/>
              </w:rPr>
              <w:fldChar w:fldCharType="end"/>
            </w:r>
          </w:hyperlink>
        </w:p>
        <w:p w14:paraId="4511A9EA" w14:textId="6DA00CF0"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4" w:history="1">
            <w:r w:rsidRPr="00116BEF">
              <w:rPr>
                <w:rStyle w:val="af3"/>
                <w:noProof/>
                <w:sz w:val="24"/>
                <w:szCs w:val="24"/>
                <w:u w:val="none"/>
              </w:rPr>
              <w:t>4.1. Требования к структуре методики расчёта аналитических показателей</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_Toc233034984 \h </w:instrText>
            </w:r>
            <w:r w:rsidRPr="00116BEF">
              <w:rPr>
                <w:noProof/>
                <w:webHidden/>
                <w:sz w:val="24"/>
                <w:szCs w:val="24"/>
              </w:rPr>
            </w:r>
            <w:r w:rsidRPr="00116BEF">
              <w:rPr>
                <w:noProof/>
                <w:webHidden/>
                <w:sz w:val="24"/>
                <w:szCs w:val="24"/>
              </w:rPr>
              <w:fldChar w:fldCharType="separate"/>
            </w:r>
            <w:r>
              <w:rPr>
                <w:noProof/>
                <w:webHidden/>
                <w:sz w:val="24"/>
                <w:szCs w:val="24"/>
              </w:rPr>
              <w:t>23</w:t>
            </w:r>
            <w:r w:rsidRPr="00116BEF">
              <w:rPr>
                <w:noProof/>
                <w:webHidden/>
                <w:sz w:val="24"/>
                <w:szCs w:val="24"/>
              </w:rPr>
              <w:fldChar w:fldCharType="end"/>
            </w:r>
          </w:hyperlink>
        </w:p>
        <w:p w14:paraId="51B0620E" w14:textId="0B0879CC"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5" w:history="1">
            <w:r w:rsidRPr="00116BEF">
              <w:rPr>
                <w:rStyle w:val="af3"/>
                <w:noProof/>
                <w:sz w:val="24"/>
                <w:szCs w:val="24"/>
                <w:u w:val="none"/>
              </w:rPr>
              <w:t>4.2. Требования к паспортам отчётных форм</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_Toc233034985 \h </w:instrText>
            </w:r>
            <w:r w:rsidRPr="00116BEF">
              <w:rPr>
                <w:noProof/>
                <w:webHidden/>
                <w:sz w:val="24"/>
                <w:szCs w:val="24"/>
              </w:rPr>
            </w:r>
            <w:r w:rsidRPr="00116BEF">
              <w:rPr>
                <w:noProof/>
                <w:webHidden/>
                <w:sz w:val="24"/>
                <w:szCs w:val="24"/>
              </w:rPr>
              <w:fldChar w:fldCharType="separate"/>
            </w:r>
            <w:r>
              <w:rPr>
                <w:noProof/>
                <w:webHidden/>
                <w:sz w:val="24"/>
                <w:szCs w:val="24"/>
              </w:rPr>
              <w:t>24</w:t>
            </w:r>
            <w:r w:rsidRPr="00116BEF">
              <w:rPr>
                <w:noProof/>
                <w:webHidden/>
                <w:sz w:val="24"/>
                <w:szCs w:val="24"/>
              </w:rPr>
              <w:fldChar w:fldCharType="end"/>
            </w:r>
          </w:hyperlink>
        </w:p>
        <w:p w14:paraId="76AE8A13" w14:textId="6579C531"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6" w:history="1">
            <w:r w:rsidRPr="00116BEF">
              <w:rPr>
                <w:rStyle w:val="af3"/>
                <w:noProof/>
                <w:sz w:val="24"/>
                <w:szCs w:val="24"/>
                <w:u w:val="none"/>
              </w:rPr>
              <w:t>4.3. Требования к реестру аналитических показателей</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_Toc233034986 \h </w:instrText>
            </w:r>
            <w:r w:rsidRPr="00116BEF">
              <w:rPr>
                <w:noProof/>
                <w:webHidden/>
                <w:sz w:val="24"/>
                <w:szCs w:val="24"/>
              </w:rPr>
            </w:r>
            <w:r w:rsidRPr="00116BEF">
              <w:rPr>
                <w:noProof/>
                <w:webHidden/>
                <w:sz w:val="24"/>
                <w:szCs w:val="24"/>
              </w:rPr>
              <w:fldChar w:fldCharType="separate"/>
            </w:r>
            <w:r>
              <w:rPr>
                <w:noProof/>
                <w:webHidden/>
                <w:sz w:val="24"/>
                <w:szCs w:val="24"/>
              </w:rPr>
              <w:t>24</w:t>
            </w:r>
            <w:r w:rsidRPr="00116BEF">
              <w:rPr>
                <w:noProof/>
                <w:webHidden/>
                <w:sz w:val="24"/>
                <w:szCs w:val="24"/>
              </w:rPr>
              <w:fldChar w:fldCharType="end"/>
            </w:r>
          </w:hyperlink>
        </w:p>
        <w:p w14:paraId="20F3F6B0" w14:textId="29171F26"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7" w:history="1">
            <w:r w:rsidRPr="00116BEF">
              <w:rPr>
                <w:rStyle w:val="af3"/>
                <w:noProof/>
                <w:sz w:val="24"/>
                <w:szCs w:val="24"/>
                <w:u w:val="none"/>
              </w:rPr>
              <w:t>4.4. Требования к матрице соответствия источников, показателей и отчётов</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_Toc233034987 \h </w:instrText>
            </w:r>
            <w:r w:rsidRPr="00116BEF">
              <w:rPr>
                <w:noProof/>
                <w:webHidden/>
                <w:sz w:val="24"/>
                <w:szCs w:val="24"/>
              </w:rPr>
            </w:r>
            <w:r w:rsidRPr="00116BEF">
              <w:rPr>
                <w:noProof/>
                <w:webHidden/>
                <w:sz w:val="24"/>
                <w:szCs w:val="24"/>
              </w:rPr>
              <w:fldChar w:fldCharType="separate"/>
            </w:r>
            <w:r>
              <w:rPr>
                <w:noProof/>
                <w:webHidden/>
                <w:sz w:val="24"/>
                <w:szCs w:val="24"/>
              </w:rPr>
              <w:t>25</w:t>
            </w:r>
            <w:r w:rsidRPr="00116BEF">
              <w:rPr>
                <w:noProof/>
                <w:webHidden/>
                <w:sz w:val="24"/>
                <w:szCs w:val="24"/>
              </w:rPr>
              <w:fldChar w:fldCharType="end"/>
            </w:r>
          </w:hyperlink>
        </w:p>
        <w:p w14:paraId="4A4B741C" w14:textId="79A6D65E"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8" w:history="1">
            <w:r w:rsidRPr="00116BEF">
              <w:rPr>
                <w:rStyle w:val="af3"/>
                <w:noProof/>
                <w:sz w:val="24"/>
                <w:szCs w:val="24"/>
                <w:u w:val="none"/>
              </w:rPr>
              <w:t>4.5. Требования к контрольным соотношениям</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_Toc233034988 \h </w:instrText>
            </w:r>
            <w:r w:rsidRPr="00116BEF">
              <w:rPr>
                <w:noProof/>
                <w:webHidden/>
                <w:sz w:val="24"/>
                <w:szCs w:val="24"/>
              </w:rPr>
            </w:r>
            <w:r w:rsidRPr="00116BEF">
              <w:rPr>
                <w:noProof/>
                <w:webHidden/>
                <w:sz w:val="24"/>
                <w:szCs w:val="24"/>
              </w:rPr>
              <w:fldChar w:fldCharType="separate"/>
            </w:r>
            <w:r>
              <w:rPr>
                <w:noProof/>
                <w:webHidden/>
                <w:sz w:val="24"/>
                <w:szCs w:val="24"/>
              </w:rPr>
              <w:t>25</w:t>
            </w:r>
            <w:r w:rsidRPr="00116BEF">
              <w:rPr>
                <w:noProof/>
                <w:webHidden/>
                <w:sz w:val="24"/>
                <w:szCs w:val="24"/>
              </w:rPr>
              <w:fldChar w:fldCharType="end"/>
            </w:r>
          </w:hyperlink>
        </w:p>
        <w:p w14:paraId="4BB23C86" w14:textId="77DA0E45"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9" w:history="1">
            <w:r w:rsidRPr="00116BEF">
              <w:rPr>
                <w:rStyle w:val="af3"/>
                <w:noProof/>
                <w:sz w:val="24"/>
                <w:szCs w:val="24"/>
                <w:u w:val="none"/>
              </w:rPr>
              <w:t>4.6. Требования к описанию спорных случаев и ограничений</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_Toc233034989 \h </w:instrText>
            </w:r>
            <w:r w:rsidRPr="00116BEF">
              <w:rPr>
                <w:noProof/>
                <w:webHidden/>
                <w:sz w:val="24"/>
                <w:szCs w:val="24"/>
              </w:rPr>
            </w:r>
            <w:r w:rsidRPr="00116BEF">
              <w:rPr>
                <w:noProof/>
                <w:webHidden/>
                <w:sz w:val="24"/>
                <w:szCs w:val="24"/>
              </w:rPr>
              <w:fldChar w:fldCharType="separate"/>
            </w:r>
            <w:r>
              <w:rPr>
                <w:noProof/>
                <w:webHidden/>
                <w:sz w:val="24"/>
                <w:szCs w:val="24"/>
              </w:rPr>
              <w:t>25</w:t>
            </w:r>
            <w:r w:rsidRPr="00116BEF">
              <w:rPr>
                <w:noProof/>
                <w:webHidden/>
                <w:sz w:val="24"/>
                <w:szCs w:val="24"/>
              </w:rPr>
              <w:fldChar w:fldCharType="end"/>
            </w:r>
          </w:hyperlink>
        </w:p>
        <w:p w14:paraId="0FC8BF2B" w14:textId="69B4E403"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90" w:history="1">
            <w:r w:rsidRPr="00116BEF">
              <w:rPr>
                <w:rStyle w:val="af3"/>
                <w:noProof/>
                <w:sz w:val="24"/>
                <w:szCs w:val="24"/>
                <w:u w:val="none"/>
              </w:rPr>
              <w:t>4.7. Требования к форматам и оформлению результатов</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_Toc233034990 \h </w:instrText>
            </w:r>
            <w:r w:rsidRPr="00116BEF">
              <w:rPr>
                <w:noProof/>
                <w:webHidden/>
                <w:sz w:val="24"/>
                <w:szCs w:val="24"/>
              </w:rPr>
            </w:r>
            <w:r w:rsidRPr="00116BEF">
              <w:rPr>
                <w:noProof/>
                <w:webHidden/>
                <w:sz w:val="24"/>
                <w:szCs w:val="24"/>
              </w:rPr>
              <w:fldChar w:fldCharType="separate"/>
            </w:r>
            <w:r>
              <w:rPr>
                <w:noProof/>
                <w:webHidden/>
                <w:sz w:val="24"/>
                <w:szCs w:val="24"/>
              </w:rPr>
              <w:t>26</w:t>
            </w:r>
            <w:r w:rsidRPr="00116BEF">
              <w:rPr>
                <w:noProof/>
                <w:webHidden/>
                <w:sz w:val="24"/>
                <w:szCs w:val="24"/>
              </w:rPr>
              <w:fldChar w:fldCharType="end"/>
            </w:r>
          </w:hyperlink>
        </w:p>
        <w:p w14:paraId="235A89F9" w14:textId="515D45CC"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91" w:history="1">
            <w:r w:rsidRPr="00116BEF">
              <w:rPr>
                <w:rStyle w:val="af3"/>
                <w:noProof/>
                <w:sz w:val="24"/>
                <w:szCs w:val="24"/>
                <w:u w:val="none"/>
              </w:rPr>
              <w:t>4.8. Границы оказываемых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_Toc233034991 \h </w:instrText>
            </w:r>
            <w:r w:rsidRPr="00116BEF">
              <w:rPr>
                <w:noProof/>
                <w:webHidden/>
                <w:sz w:val="24"/>
                <w:szCs w:val="24"/>
              </w:rPr>
            </w:r>
            <w:r w:rsidRPr="00116BEF">
              <w:rPr>
                <w:noProof/>
                <w:webHidden/>
                <w:sz w:val="24"/>
                <w:szCs w:val="24"/>
              </w:rPr>
              <w:fldChar w:fldCharType="separate"/>
            </w:r>
            <w:r>
              <w:rPr>
                <w:noProof/>
                <w:webHidden/>
                <w:sz w:val="24"/>
                <w:szCs w:val="24"/>
              </w:rPr>
              <w:t>26</w:t>
            </w:r>
            <w:r w:rsidRPr="00116BEF">
              <w:rPr>
                <w:noProof/>
                <w:webHidden/>
                <w:sz w:val="24"/>
                <w:szCs w:val="24"/>
              </w:rPr>
              <w:fldChar w:fldCharType="end"/>
            </w:r>
          </w:hyperlink>
        </w:p>
        <w:p w14:paraId="636BD585" w14:textId="36356AC3"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92" w:history="1">
            <w:r w:rsidRPr="00116BEF">
              <w:rPr>
                <w:rStyle w:val="af3"/>
                <w:noProof/>
                <w:sz w:val="24"/>
                <w:szCs w:val="24"/>
                <w:u w:val="none"/>
              </w:rPr>
              <w:t>5. Состав и содержание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_Toc233034992 \h </w:instrText>
            </w:r>
            <w:r w:rsidRPr="00116BEF">
              <w:rPr>
                <w:noProof/>
                <w:webHidden/>
                <w:sz w:val="24"/>
                <w:szCs w:val="24"/>
              </w:rPr>
            </w:r>
            <w:r w:rsidRPr="00116BEF">
              <w:rPr>
                <w:noProof/>
                <w:webHidden/>
                <w:sz w:val="24"/>
                <w:szCs w:val="24"/>
              </w:rPr>
              <w:fldChar w:fldCharType="separate"/>
            </w:r>
            <w:r>
              <w:rPr>
                <w:noProof/>
                <w:webHidden/>
                <w:sz w:val="24"/>
                <w:szCs w:val="24"/>
              </w:rPr>
              <w:t>26</w:t>
            </w:r>
            <w:r w:rsidRPr="00116BEF">
              <w:rPr>
                <w:noProof/>
                <w:webHidden/>
                <w:sz w:val="24"/>
                <w:szCs w:val="24"/>
              </w:rPr>
              <w:fldChar w:fldCharType="end"/>
            </w:r>
          </w:hyperlink>
        </w:p>
        <w:p w14:paraId="3AEB34C5" w14:textId="75BA06C6"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93" w:history="1">
            <w:r w:rsidRPr="00116BEF">
              <w:rPr>
                <w:rStyle w:val="af3"/>
                <w:noProof/>
                <w:sz w:val="24"/>
                <w:szCs w:val="24"/>
                <w:u w:val="none"/>
              </w:rPr>
              <w:t>5.1. Сбор, анализ и детализация требований к отчётности</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_Toc233034993 \h </w:instrText>
            </w:r>
            <w:r w:rsidRPr="00116BEF">
              <w:rPr>
                <w:noProof/>
                <w:webHidden/>
                <w:sz w:val="24"/>
                <w:szCs w:val="24"/>
              </w:rPr>
            </w:r>
            <w:r w:rsidRPr="00116BEF">
              <w:rPr>
                <w:noProof/>
                <w:webHidden/>
                <w:sz w:val="24"/>
                <w:szCs w:val="24"/>
              </w:rPr>
              <w:fldChar w:fldCharType="separate"/>
            </w:r>
            <w:r>
              <w:rPr>
                <w:noProof/>
                <w:webHidden/>
                <w:sz w:val="24"/>
                <w:szCs w:val="24"/>
              </w:rPr>
              <w:t>26</w:t>
            </w:r>
            <w:r w:rsidRPr="00116BEF">
              <w:rPr>
                <w:noProof/>
                <w:webHidden/>
                <w:sz w:val="24"/>
                <w:szCs w:val="24"/>
              </w:rPr>
              <w:fldChar w:fldCharType="end"/>
            </w:r>
          </w:hyperlink>
        </w:p>
        <w:p w14:paraId="6C544128" w14:textId="0F8F272C"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94" w:history="1">
            <w:r w:rsidRPr="00116BEF">
              <w:rPr>
                <w:rStyle w:val="af3"/>
                <w:noProof/>
                <w:sz w:val="24"/>
                <w:szCs w:val="24"/>
                <w:u w:val="none"/>
              </w:rPr>
              <w:t>5.2. Разработка методики, паспортов отчётов и контрольных соотношений</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_Toc233034994 \h </w:instrText>
            </w:r>
            <w:r w:rsidRPr="00116BEF">
              <w:rPr>
                <w:noProof/>
                <w:webHidden/>
                <w:sz w:val="24"/>
                <w:szCs w:val="24"/>
              </w:rPr>
            </w:r>
            <w:r w:rsidRPr="00116BEF">
              <w:rPr>
                <w:noProof/>
                <w:webHidden/>
                <w:sz w:val="24"/>
                <w:szCs w:val="24"/>
              </w:rPr>
              <w:fldChar w:fldCharType="separate"/>
            </w:r>
            <w:r>
              <w:rPr>
                <w:noProof/>
                <w:webHidden/>
                <w:sz w:val="24"/>
                <w:szCs w:val="24"/>
              </w:rPr>
              <w:t>26</w:t>
            </w:r>
            <w:r w:rsidRPr="00116BEF">
              <w:rPr>
                <w:noProof/>
                <w:webHidden/>
                <w:sz w:val="24"/>
                <w:szCs w:val="24"/>
              </w:rPr>
              <w:fldChar w:fldCharType="end"/>
            </w:r>
          </w:hyperlink>
        </w:p>
        <w:p w14:paraId="77548254" w14:textId="2B261BAB"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95" w:history="1">
            <w:r w:rsidRPr="00116BEF">
              <w:rPr>
                <w:rStyle w:val="af3"/>
                <w:noProof/>
                <w:sz w:val="24"/>
                <w:szCs w:val="24"/>
                <w:u w:val="none"/>
              </w:rPr>
              <w:t>5.3. Согласование и передача результатов Заказчику</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_Toc233034995 \h </w:instrText>
            </w:r>
            <w:r w:rsidRPr="00116BEF">
              <w:rPr>
                <w:noProof/>
                <w:webHidden/>
                <w:sz w:val="24"/>
                <w:szCs w:val="24"/>
              </w:rPr>
            </w:r>
            <w:r w:rsidRPr="00116BEF">
              <w:rPr>
                <w:noProof/>
                <w:webHidden/>
                <w:sz w:val="24"/>
                <w:szCs w:val="24"/>
              </w:rPr>
              <w:fldChar w:fldCharType="separate"/>
            </w:r>
            <w:r>
              <w:rPr>
                <w:noProof/>
                <w:webHidden/>
                <w:sz w:val="24"/>
                <w:szCs w:val="24"/>
              </w:rPr>
              <w:t>27</w:t>
            </w:r>
            <w:r w:rsidRPr="00116BEF">
              <w:rPr>
                <w:noProof/>
                <w:webHidden/>
                <w:sz w:val="24"/>
                <w:szCs w:val="24"/>
              </w:rPr>
              <w:fldChar w:fldCharType="end"/>
            </w:r>
          </w:hyperlink>
        </w:p>
        <w:p w14:paraId="0018D8D0" w14:textId="181D3B3F"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96" w:history="1">
            <w:r w:rsidRPr="00116BEF">
              <w:rPr>
                <w:rStyle w:val="af3"/>
                <w:noProof/>
                <w:sz w:val="24"/>
                <w:szCs w:val="24"/>
                <w:u w:val="none"/>
              </w:rPr>
              <w:t>6. Требования к гарантийным обязательствам</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_Toc233034996 \h </w:instrText>
            </w:r>
            <w:r w:rsidRPr="00116BEF">
              <w:rPr>
                <w:noProof/>
                <w:webHidden/>
                <w:sz w:val="24"/>
                <w:szCs w:val="24"/>
              </w:rPr>
            </w:r>
            <w:r w:rsidRPr="00116BEF">
              <w:rPr>
                <w:noProof/>
                <w:webHidden/>
                <w:sz w:val="24"/>
                <w:szCs w:val="24"/>
              </w:rPr>
              <w:fldChar w:fldCharType="separate"/>
            </w:r>
            <w:r>
              <w:rPr>
                <w:noProof/>
                <w:webHidden/>
                <w:sz w:val="24"/>
                <w:szCs w:val="24"/>
              </w:rPr>
              <w:t>28</w:t>
            </w:r>
            <w:r w:rsidRPr="00116BEF">
              <w:rPr>
                <w:noProof/>
                <w:webHidden/>
                <w:sz w:val="24"/>
                <w:szCs w:val="24"/>
              </w:rPr>
              <w:fldChar w:fldCharType="end"/>
            </w:r>
          </w:hyperlink>
        </w:p>
        <w:p w14:paraId="5442669F" w14:textId="1C558883"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97" w:history="1">
            <w:r w:rsidRPr="00116BEF">
              <w:rPr>
                <w:rStyle w:val="af3"/>
                <w:noProof/>
                <w:sz w:val="24"/>
                <w:szCs w:val="24"/>
                <w:u w:val="none"/>
              </w:rPr>
              <w:t>7. Порядок контроля и приёмки</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_Toc233034997 \h </w:instrText>
            </w:r>
            <w:r w:rsidRPr="00116BEF">
              <w:rPr>
                <w:noProof/>
                <w:webHidden/>
                <w:sz w:val="24"/>
                <w:szCs w:val="24"/>
              </w:rPr>
            </w:r>
            <w:r w:rsidRPr="00116BEF">
              <w:rPr>
                <w:noProof/>
                <w:webHidden/>
                <w:sz w:val="24"/>
                <w:szCs w:val="24"/>
              </w:rPr>
              <w:fldChar w:fldCharType="separate"/>
            </w:r>
            <w:r>
              <w:rPr>
                <w:noProof/>
                <w:webHidden/>
                <w:sz w:val="24"/>
                <w:szCs w:val="24"/>
              </w:rPr>
              <w:t>28</w:t>
            </w:r>
            <w:r w:rsidRPr="00116BEF">
              <w:rPr>
                <w:noProof/>
                <w:webHidden/>
                <w:sz w:val="24"/>
                <w:szCs w:val="24"/>
              </w:rPr>
              <w:fldChar w:fldCharType="end"/>
            </w:r>
          </w:hyperlink>
        </w:p>
        <w:p w14:paraId="1267D169" w14:textId="41FB2FC8"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98" w:history="1">
            <w:r w:rsidRPr="00116BEF">
              <w:rPr>
                <w:rStyle w:val="af3"/>
                <w:noProof/>
                <w:sz w:val="24"/>
                <w:szCs w:val="24"/>
                <w:u w:val="none"/>
              </w:rPr>
              <w:t>8. Требования к документированию</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_Toc233034998 \h </w:instrText>
            </w:r>
            <w:r w:rsidRPr="00116BEF">
              <w:rPr>
                <w:noProof/>
                <w:webHidden/>
                <w:sz w:val="24"/>
                <w:szCs w:val="24"/>
              </w:rPr>
            </w:r>
            <w:r w:rsidRPr="00116BEF">
              <w:rPr>
                <w:noProof/>
                <w:webHidden/>
                <w:sz w:val="24"/>
                <w:szCs w:val="24"/>
              </w:rPr>
              <w:fldChar w:fldCharType="separate"/>
            </w:r>
            <w:r>
              <w:rPr>
                <w:noProof/>
                <w:webHidden/>
                <w:sz w:val="24"/>
                <w:szCs w:val="24"/>
              </w:rPr>
              <w:t>28</w:t>
            </w:r>
            <w:r w:rsidRPr="00116BEF">
              <w:rPr>
                <w:noProof/>
                <w:webHidden/>
                <w:sz w:val="24"/>
                <w:szCs w:val="24"/>
              </w:rPr>
              <w:fldChar w:fldCharType="end"/>
            </w:r>
          </w:hyperlink>
        </w:p>
        <w:p w14:paraId="33D95C9F" w14:textId="28F3B0B0"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99" w:history="1">
            <w:r w:rsidRPr="00116BEF">
              <w:rPr>
                <w:rStyle w:val="af3"/>
                <w:noProof/>
                <w:sz w:val="24"/>
                <w:szCs w:val="24"/>
                <w:u w:val="none"/>
              </w:rPr>
              <w:t>9. Порядок передачи прав на результаты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_Toc233034999 \h </w:instrText>
            </w:r>
            <w:r w:rsidRPr="00116BEF">
              <w:rPr>
                <w:noProof/>
                <w:webHidden/>
                <w:sz w:val="24"/>
                <w:szCs w:val="24"/>
              </w:rPr>
            </w:r>
            <w:r w:rsidRPr="00116BEF">
              <w:rPr>
                <w:noProof/>
                <w:webHidden/>
                <w:sz w:val="24"/>
                <w:szCs w:val="24"/>
              </w:rPr>
              <w:fldChar w:fldCharType="separate"/>
            </w:r>
            <w:r>
              <w:rPr>
                <w:noProof/>
                <w:webHidden/>
                <w:sz w:val="24"/>
                <w:szCs w:val="24"/>
              </w:rPr>
              <w:t>29</w:t>
            </w:r>
            <w:r w:rsidRPr="00116BEF">
              <w:rPr>
                <w:noProof/>
                <w:webHidden/>
                <w:sz w:val="24"/>
                <w:szCs w:val="24"/>
              </w:rPr>
              <w:fldChar w:fldCharType="end"/>
            </w:r>
          </w:hyperlink>
        </w:p>
        <w:p w14:paraId="34C3116F" w14:textId="77777777" w:rsidR="009B1825" w:rsidRPr="00116BEF" w:rsidRDefault="009B1825" w:rsidP="009B1825">
          <w:r w:rsidRPr="00116BEF">
            <w:rPr>
              <w:b/>
              <w:bCs/>
              <w:noProof/>
            </w:rPr>
            <w:fldChar w:fldCharType="end"/>
          </w:r>
        </w:p>
      </w:sdtContent>
    </w:sdt>
    <w:p w14:paraId="3A80A8B7" w14:textId="77777777" w:rsidR="009B1825" w:rsidRPr="00116BEF" w:rsidRDefault="009B1825" w:rsidP="009B1825">
      <w:pPr>
        <w:rPr>
          <w:b/>
        </w:rPr>
      </w:pPr>
    </w:p>
    <w:p w14:paraId="74D542B4" w14:textId="77777777" w:rsidR="009B1825" w:rsidRPr="00116BEF" w:rsidRDefault="009B1825" w:rsidP="009B1825">
      <w:r w:rsidRPr="00116BEF">
        <w:br w:type="page"/>
      </w:r>
    </w:p>
    <w:p w14:paraId="346CE582" w14:textId="77777777" w:rsidR="009B1825" w:rsidRDefault="009B1825" w:rsidP="009B1825">
      <w:pPr>
        <w:pStyle w:val="15"/>
      </w:pPr>
      <w:bookmarkStart w:id="2" w:name="_Toc233034975"/>
      <w:r>
        <w:lastRenderedPageBreak/>
        <w:t>Перечень терминов и сокращений</w:t>
      </w:r>
      <w:bookmarkEnd w:id="2"/>
    </w:p>
    <w:tbl>
      <w:tblPr>
        <w:tblStyle w:val="af2"/>
        <w:tblW w:w="0" w:type="auto"/>
        <w:jc w:val="center"/>
        <w:tblLook w:val="04A0" w:firstRow="1" w:lastRow="0" w:firstColumn="1" w:lastColumn="0" w:noHBand="0" w:noVBand="1"/>
      </w:tblPr>
      <w:tblGrid>
        <w:gridCol w:w="2835"/>
        <w:gridCol w:w="6236"/>
      </w:tblGrid>
      <w:tr w:rsidR="009B1825" w:rsidRPr="00116BEF" w14:paraId="63204156" w14:textId="77777777" w:rsidTr="00461B04">
        <w:trPr>
          <w:jc w:val="center"/>
        </w:trPr>
        <w:tc>
          <w:tcPr>
            <w:tcW w:w="2835" w:type="dxa"/>
            <w:shd w:val="clear" w:color="auto" w:fill="D9EAF7"/>
          </w:tcPr>
          <w:p w14:paraId="50AD7847" w14:textId="77777777" w:rsidR="009B1825" w:rsidRPr="00116BEF" w:rsidRDefault="009B1825" w:rsidP="00461B04">
            <w:r w:rsidRPr="00116BEF">
              <w:rPr>
                <w:b/>
              </w:rPr>
              <w:t>Термин / сокращение</w:t>
            </w:r>
          </w:p>
        </w:tc>
        <w:tc>
          <w:tcPr>
            <w:tcW w:w="6236" w:type="dxa"/>
            <w:shd w:val="clear" w:color="auto" w:fill="D9EAF7"/>
          </w:tcPr>
          <w:p w14:paraId="29EC23A5" w14:textId="77777777" w:rsidR="009B1825" w:rsidRPr="00116BEF" w:rsidRDefault="009B1825" w:rsidP="00461B04">
            <w:r w:rsidRPr="00116BEF">
              <w:rPr>
                <w:b/>
              </w:rPr>
              <w:t>Определение</w:t>
            </w:r>
          </w:p>
        </w:tc>
      </w:tr>
      <w:tr w:rsidR="009B1825" w:rsidRPr="00116BEF" w14:paraId="638377F5" w14:textId="77777777" w:rsidTr="00461B04">
        <w:trPr>
          <w:jc w:val="center"/>
        </w:trPr>
        <w:tc>
          <w:tcPr>
            <w:tcW w:w="2835" w:type="dxa"/>
          </w:tcPr>
          <w:p w14:paraId="67777C9F" w14:textId="77777777" w:rsidR="009B1825" w:rsidRPr="00116BEF" w:rsidRDefault="009B1825" w:rsidP="00461B04">
            <w:r w:rsidRPr="00116BEF">
              <w:t>Аналитический показатель</w:t>
            </w:r>
          </w:p>
        </w:tc>
        <w:tc>
          <w:tcPr>
            <w:tcW w:w="6236" w:type="dxa"/>
          </w:tcPr>
          <w:p w14:paraId="6DF4CDAE" w14:textId="77777777" w:rsidR="009B1825" w:rsidRPr="00116BEF" w:rsidRDefault="009B1825" w:rsidP="00461B04">
            <w:r w:rsidRPr="00116BEF">
              <w:t>Числовая или качественная характеристика, используемая для мониторинга реализации программы «Пушкинская карта» и формируемая на основании данных отчётности.</w:t>
            </w:r>
          </w:p>
        </w:tc>
      </w:tr>
      <w:tr w:rsidR="009B1825" w:rsidRPr="00116BEF" w14:paraId="18FB1619" w14:textId="77777777" w:rsidTr="00461B04">
        <w:trPr>
          <w:jc w:val="center"/>
        </w:trPr>
        <w:tc>
          <w:tcPr>
            <w:tcW w:w="2835" w:type="dxa"/>
          </w:tcPr>
          <w:p w14:paraId="459DD3A3" w14:textId="77777777" w:rsidR="009B1825" w:rsidRPr="00116BEF" w:rsidRDefault="009B1825" w:rsidP="00461B04">
            <w:r w:rsidRPr="00116BEF">
              <w:t>Паспорт отчётной формы</w:t>
            </w:r>
          </w:p>
        </w:tc>
        <w:tc>
          <w:tcPr>
            <w:tcW w:w="6236" w:type="dxa"/>
          </w:tcPr>
          <w:p w14:paraId="52CCE1B1" w14:textId="77777777" w:rsidR="009B1825" w:rsidRPr="00116BEF" w:rsidRDefault="009B1825" w:rsidP="00461B04">
            <w:r w:rsidRPr="00116BEF">
              <w:t>Документ, описывающий назначение отчёта, состав колонок, источники данных, правила формирования, ограничения применения и контрольные проверки.</w:t>
            </w:r>
          </w:p>
        </w:tc>
      </w:tr>
      <w:tr w:rsidR="009B1825" w:rsidRPr="00116BEF" w14:paraId="007F7A53" w14:textId="77777777" w:rsidTr="00461B04">
        <w:trPr>
          <w:jc w:val="center"/>
        </w:trPr>
        <w:tc>
          <w:tcPr>
            <w:tcW w:w="2835" w:type="dxa"/>
          </w:tcPr>
          <w:p w14:paraId="738B8BE7" w14:textId="77777777" w:rsidR="009B1825" w:rsidRPr="00116BEF" w:rsidRDefault="009B1825" w:rsidP="00461B04">
            <w:r w:rsidRPr="00116BEF">
              <w:t>Методика расчёта</w:t>
            </w:r>
          </w:p>
        </w:tc>
        <w:tc>
          <w:tcPr>
            <w:tcW w:w="6236" w:type="dxa"/>
          </w:tcPr>
          <w:p w14:paraId="4B83206B" w14:textId="77777777" w:rsidR="009B1825" w:rsidRPr="00116BEF" w:rsidRDefault="009B1825" w:rsidP="00461B04">
            <w:r w:rsidRPr="00116BEF">
              <w:t>Совокупность правил определения аналитических показателей, включая формулы, источники данных, условия отбора, группировки, агрегации и исключения.</w:t>
            </w:r>
          </w:p>
        </w:tc>
      </w:tr>
      <w:tr w:rsidR="009B1825" w:rsidRPr="00116BEF" w14:paraId="4967EDE9" w14:textId="77777777" w:rsidTr="00461B04">
        <w:trPr>
          <w:jc w:val="center"/>
        </w:trPr>
        <w:tc>
          <w:tcPr>
            <w:tcW w:w="2835" w:type="dxa"/>
          </w:tcPr>
          <w:p w14:paraId="35846046" w14:textId="77777777" w:rsidR="009B1825" w:rsidRPr="00116BEF" w:rsidRDefault="009B1825" w:rsidP="00461B04">
            <w:r w:rsidRPr="00116BEF">
              <w:t>Контрольное соотношение</w:t>
            </w:r>
          </w:p>
        </w:tc>
        <w:tc>
          <w:tcPr>
            <w:tcW w:w="6236" w:type="dxa"/>
          </w:tcPr>
          <w:p w14:paraId="326E3805" w14:textId="77777777" w:rsidR="009B1825" w:rsidRPr="00116BEF" w:rsidRDefault="009B1825" w:rsidP="00461B04">
            <w:r w:rsidRPr="00116BEF">
              <w:t>Формальное правило проверки корректности отчётных данных, включая арифметические, логические и структурные проверки.</w:t>
            </w:r>
          </w:p>
        </w:tc>
      </w:tr>
      <w:tr w:rsidR="009B1825" w:rsidRPr="00116BEF" w14:paraId="629089BE" w14:textId="77777777" w:rsidTr="00461B04">
        <w:trPr>
          <w:jc w:val="center"/>
        </w:trPr>
        <w:tc>
          <w:tcPr>
            <w:tcW w:w="2835" w:type="dxa"/>
          </w:tcPr>
          <w:p w14:paraId="331ED22C" w14:textId="77777777" w:rsidR="009B1825" w:rsidRPr="00116BEF" w:rsidRDefault="009B1825" w:rsidP="00461B04">
            <w:r w:rsidRPr="00116BEF">
              <w:t>Источник данных</w:t>
            </w:r>
          </w:p>
        </w:tc>
        <w:tc>
          <w:tcPr>
            <w:tcW w:w="6236" w:type="dxa"/>
          </w:tcPr>
          <w:p w14:paraId="4071A33F" w14:textId="77777777" w:rsidR="009B1825" w:rsidRPr="00116BEF" w:rsidRDefault="009B1825" w:rsidP="00461B04">
            <w:r w:rsidRPr="00116BEF">
              <w:t>Информационная система, файл, реестр, отчётная форма или иной набор данных, используемый для формирования показателей.</w:t>
            </w:r>
          </w:p>
        </w:tc>
      </w:tr>
      <w:tr w:rsidR="009B1825" w:rsidRPr="00116BEF" w14:paraId="2D8C99EE" w14:textId="77777777" w:rsidTr="00461B04">
        <w:trPr>
          <w:jc w:val="center"/>
        </w:trPr>
        <w:tc>
          <w:tcPr>
            <w:tcW w:w="2835" w:type="dxa"/>
          </w:tcPr>
          <w:p w14:paraId="5E012067" w14:textId="77777777" w:rsidR="009B1825" w:rsidRPr="00116BEF" w:rsidRDefault="009B1825" w:rsidP="00461B04">
            <w:r w:rsidRPr="00116BEF">
              <w:t>Разрез отчётности</w:t>
            </w:r>
          </w:p>
        </w:tc>
        <w:tc>
          <w:tcPr>
            <w:tcW w:w="6236" w:type="dxa"/>
          </w:tcPr>
          <w:p w14:paraId="6C44FC36" w14:textId="77777777" w:rsidR="009B1825" w:rsidRPr="00116BEF" w:rsidRDefault="009B1825" w:rsidP="00461B04">
            <w:r w:rsidRPr="00116BEF">
              <w:t>Аналитическое измерение, по которому группируются показатели: период, регион, федеральный округ, организация, мероприятие, категория, источник и иные признаки.</w:t>
            </w:r>
          </w:p>
        </w:tc>
      </w:tr>
      <w:tr w:rsidR="009B1825" w:rsidRPr="00116BEF" w14:paraId="32EB8DD4" w14:textId="77777777" w:rsidTr="00461B04">
        <w:trPr>
          <w:jc w:val="center"/>
        </w:trPr>
        <w:tc>
          <w:tcPr>
            <w:tcW w:w="2835" w:type="dxa"/>
          </w:tcPr>
          <w:p w14:paraId="05FA121C" w14:textId="77777777" w:rsidR="009B1825" w:rsidRPr="00116BEF" w:rsidRDefault="009B1825" w:rsidP="00461B04">
            <w:r w:rsidRPr="00116BEF">
              <w:t>Заказчик</w:t>
            </w:r>
          </w:p>
        </w:tc>
        <w:tc>
          <w:tcPr>
            <w:tcW w:w="6236" w:type="dxa"/>
          </w:tcPr>
          <w:p w14:paraId="65957D0F" w14:textId="77777777" w:rsidR="009B1825" w:rsidRPr="00116BEF" w:rsidRDefault="009B1825" w:rsidP="00461B04">
            <w:r w:rsidRPr="00116BEF">
              <w:t>ФКУ «Цифровая культура» – федеральное казенное учреждение, находящееся в ведении Министерства культуры Российской Федерации.</w:t>
            </w:r>
          </w:p>
        </w:tc>
      </w:tr>
      <w:tr w:rsidR="009B1825" w:rsidRPr="00116BEF" w14:paraId="2976D646" w14:textId="77777777" w:rsidTr="00461B04">
        <w:trPr>
          <w:jc w:val="center"/>
        </w:trPr>
        <w:tc>
          <w:tcPr>
            <w:tcW w:w="2835" w:type="dxa"/>
          </w:tcPr>
          <w:p w14:paraId="11ACCEA4" w14:textId="77777777" w:rsidR="009B1825" w:rsidRPr="00116BEF" w:rsidRDefault="009B1825" w:rsidP="00461B04">
            <w:r w:rsidRPr="00116BEF">
              <w:t>Исполнитель</w:t>
            </w:r>
          </w:p>
        </w:tc>
        <w:tc>
          <w:tcPr>
            <w:tcW w:w="6236" w:type="dxa"/>
          </w:tcPr>
          <w:p w14:paraId="2D802E24" w14:textId="77777777" w:rsidR="009B1825" w:rsidRPr="00116BEF" w:rsidRDefault="009B1825" w:rsidP="00461B04">
            <w:r w:rsidRPr="00116BEF">
              <w:t>Участник закупки, с которым заключён контракт на оказание услуг, предусмотренных настоящим техническим заданием.</w:t>
            </w:r>
          </w:p>
        </w:tc>
      </w:tr>
      <w:tr w:rsidR="009B1825" w:rsidRPr="00116BEF" w14:paraId="319C7942" w14:textId="77777777" w:rsidTr="00461B04">
        <w:trPr>
          <w:jc w:val="center"/>
        </w:trPr>
        <w:tc>
          <w:tcPr>
            <w:tcW w:w="2835" w:type="dxa"/>
          </w:tcPr>
          <w:p w14:paraId="4F0701F0" w14:textId="77777777" w:rsidR="009B1825" w:rsidRPr="00116BEF" w:rsidRDefault="009B1825" w:rsidP="00461B04">
            <w:r w:rsidRPr="00116BEF">
              <w:t>Программа</w:t>
            </w:r>
          </w:p>
        </w:tc>
        <w:tc>
          <w:tcPr>
            <w:tcW w:w="6236" w:type="dxa"/>
          </w:tcPr>
          <w:p w14:paraId="5AE22B1A" w14:textId="77777777" w:rsidR="009B1825" w:rsidRPr="00116BEF" w:rsidRDefault="009B1825" w:rsidP="00461B04">
            <w:r w:rsidRPr="00116BEF">
              <w:t>Программа социальной поддержки молодёжи в возрасте от 14 до 22 лет для повышения доступности организаций культуры «Пушкинская карта».</w:t>
            </w:r>
          </w:p>
        </w:tc>
      </w:tr>
      <w:tr w:rsidR="009B1825" w:rsidRPr="00116BEF" w14:paraId="3D5FE406" w14:textId="77777777" w:rsidTr="00461B04">
        <w:trPr>
          <w:jc w:val="center"/>
        </w:trPr>
        <w:tc>
          <w:tcPr>
            <w:tcW w:w="2835" w:type="dxa"/>
          </w:tcPr>
          <w:p w14:paraId="5AE4B9A2" w14:textId="77777777" w:rsidR="009B1825" w:rsidRPr="00116BEF" w:rsidRDefault="009B1825" w:rsidP="00461B04">
            <w:r w:rsidRPr="00116BEF">
              <w:t>Отчёты</w:t>
            </w:r>
          </w:p>
        </w:tc>
        <w:tc>
          <w:tcPr>
            <w:tcW w:w="6236" w:type="dxa"/>
          </w:tcPr>
          <w:p w14:paraId="13B261D5" w14:textId="77777777" w:rsidR="009B1825" w:rsidRPr="00116BEF" w:rsidRDefault="009B1825" w:rsidP="00461B04">
            <w:r w:rsidRPr="00116BEF">
              <w:t>Документы и выгрузки, содержащие аналитическую информацию по реализации программы «Пушкинская карта».</w:t>
            </w:r>
          </w:p>
        </w:tc>
      </w:tr>
      <w:tr w:rsidR="009B1825" w:rsidRPr="00116BEF" w14:paraId="4DCEC4FA" w14:textId="77777777" w:rsidTr="00461B04">
        <w:trPr>
          <w:jc w:val="center"/>
        </w:trPr>
        <w:tc>
          <w:tcPr>
            <w:tcW w:w="2835" w:type="dxa"/>
          </w:tcPr>
          <w:p w14:paraId="22BB8423" w14:textId="77777777" w:rsidR="009B1825" w:rsidRPr="00116BEF" w:rsidRDefault="009B1825" w:rsidP="00461B04">
            <w:r w:rsidRPr="00116BEF">
              <w:t>DOCX</w:t>
            </w:r>
          </w:p>
        </w:tc>
        <w:tc>
          <w:tcPr>
            <w:tcW w:w="6236" w:type="dxa"/>
          </w:tcPr>
          <w:p w14:paraId="0EC8F0E9" w14:textId="77777777" w:rsidR="009B1825" w:rsidRPr="00116BEF" w:rsidRDefault="009B1825" w:rsidP="00461B04">
            <w:r w:rsidRPr="00116BEF">
              <w:t>Формат электронного текстового документа Microsoft Word или совместимого офисного программного обеспечения.</w:t>
            </w:r>
          </w:p>
        </w:tc>
      </w:tr>
      <w:tr w:rsidR="009B1825" w:rsidRPr="00116BEF" w14:paraId="316E4178" w14:textId="77777777" w:rsidTr="00461B04">
        <w:trPr>
          <w:jc w:val="center"/>
        </w:trPr>
        <w:tc>
          <w:tcPr>
            <w:tcW w:w="2835" w:type="dxa"/>
          </w:tcPr>
          <w:p w14:paraId="10679CB7" w14:textId="77777777" w:rsidR="009B1825" w:rsidRPr="00116BEF" w:rsidRDefault="009B1825" w:rsidP="00461B04">
            <w:r w:rsidRPr="00116BEF">
              <w:t>XLSX</w:t>
            </w:r>
          </w:p>
        </w:tc>
        <w:tc>
          <w:tcPr>
            <w:tcW w:w="6236" w:type="dxa"/>
          </w:tcPr>
          <w:p w14:paraId="71F3CF8D" w14:textId="77777777" w:rsidR="009B1825" w:rsidRPr="00116BEF" w:rsidRDefault="009B1825" w:rsidP="00461B04">
            <w:r w:rsidRPr="00116BEF">
              <w:t>Формат электронной таблицы Microsoft Excel или совместимого офисного программного обеспечения.</w:t>
            </w:r>
          </w:p>
        </w:tc>
      </w:tr>
    </w:tbl>
    <w:p w14:paraId="6DD26C23" w14:textId="77777777" w:rsidR="009B1825" w:rsidRPr="00116BEF" w:rsidRDefault="009B1825" w:rsidP="009B1825">
      <w:pPr>
        <w:pStyle w:val="15"/>
        <w:rPr>
          <w:szCs w:val="24"/>
        </w:rPr>
      </w:pPr>
      <w:bookmarkStart w:id="3" w:name="_Toc233034976"/>
      <w:r w:rsidRPr="00116BEF">
        <w:rPr>
          <w:szCs w:val="24"/>
        </w:rPr>
        <w:t>Общие сведения</w:t>
      </w:r>
      <w:bookmarkEnd w:id="3"/>
    </w:p>
    <w:p w14:paraId="3C8B68DC" w14:textId="77777777" w:rsidR="009B1825" w:rsidRDefault="009B1825" w:rsidP="009B1825">
      <w:pPr>
        <w:pStyle w:val="25"/>
      </w:pPr>
      <w:bookmarkStart w:id="4" w:name="_Toc233034977"/>
      <w:r>
        <w:t>Наименование услуг, условное обозначение</w:t>
      </w:r>
      <w:bookmarkEnd w:id="4"/>
    </w:p>
    <w:p w14:paraId="4B429A5C" w14:textId="77777777" w:rsidR="009B1825" w:rsidRDefault="009B1825" w:rsidP="009B1825">
      <w:r>
        <w:t>В рамках настоящего технического задания представлены требования к оказанию услуг по разработке методики расчёта аналитических показателей и паспортов отчётных форм для аналитического сайта мониторинга программы «Пушкинская карта» для нужд ФКУ «Цифровая культура».</w:t>
      </w:r>
    </w:p>
    <w:p w14:paraId="55289E7A" w14:textId="77777777" w:rsidR="009B1825" w:rsidRDefault="009B1825" w:rsidP="009B1825">
      <w:r>
        <w:lastRenderedPageBreak/>
        <w:t>Условное обозначение результатов услуг: Методика, Паспорта отчётных форм, Реестр показателей, Контрольные соотношения.</w:t>
      </w:r>
    </w:p>
    <w:p w14:paraId="12548D1C" w14:textId="77777777" w:rsidR="009B1825" w:rsidRDefault="009B1825" w:rsidP="009B1825">
      <w:pPr>
        <w:pStyle w:val="25"/>
      </w:pPr>
      <w:bookmarkStart w:id="5" w:name="_Toc233034978"/>
      <w:r>
        <w:t>Цели, назначение услуг и результаты оказания услуг</w:t>
      </w:r>
      <w:bookmarkEnd w:id="5"/>
    </w:p>
    <w:p w14:paraId="50B61608" w14:textId="77777777" w:rsidR="009B1825" w:rsidRDefault="009B1825" w:rsidP="009B1825">
      <w:r>
        <w:t>Назначение услуг – формирование единого методического основания для расчёта, проверки и применения отчётных показателей аналитического сайта мониторинга программы «Пушкинская карта».</w:t>
      </w:r>
    </w:p>
    <w:p w14:paraId="747806D9" w14:textId="77777777" w:rsidR="009B1825" w:rsidRDefault="009B1825" w:rsidP="009B1825">
      <w:r>
        <w:t>Услуги оказываются в целях:</w:t>
      </w:r>
    </w:p>
    <w:p w14:paraId="3BAB99C9" w14:textId="77777777" w:rsidR="009B1825" w:rsidRDefault="009B1825" w:rsidP="009B1825">
      <w:pPr>
        <w:pStyle w:val="af"/>
        <w:numPr>
          <w:ilvl w:val="0"/>
          <w:numId w:val="50"/>
        </w:numPr>
        <w:spacing w:after="0" w:line="240" w:lineRule="auto"/>
        <w:ind w:right="28"/>
        <w:jc w:val="both"/>
      </w:pPr>
      <w:r>
        <w:t>обеспечения единообразного подхода к расчёту аналитических показателей;</w:t>
      </w:r>
    </w:p>
    <w:p w14:paraId="41377DAD" w14:textId="77777777" w:rsidR="009B1825" w:rsidRDefault="009B1825" w:rsidP="009B1825">
      <w:pPr>
        <w:pStyle w:val="af"/>
        <w:numPr>
          <w:ilvl w:val="0"/>
          <w:numId w:val="50"/>
        </w:numPr>
        <w:spacing w:after="0" w:line="240" w:lineRule="auto"/>
        <w:ind w:right="28"/>
        <w:jc w:val="both"/>
      </w:pPr>
      <w:r>
        <w:t>повышения прозрачности правил формирования отчётности;</w:t>
      </w:r>
    </w:p>
    <w:p w14:paraId="08DD1E88" w14:textId="77777777" w:rsidR="009B1825" w:rsidRDefault="009B1825" w:rsidP="009B1825">
      <w:pPr>
        <w:pStyle w:val="af"/>
        <w:numPr>
          <w:ilvl w:val="0"/>
          <w:numId w:val="50"/>
        </w:numPr>
        <w:spacing w:after="0" w:line="240" w:lineRule="auto"/>
        <w:ind w:right="28"/>
        <w:jc w:val="both"/>
      </w:pPr>
      <w:r>
        <w:t>снижения риска неоднозначной трактовки отчётных данных;</w:t>
      </w:r>
    </w:p>
    <w:p w14:paraId="25E9023A" w14:textId="77777777" w:rsidR="009B1825" w:rsidRDefault="009B1825" w:rsidP="009B1825">
      <w:pPr>
        <w:pStyle w:val="af"/>
        <w:numPr>
          <w:ilvl w:val="0"/>
          <w:numId w:val="50"/>
        </w:numPr>
        <w:spacing w:after="0" w:line="240" w:lineRule="auto"/>
        <w:ind w:right="28"/>
        <w:jc w:val="both"/>
      </w:pPr>
      <w:r>
        <w:t>формирования контрольных соотношений для последующей проверки отчётности;</w:t>
      </w:r>
    </w:p>
    <w:p w14:paraId="77073519" w14:textId="77777777" w:rsidR="009B1825" w:rsidRDefault="009B1825" w:rsidP="009B1825">
      <w:pPr>
        <w:pStyle w:val="af"/>
        <w:numPr>
          <w:ilvl w:val="0"/>
          <w:numId w:val="50"/>
        </w:numPr>
        <w:spacing w:after="0" w:line="240" w:lineRule="auto"/>
        <w:ind w:right="28"/>
        <w:jc w:val="both"/>
      </w:pPr>
      <w:r>
        <w:t>подготовки методических материалов, пригодных для использования Заказчиком при эксплуатации и развитии аналитического сайта.</w:t>
      </w:r>
    </w:p>
    <w:p w14:paraId="6A8CEB9A" w14:textId="77777777" w:rsidR="009B1825" w:rsidRDefault="009B1825" w:rsidP="009B1825">
      <w:r>
        <w:t>Задачи оказания услуг:</w:t>
      </w:r>
    </w:p>
    <w:p w14:paraId="3B3765F6" w14:textId="77777777" w:rsidR="009B1825" w:rsidRDefault="009B1825" w:rsidP="009B1825">
      <w:pPr>
        <w:pStyle w:val="af"/>
        <w:numPr>
          <w:ilvl w:val="0"/>
          <w:numId w:val="50"/>
        </w:numPr>
        <w:spacing w:after="0" w:line="240" w:lineRule="auto"/>
        <w:ind w:right="28"/>
        <w:jc w:val="both"/>
      </w:pPr>
      <w:r>
        <w:t>анализ действующих и планируемых отчётных форм аналитического сайта;</w:t>
      </w:r>
    </w:p>
    <w:p w14:paraId="574F613D" w14:textId="77777777" w:rsidR="009B1825" w:rsidRDefault="009B1825" w:rsidP="009B1825">
      <w:pPr>
        <w:pStyle w:val="af"/>
        <w:numPr>
          <w:ilvl w:val="0"/>
          <w:numId w:val="50"/>
        </w:numPr>
        <w:spacing w:after="0" w:line="240" w:lineRule="auto"/>
        <w:ind w:right="28"/>
        <w:jc w:val="both"/>
      </w:pPr>
      <w:r>
        <w:t>формирование реестра аналитических показателей;</w:t>
      </w:r>
    </w:p>
    <w:p w14:paraId="1B5236F5" w14:textId="77777777" w:rsidR="009B1825" w:rsidRDefault="009B1825" w:rsidP="009B1825">
      <w:pPr>
        <w:pStyle w:val="af"/>
        <w:numPr>
          <w:ilvl w:val="0"/>
          <w:numId w:val="50"/>
        </w:numPr>
        <w:spacing w:after="0" w:line="240" w:lineRule="auto"/>
        <w:ind w:right="28"/>
        <w:jc w:val="both"/>
      </w:pPr>
      <w:r>
        <w:t>описание бизнес-смысла, источников, формул, единиц измерения, периодичности и аналитических разрезов каждого показателя;</w:t>
      </w:r>
    </w:p>
    <w:p w14:paraId="3C1307A8" w14:textId="77777777" w:rsidR="009B1825" w:rsidRDefault="009B1825" w:rsidP="009B1825">
      <w:pPr>
        <w:pStyle w:val="af"/>
        <w:numPr>
          <w:ilvl w:val="0"/>
          <w:numId w:val="50"/>
        </w:numPr>
        <w:spacing w:after="0" w:line="240" w:lineRule="auto"/>
        <w:ind w:right="28"/>
        <w:jc w:val="both"/>
      </w:pPr>
      <w:r>
        <w:t>подготовка паспортов отчётных форм;</w:t>
      </w:r>
    </w:p>
    <w:p w14:paraId="411989C7" w14:textId="77777777" w:rsidR="009B1825" w:rsidRDefault="009B1825" w:rsidP="009B1825">
      <w:pPr>
        <w:pStyle w:val="af"/>
        <w:numPr>
          <w:ilvl w:val="0"/>
          <w:numId w:val="50"/>
        </w:numPr>
        <w:spacing w:after="0" w:line="240" w:lineRule="auto"/>
        <w:ind w:right="28"/>
        <w:jc w:val="both"/>
      </w:pPr>
      <w:r>
        <w:t>описание правил фильтрации, группировки, агрегации и исключения данных;</w:t>
      </w:r>
    </w:p>
    <w:p w14:paraId="0BC777A7" w14:textId="77777777" w:rsidR="009B1825" w:rsidRDefault="009B1825" w:rsidP="009B1825">
      <w:pPr>
        <w:pStyle w:val="af"/>
        <w:numPr>
          <w:ilvl w:val="0"/>
          <w:numId w:val="50"/>
        </w:numPr>
        <w:spacing w:after="0" w:line="240" w:lineRule="auto"/>
        <w:ind w:right="28"/>
        <w:jc w:val="both"/>
      </w:pPr>
      <w:r>
        <w:t>описание правил обработки спорных случаев, включая пустые значения, дубли, неидентифицированные категории, возвраты, отмены и корректировки;</w:t>
      </w:r>
    </w:p>
    <w:p w14:paraId="7E460BC5" w14:textId="77777777" w:rsidR="009B1825" w:rsidRDefault="009B1825" w:rsidP="009B1825">
      <w:pPr>
        <w:pStyle w:val="af"/>
        <w:numPr>
          <w:ilvl w:val="0"/>
          <w:numId w:val="50"/>
        </w:numPr>
        <w:spacing w:after="0" w:line="240" w:lineRule="auto"/>
        <w:ind w:right="28"/>
        <w:jc w:val="both"/>
      </w:pPr>
      <w:r>
        <w:t>подготовка матрицы соответствия «источник данных – показатель – отчёт»;</w:t>
      </w:r>
    </w:p>
    <w:p w14:paraId="603E770E" w14:textId="77777777" w:rsidR="009B1825" w:rsidRDefault="009B1825" w:rsidP="009B1825">
      <w:pPr>
        <w:pStyle w:val="af"/>
        <w:numPr>
          <w:ilvl w:val="0"/>
          <w:numId w:val="50"/>
        </w:numPr>
        <w:spacing w:after="0" w:line="240" w:lineRule="auto"/>
        <w:ind w:right="28"/>
        <w:jc w:val="both"/>
      </w:pPr>
      <w:r>
        <w:t>формирование перечня контрольных соотношений для проверки отчётности;</w:t>
      </w:r>
    </w:p>
    <w:p w14:paraId="576A42E7" w14:textId="77777777" w:rsidR="009B1825" w:rsidRDefault="009B1825" w:rsidP="009B1825">
      <w:pPr>
        <w:pStyle w:val="af"/>
        <w:numPr>
          <w:ilvl w:val="0"/>
          <w:numId w:val="50"/>
        </w:numPr>
        <w:spacing w:after="0" w:line="240" w:lineRule="auto"/>
        <w:ind w:right="28"/>
        <w:jc w:val="both"/>
      </w:pPr>
      <w:r>
        <w:t>подготовка перечня нерешённых методических вопросов для согласования с Заказчиком.</w:t>
      </w:r>
    </w:p>
    <w:p w14:paraId="22958A8F" w14:textId="77777777" w:rsidR="009B1825" w:rsidRDefault="009B1825" w:rsidP="009B1825">
      <w:r>
        <w:t>Результатами оказания услуг являются аналитико-методические материалы. Настоящие услуги не предусматривают разработку, модификацию, тестирование или внедрение программного обеспечения.</w:t>
      </w:r>
    </w:p>
    <w:p w14:paraId="5DF16657" w14:textId="77777777" w:rsidR="009B1825" w:rsidRDefault="009B1825" w:rsidP="009B1825">
      <w:pPr>
        <w:pStyle w:val="25"/>
      </w:pPr>
      <w:bookmarkStart w:id="6" w:name="_Toc233034979"/>
      <w:r>
        <w:t>Источник и порядок финансирования услуг</w:t>
      </w:r>
      <w:bookmarkEnd w:id="6"/>
    </w:p>
    <w:p w14:paraId="10F00202" w14:textId="77777777" w:rsidR="009B1825" w:rsidRDefault="009B1825" w:rsidP="009B1825">
      <w:r>
        <w:t>Источник финансирования: Федеральный бюджет.</w:t>
      </w:r>
    </w:p>
    <w:p w14:paraId="6289B781" w14:textId="77777777" w:rsidR="009B1825" w:rsidRDefault="009B1825" w:rsidP="009B1825">
      <w:r>
        <w:t>Объем финансирования в 2026 году – 100 % от суммы Государственного контракта.</w:t>
      </w:r>
    </w:p>
    <w:p w14:paraId="5851B338" w14:textId="77777777" w:rsidR="009B1825" w:rsidRDefault="009B1825" w:rsidP="009B1825">
      <w:pPr>
        <w:pStyle w:val="25"/>
      </w:pPr>
      <w:bookmarkStart w:id="7" w:name="_Toc233034980"/>
      <w:r>
        <w:t>Место оказания услуг</w:t>
      </w:r>
      <w:bookmarkEnd w:id="7"/>
    </w:p>
    <w:p w14:paraId="51553FA3" w14:textId="77777777" w:rsidR="009B1825" w:rsidRDefault="009B1825" w:rsidP="009B1825">
      <w:r>
        <w:t>Российская Федерация, по адресу Исполнителя. Оказание услуг возможно удалённым (дистанционным) способом.</w:t>
      </w:r>
    </w:p>
    <w:p w14:paraId="4E773751" w14:textId="77777777" w:rsidR="009B1825" w:rsidRDefault="009B1825" w:rsidP="009B1825">
      <w:pPr>
        <w:pStyle w:val="25"/>
      </w:pPr>
      <w:bookmarkStart w:id="8" w:name="_Toc233034981"/>
      <w:r>
        <w:t>Сроки оказания услуг</w:t>
      </w:r>
      <w:bookmarkEnd w:id="8"/>
    </w:p>
    <w:p w14:paraId="4E91F5DE" w14:textId="1741A006" w:rsidR="009B1825" w:rsidRDefault="009B1825" w:rsidP="009B1825">
      <w:r>
        <w:t xml:space="preserve">Срок оказания услуг определяется условиями государственного контракта. Рекомендуемый срок оказания услуг – </w:t>
      </w:r>
      <w:r w:rsidR="006C098D">
        <w:t>в соответствии с контрактом</w:t>
      </w:r>
      <w:r>
        <w:t>.</w:t>
      </w:r>
    </w:p>
    <w:p w14:paraId="50921E83" w14:textId="77777777" w:rsidR="009B1825" w:rsidRDefault="009B1825" w:rsidP="009B1825">
      <w:r>
        <w:t>Государственный контракт вступает в силу с момента его заключения и действует до полного исполнения обязательств Сторонами.</w:t>
      </w:r>
    </w:p>
    <w:p w14:paraId="10A971C4" w14:textId="77777777" w:rsidR="009B1825" w:rsidRDefault="009B1825" w:rsidP="009B1825">
      <w:pPr>
        <w:pStyle w:val="15"/>
      </w:pPr>
      <w:bookmarkStart w:id="9" w:name="_Toc233034982"/>
      <w:r>
        <w:t>Нормативно-правовое регулирование</w:t>
      </w:r>
      <w:bookmarkEnd w:id="9"/>
    </w:p>
    <w:p w14:paraId="4F7E2E70" w14:textId="77777777" w:rsidR="009B1825" w:rsidRDefault="009B1825" w:rsidP="009B1825">
      <w:r>
        <w:t>Правовые акты Российской Федерации, решения, стандарты и методические документы, требования которых должны учитываться при оказании услуг:</w:t>
      </w:r>
    </w:p>
    <w:p w14:paraId="36C86E68" w14:textId="77777777" w:rsidR="009B1825" w:rsidRDefault="009B1825" w:rsidP="009B1825">
      <w:pPr>
        <w:ind w:left="425"/>
      </w:pPr>
      <w:r>
        <w:t>· 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42405EF4" w14:textId="77777777" w:rsidR="009B1825" w:rsidRDefault="009B1825" w:rsidP="009B1825">
      <w:pPr>
        <w:ind w:left="425"/>
      </w:pPr>
      <w:r>
        <w:t>· Федеральный закон от 27.07.2006 № 149-ФЗ «Об информации, информационных технологиях и о защите информации».</w:t>
      </w:r>
    </w:p>
    <w:p w14:paraId="3A8781F2" w14:textId="77777777" w:rsidR="009B1825" w:rsidRDefault="009B1825" w:rsidP="009B1825">
      <w:pPr>
        <w:ind w:left="425"/>
      </w:pPr>
      <w:r>
        <w:lastRenderedPageBreak/>
        <w:t>· Федеральный закон от 27.07.2006 № 152-ФЗ «О персональных данных» – в части недопущения неправомерного раскрытия сведений, если Исполнителю предоставляются материалы, содержащие персональные данные.</w:t>
      </w:r>
    </w:p>
    <w:p w14:paraId="7B90E971" w14:textId="77777777" w:rsidR="009B1825" w:rsidRDefault="009B1825" w:rsidP="009B1825">
      <w:pPr>
        <w:ind w:left="425"/>
      </w:pPr>
      <w:r>
        <w:t>· Постановление Правительства Российской Федерации от 24.07.2021 № 1264 «Об утверждении Правил обмена документами в электронном виде при организации информационного взаимодействия».</w:t>
      </w:r>
    </w:p>
    <w:p w14:paraId="01588DAA" w14:textId="77777777" w:rsidR="009B1825" w:rsidRDefault="009B1825" w:rsidP="009B1825">
      <w:pPr>
        <w:ind w:left="425"/>
      </w:pPr>
      <w:r>
        <w:t>· ГОСТ Р 59853-2021 Информационная технология. Комплекс стандартов на автоматизированные системы. Автоматизированные системы. Термины и определения.</w:t>
      </w:r>
    </w:p>
    <w:p w14:paraId="3D3F5EBE" w14:textId="77777777" w:rsidR="009B1825" w:rsidRDefault="009B1825" w:rsidP="009B1825">
      <w:pPr>
        <w:ind w:left="425"/>
      </w:pPr>
      <w:r>
        <w:t>· ГОСТ 34.201-2020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w:t>
      </w:r>
    </w:p>
    <w:p w14:paraId="43226A67" w14:textId="77777777" w:rsidR="009B1825" w:rsidRDefault="009B1825" w:rsidP="009B1825">
      <w:pPr>
        <w:ind w:left="425"/>
      </w:pPr>
      <w:r>
        <w:t>· ГОСТ Р 59793-2021 Информационные технологии. Комплекс стандартов на автоматизированные системы. Автоматизированные системы. Стадии создания.</w:t>
      </w:r>
    </w:p>
    <w:p w14:paraId="1A58CC62" w14:textId="77777777" w:rsidR="009B1825" w:rsidRDefault="009B1825" w:rsidP="009B1825">
      <w:pPr>
        <w:ind w:left="425"/>
      </w:pPr>
      <w:r>
        <w:t>· ГОСТ Р 59792-2021 Информационные технологии. Комплекс стандартов на автоматизированные системы. Виды испытаний автоматизированных систем.</w:t>
      </w:r>
    </w:p>
    <w:p w14:paraId="5BA592B5" w14:textId="77777777" w:rsidR="009B1825" w:rsidRDefault="009B1825" w:rsidP="009B1825">
      <w:pPr>
        <w:ind w:left="425"/>
      </w:pPr>
      <w:r>
        <w:t>· Иные нормативные правовые акты и методические документы, применимые к предмету закупки и деятельности Заказчика.</w:t>
      </w:r>
    </w:p>
    <w:p w14:paraId="79FA120D" w14:textId="77777777" w:rsidR="009B1825" w:rsidRDefault="009B1825" w:rsidP="009B1825">
      <w:pPr>
        <w:pStyle w:val="15"/>
      </w:pPr>
      <w:bookmarkStart w:id="10" w:name="_Toc233034983"/>
      <w:r>
        <w:t>Требования к результатам услуг</w:t>
      </w:r>
      <w:bookmarkEnd w:id="10"/>
    </w:p>
    <w:p w14:paraId="099376EF" w14:textId="77777777" w:rsidR="009B1825" w:rsidRDefault="009B1825" w:rsidP="009B1825">
      <w:pPr>
        <w:pStyle w:val="25"/>
      </w:pPr>
      <w:bookmarkStart w:id="11" w:name="_Toc233034984"/>
      <w:r>
        <w:t>Требования к структуре методики расчёта аналитических показателей</w:t>
      </w:r>
      <w:bookmarkEnd w:id="11"/>
    </w:p>
    <w:p w14:paraId="79466C30" w14:textId="77777777" w:rsidR="009B1825" w:rsidRDefault="009B1825" w:rsidP="009B1825">
      <w:r>
        <w:t>Методика расчёта аналитических показателей должна содержать единые правила определения показателей, используемых в отчётности аналитического сайта мониторинга программы «Пушкинская карта».</w:t>
      </w:r>
    </w:p>
    <w:p w14:paraId="1DB16493" w14:textId="77777777" w:rsidR="009B1825" w:rsidRDefault="009B1825" w:rsidP="009B1825">
      <w:r>
        <w:t>Методика должна включать следующие разделы:</w:t>
      </w:r>
    </w:p>
    <w:p w14:paraId="396C2E0D" w14:textId="77777777" w:rsidR="009B1825" w:rsidRDefault="009B1825" w:rsidP="009B1825">
      <w:pPr>
        <w:pStyle w:val="af"/>
        <w:numPr>
          <w:ilvl w:val="0"/>
          <w:numId w:val="50"/>
        </w:numPr>
        <w:spacing w:after="0" w:line="240" w:lineRule="auto"/>
        <w:ind w:right="28"/>
        <w:jc w:val="both"/>
      </w:pPr>
      <w:r>
        <w:t>общие принципы формирования отчётности;</w:t>
      </w:r>
    </w:p>
    <w:p w14:paraId="062F699D" w14:textId="77777777" w:rsidR="009B1825" w:rsidRDefault="009B1825" w:rsidP="009B1825">
      <w:pPr>
        <w:pStyle w:val="af"/>
        <w:numPr>
          <w:ilvl w:val="0"/>
          <w:numId w:val="50"/>
        </w:numPr>
        <w:spacing w:after="0" w:line="240" w:lineRule="auto"/>
        <w:ind w:right="28"/>
        <w:jc w:val="both"/>
      </w:pPr>
      <w:r>
        <w:t>перечень групп показателей;</w:t>
      </w:r>
    </w:p>
    <w:p w14:paraId="63F36B0C" w14:textId="77777777" w:rsidR="009B1825" w:rsidRDefault="009B1825" w:rsidP="009B1825">
      <w:pPr>
        <w:pStyle w:val="af"/>
        <w:numPr>
          <w:ilvl w:val="0"/>
          <w:numId w:val="50"/>
        </w:numPr>
        <w:spacing w:after="0" w:line="240" w:lineRule="auto"/>
        <w:ind w:right="28"/>
        <w:jc w:val="both"/>
      </w:pPr>
      <w:r>
        <w:t>описание источников данных и их роли в формировании показателей;</w:t>
      </w:r>
    </w:p>
    <w:p w14:paraId="0C5EA259" w14:textId="77777777" w:rsidR="009B1825" w:rsidRDefault="009B1825" w:rsidP="009B1825">
      <w:pPr>
        <w:pStyle w:val="af"/>
        <w:numPr>
          <w:ilvl w:val="0"/>
          <w:numId w:val="50"/>
        </w:numPr>
        <w:spacing w:after="0" w:line="240" w:lineRule="auto"/>
        <w:ind w:right="28"/>
        <w:jc w:val="both"/>
      </w:pPr>
      <w:r>
        <w:t>правила определения отчётных периодов;</w:t>
      </w:r>
    </w:p>
    <w:p w14:paraId="2586F4E5" w14:textId="77777777" w:rsidR="009B1825" w:rsidRDefault="009B1825" w:rsidP="009B1825">
      <w:pPr>
        <w:pStyle w:val="af"/>
        <w:numPr>
          <w:ilvl w:val="0"/>
          <w:numId w:val="50"/>
        </w:numPr>
        <w:spacing w:after="0" w:line="240" w:lineRule="auto"/>
        <w:ind w:right="28"/>
        <w:jc w:val="both"/>
      </w:pPr>
      <w:r>
        <w:t>правила отбора записей для расчёта показателей;</w:t>
      </w:r>
    </w:p>
    <w:p w14:paraId="456DB062" w14:textId="77777777" w:rsidR="009B1825" w:rsidRDefault="009B1825" w:rsidP="009B1825">
      <w:pPr>
        <w:pStyle w:val="af"/>
        <w:numPr>
          <w:ilvl w:val="0"/>
          <w:numId w:val="50"/>
        </w:numPr>
        <w:spacing w:after="0" w:line="240" w:lineRule="auto"/>
        <w:ind w:right="28"/>
        <w:jc w:val="both"/>
      </w:pPr>
      <w:r>
        <w:t>правила группировки и агрегации данных;</w:t>
      </w:r>
    </w:p>
    <w:p w14:paraId="1C148C7A" w14:textId="77777777" w:rsidR="009B1825" w:rsidRDefault="009B1825" w:rsidP="009B1825">
      <w:pPr>
        <w:pStyle w:val="af"/>
        <w:numPr>
          <w:ilvl w:val="0"/>
          <w:numId w:val="50"/>
        </w:numPr>
        <w:spacing w:after="0" w:line="240" w:lineRule="auto"/>
        <w:ind w:right="28"/>
        <w:jc w:val="both"/>
      </w:pPr>
      <w:r>
        <w:t>правила расчёта количественных, стоимостных и долевых показателей;</w:t>
      </w:r>
    </w:p>
    <w:p w14:paraId="5B5DD4DF" w14:textId="77777777" w:rsidR="009B1825" w:rsidRDefault="009B1825" w:rsidP="009B1825">
      <w:pPr>
        <w:pStyle w:val="af"/>
        <w:numPr>
          <w:ilvl w:val="0"/>
          <w:numId w:val="50"/>
        </w:numPr>
        <w:spacing w:after="0" w:line="240" w:lineRule="auto"/>
        <w:ind w:right="28"/>
        <w:jc w:val="both"/>
      </w:pPr>
      <w:r>
        <w:t>правила применения справочников и классификаторов;</w:t>
      </w:r>
    </w:p>
    <w:p w14:paraId="39BC63D3" w14:textId="77777777" w:rsidR="009B1825" w:rsidRDefault="009B1825" w:rsidP="009B1825">
      <w:pPr>
        <w:pStyle w:val="af"/>
        <w:numPr>
          <w:ilvl w:val="0"/>
          <w:numId w:val="50"/>
        </w:numPr>
        <w:spacing w:after="0" w:line="240" w:lineRule="auto"/>
        <w:ind w:right="28"/>
        <w:jc w:val="both"/>
      </w:pPr>
      <w:r>
        <w:t>правила обработки пустых, неопределённых, спорных и технических значений;</w:t>
      </w:r>
    </w:p>
    <w:p w14:paraId="0B4E7650" w14:textId="77777777" w:rsidR="009B1825" w:rsidRDefault="009B1825" w:rsidP="009B1825">
      <w:pPr>
        <w:pStyle w:val="af"/>
        <w:numPr>
          <w:ilvl w:val="0"/>
          <w:numId w:val="50"/>
        </w:numPr>
        <w:spacing w:after="0" w:line="240" w:lineRule="auto"/>
        <w:ind w:right="28"/>
        <w:jc w:val="both"/>
      </w:pPr>
      <w:r>
        <w:t>правила учёта возвратов, отмен, корректировок и дублей при наличии соответствующей информации;</w:t>
      </w:r>
    </w:p>
    <w:p w14:paraId="5C1D9AAD" w14:textId="77777777" w:rsidR="009B1825" w:rsidRDefault="009B1825" w:rsidP="009B1825">
      <w:pPr>
        <w:pStyle w:val="af"/>
        <w:numPr>
          <w:ilvl w:val="0"/>
          <w:numId w:val="50"/>
        </w:numPr>
        <w:spacing w:after="0" w:line="240" w:lineRule="auto"/>
        <w:ind w:right="28"/>
        <w:jc w:val="both"/>
      </w:pPr>
      <w:r>
        <w:t>ограничения применения методики и перечень вопросов, требующих дополнительного согласования.</w:t>
      </w:r>
    </w:p>
    <w:p w14:paraId="76C3C0DA" w14:textId="77777777" w:rsidR="009B1825" w:rsidRDefault="009B1825" w:rsidP="009B1825">
      <w:r>
        <w:t>Для каждого показателя в методике должны быть определены:</w:t>
      </w:r>
    </w:p>
    <w:p w14:paraId="4ECA5B83" w14:textId="77777777" w:rsidR="009B1825" w:rsidRDefault="009B1825" w:rsidP="009B1825">
      <w:pPr>
        <w:pStyle w:val="af"/>
        <w:numPr>
          <w:ilvl w:val="0"/>
          <w:numId w:val="50"/>
        </w:numPr>
        <w:spacing w:after="0" w:line="240" w:lineRule="auto"/>
        <w:ind w:right="28"/>
        <w:jc w:val="both"/>
      </w:pPr>
      <w:r>
        <w:t>наименование показателя;</w:t>
      </w:r>
    </w:p>
    <w:p w14:paraId="44259538" w14:textId="77777777" w:rsidR="009B1825" w:rsidRDefault="009B1825" w:rsidP="009B1825">
      <w:pPr>
        <w:pStyle w:val="af"/>
        <w:numPr>
          <w:ilvl w:val="0"/>
          <w:numId w:val="50"/>
        </w:numPr>
        <w:spacing w:after="0" w:line="240" w:lineRule="auto"/>
        <w:ind w:right="28"/>
        <w:jc w:val="both"/>
      </w:pPr>
      <w:r>
        <w:t>краткое описание бизнес-смысла;</w:t>
      </w:r>
    </w:p>
    <w:p w14:paraId="70DA5D02" w14:textId="77777777" w:rsidR="009B1825" w:rsidRDefault="009B1825" w:rsidP="009B1825">
      <w:pPr>
        <w:pStyle w:val="af"/>
        <w:numPr>
          <w:ilvl w:val="0"/>
          <w:numId w:val="50"/>
        </w:numPr>
        <w:spacing w:after="0" w:line="240" w:lineRule="auto"/>
        <w:ind w:right="28"/>
        <w:jc w:val="both"/>
      </w:pPr>
      <w:r>
        <w:t>единица измерения;</w:t>
      </w:r>
    </w:p>
    <w:p w14:paraId="042F0380" w14:textId="77777777" w:rsidR="009B1825" w:rsidRDefault="009B1825" w:rsidP="009B1825">
      <w:pPr>
        <w:pStyle w:val="af"/>
        <w:numPr>
          <w:ilvl w:val="0"/>
          <w:numId w:val="50"/>
        </w:numPr>
        <w:spacing w:after="0" w:line="240" w:lineRule="auto"/>
        <w:ind w:right="28"/>
        <w:jc w:val="both"/>
      </w:pPr>
      <w:r>
        <w:t>источник или источники данных;</w:t>
      </w:r>
    </w:p>
    <w:p w14:paraId="1AA5FD06" w14:textId="77777777" w:rsidR="009B1825" w:rsidRDefault="009B1825" w:rsidP="009B1825">
      <w:pPr>
        <w:pStyle w:val="af"/>
        <w:numPr>
          <w:ilvl w:val="0"/>
          <w:numId w:val="50"/>
        </w:numPr>
        <w:spacing w:after="0" w:line="240" w:lineRule="auto"/>
        <w:ind w:right="28"/>
        <w:jc w:val="both"/>
      </w:pPr>
      <w:r>
        <w:t>формула расчёта или правило формирования;</w:t>
      </w:r>
    </w:p>
    <w:p w14:paraId="6CE89982" w14:textId="77777777" w:rsidR="009B1825" w:rsidRDefault="009B1825" w:rsidP="009B1825">
      <w:pPr>
        <w:pStyle w:val="af"/>
        <w:numPr>
          <w:ilvl w:val="0"/>
          <w:numId w:val="50"/>
        </w:numPr>
        <w:spacing w:after="0" w:line="240" w:lineRule="auto"/>
        <w:ind w:right="28"/>
        <w:jc w:val="both"/>
      </w:pPr>
      <w:r>
        <w:t>аналитические разрезы;</w:t>
      </w:r>
    </w:p>
    <w:p w14:paraId="3255F143" w14:textId="77777777" w:rsidR="009B1825" w:rsidRDefault="009B1825" w:rsidP="009B1825">
      <w:pPr>
        <w:pStyle w:val="af"/>
        <w:numPr>
          <w:ilvl w:val="0"/>
          <w:numId w:val="50"/>
        </w:numPr>
        <w:spacing w:after="0" w:line="240" w:lineRule="auto"/>
        <w:ind w:right="28"/>
        <w:jc w:val="both"/>
      </w:pPr>
      <w:r>
        <w:t>периодичность формирования;</w:t>
      </w:r>
    </w:p>
    <w:p w14:paraId="26155382" w14:textId="77777777" w:rsidR="009B1825" w:rsidRDefault="009B1825" w:rsidP="009B1825">
      <w:pPr>
        <w:pStyle w:val="af"/>
        <w:numPr>
          <w:ilvl w:val="0"/>
          <w:numId w:val="50"/>
        </w:numPr>
        <w:spacing w:after="0" w:line="240" w:lineRule="auto"/>
        <w:ind w:right="28"/>
        <w:jc w:val="both"/>
      </w:pPr>
      <w:r>
        <w:t>условия включения и исключения записей;</w:t>
      </w:r>
    </w:p>
    <w:p w14:paraId="1B317699" w14:textId="77777777" w:rsidR="009B1825" w:rsidRDefault="009B1825" w:rsidP="009B1825">
      <w:pPr>
        <w:pStyle w:val="af"/>
        <w:numPr>
          <w:ilvl w:val="0"/>
          <w:numId w:val="50"/>
        </w:numPr>
        <w:spacing w:after="0" w:line="240" w:lineRule="auto"/>
        <w:ind w:right="28"/>
        <w:jc w:val="both"/>
      </w:pPr>
      <w:r>
        <w:t>контрольные соотношения, применимые к показателю;</w:t>
      </w:r>
    </w:p>
    <w:p w14:paraId="539F934A" w14:textId="77777777" w:rsidR="009B1825" w:rsidRDefault="009B1825" w:rsidP="009B1825">
      <w:pPr>
        <w:pStyle w:val="af"/>
        <w:numPr>
          <w:ilvl w:val="0"/>
          <w:numId w:val="50"/>
        </w:numPr>
        <w:spacing w:after="0" w:line="240" w:lineRule="auto"/>
        <w:ind w:right="28"/>
        <w:jc w:val="both"/>
      </w:pPr>
      <w:r>
        <w:t>ограничения и допущения.</w:t>
      </w:r>
    </w:p>
    <w:p w14:paraId="2BE25134" w14:textId="77777777" w:rsidR="009B1825" w:rsidRDefault="009B1825" w:rsidP="009B1825">
      <w:pPr>
        <w:pStyle w:val="25"/>
      </w:pPr>
      <w:bookmarkStart w:id="12" w:name="_Toc233034985"/>
      <w:r>
        <w:lastRenderedPageBreak/>
        <w:t>Требования к паспортам отчётных форм</w:t>
      </w:r>
      <w:bookmarkEnd w:id="12"/>
    </w:p>
    <w:p w14:paraId="24521122" w14:textId="77777777" w:rsidR="009B1825" w:rsidRDefault="009B1825" w:rsidP="009B1825">
      <w:r>
        <w:t>По каждой отчётной форме, включённой Заказчиком в перечень для анализа, Исполнитель должен подготовить паспорт отчётной формы.</w:t>
      </w:r>
    </w:p>
    <w:p w14:paraId="7B6805A3" w14:textId="77777777" w:rsidR="009B1825" w:rsidRDefault="009B1825" w:rsidP="009B1825">
      <w:r>
        <w:t>Паспорт отчётной формы должен содержать:</w:t>
      </w:r>
    </w:p>
    <w:p w14:paraId="60AD3892" w14:textId="77777777" w:rsidR="009B1825" w:rsidRDefault="009B1825" w:rsidP="009B1825">
      <w:pPr>
        <w:pStyle w:val="af"/>
        <w:numPr>
          <w:ilvl w:val="0"/>
          <w:numId w:val="50"/>
        </w:numPr>
        <w:spacing w:after="0" w:line="240" w:lineRule="auto"/>
        <w:ind w:right="28"/>
        <w:jc w:val="both"/>
      </w:pPr>
      <w:r>
        <w:t>название отчёта;</w:t>
      </w:r>
    </w:p>
    <w:p w14:paraId="70602AB4" w14:textId="77777777" w:rsidR="009B1825" w:rsidRDefault="009B1825" w:rsidP="009B1825">
      <w:pPr>
        <w:pStyle w:val="af"/>
        <w:numPr>
          <w:ilvl w:val="0"/>
          <w:numId w:val="50"/>
        </w:numPr>
        <w:spacing w:after="0" w:line="240" w:lineRule="auto"/>
        <w:ind w:right="28"/>
        <w:jc w:val="both"/>
      </w:pPr>
      <w:r>
        <w:t>назначение отчёта;</w:t>
      </w:r>
    </w:p>
    <w:p w14:paraId="34532A49" w14:textId="77777777" w:rsidR="009B1825" w:rsidRDefault="009B1825" w:rsidP="009B1825">
      <w:pPr>
        <w:pStyle w:val="af"/>
        <w:numPr>
          <w:ilvl w:val="0"/>
          <w:numId w:val="50"/>
        </w:numPr>
        <w:spacing w:after="0" w:line="240" w:lineRule="auto"/>
        <w:ind w:right="28"/>
        <w:jc w:val="both"/>
      </w:pPr>
      <w:r>
        <w:t>периодичность и уровень детализации;</w:t>
      </w:r>
    </w:p>
    <w:p w14:paraId="758A05C3" w14:textId="77777777" w:rsidR="009B1825" w:rsidRDefault="009B1825" w:rsidP="009B1825">
      <w:pPr>
        <w:pStyle w:val="af"/>
        <w:numPr>
          <w:ilvl w:val="0"/>
          <w:numId w:val="50"/>
        </w:numPr>
        <w:spacing w:after="0" w:line="240" w:lineRule="auto"/>
        <w:ind w:right="28"/>
        <w:jc w:val="both"/>
      </w:pPr>
      <w:r>
        <w:t>перечень колонок отчёта;</w:t>
      </w:r>
    </w:p>
    <w:p w14:paraId="4B0C0279" w14:textId="77777777" w:rsidR="009B1825" w:rsidRDefault="009B1825" w:rsidP="009B1825">
      <w:pPr>
        <w:pStyle w:val="af"/>
        <w:numPr>
          <w:ilvl w:val="0"/>
          <w:numId w:val="50"/>
        </w:numPr>
        <w:spacing w:after="0" w:line="240" w:lineRule="auto"/>
        <w:ind w:right="28"/>
        <w:jc w:val="both"/>
      </w:pPr>
      <w:r>
        <w:t>тип данных по каждой колонке;</w:t>
      </w:r>
    </w:p>
    <w:p w14:paraId="26C7C6E2" w14:textId="77777777" w:rsidR="009B1825" w:rsidRDefault="009B1825" w:rsidP="009B1825">
      <w:pPr>
        <w:pStyle w:val="af"/>
        <w:numPr>
          <w:ilvl w:val="0"/>
          <w:numId w:val="50"/>
        </w:numPr>
        <w:spacing w:after="0" w:line="240" w:lineRule="auto"/>
        <w:ind w:right="28"/>
        <w:jc w:val="both"/>
      </w:pPr>
      <w:r>
        <w:t>описание значения каждой колонки;</w:t>
      </w:r>
    </w:p>
    <w:p w14:paraId="5925874B" w14:textId="77777777" w:rsidR="009B1825" w:rsidRDefault="009B1825" w:rsidP="009B1825">
      <w:pPr>
        <w:pStyle w:val="af"/>
        <w:numPr>
          <w:ilvl w:val="0"/>
          <w:numId w:val="50"/>
        </w:numPr>
        <w:spacing w:after="0" w:line="240" w:lineRule="auto"/>
        <w:ind w:right="28"/>
        <w:jc w:val="both"/>
      </w:pPr>
      <w:r>
        <w:t>алгоритм формирования каждой колонки;</w:t>
      </w:r>
    </w:p>
    <w:p w14:paraId="0FC4351F" w14:textId="77777777" w:rsidR="009B1825" w:rsidRDefault="009B1825" w:rsidP="009B1825">
      <w:pPr>
        <w:pStyle w:val="af"/>
        <w:numPr>
          <w:ilvl w:val="0"/>
          <w:numId w:val="50"/>
        </w:numPr>
        <w:spacing w:after="0" w:line="240" w:lineRule="auto"/>
        <w:ind w:right="28"/>
        <w:jc w:val="both"/>
      </w:pPr>
      <w:r>
        <w:t>используемые справочники и классификаторы;</w:t>
      </w:r>
    </w:p>
    <w:p w14:paraId="753696D0" w14:textId="77777777" w:rsidR="009B1825" w:rsidRDefault="009B1825" w:rsidP="009B1825">
      <w:pPr>
        <w:pStyle w:val="af"/>
        <w:numPr>
          <w:ilvl w:val="0"/>
          <w:numId w:val="50"/>
        </w:numPr>
        <w:spacing w:after="0" w:line="240" w:lineRule="auto"/>
        <w:ind w:right="28"/>
        <w:jc w:val="both"/>
      </w:pPr>
      <w:r>
        <w:t>правила фильтрации и агрегации;</w:t>
      </w:r>
    </w:p>
    <w:p w14:paraId="4A449E60" w14:textId="77777777" w:rsidR="009B1825" w:rsidRDefault="009B1825" w:rsidP="009B1825">
      <w:pPr>
        <w:pStyle w:val="af"/>
        <w:numPr>
          <w:ilvl w:val="0"/>
          <w:numId w:val="50"/>
        </w:numPr>
        <w:spacing w:after="0" w:line="240" w:lineRule="auto"/>
        <w:ind w:right="28"/>
        <w:jc w:val="both"/>
      </w:pPr>
      <w:r>
        <w:t>перечень контрольных соотношений;</w:t>
      </w:r>
    </w:p>
    <w:p w14:paraId="457CA99B" w14:textId="77777777" w:rsidR="009B1825" w:rsidRDefault="009B1825" w:rsidP="009B1825">
      <w:pPr>
        <w:pStyle w:val="af"/>
        <w:numPr>
          <w:ilvl w:val="0"/>
          <w:numId w:val="50"/>
        </w:numPr>
        <w:spacing w:after="0" w:line="240" w:lineRule="auto"/>
        <w:ind w:right="28"/>
        <w:jc w:val="both"/>
      </w:pPr>
      <w:r>
        <w:t>ограничения использования отчёта;</w:t>
      </w:r>
    </w:p>
    <w:p w14:paraId="5A838C41" w14:textId="77777777" w:rsidR="009B1825" w:rsidRDefault="009B1825" w:rsidP="009B1825">
      <w:pPr>
        <w:pStyle w:val="af"/>
        <w:numPr>
          <w:ilvl w:val="0"/>
          <w:numId w:val="50"/>
        </w:numPr>
        <w:spacing w:after="0" w:line="240" w:lineRule="auto"/>
        <w:ind w:right="28"/>
        <w:jc w:val="both"/>
      </w:pPr>
      <w:r>
        <w:t>перечень открытых методических вопросов.</w:t>
      </w:r>
    </w:p>
    <w:p w14:paraId="03A87781" w14:textId="77777777" w:rsidR="009B1825" w:rsidRDefault="009B1825" w:rsidP="009B1825">
      <w:r>
        <w:t>Если по предоставленным Заказчиком материалам невозможно однозначно определить источник, формулу, правило фильтрации или алгоритм расчёта, Исполнитель обязан явно указать такую неполноту в паспорте отчёта и включить соответствующий вопрос в перечень вопросов для согласования.</w:t>
      </w:r>
    </w:p>
    <w:p w14:paraId="70FD33D4" w14:textId="77777777" w:rsidR="009B1825" w:rsidRDefault="009B1825" w:rsidP="009B1825">
      <w:pPr>
        <w:pStyle w:val="25"/>
      </w:pPr>
      <w:bookmarkStart w:id="13" w:name="_Toc233034986"/>
      <w:r>
        <w:t>Требования к реестру аналитических показателей</w:t>
      </w:r>
      <w:bookmarkEnd w:id="13"/>
    </w:p>
    <w:p w14:paraId="3CBA2D0C" w14:textId="77777777" w:rsidR="009B1825" w:rsidRDefault="009B1825" w:rsidP="009B1825">
      <w:r>
        <w:t>Реестр аналитических показателей должен быть подготовлен в табличной форме. Реестр должен обеспечивать возможность использования Заказчиком как справочного документа для проверки отчётности и постановки задач по развитию аналитического сайта.</w:t>
      </w:r>
    </w:p>
    <w:p w14:paraId="4D5F07E4" w14:textId="77777777" w:rsidR="009B1825" w:rsidRDefault="009B1825" w:rsidP="009B1825">
      <w:r>
        <w:t>Реестр должен содержать не менее следующих полей:</w:t>
      </w:r>
    </w:p>
    <w:tbl>
      <w:tblPr>
        <w:tblStyle w:val="af2"/>
        <w:tblW w:w="0" w:type="auto"/>
        <w:jc w:val="center"/>
        <w:tblLook w:val="04A0" w:firstRow="1" w:lastRow="0" w:firstColumn="1" w:lastColumn="0" w:noHBand="0" w:noVBand="1"/>
      </w:tblPr>
      <w:tblGrid>
        <w:gridCol w:w="567"/>
        <w:gridCol w:w="2835"/>
        <w:gridCol w:w="5669"/>
      </w:tblGrid>
      <w:tr w:rsidR="009B1825" w:rsidRPr="00A557B4" w14:paraId="4C51C323" w14:textId="77777777" w:rsidTr="00461B04">
        <w:trPr>
          <w:jc w:val="center"/>
        </w:trPr>
        <w:tc>
          <w:tcPr>
            <w:tcW w:w="567" w:type="dxa"/>
            <w:shd w:val="clear" w:color="auto" w:fill="D9EAF7"/>
          </w:tcPr>
          <w:p w14:paraId="51BE8A32" w14:textId="77777777" w:rsidR="009B1825" w:rsidRPr="00A557B4" w:rsidRDefault="009B1825" w:rsidP="00461B04">
            <w:r w:rsidRPr="00A557B4">
              <w:rPr>
                <w:b/>
              </w:rPr>
              <w:t>№</w:t>
            </w:r>
          </w:p>
        </w:tc>
        <w:tc>
          <w:tcPr>
            <w:tcW w:w="2835" w:type="dxa"/>
            <w:shd w:val="clear" w:color="auto" w:fill="D9EAF7"/>
          </w:tcPr>
          <w:p w14:paraId="15C88E3D" w14:textId="77777777" w:rsidR="009B1825" w:rsidRPr="00A557B4" w:rsidRDefault="009B1825" w:rsidP="00461B04">
            <w:r w:rsidRPr="00A557B4">
              <w:rPr>
                <w:b/>
              </w:rPr>
              <w:t>Поле реестра</w:t>
            </w:r>
          </w:p>
        </w:tc>
        <w:tc>
          <w:tcPr>
            <w:tcW w:w="5669" w:type="dxa"/>
            <w:shd w:val="clear" w:color="auto" w:fill="D9EAF7"/>
          </w:tcPr>
          <w:p w14:paraId="4A05671E" w14:textId="77777777" w:rsidR="009B1825" w:rsidRPr="00A557B4" w:rsidRDefault="009B1825" w:rsidP="00461B04">
            <w:r w:rsidRPr="00A557B4">
              <w:rPr>
                <w:b/>
              </w:rPr>
              <w:t>Описание</w:t>
            </w:r>
          </w:p>
        </w:tc>
      </w:tr>
      <w:tr w:rsidR="009B1825" w:rsidRPr="00A557B4" w14:paraId="2DF24BEB" w14:textId="77777777" w:rsidTr="00461B04">
        <w:trPr>
          <w:jc w:val="center"/>
        </w:trPr>
        <w:tc>
          <w:tcPr>
            <w:tcW w:w="567" w:type="dxa"/>
          </w:tcPr>
          <w:p w14:paraId="77B7FC5D" w14:textId="77777777" w:rsidR="009B1825" w:rsidRPr="00A557B4" w:rsidRDefault="009B1825" w:rsidP="00461B04">
            <w:r w:rsidRPr="00A557B4">
              <w:t>1</w:t>
            </w:r>
          </w:p>
        </w:tc>
        <w:tc>
          <w:tcPr>
            <w:tcW w:w="2835" w:type="dxa"/>
          </w:tcPr>
          <w:p w14:paraId="68597624" w14:textId="77777777" w:rsidR="009B1825" w:rsidRPr="00A557B4" w:rsidRDefault="009B1825" w:rsidP="00461B04">
            <w:r w:rsidRPr="00A557B4">
              <w:t>Код показателя</w:t>
            </w:r>
          </w:p>
        </w:tc>
        <w:tc>
          <w:tcPr>
            <w:tcW w:w="5669" w:type="dxa"/>
          </w:tcPr>
          <w:p w14:paraId="4B1634BE" w14:textId="77777777" w:rsidR="009B1825" w:rsidRPr="00A557B4" w:rsidRDefault="009B1825" w:rsidP="00461B04">
            <w:r w:rsidRPr="00A557B4">
              <w:t>Уникальное условное обозначение показателя.</w:t>
            </w:r>
          </w:p>
        </w:tc>
      </w:tr>
      <w:tr w:rsidR="009B1825" w:rsidRPr="00A557B4" w14:paraId="5FD26ACF" w14:textId="77777777" w:rsidTr="00461B04">
        <w:trPr>
          <w:jc w:val="center"/>
        </w:trPr>
        <w:tc>
          <w:tcPr>
            <w:tcW w:w="567" w:type="dxa"/>
          </w:tcPr>
          <w:p w14:paraId="4357499E" w14:textId="77777777" w:rsidR="009B1825" w:rsidRPr="00A557B4" w:rsidRDefault="009B1825" w:rsidP="00461B04">
            <w:r w:rsidRPr="00A557B4">
              <w:t>2</w:t>
            </w:r>
          </w:p>
        </w:tc>
        <w:tc>
          <w:tcPr>
            <w:tcW w:w="2835" w:type="dxa"/>
          </w:tcPr>
          <w:p w14:paraId="06B004AC" w14:textId="77777777" w:rsidR="009B1825" w:rsidRPr="00A557B4" w:rsidRDefault="009B1825" w:rsidP="00461B04">
            <w:r w:rsidRPr="00A557B4">
              <w:t>Наименование показателя</w:t>
            </w:r>
          </w:p>
        </w:tc>
        <w:tc>
          <w:tcPr>
            <w:tcW w:w="5669" w:type="dxa"/>
          </w:tcPr>
          <w:p w14:paraId="29AFFEE5" w14:textId="77777777" w:rsidR="009B1825" w:rsidRPr="00A557B4" w:rsidRDefault="009B1825" w:rsidP="00461B04">
            <w:r w:rsidRPr="00A557B4">
              <w:t>Полное человекочитаемое наименование показателя.</w:t>
            </w:r>
          </w:p>
        </w:tc>
      </w:tr>
      <w:tr w:rsidR="009B1825" w:rsidRPr="00A557B4" w14:paraId="4576FA9A" w14:textId="77777777" w:rsidTr="00461B04">
        <w:trPr>
          <w:jc w:val="center"/>
        </w:trPr>
        <w:tc>
          <w:tcPr>
            <w:tcW w:w="567" w:type="dxa"/>
          </w:tcPr>
          <w:p w14:paraId="26587C50" w14:textId="77777777" w:rsidR="009B1825" w:rsidRPr="00A557B4" w:rsidRDefault="009B1825" w:rsidP="00461B04">
            <w:r w:rsidRPr="00A557B4">
              <w:t>3</w:t>
            </w:r>
          </w:p>
        </w:tc>
        <w:tc>
          <w:tcPr>
            <w:tcW w:w="2835" w:type="dxa"/>
          </w:tcPr>
          <w:p w14:paraId="2BA5DF3B" w14:textId="77777777" w:rsidR="009B1825" w:rsidRPr="00A557B4" w:rsidRDefault="009B1825" w:rsidP="00461B04">
            <w:r w:rsidRPr="00A557B4">
              <w:t>Группа показателя</w:t>
            </w:r>
          </w:p>
        </w:tc>
        <w:tc>
          <w:tcPr>
            <w:tcW w:w="5669" w:type="dxa"/>
          </w:tcPr>
          <w:p w14:paraId="1571AFEE" w14:textId="77777777" w:rsidR="009B1825" w:rsidRPr="00A557B4" w:rsidRDefault="009B1825" w:rsidP="00461B04">
            <w:r w:rsidRPr="00A557B4">
              <w:t>Тематическая группа: продажи, билеты, организации, мероприятия, пользователи, карты, иные показатели.</w:t>
            </w:r>
          </w:p>
        </w:tc>
      </w:tr>
      <w:tr w:rsidR="009B1825" w:rsidRPr="00A557B4" w14:paraId="1E6C24BD" w14:textId="77777777" w:rsidTr="00461B04">
        <w:trPr>
          <w:jc w:val="center"/>
        </w:trPr>
        <w:tc>
          <w:tcPr>
            <w:tcW w:w="567" w:type="dxa"/>
          </w:tcPr>
          <w:p w14:paraId="0078C82E" w14:textId="77777777" w:rsidR="009B1825" w:rsidRPr="00A557B4" w:rsidRDefault="009B1825" w:rsidP="00461B04">
            <w:r w:rsidRPr="00A557B4">
              <w:t>4</w:t>
            </w:r>
          </w:p>
        </w:tc>
        <w:tc>
          <w:tcPr>
            <w:tcW w:w="2835" w:type="dxa"/>
          </w:tcPr>
          <w:p w14:paraId="34A44535" w14:textId="77777777" w:rsidR="009B1825" w:rsidRPr="00A557B4" w:rsidRDefault="009B1825" w:rsidP="00461B04">
            <w:r w:rsidRPr="00A557B4">
              <w:t>Единица измерения</w:t>
            </w:r>
          </w:p>
        </w:tc>
        <w:tc>
          <w:tcPr>
            <w:tcW w:w="5669" w:type="dxa"/>
          </w:tcPr>
          <w:p w14:paraId="1CFFDA73" w14:textId="77777777" w:rsidR="009B1825" w:rsidRPr="00A557B4" w:rsidRDefault="009B1825" w:rsidP="00461B04">
            <w:r w:rsidRPr="00A557B4">
              <w:t>Штуки, рубли, проценты, дни или иная единица.</w:t>
            </w:r>
          </w:p>
        </w:tc>
      </w:tr>
      <w:tr w:rsidR="009B1825" w:rsidRPr="00A557B4" w14:paraId="0CD24A7E" w14:textId="77777777" w:rsidTr="00461B04">
        <w:trPr>
          <w:jc w:val="center"/>
        </w:trPr>
        <w:tc>
          <w:tcPr>
            <w:tcW w:w="567" w:type="dxa"/>
          </w:tcPr>
          <w:p w14:paraId="35CA3646" w14:textId="77777777" w:rsidR="009B1825" w:rsidRPr="00A557B4" w:rsidRDefault="009B1825" w:rsidP="00461B04">
            <w:r w:rsidRPr="00A557B4">
              <w:t>5</w:t>
            </w:r>
          </w:p>
        </w:tc>
        <w:tc>
          <w:tcPr>
            <w:tcW w:w="2835" w:type="dxa"/>
          </w:tcPr>
          <w:p w14:paraId="2990E1D4" w14:textId="77777777" w:rsidR="009B1825" w:rsidRPr="00A557B4" w:rsidRDefault="009B1825" w:rsidP="00461B04">
            <w:r w:rsidRPr="00A557B4">
              <w:t>Источник данных</w:t>
            </w:r>
          </w:p>
        </w:tc>
        <w:tc>
          <w:tcPr>
            <w:tcW w:w="5669" w:type="dxa"/>
          </w:tcPr>
          <w:p w14:paraId="36343B43" w14:textId="77777777" w:rsidR="009B1825" w:rsidRPr="00A557B4" w:rsidRDefault="009B1825" w:rsidP="00461B04">
            <w:r w:rsidRPr="00A557B4">
              <w:t>Информационная система, реестр, файл, отчёт или иной источник.</w:t>
            </w:r>
          </w:p>
        </w:tc>
      </w:tr>
      <w:tr w:rsidR="009B1825" w:rsidRPr="00A557B4" w14:paraId="03630253" w14:textId="77777777" w:rsidTr="00461B04">
        <w:trPr>
          <w:jc w:val="center"/>
        </w:trPr>
        <w:tc>
          <w:tcPr>
            <w:tcW w:w="567" w:type="dxa"/>
          </w:tcPr>
          <w:p w14:paraId="7A806C62" w14:textId="77777777" w:rsidR="009B1825" w:rsidRPr="00A557B4" w:rsidRDefault="009B1825" w:rsidP="00461B04">
            <w:r w:rsidRPr="00A557B4">
              <w:t>6</w:t>
            </w:r>
          </w:p>
        </w:tc>
        <w:tc>
          <w:tcPr>
            <w:tcW w:w="2835" w:type="dxa"/>
          </w:tcPr>
          <w:p w14:paraId="2BCAD6AD" w14:textId="77777777" w:rsidR="009B1825" w:rsidRPr="00A557B4" w:rsidRDefault="009B1825" w:rsidP="00461B04">
            <w:r w:rsidRPr="00A557B4">
              <w:t>Формула / правило расчёта</w:t>
            </w:r>
          </w:p>
        </w:tc>
        <w:tc>
          <w:tcPr>
            <w:tcW w:w="5669" w:type="dxa"/>
          </w:tcPr>
          <w:p w14:paraId="1F9A740E" w14:textId="77777777" w:rsidR="009B1825" w:rsidRPr="00A557B4" w:rsidRDefault="009B1825" w:rsidP="00461B04">
            <w:r w:rsidRPr="00A557B4">
              <w:t>Формальное описание расчёта или правило заполнения.</w:t>
            </w:r>
          </w:p>
        </w:tc>
      </w:tr>
      <w:tr w:rsidR="009B1825" w:rsidRPr="00A557B4" w14:paraId="2FCC06CA" w14:textId="77777777" w:rsidTr="00461B04">
        <w:trPr>
          <w:jc w:val="center"/>
        </w:trPr>
        <w:tc>
          <w:tcPr>
            <w:tcW w:w="567" w:type="dxa"/>
          </w:tcPr>
          <w:p w14:paraId="085CD756" w14:textId="77777777" w:rsidR="009B1825" w:rsidRPr="00A557B4" w:rsidRDefault="009B1825" w:rsidP="00461B04">
            <w:r w:rsidRPr="00A557B4">
              <w:t>7</w:t>
            </w:r>
          </w:p>
        </w:tc>
        <w:tc>
          <w:tcPr>
            <w:tcW w:w="2835" w:type="dxa"/>
          </w:tcPr>
          <w:p w14:paraId="6CBDC605" w14:textId="77777777" w:rsidR="009B1825" w:rsidRPr="00A557B4" w:rsidRDefault="009B1825" w:rsidP="00461B04">
            <w:r w:rsidRPr="00A557B4">
              <w:t>Периодичность</w:t>
            </w:r>
          </w:p>
        </w:tc>
        <w:tc>
          <w:tcPr>
            <w:tcW w:w="5669" w:type="dxa"/>
          </w:tcPr>
          <w:p w14:paraId="4762AE78" w14:textId="77777777" w:rsidR="009B1825" w:rsidRPr="00A557B4" w:rsidRDefault="009B1825" w:rsidP="00461B04">
            <w:r w:rsidRPr="00A557B4">
              <w:t>Global, год, месяц, квартал, финансовый период или иной период.</w:t>
            </w:r>
          </w:p>
        </w:tc>
      </w:tr>
      <w:tr w:rsidR="009B1825" w:rsidRPr="00A557B4" w14:paraId="30EF2498" w14:textId="77777777" w:rsidTr="00461B04">
        <w:trPr>
          <w:jc w:val="center"/>
        </w:trPr>
        <w:tc>
          <w:tcPr>
            <w:tcW w:w="567" w:type="dxa"/>
          </w:tcPr>
          <w:p w14:paraId="412D3B04" w14:textId="77777777" w:rsidR="009B1825" w:rsidRPr="00A557B4" w:rsidRDefault="009B1825" w:rsidP="00461B04">
            <w:r w:rsidRPr="00A557B4">
              <w:t>8</w:t>
            </w:r>
          </w:p>
        </w:tc>
        <w:tc>
          <w:tcPr>
            <w:tcW w:w="2835" w:type="dxa"/>
          </w:tcPr>
          <w:p w14:paraId="7F3DD4CD" w14:textId="77777777" w:rsidR="009B1825" w:rsidRPr="00A557B4" w:rsidRDefault="009B1825" w:rsidP="00461B04">
            <w:r w:rsidRPr="00A557B4">
              <w:t>Аналитические разрезы</w:t>
            </w:r>
          </w:p>
        </w:tc>
        <w:tc>
          <w:tcPr>
            <w:tcW w:w="5669" w:type="dxa"/>
          </w:tcPr>
          <w:p w14:paraId="0219C033" w14:textId="77777777" w:rsidR="009B1825" w:rsidRPr="00A557B4" w:rsidRDefault="009B1825" w:rsidP="00461B04">
            <w:r w:rsidRPr="00A557B4">
              <w:t>Регион, округ, организация, мероприятие, категория, период и иные признаки.</w:t>
            </w:r>
          </w:p>
        </w:tc>
      </w:tr>
      <w:tr w:rsidR="009B1825" w:rsidRPr="00A557B4" w14:paraId="76CDA0F0" w14:textId="77777777" w:rsidTr="00461B04">
        <w:trPr>
          <w:jc w:val="center"/>
        </w:trPr>
        <w:tc>
          <w:tcPr>
            <w:tcW w:w="567" w:type="dxa"/>
          </w:tcPr>
          <w:p w14:paraId="615B9A4F" w14:textId="77777777" w:rsidR="009B1825" w:rsidRPr="00A557B4" w:rsidRDefault="009B1825" w:rsidP="00461B04">
            <w:r w:rsidRPr="00A557B4">
              <w:t>9</w:t>
            </w:r>
          </w:p>
        </w:tc>
        <w:tc>
          <w:tcPr>
            <w:tcW w:w="2835" w:type="dxa"/>
          </w:tcPr>
          <w:p w14:paraId="123BB74C" w14:textId="77777777" w:rsidR="009B1825" w:rsidRPr="00A557B4" w:rsidRDefault="009B1825" w:rsidP="00461B04">
            <w:r w:rsidRPr="00A557B4">
              <w:t>Условия включения</w:t>
            </w:r>
          </w:p>
        </w:tc>
        <w:tc>
          <w:tcPr>
            <w:tcW w:w="5669" w:type="dxa"/>
          </w:tcPr>
          <w:p w14:paraId="17F395FC" w14:textId="77777777" w:rsidR="009B1825" w:rsidRPr="00A557B4" w:rsidRDefault="009B1825" w:rsidP="00461B04">
            <w:r w:rsidRPr="00A557B4">
              <w:t>Правила отбора записей для расчёта.</w:t>
            </w:r>
          </w:p>
        </w:tc>
      </w:tr>
      <w:tr w:rsidR="009B1825" w:rsidRPr="00A557B4" w14:paraId="6D225C65" w14:textId="77777777" w:rsidTr="00461B04">
        <w:trPr>
          <w:jc w:val="center"/>
        </w:trPr>
        <w:tc>
          <w:tcPr>
            <w:tcW w:w="567" w:type="dxa"/>
          </w:tcPr>
          <w:p w14:paraId="49A40076" w14:textId="77777777" w:rsidR="009B1825" w:rsidRPr="00A557B4" w:rsidRDefault="009B1825" w:rsidP="00461B04">
            <w:r w:rsidRPr="00A557B4">
              <w:t>10</w:t>
            </w:r>
          </w:p>
        </w:tc>
        <w:tc>
          <w:tcPr>
            <w:tcW w:w="2835" w:type="dxa"/>
          </w:tcPr>
          <w:p w14:paraId="33B290A6" w14:textId="77777777" w:rsidR="009B1825" w:rsidRPr="00A557B4" w:rsidRDefault="009B1825" w:rsidP="00461B04">
            <w:r w:rsidRPr="00A557B4">
              <w:t>Условия исключения</w:t>
            </w:r>
          </w:p>
        </w:tc>
        <w:tc>
          <w:tcPr>
            <w:tcW w:w="5669" w:type="dxa"/>
          </w:tcPr>
          <w:p w14:paraId="64640BB7" w14:textId="77777777" w:rsidR="009B1825" w:rsidRPr="00A557B4" w:rsidRDefault="009B1825" w:rsidP="00461B04">
            <w:r w:rsidRPr="00A557B4">
              <w:t>Правила исключения записей, если применимо.</w:t>
            </w:r>
          </w:p>
        </w:tc>
      </w:tr>
      <w:tr w:rsidR="009B1825" w:rsidRPr="00A557B4" w14:paraId="5C82D613" w14:textId="77777777" w:rsidTr="00461B04">
        <w:trPr>
          <w:jc w:val="center"/>
        </w:trPr>
        <w:tc>
          <w:tcPr>
            <w:tcW w:w="567" w:type="dxa"/>
          </w:tcPr>
          <w:p w14:paraId="5A3F84A1" w14:textId="77777777" w:rsidR="009B1825" w:rsidRPr="00A557B4" w:rsidRDefault="009B1825" w:rsidP="00461B04">
            <w:r w:rsidRPr="00A557B4">
              <w:t>11</w:t>
            </w:r>
          </w:p>
        </w:tc>
        <w:tc>
          <w:tcPr>
            <w:tcW w:w="2835" w:type="dxa"/>
          </w:tcPr>
          <w:p w14:paraId="51CFEABB" w14:textId="77777777" w:rsidR="009B1825" w:rsidRPr="00A557B4" w:rsidRDefault="009B1825" w:rsidP="00461B04">
            <w:r w:rsidRPr="00A557B4">
              <w:t>Ограничения</w:t>
            </w:r>
          </w:p>
        </w:tc>
        <w:tc>
          <w:tcPr>
            <w:tcW w:w="5669" w:type="dxa"/>
          </w:tcPr>
          <w:p w14:paraId="306CE465" w14:textId="77777777" w:rsidR="009B1825" w:rsidRPr="00A557B4" w:rsidRDefault="009B1825" w:rsidP="00461B04">
            <w:r w:rsidRPr="00A557B4">
              <w:t>Особенности применения показателя и известные ограничения.</w:t>
            </w:r>
          </w:p>
        </w:tc>
      </w:tr>
      <w:tr w:rsidR="009B1825" w:rsidRPr="00A557B4" w14:paraId="48858709" w14:textId="77777777" w:rsidTr="00461B04">
        <w:trPr>
          <w:jc w:val="center"/>
        </w:trPr>
        <w:tc>
          <w:tcPr>
            <w:tcW w:w="567" w:type="dxa"/>
          </w:tcPr>
          <w:p w14:paraId="225B7983" w14:textId="77777777" w:rsidR="009B1825" w:rsidRPr="00A557B4" w:rsidRDefault="009B1825" w:rsidP="00461B04">
            <w:r w:rsidRPr="00A557B4">
              <w:t>12</w:t>
            </w:r>
          </w:p>
        </w:tc>
        <w:tc>
          <w:tcPr>
            <w:tcW w:w="2835" w:type="dxa"/>
          </w:tcPr>
          <w:p w14:paraId="2A514B91" w14:textId="77777777" w:rsidR="009B1825" w:rsidRPr="00A557B4" w:rsidRDefault="009B1825" w:rsidP="00461B04">
            <w:r w:rsidRPr="00A557B4">
              <w:t>Контрольные проверки</w:t>
            </w:r>
          </w:p>
        </w:tc>
        <w:tc>
          <w:tcPr>
            <w:tcW w:w="5669" w:type="dxa"/>
          </w:tcPr>
          <w:p w14:paraId="0BCCBD44" w14:textId="77777777" w:rsidR="009B1825" w:rsidRPr="00A557B4" w:rsidRDefault="009B1825" w:rsidP="00461B04">
            <w:r w:rsidRPr="00A557B4">
              <w:t>Ссылки на контрольные соотношения.</w:t>
            </w:r>
          </w:p>
        </w:tc>
      </w:tr>
    </w:tbl>
    <w:p w14:paraId="459A39FD" w14:textId="77777777" w:rsidR="009B1825" w:rsidRDefault="009B1825" w:rsidP="009B1825">
      <w:pPr>
        <w:pStyle w:val="25"/>
      </w:pPr>
      <w:bookmarkStart w:id="14" w:name="_Toc233034987"/>
      <w:r>
        <w:lastRenderedPageBreak/>
        <w:t>Требования к матрице соответствия источников, показателей и отчётов</w:t>
      </w:r>
      <w:bookmarkEnd w:id="14"/>
    </w:p>
    <w:p w14:paraId="48AF70F5" w14:textId="77777777" w:rsidR="009B1825" w:rsidRDefault="009B1825" w:rsidP="009B1825">
      <w:r>
        <w:t>Матрица соответствия «источник данных – показатель – отчёт» должна отражать связь между исходными данными, аналитическими показателями и отчётными формами.</w:t>
      </w:r>
    </w:p>
    <w:p w14:paraId="0D8D3CE0" w14:textId="77777777" w:rsidR="009B1825" w:rsidRDefault="009B1825" w:rsidP="009B1825">
      <w:r>
        <w:t>Матрица должна позволять определить:</w:t>
      </w:r>
    </w:p>
    <w:p w14:paraId="7E6516FE" w14:textId="77777777" w:rsidR="009B1825" w:rsidRDefault="009B1825" w:rsidP="009B1825">
      <w:pPr>
        <w:pStyle w:val="af"/>
        <w:numPr>
          <w:ilvl w:val="0"/>
          <w:numId w:val="50"/>
        </w:numPr>
        <w:spacing w:after="0" w:line="240" w:lineRule="auto"/>
        <w:ind w:right="28"/>
        <w:jc w:val="both"/>
      </w:pPr>
      <w:r>
        <w:t>какой источник используется для формирования каждого показателя;</w:t>
      </w:r>
    </w:p>
    <w:p w14:paraId="07300244" w14:textId="77777777" w:rsidR="009B1825" w:rsidRDefault="009B1825" w:rsidP="009B1825">
      <w:pPr>
        <w:pStyle w:val="af"/>
        <w:numPr>
          <w:ilvl w:val="0"/>
          <w:numId w:val="50"/>
        </w:numPr>
        <w:spacing w:after="0" w:line="240" w:lineRule="auto"/>
        <w:ind w:right="28"/>
        <w:jc w:val="both"/>
      </w:pPr>
      <w:r>
        <w:t>в каких отчётах используется каждый показатель;</w:t>
      </w:r>
    </w:p>
    <w:p w14:paraId="57D3A512" w14:textId="77777777" w:rsidR="009B1825" w:rsidRDefault="009B1825" w:rsidP="009B1825">
      <w:pPr>
        <w:pStyle w:val="af"/>
        <w:numPr>
          <w:ilvl w:val="0"/>
          <w:numId w:val="50"/>
        </w:numPr>
        <w:spacing w:after="0" w:line="240" w:lineRule="auto"/>
        <w:ind w:right="28"/>
        <w:jc w:val="both"/>
      </w:pPr>
      <w:r>
        <w:t>какие показатели формируются на основании одного и того же источника;</w:t>
      </w:r>
    </w:p>
    <w:p w14:paraId="6D70907B" w14:textId="77777777" w:rsidR="009B1825" w:rsidRDefault="009B1825" w:rsidP="009B1825">
      <w:pPr>
        <w:pStyle w:val="af"/>
        <w:numPr>
          <w:ilvl w:val="0"/>
          <w:numId w:val="50"/>
        </w:numPr>
        <w:spacing w:after="0" w:line="240" w:lineRule="auto"/>
        <w:ind w:right="28"/>
        <w:jc w:val="both"/>
      </w:pPr>
      <w:r>
        <w:t>какие отчёты используют общие справочники, периоды и аналитические разрезы;</w:t>
      </w:r>
    </w:p>
    <w:p w14:paraId="1263C2EF" w14:textId="77777777" w:rsidR="009B1825" w:rsidRDefault="009B1825" w:rsidP="009B1825">
      <w:pPr>
        <w:pStyle w:val="af"/>
        <w:numPr>
          <w:ilvl w:val="0"/>
          <w:numId w:val="50"/>
        </w:numPr>
        <w:spacing w:after="0" w:line="240" w:lineRule="auto"/>
        <w:ind w:right="28"/>
        <w:jc w:val="both"/>
      </w:pPr>
      <w:r>
        <w:t>какие показатели требуют дополнительного уточнения по источникам или правилам расчёта.</w:t>
      </w:r>
    </w:p>
    <w:p w14:paraId="183A153B" w14:textId="77777777" w:rsidR="009B1825" w:rsidRDefault="009B1825" w:rsidP="009B1825">
      <w:pPr>
        <w:pStyle w:val="25"/>
      </w:pPr>
      <w:bookmarkStart w:id="15" w:name="_Toc233034988"/>
      <w:r>
        <w:t>Требования к контрольным соотношениям</w:t>
      </w:r>
      <w:bookmarkEnd w:id="15"/>
    </w:p>
    <w:p w14:paraId="074D3A13" w14:textId="77777777" w:rsidR="009B1825" w:rsidRDefault="009B1825" w:rsidP="009B1825">
      <w:r>
        <w:t>Перечень контрольных соотношений должен включать правила проверки корректности отчётности. Контрольные соотношения должны быть описаны на уровне, достаточном для их последующего применения специалистами Заказчика вручную или средствами информационной системы.</w:t>
      </w:r>
    </w:p>
    <w:p w14:paraId="38B9A2E0" w14:textId="77777777" w:rsidR="009B1825" w:rsidRDefault="009B1825" w:rsidP="009B1825">
      <w:r>
        <w:t>Для каждого контрольного соотношения должны быть указаны:</w:t>
      </w:r>
    </w:p>
    <w:p w14:paraId="44AA3927" w14:textId="77777777" w:rsidR="009B1825" w:rsidRDefault="009B1825" w:rsidP="009B1825">
      <w:pPr>
        <w:pStyle w:val="af"/>
        <w:numPr>
          <w:ilvl w:val="0"/>
          <w:numId w:val="50"/>
        </w:numPr>
        <w:spacing w:after="0" w:line="240" w:lineRule="auto"/>
        <w:ind w:right="28"/>
        <w:jc w:val="both"/>
      </w:pPr>
      <w:r>
        <w:t>код контрольного соотношения;</w:t>
      </w:r>
    </w:p>
    <w:p w14:paraId="515F5579" w14:textId="77777777" w:rsidR="009B1825" w:rsidRDefault="009B1825" w:rsidP="009B1825">
      <w:pPr>
        <w:pStyle w:val="af"/>
        <w:numPr>
          <w:ilvl w:val="0"/>
          <w:numId w:val="50"/>
        </w:numPr>
        <w:spacing w:after="0" w:line="240" w:lineRule="auto"/>
        <w:ind w:right="28"/>
        <w:jc w:val="both"/>
      </w:pPr>
      <w:r>
        <w:t>описание проверки;</w:t>
      </w:r>
    </w:p>
    <w:p w14:paraId="515EE7A9" w14:textId="77777777" w:rsidR="009B1825" w:rsidRDefault="009B1825" w:rsidP="009B1825">
      <w:pPr>
        <w:pStyle w:val="af"/>
        <w:numPr>
          <w:ilvl w:val="0"/>
          <w:numId w:val="50"/>
        </w:numPr>
        <w:spacing w:after="0" w:line="240" w:lineRule="auto"/>
        <w:ind w:right="28"/>
        <w:jc w:val="both"/>
      </w:pPr>
      <w:r>
        <w:t>область применения: показатель, отчёт, группа отчётов;</w:t>
      </w:r>
    </w:p>
    <w:p w14:paraId="40EA1D07" w14:textId="77777777" w:rsidR="009B1825" w:rsidRDefault="009B1825" w:rsidP="009B1825">
      <w:pPr>
        <w:pStyle w:val="af"/>
        <w:numPr>
          <w:ilvl w:val="0"/>
          <w:numId w:val="50"/>
        </w:numPr>
        <w:spacing w:after="0" w:line="240" w:lineRule="auto"/>
        <w:ind w:right="28"/>
        <w:jc w:val="both"/>
      </w:pPr>
      <w:r>
        <w:t>формула или логическое правило проверки;</w:t>
      </w:r>
    </w:p>
    <w:p w14:paraId="70687F30" w14:textId="77777777" w:rsidR="009B1825" w:rsidRDefault="009B1825" w:rsidP="009B1825">
      <w:pPr>
        <w:pStyle w:val="af"/>
        <w:numPr>
          <w:ilvl w:val="0"/>
          <w:numId w:val="50"/>
        </w:numPr>
        <w:spacing w:after="0" w:line="240" w:lineRule="auto"/>
        <w:ind w:right="28"/>
        <w:jc w:val="both"/>
      </w:pPr>
      <w:r>
        <w:t>тип проверки: арифметическая, логическая, полнота, непротиворечивость, справочная, временная;</w:t>
      </w:r>
    </w:p>
    <w:p w14:paraId="73E458FC" w14:textId="77777777" w:rsidR="009B1825" w:rsidRDefault="009B1825" w:rsidP="009B1825">
      <w:pPr>
        <w:pStyle w:val="af"/>
        <w:numPr>
          <w:ilvl w:val="0"/>
          <w:numId w:val="50"/>
        </w:numPr>
        <w:spacing w:after="0" w:line="240" w:lineRule="auto"/>
        <w:ind w:right="28"/>
        <w:jc w:val="both"/>
      </w:pPr>
      <w:r>
        <w:t>критичность нарушения;</w:t>
      </w:r>
    </w:p>
    <w:p w14:paraId="1A36A1D4" w14:textId="77777777" w:rsidR="009B1825" w:rsidRDefault="009B1825" w:rsidP="009B1825">
      <w:pPr>
        <w:pStyle w:val="af"/>
        <w:numPr>
          <w:ilvl w:val="0"/>
          <w:numId w:val="50"/>
        </w:numPr>
        <w:spacing w:after="0" w:line="240" w:lineRule="auto"/>
        <w:ind w:right="28"/>
        <w:jc w:val="both"/>
      </w:pPr>
      <w:r>
        <w:t>действие при выявлении нарушения;</w:t>
      </w:r>
    </w:p>
    <w:p w14:paraId="3CEAF33E" w14:textId="77777777" w:rsidR="009B1825" w:rsidRDefault="009B1825" w:rsidP="009B1825">
      <w:pPr>
        <w:pStyle w:val="af"/>
        <w:numPr>
          <w:ilvl w:val="0"/>
          <w:numId w:val="50"/>
        </w:numPr>
        <w:spacing w:after="0" w:line="240" w:lineRule="auto"/>
        <w:ind w:right="28"/>
        <w:jc w:val="both"/>
      </w:pPr>
      <w:r>
        <w:t>ограничения применения проверки.</w:t>
      </w:r>
    </w:p>
    <w:p w14:paraId="1C827854" w14:textId="77777777" w:rsidR="009B1825" w:rsidRDefault="009B1825" w:rsidP="009B1825">
      <w:r>
        <w:t>Контрольные соотношения должны включать, при наличии исходных данных, проверки суммирования итогов, соответствия долей и процентов, отсутствия отрицательных значений там, где они недопустимы, соответствия справочным значениям, согласованности периодов и непротиворечивости связанных отчётов.</w:t>
      </w:r>
    </w:p>
    <w:p w14:paraId="544EEA15" w14:textId="77777777" w:rsidR="009B1825" w:rsidRDefault="009B1825" w:rsidP="009B1825">
      <w:pPr>
        <w:pStyle w:val="25"/>
      </w:pPr>
      <w:bookmarkStart w:id="16" w:name="_Toc233034989"/>
      <w:r>
        <w:t>Требования к описанию спорных случаев и ограничений</w:t>
      </w:r>
      <w:bookmarkEnd w:id="16"/>
    </w:p>
    <w:p w14:paraId="727710FA" w14:textId="77777777" w:rsidR="009B1825" w:rsidRDefault="009B1825" w:rsidP="009B1825">
      <w:r>
        <w:t>Исполнитель должен отдельно описать правила трактовки спорных случаев, выявленных в ходе анализа отчётности и исходных материалов.</w:t>
      </w:r>
    </w:p>
    <w:p w14:paraId="5CD32F7E" w14:textId="77777777" w:rsidR="009B1825" w:rsidRDefault="009B1825" w:rsidP="009B1825">
      <w:r>
        <w:t>К спорным случаям относятся:</w:t>
      </w:r>
    </w:p>
    <w:p w14:paraId="2CD1EB89" w14:textId="77777777" w:rsidR="009B1825" w:rsidRDefault="009B1825" w:rsidP="009B1825">
      <w:pPr>
        <w:pStyle w:val="af"/>
        <w:numPr>
          <w:ilvl w:val="0"/>
          <w:numId w:val="50"/>
        </w:numPr>
        <w:spacing w:after="0" w:line="240" w:lineRule="auto"/>
        <w:ind w:right="28"/>
        <w:jc w:val="both"/>
      </w:pPr>
      <w:r>
        <w:t>пустые значения в идентификаторах, категориях, регионах, локалях или иных справочных полях;</w:t>
      </w:r>
    </w:p>
    <w:p w14:paraId="0C45BCCA" w14:textId="77777777" w:rsidR="009B1825" w:rsidRDefault="009B1825" w:rsidP="009B1825">
      <w:pPr>
        <w:pStyle w:val="af"/>
        <w:numPr>
          <w:ilvl w:val="0"/>
          <w:numId w:val="50"/>
        </w:numPr>
        <w:spacing w:after="0" w:line="240" w:lineRule="auto"/>
        <w:ind w:right="28"/>
        <w:jc w:val="both"/>
      </w:pPr>
      <w:r>
        <w:t>значения «Не определена», «-», пустые строки и иные технические или нерасшифрованные значения;</w:t>
      </w:r>
    </w:p>
    <w:p w14:paraId="6A6858F0" w14:textId="77777777" w:rsidR="009B1825" w:rsidRDefault="009B1825" w:rsidP="009B1825">
      <w:pPr>
        <w:pStyle w:val="af"/>
        <w:numPr>
          <w:ilvl w:val="0"/>
          <w:numId w:val="50"/>
        </w:numPr>
        <w:spacing w:after="0" w:line="240" w:lineRule="auto"/>
        <w:ind w:right="28"/>
        <w:jc w:val="both"/>
      </w:pPr>
      <w:r>
        <w:t>различия в написании одного и того же справочного значения;</w:t>
      </w:r>
    </w:p>
    <w:p w14:paraId="4028DAEF" w14:textId="77777777" w:rsidR="009B1825" w:rsidRDefault="009B1825" w:rsidP="009B1825">
      <w:pPr>
        <w:pStyle w:val="af"/>
        <w:numPr>
          <w:ilvl w:val="0"/>
          <w:numId w:val="50"/>
        </w:numPr>
        <w:spacing w:after="0" w:line="240" w:lineRule="auto"/>
        <w:ind w:right="28"/>
        <w:jc w:val="both"/>
      </w:pPr>
      <w:r>
        <w:t>дублирующиеся записи;</w:t>
      </w:r>
    </w:p>
    <w:p w14:paraId="7A63E44D" w14:textId="77777777" w:rsidR="009B1825" w:rsidRDefault="009B1825" w:rsidP="009B1825">
      <w:pPr>
        <w:pStyle w:val="af"/>
        <w:numPr>
          <w:ilvl w:val="0"/>
          <w:numId w:val="50"/>
        </w:numPr>
        <w:spacing w:after="0" w:line="240" w:lineRule="auto"/>
        <w:ind w:right="28"/>
        <w:jc w:val="both"/>
      </w:pPr>
      <w:r>
        <w:t>неоднозначные идентификаторы мероприятий, организаций или иных сущностей;</w:t>
      </w:r>
    </w:p>
    <w:p w14:paraId="653A6A3D" w14:textId="77777777" w:rsidR="009B1825" w:rsidRDefault="009B1825" w:rsidP="009B1825">
      <w:pPr>
        <w:pStyle w:val="af"/>
        <w:numPr>
          <w:ilvl w:val="0"/>
          <w:numId w:val="50"/>
        </w:numPr>
        <w:spacing w:after="0" w:line="240" w:lineRule="auto"/>
        <w:ind w:right="28"/>
        <w:jc w:val="both"/>
      </w:pPr>
      <w:r>
        <w:t>возвраты, отмены, аннулирования и корректировки продаж;</w:t>
      </w:r>
    </w:p>
    <w:p w14:paraId="0D0A8134" w14:textId="77777777" w:rsidR="009B1825" w:rsidRDefault="009B1825" w:rsidP="009B1825">
      <w:pPr>
        <w:pStyle w:val="af"/>
        <w:numPr>
          <w:ilvl w:val="0"/>
          <w:numId w:val="50"/>
        </w:numPr>
        <w:spacing w:after="0" w:line="240" w:lineRule="auto"/>
        <w:ind w:right="28"/>
        <w:jc w:val="both"/>
      </w:pPr>
      <w:r>
        <w:t>различия между источниками данных;</w:t>
      </w:r>
    </w:p>
    <w:p w14:paraId="670B4F9A" w14:textId="77777777" w:rsidR="009B1825" w:rsidRDefault="009B1825" w:rsidP="009B1825">
      <w:pPr>
        <w:pStyle w:val="af"/>
        <w:numPr>
          <w:ilvl w:val="0"/>
          <w:numId w:val="50"/>
        </w:numPr>
        <w:spacing w:after="0" w:line="240" w:lineRule="auto"/>
        <w:ind w:right="28"/>
        <w:jc w:val="both"/>
      </w:pPr>
      <w:r>
        <w:t>отсутствие описания первичных данных, правил фильтрации или точной методики расчёта.</w:t>
      </w:r>
    </w:p>
    <w:p w14:paraId="37F9AB20" w14:textId="77777777" w:rsidR="009B1825" w:rsidRDefault="009B1825" w:rsidP="009B1825">
      <w:r>
        <w:t>Если Исполнитель не располагает достаточной информацией для окончательного описания правила, он должен сформулировать методический вопрос для Заказчика и предложить возможные варианты решения без самостоятельного утверждения недостоверного правила.</w:t>
      </w:r>
    </w:p>
    <w:p w14:paraId="0026BED9" w14:textId="77777777" w:rsidR="009B1825" w:rsidRDefault="009B1825" w:rsidP="009B1825">
      <w:pPr>
        <w:pStyle w:val="25"/>
      </w:pPr>
      <w:bookmarkStart w:id="17" w:name="_Toc233034990"/>
      <w:r>
        <w:lastRenderedPageBreak/>
        <w:t>Требования к форматам и оформлению результатов</w:t>
      </w:r>
      <w:bookmarkEnd w:id="17"/>
    </w:p>
    <w:p w14:paraId="69744499" w14:textId="77777777" w:rsidR="009B1825" w:rsidRDefault="009B1825" w:rsidP="009B1825">
      <w:r>
        <w:t>Результаты оказания услуг должны быть подготовлены в электронном виде в форматах DOCX и, при необходимости, XLSX для табличных реестров и матриц.</w:t>
      </w:r>
    </w:p>
    <w:p w14:paraId="2C78A383" w14:textId="77777777" w:rsidR="009B1825" w:rsidRDefault="009B1825" w:rsidP="009B1825">
      <w:r>
        <w:t>Документы должны быть выполнены на русском языке. Формулировки должны быть однозначными, пригодными для применения специалистами Заказчика, аналитиками, разработчиками и членами приёмочной комиссии.</w:t>
      </w:r>
    </w:p>
    <w:p w14:paraId="2B25991B" w14:textId="77777777" w:rsidR="009B1825" w:rsidRDefault="009B1825" w:rsidP="009B1825">
      <w:r>
        <w:t>Табличные материалы должны иметь читаемую структуру, заголовки колонок, нумерацию строк и единый подход к обозначению показателей, отчётов, источников и контрольных соотношений.</w:t>
      </w:r>
    </w:p>
    <w:p w14:paraId="5C6F6358" w14:textId="77777777" w:rsidR="009B1825" w:rsidRDefault="009B1825" w:rsidP="009B1825">
      <w:pPr>
        <w:pStyle w:val="25"/>
      </w:pPr>
      <w:bookmarkStart w:id="18" w:name="_Toc233034991"/>
      <w:r>
        <w:t>Границы оказываемых услуг</w:t>
      </w:r>
      <w:bookmarkEnd w:id="18"/>
    </w:p>
    <w:p w14:paraId="38430C33" w14:textId="77777777" w:rsidR="009B1825" w:rsidRDefault="009B1825" w:rsidP="009B1825">
      <w:r>
        <w:t>В состав услуг по настоящему техническому заданию не входят:</w:t>
      </w:r>
    </w:p>
    <w:p w14:paraId="7F37C336" w14:textId="77777777" w:rsidR="009B1825" w:rsidRDefault="009B1825" w:rsidP="009B1825">
      <w:pPr>
        <w:pStyle w:val="af"/>
        <w:numPr>
          <w:ilvl w:val="0"/>
          <w:numId w:val="50"/>
        </w:numPr>
        <w:spacing w:after="0" w:line="240" w:lineRule="auto"/>
        <w:ind w:right="28"/>
        <w:jc w:val="both"/>
      </w:pPr>
      <w:r>
        <w:t>разработка, модификация или тестирование программного обеспечения;</w:t>
      </w:r>
    </w:p>
    <w:p w14:paraId="1948E1C9" w14:textId="77777777" w:rsidR="009B1825" w:rsidRDefault="009B1825" w:rsidP="009B1825">
      <w:pPr>
        <w:pStyle w:val="af"/>
        <w:numPr>
          <w:ilvl w:val="0"/>
          <w:numId w:val="50"/>
        </w:numPr>
        <w:spacing w:after="0" w:line="240" w:lineRule="auto"/>
        <w:ind w:right="28"/>
        <w:jc w:val="both"/>
      </w:pPr>
      <w:r>
        <w:t>создание, настройка или изменение промышленной базы данных;</w:t>
      </w:r>
    </w:p>
    <w:p w14:paraId="1C0A968B" w14:textId="77777777" w:rsidR="009B1825" w:rsidRDefault="009B1825" w:rsidP="009B1825">
      <w:pPr>
        <w:pStyle w:val="af"/>
        <w:numPr>
          <w:ilvl w:val="0"/>
          <w:numId w:val="50"/>
        </w:numPr>
        <w:spacing w:after="0" w:line="240" w:lineRule="auto"/>
        <w:ind w:right="28"/>
        <w:jc w:val="both"/>
      </w:pPr>
      <w:r>
        <w:t>интеграция с внешними информационными системами;</w:t>
      </w:r>
    </w:p>
    <w:p w14:paraId="5D3E00A7" w14:textId="77777777" w:rsidR="009B1825" w:rsidRDefault="009B1825" w:rsidP="009B1825">
      <w:pPr>
        <w:pStyle w:val="af"/>
        <w:numPr>
          <w:ilvl w:val="0"/>
          <w:numId w:val="50"/>
        </w:numPr>
        <w:spacing w:after="0" w:line="240" w:lineRule="auto"/>
        <w:ind w:right="28"/>
        <w:jc w:val="both"/>
      </w:pPr>
      <w:r>
        <w:t>внесение изменений в исходный код аналитического сайта;</w:t>
      </w:r>
    </w:p>
    <w:p w14:paraId="2EABDC50" w14:textId="77777777" w:rsidR="009B1825" w:rsidRDefault="009B1825" w:rsidP="009B1825">
      <w:pPr>
        <w:pStyle w:val="af"/>
        <w:numPr>
          <w:ilvl w:val="0"/>
          <w:numId w:val="50"/>
        </w:numPr>
        <w:spacing w:after="0" w:line="240" w:lineRule="auto"/>
        <w:ind w:right="28"/>
        <w:jc w:val="both"/>
      </w:pPr>
      <w:r>
        <w:t>разработка пользовательского интерфейса аналитического сайта;</w:t>
      </w:r>
    </w:p>
    <w:p w14:paraId="122FB425" w14:textId="77777777" w:rsidR="009B1825" w:rsidRDefault="009B1825" w:rsidP="009B1825">
      <w:pPr>
        <w:pStyle w:val="af"/>
        <w:numPr>
          <w:ilvl w:val="0"/>
          <w:numId w:val="50"/>
        </w:numPr>
        <w:spacing w:after="0" w:line="240" w:lineRule="auto"/>
        <w:ind w:right="28"/>
        <w:jc w:val="both"/>
      </w:pPr>
      <w:r>
        <w:t>внедрение материалов в промышленную эксплуатацию;</w:t>
      </w:r>
    </w:p>
    <w:p w14:paraId="4B1EA311" w14:textId="77777777" w:rsidR="009B1825" w:rsidRDefault="009B1825" w:rsidP="009B1825">
      <w:pPr>
        <w:pStyle w:val="af"/>
        <w:numPr>
          <w:ilvl w:val="0"/>
          <w:numId w:val="50"/>
        </w:numPr>
        <w:spacing w:after="0" w:line="240" w:lineRule="auto"/>
        <w:ind w:right="28"/>
        <w:jc w:val="both"/>
      </w:pPr>
      <w:r>
        <w:t>администрирование серверов, баз данных и средств защиты информации;</w:t>
      </w:r>
    </w:p>
    <w:p w14:paraId="7162A2C8" w14:textId="77777777" w:rsidR="009B1825" w:rsidRDefault="009B1825" w:rsidP="009B1825">
      <w:pPr>
        <w:pStyle w:val="af"/>
        <w:numPr>
          <w:ilvl w:val="0"/>
          <w:numId w:val="50"/>
        </w:numPr>
        <w:spacing w:after="0" w:line="240" w:lineRule="auto"/>
        <w:ind w:right="28"/>
        <w:jc w:val="both"/>
      </w:pPr>
      <w:r>
        <w:t>оказание услуг технической поддержки программного обеспечения.</w:t>
      </w:r>
    </w:p>
    <w:p w14:paraId="700BCA2A" w14:textId="77777777" w:rsidR="009B1825" w:rsidRDefault="009B1825" w:rsidP="009B1825">
      <w:r>
        <w:t>Услуги имеют аналитико-методический характер. Результаты услуг могут использоваться Заказчиком для последующего контроля отчётности, эксплуатации аналитического сайта и постановки задач по его развитию.</w:t>
      </w:r>
    </w:p>
    <w:p w14:paraId="0F57A2AC" w14:textId="77777777" w:rsidR="009B1825" w:rsidRDefault="009B1825" w:rsidP="009B1825">
      <w:pPr>
        <w:pStyle w:val="15"/>
      </w:pPr>
      <w:bookmarkStart w:id="19" w:name="_Toc233034992"/>
      <w:r>
        <w:t>Состав и содержание услуг</w:t>
      </w:r>
      <w:bookmarkEnd w:id="19"/>
    </w:p>
    <w:p w14:paraId="30086C3D" w14:textId="77777777" w:rsidR="009B1825" w:rsidRDefault="009B1825" w:rsidP="009B1825">
      <w:pPr>
        <w:pStyle w:val="25"/>
      </w:pPr>
      <w:bookmarkStart w:id="20" w:name="_Toc233034993"/>
      <w:r>
        <w:t>Сбор, анализ и детализация требований к отчётности</w:t>
      </w:r>
      <w:bookmarkEnd w:id="20"/>
    </w:p>
    <w:p w14:paraId="4E2D2C23" w14:textId="77777777" w:rsidR="009B1825" w:rsidRDefault="009B1825" w:rsidP="009B1825">
      <w:r>
        <w:t>Исполнитель должен провести анализ предоставленных Заказчиком материалов, относящихся к отчётности аналитического сайта мониторинга программы «Пушкинская карта».</w:t>
      </w:r>
    </w:p>
    <w:p w14:paraId="36031B99" w14:textId="77777777" w:rsidR="009B1825" w:rsidRDefault="009B1825" w:rsidP="009B1825">
      <w:r>
        <w:t>В рамках этапа Исполнитель выполняет:</w:t>
      </w:r>
    </w:p>
    <w:p w14:paraId="3046911A" w14:textId="77777777" w:rsidR="009B1825" w:rsidRDefault="009B1825" w:rsidP="009B1825">
      <w:pPr>
        <w:pStyle w:val="af"/>
        <w:numPr>
          <w:ilvl w:val="0"/>
          <w:numId w:val="50"/>
        </w:numPr>
        <w:spacing w:after="0" w:line="240" w:lineRule="auto"/>
        <w:ind w:right="28"/>
        <w:jc w:val="both"/>
      </w:pPr>
      <w:r>
        <w:t>сбор и систематизацию предоставленных отчётных форм, описаний, реестров и иных материалов;</w:t>
      </w:r>
    </w:p>
    <w:p w14:paraId="1E396817" w14:textId="77777777" w:rsidR="009B1825" w:rsidRDefault="009B1825" w:rsidP="009B1825">
      <w:pPr>
        <w:pStyle w:val="af"/>
        <w:numPr>
          <w:ilvl w:val="0"/>
          <w:numId w:val="50"/>
        </w:numPr>
        <w:spacing w:after="0" w:line="240" w:lineRule="auto"/>
        <w:ind w:right="28"/>
        <w:jc w:val="both"/>
      </w:pPr>
      <w:r>
        <w:t>анализ состава отчётных форм, показателей, колонок, периодов, разрезов и справочников;</w:t>
      </w:r>
    </w:p>
    <w:p w14:paraId="1B5B0570" w14:textId="77777777" w:rsidR="009B1825" w:rsidRDefault="009B1825" w:rsidP="009B1825">
      <w:pPr>
        <w:pStyle w:val="af"/>
        <w:numPr>
          <w:ilvl w:val="0"/>
          <w:numId w:val="50"/>
        </w:numPr>
        <w:spacing w:after="0" w:line="240" w:lineRule="auto"/>
        <w:ind w:right="28"/>
        <w:jc w:val="both"/>
      </w:pPr>
      <w:r>
        <w:t>выявление повторяющихся показателей и общих правил формирования отчётов;</w:t>
      </w:r>
    </w:p>
    <w:p w14:paraId="0DEC4D51" w14:textId="77777777" w:rsidR="009B1825" w:rsidRDefault="009B1825" w:rsidP="009B1825">
      <w:pPr>
        <w:pStyle w:val="af"/>
        <w:numPr>
          <w:ilvl w:val="0"/>
          <w:numId w:val="50"/>
        </w:numPr>
        <w:spacing w:after="0" w:line="240" w:lineRule="auto"/>
        <w:ind w:right="28"/>
        <w:jc w:val="both"/>
      </w:pPr>
      <w:r>
        <w:t>выявление расхождений в наименованиях, форматах, справочниках и методиках;</w:t>
      </w:r>
    </w:p>
    <w:p w14:paraId="3D5ED5AC" w14:textId="77777777" w:rsidR="009B1825" w:rsidRDefault="009B1825" w:rsidP="009B1825">
      <w:pPr>
        <w:pStyle w:val="af"/>
        <w:numPr>
          <w:ilvl w:val="0"/>
          <w:numId w:val="50"/>
        </w:numPr>
        <w:spacing w:after="0" w:line="240" w:lineRule="auto"/>
        <w:ind w:right="28"/>
        <w:jc w:val="both"/>
      </w:pPr>
      <w:r>
        <w:t>формирование предварительного перечня аналитических показателей;</w:t>
      </w:r>
    </w:p>
    <w:p w14:paraId="7A37F8A1" w14:textId="77777777" w:rsidR="009B1825" w:rsidRDefault="009B1825" w:rsidP="009B1825">
      <w:pPr>
        <w:pStyle w:val="af"/>
        <w:numPr>
          <w:ilvl w:val="0"/>
          <w:numId w:val="50"/>
        </w:numPr>
        <w:spacing w:after="0" w:line="240" w:lineRule="auto"/>
        <w:ind w:right="28"/>
        <w:jc w:val="both"/>
      </w:pPr>
      <w:r>
        <w:t>формирование перечня вопросов к Заказчику по неполным или неоднозначным данным;</w:t>
      </w:r>
    </w:p>
    <w:p w14:paraId="504A2DD3" w14:textId="77777777" w:rsidR="009B1825" w:rsidRDefault="009B1825" w:rsidP="009B1825">
      <w:pPr>
        <w:pStyle w:val="af"/>
        <w:numPr>
          <w:ilvl w:val="0"/>
          <w:numId w:val="50"/>
        </w:numPr>
        <w:spacing w:after="0" w:line="240" w:lineRule="auto"/>
        <w:ind w:right="28"/>
        <w:jc w:val="both"/>
      </w:pPr>
      <w:r>
        <w:t>проведение рабочих обсуждений с представителями Заказчика в дистанционном или очном формате при необходимости.</w:t>
      </w:r>
    </w:p>
    <w:p w14:paraId="48CCE2E0" w14:textId="77777777" w:rsidR="009B1825" w:rsidRDefault="009B1825" w:rsidP="009B1825">
      <w:r>
        <w:t>Результатом этапа является перечень анализируемых отчётов и показателей, а также перечень выявленных методических вопросов и ограничений.</w:t>
      </w:r>
    </w:p>
    <w:p w14:paraId="77288270" w14:textId="77777777" w:rsidR="009B1825" w:rsidRDefault="009B1825" w:rsidP="009B1825">
      <w:pPr>
        <w:pStyle w:val="25"/>
      </w:pPr>
      <w:bookmarkStart w:id="21" w:name="_Toc233034994"/>
      <w:r>
        <w:t>Разработка методики, паспортов отчётов и контрольных соотношений</w:t>
      </w:r>
      <w:bookmarkEnd w:id="21"/>
    </w:p>
    <w:p w14:paraId="6821056F" w14:textId="77777777" w:rsidR="009B1825" w:rsidRDefault="009B1825" w:rsidP="009B1825">
      <w:r>
        <w:t>На основе проведённого анализа Исполнитель должен разработать комплект аналитико-методических материалов.</w:t>
      </w:r>
    </w:p>
    <w:p w14:paraId="55DA722D" w14:textId="77777777" w:rsidR="009B1825" w:rsidRDefault="009B1825" w:rsidP="009B1825">
      <w:r>
        <w:t>Разработка методики расчёта аналитических показателей включает:</w:t>
      </w:r>
    </w:p>
    <w:p w14:paraId="385B160B" w14:textId="77777777" w:rsidR="009B1825" w:rsidRDefault="009B1825" w:rsidP="009B1825">
      <w:pPr>
        <w:pStyle w:val="af"/>
        <w:numPr>
          <w:ilvl w:val="0"/>
          <w:numId w:val="50"/>
        </w:numPr>
        <w:spacing w:after="0" w:line="240" w:lineRule="auto"/>
        <w:ind w:right="28"/>
        <w:jc w:val="both"/>
      </w:pPr>
      <w:r>
        <w:t>описание общих принципов формирования отчётности;</w:t>
      </w:r>
    </w:p>
    <w:p w14:paraId="19697AD7" w14:textId="77777777" w:rsidR="009B1825" w:rsidRDefault="009B1825" w:rsidP="009B1825">
      <w:pPr>
        <w:pStyle w:val="af"/>
        <w:numPr>
          <w:ilvl w:val="0"/>
          <w:numId w:val="50"/>
        </w:numPr>
        <w:spacing w:after="0" w:line="240" w:lineRule="auto"/>
        <w:ind w:right="28"/>
        <w:jc w:val="both"/>
      </w:pPr>
      <w:r>
        <w:t>классификацию показателей по группам;</w:t>
      </w:r>
    </w:p>
    <w:p w14:paraId="7E9A5195" w14:textId="77777777" w:rsidR="009B1825" w:rsidRDefault="009B1825" w:rsidP="009B1825">
      <w:pPr>
        <w:pStyle w:val="af"/>
        <w:numPr>
          <w:ilvl w:val="0"/>
          <w:numId w:val="50"/>
        </w:numPr>
        <w:spacing w:after="0" w:line="240" w:lineRule="auto"/>
        <w:ind w:right="28"/>
        <w:jc w:val="both"/>
      </w:pPr>
      <w:r>
        <w:t>описание источников данных и их роли;</w:t>
      </w:r>
    </w:p>
    <w:p w14:paraId="0138CC46" w14:textId="77777777" w:rsidR="009B1825" w:rsidRDefault="009B1825" w:rsidP="009B1825">
      <w:pPr>
        <w:pStyle w:val="af"/>
        <w:numPr>
          <w:ilvl w:val="0"/>
          <w:numId w:val="50"/>
        </w:numPr>
        <w:spacing w:after="0" w:line="240" w:lineRule="auto"/>
        <w:ind w:right="28"/>
        <w:jc w:val="both"/>
      </w:pPr>
      <w:r>
        <w:lastRenderedPageBreak/>
        <w:t>описание правил расчёта показателей;</w:t>
      </w:r>
    </w:p>
    <w:p w14:paraId="7B0158BE" w14:textId="77777777" w:rsidR="009B1825" w:rsidRDefault="009B1825" w:rsidP="009B1825">
      <w:pPr>
        <w:pStyle w:val="af"/>
        <w:numPr>
          <w:ilvl w:val="0"/>
          <w:numId w:val="50"/>
        </w:numPr>
        <w:spacing w:after="0" w:line="240" w:lineRule="auto"/>
        <w:ind w:right="28"/>
        <w:jc w:val="both"/>
      </w:pPr>
      <w:r>
        <w:t>описание правил применения периодов и аналитических разрезов;</w:t>
      </w:r>
    </w:p>
    <w:p w14:paraId="7DB65D84" w14:textId="77777777" w:rsidR="009B1825" w:rsidRDefault="009B1825" w:rsidP="009B1825">
      <w:pPr>
        <w:pStyle w:val="af"/>
        <w:numPr>
          <w:ilvl w:val="0"/>
          <w:numId w:val="50"/>
        </w:numPr>
        <w:spacing w:after="0" w:line="240" w:lineRule="auto"/>
        <w:ind w:right="28"/>
        <w:jc w:val="both"/>
      </w:pPr>
      <w:r>
        <w:t>описание правил фильтрации, группировки и агрегации данных;</w:t>
      </w:r>
    </w:p>
    <w:p w14:paraId="582E9D4B" w14:textId="77777777" w:rsidR="009B1825" w:rsidRDefault="009B1825" w:rsidP="009B1825">
      <w:pPr>
        <w:pStyle w:val="af"/>
        <w:numPr>
          <w:ilvl w:val="0"/>
          <w:numId w:val="50"/>
        </w:numPr>
        <w:spacing w:after="0" w:line="240" w:lineRule="auto"/>
        <w:ind w:right="28"/>
        <w:jc w:val="both"/>
      </w:pPr>
      <w:r>
        <w:t>описание правил обработки спорных случаев;</w:t>
      </w:r>
    </w:p>
    <w:p w14:paraId="0F552855" w14:textId="77777777" w:rsidR="009B1825" w:rsidRDefault="009B1825" w:rsidP="009B1825">
      <w:pPr>
        <w:pStyle w:val="af"/>
        <w:numPr>
          <w:ilvl w:val="0"/>
          <w:numId w:val="50"/>
        </w:numPr>
        <w:spacing w:after="0" w:line="240" w:lineRule="auto"/>
        <w:ind w:right="28"/>
        <w:jc w:val="both"/>
      </w:pPr>
      <w:r>
        <w:t>описание ограничений и допущений методики.</w:t>
      </w:r>
    </w:p>
    <w:p w14:paraId="50F8EF70" w14:textId="77777777" w:rsidR="009B1825" w:rsidRDefault="009B1825" w:rsidP="009B1825">
      <w:r>
        <w:t>Паспортизация отчётных форм включает подготовку паспорта по каждой согласованной отчётной форме. Паспорт должен обеспечивать понимание назначения отчёта, состава данных, алгоритмов формирования и ограничений применения.</w:t>
      </w:r>
    </w:p>
    <w:p w14:paraId="79067C1E" w14:textId="77777777" w:rsidR="009B1825" w:rsidRDefault="009B1825" w:rsidP="009B1825">
      <w:r>
        <w:t>Разработка контрольных соотношений включает:</w:t>
      </w:r>
    </w:p>
    <w:p w14:paraId="08D48256" w14:textId="77777777" w:rsidR="009B1825" w:rsidRDefault="009B1825" w:rsidP="009B1825">
      <w:pPr>
        <w:pStyle w:val="af"/>
        <w:numPr>
          <w:ilvl w:val="0"/>
          <w:numId w:val="50"/>
        </w:numPr>
        <w:spacing w:after="0" w:line="240" w:lineRule="auto"/>
        <w:ind w:right="28"/>
        <w:jc w:val="both"/>
      </w:pPr>
      <w:r>
        <w:t>формирование перечня арифметических проверок;</w:t>
      </w:r>
    </w:p>
    <w:p w14:paraId="5B98E566" w14:textId="77777777" w:rsidR="009B1825" w:rsidRDefault="009B1825" w:rsidP="009B1825">
      <w:pPr>
        <w:pStyle w:val="af"/>
        <w:numPr>
          <w:ilvl w:val="0"/>
          <w:numId w:val="50"/>
        </w:numPr>
        <w:spacing w:after="0" w:line="240" w:lineRule="auto"/>
        <w:ind w:right="28"/>
        <w:jc w:val="both"/>
      </w:pPr>
      <w:r>
        <w:t>формирование перечня логических проверок;</w:t>
      </w:r>
    </w:p>
    <w:p w14:paraId="13A550D3" w14:textId="77777777" w:rsidR="009B1825" w:rsidRDefault="009B1825" w:rsidP="009B1825">
      <w:pPr>
        <w:pStyle w:val="af"/>
        <w:numPr>
          <w:ilvl w:val="0"/>
          <w:numId w:val="50"/>
        </w:numPr>
        <w:spacing w:after="0" w:line="240" w:lineRule="auto"/>
        <w:ind w:right="28"/>
        <w:jc w:val="both"/>
      </w:pPr>
      <w:r>
        <w:t>формирование проверок полноты и непротиворечивости данных;</w:t>
      </w:r>
    </w:p>
    <w:p w14:paraId="481A6F2A" w14:textId="77777777" w:rsidR="009B1825" w:rsidRDefault="009B1825" w:rsidP="009B1825">
      <w:pPr>
        <w:pStyle w:val="af"/>
        <w:numPr>
          <w:ilvl w:val="0"/>
          <w:numId w:val="50"/>
        </w:numPr>
        <w:spacing w:after="0" w:line="240" w:lineRule="auto"/>
        <w:ind w:right="28"/>
        <w:jc w:val="both"/>
      </w:pPr>
      <w:r>
        <w:t>формирование проверок соответствия справочникам и классификаторам;</w:t>
      </w:r>
    </w:p>
    <w:p w14:paraId="39278728" w14:textId="77777777" w:rsidR="009B1825" w:rsidRDefault="009B1825" w:rsidP="009B1825">
      <w:pPr>
        <w:pStyle w:val="af"/>
        <w:numPr>
          <w:ilvl w:val="0"/>
          <w:numId w:val="50"/>
        </w:numPr>
        <w:spacing w:after="0" w:line="240" w:lineRule="auto"/>
        <w:ind w:right="28"/>
        <w:jc w:val="both"/>
      </w:pPr>
      <w:r>
        <w:t>описание критичности нарушений и рекомендуемых действий при их выявлении.</w:t>
      </w:r>
    </w:p>
    <w:p w14:paraId="3C78EEC3" w14:textId="77777777" w:rsidR="009B1825" w:rsidRDefault="009B1825" w:rsidP="009B1825">
      <w:r>
        <w:t>Матрица соответствия «источник данных – показатель – отчёт» должна быть сформирована в табличном виде и передана Заказчику совместно с методикой и паспортами отчётных форм.</w:t>
      </w:r>
    </w:p>
    <w:p w14:paraId="066C7188" w14:textId="77777777" w:rsidR="009B1825" w:rsidRDefault="009B1825" w:rsidP="009B1825">
      <w:r>
        <w:t>Ориентировочный состав результатов этапа приведён в таблице ниже.</w:t>
      </w:r>
    </w:p>
    <w:tbl>
      <w:tblPr>
        <w:tblStyle w:val="af2"/>
        <w:tblW w:w="0" w:type="auto"/>
        <w:jc w:val="center"/>
        <w:tblLook w:val="04A0" w:firstRow="1" w:lastRow="0" w:firstColumn="1" w:lastColumn="0" w:noHBand="0" w:noVBand="1"/>
      </w:tblPr>
      <w:tblGrid>
        <w:gridCol w:w="567"/>
        <w:gridCol w:w="2835"/>
        <w:gridCol w:w="5669"/>
      </w:tblGrid>
      <w:tr w:rsidR="009B1825" w:rsidRPr="00A557B4" w14:paraId="4689F1BC" w14:textId="77777777" w:rsidTr="00461B04">
        <w:trPr>
          <w:jc w:val="center"/>
        </w:trPr>
        <w:tc>
          <w:tcPr>
            <w:tcW w:w="567" w:type="dxa"/>
            <w:shd w:val="clear" w:color="auto" w:fill="D9EAF7"/>
          </w:tcPr>
          <w:p w14:paraId="094C14D9" w14:textId="77777777" w:rsidR="009B1825" w:rsidRPr="00A557B4" w:rsidRDefault="009B1825" w:rsidP="00461B04">
            <w:r w:rsidRPr="00A557B4">
              <w:rPr>
                <w:b/>
              </w:rPr>
              <w:t>№</w:t>
            </w:r>
          </w:p>
        </w:tc>
        <w:tc>
          <w:tcPr>
            <w:tcW w:w="2835" w:type="dxa"/>
            <w:shd w:val="clear" w:color="auto" w:fill="D9EAF7"/>
          </w:tcPr>
          <w:p w14:paraId="46C88347" w14:textId="77777777" w:rsidR="009B1825" w:rsidRPr="00A557B4" w:rsidRDefault="009B1825" w:rsidP="00461B04">
            <w:r w:rsidRPr="00A557B4">
              <w:rPr>
                <w:b/>
              </w:rPr>
              <w:t>Результат</w:t>
            </w:r>
          </w:p>
        </w:tc>
        <w:tc>
          <w:tcPr>
            <w:tcW w:w="5669" w:type="dxa"/>
            <w:shd w:val="clear" w:color="auto" w:fill="D9EAF7"/>
          </w:tcPr>
          <w:p w14:paraId="15610859" w14:textId="77777777" w:rsidR="009B1825" w:rsidRPr="00A557B4" w:rsidRDefault="009B1825" w:rsidP="00461B04">
            <w:r w:rsidRPr="00A557B4">
              <w:rPr>
                <w:b/>
              </w:rPr>
              <w:t>Описание</w:t>
            </w:r>
          </w:p>
        </w:tc>
      </w:tr>
      <w:tr w:rsidR="009B1825" w:rsidRPr="00A557B4" w14:paraId="39FC2A53" w14:textId="77777777" w:rsidTr="00461B04">
        <w:trPr>
          <w:jc w:val="center"/>
        </w:trPr>
        <w:tc>
          <w:tcPr>
            <w:tcW w:w="567" w:type="dxa"/>
          </w:tcPr>
          <w:p w14:paraId="350B8400" w14:textId="77777777" w:rsidR="009B1825" w:rsidRPr="00A557B4" w:rsidRDefault="009B1825" w:rsidP="00461B04">
            <w:r w:rsidRPr="00A557B4">
              <w:t>1</w:t>
            </w:r>
          </w:p>
        </w:tc>
        <w:tc>
          <w:tcPr>
            <w:tcW w:w="2835" w:type="dxa"/>
          </w:tcPr>
          <w:p w14:paraId="15D3D183" w14:textId="77777777" w:rsidR="009B1825" w:rsidRPr="00A557B4" w:rsidRDefault="009B1825" w:rsidP="00461B04">
            <w:r w:rsidRPr="00A557B4">
              <w:t>Реестр аналитических показателей</w:t>
            </w:r>
          </w:p>
        </w:tc>
        <w:tc>
          <w:tcPr>
            <w:tcW w:w="5669" w:type="dxa"/>
          </w:tcPr>
          <w:p w14:paraId="7A195C70" w14:textId="77777777" w:rsidR="009B1825" w:rsidRPr="00A557B4" w:rsidRDefault="009B1825" w:rsidP="00461B04">
            <w:r w:rsidRPr="00A557B4">
              <w:t>Таблица с кодами, наименованиями, единицами измерения, источниками, формулами, периодичностью, разрезами и ограничениями.</w:t>
            </w:r>
          </w:p>
        </w:tc>
      </w:tr>
      <w:tr w:rsidR="009B1825" w:rsidRPr="00A557B4" w14:paraId="3F053A37" w14:textId="77777777" w:rsidTr="00461B04">
        <w:trPr>
          <w:jc w:val="center"/>
        </w:trPr>
        <w:tc>
          <w:tcPr>
            <w:tcW w:w="567" w:type="dxa"/>
          </w:tcPr>
          <w:p w14:paraId="19F092E3" w14:textId="77777777" w:rsidR="009B1825" w:rsidRPr="00A557B4" w:rsidRDefault="009B1825" w:rsidP="00461B04">
            <w:r w:rsidRPr="00A557B4">
              <w:t>2</w:t>
            </w:r>
          </w:p>
        </w:tc>
        <w:tc>
          <w:tcPr>
            <w:tcW w:w="2835" w:type="dxa"/>
          </w:tcPr>
          <w:p w14:paraId="3D3FD50C" w14:textId="77777777" w:rsidR="009B1825" w:rsidRPr="00A557B4" w:rsidRDefault="009B1825" w:rsidP="00461B04">
            <w:r w:rsidRPr="00A557B4">
              <w:t>Методика расчёта аналитических показателей</w:t>
            </w:r>
          </w:p>
        </w:tc>
        <w:tc>
          <w:tcPr>
            <w:tcW w:w="5669" w:type="dxa"/>
          </w:tcPr>
          <w:p w14:paraId="54DD0B3E" w14:textId="77777777" w:rsidR="009B1825" w:rsidRPr="00A557B4" w:rsidRDefault="009B1825" w:rsidP="00461B04">
            <w:r w:rsidRPr="00A557B4">
              <w:t>Документ с едиными правилами расчёта, отбора, фильтрации, группировки, агрегации и обработки спорных случаев.</w:t>
            </w:r>
          </w:p>
        </w:tc>
      </w:tr>
      <w:tr w:rsidR="009B1825" w:rsidRPr="00A557B4" w14:paraId="5C81302A" w14:textId="77777777" w:rsidTr="00461B04">
        <w:trPr>
          <w:jc w:val="center"/>
        </w:trPr>
        <w:tc>
          <w:tcPr>
            <w:tcW w:w="567" w:type="dxa"/>
          </w:tcPr>
          <w:p w14:paraId="46973103" w14:textId="77777777" w:rsidR="009B1825" w:rsidRPr="00A557B4" w:rsidRDefault="009B1825" w:rsidP="00461B04">
            <w:r w:rsidRPr="00A557B4">
              <w:t>3</w:t>
            </w:r>
          </w:p>
        </w:tc>
        <w:tc>
          <w:tcPr>
            <w:tcW w:w="2835" w:type="dxa"/>
          </w:tcPr>
          <w:p w14:paraId="3140228C" w14:textId="77777777" w:rsidR="009B1825" w:rsidRPr="00A557B4" w:rsidRDefault="009B1825" w:rsidP="00461B04">
            <w:r w:rsidRPr="00A557B4">
              <w:t>Паспорта отчётных форм</w:t>
            </w:r>
          </w:p>
        </w:tc>
        <w:tc>
          <w:tcPr>
            <w:tcW w:w="5669" w:type="dxa"/>
          </w:tcPr>
          <w:p w14:paraId="047A2244" w14:textId="77777777" w:rsidR="009B1825" w:rsidRPr="00A557B4" w:rsidRDefault="009B1825" w:rsidP="00461B04">
            <w:r w:rsidRPr="00A557B4">
              <w:t>Комплект описаний отчётов, включающий назначение, состав колонок, алгоритмы формирования, справочники, ограничения и контрольные проверки.</w:t>
            </w:r>
          </w:p>
        </w:tc>
      </w:tr>
      <w:tr w:rsidR="009B1825" w:rsidRPr="00A557B4" w14:paraId="7B1F423F" w14:textId="77777777" w:rsidTr="00461B04">
        <w:trPr>
          <w:jc w:val="center"/>
        </w:trPr>
        <w:tc>
          <w:tcPr>
            <w:tcW w:w="567" w:type="dxa"/>
          </w:tcPr>
          <w:p w14:paraId="6321B491" w14:textId="77777777" w:rsidR="009B1825" w:rsidRPr="00A557B4" w:rsidRDefault="009B1825" w:rsidP="00461B04">
            <w:r w:rsidRPr="00A557B4">
              <w:t>4</w:t>
            </w:r>
          </w:p>
        </w:tc>
        <w:tc>
          <w:tcPr>
            <w:tcW w:w="2835" w:type="dxa"/>
          </w:tcPr>
          <w:p w14:paraId="1F18FB70" w14:textId="77777777" w:rsidR="009B1825" w:rsidRPr="00A557B4" w:rsidRDefault="009B1825" w:rsidP="00461B04">
            <w:r w:rsidRPr="00A557B4">
              <w:t>Матрица соответствия</w:t>
            </w:r>
          </w:p>
        </w:tc>
        <w:tc>
          <w:tcPr>
            <w:tcW w:w="5669" w:type="dxa"/>
          </w:tcPr>
          <w:p w14:paraId="1C72CC95" w14:textId="77777777" w:rsidR="009B1825" w:rsidRPr="00A557B4" w:rsidRDefault="009B1825" w:rsidP="00461B04">
            <w:r w:rsidRPr="00A557B4">
              <w:t>Таблица связи источников данных, показателей и отчётных форм.</w:t>
            </w:r>
          </w:p>
        </w:tc>
      </w:tr>
      <w:tr w:rsidR="009B1825" w:rsidRPr="00A557B4" w14:paraId="7A351CEB" w14:textId="77777777" w:rsidTr="00461B04">
        <w:trPr>
          <w:jc w:val="center"/>
        </w:trPr>
        <w:tc>
          <w:tcPr>
            <w:tcW w:w="567" w:type="dxa"/>
          </w:tcPr>
          <w:p w14:paraId="793D6E15" w14:textId="77777777" w:rsidR="009B1825" w:rsidRPr="00A557B4" w:rsidRDefault="009B1825" w:rsidP="00461B04">
            <w:r w:rsidRPr="00A557B4">
              <w:t>5</w:t>
            </w:r>
          </w:p>
        </w:tc>
        <w:tc>
          <w:tcPr>
            <w:tcW w:w="2835" w:type="dxa"/>
          </w:tcPr>
          <w:p w14:paraId="44B51DEE" w14:textId="77777777" w:rsidR="009B1825" w:rsidRPr="00A557B4" w:rsidRDefault="009B1825" w:rsidP="00461B04">
            <w:r w:rsidRPr="00A557B4">
              <w:t>Перечень контрольных соотношений</w:t>
            </w:r>
          </w:p>
        </w:tc>
        <w:tc>
          <w:tcPr>
            <w:tcW w:w="5669" w:type="dxa"/>
          </w:tcPr>
          <w:p w14:paraId="734A0880" w14:textId="77777777" w:rsidR="009B1825" w:rsidRPr="00A557B4" w:rsidRDefault="009B1825" w:rsidP="00461B04">
            <w:r w:rsidRPr="00A557B4">
              <w:t>Документ или таблица с правилами проверки отчётности.</w:t>
            </w:r>
          </w:p>
        </w:tc>
      </w:tr>
      <w:tr w:rsidR="009B1825" w:rsidRPr="00A557B4" w14:paraId="6D532192" w14:textId="77777777" w:rsidTr="00461B04">
        <w:trPr>
          <w:jc w:val="center"/>
        </w:trPr>
        <w:tc>
          <w:tcPr>
            <w:tcW w:w="567" w:type="dxa"/>
          </w:tcPr>
          <w:p w14:paraId="62A35E7A" w14:textId="77777777" w:rsidR="009B1825" w:rsidRPr="00A557B4" w:rsidRDefault="009B1825" w:rsidP="00461B04">
            <w:r w:rsidRPr="00A557B4">
              <w:t>6</w:t>
            </w:r>
          </w:p>
        </w:tc>
        <w:tc>
          <w:tcPr>
            <w:tcW w:w="2835" w:type="dxa"/>
          </w:tcPr>
          <w:p w14:paraId="306C58F2" w14:textId="77777777" w:rsidR="009B1825" w:rsidRPr="00A557B4" w:rsidRDefault="009B1825" w:rsidP="00461B04">
            <w:r w:rsidRPr="00A557B4">
              <w:t>Перечень методических вопросов</w:t>
            </w:r>
          </w:p>
        </w:tc>
        <w:tc>
          <w:tcPr>
            <w:tcW w:w="5669" w:type="dxa"/>
          </w:tcPr>
          <w:p w14:paraId="479D0199" w14:textId="77777777" w:rsidR="009B1825" w:rsidRPr="00A557B4" w:rsidRDefault="009B1825" w:rsidP="00461B04">
            <w:r w:rsidRPr="00A557B4">
              <w:t>Список вопросов и рисков, требующих согласования с Заказчиком.</w:t>
            </w:r>
          </w:p>
        </w:tc>
      </w:tr>
    </w:tbl>
    <w:p w14:paraId="293BD9D3" w14:textId="77777777" w:rsidR="009B1825" w:rsidRDefault="009B1825" w:rsidP="009B1825">
      <w:pPr>
        <w:pStyle w:val="25"/>
      </w:pPr>
      <w:bookmarkStart w:id="22" w:name="_Toc233034995"/>
      <w:r>
        <w:t>Согласование и передача результатов Заказчику</w:t>
      </w:r>
      <w:bookmarkEnd w:id="22"/>
    </w:p>
    <w:p w14:paraId="782029D3" w14:textId="77777777" w:rsidR="009B1825" w:rsidRDefault="009B1825" w:rsidP="009B1825">
      <w:r>
        <w:t>Исполнитель должен представить Заказчику проект результатов услуг для рассмотрения и согласования.</w:t>
      </w:r>
    </w:p>
    <w:p w14:paraId="04F16A02" w14:textId="77777777" w:rsidR="009B1825" w:rsidRDefault="009B1825" w:rsidP="009B1825">
      <w:r>
        <w:t>Согласование результатов включает:</w:t>
      </w:r>
    </w:p>
    <w:p w14:paraId="3C7C8700" w14:textId="77777777" w:rsidR="009B1825" w:rsidRDefault="009B1825" w:rsidP="009B1825">
      <w:pPr>
        <w:pStyle w:val="af"/>
        <w:numPr>
          <w:ilvl w:val="0"/>
          <w:numId w:val="50"/>
        </w:numPr>
        <w:spacing w:after="0" w:line="240" w:lineRule="auto"/>
        <w:ind w:right="28"/>
        <w:jc w:val="both"/>
      </w:pPr>
      <w:r>
        <w:t>передачу проекта методики, реестра показателей, паспортов отчётов, матрицы соответствия и контрольных соотношений;</w:t>
      </w:r>
    </w:p>
    <w:p w14:paraId="1053CE4A" w14:textId="77777777" w:rsidR="009B1825" w:rsidRDefault="009B1825" w:rsidP="009B1825">
      <w:pPr>
        <w:pStyle w:val="af"/>
        <w:numPr>
          <w:ilvl w:val="0"/>
          <w:numId w:val="50"/>
        </w:numPr>
        <w:spacing w:after="0" w:line="240" w:lineRule="auto"/>
        <w:ind w:right="28"/>
        <w:jc w:val="both"/>
      </w:pPr>
      <w:r>
        <w:t>получение замечаний и предложений Заказчика;</w:t>
      </w:r>
    </w:p>
    <w:p w14:paraId="7A1DA4B4" w14:textId="77777777" w:rsidR="009B1825" w:rsidRDefault="009B1825" w:rsidP="009B1825">
      <w:pPr>
        <w:pStyle w:val="af"/>
        <w:numPr>
          <w:ilvl w:val="0"/>
          <w:numId w:val="50"/>
        </w:numPr>
        <w:spacing w:after="0" w:line="240" w:lineRule="auto"/>
        <w:ind w:right="28"/>
        <w:jc w:val="both"/>
      </w:pPr>
      <w:r>
        <w:t>доработку материалов по обоснованным замечаниям Заказчика;</w:t>
      </w:r>
    </w:p>
    <w:p w14:paraId="5E447397" w14:textId="77777777" w:rsidR="009B1825" w:rsidRDefault="009B1825" w:rsidP="009B1825">
      <w:pPr>
        <w:pStyle w:val="af"/>
        <w:numPr>
          <w:ilvl w:val="0"/>
          <w:numId w:val="50"/>
        </w:numPr>
        <w:spacing w:after="0" w:line="240" w:lineRule="auto"/>
        <w:ind w:right="28"/>
        <w:jc w:val="both"/>
      </w:pPr>
      <w:r>
        <w:t>подготовку итоговой редакции материалов;</w:t>
      </w:r>
    </w:p>
    <w:p w14:paraId="03135EC5" w14:textId="77777777" w:rsidR="009B1825" w:rsidRDefault="009B1825" w:rsidP="009B1825">
      <w:pPr>
        <w:pStyle w:val="af"/>
        <w:numPr>
          <w:ilvl w:val="0"/>
          <w:numId w:val="50"/>
        </w:numPr>
        <w:spacing w:after="0" w:line="240" w:lineRule="auto"/>
        <w:ind w:right="28"/>
        <w:jc w:val="both"/>
      </w:pPr>
      <w:r>
        <w:t>передачу итогового комплекта результатов услуг Заказчику.</w:t>
      </w:r>
    </w:p>
    <w:p w14:paraId="19276929" w14:textId="77777777" w:rsidR="009B1825" w:rsidRDefault="009B1825" w:rsidP="009B1825">
      <w:r>
        <w:t>Передача результатов осуществляется в электронном виде. По требованию Заказчика Исполнитель должен представить краткую презентацию или пояснительную записку по итогам оказания услуг.</w:t>
      </w:r>
    </w:p>
    <w:p w14:paraId="17FA0937" w14:textId="77777777" w:rsidR="009B1825" w:rsidRDefault="009B1825" w:rsidP="009B1825">
      <w:pPr>
        <w:pStyle w:val="15"/>
      </w:pPr>
      <w:bookmarkStart w:id="23" w:name="_Toc233034996"/>
      <w:r>
        <w:lastRenderedPageBreak/>
        <w:t>Требования к гарантийным обязательствам</w:t>
      </w:r>
      <w:bookmarkEnd w:id="23"/>
    </w:p>
    <w:p w14:paraId="6E4039C0" w14:textId="77777777" w:rsidR="009B1825" w:rsidRDefault="009B1825" w:rsidP="009B1825">
      <w:r>
        <w:t>Срок предоставления гарантии качества оказанных услуг составляет 3 месяца с даты подписания Заказчиком документа о приёмке оказанных услуг, если иной срок не установлен государственным контрактом.</w:t>
      </w:r>
    </w:p>
    <w:p w14:paraId="30F4727D" w14:textId="77777777" w:rsidR="009B1825" w:rsidRDefault="009B1825" w:rsidP="009B1825">
      <w:r>
        <w:t>Гарантия качества распространяется на результаты оказанных услуг в части соответствия материалов требованиям настоящего технического задания и согласованным замечаниям Заказчика.</w:t>
      </w:r>
    </w:p>
    <w:p w14:paraId="2CD8E314" w14:textId="77777777" w:rsidR="009B1825" w:rsidRDefault="009B1825" w:rsidP="009B1825">
      <w:r>
        <w:t>В случае выявления в течение гарантийного срока ошибок, противоречий или несоответствий, возникших по вине Исполнителя, Исполнитель обязан за свой счёт устранить соответствующие недостатки в срок, не превышающий 10 рабочих дней с момента получения уведомления Заказчика, если иной срок не согласован Сторонами.</w:t>
      </w:r>
    </w:p>
    <w:p w14:paraId="178C3C8D" w14:textId="77777777" w:rsidR="009B1825" w:rsidRDefault="009B1825" w:rsidP="009B1825">
      <w:r>
        <w:t>Гарантийные обязательства не распространяются на изменение исходных данных, отчётных форм, требований Заказчика, нормативного регулирования или иных условий, произошедших после подписания документа о приёмке, если такие изменения требуют разработки новых материалов.</w:t>
      </w:r>
    </w:p>
    <w:p w14:paraId="79FBAF3B" w14:textId="77777777" w:rsidR="009B1825" w:rsidRDefault="009B1825" w:rsidP="009B1825">
      <w:pPr>
        <w:pStyle w:val="15"/>
      </w:pPr>
      <w:bookmarkStart w:id="24" w:name="_Toc233034997"/>
      <w:r>
        <w:t>Порядок контроля и приёмки</w:t>
      </w:r>
      <w:bookmarkEnd w:id="24"/>
    </w:p>
    <w:p w14:paraId="477E6B9C" w14:textId="77777777" w:rsidR="009B1825" w:rsidRDefault="009B1825" w:rsidP="009B1825">
      <w:r>
        <w:t>Контроль и приёмка оказанных услуг осуществляются Заказчиком на основании результатов, предусмотренных настоящим техническим заданием и государственным контрактом.</w:t>
      </w:r>
    </w:p>
    <w:p w14:paraId="57F31F34" w14:textId="77777777" w:rsidR="009B1825" w:rsidRDefault="009B1825" w:rsidP="009B1825">
      <w:r>
        <w:t>Заказчик вправе создать приёмочную комиссию. В состав комиссии могут входить представители Заказчика и Исполнителя.</w:t>
      </w:r>
    </w:p>
    <w:p w14:paraId="2500FE6F" w14:textId="77777777" w:rsidR="009B1825" w:rsidRDefault="009B1825" w:rsidP="009B1825">
      <w:r>
        <w:t>Основные критерии приёмки:</w:t>
      </w:r>
    </w:p>
    <w:p w14:paraId="322DBB6C" w14:textId="77777777" w:rsidR="009B1825" w:rsidRDefault="009B1825" w:rsidP="009B1825">
      <w:pPr>
        <w:pStyle w:val="af"/>
        <w:numPr>
          <w:ilvl w:val="0"/>
          <w:numId w:val="50"/>
        </w:numPr>
        <w:spacing w:after="0" w:line="240" w:lineRule="auto"/>
        <w:ind w:right="28"/>
        <w:jc w:val="both"/>
      </w:pPr>
      <w:r>
        <w:t>полнота предоставленного комплекта материалов;</w:t>
      </w:r>
    </w:p>
    <w:p w14:paraId="1F7BE292" w14:textId="77777777" w:rsidR="009B1825" w:rsidRDefault="009B1825" w:rsidP="009B1825">
      <w:pPr>
        <w:pStyle w:val="af"/>
        <w:numPr>
          <w:ilvl w:val="0"/>
          <w:numId w:val="50"/>
        </w:numPr>
        <w:spacing w:after="0" w:line="240" w:lineRule="auto"/>
        <w:ind w:right="28"/>
        <w:jc w:val="both"/>
      </w:pPr>
      <w:r>
        <w:t>соответствие предмету закупки и требованиям настоящего технического задания;</w:t>
      </w:r>
    </w:p>
    <w:p w14:paraId="6EAFC7B0" w14:textId="77777777" w:rsidR="009B1825" w:rsidRDefault="009B1825" w:rsidP="009B1825">
      <w:pPr>
        <w:pStyle w:val="af"/>
        <w:numPr>
          <w:ilvl w:val="0"/>
          <w:numId w:val="50"/>
        </w:numPr>
        <w:spacing w:after="0" w:line="240" w:lineRule="auto"/>
        <w:ind w:right="28"/>
        <w:jc w:val="both"/>
      </w:pPr>
      <w:r>
        <w:t>наличие реестра аналитических показателей;</w:t>
      </w:r>
    </w:p>
    <w:p w14:paraId="688CA42B" w14:textId="77777777" w:rsidR="009B1825" w:rsidRDefault="009B1825" w:rsidP="009B1825">
      <w:pPr>
        <w:pStyle w:val="af"/>
        <w:numPr>
          <w:ilvl w:val="0"/>
          <w:numId w:val="50"/>
        </w:numPr>
        <w:spacing w:after="0" w:line="240" w:lineRule="auto"/>
        <w:ind w:right="28"/>
        <w:jc w:val="both"/>
      </w:pPr>
      <w:r>
        <w:t>наличие методики расчёта аналитических показателей;</w:t>
      </w:r>
    </w:p>
    <w:p w14:paraId="768301ED" w14:textId="77777777" w:rsidR="009B1825" w:rsidRDefault="009B1825" w:rsidP="009B1825">
      <w:pPr>
        <w:pStyle w:val="af"/>
        <w:numPr>
          <w:ilvl w:val="0"/>
          <w:numId w:val="50"/>
        </w:numPr>
        <w:spacing w:after="0" w:line="240" w:lineRule="auto"/>
        <w:ind w:right="28"/>
        <w:jc w:val="both"/>
      </w:pPr>
      <w:r>
        <w:t>наличие паспортов отчётных форм;</w:t>
      </w:r>
    </w:p>
    <w:p w14:paraId="1AEDC80D" w14:textId="77777777" w:rsidR="009B1825" w:rsidRDefault="009B1825" w:rsidP="009B1825">
      <w:pPr>
        <w:pStyle w:val="af"/>
        <w:numPr>
          <w:ilvl w:val="0"/>
          <w:numId w:val="50"/>
        </w:numPr>
        <w:spacing w:after="0" w:line="240" w:lineRule="auto"/>
        <w:ind w:right="28"/>
        <w:jc w:val="both"/>
      </w:pPr>
      <w:r>
        <w:t>наличие матрицы соответствия «источник данных – показатель – отчёт»;</w:t>
      </w:r>
    </w:p>
    <w:p w14:paraId="2F206461" w14:textId="77777777" w:rsidR="009B1825" w:rsidRDefault="009B1825" w:rsidP="009B1825">
      <w:pPr>
        <w:pStyle w:val="af"/>
        <w:numPr>
          <w:ilvl w:val="0"/>
          <w:numId w:val="50"/>
        </w:numPr>
        <w:spacing w:after="0" w:line="240" w:lineRule="auto"/>
        <w:ind w:right="28"/>
        <w:jc w:val="both"/>
      </w:pPr>
      <w:r>
        <w:t>наличие перечня контрольных соотношений;</w:t>
      </w:r>
    </w:p>
    <w:p w14:paraId="08B7A5EC" w14:textId="77777777" w:rsidR="009B1825" w:rsidRDefault="009B1825" w:rsidP="009B1825">
      <w:pPr>
        <w:pStyle w:val="af"/>
        <w:numPr>
          <w:ilvl w:val="0"/>
          <w:numId w:val="50"/>
        </w:numPr>
        <w:spacing w:after="0" w:line="240" w:lineRule="auto"/>
        <w:ind w:right="28"/>
        <w:jc w:val="both"/>
      </w:pPr>
      <w:r>
        <w:t>наличие перечня методических вопросов и ограничений;</w:t>
      </w:r>
    </w:p>
    <w:p w14:paraId="0865098F" w14:textId="77777777" w:rsidR="009B1825" w:rsidRDefault="009B1825" w:rsidP="009B1825">
      <w:pPr>
        <w:pStyle w:val="af"/>
        <w:numPr>
          <w:ilvl w:val="0"/>
          <w:numId w:val="50"/>
        </w:numPr>
        <w:spacing w:after="0" w:line="240" w:lineRule="auto"/>
        <w:ind w:right="28"/>
        <w:jc w:val="both"/>
      </w:pPr>
      <w:r>
        <w:t>однозначность и проверяемость формулировок;</w:t>
      </w:r>
    </w:p>
    <w:p w14:paraId="272C569E" w14:textId="77777777" w:rsidR="009B1825" w:rsidRDefault="009B1825" w:rsidP="009B1825">
      <w:pPr>
        <w:pStyle w:val="af"/>
        <w:numPr>
          <w:ilvl w:val="0"/>
          <w:numId w:val="50"/>
        </w:numPr>
        <w:spacing w:after="0" w:line="240" w:lineRule="auto"/>
        <w:ind w:right="28"/>
        <w:jc w:val="both"/>
      </w:pPr>
      <w:r>
        <w:t>отсутствие внутренних противоречий в материалах;</w:t>
      </w:r>
    </w:p>
    <w:p w14:paraId="6B03B08E" w14:textId="77777777" w:rsidR="009B1825" w:rsidRDefault="009B1825" w:rsidP="009B1825">
      <w:pPr>
        <w:pStyle w:val="af"/>
        <w:numPr>
          <w:ilvl w:val="0"/>
          <w:numId w:val="50"/>
        </w:numPr>
        <w:spacing w:after="0" w:line="240" w:lineRule="auto"/>
        <w:ind w:right="28"/>
        <w:jc w:val="both"/>
      </w:pPr>
      <w:r>
        <w:t>соответствие материалов установленным форматам.</w:t>
      </w:r>
    </w:p>
    <w:p w14:paraId="07992A88" w14:textId="77777777" w:rsidR="009B1825" w:rsidRDefault="009B1825" w:rsidP="009B1825">
      <w:r>
        <w:t>Критерии завершения услуг:</w:t>
      </w:r>
    </w:p>
    <w:p w14:paraId="1A014919" w14:textId="77777777" w:rsidR="009B1825" w:rsidRDefault="009B1825" w:rsidP="009B1825">
      <w:pPr>
        <w:pStyle w:val="af"/>
        <w:numPr>
          <w:ilvl w:val="0"/>
          <w:numId w:val="50"/>
        </w:numPr>
        <w:spacing w:after="0" w:line="240" w:lineRule="auto"/>
        <w:ind w:right="28"/>
        <w:jc w:val="both"/>
      </w:pPr>
      <w:r>
        <w:t>Исполнителем передан итоговый комплект материалов в согласованных форматах;</w:t>
      </w:r>
    </w:p>
    <w:p w14:paraId="3E5E0592" w14:textId="77777777" w:rsidR="009B1825" w:rsidRDefault="009B1825" w:rsidP="009B1825">
      <w:pPr>
        <w:pStyle w:val="af"/>
        <w:numPr>
          <w:ilvl w:val="0"/>
          <w:numId w:val="50"/>
        </w:numPr>
        <w:spacing w:after="0" w:line="240" w:lineRule="auto"/>
        <w:ind w:right="28"/>
        <w:jc w:val="both"/>
      </w:pPr>
      <w:r>
        <w:t>Заказчиком рассмотрены материалы и при отсутствии замечаний подписан документ о приёмке;</w:t>
      </w:r>
    </w:p>
    <w:p w14:paraId="38088270" w14:textId="77777777" w:rsidR="009B1825" w:rsidRDefault="009B1825" w:rsidP="009B1825">
      <w:pPr>
        <w:pStyle w:val="af"/>
        <w:numPr>
          <w:ilvl w:val="0"/>
          <w:numId w:val="50"/>
        </w:numPr>
        <w:spacing w:after="0" w:line="240" w:lineRule="auto"/>
        <w:ind w:right="28"/>
        <w:jc w:val="both"/>
      </w:pPr>
      <w:r>
        <w:t>обоснованные замечания Заказчика устранены Исполнителем;</w:t>
      </w:r>
    </w:p>
    <w:p w14:paraId="3980D8B5" w14:textId="77777777" w:rsidR="009B1825" w:rsidRDefault="009B1825" w:rsidP="009B1825">
      <w:pPr>
        <w:pStyle w:val="af"/>
        <w:numPr>
          <w:ilvl w:val="0"/>
          <w:numId w:val="50"/>
        </w:numPr>
        <w:spacing w:after="0" w:line="240" w:lineRule="auto"/>
        <w:ind w:right="28"/>
        <w:jc w:val="both"/>
      </w:pPr>
      <w:r>
        <w:t>Заказчику переданы права на результаты оказанных услуг в объёме, предусмотренном государственным контрактом.</w:t>
      </w:r>
    </w:p>
    <w:p w14:paraId="1F065F50" w14:textId="77777777" w:rsidR="009B1825" w:rsidRDefault="009B1825" w:rsidP="009B1825">
      <w:r>
        <w:t>При выявлении замечаний Заказчик направляет Исполнителю перечень замечаний. Исполнитель обязан доработать материалы в срок, установленный государственным контрактом или согласованный Сторонами.</w:t>
      </w:r>
    </w:p>
    <w:p w14:paraId="52834572" w14:textId="77777777" w:rsidR="009B1825" w:rsidRDefault="009B1825" w:rsidP="009B1825">
      <w:pPr>
        <w:pStyle w:val="15"/>
      </w:pPr>
      <w:bookmarkStart w:id="25" w:name="_Toc233034998"/>
      <w:r>
        <w:t>Требования к документированию</w:t>
      </w:r>
      <w:bookmarkEnd w:id="25"/>
    </w:p>
    <w:p w14:paraId="110C07E6" w14:textId="77777777" w:rsidR="009B1825" w:rsidRDefault="009B1825" w:rsidP="009B1825">
      <w:r>
        <w:t>Все отчётные материалы согласуются и принимаются Заказчиком по адресу Государственного Заказчика: г. Москва, Старая Басманная ул., д. 18, стр. 1, если иной порядок не установлен государственным контрактом.</w:t>
      </w:r>
    </w:p>
    <w:p w14:paraId="1597C219" w14:textId="77777777" w:rsidR="009B1825" w:rsidRDefault="009B1825" w:rsidP="009B1825">
      <w:r>
        <w:lastRenderedPageBreak/>
        <w:t>Разрабатываемые Исполнителем документы должны быть выполнены и сданы Заказчику в электронном виде. По требованию Заказчика материалы могут быть подписаны электронной подписью Исполнителя.</w:t>
      </w:r>
    </w:p>
    <w:p w14:paraId="79FDEDC1" w14:textId="77777777" w:rsidR="009B1825" w:rsidRDefault="009B1825" w:rsidP="009B1825">
      <w:r>
        <w:t>Форматы электронного вида разрабатываемых документов:</w:t>
      </w:r>
    </w:p>
    <w:p w14:paraId="1D96F98E" w14:textId="77777777" w:rsidR="009B1825" w:rsidRDefault="009B1825" w:rsidP="009B1825">
      <w:pPr>
        <w:pStyle w:val="af"/>
        <w:numPr>
          <w:ilvl w:val="0"/>
          <w:numId w:val="50"/>
        </w:numPr>
        <w:spacing w:after="0" w:line="240" w:lineRule="auto"/>
        <w:ind w:right="28"/>
        <w:jc w:val="both"/>
      </w:pPr>
      <w:r>
        <w:t>*.docx – для текстовых документов;</w:t>
      </w:r>
    </w:p>
    <w:p w14:paraId="43F07A8D" w14:textId="77777777" w:rsidR="009B1825" w:rsidRDefault="009B1825" w:rsidP="009B1825">
      <w:pPr>
        <w:pStyle w:val="af"/>
        <w:numPr>
          <w:ilvl w:val="0"/>
          <w:numId w:val="50"/>
        </w:numPr>
        <w:spacing w:after="0" w:line="240" w:lineRule="auto"/>
        <w:ind w:right="28"/>
        <w:jc w:val="both"/>
      </w:pPr>
      <w:r>
        <w:t>*.xlsx – для табличных реестров, матриц и контрольных соотношений;</w:t>
      </w:r>
    </w:p>
    <w:p w14:paraId="7B9A5560" w14:textId="77777777" w:rsidR="009B1825" w:rsidRDefault="009B1825" w:rsidP="009B1825">
      <w:pPr>
        <w:pStyle w:val="af"/>
        <w:numPr>
          <w:ilvl w:val="0"/>
          <w:numId w:val="50"/>
        </w:numPr>
        <w:spacing w:after="0" w:line="240" w:lineRule="auto"/>
        <w:ind w:right="28"/>
        <w:jc w:val="both"/>
      </w:pPr>
      <w:r>
        <w:t>*.pdf – для финальных согласованных версий документов при необходимости.</w:t>
      </w:r>
    </w:p>
    <w:p w14:paraId="6ACA4220" w14:textId="77777777" w:rsidR="009B1825" w:rsidRDefault="009B1825" w:rsidP="009B1825">
      <w:r>
        <w:t>Материалы должны быть переданы Исполнителем в одном экземпляре на электронном носителе информации либо иным способом, согласованным Сторонами.</w:t>
      </w:r>
    </w:p>
    <w:p w14:paraId="6C57C85F" w14:textId="77777777" w:rsidR="009B1825" w:rsidRDefault="009B1825" w:rsidP="009B1825">
      <w:r>
        <w:t>Документы должны быть оформлены на листах формата А4. Таблицы большого объёма допускается оформлять в формате XLSX. В случае включения таблиц в документ DOCX они должны быть читаемыми при печати на формате А4 или А3.</w:t>
      </w:r>
    </w:p>
    <w:p w14:paraId="7EAEE35D" w14:textId="77777777" w:rsidR="009B1825" w:rsidRDefault="009B1825" w:rsidP="009B1825">
      <w:r>
        <w:t>Содержание документов должно быть структурировано, иметь нумерацию разделов, наименования таблиц при необходимости, единый подход к обозначению показателей, отчётов, источников данных и контрольных соотношений.</w:t>
      </w:r>
    </w:p>
    <w:p w14:paraId="1655548F" w14:textId="77777777" w:rsidR="009B1825" w:rsidRDefault="009B1825" w:rsidP="009B1825">
      <w:r>
        <w:t>Передаваемый комплект документации должен включать:</w:t>
      </w:r>
    </w:p>
    <w:p w14:paraId="6299A978" w14:textId="77777777" w:rsidR="009B1825" w:rsidRDefault="009B1825" w:rsidP="009B1825">
      <w:pPr>
        <w:pStyle w:val="af"/>
        <w:numPr>
          <w:ilvl w:val="0"/>
          <w:numId w:val="50"/>
        </w:numPr>
        <w:spacing w:after="0" w:line="240" w:lineRule="auto"/>
        <w:ind w:right="28"/>
        <w:jc w:val="both"/>
      </w:pPr>
      <w:r>
        <w:t>реестр аналитических показателей;</w:t>
      </w:r>
    </w:p>
    <w:p w14:paraId="3C075149" w14:textId="77777777" w:rsidR="009B1825" w:rsidRDefault="009B1825" w:rsidP="009B1825">
      <w:pPr>
        <w:pStyle w:val="af"/>
        <w:numPr>
          <w:ilvl w:val="0"/>
          <w:numId w:val="50"/>
        </w:numPr>
        <w:spacing w:after="0" w:line="240" w:lineRule="auto"/>
        <w:ind w:right="28"/>
        <w:jc w:val="both"/>
      </w:pPr>
      <w:r>
        <w:t>методику расчёта аналитических показателей;</w:t>
      </w:r>
    </w:p>
    <w:p w14:paraId="7FC63E8C" w14:textId="77777777" w:rsidR="009B1825" w:rsidRDefault="009B1825" w:rsidP="009B1825">
      <w:pPr>
        <w:pStyle w:val="af"/>
        <w:numPr>
          <w:ilvl w:val="0"/>
          <w:numId w:val="50"/>
        </w:numPr>
        <w:spacing w:after="0" w:line="240" w:lineRule="auto"/>
        <w:ind w:right="28"/>
        <w:jc w:val="both"/>
      </w:pPr>
      <w:r>
        <w:t>паспорта отчётных форм;</w:t>
      </w:r>
    </w:p>
    <w:p w14:paraId="735A89AD" w14:textId="77777777" w:rsidR="009B1825" w:rsidRDefault="009B1825" w:rsidP="009B1825">
      <w:pPr>
        <w:pStyle w:val="af"/>
        <w:numPr>
          <w:ilvl w:val="0"/>
          <w:numId w:val="50"/>
        </w:numPr>
        <w:spacing w:after="0" w:line="240" w:lineRule="auto"/>
        <w:ind w:right="28"/>
        <w:jc w:val="both"/>
      </w:pPr>
      <w:r>
        <w:t>матрицу соответствия источников, показателей и отчётов;</w:t>
      </w:r>
    </w:p>
    <w:p w14:paraId="7360A5C2" w14:textId="77777777" w:rsidR="009B1825" w:rsidRDefault="009B1825" w:rsidP="009B1825">
      <w:pPr>
        <w:pStyle w:val="af"/>
        <w:numPr>
          <w:ilvl w:val="0"/>
          <w:numId w:val="50"/>
        </w:numPr>
        <w:spacing w:after="0" w:line="240" w:lineRule="auto"/>
        <w:ind w:right="28"/>
        <w:jc w:val="both"/>
      </w:pPr>
      <w:r>
        <w:t>перечень контрольных соотношений;</w:t>
      </w:r>
    </w:p>
    <w:p w14:paraId="5DC403AD" w14:textId="77777777" w:rsidR="009B1825" w:rsidRDefault="009B1825" w:rsidP="009B1825">
      <w:pPr>
        <w:pStyle w:val="af"/>
        <w:numPr>
          <w:ilvl w:val="0"/>
          <w:numId w:val="50"/>
        </w:numPr>
        <w:spacing w:after="0" w:line="240" w:lineRule="auto"/>
        <w:ind w:right="28"/>
        <w:jc w:val="both"/>
      </w:pPr>
      <w:r>
        <w:t>перечень методических вопросов, ограничений и рисков;</w:t>
      </w:r>
    </w:p>
    <w:p w14:paraId="43CDFBF5" w14:textId="77777777" w:rsidR="009B1825" w:rsidRDefault="009B1825" w:rsidP="009B1825">
      <w:pPr>
        <w:pStyle w:val="af"/>
        <w:numPr>
          <w:ilvl w:val="0"/>
          <w:numId w:val="50"/>
        </w:numPr>
        <w:spacing w:after="0" w:line="240" w:lineRule="auto"/>
        <w:ind w:right="28"/>
        <w:jc w:val="both"/>
      </w:pPr>
      <w:r>
        <w:t>итоговый отчёт об оказанных услугах при необходимости.</w:t>
      </w:r>
    </w:p>
    <w:p w14:paraId="5047C65C" w14:textId="77777777" w:rsidR="009B1825" w:rsidRDefault="009B1825" w:rsidP="009B1825">
      <w:pPr>
        <w:pStyle w:val="15"/>
      </w:pPr>
      <w:bookmarkStart w:id="26" w:name="_Toc233034999"/>
      <w:r>
        <w:t>Порядок передачи прав на результаты услуг</w:t>
      </w:r>
      <w:bookmarkEnd w:id="26"/>
    </w:p>
    <w:p w14:paraId="6C91A7E3" w14:textId="77777777" w:rsidR="009B1825" w:rsidRDefault="009B1825" w:rsidP="009B1825">
      <w:r>
        <w:t>Одновременно с подписанием документа о приёмке оказанных услуг Исполнитель передаёт Заказчику права на использование созданных в рамках государственного контракта методических, аналитических и иных материалов в объёме, предусмотренном государственным контрактом.</w:t>
      </w:r>
    </w:p>
    <w:p w14:paraId="2AE2A1F5" w14:textId="77777777" w:rsidR="009B1825" w:rsidRDefault="009B1825" w:rsidP="009B1825">
      <w:r>
        <w:t>Заказчик вправе использовать результаты услуг для эксплуатации, контроля, развития и модернизации аналитического сайта мониторинга программы «Пушкинская карта», а также для подготовки внутренних документов, постановки задач, проверки отчётности и взаимодействия с участниками проекта.</w:t>
      </w:r>
    </w:p>
    <w:p w14:paraId="536BFC75" w14:textId="77777777" w:rsidR="009B1825" w:rsidRDefault="009B1825" w:rsidP="009B1825">
      <w:r>
        <w:t>Исполнитель гарантирует, что передаваемые результаты услуг созданы Исполнителем самостоятельно либо с законным использованием материалов третьих лиц, если такие материалы применялись при оказании услуг.</w:t>
      </w:r>
    </w:p>
    <w:p w14:paraId="70C10724" w14:textId="77777777" w:rsidR="009B1825" w:rsidRDefault="009B1825" w:rsidP="009B1825">
      <w:r>
        <w:t>При использовании материалов, права на которые принадлежат третьим лицам, Исполнитель обязан обеспечить наличие правовых оснований для их использования Заказчиком в составе результатов оказанных услуг.</w:t>
      </w:r>
    </w:p>
    <w:p w14:paraId="383BECD6" w14:textId="77777777" w:rsidR="009B1825" w:rsidRDefault="009B1825" w:rsidP="009B1825">
      <w:r>
        <w:t>Результаты услуг не должны содержать сведений, нарушающих права третьих лиц, а также ограничений, препятствующих их использованию Заказчиком в рамках целей настоящей закупки.</w:t>
      </w:r>
    </w:p>
    <w:p w14:paraId="264D38E1" w14:textId="77777777" w:rsidR="00883090" w:rsidRPr="004A21C8" w:rsidRDefault="00883090" w:rsidP="009B1825">
      <w:pPr>
        <w:jc w:val="right"/>
        <w:rPr>
          <w:b/>
          <w:color w:val="000000"/>
          <w:sz w:val="28"/>
          <w:szCs w:val="28"/>
        </w:rPr>
      </w:pPr>
    </w:p>
    <w:sectPr w:rsidR="00883090" w:rsidRPr="004A21C8" w:rsidSect="009B1825">
      <w:headerReference w:type="default" r:id="rId17"/>
      <w:footerReference w:type="default" r:id="rId18"/>
      <w:pgSz w:w="11906" w:h="16838"/>
      <w:pgMar w:top="1134" w:right="567" w:bottom="1134" w:left="1701" w:header="708"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7B2F" w14:textId="77777777" w:rsidR="00610ED8" w:rsidRDefault="00610ED8">
      <w:pPr>
        <w:spacing w:after="0"/>
      </w:pPr>
      <w:r>
        <w:separator/>
      </w:r>
    </w:p>
  </w:endnote>
  <w:endnote w:type="continuationSeparator" w:id="0">
    <w:p w14:paraId="002B5C32" w14:textId="77777777" w:rsidR="00610ED8" w:rsidRDefault="00610E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charset w:val="00"/>
    <w:family w:val="swiss"/>
    <w:pitch w:val="default"/>
  </w:font>
  <w:font w:name="Peterburg">
    <w:altName w:val="Times New Roman"/>
    <w:charset w:val="00"/>
    <w:family w:val="auto"/>
    <w:pitch w:val="variable"/>
    <w:sig w:usb0="00000203" w:usb1="00000000" w:usb2="00000000" w:usb3="00000000" w:csb0="00000005"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tsans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6007" w14:textId="77777777" w:rsidR="00DB57D2" w:rsidRDefault="00DB57D2">
    <w:pPr>
      <w:pStyle w:val="afff4"/>
      <w:framePr w:wrap="auto" w:vAnchor="text" w:hAnchor="margin" w:xAlign="right" w:y="1"/>
      <w:rPr>
        <w:rStyle w:val="afff3"/>
      </w:rPr>
    </w:pPr>
    <w:r>
      <w:rPr>
        <w:rStyle w:val="afff3"/>
      </w:rPr>
      <w:fldChar w:fldCharType="begin"/>
    </w:r>
    <w:r>
      <w:rPr>
        <w:rStyle w:val="afff3"/>
      </w:rPr>
      <w:instrText xml:space="preserve">PAGE  </w:instrText>
    </w:r>
    <w:r>
      <w:rPr>
        <w:rStyle w:val="afff3"/>
      </w:rPr>
      <w:fldChar w:fldCharType="end"/>
    </w:r>
  </w:p>
  <w:p w14:paraId="7F8ACE2C" w14:textId="77777777" w:rsidR="00DB57D2" w:rsidRDefault="00DB57D2">
    <w:pPr>
      <w:pStyle w:val="aff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777091"/>
      <w:docPartObj>
        <w:docPartGallery w:val="Page Numbers (Bottom of Page)"/>
        <w:docPartUnique/>
      </w:docPartObj>
    </w:sdtPr>
    <w:sdtEndPr/>
    <w:sdtContent>
      <w:p w14:paraId="6527F048" w14:textId="54D52A52" w:rsidR="00DB57D2" w:rsidRDefault="00DB57D2">
        <w:pPr>
          <w:pStyle w:val="afff4"/>
          <w:jc w:val="right"/>
        </w:pPr>
        <w:r>
          <w:fldChar w:fldCharType="begin"/>
        </w:r>
        <w:r>
          <w:instrText>PAGE   \* MERGEFORMAT</w:instrText>
        </w:r>
        <w:r>
          <w:fldChar w:fldCharType="separate"/>
        </w:r>
        <w:r w:rsidR="00A82186" w:rsidRPr="00A82186">
          <w:rPr>
            <w:lang w:val="ru-RU"/>
          </w:rPr>
          <w:t>17</w:t>
        </w:r>
        <w:r>
          <w:fldChar w:fldCharType="end"/>
        </w:r>
      </w:p>
    </w:sdtContent>
  </w:sdt>
  <w:p w14:paraId="27F9AE9A" w14:textId="77777777" w:rsidR="00DB57D2" w:rsidRDefault="00DB57D2">
    <w:pPr>
      <w:pStyle w:val="afff4"/>
      <w:tabs>
        <w:tab w:val="right" w:pos="9840"/>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2D93" w14:textId="77777777" w:rsidR="009B1825" w:rsidRPr="004F50A6" w:rsidRDefault="009B1825" w:rsidP="0000262E">
    <w:pPr>
      <w:pStyle w:val="afff4"/>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357A" w14:textId="77777777" w:rsidR="00610ED8" w:rsidRDefault="00610ED8">
      <w:pPr>
        <w:spacing w:after="0"/>
      </w:pPr>
      <w:r>
        <w:separator/>
      </w:r>
    </w:p>
  </w:footnote>
  <w:footnote w:type="continuationSeparator" w:id="0">
    <w:p w14:paraId="084A9144" w14:textId="77777777" w:rsidR="00610ED8" w:rsidRDefault="00610ED8">
      <w:pPr>
        <w:spacing w:after="0"/>
      </w:pPr>
      <w:r>
        <w:continuationSeparator/>
      </w:r>
    </w:p>
  </w:footnote>
  <w:footnote w:id="1">
    <w:p w14:paraId="6024E821" w14:textId="77777777" w:rsidR="00161F44" w:rsidRPr="006D6EF6" w:rsidRDefault="00161F44" w:rsidP="00161F44">
      <w:pPr>
        <w:pStyle w:val="afff1"/>
      </w:pPr>
      <w:r w:rsidRPr="00BE5E17">
        <w:rPr>
          <w:rStyle w:val="afff0"/>
        </w:rPr>
        <w:footnoteRef/>
      </w:r>
      <w:r w:rsidRPr="00BE5E17">
        <w:t xml:space="preserve"> Включается в случае</w:t>
      </w:r>
      <w:r>
        <w:t>, предусмотренном</w:t>
      </w:r>
      <w:r w:rsidRPr="00BE5E17">
        <w:t xml:space="preserve"> </w:t>
      </w:r>
      <w:r w:rsidRPr="006D6EF6">
        <w:t xml:space="preserve">подпунктом "г" пункта 1 части 2 статьи 51 </w:t>
      </w:r>
      <w:r>
        <w:t>Федерального закона</w:t>
      </w:r>
      <w:r>
        <w:br/>
      </w:r>
      <w:r w:rsidRPr="006D6EF6">
        <w:t>№ 44-ФЗ.</w:t>
      </w:r>
    </w:p>
  </w:footnote>
  <w:footnote w:id="2">
    <w:p w14:paraId="02EA3446" w14:textId="77777777" w:rsidR="00161F44" w:rsidRDefault="00161F44" w:rsidP="00161F44">
      <w:pPr>
        <w:pStyle w:val="afff1"/>
      </w:pPr>
      <w:r w:rsidRPr="000E3485">
        <w:rPr>
          <w:rStyle w:val="afff0"/>
        </w:rPr>
        <w:footnoteRef/>
      </w:r>
      <w:r w:rsidRPr="000E3485">
        <w:t xml:space="preserve"> Счет-фактура предоставляется Поставщиком, если он является плательщиком налога на добавленную стоимость в соответствии с Налоговым кодексом Российской Федерации (НК РФ).</w:t>
      </w:r>
    </w:p>
  </w:footnote>
  <w:footnote w:id="3">
    <w:p w14:paraId="6DE425B0" w14:textId="77777777" w:rsidR="00161F44" w:rsidRPr="00794BD1" w:rsidRDefault="00161F44" w:rsidP="00161F44">
      <w:pPr>
        <w:pStyle w:val="afff1"/>
      </w:pPr>
      <w:r>
        <w:rPr>
          <w:rStyle w:val="afff0"/>
        </w:rPr>
        <w:footnoteRef/>
      </w:r>
      <w:r>
        <w:t xml:space="preserve"> </w:t>
      </w:r>
      <w:r w:rsidRPr="00794BD1">
        <w:t xml:space="preserve">  Под рабочими днями в целях исполнения государственного контракта понимаются рабочие дни исходя из</w:t>
      </w:r>
      <w:r>
        <w:t> </w:t>
      </w:r>
      <w:r w:rsidRPr="00794BD1">
        <w:t>пятидневной рабочей недели (все дни недели, кроме субботы и воскресенья), не являющиеся праздничными нерабочими днями и нерабочими днями в соответствии с д</w:t>
      </w:r>
      <w:r>
        <w:t>ействующим законодательством РФ</w:t>
      </w:r>
      <w:r w:rsidRPr="00794B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6562" w14:textId="77777777" w:rsidR="00DB57D2" w:rsidRDefault="00DB57D2">
    <w:pPr>
      <w:pStyle w:val="affd"/>
      <w:framePr w:wrap="auto" w:vAnchor="text" w:hAnchor="margin" w:xAlign="center" w:y="1"/>
      <w:rPr>
        <w:rStyle w:val="afff3"/>
      </w:rPr>
    </w:pPr>
    <w:r>
      <w:rPr>
        <w:rStyle w:val="afff3"/>
      </w:rPr>
      <w:fldChar w:fldCharType="begin"/>
    </w:r>
    <w:r>
      <w:rPr>
        <w:rStyle w:val="afff3"/>
      </w:rPr>
      <w:instrText xml:space="preserve">PAGE  </w:instrText>
    </w:r>
    <w:r>
      <w:rPr>
        <w:rStyle w:val="afff3"/>
      </w:rPr>
      <w:fldChar w:fldCharType="end"/>
    </w:r>
  </w:p>
  <w:p w14:paraId="4BBB4468" w14:textId="77777777" w:rsidR="00DB57D2" w:rsidRDefault="00DB57D2">
    <w:pPr>
      <w:pStyle w:val="af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594808"/>
      <w:docPartObj>
        <w:docPartGallery w:val="Page Numbers (Top of Page)"/>
        <w:docPartUnique/>
      </w:docPartObj>
    </w:sdtPr>
    <w:sdtEndPr/>
    <w:sdtContent>
      <w:p w14:paraId="6DF991D9" w14:textId="77777777" w:rsidR="009B1825" w:rsidRDefault="009B1825" w:rsidP="005A61B0">
        <w:pPr>
          <w:pStyle w:val="affd"/>
          <w:spacing w:line="360" w:lineRule="auto"/>
          <w:jc w:val="center"/>
        </w:pPr>
        <w:r>
          <w:fldChar w:fldCharType="begin"/>
        </w:r>
        <w:r>
          <w:instrText>PAGE   \* MERGEFORMAT</w:instrText>
        </w:r>
        <w:r>
          <w:fldChar w:fldCharType="separate"/>
        </w:r>
        <w: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2CC68A"/>
    <w:lvl w:ilvl="0">
      <w:start w:val="1"/>
      <w:numFmt w:val="decimal"/>
      <w:pStyle w:val="a"/>
      <w:lvlText w:val="%1."/>
      <w:lvlJc w:val="left"/>
      <w:pPr>
        <w:tabs>
          <w:tab w:val="num" w:pos="1209"/>
        </w:tabs>
        <w:ind w:left="1209" w:hanging="360"/>
      </w:pPr>
      <w:rPr>
        <w:rFonts w:cs="Times New Roman"/>
      </w:rPr>
    </w:lvl>
  </w:abstractNum>
  <w:abstractNum w:abstractNumId="1" w15:restartNumberingAfterBreak="0">
    <w:nsid w:val="FFFFFF7F"/>
    <w:multiLevelType w:val="singleLevel"/>
    <w:tmpl w:val="8CEEFCD4"/>
    <w:lvl w:ilvl="0">
      <w:start w:val="1"/>
      <w:numFmt w:val="decimal"/>
      <w:pStyle w:val="1"/>
      <w:lvlText w:val="%1."/>
      <w:lvlJc w:val="left"/>
      <w:pPr>
        <w:tabs>
          <w:tab w:val="num" w:pos="643"/>
        </w:tabs>
        <w:ind w:left="643" w:hanging="360"/>
      </w:pPr>
      <w:rPr>
        <w:rFonts w:cs="Times New Roman"/>
      </w:rPr>
    </w:lvl>
  </w:abstractNum>
  <w:abstractNum w:abstractNumId="2" w15:restartNumberingAfterBreak="0">
    <w:nsid w:val="004620DD"/>
    <w:multiLevelType w:val="multilevel"/>
    <w:tmpl w:val="0419001D"/>
    <w:styleLink w:val="2"/>
    <w:lvl w:ilvl="0">
      <w:start w:val="1"/>
      <w:numFmt w:val="russianLower"/>
      <w:lvlText w:val="%1)"/>
      <w:lvlJc w:val="left"/>
      <w:pPr>
        <w:ind w:left="360" w:hanging="360"/>
      </w:pPr>
      <w:rPr>
        <w:rFonts w:ascii="Times New Roman" w:hAnsi="Times New Roman"/>
        <w:sz w:val="24"/>
      </w:rPr>
    </w:lvl>
    <w:lvl w:ilvl="1">
      <w:start w:val="1"/>
      <w:numFmt w:val="russianLower"/>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6043D5"/>
    <w:multiLevelType w:val="hybridMultilevel"/>
    <w:tmpl w:val="F87C37C8"/>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0C4C0176"/>
    <w:multiLevelType w:val="multilevel"/>
    <w:tmpl w:val="E17CD72C"/>
    <w:lvl w:ilvl="0">
      <w:start w:val="1"/>
      <w:numFmt w:val="decimal"/>
      <w:pStyle w:val="5"/>
      <w:suff w:val="space"/>
      <w:lvlText w:val="%1"/>
      <w:lvlJc w:val="left"/>
      <w:pPr>
        <w:ind w:left="432" w:hanging="432"/>
      </w:pPr>
      <w:rPr>
        <w:rFonts w:ascii="Times New Roman" w:eastAsia="Times New Roman" w:hAnsi="Times New Roman" w:cs="Times New Roman" w:hint="default"/>
        <w:sz w:val="26"/>
        <w:szCs w:val="26"/>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ascii="Times New Roman" w:eastAsia="Times New Roman" w:hAnsi="Times New Roman" w:cs="Times New Roman" w:hint="default"/>
        <w:b/>
        <w:i w:val="0"/>
        <w:color w:val="000000"/>
        <w:sz w:val="26"/>
        <w:szCs w:val="26"/>
      </w:rPr>
    </w:lvl>
    <w:lvl w:ilvl="3">
      <w:start w:val="1"/>
      <w:numFmt w:val="decimal"/>
      <w:lvlText w:val="%1.%2.%3.%4."/>
      <w:lvlJc w:val="left"/>
      <w:pPr>
        <w:ind w:left="864" w:hanging="864"/>
      </w:pPr>
      <w:rPr>
        <w:rFonts w:ascii="Times New Roman" w:eastAsia="Times New Roman" w:hAnsi="Times New Roman" w:cs="Times New Roman" w:hint="default"/>
        <w:strike w:val="0"/>
        <w:sz w:val="26"/>
        <w:szCs w:val="26"/>
      </w:rPr>
    </w:lvl>
    <w:lvl w:ilvl="4">
      <w:start w:val="1"/>
      <w:numFmt w:val="decimal"/>
      <w:lvlText w:val="%5)"/>
      <w:lvlJc w:val="left"/>
      <w:pPr>
        <w:ind w:left="1800" w:hanging="360"/>
      </w:pPr>
      <w:rPr>
        <w:rFonts w:hint="default"/>
        <w:sz w:val="26"/>
        <w:szCs w:val="26"/>
      </w:rPr>
    </w:lvl>
    <w:lvl w:ilvl="5">
      <w:start w:val="1"/>
      <w:numFmt w:val="decimal"/>
      <w:lvlText w:val="%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630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D2B6787"/>
    <w:multiLevelType w:val="hybridMultilevel"/>
    <w:tmpl w:val="E190E886"/>
    <w:lvl w:ilvl="0" w:tplc="0AEC43A2">
      <w:start w:val="1"/>
      <w:numFmt w:val="bullet"/>
      <w:pStyle w:val="3"/>
      <w:lvlText w:val="‒"/>
      <w:lvlJc w:val="left"/>
      <w:pPr>
        <w:ind w:left="1211" w:hanging="360"/>
      </w:pPr>
      <w:rPr>
        <w:rFonts w:ascii="Times New Roman" w:hAnsi="Times New Roman" w:cs="Times New Roman" w:hint="default"/>
      </w:rPr>
    </w:lvl>
    <w:lvl w:ilvl="1" w:tplc="04190003">
      <w:start w:val="1"/>
      <w:numFmt w:val="bullet"/>
      <w:lvlText w:val="o"/>
      <w:lvlJc w:val="left"/>
      <w:pPr>
        <w:ind w:left="1931" w:hanging="360"/>
      </w:pPr>
      <w:rPr>
        <w:rFonts w:ascii="Courier New" w:hAnsi="Courier New" w:cs="Times New Roman"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Times New Roman"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Times New Roman" w:hint="default"/>
      </w:rPr>
    </w:lvl>
    <w:lvl w:ilvl="8" w:tplc="04190005">
      <w:start w:val="1"/>
      <w:numFmt w:val="bullet"/>
      <w:lvlText w:val=""/>
      <w:lvlJc w:val="left"/>
      <w:pPr>
        <w:ind w:left="6971" w:hanging="360"/>
      </w:pPr>
      <w:rPr>
        <w:rFonts w:ascii="Wingdings" w:hAnsi="Wingdings" w:hint="default"/>
      </w:rPr>
    </w:lvl>
  </w:abstractNum>
  <w:abstractNum w:abstractNumId="6" w15:restartNumberingAfterBreak="0">
    <w:nsid w:val="0E51674C"/>
    <w:multiLevelType w:val="hybridMultilevel"/>
    <w:tmpl w:val="947CFFF6"/>
    <w:lvl w:ilvl="0" w:tplc="FFFFFFFF">
      <w:start w:val="1"/>
      <w:numFmt w:val="bullet"/>
      <w:lvlRestart w:val="0"/>
      <w:pStyle w:val="ItemizedList2"/>
      <w:lvlText w:val="-"/>
      <w:lvlJc w:val="left"/>
      <w:pPr>
        <w:tabs>
          <w:tab w:val="num" w:pos="0"/>
        </w:tabs>
        <w:ind w:left="1083"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4064F"/>
    <w:multiLevelType w:val="hybridMultilevel"/>
    <w:tmpl w:val="5AB660A4"/>
    <w:lvl w:ilvl="0" w:tplc="04190001">
      <w:start w:val="1"/>
      <w:numFmt w:val="bullet"/>
      <w:pStyle w:val="20"/>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17CB7C11"/>
    <w:multiLevelType w:val="hybridMultilevel"/>
    <w:tmpl w:val="E8909814"/>
    <w:lvl w:ilvl="0" w:tplc="04190001">
      <w:start w:val="1"/>
      <w:numFmt w:val="bullet"/>
      <w:pStyle w:val="New4E"/>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40632"/>
    <w:multiLevelType w:val="hybridMultilevel"/>
    <w:tmpl w:val="C444FE08"/>
    <w:lvl w:ilvl="0" w:tplc="CF349DA8">
      <w:start w:val="1"/>
      <w:numFmt w:val="decimal"/>
      <w:pStyle w:val="10"/>
      <w:lvlText w:val="%1."/>
      <w:lvlJc w:val="left"/>
      <w:pPr>
        <w:ind w:left="1069" w:hanging="360"/>
      </w:pPr>
    </w:lvl>
    <w:lvl w:ilvl="1" w:tplc="04190019">
      <w:start w:val="1"/>
      <w:numFmt w:val="lowerLetter"/>
      <w:pStyle w:val="21"/>
      <w:lvlText w:val="%2."/>
      <w:lvlJc w:val="left"/>
      <w:pPr>
        <w:ind w:left="1789" w:hanging="360"/>
      </w:pPr>
    </w:lvl>
    <w:lvl w:ilvl="2" w:tplc="0419001B">
      <w:start w:val="1"/>
      <w:numFmt w:val="lowerRoman"/>
      <w:pStyle w:val="30"/>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1CEE1F6E"/>
    <w:multiLevelType w:val="hybridMultilevel"/>
    <w:tmpl w:val="2EC6C0EA"/>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a1"/>
      <w:lvlText w:val="%1.%2"/>
      <w:lvlJc w:val="left"/>
      <w:pPr>
        <w:tabs>
          <w:tab w:val="num" w:pos="10287"/>
        </w:tabs>
        <w:ind w:left="1028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1E7E04D5"/>
    <w:multiLevelType w:val="singleLevel"/>
    <w:tmpl w:val="D34A6FD8"/>
    <w:lvl w:ilvl="0">
      <w:start w:val="1"/>
      <w:numFmt w:val="decimal"/>
      <w:pStyle w:val="4"/>
      <w:lvlText w:val="%1."/>
      <w:lvlJc w:val="left"/>
      <w:pPr>
        <w:tabs>
          <w:tab w:val="num" w:pos="360"/>
        </w:tabs>
        <w:ind w:left="360" w:hanging="360"/>
      </w:pPr>
      <w:rPr>
        <w:rFonts w:cs="Times New Roman"/>
      </w:rPr>
    </w:lvl>
  </w:abstractNum>
  <w:abstractNum w:abstractNumId="13" w15:restartNumberingAfterBreak="0">
    <w:nsid w:val="25061719"/>
    <w:multiLevelType w:val="hybridMultilevel"/>
    <w:tmpl w:val="1FA67F6C"/>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4" w15:restartNumberingAfterBreak="0">
    <w:nsid w:val="268154E4"/>
    <w:multiLevelType w:val="hybridMultilevel"/>
    <w:tmpl w:val="C444FE08"/>
    <w:lvl w:ilvl="0" w:tplc="CF349D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pStyle w:val="a2"/>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2898779D"/>
    <w:multiLevelType w:val="hybridMultilevel"/>
    <w:tmpl w:val="3C6C6A2E"/>
    <w:lvl w:ilvl="0" w:tplc="D4543234">
      <w:start w:val="1"/>
      <w:numFmt w:val="decimal"/>
      <w:pStyle w:val="041"/>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A4C62A1"/>
    <w:multiLevelType w:val="multilevel"/>
    <w:tmpl w:val="2F9E135A"/>
    <w:lvl w:ilvl="0">
      <w:start w:val="1"/>
      <w:numFmt w:val="bullet"/>
      <w:pStyle w:val="50"/>
      <w:lvlText w:val="‒"/>
      <w:lvlJc w:val="left"/>
      <w:pPr>
        <w:ind w:left="720" w:hanging="360"/>
      </w:pPr>
      <w:rPr>
        <w:rFonts w:ascii="Times New Roman" w:hAnsi="Times New Roman" w:cs="Times New Roman" w:hint="default"/>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2A9F4717"/>
    <w:multiLevelType w:val="hybridMultilevel"/>
    <w:tmpl w:val="F786609C"/>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2F186916"/>
    <w:multiLevelType w:val="hybridMultilevel"/>
    <w:tmpl w:val="3A0AF2DE"/>
    <w:lvl w:ilvl="0" w:tplc="BAE8FB10">
      <w:start w:val="1"/>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9" w15:restartNumberingAfterBreak="0">
    <w:nsid w:val="3003215A"/>
    <w:multiLevelType w:val="multilevel"/>
    <w:tmpl w:val="EA7646D0"/>
    <w:lvl w:ilvl="0">
      <w:start w:val="1"/>
      <w:numFmt w:val="decimal"/>
      <w:pStyle w:val="11"/>
      <w:lvlText w:val="%1."/>
      <w:lvlJc w:val="left"/>
      <w:pPr>
        <w:tabs>
          <w:tab w:val="num" w:pos="3240"/>
        </w:tabs>
        <w:ind w:left="3240" w:hanging="360"/>
      </w:pPr>
      <w:rPr>
        <w:rFonts w:cs="Times New Roman"/>
      </w:rPr>
    </w:lvl>
    <w:lvl w:ilvl="1">
      <w:start w:val="1"/>
      <w:numFmt w:val="decimal"/>
      <w:pStyle w:val="22"/>
      <w:lvlText w:val="%1.%2."/>
      <w:lvlJc w:val="left"/>
      <w:pPr>
        <w:tabs>
          <w:tab w:val="num" w:pos="792"/>
        </w:tabs>
        <w:ind w:left="792" w:hanging="432"/>
      </w:pPr>
      <w:rPr>
        <w:rFonts w:cs="Times New Roman"/>
      </w:rPr>
    </w:lvl>
    <w:lvl w:ilvl="2">
      <w:start w:val="1"/>
      <w:numFmt w:val="decimal"/>
      <w:pStyle w:val="31"/>
      <w:lvlText w:val="%1.%2.%3."/>
      <w:lvlJc w:val="left"/>
      <w:pPr>
        <w:tabs>
          <w:tab w:val="num" w:pos="4973"/>
        </w:tabs>
        <w:ind w:left="4757"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0A43D0F"/>
    <w:multiLevelType w:val="hybridMultilevel"/>
    <w:tmpl w:val="51127A32"/>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1" w15:restartNumberingAfterBreak="0">
    <w:nsid w:val="32703913"/>
    <w:multiLevelType w:val="hybridMultilevel"/>
    <w:tmpl w:val="C444FE08"/>
    <w:lvl w:ilvl="0" w:tplc="CF349DA8">
      <w:start w:val="1"/>
      <w:numFmt w:val="decimal"/>
      <w:pStyle w:val="12"/>
      <w:lvlText w:val="%1."/>
      <w:lvlJc w:val="left"/>
      <w:pPr>
        <w:ind w:left="1069" w:hanging="360"/>
      </w:pPr>
    </w:lvl>
    <w:lvl w:ilvl="1" w:tplc="04190019">
      <w:start w:val="1"/>
      <w:numFmt w:val="lowerLetter"/>
      <w:pStyle w:val="23"/>
      <w:lvlText w:val="%2."/>
      <w:lvlJc w:val="left"/>
      <w:pPr>
        <w:ind w:left="1789" w:hanging="360"/>
      </w:pPr>
    </w:lvl>
    <w:lvl w:ilvl="2" w:tplc="0419001B">
      <w:start w:val="1"/>
      <w:numFmt w:val="lowerRoman"/>
      <w:pStyle w:val="32"/>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3B9160F4"/>
    <w:multiLevelType w:val="hybridMultilevel"/>
    <w:tmpl w:val="5AD61A48"/>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3" w15:restartNumberingAfterBreak="0">
    <w:nsid w:val="3EFE5A5B"/>
    <w:multiLevelType w:val="hybridMultilevel"/>
    <w:tmpl w:val="D6E47F9A"/>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4" w15:restartNumberingAfterBreak="0">
    <w:nsid w:val="441943AA"/>
    <w:multiLevelType w:val="multilevel"/>
    <w:tmpl w:val="217E372C"/>
    <w:lvl w:ilvl="0">
      <w:numFmt w:val="bullet"/>
      <w:pStyle w:val="a3"/>
      <w:lvlText w:val="-"/>
      <w:lvlJc w:val="left"/>
      <w:pPr>
        <w:ind w:left="1304" w:hanging="595"/>
      </w:pPr>
      <w:rPr>
        <w:rFonts w:ascii="Courier New" w:hAnsi="Courier New" w:hint="default"/>
        <w:b w:val="0"/>
        <w:bCs w:val="0"/>
        <w:i w:val="0"/>
        <w:iCs w:val="0"/>
        <w:spacing w:val="0"/>
        <w:w w:val="100"/>
        <w:sz w:val="24"/>
        <w:szCs w:val="24"/>
        <w:lang w:val="ru-RU" w:eastAsia="en-US" w:bidi="ar-SA"/>
      </w:rPr>
    </w:lvl>
    <w:lvl w:ilvl="1">
      <w:start w:val="1"/>
      <w:numFmt w:val="bullet"/>
      <w:lvlText w:val="o"/>
      <w:lvlJc w:val="left"/>
      <w:pPr>
        <w:ind w:left="1440" w:hanging="363"/>
      </w:pPr>
      <w:rPr>
        <w:rFonts w:ascii="Courier New" w:hAnsi="Courier New" w:hint="default"/>
      </w:rPr>
    </w:lvl>
    <w:lvl w:ilvl="2">
      <w:start w:val="1"/>
      <w:numFmt w:val="bullet"/>
      <w:lvlText w:val=""/>
      <w:lvlJc w:val="left"/>
      <w:pPr>
        <w:tabs>
          <w:tab w:val="num" w:pos="1797"/>
        </w:tabs>
        <w:ind w:left="2160" w:hanging="363"/>
      </w:pPr>
      <w:rPr>
        <w:rFonts w:ascii="Wingdings" w:hAnsi="Wingdings" w:hint="default"/>
      </w:rPr>
    </w:lvl>
    <w:lvl w:ilvl="3">
      <w:start w:val="1"/>
      <w:numFmt w:val="bullet"/>
      <w:lvlText w:val=""/>
      <w:lvlJc w:val="left"/>
      <w:pPr>
        <w:tabs>
          <w:tab w:val="num" w:pos="2517"/>
        </w:tabs>
        <w:ind w:left="2880" w:hanging="363"/>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1710AC"/>
    <w:multiLevelType w:val="hybridMultilevel"/>
    <w:tmpl w:val="AF4A32D0"/>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610D6B"/>
    <w:multiLevelType w:val="hybridMultilevel"/>
    <w:tmpl w:val="4B7E71DC"/>
    <w:lvl w:ilvl="0" w:tplc="702261D8">
      <w:start w:val="1"/>
      <w:numFmt w:val="bullet"/>
      <w:pStyle w:val="13"/>
      <w:lvlText w:val=""/>
      <w:lvlJc w:val="left"/>
      <w:pPr>
        <w:ind w:left="1004" w:hanging="360"/>
      </w:pPr>
      <w:rPr>
        <w:rFonts w:ascii="Symbol" w:hAnsi="Symbol" w:hint="default"/>
      </w:rPr>
    </w:lvl>
    <w:lvl w:ilvl="1" w:tplc="04190019">
      <w:start w:val="1"/>
      <w:numFmt w:val="bullet"/>
      <w:lvlText w:val="o"/>
      <w:lvlJc w:val="left"/>
      <w:pPr>
        <w:ind w:left="1724" w:hanging="360"/>
      </w:pPr>
      <w:rPr>
        <w:rFonts w:ascii="Courier New" w:hAnsi="Courier New" w:cs="Courier New" w:hint="default"/>
      </w:rPr>
    </w:lvl>
    <w:lvl w:ilvl="2" w:tplc="0419001B">
      <w:start w:val="1"/>
      <w:numFmt w:val="bullet"/>
      <w:lvlText w:val=""/>
      <w:lvlJc w:val="left"/>
      <w:pPr>
        <w:ind w:left="2444" w:hanging="360"/>
      </w:pPr>
      <w:rPr>
        <w:rFonts w:ascii="Wingdings" w:hAnsi="Wingdings" w:hint="default"/>
      </w:rPr>
    </w:lvl>
    <w:lvl w:ilvl="3" w:tplc="0419000F">
      <w:start w:val="1"/>
      <w:numFmt w:val="bullet"/>
      <w:lvlText w:val=""/>
      <w:lvlJc w:val="left"/>
      <w:pPr>
        <w:ind w:left="3164" w:hanging="360"/>
      </w:pPr>
      <w:rPr>
        <w:rFonts w:ascii="Symbol" w:hAnsi="Symbol" w:hint="default"/>
      </w:rPr>
    </w:lvl>
    <w:lvl w:ilvl="4" w:tplc="04190019" w:tentative="1">
      <w:start w:val="1"/>
      <w:numFmt w:val="bullet"/>
      <w:lvlText w:val="o"/>
      <w:lvlJc w:val="left"/>
      <w:pPr>
        <w:ind w:left="3884" w:hanging="360"/>
      </w:pPr>
      <w:rPr>
        <w:rFonts w:ascii="Courier New" w:hAnsi="Courier New" w:cs="Courier New" w:hint="default"/>
      </w:rPr>
    </w:lvl>
    <w:lvl w:ilvl="5" w:tplc="0419001B" w:tentative="1">
      <w:start w:val="1"/>
      <w:numFmt w:val="bullet"/>
      <w:lvlText w:val=""/>
      <w:lvlJc w:val="left"/>
      <w:pPr>
        <w:ind w:left="4604" w:hanging="360"/>
      </w:pPr>
      <w:rPr>
        <w:rFonts w:ascii="Wingdings" w:hAnsi="Wingdings" w:hint="default"/>
      </w:rPr>
    </w:lvl>
    <w:lvl w:ilvl="6" w:tplc="0419000F" w:tentative="1">
      <w:start w:val="1"/>
      <w:numFmt w:val="bullet"/>
      <w:lvlText w:val=""/>
      <w:lvlJc w:val="left"/>
      <w:pPr>
        <w:ind w:left="5324" w:hanging="360"/>
      </w:pPr>
      <w:rPr>
        <w:rFonts w:ascii="Symbol" w:hAnsi="Symbol" w:hint="default"/>
      </w:rPr>
    </w:lvl>
    <w:lvl w:ilvl="7" w:tplc="04190019" w:tentative="1">
      <w:start w:val="1"/>
      <w:numFmt w:val="bullet"/>
      <w:lvlText w:val="o"/>
      <w:lvlJc w:val="left"/>
      <w:pPr>
        <w:ind w:left="6044" w:hanging="360"/>
      </w:pPr>
      <w:rPr>
        <w:rFonts w:ascii="Courier New" w:hAnsi="Courier New" w:cs="Courier New" w:hint="default"/>
      </w:rPr>
    </w:lvl>
    <w:lvl w:ilvl="8" w:tplc="0419001B" w:tentative="1">
      <w:start w:val="1"/>
      <w:numFmt w:val="bullet"/>
      <w:lvlText w:val=""/>
      <w:lvlJc w:val="left"/>
      <w:pPr>
        <w:ind w:left="6764" w:hanging="360"/>
      </w:pPr>
      <w:rPr>
        <w:rFonts w:ascii="Wingdings" w:hAnsi="Wingdings" w:hint="default"/>
      </w:rPr>
    </w:lvl>
  </w:abstractNum>
  <w:abstractNum w:abstractNumId="27" w15:restartNumberingAfterBreak="0">
    <w:nsid w:val="4994097B"/>
    <w:multiLevelType w:val="multilevel"/>
    <w:tmpl w:val="FD16FF5A"/>
    <w:lvl w:ilvl="0">
      <w:start w:val="1"/>
      <w:numFmt w:val="decimal"/>
      <w:pStyle w:val="14"/>
      <w:lvlText w:val="%1."/>
      <w:lvlJc w:val="left"/>
      <w:pPr>
        <w:ind w:left="720" w:hanging="360"/>
      </w:pPr>
      <w:rPr>
        <w:rFonts w:hint="default"/>
        <w:b/>
      </w:rPr>
    </w:lvl>
    <w:lvl w:ilvl="1">
      <w:start w:val="1"/>
      <w:numFmt w:val="decimal"/>
      <w:pStyle w:val="24"/>
      <w:isLgl/>
      <w:lvlText w:val="%1.%2."/>
      <w:lvlJc w:val="left"/>
      <w:pPr>
        <w:ind w:left="1287" w:hanging="720"/>
      </w:pPr>
      <w:rPr>
        <w:rFonts w:hint="default"/>
        <w:b/>
      </w:rPr>
    </w:lvl>
    <w:lvl w:ilvl="2">
      <w:start w:val="1"/>
      <w:numFmt w:val="decimal"/>
      <w:pStyle w:val="33"/>
      <w:isLgl/>
      <w:lvlText w:val="%1.%2.%3."/>
      <w:lvlJc w:val="left"/>
      <w:pPr>
        <w:ind w:left="2280" w:hanging="720"/>
      </w:pPr>
      <w:rPr>
        <w:rFonts w:hint="default"/>
        <w:b/>
        <w:bCs w:val="0"/>
      </w:rPr>
    </w:lvl>
    <w:lvl w:ilvl="3">
      <w:start w:val="1"/>
      <w:numFmt w:val="decimal"/>
      <w:pStyle w:val="40"/>
      <w:isLgl/>
      <w:lvlText w:val="%1.%2.%3.%4."/>
      <w:lvlJc w:val="left"/>
      <w:pPr>
        <w:ind w:left="2520" w:hanging="1080"/>
      </w:pPr>
      <w:rPr>
        <w:rFonts w:hint="default"/>
        <w:b/>
        <w:bCs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4BE54386"/>
    <w:multiLevelType w:val="multilevel"/>
    <w:tmpl w:val="D65C0B24"/>
    <w:lvl w:ilvl="0">
      <w:start w:val="1"/>
      <w:numFmt w:val="bullet"/>
      <w:pStyle w:val="a4"/>
      <w:lvlText w:val="̵"/>
      <w:lvlJc w:val="left"/>
      <w:pPr>
        <w:ind w:left="1352"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9"/>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4F471AE9"/>
    <w:multiLevelType w:val="multilevel"/>
    <w:tmpl w:val="E48A486E"/>
    <w:lvl w:ilvl="0">
      <w:start w:val="1"/>
      <w:numFmt w:val="bullet"/>
      <w:pStyle w:val="a5"/>
      <w:lvlText w:val="‒"/>
      <w:lvlJc w:val="left"/>
      <w:pPr>
        <w:ind w:left="1070" w:hanging="360"/>
      </w:pPr>
      <w:rPr>
        <w:rFonts w:ascii="Times New Roman" w:hAnsi="Times New Roman" w:cs="Times New Roman" w:hint="default"/>
      </w:rPr>
    </w:lvl>
    <w:lvl w:ilvl="1">
      <w:start w:val="1"/>
      <w:numFmt w:val="russianLower"/>
      <w:lvlText w:val="%1%2)"/>
      <w:lvlJc w:val="left"/>
      <w:pPr>
        <w:tabs>
          <w:tab w:val="num" w:pos="1605"/>
        </w:tabs>
        <w:ind w:left="1605" w:hanging="567"/>
      </w:pPr>
      <w:rPr>
        <w:rFonts w:ascii="Arial" w:hAnsi="Arial" w:cs="Times New Roman" w:hint="default"/>
        <w:b w:val="0"/>
      </w:rPr>
    </w:lvl>
    <w:lvl w:ilvl="2">
      <w:start w:val="1"/>
      <w:numFmt w:val="decimal"/>
      <w:lvlText w:val="%1%3)"/>
      <w:lvlJc w:val="left"/>
      <w:pPr>
        <w:tabs>
          <w:tab w:val="num" w:pos="2172"/>
        </w:tabs>
        <w:ind w:left="2172" w:hanging="567"/>
      </w:pPr>
      <w:rPr>
        <w:rFonts w:ascii="Arial" w:hAnsi="Arial" w:cs="Times New Roman" w:hint="default"/>
      </w:rPr>
    </w:lvl>
    <w:lvl w:ilvl="3">
      <w:start w:val="1"/>
      <w:numFmt w:val="decimal"/>
      <w:lvlText w:val="%1.%2.%3.%4."/>
      <w:lvlJc w:val="left"/>
      <w:pPr>
        <w:tabs>
          <w:tab w:val="num" w:pos="3039"/>
        </w:tabs>
        <w:ind w:left="2607" w:hanging="648"/>
      </w:pPr>
    </w:lvl>
    <w:lvl w:ilvl="4">
      <w:start w:val="1"/>
      <w:numFmt w:val="decimal"/>
      <w:lvlText w:val="%1.%2.%3.%4.%5."/>
      <w:lvlJc w:val="left"/>
      <w:pPr>
        <w:tabs>
          <w:tab w:val="num" w:pos="3759"/>
        </w:tabs>
        <w:ind w:left="3111" w:hanging="792"/>
      </w:pPr>
    </w:lvl>
    <w:lvl w:ilvl="5">
      <w:start w:val="1"/>
      <w:numFmt w:val="decimal"/>
      <w:lvlText w:val="%1.%2.%3.%4.%5.%6."/>
      <w:lvlJc w:val="left"/>
      <w:pPr>
        <w:tabs>
          <w:tab w:val="num" w:pos="4479"/>
        </w:tabs>
        <w:ind w:left="3615" w:hanging="936"/>
      </w:pPr>
    </w:lvl>
    <w:lvl w:ilvl="6">
      <w:start w:val="1"/>
      <w:numFmt w:val="decimal"/>
      <w:lvlText w:val="%1.%2.%3.%4.%5.%6.%7."/>
      <w:lvlJc w:val="left"/>
      <w:pPr>
        <w:tabs>
          <w:tab w:val="num" w:pos="5199"/>
        </w:tabs>
        <w:ind w:left="4119" w:hanging="1080"/>
      </w:pPr>
    </w:lvl>
    <w:lvl w:ilvl="7">
      <w:start w:val="1"/>
      <w:numFmt w:val="decimal"/>
      <w:lvlText w:val="%1.%2.%3.%4.%5.%6.%7.%8."/>
      <w:lvlJc w:val="left"/>
      <w:pPr>
        <w:tabs>
          <w:tab w:val="num" w:pos="5559"/>
        </w:tabs>
        <w:ind w:left="4623" w:hanging="1224"/>
      </w:pPr>
    </w:lvl>
    <w:lvl w:ilvl="8">
      <w:start w:val="1"/>
      <w:numFmt w:val="decimal"/>
      <w:lvlText w:val="%1.%2.%3.%4.%5.%6.%7.%8.%9."/>
      <w:lvlJc w:val="left"/>
      <w:pPr>
        <w:tabs>
          <w:tab w:val="num" w:pos="6279"/>
        </w:tabs>
        <w:ind w:left="5199" w:hanging="1440"/>
      </w:pPr>
    </w:lvl>
  </w:abstractNum>
  <w:abstractNum w:abstractNumId="31" w15:restartNumberingAfterBreak="0">
    <w:nsid w:val="4FCF0229"/>
    <w:multiLevelType w:val="hybridMultilevel"/>
    <w:tmpl w:val="173CC5BE"/>
    <w:lvl w:ilvl="0" w:tplc="447E0E30">
      <w:start w:val="1"/>
      <w:numFmt w:val="bullet"/>
      <w:pStyle w:val="05"/>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0395034"/>
    <w:multiLevelType w:val="multilevel"/>
    <w:tmpl w:val="39968694"/>
    <w:lvl w:ilvl="0">
      <w:start w:val="1"/>
      <w:numFmt w:val="decimal"/>
      <w:pStyle w:val="15"/>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5"/>
      <w:lvlText w:val="%1.%2."/>
      <w:lvlJc w:val="left"/>
      <w:pPr>
        <w:tabs>
          <w:tab w:val="num" w:pos="576"/>
        </w:tabs>
        <w:ind w:left="576" w:hanging="576"/>
      </w:pPr>
      <w:rPr>
        <w:rFonts w:cs="Times New Roman" w:hint="default"/>
      </w:rPr>
    </w:lvl>
    <w:lvl w:ilvl="2">
      <w:start w:val="1"/>
      <w:numFmt w:val="decimal"/>
      <w:pStyle w:val="34"/>
      <w:lvlText w:val="%1.%2.%3."/>
      <w:lvlJc w:val="left"/>
      <w:pPr>
        <w:tabs>
          <w:tab w:val="num" w:pos="170"/>
        </w:tabs>
        <w:ind w:left="720" w:hanging="720"/>
      </w:pPr>
      <w:rPr>
        <w:rFonts w:ascii="Times New Roman" w:hAnsi="Times New Roman" w:cs="Times New Roman" w:hint="default"/>
        <w:b/>
        <w:i w:val="0"/>
        <w:color w:val="auto"/>
        <w:sz w:val="26"/>
        <w:szCs w:val="26"/>
      </w:rPr>
    </w:lvl>
    <w:lvl w:ilvl="3">
      <w:start w:val="1"/>
      <w:numFmt w:val="decimal"/>
      <w:pStyle w:val="41"/>
      <w:lvlText w:val="%1.%2.%3.%4."/>
      <w:lvlJc w:val="left"/>
      <w:pPr>
        <w:tabs>
          <w:tab w:val="num" w:pos="864"/>
        </w:tabs>
        <w:ind w:left="864" w:hanging="864"/>
      </w:pPr>
      <w:rPr>
        <w:rFonts w:ascii="Times New Roman" w:hAnsi="Times New Roman" w:cs="Times New Roman" w:hint="default"/>
        <w:strike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6300"/>
        </w:tabs>
        <w:ind w:left="6300" w:hanging="1440"/>
      </w:pPr>
      <w:rPr>
        <w:rFonts w:cs="Times New Roman" w:hint="default"/>
      </w:rPr>
    </w:lvl>
    <w:lvl w:ilvl="8">
      <w:start w:val="1"/>
      <w:numFmt w:val="decimal"/>
      <w:pStyle w:val="90"/>
      <w:lvlText w:val="%1.%2.%3.%4.%5.%6.%7.%8.%9"/>
      <w:lvlJc w:val="left"/>
      <w:pPr>
        <w:tabs>
          <w:tab w:val="num" w:pos="1584"/>
        </w:tabs>
        <w:ind w:left="1584" w:hanging="1584"/>
      </w:pPr>
      <w:rPr>
        <w:rFonts w:cs="Times New Roman" w:hint="default"/>
      </w:rPr>
    </w:lvl>
  </w:abstractNum>
  <w:abstractNum w:abstractNumId="33" w15:restartNumberingAfterBreak="0">
    <w:nsid w:val="53064C32"/>
    <w:multiLevelType w:val="multilevel"/>
    <w:tmpl w:val="501A7426"/>
    <w:lvl w:ilvl="0">
      <w:start w:val="1"/>
      <w:numFmt w:val="decimal"/>
      <w:pStyle w:val="a6"/>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B51C55"/>
    <w:multiLevelType w:val="hybridMultilevel"/>
    <w:tmpl w:val="92FAF60C"/>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5" w15:restartNumberingAfterBreak="0">
    <w:nsid w:val="58866144"/>
    <w:multiLevelType w:val="hybridMultilevel"/>
    <w:tmpl w:val="8E105EE6"/>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6" w15:restartNumberingAfterBreak="0">
    <w:nsid w:val="5CCD6858"/>
    <w:multiLevelType w:val="hybridMultilevel"/>
    <w:tmpl w:val="ECAABE76"/>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7" w15:restartNumberingAfterBreak="0">
    <w:nsid w:val="62994057"/>
    <w:multiLevelType w:val="hybridMultilevel"/>
    <w:tmpl w:val="314459AE"/>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8" w15:restartNumberingAfterBreak="0">
    <w:nsid w:val="68E60D5F"/>
    <w:multiLevelType w:val="hybridMultilevel"/>
    <w:tmpl w:val="C0DAFB7E"/>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9" w15:restartNumberingAfterBreak="0">
    <w:nsid w:val="69EB38FA"/>
    <w:multiLevelType w:val="hybridMultilevel"/>
    <w:tmpl w:val="8918F162"/>
    <w:lvl w:ilvl="0" w:tplc="D14256DC">
      <w:start w:val="1"/>
      <w:numFmt w:val="decimal"/>
      <w:pStyle w:val="35"/>
      <w:lvlText w:val="%1."/>
      <w:lvlJc w:val="left"/>
      <w:pPr>
        <w:tabs>
          <w:tab w:val="num" w:pos="720"/>
        </w:tabs>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AF75B1B"/>
    <w:multiLevelType w:val="hybridMultilevel"/>
    <w:tmpl w:val="88A216CE"/>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1" w15:restartNumberingAfterBreak="0">
    <w:nsid w:val="6CF70BC1"/>
    <w:multiLevelType w:val="multilevel"/>
    <w:tmpl w:val="EB605EC0"/>
    <w:lvl w:ilvl="0">
      <w:start w:val="1"/>
      <w:numFmt w:val="decimal"/>
      <w:lvlText w:val="%1."/>
      <w:lvlJc w:val="left"/>
      <w:pPr>
        <w:tabs>
          <w:tab w:val="num" w:pos="432"/>
        </w:tabs>
        <w:ind w:left="432" w:hanging="432"/>
      </w:pPr>
      <w:rPr>
        <w:rFonts w:cs="Times New Roman" w:hint="default"/>
      </w:rPr>
    </w:lvl>
    <w:lvl w:ilvl="1">
      <w:start w:val="1"/>
      <w:numFmt w:val="decimal"/>
      <w:pStyle w:val="a7"/>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6EFA3C32"/>
    <w:multiLevelType w:val="hybridMultilevel"/>
    <w:tmpl w:val="057CD9DE"/>
    <w:lvl w:ilvl="0" w:tplc="0419000F">
      <w:start w:val="1"/>
      <w:numFmt w:val="decimal"/>
      <w:pStyle w:val="a8"/>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6F4451FC"/>
    <w:multiLevelType w:val="hybridMultilevel"/>
    <w:tmpl w:val="22C8AC3A"/>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4" w15:restartNumberingAfterBreak="0">
    <w:nsid w:val="71D30F2C"/>
    <w:multiLevelType w:val="hybridMultilevel"/>
    <w:tmpl w:val="249483A4"/>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26"/>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444326A"/>
    <w:multiLevelType w:val="hybridMultilevel"/>
    <w:tmpl w:val="8C8C4FCA"/>
    <w:lvl w:ilvl="0" w:tplc="04190001">
      <w:start w:val="1"/>
      <w:numFmt w:val="bullet"/>
      <w:pStyle w:val="36"/>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7" w15:restartNumberingAfterBreak="0">
    <w:nsid w:val="77F00A79"/>
    <w:multiLevelType w:val="hybridMultilevel"/>
    <w:tmpl w:val="5A1426EC"/>
    <w:lvl w:ilvl="0" w:tplc="ACA018DE">
      <w:start w:val="1"/>
      <w:numFmt w:val="bullet"/>
      <w:lvlRestart w:val="0"/>
      <w:pStyle w:val="ItemizedList1"/>
      <w:lvlText w:val="-"/>
      <w:lvlJc w:val="left"/>
      <w:pPr>
        <w:tabs>
          <w:tab w:val="num" w:pos="0"/>
        </w:tabs>
        <w:ind w:left="363" w:hanging="363"/>
      </w:pPr>
      <w:rPr>
        <w:rFonts w:ascii="Times New Roman" w:hAnsi="Times New Roman" w:cs="Times New Roman" w:hint="default"/>
      </w:rPr>
    </w:lvl>
    <w:lvl w:ilvl="1" w:tplc="456A468A">
      <w:start w:val="1"/>
      <w:numFmt w:val="bullet"/>
      <w:lvlText w:val="o"/>
      <w:lvlJc w:val="left"/>
      <w:pPr>
        <w:tabs>
          <w:tab w:val="num" w:pos="1440"/>
        </w:tabs>
        <w:ind w:left="1440" w:hanging="360"/>
      </w:pPr>
      <w:rPr>
        <w:rFonts w:ascii="Courier New" w:hAnsi="Courier New" w:cs="Courier New" w:hint="default"/>
      </w:rPr>
    </w:lvl>
    <w:lvl w:ilvl="2" w:tplc="7D22FD6C">
      <w:start w:val="1"/>
      <w:numFmt w:val="bullet"/>
      <w:lvlText w:val=""/>
      <w:lvlJc w:val="left"/>
      <w:pPr>
        <w:tabs>
          <w:tab w:val="num" w:pos="2160"/>
        </w:tabs>
        <w:ind w:left="2160" w:hanging="360"/>
      </w:pPr>
      <w:rPr>
        <w:rFonts w:ascii="Wingdings" w:hAnsi="Wingdings" w:hint="default"/>
      </w:rPr>
    </w:lvl>
    <w:lvl w:ilvl="3" w:tplc="B5C86E14" w:tentative="1">
      <w:start w:val="1"/>
      <w:numFmt w:val="bullet"/>
      <w:lvlText w:val=""/>
      <w:lvlJc w:val="left"/>
      <w:pPr>
        <w:tabs>
          <w:tab w:val="num" w:pos="2880"/>
        </w:tabs>
        <w:ind w:left="2880" w:hanging="360"/>
      </w:pPr>
      <w:rPr>
        <w:rFonts w:ascii="Symbol" w:hAnsi="Symbol" w:hint="default"/>
      </w:rPr>
    </w:lvl>
    <w:lvl w:ilvl="4" w:tplc="9446A836" w:tentative="1">
      <w:start w:val="1"/>
      <w:numFmt w:val="bullet"/>
      <w:lvlText w:val="o"/>
      <w:lvlJc w:val="left"/>
      <w:pPr>
        <w:tabs>
          <w:tab w:val="num" w:pos="3600"/>
        </w:tabs>
        <w:ind w:left="3600" w:hanging="360"/>
      </w:pPr>
      <w:rPr>
        <w:rFonts w:ascii="Courier New" w:hAnsi="Courier New" w:cs="Courier New" w:hint="default"/>
      </w:rPr>
    </w:lvl>
    <w:lvl w:ilvl="5" w:tplc="C7128ACC" w:tentative="1">
      <w:start w:val="1"/>
      <w:numFmt w:val="bullet"/>
      <w:lvlText w:val=""/>
      <w:lvlJc w:val="left"/>
      <w:pPr>
        <w:tabs>
          <w:tab w:val="num" w:pos="4320"/>
        </w:tabs>
        <w:ind w:left="4320" w:hanging="360"/>
      </w:pPr>
      <w:rPr>
        <w:rFonts w:ascii="Wingdings" w:hAnsi="Wingdings" w:hint="default"/>
      </w:rPr>
    </w:lvl>
    <w:lvl w:ilvl="6" w:tplc="1542033E" w:tentative="1">
      <w:start w:val="1"/>
      <w:numFmt w:val="bullet"/>
      <w:lvlText w:val=""/>
      <w:lvlJc w:val="left"/>
      <w:pPr>
        <w:tabs>
          <w:tab w:val="num" w:pos="5040"/>
        </w:tabs>
        <w:ind w:left="5040" w:hanging="360"/>
      </w:pPr>
      <w:rPr>
        <w:rFonts w:ascii="Symbol" w:hAnsi="Symbol" w:hint="default"/>
      </w:rPr>
    </w:lvl>
    <w:lvl w:ilvl="7" w:tplc="DB26DC8E" w:tentative="1">
      <w:start w:val="1"/>
      <w:numFmt w:val="bullet"/>
      <w:lvlText w:val="o"/>
      <w:lvlJc w:val="left"/>
      <w:pPr>
        <w:tabs>
          <w:tab w:val="num" w:pos="5760"/>
        </w:tabs>
        <w:ind w:left="5760" w:hanging="360"/>
      </w:pPr>
      <w:rPr>
        <w:rFonts w:ascii="Courier New" w:hAnsi="Courier New" w:cs="Courier New" w:hint="default"/>
      </w:rPr>
    </w:lvl>
    <w:lvl w:ilvl="8" w:tplc="D6E6CD9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7B600C"/>
    <w:multiLevelType w:val="multilevel"/>
    <w:tmpl w:val="FAE828EC"/>
    <w:lvl w:ilvl="0">
      <w:start w:val="1"/>
      <w:numFmt w:val="bullet"/>
      <w:pStyle w:val="Style40"/>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FE00417"/>
    <w:multiLevelType w:val="multilevel"/>
    <w:tmpl w:val="3CEC8AFA"/>
    <w:lvl w:ilvl="0">
      <w:start w:val="1"/>
      <w:numFmt w:val="bullet"/>
      <w:pStyle w:val="210"/>
      <w:lvlText w:val=""/>
      <w:lvlJc w:val="left"/>
      <w:pPr>
        <w:ind w:left="360" w:hanging="360"/>
      </w:pPr>
      <w:rPr>
        <w:rFonts w:ascii="Symbol" w:hAnsi="Symbol" w:hint="default"/>
        <w:b w:val="0"/>
      </w:rPr>
    </w:lvl>
    <w:lvl w:ilvl="1">
      <w:start w:val="1"/>
      <w:numFmt w:val="bullet"/>
      <w:pStyle w:val="42"/>
      <w:lvlText w:val="o"/>
      <w:lvlJc w:val="left"/>
      <w:pPr>
        <w:ind w:left="792" w:hanging="432"/>
      </w:pPr>
      <w:rPr>
        <w:rFonts w:ascii="Courier New" w:hAnsi="Courier New" w:cs="Courier New" w:hint="default"/>
      </w:rPr>
    </w:lvl>
    <w:lvl w:ilvl="2">
      <w:start w:val="1"/>
      <w:numFmt w:val="bullet"/>
      <w:pStyle w:val="2-1"/>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57084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16542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3332298">
    <w:abstractNumId w:val="7"/>
  </w:num>
  <w:num w:numId="4" w16cid:durableId="449595581">
    <w:abstractNumId w:val="46"/>
  </w:num>
  <w:num w:numId="5" w16cid:durableId="706486743">
    <w:abstractNumId w:val="11"/>
  </w:num>
  <w:num w:numId="6" w16cid:durableId="190771666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5655202">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3811004">
    <w:abstractNumId w:val="32"/>
  </w:num>
  <w:num w:numId="9" w16cid:durableId="567810878">
    <w:abstractNumId w:val="5"/>
  </w:num>
  <w:num w:numId="10" w16cid:durableId="814952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01330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0515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5167193">
    <w:abstractNumId w:val="8"/>
  </w:num>
  <w:num w:numId="14" w16cid:durableId="832571098">
    <w:abstractNumId w:val="33"/>
  </w:num>
  <w:num w:numId="15" w16cid:durableId="1637225335">
    <w:abstractNumId w:val="1"/>
  </w:num>
  <w:num w:numId="16" w16cid:durableId="2079939984">
    <w:abstractNumId w:val="0"/>
  </w:num>
  <w:num w:numId="17" w16cid:durableId="1303735858">
    <w:abstractNumId w:val="45"/>
  </w:num>
  <w:num w:numId="18" w16cid:durableId="1821727460">
    <w:abstractNumId w:val="12"/>
  </w:num>
  <w:num w:numId="19" w16cid:durableId="392510264">
    <w:abstractNumId w:val="41"/>
  </w:num>
  <w:num w:numId="20" w16cid:durableId="1107188834">
    <w:abstractNumId w:val="29"/>
  </w:num>
  <w:num w:numId="21" w16cid:durableId="354425598">
    <w:abstractNumId w:val="48"/>
  </w:num>
  <w:num w:numId="22" w16cid:durableId="19813765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3776955">
    <w:abstractNumId w:val="26"/>
  </w:num>
  <w:num w:numId="24" w16cid:durableId="14864339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4618978">
    <w:abstractNumId w:val="47"/>
  </w:num>
  <w:num w:numId="26" w16cid:durableId="954605931">
    <w:abstractNumId w:val="6"/>
  </w:num>
  <w:num w:numId="27" w16cid:durableId="1436707253">
    <w:abstractNumId w:val="4"/>
  </w:num>
  <w:num w:numId="28" w16cid:durableId="876353130">
    <w:abstractNumId w:val="28"/>
  </w:num>
  <w:num w:numId="29" w16cid:durableId="1475221457">
    <w:abstractNumId w:val="31"/>
  </w:num>
  <w:num w:numId="30" w16cid:durableId="821316220">
    <w:abstractNumId w:val="27"/>
  </w:num>
  <w:num w:numId="31" w16cid:durableId="356856827">
    <w:abstractNumId w:val="2"/>
  </w:num>
  <w:num w:numId="32" w16cid:durableId="510687195">
    <w:abstractNumId w:val="24"/>
  </w:num>
  <w:num w:numId="33" w16cid:durableId="1717000436">
    <w:abstractNumId w:val="13"/>
  </w:num>
  <w:num w:numId="34" w16cid:durableId="649335699">
    <w:abstractNumId w:val="22"/>
  </w:num>
  <w:num w:numId="35" w16cid:durableId="1479492207">
    <w:abstractNumId w:val="34"/>
  </w:num>
  <w:num w:numId="36" w16cid:durableId="1471364278">
    <w:abstractNumId w:val="25"/>
  </w:num>
  <w:num w:numId="37" w16cid:durableId="1338263838">
    <w:abstractNumId w:val="23"/>
  </w:num>
  <w:num w:numId="38" w16cid:durableId="989407585">
    <w:abstractNumId w:val="36"/>
  </w:num>
  <w:num w:numId="39" w16cid:durableId="1698119329">
    <w:abstractNumId w:val="10"/>
  </w:num>
  <w:num w:numId="40" w16cid:durableId="1277561499">
    <w:abstractNumId w:val="44"/>
  </w:num>
  <w:num w:numId="41" w16cid:durableId="1470592038">
    <w:abstractNumId w:val="40"/>
  </w:num>
  <w:num w:numId="42" w16cid:durableId="1804733360">
    <w:abstractNumId w:val="17"/>
  </w:num>
  <w:num w:numId="43" w16cid:durableId="2052462575">
    <w:abstractNumId w:val="38"/>
  </w:num>
  <w:num w:numId="44" w16cid:durableId="2020159846">
    <w:abstractNumId w:val="35"/>
  </w:num>
  <w:num w:numId="45" w16cid:durableId="30347218">
    <w:abstractNumId w:val="43"/>
  </w:num>
  <w:num w:numId="46" w16cid:durableId="1716469961">
    <w:abstractNumId w:val="20"/>
  </w:num>
  <w:num w:numId="47" w16cid:durableId="1657487387">
    <w:abstractNumId w:val="3"/>
  </w:num>
  <w:num w:numId="48" w16cid:durableId="812330844">
    <w:abstractNumId w:val="37"/>
  </w:num>
  <w:num w:numId="49" w16cid:durableId="672225332">
    <w:abstractNumId w:val="15"/>
    <w:lvlOverride w:ilvl="0">
      <w:startOverride w:val="1"/>
    </w:lvlOverride>
  </w:num>
  <w:num w:numId="50" w16cid:durableId="2142576510">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4096"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3F"/>
    <w:rsid w:val="00005F93"/>
    <w:rsid w:val="00007FC7"/>
    <w:rsid w:val="0001203D"/>
    <w:rsid w:val="00013930"/>
    <w:rsid w:val="00030B67"/>
    <w:rsid w:val="0004302B"/>
    <w:rsid w:val="00044853"/>
    <w:rsid w:val="00065017"/>
    <w:rsid w:val="000672AD"/>
    <w:rsid w:val="00071D24"/>
    <w:rsid w:val="00094EA6"/>
    <w:rsid w:val="00095228"/>
    <w:rsid w:val="000A1CB2"/>
    <w:rsid w:val="000A2F9C"/>
    <w:rsid w:val="000A4257"/>
    <w:rsid w:val="000D65F0"/>
    <w:rsid w:val="000E399F"/>
    <w:rsid w:val="000F03E0"/>
    <w:rsid w:val="0010411F"/>
    <w:rsid w:val="00113B97"/>
    <w:rsid w:val="00117F2C"/>
    <w:rsid w:val="001231E8"/>
    <w:rsid w:val="00136DC4"/>
    <w:rsid w:val="001417FE"/>
    <w:rsid w:val="00150F29"/>
    <w:rsid w:val="0015158E"/>
    <w:rsid w:val="00153923"/>
    <w:rsid w:val="00155810"/>
    <w:rsid w:val="00155B67"/>
    <w:rsid w:val="00161F44"/>
    <w:rsid w:val="00164114"/>
    <w:rsid w:val="0018315E"/>
    <w:rsid w:val="001843A7"/>
    <w:rsid w:val="0019209E"/>
    <w:rsid w:val="00194326"/>
    <w:rsid w:val="00195722"/>
    <w:rsid w:val="00195760"/>
    <w:rsid w:val="001A5ED7"/>
    <w:rsid w:val="001B63D5"/>
    <w:rsid w:val="001D27D3"/>
    <w:rsid w:val="001E0ACC"/>
    <w:rsid w:val="001E70D8"/>
    <w:rsid w:val="0022374B"/>
    <w:rsid w:val="00227E02"/>
    <w:rsid w:val="002348FA"/>
    <w:rsid w:val="00235014"/>
    <w:rsid w:val="002370F2"/>
    <w:rsid w:val="00237F6B"/>
    <w:rsid w:val="002449AC"/>
    <w:rsid w:val="0025170C"/>
    <w:rsid w:val="00291B91"/>
    <w:rsid w:val="00292765"/>
    <w:rsid w:val="002933C0"/>
    <w:rsid w:val="002961BC"/>
    <w:rsid w:val="002A2E09"/>
    <w:rsid w:val="002C284B"/>
    <w:rsid w:val="002C5DE4"/>
    <w:rsid w:val="002D332E"/>
    <w:rsid w:val="002D3497"/>
    <w:rsid w:val="002D4F47"/>
    <w:rsid w:val="002E0A9A"/>
    <w:rsid w:val="002E2800"/>
    <w:rsid w:val="002E43F1"/>
    <w:rsid w:val="002E50B7"/>
    <w:rsid w:val="002E68D4"/>
    <w:rsid w:val="002E76E2"/>
    <w:rsid w:val="002E7FE2"/>
    <w:rsid w:val="0030155D"/>
    <w:rsid w:val="003030CA"/>
    <w:rsid w:val="003058F7"/>
    <w:rsid w:val="00307CD9"/>
    <w:rsid w:val="00311238"/>
    <w:rsid w:val="0031454E"/>
    <w:rsid w:val="00315893"/>
    <w:rsid w:val="0032379A"/>
    <w:rsid w:val="00323A16"/>
    <w:rsid w:val="003244F6"/>
    <w:rsid w:val="003312E8"/>
    <w:rsid w:val="0033512D"/>
    <w:rsid w:val="003470AF"/>
    <w:rsid w:val="00352E40"/>
    <w:rsid w:val="003537B1"/>
    <w:rsid w:val="00353870"/>
    <w:rsid w:val="00355BA1"/>
    <w:rsid w:val="00365A0B"/>
    <w:rsid w:val="0036602B"/>
    <w:rsid w:val="00367701"/>
    <w:rsid w:val="00373549"/>
    <w:rsid w:val="003766C8"/>
    <w:rsid w:val="00380E78"/>
    <w:rsid w:val="0039293B"/>
    <w:rsid w:val="00393EF0"/>
    <w:rsid w:val="003A1700"/>
    <w:rsid w:val="003A7CC1"/>
    <w:rsid w:val="003B03C0"/>
    <w:rsid w:val="003B0D19"/>
    <w:rsid w:val="003B0ED5"/>
    <w:rsid w:val="003B7901"/>
    <w:rsid w:val="003C076F"/>
    <w:rsid w:val="003C30D8"/>
    <w:rsid w:val="003C4D25"/>
    <w:rsid w:val="003D291A"/>
    <w:rsid w:val="003D47F6"/>
    <w:rsid w:val="003E47FA"/>
    <w:rsid w:val="003E5BED"/>
    <w:rsid w:val="003F124F"/>
    <w:rsid w:val="003F18F7"/>
    <w:rsid w:val="003F5251"/>
    <w:rsid w:val="0040214E"/>
    <w:rsid w:val="00403DB8"/>
    <w:rsid w:val="00404ADC"/>
    <w:rsid w:val="00406F08"/>
    <w:rsid w:val="0041350A"/>
    <w:rsid w:val="0043110E"/>
    <w:rsid w:val="00432B18"/>
    <w:rsid w:val="004347A5"/>
    <w:rsid w:val="004433BB"/>
    <w:rsid w:val="00443767"/>
    <w:rsid w:val="004668E8"/>
    <w:rsid w:val="0047367D"/>
    <w:rsid w:val="004838F1"/>
    <w:rsid w:val="00483C17"/>
    <w:rsid w:val="004964FF"/>
    <w:rsid w:val="004A21C8"/>
    <w:rsid w:val="004C2767"/>
    <w:rsid w:val="004E55BB"/>
    <w:rsid w:val="00502110"/>
    <w:rsid w:val="00517E3F"/>
    <w:rsid w:val="005366B0"/>
    <w:rsid w:val="00540713"/>
    <w:rsid w:val="005446B3"/>
    <w:rsid w:val="005451A7"/>
    <w:rsid w:val="0054586A"/>
    <w:rsid w:val="00556FA0"/>
    <w:rsid w:val="005634DD"/>
    <w:rsid w:val="00572CC4"/>
    <w:rsid w:val="00576BE3"/>
    <w:rsid w:val="00577105"/>
    <w:rsid w:val="00587CE7"/>
    <w:rsid w:val="00595419"/>
    <w:rsid w:val="005A4DAD"/>
    <w:rsid w:val="005A6C8A"/>
    <w:rsid w:val="005B11CD"/>
    <w:rsid w:val="005B2046"/>
    <w:rsid w:val="005B458B"/>
    <w:rsid w:val="005B7B22"/>
    <w:rsid w:val="005C0373"/>
    <w:rsid w:val="005C2C7A"/>
    <w:rsid w:val="005C68CB"/>
    <w:rsid w:val="005E09BE"/>
    <w:rsid w:val="005E2BFC"/>
    <w:rsid w:val="005E3288"/>
    <w:rsid w:val="005E5957"/>
    <w:rsid w:val="005E6107"/>
    <w:rsid w:val="005F0114"/>
    <w:rsid w:val="005F2EBB"/>
    <w:rsid w:val="005F5F49"/>
    <w:rsid w:val="005F67FD"/>
    <w:rsid w:val="00605E87"/>
    <w:rsid w:val="00610ED8"/>
    <w:rsid w:val="00617733"/>
    <w:rsid w:val="00633FF5"/>
    <w:rsid w:val="00634C33"/>
    <w:rsid w:val="006361CA"/>
    <w:rsid w:val="00644A0C"/>
    <w:rsid w:val="006917A5"/>
    <w:rsid w:val="006928A4"/>
    <w:rsid w:val="00694359"/>
    <w:rsid w:val="00694E84"/>
    <w:rsid w:val="00695474"/>
    <w:rsid w:val="006A0A44"/>
    <w:rsid w:val="006B521E"/>
    <w:rsid w:val="006B5D27"/>
    <w:rsid w:val="006C098D"/>
    <w:rsid w:val="006C56A5"/>
    <w:rsid w:val="006C67A8"/>
    <w:rsid w:val="006D5671"/>
    <w:rsid w:val="006D6A39"/>
    <w:rsid w:val="006D7D59"/>
    <w:rsid w:val="006E31CF"/>
    <w:rsid w:val="006F3CE1"/>
    <w:rsid w:val="006F447B"/>
    <w:rsid w:val="0070526C"/>
    <w:rsid w:val="007106B3"/>
    <w:rsid w:val="00715C8B"/>
    <w:rsid w:val="007161E6"/>
    <w:rsid w:val="00720475"/>
    <w:rsid w:val="00721B7F"/>
    <w:rsid w:val="00724307"/>
    <w:rsid w:val="00724979"/>
    <w:rsid w:val="007465E8"/>
    <w:rsid w:val="007564FC"/>
    <w:rsid w:val="0075669A"/>
    <w:rsid w:val="00762021"/>
    <w:rsid w:val="007641EF"/>
    <w:rsid w:val="00774B64"/>
    <w:rsid w:val="00774C51"/>
    <w:rsid w:val="00776273"/>
    <w:rsid w:val="007A2127"/>
    <w:rsid w:val="007A36AF"/>
    <w:rsid w:val="007A45F2"/>
    <w:rsid w:val="007C201E"/>
    <w:rsid w:val="007D69BC"/>
    <w:rsid w:val="007E4FE1"/>
    <w:rsid w:val="008023DD"/>
    <w:rsid w:val="00803392"/>
    <w:rsid w:val="00810C4D"/>
    <w:rsid w:val="00822ABC"/>
    <w:rsid w:val="00827B67"/>
    <w:rsid w:val="0084539B"/>
    <w:rsid w:val="00845EE2"/>
    <w:rsid w:val="0085328F"/>
    <w:rsid w:val="00855343"/>
    <w:rsid w:val="0085589D"/>
    <w:rsid w:val="00860D77"/>
    <w:rsid w:val="00863855"/>
    <w:rsid w:val="00883090"/>
    <w:rsid w:val="00887FCB"/>
    <w:rsid w:val="008900DB"/>
    <w:rsid w:val="008A3414"/>
    <w:rsid w:val="008A46C7"/>
    <w:rsid w:val="008A67A3"/>
    <w:rsid w:val="008B1E92"/>
    <w:rsid w:val="008B1F81"/>
    <w:rsid w:val="008B2582"/>
    <w:rsid w:val="008C26E0"/>
    <w:rsid w:val="008C51CB"/>
    <w:rsid w:val="008C5A77"/>
    <w:rsid w:val="008D3F05"/>
    <w:rsid w:val="008D5384"/>
    <w:rsid w:val="008F4AD0"/>
    <w:rsid w:val="0090489F"/>
    <w:rsid w:val="0092070C"/>
    <w:rsid w:val="00937E2C"/>
    <w:rsid w:val="00946B69"/>
    <w:rsid w:val="00946C53"/>
    <w:rsid w:val="00952519"/>
    <w:rsid w:val="00964EFD"/>
    <w:rsid w:val="00967800"/>
    <w:rsid w:val="0096780E"/>
    <w:rsid w:val="00975A31"/>
    <w:rsid w:val="009856A2"/>
    <w:rsid w:val="00987587"/>
    <w:rsid w:val="00990ADE"/>
    <w:rsid w:val="009979DF"/>
    <w:rsid w:val="009A180A"/>
    <w:rsid w:val="009A6B8B"/>
    <w:rsid w:val="009A77AC"/>
    <w:rsid w:val="009A7B94"/>
    <w:rsid w:val="009A7CAC"/>
    <w:rsid w:val="009B1825"/>
    <w:rsid w:val="009B764D"/>
    <w:rsid w:val="009C541E"/>
    <w:rsid w:val="009D65CF"/>
    <w:rsid w:val="009D6E59"/>
    <w:rsid w:val="009E271E"/>
    <w:rsid w:val="009F0C25"/>
    <w:rsid w:val="009F152C"/>
    <w:rsid w:val="009F2E47"/>
    <w:rsid w:val="00A039A1"/>
    <w:rsid w:val="00A049A2"/>
    <w:rsid w:val="00A05D9F"/>
    <w:rsid w:val="00A0757C"/>
    <w:rsid w:val="00A10708"/>
    <w:rsid w:val="00A10F37"/>
    <w:rsid w:val="00A12ED2"/>
    <w:rsid w:val="00A401FE"/>
    <w:rsid w:val="00A40828"/>
    <w:rsid w:val="00A4659C"/>
    <w:rsid w:val="00A512EE"/>
    <w:rsid w:val="00A5760E"/>
    <w:rsid w:val="00A67844"/>
    <w:rsid w:val="00A75AE4"/>
    <w:rsid w:val="00A82186"/>
    <w:rsid w:val="00A82CFD"/>
    <w:rsid w:val="00A861C7"/>
    <w:rsid w:val="00A90D4F"/>
    <w:rsid w:val="00A94E78"/>
    <w:rsid w:val="00AB744B"/>
    <w:rsid w:val="00AC7F74"/>
    <w:rsid w:val="00AF4B81"/>
    <w:rsid w:val="00B000F0"/>
    <w:rsid w:val="00B05944"/>
    <w:rsid w:val="00B12CAF"/>
    <w:rsid w:val="00B15066"/>
    <w:rsid w:val="00B15687"/>
    <w:rsid w:val="00B20674"/>
    <w:rsid w:val="00B237EA"/>
    <w:rsid w:val="00B2735C"/>
    <w:rsid w:val="00B3486A"/>
    <w:rsid w:val="00B40D05"/>
    <w:rsid w:val="00B42485"/>
    <w:rsid w:val="00B467D4"/>
    <w:rsid w:val="00B520BF"/>
    <w:rsid w:val="00B536BC"/>
    <w:rsid w:val="00B54B1B"/>
    <w:rsid w:val="00B621A6"/>
    <w:rsid w:val="00B6567E"/>
    <w:rsid w:val="00B66DDF"/>
    <w:rsid w:val="00B6790F"/>
    <w:rsid w:val="00B67F7F"/>
    <w:rsid w:val="00B729DF"/>
    <w:rsid w:val="00B779DF"/>
    <w:rsid w:val="00B806E7"/>
    <w:rsid w:val="00B9267A"/>
    <w:rsid w:val="00B94A04"/>
    <w:rsid w:val="00BB0CD0"/>
    <w:rsid w:val="00BB14B7"/>
    <w:rsid w:val="00BB72DB"/>
    <w:rsid w:val="00BC166C"/>
    <w:rsid w:val="00BC551B"/>
    <w:rsid w:val="00BD0CA7"/>
    <w:rsid w:val="00BD54CE"/>
    <w:rsid w:val="00BE3425"/>
    <w:rsid w:val="00BE464A"/>
    <w:rsid w:val="00BE4C21"/>
    <w:rsid w:val="00BF2C2F"/>
    <w:rsid w:val="00BF6AFE"/>
    <w:rsid w:val="00C004D7"/>
    <w:rsid w:val="00C01872"/>
    <w:rsid w:val="00C22AB0"/>
    <w:rsid w:val="00C2340B"/>
    <w:rsid w:val="00C25786"/>
    <w:rsid w:val="00C26E6D"/>
    <w:rsid w:val="00C278EC"/>
    <w:rsid w:val="00C36E45"/>
    <w:rsid w:val="00C503F3"/>
    <w:rsid w:val="00C53C44"/>
    <w:rsid w:val="00C54111"/>
    <w:rsid w:val="00C606A5"/>
    <w:rsid w:val="00C752BC"/>
    <w:rsid w:val="00C807A8"/>
    <w:rsid w:val="00C92009"/>
    <w:rsid w:val="00CB4ABF"/>
    <w:rsid w:val="00CB70AD"/>
    <w:rsid w:val="00CB79B4"/>
    <w:rsid w:val="00CC1478"/>
    <w:rsid w:val="00CC4F4A"/>
    <w:rsid w:val="00CC7B9E"/>
    <w:rsid w:val="00CD08B4"/>
    <w:rsid w:val="00CE3914"/>
    <w:rsid w:val="00CE63E5"/>
    <w:rsid w:val="00D00790"/>
    <w:rsid w:val="00D033DC"/>
    <w:rsid w:val="00D23DC5"/>
    <w:rsid w:val="00D41396"/>
    <w:rsid w:val="00D50643"/>
    <w:rsid w:val="00D560C7"/>
    <w:rsid w:val="00D65600"/>
    <w:rsid w:val="00D72BA1"/>
    <w:rsid w:val="00D80350"/>
    <w:rsid w:val="00D82099"/>
    <w:rsid w:val="00D85830"/>
    <w:rsid w:val="00D860D9"/>
    <w:rsid w:val="00D875DC"/>
    <w:rsid w:val="00D87F7E"/>
    <w:rsid w:val="00D93230"/>
    <w:rsid w:val="00D952DE"/>
    <w:rsid w:val="00D972EE"/>
    <w:rsid w:val="00DB29F2"/>
    <w:rsid w:val="00DB57D2"/>
    <w:rsid w:val="00DB6B72"/>
    <w:rsid w:val="00DC364B"/>
    <w:rsid w:val="00DC52F8"/>
    <w:rsid w:val="00E23E1E"/>
    <w:rsid w:val="00E27C6A"/>
    <w:rsid w:val="00E353F1"/>
    <w:rsid w:val="00E37BE2"/>
    <w:rsid w:val="00E47701"/>
    <w:rsid w:val="00E51B93"/>
    <w:rsid w:val="00E64B9B"/>
    <w:rsid w:val="00E64FAA"/>
    <w:rsid w:val="00E65BE1"/>
    <w:rsid w:val="00E7394D"/>
    <w:rsid w:val="00E808E9"/>
    <w:rsid w:val="00E81BF4"/>
    <w:rsid w:val="00E96ACC"/>
    <w:rsid w:val="00EA2519"/>
    <w:rsid w:val="00EB4A9F"/>
    <w:rsid w:val="00EC7438"/>
    <w:rsid w:val="00EF2CDE"/>
    <w:rsid w:val="00F02BA7"/>
    <w:rsid w:val="00F1384D"/>
    <w:rsid w:val="00F32C05"/>
    <w:rsid w:val="00F35F7E"/>
    <w:rsid w:val="00F501C9"/>
    <w:rsid w:val="00F50393"/>
    <w:rsid w:val="00F5762C"/>
    <w:rsid w:val="00F705AE"/>
    <w:rsid w:val="00F73CE7"/>
    <w:rsid w:val="00F8085C"/>
    <w:rsid w:val="00F81299"/>
    <w:rsid w:val="00F85143"/>
    <w:rsid w:val="00F85FA6"/>
    <w:rsid w:val="00FA08DF"/>
    <w:rsid w:val="00FA4251"/>
    <w:rsid w:val="00FB6D76"/>
    <w:rsid w:val="00FC04DB"/>
    <w:rsid w:val="00FC2CBC"/>
    <w:rsid w:val="00FC3094"/>
    <w:rsid w:val="00FF083A"/>
    <w:rsid w:val="00FF63A7"/>
    <w:rsid w:val="00FF6520"/>
    <w:rsid w:val="00FF6B58"/>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621E"/>
  <w15:docId w15:val="{6F4998CE-C121-4723-8E41-0D126B6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404ADC"/>
    <w:pPr>
      <w:spacing w:after="60" w:line="240" w:lineRule="auto"/>
      <w:jc w:val="both"/>
    </w:pPr>
    <w:rPr>
      <w:rFonts w:ascii="Times New Roman" w:eastAsia="Times New Roman" w:hAnsi="Times New Roman" w:cs="Times New Roman"/>
      <w:sz w:val="24"/>
      <w:szCs w:val="24"/>
      <w:lang w:eastAsia="ru-RU"/>
    </w:rPr>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нак2,Заголов,Head,Загл 1"/>
    <w:basedOn w:val="a9"/>
    <w:next w:val="a9"/>
    <w:link w:val="16"/>
    <w:qFormat/>
    <w:rsid w:val="005B458B"/>
    <w:pPr>
      <w:keepNext/>
      <w:numPr>
        <w:numId w:val="8"/>
      </w:numPr>
      <w:spacing w:before="240"/>
      <w:jc w:val="center"/>
      <w:outlineLvl w:val="0"/>
    </w:pPr>
    <w:rPr>
      <w:b/>
      <w:kern w:val="28"/>
      <w:sz w:val="36"/>
      <w:szCs w:val="20"/>
    </w:rPr>
  </w:style>
  <w:style w:type="paragraph" w:styleId="25">
    <w:name w:val="heading 2"/>
    <w:aliases w:val="H2,h2,2,Heading 2 Hidden,CHS,H2-Heading 2,l2,Header2,22,heading2,li...,Знак19,Заголовок 2 ТЗ,Numbered text 3,2 headline,h,headline,Reset numbering,(подраздел),Заголовок 2 Знак Знак,H2 Знак Знак,Numbered text 3 Знак Знак,h2 Знак Знак,h Знак"/>
    <w:basedOn w:val="a9"/>
    <w:next w:val="a9"/>
    <w:link w:val="27"/>
    <w:qFormat/>
    <w:rsid w:val="005B458B"/>
    <w:pPr>
      <w:keepNext/>
      <w:numPr>
        <w:ilvl w:val="1"/>
        <w:numId w:val="8"/>
      </w:numPr>
      <w:jc w:val="center"/>
      <w:outlineLvl w:val="1"/>
    </w:pPr>
    <w:rPr>
      <w:b/>
      <w:sz w:val="30"/>
      <w:szCs w:val="20"/>
      <w:lang w:val="x-none" w:eastAsia="x-none"/>
    </w:rPr>
  </w:style>
  <w:style w:type="paragraph" w:styleId="34">
    <w:name w:val="heading 3"/>
    <w:aliases w:val="h3,3,Level 1 - 1,h31,h32,h33,h34,h35,h36,h37,h38,h39,h310,h311,h321,h331,h341,h351,h361,h371,h381,h312,h322,h332,h342,h352,h362,h372,h382,h313,h323,h333,h343,h353,h363,h373,h383,h314,h324,h334,h344,h354,h364,h374,h384,h315,h325,h335,h345,H3"/>
    <w:basedOn w:val="a9"/>
    <w:next w:val="a9"/>
    <w:link w:val="37"/>
    <w:qFormat/>
    <w:rsid w:val="005B458B"/>
    <w:pPr>
      <w:keepNext/>
      <w:numPr>
        <w:ilvl w:val="2"/>
        <w:numId w:val="8"/>
      </w:numPr>
      <w:spacing w:before="240"/>
      <w:outlineLvl w:val="2"/>
    </w:pPr>
    <w:rPr>
      <w:rFonts w:ascii="Arial" w:hAnsi="Arial"/>
      <w:b/>
      <w:szCs w:val="20"/>
      <w:lang w:val="x-none" w:eastAsia="x-none"/>
    </w:rPr>
  </w:style>
  <w:style w:type="paragraph" w:styleId="41">
    <w:name w:val="heading 4"/>
    <w:aliases w:val="H4,Заголовок 4 (Приложение),h:4,h4,ITT t4,PA Micro Section,TE Heading 4,4,heading 4 + Indent: Left 0.5 in,a.,I4,l4,heading4,Map Title,heading,I41,41,l41,heading41,(Shift Ctrl 4),Titre 41,t4.T4,4heading,4 dash,d,4 dash1,d1,31,h41,a.1,4 dash2"/>
    <w:basedOn w:val="a9"/>
    <w:next w:val="a9"/>
    <w:link w:val="43"/>
    <w:qFormat/>
    <w:rsid w:val="005B458B"/>
    <w:pPr>
      <w:keepNext/>
      <w:numPr>
        <w:ilvl w:val="3"/>
        <w:numId w:val="8"/>
      </w:numPr>
      <w:spacing w:before="240"/>
      <w:outlineLvl w:val="3"/>
    </w:pPr>
    <w:rPr>
      <w:rFonts w:ascii="Arial" w:hAnsi="Arial"/>
      <w:szCs w:val="20"/>
      <w:lang w:val="x-none" w:eastAsia="x-none"/>
    </w:rPr>
  </w:style>
  <w:style w:type="paragraph" w:styleId="51">
    <w:name w:val="heading 5"/>
    <w:aliases w:val="H5,ITT t5,PA Pico Section,5,Roman list,h5,Roman list1,Roman list2,Roman list11,Roman list3,Roman list12,Roman list21,Roman list111,Çàãîëîâîê 15"/>
    <w:basedOn w:val="a9"/>
    <w:next w:val="a9"/>
    <w:link w:val="52"/>
    <w:uiPriority w:val="9"/>
    <w:qFormat/>
    <w:rsid w:val="00E27C6A"/>
    <w:pPr>
      <w:spacing w:before="240"/>
      <w:outlineLvl w:val="4"/>
    </w:pPr>
    <w:rPr>
      <w:sz w:val="22"/>
      <w:szCs w:val="20"/>
      <w:lang w:val="x-none" w:eastAsia="x-none"/>
    </w:rPr>
  </w:style>
  <w:style w:type="paragraph" w:styleId="6">
    <w:name w:val="heading 6"/>
    <w:aliases w:val="H6"/>
    <w:basedOn w:val="a9"/>
    <w:next w:val="a9"/>
    <w:link w:val="60"/>
    <w:uiPriority w:val="9"/>
    <w:qFormat/>
    <w:rsid w:val="005B458B"/>
    <w:pPr>
      <w:numPr>
        <w:ilvl w:val="5"/>
        <w:numId w:val="8"/>
      </w:numPr>
      <w:spacing w:before="240"/>
      <w:outlineLvl w:val="5"/>
    </w:pPr>
    <w:rPr>
      <w:i/>
      <w:sz w:val="22"/>
      <w:szCs w:val="20"/>
      <w:lang w:val="x-none" w:eastAsia="x-none"/>
    </w:rPr>
  </w:style>
  <w:style w:type="paragraph" w:styleId="7">
    <w:name w:val="heading 7"/>
    <w:basedOn w:val="a9"/>
    <w:next w:val="a9"/>
    <w:link w:val="70"/>
    <w:uiPriority w:val="99"/>
    <w:qFormat/>
    <w:rsid w:val="005B458B"/>
    <w:pPr>
      <w:numPr>
        <w:ilvl w:val="6"/>
        <w:numId w:val="8"/>
      </w:numPr>
      <w:spacing w:before="240"/>
      <w:outlineLvl w:val="6"/>
    </w:pPr>
    <w:rPr>
      <w:rFonts w:ascii="Arial" w:hAnsi="Arial"/>
      <w:sz w:val="20"/>
      <w:szCs w:val="20"/>
    </w:rPr>
  </w:style>
  <w:style w:type="paragraph" w:styleId="8">
    <w:name w:val="heading 8"/>
    <w:basedOn w:val="a9"/>
    <w:next w:val="a9"/>
    <w:link w:val="80"/>
    <w:uiPriority w:val="99"/>
    <w:qFormat/>
    <w:rsid w:val="005B458B"/>
    <w:pPr>
      <w:numPr>
        <w:ilvl w:val="7"/>
        <w:numId w:val="8"/>
      </w:numPr>
      <w:spacing w:before="240"/>
      <w:outlineLvl w:val="7"/>
    </w:pPr>
    <w:rPr>
      <w:rFonts w:ascii="Arial" w:hAnsi="Arial"/>
      <w:i/>
      <w:sz w:val="20"/>
      <w:szCs w:val="20"/>
      <w:lang w:val="x-none" w:eastAsia="x-none"/>
    </w:rPr>
  </w:style>
  <w:style w:type="paragraph" w:styleId="90">
    <w:name w:val="heading 9"/>
    <w:basedOn w:val="a9"/>
    <w:next w:val="a9"/>
    <w:link w:val="91"/>
    <w:uiPriority w:val="99"/>
    <w:qFormat/>
    <w:rsid w:val="005B458B"/>
    <w:pPr>
      <w:numPr>
        <w:ilvl w:val="8"/>
        <w:numId w:val="8"/>
      </w:numPr>
      <w:spacing w:before="240"/>
      <w:outlineLvl w:val="8"/>
    </w:pPr>
    <w:rPr>
      <w:rFonts w:ascii="Arial" w:hAnsi="Arial"/>
      <w:b/>
      <w:i/>
      <w:sz w:val="18"/>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Body Text"/>
    <w:aliases w:val="Основной текст Знак Знак,Знак23 Знак Знак Знак,Знак23 Знак Знак"/>
    <w:basedOn w:val="a9"/>
    <w:link w:val="17"/>
    <w:rsid w:val="00517E3F"/>
    <w:pPr>
      <w:spacing w:after="120"/>
    </w:pPr>
    <w:rPr>
      <w:szCs w:val="20"/>
      <w:lang w:val="x-none" w:eastAsia="x-none"/>
    </w:rPr>
  </w:style>
  <w:style w:type="character" w:customStyle="1" w:styleId="ae">
    <w:name w:val="Основной текст Знак"/>
    <w:basedOn w:val="aa"/>
    <w:uiPriority w:val="99"/>
    <w:semiHidden/>
    <w:rsid w:val="00517E3F"/>
    <w:rPr>
      <w:rFonts w:ascii="Times New Roman" w:eastAsia="Times New Roman" w:hAnsi="Times New Roman" w:cs="Times New Roman"/>
      <w:sz w:val="24"/>
      <w:szCs w:val="24"/>
      <w:lang w:eastAsia="ru-RU"/>
    </w:rPr>
  </w:style>
  <w:style w:type="paragraph" w:styleId="38">
    <w:name w:val="Body Text 3"/>
    <w:basedOn w:val="a9"/>
    <w:link w:val="39"/>
    <w:qFormat/>
    <w:rsid w:val="00517E3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9">
    <w:name w:val="Основной текст 3 Знак"/>
    <w:basedOn w:val="aa"/>
    <w:link w:val="38"/>
    <w:qFormat/>
    <w:rsid w:val="00517E3F"/>
    <w:rPr>
      <w:rFonts w:ascii="Times New Roman" w:eastAsia="Times New Roman" w:hAnsi="Times New Roman" w:cs="Times New Roman"/>
      <w:b/>
      <w:i/>
      <w:szCs w:val="24"/>
      <w:lang w:val="x-none" w:eastAsia="x-none"/>
    </w:rPr>
  </w:style>
  <w:style w:type="character" w:customStyle="1" w:styleId="17">
    <w:name w:val="Основной текст Знак1"/>
    <w:aliases w:val="Основной текст Знак Знак Знак,Знак23 Знак Знак Знак Знак1,Знак23 Знак Знак Знак2"/>
    <w:link w:val="ad"/>
    <w:rsid w:val="00517E3F"/>
    <w:rPr>
      <w:rFonts w:ascii="Times New Roman" w:eastAsia="Times New Roman" w:hAnsi="Times New Roman" w:cs="Times New Roman"/>
      <w:sz w:val="24"/>
      <w:szCs w:val="20"/>
      <w:lang w:val="x-none" w:eastAsia="x-none"/>
    </w:rPr>
  </w:style>
  <w:style w:type="paragraph" w:styleId="af">
    <w:name w:val="List Paragraph"/>
    <w:aliases w:val="AC List 01,Подпись рисунка,* для кейсов,ТЗ список,Bullet List,FooterText,numbered,ПС - Нумерованный,Нумерованый список,Абзац списка литеральный,Булет1,1Булет,it_List1,Содержание. 2 уровень,Bullet 1,UL"/>
    <w:basedOn w:val="a9"/>
    <w:link w:val="af0"/>
    <w:uiPriority w:val="34"/>
    <w:qFormat/>
    <w:rsid w:val="00517E3F"/>
    <w:pPr>
      <w:spacing w:after="200" w:line="276" w:lineRule="auto"/>
      <w:ind w:left="720"/>
      <w:contextualSpacing/>
      <w:jc w:val="left"/>
    </w:pPr>
    <w:rPr>
      <w:rFonts w:ascii="Calibri" w:hAnsi="Calibri"/>
      <w:sz w:val="22"/>
      <w:szCs w:val="22"/>
    </w:rPr>
  </w:style>
  <w:style w:type="character" w:styleId="af1">
    <w:name w:val="Strong"/>
    <w:basedOn w:val="aa"/>
    <w:uiPriority w:val="22"/>
    <w:qFormat/>
    <w:rsid w:val="009E271E"/>
    <w:rPr>
      <w:b/>
      <w:bCs/>
    </w:rPr>
  </w:style>
  <w:style w:type="character" w:customStyle="1" w:styleId="param153">
    <w:name w:val="param153"/>
    <w:basedOn w:val="aa"/>
    <w:rsid w:val="009E271E"/>
  </w:style>
  <w:style w:type="table" w:styleId="af2">
    <w:name w:val="Table Grid"/>
    <w:aliases w:val="Сетка таблицы GR"/>
    <w:basedOn w:val="ab"/>
    <w:uiPriority w:val="39"/>
    <w:rsid w:val="005E6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a"/>
    <w:uiPriority w:val="99"/>
    <w:unhideWhenUsed/>
    <w:rsid w:val="002D3497"/>
    <w:rPr>
      <w:color w:val="0563C1" w:themeColor="hyperlink"/>
      <w:u w:val="single"/>
    </w:rPr>
  </w:style>
  <w:style w:type="paragraph" w:styleId="a1">
    <w:name w:val="Body Text Indent"/>
    <w:basedOn w:val="a9"/>
    <w:link w:val="af4"/>
    <w:uiPriority w:val="99"/>
    <w:semiHidden/>
    <w:rsid w:val="009F2E47"/>
    <w:pPr>
      <w:numPr>
        <w:ilvl w:val="1"/>
        <w:numId w:val="5"/>
      </w:numPr>
      <w:tabs>
        <w:tab w:val="clear" w:pos="10287"/>
        <w:tab w:val="num" w:pos="360"/>
      </w:tabs>
      <w:ind w:left="0" w:firstLine="0"/>
    </w:pPr>
    <w:rPr>
      <w:szCs w:val="20"/>
      <w:lang w:val="x-none" w:eastAsia="x-none"/>
    </w:rPr>
  </w:style>
  <w:style w:type="character" w:customStyle="1" w:styleId="af4">
    <w:name w:val="Основной текст с отступом Знак"/>
    <w:basedOn w:val="aa"/>
    <w:link w:val="a1"/>
    <w:uiPriority w:val="99"/>
    <w:semiHidden/>
    <w:rsid w:val="009F2E47"/>
    <w:rPr>
      <w:rFonts w:ascii="Times New Roman" w:eastAsia="Times New Roman" w:hAnsi="Times New Roman" w:cs="Times New Roman"/>
      <w:sz w:val="24"/>
      <w:szCs w:val="20"/>
      <w:lang w:val="x-none" w:eastAsia="x-none"/>
    </w:rPr>
  </w:style>
  <w:style w:type="paragraph" w:customStyle="1" w:styleId="a0">
    <w:name w:val="Условия контракта"/>
    <w:basedOn w:val="a9"/>
    <w:uiPriority w:val="99"/>
    <w:rsid w:val="009F2E47"/>
    <w:pPr>
      <w:numPr>
        <w:numId w:val="5"/>
      </w:numPr>
      <w:tabs>
        <w:tab w:val="clear" w:pos="567"/>
        <w:tab w:val="num" w:pos="360"/>
      </w:tabs>
      <w:spacing w:before="240" w:after="120"/>
      <w:ind w:left="0" w:firstLine="0"/>
    </w:pPr>
    <w:rPr>
      <w:b/>
      <w:szCs w:val="20"/>
    </w:rPr>
  </w:style>
  <w:style w:type="character" w:styleId="af5">
    <w:name w:val="annotation reference"/>
    <w:basedOn w:val="aa"/>
    <w:uiPriority w:val="99"/>
    <w:unhideWhenUsed/>
    <w:rsid w:val="00576BE3"/>
    <w:rPr>
      <w:sz w:val="16"/>
      <w:szCs w:val="16"/>
    </w:rPr>
  </w:style>
  <w:style w:type="paragraph" w:styleId="af6">
    <w:name w:val="annotation text"/>
    <w:basedOn w:val="a9"/>
    <w:link w:val="af7"/>
    <w:uiPriority w:val="99"/>
    <w:unhideWhenUsed/>
    <w:rsid w:val="00576BE3"/>
    <w:rPr>
      <w:sz w:val="20"/>
      <w:szCs w:val="20"/>
    </w:rPr>
  </w:style>
  <w:style w:type="character" w:customStyle="1" w:styleId="af7">
    <w:name w:val="Текст примечания Знак"/>
    <w:basedOn w:val="aa"/>
    <w:link w:val="af6"/>
    <w:uiPriority w:val="99"/>
    <w:rsid w:val="00576BE3"/>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576BE3"/>
    <w:rPr>
      <w:b/>
      <w:bCs/>
    </w:rPr>
  </w:style>
  <w:style w:type="character" w:customStyle="1" w:styleId="af9">
    <w:name w:val="Тема примечания Знак"/>
    <w:basedOn w:val="af7"/>
    <w:link w:val="af8"/>
    <w:uiPriority w:val="99"/>
    <w:semiHidden/>
    <w:rsid w:val="00576BE3"/>
    <w:rPr>
      <w:rFonts w:ascii="Times New Roman" w:eastAsia="Times New Roman" w:hAnsi="Times New Roman" w:cs="Times New Roman"/>
      <w:b/>
      <w:bCs/>
      <w:sz w:val="20"/>
      <w:szCs w:val="20"/>
      <w:lang w:eastAsia="ru-RU"/>
    </w:rPr>
  </w:style>
  <w:style w:type="paragraph" w:styleId="afa">
    <w:name w:val="Balloon Text"/>
    <w:basedOn w:val="a9"/>
    <w:link w:val="afb"/>
    <w:uiPriority w:val="99"/>
    <w:unhideWhenUsed/>
    <w:rsid w:val="00576BE3"/>
    <w:pPr>
      <w:spacing w:after="0"/>
    </w:pPr>
    <w:rPr>
      <w:rFonts w:ascii="Segoe UI" w:hAnsi="Segoe UI" w:cs="Segoe UI"/>
      <w:sz w:val="18"/>
      <w:szCs w:val="18"/>
    </w:rPr>
  </w:style>
  <w:style w:type="character" w:customStyle="1" w:styleId="afb">
    <w:name w:val="Текст выноски Знак"/>
    <w:basedOn w:val="aa"/>
    <w:link w:val="afa"/>
    <w:uiPriority w:val="99"/>
    <w:rsid w:val="00576BE3"/>
    <w:rPr>
      <w:rFonts w:ascii="Segoe UI" w:eastAsia="Times New Roman" w:hAnsi="Segoe UI" w:cs="Segoe UI"/>
      <w:sz w:val="18"/>
      <w:szCs w:val="18"/>
      <w:lang w:eastAsia="ru-RU"/>
    </w:rPr>
  </w:style>
  <w:style w:type="character" w:customStyle="1" w:styleId="1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a"/>
    <w:link w:val="15"/>
    <w:uiPriority w:val="9"/>
    <w:rsid w:val="005B458B"/>
    <w:rPr>
      <w:rFonts w:ascii="Times New Roman" w:eastAsia="Times New Roman" w:hAnsi="Times New Roman" w:cs="Times New Roman"/>
      <w:b/>
      <w:kern w:val="28"/>
      <w:sz w:val="36"/>
      <w:szCs w:val="20"/>
      <w:lang w:eastAsia="ru-RU"/>
    </w:rPr>
  </w:style>
  <w:style w:type="character" w:customStyle="1" w:styleId="27">
    <w:name w:val="Заголовок 2 Знак"/>
    <w:aliases w:val="H2 Знак,h2 Знак,2 Знак,Heading 2 Hidden Знак,CHS Знак,H2-Heading 2 Знак,l2 Знак,Header2 Знак,22 Знак,heading2 Знак,li... Знак,Знак19 Знак,Заголовок 2 ТЗ Знак,Numbered text 3 Знак,2 headline Знак,h Знак1,headline Знак,(подраздел) Знак"/>
    <w:basedOn w:val="aa"/>
    <w:link w:val="25"/>
    <w:uiPriority w:val="9"/>
    <w:rsid w:val="005B458B"/>
    <w:rPr>
      <w:rFonts w:ascii="Times New Roman" w:eastAsia="Times New Roman" w:hAnsi="Times New Roman" w:cs="Times New Roman"/>
      <w:b/>
      <w:sz w:val="30"/>
      <w:szCs w:val="20"/>
      <w:lang w:val="x-none" w:eastAsia="x-none"/>
    </w:rPr>
  </w:style>
  <w:style w:type="character" w:customStyle="1" w:styleId="37">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a"/>
    <w:link w:val="34"/>
    <w:uiPriority w:val="9"/>
    <w:rsid w:val="005B458B"/>
    <w:rPr>
      <w:rFonts w:ascii="Arial" w:eastAsia="Times New Roman" w:hAnsi="Arial" w:cs="Times New Roman"/>
      <w:b/>
      <w:sz w:val="24"/>
      <w:szCs w:val="20"/>
      <w:lang w:val="x-none" w:eastAsia="x-none"/>
    </w:rPr>
  </w:style>
  <w:style w:type="character" w:customStyle="1" w:styleId="43">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I41 Знак,41 Знак"/>
    <w:basedOn w:val="aa"/>
    <w:link w:val="41"/>
    <w:uiPriority w:val="9"/>
    <w:rsid w:val="005B458B"/>
    <w:rPr>
      <w:rFonts w:ascii="Arial" w:eastAsia="Times New Roman" w:hAnsi="Arial" w:cs="Times New Roman"/>
      <w:sz w:val="24"/>
      <w:szCs w:val="20"/>
      <w:lang w:val="x-none" w:eastAsia="x-none"/>
    </w:rPr>
  </w:style>
  <w:style w:type="character" w:customStyle="1" w:styleId="60">
    <w:name w:val="Заголовок 6 Знак"/>
    <w:aliases w:val="H6 Знак"/>
    <w:basedOn w:val="aa"/>
    <w:link w:val="6"/>
    <w:uiPriority w:val="9"/>
    <w:qFormat/>
    <w:rsid w:val="005B458B"/>
    <w:rPr>
      <w:rFonts w:ascii="Times New Roman" w:eastAsia="Times New Roman" w:hAnsi="Times New Roman" w:cs="Times New Roman"/>
      <w:i/>
      <w:szCs w:val="20"/>
      <w:lang w:val="x-none" w:eastAsia="x-none"/>
    </w:rPr>
  </w:style>
  <w:style w:type="character" w:customStyle="1" w:styleId="70">
    <w:name w:val="Заголовок 7 Знак"/>
    <w:basedOn w:val="aa"/>
    <w:link w:val="7"/>
    <w:uiPriority w:val="99"/>
    <w:rsid w:val="005B458B"/>
    <w:rPr>
      <w:rFonts w:ascii="Arial" w:eastAsia="Times New Roman" w:hAnsi="Arial" w:cs="Times New Roman"/>
      <w:sz w:val="20"/>
      <w:szCs w:val="20"/>
      <w:lang w:eastAsia="ru-RU"/>
    </w:rPr>
  </w:style>
  <w:style w:type="character" w:customStyle="1" w:styleId="80">
    <w:name w:val="Заголовок 8 Знак"/>
    <w:basedOn w:val="aa"/>
    <w:link w:val="8"/>
    <w:uiPriority w:val="99"/>
    <w:rsid w:val="005B458B"/>
    <w:rPr>
      <w:rFonts w:ascii="Arial" w:eastAsia="Times New Roman" w:hAnsi="Arial" w:cs="Times New Roman"/>
      <w:i/>
      <w:sz w:val="20"/>
      <w:szCs w:val="20"/>
      <w:lang w:val="x-none" w:eastAsia="x-none"/>
    </w:rPr>
  </w:style>
  <w:style w:type="character" w:customStyle="1" w:styleId="91">
    <w:name w:val="Заголовок 9 Знак"/>
    <w:basedOn w:val="aa"/>
    <w:link w:val="90"/>
    <w:uiPriority w:val="99"/>
    <w:rsid w:val="005B458B"/>
    <w:rPr>
      <w:rFonts w:ascii="Arial" w:eastAsia="Times New Roman" w:hAnsi="Arial" w:cs="Times New Roman"/>
      <w:b/>
      <w:i/>
      <w:sz w:val="18"/>
      <w:szCs w:val="20"/>
      <w:lang w:eastAsia="ru-RU"/>
    </w:rPr>
  </w:style>
  <w:style w:type="paragraph" w:styleId="afc">
    <w:name w:val="Normal (Web)"/>
    <w:aliases w:val="Обычный (Web)"/>
    <w:basedOn w:val="a9"/>
    <w:link w:val="afd"/>
    <w:uiPriority w:val="99"/>
    <w:qFormat/>
    <w:rsid w:val="005B458B"/>
    <w:pPr>
      <w:spacing w:before="100" w:beforeAutospacing="1" w:after="100" w:afterAutospacing="1"/>
      <w:jc w:val="left"/>
    </w:pPr>
  </w:style>
  <w:style w:type="paragraph" w:customStyle="1" w:styleId="18">
    <w:name w:val="Абзац списка1"/>
    <w:basedOn w:val="a9"/>
    <w:uiPriority w:val="99"/>
    <w:rsid w:val="005B458B"/>
    <w:pPr>
      <w:spacing w:after="200" w:line="276" w:lineRule="auto"/>
      <w:ind w:left="720"/>
      <w:jc w:val="left"/>
    </w:pPr>
    <w:rPr>
      <w:rFonts w:ascii="Calibri" w:hAnsi="Calibri" w:cs="Calibri"/>
      <w:sz w:val="22"/>
      <w:szCs w:val="22"/>
    </w:rPr>
  </w:style>
  <w:style w:type="character" w:customStyle="1" w:styleId="af0">
    <w:name w:val="Абзац списка Знак"/>
    <w:aliases w:val="AC List 01 Знак,Подпись рисунка Знак,* для кейсов Знак,ТЗ список Знак,Bullet List Знак,FooterText Знак,numbered Знак,ПС - Нумерованный Знак,Нумерованый список Знак,Абзац списка литеральный Знак,Булет1 Знак,1Булет Знак,it_List1 Знак"/>
    <w:link w:val="af"/>
    <w:uiPriority w:val="34"/>
    <w:qFormat/>
    <w:locked/>
    <w:rsid w:val="005B458B"/>
    <w:rPr>
      <w:rFonts w:ascii="Calibri" w:eastAsia="Times New Roman" w:hAnsi="Calibri" w:cs="Times New Roman"/>
      <w:lang w:eastAsia="ru-RU"/>
    </w:rPr>
  </w:style>
  <w:style w:type="paragraph" w:customStyle="1" w:styleId="CharChar">
    <w:name w:val="Char Char"/>
    <w:basedOn w:val="a9"/>
    <w:uiPriority w:val="99"/>
    <w:rsid w:val="005B458B"/>
    <w:pPr>
      <w:spacing w:before="120" w:after="120"/>
      <w:ind w:firstLine="709"/>
      <w:contextualSpacing/>
    </w:pPr>
    <w:rPr>
      <w:sz w:val="28"/>
      <w:szCs w:val="28"/>
      <w:lang w:eastAsia="en-US"/>
    </w:rPr>
  </w:style>
  <w:style w:type="paragraph" w:styleId="afe">
    <w:name w:val="Plain Text"/>
    <w:basedOn w:val="a9"/>
    <w:link w:val="aff"/>
    <w:uiPriority w:val="99"/>
    <w:rsid w:val="00FA08DF"/>
    <w:pPr>
      <w:spacing w:after="0"/>
      <w:jc w:val="left"/>
    </w:pPr>
    <w:rPr>
      <w:rFonts w:ascii="Courier New" w:hAnsi="Courier New"/>
      <w:sz w:val="20"/>
      <w:szCs w:val="20"/>
      <w:lang w:val="x-none" w:eastAsia="x-none"/>
    </w:rPr>
  </w:style>
  <w:style w:type="character" w:customStyle="1" w:styleId="aff">
    <w:name w:val="Текст Знак"/>
    <w:basedOn w:val="aa"/>
    <w:link w:val="afe"/>
    <w:uiPriority w:val="99"/>
    <w:rsid w:val="00FA08DF"/>
    <w:rPr>
      <w:rFonts w:ascii="Courier New" w:eastAsia="Times New Roman" w:hAnsi="Courier New" w:cs="Times New Roman"/>
      <w:sz w:val="20"/>
      <w:szCs w:val="20"/>
      <w:lang w:val="x-none" w:eastAsia="x-none"/>
    </w:rPr>
  </w:style>
  <w:style w:type="paragraph" w:customStyle="1" w:styleId="DogHead3">
    <w:name w:val="DogHead 3"/>
    <w:basedOn w:val="a9"/>
    <w:rsid w:val="00FA08DF"/>
    <w:pPr>
      <w:spacing w:after="0"/>
      <w:ind w:left="284"/>
    </w:pPr>
    <w:rPr>
      <w:rFonts w:ascii="TimesDL" w:hAnsi="TimesDL"/>
      <w:szCs w:val="20"/>
    </w:rPr>
  </w:style>
  <w:style w:type="paragraph" w:customStyle="1" w:styleId="Head92">
    <w:name w:val="Head 9.2"/>
    <w:basedOn w:val="a9"/>
    <w:next w:val="a9"/>
    <w:uiPriority w:val="99"/>
    <w:rsid w:val="00FA08DF"/>
    <w:pPr>
      <w:keepNext/>
      <w:widowControl w:val="0"/>
      <w:suppressAutoHyphens/>
      <w:spacing w:before="240"/>
      <w:jc w:val="left"/>
    </w:pPr>
    <w:rPr>
      <w:b/>
      <w:bCs/>
      <w:lang w:val="en-US"/>
    </w:rPr>
  </w:style>
  <w:style w:type="paragraph" w:styleId="aff0">
    <w:name w:val="caption"/>
    <w:aliases w:val="Название таблицы"/>
    <w:basedOn w:val="a9"/>
    <w:next w:val="a9"/>
    <w:uiPriority w:val="35"/>
    <w:qFormat/>
    <w:rsid w:val="00FA08DF"/>
    <w:pPr>
      <w:spacing w:after="200"/>
      <w:jc w:val="left"/>
    </w:pPr>
    <w:rPr>
      <w:rFonts w:eastAsia="Calibri"/>
      <w:i/>
      <w:iCs/>
      <w:color w:val="1F497D"/>
      <w:sz w:val="18"/>
      <w:szCs w:val="18"/>
      <w:lang w:eastAsia="en-US"/>
    </w:rPr>
  </w:style>
  <w:style w:type="character" w:customStyle="1" w:styleId="52">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Çàãîëîâîê 15 Знак"/>
    <w:basedOn w:val="aa"/>
    <w:link w:val="51"/>
    <w:uiPriority w:val="9"/>
    <w:qFormat/>
    <w:rsid w:val="00E27C6A"/>
    <w:rPr>
      <w:rFonts w:ascii="Times New Roman" w:eastAsia="Times New Roman" w:hAnsi="Times New Roman" w:cs="Times New Roman"/>
      <w:szCs w:val="20"/>
      <w:lang w:val="x-none" w:eastAsia="x-none"/>
    </w:rPr>
  </w:style>
  <w:style w:type="paragraph" w:customStyle="1" w:styleId="1">
    <w:name w:val="Основной текст с отступом1"/>
    <w:basedOn w:val="a9"/>
    <w:rsid w:val="00E27C6A"/>
    <w:pPr>
      <w:numPr>
        <w:numId w:val="15"/>
      </w:numPr>
      <w:tabs>
        <w:tab w:val="clear" w:pos="643"/>
      </w:tabs>
      <w:spacing w:before="60" w:after="0"/>
      <w:ind w:left="0" w:firstLine="851"/>
    </w:pPr>
    <w:rPr>
      <w:szCs w:val="20"/>
    </w:rPr>
  </w:style>
  <w:style w:type="paragraph" w:styleId="a">
    <w:name w:val="List Bullet"/>
    <w:basedOn w:val="a9"/>
    <w:autoRedefine/>
    <w:uiPriority w:val="99"/>
    <w:rsid w:val="00E27C6A"/>
    <w:pPr>
      <w:widowControl w:val="0"/>
      <w:numPr>
        <w:numId w:val="16"/>
      </w:numPr>
      <w:tabs>
        <w:tab w:val="clear" w:pos="1209"/>
      </w:tabs>
      <w:ind w:left="0" w:firstLine="0"/>
    </w:pPr>
  </w:style>
  <w:style w:type="paragraph" w:styleId="26">
    <w:name w:val="List Bullet 2"/>
    <w:basedOn w:val="a9"/>
    <w:autoRedefine/>
    <w:uiPriority w:val="99"/>
    <w:semiHidden/>
    <w:rsid w:val="00E27C6A"/>
    <w:pPr>
      <w:numPr>
        <w:ilvl w:val="1"/>
        <w:numId w:val="17"/>
      </w:numPr>
      <w:tabs>
        <w:tab w:val="clear" w:pos="1440"/>
        <w:tab w:val="num" w:pos="643"/>
      </w:tabs>
      <w:ind w:left="643" w:hanging="360"/>
    </w:pPr>
    <w:rPr>
      <w:szCs w:val="20"/>
    </w:rPr>
  </w:style>
  <w:style w:type="paragraph" w:styleId="35">
    <w:name w:val="List Bullet 3"/>
    <w:basedOn w:val="a9"/>
    <w:autoRedefine/>
    <w:uiPriority w:val="99"/>
    <w:semiHidden/>
    <w:rsid w:val="00E27C6A"/>
    <w:pPr>
      <w:numPr>
        <w:numId w:val="1"/>
      </w:numPr>
    </w:pPr>
    <w:rPr>
      <w:szCs w:val="20"/>
    </w:rPr>
  </w:style>
  <w:style w:type="paragraph" w:styleId="4">
    <w:name w:val="List Bullet 4"/>
    <w:basedOn w:val="a9"/>
    <w:autoRedefine/>
    <w:uiPriority w:val="99"/>
    <w:semiHidden/>
    <w:rsid w:val="00E27C6A"/>
    <w:pPr>
      <w:numPr>
        <w:numId w:val="18"/>
      </w:numPr>
      <w:tabs>
        <w:tab w:val="clear" w:pos="360"/>
        <w:tab w:val="num" w:pos="1209"/>
      </w:tabs>
      <w:ind w:left="1209"/>
    </w:pPr>
    <w:rPr>
      <w:szCs w:val="20"/>
    </w:rPr>
  </w:style>
  <w:style w:type="paragraph" w:styleId="53">
    <w:name w:val="List Bullet 5"/>
    <w:basedOn w:val="a9"/>
    <w:autoRedefine/>
    <w:uiPriority w:val="99"/>
    <w:semiHidden/>
    <w:rsid w:val="00E27C6A"/>
    <w:pPr>
      <w:tabs>
        <w:tab w:val="num" w:pos="1492"/>
      </w:tabs>
      <w:ind w:left="1492" w:hanging="360"/>
    </w:pPr>
    <w:rPr>
      <w:szCs w:val="20"/>
    </w:rPr>
  </w:style>
  <w:style w:type="paragraph" w:styleId="a8">
    <w:name w:val="List Number"/>
    <w:basedOn w:val="a9"/>
    <w:uiPriority w:val="99"/>
    <w:semiHidden/>
    <w:rsid w:val="00E27C6A"/>
    <w:pPr>
      <w:numPr>
        <w:numId w:val="2"/>
      </w:numPr>
    </w:pPr>
    <w:rPr>
      <w:szCs w:val="20"/>
    </w:rPr>
  </w:style>
  <w:style w:type="paragraph" w:styleId="20">
    <w:name w:val="List Number 2"/>
    <w:basedOn w:val="a9"/>
    <w:semiHidden/>
    <w:rsid w:val="00E27C6A"/>
    <w:pPr>
      <w:numPr>
        <w:numId w:val="3"/>
      </w:numPr>
    </w:pPr>
    <w:rPr>
      <w:szCs w:val="20"/>
    </w:rPr>
  </w:style>
  <w:style w:type="paragraph" w:styleId="36">
    <w:name w:val="List Number 3"/>
    <w:basedOn w:val="a9"/>
    <w:uiPriority w:val="99"/>
    <w:semiHidden/>
    <w:rsid w:val="00E27C6A"/>
    <w:pPr>
      <w:numPr>
        <w:numId w:val="4"/>
      </w:numPr>
    </w:pPr>
    <w:rPr>
      <w:szCs w:val="20"/>
    </w:rPr>
  </w:style>
  <w:style w:type="paragraph" w:styleId="44">
    <w:name w:val="List Number 4"/>
    <w:basedOn w:val="a9"/>
    <w:semiHidden/>
    <w:rsid w:val="00E27C6A"/>
    <w:pPr>
      <w:tabs>
        <w:tab w:val="num" w:pos="567"/>
      </w:tabs>
      <w:ind w:left="567" w:hanging="567"/>
    </w:pPr>
    <w:rPr>
      <w:szCs w:val="20"/>
    </w:rPr>
  </w:style>
  <w:style w:type="paragraph" w:styleId="50">
    <w:name w:val="List Number 5"/>
    <w:basedOn w:val="a9"/>
    <w:uiPriority w:val="99"/>
    <w:semiHidden/>
    <w:rsid w:val="00E27C6A"/>
    <w:pPr>
      <w:numPr>
        <w:numId w:val="6"/>
      </w:numPr>
    </w:pPr>
    <w:rPr>
      <w:szCs w:val="20"/>
    </w:rPr>
  </w:style>
  <w:style w:type="paragraph" w:customStyle="1" w:styleId="aff1">
    <w:name w:val="Раздел"/>
    <w:basedOn w:val="a9"/>
    <w:uiPriority w:val="99"/>
    <w:rsid w:val="00E27C6A"/>
    <w:pPr>
      <w:tabs>
        <w:tab w:val="num" w:pos="576"/>
      </w:tabs>
      <w:spacing w:before="120" w:after="120"/>
      <w:ind w:left="576" w:hanging="576"/>
      <w:jc w:val="center"/>
    </w:pPr>
    <w:rPr>
      <w:rFonts w:ascii="Arial Narrow" w:hAnsi="Arial Narrow"/>
      <w:b/>
      <w:sz w:val="28"/>
      <w:szCs w:val="20"/>
    </w:rPr>
  </w:style>
  <w:style w:type="paragraph" w:customStyle="1" w:styleId="aff2">
    <w:name w:val="Часть"/>
    <w:basedOn w:val="a9"/>
    <w:uiPriority w:val="99"/>
    <w:semiHidden/>
    <w:rsid w:val="00E27C6A"/>
    <w:pPr>
      <w:jc w:val="center"/>
    </w:pPr>
    <w:rPr>
      <w:rFonts w:ascii="Arial" w:hAnsi="Arial"/>
      <w:b/>
      <w:caps/>
      <w:sz w:val="32"/>
      <w:szCs w:val="20"/>
    </w:rPr>
  </w:style>
  <w:style w:type="paragraph" w:customStyle="1" w:styleId="3">
    <w:name w:val="Раздел 3"/>
    <w:basedOn w:val="a9"/>
    <w:uiPriority w:val="99"/>
    <w:semiHidden/>
    <w:rsid w:val="00E27C6A"/>
    <w:pPr>
      <w:numPr>
        <w:numId w:val="9"/>
      </w:numPr>
      <w:spacing w:before="120" w:after="120"/>
      <w:jc w:val="center"/>
    </w:pPr>
    <w:rPr>
      <w:b/>
      <w:szCs w:val="20"/>
    </w:rPr>
  </w:style>
  <w:style w:type="paragraph" w:customStyle="1" w:styleId="Instruction">
    <w:name w:val="Instruction"/>
    <w:basedOn w:val="a1"/>
    <w:uiPriority w:val="99"/>
    <w:semiHidden/>
    <w:rsid w:val="00E27C6A"/>
    <w:pPr>
      <w:numPr>
        <w:ilvl w:val="0"/>
        <w:numId w:val="0"/>
      </w:numPr>
      <w:tabs>
        <w:tab w:val="num" w:pos="360"/>
      </w:tabs>
      <w:spacing w:before="180"/>
      <w:ind w:left="360" w:hanging="360"/>
    </w:pPr>
    <w:rPr>
      <w:b/>
    </w:rPr>
  </w:style>
  <w:style w:type="paragraph" w:styleId="aff3">
    <w:name w:val="Title"/>
    <w:aliases w:val="Знак8,Знак2 Знак"/>
    <w:basedOn w:val="a9"/>
    <w:link w:val="aff4"/>
    <w:uiPriority w:val="10"/>
    <w:qFormat/>
    <w:rsid w:val="00E27C6A"/>
    <w:pPr>
      <w:spacing w:before="240"/>
      <w:jc w:val="center"/>
      <w:outlineLvl w:val="0"/>
    </w:pPr>
    <w:rPr>
      <w:rFonts w:ascii="Arial" w:hAnsi="Arial"/>
      <w:b/>
      <w:kern w:val="28"/>
      <w:sz w:val="32"/>
      <w:szCs w:val="20"/>
      <w:lang w:val="x-none" w:eastAsia="x-none"/>
    </w:rPr>
  </w:style>
  <w:style w:type="character" w:customStyle="1" w:styleId="aff4">
    <w:name w:val="Заголовок Знак"/>
    <w:aliases w:val="Знак8 Знак,Знак2 Знак Знак1"/>
    <w:basedOn w:val="aa"/>
    <w:link w:val="aff3"/>
    <w:uiPriority w:val="10"/>
    <w:rsid w:val="00E27C6A"/>
    <w:rPr>
      <w:rFonts w:ascii="Arial" w:eastAsia="Times New Roman" w:hAnsi="Arial" w:cs="Times New Roman"/>
      <w:b/>
      <w:kern w:val="28"/>
      <w:sz w:val="32"/>
      <w:szCs w:val="20"/>
      <w:lang w:val="x-none" w:eastAsia="x-none"/>
    </w:rPr>
  </w:style>
  <w:style w:type="paragraph" w:styleId="aff5">
    <w:name w:val="Subtitle"/>
    <w:basedOn w:val="a9"/>
    <w:link w:val="aff6"/>
    <w:uiPriority w:val="11"/>
    <w:qFormat/>
    <w:rsid w:val="00E27C6A"/>
    <w:pPr>
      <w:jc w:val="center"/>
      <w:outlineLvl w:val="1"/>
    </w:pPr>
    <w:rPr>
      <w:rFonts w:ascii="Arial" w:hAnsi="Arial"/>
      <w:szCs w:val="20"/>
      <w:lang w:val="x-none" w:eastAsia="x-none"/>
    </w:rPr>
  </w:style>
  <w:style w:type="character" w:customStyle="1" w:styleId="aff6">
    <w:name w:val="Подзаголовок Знак"/>
    <w:basedOn w:val="aa"/>
    <w:link w:val="aff5"/>
    <w:uiPriority w:val="11"/>
    <w:rsid w:val="00E27C6A"/>
    <w:rPr>
      <w:rFonts w:ascii="Arial" w:eastAsia="Times New Roman" w:hAnsi="Arial" w:cs="Times New Roman"/>
      <w:sz w:val="24"/>
      <w:szCs w:val="20"/>
      <w:lang w:val="x-none" w:eastAsia="x-none"/>
    </w:rPr>
  </w:style>
  <w:style w:type="paragraph" w:customStyle="1" w:styleId="aff7">
    <w:name w:val="Тендерные данные"/>
    <w:basedOn w:val="a9"/>
    <w:uiPriority w:val="99"/>
    <w:rsid w:val="00E27C6A"/>
    <w:pPr>
      <w:tabs>
        <w:tab w:val="left" w:pos="1985"/>
      </w:tabs>
      <w:spacing w:before="120"/>
    </w:pPr>
    <w:rPr>
      <w:b/>
      <w:szCs w:val="20"/>
    </w:rPr>
  </w:style>
  <w:style w:type="paragraph" w:styleId="3a">
    <w:name w:val="toc 3"/>
    <w:basedOn w:val="a9"/>
    <w:next w:val="a9"/>
    <w:autoRedefine/>
    <w:uiPriority w:val="39"/>
    <w:rsid w:val="00E27C6A"/>
    <w:pPr>
      <w:spacing w:after="0"/>
      <w:ind w:left="480"/>
      <w:jc w:val="left"/>
    </w:pPr>
    <w:rPr>
      <w:i/>
      <w:iCs/>
      <w:sz w:val="20"/>
      <w:szCs w:val="20"/>
    </w:rPr>
  </w:style>
  <w:style w:type="paragraph" w:styleId="19">
    <w:name w:val="toc 1"/>
    <w:basedOn w:val="a9"/>
    <w:next w:val="a9"/>
    <w:autoRedefine/>
    <w:uiPriority w:val="39"/>
    <w:qFormat/>
    <w:rsid w:val="00E27C6A"/>
    <w:pPr>
      <w:tabs>
        <w:tab w:val="left" w:pos="1680"/>
        <w:tab w:val="right" w:leader="dot" w:pos="10195"/>
      </w:tabs>
      <w:spacing w:before="120" w:after="120"/>
    </w:pPr>
    <w:rPr>
      <w:b/>
      <w:bCs/>
      <w:caps/>
      <w:sz w:val="20"/>
      <w:szCs w:val="20"/>
    </w:rPr>
  </w:style>
  <w:style w:type="paragraph" w:styleId="28">
    <w:name w:val="toc 2"/>
    <w:basedOn w:val="a9"/>
    <w:next w:val="a9"/>
    <w:autoRedefine/>
    <w:uiPriority w:val="39"/>
    <w:qFormat/>
    <w:rsid w:val="00E27C6A"/>
    <w:pPr>
      <w:tabs>
        <w:tab w:val="left" w:pos="960"/>
        <w:tab w:val="right" w:leader="dot" w:pos="10195"/>
      </w:tabs>
      <w:spacing w:after="0"/>
      <w:ind w:left="240"/>
    </w:pPr>
    <w:rPr>
      <w:smallCaps/>
      <w:sz w:val="20"/>
      <w:szCs w:val="20"/>
    </w:rPr>
  </w:style>
  <w:style w:type="paragraph" w:styleId="aff8">
    <w:name w:val="Date"/>
    <w:basedOn w:val="a9"/>
    <w:next w:val="a9"/>
    <w:link w:val="aff9"/>
    <w:uiPriority w:val="99"/>
    <w:semiHidden/>
    <w:rsid w:val="00E27C6A"/>
    <w:rPr>
      <w:szCs w:val="20"/>
    </w:rPr>
  </w:style>
  <w:style w:type="character" w:customStyle="1" w:styleId="aff9">
    <w:name w:val="Дата Знак"/>
    <w:basedOn w:val="aa"/>
    <w:link w:val="aff8"/>
    <w:uiPriority w:val="99"/>
    <w:semiHidden/>
    <w:rsid w:val="00E27C6A"/>
    <w:rPr>
      <w:rFonts w:ascii="Times New Roman" w:eastAsia="Times New Roman" w:hAnsi="Times New Roman" w:cs="Times New Roman"/>
      <w:sz w:val="24"/>
      <w:szCs w:val="20"/>
      <w:lang w:eastAsia="ru-RU"/>
    </w:rPr>
  </w:style>
  <w:style w:type="paragraph" w:customStyle="1" w:styleId="affa">
    <w:name w:val="Îáû÷íûé"/>
    <w:uiPriority w:val="99"/>
    <w:semiHidden/>
    <w:rsid w:val="00E27C6A"/>
    <w:pPr>
      <w:spacing w:after="0" w:line="240" w:lineRule="auto"/>
    </w:pPr>
    <w:rPr>
      <w:rFonts w:ascii="Times New Roman" w:eastAsia="Times New Roman" w:hAnsi="Times New Roman" w:cs="Times New Roman"/>
      <w:sz w:val="20"/>
      <w:szCs w:val="20"/>
      <w:lang w:eastAsia="ru-RU"/>
    </w:rPr>
  </w:style>
  <w:style w:type="paragraph" w:customStyle="1" w:styleId="affb">
    <w:name w:val="Íîðìàëüíûé"/>
    <w:uiPriority w:val="99"/>
    <w:semiHidden/>
    <w:rsid w:val="00E27C6A"/>
    <w:pPr>
      <w:spacing w:after="0" w:line="240" w:lineRule="auto"/>
    </w:pPr>
    <w:rPr>
      <w:rFonts w:ascii="Courier" w:eastAsia="Times New Roman" w:hAnsi="Courier" w:cs="Times New Roman"/>
      <w:sz w:val="24"/>
      <w:szCs w:val="20"/>
      <w:lang w:val="en-GB" w:eastAsia="ru-RU"/>
    </w:rPr>
  </w:style>
  <w:style w:type="paragraph" w:customStyle="1" w:styleId="affc">
    <w:name w:val="Подраздел"/>
    <w:basedOn w:val="a9"/>
    <w:uiPriority w:val="99"/>
    <w:semiHidden/>
    <w:rsid w:val="00E27C6A"/>
    <w:pPr>
      <w:suppressAutoHyphens/>
      <w:spacing w:before="240" w:after="120"/>
      <w:jc w:val="center"/>
    </w:pPr>
    <w:rPr>
      <w:rFonts w:ascii="TimesDL" w:hAnsi="TimesDL"/>
      <w:b/>
      <w:smallCaps/>
      <w:spacing w:val="-2"/>
      <w:szCs w:val="20"/>
    </w:rPr>
  </w:style>
  <w:style w:type="paragraph" w:styleId="29">
    <w:name w:val="Body Text Indent 2"/>
    <w:aliases w:val="Знак"/>
    <w:basedOn w:val="a9"/>
    <w:link w:val="2a"/>
    <w:rsid w:val="00E27C6A"/>
    <w:pPr>
      <w:spacing w:after="120" w:line="480" w:lineRule="auto"/>
      <w:ind w:left="283"/>
    </w:pPr>
    <w:rPr>
      <w:szCs w:val="20"/>
      <w:lang w:val="x-none" w:eastAsia="x-none"/>
    </w:rPr>
  </w:style>
  <w:style w:type="character" w:customStyle="1" w:styleId="2a">
    <w:name w:val="Основной текст с отступом 2 Знак"/>
    <w:aliases w:val="Знак Знак2"/>
    <w:basedOn w:val="aa"/>
    <w:link w:val="29"/>
    <w:rsid w:val="00E27C6A"/>
    <w:rPr>
      <w:rFonts w:ascii="Times New Roman" w:eastAsia="Times New Roman" w:hAnsi="Times New Roman" w:cs="Times New Roman"/>
      <w:sz w:val="24"/>
      <w:szCs w:val="20"/>
      <w:lang w:val="x-none" w:eastAsia="x-none"/>
    </w:rPr>
  </w:style>
  <w:style w:type="paragraph" w:styleId="3b">
    <w:name w:val="Body Text Indent 3"/>
    <w:basedOn w:val="a9"/>
    <w:link w:val="3c"/>
    <w:uiPriority w:val="99"/>
    <w:rsid w:val="00E27C6A"/>
    <w:pPr>
      <w:spacing w:after="120"/>
      <w:ind w:left="283"/>
    </w:pPr>
    <w:rPr>
      <w:sz w:val="16"/>
      <w:szCs w:val="20"/>
    </w:rPr>
  </w:style>
  <w:style w:type="character" w:customStyle="1" w:styleId="3c">
    <w:name w:val="Основной текст с отступом 3 Знак"/>
    <w:basedOn w:val="aa"/>
    <w:link w:val="3b"/>
    <w:uiPriority w:val="99"/>
    <w:rsid w:val="00E27C6A"/>
    <w:rPr>
      <w:rFonts w:ascii="Times New Roman" w:eastAsia="Times New Roman" w:hAnsi="Times New Roman" w:cs="Times New Roman"/>
      <w:sz w:val="16"/>
      <w:szCs w:val="20"/>
      <w:lang w:eastAsia="ru-RU"/>
    </w:rPr>
  </w:style>
  <w:style w:type="paragraph" w:styleId="affd">
    <w:name w:val="header"/>
    <w:aliases w:val="ВерхКолонтитул,hd"/>
    <w:basedOn w:val="a9"/>
    <w:link w:val="affe"/>
    <w:uiPriority w:val="99"/>
    <w:qFormat/>
    <w:rsid w:val="00E27C6A"/>
    <w:pPr>
      <w:tabs>
        <w:tab w:val="center" w:pos="4153"/>
        <w:tab w:val="right" w:pos="8306"/>
      </w:tabs>
      <w:spacing w:before="120" w:after="120"/>
    </w:pPr>
    <w:rPr>
      <w:rFonts w:ascii="Arial" w:hAnsi="Arial"/>
      <w:noProof/>
      <w:szCs w:val="20"/>
      <w:lang w:val="x-none" w:eastAsia="x-none"/>
    </w:rPr>
  </w:style>
  <w:style w:type="character" w:customStyle="1" w:styleId="affe">
    <w:name w:val="Верхний колонтитул Знак"/>
    <w:aliases w:val="ВерхКолонтитул Знак,hd Знак"/>
    <w:basedOn w:val="aa"/>
    <w:link w:val="affd"/>
    <w:uiPriority w:val="99"/>
    <w:qFormat/>
    <w:rsid w:val="00E27C6A"/>
    <w:rPr>
      <w:rFonts w:ascii="Arial" w:eastAsia="Times New Roman" w:hAnsi="Arial" w:cs="Times New Roman"/>
      <w:noProof/>
      <w:sz w:val="24"/>
      <w:szCs w:val="20"/>
      <w:lang w:val="x-none" w:eastAsia="x-none"/>
    </w:rPr>
  </w:style>
  <w:style w:type="paragraph" w:styleId="afff">
    <w:name w:val="Block Text"/>
    <w:basedOn w:val="a9"/>
    <w:uiPriority w:val="99"/>
    <w:semiHidden/>
    <w:rsid w:val="00E27C6A"/>
    <w:pPr>
      <w:spacing w:after="120"/>
      <w:ind w:left="1440" w:right="1440"/>
    </w:pPr>
    <w:rPr>
      <w:szCs w:val="20"/>
    </w:rPr>
  </w:style>
  <w:style w:type="character" w:styleId="afff0">
    <w:name w:val="footnote reference"/>
    <w:aliases w:val="Style 49,fr,Знак сноски-FN,Ciae niinee-FN,SUPERS,Знак сноски 1,Referencia nota al pie,Used by Word for Help footnote symbols,Ссылка на сноску 45"/>
    <w:qFormat/>
    <w:rsid w:val="00E27C6A"/>
    <w:rPr>
      <w:rFonts w:ascii="Times New Roman" w:hAnsi="Times New Roman" w:cs="Times New Roman"/>
      <w:vertAlign w:val="superscript"/>
    </w:rPr>
  </w:style>
  <w:style w:type="paragraph" w:styleId="afff1">
    <w:name w:val="footnote text"/>
    <w:aliases w:val="Знак5,Заголовок 2 Знак1 Знак Знак, Знак Знак2 Знак Знак,H2 Знак Знак Знак,(подраздел) Знак Знак Знак,h2 Знак Знак Знак,Текст сноски Знак Знак Знак Знак Знак Знак,Знак Знак2 Знак Знак, Знак1 Знак1,Текст сноски Знак Знак1"/>
    <w:basedOn w:val="a9"/>
    <w:link w:val="afff2"/>
    <w:uiPriority w:val="99"/>
    <w:qFormat/>
    <w:rsid w:val="00E27C6A"/>
    <w:rPr>
      <w:sz w:val="20"/>
      <w:szCs w:val="20"/>
    </w:rPr>
  </w:style>
  <w:style w:type="character" w:customStyle="1" w:styleId="afff2">
    <w:name w:val="Текст сноски Знак"/>
    <w:aliases w:val="Знак5 Знак1,Заголовок 2 Знак1 Знак Знак Знак, Знак Знак2 Знак Знак Знак,H2 Знак Знак Знак Знак,(подраздел) Знак Знак Знак Знак,h2 Знак Знак Знак Знак,Текст сноски Знак Знак Знак Знак Знак Знак Знак,Знак Знак2 Знак Знак Знак"/>
    <w:basedOn w:val="aa"/>
    <w:link w:val="afff1"/>
    <w:uiPriority w:val="99"/>
    <w:qFormat/>
    <w:rsid w:val="00E27C6A"/>
    <w:rPr>
      <w:rFonts w:ascii="Times New Roman" w:eastAsia="Times New Roman" w:hAnsi="Times New Roman" w:cs="Times New Roman"/>
      <w:sz w:val="20"/>
      <w:szCs w:val="20"/>
      <w:lang w:eastAsia="ru-RU"/>
    </w:rPr>
  </w:style>
  <w:style w:type="character" w:styleId="afff3">
    <w:name w:val="page number"/>
    <w:rsid w:val="00E27C6A"/>
    <w:rPr>
      <w:rFonts w:ascii="Times New Roman" w:hAnsi="Times New Roman" w:cs="Times New Roman"/>
    </w:rPr>
  </w:style>
  <w:style w:type="paragraph" w:styleId="afff4">
    <w:name w:val="footer"/>
    <w:aliases w:val="sl_footer"/>
    <w:basedOn w:val="a9"/>
    <w:link w:val="afff5"/>
    <w:qFormat/>
    <w:rsid w:val="00E27C6A"/>
    <w:pPr>
      <w:tabs>
        <w:tab w:val="center" w:pos="4153"/>
        <w:tab w:val="right" w:pos="8306"/>
      </w:tabs>
    </w:pPr>
    <w:rPr>
      <w:noProof/>
      <w:szCs w:val="20"/>
      <w:lang w:val="x-none" w:eastAsia="x-none"/>
    </w:rPr>
  </w:style>
  <w:style w:type="character" w:customStyle="1" w:styleId="afff5">
    <w:name w:val="Нижний колонтитул Знак"/>
    <w:aliases w:val="sl_footer Знак"/>
    <w:basedOn w:val="aa"/>
    <w:link w:val="afff4"/>
    <w:qFormat/>
    <w:rsid w:val="00E27C6A"/>
    <w:rPr>
      <w:rFonts w:ascii="Times New Roman" w:eastAsia="Times New Roman" w:hAnsi="Times New Roman" w:cs="Times New Roman"/>
      <w:noProof/>
      <w:sz w:val="24"/>
      <w:szCs w:val="20"/>
      <w:lang w:val="x-none" w:eastAsia="x-none"/>
    </w:rPr>
  </w:style>
  <w:style w:type="paragraph" w:customStyle="1" w:styleId="ConsNormal">
    <w:name w:val="ConsNormal"/>
    <w:link w:val="ConsNormal0"/>
    <w:uiPriority w:val="99"/>
    <w:rsid w:val="00E27C6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E27C6A"/>
    <w:rPr>
      <w:rFonts w:ascii="Arial" w:eastAsia="Times New Roman" w:hAnsi="Arial" w:cs="Arial"/>
      <w:sz w:val="20"/>
      <w:szCs w:val="20"/>
      <w:lang w:eastAsia="ru-RU"/>
    </w:rPr>
  </w:style>
  <w:style w:type="character" w:customStyle="1" w:styleId="afff6">
    <w:name w:val="Знак Знак"/>
    <w:aliases w:val="Основной текст с отступом 2 Знак1"/>
    <w:semiHidden/>
    <w:rsid w:val="00E27C6A"/>
    <w:rPr>
      <w:rFonts w:ascii="Arial" w:hAnsi="Arial" w:cs="Times New Roman"/>
      <w:sz w:val="24"/>
      <w:lang w:val="ru-RU" w:eastAsia="ru-RU" w:bidi="ar-SA"/>
    </w:rPr>
  </w:style>
  <w:style w:type="character" w:customStyle="1" w:styleId="afd">
    <w:name w:val="Обычный (Интернет) Знак"/>
    <w:aliases w:val="Обычный (Web) Знак"/>
    <w:link w:val="afc"/>
    <w:uiPriority w:val="99"/>
    <w:locked/>
    <w:rsid w:val="00E27C6A"/>
    <w:rPr>
      <w:rFonts w:ascii="Times New Roman" w:eastAsia="Times New Roman" w:hAnsi="Times New Roman" w:cs="Times New Roman"/>
      <w:sz w:val="24"/>
      <w:szCs w:val="24"/>
      <w:lang w:eastAsia="ru-RU"/>
    </w:rPr>
  </w:style>
  <w:style w:type="paragraph" w:customStyle="1" w:styleId="ConsNonformat">
    <w:name w:val="ConsNonformat"/>
    <w:uiPriority w:val="99"/>
    <w:rsid w:val="00E27C6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7">
    <w:name w:val="Основной шрифт"/>
    <w:rsid w:val="00E27C6A"/>
  </w:style>
  <w:style w:type="paragraph" w:styleId="HTML">
    <w:name w:val="HTML Address"/>
    <w:basedOn w:val="a9"/>
    <w:link w:val="HTML0"/>
    <w:semiHidden/>
    <w:rsid w:val="00E27C6A"/>
    <w:rPr>
      <w:i/>
      <w:iCs/>
    </w:rPr>
  </w:style>
  <w:style w:type="character" w:customStyle="1" w:styleId="HTML0">
    <w:name w:val="Адрес HTML Знак"/>
    <w:basedOn w:val="aa"/>
    <w:link w:val="HTML"/>
    <w:semiHidden/>
    <w:rsid w:val="00E27C6A"/>
    <w:rPr>
      <w:rFonts w:ascii="Times New Roman" w:eastAsia="Times New Roman" w:hAnsi="Times New Roman" w:cs="Times New Roman"/>
      <w:i/>
      <w:iCs/>
      <w:sz w:val="24"/>
      <w:szCs w:val="24"/>
      <w:lang w:eastAsia="ru-RU"/>
    </w:rPr>
  </w:style>
  <w:style w:type="paragraph" w:styleId="afff8">
    <w:name w:val="envelope address"/>
    <w:basedOn w:val="a9"/>
    <w:uiPriority w:val="99"/>
    <w:semiHidden/>
    <w:rsid w:val="00E27C6A"/>
    <w:pPr>
      <w:framePr w:w="7920" w:h="1980" w:hRule="exact" w:hSpace="180" w:wrap="auto" w:hAnchor="page" w:xAlign="center" w:yAlign="bottom"/>
      <w:ind w:left="2880"/>
    </w:pPr>
    <w:rPr>
      <w:rFonts w:ascii="Arial" w:hAnsi="Arial" w:cs="Arial"/>
    </w:rPr>
  </w:style>
  <w:style w:type="character" w:styleId="HTML1">
    <w:name w:val="HTML Acronym"/>
    <w:semiHidden/>
    <w:rsid w:val="00E27C6A"/>
    <w:rPr>
      <w:rFonts w:cs="Times New Roman"/>
    </w:rPr>
  </w:style>
  <w:style w:type="character" w:styleId="afff9">
    <w:name w:val="Emphasis"/>
    <w:uiPriority w:val="20"/>
    <w:qFormat/>
    <w:rsid w:val="00E27C6A"/>
    <w:rPr>
      <w:rFonts w:cs="Times New Roman"/>
      <w:i/>
      <w:iCs/>
    </w:rPr>
  </w:style>
  <w:style w:type="paragraph" w:styleId="afffa">
    <w:name w:val="Note Heading"/>
    <w:basedOn w:val="a9"/>
    <w:next w:val="a9"/>
    <w:link w:val="afffb"/>
    <w:uiPriority w:val="99"/>
    <w:semiHidden/>
    <w:rsid w:val="00E27C6A"/>
    <w:rPr>
      <w:lang w:val="x-none" w:eastAsia="x-none"/>
    </w:rPr>
  </w:style>
  <w:style w:type="character" w:customStyle="1" w:styleId="afffb">
    <w:name w:val="Заголовок записки Знак"/>
    <w:basedOn w:val="aa"/>
    <w:link w:val="afffa"/>
    <w:uiPriority w:val="99"/>
    <w:semiHidden/>
    <w:rsid w:val="00E27C6A"/>
    <w:rPr>
      <w:rFonts w:ascii="Times New Roman" w:eastAsia="Times New Roman" w:hAnsi="Times New Roman" w:cs="Times New Roman"/>
      <w:sz w:val="24"/>
      <w:szCs w:val="24"/>
      <w:lang w:val="x-none" w:eastAsia="x-none"/>
    </w:rPr>
  </w:style>
  <w:style w:type="character" w:styleId="HTML2">
    <w:name w:val="HTML Keyboard"/>
    <w:semiHidden/>
    <w:rsid w:val="00E27C6A"/>
    <w:rPr>
      <w:rFonts w:ascii="Courier New" w:hAnsi="Courier New" w:cs="Courier New"/>
      <w:sz w:val="20"/>
      <w:szCs w:val="20"/>
    </w:rPr>
  </w:style>
  <w:style w:type="character" w:styleId="HTML3">
    <w:name w:val="HTML Code"/>
    <w:semiHidden/>
    <w:rsid w:val="00E27C6A"/>
    <w:rPr>
      <w:rFonts w:ascii="Courier New" w:hAnsi="Courier New" w:cs="Courier New"/>
      <w:sz w:val="20"/>
      <w:szCs w:val="20"/>
    </w:rPr>
  </w:style>
  <w:style w:type="paragraph" w:styleId="afffc">
    <w:name w:val="Body Text First Indent"/>
    <w:basedOn w:val="ad"/>
    <w:link w:val="afffd"/>
    <w:uiPriority w:val="99"/>
    <w:semiHidden/>
    <w:rsid w:val="00E27C6A"/>
    <w:pPr>
      <w:ind w:firstLine="210"/>
    </w:pPr>
    <w:rPr>
      <w:szCs w:val="24"/>
    </w:rPr>
  </w:style>
  <w:style w:type="character" w:customStyle="1" w:styleId="afffd">
    <w:name w:val="Красная строка Знак"/>
    <w:basedOn w:val="17"/>
    <w:link w:val="afffc"/>
    <w:uiPriority w:val="99"/>
    <w:semiHidden/>
    <w:rsid w:val="00E27C6A"/>
    <w:rPr>
      <w:rFonts w:ascii="Times New Roman" w:eastAsia="Times New Roman" w:hAnsi="Times New Roman" w:cs="Times New Roman"/>
      <w:sz w:val="24"/>
      <w:szCs w:val="24"/>
      <w:lang w:val="x-none" w:eastAsia="x-none"/>
    </w:rPr>
  </w:style>
  <w:style w:type="paragraph" w:styleId="2b">
    <w:name w:val="Body Text First Indent 2"/>
    <w:basedOn w:val="1"/>
    <w:link w:val="2c"/>
    <w:semiHidden/>
    <w:rsid w:val="00E27C6A"/>
    <w:pPr>
      <w:spacing w:before="0" w:after="120"/>
      <w:ind w:left="283" w:firstLine="210"/>
    </w:pPr>
    <w:rPr>
      <w:szCs w:val="24"/>
    </w:rPr>
  </w:style>
  <w:style w:type="character" w:customStyle="1" w:styleId="2c">
    <w:name w:val="Красная строка 2 Знак"/>
    <w:basedOn w:val="af4"/>
    <w:link w:val="2b"/>
    <w:semiHidden/>
    <w:rsid w:val="00E27C6A"/>
    <w:rPr>
      <w:rFonts w:ascii="Times New Roman" w:eastAsia="Times New Roman" w:hAnsi="Times New Roman" w:cs="Times New Roman"/>
      <w:sz w:val="24"/>
      <w:szCs w:val="24"/>
      <w:lang w:val="x-none" w:eastAsia="ru-RU"/>
    </w:rPr>
  </w:style>
  <w:style w:type="character" w:styleId="afffe">
    <w:name w:val="line number"/>
    <w:semiHidden/>
    <w:rsid w:val="00E27C6A"/>
    <w:rPr>
      <w:rFonts w:cs="Times New Roman"/>
    </w:rPr>
  </w:style>
  <w:style w:type="character" w:styleId="HTML4">
    <w:name w:val="HTML Sample"/>
    <w:semiHidden/>
    <w:rsid w:val="00E27C6A"/>
    <w:rPr>
      <w:rFonts w:ascii="Courier New" w:hAnsi="Courier New" w:cs="Courier New"/>
    </w:rPr>
  </w:style>
  <w:style w:type="paragraph" w:styleId="2d">
    <w:name w:val="envelope return"/>
    <w:basedOn w:val="a9"/>
    <w:uiPriority w:val="99"/>
    <w:semiHidden/>
    <w:rsid w:val="00E27C6A"/>
    <w:rPr>
      <w:rFonts w:ascii="Arial" w:hAnsi="Arial" w:cs="Arial"/>
      <w:sz w:val="20"/>
      <w:szCs w:val="20"/>
    </w:rPr>
  </w:style>
  <w:style w:type="paragraph" w:styleId="affff">
    <w:name w:val="Normal Indent"/>
    <w:basedOn w:val="a9"/>
    <w:uiPriority w:val="99"/>
    <w:semiHidden/>
    <w:rsid w:val="00E27C6A"/>
    <w:pPr>
      <w:ind w:left="708"/>
    </w:pPr>
  </w:style>
  <w:style w:type="character" w:styleId="HTML5">
    <w:name w:val="HTML Definition"/>
    <w:semiHidden/>
    <w:rsid w:val="00E27C6A"/>
    <w:rPr>
      <w:rFonts w:cs="Times New Roman"/>
      <w:i/>
      <w:iCs/>
    </w:rPr>
  </w:style>
  <w:style w:type="character" w:styleId="HTML6">
    <w:name w:val="HTML Variable"/>
    <w:semiHidden/>
    <w:rsid w:val="00E27C6A"/>
    <w:rPr>
      <w:rFonts w:cs="Times New Roman"/>
      <w:i/>
      <w:iCs/>
    </w:rPr>
  </w:style>
  <w:style w:type="character" w:styleId="HTML7">
    <w:name w:val="HTML Typewriter"/>
    <w:semiHidden/>
    <w:rsid w:val="00E27C6A"/>
    <w:rPr>
      <w:rFonts w:ascii="Courier New" w:hAnsi="Courier New" w:cs="Courier New"/>
      <w:sz w:val="20"/>
      <w:szCs w:val="20"/>
    </w:rPr>
  </w:style>
  <w:style w:type="paragraph" w:styleId="affff0">
    <w:name w:val="Signature"/>
    <w:basedOn w:val="a9"/>
    <w:link w:val="affff1"/>
    <w:uiPriority w:val="99"/>
    <w:semiHidden/>
    <w:rsid w:val="00E27C6A"/>
    <w:pPr>
      <w:ind w:left="4252"/>
    </w:pPr>
  </w:style>
  <w:style w:type="character" w:customStyle="1" w:styleId="affff1">
    <w:name w:val="Подпись Знак"/>
    <w:basedOn w:val="aa"/>
    <w:link w:val="affff0"/>
    <w:uiPriority w:val="99"/>
    <w:semiHidden/>
    <w:rsid w:val="00E27C6A"/>
    <w:rPr>
      <w:rFonts w:ascii="Times New Roman" w:eastAsia="Times New Roman" w:hAnsi="Times New Roman" w:cs="Times New Roman"/>
      <w:sz w:val="24"/>
      <w:szCs w:val="24"/>
      <w:lang w:eastAsia="ru-RU"/>
    </w:rPr>
  </w:style>
  <w:style w:type="paragraph" w:styleId="a7">
    <w:name w:val="Salutation"/>
    <w:basedOn w:val="a9"/>
    <w:next w:val="a9"/>
    <w:link w:val="affff2"/>
    <w:uiPriority w:val="99"/>
    <w:semiHidden/>
    <w:rsid w:val="00E27C6A"/>
    <w:pPr>
      <w:numPr>
        <w:ilvl w:val="1"/>
        <w:numId w:val="19"/>
      </w:numPr>
      <w:tabs>
        <w:tab w:val="clear" w:pos="1836"/>
      </w:tabs>
      <w:ind w:left="0" w:firstLine="0"/>
    </w:pPr>
  </w:style>
  <w:style w:type="character" w:customStyle="1" w:styleId="affff2">
    <w:name w:val="Приветствие Знак"/>
    <w:basedOn w:val="aa"/>
    <w:link w:val="a7"/>
    <w:uiPriority w:val="99"/>
    <w:semiHidden/>
    <w:rsid w:val="00E27C6A"/>
    <w:rPr>
      <w:rFonts w:ascii="Times New Roman" w:eastAsia="Times New Roman" w:hAnsi="Times New Roman" w:cs="Times New Roman"/>
      <w:sz w:val="24"/>
      <w:szCs w:val="24"/>
      <w:lang w:eastAsia="ru-RU"/>
    </w:rPr>
  </w:style>
  <w:style w:type="paragraph" w:styleId="affff3">
    <w:name w:val="List Continue"/>
    <w:basedOn w:val="a9"/>
    <w:uiPriority w:val="99"/>
    <w:semiHidden/>
    <w:rsid w:val="00E27C6A"/>
    <w:pPr>
      <w:spacing w:after="120"/>
      <w:ind w:left="283"/>
    </w:pPr>
  </w:style>
  <w:style w:type="paragraph" w:styleId="2e">
    <w:name w:val="List Continue 2"/>
    <w:basedOn w:val="a9"/>
    <w:uiPriority w:val="99"/>
    <w:semiHidden/>
    <w:rsid w:val="00E27C6A"/>
    <w:pPr>
      <w:spacing w:after="120"/>
      <w:ind w:left="566"/>
    </w:pPr>
  </w:style>
  <w:style w:type="paragraph" w:styleId="3d">
    <w:name w:val="List Continue 3"/>
    <w:basedOn w:val="a9"/>
    <w:uiPriority w:val="99"/>
    <w:semiHidden/>
    <w:rsid w:val="00E27C6A"/>
    <w:pPr>
      <w:spacing w:after="120"/>
      <w:ind w:left="849"/>
    </w:pPr>
  </w:style>
  <w:style w:type="paragraph" w:styleId="45">
    <w:name w:val="List Continue 4"/>
    <w:basedOn w:val="a9"/>
    <w:uiPriority w:val="99"/>
    <w:semiHidden/>
    <w:rsid w:val="00E27C6A"/>
    <w:pPr>
      <w:spacing w:after="120"/>
      <w:ind w:left="1132"/>
    </w:pPr>
  </w:style>
  <w:style w:type="paragraph" w:styleId="54">
    <w:name w:val="List Continue 5"/>
    <w:basedOn w:val="a9"/>
    <w:uiPriority w:val="99"/>
    <w:semiHidden/>
    <w:rsid w:val="00E27C6A"/>
    <w:pPr>
      <w:spacing w:after="120"/>
      <w:ind w:left="1415"/>
    </w:pPr>
  </w:style>
  <w:style w:type="character" w:styleId="affff4">
    <w:name w:val="FollowedHyperlink"/>
    <w:semiHidden/>
    <w:rsid w:val="00E27C6A"/>
    <w:rPr>
      <w:rFonts w:cs="Times New Roman"/>
      <w:color w:val="800080"/>
      <w:u w:val="single"/>
    </w:rPr>
  </w:style>
  <w:style w:type="paragraph" w:styleId="affff5">
    <w:name w:val="Closing"/>
    <w:basedOn w:val="a9"/>
    <w:link w:val="affff6"/>
    <w:uiPriority w:val="99"/>
    <w:semiHidden/>
    <w:rsid w:val="00E27C6A"/>
    <w:pPr>
      <w:ind w:left="4252"/>
    </w:pPr>
  </w:style>
  <w:style w:type="character" w:customStyle="1" w:styleId="affff6">
    <w:name w:val="Прощание Знак"/>
    <w:basedOn w:val="aa"/>
    <w:link w:val="affff5"/>
    <w:uiPriority w:val="99"/>
    <w:semiHidden/>
    <w:rsid w:val="00E27C6A"/>
    <w:rPr>
      <w:rFonts w:ascii="Times New Roman" w:eastAsia="Times New Roman" w:hAnsi="Times New Roman" w:cs="Times New Roman"/>
      <w:sz w:val="24"/>
      <w:szCs w:val="24"/>
      <w:lang w:eastAsia="ru-RU"/>
    </w:rPr>
  </w:style>
  <w:style w:type="paragraph" w:styleId="affff7">
    <w:name w:val="List"/>
    <w:basedOn w:val="a9"/>
    <w:uiPriority w:val="99"/>
    <w:rsid w:val="00E27C6A"/>
    <w:pPr>
      <w:ind w:left="283" w:hanging="283"/>
    </w:pPr>
  </w:style>
  <w:style w:type="paragraph" w:styleId="2f">
    <w:name w:val="List 2"/>
    <w:basedOn w:val="a9"/>
    <w:uiPriority w:val="99"/>
    <w:semiHidden/>
    <w:rsid w:val="00E27C6A"/>
    <w:pPr>
      <w:ind w:left="566" w:hanging="283"/>
    </w:pPr>
  </w:style>
  <w:style w:type="paragraph" w:styleId="3e">
    <w:name w:val="List 3"/>
    <w:basedOn w:val="a9"/>
    <w:uiPriority w:val="99"/>
    <w:semiHidden/>
    <w:rsid w:val="00E27C6A"/>
    <w:pPr>
      <w:ind w:left="849" w:hanging="283"/>
    </w:pPr>
  </w:style>
  <w:style w:type="paragraph" w:styleId="46">
    <w:name w:val="List 4"/>
    <w:basedOn w:val="a9"/>
    <w:uiPriority w:val="99"/>
    <w:semiHidden/>
    <w:rsid w:val="00E27C6A"/>
    <w:pPr>
      <w:ind w:left="1132" w:hanging="283"/>
    </w:pPr>
  </w:style>
  <w:style w:type="paragraph" w:styleId="55">
    <w:name w:val="List 5"/>
    <w:basedOn w:val="a9"/>
    <w:uiPriority w:val="99"/>
    <w:semiHidden/>
    <w:rsid w:val="00E27C6A"/>
    <w:pPr>
      <w:ind w:left="1415" w:hanging="283"/>
    </w:pPr>
  </w:style>
  <w:style w:type="paragraph" w:styleId="HTML8">
    <w:name w:val="HTML Preformatted"/>
    <w:basedOn w:val="a9"/>
    <w:link w:val="HTML9"/>
    <w:rsid w:val="00E27C6A"/>
    <w:rPr>
      <w:rFonts w:ascii="Courier New" w:hAnsi="Courier New"/>
      <w:sz w:val="20"/>
      <w:szCs w:val="20"/>
      <w:lang w:val="x-none" w:eastAsia="x-none"/>
    </w:rPr>
  </w:style>
  <w:style w:type="character" w:customStyle="1" w:styleId="HTML9">
    <w:name w:val="Стандартный HTML Знак"/>
    <w:basedOn w:val="aa"/>
    <w:link w:val="HTML8"/>
    <w:rsid w:val="00E27C6A"/>
    <w:rPr>
      <w:rFonts w:ascii="Courier New" w:eastAsia="Times New Roman" w:hAnsi="Courier New" w:cs="Times New Roman"/>
      <w:sz w:val="20"/>
      <w:szCs w:val="20"/>
      <w:lang w:val="x-none" w:eastAsia="x-none"/>
    </w:rPr>
  </w:style>
  <w:style w:type="character" w:styleId="HTMLa">
    <w:name w:val="HTML Cite"/>
    <w:semiHidden/>
    <w:rsid w:val="00E27C6A"/>
    <w:rPr>
      <w:rFonts w:cs="Times New Roman"/>
      <w:i/>
      <w:iCs/>
    </w:rPr>
  </w:style>
  <w:style w:type="paragraph" w:styleId="affff8">
    <w:name w:val="Message Header"/>
    <w:basedOn w:val="a9"/>
    <w:link w:val="affff9"/>
    <w:uiPriority w:val="99"/>
    <w:semiHidden/>
    <w:rsid w:val="00E27C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9">
    <w:name w:val="Шапка Знак"/>
    <w:basedOn w:val="aa"/>
    <w:link w:val="affff8"/>
    <w:uiPriority w:val="99"/>
    <w:semiHidden/>
    <w:rsid w:val="00E27C6A"/>
    <w:rPr>
      <w:rFonts w:ascii="Arial" w:eastAsia="Times New Roman" w:hAnsi="Arial" w:cs="Arial"/>
      <w:sz w:val="24"/>
      <w:szCs w:val="24"/>
      <w:shd w:val="pct20" w:color="auto" w:fill="auto"/>
      <w:lang w:eastAsia="ru-RU"/>
    </w:rPr>
  </w:style>
  <w:style w:type="paragraph" w:styleId="affffa">
    <w:name w:val="E-mail Signature"/>
    <w:basedOn w:val="a9"/>
    <w:link w:val="affffb"/>
    <w:uiPriority w:val="99"/>
    <w:semiHidden/>
    <w:rsid w:val="00E27C6A"/>
  </w:style>
  <w:style w:type="character" w:customStyle="1" w:styleId="affffb">
    <w:name w:val="Электронная подпись Знак"/>
    <w:basedOn w:val="aa"/>
    <w:link w:val="affffa"/>
    <w:uiPriority w:val="99"/>
    <w:semiHidden/>
    <w:rsid w:val="00E27C6A"/>
    <w:rPr>
      <w:rFonts w:ascii="Times New Roman" w:eastAsia="Times New Roman" w:hAnsi="Times New Roman" w:cs="Times New Roman"/>
      <w:sz w:val="24"/>
      <w:szCs w:val="24"/>
      <w:lang w:eastAsia="ru-RU"/>
    </w:rPr>
  </w:style>
  <w:style w:type="paragraph" w:styleId="47">
    <w:name w:val="toc 4"/>
    <w:basedOn w:val="a9"/>
    <w:next w:val="a9"/>
    <w:autoRedefine/>
    <w:uiPriority w:val="39"/>
    <w:rsid w:val="00E27C6A"/>
    <w:pPr>
      <w:spacing w:after="0"/>
      <w:ind w:left="720"/>
      <w:jc w:val="left"/>
    </w:pPr>
    <w:rPr>
      <w:sz w:val="18"/>
      <w:szCs w:val="18"/>
    </w:rPr>
  </w:style>
  <w:style w:type="paragraph" w:styleId="56">
    <w:name w:val="toc 5"/>
    <w:basedOn w:val="a9"/>
    <w:next w:val="a9"/>
    <w:autoRedefine/>
    <w:uiPriority w:val="39"/>
    <w:rsid w:val="00E27C6A"/>
    <w:pPr>
      <w:spacing w:after="0"/>
      <w:ind w:left="960"/>
      <w:jc w:val="left"/>
    </w:pPr>
    <w:rPr>
      <w:sz w:val="18"/>
      <w:szCs w:val="18"/>
    </w:rPr>
  </w:style>
  <w:style w:type="paragraph" w:styleId="61">
    <w:name w:val="toc 6"/>
    <w:basedOn w:val="a9"/>
    <w:next w:val="a9"/>
    <w:autoRedefine/>
    <w:uiPriority w:val="39"/>
    <w:rsid w:val="00E27C6A"/>
    <w:pPr>
      <w:spacing w:after="0"/>
      <w:ind w:left="1200"/>
      <w:jc w:val="left"/>
    </w:pPr>
    <w:rPr>
      <w:sz w:val="18"/>
      <w:szCs w:val="18"/>
    </w:rPr>
  </w:style>
  <w:style w:type="paragraph" w:styleId="71">
    <w:name w:val="toc 7"/>
    <w:basedOn w:val="a9"/>
    <w:next w:val="a9"/>
    <w:autoRedefine/>
    <w:uiPriority w:val="39"/>
    <w:rsid w:val="00E27C6A"/>
    <w:pPr>
      <w:spacing w:after="0"/>
      <w:ind w:left="1440"/>
      <w:jc w:val="left"/>
    </w:pPr>
    <w:rPr>
      <w:sz w:val="18"/>
      <w:szCs w:val="18"/>
    </w:rPr>
  </w:style>
  <w:style w:type="paragraph" w:styleId="81">
    <w:name w:val="toc 8"/>
    <w:basedOn w:val="a9"/>
    <w:next w:val="a9"/>
    <w:autoRedefine/>
    <w:uiPriority w:val="39"/>
    <w:rsid w:val="00E27C6A"/>
    <w:pPr>
      <w:spacing w:after="0"/>
      <w:ind w:left="1680"/>
      <w:jc w:val="left"/>
    </w:pPr>
    <w:rPr>
      <w:sz w:val="18"/>
      <w:szCs w:val="18"/>
    </w:rPr>
  </w:style>
  <w:style w:type="paragraph" w:styleId="9">
    <w:name w:val="toc 9"/>
    <w:basedOn w:val="a9"/>
    <w:next w:val="a9"/>
    <w:autoRedefine/>
    <w:uiPriority w:val="39"/>
    <w:rsid w:val="00E27C6A"/>
    <w:pPr>
      <w:numPr>
        <w:ilvl w:val="2"/>
        <w:numId w:val="20"/>
      </w:numPr>
      <w:tabs>
        <w:tab w:val="clear" w:pos="1135"/>
      </w:tabs>
      <w:spacing w:after="0"/>
      <w:ind w:left="1920" w:firstLine="0"/>
      <w:jc w:val="left"/>
    </w:pPr>
    <w:rPr>
      <w:sz w:val="18"/>
      <w:szCs w:val="18"/>
    </w:rPr>
  </w:style>
  <w:style w:type="paragraph" w:customStyle="1" w:styleId="10">
    <w:name w:val="Стиль1"/>
    <w:basedOn w:val="a9"/>
    <w:uiPriority w:val="99"/>
    <w:rsid w:val="00E27C6A"/>
    <w:pPr>
      <w:keepNext/>
      <w:keepLines/>
      <w:widowControl w:val="0"/>
      <w:numPr>
        <w:numId w:val="10"/>
      </w:numPr>
      <w:suppressLineNumbers/>
      <w:suppressAutoHyphens/>
      <w:jc w:val="left"/>
    </w:pPr>
    <w:rPr>
      <w:b/>
      <w:sz w:val="28"/>
    </w:rPr>
  </w:style>
  <w:style w:type="paragraph" w:customStyle="1" w:styleId="2-1">
    <w:name w:val="содержание2-1"/>
    <w:basedOn w:val="34"/>
    <w:next w:val="a9"/>
    <w:uiPriority w:val="99"/>
    <w:rsid w:val="00E27C6A"/>
    <w:pPr>
      <w:numPr>
        <w:numId w:val="7"/>
      </w:numPr>
    </w:pPr>
  </w:style>
  <w:style w:type="paragraph" w:customStyle="1" w:styleId="210">
    <w:name w:val="Заголовок 2.1"/>
    <w:basedOn w:val="15"/>
    <w:uiPriority w:val="99"/>
    <w:rsid w:val="00E27C6A"/>
    <w:pPr>
      <w:keepLines/>
      <w:widowControl w:val="0"/>
      <w:numPr>
        <w:numId w:val="7"/>
      </w:numPr>
      <w:suppressLineNumbers/>
      <w:suppressAutoHyphens/>
    </w:pPr>
    <w:rPr>
      <w:caps/>
      <w:szCs w:val="28"/>
    </w:rPr>
  </w:style>
  <w:style w:type="paragraph" w:customStyle="1" w:styleId="21">
    <w:name w:val="Стиль2"/>
    <w:basedOn w:val="20"/>
    <w:uiPriority w:val="99"/>
    <w:rsid w:val="00E27C6A"/>
    <w:pPr>
      <w:keepNext/>
      <w:keepLines/>
      <w:widowControl w:val="0"/>
      <w:numPr>
        <w:ilvl w:val="1"/>
        <w:numId w:val="10"/>
      </w:numPr>
      <w:suppressLineNumbers/>
      <w:tabs>
        <w:tab w:val="num" w:pos="1492"/>
      </w:tabs>
      <w:suppressAutoHyphens/>
    </w:pPr>
    <w:rPr>
      <w:b/>
    </w:rPr>
  </w:style>
  <w:style w:type="paragraph" w:customStyle="1" w:styleId="30">
    <w:name w:val="Стиль3"/>
    <w:basedOn w:val="29"/>
    <w:uiPriority w:val="99"/>
    <w:rsid w:val="00E27C6A"/>
    <w:pPr>
      <w:widowControl w:val="0"/>
      <w:numPr>
        <w:ilvl w:val="2"/>
        <w:numId w:val="10"/>
      </w:numPr>
      <w:adjustRightInd w:val="0"/>
      <w:spacing w:after="0" w:line="240" w:lineRule="auto"/>
      <w:textAlignment w:val="baseline"/>
    </w:pPr>
  </w:style>
  <w:style w:type="paragraph" w:customStyle="1" w:styleId="2-11">
    <w:name w:val="содержание2-11"/>
    <w:basedOn w:val="a9"/>
    <w:uiPriority w:val="99"/>
    <w:rsid w:val="00E27C6A"/>
  </w:style>
  <w:style w:type="character" w:customStyle="1" w:styleId="1a">
    <w:name w:val="Знак Знак1"/>
    <w:rsid w:val="00E27C6A"/>
    <w:rPr>
      <w:rFonts w:cs="Times New Roman"/>
      <w:sz w:val="24"/>
      <w:lang w:val="ru-RU" w:eastAsia="ru-RU" w:bidi="ar-SA"/>
    </w:rPr>
  </w:style>
  <w:style w:type="character" w:customStyle="1" w:styleId="3f">
    <w:name w:val="Стиль3 Знак"/>
    <w:basedOn w:val="1a"/>
    <w:rsid w:val="00E27C6A"/>
    <w:rPr>
      <w:rFonts w:cs="Times New Roman"/>
      <w:sz w:val="24"/>
      <w:lang w:val="ru-RU" w:eastAsia="ru-RU" w:bidi="ar-SA"/>
    </w:rPr>
  </w:style>
  <w:style w:type="paragraph" w:customStyle="1" w:styleId="42">
    <w:name w:val="Стиль4"/>
    <w:basedOn w:val="25"/>
    <w:next w:val="a9"/>
    <w:uiPriority w:val="99"/>
    <w:rsid w:val="00E27C6A"/>
    <w:pPr>
      <w:keepLines/>
      <w:widowControl w:val="0"/>
      <w:numPr>
        <w:numId w:val="7"/>
      </w:numPr>
      <w:suppressLineNumbers/>
      <w:suppressAutoHyphens/>
      <w:ind w:firstLine="567"/>
    </w:pPr>
  </w:style>
  <w:style w:type="paragraph" w:customStyle="1" w:styleId="affffc">
    <w:name w:val="Таблица заголовок"/>
    <w:basedOn w:val="a9"/>
    <w:uiPriority w:val="99"/>
    <w:rsid w:val="00E27C6A"/>
    <w:pPr>
      <w:spacing w:before="120" w:after="120" w:line="360" w:lineRule="auto"/>
      <w:jc w:val="right"/>
    </w:pPr>
    <w:rPr>
      <w:b/>
      <w:sz w:val="28"/>
      <w:szCs w:val="28"/>
    </w:rPr>
  </w:style>
  <w:style w:type="paragraph" w:customStyle="1" w:styleId="affffd">
    <w:name w:val="текст таблицы"/>
    <w:basedOn w:val="a9"/>
    <w:uiPriority w:val="99"/>
    <w:rsid w:val="00E27C6A"/>
    <w:pPr>
      <w:spacing w:before="120" w:after="0"/>
      <w:ind w:right="-102"/>
      <w:jc w:val="left"/>
    </w:pPr>
  </w:style>
  <w:style w:type="paragraph" w:customStyle="1" w:styleId="affffe">
    <w:name w:val="Пункт Знак"/>
    <w:basedOn w:val="a9"/>
    <w:uiPriority w:val="99"/>
    <w:rsid w:val="00E27C6A"/>
    <w:pPr>
      <w:tabs>
        <w:tab w:val="num" w:pos="1134"/>
        <w:tab w:val="left" w:pos="1701"/>
      </w:tabs>
      <w:snapToGrid w:val="0"/>
      <w:spacing w:after="0" w:line="360" w:lineRule="auto"/>
      <w:ind w:left="1134" w:hanging="567"/>
    </w:pPr>
    <w:rPr>
      <w:sz w:val="28"/>
      <w:szCs w:val="20"/>
    </w:rPr>
  </w:style>
  <w:style w:type="paragraph" w:customStyle="1" w:styleId="afffff">
    <w:name w:val="a"/>
    <w:basedOn w:val="a9"/>
    <w:uiPriority w:val="99"/>
    <w:rsid w:val="00E27C6A"/>
    <w:pPr>
      <w:snapToGrid w:val="0"/>
      <w:spacing w:after="0" w:line="360" w:lineRule="auto"/>
      <w:ind w:left="1134" w:hanging="567"/>
    </w:pPr>
    <w:rPr>
      <w:sz w:val="28"/>
      <w:szCs w:val="28"/>
    </w:rPr>
  </w:style>
  <w:style w:type="paragraph" w:customStyle="1" w:styleId="afffff0">
    <w:name w:val="Словарная статья"/>
    <w:basedOn w:val="a9"/>
    <w:next w:val="a9"/>
    <w:uiPriority w:val="99"/>
    <w:rsid w:val="00E27C6A"/>
    <w:pPr>
      <w:autoSpaceDE w:val="0"/>
      <w:autoSpaceDN w:val="0"/>
      <w:adjustRightInd w:val="0"/>
      <w:spacing w:after="0"/>
      <w:ind w:right="118"/>
    </w:pPr>
    <w:rPr>
      <w:rFonts w:ascii="Arial" w:hAnsi="Arial"/>
      <w:sz w:val="20"/>
      <w:szCs w:val="20"/>
    </w:rPr>
  </w:style>
  <w:style w:type="paragraph" w:customStyle="1" w:styleId="afffff1">
    <w:name w:val="Комментарий пользователя"/>
    <w:basedOn w:val="a9"/>
    <w:next w:val="a9"/>
    <w:uiPriority w:val="99"/>
    <w:rsid w:val="00E27C6A"/>
    <w:pPr>
      <w:autoSpaceDE w:val="0"/>
      <w:autoSpaceDN w:val="0"/>
      <w:adjustRightInd w:val="0"/>
      <w:spacing w:after="0"/>
      <w:ind w:left="170"/>
      <w:jc w:val="left"/>
    </w:pPr>
    <w:rPr>
      <w:rFonts w:ascii="Arial" w:hAnsi="Arial"/>
      <w:i/>
      <w:iCs/>
      <w:color w:val="000080"/>
      <w:sz w:val="20"/>
      <w:szCs w:val="20"/>
    </w:rPr>
  </w:style>
  <w:style w:type="character" w:customStyle="1" w:styleId="3f0">
    <w:name w:val="Стиль3 Знак Знак"/>
    <w:rsid w:val="00E27C6A"/>
    <w:rPr>
      <w:rFonts w:cs="Times New Roman"/>
      <w:sz w:val="24"/>
      <w:lang w:val="ru-RU" w:eastAsia="ru-RU" w:bidi="ar-SA"/>
    </w:rPr>
  </w:style>
  <w:style w:type="character" w:customStyle="1" w:styleId="labelbodytext1">
    <w:name w:val="label_body_text_1"/>
    <w:rsid w:val="00E27C6A"/>
    <w:rPr>
      <w:rFonts w:cs="Times New Roman"/>
    </w:rPr>
  </w:style>
  <w:style w:type="paragraph" w:customStyle="1" w:styleId="1DocumentHeader1">
    <w:name w:val="Заголовок 1.Document Header1"/>
    <w:basedOn w:val="a9"/>
    <w:next w:val="a9"/>
    <w:uiPriority w:val="99"/>
    <w:rsid w:val="00E27C6A"/>
    <w:pPr>
      <w:keepNext/>
      <w:spacing w:before="240"/>
      <w:jc w:val="center"/>
      <w:outlineLvl w:val="0"/>
    </w:pPr>
    <w:rPr>
      <w:kern w:val="28"/>
      <w:sz w:val="36"/>
    </w:rPr>
  </w:style>
  <w:style w:type="paragraph" w:customStyle="1" w:styleId="ConsPlusNormal">
    <w:name w:val="ConsPlusNormal"/>
    <w:link w:val="ConsPlusNormal0"/>
    <w:uiPriority w:val="99"/>
    <w:rsid w:val="00E27C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E27C6A"/>
    <w:rPr>
      <w:rFonts w:ascii="Arial" w:eastAsia="Times New Roman" w:hAnsi="Arial" w:cs="Arial"/>
      <w:sz w:val="20"/>
      <w:szCs w:val="20"/>
      <w:lang w:eastAsia="ru-RU"/>
    </w:rPr>
  </w:style>
  <w:style w:type="character" w:customStyle="1" w:styleId="110">
    <w:name w:val="Знак Знак11"/>
    <w:rsid w:val="00E27C6A"/>
    <w:rPr>
      <w:rFonts w:cs="Times New Roman"/>
      <w:sz w:val="24"/>
      <w:lang w:val="ru-RU" w:eastAsia="ru-RU" w:bidi="ar-SA"/>
    </w:rPr>
  </w:style>
  <w:style w:type="paragraph" w:customStyle="1" w:styleId="200">
    <w:name w:val="20"/>
    <w:basedOn w:val="a9"/>
    <w:uiPriority w:val="99"/>
    <w:rsid w:val="00E27C6A"/>
    <w:pPr>
      <w:spacing w:before="104" w:after="104"/>
      <w:ind w:left="104" w:right="104"/>
      <w:jc w:val="left"/>
    </w:pPr>
  </w:style>
  <w:style w:type="paragraph" w:customStyle="1" w:styleId="afffff2">
    <w:name w:val="Пункт"/>
    <w:basedOn w:val="a9"/>
    <w:uiPriority w:val="99"/>
    <w:rsid w:val="00E27C6A"/>
    <w:pPr>
      <w:tabs>
        <w:tab w:val="num" w:pos="1980"/>
      </w:tabs>
      <w:spacing w:after="0"/>
      <w:ind w:left="1404" w:hanging="504"/>
    </w:pPr>
    <w:rPr>
      <w:szCs w:val="28"/>
    </w:rPr>
  </w:style>
  <w:style w:type="paragraph" w:customStyle="1" w:styleId="afffff3">
    <w:name w:val="Подпункт"/>
    <w:basedOn w:val="afffff2"/>
    <w:uiPriority w:val="99"/>
    <w:rsid w:val="00E27C6A"/>
    <w:pPr>
      <w:tabs>
        <w:tab w:val="clear" w:pos="1980"/>
        <w:tab w:val="num" w:pos="2520"/>
      </w:tabs>
      <w:ind w:left="1728" w:hanging="648"/>
    </w:pPr>
  </w:style>
  <w:style w:type="paragraph" w:styleId="afffff4">
    <w:name w:val="Document Map"/>
    <w:basedOn w:val="a9"/>
    <w:link w:val="afffff5"/>
    <w:uiPriority w:val="99"/>
    <w:semiHidden/>
    <w:rsid w:val="00E27C6A"/>
    <w:pPr>
      <w:shd w:val="clear" w:color="auto" w:fill="000080"/>
    </w:pPr>
    <w:rPr>
      <w:rFonts w:ascii="Tahoma" w:hAnsi="Tahoma" w:cs="Tahoma"/>
      <w:sz w:val="20"/>
      <w:szCs w:val="20"/>
    </w:rPr>
  </w:style>
  <w:style w:type="character" w:customStyle="1" w:styleId="afffff5">
    <w:name w:val="Схема документа Знак"/>
    <w:basedOn w:val="aa"/>
    <w:link w:val="afffff4"/>
    <w:uiPriority w:val="99"/>
    <w:semiHidden/>
    <w:rsid w:val="00E27C6A"/>
    <w:rPr>
      <w:rFonts w:ascii="Tahoma" w:eastAsia="Times New Roman" w:hAnsi="Tahoma" w:cs="Tahoma"/>
      <w:sz w:val="20"/>
      <w:szCs w:val="20"/>
      <w:shd w:val="clear" w:color="auto" w:fill="000080"/>
      <w:lang w:eastAsia="ru-RU"/>
    </w:rPr>
  </w:style>
  <w:style w:type="paragraph" w:customStyle="1" w:styleId="afffff6">
    <w:name w:val="Таблица шапка"/>
    <w:basedOn w:val="a9"/>
    <w:uiPriority w:val="99"/>
    <w:rsid w:val="00E27C6A"/>
    <w:pPr>
      <w:keepNext/>
      <w:spacing w:before="40" w:after="40"/>
      <w:ind w:left="57" w:right="57"/>
      <w:jc w:val="left"/>
    </w:pPr>
    <w:rPr>
      <w:sz w:val="18"/>
      <w:szCs w:val="18"/>
    </w:rPr>
  </w:style>
  <w:style w:type="paragraph" w:customStyle="1" w:styleId="afffff7">
    <w:name w:val="Таблица текст"/>
    <w:basedOn w:val="a9"/>
    <w:uiPriority w:val="99"/>
    <w:rsid w:val="00E27C6A"/>
    <w:pPr>
      <w:spacing w:before="40" w:after="40"/>
      <w:ind w:left="57" w:right="57"/>
      <w:jc w:val="left"/>
    </w:pPr>
    <w:rPr>
      <w:sz w:val="22"/>
      <w:szCs w:val="22"/>
    </w:rPr>
  </w:style>
  <w:style w:type="paragraph" w:customStyle="1" w:styleId="a2">
    <w:name w:val="пункт"/>
    <w:basedOn w:val="a9"/>
    <w:uiPriority w:val="99"/>
    <w:rsid w:val="00E27C6A"/>
    <w:pPr>
      <w:numPr>
        <w:ilvl w:val="2"/>
        <w:numId w:val="11"/>
      </w:numPr>
      <w:spacing w:before="60"/>
      <w:jc w:val="left"/>
    </w:pPr>
  </w:style>
  <w:style w:type="paragraph" w:styleId="2f0">
    <w:name w:val="Body Text 2"/>
    <w:basedOn w:val="a9"/>
    <w:link w:val="2f1"/>
    <w:unhideWhenUsed/>
    <w:rsid w:val="00E27C6A"/>
    <w:pPr>
      <w:spacing w:after="120" w:line="480" w:lineRule="auto"/>
    </w:pPr>
    <w:rPr>
      <w:lang w:val="x-none" w:eastAsia="x-none"/>
    </w:rPr>
  </w:style>
  <w:style w:type="character" w:customStyle="1" w:styleId="2f1">
    <w:name w:val="Основной текст 2 Знак"/>
    <w:basedOn w:val="aa"/>
    <w:link w:val="2f0"/>
    <w:rsid w:val="00E27C6A"/>
    <w:rPr>
      <w:rFonts w:ascii="Times New Roman" w:eastAsia="Times New Roman" w:hAnsi="Times New Roman" w:cs="Times New Roman"/>
      <w:sz w:val="24"/>
      <w:szCs w:val="24"/>
      <w:lang w:val="x-none" w:eastAsia="x-none"/>
    </w:rPr>
  </w:style>
  <w:style w:type="paragraph" w:customStyle="1" w:styleId="ConsCell">
    <w:name w:val="ConsCell"/>
    <w:uiPriority w:val="99"/>
    <w:rsid w:val="00E27C6A"/>
    <w:pPr>
      <w:widowControl w:val="0"/>
      <w:spacing w:after="0" w:line="240" w:lineRule="auto"/>
    </w:pPr>
    <w:rPr>
      <w:rFonts w:ascii="Arial" w:eastAsia="Times New Roman" w:hAnsi="Arial" w:cs="Times New Roman"/>
      <w:snapToGrid w:val="0"/>
      <w:sz w:val="20"/>
      <w:szCs w:val="20"/>
      <w:lang w:eastAsia="ru-RU"/>
    </w:rPr>
  </w:style>
  <w:style w:type="paragraph" w:customStyle="1" w:styleId="211">
    <w:name w:val="Основной текст с отступом 21"/>
    <w:basedOn w:val="a9"/>
    <w:uiPriority w:val="99"/>
    <w:rsid w:val="00E27C6A"/>
    <w:pPr>
      <w:overflowPunct w:val="0"/>
      <w:autoSpaceDE w:val="0"/>
      <w:autoSpaceDN w:val="0"/>
      <w:adjustRightInd w:val="0"/>
      <w:spacing w:after="0"/>
      <w:ind w:firstLine="567"/>
      <w:textAlignment w:val="baseline"/>
    </w:pPr>
    <w:rPr>
      <w:sz w:val="28"/>
      <w:szCs w:val="28"/>
    </w:rPr>
  </w:style>
  <w:style w:type="paragraph" w:customStyle="1" w:styleId="Iauiue1">
    <w:name w:val="Iau?iue1"/>
    <w:uiPriority w:val="99"/>
    <w:rsid w:val="00E27C6A"/>
    <w:pPr>
      <w:widowControl w:val="0"/>
      <w:spacing w:after="0" w:line="240" w:lineRule="auto"/>
    </w:pPr>
    <w:rPr>
      <w:rFonts w:ascii="Times New Roman" w:eastAsia="Calibri" w:hAnsi="Times New Roman" w:cs="Times New Roman"/>
      <w:sz w:val="20"/>
      <w:szCs w:val="20"/>
      <w:lang w:eastAsia="ru-RU"/>
    </w:rPr>
  </w:style>
  <w:style w:type="paragraph" w:customStyle="1" w:styleId="WW-2">
    <w:name w:val="WW-Основной текст с отступом 2"/>
    <w:basedOn w:val="a9"/>
    <w:uiPriority w:val="99"/>
    <w:rsid w:val="00E27C6A"/>
    <w:pPr>
      <w:suppressAutoHyphens/>
      <w:spacing w:after="0"/>
      <w:ind w:firstLine="709"/>
    </w:pPr>
    <w:rPr>
      <w:sz w:val="28"/>
      <w:szCs w:val="20"/>
    </w:rPr>
  </w:style>
  <w:style w:type="paragraph" w:customStyle="1" w:styleId="1b">
    <w:name w:val="Основной текст с отступом1"/>
    <w:basedOn w:val="a9"/>
    <w:uiPriority w:val="99"/>
    <w:rsid w:val="00E27C6A"/>
    <w:pPr>
      <w:spacing w:before="60" w:after="0"/>
      <w:ind w:firstLine="851"/>
    </w:pPr>
    <w:rPr>
      <w:szCs w:val="20"/>
    </w:rPr>
  </w:style>
  <w:style w:type="paragraph" w:customStyle="1" w:styleId="ConsPlusNonformat">
    <w:name w:val="ConsPlusNonformat"/>
    <w:uiPriority w:val="99"/>
    <w:rsid w:val="00E27C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c">
    <w:name w:val="Обычный1"/>
    <w:link w:val="CharChar0"/>
    <w:qFormat/>
    <w:rsid w:val="00E27C6A"/>
    <w:pPr>
      <w:spacing w:after="0" w:line="240" w:lineRule="auto"/>
    </w:pPr>
    <w:rPr>
      <w:rFonts w:ascii="Times New Roman" w:eastAsia="Times New Roman" w:hAnsi="Times New Roman" w:cs="Times New Roman"/>
      <w:sz w:val="20"/>
      <w:szCs w:val="20"/>
      <w:lang w:eastAsia="ru-RU"/>
    </w:rPr>
  </w:style>
  <w:style w:type="paragraph" w:customStyle="1" w:styleId="Char">
    <w:name w:val="Char"/>
    <w:basedOn w:val="a9"/>
    <w:uiPriority w:val="99"/>
    <w:rsid w:val="00E27C6A"/>
    <w:pPr>
      <w:keepLines/>
      <w:spacing w:after="160" w:line="240" w:lineRule="exact"/>
      <w:jc w:val="left"/>
    </w:pPr>
    <w:rPr>
      <w:rFonts w:ascii="Verdana" w:eastAsia="MS Mincho" w:hAnsi="Verdana" w:cs="Franklin Gothic Book"/>
      <w:sz w:val="20"/>
      <w:szCs w:val="20"/>
      <w:lang w:val="en-US" w:eastAsia="en-US"/>
    </w:rPr>
  </w:style>
  <w:style w:type="paragraph" w:customStyle="1" w:styleId="Arial1055">
    <w:name w:val="Стиль Arial 10 пт Перед:  5 пт После:  5 пт"/>
    <w:basedOn w:val="a9"/>
    <w:uiPriority w:val="99"/>
    <w:rsid w:val="00E27C6A"/>
    <w:pPr>
      <w:spacing w:before="100" w:after="100"/>
      <w:jc w:val="left"/>
    </w:pPr>
    <w:rPr>
      <w:sz w:val="20"/>
      <w:szCs w:val="20"/>
    </w:rPr>
  </w:style>
  <w:style w:type="paragraph" w:customStyle="1" w:styleId="plain">
    <w:name w:val="plain"/>
    <w:basedOn w:val="a9"/>
    <w:uiPriority w:val="99"/>
    <w:rsid w:val="00E27C6A"/>
    <w:pPr>
      <w:spacing w:before="100" w:beforeAutospacing="1" w:after="100" w:afterAutospacing="1"/>
      <w:jc w:val="left"/>
    </w:pPr>
    <w:rPr>
      <w:rFonts w:ascii="Arial" w:hAnsi="Arial" w:cs="Arial"/>
      <w:color w:val="333333"/>
      <w:sz w:val="18"/>
      <w:szCs w:val="18"/>
    </w:rPr>
  </w:style>
  <w:style w:type="paragraph" w:styleId="afffff8">
    <w:name w:val="No Spacing"/>
    <w:link w:val="afffff9"/>
    <w:uiPriority w:val="1"/>
    <w:qFormat/>
    <w:rsid w:val="00E27C6A"/>
    <w:pPr>
      <w:spacing w:after="0" w:line="240" w:lineRule="auto"/>
    </w:pPr>
    <w:rPr>
      <w:rFonts w:ascii="Times New Roman" w:eastAsia="Times New Roman" w:hAnsi="Times New Roman" w:cs="Times New Roman"/>
      <w:sz w:val="24"/>
      <w:szCs w:val="24"/>
      <w:lang w:eastAsia="ru-RU"/>
    </w:rPr>
  </w:style>
  <w:style w:type="character" w:customStyle="1" w:styleId="afffff9">
    <w:name w:val="Без интервала Знак"/>
    <w:link w:val="afffff8"/>
    <w:uiPriority w:val="1"/>
    <w:locked/>
    <w:rsid w:val="00E27C6A"/>
    <w:rPr>
      <w:rFonts w:ascii="Times New Roman" w:eastAsia="Times New Roman" w:hAnsi="Times New Roman" w:cs="Times New Roman"/>
      <w:sz w:val="24"/>
      <w:szCs w:val="24"/>
      <w:lang w:eastAsia="ru-RU"/>
    </w:rPr>
  </w:style>
  <w:style w:type="paragraph" w:customStyle="1" w:styleId="afffffa">
    <w:name w:val="втяжка"/>
    <w:basedOn w:val="a9"/>
    <w:next w:val="a9"/>
    <w:uiPriority w:val="99"/>
    <w:rsid w:val="00E27C6A"/>
    <w:pPr>
      <w:tabs>
        <w:tab w:val="left" w:pos="567"/>
      </w:tabs>
      <w:autoSpaceDE w:val="0"/>
      <w:autoSpaceDN w:val="0"/>
      <w:adjustRightInd w:val="0"/>
      <w:spacing w:before="57" w:after="0"/>
      <w:ind w:left="567" w:hanging="567"/>
    </w:pPr>
    <w:rPr>
      <w:rFonts w:ascii="SchoolBookC" w:hAnsi="SchoolBookC"/>
      <w:szCs w:val="20"/>
    </w:rPr>
  </w:style>
  <w:style w:type="paragraph" w:customStyle="1" w:styleId="48">
    <w:name w:val="Заг. 4"/>
    <w:basedOn w:val="41"/>
    <w:uiPriority w:val="99"/>
    <w:rsid w:val="00E27C6A"/>
    <w:pPr>
      <w:numPr>
        <w:ilvl w:val="0"/>
        <w:numId w:val="0"/>
      </w:numPr>
      <w:spacing w:before="120"/>
      <w:jc w:val="left"/>
      <w:outlineLvl w:val="9"/>
    </w:pPr>
    <w:rPr>
      <w:rFonts w:ascii="Times New Roman" w:hAnsi="Times New Roman"/>
      <w:b/>
      <w:bCs/>
      <w:szCs w:val="24"/>
    </w:rPr>
  </w:style>
  <w:style w:type="paragraph" w:customStyle="1" w:styleId="afffffb">
    <w:name w:val="контент"/>
    <w:basedOn w:val="afe"/>
    <w:uiPriority w:val="99"/>
    <w:rsid w:val="00E27C6A"/>
    <w:pPr>
      <w:spacing w:before="120" w:after="120"/>
      <w:ind w:firstLine="720"/>
      <w:jc w:val="both"/>
    </w:pPr>
    <w:rPr>
      <w:rFonts w:ascii="Times New Roman" w:hAnsi="Times New Roman"/>
      <w:sz w:val="28"/>
      <w:szCs w:val="28"/>
    </w:rPr>
  </w:style>
  <w:style w:type="paragraph" w:customStyle="1" w:styleId="310">
    <w:name w:val="Основной текст 31"/>
    <w:basedOn w:val="a9"/>
    <w:uiPriority w:val="99"/>
    <w:rsid w:val="00E27C6A"/>
    <w:pPr>
      <w:suppressAutoHyphens/>
      <w:spacing w:after="0" w:line="360" w:lineRule="atLeast"/>
    </w:pPr>
    <w:rPr>
      <w:b/>
      <w:bCs/>
      <w:sz w:val="28"/>
      <w:szCs w:val="28"/>
      <w:lang w:eastAsia="ar-SA"/>
    </w:rPr>
  </w:style>
  <w:style w:type="paragraph" w:customStyle="1" w:styleId="914">
    <w:name w:val="Стиль Заголовок 9 + 14 пт"/>
    <w:basedOn w:val="90"/>
    <w:autoRedefine/>
    <w:uiPriority w:val="99"/>
    <w:rsid w:val="00E27C6A"/>
    <w:pPr>
      <w:numPr>
        <w:ilvl w:val="0"/>
        <w:numId w:val="0"/>
      </w:numPr>
      <w:spacing w:before="0" w:after="0"/>
      <w:contextualSpacing/>
      <w:jc w:val="center"/>
      <w:outlineLvl w:val="9"/>
    </w:pPr>
    <w:rPr>
      <w:rFonts w:ascii="Times New Roman" w:hAnsi="Times New Roman"/>
      <w:b w:val="0"/>
      <w:i w:val="0"/>
      <w:sz w:val="24"/>
      <w:szCs w:val="24"/>
    </w:rPr>
  </w:style>
  <w:style w:type="paragraph" w:customStyle="1" w:styleId="Heading">
    <w:name w:val="Heading"/>
    <w:uiPriority w:val="99"/>
    <w:rsid w:val="00E27C6A"/>
    <w:pPr>
      <w:widowControl w:val="0"/>
      <w:suppressAutoHyphens/>
      <w:autoSpaceDE w:val="0"/>
      <w:spacing w:after="0" w:line="240" w:lineRule="auto"/>
    </w:pPr>
    <w:rPr>
      <w:rFonts w:ascii="Arial" w:eastAsia="Arial" w:hAnsi="Arial" w:cs="Arial"/>
      <w:b/>
      <w:bCs/>
      <w:lang w:eastAsia="ar-SA"/>
    </w:rPr>
  </w:style>
  <w:style w:type="paragraph" w:customStyle="1" w:styleId="ConsTitle">
    <w:name w:val="ConsTitle"/>
    <w:uiPriority w:val="99"/>
    <w:rsid w:val="00E27C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msonormalcxspmiddle">
    <w:name w:val="msonormalcxspmiddle"/>
    <w:basedOn w:val="a9"/>
    <w:uiPriority w:val="99"/>
    <w:rsid w:val="00E27C6A"/>
    <w:pPr>
      <w:spacing w:before="100" w:beforeAutospacing="1" w:after="100" w:afterAutospacing="1"/>
      <w:jc w:val="left"/>
    </w:pPr>
  </w:style>
  <w:style w:type="paragraph" w:customStyle="1" w:styleId="1d">
    <w:name w:val="Знак1"/>
    <w:basedOn w:val="a9"/>
    <w:uiPriority w:val="99"/>
    <w:rsid w:val="00E27C6A"/>
    <w:pPr>
      <w:widowControl w:val="0"/>
      <w:adjustRightInd w:val="0"/>
      <w:spacing w:after="160" w:line="240" w:lineRule="exact"/>
      <w:jc w:val="right"/>
    </w:pPr>
    <w:rPr>
      <w:sz w:val="20"/>
      <w:szCs w:val="20"/>
      <w:lang w:val="en-GB" w:eastAsia="en-US"/>
    </w:rPr>
  </w:style>
  <w:style w:type="paragraph" w:customStyle="1" w:styleId="afffffc">
    <w:name w:val="текст сноски"/>
    <w:basedOn w:val="a9"/>
    <w:uiPriority w:val="99"/>
    <w:rsid w:val="00E27C6A"/>
    <w:pPr>
      <w:widowControl w:val="0"/>
      <w:spacing w:after="0"/>
      <w:jc w:val="left"/>
    </w:pPr>
    <w:rPr>
      <w:rFonts w:ascii="Gelvetsky 12pt" w:hAnsi="Gelvetsky 12pt"/>
      <w:szCs w:val="20"/>
      <w:lang w:val="en-US"/>
    </w:rPr>
  </w:style>
  <w:style w:type="paragraph" w:customStyle="1" w:styleId="12">
    <w:name w:val="ТДК Зг 1"/>
    <w:basedOn w:val="15"/>
    <w:uiPriority w:val="99"/>
    <w:rsid w:val="00E27C6A"/>
    <w:pPr>
      <w:pageBreakBefore/>
      <w:numPr>
        <w:numId w:val="12"/>
      </w:numPr>
      <w:spacing w:before="480" w:after="160"/>
    </w:pPr>
    <w:rPr>
      <w:rFonts w:ascii="Arial" w:hAnsi="Arial" w:cs="Arial"/>
      <w:b w:val="0"/>
      <w:bCs/>
      <w:color w:val="000000"/>
      <w:kern w:val="32"/>
      <w:sz w:val="28"/>
      <w:szCs w:val="32"/>
    </w:rPr>
  </w:style>
  <w:style w:type="paragraph" w:customStyle="1" w:styleId="23">
    <w:name w:val="ТДК Зг 2"/>
    <w:basedOn w:val="25"/>
    <w:uiPriority w:val="99"/>
    <w:rsid w:val="00E27C6A"/>
    <w:pPr>
      <w:numPr>
        <w:numId w:val="12"/>
      </w:numPr>
      <w:tabs>
        <w:tab w:val="left" w:pos="567"/>
      </w:tabs>
      <w:spacing w:before="360" w:after="240"/>
      <w:ind w:left="1418" w:right="1134"/>
    </w:pPr>
    <w:rPr>
      <w:rFonts w:ascii="Arial" w:hAnsi="Arial" w:cs="Arial"/>
      <w:b w:val="0"/>
      <w:bCs/>
      <w:iCs/>
      <w:color w:val="000000"/>
      <w:sz w:val="24"/>
      <w:szCs w:val="28"/>
    </w:rPr>
  </w:style>
  <w:style w:type="paragraph" w:customStyle="1" w:styleId="32">
    <w:name w:val="ТДК Зг 3"/>
    <w:basedOn w:val="34"/>
    <w:uiPriority w:val="99"/>
    <w:rsid w:val="00E27C6A"/>
    <w:pPr>
      <w:keepNext w:val="0"/>
      <w:numPr>
        <w:numId w:val="12"/>
      </w:numPr>
      <w:spacing w:before="40" w:after="40"/>
    </w:pPr>
    <w:rPr>
      <w:rFonts w:ascii="Times New Roman" w:hAnsi="Times New Roman" w:cs="Arial"/>
      <w:b w:val="0"/>
      <w:bCs/>
      <w:color w:val="000000"/>
      <w:szCs w:val="26"/>
    </w:rPr>
  </w:style>
  <w:style w:type="paragraph" w:customStyle="1" w:styleId="afffffd">
    <w:name w:val="Знак Знак Знак Знак"/>
    <w:basedOn w:val="a9"/>
    <w:uiPriority w:val="99"/>
    <w:rsid w:val="00E27C6A"/>
    <w:pPr>
      <w:widowControl w:val="0"/>
      <w:adjustRightInd w:val="0"/>
      <w:spacing w:after="160" w:line="240" w:lineRule="exact"/>
      <w:jc w:val="right"/>
    </w:pPr>
    <w:rPr>
      <w:rFonts w:eastAsia="Calibri"/>
      <w:sz w:val="20"/>
      <w:szCs w:val="20"/>
      <w:lang w:val="en-GB" w:eastAsia="en-US"/>
    </w:rPr>
  </w:style>
  <w:style w:type="paragraph" w:customStyle="1" w:styleId="Bullet">
    <w:name w:val="Bullet"/>
    <w:link w:val="Bullet0"/>
    <w:autoRedefine/>
    <w:rsid w:val="00E27C6A"/>
    <w:pPr>
      <w:tabs>
        <w:tab w:val="left" w:pos="284"/>
      </w:tabs>
      <w:spacing w:after="0" w:line="240" w:lineRule="auto"/>
      <w:ind w:firstLine="720"/>
      <w:contextualSpacing/>
      <w:jc w:val="both"/>
    </w:pPr>
    <w:rPr>
      <w:rFonts w:ascii="Times New Roman" w:eastAsia="Times New Roman" w:hAnsi="Times New Roman" w:cs="Times New Roman"/>
      <w:b/>
      <w:sz w:val="24"/>
      <w:szCs w:val="24"/>
      <w:lang w:eastAsia="ru-RU"/>
    </w:rPr>
  </w:style>
  <w:style w:type="character" w:customStyle="1" w:styleId="Bullet0">
    <w:name w:val="Bullet Знак"/>
    <w:link w:val="Bullet"/>
    <w:rsid w:val="00E27C6A"/>
    <w:rPr>
      <w:rFonts w:ascii="Times New Roman" w:eastAsia="Times New Roman" w:hAnsi="Times New Roman" w:cs="Times New Roman"/>
      <w:b/>
      <w:sz w:val="24"/>
      <w:szCs w:val="24"/>
      <w:lang w:eastAsia="ru-RU"/>
    </w:rPr>
  </w:style>
  <w:style w:type="paragraph" w:customStyle="1" w:styleId="2f2">
    <w:name w:val="Обычный2"/>
    <w:rsid w:val="00E27C6A"/>
    <w:pPr>
      <w:spacing w:after="0" w:line="240" w:lineRule="auto"/>
    </w:pPr>
    <w:rPr>
      <w:rFonts w:ascii="Times New Roman" w:eastAsia="Times New Roman" w:hAnsi="Times New Roman" w:cs="Times New Roman"/>
      <w:snapToGrid w:val="0"/>
      <w:sz w:val="20"/>
      <w:szCs w:val="20"/>
      <w:lang w:eastAsia="ru-RU"/>
    </w:rPr>
  </w:style>
  <w:style w:type="paragraph" w:customStyle="1" w:styleId="StyleBodyTextIndentFirstline125cm">
    <w:name w:val="Style Body Text Indent + First line:  125 cm"/>
    <w:basedOn w:val="a1"/>
    <w:uiPriority w:val="99"/>
    <w:rsid w:val="00E27C6A"/>
    <w:pPr>
      <w:keepLines/>
      <w:numPr>
        <w:ilvl w:val="0"/>
        <w:numId w:val="0"/>
      </w:numPr>
      <w:spacing w:before="120" w:after="120"/>
      <w:ind w:firstLine="709"/>
    </w:pPr>
  </w:style>
  <w:style w:type="paragraph" w:customStyle="1" w:styleId="212">
    <w:name w:val="Основной текст 21"/>
    <w:basedOn w:val="a9"/>
    <w:rsid w:val="00E27C6A"/>
    <w:pPr>
      <w:overflowPunct w:val="0"/>
      <w:autoSpaceDE w:val="0"/>
      <w:autoSpaceDN w:val="0"/>
      <w:adjustRightInd w:val="0"/>
      <w:spacing w:after="0"/>
    </w:pPr>
    <w:rPr>
      <w:rFonts w:ascii="Peterburg" w:hAnsi="Peterburg"/>
      <w:szCs w:val="20"/>
    </w:rPr>
  </w:style>
  <w:style w:type="paragraph" w:customStyle="1" w:styleId="Style4">
    <w:name w:val="Style4"/>
    <w:basedOn w:val="a9"/>
    <w:uiPriority w:val="99"/>
    <w:rsid w:val="00E27C6A"/>
    <w:pPr>
      <w:widowControl w:val="0"/>
      <w:autoSpaceDE w:val="0"/>
      <w:autoSpaceDN w:val="0"/>
      <w:adjustRightInd w:val="0"/>
      <w:spacing w:after="0" w:line="316" w:lineRule="exact"/>
    </w:pPr>
    <w:rPr>
      <w:rFonts w:ascii="Arial Narrow" w:hAnsi="Arial Narrow"/>
    </w:rPr>
  </w:style>
  <w:style w:type="character" w:customStyle="1" w:styleId="FontStyle12">
    <w:name w:val="Font Style12"/>
    <w:rsid w:val="00E27C6A"/>
    <w:rPr>
      <w:rFonts w:ascii="Times New Roman" w:hAnsi="Times New Roman" w:cs="Times New Roman" w:hint="default"/>
      <w:sz w:val="26"/>
      <w:szCs w:val="26"/>
    </w:rPr>
  </w:style>
  <w:style w:type="paragraph" w:customStyle="1" w:styleId="220">
    <w:name w:val="Основной текст с отступом 22"/>
    <w:basedOn w:val="a9"/>
    <w:rsid w:val="00E27C6A"/>
    <w:pPr>
      <w:overflowPunct w:val="0"/>
      <w:autoSpaceDE w:val="0"/>
      <w:autoSpaceDN w:val="0"/>
      <w:adjustRightInd w:val="0"/>
      <w:spacing w:after="0"/>
      <w:ind w:firstLine="567"/>
      <w:textAlignment w:val="baseline"/>
    </w:pPr>
    <w:rPr>
      <w:sz w:val="28"/>
      <w:szCs w:val="20"/>
    </w:rPr>
  </w:style>
  <w:style w:type="character" w:customStyle="1" w:styleId="val">
    <w:name w:val="val"/>
    <w:basedOn w:val="aa"/>
    <w:rsid w:val="00E27C6A"/>
  </w:style>
  <w:style w:type="character" w:customStyle="1" w:styleId="57">
    <w:name w:val="5 Полужирный"/>
    <w:rsid w:val="00E27C6A"/>
    <w:rPr>
      <w:b/>
      <w:bCs/>
    </w:rPr>
  </w:style>
  <w:style w:type="paragraph" w:customStyle="1" w:styleId="49">
    <w:name w:val="4 Текст"/>
    <w:basedOn w:val="a9"/>
    <w:uiPriority w:val="99"/>
    <w:rsid w:val="00E27C6A"/>
    <w:pPr>
      <w:suppressAutoHyphens/>
      <w:spacing w:after="0" w:line="264" w:lineRule="auto"/>
      <w:ind w:firstLine="397"/>
    </w:pPr>
    <w:rPr>
      <w:lang w:eastAsia="ar-SA"/>
    </w:rPr>
  </w:style>
  <w:style w:type="character" w:customStyle="1" w:styleId="apple-style-span">
    <w:name w:val="apple-style-span"/>
    <w:basedOn w:val="aa"/>
    <w:rsid w:val="00E27C6A"/>
  </w:style>
  <w:style w:type="character" w:customStyle="1" w:styleId="FontStyle21">
    <w:name w:val="Font Style21"/>
    <w:rsid w:val="00E27C6A"/>
    <w:rPr>
      <w:rFonts w:ascii="Times New Roman" w:hAnsi="Times New Roman" w:cs="Times New Roman"/>
      <w:b/>
      <w:bCs/>
      <w:sz w:val="20"/>
      <w:szCs w:val="20"/>
    </w:rPr>
  </w:style>
  <w:style w:type="paragraph" w:customStyle="1" w:styleId="Style8">
    <w:name w:val="Style8"/>
    <w:basedOn w:val="a9"/>
    <w:uiPriority w:val="99"/>
    <w:rsid w:val="00E27C6A"/>
    <w:pPr>
      <w:widowControl w:val="0"/>
      <w:autoSpaceDE w:val="0"/>
      <w:autoSpaceDN w:val="0"/>
      <w:adjustRightInd w:val="0"/>
      <w:spacing w:after="0" w:line="259" w:lineRule="exact"/>
      <w:ind w:firstLine="706"/>
    </w:pPr>
  </w:style>
  <w:style w:type="paragraph" w:customStyle="1" w:styleId="Style13">
    <w:name w:val="Style13"/>
    <w:basedOn w:val="a9"/>
    <w:uiPriority w:val="99"/>
    <w:rsid w:val="00E27C6A"/>
    <w:pPr>
      <w:widowControl w:val="0"/>
      <w:autoSpaceDE w:val="0"/>
      <w:autoSpaceDN w:val="0"/>
      <w:adjustRightInd w:val="0"/>
      <w:spacing w:after="0" w:line="264" w:lineRule="exact"/>
      <w:jc w:val="center"/>
    </w:pPr>
  </w:style>
  <w:style w:type="paragraph" w:customStyle="1" w:styleId="Style15">
    <w:name w:val="Style15"/>
    <w:basedOn w:val="a9"/>
    <w:uiPriority w:val="99"/>
    <w:rsid w:val="00E27C6A"/>
    <w:pPr>
      <w:widowControl w:val="0"/>
      <w:autoSpaceDE w:val="0"/>
      <w:autoSpaceDN w:val="0"/>
      <w:adjustRightInd w:val="0"/>
      <w:spacing w:after="0" w:line="264" w:lineRule="exact"/>
      <w:jc w:val="left"/>
    </w:pPr>
  </w:style>
  <w:style w:type="paragraph" w:customStyle="1" w:styleId="Style16">
    <w:name w:val="Style16"/>
    <w:basedOn w:val="a9"/>
    <w:uiPriority w:val="99"/>
    <w:rsid w:val="00E27C6A"/>
    <w:pPr>
      <w:widowControl w:val="0"/>
      <w:autoSpaceDE w:val="0"/>
      <w:autoSpaceDN w:val="0"/>
      <w:adjustRightInd w:val="0"/>
      <w:spacing w:after="0" w:line="264" w:lineRule="exact"/>
      <w:ind w:hanging="346"/>
      <w:jc w:val="left"/>
    </w:pPr>
  </w:style>
  <w:style w:type="paragraph" w:customStyle="1" w:styleId="Style17">
    <w:name w:val="Style17"/>
    <w:basedOn w:val="a9"/>
    <w:uiPriority w:val="99"/>
    <w:rsid w:val="00E27C6A"/>
    <w:pPr>
      <w:widowControl w:val="0"/>
      <w:autoSpaceDE w:val="0"/>
      <w:autoSpaceDN w:val="0"/>
      <w:adjustRightInd w:val="0"/>
      <w:spacing w:after="0" w:line="360" w:lineRule="exact"/>
      <w:jc w:val="center"/>
    </w:pPr>
  </w:style>
  <w:style w:type="paragraph" w:customStyle="1" w:styleId="Style18">
    <w:name w:val="Style18"/>
    <w:basedOn w:val="a9"/>
    <w:uiPriority w:val="99"/>
    <w:rsid w:val="00E27C6A"/>
    <w:pPr>
      <w:widowControl w:val="0"/>
      <w:autoSpaceDE w:val="0"/>
      <w:autoSpaceDN w:val="0"/>
      <w:adjustRightInd w:val="0"/>
      <w:spacing w:after="0"/>
      <w:jc w:val="left"/>
    </w:pPr>
  </w:style>
  <w:style w:type="paragraph" w:customStyle="1" w:styleId="Style19">
    <w:name w:val="Style19"/>
    <w:basedOn w:val="a9"/>
    <w:uiPriority w:val="99"/>
    <w:rsid w:val="00E27C6A"/>
    <w:pPr>
      <w:widowControl w:val="0"/>
      <w:autoSpaceDE w:val="0"/>
      <w:autoSpaceDN w:val="0"/>
      <w:adjustRightInd w:val="0"/>
      <w:spacing w:after="0" w:line="264" w:lineRule="exact"/>
      <w:ind w:firstLine="446"/>
      <w:jc w:val="left"/>
    </w:pPr>
  </w:style>
  <w:style w:type="character" w:customStyle="1" w:styleId="FontStyle23">
    <w:name w:val="Font Style23"/>
    <w:rsid w:val="00E27C6A"/>
    <w:rPr>
      <w:rFonts w:ascii="Times New Roman" w:hAnsi="Times New Roman" w:cs="Times New Roman"/>
      <w:sz w:val="20"/>
      <w:szCs w:val="20"/>
    </w:rPr>
  </w:style>
  <w:style w:type="paragraph" w:customStyle="1" w:styleId="afffffe">
    <w:name w:val="МОЙ"/>
    <w:link w:val="affffff"/>
    <w:rsid w:val="00E27C6A"/>
    <w:pPr>
      <w:widowControl w:val="0"/>
      <w:suppressAutoHyphens/>
      <w:spacing w:after="0" w:line="480" w:lineRule="auto"/>
      <w:ind w:firstLine="720"/>
      <w:jc w:val="both"/>
    </w:pPr>
    <w:rPr>
      <w:rFonts w:ascii="Arial" w:eastAsia="ヒラギノ角ゴ Pro W3" w:hAnsi="Arial" w:cs="Times New Roman"/>
      <w:color w:val="000000"/>
      <w:kern w:val="1"/>
      <w:sz w:val="24"/>
      <w:szCs w:val="20"/>
      <w:lang w:val="en-US"/>
    </w:rPr>
  </w:style>
  <w:style w:type="character" w:customStyle="1" w:styleId="affffff">
    <w:name w:val="МОЙ Знак"/>
    <w:link w:val="afffffe"/>
    <w:locked/>
    <w:rsid w:val="00E27C6A"/>
    <w:rPr>
      <w:rFonts w:ascii="Arial" w:eastAsia="ヒラギノ角ゴ Pro W3" w:hAnsi="Arial" w:cs="Times New Roman"/>
      <w:color w:val="000000"/>
      <w:kern w:val="1"/>
      <w:sz w:val="24"/>
      <w:szCs w:val="20"/>
      <w:lang w:val="en-US"/>
    </w:rPr>
  </w:style>
  <w:style w:type="paragraph" w:customStyle="1" w:styleId="3f1">
    <w:name w:val="Текст списка 3"/>
    <w:basedOn w:val="25"/>
    <w:link w:val="3f2"/>
    <w:qFormat/>
    <w:rsid w:val="00E27C6A"/>
    <w:pPr>
      <w:keepNext w:val="0"/>
      <w:widowControl w:val="0"/>
      <w:numPr>
        <w:ilvl w:val="0"/>
        <w:numId w:val="0"/>
      </w:numPr>
      <w:tabs>
        <w:tab w:val="left" w:pos="851"/>
      </w:tabs>
      <w:spacing w:before="120" w:after="120" w:line="360" w:lineRule="auto"/>
      <w:ind w:left="851" w:hanging="851"/>
      <w:jc w:val="both"/>
    </w:pPr>
    <w:rPr>
      <w:b w:val="0"/>
      <w:sz w:val="28"/>
      <w:szCs w:val="28"/>
      <w:lang w:eastAsia="ar-SA"/>
    </w:rPr>
  </w:style>
  <w:style w:type="character" w:customStyle="1" w:styleId="3f2">
    <w:name w:val="Текст списка 3 Знак"/>
    <w:link w:val="3f1"/>
    <w:rsid w:val="00E27C6A"/>
    <w:rPr>
      <w:rFonts w:ascii="Times New Roman" w:eastAsia="Times New Roman" w:hAnsi="Times New Roman" w:cs="Times New Roman"/>
      <w:sz w:val="28"/>
      <w:szCs w:val="28"/>
      <w:lang w:val="x-none" w:eastAsia="ar-SA"/>
    </w:rPr>
  </w:style>
  <w:style w:type="paragraph" w:customStyle="1" w:styleId="1e">
    <w:name w:val="Основной текст1"/>
    <w:link w:val="affffff0"/>
    <w:rsid w:val="00E27C6A"/>
    <w:pPr>
      <w:widowControl w:val="0"/>
      <w:suppressAutoHyphens/>
      <w:spacing w:after="120" w:line="240" w:lineRule="auto"/>
    </w:pPr>
    <w:rPr>
      <w:rFonts w:ascii="Times New Roman" w:eastAsia="ヒラギノ角ゴ Pro W3" w:hAnsi="Times New Roman" w:cs="Times New Roman"/>
      <w:color w:val="000000"/>
      <w:kern w:val="1"/>
      <w:sz w:val="24"/>
      <w:szCs w:val="20"/>
      <w:lang w:val="en-US"/>
    </w:rPr>
  </w:style>
  <w:style w:type="character" w:customStyle="1" w:styleId="affffff0">
    <w:name w:val="Основной текст_"/>
    <w:link w:val="1e"/>
    <w:locked/>
    <w:rsid w:val="00E27C6A"/>
    <w:rPr>
      <w:rFonts w:ascii="Times New Roman" w:eastAsia="ヒラギノ角ゴ Pro W3" w:hAnsi="Times New Roman" w:cs="Times New Roman"/>
      <w:color w:val="000000"/>
      <w:kern w:val="1"/>
      <w:sz w:val="24"/>
      <w:szCs w:val="20"/>
      <w:lang w:val="en-US"/>
    </w:rPr>
  </w:style>
  <w:style w:type="paragraph" w:customStyle="1" w:styleId="Standarduser">
    <w:name w:val="Standard (user)"/>
    <w:uiPriority w:val="99"/>
    <w:rsid w:val="00E27C6A"/>
    <w:pPr>
      <w:widowControl w:val="0"/>
      <w:suppressAutoHyphens/>
      <w:spacing w:after="0" w:line="240" w:lineRule="auto"/>
      <w:textAlignment w:val="baseline"/>
    </w:pPr>
    <w:rPr>
      <w:rFonts w:ascii="Arial" w:eastAsia="Arial Unicode MS" w:hAnsi="Arial" w:cs="Arial"/>
      <w:kern w:val="1"/>
      <w:sz w:val="21"/>
      <w:szCs w:val="24"/>
      <w:lang w:eastAsia="ar-SA"/>
    </w:rPr>
  </w:style>
  <w:style w:type="character" w:customStyle="1" w:styleId="apple-converted-space">
    <w:name w:val="apple-converted-space"/>
    <w:basedOn w:val="aa"/>
    <w:rsid w:val="00E27C6A"/>
  </w:style>
  <w:style w:type="character" w:customStyle="1" w:styleId="c-grey">
    <w:name w:val="c-grey"/>
    <w:basedOn w:val="aa"/>
    <w:rsid w:val="00E27C6A"/>
  </w:style>
  <w:style w:type="paragraph" w:customStyle="1" w:styleId="-11">
    <w:name w:val="Цветной список - Акцент 11"/>
    <w:basedOn w:val="a9"/>
    <w:link w:val="-110"/>
    <w:qFormat/>
    <w:rsid w:val="00E27C6A"/>
    <w:pPr>
      <w:ind w:left="720"/>
    </w:pPr>
  </w:style>
  <w:style w:type="paragraph" w:customStyle="1" w:styleId="msonormalcxspmiddlecxspmiddle">
    <w:name w:val="msonormalcxspmiddlecxspmiddle"/>
    <w:basedOn w:val="a9"/>
    <w:uiPriority w:val="99"/>
    <w:rsid w:val="00E27C6A"/>
    <w:pPr>
      <w:spacing w:before="100" w:beforeAutospacing="1" w:after="100" w:afterAutospacing="1"/>
      <w:jc w:val="left"/>
    </w:pPr>
    <w:rPr>
      <w:rFonts w:ascii="Calibri" w:hAnsi="Calibri" w:cs="Calibri"/>
    </w:rPr>
  </w:style>
  <w:style w:type="paragraph" w:customStyle="1" w:styleId="msonormalcxspmiddlecxsplast">
    <w:name w:val="msonormalcxspmiddlecxsplast"/>
    <w:basedOn w:val="a9"/>
    <w:uiPriority w:val="99"/>
    <w:rsid w:val="00E27C6A"/>
    <w:pPr>
      <w:spacing w:before="100" w:beforeAutospacing="1" w:after="100" w:afterAutospacing="1"/>
      <w:jc w:val="left"/>
    </w:pPr>
    <w:rPr>
      <w:rFonts w:ascii="Calibri" w:hAnsi="Calibri" w:cs="Calibri"/>
    </w:rPr>
  </w:style>
  <w:style w:type="paragraph" w:customStyle="1" w:styleId="msonormalcxsplast">
    <w:name w:val="msonormalcxsplast"/>
    <w:basedOn w:val="a9"/>
    <w:link w:val="msonormalcxsplast0"/>
    <w:rsid w:val="00E27C6A"/>
    <w:pPr>
      <w:spacing w:before="100" w:beforeAutospacing="1" w:after="100" w:afterAutospacing="1"/>
      <w:jc w:val="left"/>
    </w:pPr>
    <w:rPr>
      <w:rFonts w:ascii="Calibri" w:hAnsi="Calibri"/>
      <w:lang w:val="x-none" w:eastAsia="x-none"/>
    </w:rPr>
  </w:style>
  <w:style w:type="character" w:customStyle="1" w:styleId="msonormalcxsplast0">
    <w:name w:val="msonormalcxsplast Знак"/>
    <w:link w:val="msonormalcxsplast"/>
    <w:locked/>
    <w:rsid w:val="00E27C6A"/>
    <w:rPr>
      <w:rFonts w:ascii="Calibri" w:eastAsia="Times New Roman" w:hAnsi="Calibri" w:cs="Times New Roman"/>
      <w:sz w:val="24"/>
      <w:szCs w:val="24"/>
      <w:lang w:val="x-none" w:eastAsia="x-none"/>
    </w:rPr>
  </w:style>
  <w:style w:type="paragraph" w:customStyle="1" w:styleId="affffff1">
    <w:name w:val="Таблицы (моноширинный)"/>
    <w:basedOn w:val="a9"/>
    <w:next w:val="a9"/>
    <w:uiPriority w:val="99"/>
    <w:rsid w:val="00E27C6A"/>
    <w:pPr>
      <w:widowControl w:val="0"/>
      <w:autoSpaceDE w:val="0"/>
      <w:autoSpaceDN w:val="0"/>
      <w:adjustRightInd w:val="0"/>
      <w:spacing w:after="0"/>
    </w:pPr>
    <w:rPr>
      <w:rFonts w:ascii="Courier New" w:hAnsi="Courier New" w:cs="Courier New"/>
    </w:rPr>
  </w:style>
  <w:style w:type="character" w:customStyle="1" w:styleId="1f">
    <w:name w:val="Текст сноски Знак1"/>
    <w:aliases w:val="Знак5 Знак"/>
    <w:uiPriority w:val="99"/>
    <w:semiHidden/>
    <w:locked/>
    <w:rsid w:val="00E27C6A"/>
    <w:rPr>
      <w:sz w:val="28"/>
      <w:szCs w:val="28"/>
      <w:lang w:eastAsia="ru-RU"/>
    </w:rPr>
  </w:style>
  <w:style w:type="character" w:customStyle="1" w:styleId="1f0">
    <w:name w:val="Название Знак1"/>
    <w:aliases w:val="Знак2 Знак Знак,Знак8 Знак1"/>
    <w:uiPriority w:val="99"/>
    <w:locked/>
    <w:rsid w:val="00E27C6A"/>
    <w:rPr>
      <w:rFonts w:ascii="Times New Roman" w:eastAsia="Times New Roman" w:hAnsi="Times New Roman" w:cs="Times New Roman"/>
      <w:b/>
      <w:bCs/>
      <w:sz w:val="32"/>
      <w:szCs w:val="32"/>
      <w:lang w:eastAsia="ru-RU"/>
    </w:rPr>
  </w:style>
  <w:style w:type="character" w:customStyle="1" w:styleId="FontStyle16">
    <w:name w:val="Font Style16"/>
    <w:rsid w:val="00E27C6A"/>
    <w:rPr>
      <w:rFonts w:ascii="Times New Roman" w:hAnsi="Times New Roman" w:cs="Times New Roman"/>
      <w:sz w:val="22"/>
      <w:szCs w:val="22"/>
    </w:rPr>
  </w:style>
  <w:style w:type="paragraph" w:customStyle="1" w:styleId="2f3">
    <w:name w:val="Абзац списка2"/>
    <w:basedOn w:val="a9"/>
    <w:rsid w:val="00E27C6A"/>
    <w:pPr>
      <w:spacing w:after="200" w:line="276" w:lineRule="auto"/>
      <w:ind w:left="720"/>
      <w:contextualSpacing/>
      <w:jc w:val="left"/>
    </w:pPr>
    <w:rPr>
      <w:rFonts w:ascii="Calibri" w:hAnsi="Calibri"/>
      <w:sz w:val="22"/>
      <w:szCs w:val="22"/>
      <w:lang w:eastAsia="en-US"/>
    </w:rPr>
  </w:style>
  <w:style w:type="paragraph" w:customStyle="1" w:styleId="Style5">
    <w:name w:val="Style5"/>
    <w:basedOn w:val="a9"/>
    <w:uiPriority w:val="99"/>
    <w:rsid w:val="00E27C6A"/>
    <w:pPr>
      <w:widowControl w:val="0"/>
      <w:autoSpaceDE w:val="0"/>
      <w:autoSpaceDN w:val="0"/>
      <w:adjustRightInd w:val="0"/>
      <w:spacing w:after="0" w:line="278" w:lineRule="exact"/>
      <w:ind w:firstLine="706"/>
    </w:pPr>
    <w:rPr>
      <w:rFonts w:eastAsia="Calibri"/>
    </w:rPr>
  </w:style>
  <w:style w:type="paragraph" w:customStyle="1" w:styleId="a0cxsplast">
    <w:name w:val="a0cxsplast"/>
    <w:basedOn w:val="a9"/>
    <w:uiPriority w:val="99"/>
    <w:rsid w:val="00E27C6A"/>
    <w:pPr>
      <w:spacing w:before="100" w:beforeAutospacing="1" w:after="100" w:afterAutospacing="1"/>
      <w:jc w:val="left"/>
    </w:pPr>
    <w:rPr>
      <w:rFonts w:eastAsia="Calibri"/>
    </w:rPr>
  </w:style>
  <w:style w:type="paragraph" w:customStyle="1" w:styleId="msobodytext3cxspmiddle">
    <w:name w:val="msobodytext3cxspmiddle"/>
    <w:basedOn w:val="a9"/>
    <w:uiPriority w:val="99"/>
    <w:rsid w:val="00E27C6A"/>
    <w:pPr>
      <w:spacing w:before="100" w:beforeAutospacing="1" w:after="100" w:afterAutospacing="1"/>
      <w:jc w:val="left"/>
    </w:pPr>
    <w:rPr>
      <w:rFonts w:eastAsia="Calibri"/>
    </w:rPr>
  </w:style>
  <w:style w:type="paragraph" w:customStyle="1" w:styleId="msobodytext3cxsplast">
    <w:name w:val="msobodytext3cxsplast"/>
    <w:basedOn w:val="a9"/>
    <w:uiPriority w:val="99"/>
    <w:rsid w:val="00E27C6A"/>
    <w:pPr>
      <w:spacing w:before="100" w:beforeAutospacing="1" w:after="100" w:afterAutospacing="1"/>
      <w:jc w:val="left"/>
    </w:pPr>
    <w:rPr>
      <w:rFonts w:eastAsia="Calibri"/>
    </w:rPr>
  </w:style>
  <w:style w:type="character" w:customStyle="1" w:styleId="iceouttxt60">
    <w:name w:val="iceouttxt60"/>
    <w:rsid w:val="00E27C6A"/>
    <w:rPr>
      <w:rFonts w:ascii="Arial" w:hAnsi="Arial" w:cs="Arial" w:hint="default"/>
      <w:color w:val="666666"/>
      <w:sz w:val="17"/>
      <w:szCs w:val="17"/>
    </w:rPr>
  </w:style>
  <w:style w:type="paragraph" w:customStyle="1" w:styleId="Style6">
    <w:name w:val="Style6"/>
    <w:basedOn w:val="a9"/>
    <w:uiPriority w:val="99"/>
    <w:rsid w:val="00E27C6A"/>
    <w:pPr>
      <w:widowControl w:val="0"/>
      <w:autoSpaceDE w:val="0"/>
      <w:autoSpaceDN w:val="0"/>
      <w:adjustRightInd w:val="0"/>
      <w:spacing w:after="0" w:line="230" w:lineRule="exact"/>
      <w:jc w:val="left"/>
    </w:pPr>
  </w:style>
  <w:style w:type="paragraph" w:customStyle="1" w:styleId="Style36">
    <w:name w:val="Style36"/>
    <w:basedOn w:val="a9"/>
    <w:uiPriority w:val="99"/>
    <w:rsid w:val="00E27C6A"/>
    <w:pPr>
      <w:widowControl w:val="0"/>
      <w:autoSpaceDE w:val="0"/>
      <w:autoSpaceDN w:val="0"/>
      <w:adjustRightInd w:val="0"/>
      <w:spacing w:after="0"/>
      <w:jc w:val="left"/>
    </w:pPr>
  </w:style>
  <w:style w:type="paragraph" w:customStyle="1" w:styleId="Style41">
    <w:name w:val="Style41"/>
    <w:basedOn w:val="a9"/>
    <w:uiPriority w:val="99"/>
    <w:rsid w:val="00E27C6A"/>
    <w:pPr>
      <w:widowControl w:val="0"/>
      <w:autoSpaceDE w:val="0"/>
      <w:autoSpaceDN w:val="0"/>
      <w:adjustRightInd w:val="0"/>
      <w:spacing w:after="0" w:line="326" w:lineRule="exact"/>
      <w:ind w:hanging="1666"/>
      <w:jc w:val="left"/>
    </w:pPr>
  </w:style>
  <w:style w:type="paragraph" w:customStyle="1" w:styleId="Style44">
    <w:name w:val="Style44"/>
    <w:basedOn w:val="a9"/>
    <w:uiPriority w:val="99"/>
    <w:rsid w:val="00E27C6A"/>
    <w:pPr>
      <w:widowControl w:val="0"/>
      <w:autoSpaceDE w:val="0"/>
      <w:autoSpaceDN w:val="0"/>
      <w:adjustRightInd w:val="0"/>
      <w:spacing w:after="0" w:line="322" w:lineRule="exact"/>
      <w:ind w:firstLine="422"/>
    </w:pPr>
  </w:style>
  <w:style w:type="paragraph" w:customStyle="1" w:styleId="Style40">
    <w:name w:val="Style40"/>
    <w:basedOn w:val="a9"/>
    <w:uiPriority w:val="99"/>
    <w:rsid w:val="00E27C6A"/>
    <w:pPr>
      <w:widowControl w:val="0"/>
      <w:numPr>
        <w:numId w:val="21"/>
      </w:numPr>
      <w:tabs>
        <w:tab w:val="clear" w:pos="1134"/>
      </w:tabs>
      <w:autoSpaceDE w:val="0"/>
      <w:autoSpaceDN w:val="0"/>
      <w:adjustRightInd w:val="0"/>
      <w:spacing w:after="0"/>
      <w:ind w:left="0" w:firstLine="0"/>
      <w:jc w:val="left"/>
    </w:pPr>
  </w:style>
  <w:style w:type="character" w:customStyle="1" w:styleId="FontStyle61">
    <w:name w:val="Font Style61"/>
    <w:rsid w:val="00E27C6A"/>
    <w:rPr>
      <w:rFonts w:ascii="Times New Roman" w:hAnsi="Times New Roman" w:cs="Times New Roman" w:hint="default"/>
      <w:b/>
      <w:bCs/>
      <w:sz w:val="20"/>
      <w:szCs w:val="20"/>
    </w:rPr>
  </w:style>
  <w:style w:type="character" w:customStyle="1" w:styleId="FontStyle62">
    <w:name w:val="Font Style62"/>
    <w:rsid w:val="00E27C6A"/>
    <w:rPr>
      <w:rFonts w:ascii="Times New Roman" w:hAnsi="Times New Roman" w:cs="Times New Roman" w:hint="default"/>
      <w:sz w:val="20"/>
      <w:szCs w:val="20"/>
    </w:rPr>
  </w:style>
  <w:style w:type="paragraph" w:styleId="affffff2">
    <w:name w:val="endnote text"/>
    <w:basedOn w:val="a9"/>
    <w:link w:val="affffff3"/>
    <w:uiPriority w:val="99"/>
    <w:semiHidden/>
    <w:rsid w:val="00E27C6A"/>
    <w:pPr>
      <w:spacing w:after="0"/>
      <w:jc w:val="left"/>
    </w:pPr>
    <w:rPr>
      <w:sz w:val="20"/>
      <w:szCs w:val="20"/>
    </w:rPr>
  </w:style>
  <w:style w:type="character" w:customStyle="1" w:styleId="affffff3">
    <w:name w:val="Текст концевой сноски Знак"/>
    <w:basedOn w:val="aa"/>
    <w:link w:val="affffff2"/>
    <w:uiPriority w:val="99"/>
    <w:semiHidden/>
    <w:rsid w:val="00E27C6A"/>
    <w:rPr>
      <w:rFonts w:ascii="Times New Roman" w:eastAsia="Times New Roman" w:hAnsi="Times New Roman" w:cs="Times New Roman"/>
      <w:sz w:val="20"/>
      <w:szCs w:val="20"/>
      <w:lang w:eastAsia="ru-RU"/>
    </w:rPr>
  </w:style>
  <w:style w:type="character" w:styleId="affffff4">
    <w:name w:val="endnote reference"/>
    <w:semiHidden/>
    <w:rsid w:val="00E27C6A"/>
    <w:rPr>
      <w:vertAlign w:val="superscript"/>
    </w:rPr>
  </w:style>
  <w:style w:type="paragraph" w:customStyle="1" w:styleId="style2">
    <w:name w:val="style2"/>
    <w:basedOn w:val="a9"/>
    <w:uiPriority w:val="99"/>
    <w:rsid w:val="00E27C6A"/>
    <w:pPr>
      <w:spacing w:before="100" w:beforeAutospacing="1" w:after="100" w:afterAutospacing="1"/>
      <w:jc w:val="left"/>
    </w:pPr>
  </w:style>
  <w:style w:type="character" w:customStyle="1" w:styleId="style-09nn1">
    <w:name w:val="style-09nn1"/>
    <w:rsid w:val="00E27C6A"/>
    <w:rPr>
      <w:rFonts w:ascii="Verdana" w:hAnsi="Verdana" w:hint="default"/>
      <w:color w:val="000000"/>
      <w:sz w:val="7"/>
      <w:szCs w:val="7"/>
    </w:rPr>
  </w:style>
  <w:style w:type="character" w:customStyle="1" w:styleId="style-12bi1">
    <w:name w:val="style-12bi1"/>
    <w:rsid w:val="00E27C6A"/>
    <w:rPr>
      <w:rFonts w:ascii="Verdana" w:hAnsi="Verdana" w:hint="default"/>
      <w:b/>
      <w:bCs/>
      <w:i/>
      <w:iCs/>
      <w:color w:val="000000"/>
      <w:sz w:val="10"/>
      <w:szCs w:val="10"/>
    </w:rPr>
  </w:style>
  <w:style w:type="character" w:customStyle="1" w:styleId="style-09nn">
    <w:name w:val="style-09nn"/>
    <w:rsid w:val="00E27C6A"/>
  </w:style>
  <w:style w:type="paragraph" w:customStyle="1" w:styleId="Standard">
    <w:name w:val="Standard"/>
    <w:uiPriority w:val="99"/>
    <w:rsid w:val="00E27C6A"/>
    <w:pPr>
      <w:widowControl w:val="0"/>
      <w:suppressAutoHyphens/>
      <w:spacing w:after="0" w:line="240" w:lineRule="auto"/>
      <w:textAlignment w:val="baseline"/>
    </w:pPr>
    <w:rPr>
      <w:rFonts w:ascii="Arial" w:eastAsia="Lucida Sans Unicode" w:hAnsi="Arial" w:cs="Arial"/>
      <w:kern w:val="1"/>
      <w:sz w:val="21"/>
      <w:szCs w:val="24"/>
      <w:lang w:eastAsia="ar-SA"/>
    </w:rPr>
  </w:style>
  <w:style w:type="paragraph" w:customStyle="1" w:styleId="affffff5">
    <w:name w:val="Знак Знак"/>
    <w:basedOn w:val="a9"/>
    <w:rsid w:val="00E27C6A"/>
    <w:pPr>
      <w:spacing w:before="100" w:beforeAutospacing="1" w:after="100" w:afterAutospacing="1"/>
      <w:jc w:val="left"/>
    </w:pPr>
    <w:rPr>
      <w:rFonts w:ascii="Tahoma" w:hAnsi="Tahoma"/>
      <w:sz w:val="20"/>
      <w:szCs w:val="20"/>
      <w:lang w:val="en-US" w:eastAsia="en-US"/>
    </w:rPr>
  </w:style>
  <w:style w:type="paragraph" w:customStyle="1" w:styleId="a0cxsplastcxsplast">
    <w:name w:val="a0cxsplastcxsplast"/>
    <w:basedOn w:val="a9"/>
    <w:uiPriority w:val="99"/>
    <w:rsid w:val="00E27C6A"/>
    <w:pPr>
      <w:spacing w:before="100" w:beforeAutospacing="1" w:after="100" w:afterAutospacing="1"/>
      <w:jc w:val="left"/>
    </w:pPr>
  </w:style>
  <w:style w:type="character" w:customStyle="1" w:styleId="iceouttxt6">
    <w:name w:val="iceouttxt6"/>
    <w:rsid w:val="00E27C6A"/>
    <w:rPr>
      <w:rFonts w:ascii="Arial" w:hAnsi="Arial" w:cs="Arial" w:hint="default"/>
      <w:color w:val="666666"/>
      <w:sz w:val="17"/>
      <w:szCs w:val="17"/>
    </w:rPr>
  </w:style>
  <w:style w:type="paragraph" w:customStyle="1" w:styleId="msonormalcxspmiddlecxsplastcxspmiddle">
    <w:name w:val="msonormalcxspmiddlecxsplastcxspmiddle"/>
    <w:basedOn w:val="a9"/>
    <w:uiPriority w:val="99"/>
    <w:rsid w:val="00E27C6A"/>
    <w:pPr>
      <w:spacing w:before="100" w:beforeAutospacing="1" w:after="100" w:afterAutospacing="1"/>
      <w:jc w:val="left"/>
    </w:pPr>
  </w:style>
  <w:style w:type="paragraph" w:customStyle="1" w:styleId="msonormalcxspmiddlecxsplastcxsplast">
    <w:name w:val="msonormalcxspmiddlecxsplastcxsplast"/>
    <w:basedOn w:val="a9"/>
    <w:uiPriority w:val="99"/>
    <w:rsid w:val="00E27C6A"/>
    <w:pPr>
      <w:spacing w:before="100" w:beforeAutospacing="1" w:after="100" w:afterAutospacing="1"/>
      <w:jc w:val="left"/>
    </w:pPr>
  </w:style>
  <w:style w:type="paragraph" w:customStyle="1" w:styleId="New4E">
    <w:name w:val="МаркNew_4E"/>
    <w:basedOn w:val="a9"/>
    <w:rsid w:val="00E27C6A"/>
    <w:pPr>
      <w:numPr>
        <w:numId w:val="13"/>
      </w:numPr>
      <w:spacing w:after="0"/>
      <w:jc w:val="left"/>
    </w:pPr>
    <w:rPr>
      <w:szCs w:val="20"/>
    </w:rPr>
  </w:style>
  <w:style w:type="character" w:customStyle="1" w:styleId="410">
    <w:name w:val="Заголовок 4 Знак1"/>
    <w:aliases w:val="H4 Знак1,Заголовок 4 (Приложение) Знак1,h:4 Знак1,h4 Знак1,ITT t4 Знак1,PA Micro Section Знак1,TE Heading 4 Знак1,4 Знак1,heading 4 + Indent: Left 0.5 in Знак1,a. Знак1,I4 Знак1,l4 Знак1,heading4 Знак1,Map Title Знак1,heading Знак1"/>
    <w:semiHidden/>
    <w:rsid w:val="00E27C6A"/>
    <w:rPr>
      <w:rFonts w:ascii="Calibri" w:eastAsia="Times New Roman" w:hAnsi="Calibri" w:cs="Times New Roman"/>
      <w:b/>
      <w:bCs/>
      <w:sz w:val="28"/>
      <w:szCs w:val="28"/>
      <w:lang w:eastAsia="ar-SA"/>
    </w:rPr>
  </w:style>
  <w:style w:type="character" w:customStyle="1" w:styleId="510">
    <w:name w:val="Заголовок 5 Знак1"/>
    <w:aliases w:val="H5 Знак1,ITT t5 Знак1,PA Pico Section Знак1,5 Знак1,Roman list Знак1,h5 Знак1,Roman list1 Знак1,Roman list2 Знак1,Roman list11 Знак1,Roman list3 Знак1,Roman list12 Знак1,Roman list21 Знак1,Roman list111 Знак1,Çàãîëîâîê 15 Знак1"/>
    <w:semiHidden/>
    <w:rsid w:val="00E27C6A"/>
    <w:rPr>
      <w:rFonts w:ascii="Calibri" w:eastAsia="Times New Roman" w:hAnsi="Calibri" w:cs="Times New Roman"/>
      <w:b/>
      <w:bCs/>
      <w:i/>
      <w:iCs/>
      <w:sz w:val="26"/>
      <w:szCs w:val="26"/>
      <w:lang w:eastAsia="ar-SA"/>
    </w:rPr>
  </w:style>
  <w:style w:type="character" w:customStyle="1" w:styleId="WW8Num2z0">
    <w:name w:val="WW8Num2z0"/>
    <w:uiPriority w:val="99"/>
    <w:rsid w:val="00E27C6A"/>
    <w:rPr>
      <w:rFonts w:ascii="Symbol" w:hAnsi="Symbol" w:cs="Symbol"/>
    </w:rPr>
  </w:style>
  <w:style w:type="character" w:customStyle="1" w:styleId="WW8Num3z0">
    <w:name w:val="WW8Num3z0"/>
    <w:uiPriority w:val="99"/>
    <w:rsid w:val="00E27C6A"/>
    <w:rPr>
      <w:rFonts w:ascii="Symbol" w:hAnsi="Symbol" w:cs="Symbol"/>
    </w:rPr>
  </w:style>
  <w:style w:type="character" w:customStyle="1" w:styleId="WW8Num4z0">
    <w:name w:val="WW8Num4z0"/>
    <w:uiPriority w:val="99"/>
    <w:rsid w:val="00E27C6A"/>
    <w:rPr>
      <w:rFonts w:ascii="Symbol" w:hAnsi="Symbol" w:cs="Symbol"/>
    </w:rPr>
  </w:style>
  <w:style w:type="character" w:customStyle="1" w:styleId="WW8Num5z0">
    <w:name w:val="WW8Num5z0"/>
    <w:uiPriority w:val="99"/>
    <w:rsid w:val="00E27C6A"/>
    <w:rPr>
      <w:rFonts w:ascii="Times New Roman" w:hAnsi="Times New Roman" w:cs="Times New Roman"/>
    </w:rPr>
  </w:style>
  <w:style w:type="character" w:customStyle="1" w:styleId="WW8Num6z0">
    <w:name w:val="WW8Num6z0"/>
    <w:uiPriority w:val="99"/>
    <w:rsid w:val="00E27C6A"/>
    <w:rPr>
      <w:rFonts w:ascii="Times New Roman" w:hAnsi="Times New Roman" w:cs="Times New Roman"/>
    </w:rPr>
  </w:style>
  <w:style w:type="character" w:customStyle="1" w:styleId="WW8Num7z0">
    <w:name w:val="WW8Num7z0"/>
    <w:uiPriority w:val="99"/>
    <w:rsid w:val="00E27C6A"/>
    <w:rPr>
      <w:rFonts w:ascii="Times New Roman" w:hAnsi="Times New Roman" w:cs="Times New Roman"/>
    </w:rPr>
  </w:style>
  <w:style w:type="character" w:customStyle="1" w:styleId="WW8Num8z0">
    <w:name w:val="WW8Num8z0"/>
    <w:uiPriority w:val="99"/>
    <w:rsid w:val="00E27C6A"/>
    <w:rPr>
      <w:rFonts w:ascii="Times New Roman" w:hAnsi="Times New Roman" w:cs="Times New Roman"/>
    </w:rPr>
  </w:style>
  <w:style w:type="character" w:customStyle="1" w:styleId="WW8Num10z0">
    <w:name w:val="WW8Num10z0"/>
    <w:uiPriority w:val="99"/>
    <w:rsid w:val="00E27C6A"/>
    <w:rPr>
      <w:rFonts w:ascii="Times New Roman" w:hAnsi="Times New Roman" w:cs="Times New Roman"/>
    </w:rPr>
  </w:style>
  <w:style w:type="character" w:customStyle="1" w:styleId="WW8Num11z0">
    <w:name w:val="WW8Num11z0"/>
    <w:uiPriority w:val="99"/>
    <w:rsid w:val="00E27C6A"/>
    <w:rPr>
      <w:rFonts w:ascii="Times New Roman" w:hAnsi="Times New Roman" w:cs="Times New Roman"/>
    </w:rPr>
  </w:style>
  <w:style w:type="character" w:customStyle="1" w:styleId="WW8Num12z0">
    <w:name w:val="WW8Num12z0"/>
    <w:uiPriority w:val="99"/>
    <w:rsid w:val="00E27C6A"/>
    <w:rPr>
      <w:rFonts w:ascii="Symbol" w:hAnsi="Symbol" w:cs="Symbol"/>
      <w:color w:val="auto"/>
    </w:rPr>
  </w:style>
  <w:style w:type="character" w:customStyle="1" w:styleId="WW8Num12z1">
    <w:name w:val="WW8Num12z1"/>
    <w:uiPriority w:val="99"/>
    <w:rsid w:val="00E27C6A"/>
    <w:rPr>
      <w:rFonts w:ascii="Courier New" w:hAnsi="Courier New" w:cs="Courier New"/>
    </w:rPr>
  </w:style>
  <w:style w:type="character" w:customStyle="1" w:styleId="WW8Num12z2">
    <w:name w:val="WW8Num12z2"/>
    <w:uiPriority w:val="99"/>
    <w:rsid w:val="00E27C6A"/>
    <w:rPr>
      <w:rFonts w:ascii="Wingdings" w:hAnsi="Wingdings" w:cs="Wingdings"/>
    </w:rPr>
  </w:style>
  <w:style w:type="character" w:customStyle="1" w:styleId="WW8Num12z3">
    <w:name w:val="WW8Num12z3"/>
    <w:uiPriority w:val="99"/>
    <w:rsid w:val="00E27C6A"/>
    <w:rPr>
      <w:rFonts w:ascii="Symbol" w:hAnsi="Symbol" w:cs="Symbol"/>
    </w:rPr>
  </w:style>
  <w:style w:type="character" w:customStyle="1" w:styleId="WW8Num13z0">
    <w:name w:val="WW8Num13z0"/>
    <w:uiPriority w:val="99"/>
    <w:rsid w:val="00E27C6A"/>
    <w:rPr>
      <w:b/>
      <w:bCs/>
    </w:rPr>
  </w:style>
  <w:style w:type="character" w:customStyle="1" w:styleId="WW8Num13z1">
    <w:name w:val="WW8Num13z1"/>
    <w:uiPriority w:val="99"/>
    <w:rsid w:val="00E27C6A"/>
  </w:style>
  <w:style w:type="character" w:customStyle="1" w:styleId="WW8Num14z0">
    <w:name w:val="WW8Num14z0"/>
    <w:uiPriority w:val="99"/>
    <w:rsid w:val="00E27C6A"/>
  </w:style>
  <w:style w:type="character" w:customStyle="1" w:styleId="WW8Num14z1">
    <w:name w:val="WW8Num14z1"/>
    <w:uiPriority w:val="99"/>
    <w:rsid w:val="00E27C6A"/>
  </w:style>
  <w:style w:type="character" w:customStyle="1" w:styleId="WW8Num15z0">
    <w:name w:val="WW8Num15z0"/>
    <w:uiPriority w:val="99"/>
    <w:rsid w:val="00E27C6A"/>
  </w:style>
  <w:style w:type="character" w:customStyle="1" w:styleId="WW8Num15z1">
    <w:name w:val="WW8Num15z1"/>
    <w:uiPriority w:val="99"/>
    <w:rsid w:val="00E27C6A"/>
  </w:style>
  <w:style w:type="character" w:customStyle="1" w:styleId="WW8Num16z0">
    <w:name w:val="WW8Num16z0"/>
    <w:uiPriority w:val="99"/>
    <w:rsid w:val="00E27C6A"/>
    <w:rPr>
      <w:rFonts w:ascii="Symbol" w:hAnsi="Symbol" w:cs="Symbol"/>
    </w:rPr>
  </w:style>
  <w:style w:type="character" w:customStyle="1" w:styleId="WW8Num16z1">
    <w:name w:val="WW8Num16z1"/>
    <w:uiPriority w:val="99"/>
    <w:rsid w:val="00E27C6A"/>
    <w:rPr>
      <w:rFonts w:ascii="Courier New" w:hAnsi="Courier New" w:cs="Courier New"/>
    </w:rPr>
  </w:style>
  <w:style w:type="character" w:customStyle="1" w:styleId="WW8Num16z2">
    <w:name w:val="WW8Num16z2"/>
    <w:uiPriority w:val="99"/>
    <w:rsid w:val="00E27C6A"/>
    <w:rPr>
      <w:rFonts w:ascii="Wingdings" w:hAnsi="Wingdings" w:cs="Wingdings"/>
    </w:rPr>
  </w:style>
  <w:style w:type="character" w:customStyle="1" w:styleId="WW8Num17z0">
    <w:name w:val="WW8Num17z0"/>
    <w:uiPriority w:val="99"/>
    <w:rsid w:val="00E27C6A"/>
    <w:rPr>
      <w:rFonts w:ascii="Symbol" w:hAnsi="Symbol" w:cs="Symbol"/>
    </w:rPr>
  </w:style>
  <w:style w:type="character" w:customStyle="1" w:styleId="WW8Num17z1">
    <w:name w:val="WW8Num17z1"/>
    <w:uiPriority w:val="99"/>
    <w:rsid w:val="00E27C6A"/>
    <w:rPr>
      <w:rFonts w:ascii="Courier New" w:hAnsi="Courier New" w:cs="Courier New"/>
    </w:rPr>
  </w:style>
  <w:style w:type="character" w:customStyle="1" w:styleId="WW8Num17z2">
    <w:name w:val="WW8Num17z2"/>
    <w:uiPriority w:val="99"/>
    <w:rsid w:val="00E27C6A"/>
    <w:rPr>
      <w:rFonts w:ascii="Wingdings" w:hAnsi="Wingdings" w:cs="Wingdings"/>
    </w:rPr>
  </w:style>
  <w:style w:type="character" w:customStyle="1" w:styleId="WW8Num18z0">
    <w:name w:val="WW8Num18z0"/>
    <w:uiPriority w:val="99"/>
    <w:rsid w:val="00E27C6A"/>
    <w:rPr>
      <w:rFonts w:ascii="Symbol" w:hAnsi="Symbol" w:cs="Symbol"/>
      <w:color w:val="auto"/>
    </w:rPr>
  </w:style>
  <w:style w:type="character" w:customStyle="1" w:styleId="WW8Num18z1">
    <w:name w:val="WW8Num18z1"/>
    <w:uiPriority w:val="99"/>
    <w:rsid w:val="00E27C6A"/>
    <w:rPr>
      <w:rFonts w:ascii="Courier New" w:hAnsi="Courier New" w:cs="Courier New"/>
    </w:rPr>
  </w:style>
  <w:style w:type="character" w:customStyle="1" w:styleId="WW8Num18z2">
    <w:name w:val="WW8Num18z2"/>
    <w:uiPriority w:val="99"/>
    <w:rsid w:val="00E27C6A"/>
    <w:rPr>
      <w:rFonts w:ascii="Wingdings" w:hAnsi="Wingdings" w:cs="Wingdings"/>
    </w:rPr>
  </w:style>
  <w:style w:type="character" w:customStyle="1" w:styleId="WW8Num18z3">
    <w:name w:val="WW8Num18z3"/>
    <w:uiPriority w:val="99"/>
    <w:rsid w:val="00E27C6A"/>
    <w:rPr>
      <w:rFonts w:ascii="Symbol" w:hAnsi="Symbol" w:cs="Symbol"/>
    </w:rPr>
  </w:style>
  <w:style w:type="character" w:customStyle="1" w:styleId="WW8Num19z0">
    <w:name w:val="WW8Num19z0"/>
    <w:uiPriority w:val="99"/>
    <w:rsid w:val="00E27C6A"/>
    <w:rPr>
      <w:rFonts w:ascii="Symbol" w:hAnsi="Symbol" w:cs="Symbol"/>
      <w:sz w:val="20"/>
      <w:szCs w:val="20"/>
    </w:rPr>
  </w:style>
  <w:style w:type="character" w:customStyle="1" w:styleId="WW8Num19z1">
    <w:name w:val="WW8Num19z1"/>
    <w:uiPriority w:val="99"/>
    <w:rsid w:val="00E27C6A"/>
    <w:rPr>
      <w:rFonts w:ascii="Courier New" w:hAnsi="Courier New" w:cs="Courier New"/>
      <w:sz w:val="20"/>
      <w:szCs w:val="20"/>
    </w:rPr>
  </w:style>
  <w:style w:type="character" w:customStyle="1" w:styleId="WW8Num19z2">
    <w:name w:val="WW8Num19z2"/>
    <w:uiPriority w:val="99"/>
    <w:rsid w:val="00E27C6A"/>
    <w:rPr>
      <w:rFonts w:ascii="Wingdings" w:hAnsi="Wingdings" w:cs="Wingdings"/>
      <w:sz w:val="20"/>
      <w:szCs w:val="20"/>
    </w:rPr>
  </w:style>
  <w:style w:type="character" w:customStyle="1" w:styleId="WW8Num20z0">
    <w:name w:val="WW8Num20z0"/>
    <w:uiPriority w:val="99"/>
    <w:rsid w:val="00E27C6A"/>
    <w:rPr>
      <w:rFonts w:ascii="Times New Roman" w:hAnsi="Times New Roman" w:cs="Times New Roman"/>
    </w:rPr>
  </w:style>
  <w:style w:type="character" w:customStyle="1" w:styleId="WW8Num21z0">
    <w:name w:val="WW8Num21z0"/>
    <w:uiPriority w:val="99"/>
    <w:rsid w:val="00E27C6A"/>
    <w:rPr>
      <w:rFonts w:ascii="Symbol" w:hAnsi="Symbol" w:cs="Symbol"/>
      <w:color w:val="auto"/>
    </w:rPr>
  </w:style>
  <w:style w:type="character" w:customStyle="1" w:styleId="WW8Num21z1">
    <w:name w:val="WW8Num21z1"/>
    <w:uiPriority w:val="99"/>
    <w:rsid w:val="00E27C6A"/>
    <w:rPr>
      <w:rFonts w:ascii="Courier New" w:hAnsi="Courier New" w:cs="Courier New"/>
    </w:rPr>
  </w:style>
  <w:style w:type="character" w:customStyle="1" w:styleId="WW8Num21z2">
    <w:name w:val="WW8Num21z2"/>
    <w:uiPriority w:val="99"/>
    <w:rsid w:val="00E27C6A"/>
    <w:rPr>
      <w:rFonts w:ascii="Wingdings" w:hAnsi="Wingdings" w:cs="Wingdings"/>
    </w:rPr>
  </w:style>
  <w:style w:type="character" w:customStyle="1" w:styleId="WW8Num21z3">
    <w:name w:val="WW8Num21z3"/>
    <w:uiPriority w:val="99"/>
    <w:rsid w:val="00E27C6A"/>
    <w:rPr>
      <w:rFonts w:ascii="Symbol" w:hAnsi="Symbol" w:cs="Symbol"/>
    </w:rPr>
  </w:style>
  <w:style w:type="character" w:customStyle="1" w:styleId="WW8Num22z0">
    <w:name w:val="WW8Num22z0"/>
    <w:uiPriority w:val="99"/>
    <w:rsid w:val="00E27C6A"/>
    <w:rPr>
      <w:rFonts w:ascii="Symbol" w:hAnsi="Symbol" w:cs="Symbol"/>
    </w:rPr>
  </w:style>
  <w:style w:type="character" w:customStyle="1" w:styleId="WW8Num22z1">
    <w:name w:val="WW8Num22z1"/>
    <w:uiPriority w:val="99"/>
    <w:rsid w:val="00E27C6A"/>
    <w:rPr>
      <w:rFonts w:ascii="Courier New" w:hAnsi="Courier New" w:cs="Courier New"/>
    </w:rPr>
  </w:style>
  <w:style w:type="character" w:customStyle="1" w:styleId="WW8Num22z2">
    <w:name w:val="WW8Num22z2"/>
    <w:uiPriority w:val="99"/>
    <w:rsid w:val="00E27C6A"/>
    <w:rPr>
      <w:rFonts w:ascii="Wingdings" w:hAnsi="Wingdings" w:cs="Wingdings"/>
    </w:rPr>
  </w:style>
  <w:style w:type="character" w:customStyle="1" w:styleId="1f1">
    <w:name w:val="Основной шрифт абзаца1"/>
    <w:uiPriority w:val="99"/>
    <w:rsid w:val="00E27C6A"/>
  </w:style>
  <w:style w:type="character" w:customStyle="1" w:styleId="Oaenoauiinee">
    <w:name w:val="Oaeno auiinee Знак"/>
    <w:uiPriority w:val="99"/>
    <w:rsid w:val="00E27C6A"/>
    <w:rPr>
      <w:rFonts w:ascii="Tahoma" w:hAnsi="Tahoma" w:cs="Tahoma"/>
      <w:sz w:val="16"/>
      <w:szCs w:val="16"/>
    </w:rPr>
  </w:style>
  <w:style w:type="paragraph" w:customStyle="1" w:styleId="1f2">
    <w:name w:val="Заголовок1"/>
    <w:basedOn w:val="a9"/>
    <w:next w:val="ad"/>
    <w:uiPriority w:val="99"/>
    <w:rsid w:val="00E27C6A"/>
    <w:pPr>
      <w:keepNext/>
      <w:suppressAutoHyphens/>
      <w:spacing w:before="240" w:after="120" w:line="276" w:lineRule="auto"/>
      <w:jc w:val="left"/>
    </w:pPr>
    <w:rPr>
      <w:rFonts w:ascii="Arial" w:eastAsia="SimSun" w:hAnsi="Arial" w:cs="Arial"/>
      <w:sz w:val="28"/>
      <w:szCs w:val="28"/>
      <w:lang w:eastAsia="ar-SA"/>
    </w:rPr>
  </w:style>
  <w:style w:type="paragraph" w:customStyle="1" w:styleId="1f3">
    <w:name w:val="Название1"/>
    <w:basedOn w:val="a9"/>
    <w:uiPriority w:val="99"/>
    <w:rsid w:val="00E27C6A"/>
    <w:pPr>
      <w:suppressLineNumbers/>
      <w:suppressAutoHyphens/>
      <w:spacing w:before="120" w:after="120" w:line="276" w:lineRule="auto"/>
      <w:jc w:val="left"/>
    </w:pPr>
    <w:rPr>
      <w:rFonts w:ascii="Arial" w:hAnsi="Arial" w:cs="Arial"/>
      <w:i/>
      <w:iCs/>
      <w:sz w:val="20"/>
      <w:szCs w:val="20"/>
      <w:lang w:eastAsia="ar-SA"/>
    </w:rPr>
  </w:style>
  <w:style w:type="paragraph" w:customStyle="1" w:styleId="1f4">
    <w:name w:val="Указатель1"/>
    <w:basedOn w:val="a9"/>
    <w:uiPriority w:val="99"/>
    <w:rsid w:val="00E27C6A"/>
    <w:pPr>
      <w:suppressLineNumbers/>
      <w:suppressAutoHyphens/>
      <w:spacing w:after="200" w:line="276" w:lineRule="auto"/>
      <w:jc w:val="left"/>
    </w:pPr>
    <w:rPr>
      <w:rFonts w:ascii="Arial" w:hAnsi="Arial" w:cs="Arial"/>
      <w:sz w:val="22"/>
      <w:szCs w:val="22"/>
      <w:lang w:eastAsia="ar-SA"/>
    </w:rPr>
  </w:style>
  <w:style w:type="paragraph" w:customStyle="1" w:styleId="Oaenoauiinee0">
    <w:name w:val="Oaeno auiinee"/>
    <w:basedOn w:val="a9"/>
    <w:uiPriority w:val="99"/>
    <w:rsid w:val="00E27C6A"/>
    <w:pPr>
      <w:suppressAutoHyphens/>
      <w:spacing w:after="0"/>
      <w:jc w:val="left"/>
    </w:pPr>
    <w:rPr>
      <w:rFonts w:ascii="Tahoma" w:hAnsi="Tahoma" w:cs="Tahoma"/>
      <w:sz w:val="16"/>
      <w:szCs w:val="16"/>
      <w:lang w:eastAsia="ar-SA"/>
    </w:rPr>
  </w:style>
  <w:style w:type="paragraph" w:customStyle="1" w:styleId="1f5">
    <w:name w:val="Цитата1"/>
    <w:basedOn w:val="a9"/>
    <w:uiPriority w:val="99"/>
    <w:rsid w:val="00E27C6A"/>
    <w:pPr>
      <w:tabs>
        <w:tab w:val="left" w:pos="9088"/>
      </w:tabs>
      <w:suppressAutoHyphens/>
      <w:spacing w:after="0"/>
      <w:ind w:left="426" w:right="-1235"/>
      <w:jc w:val="left"/>
    </w:pPr>
    <w:rPr>
      <w:rFonts w:ascii="Calibri" w:hAnsi="Calibri"/>
      <w:color w:val="000000"/>
      <w:lang w:eastAsia="ar-SA"/>
    </w:rPr>
  </w:style>
  <w:style w:type="character" w:customStyle="1" w:styleId="1f6">
    <w:name w:val="Текст выноски Знак1"/>
    <w:uiPriority w:val="99"/>
    <w:semiHidden/>
    <w:rsid w:val="00E27C6A"/>
    <w:rPr>
      <w:sz w:val="0"/>
      <w:szCs w:val="0"/>
      <w:lang w:eastAsia="ar-SA"/>
    </w:rPr>
  </w:style>
  <w:style w:type="paragraph" w:customStyle="1" w:styleId="213">
    <w:name w:val="Основной текст 21"/>
    <w:basedOn w:val="a9"/>
    <w:rsid w:val="00E27C6A"/>
    <w:pPr>
      <w:suppressAutoHyphens/>
      <w:spacing w:after="120" w:line="480" w:lineRule="auto"/>
      <w:jc w:val="left"/>
    </w:pPr>
    <w:rPr>
      <w:rFonts w:ascii="Calibri" w:hAnsi="Calibri"/>
      <w:sz w:val="28"/>
      <w:szCs w:val="28"/>
      <w:lang w:eastAsia="ar-SA"/>
    </w:rPr>
  </w:style>
  <w:style w:type="paragraph" w:customStyle="1" w:styleId="affffff6">
    <w:name w:val="Содержимое таблицы"/>
    <w:basedOn w:val="a9"/>
    <w:uiPriority w:val="99"/>
    <w:rsid w:val="00E27C6A"/>
    <w:pPr>
      <w:suppressLineNumbers/>
      <w:suppressAutoHyphens/>
      <w:spacing w:after="200" w:line="276" w:lineRule="auto"/>
      <w:jc w:val="left"/>
    </w:pPr>
    <w:rPr>
      <w:rFonts w:ascii="Calibri" w:hAnsi="Calibri" w:cs="Calibri"/>
      <w:sz w:val="22"/>
      <w:szCs w:val="22"/>
      <w:lang w:eastAsia="ar-SA"/>
    </w:rPr>
  </w:style>
  <w:style w:type="paragraph" w:customStyle="1" w:styleId="affffff7">
    <w:name w:val="Заголовок таблицы"/>
    <w:basedOn w:val="affffff6"/>
    <w:uiPriority w:val="99"/>
    <w:rsid w:val="00E27C6A"/>
    <w:pPr>
      <w:jc w:val="center"/>
    </w:pPr>
    <w:rPr>
      <w:b/>
      <w:bCs/>
    </w:rPr>
  </w:style>
  <w:style w:type="character" w:customStyle="1" w:styleId="214">
    <w:name w:val="Основной текст 2 Знак1"/>
    <w:semiHidden/>
    <w:rsid w:val="00E27C6A"/>
    <w:rPr>
      <w:rFonts w:ascii="Calibri" w:hAnsi="Calibri" w:cs="Calibri"/>
      <w:sz w:val="22"/>
      <w:szCs w:val="22"/>
      <w:lang w:eastAsia="ar-SA"/>
    </w:rPr>
  </w:style>
  <w:style w:type="paragraph" w:customStyle="1" w:styleId="ListParagraph1">
    <w:name w:val="List Paragraph1"/>
    <w:basedOn w:val="a9"/>
    <w:uiPriority w:val="99"/>
    <w:rsid w:val="00E27C6A"/>
    <w:pPr>
      <w:spacing w:after="200" w:line="276" w:lineRule="auto"/>
      <w:ind w:left="720"/>
      <w:jc w:val="left"/>
    </w:pPr>
    <w:rPr>
      <w:rFonts w:ascii="Calibri" w:hAnsi="Calibri" w:cs="Calibri"/>
      <w:sz w:val="22"/>
      <w:szCs w:val="22"/>
      <w:lang w:eastAsia="en-US"/>
    </w:rPr>
  </w:style>
  <w:style w:type="paragraph" w:customStyle="1" w:styleId="1f7">
    <w:name w:val="Без интервала1"/>
    <w:rsid w:val="00E27C6A"/>
    <w:pPr>
      <w:spacing w:after="0" w:line="240" w:lineRule="auto"/>
    </w:pPr>
    <w:rPr>
      <w:rFonts w:ascii="Calibri" w:eastAsia="Calibri" w:hAnsi="Calibri" w:cs="Times New Roman"/>
      <w:lang w:eastAsia="ru-RU"/>
    </w:rPr>
  </w:style>
  <w:style w:type="character" w:customStyle="1" w:styleId="1f8">
    <w:name w:val="Текст примечания Знак1"/>
    <w:uiPriority w:val="99"/>
    <w:semiHidden/>
    <w:rsid w:val="00E27C6A"/>
  </w:style>
  <w:style w:type="character" w:customStyle="1" w:styleId="1f9">
    <w:name w:val="Основной текст с отступом Знак1"/>
    <w:semiHidden/>
    <w:rsid w:val="00E27C6A"/>
    <w:rPr>
      <w:sz w:val="24"/>
      <w:szCs w:val="24"/>
    </w:rPr>
  </w:style>
  <w:style w:type="paragraph" w:customStyle="1" w:styleId="2f4">
    <w:name w:val="Обычный2"/>
    <w:uiPriority w:val="99"/>
    <w:rsid w:val="00E27C6A"/>
    <w:pPr>
      <w:snapToGrid w:val="0"/>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9"/>
    <w:uiPriority w:val="99"/>
    <w:rsid w:val="00E27C6A"/>
    <w:pPr>
      <w:overflowPunct w:val="0"/>
      <w:autoSpaceDE w:val="0"/>
      <w:autoSpaceDN w:val="0"/>
      <w:adjustRightInd w:val="0"/>
      <w:spacing w:after="0"/>
      <w:ind w:firstLine="567"/>
    </w:pPr>
    <w:rPr>
      <w:sz w:val="28"/>
      <w:szCs w:val="20"/>
    </w:rPr>
  </w:style>
  <w:style w:type="paragraph" w:customStyle="1" w:styleId="2f5">
    <w:name w:val="Абзац списка2"/>
    <w:basedOn w:val="a9"/>
    <w:qFormat/>
    <w:rsid w:val="00E27C6A"/>
    <w:pPr>
      <w:spacing w:after="200" w:line="276" w:lineRule="auto"/>
      <w:ind w:left="720"/>
      <w:contextualSpacing/>
      <w:jc w:val="left"/>
    </w:pPr>
    <w:rPr>
      <w:rFonts w:ascii="Calibri" w:hAnsi="Calibri"/>
      <w:sz w:val="22"/>
      <w:szCs w:val="22"/>
      <w:lang w:eastAsia="en-US"/>
    </w:rPr>
  </w:style>
  <w:style w:type="paragraph" w:customStyle="1" w:styleId="ConsPlusTitle">
    <w:name w:val="ConsPlusTitle"/>
    <w:rsid w:val="00E27C6A"/>
    <w:pPr>
      <w:widowControl w:val="0"/>
      <w:suppressAutoHyphens/>
      <w:autoSpaceDE w:val="0"/>
      <w:spacing w:after="0" w:line="240" w:lineRule="auto"/>
    </w:pPr>
    <w:rPr>
      <w:rFonts w:ascii="Times New Roman" w:eastAsia="Arial" w:hAnsi="Times New Roman" w:cs="Times New Roman"/>
      <w:b/>
      <w:bCs/>
      <w:sz w:val="28"/>
      <w:szCs w:val="28"/>
      <w:lang w:eastAsia="ar-SA"/>
    </w:rPr>
  </w:style>
  <w:style w:type="character" w:customStyle="1" w:styleId="affffff8">
    <w:name w:val="обычн БО Знак"/>
    <w:link w:val="affffff9"/>
    <w:locked/>
    <w:rsid w:val="00E27C6A"/>
    <w:rPr>
      <w:rFonts w:ascii="Arial" w:hAnsi="Arial" w:cs="Arial"/>
      <w:szCs w:val="24"/>
    </w:rPr>
  </w:style>
  <w:style w:type="paragraph" w:customStyle="1" w:styleId="affffff9">
    <w:name w:val="обычн БО"/>
    <w:basedOn w:val="a9"/>
    <w:link w:val="affffff8"/>
    <w:rsid w:val="00E27C6A"/>
    <w:pPr>
      <w:spacing w:after="0"/>
    </w:pPr>
    <w:rPr>
      <w:rFonts w:ascii="Arial" w:eastAsiaTheme="minorHAnsi" w:hAnsi="Arial" w:cs="Arial"/>
      <w:sz w:val="22"/>
      <w:lang w:eastAsia="en-US"/>
    </w:rPr>
  </w:style>
  <w:style w:type="paragraph" w:customStyle="1" w:styleId="western">
    <w:name w:val="western"/>
    <w:basedOn w:val="a9"/>
    <w:rsid w:val="00E27C6A"/>
    <w:pPr>
      <w:spacing w:before="100" w:beforeAutospacing="1" w:after="100" w:afterAutospacing="1"/>
      <w:jc w:val="left"/>
    </w:pPr>
  </w:style>
  <w:style w:type="paragraph" w:customStyle="1" w:styleId="affffffa">
    <w:name w:val="Маркированный"/>
    <w:basedOn w:val="a9"/>
    <w:rsid w:val="00E27C6A"/>
    <w:pPr>
      <w:tabs>
        <w:tab w:val="num" w:pos="540"/>
        <w:tab w:val="num" w:pos="720"/>
      </w:tabs>
      <w:spacing w:after="120"/>
      <w:ind w:left="714" w:hanging="357"/>
    </w:pPr>
    <w:rPr>
      <w:color w:val="000000"/>
    </w:rPr>
  </w:style>
  <w:style w:type="paragraph" w:customStyle="1" w:styleId="1-">
    <w:name w:val="Заголовок 1-го уровня без №"/>
    <w:next w:val="a9"/>
    <w:autoRedefine/>
    <w:rsid w:val="00E27C6A"/>
    <w:pPr>
      <w:pageBreakBefore/>
      <w:suppressAutoHyphens/>
      <w:spacing w:before="840" w:after="240" w:line="240" w:lineRule="auto"/>
      <w:jc w:val="center"/>
    </w:pPr>
    <w:rPr>
      <w:rFonts w:ascii="Times New Roman" w:eastAsia="Times New Roman" w:hAnsi="Times New Roman" w:cs="Times New Roman"/>
      <w:b/>
      <w:caps/>
      <w:sz w:val="24"/>
      <w:szCs w:val="20"/>
    </w:rPr>
  </w:style>
  <w:style w:type="paragraph" w:customStyle="1" w:styleId="2f6">
    <w:name w:val="Титул 2"/>
    <w:basedOn w:val="a9"/>
    <w:rsid w:val="00E27C6A"/>
    <w:pPr>
      <w:spacing w:after="0"/>
      <w:jc w:val="center"/>
    </w:pPr>
    <w:rPr>
      <w:bCs/>
      <w:color w:val="008000"/>
      <w:sz w:val="20"/>
      <w:szCs w:val="20"/>
    </w:rPr>
  </w:style>
  <w:style w:type="paragraph" w:customStyle="1" w:styleId="a6">
    <w:name w:val="Ответ"/>
    <w:basedOn w:val="ad"/>
    <w:link w:val="affffffb"/>
    <w:qFormat/>
    <w:rsid w:val="00E27C6A"/>
    <w:pPr>
      <w:numPr>
        <w:numId w:val="14"/>
      </w:numPr>
      <w:spacing w:line="276" w:lineRule="auto"/>
      <w:ind w:left="0" w:firstLine="709"/>
    </w:pPr>
    <w:rPr>
      <w:rFonts w:eastAsia="Calibri"/>
      <w:sz w:val="20"/>
      <w:szCs w:val="22"/>
      <w:lang w:val="ru-RU" w:eastAsia="en-US"/>
    </w:rPr>
  </w:style>
  <w:style w:type="paragraph" w:customStyle="1" w:styleId="ConsPlusCell">
    <w:name w:val="ConsPlusCell"/>
    <w:uiPriority w:val="99"/>
    <w:rsid w:val="00E27C6A"/>
    <w:pPr>
      <w:autoSpaceDE w:val="0"/>
      <w:autoSpaceDN w:val="0"/>
      <w:adjustRightInd w:val="0"/>
      <w:spacing w:after="0" w:line="240" w:lineRule="auto"/>
    </w:pPr>
    <w:rPr>
      <w:rFonts w:ascii="Arial" w:eastAsia="Calibri" w:hAnsi="Arial" w:cs="Arial"/>
      <w:sz w:val="20"/>
      <w:szCs w:val="20"/>
    </w:rPr>
  </w:style>
  <w:style w:type="character" w:customStyle="1" w:styleId="1fa">
    <w:name w:val="Подзаголовок Знак1"/>
    <w:rsid w:val="00E27C6A"/>
    <w:rPr>
      <w:rFonts w:ascii="Cambria" w:eastAsia="Times New Roman" w:hAnsi="Cambria" w:cs="Times New Roman"/>
      <w:i/>
      <w:iCs/>
      <w:color w:val="4F81BD"/>
      <w:spacing w:val="15"/>
      <w:sz w:val="24"/>
      <w:szCs w:val="24"/>
    </w:rPr>
  </w:style>
  <w:style w:type="character" w:customStyle="1" w:styleId="215">
    <w:name w:val="Заголовок 2 Знак1"/>
    <w:aliases w:val="H2 Знак1"/>
    <w:semiHidden/>
    <w:rsid w:val="00E27C6A"/>
    <w:rPr>
      <w:rFonts w:ascii="Calibri Light" w:eastAsia="Times New Roman" w:hAnsi="Calibri Light" w:cs="Times New Roman"/>
      <w:b/>
      <w:bCs/>
      <w:color w:val="5B9BD5"/>
      <w:sz w:val="26"/>
      <w:szCs w:val="26"/>
      <w:lang w:eastAsia="ru-RU"/>
    </w:rPr>
  </w:style>
  <w:style w:type="character" w:customStyle="1" w:styleId="1fb">
    <w:name w:val="Основной текст Знак Знак Знак1"/>
    <w:aliases w:val="Знак23 Знак Знак Знак Знак,Знак23 Знак Знак Знак1"/>
    <w:uiPriority w:val="99"/>
    <w:semiHidden/>
    <w:rsid w:val="00E27C6A"/>
    <w:rPr>
      <w:sz w:val="24"/>
      <w:szCs w:val="24"/>
    </w:rPr>
  </w:style>
  <w:style w:type="paragraph" w:customStyle="1" w:styleId="p5">
    <w:name w:val="p5"/>
    <w:basedOn w:val="a9"/>
    <w:uiPriority w:val="99"/>
    <w:rsid w:val="00E27C6A"/>
    <w:pPr>
      <w:spacing w:before="100" w:beforeAutospacing="1" w:after="100" w:afterAutospacing="1"/>
      <w:jc w:val="left"/>
    </w:pPr>
  </w:style>
  <w:style w:type="paragraph" w:customStyle="1" w:styleId="11">
    <w:name w:val="Заголовок н 1"/>
    <w:basedOn w:val="15"/>
    <w:uiPriority w:val="99"/>
    <w:rsid w:val="00E27C6A"/>
    <w:pPr>
      <w:keepNext w:val="0"/>
      <w:numPr>
        <w:numId w:val="22"/>
      </w:numPr>
      <w:tabs>
        <w:tab w:val="num" w:pos="360"/>
      </w:tabs>
      <w:spacing w:after="240"/>
      <w:ind w:left="360"/>
    </w:pPr>
    <w:rPr>
      <w:rFonts w:eastAsia="Arial Unicode MS"/>
      <w:kern w:val="0"/>
      <w:sz w:val="32"/>
      <w:szCs w:val="32"/>
    </w:rPr>
  </w:style>
  <w:style w:type="paragraph" w:customStyle="1" w:styleId="22">
    <w:name w:val="Заголовок н 2"/>
    <w:basedOn w:val="11"/>
    <w:uiPriority w:val="99"/>
    <w:rsid w:val="00E27C6A"/>
    <w:pPr>
      <w:numPr>
        <w:ilvl w:val="1"/>
      </w:numPr>
      <w:tabs>
        <w:tab w:val="clear" w:pos="3240"/>
        <w:tab w:val="num" w:pos="1209"/>
      </w:tabs>
    </w:pPr>
    <w:rPr>
      <w:sz w:val="28"/>
      <w:szCs w:val="28"/>
    </w:rPr>
  </w:style>
  <w:style w:type="paragraph" w:customStyle="1" w:styleId="31">
    <w:name w:val="Заголовок н 3"/>
    <w:basedOn w:val="22"/>
    <w:uiPriority w:val="99"/>
    <w:rsid w:val="00E27C6A"/>
    <w:pPr>
      <w:numPr>
        <w:ilvl w:val="2"/>
      </w:numPr>
      <w:tabs>
        <w:tab w:val="num" w:pos="1209"/>
      </w:tabs>
    </w:pPr>
    <w:rPr>
      <w:sz w:val="24"/>
      <w:szCs w:val="24"/>
    </w:rPr>
  </w:style>
  <w:style w:type="paragraph" w:customStyle="1" w:styleId="TableHeadingCentral">
    <w:name w:val="Table Heading Central"/>
    <w:basedOn w:val="a9"/>
    <w:uiPriority w:val="99"/>
    <w:rsid w:val="00E27C6A"/>
    <w:pPr>
      <w:widowControl w:val="0"/>
      <w:tabs>
        <w:tab w:val="left" w:pos="1418"/>
      </w:tabs>
      <w:suppressAutoHyphens/>
      <w:adjustRightInd w:val="0"/>
      <w:spacing w:before="60" w:line="360" w:lineRule="atLeast"/>
      <w:jc w:val="center"/>
    </w:pPr>
    <w:rPr>
      <w:rFonts w:ascii="ArtsansC" w:hAnsi="ArtsansC"/>
      <w:b/>
      <w:sz w:val="22"/>
      <w:szCs w:val="20"/>
      <w:lang w:eastAsia="ar-SA"/>
    </w:rPr>
  </w:style>
  <w:style w:type="paragraph" w:customStyle="1" w:styleId="affffffc">
    <w:name w:val="Несколько примечаний"/>
    <w:basedOn w:val="a8"/>
    <w:uiPriority w:val="99"/>
    <w:rsid w:val="00E27C6A"/>
    <w:pPr>
      <w:numPr>
        <w:numId w:val="0"/>
      </w:numPr>
      <w:tabs>
        <w:tab w:val="num" w:pos="851"/>
        <w:tab w:val="left" w:pos="1276"/>
        <w:tab w:val="left" w:pos="1418"/>
        <w:tab w:val="left" w:pos="1559"/>
        <w:tab w:val="left" w:pos="1701"/>
      </w:tabs>
      <w:spacing w:after="0" w:line="360" w:lineRule="auto"/>
      <w:ind w:left="1135" w:hanging="284"/>
    </w:pPr>
    <w:rPr>
      <w:rFonts w:ascii="Arial" w:hAnsi="Arial"/>
      <w:i/>
      <w:sz w:val="20"/>
      <w:szCs w:val="24"/>
    </w:rPr>
  </w:style>
  <w:style w:type="paragraph" w:customStyle="1" w:styleId="affffffd">
    <w:name w:val="Заголовок примечаний"/>
    <w:basedOn w:val="a9"/>
    <w:next w:val="affffffc"/>
    <w:uiPriority w:val="99"/>
    <w:rsid w:val="00E27C6A"/>
    <w:pPr>
      <w:keepNext/>
      <w:widowControl w:val="0"/>
      <w:adjustRightInd w:val="0"/>
      <w:spacing w:before="60" w:line="360" w:lineRule="atLeast"/>
      <w:ind w:left="851"/>
    </w:pPr>
    <w:rPr>
      <w:rFonts w:ascii="Arial" w:hAnsi="Arial" w:cs="Arial"/>
      <w:b/>
      <w:i/>
      <w:sz w:val="20"/>
    </w:rPr>
  </w:style>
  <w:style w:type="paragraph" w:customStyle="1" w:styleId="ListParagraph2">
    <w:name w:val="List Paragraph2"/>
    <w:basedOn w:val="a9"/>
    <w:uiPriority w:val="99"/>
    <w:rsid w:val="00E27C6A"/>
    <w:pPr>
      <w:widowControl w:val="0"/>
      <w:adjustRightInd w:val="0"/>
      <w:spacing w:after="0" w:line="360" w:lineRule="atLeast"/>
      <w:ind w:left="720"/>
    </w:pPr>
    <w:rPr>
      <w:sz w:val="20"/>
      <w:szCs w:val="20"/>
    </w:rPr>
  </w:style>
  <w:style w:type="character" w:customStyle="1" w:styleId="1fc">
    <w:name w:val="Основной шрифт1"/>
    <w:rsid w:val="00E27C6A"/>
  </w:style>
  <w:style w:type="character" w:customStyle="1" w:styleId="-110">
    <w:name w:val="Цветной список - Акцент 1 Знак1"/>
    <w:link w:val="-11"/>
    <w:locked/>
    <w:rsid w:val="00A75AE4"/>
    <w:rPr>
      <w:rFonts w:ascii="Times New Roman" w:eastAsia="Times New Roman" w:hAnsi="Times New Roman" w:cs="Times New Roman"/>
      <w:sz w:val="24"/>
      <w:szCs w:val="24"/>
      <w:lang w:eastAsia="ru-RU"/>
    </w:rPr>
  </w:style>
  <w:style w:type="paragraph" w:customStyle="1" w:styleId="affffffe">
    <w:name w:val="Четвертый"/>
    <w:basedOn w:val="-11"/>
    <w:link w:val="afffffff"/>
    <w:qFormat/>
    <w:rsid w:val="00A75AE4"/>
    <w:pPr>
      <w:tabs>
        <w:tab w:val="left" w:pos="1560"/>
      </w:tabs>
      <w:spacing w:after="0"/>
      <w:ind w:left="864" w:hanging="864"/>
      <w:contextualSpacing/>
    </w:pPr>
  </w:style>
  <w:style w:type="character" w:customStyle="1" w:styleId="afffffff">
    <w:name w:val="Четвертый Знак"/>
    <w:link w:val="affffffe"/>
    <w:rsid w:val="00A75AE4"/>
    <w:rPr>
      <w:rFonts w:ascii="Times New Roman" w:eastAsia="Times New Roman" w:hAnsi="Times New Roman" w:cs="Times New Roman"/>
      <w:sz w:val="24"/>
      <w:szCs w:val="24"/>
      <w:lang w:eastAsia="ru-RU"/>
    </w:rPr>
  </w:style>
  <w:style w:type="paragraph" w:customStyle="1" w:styleId="13">
    <w:name w:val="АС_Списк 1"/>
    <w:basedOn w:val="a9"/>
    <w:uiPriority w:val="99"/>
    <w:qFormat/>
    <w:rsid w:val="008D5384"/>
    <w:pPr>
      <w:numPr>
        <w:numId w:val="23"/>
      </w:numPr>
    </w:pPr>
    <w:rPr>
      <w:bCs/>
    </w:rPr>
  </w:style>
  <w:style w:type="paragraph" w:customStyle="1" w:styleId="afffffff0">
    <w:name w:val="Обычный с кр.строки"/>
    <w:basedOn w:val="a9"/>
    <w:uiPriority w:val="99"/>
    <w:qFormat/>
    <w:rsid w:val="008D5384"/>
    <w:pPr>
      <w:spacing w:after="0"/>
      <w:ind w:firstLine="851"/>
    </w:pPr>
    <w:rPr>
      <w:rFonts w:eastAsia="MS Mincho"/>
      <w:sz w:val="28"/>
      <w:szCs w:val="28"/>
      <w:lang w:eastAsia="ja-JP"/>
    </w:rPr>
  </w:style>
  <w:style w:type="character" w:customStyle="1" w:styleId="1-2">
    <w:name w:val="Средняя сетка 1 - Акцент 2 Знак"/>
    <w:link w:val="1-20"/>
    <w:uiPriority w:val="34"/>
    <w:locked/>
    <w:rsid w:val="008D5384"/>
    <w:rPr>
      <w:rFonts w:eastAsia="MS Mincho"/>
      <w:sz w:val="28"/>
      <w:szCs w:val="28"/>
      <w:lang w:eastAsia="ja-JP"/>
    </w:rPr>
  </w:style>
  <w:style w:type="table" w:styleId="1-20">
    <w:name w:val="Medium Grid 1 Accent 2"/>
    <w:basedOn w:val="ab"/>
    <w:link w:val="1-2"/>
    <w:uiPriority w:val="34"/>
    <w:semiHidden/>
    <w:unhideWhenUsed/>
    <w:rsid w:val="008D5384"/>
    <w:pPr>
      <w:spacing w:after="0" w:line="240" w:lineRule="auto"/>
    </w:pPr>
    <w:rPr>
      <w:rFonts w:eastAsia="MS Mincho"/>
      <w:sz w:val="28"/>
      <w:szCs w:val="28"/>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customStyle="1" w:styleId="a5">
    <w:name w:val="Перечисление"/>
    <w:basedOn w:val="a9"/>
    <w:rsid w:val="00237F6B"/>
    <w:pPr>
      <w:numPr>
        <w:numId w:val="24"/>
      </w:numPr>
      <w:tabs>
        <w:tab w:val="left" w:pos="993"/>
      </w:tabs>
      <w:spacing w:after="0"/>
    </w:pPr>
    <w:rPr>
      <w:rFonts w:eastAsia="MS Mincho"/>
    </w:rPr>
  </w:style>
  <w:style w:type="character" w:customStyle="1" w:styleId="-1">
    <w:name w:val="Цветной список - Акцент 1 Знак"/>
    <w:link w:val="-10"/>
    <w:uiPriority w:val="34"/>
    <w:qFormat/>
    <w:rsid w:val="004433BB"/>
    <w:rPr>
      <w:rFonts w:ascii="Calibri" w:hAnsi="Calibri"/>
      <w:sz w:val="22"/>
      <w:szCs w:val="22"/>
    </w:rPr>
  </w:style>
  <w:style w:type="character" w:customStyle="1" w:styleId="affffffb">
    <w:name w:val="Ответ Знак"/>
    <w:link w:val="a6"/>
    <w:rsid w:val="004433BB"/>
    <w:rPr>
      <w:rFonts w:ascii="Times New Roman" w:eastAsia="Calibri" w:hAnsi="Times New Roman" w:cs="Times New Roman"/>
      <w:sz w:val="20"/>
    </w:rPr>
  </w:style>
  <w:style w:type="table" w:styleId="-10">
    <w:name w:val="Colorful List Accent 1"/>
    <w:basedOn w:val="ab"/>
    <w:link w:val="-1"/>
    <w:uiPriority w:val="34"/>
    <w:semiHidden/>
    <w:unhideWhenUsed/>
    <w:rsid w:val="004433BB"/>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afffffff1">
    <w:name w:val="TOC Heading"/>
    <w:basedOn w:val="15"/>
    <w:next w:val="a9"/>
    <w:uiPriority w:val="39"/>
    <w:unhideWhenUsed/>
    <w:qFormat/>
    <w:rsid w:val="00A5760E"/>
    <w:pPr>
      <w:keepLines/>
      <w:numPr>
        <w:numId w:val="0"/>
      </w:numPr>
      <w:spacing w:after="0"/>
      <w:jc w:val="both"/>
      <w:outlineLvl w:val="9"/>
    </w:pPr>
    <w:rPr>
      <w:rFonts w:asciiTheme="majorHAnsi" w:eastAsiaTheme="majorEastAsia" w:hAnsiTheme="majorHAnsi" w:cstheme="majorBidi"/>
      <w:b w:val="0"/>
      <w:color w:val="2E74B5" w:themeColor="accent1" w:themeShade="BF"/>
      <w:kern w:val="0"/>
      <w:sz w:val="32"/>
      <w:szCs w:val="32"/>
    </w:rPr>
  </w:style>
  <w:style w:type="numbering" w:customStyle="1" w:styleId="1fd">
    <w:name w:val="Нет списка1"/>
    <w:next w:val="ac"/>
    <w:uiPriority w:val="99"/>
    <w:semiHidden/>
    <w:unhideWhenUsed/>
    <w:rsid w:val="00A5760E"/>
  </w:style>
  <w:style w:type="table" w:customStyle="1" w:styleId="TableNormal">
    <w:name w:val="Table Normal"/>
    <w:rsid w:val="00A5760E"/>
    <w:pPr>
      <w:spacing w:after="0" w:line="276" w:lineRule="auto"/>
    </w:pPr>
    <w:rPr>
      <w:rFonts w:ascii="Arial" w:eastAsia="Arial" w:hAnsi="Arial" w:cs="Arial"/>
      <w:lang w:val="ru" w:eastAsia="ru-RU"/>
    </w:rPr>
    <w:tblPr>
      <w:tblCellMar>
        <w:top w:w="0" w:type="dxa"/>
        <w:left w:w="0" w:type="dxa"/>
        <w:bottom w:w="0" w:type="dxa"/>
        <w:right w:w="0" w:type="dxa"/>
      </w:tblCellMar>
    </w:tblPr>
  </w:style>
  <w:style w:type="table" w:customStyle="1" w:styleId="-12">
    <w:name w:val="Цветной список - Акцент 12"/>
    <w:basedOn w:val="ab"/>
    <w:next w:val="-10"/>
    <w:uiPriority w:val="34"/>
    <w:semiHidden/>
    <w:unhideWhenUsed/>
    <w:rsid w:val="00A5760E"/>
    <w:pPr>
      <w:spacing w:after="0" w:line="240" w:lineRule="auto"/>
    </w:pPr>
    <w:rPr>
      <w:rFonts w:ascii="Calibri" w:eastAsia="Arial" w:hAnsi="Calibri" w:cs="Arial"/>
      <w:lang w:val="ru"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pple-tab-span">
    <w:name w:val="apple-tab-span"/>
    <w:basedOn w:val="aa"/>
    <w:rsid w:val="00A5760E"/>
  </w:style>
  <w:style w:type="character" w:customStyle="1" w:styleId="1fe">
    <w:name w:val="Неразрешенное упоминание1"/>
    <w:basedOn w:val="aa"/>
    <w:uiPriority w:val="99"/>
    <w:semiHidden/>
    <w:unhideWhenUsed/>
    <w:rsid w:val="00A5760E"/>
    <w:rPr>
      <w:color w:val="605E5C"/>
      <w:shd w:val="clear" w:color="auto" w:fill="E1DFDD"/>
    </w:rPr>
  </w:style>
  <w:style w:type="character" w:customStyle="1" w:styleId="CharChar0">
    <w:name w:val="Обычный Char Char"/>
    <w:link w:val="1c"/>
    <w:qFormat/>
    <w:locked/>
    <w:rsid w:val="00A5760E"/>
    <w:rPr>
      <w:rFonts w:ascii="Times New Roman" w:eastAsia="Times New Roman" w:hAnsi="Times New Roman" w:cs="Times New Roman"/>
      <w:sz w:val="20"/>
      <w:szCs w:val="20"/>
      <w:lang w:eastAsia="ru-RU"/>
    </w:rPr>
  </w:style>
  <w:style w:type="character" w:customStyle="1" w:styleId="2f7">
    <w:name w:val="Неразрешенное упоминание2"/>
    <w:basedOn w:val="aa"/>
    <w:uiPriority w:val="99"/>
    <w:semiHidden/>
    <w:unhideWhenUsed/>
    <w:rsid w:val="00A5760E"/>
    <w:rPr>
      <w:color w:val="605E5C"/>
      <w:shd w:val="clear" w:color="auto" w:fill="E1DFDD"/>
    </w:rPr>
  </w:style>
  <w:style w:type="numbering" w:customStyle="1" w:styleId="2f8">
    <w:name w:val="Нет списка2"/>
    <w:next w:val="ac"/>
    <w:uiPriority w:val="99"/>
    <w:semiHidden/>
    <w:unhideWhenUsed/>
    <w:rsid w:val="0092070C"/>
  </w:style>
  <w:style w:type="table" w:customStyle="1" w:styleId="TableNormal1">
    <w:name w:val="Table Normal1"/>
    <w:rsid w:val="0092070C"/>
    <w:pPr>
      <w:spacing w:after="0" w:line="276" w:lineRule="auto"/>
    </w:pPr>
    <w:rPr>
      <w:rFonts w:ascii="Arial" w:eastAsia="Arial" w:hAnsi="Arial" w:cs="Arial"/>
      <w:lang w:val="ru" w:eastAsia="ru-RU"/>
    </w:rPr>
    <w:tblPr>
      <w:tblCellMar>
        <w:top w:w="0" w:type="dxa"/>
        <w:left w:w="0" w:type="dxa"/>
        <w:bottom w:w="0" w:type="dxa"/>
        <w:right w:w="0" w:type="dxa"/>
      </w:tblCellMar>
    </w:tblPr>
  </w:style>
  <w:style w:type="character" w:styleId="afffffff2">
    <w:name w:val="Placeholder Text"/>
    <w:basedOn w:val="aa"/>
    <w:uiPriority w:val="99"/>
    <w:semiHidden/>
    <w:rsid w:val="0092070C"/>
    <w:rPr>
      <w:color w:val="808080"/>
    </w:rPr>
  </w:style>
  <w:style w:type="paragraph" w:customStyle="1" w:styleId="PlainText">
    <w:name w:val="PlainText"/>
    <w:link w:val="PlainText0"/>
    <w:qFormat/>
    <w:rsid w:val="00CB4ABF"/>
    <w:pPr>
      <w:spacing w:before="120" w:after="0" w:line="240" w:lineRule="auto"/>
      <w:ind w:firstLine="567"/>
      <w:jc w:val="both"/>
    </w:pPr>
    <w:rPr>
      <w:rFonts w:ascii="Times New Roman" w:eastAsia="Times New Roman" w:hAnsi="Times New Roman" w:cs="Times New Roman"/>
      <w:sz w:val="24"/>
      <w:szCs w:val="24"/>
      <w:lang w:eastAsia="ru-RU"/>
    </w:rPr>
  </w:style>
  <w:style w:type="character" w:customStyle="1" w:styleId="PlainText0">
    <w:name w:val="PlainText Знак"/>
    <w:link w:val="PlainText"/>
    <w:rsid w:val="00CB4ABF"/>
    <w:rPr>
      <w:rFonts w:ascii="Times New Roman" w:eastAsia="Times New Roman" w:hAnsi="Times New Roman" w:cs="Times New Roman"/>
      <w:sz w:val="24"/>
      <w:szCs w:val="24"/>
      <w:lang w:eastAsia="ru-RU"/>
    </w:rPr>
  </w:style>
  <w:style w:type="paragraph" w:customStyle="1" w:styleId="ItemizedList2">
    <w:name w:val="ItemizedList2"/>
    <w:qFormat/>
    <w:rsid w:val="00CB4ABF"/>
    <w:pPr>
      <w:numPr>
        <w:numId w:val="26"/>
      </w:numPr>
      <w:spacing w:before="120" w:after="0" w:line="240" w:lineRule="auto"/>
      <w:jc w:val="both"/>
    </w:pPr>
    <w:rPr>
      <w:rFonts w:ascii="Times New Roman" w:eastAsia="Times New Roman" w:hAnsi="Times New Roman" w:cs="Times New Roman"/>
      <w:sz w:val="24"/>
      <w:szCs w:val="24"/>
      <w:lang w:eastAsia="ru-RU"/>
    </w:rPr>
  </w:style>
  <w:style w:type="paragraph" w:customStyle="1" w:styleId="ItemizedList1">
    <w:name w:val="ItemizedList1"/>
    <w:basedOn w:val="a9"/>
    <w:link w:val="ItemizedList10"/>
    <w:qFormat/>
    <w:rsid w:val="00CB4ABF"/>
    <w:pPr>
      <w:numPr>
        <w:numId w:val="25"/>
      </w:numPr>
      <w:spacing w:before="120" w:after="120"/>
    </w:pPr>
    <w:rPr>
      <w:rFonts w:eastAsia="Calibri"/>
      <w:lang w:val="x-none" w:eastAsia="x-none"/>
    </w:rPr>
  </w:style>
  <w:style w:type="character" w:customStyle="1" w:styleId="ItemizedList10">
    <w:name w:val="ItemizedList1 Знак"/>
    <w:link w:val="ItemizedList1"/>
    <w:rsid w:val="00CB4ABF"/>
    <w:rPr>
      <w:rFonts w:ascii="Times New Roman" w:eastAsia="Calibri" w:hAnsi="Times New Roman" w:cs="Times New Roman"/>
      <w:sz w:val="24"/>
      <w:szCs w:val="24"/>
      <w:lang w:val="x-none" w:eastAsia="x-none"/>
    </w:rPr>
  </w:style>
  <w:style w:type="character" w:customStyle="1" w:styleId="PlainText1">
    <w:name w:val="PlainText Знак1"/>
    <w:rsid w:val="00CB4ABF"/>
    <w:rPr>
      <w:sz w:val="24"/>
      <w:szCs w:val="24"/>
      <w:lang w:val="ru-RU" w:eastAsia="ru-RU" w:bidi="ar-SA"/>
    </w:rPr>
  </w:style>
  <w:style w:type="paragraph" w:styleId="afffffff3">
    <w:name w:val="Revision"/>
    <w:hidden/>
    <w:uiPriority w:val="99"/>
    <w:semiHidden/>
    <w:rsid w:val="00946C53"/>
    <w:pPr>
      <w:spacing w:after="0" w:line="240" w:lineRule="auto"/>
    </w:pPr>
    <w:rPr>
      <w:rFonts w:ascii="Times New Roman" w:eastAsia="Times New Roman" w:hAnsi="Times New Roman" w:cs="Times New Roman"/>
      <w:sz w:val="24"/>
      <w:szCs w:val="24"/>
      <w:lang w:eastAsia="ru-RU"/>
    </w:rPr>
  </w:style>
  <w:style w:type="character" w:styleId="afffffff4">
    <w:name w:val="Unresolved Mention"/>
    <w:basedOn w:val="aa"/>
    <w:uiPriority w:val="99"/>
    <w:semiHidden/>
    <w:unhideWhenUsed/>
    <w:rsid w:val="00990ADE"/>
    <w:rPr>
      <w:color w:val="605E5C"/>
      <w:shd w:val="clear" w:color="auto" w:fill="E1DFDD"/>
    </w:rPr>
  </w:style>
  <w:style w:type="character" w:customStyle="1" w:styleId="1ff">
    <w:name w:val="Гиперссылка1"/>
    <w:basedOn w:val="aa"/>
    <w:uiPriority w:val="99"/>
    <w:unhideWhenUsed/>
    <w:rsid w:val="0070526C"/>
    <w:rPr>
      <w:color w:val="0563C1"/>
      <w:u w:val="single"/>
    </w:rPr>
  </w:style>
  <w:style w:type="table" w:customStyle="1" w:styleId="1-21">
    <w:name w:val="Средняя сетка 1 - Акцент 21"/>
    <w:basedOn w:val="ab"/>
    <w:next w:val="1-20"/>
    <w:uiPriority w:val="34"/>
    <w:semiHidden/>
    <w:unhideWhenUsed/>
    <w:rsid w:val="0070526C"/>
    <w:pPr>
      <w:spacing w:after="0" w:line="240" w:lineRule="auto"/>
      <w:jc w:val="both"/>
    </w:pPr>
    <w:rPr>
      <w:rFonts w:ascii="Times New Roman" w:eastAsia="MS Mincho" w:hAnsi="Times New Roman" w:cs="Times New Roman"/>
      <w:sz w:val="28"/>
      <w:szCs w:val="28"/>
      <w:lang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1ff0">
    <w:name w:val="Заголовок оглавления1"/>
    <w:basedOn w:val="15"/>
    <w:next w:val="a9"/>
    <w:uiPriority w:val="39"/>
    <w:unhideWhenUsed/>
    <w:qFormat/>
    <w:rsid w:val="0070526C"/>
    <w:pPr>
      <w:keepLines/>
      <w:numPr>
        <w:numId w:val="0"/>
      </w:numPr>
      <w:spacing w:after="0"/>
      <w:jc w:val="both"/>
      <w:outlineLvl w:val="9"/>
    </w:pPr>
    <w:rPr>
      <w:rFonts w:ascii="Calibri Light" w:hAnsi="Calibri Light"/>
      <w:b w:val="0"/>
      <w:color w:val="2E74B5"/>
      <w:kern w:val="0"/>
      <w:sz w:val="32"/>
      <w:szCs w:val="32"/>
    </w:rPr>
  </w:style>
  <w:style w:type="numbering" w:customStyle="1" w:styleId="111">
    <w:name w:val="Нет списка11"/>
    <w:next w:val="ac"/>
    <w:uiPriority w:val="99"/>
    <w:semiHidden/>
    <w:unhideWhenUsed/>
    <w:rsid w:val="0070526C"/>
  </w:style>
  <w:style w:type="table" w:customStyle="1" w:styleId="-121">
    <w:name w:val="Цветной список - Акцент 121"/>
    <w:basedOn w:val="ab"/>
    <w:next w:val="-10"/>
    <w:uiPriority w:val="34"/>
    <w:semiHidden/>
    <w:unhideWhenUsed/>
    <w:rsid w:val="0070526C"/>
    <w:pPr>
      <w:spacing w:after="0" w:line="240" w:lineRule="auto"/>
      <w:jc w:val="both"/>
    </w:pPr>
    <w:rPr>
      <w:rFonts w:ascii="Calibri" w:eastAsia="Arial" w:hAnsi="Calibri" w:cs="Arial"/>
      <w:sz w:val="24"/>
      <w:szCs w:val="24"/>
      <w:lang w:val="ru"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3f3">
    <w:name w:val="Неразрешенное упоминание3"/>
    <w:basedOn w:val="aa"/>
    <w:uiPriority w:val="99"/>
    <w:semiHidden/>
    <w:unhideWhenUsed/>
    <w:rsid w:val="0070526C"/>
    <w:rPr>
      <w:color w:val="605E5C"/>
      <w:shd w:val="clear" w:color="auto" w:fill="E1DFDD"/>
    </w:rPr>
  </w:style>
  <w:style w:type="numbering" w:customStyle="1" w:styleId="3f4">
    <w:name w:val="Нет списка3"/>
    <w:next w:val="ac"/>
    <w:uiPriority w:val="99"/>
    <w:semiHidden/>
    <w:unhideWhenUsed/>
    <w:rsid w:val="0070526C"/>
  </w:style>
  <w:style w:type="table" w:customStyle="1" w:styleId="1ff1">
    <w:name w:val="Сетка таблицы1"/>
    <w:basedOn w:val="ab"/>
    <w:next w:val="af2"/>
    <w:uiPriority w:val="39"/>
    <w:rsid w:val="0070526C"/>
    <w:pPr>
      <w:spacing w:after="0" w:line="240" w:lineRule="auto"/>
      <w:jc w:val="both"/>
    </w:pPr>
    <w:rPr>
      <w:rFonts w:ascii="Arial" w:eastAsia="Arial" w:hAnsi="Arial" w:cs="Arial"/>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link">
    <w:name w:val="dropdown_link"/>
    <w:basedOn w:val="aa"/>
    <w:rsid w:val="0070526C"/>
  </w:style>
  <w:style w:type="table" w:customStyle="1" w:styleId="3f5">
    <w:name w:val="Сетка таблицы3"/>
    <w:basedOn w:val="ab"/>
    <w:next w:val="af2"/>
    <w:uiPriority w:val="39"/>
    <w:rsid w:val="0070526C"/>
    <w:pPr>
      <w:spacing w:after="0" w:line="240" w:lineRule="auto"/>
      <w:jc w:val="both"/>
    </w:pPr>
    <w:rPr>
      <w:rFonts w:ascii="Calibri" w:eastAsia="Calibri"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Документы"/>
    <w:basedOn w:val="a9"/>
    <w:link w:val="afffffff5"/>
    <w:autoRedefine/>
    <w:qFormat/>
    <w:rsid w:val="0070526C"/>
    <w:pPr>
      <w:numPr>
        <w:numId w:val="28"/>
      </w:numPr>
      <w:tabs>
        <w:tab w:val="left" w:pos="1134"/>
      </w:tabs>
      <w:spacing w:after="0"/>
      <w:ind w:left="0" w:firstLine="567"/>
    </w:pPr>
  </w:style>
  <w:style w:type="character" w:customStyle="1" w:styleId="afffffff5">
    <w:name w:val="Документы Знак"/>
    <w:basedOn w:val="aa"/>
    <w:link w:val="a4"/>
    <w:rsid w:val="0070526C"/>
    <w:rPr>
      <w:rFonts w:ascii="Times New Roman" w:eastAsia="Times New Roman" w:hAnsi="Times New Roman" w:cs="Times New Roman"/>
      <w:sz w:val="24"/>
      <w:szCs w:val="24"/>
      <w:lang w:eastAsia="ru-RU"/>
    </w:rPr>
  </w:style>
  <w:style w:type="paragraph" w:customStyle="1" w:styleId="Default">
    <w:name w:val="Default"/>
    <w:rsid w:val="007052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a">
    <w:name w:val="Неразрешенное упоминание4"/>
    <w:basedOn w:val="aa"/>
    <w:uiPriority w:val="99"/>
    <w:semiHidden/>
    <w:unhideWhenUsed/>
    <w:rsid w:val="0070526C"/>
    <w:rPr>
      <w:color w:val="605E5C"/>
      <w:shd w:val="clear" w:color="auto" w:fill="E1DFDD"/>
    </w:rPr>
  </w:style>
  <w:style w:type="paragraph" w:customStyle="1" w:styleId="5">
    <w:name w:val="Стиль5"/>
    <w:basedOn w:val="34"/>
    <w:link w:val="58"/>
    <w:qFormat/>
    <w:rsid w:val="0070526C"/>
    <w:pPr>
      <w:keepNext w:val="0"/>
      <w:numPr>
        <w:ilvl w:val="0"/>
        <w:numId w:val="27"/>
      </w:numPr>
      <w:spacing w:before="0" w:after="0"/>
      <w:ind w:left="540" w:hanging="540"/>
      <w:jc w:val="left"/>
    </w:pPr>
    <w:rPr>
      <w:rFonts w:ascii="Times New Roman" w:hAnsi="Times New Roman"/>
      <w:szCs w:val="24"/>
    </w:rPr>
  </w:style>
  <w:style w:type="paragraph" w:customStyle="1" w:styleId="62">
    <w:name w:val="Стиль6"/>
    <w:basedOn w:val="15"/>
    <w:link w:val="63"/>
    <w:qFormat/>
    <w:rsid w:val="0070526C"/>
    <w:pPr>
      <w:numPr>
        <w:numId w:val="0"/>
      </w:numPr>
      <w:spacing w:before="0" w:after="0"/>
      <w:ind w:left="540" w:hanging="540"/>
      <w:jc w:val="both"/>
    </w:pPr>
    <w:rPr>
      <w:sz w:val="24"/>
      <w:szCs w:val="24"/>
    </w:rPr>
  </w:style>
  <w:style w:type="character" w:customStyle="1" w:styleId="58">
    <w:name w:val="Стиль5 Знак"/>
    <w:basedOn w:val="37"/>
    <w:link w:val="5"/>
    <w:rsid w:val="0070526C"/>
    <w:rPr>
      <w:rFonts w:ascii="Times New Roman" w:eastAsia="Times New Roman" w:hAnsi="Times New Roman" w:cs="Times New Roman"/>
      <w:b/>
      <w:sz w:val="24"/>
      <w:szCs w:val="24"/>
      <w:lang w:val="x-none" w:eastAsia="x-none"/>
    </w:rPr>
  </w:style>
  <w:style w:type="character" w:customStyle="1" w:styleId="63">
    <w:name w:val="Стиль6 Знак"/>
    <w:basedOn w:val="16"/>
    <w:link w:val="62"/>
    <w:rsid w:val="0070526C"/>
    <w:rPr>
      <w:rFonts w:ascii="Times New Roman" w:eastAsia="Times New Roman" w:hAnsi="Times New Roman" w:cs="Times New Roman"/>
      <w:b/>
      <w:kern w:val="28"/>
      <w:sz w:val="24"/>
      <w:szCs w:val="24"/>
      <w:lang w:eastAsia="ru-RU"/>
    </w:rPr>
  </w:style>
  <w:style w:type="character" w:customStyle="1" w:styleId="59">
    <w:name w:val="Неразрешенное упоминание5"/>
    <w:basedOn w:val="aa"/>
    <w:uiPriority w:val="99"/>
    <w:semiHidden/>
    <w:unhideWhenUsed/>
    <w:rsid w:val="0070526C"/>
    <w:rPr>
      <w:color w:val="605E5C"/>
      <w:shd w:val="clear" w:color="auto" w:fill="E1DFDD"/>
    </w:rPr>
  </w:style>
  <w:style w:type="character" w:customStyle="1" w:styleId="FontStyle13">
    <w:name w:val="Font Style13"/>
    <w:basedOn w:val="aa"/>
    <w:qFormat/>
    <w:rsid w:val="007161E6"/>
    <w:rPr>
      <w:rFonts w:ascii="Times New Roman" w:hAnsi="Times New Roman" w:cs="Times New Roman"/>
      <w:sz w:val="26"/>
      <w:szCs w:val="26"/>
    </w:rPr>
  </w:style>
  <w:style w:type="paragraph" w:customStyle="1" w:styleId="14">
    <w:name w:val="Заголовок 1 нумерованный"/>
    <w:basedOn w:val="a9"/>
    <w:qFormat/>
    <w:rsid w:val="00762021"/>
    <w:pPr>
      <w:numPr>
        <w:numId w:val="30"/>
      </w:numPr>
      <w:shd w:val="clear" w:color="auto" w:fill="FFFFFF"/>
      <w:tabs>
        <w:tab w:val="left" w:pos="1134"/>
      </w:tabs>
      <w:spacing w:after="120" w:line="360" w:lineRule="auto"/>
      <w:contextualSpacing/>
    </w:pPr>
    <w:rPr>
      <w:rFonts w:cstheme="minorBidi"/>
      <w:b/>
      <w:bCs/>
      <w:color w:val="000000"/>
      <w:szCs w:val="22"/>
      <w:lang w:eastAsia="en-US"/>
    </w:rPr>
  </w:style>
  <w:style w:type="paragraph" w:customStyle="1" w:styleId="24">
    <w:name w:val="Заголовок 2 нумерованный"/>
    <w:basedOn w:val="a9"/>
    <w:qFormat/>
    <w:rsid w:val="00762021"/>
    <w:pPr>
      <w:numPr>
        <w:ilvl w:val="1"/>
        <w:numId w:val="30"/>
      </w:numPr>
      <w:shd w:val="clear" w:color="auto" w:fill="FFFFFF"/>
      <w:tabs>
        <w:tab w:val="left" w:pos="1276"/>
      </w:tabs>
      <w:spacing w:after="120" w:line="360" w:lineRule="auto"/>
      <w:contextualSpacing/>
    </w:pPr>
    <w:rPr>
      <w:rFonts w:cstheme="minorBidi"/>
      <w:b/>
      <w:bCs/>
      <w:color w:val="000000"/>
      <w:szCs w:val="22"/>
      <w:lang w:eastAsia="en-US"/>
    </w:rPr>
  </w:style>
  <w:style w:type="paragraph" w:customStyle="1" w:styleId="33">
    <w:name w:val="Заголовок 3 нумерованный"/>
    <w:basedOn w:val="a9"/>
    <w:qFormat/>
    <w:rsid w:val="00762021"/>
    <w:pPr>
      <w:numPr>
        <w:ilvl w:val="2"/>
        <w:numId w:val="30"/>
      </w:numPr>
      <w:shd w:val="clear" w:color="auto" w:fill="FFFFFF"/>
      <w:spacing w:after="120" w:line="360" w:lineRule="auto"/>
      <w:contextualSpacing/>
    </w:pPr>
    <w:rPr>
      <w:rFonts w:eastAsiaTheme="minorHAnsi" w:cstheme="minorBidi"/>
      <w:bCs/>
      <w:color w:val="000000"/>
      <w:szCs w:val="22"/>
      <w:lang w:eastAsia="en-US"/>
    </w:rPr>
  </w:style>
  <w:style w:type="paragraph" w:customStyle="1" w:styleId="40">
    <w:name w:val="Заголовок 4 нумерованный"/>
    <w:basedOn w:val="a9"/>
    <w:qFormat/>
    <w:rsid w:val="00762021"/>
    <w:pPr>
      <w:numPr>
        <w:ilvl w:val="3"/>
        <w:numId w:val="30"/>
      </w:numPr>
      <w:tabs>
        <w:tab w:val="left" w:pos="1560"/>
      </w:tabs>
      <w:spacing w:after="120" w:line="360" w:lineRule="auto"/>
      <w:contextualSpacing/>
    </w:pPr>
    <w:rPr>
      <w:rFonts w:eastAsiaTheme="minorHAnsi" w:cstheme="minorBidi"/>
      <w:bCs/>
      <w:szCs w:val="22"/>
      <w:lang w:eastAsia="en-US"/>
    </w:rPr>
  </w:style>
  <w:style w:type="paragraph" w:customStyle="1" w:styleId="021">
    <w:name w:val="021 Основа без отступа"/>
    <w:basedOn w:val="a9"/>
    <w:qFormat/>
    <w:rsid w:val="00762021"/>
    <w:pPr>
      <w:spacing w:after="120" w:line="360" w:lineRule="auto"/>
      <w:contextualSpacing/>
    </w:pPr>
    <w:rPr>
      <w:rFonts w:eastAsiaTheme="minorHAnsi" w:cstheme="minorBidi"/>
      <w:sz w:val="28"/>
      <w:szCs w:val="22"/>
      <w:lang w:eastAsia="en-US"/>
    </w:rPr>
  </w:style>
  <w:style w:type="paragraph" w:customStyle="1" w:styleId="01">
    <w:name w:val="01 Основа текст"/>
    <w:basedOn w:val="a9"/>
    <w:qFormat/>
    <w:rsid w:val="00762021"/>
    <w:pPr>
      <w:spacing w:after="120" w:line="360" w:lineRule="auto"/>
      <w:contextualSpacing/>
    </w:pPr>
    <w:rPr>
      <w:rFonts w:eastAsiaTheme="minorHAnsi" w:cstheme="minorBidi"/>
      <w:szCs w:val="22"/>
      <w:lang w:eastAsia="en-US"/>
    </w:rPr>
  </w:style>
  <w:style w:type="paragraph" w:customStyle="1" w:styleId="afffffff6">
    <w:name w:val="*Тест"/>
    <w:basedOn w:val="a9"/>
    <w:link w:val="afffffff7"/>
    <w:qFormat/>
    <w:rsid w:val="00762021"/>
    <w:pPr>
      <w:spacing w:after="120" w:line="360" w:lineRule="auto"/>
      <w:ind w:right="55" w:firstLine="708"/>
      <w:contextualSpacing/>
    </w:pPr>
    <w:rPr>
      <w:rFonts w:eastAsiaTheme="minorHAnsi" w:cstheme="minorBidi"/>
      <w:sz w:val="28"/>
      <w:szCs w:val="28"/>
      <w:lang w:eastAsia="en-US"/>
    </w:rPr>
  </w:style>
  <w:style w:type="character" w:customStyle="1" w:styleId="afffffff7">
    <w:name w:val="*Тест Знак"/>
    <w:basedOn w:val="aa"/>
    <w:link w:val="afffffff6"/>
    <w:rsid w:val="00762021"/>
    <w:rPr>
      <w:rFonts w:ascii="Times New Roman" w:hAnsi="Times New Roman"/>
      <w:sz w:val="28"/>
      <w:szCs w:val="28"/>
    </w:rPr>
  </w:style>
  <w:style w:type="paragraph" w:customStyle="1" w:styleId="TableParagraph">
    <w:name w:val="Table Paragraph"/>
    <w:basedOn w:val="a9"/>
    <w:uiPriority w:val="1"/>
    <w:qFormat/>
    <w:rsid w:val="00762021"/>
    <w:pPr>
      <w:spacing w:after="120"/>
      <w:ind w:left="105"/>
      <w:contextualSpacing/>
      <w:jc w:val="left"/>
    </w:pPr>
    <w:rPr>
      <w:rFonts w:eastAsiaTheme="minorHAnsi" w:cstheme="minorBidi"/>
      <w:sz w:val="22"/>
      <w:szCs w:val="22"/>
      <w:lang w:eastAsia="en-US"/>
    </w:rPr>
  </w:style>
  <w:style w:type="paragraph" w:customStyle="1" w:styleId="05">
    <w:name w:val="05 Список тире"/>
    <w:basedOn w:val="af"/>
    <w:qFormat/>
    <w:rsid w:val="00762021"/>
    <w:pPr>
      <w:numPr>
        <w:numId w:val="29"/>
      </w:numPr>
      <w:spacing w:after="120" w:line="360" w:lineRule="auto"/>
      <w:jc w:val="both"/>
    </w:pPr>
    <w:rPr>
      <w:rFonts w:ascii="Times New Roman" w:eastAsiaTheme="minorHAnsi" w:hAnsi="Times New Roman" w:cstheme="minorBidi"/>
      <w:sz w:val="24"/>
      <w:lang w:eastAsia="en-US"/>
    </w:rPr>
  </w:style>
  <w:style w:type="paragraph" w:customStyle="1" w:styleId="afffffff8">
    <w:name w:val="МА Основной текст"/>
    <w:basedOn w:val="a9"/>
    <w:qFormat/>
    <w:rsid w:val="00762021"/>
    <w:pPr>
      <w:spacing w:after="0" w:line="360" w:lineRule="auto"/>
      <w:ind w:firstLine="709"/>
      <w:contextualSpacing/>
    </w:pPr>
    <w:rPr>
      <w:rFonts w:eastAsiaTheme="minorHAnsi" w:cstheme="minorBidi"/>
      <w:szCs w:val="22"/>
      <w:lang w:eastAsia="en-US"/>
    </w:rPr>
  </w:style>
  <w:style w:type="numbering" w:customStyle="1" w:styleId="2">
    <w:name w:val="Список букв уровень 2"/>
    <w:uiPriority w:val="99"/>
    <w:rsid w:val="00762021"/>
    <w:pPr>
      <w:numPr>
        <w:numId w:val="31"/>
      </w:numPr>
    </w:pPr>
  </w:style>
  <w:style w:type="paragraph" w:customStyle="1" w:styleId="a3">
    <w:name w:val="*список"/>
    <w:basedOn w:val="af"/>
    <w:link w:val="afffffff9"/>
    <w:qFormat/>
    <w:rsid w:val="00762021"/>
    <w:pPr>
      <w:widowControl w:val="0"/>
      <w:numPr>
        <w:numId w:val="32"/>
      </w:numPr>
      <w:tabs>
        <w:tab w:val="left" w:pos="1541"/>
      </w:tabs>
      <w:autoSpaceDE w:val="0"/>
      <w:autoSpaceDN w:val="0"/>
      <w:spacing w:after="0" w:line="360" w:lineRule="auto"/>
      <w:ind w:right="166"/>
    </w:pPr>
    <w:rPr>
      <w:rFonts w:ascii="Times New Roman" w:hAnsi="Times New Roman"/>
      <w:sz w:val="28"/>
      <w:szCs w:val="28"/>
      <w:lang w:eastAsia="en-US"/>
    </w:rPr>
  </w:style>
  <w:style w:type="character" w:customStyle="1" w:styleId="afffffff9">
    <w:name w:val="*список Знак"/>
    <w:basedOn w:val="aa"/>
    <w:link w:val="a3"/>
    <w:rsid w:val="00762021"/>
    <w:rPr>
      <w:rFonts w:ascii="Times New Roman" w:eastAsia="Times New Roman" w:hAnsi="Times New Roman" w:cs="Times New Roman"/>
      <w:sz w:val="28"/>
      <w:szCs w:val="28"/>
    </w:rPr>
  </w:style>
  <w:style w:type="paragraph" w:customStyle="1" w:styleId="041">
    <w:name w:val="04 Список 1 уровень"/>
    <w:basedOn w:val="a9"/>
    <w:qFormat/>
    <w:rsid w:val="009B1825"/>
    <w:pPr>
      <w:numPr>
        <w:numId w:val="49"/>
      </w:numPr>
      <w:spacing w:after="120"/>
      <w:contextualSpacing/>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4143">
      <w:bodyDiv w:val="1"/>
      <w:marLeft w:val="0"/>
      <w:marRight w:val="0"/>
      <w:marTop w:val="0"/>
      <w:marBottom w:val="0"/>
      <w:divBdr>
        <w:top w:val="none" w:sz="0" w:space="0" w:color="auto"/>
        <w:left w:val="none" w:sz="0" w:space="0" w:color="auto"/>
        <w:bottom w:val="none" w:sz="0" w:space="0" w:color="auto"/>
        <w:right w:val="none" w:sz="0" w:space="0" w:color="auto"/>
      </w:divBdr>
    </w:div>
    <w:div w:id="218789520">
      <w:bodyDiv w:val="1"/>
      <w:marLeft w:val="0"/>
      <w:marRight w:val="0"/>
      <w:marTop w:val="0"/>
      <w:marBottom w:val="0"/>
      <w:divBdr>
        <w:top w:val="none" w:sz="0" w:space="0" w:color="auto"/>
        <w:left w:val="none" w:sz="0" w:space="0" w:color="auto"/>
        <w:bottom w:val="none" w:sz="0" w:space="0" w:color="auto"/>
        <w:right w:val="none" w:sz="0" w:space="0" w:color="auto"/>
      </w:divBdr>
      <w:divsChild>
        <w:div w:id="710307218">
          <w:marLeft w:val="0"/>
          <w:marRight w:val="0"/>
          <w:marTop w:val="0"/>
          <w:marBottom w:val="0"/>
          <w:divBdr>
            <w:top w:val="none" w:sz="0" w:space="0" w:color="auto"/>
            <w:left w:val="none" w:sz="0" w:space="0" w:color="auto"/>
            <w:bottom w:val="none" w:sz="0" w:space="0" w:color="auto"/>
            <w:right w:val="none" w:sz="0" w:space="0" w:color="auto"/>
          </w:divBdr>
        </w:div>
        <w:div w:id="664630304">
          <w:marLeft w:val="0"/>
          <w:marRight w:val="0"/>
          <w:marTop w:val="0"/>
          <w:marBottom w:val="0"/>
          <w:divBdr>
            <w:top w:val="none" w:sz="0" w:space="0" w:color="auto"/>
            <w:left w:val="none" w:sz="0" w:space="0" w:color="auto"/>
            <w:bottom w:val="none" w:sz="0" w:space="0" w:color="auto"/>
            <w:right w:val="none" w:sz="0" w:space="0" w:color="auto"/>
          </w:divBdr>
        </w:div>
      </w:divsChild>
    </w:div>
    <w:div w:id="527763399">
      <w:bodyDiv w:val="1"/>
      <w:marLeft w:val="0"/>
      <w:marRight w:val="0"/>
      <w:marTop w:val="0"/>
      <w:marBottom w:val="0"/>
      <w:divBdr>
        <w:top w:val="none" w:sz="0" w:space="0" w:color="auto"/>
        <w:left w:val="none" w:sz="0" w:space="0" w:color="auto"/>
        <w:bottom w:val="none" w:sz="0" w:space="0" w:color="auto"/>
        <w:right w:val="none" w:sz="0" w:space="0" w:color="auto"/>
      </w:divBdr>
    </w:div>
    <w:div w:id="645473190">
      <w:bodyDiv w:val="1"/>
      <w:marLeft w:val="0"/>
      <w:marRight w:val="0"/>
      <w:marTop w:val="0"/>
      <w:marBottom w:val="0"/>
      <w:divBdr>
        <w:top w:val="none" w:sz="0" w:space="0" w:color="auto"/>
        <w:left w:val="none" w:sz="0" w:space="0" w:color="auto"/>
        <w:bottom w:val="none" w:sz="0" w:space="0" w:color="auto"/>
        <w:right w:val="none" w:sz="0" w:space="0" w:color="auto"/>
      </w:divBdr>
    </w:div>
    <w:div w:id="709301030">
      <w:bodyDiv w:val="1"/>
      <w:marLeft w:val="0"/>
      <w:marRight w:val="0"/>
      <w:marTop w:val="0"/>
      <w:marBottom w:val="0"/>
      <w:divBdr>
        <w:top w:val="none" w:sz="0" w:space="0" w:color="auto"/>
        <w:left w:val="none" w:sz="0" w:space="0" w:color="auto"/>
        <w:bottom w:val="none" w:sz="0" w:space="0" w:color="auto"/>
        <w:right w:val="none" w:sz="0" w:space="0" w:color="auto"/>
      </w:divBdr>
    </w:div>
    <w:div w:id="885724350">
      <w:bodyDiv w:val="1"/>
      <w:marLeft w:val="0"/>
      <w:marRight w:val="0"/>
      <w:marTop w:val="0"/>
      <w:marBottom w:val="0"/>
      <w:divBdr>
        <w:top w:val="none" w:sz="0" w:space="0" w:color="auto"/>
        <w:left w:val="none" w:sz="0" w:space="0" w:color="auto"/>
        <w:bottom w:val="none" w:sz="0" w:space="0" w:color="auto"/>
        <w:right w:val="none" w:sz="0" w:space="0" w:color="auto"/>
      </w:divBdr>
    </w:div>
    <w:div w:id="1620914898">
      <w:bodyDiv w:val="1"/>
      <w:marLeft w:val="0"/>
      <w:marRight w:val="0"/>
      <w:marTop w:val="0"/>
      <w:marBottom w:val="0"/>
      <w:divBdr>
        <w:top w:val="none" w:sz="0" w:space="0" w:color="auto"/>
        <w:left w:val="none" w:sz="0" w:space="0" w:color="auto"/>
        <w:bottom w:val="none" w:sz="0" w:space="0" w:color="auto"/>
        <w:right w:val="none" w:sz="0" w:space="0" w:color="auto"/>
      </w:divBdr>
    </w:div>
    <w:div w:id="1789084747">
      <w:bodyDiv w:val="1"/>
      <w:marLeft w:val="0"/>
      <w:marRight w:val="0"/>
      <w:marTop w:val="0"/>
      <w:marBottom w:val="0"/>
      <w:divBdr>
        <w:top w:val="none" w:sz="0" w:space="0" w:color="auto"/>
        <w:left w:val="none" w:sz="0" w:space="0" w:color="auto"/>
        <w:bottom w:val="none" w:sz="0" w:space="0" w:color="auto"/>
        <w:right w:val="none" w:sz="0" w:space="0" w:color="auto"/>
      </w:divBdr>
    </w:div>
    <w:div w:id="1849058589">
      <w:bodyDiv w:val="1"/>
      <w:marLeft w:val="0"/>
      <w:marRight w:val="0"/>
      <w:marTop w:val="0"/>
      <w:marBottom w:val="0"/>
      <w:divBdr>
        <w:top w:val="none" w:sz="0" w:space="0" w:color="auto"/>
        <w:left w:val="none" w:sz="0" w:space="0" w:color="auto"/>
        <w:bottom w:val="none" w:sz="0" w:space="0" w:color="auto"/>
        <w:right w:val="none" w:sz="0" w:space="0" w:color="auto"/>
      </w:divBdr>
    </w:div>
    <w:div w:id="1926724177">
      <w:bodyDiv w:val="1"/>
      <w:marLeft w:val="0"/>
      <w:marRight w:val="0"/>
      <w:marTop w:val="0"/>
      <w:marBottom w:val="0"/>
      <w:divBdr>
        <w:top w:val="none" w:sz="0" w:space="0" w:color="auto"/>
        <w:left w:val="none" w:sz="0" w:space="0" w:color="auto"/>
        <w:bottom w:val="none" w:sz="0" w:space="0" w:color="auto"/>
        <w:right w:val="none" w:sz="0" w:space="0" w:color="auto"/>
      </w:divBdr>
    </w:div>
    <w:div w:id="2067489578">
      <w:bodyDiv w:val="1"/>
      <w:marLeft w:val="0"/>
      <w:marRight w:val="0"/>
      <w:marTop w:val="0"/>
      <w:marBottom w:val="0"/>
      <w:divBdr>
        <w:top w:val="none" w:sz="0" w:space="0" w:color="auto"/>
        <w:left w:val="none" w:sz="0" w:space="0" w:color="auto"/>
        <w:bottom w:val="none" w:sz="0" w:space="0" w:color="auto"/>
        <w:right w:val="none" w:sz="0" w:space="0" w:color="auto"/>
      </w:divBdr>
    </w:div>
    <w:div w:id="210672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0DE5BC4E5C9E3B0C7E9A08CF04E0C2FB81938AFA239A5CF63FF465744DC91028A0F76493013AF8D73322CC3ER9C9O" TargetMode="External"/><Relationship Id="rId13" Type="http://schemas.openxmlformats.org/officeDocument/2006/relationships/hyperlink" Target="consultantplus://offline/ref=50A6E83DFBAE7B1B28B50171308953A45CF94B27B8026D4EB28041EF70C6D4C8B999282A4C311B34B1811C425930934B65EB6C3117DB7B2EM9pCG"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0A6E83DFBAE7B1B28B50171308953A45CF94B27B8026D4EB28041EF70C6D4C8B999282A4C311F39B5811C425930934B65EB6C3117DB7B2EM9pC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5003&amp;date=02.06.20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15003&amp;dst=101858&amp;field=134&amp;date=02.06.20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30DE5BC4E5C9E3B0C7E9A08CF04E0C2FB8E9887F8279A5CF63FF465744DC91028A0F76493013AF8D73322CC3ER9C9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39DF6-D8B3-4E71-BB9B-925CA821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10227</Words>
  <Characters>58299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Ноутбук HP</cp:lastModifiedBy>
  <cp:revision>7</cp:revision>
  <dcterms:created xsi:type="dcterms:W3CDTF">2026-03-11T14:34:00Z</dcterms:created>
  <dcterms:modified xsi:type="dcterms:W3CDTF">2026-06-24T19:43:00Z</dcterms:modified>
</cp:coreProperties>
</file>