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14254D" w14:textId="7C015BB2" w:rsidR="00D05EAF" w:rsidRDefault="00A37FBE">
      <w:pPr>
        <w:spacing w:after="0" w:line="240" w:lineRule="auto"/>
        <w:ind w:firstLine="567"/>
        <w:jc w:val="center"/>
        <w:rPr>
          <w:rFonts w:ascii="Times New Roman" w:hAnsi="Times New Roman" w:cs="Times New Roman"/>
          <w:b/>
          <w:spacing w:val="-4"/>
          <w:sz w:val="24"/>
          <w:szCs w:val="24"/>
        </w:rPr>
      </w:pPr>
      <w:r>
        <w:rPr>
          <w:rFonts w:ascii="Times New Roman" w:hAnsi="Times New Roman" w:cs="Times New Roman"/>
          <w:b/>
          <w:spacing w:val="-4"/>
          <w:sz w:val="24"/>
          <w:szCs w:val="24"/>
        </w:rPr>
        <w:t xml:space="preserve">ГОСУДАРСТВЕННЫЙ КОНТРАКТ № </w:t>
      </w:r>
      <w:r w:rsidR="00117B22">
        <w:rPr>
          <w:rFonts w:ascii="Times New Roman" w:hAnsi="Times New Roman" w:cs="Times New Roman"/>
          <w:b/>
          <w:spacing w:val="-4"/>
          <w:sz w:val="24"/>
          <w:szCs w:val="24"/>
        </w:rPr>
        <w:t>02-01-1</w:t>
      </w:r>
    </w:p>
    <w:p w14:paraId="31E7FB5E" w14:textId="77777777" w:rsidR="00675F6D" w:rsidRDefault="00675F6D" w:rsidP="00675F6D">
      <w:pPr>
        <w:spacing w:after="0" w:line="240" w:lineRule="auto"/>
        <w:ind w:firstLine="567"/>
        <w:jc w:val="center"/>
        <w:rPr>
          <w:rFonts w:ascii="Times New Roman" w:hAnsi="Times New Roman" w:cs="Times New Roman"/>
          <w:b/>
          <w:spacing w:val="-4"/>
          <w:sz w:val="24"/>
          <w:szCs w:val="24"/>
        </w:rPr>
      </w:pPr>
      <w:bookmarkStart w:id="0" w:name="_Hlk160541115"/>
      <w:bookmarkEnd w:id="0"/>
      <w:r w:rsidRPr="0005226D">
        <w:rPr>
          <w:rFonts w:ascii="Times New Roman" w:hAnsi="Times New Roman" w:cs="Times New Roman"/>
          <w:b/>
          <w:spacing w:val="-4"/>
          <w:sz w:val="24"/>
          <w:szCs w:val="24"/>
        </w:rPr>
        <w:t xml:space="preserve">на оказание услуг по осуществлению </w:t>
      </w:r>
      <w:r>
        <w:rPr>
          <w:rFonts w:ascii="Times New Roman" w:hAnsi="Times New Roman" w:cs="Times New Roman"/>
          <w:b/>
          <w:spacing w:val="-4"/>
          <w:sz w:val="24"/>
          <w:szCs w:val="24"/>
        </w:rPr>
        <w:t>строительного контроля</w:t>
      </w:r>
      <w:r w:rsidRPr="002C36E3">
        <w:rPr>
          <w:rFonts w:ascii="Times New Roman" w:hAnsi="Times New Roman" w:cs="Times New Roman"/>
          <w:b/>
          <w:spacing w:val="-4"/>
          <w:sz w:val="24"/>
          <w:szCs w:val="24"/>
        </w:rPr>
        <w:t xml:space="preserve"> </w:t>
      </w:r>
      <w:r>
        <w:rPr>
          <w:rFonts w:ascii="Times New Roman" w:hAnsi="Times New Roman" w:cs="Times New Roman"/>
          <w:b/>
          <w:spacing w:val="-4"/>
          <w:sz w:val="24"/>
          <w:szCs w:val="24"/>
        </w:rPr>
        <w:t>строительно-монтажных работ</w:t>
      </w:r>
      <w:r w:rsidRPr="002C36E3">
        <w:rPr>
          <w:rFonts w:ascii="Times New Roman" w:hAnsi="Times New Roman" w:cs="Times New Roman"/>
          <w:b/>
          <w:spacing w:val="-4"/>
          <w:sz w:val="24"/>
          <w:szCs w:val="24"/>
        </w:rPr>
        <w:t xml:space="preserve"> по </w:t>
      </w:r>
      <w:r>
        <w:rPr>
          <w:rFonts w:ascii="Times New Roman" w:hAnsi="Times New Roman" w:cs="Times New Roman"/>
          <w:b/>
          <w:spacing w:val="-4"/>
          <w:sz w:val="24"/>
          <w:szCs w:val="24"/>
        </w:rPr>
        <w:t xml:space="preserve">объекту: «Капитальный ремонт санэпидстанции и помещения 1-го этажа административного здания с № 2-1а с 3-1 по 3-17 ФБУЗ </w:t>
      </w:r>
      <w:r w:rsidRPr="00D70356">
        <w:rPr>
          <w:rFonts w:ascii="Times New Roman" w:hAnsi="Times New Roman" w:cs="Times New Roman"/>
          <w:b/>
          <w:spacing w:val="-4"/>
          <w:sz w:val="24"/>
          <w:szCs w:val="24"/>
        </w:rPr>
        <w:t>«Центр гигиены и эпидемиологии в Республике Крым и городе федерального значения Севастополе»</w:t>
      </w:r>
      <w:r>
        <w:rPr>
          <w:rFonts w:ascii="Times New Roman" w:hAnsi="Times New Roman" w:cs="Times New Roman"/>
          <w:b/>
          <w:spacing w:val="-4"/>
          <w:sz w:val="24"/>
          <w:szCs w:val="24"/>
        </w:rPr>
        <w:t xml:space="preserve"> по ул. Коммунистическая, 10 </w:t>
      </w:r>
    </w:p>
    <w:p w14:paraId="2BA3103A" w14:textId="04B878CC" w:rsidR="00675F6D" w:rsidRPr="000617C7" w:rsidRDefault="00675F6D" w:rsidP="00675F6D">
      <w:pPr>
        <w:spacing w:after="0" w:line="240" w:lineRule="auto"/>
        <w:ind w:firstLine="567"/>
        <w:jc w:val="center"/>
        <w:rPr>
          <w:rFonts w:ascii="Times New Roman" w:hAnsi="Times New Roman" w:cs="Times New Roman"/>
          <w:b/>
          <w:spacing w:val="-4"/>
          <w:sz w:val="24"/>
          <w:szCs w:val="24"/>
        </w:rPr>
      </w:pPr>
      <w:r>
        <w:rPr>
          <w:rFonts w:ascii="Times New Roman" w:hAnsi="Times New Roman" w:cs="Times New Roman"/>
          <w:b/>
          <w:spacing w:val="-4"/>
          <w:sz w:val="24"/>
          <w:szCs w:val="24"/>
        </w:rPr>
        <w:t>в г. Севастополь (этап 3)»</w:t>
      </w:r>
    </w:p>
    <w:p w14:paraId="5FE7DA94" w14:textId="31E4CF0D" w:rsidR="00D05EAF" w:rsidRDefault="00D05EAF">
      <w:pPr>
        <w:spacing w:after="0" w:line="240" w:lineRule="auto"/>
        <w:ind w:firstLine="567"/>
        <w:jc w:val="center"/>
        <w:rPr>
          <w:rFonts w:ascii="Times New Roman" w:hAnsi="Times New Roman" w:cs="Times New Roman"/>
          <w:b/>
          <w:spacing w:val="-4"/>
          <w:sz w:val="24"/>
          <w:szCs w:val="24"/>
        </w:rPr>
      </w:pPr>
    </w:p>
    <w:p w14:paraId="5CB95746" w14:textId="7ED17BF5" w:rsidR="00D05EAF" w:rsidRDefault="00ED4EC5">
      <w:pPr>
        <w:spacing w:after="0" w:line="240" w:lineRule="auto"/>
        <w:ind w:firstLine="567"/>
        <w:jc w:val="center"/>
        <w:rPr>
          <w:rFonts w:ascii="Times New Roman" w:hAnsi="Times New Roman"/>
          <w:b/>
          <w:bCs/>
          <w:color w:val="000000"/>
          <w:sz w:val="24"/>
        </w:rPr>
      </w:pPr>
      <w:r w:rsidRPr="00ED4EC5">
        <w:rPr>
          <w:rFonts w:ascii="Times New Roman" w:hAnsi="Times New Roman"/>
          <w:b/>
          <w:bCs/>
          <w:color w:val="000000"/>
          <w:sz w:val="24"/>
        </w:rPr>
        <w:t>ИКЗ</w:t>
      </w:r>
      <w:r>
        <w:rPr>
          <w:rFonts w:ascii="Times New Roman" w:hAnsi="Times New Roman"/>
          <w:b/>
          <w:bCs/>
          <w:color w:val="000000"/>
          <w:sz w:val="24"/>
        </w:rPr>
        <w:t>: 26191020340699102010010011 034</w:t>
      </w:r>
      <w:r w:rsidRPr="00ED4EC5">
        <w:rPr>
          <w:rFonts w:ascii="Times New Roman" w:hAnsi="Times New Roman"/>
          <w:b/>
          <w:bCs/>
          <w:color w:val="000000"/>
          <w:sz w:val="24"/>
        </w:rPr>
        <w:t xml:space="preserve"> 0000244</w:t>
      </w:r>
    </w:p>
    <w:p w14:paraId="4D560DC4" w14:textId="77777777" w:rsidR="00D05EAF" w:rsidRDefault="00D05EAF">
      <w:pPr>
        <w:spacing w:after="0" w:line="240" w:lineRule="auto"/>
        <w:ind w:firstLine="567"/>
        <w:jc w:val="center"/>
        <w:rPr>
          <w:rFonts w:ascii="Times New Roman" w:hAnsi="Times New Roman" w:cs="Times New Roman"/>
          <w:b/>
          <w:spacing w:val="-4"/>
          <w:sz w:val="24"/>
          <w:szCs w:val="24"/>
        </w:rPr>
      </w:pPr>
    </w:p>
    <w:p w14:paraId="795B0346" w14:textId="70FD495C" w:rsidR="00D05EAF" w:rsidRDefault="00A37FB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г. Севастополь</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E033CD">
        <w:rPr>
          <w:rFonts w:ascii="Times New Roman" w:hAnsi="Times New Roman" w:cs="Times New Roman"/>
          <w:sz w:val="24"/>
          <w:szCs w:val="24"/>
        </w:rPr>
        <w:t xml:space="preserve">     </w:t>
      </w:r>
      <w:proofErr w:type="gramStart"/>
      <w:r w:rsidR="00E033CD">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___» __________ 202</w:t>
      </w:r>
      <w:r w:rsidR="00675F6D">
        <w:rPr>
          <w:rFonts w:ascii="Times New Roman" w:hAnsi="Times New Roman" w:cs="Times New Roman"/>
          <w:sz w:val="24"/>
          <w:szCs w:val="24"/>
        </w:rPr>
        <w:t>6</w:t>
      </w:r>
      <w:r>
        <w:rPr>
          <w:rFonts w:ascii="Times New Roman" w:hAnsi="Times New Roman" w:cs="Times New Roman"/>
          <w:sz w:val="24"/>
          <w:szCs w:val="24"/>
        </w:rPr>
        <w:t xml:space="preserve"> года</w:t>
      </w:r>
    </w:p>
    <w:p w14:paraId="339983ED" w14:textId="77777777" w:rsidR="00D05EAF" w:rsidRDefault="00D05EAF">
      <w:pPr>
        <w:spacing w:after="0" w:line="240" w:lineRule="auto"/>
        <w:ind w:firstLine="567"/>
        <w:jc w:val="both"/>
        <w:rPr>
          <w:rFonts w:ascii="Times New Roman" w:hAnsi="Times New Roman" w:cs="Times New Roman"/>
          <w:sz w:val="24"/>
          <w:szCs w:val="24"/>
        </w:rPr>
      </w:pPr>
    </w:p>
    <w:p w14:paraId="2366D95D" w14:textId="5786D1D2" w:rsidR="00D05EAF" w:rsidRDefault="006B75F0">
      <w:pPr>
        <w:pStyle w:val="ConsPlusNormal0"/>
        <w:ind w:firstLine="567"/>
        <w:jc w:val="both"/>
        <w:rPr>
          <w:spacing w:val="-4"/>
          <w:sz w:val="24"/>
          <w:szCs w:val="24"/>
        </w:rPr>
      </w:pPr>
      <w:r w:rsidRPr="002737B9">
        <w:rPr>
          <w:sz w:val="24"/>
          <w:szCs w:val="24"/>
        </w:rPr>
        <w:t>Федеральное бюджетное учреждение здравоохранения «Центр гигиены и эпидемиологии в Республике Крым и городе ф</w:t>
      </w:r>
      <w:r>
        <w:rPr>
          <w:sz w:val="24"/>
          <w:szCs w:val="24"/>
        </w:rPr>
        <w:t>едерального значения Севастополе</w:t>
      </w:r>
      <w:r w:rsidRPr="002737B9">
        <w:rPr>
          <w:sz w:val="24"/>
          <w:szCs w:val="24"/>
        </w:rPr>
        <w:t>» (сокращенно - ФБУЗ "ЦГИЭ В РЕСПУБЛИКЕ КРЫМ И ГОРОДЕ ФЕДЕРАЛЬНОГО ЗНАЧЕНИЯ СЕВАСТОПОЛЕ"), именуемое в дальнейшем «Заказчик», в лице в лице главного врача Проскурнина Романа Владимировича,</w:t>
      </w:r>
      <w:r w:rsidR="00A37FBE">
        <w:rPr>
          <w:rFonts w:eastAsia="Times New Roman"/>
          <w:sz w:val="24"/>
          <w:szCs w:val="24"/>
          <w:lang w:eastAsia="ru-RU"/>
        </w:rPr>
        <w:t xml:space="preserve"> действующего на основании Устава</w:t>
      </w:r>
      <w:r w:rsidR="00A37FBE">
        <w:rPr>
          <w:sz w:val="24"/>
          <w:szCs w:val="24"/>
        </w:rPr>
        <w:t xml:space="preserve">, именуемое в дальнейшем «Заказчик», с одной стороны, и </w:t>
      </w:r>
      <w:r w:rsidR="005F3111">
        <w:rPr>
          <w:sz w:val="24"/>
          <w:szCs w:val="24"/>
        </w:rPr>
        <w:t>___</w:t>
      </w:r>
      <w:r w:rsidR="00A37FBE">
        <w:rPr>
          <w:sz w:val="24"/>
          <w:szCs w:val="24"/>
        </w:rPr>
        <w:t xml:space="preserve">, именуемое в дальнейшем «Исполнитель», в лице </w:t>
      </w:r>
      <w:r w:rsidR="005F3111">
        <w:rPr>
          <w:sz w:val="24"/>
          <w:szCs w:val="24"/>
        </w:rPr>
        <w:t>___</w:t>
      </w:r>
      <w:r w:rsidR="00A37FBE">
        <w:rPr>
          <w:sz w:val="24"/>
          <w:szCs w:val="24"/>
        </w:rPr>
        <w:t xml:space="preserve">, действующего на основании </w:t>
      </w:r>
      <w:r w:rsidR="005F3111">
        <w:rPr>
          <w:sz w:val="24"/>
          <w:szCs w:val="24"/>
        </w:rPr>
        <w:t>__</w:t>
      </w:r>
      <w:r w:rsidR="00A37FBE">
        <w:rPr>
          <w:sz w:val="24"/>
          <w:szCs w:val="24"/>
        </w:rPr>
        <w:t xml:space="preserve">, с другой стороны, вместе именуемые «Стороны» и каждый по отдельности —«Сторона», руководствуясь </w:t>
      </w:r>
      <w:r w:rsidR="005F3111">
        <w:rPr>
          <w:sz w:val="24"/>
          <w:szCs w:val="24"/>
        </w:rPr>
        <w:t xml:space="preserve">        </w:t>
      </w:r>
      <w:r w:rsidR="005F3111" w:rsidRPr="00892075">
        <w:rPr>
          <w:sz w:val="24"/>
          <w:szCs w:val="24"/>
        </w:rPr>
        <w:t xml:space="preserve">п.4 </w:t>
      </w:r>
      <w:r w:rsidR="005F3111">
        <w:rPr>
          <w:sz w:val="24"/>
          <w:szCs w:val="24"/>
        </w:rPr>
        <w:t xml:space="preserve">ч.1 </w:t>
      </w:r>
      <w:r w:rsidR="005F3111" w:rsidRPr="00892075">
        <w:rPr>
          <w:sz w:val="24"/>
          <w:szCs w:val="24"/>
        </w:rPr>
        <w:t>ст.93</w:t>
      </w:r>
      <w:r w:rsidR="00A37FBE">
        <w:rPr>
          <w:sz w:val="24"/>
          <w:szCs w:val="24"/>
        </w:rPr>
        <w:t xml:space="preserve"> Федерального закона от 05 апреля 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00A37FBE" w:rsidRPr="00675F6D">
        <w:rPr>
          <w:sz w:val="24"/>
          <w:szCs w:val="24"/>
        </w:rPr>
        <w:t>заключили настоящий</w:t>
      </w:r>
      <w:r w:rsidR="00A37FBE">
        <w:rPr>
          <w:spacing w:val="-4"/>
          <w:sz w:val="24"/>
          <w:szCs w:val="24"/>
        </w:rPr>
        <w:t xml:space="preserve"> государственный контракт (далее —Контракт) о нижеследующем:</w:t>
      </w:r>
    </w:p>
    <w:p w14:paraId="3BAD9C74" w14:textId="77777777" w:rsidR="00D05EAF" w:rsidRDefault="00D05EAF">
      <w:pPr>
        <w:pStyle w:val="ConsPlusNormal0"/>
        <w:ind w:firstLine="567"/>
        <w:jc w:val="both"/>
        <w:rPr>
          <w:spacing w:val="-4"/>
          <w:sz w:val="24"/>
          <w:szCs w:val="24"/>
        </w:rPr>
      </w:pPr>
    </w:p>
    <w:p w14:paraId="0E57D58D" w14:textId="77777777" w:rsidR="00D05EAF" w:rsidRDefault="00A37FBE">
      <w:pPr>
        <w:pStyle w:val="11"/>
        <w:numPr>
          <w:ilvl w:val="0"/>
          <w:numId w:val="5"/>
        </w:numPr>
        <w:tabs>
          <w:tab w:val="clear" w:pos="4677"/>
          <w:tab w:val="clear" w:pos="9355"/>
        </w:tabs>
        <w:spacing w:before="0" w:after="0"/>
        <w:ind w:left="0" w:firstLine="567"/>
        <w:jc w:val="center"/>
        <w:rPr>
          <w:rFonts w:ascii="Times New Roman" w:hAnsi="Times New Roman" w:cs="Times New Roman"/>
          <w:b/>
          <w:color w:val="auto"/>
          <w:spacing w:val="-4"/>
          <w:sz w:val="23"/>
          <w:szCs w:val="23"/>
        </w:rPr>
      </w:pPr>
      <w:r>
        <w:rPr>
          <w:rFonts w:ascii="Times New Roman" w:hAnsi="Times New Roman" w:cs="Times New Roman"/>
          <w:b/>
          <w:color w:val="auto"/>
          <w:spacing w:val="-4"/>
          <w:sz w:val="23"/>
          <w:szCs w:val="23"/>
        </w:rPr>
        <w:t>Термины и определения</w:t>
      </w:r>
    </w:p>
    <w:p w14:paraId="5AA839AB" w14:textId="77777777" w:rsidR="00D05EAF" w:rsidRDefault="00A37FBE">
      <w:pPr>
        <w:pStyle w:val="VL1"/>
        <w:numPr>
          <w:ilvl w:val="1"/>
          <w:numId w:val="5"/>
        </w:numPr>
        <w:spacing w:before="0"/>
        <w:ind w:left="0" w:firstLine="709"/>
        <w:rPr>
          <w:rFonts w:ascii="Times New Roman" w:hAnsi="Times New Roman"/>
          <w:spacing w:val="-4"/>
          <w:sz w:val="24"/>
          <w:szCs w:val="24"/>
        </w:rPr>
      </w:pPr>
      <w:r>
        <w:rPr>
          <w:rFonts w:ascii="Times New Roman" w:hAnsi="Times New Roman"/>
          <w:spacing w:val="-4"/>
          <w:sz w:val="24"/>
          <w:szCs w:val="24"/>
        </w:rPr>
        <w:t>Если из текста Контракта прямо не следует иное, то нижеуказанные термины, используемые в Контракте, имеют следующие значения для целей Контракта:</w:t>
      </w:r>
    </w:p>
    <w:p w14:paraId="02B93ED9" w14:textId="77777777" w:rsidR="00D05EAF" w:rsidRPr="00D0767B" w:rsidRDefault="00A37FBE">
      <w:pPr>
        <w:pStyle w:val="VL1"/>
        <w:spacing w:before="0"/>
        <w:ind w:firstLine="709"/>
        <w:rPr>
          <w:rFonts w:ascii="Times New Roman" w:hAnsi="Times New Roman"/>
          <w:color w:val="auto"/>
          <w:spacing w:val="-4"/>
          <w:sz w:val="24"/>
          <w:szCs w:val="24"/>
        </w:rPr>
      </w:pPr>
      <w:r>
        <w:rPr>
          <w:rFonts w:ascii="Times New Roman" w:hAnsi="Times New Roman"/>
          <w:b/>
          <w:spacing w:val="-4"/>
          <w:sz w:val="24"/>
          <w:szCs w:val="24"/>
        </w:rPr>
        <w:t xml:space="preserve">Исполнительная документация </w:t>
      </w:r>
      <w:r>
        <w:rPr>
          <w:rFonts w:ascii="Times New Roman" w:hAnsi="Times New Roman"/>
          <w:spacing w:val="-4"/>
          <w:sz w:val="24"/>
          <w:szCs w:val="24"/>
        </w:rPr>
        <w:t xml:space="preserve">— текстовые и графические материалы, отражающие фактическое исполнение решений и фактическое положение Объекта, указанного в пункте 2.1. Контракта, и его элементов в процессе ремонта по мере завершения определенных в </w:t>
      </w:r>
      <w:r w:rsidR="00D0767B" w:rsidRPr="00D0767B">
        <w:rPr>
          <w:rFonts w:ascii="Times New Roman" w:hAnsi="Times New Roman"/>
          <w:color w:val="auto"/>
          <w:spacing w:val="-4"/>
          <w:sz w:val="24"/>
          <w:szCs w:val="24"/>
        </w:rPr>
        <w:t xml:space="preserve">проектно- сметной </w:t>
      </w:r>
      <w:r w:rsidRPr="00D0767B">
        <w:rPr>
          <w:rFonts w:ascii="Times New Roman" w:hAnsi="Times New Roman"/>
          <w:color w:val="auto"/>
          <w:spacing w:val="-4"/>
          <w:sz w:val="24"/>
          <w:szCs w:val="24"/>
        </w:rPr>
        <w:t>документации ремонтных работ.</w:t>
      </w:r>
    </w:p>
    <w:p w14:paraId="17ACC9A0" w14:textId="77777777" w:rsidR="00D05EAF" w:rsidRDefault="00A37FBE">
      <w:pPr>
        <w:spacing w:after="0" w:line="240" w:lineRule="auto"/>
        <w:ind w:firstLine="709"/>
        <w:contextualSpacing/>
        <w:jc w:val="both"/>
        <w:rPr>
          <w:rFonts w:ascii="Times New Roman" w:hAnsi="Times New Roman" w:cs="Times New Roman"/>
          <w:spacing w:val="-4"/>
          <w:sz w:val="24"/>
          <w:szCs w:val="24"/>
        </w:rPr>
      </w:pPr>
      <w:r>
        <w:rPr>
          <w:rFonts w:ascii="Times New Roman" w:hAnsi="Times New Roman" w:cs="Times New Roman"/>
          <w:b/>
          <w:spacing w:val="-4"/>
          <w:sz w:val="24"/>
          <w:szCs w:val="24"/>
        </w:rPr>
        <w:t xml:space="preserve">Услуги </w:t>
      </w:r>
      <w:r>
        <w:rPr>
          <w:rFonts w:ascii="Times New Roman" w:hAnsi="Times New Roman" w:cs="Times New Roman"/>
          <w:spacing w:val="-4"/>
          <w:sz w:val="24"/>
          <w:szCs w:val="24"/>
        </w:rPr>
        <w:t xml:space="preserve">– </w:t>
      </w:r>
      <w:r>
        <w:rPr>
          <w:rFonts w:ascii="Times New Roman" w:eastAsia="Times New Roman" w:hAnsi="Times New Roman" w:cs="Times New Roman"/>
          <w:bCs/>
          <w:spacing w:val="2"/>
          <w:sz w:val="24"/>
          <w:szCs w:val="24"/>
          <w:lang w:eastAsia="ru-RU"/>
        </w:rPr>
        <w:t xml:space="preserve">весь комплекс работ и мероприятий, выполняемых Подрядчиком, </w:t>
      </w:r>
      <w:r>
        <w:rPr>
          <w:rFonts w:ascii="Times New Roman" w:hAnsi="Times New Roman" w:cs="Times New Roman"/>
          <w:spacing w:val="-4"/>
          <w:sz w:val="24"/>
          <w:szCs w:val="24"/>
        </w:rPr>
        <w:t>указанным в пункте 2.1. Контракта,</w:t>
      </w:r>
      <w:r>
        <w:rPr>
          <w:rFonts w:ascii="Times New Roman" w:eastAsia="Times New Roman" w:hAnsi="Times New Roman" w:cs="Times New Roman"/>
          <w:bCs/>
          <w:spacing w:val="2"/>
          <w:sz w:val="24"/>
          <w:szCs w:val="24"/>
          <w:lang w:eastAsia="ru-RU"/>
        </w:rPr>
        <w:t xml:space="preserve"> и привлеченными им лицами в целях выполнения ремонтных работ по Объекту, </w:t>
      </w:r>
      <w:r>
        <w:rPr>
          <w:rFonts w:ascii="Times New Roman" w:hAnsi="Times New Roman" w:cs="Times New Roman"/>
          <w:spacing w:val="-4"/>
          <w:sz w:val="24"/>
          <w:szCs w:val="24"/>
        </w:rPr>
        <w:t>указанному в пункте 2.1. Контракта,</w:t>
      </w:r>
      <w:r>
        <w:rPr>
          <w:rFonts w:ascii="Times New Roman" w:eastAsia="Times New Roman" w:hAnsi="Times New Roman" w:cs="Times New Roman"/>
          <w:bCs/>
          <w:spacing w:val="2"/>
          <w:sz w:val="24"/>
          <w:szCs w:val="24"/>
          <w:lang w:eastAsia="ru-RU"/>
        </w:rPr>
        <w:t xml:space="preserve"> включая все </w:t>
      </w:r>
      <w:r>
        <w:rPr>
          <w:rFonts w:ascii="Times New Roman" w:hAnsi="Times New Roman" w:cs="Times New Roman"/>
          <w:sz w:val="24"/>
          <w:szCs w:val="24"/>
        </w:rPr>
        <w:t>работы, подготовку документации и иные работы, сопутствующие услуги и действия Подрядчика,</w:t>
      </w:r>
      <w:r>
        <w:rPr>
          <w:rFonts w:ascii="Times New Roman" w:hAnsi="Times New Roman" w:cs="Times New Roman"/>
          <w:spacing w:val="-4"/>
          <w:sz w:val="24"/>
          <w:szCs w:val="24"/>
        </w:rPr>
        <w:t xml:space="preserve"> указанного в пункте 2.1. Контракта</w:t>
      </w:r>
      <w:r>
        <w:rPr>
          <w:rFonts w:ascii="Times New Roman" w:hAnsi="Times New Roman" w:cs="Times New Roman"/>
          <w:sz w:val="24"/>
          <w:szCs w:val="24"/>
        </w:rPr>
        <w:t xml:space="preserve">, необходимые для достижения результата Работ. </w:t>
      </w:r>
    </w:p>
    <w:p w14:paraId="5ABFBAD8" w14:textId="77777777" w:rsidR="00D05EAF" w:rsidRDefault="00A37FBE">
      <w:pPr>
        <w:spacing w:after="0" w:line="240" w:lineRule="auto"/>
        <w:ind w:firstLine="709"/>
        <w:contextualSpacing/>
        <w:jc w:val="both"/>
        <w:rPr>
          <w:rFonts w:ascii="Times New Roman" w:hAnsi="Times New Roman" w:cs="Times New Roman"/>
          <w:spacing w:val="-4"/>
          <w:sz w:val="24"/>
          <w:szCs w:val="24"/>
        </w:rPr>
      </w:pPr>
      <w:r>
        <w:rPr>
          <w:rFonts w:ascii="Times New Roman" w:hAnsi="Times New Roman" w:cs="Times New Roman"/>
          <w:b/>
          <w:sz w:val="24"/>
          <w:szCs w:val="24"/>
        </w:rPr>
        <w:t>Техническая документация</w:t>
      </w:r>
      <w:r>
        <w:rPr>
          <w:rFonts w:ascii="Times New Roman" w:hAnsi="Times New Roman" w:cs="Times New Roman"/>
          <w:sz w:val="24"/>
          <w:szCs w:val="24"/>
        </w:rPr>
        <w:t xml:space="preserve"> – документация, определяющая объем и содержание Услуг, </w:t>
      </w:r>
      <w:r>
        <w:rPr>
          <w:rFonts w:ascii="Times New Roman" w:hAnsi="Times New Roman" w:cs="Times New Roman"/>
          <w:spacing w:val="-4"/>
          <w:sz w:val="24"/>
          <w:szCs w:val="24"/>
        </w:rPr>
        <w:t>указанных в пункте 2.1. Контракта,</w:t>
      </w:r>
      <w:r>
        <w:rPr>
          <w:rFonts w:ascii="Times New Roman" w:hAnsi="Times New Roman" w:cs="Times New Roman"/>
          <w:sz w:val="24"/>
          <w:szCs w:val="24"/>
        </w:rPr>
        <w:t xml:space="preserve"> и предъявляемые к ним требования, включающая, в том числе Техническое задание, </w:t>
      </w:r>
      <w:r>
        <w:rPr>
          <w:rFonts w:ascii="Times New Roman" w:hAnsi="Times New Roman" w:cs="Times New Roman"/>
          <w:spacing w:val="-4"/>
          <w:sz w:val="24"/>
          <w:szCs w:val="24"/>
        </w:rPr>
        <w:t>указанное в пункте 2.1. Контракта</w:t>
      </w:r>
      <w:r>
        <w:rPr>
          <w:rFonts w:ascii="Times New Roman" w:hAnsi="Times New Roman" w:cs="Times New Roman"/>
          <w:sz w:val="24"/>
          <w:szCs w:val="24"/>
        </w:rPr>
        <w:t>, сметную документацию.</w:t>
      </w:r>
    </w:p>
    <w:p w14:paraId="086FD866" w14:textId="77777777" w:rsidR="00D05EAF" w:rsidRDefault="00A37FBE">
      <w:pPr>
        <w:pStyle w:val="VL1"/>
        <w:numPr>
          <w:ilvl w:val="1"/>
          <w:numId w:val="5"/>
        </w:numPr>
        <w:tabs>
          <w:tab w:val="left" w:pos="1418"/>
        </w:tabs>
        <w:spacing w:before="0"/>
        <w:ind w:left="0" w:firstLine="709"/>
        <w:rPr>
          <w:rFonts w:ascii="Times New Roman" w:hAnsi="Times New Roman"/>
          <w:spacing w:val="-4"/>
          <w:sz w:val="24"/>
          <w:szCs w:val="24"/>
        </w:rPr>
      </w:pPr>
      <w:r>
        <w:rPr>
          <w:rFonts w:ascii="Times New Roman" w:hAnsi="Times New Roman"/>
          <w:spacing w:val="-4"/>
          <w:sz w:val="24"/>
          <w:szCs w:val="24"/>
        </w:rPr>
        <w:t>Термины, определения которых не раскрыты в пункте 1.1 и иных условиях Контракта, используются в Контракте в значении, установленном законодательством Российской Федерации.</w:t>
      </w:r>
    </w:p>
    <w:p w14:paraId="45CD720F" w14:textId="77777777" w:rsidR="00D05EAF" w:rsidRDefault="00D05EAF">
      <w:pPr>
        <w:pStyle w:val="VL1"/>
        <w:tabs>
          <w:tab w:val="left" w:pos="1418"/>
        </w:tabs>
        <w:spacing w:before="0"/>
        <w:ind w:firstLine="567"/>
        <w:rPr>
          <w:rFonts w:ascii="Times New Roman" w:hAnsi="Times New Roman"/>
          <w:spacing w:val="-4"/>
          <w:sz w:val="24"/>
          <w:szCs w:val="24"/>
        </w:rPr>
      </w:pPr>
    </w:p>
    <w:p w14:paraId="759D7B58" w14:textId="77777777" w:rsidR="00D05EAF" w:rsidRDefault="00A37FBE">
      <w:pPr>
        <w:pStyle w:val="11"/>
        <w:numPr>
          <w:ilvl w:val="0"/>
          <w:numId w:val="5"/>
        </w:numPr>
        <w:tabs>
          <w:tab w:val="clear" w:pos="4677"/>
          <w:tab w:val="clear" w:pos="9355"/>
        </w:tabs>
        <w:spacing w:before="0" w:after="0"/>
        <w:ind w:left="0" w:firstLine="567"/>
        <w:jc w:val="center"/>
        <w:rPr>
          <w:rFonts w:ascii="Times New Roman" w:hAnsi="Times New Roman" w:cs="Times New Roman"/>
          <w:b/>
          <w:color w:val="auto"/>
          <w:spacing w:val="-4"/>
          <w:sz w:val="24"/>
        </w:rPr>
      </w:pPr>
      <w:r>
        <w:rPr>
          <w:rFonts w:ascii="Times New Roman" w:hAnsi="Times New Roman" w:cs="Times New Roman"/>
          <w:b/>
          <w:color w:val="auto"/>
          <w:spacing w:val="-4"/>
          <w:sz w:val="24"/>
        </w:rPr>
        <w:t>Предмет Контракта</w:t>
      </w:r>
    </w:p>
    <w:p w14:paraId="3591CD44" w14:textId="77777777" w:rsidR="00D05EAF" w:rsidRDefault="00A37FBE">
      <w:pPr>
        <w:pStyle w:val="VL1"/>
        <w:numPr>
          <w:ilvl w:val="1"/>
          <w:numId w:val="5"/>
        </w:numPr>
        <w:tabs>
          <w:tab w:val="left" w:pos="1418"/>
        </w:tabs>
        <w:spacing w:before="0"/>
        <w:ind w:left="0" w:firstLine="567"/>
        <w:rPr>
          <w:rFonts w:ascii="Times New Roman" w:hAnsi="Times New Roman"/>
          <w:spacing w:val="-4"/>
          <w:sz w:val="24"/>
          <w:szCs w:val="24"/>
        </w:rPr>
      </w:pPr>
      <w:r>
        <w:rPr>
          <w:rFonts w:ascii="Times New Roman" w:hAnsi="Times New Roman"/>
          <w:spacing w:val="-4"/>
          <w:sz w:val="24"/>
          <w:szCs w:val="24"/>
        </w:rPr>
        <w:t xml:space="preserve">Исполнитель обязуется в интересах Заказчика оказать услуги по осуществлению строительного контроля по объекту: </w:t>
      </w:r>
      <w:r w:rsidR="006B75F0" w:rsidRPr="00B451AC">
        <w:rPr>
          <w:rFonts w:ascii="Times New Roman" w:eastAsia="Gungsuh" w:hAnsi="Times New Roman"/>
          <w:sz w:val="24"/>
          <w:szCs w:val="24"/>
        </w:rPr>
        <w:t>"</w:t>
      </w:r>
      <w:r w:rsidR="006B75F0" w:rsidRPr="00B451AC">
        <w:rPr>
          <w:rFonts w:ascii="Times New Roman" w:hAnsi="Times New Roman"/>
          <w:bCs/>
          <w:sz w:val="24"/>
          <w:szCs w:val="24"/>
        </w:rPr>
        <w:t>Капитальный ремонт санэпидстанции и помещения 1-го этажа административного здания с №2-1а с 3-1 по 3-17 ФБУЗ "Центр гигиены и эпидемиологии в Республике Крым и городе федерального значения Севастополь" по ул. Коммунистическая, 10 в г. Севастополь» (3 этап)</w:t>
      </w:r>
      <w:r w:rsidR="006B75F0" w:rsidRPr="00B451AC">
        <w:rPr>
          <w:rFonts w:ascii="Times New Roman" w:eastAsia="Gungsuh" w:hAnsi="Times New Roman"/>
          <w:sz w:val="24"/>
          <w:szCs w:val="24"/>
        </w:rPr>
        <w:t>»</w:t>
      </w:r>
      <w:r w:rsidR="006B75F0" w:rsidRPr="002E32F8">
        <w:rPr>
          <w:rFonts w:ascii="Times New Roman" w:hAnsi="Times New Roman"/>
          <w:spacing w:val="-4"/>
          <w:sz w:val="24"/>
          <w:szCs w:val="24"/>
        </w:rPr>
        <w:t xml:space="preserve"> (далее — </w:t>
      </w:r>
      <w:r w:rsidR="006B75F0" w:rsidRPr="002E32F8">
        <w:rPr>
          <w:rFonts w:ascii="Times New Roman" w:hAnsi="Times New Roman"/>
          <w:b/>
          <w:spacing w:val="-4"/>
          <w:sz w:val="24"/>
          <w:szCs w:val="24"/>
        </w:rPr>
        <w:t>Объект</w:t>
      </w:r>
      <w:r w:rsidR="006B75F0" w:rsidRPr="002E32F8">
        <w:rPr>
          <w:rFonts w:ascii="Times New Roman" w:hAnsi="Times New Roman"/>
          <w:spacing w:val="-4"/>
          <w:sz w:val="24"/>
          <w:szCs w:val="24"/>
        </w:rPr>
        <w:t xml:space="preserve">) </w:t>
      </w:r>
      <w:r>
        <w:rPr>
          <w:rFonts w:ascii="Times New Roman" w:hAnsi="Times New Roman"/>
          <w:spacing w:val="-4"/>
          <w:sz w:val="24"/>
          <w:szCs w:val="24"/>
        </w:rPr>
        <w:t xml:space="preserve">в пределах, составе, объеме и на иных условиях, предусмотренных техническим заданием, являющимся Приложением № 1 к Контракту (далее — </w:t>
      </w:r>
      <w:r>
        <w:rPr>
          <w:rFonts w:ascii="Times New Roman" w:hAnsi="Times New Roman"/>
          <w:b/>
          <w:spacing w:val="-4"/>
          <w:sz w:val="24"/>
          <w:szCs w:val="24"/>
        </w:rPr>
        <w:t>Техническое задание</w:t>
      </w:r>
      <w:r>
        <w:rPr>
          <w:rFonts w:ascii="Times New Roman" w:hAnsi="Times New Roman"/>
          <w:spacing w:val="-4"/>
          <w:sz w:val="24"/>
          <w:szCs w:val="24"/>
        </w:rPr>
        <w:t xml:space="preserve">), и другими условиями Контракта (далее – </w:t>
      </w:r>
      <w:r>
        <w:rPr>
          <w:rFonts w:ascii="Times New Roman" w:hAnsi="Times New Roman"/>
          <w:b/>
          <w:spacing w:val="-4"/>
          <w:sz w:val="24"/>
          <w:szCs w:val="24"/>
        </w:rPr>
        <w:t>Услуги</w:t>
      </w:r>
      <w:r>
        <w:rPr>
          <w:rFonts w:ascii="Times New Roman" w:hAnsi="Times New Roman"/>
          <w:spacing w:val="-4"/>
          <w:sz w:val="24"/>
          <w:szCs w:val="24"/>
        </w:rPr>
        <w:t>), а Заказчик обязуется оплатить Исполнителю надлежащим образом оказанные Услуги.</w:t>
      </w:r>
    </w:p>
    <w:p w14:paraId="357C6B91" w14:textId="44D19082" w:rsidR="00D05EAF" w:rsidRPr="00675F6D" w:rsidRDefault="00A37FBE">
      <w:pPr>
        <w:pStyle w:val="VL1"/>
        <w:spacing w:before="0"/>
        <w:ind w:firstLine="567"/>
        <w:rPr>
          <w:rFonts w:ascii="Times New Roman" w:hAnsi="Times New Roman"/>
          <w:spacing w:val="-4"/>
          <w:sz w:val="24"/>
          <w:szCs w:val="24"/>
        </w:rPr>
      </w:pPr>
      <w:bookmarkStart w:id="1" w:name="_Hlk138088771"/>
      <w:r>
        <w:rPr>
          <w:rFonts w:ascii="Times New Roman" w:hAnsi="Times New Roman"/>
          <w:b/>
          <w:bCs/>
          <w:spacing w:val="-4"/>
          <w:sz w:val="24"/>
          <w:szCs w:val="24"/>
        </w:rPr>
        <w:t>Цель оказания Услуг</w:t>
      </w:r>
      <w:r>
        <w:rPr>
          <w:rFonts w:ascii="Times New Roman" w:hAnsi="Times New Roman"/>
          <w:spacing w:val="-4"/>
          <w:sz w:val="24"/>
          <w:szCs w:val="24"/>
        </w:rPr>
        <w:t xml:space="preserve">: проверка соответствия выполняемых работ </w:t>
      </w:r>
      <w:r w:rsidR="00E169D0" w:rsidRPr="00541BF4">
        <w:rPr>
          <w:rFonts w:ascii="Times New Roman" w:hAnsi="Times New Roman"/>
          <w:spacing w:val="-4"/>
          <w:sz w:val="24"/>
          <w:szCs w:val="24"/>
        </w:rPr>
        <w:t>проектно</w:t>
      </w:r>
      <w:r w:rsidR="00E169D0" w:rsidRPr="00541BF4">
        <w:rPr>
          <w:rFonts w:ascii="Times New Roman" w:hAnsi="Times New Roman"/>
          <w:color w:val="auto"/>
          <w:spacing w:val="-4"/>
          <w:sz w:val="24"/>
          <w:szCs w:val="24"/>
        </w:rPr>
        <w:t>-</w:t>
      </w:r>
      <w:r w:rsidRPr="00541BF4">
        <w:rPr>
          <w:rFonts w:ascii="Times New Roman" w:hAnsi="Times New Roman"/>
          <w:color w:val="auto"/>
          <w:spacing w:val="-4"/>
          <w:sz w:val="24"/>
          <w:szCs w:val="24"/>
        </w:rPr>
        <w:t>сметной</w:t>
      </w:r>
      <w:r w:rsidRPr="00421842">
        <w:rPr>
          <w:rFonts w:ascii="Times New Roman" w:hAnsi="Times New Roman"/>
          <w:color w:val="FF0000"/>
          <w:spacing w:val="-4"/>
          <w:sz w:val="24"/>
          <w:szCs w:val="24"/>
        </w:rPr>
        <w:t xml:space="preserve"> </w:t>
      </w:r>
      <w:r>
        <w:rPr>
          <w:rFonts w:ascii="Times New Roman" w:hAnsi="Times New Roman"/>
          <w:spacing w:val="-4"/>
          <w:sz w:val="24"/>
          <w:szCs w:val="24"/>
        </w:rPr>
        <w:t>документации,</w:t>
      </w:r>
      <w:bookmarkEnd w:id="1"/>
      <w:r>
        <w:rPr>
          <w:rFonts w:ascii="Times New Roman" w:hAnsi="Times New Roman"/>
          <w:spacing w:val="-4"/>
          <w:sz w:val="24"/>
          <w:szCs w:val="24"/>
        </w:rPr>
        <w:t xml:space="preserve"> требованиям технических регламентов и иным применимым требованиям, указанным в </w:t>
      </w:r>
      <w:r w:rsidRPr="00541BF4">
        <w:rPr>
          <w:rFonts w:ascii="Times New Roman" w:hAnsi="Times New Roman"/>
          <w:spacing w:val="-4"/>
          <w:sz w:val="24"/>
          <w:szCs w:val="24"/>
        </w:rPr>
        <w:t>гражданско-правовом договоре</w:t>
      </w:r>
      <w:r>
        <w:rPr>
          <w:rFonts w:ascii="Times New Roman" w:hAnsi="Times New Roman"/>
          <w:spacing w:val="-4"/>
          <w:sz w:val="24"/>
          <w:szCs w:val="24"/>
        </w:rPr>
        <w:t xml:space="preserve"> между Заказчиком и лицом, осуществляющ</w:t>
      </w:r>
      <w:r w:rsidR="00237AA2">
        <w:rPr>
          <w:rFonts w:ascii="Times New Roman" w:hAnsi="Times New Roman"/>
          <w:spacing w:val="-4"/>
          <w:sz w:val="24"/>
          <w:szCs w:val="24"/>
        </w:rPr>
        <w:t xml:space="preserve">им работы на Объекте </w:t>
      </w:r>
      <w:r w:rsidR="00675F6D">
        <w:rPr>
          <w:rFonts w:ascii="Times New Roman" w:hAnsi="Times New Roman"/>
          <w:spacing w:val="-4"/>
          <w:sz w:val="24"/>
          <w:szCs w:val="24"/>
        </w:rPr>
        <w:t xml:space="preserve">в соответствии с </w:t>
      </w:r>
      <w:r w:rsidR="00675F6D" w:rsidRPr="007F6D26">
        <w:rPr>
          <w:rFonts w:ascii="Times New Roman" w:hAnsi="Times New Roman"/>
          <w:sz w:val="24"/>
          <w:szCs w:val="24"/>
        </w:rPr>
        <w:t>Государственны</w:t>
      </w:r>
      <w:r w:rsidR="00675F6D">
        <w:rPr>
          <w:rFonts w:ascii="Times New Roman" w:hAnsi="Times New Roman"/>
          <w:sz w:val="24"/>
          <w:szCs w:val="24"/>
        </w:rPr>
        <w:t>м</w:t>
      </w:r>
      <w:r w:rsidR="00675F6D" w:rsidRPr="007F6D26">
        <w:rPr>
          <w:rFonts w:ascii="Times New Roman" w:hAnsi="Times New Roman"/>
          <w:sz w:val="24"/>
          <w:szCs w:val="24"/>
        </w:rPr>
        <w:t xml:space="preserve"> контракт</w:t>
      </w:r>
      <w:r w:rsidR="00675F6D">
        <w:rPr>
          <w:rFonts w:ascii="Times New Roman" w:hAnsi="Times New Roman"/>
          <w:sz w:val="24"/>
          <w:szCs w:val="24"/>
        </w:rPr>
        <w:t>ом</w:t>
      </w:r>
      <w:r w:rsidR="00675F6D">
        <w:rPr>
          <w:rFonts w:ascii="Times New Roman" w:hAnsi="Times New Roman"/>
          <w:spacing w:val="-4"/>
          <w:sz w:val="24"/>
          <w:szCs w:val="24"/>
        </w:rPr>
        <w:t xml:space="preserve"> № 39 от 11.08.2026 г. </w:t>
      </w:r>
      <w:r w:rsidR="00675F6D" w:rsidRPr="002E32F8">
        <w:rPr>
          <w:rFonts w:ascii="Times New Roman" w:hAnsi="Times New Roman"/>
          <w:spacing w:val="-4"/>
          <w:sz w:val="24"/>
          <w:szCs w:val="24"/>
        </w:rPr>
        <w:t xml:space="preserve">(далее — </w:t>
      </w:r>
      <w:r w:rsidR="00675F6D" w:rsidRPr="002E32F8">
        <w:rPr>
          <w:rFonts w:ascii="Times New Roman" w:hAnsi="Times New Roman"/>
          <w:b/>
          <w:spacing w:val="-4"/>
          <w:sz w:val="24"/>
          <w:szCs w:val="24"/>
        </w:rPr>
        <w:t>Подрядчик</w:t>
      </w:r>
      <w:r w:rsidR="00675F6D" w:rsidRPr="002E32F8">
        <w:rPr>
          <w:rFonts w:ascii="Times New Roman" w:hAnsi="Times New Roman"/>
          <w:spacing w:val="-4"/>
          <w:sz w:val="24"/>
          <w:szCs w:val="24"/>
        </w:rPr>
        <w:t>)</w:t>
      </w:r>
      <w:r w:rsidR="00675F6D">
        <w:rPr>
          <w:rFonts w:ascii="Times New Roman" w:hAnsi="Times New Roman"/>
          <w:spacing w:val="-4"/>
          <w:sz w:val="24"/>
          <w:szCs w:val="24"/>
        </w:rPr>
        <w:t>,</w:t>
      </w:r>
      <w:r>
        <w:rPr>
          <w:rFonts w:ascii="Times New Roman" w:hAnsi="Times New Roman"/>
          <w:spacing w:val="-4"/>
          <w:sz w:val="24"/>
          <w:szCs w:val="24"/>
        </w:rPr>
        <w:t xml:space="preserve"> для своевременного </w:t>
      </w:r>
      <w:r w:rsidRPr="00675F6D">
        <w:rPr>
          <w:rFonts w:ascii="Times New Roman" w:hAnsi="Times New Roman"/>
          <w:spacing w:val="-4"/>
          <w:sz w:val="24"/>
          <w:szCs w:val="24"/>
        </w:rPr>
        <w:t>получения Заказчиком документа о приемке сформированного в единой информационной системе (далее - документ о приемке).</w:t>
      </w:r>
    </w:p>
    <w:p w14:paraId="0137668E" w14:textId="77777777" w:rsidR="00D05EAF" w:rsidRPr="00675F6D" w:rsidRDefault="00A37FBE">
      <w:pPr>
        <w:pStyle w:val="VL1"/>
        <w:numPr>
          <w:ilvl w:val="1"/>
          <w:numId w:val="5"/>
        </w:numPr>
        <w:tabs>
          <w:tab w:val="left" w:pos="1418"/>
        </w:tabs>
        <w:spacing w:before="0"/>
        <w:ind w:left="0" w:firstLine="567"/>
        <w:rPr>
          <w:rFonts w:ascii="Times New Roman" w:hAnsi="Times New Roman"/>
          <w:spacing w:val="-4"/>
          <w:sz w:val="24"/>
          <w:szCs w:val="24"/>
        </w:rPr>
      </w:pPr>
      <w:r w:rsidRPr="00675F6D">
        <w:rPr>
          <w:rFonts w:ascii="Times New Roman" w:hAnsi="Times New Roman"/>
          <w:spacing w:val="-4"/>
          <w:sz w:val="24"/>
          <w:szCs w:val="24"/>
        </w:rPr>
        <w:lastRenderedPageBreak/>
        <w:t xml:space="preserve">Задачами Исполнителя для достижения целей Услуг, предусмотренных Контрактом, является предупреждение, выявление и пресечение допускаемых (допущенных) подрядчиком в процессе выполнения работ на Объекте нарушений обязательных для соблюдения подрядчиком требований законодательства Российской Федерации, технических регламентов и документов в области технического регулирования, в том числе документов по стандартизации, проектно-сметной документации, гражданско-правового договора между Заказчиком и подрядчиком в части применимых требований при </w:t>
      </w:r>
      <w:r w:rsidRPr="00675F6D">
        <w:rPr>
          <w:rFonts w:ascii="Times New Roman" w:hAnsi="Times New Roman"/>
          <w:bCs/>
          <w:sz w:val="24"/>
          <w:szCs w:val="24"/>
        </w:rPr>
        <w:t>выполнении работ</w:t>
      </w:r>
      <w:r w:rsidRPr="00675F6D">
        <w:rPr>
          <w:rFonts w:ascii="Times New Roman" w:hAnsi="Times New Roman"/>
          <w:b/>
          <w:bCs/>
          <w:sz w:val="24"/>
          <w:szCs w:val="24"/>
        </w:rPr>
        <w:t xml:space="preserve"> </w:t>
      </w:r>
      <w:r w:rsidRPr="00675F6D">
        <w:rPr>
          <w:rFonts w:ascii="Times New Roman" w:hAnsi="Times New Roman"/>
          <w:bCs/>
          <w:sz w:val="24"/>
          <w:szCs w:val="24"/>
        </w:rPr>
        <w:t>на</w:t>
      </w:r>
      <w:r w:rsidRPr="00675F6D">
        <w:rPr>
          <w:rFonts w:ascii="Times New Roman" w:hAnsi="Times New Roman"/>
          <w:b/>
          <w:bCs/>
          <w:sz w:val="24"/>
          <w:szCs w:val="24"/>
        </w:rPr>
        <w:t xml:space="preserve"> </w:t>
      </w:r>
      <w:r w:rsidRPr="00675F6D">
        <w:rPr>
          <w:rFonts w:ascii="Times New Roman" w:hAnsi="Times New Roman"/>
          <w:spacing w:val="-4"/>
          <w:sz w:val="24"/>
          <w:szCs w:val="24"/>
        </w:rPr>
        <w:t>Объекте, предупреждение и выявление аварий и аварийных ситуаций на Объекте, включая выявление недостатков (дефектов) работ и организацию устранения подрядчиком указанных недостатков (дефектов) работ и их последствий, а также своевременное информирование о выявленных нарушениях, недостатках (дефектах) работ, авариях и аварийных ситуаций Заказчика, подрядчика, органов государственного строительного надзора и иных органов и организаций, если это предусмотрено законодательством Российской Федерации, Контрактом или указаниями Заказчика.</w:t>
      </w:r>
    </w:p>
    <w:p w14:paraId="45661700" w14:textId="77777777" w:rsidR="00D05EAF" w:rsidRPr="00675F6D" w:rsidRDefault="00A37FBE" w:rsidP="00DB2973">
      <w:pPr>
        <w:pStyle w:val="VL1"/>
        <w:numPr>
          <w:ilvl w:val="1"/>
          <w:numId w:val="5"/>
        </w:numPr>
        <w:tabs>
          <w:tab w:val="left" w:pos="1418"/>
        </w:tabs>
        <w:suppressAutoHyphens w:val="0"/>
        <w:spacing w:before="0"/>
        <w:ind w:left="0" w:firstLine="567"/>
        <w:rPr>
          <w:rFonts w:ascii="Times New Roman" w:hAnsi="Times New Roman"/>
          <w:spacing w:val="-4"/>
          <w:sz w:val="24"/>
          <w:szCs w:val="24"/>
        </w:rPr>
      </w:pPr>
      <w:r w:rsidRPr="00675F6D">
        <w:rPr>
          <w:rFonts w:ascii="Times New Roman" w:hAnsi="Times New Roman"/>
          <w:spacing w:val="-4"/>
          <w:sz w:val="24"/>
          <w:szCs w:val="24"/>
        </w:rPr>
        <w:t xml:space="preserve">Форма строительного контроля: </w:t>
      </w:r>
      <w:r w:rsidR="006B75F0" w:rsidRPr="00675F6D">
        <w:rPr>
          <w:rFonts w:ascii="Times New Roman" w:hAnsi="Times New Roman"/>
          <w:spacing w:val="-4"/>
          <w:sz w:val="24"/>
          <w:szCs w:val="24"/>
        </w:rPr>
        <w:t xml:space="preserve">постоянный контроль </w:t>
      </w:r>
      <w:bookmarkStart w:id="2" w:name="_Hlk138088113"/>
      <w:r w:rsidR="006B75F0" w:rsidRPr="00675F6D">
        <w:rPr>
          <w:rFonts w:ascii="Times New Roman" w:hAnsi="Times New Roman"/>
          <w:spacing w:val="-4"/>
          <w:sz w:val="24"/>
          <w:szCs w:val="24"/>
        </w:rPr>
        <w:t>в течение всего периода ремонтных работ на Объекте</w:t>
      </w:r>
      <w:bookmarkEnd w:id="2"/>
      <w:r w:rsidR="006B75F0" w:rsidRPr="00675F6D">
        <w:rPr>
          <w:rFonts w:ascii="Times New Roman" w:hAnsi="Times New Roman"/>
          <w:spacing w:val="-4"/>
          <w:sz w:val="24"/>
          <w:szCs w:val="24"/>
        </w:rPr>
        <w:t xml:space="preserve"> соответствия выполняемых Работ по ремонту Объекта, используемых в процессе ремонта Объекта строительных материалов, конструкций, изделий и оборудования требованиям документов, </w:t>
      </w:r>
      <w:r w:rsidRPr="00675F6D">
        <w:rPr>
          <w:rFonts w:ascii="Times New Roman" w:hAnsi="Times New Roman"/>
          <w:spacing w:val="-4"/>
          <w:sz w:val="24"/>
          <w:szCs w:val="24"/>
        </w:rPr>
        <w:t>указанных в пункте 2.5 Контракта.</w:t>
      </w:r>
    </w:p>
    <w:p w14:paraId="788D246E" w14:textId="77777777" w:rsidR="00D05EAF" w:rsidRPr="00675F6D" w:rsidRDefault="00A37FBE" w:rsidP="00DD2E52">
      <w:pPr>
        <w:pStyle w:val="VL1"/>
        <w:numPr>
          <w:ilvl w:val="1"/>
          <w:numId w:val="5"/>
        </w:numPr>
        <w:tabs>
          <w:tab w:val="left" w:pos="1418"/>
        </w:tabs>
        <w:spacing w:before="0"/>
        <w:ind w:left="1560" w:hanging="1000"/>
        <w:rPr>
          <w:rFonts w:ascii="Times New Roman" w:hAnsi="Times New Roman"/>
          <w:b/>
          <w:spacing w:val="-4"/>
          <w:sz w:val="24"/>
          <w:szCs w:val="24"/>
        </w:rPr>
      </w:pPr>
      <w:r w:rsidRPr="00675F6D">
        <w:rPr>
          <w:rFonts w:ascii="Times New Roman" w:hAnsi="Times New Roman"/>
          <w:spacing w:val="-4"/>
          <w:sz w:val="24"/>
          <w:szCs w:val="24"/>
        </w:rPr>
        <w:t xml:space="preserve">Место оказания Услуг: </w:t>
      </w:r>
      <w:r w:rsidR="006B75F0" w:rsidRPr="00675F6D">
        <w:rPr>
          <w:rFonts w:ascii="Times New Roman" w:hAnsi="Times New Roman"/>
          <w:spacing w:val="-4"/>
          <w:sz w:val="24"/>
          <w:szCs w:val="24"/>
        </w:rPr>
        <w:t>Российская Федерация, г. Севастополь, ул. Коммунистическая,10.</w:t>
      </w:r>
    </w:p>
    <w:p w14:paraId="59BB7590" w14:textId="77777777" w:rsidR="00D05EAF" w:rsidRPr="00675F6D" w:rsidRDefault="00A37FBE">
      <w:pPr>
        <w:pStyle w:val="VL1"/>
        <w:numPr>
          <w:ilvl w:val="1"/>
          <w:numId w:val="5"/>
        </w:numPr>
        <w:tabs>
          <w:tab w:val="left" w:pos="1418"/>
        </w:tabs>
        <w:spacing w:before="0"/>
        <w:ind w:left="0" w:firstLine="567"/>
        <w:rPr>
          <w:rFonts w:ascii="Times New Roman" w:hAnsi="Times New Roman"/>
          <w:spacing w:val="-4"/>
          <w:sz w:val="24"/>
          <w:szCs w:val="24"/>
        </w:rPr>
      </w:pPr>
      <w:r w:rsidRPr="00675F6D">
        <w:rPr>
          <w:rFonts w:ascii="Times New Roman" w:hAnsi="Times New Roman"/>
          <w:spacing w:val="-4"/>
          <w:sz w:val="24"/>
          <w:szCs w:val="24"/>
        </w:rPr>
        <w:t xml:space="preserve">Исполнитель обязан оказывать Услуги, руководствуясь: </w:t>
      </w:r>
    </w:p>
    <w:p w14:paraId="0799FAD8" w14:textId="77777777" w:rsidR="00D05EAF" w:rsidRPr="00675F6D" w:rsidRDefault="00A37FBE">
      <w:pPr>
        <w:pStyle w:val="af8"/>
        <w:tabs>
          <w:tab w:val="left" w:pos="1418"/>
        </w:tabs>
        <w:spacing w:line="240" w:lineRule="auto"/>
        <w:ind w:left="0" w:firstLine="567"/>
        <w:contextualSpacing w:val="0"/>
        <w:rPr>
          <w:spacing w:val="-4"/>
          <w:szCs w:val="24"/>
        </w:rPr>
      </w:pPr>
      <w:r w:rsidRPr="00675F6D">
        <w:rPr>
          <w:spacing w:val="-4"/>
          <w:szCs w:val="24"/>
        </w:rPr>
        <w:t>а)</w:t>
      </w:r>
      <w:r w:rsidRPr="00675F6D">
        <w:rPr>
          <w:spacing w:val="-4"/>
          <w:szCs w:val="24"/>
        </w:rPr>
        <w:tab/>
        <w:t>требованиями законодательства Российской Федерации, нормативно-правовыми актами Российской Федерации, техническими регламентами, документами в области технического регулирования, в том числе документами в области стандартизации;</w:t>
      </w:r>
    </w:p>
    <w:p w14:paraId="3938E8AA" w14:textId="77777777" w:rsidR="00D05EAF" w:rsidRPr="00675F6D" w:rsidRDefault="00A37FBE">
      <w:pPr>
        <w:pStyle w:val="af8"/>
        <w:tabs>
          <w:tab w:val="left" w:pos="1418"/>
        </w:tabs>
        <w:spacing w:line="240" w:lineRule="auto"/>
        <w:ind w:left="0" w:firstLine="567"/>
        <w:contextualSpacing w:val="0"/>
        <w:rPr>
          <w:spacing w:val="-4"/>
          <w:szCs w:val="24"/>
        </w:rPr>
      </w:pPr>
      <w:r w:rsidRPr="00675F6D">
        <w:rPr>
          <w:spacing w:val="-4"/>
          <w:szCs w:val="24"/>
        </w:rPr>
        <w:t>б)</w:t>
      </w:r>
      <w:r w:rsidRPr="00675F6D">
        <w:rPr>
          <w:spacing w:val="-4"/>
          <w:szCs w:val="24"/>
        </w:rPr>
        <w:tab/>
      </w:r>
      <w:r w:rsidRPr="00675F6D">
        <w:rPr>
          <w:rFonts w:eastAsia="Calibri"/>
          <w:spacing w:val="-4"/>
          <w:szCs w:val="24"/>
          <w:lang w:eastAsia="en-US"/>
        </w:rPr>
        <w:t>Проектной и Рабочей документацией</w:t>
      </w:r>
      <w:r w:rsidRPr="00675F6D">
        <w:rPr>
          <w:spacing w:val="-4"/>
          <w:szCs w:val="24"/>
        </w:rPr>
        <w:t>;</w:t>
      </w:r>
    </w:p>
    <w:p w14:paraId="5742A470" w14:textId="77777777" w:rsidR="00D05EAF" w:rsidRPr="00675F6D" w:rsidRDefault="00A37FBE">
      <w:pPr>
        <w:pStyle w:val="af8"/>
        <w:tabs>
          <w:tab w:val="left" w:pos="1418"/>
        </w:tabs>
        <w:spacing w:line="240" w:lineRule="auto"/>
        <w:ind w:left="0" w:firstLine="567"/>
        <w:contextualSpacing w:val="0"/>
        <w:rPr>
          <w:spacing w:val="-4"/>
          <w:szCs w:val="24"/>
        </w:rPr>
      </w:pPr>
      <w:r w:rsidRPr="00675F6D">
        <w:rPr>
          <w:spacing w:val="-4"/>
          <w:szCs w:val="24"/>
        </w:rPr>
        <w:t>в)</w:t>
      </w:r>
      <w:r w:rsidRPr="00675F6D">
        <w:rPr>
          <w:spacing w:val="-4"/>
          <w:szCs w:val="24"/>
        </w:rPr>
        <w:tab/>
        <w:t>Контрактом, включая все приложения и дополнения к нему;</w:t>
      </w:r>
    </w:p>
    <w:p w14:paraId="32AB3EFF" w14:textId="735AB903" w:rsidR="00D05EAF" w:rsidRDefault="00A37FBE">
      <w:pPr>
        <w:pStyle w:val="af8"/>
        <w:tabs>
          <w:tab w:val="left" w:pos="1418"/>
        </w:tabs>
        <w:spacing w:line="240" w:lineRule="auto"/>
        <w:ind w:left="0" w:firstLine="567"/>
        <w:contextualSpacing w:val="0"/>
        <w:rPr>
          <w:i/>
          <w:spacing w:val="-4"/>
          <w:szCs w:val="24"/>
        </w:rPr>
      </w:pPr>
      <w:r w:rsidRPr="00675F6D">
        <w:rPr>
          <w:spacing w:val="-4"/>
          <w:szCs w:val="24"/>
        </w:rPr>
        <w:t>г)</w:t>
      </w:r>
      <w:r w:rsidRPr="00675F6D">
        <w:rPr>
          <w:spacing w:val="-4"/>
          <w:szCs w:val="24"/>
        </w:rPr>
        <w:tab/>
      </w:r>
      <w:r w:rsidR="00675F6D" w:rsidRPr="00675F6D">
        <w:rPr>
          <w:szCs w:val="24"/>
        </w:rPr>
        <w:t>Государственным контрактом</w:t>
      </w:r>
      <w:r w:rsidR="00675F6D" w:rsidRPr="00675F6D">
        <w:rPr>
          <w:spacing w:val="-4"/>
          <w:szCs w:val="24"/>
        </w:rPr>
        <w:t xml:space="preserve"> № 39 от 11.08.2026 г. </w:t>
      </w:r>
      <w:r w:rsidRPr="00675F6D">
        <w:rPr>
          <w:spacing w:val="-4"/>
          <w:szCs w:val="24"/>
        </w:rPr>
        <w:t xml:space="preserve"> между Заказчиком и Подрядчиком, включая все приложения и дополнения к ним, с момента передачи Заказчиком таких документов</w:t>
      </w:r>
      <w:r>
        <w:rPr>
          <w:spacing w:val="-4"/>
          <w:szCs w:val="24"/>
        </w:rPr>
        <w:t xml:space="preserve"> Исполнителю;</w:t>
      </w:r>
    </w:p>
    <w:p w14:paraId="6E9C7C19" w14:textId="77777777" w:rsidR="00D05EAF" w:rsidRDefault="00A37FBE" w:rsidP="00D4120D">
      <w:pPr>
        <w:pStyle w:val="af8"/>
        <w:tabs>
          <w:tab w:val="left" w:pos="1418"/>
        </w:tabs>
        <w:spacing w:line="240" w:lineRule="auto"/>
        <w:ind w:left="0" w:firstLine="567"/>
        <w:rPr>
          <w:rFonts w:eastAsia="Calibri"/>
          <w:spacing w:val="-4"/>
          <w:szCs w:val="24"/>
          <w:lang w:eastAsia="en-US"/>
        </w:rPr>
      </w:pPr>
      <w:r>
        <w:rPr>
          <w:spacing w:val="-4"/>
          <w:szCs w:val="24"/>
        </w:rPr>
        <w:t>д)</w:t>
      </w:r>
      <w:r>
        <w:rPr>
          <w:spacing w:val="-4"/>
          <w:szCs w:val="24"/>
        </w:rPr>
        <w:tab/>
      </w:r>
      <w:r>
        <w:rPr>
          <w:rFonts w:eastAsia="Calibri"/>
          <w:spacing w:val="-4"/>
          <w:szCs w:val="24"/>
          <w:lang w:eastAsia="en-US"/>
        </w:rPr>
        <w:t>Актом</w:t>
      </w:r>
      <w:r>
        <w:rPr>
          <w:shd w:val="clear" w:color="auto" w:fill="FFFFFF"/>
        </w:rPr>
        <w:t>, утверждённым застройщиком и содержащим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 и задания застройщика на проектирование в зависимости от содержания работ, выполняемых при капитальном ремонте объектов капитального строительства</w:t>
      </w:r>
      <w:r>
        <w:rPr>
          <w:rFonts w:eastAsia="Calibri"/>
          <w:spacing w:val="-4"/>
          <w:szCs w:val="24"/>
          <w:lang w:eastAsia="en-US"/>
        </w:rPr>
        <w:t xml:space="preserve"> в соответствии с частью 12.2 ст. 48 Градостроительного Кодекса Российской Федерации от 29.12.2004 № 190-ФЗ. (при наличии).</w:t>
      </w:r>
      <w:bookmarkStart w:id="3" w:name="_Hlk160102249"/>
      <w:bookmarkEnd w:id="3"/>
    </w:p>
    <w:p w14:paraId="0451C585" w14:textId="77777777" w:rsidR="00D05EAF" w:rsidRDefault="00A37FBE">
      <w:pPr>
        <w:pStyle w:val="af8"/>
        <w:tabs>
          <w:tab w:val="left" w:pos="1418"/>
        </w:tabs>
        <w:spacing w:line="240" w:lineRule="auto"/>
        <w:ind w:left="0" w:firstLine="567"/>
        <w:contextualSpacing w:val="0"/>
        <w:rPr>
          <w:spacing w:val="-4"/>
          <w:szCs w:val="24"/>
        </w:rPr>
      </w:pPr>
      <w:r>
        <w:rPr>
          <w:spacing w:val="-4"/>
          <w:szCs w:val="24"/>
        </w:rPr>
        <w:t>2.6. Объем услуг по Контракту равен 1 условной единице.</w:t>
      </w:r>
    </w:p>
    <w:p w14:paraId="50132B4C" w14:textId="77777777" w:rsidR="00D05EAF" w:rsidRDefault="00D05EAF">
      <w:pPr>
        <w:pStyle w:val="af8"/>
        <w:tabs>
          <w:tab w:val="left" w:pos="1418"/>
        </w:tabs>
        <w:spacing w:line="240" w:lineRule="auto"/>
        <w:ind w:left="0" w:firstLine="567"/>
        <w:contextualSpacing w:val="0"/>
        <w:rPr>
          <w:spacing w:val="-4"/>
          <w:szCs w:val="24"/>
        </w:rPr>
      </w:pPr>
    </w:p>
    <w:p w14:paraId="0A70F45B" w14:textId="77777777" w:rsidR="00D4120D" w:rsidRDefault="00A37FBE" w:rsidP="00D4120D">
      <w:pPr>
        <w:pStyle w:val="11"/>
        <w:numPr>
          <w:ilvl w:val="0"/>
          <w:numId w:val="5"/>
        </w:numPr>
        <w:tabs>
          <w:tab w:val="clear" w:pos="4677"/>
          <w:tab w:val="clear" w:pos="9355"/>
        </w:tabs>
        <w:spacing w:before="0" w:after="0"/>
        <w:ind w:left="0" w:firstLine="567"/>
        <w:jc w:val="center"/>
        <w:rPr>
          <w:rFonts w:ascii="Times New Roman" w:hAnsi="Times New Roman" w:cs="Times New Roman"/>
          <w:b/>
          <w:color w:val="auto"/>
          <w:spacing w:val="-4"/>
          <w:sz w:val="24"/>
        </w:rPr>
      </w:pPr>
      <w:r>
        <w:rPr>
          <w:rFonts w:ascii="Times New Roman" w:hAnsi="Times New Roman" w:cs="Times New Roman"/>
          <w:b/>
          <w:color w:val="auto"/>
          <w:spacing w:val="-4"/>
          <w:sz w:val="24"/>
        </w:rPr>
        <w:t>Права и обязанности Сторон</w:t>
      </w:r>
    </w:p>
    <w:p w14:paraId="2A5AF032" w14:textId="77777777" w:rsidR="00D4120D" w:rsidRPr="00D4120D" w:rsidRDefault="00D4120D" w:rsidP="00D4120D">
      <w:pPr>
        <w:pStyle w:val="11"/>
        <w:numPr>
          <w:ilvl w:val="1"/>
          <w:numId w:val="5"/>
        </w:numPr>
        <w:tabs>
          <w:tab w:val="clear" w:pos="4677"/>
          <w:tab w:val="clear" w:pos="9355"/>
        </w:tabs>
        <w:spacing w:before="0" w:after="0"/>
        <w:ind w:left="1134" w:hanging="425"/>
        <w:jc w:val="left"/>
        <w:rPr>
          <w:rFonts w:ascii="Times New Roman" w:hAnsi="Times New Roman" w:cs="Times New Roman"/>
          <w:b/>
          <w:color w:val="auto"/>
          <w:spacing w:val="-4"/>
          <w:sz w:val="24"/>
        </w:rPr>
      </w:pPr>
      <w:r w:rsidRPr="00D4120D">
        <w:rPr>
          <w:rFonts w:ascii="Times New Roman" w:hAnsi="Times New Roman"/>
          <w:b/>
          <w:bCs/>
          <w:color w:val="auto"/>
          <w:spacing w:val="-4"/>
          <w:sz w:val="24"/>
        </w:rPr>
        <w:t>Заказчик вправе</w:t>
      </w:r>
      <w:r w:rsidRPr="00D4120D">
        <w:rPr>
          <w:rFonts w:ascii="Times New Roman" w:hAnsi="Times New Roman"/>
          <w:color w:val="auto"/>
          <w:spacing w:val="-4"/>
          <w:sz w:val="24"/>
        </w:rPr>
        <w:t>:</w:t>
      </w:r>
    </w:p>
    <w:p w14:paraId="7DBD7D49" w14:textId="77777777" w:rsidR="00D4120D" w:rsidRPr="002E32F8" w:rsidRDefault="00D4120D" w:rsidP="00D4120D">
      <w:pPr>
        <w:pStyle w:val="VL1"/>
        <w:numPr>
          <w:ilvl w:val="2"/>
          <w:numId w:val="13"/>
        </w:numPr>
        <w:tabs>
          <w:tab w:val="left" w:pos="1418"/>
        </w:tabs>
        <w:suppressAutoHyphens w:val="0"/>
        <w:spacing w:before="0"/>
        <w:ind w:left="0" w:firstLine="709"/>
        <w:rPr>
          <w:rFonts w:ascii="Times New Roman" w:hAnsi="Times New Roman"/>
          <w:color w:val="auto"/>
          <w:spacing w:val="-4"/>
          <w:sz w:val="24"/>
          <w:szCs w:val="24"/>
        </w:rPr>
      </w:pPr>
      <w:r w:rsidRPr="002E32F8">
        <w:rPr>
          <w:rFonts w:ascii="Times New Roman" w:hAnsi="Times New Roman"/>
          <w:color w:val="auto"/>
          <w:spacing w:val="-4"/>
          <w:sz w:val="24"/>
          <w:szCs w:val="24"/>
        </w:rPr>
        <w:t xml:space="preserve">контролировать соблюдение условий </w:t>
      </w:r>
      <w:r>
        <w:rPr>
          <w:rFonts w:ascii="Times New Roman" w:hAnsi="Times New Roman"/>
          <w:color w:val="auto"/>
          <w:spacing w:val="-4"/>
          <w:sz w:val="24"/>
          <w:szCs w:val="24"/>
        </w:rPr>
        <w:t>Контракта</w:t>
      </w:r>
      <w:r w:rsidRPr="002E32F8">
        <w:rPr>
          <w:rFonts w:ascii="Times New Roman" w:hAnsi="Times New Roman"/>
          <w:color w:val="auto"/>
          <w:spacing w:val="-4"/>
          <w:sz w:val="24"/>
          <w:szCs w:val="24"/>
        </w:rPr>
        <w:t xml:space="preserve">, а также требовать от Исполнителя надлежащего исполнения обязательств по </w:t>
      </w:r>
      <w:r>
        <w:rPr>
          <w:rFonts w:ascii="Times New Roman" w:hAnsi="Times New Roman"/>
          <w:color w:val="auto"/>
          <w:spacing w:val="-4"/>
          <w:sz w:val="24"/>
          <w:szCs w:val="24"/>
        </w:rPr>
        <w:t xml:space="preserve">Контракту </w:t>
      </w:r>
      <w:r w:rsidRPr="002E32F8">
        <w:rPr>
          <w:rFonts w:ascii="Times New Roman" w:hAnsi="Times New Roman"/>
          <w:color w:val="auto"/>
          <w:spacing w:val="-4"/>
          <w:sz w:val="24"/>
          <w:szCs w:val="24"/>
        </w:rPr>
        <w:t>и своевременного устранения недостатков Услуг;</w:t>
      </w:r>
    </w:p>
    <w:p w14:paraId="697C5287" w14:textId="77777777" w:rsidR="00D4120D" w:rsidRPr="002E32F8" w:rsidRDefault="00D4120D" w:rsidP="00D4120D">
      <w:pPr>
        <w:pStyle w:val="VL1"/>
        <w:numPr>
          <w:ilvl w:val="2"/>
          <w:numId w:val="13"/>
        </w:numPr>
        <w:tabs>
          <w:tab w:val="left" w:pos="1418"/>
        </w:tabs>
        <w:suppressAutoHyphens w:val="0"/>
        <w:spacing w:before="0"/>
        <w:ind w:left="0" w:firstLine="709"/>
        <w:rPr>
          <w:rFonts w:ascii="Times New Roman" w:hAnsi="Times New Roman"/>
          <w:color w:val="auto"/>
          <w:spacing w:val="-4"/>
          <w:sz w:val="24"/>
          <w:szCs w:val="24"/>
        </w:rPr>
      </w:pPr>
      <w:r w:rsidRPr="002E32F8">
        <w:rPr>
          <w:rFonts w:ascii="Times New Roman" w:hAnsi="Times New Roman"/>
          <w:color w:val="auto"/>
          <w:spacing w:val="-4"/>
          <w:sz w:val="24"/>
          <w:szCs w:val="24"/>
        </w:rPr>
        <w:t>контролировать соблюдение сроков оказания Услуг, объема и качества Услуг;</w:t>
      </w:r>
    </w:p>
    <w:p w14:paraId="6176EC5E" w14:textId="77777777" w:rsidR="00D4120D" w:rsidRPr="002E32F8" w:rsidRDefault="00D4120D" w:rsidP="00D4120D">
      <w:pPr>
        <w:pStyle w:val="VL1"/>
        <w:numPr>
          <w:ilvl w:val="2"/>
          <w:numId w:val="13"/>
        </w:numPr>
        <w:tabs>
          <w:tab w:val="left" w:pos="1418"/>
        </w:tabs>
        <w:suppressAutoHyphens w:val="0"/>
        <w:spacing w:before="0"/>
        <w:ind w:left="0" w:firstLine="709"/>
        <w:rPr>
          <w:rFonts w:ascii="Times New Roman" w:hAnsi="Times New Roman"/>
          <w:color w:val="auto"/>
          <w:spacing w:val="-4"/>
          <w:sz w:val="24"/>
          <w:szCs w:val="24"/>
        </w:rPr>
      </w:pPr>
      <w:r w:rsidRPr="002E32F8">
        <w:rPr>
          <w:rFonts w:ascii="Times New Roman" w:hAnsi="Times New Roman"/>
          <w:color w:val="auto"/>
          <w:spacing w:val="-4"/>
          <w:sz w:val="24"/>
          <w:szCs w:val="24"/>
        </w:rPr>
        <w:t xml:space="preserve">давать Исполнителю </w:t>
      </w:r>
      <w:r w:rsidRPr="002E32F8">
        <w:rPr>
          <w:rFonts w:ascii="Times New Roman" w:hAnsi="Times New Roman"/>
          <w:color w:val="auto"/>
          <w:spacing w:val="-4"/>
          <w:sz w:val="24"/>
          <w:szCs w:val="24"/>
          <w:lang w:eastAsia="ru-RU"/>
        </w:rPr>
        <w:t xml:space="preserve">обязательные для него письменные указания </w:t>
      </w:r>
      <w:r w:rsidRPr="002E32F8">
        <w:rPr>
          <w:rFonts w:ascii="Times New Roman" w:hAnsi="Times New Roman"/>
          <w:color w:val="auto"/>
          <w:spacing w:val="-4"/>
          <w:sz w:val="24"/>
          <w:szCs w:val="24"/>
        </w:rPr>
        <w:t xml:space="preserve">о способе оказания Услуг в процессе их оказания, а также иные указания, предусмотренные </w:t>
      </w:r>
      <w:r>
        <w:rPr>
          <w:rFonts w:ascii="Times New Roman" w:hAnsi="Times New Roman"/>
          <w:color w:val="auto"/>
          <w:spacing w:val="-4"/>
          <w:sz w:val="24"/>
          <w:szCs w:val="24"/>
        </w:rPr>
        <w:t>Контрактом</w:t>
      </w:r>
      <w:r w:rsidRPr="002E32F8">
        <w:rPr>
          <w:rFonts w:ascii="Times New Roman" w:hAnsi="Times New Roman"/>
          <w:color w:val="auto"/>
          <w:spacing w:val="-4"/>
          <w:sz w:val="24"/>
          <w:szCs w:val="24"/>
        </w:rPr>
        <w:t>;</w:t>
      </w:r>
    </w:p>
    <w:p w14:paraId="2A56BE7F" w14:textId="77777777" w:rsidR="00D4120D" w:rsidRPr="002E32F8" w:rsidRDefault="00D4120D" w:rsidP="00D4120D">
      <w:pPr>
        <w:pStyle w:val="VL1"/>
        <w:numPr>
          <w:ilvl w:val="2"/>
          <w:numId w:val="13"/>
        </w:numPr>
        <w:tabs>
          <w:tab w:val="left" w:pos="1418"/>
        </w:tabs>
        <w:suppressAutoHyphens w:val="0"/>
        <w:spacing w:before="0"/>
        <w:ind w:left="0" w:firstLine="709"/>
        <w:rPr>
          <w:rFonts w:ascii="Times New Roman" w:hAnsi="Times New Roman"/>
          <w:color w:val="auto"/>
          <w:spacing w:val="-4"/>
          <w:sz w:val="24"/>
          <w:szCs w:val="24"/>
        </w:rPr>
      </w:pPr>
      <w:r w:rsidRPr="002E32F8">
        <w:rPr>
          <w:rFonts w:ascii="Times New Roman" w:hAnsi="Times New Roman"/>
          <w:color w:val="auto"/>
          <w:spacing w:val="-4"/>
          <w:sz w:val="24"/>
          <w:szCs w:val="24"/>
        </w:rPr>
        <w:t xml:space="preserve">принимать участие в организуемых и (или) инициированных Исполнителем производственных, технических, организационных и иных совещаниях по вопросам, связанным оказанием Услуг и (или) строительством Объекта; </w:t>
      </w:r>
    </w:p>
    <w:p w14:paraId="5CD6DAA3" w14:textId="77777777" w:rsidR="00D4120D" w:rsidRPr="002E32F8" w:rsidRDefault="00D4120D" w:rsidP="00D4120D">
      <w:pPr>
        <w:pStyle w:val="VL1"/>
        <w:numPr>
          <w:ilvl w:val="2"/>
          <w:numId w:val="13"/>
        </w:numPr>
        <w:tabs>
          <w:tab w:val="left" w:pos="1418"/>
        </w:tabs>
        <w:suppressAutoHyphens w:val="0"/>
        <w:spacing w:before="0"/>
        <w:ind w:left="0" w:firstLine="709"/>
        <w:rPr>
          <w:rFonts w:ascii="Times New Roman" w:hAnsi="Times New Roman"/>
          <w:color w:val="auto"/>
          <w:sz w:val="24"/>
          <w:szCs w:val="24"/>
        </w:rPr>
      </w:pPr>
      <w:r w:rsidRPr="002E32F8">
        <w:rPr>
          <w:rFonts w:ascii="Times New Roman" w:hAnsi="Times New Roman"/>
          <w:color w:val="auto"/>
          <w:sz w:val="24"/>
          <w:szCs w:val="24"/>
        </w:rPr>
        <w:t xml:space="preserve">для реализации отдельных функций (полномочий), предусмотренных законодательством Российской Федерации, </w:t>
      </w:r>
      <w:r>
        <w:rPr>
          <w:rFonts w:ascii="Times New Roman" w:hAnsi="Times New Roman"/>
          <w:color w:val="auto"/>
          <w:sz w:val="24"/>
          <w:szCs w:val="24"/>
        </w:rPr>
        <w:t>Договор</w:t>
      </w:r>
      <w:r w:rsidRPr="002E32F8">
        <w:rPr>
          <w:rFonts w:ascii="Times New Roman" w:hAnsi="Times New Roman"/>
          <w:color w:val="auto"/>
          <w:sz w:val="24"/>
          <w:szCs w:val="24"/>
        </w:rPr>
        <w:t xml:space="preserve">ом с Подрядчиком и </w:t>
      </w:r>
      <w:r>
        <w:rPr>
          <w:rFonts w:ascii="Times New Roman" w:hAnsi="Times New Roman"/>
          <w:color w:val="auto"/>
          <w:spacing w:val="-4"/>
          <w:sz w:val="24"/>
          <w:szCs w:val="24"/>
        </w:rPr>
        <w:t xml:space="preserve">Контрактом </w:t>
      </w:r>
      <w:r w:rsidRPr="002E32F8">
        <w:rPr>
          <w:rFonts w:ascii="Times New Roman" w:hAnsi="Times New Roman"/>
          <w:color w:val="auto"/>
          <w:sz w:val="24"/>
          <w:szCs w:val="24"/>
        </w:rPr>
        <w:t xml:space="preserve">(за исключением полномочия по оплате Услуг Исполнителя), привлекать третьих лиц, в том числе Технического заказчика; </w:t>
      </w:r>
    </w:p>
    <w:p w14:paraId="398E8A83" w14:textId="77777777" w:rsidR="00D4120D" w:rsidRPr="002E32F8" w:rsidRDefault="00D4120D" w:rsidP="00D4120D">
      <w:pPr>
        <w:pStyle w:val="VL1"/>
        <w:numPr>
          <w:ilvl w:val="2"/>
          <w:numId w:val="13"/>
        </w:numPr>
        <w:tabs>
          <w:tab w:val="left" w:pos="1418"/>
        </w:tabs>
        <w:suppressAutoHyphens w:val="0"/>
        <w:spacing w:before="0"/>
        <w:ind w:left="0" w:firstLine="709"/>
        <w:rPr>
          <w:rFonts w:ascii="Times New Roman" w:hAnsi="Times New Roman"/>
          <w:color w:val="auto"/>
          <w:sz w:val="24"/>
          <w:szCs w:val="24"/>
        </w:rPr>
      </w:pPr>
      <w:r w:rsidRPr="002E32F8">
        <w:rPr>
          <w:rFonts w:ascii="Times New Roman" w:hAnsi="Times New Roman"/>
          <w:color w:val="auto"/>
          <w:sz w:val="24"/>
          <w:szCs w:val="24"/>
        </w:rPr>
        <w:t>сообщать в письменной форме Исполнителю о недостатках, обнаруженных в ходе оказания Услуг, в течение 5 (пяти) рабочих дней после обнаружения таких недостатков. Требовать от Исполнителя предоставления надлежащим образом оформленной отчетной документации и материалов, подтверждающих исполнение обязательств.</w:t>
      </w:r>
    </w:p>
    <w:p w14:paraId="2C64A1A0" w14:textId="77777777" w:rsidR="00D4120D" w:rsidRPr="002E32F8" w:rsidRDefault="00D4120D" w:rsidP="00D4120D">
      <w:pPr>
        <w:pStyle w:val="VL1"/>
        <w:numPr>
          <w:ilvl w:val="2"/>
          <w:numId w:val="13"/>
        </w:numPr>
        <w:tabs>
          <w:tab w:val="left" w:pos="1418"/>
        </w:tabs>
        <w:suppressAutoHyphens w:val="0"/>
        <w:spacing w:before="0"/>
        <w:ind w:left="0" w:firstLine="709"/>
        <w:rPr>
          <w:rFonts w:ascii="Times New Roman" w:hAnsi="Times New Roman"/>
          <w:color w:val="auto"/>
          <w:sz w:val="24"/>
          <w:szCs w:val="24"/>
        </w:rPr>
      </w:pPr>
      <w:r w:rsidRPr="002E32F8">
        <w:rPr>
          <w:rFonts w:ascii="Times New Roman" w:hAnsi="Times New Roman"/>
          <w:color w:val="auto"/>
          <w:sz w:val="24"/>
          <w:szCs w:val="24"/>
        </w:rPr>
        <w:t>запрашивать у Исполнителя информацию о ходе оказываемых Услуг.</w:t>
      </w:r>
    </w:p>
    <w:p w14:paraId="2B994F64" w14:textId="77777777" w:rsidR="00D4120D" w:rsidRPr="002E32F8" w:rsidRDefault="00D4120D" w:rsidP="00D4120D">
      <w:pPr>
        <w:pStyle w:val="VL1"/>
        <w:numPr>
          <w:ilvl w:val="2"/>
          <w:numId w:val="13"/>
        </w:numPr>
        <w:tabs>
          <w:tab w:val="left" w:pos="1418"/>
        </w:tabs>
        <w:suppressAutoHyphens w:val="0"/>
        <w:spacing w:before="0"/>
        <w:ind w:left="0" w:firstLine="709"/>
        <w:rPr>
          <w:rFonts w:ascii="Times New Roman" w:hAnsi="Times New Roman"/>
          <w:color w:val="auto"/>
          <w:sz w:val="24"/>
          <w:szCs w:val="24"/>
        </w:rPr>
      </w:pPr>
      <w:r w:rsidRPr="002E32F8">
        <w:rPr>
          <w:rFonts w:ascii="Times New Roman" w:hAnsi="Times New Roman"/>
          <w:color w:val="auto"/>
          <w:sz w:val="24"/>
          <w:szCs w:val="24"/>
        </w:rPr>
        <w:lastRenderedPageBreak/>
        <w:t>привлекать экспертов, экспертные организации для проверки соответствия качества оказанных Услуг.</w:t>
      </w:r>
    </w:p>
    <w:p w14:paraId="3387881F" w14:textId="77777777" w:rsidR="00D4120D" w:rsidRPr="002E32F8" w:rsidRDefault="00D4120D" w:rsidP="00D4120D">
      <w:pPr>
        <w:pStyle w:val="VL1"/>
        <w:numPr>
          <w:ilvl w:val="2"/>
          <w:numId w:val="13"/>
        </w:numPr>
        <w:tabs>
          <w:tab w:val="left" w:pos="1418"/>
        </w:tabs>
        <w:suppressAutoHyphens w:val="0"/>
        <w:spacing w:before="0"/>
        <w:ind w:left="0" w:firstLine="709"/>
        <w:rPr>
          <w:rFonts w:ascii="Times New Roman" w:hAnsi="Times New Roman"/>
          <w:color w:val="auto"/>
          <w:spacing w:val="-4"/>
          <w:sz w:val="24"/>
          <w:szCs w:val="24"/>
        </w:rPr>
      </w:pPr>
      <w:bookmarkStart w:id="4" w:name="_Hlk132033609"/>
      <w:r w:rsidRPr="002E32F8">
        <w:rPr>
          <w:rFonts w:ascii="Times New Roman" w:hAnsi="Times New Roman"/>
          <w:color w:val="auto"/>
          <w:sz w:val="24"/>
          <w:szCs w:val="24"/>
        </w:rPr>
        <w:t xml:space="preserve">создавать приемочную комиссию, состоящую не менее чем из пяти человек, для приемки поставленного товара, выполненных работ или оказанных услуг, результатов отдельного этапа исполнения </w:t>
      </w:r>
      <w:bookmarkEnd w:id="4"/>
      <w:r>
        <w:rPr>
          <w:rFonts w:ascii="Times New Roman" w:hAnsi="Times New Roman"/>
          <w:color w:val="auto"/>
          <w:spacing w:val="-4"/>
          <w:sz w:val="24"/>
          <w:szCs w:val="24"/>
        </w:rPr>
        <w:t>Контракта</w:t>
      </w:r>
      <w:r w:rsidRPr="002E32F8">
        <w:rPr>
          <w:rFonts w:ascii="Times New Roman" w:hAnsi="Times New Roman"/>
          <w:color w:val="auto"/>
          <w:sz w:val="24"/>
          <w:szCs w:val="24"/>
        </w:rPr>
        <w:t>.</w:t>
      </w:r>
    </w:p>
    <w:p w14:paraId="717DCA1A" w14:textId="77777777" w:rsidR="00D4120D" w:rsidRPr="002E32F8" w:rsidRDefault="00D4120D" w:rsidP="00D4120D">
      <w:pPr>
        <w:pStyle w:val="VL1"/>
        <w:numPr>
          <w:ilvl w:val="2"/>
          <w:numId w:val="13"/>
        </w:numPr>
        <w:tabs>
          <w:tab w:val="left" w:pos="1418"/>
        </w:tabs>
        <w:suppressAutoHyphens w:val="0"/>
        <w:spacing w:before="0"/>
        <w:ind w:left="0" w:firstLine="709"/>
        <w:rPr>
          <w:rFonts w:ascii="Times New Roman" w:hAnsi="Times New Roman"/>
          <w:color w:val="auto"/>
          <w:spacing w:val="-4"/>
          <w:sz w:val="24"/>
          <w:szCs w:val="24"/>
        </w:rPr>
      </w:pPr>
      <w:r w:rsidRPr="002E32F8">
        <w:rPr>
          <w:rFonts w:ascii="Times New Roman" w:hAnsi="Times New Roman"/>
          <w:color w:val="auto"/>
          <w:spacing w:val="-4"/>
          <w:sz w:val="24"/>
          <w:szCs w:val="24"/>
        </w:rPr>
        <w:t xml:space="preserve">реализовывать иные права, предоставленные Заказчику </w:t>
      </w:r>
      <w:r>
        <w:rPr>
          <w:rFonts w:ascii="Times New Roman" w:hAnsi="Times New Roman"/>
          <w:color w:val="auto"/>
          <w:spacing w:val="-4"/>
          <w:sz w:val="24"/>
          <w:szCs w:val="24"/>
        </w:rPr>
        <w:t>Контрактом</w:t>
      </w:r>
      <w:r w:rsidRPr="002E32F8">
        <w:rPr>
          <w:rFonts w:ascii="Times New Roman" w:hAnsi="Times New Roman"/>
          <w:color w:val="auto"/>
          <w:spacing w:val="-4"/>
          <w:sz w:val="24"/>
          <w:szCs w:val="24"/>
        </w:rPr>
        <w:t xml:space="preserve"> и законодательством Российской Федерации.</w:t>
      </w:r>
    </w:p>
    <w:p w14:paraId="01BF342C" w14:textId="77777777" w:rsidR="00D4120D" w:rsidRPr="002E32F8" w:rsidRDefault="00D4120D" w:rsidP="00D4120D">
      <w:pPr>
        <w:pStyle w:val="VL1"/>
        <w:numPr>
          <w:ilvl w:val="1"/>
          <w:numId w:val="5"/>
        </w:numPr>
        <w:tabs>
          <w:tab w:val="left" w:pos="1418"/>
        </w:tabs>
        <w:suppressAutoHyphens w:val="0"/>
        <w:spacing w:before="0"/>
        <w:ind w:left="1134"/>
        <w:rPr>
          <w:rFonts w:ascii="Times New Roman" w:hAnsi="Times New Roman"/>
          <w:color w:val="auto"/>
          <w:spacing w:val="-4"/>
          <w:sz w:val="24"/>
          <w:szCs w:val="24"/>
        </w:rPr>
      </w:pPr>
      <w:r w:rsidRPr="002E32F8">
        <w:rPr>
          <w:rFonts w:ascii="Times New Roman" w:hAnsi="Times New Roman"/>
          <w:b/>
          <w:bCs/>
          <w:color w:val="auto"/>
          <w:spacing w:val="-4"/>
          <w:sz w:val="24"/>
          <w:szCs w:val="24"/>
        </w:rPr>
        <w:t>Заказчик обязан</w:t>
      </w:r>
      <w:r w:rsidRPr="002E32F8">
        <w:rPr>
          <w:rFonts w:ascii="Times New Roman" w:hAnsi="Times New Roman"/>
          <w:color w:val="auto"/>
          <w:spacing w:val="-4"/>
          <w:sz w:val="24"/>
          <w:szCs w:val="24"/>
        </w:rPr>
        <w:t>:</w:t>
      </w:r>
    </w:p>
    <w:p w14:paraId="1F411EAE" w14:textId="77777777" w:rsidR="00D4120D" w:rsidRPr="002E32F8" w:rsidRDefault="00D4120D" w:rsidP="00D4120D">
      <w:pPr>
        <w:pStyle w:val="VL1"/>
        <w:numPr>
          <w:ilvl w:val="2"/>
          <w:numId w:val="5"/>
        </w:numPr>
        <w:tabs>
          <w:tab w:val="left" w:pos="1418"/>
        </w:tabs>
        <w:suppressAutoHyphens w:val="0"/>
        <w:spacing w:before="0"/>
        <w:ind w:left="0" w:firstLine="709"/>
        <w:rPr>
          <w:rFonts w:ascii="Times New Roman" w:hAnsi="Times New Roman"/>
          <w:color w:val="auto"/>
          <w:spacing w:val="-4"/>
          <w:sz w:val="24"/>
          <w:szCs w:val="24"/>
        </w:rPr>
      </w:pPr>
      <w:r w:rsidRPr="002E32F8">
        <w:rPr>
          <w:rFonts w:ascii="Times New Roman" w:hAnsi="Times New Roman"/>
          <w:color w:val="auto"/>
          <w:spacing w:val="-4"/>
          <w:sz w:val="24"/>
          <w:szCs w:val="24"/>
        </w:rPr>
        <w:t xml:space="preserve">оплатить надлежащим образом оказанные и принятые услуги в порядке, определенном настоящим </w:t>
      </w:r>
      <w:r>
        <w:rPr>
          <w:rFonts w:ascii="Times New Roman" w:hAnsi="Times New Roman"/>
          <w:color w:val="auto"/>
          <w:spacing w:val="-4"/>
          <w:sz w:val="24"/>
          <w:szCs w:val="24"/>
        </w:rPr>
        <w:t>Контрактом</w:t>
      </w:r>
      <w:r w:rsidRPr="002E32F8">
        <w:rPr>
          <w:rFonts w:ascii="Times New Roman" w:hAnsi="Times New Roman"/>
          <w:color w:val="auto"/>
          <w:spacing w:val="-4"/>
          <w:sz w:val="24"/>
          <w:szCs w:val="24"/>
        </w:rPr>
        <w:t>;</w:t>
      </w:r>
    </w:p>
    <w:p w14:paraId="2042B083" w14:textId="77777777" w:rsidR="00D4120D" w:rsidRPr="002E32F8" w:rsidRDefault="00D4120D" w:rsidP="00D4120D">
      <w:pPr>
        <w:pStyle w:val="VL1"/>
        <w:numPr>
          <w:ilvl w:val="2"/>
          <w:numId w:val="5"/>
        </w:numPr>
        <w:tabs>
          <w:tab w:val="left" w:pos="1418"/>
        </w:tabs>
        <w:suppressAutoHyphens w:val="0"/>
        <w:spacing w:before="0"/>
        <w:ind w:left="0" w:firstLine="709"/>
        <w:rPr>
          <w:rFonts w:ascii="Times New Roman" w:hAnsi="Times New Roman"/>
          <w:color w:val="auto"/>
          <w:spacing w:val="-4"/>
          <w:sz w:val="24"/>
          <w:szCs w:val="24"/>
        </w:rPr>
      </w:pPr>
      <w:r w:rsidRPr="002E32F8">
        <w:rPr>
          <w:rFonts w:ascii="Times New Roman" w:hAnsi="Times New Roman"/>
          <w:color w:val="auto"/>
          <w:spacing w:val="-4"/>
          <w:sz w:val="24"/>
          <w:szCs w:val="24"/>
        </w:rPr>
        <w:t>передать Исполнителю по двустороннему акту в форме, определяемой Заказчиком (в виде заверенной им копии на бумажном носителе или в виде электронного документа) документы, указанные в подпункт</w:t>
      </w:r>
      <w:r>
        <w:rPr>
          <w:rFonts w:ascii="Times New Roman" w:hAnsi="Times New Roman"/>
          <w:color w:val="auto"/>
          <w:spacing w:val="-4"/>
          <w:sz w:val="24"/>
          <w:szCs w:val="24"/>
        </w:rPr>
        <w:t>е</w:t>
      </w:r>
      <w:r w:rsidRPr="002E32F8">
        <w:rPr>
          <w:rFonts w:ascii="Times New Roman" w:hAnsi="Times New Roman"/>
          <w:color w:val="auto"/>
          <w:spacing w:val="-4"/>
          <w:sz w:val="24"/>
          <w:szCs w:val="24"/>
        </w:rPr>
        <w:t xml:space="preserve"> «б» пункта 2.5 </w:t>
      </w:r>
      <w:r>
        <w:rPr>
          <w:rFonts w:ascii="Times New Roman" w:hAnsi="Times New Roman"/>
          <w:color w:val="auto"/>
          <w:spacing w:val="-4"/>
          <w:sz w:val="24"/>
          <w:szCs w:val="24"/>
        </w:rPr>
        <w:t>Контракта</w:t>
      </w:r>
      <w:r w:rsidRPr="002E32F8">
        <w:rPr>
          <w:rFonts w:ascii="Times New Roman" w:hAnsi="Times New Roman"/>
          <w:color w:val="auto"/>
          <w:spacing w:val="-4"/>
          <w:sz w:val="24"/>
          <w:szCs w:val="24"/>
        </w:rPr>
        <w:t xml:space="preserve">, в течение </w:t>
      </w:r>
      <w:r>
        <w:rPr>
          <w:rFonts w:ascii="Times New Roman" w:hAnsi="Times New Roman"/>
          <w:color w:val="auto"/>
          <w:spacing w:val="-4"/>
          <w:sz w:val="24"/>
          <w:szCs w:val="24"/>
        </w:rPr>
        <w:t>5</w:t>
      </w:r>
      <w:r w:rsidRPr="002E32F8">
        <w:rPr>
          <w:rFonts w:ascii="Times New Roman" w:hAnsi="Times New Roman"/>
          <w:color w:val="auto"/>
          <w:spacing w:val="-4"/>
          <w:sz w:val="24"/>
          <w:szCs w:val="24"/>
        </w:rPr>
        <w:t xml:space="preserve"> (</w:t>
      </w:r>
      <w:r>
        <w:rPr>
          <w:rFonts w:ascii="Times New Roman" w:hAnsi="Times New Roman"/>
          <w:color w:val="auto"/>
          <w:spacing w:val="-4"/>
          <w:sz w:val="24"/>
          <w:szCs w:val="24"/>
        </w:rPr>
        <w:t>дней</w:t>
      </w:r>
      <w:r w:rsidRPr="002E32F8">
        <w:rPr>
          <w:rFonts w:ascii="Times New Roman" w:hAnsi="Times New Roman"/>
          <w:color w:val="auto"/>
          <w:spacing w:val="-4"/>
          <w:sz w:val="24"/>
          <w:szCs w:val="24"/>
        </w:rPr>
        <w:t xml:space="preserve">) рабочих дней с момента </w:t>
      </w:r>
      <w:r>
        <w:rPr>
          <w:rFonts w:ascii="Times New Roman" w:hAnsi="Times New Roman"/>
          <w:color w:val="auto"/>
          <w:spacing w:val="-4"/>
          <w:sz w:val="24"/>
          <w:szCs w:val="24"/>
        </w:rPr>
        <w:t>направления заявки</w:t>
      </w:r>
      <w:r w:rsidRPr="002E32F8">
        <w:rPr>
          <w:rFonts w:ascii="Times New Roman" w:hAnsi="Times New Roman"/>
          <w:color w:val="auto"/>
          <w:spacing w:val="-4"/>
          <w:sz w:val="24"/>
          <w:szCs w:val="24"/>
        </w:rPr>
        <w:t xml:space="preserve"> или, если на момент заключения </w:t>
      </w:r>
      <w:r>
        <w:rPr>
          <w:rFonts w:ascii="Times New Roman" w:hAnsi="Times New Roman"/>
          <w:color w:val="auto"/>
          <w:spacing w:val="-4"/>
          <w:sz w:val="24"/>
          <w:szCs w:val="24"/>
        </w:rPr>
        <w:t>Контракта</w:t>
      </w:r>
      <w:r w:rsidRPr="002E32F8">
        <w:rPr>
          <w:rFonts w:ascii="Times New Roman" w:hAnsi="Times New Roman"/>
          <w:color w:val="auto"/>
          <w:spacing w:val="-4"/>
          <w:sz w:val="24"/>
          <w:szCs w:val="24"/>
        </w:rPr>
        <w:t xml:space="preserve"> Заказчик не располагает подлежащей передачи документацией или ее частью — с момента получения Заказчиком такой документации;</w:t>
      </w:r>
    </w:p>
    <w:p w14:paraId="397A5E04" w14:textId="77777777" w:rsidR="00D4120D" w:rsidRPr="002E32F8" w:rsidRDefault="00D4120D" w:rsidP="00D4120D">
      <w:pPr>
        <w:pStyle w:val="VL1"/>
        <w:numPr>
          <w:ilvl w:val="2"/>
          <w:numId w:val="5"/>
        </w:numPr>
        <w:tabs>
          <w:tab w:val="left" w:pos="1418"/>
        </w:tabs>
        <w:suppressAutoHyphens w:val="0"/>
        <w:spacing w:before="0"/>
        <w:ind w:left="0" w:firstLine="709"/>
        <w:rPr>
          <w:rFonts w:ascii="Times New Roman" w:hAnsi="Times New Roman"/>
          <w:color w:val="auto"/>
          <w:spacing w:val="-4"/>
          <w:sz w:val="24"/>
          <w:szCs w:val="24"/>
        </w:rPr>
      </w:pPr>
      <w:r w:rsidRPr="002E32F8">
        <w:rPr>
          <w:rFonts w:ascii="Times New Roman" w:hAnsi="Times New Roman"/>
          <w:color w:val="auto"/>
          <w:spacing w:val="-4"/>
          <w:sz w:val="24"/>
          <w:szCs w:val="24"/>
        </w:rPr>
        <w:t xml:space="preserve">оказывать содействие Исполнителю в оказании Услуг, в том числе предоставлять по запросу Исполнителя разъяснения относительно процесса оказания Услуг, а также документы и иную информацию, имеющуюся в распоряжении Заказчика и необходимую для оказания Услуг; </w:t>
      </w:r>
    </w:p>
    <w:p w14:paraId="2675A3C9" w14:textId="77777777" w:rsidR="00D4120D" w:rsidRPr="002E32F8" w:rsidRDefault="00D4120D" w:rsidP="00D4120D">
      <w:pPr>
        <w:pStyle w:val="VL1"/>
        <w:numPr>
          <w:ilvl w:val="2"/>
          <w:numId w:val="5"/>
        </w:numPr>
        <w:tabs>
          <w:tab w:val="left" w:pos="1418"/>
        </w:tabs>
        <w:suppressAutoHyphens w:val="0"/>
        <w:spacing w:before="0"/>
        <w:ind w:left="0" w:firstLine="709"/>
        <w:rPr>
          <w:rFonts w:ascii="Times New Roman" w:hAnsi="Times New Roman"/>
          <w:color w:val="auto"/>
          <w:spacing w:val="-4"/>
          <w:sz w:val="24"/>
          <w:szCs w:val="24"/>
        </w:rPr>
      </w:pPr>
      <w:r w:rsidRPr="002E32F8">
        <w:rPr>
          <w:rFonts w:ascii="Times New Roman" w:hAnsi="Times New Roman"/>
          <w:color w:val="auto"/>
          <w:spacing w:val="-4"/>
          <w:sz w:val="24"/>
          <w:szCs w:val="24"/>
        </w:rPr>
        <w:t>уведомить Исполнителя о приостановке Работ в отношении Объекта и о возобновлении работ после приостановки не позднее 3 (трех) рабочих дней с даты такой приостановки;</w:t>
      </w:r>
    </w:p>
    <w:p w14:paraId="0A1911D1" w14:textId="77777777" w:rsidR="00D4120D" w:rsidRPr="002E32F8" w:rsidRDefault="00D4120D" w:rsidP="00D4120D">
      <w:pPr>
        <w:pStyle w:val="VL1"/>
        <w:numPr>
          <w:ilvl w:val="2"/>
          <w:numId w:val="5"/>
        </w:numPr>
        <w:tabs>
          <w:tab w:val="left" w:pos="1418"/>
        </w:tabs>
        <w:suppressAutoHyphens w:val="0"/>
        <w:spacing w:before="0"/>
        <w:ind w:left="0" w:firstLine="709"/>
        <w:rPr>
          <w:rFonts w:ascii="Times New Roman" w:hAnsi="Times New Roman"/>
          <w:color w:val="auto"/>
          <w:spacing w:val="-4"/>
          <w:sz w:val="24"/>
          <w:szCs w:val="24"/>
        </w:rPr>
      </w:pPr>
      <w:r w:rsidRPr="002E32F8">
        <w:rPr>
          <w:rFonts w:ascii="Times New Roman" w:hAnsi="Times New Roman"/>
          <w:color w:val="auto"/>
          <w:spacing w:val="-4"/>
          <w:sz w:val="24"/>
          <w:szCs w:val="24"/>
        </w:rPr>
        <w:t xml:space="preserve">в течение 10 (десяти) рабочих дней с момента заключения </w:t>
      </w:r>
      <w:r>
        <w:rPr>
          <w:rFonts w:ascii="Times New Roman" w:hAnsi="Times New Roman"/>
          <w:color w:val="auto"/>
          <w:spacing w:val="-4"/>
          <w:sz w:val="24"/>
          <w:szCs w:val="24"/>
        </w:rPr>
        <w:t>Контракта</w:t>
      </w:r>
      <w:r w:rsidRPr="002E32F8">
        <w:rPr>
          <w:rFonts w:ascii="Times New Roman" w:hAnsi="Times New Roman"/>
          <w:color w:val="auto"/>
          <w:spacing w:val="-4"/>
          <w:sz w:val="24"/>
          <w:szCs w:val="24"/>
        </w:rPr>
        <w:t xml:space="preserve"> предоставить Исполнителю приказы о закреплении ответственных лиц;</w:t>
      </w:r>
    </w:p>
    <w:p w14:paraId="7ECD3073" w14:textId="77777777" w:rsidR="00D4120D" w:rsidRPr="002E32F8" w:rsidRDefault="00D4120D" w:rsidP="00D4120D">
      <w:pPr>
        <w:pStyle w:val="VL1"/>
        <w:numPr>
          <w:ilvl w:val="2"/>
          <w:numId w:val="5"/>
        </w:numPr>
        <w:tabs>
          <w:tab w:val="left" w:pos="1418"/>
        </w:tabs>
        <w:suppressAutoHyphens w:val="0"/>
        <w:spacing w:before="0"/>
        <w:ind w:left="0" w:firstLine="709"/>
        <w:rPr>
          <w:rFonts w:ascii="Times New Roman" w:hAnsi="Times New Roman"/>
          <w:color w:val="auto"/>
          <w:spacing w:val="-4"/>
          <w:sz w:val="24"/>
          <w:szCs w:val="24"/>
        </w:rPr>
      </w:pPr>
      <w:r w:rsidRPr="002E32F8">
        <w:rPr>
          <w:rFonts w:ascii="Times New Roman" w:hAnsi="Times New Roman"/>
          <w:color w:val="auto"/>
          <w:spacing w:val="-4"/>
          <w:sz w:val="24"/>
          <w:szCs w:val="24"/>
        </w:rPr>
        <w:t xml:space="preserve">исполнять иные обязанности, установленные для Заказчика </w:t>
      </w:r>
      <w:r>
        <w:rPr>
          <w:rFonts w:ascii="Times New Roman" w:hAnsi="Times New Roman"/>
          <w:color w:val="auto"/>
          <w:spacing w:val="-4"/>
          <w:sz w:val="24"/>
          <w:szCs w:val="24"/>
        </w:rPr>
        <w:t>Контрактом</w:t>
      </w:r>
      <w:r w:rsidRPr="002E32F8">
        <w:rPr>
          <w:rFonts w:ascii="Times New Roman" w:hAnsi="Times New Roman"/>
          <w:color w:val="auto"/>
          <w:spacing w:val="-4"/>
          <w:sz w:val="24"/>
          <w:szCs w:val="24"/>
        </w:rPr>
        <w:t xml:space="preserve"> и законодательством Российской Федерации.</w:t>
      </w:r>
    </w:p>
    <w:p w14:paraId="20C8AE74" w14:textId="77777777" w:rsidR="00D4120D" w:rsidRPr="002E32F8" w:rsidRDefault="00D4120D" w:rsidP="00D4120D">
      <w:pPr>
        <w:pStyle w:val="VL1"/>
        <w:numPr>
          <w:ilvl w:val="1"/>
          <w:numId w:val="5"/>
        </w:numPr>
        <w:tabs>
          <w:tab w:val="left" w:pos="1418"/>
        </w:tabs>
        <w:suppressAutoHyphens w:val="0"/>
        <w:spacing w:before="0"/>
        <w:ind w:left="0" w:firstLine="680"/>
        <w:rPr>
          <w:rFonts w:ascii="Times New Roman" w:hAnsi="Times New Roman"/>
          <w:color w:val="auto"/>
          <w:spacing w:val="-4"/>
          <w:sz w:val="24"/>
          <w:szCs w:val="24"/>
        </w:rPr>
      </w:pPr>
      <w:r w:rsidRPr="002E32F8">
        <w:rPr>
          <w:rFonts w:ascii="Times New Roman" w:hAnsi="Times New Roman"/>
          <w:b/>
          <w:bCs/>
          <w:color w:val="auto"/>
          <w:spacing w:val="-4"/>
          <w:sz w:val="24"/>
          <w:szCs w:val="24"/>
        </w:rPr>
        <w:t>Исполнитель вправе</w:t>
      </w:r>
      <w:r w:rsidRPr="002E32F8">
        <w:rPr>
          <w:rFonts w:ascii="Times New Roman" w:hAnsi="Times New Roman"/>
          <w:color w:val="auto"/>
          <w:spacing w:val="-4"/>
          <w:sz w:val="24"/>
          <w:szCs w:val="24"/>
        </w:rPr>
        <w:t>:</w:t>
      </w:r>
    </w:p>
    <w:p w14:paraId="4DD96996" w14:textId="77777777" w:rsidR="00D4120D" w:rsidRPr="002E32F8" w:rsidRDefault="00D4120D" w:rsidP="00D4120D">
      <w:pPr>
        <w:pStyle w:val="VL1"/>
        <w:numPr>
          <w:ilvl w:val="2"/>
          <w:numId w:val="5"/>
        </w:numPr>
        <w:tabs>
          <w:tab w:val="left" w:pos="1418"/>
        </w:tabs>
        <w:suppressAutoHyphens w:val="0"/>
        <w:spacing w:before="0"/>
        <w:ind w:left="0" w:firstLine="680"/>
        <w:rPr>
          <w:rFonts w:ascii="Times New Roman" w:hAnsi="Times New Roman"/>
          <w:color w:val="auto"/>
          <w:spacing w:val="-4"/>
          <w:sz w:val="24"/>
          <w:szCs w:val="24"/>
        </w:rPr>
      </w:pPr>
      <w:r w:rsidRPr="002E32F8">
        <w:rPr>
          <w:rFonts w:ascii="Times New Roman" w:hAnsi="Times New Roman"/>
          <w:color w:val="auto"/>
          <w:spacing w:val="-4"/>
          <w:sz w:val="24"/>
          <w:szCs w:val="24"/>
        </w:rPr>
        <w:t>требовать своевременной оплаты оказанных Услуг;</w:t>
      </w:r>
    </w:p>
    <w:p w14:paraId="28B48A57" w14:textId="77777777" w:rsidR="00D4120D" w:rsidRPr="002E32F8" w:rsidRDefault="00D4120D" w:rsidP="00D4120D">
      <w:pPr>
        <w:pStyle w:val="VL1"/>
        <w:numPr>
          <w:ilvl w:val="2"/>
          <w:numId w:val="5"/>
        </w:numPr>
        <w:tabs>
          <w:tab w:val="left" w:pos="1418"/>
        </w:tabs>
        <w:suppressAutoHyphens w:val="0"/>
        <w:spacing w:before="0"/>
        <w:ind w:left="0" w:firstLine="680"/>
        <w:rPr>
          <w:rFonts w:ascii="Times New Roman" w:hAnsi="Times New Roman"/>
          <w:color w:val="auto"/>
          <w:spacing w:val="-4"/>
          <w:sz w:val="24"/>
          <w:szCs w:val="24"/>
        </w:rPr>
      </w:pPr>
      <w:r w:rsidRPr="002E32F8">
        <w:rPr>
          <w:rFonts w:ascii="Times New Roman" w:hAnsi="Times New Roman"/>
          <w:color w:val="auto"/>
          <w:spacing w:val="-4"/>
          <w:sz w:val="24"/>
          <w:szCs w:val="24"/>
        </w:rPr>
        <w:t xml:space="preserve">реализовывать иные права, предоставленные Исполнителю </w:t>
      </w:r>
      <w:r>
        <w:rPr>
          <w:rFonts w:ascii="Times New Roman" w:hAnsi="Times New Roman"/>
          <w:color w:val="auto"/>
          <w:spacing w:val="-4"/>
          <w:sz w:val="24"/>
          <w:szCs w:val="24"/>
        </w:rPr>
        <w:t>Контрактом</w:t>
      </w:r>
      <w:r w:rsidRPr="002E32F8">
        <w:rPr>
          <w:rFonts w:ascii="Times New Roman" w:hAnsi="Times New Roman"/>
          <w:color w:val="auto"/>
          <w:spacing w:val="-4"/>
          <w:sz w:val="24"/>
          <w:szCs w:val="24"/>
        </w:rPr>
        <w:t xml:space="preserve"> и законодательством Российской Федерации;</w:t>
      </w:r>
    </w:p>
    <w:p w14:paraId="312C0632" w14:textId="77777777" w:rsidR="00D4120D" w:rsidRPr="002E32F8" w:rsidRDefault="00D4120D" w:rsidP="00D4120D">
      <w:pPr>
        <w:pStyle w:val="VL1"/>
        <w:numPr>
          <w:ilvl w:val="1"/>
          <w:numId w:val="5"/>
        </w:numPr>
        <w:tabs>
          <w:tab w:val="left" w:pos="1418"/>
        </w:tabs>
        <w:suppressAutoHyphens w:val="0"/>
        <w:spacing w:before="0"/>
        <w:ind w:left="0" w:firstLine="680"/>
        <w:rPr>
          <w:rFonts w:ascii="Times New Roman" w:hAnsi="Times New Roman"/>
          <w:color w:val="auto"/>
          <w:spacing w:val="-4"/>
          <w:sz w:val="24"/>
          <w:szCs w:val="24"/>
        </w:rPr>
      </w:pPr>
      <w:r w:rsidRPr="002E32F8">
        <w:rPr>
          <w:rFonts w:ascii="Times New Roman" w:hAnsi="Times New Roman"/>
          <w:b/>
          <w:bCs/>
          <w:color w:val="auto"/>
          <w:spacing w:val="-4"/>
          <w:sz w:val="24"/>
          <w:szCs w:val="24"/>
        </w:rPr>
        <w:t>Исполнитель обязан</w:t>
      </w:r>
      <w:r w:rsidRPr="002E32F8">
        <w:rPr>
          <w:rFonts w:ascii="Times New Roman" w:hAnsi="Times New Roman"/>
          <w:color w:val="auto"/>
          <w:spacing w:val="-4"/>
          <w:sz w:val="24"/>
          <w:szCs w:val="24"/>
        </w:rPr>
        <w:t>:</w:t>
      </w:r>
    </w:p>
    <w:p w14:paraId="00F676CC" w14:textId="77777777" w:rsidR="00D4120D" w:rsidRPr="002E32F8" w:rsidRDefault="00D4120D" w:rsidP="00D4120D">
      <w:pPr>
        <w:pStyle w:val="VL1"/>
        <w:numPr>
          <w:ilvl w:val="2"/>
          <w:numId w:val="5"/>
        </w:numPr>
        <w:tabs>
          <w:tab w:val="left" w:pos="1418"/>
        </w:tabs>
        <w:suppressAutoHyphens w:val="0"/>
        <w:spacing w:before="0"/>
        <w:ind w:left="0" w:firstLine="680"/>
        <w:rPr>
          <w:rFonts w:ascii="Times New Roman" w:hAnsi="Times New Roman"/>
          <w:color w:val="auto"/>
          <w:spacing w:val="-4"/>
          <w:sz w:val="24"/>
          <w:szCs w:val="24"/>
        </w:rPr>
      </w:pPr>
      <w:r w:rsidRPr="002E32F8">
        <w:rPr>
          <w:rFonts w:ascii="Times New Roman" w:hAnsi="Times New Roman"/>
          <w:color w:val="auto"/>
          <w:spacing w:val="-4"/>
          <w:sz w:val="24"/>
          <w:szCs w:val="24"/>
        </w:rPr>
        <w:t xml:space="preserve">оказать Услуги надлежащего качества в срок, установленный пунктом 5.1 </w:t>
      </w:r>
      <w:r>
        <w:rPr>
          <w:rFonts w:ascii="Times New Roman" w:hAnsi="Times New Roman"/>
          <w:color w:val="auto"/>
          <w:spacing w:val="-4"/>
          <w:sz w:val="24"/>
          <w:szCs w:val="24"/>
        </w:rPr>
        <w:t>Договор</w:t>
      </w:r>
      <w:r w:rsidRPr="002E32F8">
        <w:rPr>
          <w:rFonts w:ascii="Times New Roman" w:hAnsi="Times New Roman"/>
          <w:color w:val="auto"/>
          <w:spacing w:val="-4"/>
          <w:sz w:val="24"/>
          <w:szCs w:val="24"/>
        </w:rPr>
        <w:t>а.</w:t>
      </w:r>
    </w:p>
    <w:p w14:paraId="0A38204B" w14:textId="77777777" w:rsidR="00D4120D" w:rsidRPr="002E32F8" w:rsidRDefault="00D4120D" w:rsidP="00D4120D">
      <w:pPr>
        <w:pStyle w:val="VL1"/>
        <w:numPr>
          <w:ilvl w:val="2"/>
          <w:numId w:val="5"/>
        </w:numPr>
        <w:tabs>
          <w:tab w:val="left" w:pos="1418"/>
        </w:tabs>
        <w:suppressAutoHyphens w:val="0"/>
        <w:spacing w:before="0"/>
        <w:ind w:left="0" w:firstLine="680"/>
        <w:rPr>
          <w:rFonts w:ascii="Times New Roman" w:hAnsi="Times New Roman"/>
          <w:color w:val="auto"/>
          <w:spacing w:val="-4"/>
          <w:sz w:val="24"/>
          <w:szCs w:val="24"/>
        </w:rPr>
      </w:pPr>
      <w:r w:rsidRPr="002E32F8">
        <w:rPr>
          <w:rFonts w:ascii="Times New Roman" w:hAnsi="Times New Roman"/>
          <w:color w:val="auto"/>
          <w:sz w:val="24"/>
          <w:szCs w:val="24"/>
        </w:rPr>
        <w:t>в течение 3 (трех) рабочих дней предоставить Заказчику приказ о назначении ответственного представителя Исполнителя за проведением строительного контроля по Объекту.</w:t>
      </w:r>
    </w:p>
    <w:p w14:paraId="263B88DC" w14:textId="77777777" w:rsidR="00D4120D" w:rsidRPr="002E32F8" w:rsidRDefault="00D4120D" w:rsidP="00D4120D">
      <w:pPr>
        <w:pStyle w:val="VL1"/>
        <w:numPr>
          <w:ilvl w:val="2"/>
          <w:numId w:val="5"/>
        </w:numPr>
        <w:tabs>
          <w:tab w:val="left" w:pos="1418"/>
        </w:tabs>
        <w:suppressAutoHyphens w:val="0"/>
        <w:spacing w:before="0"/>
        <w:ind w:left="0" w:firstLine="680"/>
        <w:rPr>
          <w:rFonts w:ascii="Times New Roman" w:hAnsi="Times New Roman"/>
          <w:color w:val="auto"/>
          <w:spacing w:val="-4"/>
          <w:sz w:val="24"/>
          <w:szCs w:val="24"/>
        </w:rPr>
      </w:pPr>
      <w:r w:rsidRPr="002E32F8">
        <w:rPr>
          <w:rFonts w:ascii="Times New Roman" w:hAnsi="Times New Roman"/>
          <w:color w:val="auto"/>
          <w:spacing w:val="-4"/>
          <w:sz w:val="24"/>
          <w:szCs w:val="24"/>
        </w:rPr>
        <w:t>при выявлении Исполнителем замечаний к проектно-сметной документации, а именно, в случае возникновения вопроса о необходимости выполнения работ, не учтенных проектно-сметной документацией, дополнительных работ (непредвиденных затрат), в том числе в случае наличия разночтений проектной и сметной документации, участвовать в комиссии с целью подтверждения объемов работ, а также выполненных объемов работ, по форме, представленной заказчиком;</w:t>
      </w:r>
    </w:p>
    <w:p w14:paraId="54FE13F5" w14:textId="77777777" w:rsidR="00D4120D" w:rsidRPr="002E32F8" w:rsidRDefault="00D4120D" w:rsidP="00D4120D">
      <w:pPr>
        <w:numPr>
          <w:ilvl w:val="2"/>
          <w:numId w:val="5"/>
        </w:numPr>
        <w:tabs>
          <w:tab w:val="left" w:pos="851"/>
          <w:tab w:val="left" w:pos="1418"/>
        </w:tabs>
        <w:suppressAutoHyphens w:val="0"/>
        <w:spacing w:after="0" w:line="240" w:lineRule="auto"/>
        <w:ind w:left="0" w:firstLine="567"/>
        <w:jc w:val="both"/>
        <w:rPr>
          <w:rFonts w:ascii="Times New Roman" w:eastAsia="Calibri" w:hAnsi="Times New Roman" w:cs="Times New Roman"/>
          <w:spacing w:val="-4"/>
          <w:sz w:val="24"/>
          <w:szCs w:val="24"/>
        </w:rPr>
      </w:pPr>
      <w:r w:rsidRPr="002E32F8">
        <w:rPr>
          <w:rFonts w:ascii="Times New Roman" w:eastAsia="Calibri" w:hAnsi="Times New Roman" w:cs="Times New Roman"/>
          <w:spacing w:val="-4"/>
          <w:sz w:val="24"/>
          <w:szCs w:val="24"/>
        </w:rPr>
        <w:t xml:space="preserve">по требованию Заказчика в течение 5 рабочих дней вернуть переданные Исполнителю согласно пунктам 2.5, 3.2 </w:t>
      </w:r>
      <w:r>
        <w:rPr>
          <w:rFonts w:ascii="Times New Roman" w:hAnsi="Times New Roman"/>
          <w:spacing w:val="-4"/>
          <w:sz w:val="24"/>
          <w:szCs w:val="24"/>
        </w:rPr>
        <w:t xml:space="preserve">Контракта </w:t>
      </w:r>
      <w:r w:rsidRPr="002E32F8">
        <w:rPr>
          <w:rFonts w:ascii="Times New Roman" w:eastAsia="Calibri" w:hAnsi="Times New Roman" w:cs="Times New Roman"/>
          <w:spacing w:val="-4"/>
          <w:sz w:val="24"/>
          <w:szCs w:val="24"/>
        </w:rPr>
        <w:t xml:space="preserve">документы при досрочном прекращении </w:t>
      </w:r>
      <w:r>
        <w:rPr>
          <w:rFonts w:ascii="Times New Roman" w:eastAsia="Calibri" w:hAnsi="Times New Roman" w:cs="Times New Roman"/>
          <w:spacing w:val="-4"/>
          <w:sz w:val="24"/>
          <w:szCs w:val="24"/>
        </w:rPr>
        <w:t>Договор</w:t>
      </w:r>
      <w:r w:rsidRPr="002E32F8">
        <w:rPr>
          <w:rFonts w:ascii="Times New Roman" w:eastAsia="Calibri" w:hAnsi="Times New Roman" w:cs="Times New Roman"/>
          <w:spacing w:val="-4"/>
          <w:sz w:val="24"/>
          <w:szCs w:val="24"/>
        </w:rPr>
        <w:t>а, а также после окончания срока оказания Услуг.</w:t>
      </w:r>
    </w:p>
    <w:p w14:paraId="325090C2" w14:textId="77777777" w:rsidR="00D4120D" w:rsidRPr="002E32F8" w:rsidRDefault="00D4120D" w:rsidP="00D4120D">
      <w:pPr>
        <w:pStyle w:val="VL1"/>
        <w:numPr>
          <w:ilvl w:val="2"/>
          <w:numId w:val="5"/>
        </w:numPr>
        <w:tabs>
          <w:tab w:val="left" w:pos="1418"/>
        </w:tabs>
        <w:suppressAutoHyphens w:val="0"/>
        <w:spacing w:before="0"/>
        <w:ind w:left="0" w:firstLine="680"/>
        <w:rPr>
          <w:rFonts w:ascii="Times New Roman" w:hAnsi="Times New Roman"/>
          <w:color w:val="auto"/>
          <w:spacing w:val="-4"/>
          <w:sz w:val="24"/>
          <w:szCs w:val="24"/>
        </w:rPr>
      </w:pPr>
      <w:r w:rsidRPr="002E32F8">
        <w:rPr>
          <w:rFonts w:ascii="Times New Roman" w:hAnsi="Times New Roman"/>
          <w:color w:val="auto"/>
          <w:spacing w:val="-4"/>
          <w:sz w:val="24"/>
          <w:szCs w:val="24"/>
        </w:rPr>
        <w:t>обеспечивать участие квалифицированного и подготовленного представителя (при необходимости — представителей) Исполнителя в организованных и (или) инициированных Заказчиком, Исполнителем производственных, технических, организационных и иных совещаниях по вопросам выполнения работ на Объекте и (или) оказания Услуг при условии заблаговременного уведомления Исполнителя о дате, времени, месте их проведения и подлежащих рассмотрению вопросов;</w:t>
      </w:r>
    </w:p>
    <w:p w14:paraId="57CE301A" w14:textId="77777777" w:rsidR="00D4120D" w:rsidRPr="002E32F8" w:rsidRDefault="00D4120D" w:rsidP="00D4120D">
      <w:pPr>
        <w:pStyle w:val="VL1"/>
        <w:numPr>
          <w:ilvl w:val="2"/>
          <w:numId w:val="5"/>
        </w:numPr>
        <w:tabs>
          <w:tab w:val="left" w:pos="1418"/>
        </w:tabs>
        <w:suppressAutoHyphens w:val="0"/>
        <w:spacing w:before="0"/>
        <w:ind w:left="0" w:firstLine="680"/>
        <w:rPr>
          <w:rFonts w:ascii="Times New Roman" w:hAnsi="Times New Roman"/>
          <w:color w:val="auto"/>
          <w:spacing w:val="-4"/>
          <w:sz w:val="24"/>
          <w:szCs w:val="24"/>
        </w:rPr>
      </w:pPr>
      <w:r w:rsidRPr="002E32F8">
        <w:rPr>
          <w:rFonts w:ascii="Times New Roman" w:hAnsi="Times New Roman"/>
          <w:color w:val="auto"/>
          <w:spacing w:val="-4"/>
          <w:sz w:val="24"/>
          <w:szCs w:val="24"/>
        </w:rPr>
        <w:t xml:space="preserve">рассматривать и направлять Заказчику ответы и разъяснения на поступающие от Заказчика запросы, обращения, уведомления, требования в течение 10 (десяти) дней с момента получения соответствующего письма, если иные сроки рассмотрения таких писем не установлены </w:t>
      </w:r>
      <w:r>
        <w:rPr>
          <w:rFonts w:ascii="Times New Roman" w:hAnsi="Times New Roman"/>
          <w:color w:val="auto"/>
          <w:spacing w:val="-4"/>
          <w:sz w:val="24"/>
          <w:szCs w:val="24"/>
        </w:rPr>
        <w:t>Договор</w:t>
      </w:r>
      <w:r w:rsidRPr="002E32F8">
        <w:rPr>
          <w:rFonts w:ascii="Times New Roman" w:hAnsi="Times New Roman"/>
          <w:color w:val="auto"/>
          <w:spacing w:val="-4"/>
          <w:sz w:val="24"/>
          <w:szCs w:val="24"/>
        </w:rPr>
        <w:t>ом или законодательством Российской Федерации;</w:t>
      </w:r>
    </w:p>
    <w:p w14:paraId="1C18362E" w14:textId="77777777" w:rsidR="00D4120D" w:rsidRPr="002E32F8" w:rsidRDefault="00D4120D" w:rsidP="00D4120D">
      <w:pPr>
        <w:pStyle w:val="VL1"/>
        <w:numPr>
          <w:ilvl w:val="2"/>
          <w:numId w:val="5"/>
        </w:numPr>
        <w:tabs>
          <w:tab w:val="left" w:pos="1418"/>
        </w:tabs>
        <w:suppressAutoHyphens w:val="0"/>
        <w:spacing w:before="0"/>
        <w:ind w:left="0" w:firstLine="680"/>
        <w:rPr>
          <w:rFonts w:ascii="Times New Roman" w:hAnsi="Times New Roman"/>
          <w:color w:val="auto"/>
          <w:spacing w:val="-4"/>
          <w:sz w:val="24"/>
          <w:szCs w:val="24"/>
        </w:rPr>
      </w:pPr>
      <w:r w:rsidRPr="002E32F8">
        <w:rPr>
          <w:rFonts w:ascii="Times New Roman" w:hAnsi="Times New Roman"/>
          <w:color w:val="auto"/>
          <w:spacing w:val="-4"/>
          <w:sz w:val="24"/>
          <w:szCs w:val="24"/>
        </w:rPr>
        <w:t xml:space="preserve">письменно информировать Заказчика (с предоставлением по запросу Заказчика или в соответствии с условиями </w:t>
      </w:r>
      <w:r>
        <w:rPr>
          <w:rFonts w:ascii="Times New Roman" w:hAnsi="Times New Roman"/>
          <w:color w:val="auto"/>
          <w:spacing w:val="-4"/>
          <w:sz w:val="24"/>
          <w:szCs w:val="24"/>
        </w:rPr>
        <w:t>Контракта</w:t>
      </w:r>
      <w:r w:rsidRPr="002E32F8">
        <w:rPr>
          <w:rFonts w:ascii="Times New Roman" w:hAnsi="Times New Roman"/>
          <w:color w:val="auto"/>
          <w:spacing w:val="-4"/>
          <w:sz w:val="24"/>
          <w:szCs w:val="24"/>
        </w:rPr>
        <w:t xml:space="preserve"> подтверждающих документов, при их наличии, либо иной дополнительной информации) о следующем:</w:t>
      </w:r>
    </w:p>
    <w:p w14:paraId="67E3494B" w14:textId="77777777" w:rsidR="00D4120D" w:rsidRPr="002E32F8" w:rsidRDefault="00D4120D" w:rsidP="00D4120D">
      <w:pPr>
        <w:pStyle w:val="VL1"/>
        <w:numPr>
          <w:ilvl w:val="0"/>
          <w:numId w:val="14"/>
        </w:numPr>
        <w:suppressAutoHyphens w:val="0"/>
        <w:spacing w:before="0"/>
        <w:ind w:left="0" w:firstLine="680"/>
        <w:rPr>
          <w:rFonts w:ascii="Times New Roman" w:hAnsi="Times New Roman"/>
          <w:color w:val="auto"/>
          <w:spacing w:val="-2"/>
          <w:sz w:val="24"/>
          <w:szCs w:val="24"/>
        </w:rPr>
      </w:pPr>
      <w:r w:rsidRPr="002E32F8">
        <w:rPr>
          <w:rFonts w:ascii="Times New Roman" w:hAnsi="Times New Roman"/>
          <w:color w:val="auto"/>
          <w:spacing w:val="-2"/>
          <w:sz w:val="24"/>
          <w:szCs w:val="24"/>
        </w:rPr>
        <w:t>о будущих (не менее чем за 10 (десять) рабочих дней до) или о произошедших (не позднее 10 (десяти) дней с даты таких событий) изменениях, касающихся юридического статуса Испол</w:t>
      </w:r>
      <w:r w:rsidRPr="002E32F8">
        <w:rPr>
          <w:rFonts w:ascii="Times New Roman" w:hAnsi="Times New Roman"/>
          <w:color w:val="auto"/>
          <w:spacing w:val="-2"/>
          <w:sz w:val="24"/>
          <w:szCs w:val="24"/>
        </w:rPr>
        <w:lastRenderedPageBreak/>
        <w:t xml:space="preserve">нителя (включая инициирование процедур ликвидации, банкротства или реорганизации Исполнителя), лиц, замещающих должности руководителя Исполнителя, ответственных представителей Исполнителя во взаимоотношениях с Заказчиком, а также об аресте имущества Исполнителя, о приостановлении операций по счетам Исполнителя, о других обстоятельствах, связанных с Исполнителем и способных повлиять на надлежащее исполнение им обязанностей по </w:t>
      </w:r>
      <w:r>
        <w:rPr>
          <w:rFonts w:ascii="Times New Roman" w:hAnsi="Times New Roman"/>
          <w:color w:val="auto"/>
          <w:spacing w:val="-4"/>
          <w:sz w:val="24"/>
          <w:szCs w:val="24"/>
        </w:rPr>
        <w:t>Контракту;</w:t>
      </w:r>
    </w:p>
    <w:p w14:paraId="157FA022" w14:textId="77777777" w:rsidR="00D4120D" w:rsidRPr="002E32F8" w:rsidRDefault="00D4120D" w:rsidP="00D4120D">
      <w:pPr>
        <w:pStyle w:val="VL1"/>
        <w:numPr>
          <w:ilvl w:val="0"/>
          <w:numId w:val="14"/>
        </w:numPr>
        <w:suppressAutoHyphens w:val="0"/>
        <w:spacing w:before="0"/>
        <w:ind w:left="0" w:firstLine="680"/>
        <w:rPr>
          <w:rFonts w:ascii="Times New Roman" w:hAnsi="Times New Roman"/>
          <w:color w:val="auto"/>
          <w:spacing w:val="-2"/>
          <w:sz w:val="24"/>
          <w:szCs w:val="24"/>
        </w:rPr>
      </w:pPr>
      <w:r w:rsidRPr="002E32F8">
        <w:rPr>
          <w:rFonts w:ascii="Times New Roman" w:hAnsi="Times New Roman"/>
          <w:color w:val="auto"/>
          <w:spacing w:val="-2"/>
          <w:sz w:val="24"/>
          <w:szCs w:val="24"/>
        </w:rPr>
        <w:t>о приостановке Подрядчиком выполнения Работ, в том числе отдельных видов Работ, без согласования с Заказчиком (не позднее 24 часов с момента, когда Исполнителю стало известно о такой приостановке) за исключением технологических перерывов;</w:t>
      </w:r>
    </w:p>
    <w:p w14:paraId="5C2F02AE" w14:textId="77777777" w:rsidR="00D4120D" w:rsidRPr="002E32F8" w:rsidRDefault="00D4120D" w:rsidP="00D4120D">
      <w:pPr>
        <w:pStyle w:val="VL1"/>
        <w:numPr>
          <w:ilvl w:val="0"/>
          <w:numId w:val="14"/>
        </w:numPr>
        <w:suppressAutoHyphens w:val="0"/>
        <w:spacing w:before="0"/>
        <w:ind w:left="0" w:firstLine="680"/>
        <w:rPr>
          <w:rFonts w:ascii="Times New Roman" w:hAnsi="Times New Roman"/>
          <w:color w:val="auto"/>
          <w:spacing w:val="-4"/>
          <w:sz w:val="24"/>
          <w:szCs w:val="24"/>
        </w:rPr>
      </w:pPr>
      <w:r w:rsidRPr="002E32F8">
        <w:rPr>
          <w:rFonts w:ascii="Times New Roman" w:hAnsi="Times New Roman"/>
          <w:color w:val="auto"/>
          <w:spacing w:val="-2"/>
          <w:sz w:val="24"/>
          <w:szCs w:val="24"/>
        </w:rPr>
        <w:t>обо всех авариях или случаях аварийного состояния на Объекте (не позднее 24 часов с момента, когда Исполнителю стало известно о таких случаях), в</w:t>
      </w:r>
      <w:r w:rsidRPr="002E32F8">
        <w:rPr>
          <w:rFonts w:ascii="Times New Roman" w:hAnsi="Times New Roman"/>
          <w:color w:val="auto"/>
          <w:spacing w:val="-4"/>
          <w:sz w:val="24"/>
          <w:szCs w:val="24"/>
        </w:rPr>
        <w:t xml:space="preserve"> указанных случаях Исполнитель делает соответствующую запись в Общем журнале работ и незамедлительно сообщает об этом Заказчику.</w:t>
      </w:r>
    </w:p>
    <w:p w14:paraId="1286AE3F" w14:textId="77777777" w:rsidR="00D4120D" w:rsidRPr="002E32F8" w:rsidRDefault="00D4120D" w:rsidP="00D4120D">
      <w:pPr>
        <w:pStyle w:val="VL1"/>
        <w:numPr>
          <w:ilvl w:val="2"/>
          <w:numId w:val="5"/>
        </w:numPr>
        <w:tabs>
          <w:tab w:val="left" w:pos="1418"/>
        </w:tabs>
        <w:suppressAutoHyphens w:val="0"/>
        <w:spacing w:before="0"/>
        <w:ind w:left="0" w:firstLine="680"/>
        <w:rPr>
          <w:rFonts w:ascii="Times New Roman" w:hAnsi="Times New Roman"/>
          <w:color w:val="auto"/>
          <w:spacing w:val="-4"/>
          <w:sz w:val="24"/>
          <w:szCs w:val="24"/>
        </w:rPr>
      </w:pPr>
      <w:r w:rsidRPr="002E32F8">
        <w:rPr>
          <w:rFonts w:ascii="Times New Roman" w:hAnsi="Times New Roman"/>
          <w:color w:val="auto"/>
          <w:spacing w:val="-4"/>
          <w:sz w:val="24"/>
          <w:szCs w:val="24"/>
        </w:rPr>
        <w:t>В установленных законодательством РФ случаях принимать участие в проведении измерений и испытаний, организовывать техническое, приборное и транспортное обеспечение оказываемых услуг, а также обеспечивать своевременное присутствие своих специалистов на объекте во время проведения работ Подрядчиком в количестве, установленном Положением о проведении строительного контроля, утвержденном Постановлением Правительства РФ от 21.06.2010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(далее Положение о проведении строительного контроля).</w:t>
      </w:r>
    </w:p>
    <w:p w14:paraId="53D762FA" w14:textId="77777777" w:rsidR="00D4120D" w:rsidRPr="002E32F8" w:rsidRDefault="00D4120D" w:rsidP="00D4120D">
      <w:pPr>
        <w:pStyle w:val="VL1"/>
        <w:numPr>
          <w:ilvl w:val="2"/>
          <w:numId w:val="5"/>
        </w:numPr>
        <w:tabs>
          <w:tab w:val="left" w:pos="1418"/>
        </w:tabs>
        <w:suppressAutoHyphens w:val="0"/>
        <w:spacing w:before="0"/>
        <w:ind w:left="0" w:firstLine="680"/>
        <w:rPr>
          <w:rFonts w:ascii="Times New Roman" w:hAnsi="Times New Roman"/>
          <w:color w:val="auto"/>
          <w:spacing w:val="-4"/>
          <w:sz w:val="24"/>
          <w:szCs w:val="24"/>
        </w:rPr>
      </w:pPr>
      <w:r w:rsidRPr="002E32F8">
        <w:rPr>
          <w:rFonts w:ascii="Times New Roman" w:hAnsi="Times New Roman"/>
          <w:color w:val="auto"/>
          <w:spacing w:val="-4"/>
          <w:sz w:val="24"/>
          <w:szCs w:val="24"/>
        </w:rPr>
        <w:t>Исполнитель обязан оказывать Услуги силами только квалифицированного персонала, имеющего необходимое образование и опыт работы</w:t>
      </w:r>
    </w:p>
    <w:p w14:paraId="08FD0497" w14:textId="77777777" w:rsidR="00D4120D" w:rsidRPr="002E32F8" w:rsidRDefault="00D4120D" w:rsidP="00D4120D">
      <w:pPr>
        <w:pStyle w:val="af8"/>
        <w:widowControl w:val="0"/>
        <w:numPr>
          <w:ilvl w:val="0"/>
          <w:numId w:val="15"/>
        </w:numPr>
        <w:tabs>
          <w:tab w:val="left" w:pos="697"/>
        </w:tabs>
        <w:suppressAutoHyphens w:val="0"/>
        <w:autoSpaceDE w:val="0"/>
        <w:autoSpaceDN w:val="0"/>
        <w:spacing w:line="240" w:lineRule="auto"/>
        <w:ind w:left="0" w:firstLine="680"/>
        <w:rPr>
          <w:szCs w:val="24"/>
        </w:rPr>
      </w:pPr>
      <w:r w:rsidRPr="002E32F8">
        <w:rPr>
          <w:spacing w:val="-4"/>
          <w:szCs w:val="24"/>
        </w:rPr>
        <w:t xml:space="preserve">Контролировать соблюдение Подрядчиком сроков выполнения работ в соответствии с </w:t>
      </w:r>
      <w:r>
        <w:rPr>
          <w:spacing w:val="-4"/>
          <w:szCs w:val="24"/>
        </w:rPr>
        <w:t>Договор</w:t>
      </w:r>
      <w:r w:rsidRPr="002E32F8">
        <w:rPr>
          <w:spacing w:val="-4"/>
          <w:szCs w:val="24"/>
        </w:rPr>
        <w:t>ом, а также соответствие применяемых Подрядчиком материалов, изделий и конструкций государственным стандартам и техническим условиям, и предоставлять соответствующую информацию в составе еженедельного отчета (Приложение № 2).</w:t>
      </w:r>
    </w:p>
    <w:p w14:paraId="6DA5BA51" w14:textId="77777777" w:rsidR="00D4120D" w:rsidRPr="002E32F8" w:rsidRDefault="00D4120D" w:rsidP="00D4120D">
      <w:pPr>
        <w:pStyle w:val="af8"/>
        <w:widowControl w:val="0"/>
        <w:numPr>
          <w:ilvl w:val="0"/>
          <w:numId w:val="15"/>
        </w:numPr>
        <w:tabs>
          <w:tab w:val="left" w:pos="697"/>
        </w:tabs>
        <w:suppressAutoHyphens w:val="0"/>
        <w:autoSpaceDE w:val="0"/>
        <w:autoSpaceDN w:val="0"/>
        <w:spacing w:line="240" w:lineRule="auto"/>
        <w:ind w:left="0" w:firstLine="680"/>
        <w:rPr>
          <w:szCs w:val="24"/>
        </w:rPr>
      </w:pPr>
      <w:r w:rsidRPr="002E32F8">
        <w:rPr>
          <w:szCs w:val="24"/>
        </w:rPr>
        <w:t xml:space="preserve">Осуществлять контроль за устранением выданных </w:t>
      </w:r>
      <w:r w:rsidRPr="002E32F8">
        <w:rPr>
          <w:spacing w:val="-4"/>
          <w:szCs w:val="24"/>
        </w:rPr>
        <w:t xml:space="preserve">Подрядчику </w:t>
      </w:r>
      <w:r w:rsidRPr="002E32F8">
        <w:rPr>
          <w:szCs w:val="24"/>
        </w:rPr>
        <w:t>предписаний и полученных подрядчику замечаний.</w:t>
      </w:r>
    </w:p>
    <w:p w14:paraId="09E9AEBD" w14:textId="77777777" w:rsidR="00D4120D" w:rsidRPr="002E32F8" w:rsidRDefault="00D4120D" w:rsidP="00D4120D">
      <w:pPr>
        <w:pStyle w:val="af8"/>
        <w:widowControl w:val="0"/>
        <w:numPr>
          <w:ilvl w:val="0"/>
          <w:numId w:val="15"/>
        </w:numPr>
        <w:tabs>
          <w:tab w:val="left" w:pos="697"/>
        </w:tabs>
        <w:suppressAutoHyphens w:val="0"/>
        <w:autoSpaceDE w:val="0"/>
        <w:autoSpaceDN w:val="0"/>
        <w:spacing w:line="240" w:lineRule="auto"/>
        <w:ind w:left="0" w:firstLine="680"/>
        <w:rPr>
          <w:spacing w:val="-4"/>
          <w:szCs w:val="24"/>
        </w:rPr>
      </w:pPr>
      <w:r w:rsidRPr="002E32F8">
        <w:rPr>
          <w:szCs w:val="24"/>
        </w:rPr>
        <w:t>Контролировать соблюдение норм и правил складирования и хранения применяемой продукции и достоверности документирования результатов контроля.</w:t>
      </w:r>
    </w:p>
    <w:p w14:paraId="64E13F22" w14:textId="77777777" w:rsidR="00D4120D" w:rsidRPr="002E32F8" w:rsidRDefault="00D4120D" w:rsidP="00D4120D">
      <w:pPr>
        <w:pStyle w:val="af8"/>
        <w:widowControl w:val="0"/>
        <w:numPr>
          <w:ilvl w:val="0"/>
          <w:numId w:val="15"/>
        </w:numPr>
        <w:tabs>
          <w:tab w:val="left" w:pos="697"/>
        </w:tabs>
        <w:suppressAutoHyphens w:val="0"/>
        <w:autoSpaceDE w:val="0"/>
        <w:autoSpaceDN w:val="0"/>
        <w:spacing w:line="240" w:lineRule="auto"/>
        <w:ind w:left="0" w:firstLine="680"/>
        <w:rPr>
          <w:spacing w:val="-4"/>
          <w:szCs w:val="24"/>
        </w:rPr>
      </w:pPr>
      <w:r w:rsidRPr="002E32F8">
        <w:rPr>
          <w:szCs w:val="24"/>
        </w:rPr>
        <w:t>Осуществлять контроль наличия и правильности ведения исполнительной документации на соответствие нормативным требованиям в процессе производства строительно-монтажных работ.</w:t>
      </w:r>
    </w:p>
    <w:p w14:paraId="303FD737" w14:textId="77777777" w:rsidR="00D4120D" w:rsidRPr="002E32F8" w:rsidRDefault="00D4120D" w:rsidP="00D4120D">
      <w:pPr>
        <w:pStyle w:val="af8"/>
        <w:widowControl w:val="0"/>
        <w:numPr>
          <w:ilvl w:val="0"/>
          <w:numId w:val="15"/>
        </w:numPr>
        <w:tabs>
          <w:tab w:val="left" w:pos="697"/>
        </w:tabs>
        <w:suppressAutoHyphens w:val="0"/>
        <w:autoSpaceDE w:val="0"/>
        <w:autoSpaceDN w:val="0"/>
        <w:spacing w:line="240" w:lineRule="auto"/>
        <w:ind w:left="0" w:firstLine="709"/>
        <w:rPr>
          <w:szCs w:val="24"/>
        </w:rPr>
      </w:pPr>
      <w:r w:rsidRPr="002E32F8">
        <w:rPr>
          <w:szCs w:val="24"/>
        </w:rPr>
        <w:t>Предоставлять Заказчику еженедельные отчеты в электронном виде о ходе и качестве выполняемых работ, в том числе в редактируемом формате, по средам с 15-00 до 18-00 часов (Приложение № 2), справочные материалы по объектам в стадии строительства, где Исполнитель проводит строительный контроль, в формате (PDF), а также фотоотчёт (</w:t>
      </w:r>
      <w:r w:rsidRPr="002E32F8">
        <w:rPr>
          <w:szCs w:val="24"/>
          <w:lang w:val="en-US"/>
        </w:rPr>
        <w:t>JP</w:t>
      </w:r>
      <w:r w:rsidRPr="002E32F8">
        <w:rPr>
          <w:szCs w:val="24"/>
        </w:rPr>
        <w:t>Е</w:t>
      </w:r>
      <w:r w:rsidRPr="002E32F8">
        <w:rPr>
          <w:szCs w:val="24"/>
          <w:lang w:val="en-US"/>
        </w:rPr>
        <w:t>G</w:t>
      </w:r>
      <w:r w:rsidRPr="002E32F8">
        <w:rPr>
          <w:szCs w:val="24"/>
        </w:rPr>
        <w:t xml:space="preserve">) за подписью ответственного лица Исполнителя на электронную </w:t>
      </w:r>
      <w:proofErr w:type="spellStart"/>
      <w:r w:rsidRPr="002E32F8">
        <w:rPr>
          <w:szCs w:val="24"/>
        </w:rPr>
        <w:t>почту</w:t>
      </w:r>
      <w:r>
        <w:rPr>
          <w:szCs w:val="24"/>
        </w:rPr>
        <w:t>:</w:t>
      </w:r>
      <w:r w:rsidRPr="000F775D">
        <w:rPr>
          <w:szCs w:val="24"/>
        </w:rPr>
        <w:t>fbuz_priemn@cge-crimea.ru</w:t>
      </w:r>
      <w:proofErr w:type="spellEnd"/>
      <w:r w:rsidRPr="002E32F8">
        <w:rPr>
          <w:szCs w:val="24"/>
        </w:rPr>
        <w:t xml:space="preserve">. </w:t>
      </w:r>
    </w:p>
    <w:p w14:paraId="1C3026FC" w14:textId="77777777" w:rsidR="00D4120D" w:rsidRPr="002E32F8" w:rsidRDefault="00D4120D" w:rsidP="00D4120D">
      <w:pPr>
        <w:pStyle w:val="af8"/>
        <w:widowControl w:val="0"/>
        <w:numPr>
          <w:ilvl w:val="0"/>
          <w:numId w:val="15"/>
        </w:numPr>
        <w:tabs>
          <w:tab w:val="left" w:pos="697"/>
        </w:tabs>
        <w:suppressAutoHyphens w:val="0"/>
        <w:autoSpaceDE w:val="0"/>
        <w:autoSpaceDN w:val="0"/>
        <w:spacing w:line="240" w:lineRule="auto"/>
        <w:ind w:left="0" w:firstLine="680"/>
        <w:rPr>
          <w:szCs w:val="24"/>
        </w:rPr>
      </w:pPr>
      <w:r w:rsidRPr="002E32F8">
        <w:rPr>
          <w:szCs w:val="24"/>
        </w:rPr>
        <w:t>Подписывать Исполнительную документацию Подрядчика, с обязательным указанием даты фактического выполнения работ и подтверждения всех выполненных Подрядчиком работ, независимо от их предъявления к оплате.</w:t>
      </w:r>
    </w:p>
    <w:p w14:paraId="7E544864" w14:textId="77777777" w:rsidR="00D4120D" w:rsidRPr="002E32F8" w:rsidRDefault="00D4120D" w:rsidP="00D4120D">
      <w:pPr>
        <w:pStyle w:val="af8"/>
        <w:widowControl w:val="0"/>
        <w:numPr>
          <w:ilvl w:val="0"/>
          <w:numId w:val="15"/>
        </w:numPr>
        <w:tabs>
          <w:tab w:val="left" w:pos="697"/>
        </w:tabs>
        <w:suppressAutoHyphens w:val="0"/>
        <w:autoSpaceDE w:val="0"/>
        <w:autoSpaceDN w:val="0"/>
        <w:spacing w:line="240" w:lineRule="auto"/>
        <w:ind w:left="0" w:firstLine="680"/>
        <w:rPr>
          <w:szCs w:val="24"/>
        </w:rPr>
      </w:pPr>
      <w:r w:rsidRPr="002E32F8">
        <w:rPr>
          <w:szCs w:val="24"/>
        </w:rPr>
        <w:t>До 10 числа текущего месяца предоставлять оперативное выполнение за планируемый отчетный период, прогнозный план кассовых выплат на следующий месяц.</w:t>
      </w:r>
    </w:p>
    <w:p w14:paraId="026A2309" w14:textId="77777777" w:rsidR="00D4120D" w:rsidRPr="002E32F8" w:rsidRDefault="00D4120D" w:rsidP="00D4120D">
      <w:pPr>
        <w:pStyle w:val="af8"/>
        <w:widowControl w:val="0"/>
        <w:numPr>
          <w:ilvl w:val="0"/>
          <w:numId w:val="15"/>
        </w:numPr>
        <w:tabs>
          <w:tab w:val="left" w:pos="697"/>
        </w:tabs>
        <w:suppressAutoHyphens w:val="0"/>
        <w:autoSpaceDE w:val="0"/>
        <w:autoSpaceDN w:val="0"/>
        <w:spacing w:line="240" w:lineRule="auto"/>
        <w:ind w:left="0" w:firstLine="680"/>
        <w:rPr>
          <w:szCs w:val="24"/>
        </w:rPr>
      </w:pPr>
      <w:r w:rsidRPr="002E32F8">
        <w:rPr>
          <w:szCs w:val="24"/>
        </w:rPr>
        <w:t>Обеспечивать хранение у Исполнителя 1-го экземпляра Исполнительной документации на принятые по акту приемки выполненных работ (форма КС-2) работы за Отчетный период Услуг на бумажном носителе или в электронном виде. Исполнительная документация должна быть оформлена в соответствии с Приказом Минстроя РФ от 16.05.2023 № 344/пр.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с последующей передачей Заказчику по его требованию в течение 3-х рабочих дней.</w:t>
      </w:r>
    </w:p>
    <w:p w14:paraId="3CCEC9BD" w14:textId="77777777" w:rsidR="00D4120D" w:rsidRPr="002E32F8" w:rsidRDefault="00D4120D" w:rsidP="00D4120D">
      <w:pPr>
        <w:pStyle w:val="af8"/>
        <w:widowControl w:val="0"/>
        <w:numPr>
          <w:ilvl w:val="0"/>
          <w:numId w:val="15"/>
        </w:numPr>
        <w:tabs>
          <w:tab w:val="left" w:pos="697"/>
        </w:tabs>
        <w:suppressAutoHyphens w:val="0"/>
        <w:autoSpaceDE w:val="0"/>
        <w:autoSpaceDN w:val="0"/>
        <w:spacing w:line="240" w:lineRule="auto"/>
        <w:ind w:left="0" w:firstLine="680"/>
        <w:rPr>
          <w:szCs w:val="24"/>
        </w:rPr>
      </w:pPr>
      <w:r w:rsidRPr="002E32F8">
        <w:rPr>
          <w:szCs w:val="24"/>
        </w:rPr>
        <w:t>Контролировать проведение входного, операционного и приемочного контроля, выполняемого Подрядчиком в отношении материалов и оборудования.</w:t>
      </w:r>
    </w:p>
    <w:p w14:paraId="641E3DB7" w14:textId="77777777" w:rsidR="00D4120D" w:rsidRPr="002E32F8" w:rsidRDefault="00D4120D" w:rsidP="00D4120D">
      <w:pPr>
        <w:pStyle w:val="af8"/>
        <w:widowControl w:val="0"/>
        <w:numPr>
          <w:ilvl w:val="0"/>
          <w:numId w:val="15"/>
        </w:numPr>
        <w:tabs>
          <w:tab w:val="left" w:pos="697"/>
        </w:tabs>
        <w:suppressAutoHyphens w:val="0"/>
        <w:autoSpaceDE w:val="0"/>
        <w:autoSpaceDN w:val="0"/>
        <w:spacing w:line="240" w:lineRule="auto"/>
        <w:ind w:left="0" w:firstLine="680"/>
        <w:rPr>
          <w:spacing w:val="-4"/>
          <w:szCs w:val="24"/>
        </w:rPr>
      </w:pPr>
      <w:r w:rsidRPr="002E32F8">
        <w:rPr>
          <w:szCs w:val="24"/>
        </w:rPr>
        <w:t xml:space="preserve">Контролировать исполнение Подрядчиком обязательства по привлечению ресурсоснабжающих организаций при выполнении работ в охранной зоне городских инженерных коммуникаций </w:t>
      </w:r>
      <w:bookmarkStart w:id="5" w:name="_Hlk138168003"/>
      <w:r w:rsidRPr="002E32F8">
        <w:rPr>
          <w:szCs w:val="24"/>
        </w:rPr>
        <w:t>(при необходимости).</w:t>
      </w:r>
      <w:bookmarkEnd w:id="5"/>
    </w:p>
    <w:p w14:paraId="77326F17" w14:textId="77777777" w:rsidR="00D4120D" w:rsidRPr="002E32F8" w:rsidRDefault="00D4120D" w:rsidP="00D4120D">
      <w:pPr>
        <w:pStyle w:val="af8"/>
        <w:widowControl w:val="0"/>
        <w:numPr>
          <w:ilvl w:val="0"/>
          <w:numId w:val="15"/>
        </w:numPr>
        <w:tabs>
          <w:tab w:val="left" w:pos="697"/>
        </w:tabs>
        <w:suppressAutoHyphens w:val="0"/>
        <w:autoSpaceDE w:val="0"/>
        <w:autoSpaceDN w:val="0"/>
        <w:spacing w:line="240" w:lineRule="auto"/>
        <w:ind w:left="0" w:firstLine="680"/>
        <w:rPr>
          <w:szCs w:val="24"/>
        </w:rPr>
      </w:pPr>
      <w:r w:rsidRPr="002E32F8">
        <w:rPr>
          <w:szCs w:val="24"/>
        </w:rPr>
        <w:t>Своевременно направлять, в том числе по требованию Заказчика, уполномоченного представителя Исполнителя для освидетельствования скрытых работ.</w:t>
      </w:r>
    </w:p>
    <w:p w14:paraId="64DCCED9" w14:textId="77777777" w:rsidR="00D4120D" w:rsidRPr="002E32F8" w:rsidRDefault="00D4120D" w:rsidP="00D4120D">
      <w:pPr>
        <w:pStyle w:val="af8"/>
        <w:widowControl w:val="0"/>
        <w:numPr>
          <w:ilvl w:val="0"/>
          <w:numId w:val="15"/>
        </w:numPr>
        <w:tabs>
          <w:tab w:val="left" w:pos="697"/>
        </w:tabs>
        <w:suppressAutoHyphens w:val="0"/>
        <w:autoSpaceDE w:val="0"/>
        <w:autoSpaceDN w:val="0"/>
        <w:spacing w:line="240" w:lineRule="auto"/>
        <w:ind w:left="0" w:firstLine="680"/>
        <w:rPr>
          <w:szCs w:val="24"/>
        </w:rPr>
      </w:pPr>
      <w:r w:rsidRPr="002E32F8">
        <w:rPr>
          <w:szCs w:val="24"/>
        </w:rPr>
        <w:lastRenderedPageBreak/>
        <w:t>Обеспечить конфиденциальность информации, полученной в ходе исполнения услуг.</w:t>
      </w:r>
    </w:p>
    <w:p w14:paraId="05F840AA" w14:textId="77777777" w:rsidR="00D4120D" w:rsidRPr="002E32F8" w:rsidRDefault="00D4120D" w:rsidP="00D4120D">
      <w:pPr>
        <w:pStyle w:val="af8"/>
        <w:widowControl w:val="0"/>
        <w:numPr>
          <w:ilvl w:val="0"/>
          <w:numId w:val="15"/>
        </w:numPr>
        <w:tabs>
          <w:tab w:val="left" w:pos="697"/>
        </w:tabs>
        <w:suppressAutoHyphens w:val="0"/>
        <w:autoSpaceDE w:val="0"/>
        <w:autoSpaceDN w:val="0"/>
        <w:spacing w:line="240" w:lineRule="auto"/>
        <w:ind w:left="0" w:firstLine="680"/>
        <w:rPr>
          <w:szCs w:val="24"/>
        </w:rPr>
      </w:pPr>
      <w:r w:rsidRPr="002E32F8">
        <w:rPr>
          <w:szCs w:val="24"/>
        </w:rPr>
        <w:t>Взаимодействовать с Заказчиком в рамках осуществления авторского надзора в соответствии с СП 246.1325800.2023.</w:t>
      </w:r>
    </w:p>
    <w:p w14:paraId="1FD56777" w14:textId="77777777" w:rsidR="00D4120D" w:rsidRPr="002E32F8" w:rsidRDefault="00D4120D" w:rsidP="00D4120D">
      <w:pPr>
        <w:pStyle w:val="af8"/>
        <w:widowControl w:val="0"/>
        <w:numPr>
          <w:ilvl w:val="0"/>
          <w:numId w:val="15"/>
        </w:numPr>
        <w:tabs>
          <w:tab w:val="left" w:pos="697"/>
        </w:tabs>
        <w:suppressAutoHyphens w:val="0"/>
        <w:autoSpaceDE w:val="0"/>
        <w:autoSpaceDN w:val="0"/>
        <w:spacing w:line="240" w:lineRule="auto"/>
        <w:ind w:left="0" w:firstLine="680"/>
        <w:rPr>
          <w:szCs w:val="24"/>
        </w:rPr>
      </w:pPr>
      <w:r w:rsidRPr="002E32F8">
        <w:rPr>
          <w:szCs w:val="24"/>
        </w:rPr>
        <w:t xml:space="preserve">Осуществлять контроль соблюдения Подрядчиком обязанности по обеспечению объекта видеонаблюдением (в случае если такая обязанность предусмотрена </w:t>
      </w:r>
      <w:r>
        <w:rPr>
          <w:szCs w:val="24"/>
        </w:rPr>
        <w:t>Договор</w:t>
      </w:r>
      <w:r w:rsidRPr="002E32F8">
        <w:rPr>
          <w:szCs w:val="24"/>
        </w:rPr>
        <w:t xml:space="preserve">ом с Подрядчиком), в том числе выдавать Подрядчику предписания об устранении нарушений функционирования системы видеонаблюдения, еженедельно предоставлять Заказчику отчеты о функционировании системы видеонаблюдения на объекте с направлением подтверждающих документов (скриншотов, переписки т.д.) (если это предусмотрено </w:t>
      </w:r>
      <w:r>
        <w:rPr>
          <w:spacing w:val="-4"/>
          <w:szCs w:val="24"/>
        </w:rPr>
        <w:t>Контрактом</w:t>
      </w:r>
      <w:r w:rsidRPr="002E32F8">
        <w:rPr>
          <w:spacing w:val="-4"/>
          <w:szCs w:val="24"/>
        </w:rPr>
        <w:t xml:space="preserve"> </w:t>
      </w:r>
      <w:r w:rsidRPr="002E32F8">
        <w:rPr>
          <w:szCs w:val="24"/>
        </w:rPr>
        <w:t>заключенн</w:t>
      </w:r>
      <w:r>
        <w:rPr>
          <w:szCs w:val="24"/>
        </w:rPr>
        <w:t>ым</w:t>
      </w:r>
      <w:r w:rsidRPr="002E32F8">
        <w:rPr>
          <w:szCs w:val="24"/>
        </w:rPr>
        <w:t xml:space="preserve"> между Исполнителем и Заказчиком).</w:t>
      </w:r>
    </w:p>
    <w:p w14:paraId="58EF126D" w14:textId="77777777" w:rsidR="00D4120D" w:rsidRPr="002E32F8" w:rsidRDefault="00D4120D" w:rsidP="00D4120D">
      <w:pPr>
        <w:pStyle w:val="af8"/>
        <w:widowControl w:val="0"/>
        <w:numPr>
          <w:ilvl w:val="0"/>
          <w:numId w:val="15"/>
        </w:numPr>
        <w:tabs>
          <w:tab w:val="left" w:pos="697"/>
        </w:tabs>
        <w:suppressAutoHyphens w:val="0"/>
        <w:autoSpaceDE w:val="0"/>
        <w:autoSpaceDN w:val="0"/>
        <w:spacing w:line="240" w:lineRule="auto"/>
        <w:ind w:left="0" w:firstLine="680"/>
        <w:rPr>
          <w:spacing w:val="-4"/>
          <w:szCs w:val="24"/>
        </w:rPr>
      </w:pPr>
      <w:r w:rsidRPr="002E32F8">
        <w:rPr>
          <w:spacing w:val="-4"/>
          <w:szCs w:val="24"/>
        </w:rPr>
        <w:t xml:space="preserve">Исполнять иные обязанности, установленные для Исполнителя </w:t>
      </w:r>
      <w:r>
        <w:rPr>
          <w:spacing w:val="-4"/>
          <w:szCs w:val="24"/>
        </w:rPr>
        <w:t>Контрактом</w:t>
      </w:r>
      <w:r w:rsidRPr="002E32F8">
        <w:rPr>
          <w:spacing w:val="-4"/>
          <w:szCs w:val="24"/>
        </w:rPr>
        <w:t xml:space="preserve"> и законодательством Российской Федерации;</w:t>
      </w:r>
    </w:p>
    <w:p w14:paraId="66A2C366" w14:textId="77777777" w:rsidR="00D4120D" w:rsidRPr="002E32F8" w:rsidRDefault="00D4120D" w:rsidP="00D4120D">
      <w:pPr>
        <w:pStyle w:val="af8"/>
        <w:widowControl w:val="0"/>
        <w:numPr>
          <w:ilvl w:val="0"/>
          <w:numId w:val="15"/>
        </w:numPr>
        <w:tabs>
          <w:tab w:val="left" w:pos="697"/>
        </w:tabs>
        <w:suppressAutoHyphens w:val="0"/>
        <w:autoSpaceDE w:val="0"/>
        <w:autoSpaceDN w:val="0"/>
        <w:spacing w:line="240" w:lineRule="auto"/>
        <w:ind w:left="0" w:firstLine="680"/>
        <w:rPr>
          <w:spacing w:val="-4"/>
          <w:szCs w:val="24"/>
        </w:rPr>
      </w:pPr>
      <w:r w:rsidRPr="002E32F8">
        <w:rPr>
          <w:spacing w:val="-4"/>
          <w:szCs w:val="24"/>
        </w:rPr>
        <w:t xml:space="preserve">При необходимости производить переосвидетельствование и приемку ранее выполненных работ, с подписанием актов освидетельствования скрытых работ и ответственных конструкций, в случае если данные работы выполнялись до заключения настоящего </w:t>
      </w:r>
      <w:r>
        <w:rPr>
          <w:spacing w:val="-4"/>
          <w:szCs w:val="24"/>
        </w:rPr>
        <w:t>Контракта</w:t>
      </w:r>
      <w:r w:rsidRPr="002E32F8">
        <w:rPr>
          <w:spacing w:val="-4"/>
          <w:szCs w:val="24"/>
        </w:rPr>
        <w:t>.</w:t>
      </w:r>
    </w:p>
    <w:p w14:paraId="0D2F1E2A" w14:textId="77777777" w:rsidR="00D4120D" w:rsidRPr="002E32F8" w:rsidRDefault="00D4120D" w:rsidP="00D4120D">
      <w:pPr>
        <w:pStyle w:val="af8"/>
        <w:widowControl w:val="0"/>
        <w:numPr>
          <w:ilvl w:val="0"/>
          <w:numId w:val="15"/>
        </w:numPr>
        <w:tabs>
          <w:tab w:val="left" w:pos="697"/>
        </w:tabs>
        <w:suppressAutoHyphens w:val="0"/>
        <w:autoSpaceDE w:val="0"/>
        <w:autoSpaceDN w:val="0"/>
        <w:spacing w:line="240" w:lineRule="auto"/>
        <w:ind w:left="0" w:firstLine="680"/>
        <w:rPr>
          <w:spacing w:val="-4"/>
          <w:szCs w:val="24"/>
        </w:rPr>
      </w:pPr>
      <w:r w:rsidRPr="002E32F8">
        <w:rPr>
          <w:spacing w:val="-4"/>
          <w:szCs w:val="24"/>
        </w:rPr>
        <w:t>По требованию Заказчика осуществлять визирование Документа о приемке выполненных работ, направленного Подрядчиком Заказчику, в электронной форме в ЕИС.</w:t>
      </w:r>
    </w:p>
    <w:p w14:paraId="63A4D945" w14:textId="77777777" w:rsidR="00D4120D" w:rsidRPr="002E32F8" w:rsidRDefault="00D4120D" w:rsidP="00D4120D">
      <w:pPr>
        <w:widowControl w:val="0"/>
        <w:tabs>
          <w:tab w:val="left" w:pos="697"/>
        </w:tabs>
        <w:autoSpaceDE w:val="0"/>
        <w:autoSpaceDN w:val="0"/>
        <w:spacing w:after="0" w:line="240" w:lineRule="auto"/>
        <w:ind w:firstLine="680"/>
        <w:jc w:val="both"/>
        <w:rPr>
          <w:rFonts w:ascii="Times New Roman" w:hAnsi="Times New Roman" w:cs="Times New Roman"/>
          <w:spacing w:val="-4"/>
          <w:sz w:val="24"/>
          <w:szCs w:val="24"/>
        </w:rPr>
      </w:pPr>
      <w:r w:rsidRPr="002E32F8">
        <w:rPr>
          <w:rFonts w:ascii="Times New Roman" w:hAnsi="Times New Roman" w:cs="Times New Roman"/>
          <w:spacing w:val="-4"/>
          <w:sz w:val="24"/>
          <w:szCs w:val="24"/>
        </w:rPr>
        <w:t xml:space="preserve">3.5. Исполнитель несет ответственность за достоверность представленных в рамках осуществления строительного контроля сведений, в том числе за достоверность сведений об объеме и качестве работ, указанных в актах приемки выполненных работ (форма КС-2) и документе о приемке выполненных работ, их соответствие условиям </w:t>
      </w:r>
      <w:r>
        <w:rPr>
          <w:rFonts w:ascii="Times New Roman" w:hAnsi="Times New Roman" w:cs="Times New Roman"/>
          <w:spacing w:val="-4"/>
          <w:sz w:val="24"/>
          <w:szCs w:val="24"/>
        </w:rPr>
        <w:t>Договор</w:t>
      </w:r>
      <w:r w:rsidRPr="002E32F8">
        <w:rPr>
          <w:rFonts w:ascii="Times New Roman" w:hAnsi="Times New Roman" w:cs="Times New Roman"/>
          <w:spacing w:val="-4"/>
          <w:sz w:val="24"/>
          <w:szCs w:val="24"/>
        </w:rPr>
        <w:t xml:space="preserve">а; за достоверность сведений об объеме и качестве монтируемых материалов и оборудования, использованных материальных ценностей при выполнении работ; за наличие и состав исполнительной документации, за соответствие Исполнительной документации, предъявленной Подрядчиком Заказчику, </w:t>
      </w:r>
      <w:bookmarkStart w:id="6" w:name="_Hlk138168038"/>
      <w:r w:rsidRPr="002E32F8">
        <w:rPr>
          <w:rFonts w:ascii="Times New Roman" w:hAnsi="Times New Roman" w:cs="Times New Roman"/>
          <w:spacing w:val="-4"/>
          <w:sz w:val="24"/>
          <w:szCs w:val="24"/>
        </w:rPr>
        <w:t xml:space="preserve">требованиям проектно-сметной документации </w:t>
      </w:r>
      <w:bookmarkEnd w:id="6"/>
      <w:r w:rsidRPr="002E32F8">
        <w:rPr>
          <w:rFonts w:ascii="Times New Roman" w:hAnsi="Times New Roman" w:cs="Times New Roman"/>
          <w:spacing w:val="-4"/>
          <w:sz w:val="24"/>
          <w:szCs w:val="24"/>
        </w:rPr>
        <w:t>и нормативно-технической документации.</w:t>
      </w:r>
    </w:p>
    <w:p w14:paraId="463005C1" w14:textId="77777777" w:rsidR="00D4120D" w:rsidRPr="002E32F8" w:rsidRDefault="00D4120D" w:rsidP="00D4120D">
      <w:pPr>
        <w:pStyle w:val="17"/>
        <w:ind w:firstLine="680"/>
        <w:jc w:val="both"/>
        <w:rPr>
          <w:sz w:val="24"/>
          <w:szCs w:val="24"/>
        </w:rPr>
      </w:pPr>
      <w:r w:rsidRPr="002E32F8">
        <w:rPr>
          <w:sz w:val="24"/>
          <w:szCs w:val="24"/>
        </w:rPr>
        <w:t xml:space="preserve">3.6. Исполнитель осуществляет строительный контроль в соответствии с Федеральным </w:t>
      </w:r>
      <w:hyperlink r:id="rId8" w:history="1">
        <w:r w:rsidRPr="002E32F8">
          <w:rPr>
            <w:sz w:val="24"/>
            <w:szCs w:val="24"/>
          </w:rPr>
          <w:t>законом</w:t>
        </w:r>
      </w:hyperlink>
      <w:r w:rsidRPr="002E32F8">
        <w:rPr>
          <w:sz w:val="24"/>
          <w:szCs w:val="24"/>
        </w:rPr>
        <w:t xml:space="preserve"> от 26 июня 2008 года № 102-ФЗ «Об обеспечении единства измерений» с применением средств измерений утвержденного типа, прошедших проверку, по аттестованным в необходимых случаях методикам (методам) измерений; контрольные испытания и измерения должны выполняться квалифицированным персоналом, и требованиями, установленными Постановлением Правительства РФ от 21 июня 2010 г.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r>
        <w:rPr>
          <w:sz w:val="24"/>
          <w:szCs w:val="24"/>
        </w:rPr>
        <w:t>.</w:t>
      </w:r>
    </w:p>
    <w:p w14:paraId="3B59A736" w14:textId="77777777" w:rsidR="00D05EAF" w:rsidRDefault="00D05EAF">
      <w:pPr>
        <w:pStyle w:val="VL1"/>
        <w:tabs>
          <w:tab w:val="left" w:pos="1418"/>
        </w:tabs>
        <w:spacing w:before="0"/>
        <w:ind w:firstLine="567"/>
        <w:rPr>
          <w:rFonts w:ascii="Times New Roman" w:hAnsi="Times New Roman"/>
          <w:spacing w:val="-4"/>
          <w:sz w:val="24"/>
          <w:szCs w:val="24"/>
        </w:rPr>
      </w:pPr>
    </w:p>
    <w:p w14:paraId="7970A43F" w14:textId="77777777" w:rsidR="00D05EAF" w:rsidRDefault="00A37FBE">
      <w:pPr>
        <w:pStyle w:val="11"/>
        <w:numPr>
          <w:ilvl w:val="0"/>
          <w:numId w:val="5"/>
        </w:numPr>
        <w:tabs>
          <w:tab w:val="clear" w:pos="4677"/>
          <w:tab w:val="clear" w:pos="9355"/>
        </w:tabs>
        <w:spacing w:before="0" w:after="0"/>
        <w:ind w:left="0" w:firstLine="567"/>
        <w:jc w:val="center"/>
        <w:rPr>
          <w:rFonts w:ascii="Times New Roman" w:hAnsi="Times New Roman" w:cs="Times New Roman"/>
          <w:color w:val="auto"/>
          <w:spacing w:val="-4"/>
          <w:sz w:val="24"/>
        </w:rPr>
      </w:pPr>
      <w:r>
        <w:rPr>
          <w:rFonts w:ascii="Times New Roman" w:hAnsi="Times New Roman" w:cs="Times New Roman"/>
          <w:color w:val="auto"/>
          <w:spacing w:val="-4"/>
          <w:sz w:val="24"/>
        </w:rPr>
        <w:t>Цена Контракта и порядок</w:t>
      </w:r>
      <w:r w:rsidR="00CF6433">
        <w:rPr>
          <w:rFonts w:ascii="Times New Roman" w:hAnsi="Times New Roman" w:cs="Times New Roman"/>
          <w:color w:val="auto"/>
          <w:spacing w:val="-4"/>
          <w:sz w:val="24"/>
        </w:rPr>
        <w:t xml:space="preserve"> </w:t>
      </w:r>
      <w:r>
        <w:rPr>
          <w:rFonts w:ascii="Times New Roman" w:hAnsi="Times New Roman" w:cs="Times New Roman"/>
          <w:color w:val="auto"/>
          <w:spacing w:val="-4"/>
          <w:sz w:val="24"/>
        </w:rPr>
        <w:t>расчетов</w:t>
      </w:r>
    </w:p>
    <w:p w14:paraId="7159F8B9" w14:textId="3F0A6ECC" w:rsidR="00D05EAF" w:rsidRDefault="00A37FBE">
      <w:pPr>
        <w:pStyle w:val="VL1"/>
        <w:numPr>
          <w:ilvl w:val="1"/>
          <w:numId w:val="5"/>
        </w:numPr>
        <w:spacing w:before="0"/>
        <w:ind w:left="0" w:firstLine="567"/>
        <w:rPr>
          <w:rFonts w:ascii="Times New Roman" w:hAnsi="Times New Roman"/>
          <w:spacing w:val="-4"/>
          <w:sz w:val="24"/>
          <w:szCs w:val="24"/>
        </w:rPr>
      </w:pPr>
      <w:r>
        <w:rPr>
          <w:rFonts w:ascii="Times New Roman" w:hAnsi="Times New Roman"/>
          <w:sz w:val="24"/>
          <w:szCs w:val="24"/>
        </w:rPr>
        <w:t xml:space="preserve">Цена Контракта составляет </w:t>
      </w:r>
      <w:r w:rsidR="00F55B7A">
        <w:rPr>
          <w:rFonts w:ascii="Times New Roman" w:hAnsi="Times New Roman"/>
          <w:sz w:val="24"/>
          <w:szCs w:val="24"/>
        </w:rPr>
        <w:t>______</w:t>
      </w:r>
    </w:p>
    <w:p w14:paraId="23A7CA85" w14:textId="77777777" w:rsidR="00D05EAF" w:rsidRDefault="00A37FBE">
      <w:pPr>
        <w:pStyle w:val="VL1"/>
        <w:numPr>
          <w:ilvl w:val="1"/>
          <w:numId w:val="5"/>
        </w:numPr>
        <w:spacing w:before="0"/>
        <w:ind w:left="0" w:firstLine="709"/>
        <w:rPr>
          <w:rFonts w:ascii="Times New Roman" w:hAnsi="Times New Roman"/>
          <w:color w:val="auto"/>
          <w:spacing w:val="-4"/>
          <w:sz w:val="24"/>
          <w:szCs w:val="24"/>
        </w:rPr>
      </w:pPr>
      <w:r>
        <w:rPr>
          <w:rFonts w:ascii="Times New Roman" w:hAnsi="Times New Roman"/>
          <w:color w:val="auto"/>
          <w:spacing w:val="-4"/>
          <w:sz w:val="24"/>
          <w:szCs w:val="24"/>
        </w:rPr>
        <w:t xml:space="preserve">Цена Контракта является твердой на весь срок исполнения Контракта и не может изменяться в ходе его исполнения, </w:t>
      </w:r>
      <w:r>
        <w:rPr>
          <w:rFonts w:ascii="Times New Roman" w:eastAsia="Times New Roman" w:hAnsi="Times New Roman"/>
          <w:color w:val="000000" w:themeColor="text1"/>
          <w:sz w:val="24"/>
          <w:szCs w:val="24"/>
          <w:lang w:eastAsia="ru-RU" w:bidi="ru-RU"/>
        </w:rPr>
        <w:t xml:space="preserve">за исключением случаев, </w:t>
      </w:r>
      <w:r>
        <w:rPr>
          <w:rFonts w:ascii="Times New Roman" w:hAnsi="Times New Roman"/>
          <w:sz w:val="24"/>
          <w:szCs w:val="24"/>
        </w:rPr>
        <w:t xml:space="preserve">установленных Федеральным </w:t>
      </w:r>
      <w:hyperlink r:id="rId9">
        <w:r>
          <w:rPr>
            <w:rFonts w:ascii="Times New Roman" w:hAnsi="Times New Roman"/>
            <w:sz w:val="24"/>
            <w:szCs w:val="24"/>
          </w:rPr>
          <w:t>законом</w:t>
        </w:r>
      </w:hyperlink>
      <w:r>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771106C9" w14:textId="77777777" w:rsidR="00D05EAF" w:rsidRDefault="00A37FBE">
      <w:pPr>
        <w:pStyle w:val="VL1"/>
        <w:numPr>
          <w:ilvl w:val="1"/>
          <w:numId w:val="5"/>
        </w:numPr>
        <w:tabs>
          <w:tab w:val="left" w:pos="1418"/>
        </w:tabs>
        <w:spacing w:before="0"/>
        <w:ind w:left="0" w:firstLine="709"/>
        <w:rPr>
          <w:rFonts w:ascii="Times New Roman" w:hAnsi="Times New Roman"/>
          <w:color w:val="auto"/>
          <w:spacing w:val="-4"/>
          <w:sz w:val="24"/>
          <w:szCs w:val="24"/>
        </w:rPr>
      </w:pPr>
      <w:r>
        <w:rPr>
          <w:rFonts w:ascii="Times New Roman" w:hAnsi="Times New Roman"/>
          <w:sz w:val="24"/>
          <w:szCs w:val="24"/>
          <w:lang w:eastAsia="ru-RU"/>
        </w:rPr>
        <w:t>Цена Контракта включает затраты Исполнителя на оказание предусмотренных настоящим Контрактом услуг и любые иные расходы Исполнителя, связанные с исполнением обязательств по настоящему Контракту, а также транспортные и командировочные расходы, питание, проживание, стоимость расходных материалов, затрат на обеспечение специалистов необходимым инструментом, уплату налогов, сборов, заработную плату и других обязательных платежей, включаемых в стоимость услуг</w:t>
      </w:r>
      <w:r>
        <w:rPr>
          <w:rFonts w:ascii="Times New Roman" w:hAnsi="Times New Roman"/>
          <w:color w:val="auto"/>
          <w:spacing w:val="-4"/>
          <w:sz w:val="24"/>
          <w:szCs w:val="24"/>
        </w:rPr>
        <w:t>.</w:t>
      </w:r>
    </w:p>
    <w:p w14:paraId="633E4F3E" w14:textId="77777777" w:rsidR="00D05EAF" w:rsidRDefault="00A37FBE">
      <w:pPr>
        <w:tabs>
          <w:tab w:val="left" w:pos="1418"/>
        </w:tabs>
        <w:spacing w:after="0" w:line="240" w:lineRule="auto"/>
        <w:ind w:firstLine="709"/>
        <w:jc w:val="both"/>
        <w:rPr>
          <w:rFonts w:eastAsia="Calibri"/>
          <w:spacing w:val="-4"/>
          <w:szCs w:val="24"/>
        </w:rPr>
      </w:pPr>
      <w:r w:rsidRPr="00CF6433">
        <w:rPr>
          <w:rFonts w:ascii="Times New Roman" w:eastAsia="Calibri" w:hAnsi="Times New Roman" w:cs="Times New Roman"/>
          <w:spacing w:val="-4"/>
          <w:sz w:val="24"/>
          <w:szCs w:val="24"/>
        </w:rPr>
        <w:t>4.4.</w:t>
      </w:r>
      <w:r>
        <w:rPr>
          <w:rFonts w:ascii="Times New Roman" w:eastAsia="Calibri" w:hAnsi="Times New Roman" w:cs="Times New Roman"/>
          <w:spacing w:val="-4"/>
          <w:sz w:val="24"/>
          <w:szCs w:val="24"/>
        </w:rPr>
        <w:t xml:space="preserve"> Финансирование Заказчиком Услуг по настоящему Контракту осуществляется в пределах доведенных лимитов бюджетных обязательств на соответствующий финансовый год и плановые периоды</w:t>
      </w:r>
      <w:r>
        <w:rPr>
          <w:rFonts w:eastAsia="Calibri"/>
          <w:spacing w:val="-4"/>
          <w:szCs w:val="24"/>
        </w:rPr>
        <w:t>.</w:t>
      </w:r>
    </w:p>
    <w:p w14:paraId="6872F209" w14:textId="77777777" w:rsidR="00D05EAF" w:rsidRDefault="00A37FBE">
      <w:pPr>
        <w:numPr>
          <w:ilvl w:val="2"/>
          <w:numId w:val="12"/>
        </w:numPr>
        <w:tabs>
          <w:tab w:val="left" w:pos="1418"/>
        </w:tabs>
        <w:spacing w:after="0" w:line="240" w:lineRule="auto"/>
        <w:ind w:hanging="579"/>
        <w:jc w:val="both"/>
        <w:rPr>
          <w:rFonts w:ascii="Times New Roman" w:eastAsia="Calibri" w:hAnsi="Times New Roman" w:cs="Times New Roman"/>
          <w:color w:val="0B1107" w:themeColor="accent6" w:themeShade="1A"/>
          <w:spacing w:val="-4"/>
          <w:sz w:val="24"/>
          <w:szCs w:val="24"/>
        </w:rPr>
      </w:pPr>
      <w:r>
        <w:rPr>
          <w:rFonts w:ascii="Times New Roman" w:eastAsia="Calibri" w:hAnsi="Times New Roman" w:cs="Times New Roman"/>
          <w:spacing w:val="-4"/>
          <w:sz w:val="24"/>
          <w:szCs w:val="24"/>
        </w:rPr>
        <w:t xml:space="preserve">Расчеты по Контракту производятся в российских рублях. </w:t>
      </w:r>
    </w:p>
    <w:p w14:paraId="1CBC2E6B" w14:textId="6D0AA112" w:rsidR="00D05EAF" w:rsidRDefault="00A37FBE" w:rsidP="00DD2E52">
      <w:pPr>
        <w:widowControl w:val="0"/>
        <w:ind w:firstLine="709"/>
        <w:jc w:val="both"/>
        <w:rPr>
          <w:rFonts w:ascii="Times New Roman" w:eastAsia="Calibri" w:hAnsi="Times New Roman"/>
          <w:sz w:val="24"/>
          <w:szCs w:val="24"/>
        </w:rPr>
      </w:pPr>
      <w:r w:rsidRPr="00E033CD">
        <w:rPr>
          <w:rFonts w:ascii="Times New Roman" w:eastAsia="Calibri" w:hAnsi="Times New Roman" w:cs="Times New Roman"/>
          <w:color w:val="0B1107" w:themeColor="accent6" w:themeShade="1A"/>
          <w:spacing w:val="-4"/>
          <w:sz w:val="24"/>
          <w:szCs w:val="24"/>
        </w:rPr>
        <w:t xml:space="preserve">4.4.2. </w:t>
      </w:r>
      <w:r w:rsidRPr="00E033CD">
        <w:rPr>
          <w:rFonts w:ascii="Times New Roman" w:eastAsia="Calibri" w:hAnsi="Times New Roman"/>
          <w:sz w:val="24"/>
          <w:szCs w:val="24"/>
        </w:rPr>
        <w:t xml:space="preserve">Источник финансирования </w:t>
      </w:r>
      <w:r w:rsidR="00DD2E52" w:rsidRPr="00E033CD">
        <w:rPr>
          <w:rFonts w:ascii="Times New Roman" w:eastAsia="Calibri" w:hAnsi="Times New Roman"/>
          <w:sz w:val="24"/>
          <w:szCs w:val="24"/>
        </w:rPr>
        <w:t>Контракта</w:t>
      </w:r>
      <w:r w:rsidRPr="00E033CD">
        <w:rPr>
          <w:rFonts w:ascii="Times New Roman" w:eastAsia="Calibri" w:hAnsi="Times New Roman"/>
          <w:sz w:val="24"/>
          <w:szCs w:val="24"/>
        </w:rPr>
        <w:t xml:space="preserve"> — </w:t>
      </w:r>
      <w:r w:rsidR="00E033CD" w:rsidRPr="00E033CD">
        <w:rPr>
          <w:rFonts w:ascii="Times New Roman" w:eastAsia="Calibri" w:hAnsi="Times New Roman"/>
          <w:sz w:val="24"/>
          <w:szCs w:val="24"/>
        </w:rPr>
        <w:t xml:space="preserve">Федеральный </w:t>
      </w:r>
      <w:proofErr w:type="gramStart"/>
      <w:r w:rsidR="00E033CD" w:rsidRPr="00E033CD">
        <w:rPr>
          <w:rFonts w:ascii="Times New Roman" w:eastAsia="Calibri" w:hAnsi="Times New Roman"/>
          <w:sz w:val="24"/>
          <w:szCs w:val="24"/>
        </w:rPr>
        <w:t>бюджет  (</w:t>
      </w:r>
      <w:proofErr w:type="gramEnd"/>
      <w:r w:rsidR="00E033CD" w:rsidRPr="00E033CD">
        <w:rPr>
          <w:rFonts w:ascii="Times New Roman" w:eastAsia="Calibri" w:hAnsi="Times New Roman"/>
          <w:sz w:val="24"/>
          <w:szCs w:val="24"/>
        </w:rPr>
        <w:t>02-01  Субсидии в целях осуществления мероприятий по капитальному ремонту объектов недвижимого имущества, в том числе реставрации,</w:t>
      </w:r>
      <w:r w:rsidR="00E033CD">
        <w:rPr>
          <w:rFonts w:ascii="Times New Roman" w:eastAsia="Calibri" w:hAnsi="Times New Roman"/>
          <w:sz w:val="24"/>
          <w:szCs w:val="24"/>
        </w:rPr>
        <w:t xml:space="preserve"> </w:t>
      </w:r>
      <w:r w:rsidR="00E033CD" w:rsidRPr="00E033CD">
        <w:rPr>
          <w:rFonts w:ascii="Times New Roman" w:eastAsia="Calibri" w:hAnsi="Times New Roman"/>
          <w:sz w:val="24"/>
          <w:szCs w:val="24"/>
        </w:rPr>
        <w:t>за исключением реконст</w:t>
      </w:r>
      <w:r w:rsidR="00E033CD">
        <w:rPr>
          <w:rFonts w:ascii="Times New Roman" w:eastAsia="Calibri" w:hAnsi="Times New Roman"/>
          <w:sz w:val="24"/>
          <w:szCs w:val="24"/>
        </w:rPr>
        <w:t>рукции с элементами реставрации)</w:t>
      </w:r>
      <w:r w:rsidR="00867CD1" w:rsidRPr="00E033CD">
        <w:rPr>
          <w:rFonts w:ascii="Times New Roman" w:hAnsi="Times New Roman"/>
          <w:spacing w:val="-4"/>
          <w:sz w:val="24"/>
          <w:szCs w:val="24"/>
        </w:rPr>
        <w:t>.</w:t>
      </w:r>
    </w:p>
    <w:p w14:paraId="7A4D8EF7" w14:textId="77777777" w:rsidR="00D05EAF" w:rsidRDefault="00A37FBE">
      <w:pPr>
        <w:pStyle w:val="VL1"/>
        <w:tabs>
          <w:tab w:val="left" w:pos="1418"/>
        </w:tabs>
        <w:spacing w:before="0"/>
        <w:ind w:left="567"/>
        <w:rPr>
          <w:rFonts w:ascii="Times New Roman" w:hAnsi="Times New Roman"/>
          <w:spacing w:val="-4"/>
          <w:sz w:val="24"/>
          <w:szCs w:val="24"/>
        </w:rPr>
      </w:pPr>
      <w:r>
        <w:rPr>
          <w:rFonts w:ascii="Times New Roman" w:hAnsi="Times New Roman"/>
          <w:spacing w:val="-4"/>
          <w:sz w:val="24"/>
          <w:szCs w:val="24"/>
        </w:rPr>
        <w:t>4.5. Оплата оказанных услуг осуществляется Заказчиком в следующем порядке и сроки:</w:t>
      </w:r>
    </w:p>
    <w:p w14:paraId="0C72A09B" w14:textId="77777777" w:rsidR="00D05EAF" w:rsidRDefault="00A37FBE">
      <w:pPr>
        <w:widowControl w:val="0"/>
        <w:shd w:val="clear" w:color="auto" w:fill="FFFFFF"/>
        <w:tabs>
          <w:tab w:val="left" w:pos="936"/>
          <w:tab w:val="left" w:pos="1418"/>
        </w:tabs>
        <w:spacing w:after="0" w:line="240" w:lineRule="auto"/>
        <w:ind w:firstLine="567"/>
        <w:contextualSpacing/>
        <w:jc w:val="both"/>
        <w:rPr>
          <w:rFonts w:ascii="Times New Roman" w:hAnsi="Times New Roman" w:cs="Times New Roman"/>
          <w:color w:val="1A1A1A" w:themeColor="background1" w:themeShade="1A"/>
          <w:sz w:val="24"/>
          <w:szCs w:val="24"/>
        </w:rPr>
      </w:pPr>
      <w:r>
        <w:rPr>
          <w:rFonts w:ascii="Times New Roman" w:eastAsia="Calibri" w:hAnsi="Times New Roman" w:cs="Times New Roman"/>
          <w:color w:val="0B1107" w:themeColor="accent6" w:themeShade="1A"/>
          <w:spacing w:val="-4"/>
          <w:sz w:val="24"/>
          <w:szCs w:val="24"/>
        </w:rPr>
        <w:lastRenderedPageBreak/>
        <w:t xml:space="preserve">4.5.1. Оплата производится в безналичном порядке путем перечисления Заказчиком денежных </w:t>
      </w:r>
      <w:r>
        <w:rPr>
          <w:rFonts w:ascii="Times New Roman" w:hAnsi="Times New Roman" w:cs="Times New Roman"/>
          <w:color w:val="1A1A1A" w:themeColor="background1" w:themeShade="1A"/>
          <w:sz w:val="24"/>
          <w:szCs w:val="24"/>
        </w:rPr>
        <w:t xml:space="preserve">средств на указанный в настоящем Контракте расчетный счет Исполнителя, в соответствии с лимитами бюджетных обязательств, доведенных Заказчику на соответствующий год и объемами финансирования. </w:t>
      </w:r>
    </w:p>
    <w:p w14:paraId="24880BFD" w14:textId="77777777" w:rsidR="00D05EAF" w:rsidRDefault="00A37FBE">
      <w:pPr>
        <w:widowControl w:val="0"/>
        <w:shd w:val="clear" w:color="auto" w:fill="FFFFFF"/>
        <w:tabs>
          <w:tab w:val="left" w:pos="936"/>
          <w:tab w:val="left" w:pos="1418"/>
        </w:tabs>
        <w:spacing w:after="0" w:line="240" w:lineRule="auto"/>
        <w:ind w:firstLine="567"/>
        <w:contextualSpacing/>
        <w:jc w:val="both"/>
        <w:rPr>
          <w:rFonts w:ascii="Times New Roman" w:hAnsi="Times New Roman" w:cs="Times New Roman"/>
          <w:bCs/>
          <w:color w:val="1A1A1A" w:themeColor="background1" w:themeShade="1A"/>
          <w:sz w:val="24"/>
          <w:szCs w:val="24"/>
        </w:rPr>
      </w:pPr>
      <w:r>
        <w:rPr>
          <w:rFonts w:ascii="Times New Roman" w:hAnsi="Times New Roman" w:cs="Times New Roman"/>
          <w:color w:val="1A1A1A" w:themeColor="background1" w:themeShade="1A"/>
          <w:sz w:val="24"/>
          <w:szCs w:val="24"/>
        </w:rPr>
        <w:t xml:space="preserve">Заказчик оплачивает Услуги по факту выполнения, на основании подписанного обеими Сторонами Акта приемки услуг и предоставленного Исполнителем счета </w:t>
      </w:r>
      <w:r>
        <w:rPr>
          <w:rFonts w:ascii="Times New Roman" w:hAnsi="Times New Roman" w:cs="Times New Roman"/>
          <w:b/>
          <w:color w:val="1A1A1A" w:themeColor="background1" w:themeShade="1A"/>
          <w:sz w:val="24"/>
          <w:szCs w:val="24"/>
        </w:rPr>
        <w:t xml:space="preserve">в течение 7 (семи) рабочих дней </w:t>
      </w:r>
      <w:r>
        <w:rPr>
          <w:rFonts w:ascii="Times New Roman" w:hAnsi="Times New Roman" w:cs="Times New Roman"/>
          <w:bCs/>
          <w:color w:val="1A1A1A" w:themeColor="background1" w:themeShade="1A"/>
          <w:sz w:val="24"/>
          <w:szCs w:val="24"/>
        </w:rPr>
        <w:t>с даты подписания Заказчиком Акта приемки услуг (далее – Акт).</w:t>
      </w:r>
    </w:p>
    <w:p w14:paraId="1240ACCC" w14:textId="2BCDD50A" w:rsidR="00867CD1" w:rsidRPr="002E32F8" w:rsidRDefault="00A37FBE" w:rsidP="00867CD1">
      <w:pPr>
        <w:pStyle w:val="VL1"/>
        <w:tabs>
          <w:tab w:val="left" w:pos="1418"/>
        </w:tabs>
        <w:autoSpaceDE w:val="0"/>
        <w:autoSpaceDN w:val="0"/>
        <w:adjustRightInd w:val="0"/>
        <w:spacing w:before="0"/>
        <w:ind w:firstLine="567"/>
        <w:rPr>
          <w:rFonts w:ascii="Times New Roman" w:hAnsi="Times New Roman"/>
          <w:color w:val="1A1A1A" w:themeColor="background1" w:themeShade="1A"/>
          <w:sz w:val="24"/>
          <w:szCs w:val="24"/>
        </w:rPr>
      </w:pPr>
      <w:r>
        <w:rPr>
          <w:rFonts w:ascii="Times New Roman" w:hAnsi="Times New Roman"/>
          <w:color w:val="000000"/>
          <w:sz w:val="24"/>
          <w:szCs w:val="24"/>
        </w:rPr>
        <w:t>4</w:t>
      </w:r>
      <w:r>
        <w:rPr>
          <w:rFonts w:ascii="Times New Roman" w:hAnsi="Times New Roman"/>
          <w:color w:val="1A1A1A" w:themeColor="background1" w:themeShade="1A"/>
          <w:sz w:val="24"/>
          <w:szCs w:val="24"/>
        </w:rPr>
        <w:t>.5</w:t>
      </w:r>
      <w:r w:rsidR="00867CD1" w:rsidRPr="002E32F8">
        <w:rPr>
          <w:rFonts w:ascii="Times New Roman" w:hAnsi="Times New Roman"/>
          <w:color w:val="1A1A1A" w:themeColor="background1" w:themeShade="1A"/>
          <w:sz w:val="24"/>
          <w:szCs w:val="24"/>
        </w:rPr>
        <w:t xml:space="preserve">. Оплата Услуг осуществляется в процентном отношении выполненного Подрядчиком за этот период времени объема Работ (справка о стоимости выполненных работ и затрат по форме КС-3) и документу о приемке, пропорционально цене </w:t>
      </w:r>
      <w:r w:rsidR="00867CD1">
        <w:rPr>
          <w:rFonts w:ascii="Times New Roman" w:hAnsi="Times New Roman"/>
          <w:color w:val="1A1A1A" w:themeColor="background1" w:themeShade="1A"/>
          <w:sz w:val="24"/>
          <w:szCs w:val="24"/>
        </w:rPr>
        <w:t>Договор</w:t>
      </w:r>
      <w:r w:rsidR="00867CD1" w:rsidRPr="002E32F8">
        <w:rPr>
          <w:rFonts w:ascii="Times New Roman" w:hAnsi="Times New Roman"/>
          <w:color w:val="1A1A1A" w:themeColor="background1" w:themeShade="1A"/>
          <w:sz w:val="24"/>
          <w:szCs w:val="24"/>
        </w:rPr>
        <w:t xml:space="preserve">а на </w:t>
      </w:r>
      <w:r w:rsidR="00867CD1" w:rsidRPr="002E32F8">
        <w:rPr>
          <w:rFonts w:ascii="Times New Roman" w:hAnsi="Times New Roman"/>
          <w:sz w:val="24"/>
          <w:szCs w:val="24"/>
        </w:rPr>
        <w:t>ремонт</w:t>
      </w:r>
      <w:r w:rsidR="00867CD1" w:rsidRPr="002E32F8">
        <w:rPr>
          <w:rFonts w:ascii="Times New Roman" w:hAnsi="Times New Roman"/>
          <w:color w:val="1A1A1A" w:themeColor="background1" w:themeShade="1A"/>
          <w:sz w:val="24"/>
          <w:szCs w:val="24"/>
        </w:rPr>
        <w:t xml:space="preserve"> к цене </w:t>
      </w:r>
      <w:r w:rsidR="00867CD1">
        <w:rPr>
          <w:rFonts w:ascii="Times New Roman" w:hAnsi="Times New Roman"/>
          <w:color w:val="1A1A1A" w:themeColor="background1" w:themeShade="1A"/>
          <w:sz w:val="24"/>
          <w:szCs w:val="24"/>
        </w:rPr>
        <w:t>Контракта</w:t>
      </w:r>
      <w:r w:rsidR="00867CD1" w:rsidRPr="002E32F8">
        <w:rPr>
          <w:rFonts w:ascii="Times New Roman" w:hAnsi="Times New Roman"/>
          <w:color w:val="1A1A1A" w:themeColor="background1" w:themeShade="1A"/>
          <w:sz w:val="24"/>
          <w:szCs w:val="24"/>
        </w:rPr>
        <w:t xml:space="preserve"> </w:t>
      </w:r>
      <w:r w:rsidR="00867CD1" w:rsidRPr="002E32F8">
        <w:rPr>
          <w:rFonts w:ascii="Times New Roman" w:hAnsi="Times New Roman"/>
          <w:spacing w:val="-4"/>
          <w:sz w:val="24"/>
          <w:szCs w:val="24"/>
        </w:rPr>
        <w:t>на оказание услуг по осуществлению строительного контроля.</w:t>
      </w:r>
    </w:p>
    <w:p w14:paraId="5631D750" w14:textId="77777777" w:rsidR="00D05EAF" w:rsidRDefault="00A37FBE">
      <w:pPr>
        <w:pStyle w:val="VL1"/>
        <w:tabs>
          <w:tab w:val="left" w:pos="1418"/>
        </w:tabs>
        <w:spacing w:before="0"/>
        <w:ind w:firstLine="567"/>
        <w:rPr>
          <w:rFonts w:ascii="Times New Roman" w:hAnsi="Times New Roman"/>
          <w:color w:val="1A1A1A" w:themeColor="background1" w:themeShade="1A"/>
          <w:sz w:val="24"/>
          <w:szCs w:val="24"/>
        </w:rPr>
      </w:pPr>
      <w:r>
        <w:rPr>
          <w:rFonts w:ascii="Times New Roman" w:hAnsi="Times New Roman"/>
          <w:color w:val="1A1A1A" w:themeColor="background1" w:themeShade="1A"/>
          <w:sz w:val="24"/>
          <w:szCs w:val="24"/>
        </w:rPr>
        <w:t>4.5.3. Авансовый платеж не предусмотрен.</w:t>
      </w:r>
    </w:p>
    <w:p w14:paraId="511E03A9" w14:textId="77777777" w:rsidR="00D05EAF" w:rsidRPr="00CF6433" w:rsidRDefault="00A37FBE">
      <w:pPr>
        <w:pStyle w:val="VL1"/>
        <w:tabs>
          <w:tab w:val="left" w:pos="1418"/>
        </w:tabs>
        <w:spacing w:before="0"/>
        <w:ind w:firstLine="567"/>
        <w:rPr>
          <w:rFonts w:ascii="Times New Roman" w:hAnsi="Times New Roman"/>
          <w:color w:val="auto"/>
          <w:sz w:val="24"/>
          <w:szCs w:val="24"/>
        </w:rPr>
      </w:pPr>
      <w:r w:rsidRPr="00CF6433">
        <w:rPr>
          <w:rFonts w:ascii="Times New Roman" w:hAnsi="Times New Roman"/>
          <w:color w:val="auto"/>
          <w:sz w:val="24"/>
          <w:szCs w:val="24"/>
        </w:rPr>
        <w:t>4.5.4. Подписав настоящий Контракт, Исполнитель соглашается с тем, что нарушение Заказчиком срока осуществления платежей (не более чем на 30 дней), предусмотренного положениями настоящего Контракта, не является обстоятельством, препятствующим оказанию Исполнителем Услуг по настоящему Контракту и не дает право Исполнителю на приостановление оказания услуг по указанному основанию.</w:t>
      </w:r>
    </w:p>
    <w:p w14:paraId="077F3DF1" w14:textId="77777777" w:rsidR="00D05EAF" w:rsidRDefault="00A37FBE">
      <w:pPr>
        <w:tabs>
          <w:tab w:val="left" w:pos="1418"/>
        </w:tabs>
        <w:spacing w:after="0" w:line="240" w:lineRule="auto"/>
        <w:ind w:firstLine="567"/>
        <w:jc w:val="both"/>
        <w:rPr>
          <w:rFonts w:ascii="Times New Roman" w:eastAsia="Calibri" w:hAnsi="Times New Roman" w:cs="Times New Roman"/>
          <w:color w:val="1A1A1A" w:themeColor="background1" w:themeShade="1A"/>
          <w:sz w:val="24"/>
          <w:szCs w:val="24"/>
        </w:rPr>
      </w:pPr>
      <w:r>
        <w:rPr>
          <w:rFonts w:ascii="Times New Roman" w:eastAsia="Calibri" w:hAnsi="Times New Roman" w:cs="Times New Roman"/>
          <w:color w:val="1A1A1A" w:themeColor="background1" w:themeShade="1A"/>
          <w:sz w:val="24"/>
          <w:szCs w:val="24"/>
        </w:rPr>
        <w:t>4.6. При досрочном прекращении Контракта Заказчик обязан оплатить Исполнителю надлежащим образом оказанные Услуги, стоимость которых определяется в порядке, установленном пунктом 4.5.2. Контракта.</w:t>
      </w:r>
    </w:p>
    <w:p w14:paraId="37780E55" w14:textId="77777777" w:rsidR="00D05EAF" w:rsidRDefault="00A37FBE">
      <w:pPr>
        <w:tabs>
          <w:tab w:val="left" w:pos="1418"/>
        </w:tabs>
        <w:spacing w:after="0" w:line="240" w:lineRule="auto"/>
        <w:ind w:firstLine="567"/>
        <w:jc w:val="both"/>
        <w:rPr>
          <w:rFonts w:ascii="Times New Roman" w:eastAsia="Calibri" w:hAnsi="Times New Roman" w:cs="Times New Roman"/>
          <w:color w:val="1A1A1A" w:themeColor="background1" w:themeShade="1A"/>
          <w:sz w:val="24"/>
          <w:szCs w:val="24"/>
        </w:rPr>
      </w:pPr>
      <w:r>
        <w:rPr>
          <w:rFonts w:ascii="Times New Roman" w:eastAsia="Calibri" w:hAnsi="Times New Roman" w:cs="Times New Roman"/>
          <w:color w:val="1A1A1A" w:themeColor="background1" w:themeShade="1A"/>
          <w:sz w:val="24"/>
          <w:szCs w:val="24"/>
        </w:rPr>
        <w:t>4.7. Заказчик вправе приостановить оплату по Контракту до устранения обстоятельств, послуживших основанием для приостановления оплаты, в следующих случаях:</w:t>
      </w:r>
    </w:p>
    <w:p w14:paraId="13CAAD2C" w14:textId="77777777" w:rsidR="00D05EAF" w:rsidRDefault="00A37FBE">
      <w:pPr>
        <w:tabs>
          <w:tab w:val="left" w:pos="1418"/>
        </w:tabs>
        <w:spacing w:after="0" w:line="240" w:lineRule="auto"/>
        <w:ind w:firstLine="567"/>
        <w:jc w:val="both"/>
        <w:rPr>
          <w:rFonts w:ascii="Times New Roman" w:eastAsia="Calibri" w:hAnsi="Times New Roman" w:cs="Times New Roman"/>
          <w:color w:val="1A1A1A" w:themeColor="background1" w:themeShade="1A"/>
          <w:sz w:val="24"/>
          <w:szCs w:val="24"/>
        </w:rPr>
      </w:pPr>
      <w:r>
        <w:rPr>
          <w:rFonts w:ascii="Times New Roman" w:eastAsia="Calibri" w:hAnsi="Times New Roman" w:cs="Times New Roman"/>
          <w:color w:val="1A1A1A" w:themeColor="background1" w:themeShade="1A"/>
          <w:sz w:val="24"/>
          <w:szCs w:val="24"/>
        </w:rPr>
        <w:t>4.7.1. если Услуги оказаны в объеме и составе, не соответствующем Техническому заданию, либо Услуги оказаны с недостатками;</w:t>
      </w:r>
    </w:p>
    <w:p w14:paraId="61621FBD" w14:textId="77777777" w:rsidR="00D05EAF" w:rsidRDefault="00A37FBE">
      <w:pPr>
        <w:tabs>
          <w:tab w:val="left" w:pos="1418"/>
        </w:tabs>
        <w:spacing w:after="0" w:line="240" w:lineRule="auto"/>
        <w:ind w:firstLine="567"/>
        <w:jc w:val="both"/>
        <w:rPr>
          <w:rFonts w:ascii="Times New Roman" w:eastAsia="Calibri" w:hAnsi="Times New Roman" w:cs="Times New Roman"/>
          <w:color w:val="1A1A1A" w:themeColor="background1" w:themeShade="1A"/>
          <w:sz w:val="24"/>
          <w:szCs w:val="24"/>
        </w:rPr>
      </w:pPr>
      <w:r>
        <w:rPr>
          <w:rFonts w:ascii="Times New Roman" w:eastAsia="Calibri" w:hAnsi="Times New Roman" w:cs="Times New Roman"/>
          <w:color w:val="1A1A1A" w:themeColor="background1" w:themeShade="1A"/>
          <w:sz w:val="24"/>
          <w:szCs w:val="24"/>
        </w:rPr>
        <w:t>4.7.2. если документы или иная информация, представленные Заказчику Исполнителем согласно разделу 3 Контракта и Техническому заданию, не соответствуют условиям Контракта и требованиям законодательства Российской Федерации, либо содержат искаженные или недостоверные сведения.</w:t>
      </w:r>
    </w:p>
    <w:p w14:paraId="0C687CB1" w14:textId="77777777" w:rsidR="00D05EAF" w:rsidRDefault="00A37FBE">
      <w:pPr>
        <w:tabs>
          <w:tab w:val="left" w:pos="1418"/>
        </w:tabs>
        <w:spacing w:after="0" w:line="240" w:lineRule="auto"/>
        <w:ind w:firstLine="567"/>
        <w:jc w:val="both"/>
        <w:rPr>
          <w:rFonts w:ascii="Times New Roman" w:eastAsia="Calibri" w:hAnsi="Times New Roman" w:cs="Times New Roman"/>
          <w:color w:val="1A1A1A" w:themeColor="background1" w:themeShade="1A"/>
          <w:sz w:val="24"/>
          <w:szCs w:val="24"/>
        </w:rPr>
      </w:pPr>
      <w:r>
        <w:rPr>
          <w:rFonts w:ascii="Times New Roman" w:eastAsia="Calibri" w:hAnsi="Times New Roman" w:cs="Times New Roman"/>
          <w:color w:val="1A1A1A" w:themeColor="background1" w:themeShade="1A"/>
          <w:sz w:val="24"/>
          <w:szCs w:val="24"/>
        </w:rPr>
        <w:t>4.8. Обязательство Заказчика по оплате считается исполненным в момент списания денежных средств с лицевого счета Заказчика.</w:t>
      </w:r>
    </w:p>
    <w:p w14:paraId="1F843C6A" w14:textId="77777777" w:rsidR="00D05EAF" w:rsidRDefault="00A37FBE">
      <w:pPr>
        <w:tabs>
          <w:tab w:val="left" w:pos="1418"/>
        </w:tabs>
        <w:spacing w:after="0" w:line="240" w:lineRule="auto"/>
        <w:ind w:firstLine="567"/>
        <w:jc w:val="both"/>
        <w:rPr>
          <w:rFonts w:ascii="Times New Roman" w:eastAsia="Calibri" w:hAnsi="Times New Roman" w:cs="Times New Roman"/>
          <w:color w:val="1A1A1A" w:themeColor="background1" w:themeShade="1A"/>
          <w:sz w:val="24"/>
          <w:szCs w:val="24"/>
        </w:rPr>
      </w:pPr>
      <w:r>
        <w:rPr>
          <w:rFonts w:ascii="Times New Roman" w:eastAsia="Calibri" w:hAnsi="Times New Roman" w:cs="Times New Roman"/>
          <w:color w:val="1A1A1A" w:themeColor="background1" w:themeShade="1A"/>
          <w:sz w:val="24"/>
          <w:szCs w:val="24"/>
        </w:rPr>
        <w:t xml:space="preserve">4.9. Заказчик не вправе оплачивать Услуги за период, на который было или должно было быть приостановлено оказание Услуг. </w:t>
      </w:r>
    </w:p>
    <w:p w14:paraId="2F0E6522" w14:textId="77777777" w:rsidR="00D05EAF" w:rsidRDefault="00A37FBE">
      <w:pPr>
        <w:pStyle w:val="VL1"/>
        <w:tabs>
          <w:tab w:val="left" w:pos="1418"/>
        </w:tabs>
        <w:spacing w:before="0"/>
        <w:ind w:firstLine="567"/>
        <w:rPr>
          <w:rFonts w:ascii="Times New Roman" w:hAnsi="Times New Roman"/>
          <w:color w:val="1A1A1A" w:themeColor="background1" w:themeShade="1A"/>
          <w:sz w:val="24"/>
          <w:szCs w:val="24"/>
        </w:rPr>
      </w:pPr>
      <w:r>
        <w:rPr>
          <w:rFonts w:ascii="Times New Roman" w:hAnsi="Times New Roman"/>
          <w:color w:val="1A1A1A" w:themeColor="background1" w:themeShade="1A"/>
          <w:sz w:val="24"/>
          <w:szCs w:val="24"/>
        </w:rPr>
        <w:t>4.10. Сумма, подлежащая к уплате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64A8CC9" w14:textId="77777777" w:rsidR="00D05EAF" w:rsidRDefault="00D05EAF">
      <w:pPr>
        <w:pStyle w:val="VL1"/>
        <w:tabs>
          <w:tab w:val="left" w:pos="1418"/>
        </w:tabs>
        <w:spacing w:before="0"/>
        <w:ind w:firstLine="567"/>
        <w:rPr>
          <w:rFonts w:ascii="Times New Roman" w:hAnsi="Times New Roman"/>
          <w:spacing w:val="-4"/>
          <w:sz w:val="24"/>
          <w:szCs w:val="24"/>
        </w:rPr>
      </w:pPr>
    </w:p>
    <w:p w14:paraId="0507E725" w14:textId="77777777" w:rsidR="00D05EAF" w:rsidRDefault="00A37FBE">
      <w:pPr>
        <w:pStyle w:val="11"/>
        <w:tabs>
          <w:tab w:val="clear" w:pos="4677"/>
          <w:tab w:val="clear" w:pos="9355"/>
        </w:tabs>
        <w:spacing w:before="0" w:after="0"/>
        <w:ind w:left="567"/>
        <w:jc w:val="center"/>
        <w:rPr>
          <w:rFonts w:ascii="Times New Roman" w:hAnsi="Times New Roman" w:cs="Times New Roman"/>
          <w:b/>
          <w:color w:val="auto"/>
          <w:spacing w:val="-4"/>
          <w:sz w:val="24"/>
        </w:rPr>
      </w:pPr>
      <w:r>
        <w:rPr>
          <w:rFonts w:ascii="Times New Roman" w:hAnsi="Times New Roman" w:cs="Times New Roman"/>
          <w:b/>
          <w:color w:val="auto"/>
          <w:spacing w:val="-4"/>
          <w:sz w:val="24"/>
        </w:rPr>
        <w:t>5. Сроки оказания Услуг</w:t>
      </w:r>
    </w:p>
    <w:p w14:paraId="1B3B2E0A" w14:textId="77777777" w:rsidR="00867CD1" w:rsidRPr="00034308" w:rsidRDefault="00A37FBE" w:rsidP="00867CD1">
      <w:pPr>
        <w:pStyle w:val="af8"/>
        <w:tabs>
          <w:tab w:val="left" w:pos="1418"/>
        </w:tabs>
        <w:spacing w:line="240" w:lineRule="auto"/>
        <w:ind w:left="0" w:firstLine="567"/>
        <w:contextualSpacing w:val="0"/>
        <w:rPr>
          <w:bCs/>
          <w:szCs w:val="24"/>
        </w:rPr>
      </w:pPr>
      <w:r>
        <w:rPr>
          <w:szCs w:val="24"/>
        </w:rPr>
        <w:t xml:space="preserve">5.1. Срок оказания услуг </w:t>
      </w:r>
      <w:r w:rsidRPr="00CF6433">
        <w:rPr>
          <w:szCs w:val="24"/>
        </w:rPr>
        <w:t xml:space="preserve">– </w:t>
      </w:r>
      <w:r w:rsidR="00867CD1" w:rsidRPr="002E32F8">
        <w:rPr>
          <w:szCs w:val="24"/>
        </w:rPr>
        <w:t xml:space="preserve">с даты заключения </w:t>
      </w:r>
      <w:r w:rsidR="00867CD1">
        <w:rPr>
          <w:szCs w:val="24"/>
        </w:rPr>
        <w:t>Контракта</w:t>
      </w:r>
      <w:r w:rsidR="00867CD1" w:rsidRPr="002E32F8">
        <w:rPr>
          <w:szCs w:val="24"/>
        </w:rPr>
        <w:t xml:space="preserve"> </w:t>
      </w:r>
      <w:r w:rsidR="00867CD1" w:rsidRPr="00034308">
        <w:rPr>
          <w:bCs/>
          <w:szCs w:val="24"/>
        </w:rPr>
        <w:t xml:space="preserve">до полного исполнения сторонами своих обязательств по </w:t>
      </w:r>
      <w:r w:rsidR="00867CD1">
        <w:rPr>
          <w:szCs w:val="24"/>
        </w:rPr>
        <w:t>Контракту</w:t>
      </w:r>
      <w:r w:rsidR="00867CD1" w:rsidRPr="00034308">
        <w:rPr>
          <w:bCs/>
          <w:szCs w:val="24"/>
        </w:rPr>
        <w:t>.</w:t>
      </w:r>
      <w:r w:rsidR="00867CD1">
        <w:rPr>
          <w:bCs/>
          <w:szCs w:val="24"/>
        </w:rPr>
        <w:t xml:space="preserve"> Стороны вправе расторгнуть договор путем подписания дополнительного соглашения о расторжении </w:t>
      </w:r>
      <w:r w:rsidR="00867CD1">
        <w:rPr>
          <w:szCs w:val="24"/>
        </w:rPr>
        <w:t>Контракта</w:t>
      </w:r>
      <w:r w:rsidR="00867CD1">
        <w:rPr>
          <w:bCs/>
          <w:szCs w:val="24"/>
        </w:rPr>
        <w:t>.</w:t>
      </w:r>
    </w:p>
    <w:p w14:paraId="486206EE" w14:textId="77777777" w:rsidR="00D05EAF" w:rsidRDefault="00A37FBE">
      <w:pPr>
        <w:pStyle w:val="af8"/>
        <w:tabs>
          <w:tab w:val="left" w:pos="1418"/>
        </w:tabs>
        <w:spacing w:line="240" w:lineRule="auto"/>
        <w:ind w:left="0" w:firstLine="567"/>
        <w:contextualSpacing w:val="0"/>
        <w:rPr>
          <w:szCs w:val="24"/>
        </w:rPr>
      </w:pPr>
      <w:r>
        <w:rPr>
          <w:spacing w:val="-4"/>
          <w:szCs w:val="24"/>
        </w:rPr>
        <w:t>5.2. Исполнитель обязан начать оказание Услуг с момента заключения Контракта и завершить оказание Услуг после подписания Заказчиком и подрядчиком итогового документа о завершении работ по Объекту или иного документа в соответствии с контрактом между Заказчиком и подрядчиком.</w:t>
      </w:r>
    </w:p>
    <w:p w14:paraId="73B0B55F" w14:textId="77777777" w:rsidR="00D05EAF" w:rsidRDefault="00A37FBE">
      <w:pPr>
        <w:pStyle w:val="af8"/>
        <w:tabs>
          <w:tab w:val="left" w:pos="1418"/>
        </w:tabs>
        <w:spacing w:line="240" w:lineRule="auto"/>
        <w:ind w:left="0" w:firstLine="567"/>
        <w:contextualSpacing w:val="0"/>
        <w:rPr>
          <w:spacing w:val="-4"/>
          <w:szCs w:val="24"/>
        </w:rPr>
      </w:pPr>
      <w:r>
        <w:rPr>
          <w:spacing w:val="-4"/>
          <w:szCs w:val="24"/>
        </w:rPr>
        <w:t xml:space="preserve">5.3. Исполнитель обязан приостановить оказание Услуг (либо соответствующей части Услуг) с момента получения от Заказчика уведомления о приостановлении </w:t>
      </w:r>
      <w:r w:rsidR="00E169D0" w:rsidRPr="00CF6433">
        <w:rPr>
          <w:spacing w:val="-4"/>
          <w:szCs w:val="24"/>
        </w:rPr>
        <w:t>р</w:t>
      </w:r>
      <w:r w:rsidRPr="00CF6433">
        <w:rPr>
          <w:spacing w:val="-4"/>
          <w:szCs w:val="24"/>
        </w:rPr>
        <w:t>абот н</w:t>
      </w:r>
      <w:r>
        <w:rPr>
          <w:spacing w:val="-4"/>
          <w:szCs w:val="24"/>
        </w:rPr>
        <w:t>а Объекте согласно подпункту «в» пункта 3.2. Контракта, если в таком уведомлении не будет содержаться указание Заказчика о необходимости продолжать оказание Услуг полностью или в части.</w:t>
      </w:r>
    </w:p>
    <w:p w14:paraId="5D2AE057" w14:textId="77777777" w:rsidR="00D05EAF" w:rsidRDefault="00D05EAF">
      <w:pPr>
        <w:tabs>
          <w:tab w:val="left" w:pos="1418"/>
        </w:tabs>
        <w:spacing w:after="0" w:line="240" w:lineRule="auto"/>
        <w:ind w:firstLine="567"/>
        <w:rPr>
          <w:rFonts w:ascii="Times New Roman" w:hAnsi="Times New Roman" w:cs="Times New Roman"/>
          <w:spacing w:val="-4"/>
          <w:sz w:val="24"/>
          <w:szCs w:val="24"/>
        </w:rPr>
      </w:pPr>
    </w:p>
    <w:p w14:paraId="50ED59EC" w14:textId="77777777" w:rsidR="00D05EAF" w:rsidRDefault="00A37FBE">
      <w:pPr>
        <w:pStyle w:val="11"/>
        <w:tabs>
          <w:tab w:val="clear" w:pos="4677"/>
          <w:tab w:val="clear" w:pos="9355"/>
        </w:tabs>
        <w:spacing w:before="0" w:after="0"/>
        <w:ind w:left="567"/>
        <w:jc w:val="center"/>
        <w:rPr>
          <w:rFonts w:ascii="Times New Roman" w:hAnsi="Times New Roman" w:cs="Times New Roman"/>
          <w:b/>
          <w:color w:val="auto"/>
          <w:spacing w:val="-4"/>
          <w:sz w:val="24"/>
        </w:rPr>
      </w:pPr>
      <w:r>
        <w:rPr>
          <w:rFonts w:ascii="Times New Roman" w:hAnsi="Times New Roman" w:cs="Times New Roman"/>
          <w:b/>
          <w:color w:val="auto"/>
          <w:spacing w:val="-4"/>
          <w:sz w:val="24"/>
        </w:rPr>
        <w:t>6. Приемка Услуг и отчетность</w:t>
      </w:r>
    </w:p>
    <w:p w14:paraId="3C9F974A" w14:textId="25057FAD" w:rsidR="00D05EAF" w:rsidRDefault="00A37FBE">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6.1. Приемка оказанных Услуг носит заявительный характер и осуществляется, по мере выполнения работ по </w:t>
      </w:r>
      <w:r w:rsidR="000D1CD0">
        <w:rPr>
          <w:rFonts w:ascii="Times New Roman" w:hAnsi="Times New Roman" w:cs="Times New Roman"/>
          <w:sz w:val="24"/>
          <w:szCs w:val="24"/>
        </w:rPr>
        <w:t xml:space="preserve">Государственному контракту </w:t>
      </w:r>
      <w:r w:rsidR="000D1CD0">
        <w:rPr>
          <w:rFonts w:ascii="Times New Roman" w:hAnsi="Times New Roman"/>
          <w:spacing w:val="-4"/>
          <w:sz w:val="24"/>
          <w:szCs w:val="24"/>
        </w:rPr>
        <w:t>№ 39 от 11.08.2026 г</w:t>
      </w:r>
    </w:p>
    <w:p w14:paraId="517BC294" w14:textId="77777777" w:rsidR="00D05EAF" w:rsidRDefault="00A37FBE">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6.2. Исполнитель направляет Заказчику подписанные следующие документы, в течение 5 </w:t>
      </w:r>
      <w:r>
        <w:rPr>
          <w:rFonts w:ascii="Times New Roman" w:hAnsi="Times New Roman" w:cs="Times New Roman"/>
          <w:sz w:val="24"/>
          <w:szCs w:val="24"/>
        </w:rPr>
        <w:lastRenderedPageBreak/>
        <w:t>(пяти) рабочих дней с даты оказания Услуг (этапов Услуг):</w:t>
      </w:r>
    </w:p>
    <w:p w14:paraId="13E499A9" w14:textId="77777777" w:rsidR="00D05EAF" w:rsidRDefault="00A37FBE">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softHyphen/>
        <w:t>-счет - 1 экземпляр;</w:t>
      </w:r>
    </w:p>
    <w:p w14:paraId="43E79F78" w14:textId="77777777" w:rsidR="00D05EAF" w:rsidRDefault="00A37FBE">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акт приемки услуг (Акт) – 2 экземпляра;</w:t>
      </w:r>
    </w:p>
    <w:p w14:paraId="27DD857A" w14:textId="77777777" w:rsidR="00D05EAF" w:rsidRDefault="00A37FBE">
      <w:pPr>
        <w:pStyle w:val="VL1"/>
        <w:spacing w:before="0"/>
        <w:ind w:firstLine="567"/>
        <w:rPr>
          <w:rFonts w:ascii="Times New Roman" w:hAnsi="Times New Roman"/>
          <w:spacing w:val="-4"/>
          <w:sz w:val="24"/>
          <w:szCs w:val="24"/>
        </w:rPr>
      </w:pPr>
      <w:r>
        <w:rPr>
          <w:rFonts w:ascii="Times New Roman" w:hAnsi="Times New Roman"/>
          <w:sz w:val="24"/>
          <w:szCs w:val="24"/>
        </w:rPr>
        <w:softHyphen/>
        <w:t xml:space="preserve">- отчет о ходе оказания услуг </w:t>
      </w:r>
      <w:r>
        <w:rPr>
          <w:rFonts w:ascii="Times New Roman" w:hAnsi="Times New Roman"/>
          <w:spacing w:val="-4"/>
          <w:sz w:val="24"/>
          <w:szCs w:val="24"/>
        </w:rPr>
        <w:t>с приложениями, составленный в соответствии с формой, которая приведена в Приложении № 2 к Контракту</w:t>
      </w:r>
      <w:r>
        <w:rPr>
          <w:rFonts w:ascii="Times New Roman" w:hAnsi="Times New Roman"/>
          <w:sz w:val="24"/>
          <w:szCs w:val="24"/>
        </w:rPr>
        <w:t xml:space="preserve">. </w:t>
      </w:r>
      <w:r>
        <w:rPr>
          <w:rFonts w:ascii="Times New Roman" w:hAnsi="Times New Roman"/>
          <w:spacing w:val="-4"/>
          <w:sz w:val="24"/>
          <w:szCs w:val="24"/>
        </w:rPr>
        <w:t>Данный отчет должен быть предоставлен Заказчику одновременно с предоставлением Заказчику каждого из Актов по соответствующему этапу оказания Услуг</w:t>
      </w:r>
      <w:r>
        <w:rPr>
          <w:rFonts w:ascii="Times New Roman" w:hAnsi="Times New Roman"/>
          <w:sz w:val="24"/>
          <w:szCs w:val="24"/>
        </w:rPr>
        <w:t xml:space="preserve"> – 2 экземпляра.</w:t>
      </w:r>
    </w:p>
    <w:p w14:paraId="78566CB6" w14:textId="77777777" w:rsidR="00D05EAF" w:rsidRDefault="00A37FBE">
      <w:pPr>
        <w:pStyle w:val="VL1"/>
        <w:tabs>
          <w:tab w:val="left" w:pos="1418"/>
        </w:tabs>
        <w:spacing w:before="0"/>
        <w:ind w:firstLine="567"/>
        <w:rPr>
          <w:rFonts w:ascii="Times New Roman" w:hAnsi="Times New Roman"/>
          <w:spacing w:val="-4"/>
          <w:sz w:val="24"/>
          <w:szCs w:val="24"/>
        </w:rPr>
      </w:pPr>
      <w:r>
        <w:rPr>
          <w:rFonts w:ascii="Times New Roman" w:hAnsi="Times New Roman"/>
          <w:spacing w:val="-4"/>
          <w:sz w:val="24"/>
          <w:szCs w:val="24"/>
        </w:rPr>
        <w:t>6.3. При непредоставлении полного пакета документов, предусмотренного пунктом 6.2 Контракта документы считаются не поданными, в т.ч. без направления мотивированного отказа от приемки услуг Заказчиком.</w:t>
      </w:r>
    </w:p>
    <w:p w14:paraId="269588B1" w14:textId="77777777" w:rsidR="00D05EAF" w:rsidRDefault="00A37FBE">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6.4. В течение 10 (десяти) рабочих дней, следующих за днем поступления документов, указанных п. 6.2., Заказчик осуществляет одно из следующих действий: </w:t>
      </w:r>
    </w:p>
    <w:p w14:paraId="51A9AA78" w14:textId="77777777" w:rsidR="00D05EAF" w:rsidRDefault="00A37FBE">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а) подписывает Акт (в случае создания приемочной комиссии подписывается всеми членами приемочной комиссии и утверждается Заказчиком);</w:t>
      </w:r>
    </w:p>
    <w:p w14:paraId="74FD91F6" w14:textId="77777777" w:rsidR="00D05EAF" w:rsidRDefault="00A37FBE">
      <w:pPr>
        <w:widowControl w:val="0"/>
        <w:spacing w:after="0" w:line="240" w:lineRule="auto"/>
        <w:ind w:firstLine="567"/>
        <w:jc w:val="both"/>
        <w:rPr>
          <w:rFonts w:ascii="Times New Roman" w:hAnsi="Times New Roman" w:cs="Times New Roman"/>
          <w:sz w:val="24"/>
          <w:szCs w:val="24"/>
        </w:rPr>
      </w:pPr>
      <w:bookmarkStart w:id="7" w:name="Par14"/>
      <w:bookmarkEnd w:id="7"/>
      <w:r>
        <w:rPr>
          <w:rFonts w:ascii="Times New Roman" w:hAnsi="Times New Roman" w:cs="Times New Roman"/>
          <w:sz w:val="24"/>
          <w:szCs w:val="24"/>
        </w:rPr>
        <w:t>б) либо направляет мотивированный отказ от подписания Акта с указанием причин такого отказа.</w:t>
      </w:r>
    </w:p>
    <w:p w14:paraId="3ED57870" w14:textId="77777777" w:rsidR="00D05EAF" w:rsidRDefault="00A37FBE">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6.5. 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14:paraId="1E7A3416" w14:textId="77777777" w:rsidR="00D05EAF" w:rsidRDefault="00A37FBE">
      <w:pPr>
        <w:pStyle w:val="VL1"/>
        <w:tabs>
          <w:tab w:val="left" w:pos="1418"/>
        </w:tabs>
        <w:spacing w:before="0"/>
        <w:ind w:firstLine="567"/>
        <w:rPr>
          <w:rFonts w:ascii="Times New Roman" w:hAnsi="Times New Roman"/>
          <w:spacing w:val="-4"/>
          <w:sz w:val="24"/>
          <w:szCs w:val="24"/>
        </w:rPr>
      </w:pPr>
      <w:r>
        <w:rPr>
          <w:rFonts w:ascii="Times New Roman" w:hAnsi="Times New Roman"/>
          <w:spacing w:val="-4"/>
          <w:sz w:val="24"/>
          <w:szCs w:val="24"/>
        </w:rPr>
        <w:t>6.6. Никакие действия Заказчика, помимо подписания им Акта, не являются приемкой Услуг (этапа Услуг). Документы, составленные Сторонами до завершения оказания Услуг (этапа Услуг), предусмотренных Контрактом, Заказчик подписывает исключительно в целях контроля за ходом оказания Услуг.</w:t>
      </w:r>
    </w:p>
    <w:p w14:paraId="512CE9D6" w14:textId="77777777" w:rsidR="00D05EAF" w:rsidRDefault="00A37FBE">
      <w:pPr>
        <w:pStyle w:val="VL1"/>
        <w:tabs>
          <w:tab w:val="left" w:pos="1418"/>
        </w:tabs>
        <w:spacing w:before="0"/>
        <w:ind w:firstLine="567"/>
        <w:rPr>
          <w:rFonts w:ascii="Times New Roman" w:hAnsi="Times New Roman"/>
          <w:spacing w:val="-4"/>
          <w:sz w:val="24"/>
          <w:szCs w:val="24"/>
        </w:rPr>
      </w:pPr>
      <w:r>
        <w:rPr>
          <w:rFonts w:ascii="Times New Roman" w:hAnsi="Times New Roman"/>
          <w:spacing w:val="-4"/>
          <w:sz w:val="24"/>
          <w:szCs w:val="24"/>
        </w:rPr>
        <w:t xml:space="preserve">6.7. Исполнитель обязан за свой счет устранить недостатки, которые послужили основанием для отказа Заказчика от подписания Акта, а также повторно направить подписанный Исполнителем документы согласно п. 6.2 в течение 10 (десяти) рабочих дней. </w:t>
      </w:r>
    </w:p>
    <w:p w14:paraId="43139946" w14:textId="77777777" w:rsidR="00D05EAF" w:rsidRDefault="00A37FBE">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pacing w:val="-4"/>
          <w:sz w:val="24"/>
          <w:szCs w:val="24"/>
        </w:rPr>
        <w:t>6.8. Если Исполнитель нарушит срок устранения указанных в пункте 6.6 Контракта недостатков Услуг, Заказчик вправе своими силами устранить такие недостатки или поручить их устранение третьим лицам и потребовать от Исполнителя возмещение расходов на устранение этих недостатков, если эти недостатки возникли по вине исполнителя</w:t>
      </w:r>
      <w:r>
        <w:rPr>
          <w:rFonts w:ascii="Times New Roman" w:hAnsi="Times New Roman" w:cs="Times New Roman"/>
          <w:sz w:val="24"/>
          <w:szCs w:val="24"/>
        </w:rPr>
        <w:t>.</w:t>
      </w:r>
    </w:p>
    <w:p w14:paraId="61EBE6CC" w14:textId="77777777" w:rsidR="00D05EAF" w:rsidRDefault="00D05EAF">
      <w:pPr>
        <w:widowControl w:val="0"/>
        <w:spacing w:after="0" w:line="240" w:lineRule="auto"/>
        <w:jc w:val="both"/>
        <w:rPr>
          <w:rFonts w:ascii="Times New Roman" w:hAnsi="Times New Roman" w:cs="Times New Roman"/>
          <w:b/>
          <w:spacing w:val="-4"/>
          <w:sz w:val="24"/>
        </w:rPr>
      </w:pPr>
    </w:p>
    <w:p w14:paraId="32020E2E" w14:textId="77777777" w:rsidR="00CF6433" w:rsidRDefault="00CF6433">
      <w:pPr>
        <w:widowControl w:val="0"/>
        <w:spacing w:after="0" w:line="240" w:lineRule="auto"/>
        <w:jc w:val="both"/>
        <w:rPr>
          <w:rFonts w:ascii="Times New Roman" w:hAnsi="Times New Roman" w:cs="Times New Roman"/>
          <w:b/>
          <w:spacing w:val="-4"/>
          <w:sz w:val="24"/>
        </w:rPr>
      </w:pPr>
    </w:p>
    <w:p w14:paraId="13E6CE09" w14:textId="77777777" w:rsidR="00D05EAF" w:rsidRDefault="00A37FBE">
      <w:pPr>
        <w:widowControl w:val="0"/>
        <w:spacing w:after="0" w:line="240" w:lineRule="auto"/>
        <w:ind w:firstLine="567"/>
        <w:jc w:val="center"/>
        <w:rPr>
          <w:rFonts w:ascii="Times New Roman" w:hAnsi="Times New Roman" w:cs="Times New Roman"/>
          <w:b/>
          <w:spacing w:val="-4"/>
          <w:sz w:val="24"/>
        </w:rPr>
      </w:pPr>
      <w:r>
        <w:rPr>
          <w:rFonts w:ascii="Times New Roman" w:hAnsi="Times New Roman" w:cs="Times New Roman"/>
          <w:b/>
          <w:spacing w:val="-4"/>
          <w:sz w:val="24"/>
        </w:rPr>
        <w:t>7. Ответственность Сторон</w:t>
      </w:r>
    </w:p>
    <w:p w14:paraId="187AE226" w14:textId="77777777" w:rsidR="00D05EAF" w:rsidRDefault="00A37FBE">
      <w:pPr>
        <w:pStyle w:val="af8"/>
        <w:numPr>
          <w:ilvl w:val="1"/>
          <w:numId w:val="9"/>
        </w:numPr>
        <w:spacing w:line="240" w:lineRule="auto"/>
        <w:ind w:left="0" w:firstLine="709"/>
        <w:rPr>
          <w:szCs w:val="24"/>
        </w:rPr>
      </w:pPr>
      <w:r>
        <w:rPr>
          <w:szCs w:val="24"/>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3D428C18" w14:textId="77777777" w:rsidR="00D05EAF" w:rsidRDefault="00A37FBE">
      <w:pPr>
        <w:pStyle w:val="af8"/>
        <w:numPr>
          <w:ilvl w:val="1"/>
          <w:numId w:val="9"/>
        </w:numPr>
        <w:spacing w:line="240" w:lineRule="auto"/>
        <w:ind w:left="0" w:firstLine="709"/>
        <w:rPr>
          <w:szCs w:val="24"/>
        </w:rPr>
      </w:pPr>
      <w:r>
        <w:rPr>
          <w:szCs w:val="24"/>
        </w:rPr>
        <w:t xml:space="preserve">В случае если нарушение Исполнителем сроков начала либо завершения </w:t>
      </w:r>
      <w:bookmarkStart w:id="8" w:name="_Hlk148608028"/>
      <w:r>
        <w:rPr>
          <w:szCs w:val="24"/>
        </w:rPr>
        <w:t>оказания услуг</w:t>
      </w:r>
      <w:bookmarkEnd w:id="8"/>
      <w:r>
        <w:rPr>
          <w:szCs w:val="24"/>
        </w:rPr>
        <w:t xml:space="preserve"> по Контракту составляет более 30 (тридцати) календарных дней, такие нарушения признаются существенными.</w:t>
      </w:r>
    </w:p>
    <w:p w14:paraId="3D0548B7" w14:textId="77777777" w:rsidR="00D05EAF" w:rsidRDefault="00A37FBE">
      <w:pPr>
        <w:pStyle w:val="af8"/>
        <w:numPr>
          <w:ilvl w:val="1"/>
          <w:numId w:val="9"/>
        </w:numPr>
        <w:spacing w:line="240" w:lineRule="auto"/>
        <w:ind w:left="0" w:firstLine="709"/>
        <w:rPr>
          <w:szCs w:val="24"/>
        </w:rPr>
      </w:pPr>
      <w:r>
        <w:rPr>
          <w:szCs w:val="24"/>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0EC35FB6" w14:textId="77777777" w:rsidR="00D05EAF" w:rsidRDefault="00A37FBE">
      <w:pPr>
        <w:pStyle w:val="af8"/>
        <w:numPr>
          <w:ilvl w:val="1"/>
          <w:numId w:val="9"/>
        </w:numPr>
        <w:spacing w:line="240" w:lineRule="auto"/>
        <w:ind w:left="0" w:firstLine="709"/>
        <w:rPr>
          <w:szCs w:val="24"/>
        </w:rPr>
      </w:pPr>
      <w:r>
        <w:rPr>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83B8AAD" w14:textId="77777777" w:rsidR="00D05EAF" w:rsidRDefault="00A37FBE">
      <w:pPr>
        <w:pStyle w:val="af8"/>
        <w:numPr>
          <w:ilvl w:val="1"/>
          <w:numId w:val="9"/>
        </w:numPr>
        <w:spacing w:line="240" w:lineRule="auto"/>
        <w:ind w:left="0" w:firstLine="567"/>
        <w:rPr>
          <w:szCs w:val="24"/>
        </w:rPr>
      </w:pPr>
      <w:r>
        <w:rPr>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w:t>
      </w:r>
      <w:r>
        <w:rPr>
          <w:szCs w:val="24"/>
        </w:rPr>
        <w:lastRenderedPageBreak/>
        <w:t>(в том числе гарантийного обязательства), предусмотренных Контрактом (за исключением случаев, предусмотренных пунктом 9.4. Контракта),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Правила) и равен:</w:t>
      </w:r>
    </w:p>
    <w:p w14:paraId="1F440C94" w14:textId="77777777" w:rsidR="00D05EAF" w:rsidRDefault="00A37FBE">
      <w:pPr>
        <w:pStyle w:val="af8"/>
        <w:spacing w:line="240" w:lineRule="auto"/>
        <w:ind w:left="0" w:firstLine="567"/>
        <w:rPr>
          <w:szCs w:val="24"/>
        </w:rPr>
      </w:pPr>
      <w:r>
        <w:rPr>
          <w:szCs w:val="24"/>
        </w:rPr>
        <w:t>а) 10 процентов цены контракта (этапа) в случае, если цена контракта (этапа) не превышает 3 млн. рублей;</w:t>
      </w:r>
    </w:p>
    <w:p w14:paraId="10A35BD1" w14:textId="77777777" w:rsidR="00D05EAF" w:rsidRDefault="00A37FBE">
      <w:pPr>
        <w:pStyle w:val="af8"/>
        <w:numPr>
          <w:ilvl w:val="1"/>
          <w:numId w:val="9"/>
        </w:numPr>
        <w:spacing w:line="240" w:lineRule="auto"/>
        <w:ind w:left="0" w:firstLine="567"/>
        <w:rPr>
          <w:szCs w:val="24"/>
        </w:rPr>
      </w:pPr>
      <w:r>
        <w:rPr>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606106E" w14:textId="77777777" w:rsidR="00D05EAF" w:rsidRDefault="00A37FBE">
      <w:pPr>
        <w:pStyle w:val="s1"/>
        <w:spacing w:beforeAutospacing="0" w:after="0" w:afterAutospacing="0"/>
        <w:ind w:firstLine="567"/>
      </w:pPr>
      <w:r>
        <w:t>а) 1000 рублей, если цена контракта не превышает 3 млн. рублей;</w:t>
      </w:r>
    </w:p>
    <w:p w14:paraId="11B12BF2" w14:textId="77777777" w:rsidR="00D05EAF" w:rsidRDefault="00A37FBE">
      <w:pPr>
        <w:pStyle w:val="af8"/>
        <w:numPr>
          <w:ilvl w:val="1"/>
          <w:numId w:val="9"/>
        </w:numPr>
        <w:spacing w:line="240" w:lineRule="auto"/>
        <w:ind w:left="0" w:firstLine="567"/>
        <w:rPr>
          <w:szCs w:val="24"/>
        </w:rPr>
      </w:pPr>
      <w:r>
        <w:rPr>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4EFB08A" w14:textId="77777777" w:rsidR="00D05EAF" w:rsidRDefault="00A37FBE">
      <w:pPr>
        <w:pStyle w:val="af8"/>
        <w:numPr>
          <w:ilvl w:val="1"/>
          <w:numId w:val="9"/>
        </w:numPr>
        <w:spacing w:line="240" w:lineRule="auto"/>
        <w:ind w:left="0" w:firstLine="567"/>
        <w:rPr>
          <w:szCs w:val="24"/>
        </w:rPr>
      </w:pPr>
      <w:r>
        <w:rPr>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A547EDE" w14:textId="77777777" w:rsidR="00D05EAF" w:rsidRDefault="00A37FBE">
      <w:pPr>
        <w:pStyle w:val="af8"/>
        <w:numPr>
          <w:ilvl w:val="1"/>
          <w:numId w:val="9"/>
        </w:numPr>
        <w:spacing w:line="240" w:lineRule="auto"/>
        <w:ind w:left="0" w:firstLine="567"/>
        <w:rPr>
          <w:szCs w:val="24"/>
        </w:rPr>
      </w:pPr>
      <w:r>
        <w:rPr>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6693D13B" w14:textId="77777777" w:rsidR="00D05EAF" w:rsidRDefault="00A37FBE">
      <w:pPr>
        <w:pStyle w:val="af8"/>
        <w:numPr>
          <w:ilvl w:val="1"/>
          <w:numId w:val="9"/>
        </w:numPr>
        <w:spacing w:line="240" w:lineRule="auto"/>
        <w:ind w:left="0" w:firstLine="567"/>
        <w:rPr>
          <w:szCs w:val="24"/>
        </w:rPr>
      </w:pPr>
      <w:r>
        <w:rPr>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4FCEA251" w14:textId="77777777" w:rsidR="00D05EAF" w:rsidRDefault="00A37FBE">
      <w:pPr>
        <w:pStyle w:val="s1"/>
        <w:spacing w:beforeAutospacing="0" w:after="0" w:afterAutospacing="0"/>
        <w:ind w:firstLine="567"/>
      </w:pPr>
      <w:r>
        <w:t>а) 1000 рублей, если цена контракта не превышает 3 млн. рублей (включительно);</w:t>
      </w:r>
    </w:p>
    <w:p w14:paraId="4535EE1E" w14:textId="77777777" w:rsidR="00D05EAF" w:rsidRDefault="00A37FBE">
      <w:pPr>
        <w:pStyle w:val="af8"/>
        <w:numPr>
          <w:ilvl w:val="1"/>
          <w:numId w:val="9"/>
        </w:numPr>
        <w:spacing w:line="240" w:lineRule="auto"/>
        <w:ind w:left="0" w:firstLine="567"/>
        <w:rPr>
          <w:szCs w:val="24"/>
        </w:rPr>
      </w:pPr>
      <w:r>
        <w:rPr>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0FCD5EE" w14:textId="77777777" w:rsidR="00D05EAF" w:rsidRDefault="00A37FBE">
      <w:pPr>
        <w:pStyle w:val="af8"/>
        <w:numPr>
          <w:ilvl w:val="1"/>
          <w:numId w:val="9"/>
        </w:numPr>
        <w:spacing w:line="240" w:lineRule="auto"/>
        <w:ind w:left="0" w:firstLine="567"/>
        <w:rPr>
          <w:szCs w:val="24"/>
        </w:rPr>
      </w:pPr>
      <w:r>
        <w:rPr>
          <w:szCs w:val="24"/>
        </w:rPr>
        <w:t>Уплата неустойки, убытков в соответствии с условиями настоящего Контракта и действующего законодательства Российской Федерации не освобождает Стороны от выполнения своих обязательств по Контракту.</w:t>
      </w:r>
    </w:p>
    <w:p w14:paraId="3EA7EDEB" w14:textId="77777777" w:rsidR="00D05EAF" w:rsidRDefault="00A37FBE">
      <w:pPr>
        <w:pStyle w:val="af8"/>
        <w:numPr>
          <w:ilvl w:val="1"/>
          <w:numId w:val="9"/>
        </w:numPr>
        <w:spacing w:line="240" w:lineRule="auto"/>
        <w:ind w:left="0" w:firstLine="567"/>
        <w:rPr>
          <w:szCs w:val="24"/>
        </w:rPr>
      </w:pPr>
      <w:r>
        <w:rPr>
          <w:szCs w:val="24"/>
        </w:rPr>
        <w:t>Исполнитель оплачивает сумму неустойки (пени, штрафа) в течение 30 (тридцати) календарных дней с даты получения соответствующего требования от Заказчика.</w:t>
      </w:r>
    </w:p>
    <w:p w14:paraId="4B5F1DC6" w14:textId="77777777" w:rsidR="00D05EAF" w:rsidRDefault="00A37FBE">
      <w:pPr>
        <w:pStyle w:val="af8"/>
        <w:numPr>
          <w:ilvl w:val="1"/>
          <w:numId w:val="9"/>
        </w:numPr>
        <w:spacing w:line="240" w:lineRule="auto"/>
        <w:ind w:left="0" w:firstLine="567"/>
        <w:rPr>
          <w:szCs w:val="24"/>
        </w:rPr>
      </w:pPr>
      <w:r>
        <w:rPr>
          <w:szCs w:val="24"/>
        </w:rPr>
        <w:t>Заказчик вправе производить удержание сумм неустойки (пени, штрафа) из сумм текущих платежей, подлежащих оплате Исполнителю за оказанные услуги с соблюдением претензионного порядка.</w:t>
      </w:r>
    </w:p>
    <w:p w14:paraId="1B0600C2" w14:textId="77777777" w:rsidR="00D05EAF" w:rsidRDefault="00A37FBE">
      <w:pPr>
        <w:pStyle w:val="af8"/>
        <w:numPr>
          <w:ilvl w:val="1"/>
          <w:numId w:val="9"/>
        </w:numPr>
        <w:spacing w:line="240" w:lineRule="auto"/>
        <w:ind w:left="0" w:firstLine="567"/>
        <w:rPr>
          <w:szCs w:val="24"/>
        </w:rPr>
      </w:pPr>
      <w:r>
        <w:rPr>
          <w:szCs w:val="24"/>
        </w:rPr>
        <w:t>Сторона освобождается от уплаты неустойки (пени,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380FCFC" w14:textId="46F95248" w:rsidR="000D1CD0" w:rsidRPr="00CC15B3" w:rsidRDefault="00A37FBE" w:rsidP="00CC15B3">
      <w:pPr>
        <w:pStyle w:val="af8"/>
        <w:numPr>
          <w:ilvl w:val="1"/>
          <w:numId w:val="9"/>
        </w:numPr>
        <w:spacing w:line="240" w:lineRule="auto"/>
        <w:ind w:left="0" w:firstLine="567"/>
        <w:rPr>
          <w:szCs w:val="24"/>
        </w:rPr>
      </w:pPr>
      <w:r>
        <w:rPr>
          <w:szCs w:val="24"/>
        </w:rPr>
        <w:t>Исполнитель несет ответственность за качество выполненных Подрядчиком работ, в приемке которых принимали участие сотрудники Исполнителя, в случае выявления недостатков выполненных работ подрядчиком Исполнитель обязан принять участие в комиссионном обследовании объекта, составлять рекламационные акты, выдавать замечания к качеству принятых работ, а также в приемке устранения недостатков Исполнителем.</w:t>
      </w:r>
    </w:p>
    <w:p w14:paraId="0C6C802B" w14:textId="77777777" w:rsidR="000D1CD0" w:rsidRDefault="000D1CD0">
      <w:pPr>
        <w:pStyle w:val="VL1"/>
        <w:tabs>
          <w:tab w:val="left" w:pos="1418"/>
        </w:tabs>
        <w:spacing w:before="0"/>
        <w:ind w:firstLine="567"/>
        <w:rPr>
          <w:rFonts w:ascii="Times New Roman" w:hAnsi="Times New Roman"/>
          <w:sz w:val="24"/>
          <w:szCs w:val="24"/>
        </w:rPr>
      </w:pPr>
    </w:p>
    <w:p w14:paraId="1875D789" w14:textId="77777777" w:rsidR="00D05EAF" w:rsidRDefault="00A37FBE">
      <w:pPr>
        <w:pStyle w:val="11"/>
        <w:numPr>
          <w:ilvl w:val="0"/>
          <w:numId w:val="9"/>
        </w:numPr>
        <w:tabs>
          <w:tab w:val="clear" w:pos="4677"/>
          <w:tab w:val="clear" w:pos="9355"/>
        </w:tabs>
        <w:spacing w:before="0" w:after="0"/>
        <w:ind w:left="0" w:firstLine="567"/>
        <w:jc w:val="center"/>
        <w:rPr>
          <w:rFonts w:ascii="Times New Roman" w:hAnsi="Times New Roman" w:cs="Times New Roman"/>
          <w:b/>
          <w:color w:val="auto"/>
          <w:spacing w:val="-4"/>
          <w:sz w:val="24"/>
        </w:rPr>
      </w:pPr>
      <w:r>
        <w:rPr>
          <w:rFonts w:ascii="Times New Roman" w:hAnsi="Times New Roman" w:cs="Times New Roman"/>
          <w:b/>
          <w:color w:val="auto"/>
          <w:spacing w:val="-4"/>
          <w:sz w:val="24"/>
        </w:rPr>
        <w:t>Изменение и прекращение Контракта. Срок действия Контракта</w:t>
      </w:r>
    </w:p>
    <w:p w14:paraId="7BDA4E86" w14:textId="1B9683A9" w:rsidR="00D05EAF" w:rsidRDefault="00A37FB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8.1.  Настоящий Контракт вступает в силу со дня его подписания Сторонами и действует </w:t>
      </w:r>
      <w:r w:rsidR="000D1CD0" w:rsidRPr="000D1CD0">
        <w:rPr>
          <w:rFonts w:ascii="Times New Roman" w:hAnsi="Times New Roman" w:cs="Times New Roman"/>
          <w:sz w:val="24"/>
          <w:szCs w:val="24"/>
        </w:rPr>
        <w:t xml:space="preserve">до полного исполнения сторонами своих обязательств по </w:t>
      </w:r>
      <w:r w:rsidR="000D1CD0">
        <w:rPr>
          <w:rFonts w:ascii="Times New Roman" w:hAnsi="Times New Roman" w:cs="Times New Roman"/>
          <w:sz w:val="24"/>
          <w:szCs w:val="24"/>
        </w:rPr>
        <w:t>Контракту</w:t>
      </w:r>
      <w:r w:rsidR="000D1CD0" w:rsidRPr="000D1CD0">
        <w:rPr>
          <w:rFonts w:ascii="Times New Roman" w:hAnsi="Times New Roman" w:cs="Times New Roman"/>
          <w:sz w:val="24"/>
          <w:szCs w:val="24"/>
        </w:rPr>
        <w:t>.</w:t>
      </w:r>
    </w:p>
    <w:p w14:paraId="01036DE2" w14:textId="77777777" w:rsidR="00D05EAF" w:rsidRDefault="00A37FB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8.</w:t>
      </w:r>
      <w:r w:rsidR="00CF6433">
        <w:rPr>
          <w:rFonts w:ascii="Times New Roman" w:hAnsi="Times New Roman" w:cs="Times New Roman"/>
          <w:sz w:val="24"/>
          <w:szCs w:val="24"/>
        </w:rPr>
        <w:t>2</w:t>
      </w:r>
      <w:r>
        <w:rPr>
          <w:rFonts w:ascii="Times New Roman" w:hAnsi="Times New Roman" w:cs="Times New Roman"/>
          <w:sz w:val="24"/>
          <w:szCs w:val="24"/>
        </w:rPr>
        <w:t xml:space="preserve">. Истечение срока действия Контракта не влечет за собой прекращение неисполненных обязательств Сторон, включая гарантийные обязательства </w:t>
      </w:r>
      <w:bookmarkStart w:id="9" w:name="_Hlk148608097"/>
      <w:r>
        <w:rPr>
          <w:rFonts w:ascii="Times New Roman" w:hAnsi="Times New Roman" w:cs="Times New Roman"/>
          <w:sz w:val="24"/>
          <w:szCs w:val="24"/>
        </w:rPr>
        <w:t>по выполненным (оказанным) Исполнителем услуг</w:t>
      </w:r>
      <w:bookmarkEnd w:id="9"/>
      <w:r>
        <w:rPr>
          <w:rFonts w:ascii="Times New Roman" w:hAnsi="Times New Roman" w:cs="Times New Roman"/>
          <w:sz w:val="24"/>
          <w:szCs w:val="24"/>
        </w:rPr>
        <w:t>ам, и не освобождает Стороны от ответственности за нарушение его условий.</w:t>
      </w:r>
    </w:p>
    <w:p w14:paraId="7B9B2CAC" w14:textId="77777777" w:rsidR="00D05EAF" w:rsidRDefault="00A37FB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00CF6433">
        <w:rPr>
          <w:rFonts w:ascii="Times New Roman" w:hAnsi="Times New Roman" w:cs="Times New Roman"/>
          <w:sz w:val="24"/>
          <w:szCs w:val="24"/>
        </w:rPr>
        <w:t>3</w:t>
      </w:r>
      <w:r>
        <w:rPr>
          <w:rFonts w:ascii="Times New Roman" w:hAnsi="Times New Roman" w:cs="Times New Roman"/>
          <w:sz w:val="24"/>
          <w:szCs w:val="24"/>
        </w:rPr>
        <w:t>. Изменение существенных условий Контракта при его исполнении не допускается, за исключением случаев, предусмотренных Федеральным законом № 44-ФЗ.</w:t>
      </w:r>
    </w:p>
    <w:p w14:paraId="0B0DBDD2" w14:textId="77777777" w:rsidR="00D05EAF" w:rsidRDefault="00A37FB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00CF6433">
        <w:rPr>
          <w:rFonts w:ascii="Times New Roman" w:hAnsi="Times New Roman" w:cs="Times New Roman"/>
          <w:sz w:val="24"/>
          <w:szCs w:val="24"/>
        </w:rPr>
        <w:t>3</w:t>
      </w:r>
      <w:r>
        <w:rPr>
          <w:rFonts w:ascii="Times New Roman" w:hAnsi="Times New Roman" w:cs="Times New Roman"/>
          <w:sz w:val="24"/>
          <w:szCs w:val="24"/>
        </w:rPr>
        <w:t>.1. Изменения условий настоящего Контракта не освобождают Исполнителя от ответственности за соответствующие нарушения, если такие нарушения были допущены Исполнителем до внесения соответствующих изменений в условия настоящего Контракта.</w:t>
      </w:r>
    </w:p>
    <w:p w14:paraId="2937DF8E" w14:textId="77777777" w:rsidR="00D05EAF" w:rsidRDefault="00CF643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8.4</w:t>
      </w:r>
      <w:r w:rsidR="00A37FBE">
        <w:rPr>
          <w:rFonts w:ascii="Times New Roman" w:hAnsi="Times New Roman" w:cs="Times New Roman"/>
          <w:sz w:val="24"/>
          <w:szCs w:val="24"/>
        </w:rPr>
        <w:t>. Расторжение Контракта допускается по соглашению Сторон, по решению суда и в случае одностороннего отказа Стороны Контракта от исполнения Контракта в соответствии с гражданским законодательством.</w:t>
      </w:r>
    </w:p>
    <w:p w14:paraId="5F882240" w14:textId="77777777" w:rsidR="00D05EAF" w:rsidRDefault="00A37FB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00CF6433">
        <w:rPr>
          <w:rFonts w:ascii="Times New Roman" w:hAnsi="Times New Roman" w:cs="Times New Roman"/>
          <w:sz w:val="24"/>
          <w:szCs w:val="24"/>
        </w:rPr>
        <w:t>5</w:t>
      </w:r>
      <w:r>
        <w:rPr>
          <w:rFonts w:ascii="Times New Roman" w:hAnsi="Times New Roman" w:cs="Times New Roman"/>
          <w:sz w:val="24"/>
          <w:szCs w:val="24"/>
        </w:rPr>
        <w:t>.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частей 9-23 статьи 95 Закона.</w:t>
      </w:r>
    </w:p>
    <w:p w14:paraId="0496DF06" w14:textId="77777777" w:rsidR="00D05EAF" w:rsidRDefault="00CF643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8.6</w:t>
      </w:r>
      <w:r w:rsidR="00A37FBE">
        <w:rPr>
          <w:rFonts w:ascii="Times New Roman" w:hAnsi="Times New Roman" w:cs="Times New Roman"/>
          <w:sz w:val="24"/>
          <w:szCs w:val="24"/>
        </w:rPr>
        <w:t>. Заказчик обязан принять решение об одностороннем отказе от исполнения Контракта, в соответствии с положениями части 15 статьи 95 Закона.</w:t>
      </w:r>
    </w:p>
    <w:p w14:paraId="2AF6A0A1" w14:textId="77777777" w:rsidR="00D05EAF" w:rsidRDefault="00A37FB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00CF6433">
        <w:rPr>
          <w:rFonts w:ascii="Times New Roman" w:hAnsi="Times New Roman" w:cs="Times New Roman"/>
          <w:sz w:val="24"/>
          <w:szCs w:val="24"/>
        </w:rPr>
        <w:t>7</w:t>
      </w:r>
      <w:r>
        <w:rPr>
          <w:rFonts w:ascii="Times New Roman" w:hAnsi="Times New Roman" w:cs="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27D03D9" w14:textId="77777777" w:rsidR="00D05EAF" w:rsidRDefault="00A37FB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00CF6433">
        <w:rPr>
          <w:rFonts w:ascii="Times New Roman" w:hAnsi="Times New Roman" w:cs="Times New Roman"/>
          <w:sz w:val="24"/>
          <w:szCs w:val="24"/>
        </w:rPr>
        <w:t>8</w:t>
      </w:r>
      <w:r>
        <w:rPr>
          <w:rFonts w:ascii="Times New Roman" w:hAnsi="Times New Roman" w:cs="Times New Roman"/>
          <w:sz w:val="24"/>
          <w:szCs w:val="24"/>
        </w:rPr>
        <w:t>. Изменение и дополнение настоящего Контракта возможны по соглашению Сторон с учетом положений статьи 95 Федерального закона № 44-ФЗ.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210980FD" w14:textId="77777777" w:rsidR="00D05EAF" w:rsidRDefault="00D05EAF">
      <w:pPr>
        <w:spacing w:after="0" w:line="240" w:lineRule="auto"/>
        <w:ind w:firstLine="567"/>
        <w:jc w:val="both"/>
        <w:rPr>
          <w:rFonts w:ascii="Times New Roman" w:hAnsi="Times New Roman" w:cs="Times New Roman"/>
          <w:color w:val="000000"/>
          <w:sz w:val="24"/>
          <w:szCs w:val="24"/>
        </w:rPr>
      </w:pPr>
    </w:p>
    <w:p w14:paraId="04A625A2" w14:textId="77777777" w:rsidR="00D05EAF" w:rsidRDefault="00A37FBE">
      <w:pPr>
        <w:pStyle w:val="11"/>
        <w:numPr>
          <w:ilvl w:val="0"/>
          <w:numId w:val="9"/>
        </w:numPr>
        <w:tabs>
          <w:tab w:val="clear" w:pos="4677"/>
          <w:tab w:val="clear" w:pos="9355"/>
        </w:tabs>
        <w:spacing w:before="0" w:after="0"/>
        <w:ind w:left="0" w:firstLine="567"/>
        <w:jc w:val="center"/>
        <w:rPr>
          <w:rFonts w:ascii="Times New Roman" w:hAnsi="Times New Roman" w:cs="Times New Roman"/>
          <w:b/>
          <w:color w:val="auto"/>
          <w:spacing w:val="-4"/>
          <w:sz w:val="24"/>
        </w:rPr>
      </w:pPr>
      <w:r>
        <w:rPr>
          <w:rFonts w:ascii="Times New Roman" w:hAnsi="Times New Roman" w:cs="Times New Roman"/>
          <w:b/>
          <w:color w:val="auto"/>
          <w:spacing w:val="-4"/>
          <w:sz w:val="24"/>
        </w:rPr>
        <w:t>Конфиденциальность</w:t>
      </w:r>
    </w:p>
    <w:p w14:paraId="74FE6268" w14:textId="77777777" w:rsidR="00D05EAF" w:rsidRDefault="00A37FBE">
      <w:pPr>
        <w:pStyle w:val="af8"/>
        <w:numPr>
          <w:ilvl w:val="1"/>
          <w:numId w:val="9"/>
        </w:numPr>
        <w:tabs>
          <w:tab w:val="left" w:pos="1418"/>
        </w:tabs>
        <w:spacing w:line="240" w:lineRule="auto"/>
        <w:ind w:left="0" w:firstLine="567"/>
        <w:contextualSpacing w:val="0"/>
        <w:rPr>
          <w:spacing w:val="-4"/>
          <w:szCs w:val="24"/>
        </w:rPr>
      </w:pPr>
      <w:r>
        <w:rPr>
          <w:spacing w:val="-4"/>
          <w:szCs w:val="24"/>
        </w:rPr>
        <w:t>Если иное не предусмотрено Контрактом, Стороны обязуются, начиная с даты заключения и в течение 5 (пять) лет после прекращения действия Контракта, соблюдать конфиденциальность в отношении информации, полученной ими друг от друга или ставшей известной им в ходе оказания Услуг (конфиденциальную информацию), без предварительного согласия другой Стороны не передавать, не открывать и не разглашать в общем или в частности конфиденциальную информацию каким-либо третьим лицам, в том числе исключить доступ к конфиденциальной информации третьих лиц или представителей Сторон, не уполномоченных работать с конфиденциальной информацией, за исключением случаев, когда раскрытие такой информации предусмотрено законодательством Российской Федерации.</w:t>
      </w:r>
    </w:p>
    <w:p w14:paraId="5E123693" w14:textId="77777777" w:rsidR="00D05EAF" w:rsidRDefault="00A37FBE">
      <w:pPr>
        <w:pStyle w:val="VL1"/>
        <w:numPr>
          <w:ilvl w:val="1"/>
          <w:numId w:val="9"/>
        </w:numPr>
        <w:tabs>
          <w:tab w:val="left" w:pos="1418"/>
        </w:tabs>
        <w:spacing w:before="0"/>
        <w:ind w:left="0" w:firstLine="567"/>
        <w:rPr>
          <w:rFonts w:ascii="Times New Roman" w:hAnsi="Times New Roman"/>
          <w:spacing w:val="-4"/>
          <w:sz w:val="24"/>
          <w:szCs w:val="24"/>
        </w:rPr>
      </w:pPr>
      <w:r>
        <w:rPr>
          <w:rFonts w:ascii="Times New Roman" w:hAnsi="Times New Roman"/>
          <w:spacing w:val="-4"/>
          <w:sz w:val="24"/>
          <w:szCs w:val="24"/>
        </w:rPr>
        <w:t xml:space="preserve">Условие пункта 9.1 Контракта не распространяются на случаи раскрытия конфиденциальной информации по запросу органов власти в случаях, предусмотренных законодательством Российской Федерации. </w:t>
      </w:r>
    </w:p>
    <w:p w14:paraId="7BC49CE9" w14:textId="77777777" w:rsidR="00D05EAF" w:rsidRDefault="00A37FBE">
      <w:pPr>
        <w:pStyle w:val="VL1"/>
        <w:numPr>
          <w:ilvl w:val="1"/>
          <w:numId w:val="9"/>
        </w:numPr>
        <w:tabs>
          <w:tab w:val="left" w:pos="1418"/>
        </w:tabs>
        <w:spacing w:before="0"/>
        <w:ind w:left="0" w:firstLine="567"/>
        <w:rPr>
          <w:rFonts w:ascii="Times New Roman" w:hAnsi="Times New Roman"/>
          <w:spacing w:val="-4"/>
          <w:sz w:val="24"/>
          <w:szCs w:val="24"/>
        </w:rPr>
      </w:pPr>
      <w:r>
        <w:rPr>
          <w:rFonts w:ascii="Times New Roman" w:hAnsi="Times New Roman"/>
          <w:spacing w:val="-4"/>
          <w:sz w:val="24"/>
          <w:szCs w:val="24"/>
        </w:rPr>
        <w:t>Условие пункта 9.1 Контракта не применяется по отношению к конфиденциальной информации, относительно которой раскрывающая Сторона докажет, что такая информация:</w:t>
      </w:r>
    </w:p>
    <w:p w14:paraId="40C48BFC" w14:textId="77777777" w:rsidR="00D05EAF" w:rsidRDefault="00A37FBE">
      <w:pPr>
        <w:pStyle w:val="VL1"/>
        <w:numPr>
          <w:ilvl w:val="2"/>
          <w:numId w:val="9"/>
        </w:numPr>
        <w:tabs>
          <w:tab w:val="left" w:pos="1418"/>
        </w:tabs>
        <w:spacing w:before="0"/>
        <w:ind w:left="0" w:firstLine="567"/>
        <w:rPr>
          <w:rFonts w:ascii="Times New Roman" w:hAnsi="Times New Roman"/>
          <w:spacing w:val="-4"/>
          <w:sz w:val="24"/>
          <w:szCs w:val="24"/>
        </w:rPr>
      </w:pPr>
      <w:r>
        <w:rPr>
          <w:rFonts w:ascii="Times New Roman" w:hAnsi="Times New Roman"/>
          <w:spacing w:val="-4"/>
          <w:sz w:val="24"/>
          <w:szCs w:val="24"/>
        </w:rPr>
        <w:t>имелась в распоряжении раскрывающей Стороны до даты заключения Контракта, или</w:t>
      </w:r>
    </w:p>
    <w:p w14:paraId="4F3B0768" w14:textId="77777777" w:rsidR="00D05EAF" w:rsidRDefault="00A37FBE">
      <w:pPr>
        <w:pStyle w:val="VL1"/>
        <w:numPr>
          <w:ilvl w:val="2"/>
          <w:numId w:val="9"/>
        </w:numPr>
        <w:tabs>
          <w:tab w:val="left" w:pos="1418"/>
        </w:tabs>
        <w:spacing w:before="0"/>
        <w:ind w:left="0" w:firstLine="567"/>
        <w:rPr>
          <w:rFonts w:ascii="Times New Roman" w:hAnsi="Times New Roman"/>
          <w:spacing w:val="-4"/>
          <w:sz w:val="24"/>
          <w:szCs w:val="24"/>
        </w:rPr>
      </w:pPr>
      <w:r>
        <w:rPr>
          <w:rFonts w:ascii="Times New Roman" w:hAnsi="Times New Roman"/>
          <w:spacing w:val="-4"/>
          <w:sz w:val="24"/>
          <w:szCs w:val="24"/>
        </w:rPr>
        <w:t>стала общедоступной или общераспространенной не в результате нарушения любой из Сторон условий Контракта, или</w:t>
      </w:r>
    </w:p>
    <w:p w14:paraId="2697F7DA" w14:textId="77777777" w:rsidR="00D05EAF" w:rsidRDefault="00A37FBE">
      <w:pPr>
        <w:pStyle w:val="VL1"/>
        <w:numPr>
          <w:ilvl w:val="2"/>
          <w:numId w:val="9"/>
        </w:numPr>
        <w:tabs>
          <w:tab w:val="left" w:pos="1418"/>
        </w:tabs>
        <w:spacing w:before="0"/>
        <w:ind w:left="0" w:firstLine="567"/>
        <w:rPr>
          <w:rFonts w:ascii="Times New Roman" w:hAnsi="Times New Roman"/>
          <w:spacing w:val="-4"/>
          <w:sz w:val="24"/>
          <w:szCs w:val="24"/>
        </w:rPr>
      </w:pPr>
      <w:r>
        <w:rPr>
          <w:rFonts w:ascii="Times New Roman" w:hAnsi="Times New Roman"/>
          <w:spacing w:val="-4"/>
          <w:sz w:val="24"/>
          <w:szCs w:val="24"/>
        </w:rPr>
        <w:t>раскрыта по распоряжению суда или в соответствии с законодательством Российской Федерации, или</w:t>
      </w:r>
    </w:p>
    <w:p w14:paraId="2F0C1C38" w14:textId="77777777" w:rsidR="00D05EAF" w:rsidRDefault="00A37FBE">
      <w:pPr>
        <w:pStyle w:val="af8"/>
        <w:numPr>
          <w:ilvl w:val="2"/>
          <w:numId w:val="9"/>
        </w:numPr>
        <w:tabs>
          <w:tab w:val="left" w:pos="1418"/>
        </w:tabs>
        <w:spacing w:line="240" w:lineRule="auto"/>
        <w:ind w:left="0" w:firstLine="567"/>
        <w:contextualSpacing w:val="0"/>
        <w:rPr>
          <w:spacing w:val="-4"/>
          <w:szCs w:val="24"/>
        </w:rPr>
      </w:pPr>
      <w:r>
        <w:rPr>
          <w:spacing w:val="-4"/>
          <w:szCs w:val="24"/>
        </w:rPr>
        <w:t>получена от сторонней организации или лица при отсутствии требования к конфиденциальности, или</w:t>
      </w:r>
    </w:p>
    <w:p w14:paraId="7EA368C1" w14:textId="77777777" w:rsidR="00D05EAF" w:rsidRDefault="00A37FBE">
      <w:pPr>
        <w:pStyle w:val="af8"/>
        <w:numPr>
          <w:ilvl w:val="2"/>
          <w:numId w:val="9"/>
        </w:numPr>
        <w:tabs>
          <w:tab w:val="left" w:pos="1418"/>
        </w:tabs>
        <w:spacing w:line="240" w:lineRule="auto"/>
        <w:ind w:left="0" w:firstLine="567"/>
        <w:contextualSpacing w:val="0"/>
        <w:rPr>
          <w:spacing w:val="-4"/>
          <w:szCs w:val="24"/>
        </w:rPr>
      </w:pPr>
      <w:r>
        <w:rPr>
          <w:spacing w:val="-4"/>
          <w:szCs w:val="24"/>
        </w:rPr>
        <w:t>предоставлена сотруднику одной из Сторон или её представителям, действующим от её имени, оказывающим услуги и (или) выполняющим работы, связанные со строительством, эксплуатацией, консервацией, ремонтом, техническим обслуживанием, демонтажем (сносом) Объекта (при необходимости), устранением недостатков (дефектов) работ, получением заключения о соответствии, введением Объекта в эксплуатацию.</w:t>
      </w:r>
    </w:p>
    <w:p w14:paraId="5DF6C134" w14:textId="77777777" w:rsidR="00D05EAF" w:rsidRDefault="00A37FBE">
      <w:pPr>
        <w:pStyle w:val="VL1"/>
        <w:numPr>
          <w:ilvl w:val="1"/>
          <w:numId w:val="9"/>
        </w:numPr>
        <w:tabs>
          <w:tab w:val="left" w:pos="1418"/>
        </w:tabs>
        <w:spacing w:before="0"/>
        <w:ind w:left="0" w:firstLine="567"/>
        <w:rPr>
          <w:rFonts w:ascii="Times New Roman" w:hAnsi="Times New Roman"/>
          <w:spacing w:val="-4"/>
          <w:sz w:val="24"/>
          <w:szCs w:val="24"/>
        </w:rPr>
      </w:pPr>
      <w:r>
        <w:rPr>
          <w:rFonts w:ascii="Times New Roman" w:hAnsi="Times New Roman"/>
          <w:spacing w:val="-4"/>
          <w:sz w:val="24"/>
          <w:szCs w:val="24"/>
        </w:rPr>
        <w:lastRenderedPageBreak/>
        <w:t>Обязательства, предусмотренные настоящим разделом Контракта, продолжают действовать после завершения оказания Услуг и прекращения Контракта.</w:t>
      </w:r>
    </w:p>
    <w:p w14:paraId="5E5EC2ED" w14:textId="77777777" w:rsidR="00D05EAF" w:rsidRDefault="00A37FBE">
      <w:pPr>
        <w:pStyle w:val="VL1"/>
        <w:numPr>
          <w:ilvl w:val="1"/>
          <w:numId w:val="9"/>
        </w:numPr>
        <w:tabs>
          <w:tab w:val="left" w:pos="1418"/>
        </w:tabs>
        <w:spacing w:before="0"/>
        <w:ind w:left="0" w:firstLine="567"/>
        <w:rPr>
          <w:rFonts w:ascii="Times New Roman" w:hAnsi="Times New Roman"/>
          <w:spacing w:val="-4"/>
          <w:sz w:val="24"/>
          <w:szCs w:val="24"/>
        </w:rPr>
      </w:pPr>
      <w:r>
        <w:rPr>
          <w:rFonts w:ascii="Times New Roman" w:hAnsi="Times New Roman"/>
          <w:spacing w:val="-4"/>
          <w:sz w:val="24"/>
          <w:szCs w:val="24"/>
        </w:rPr>
        <w:t xml:space="preserve">Для соблюдения конфиденциальности информации Стороны обязуются: </w:t>
      </w:r>
    </w:p>
    <w:p w14:paraId="7468F289" w14:textId="77777777" w:rsidR="00D05EAF" w:rsidRDefault="00A37FBE">
      <w:pPr>
        <w:pStyle w:val="af8"/>
        <w:numPr>
          <w:ilvl w:val="2"/>
          <w:numId w:val="9"/>
        </w:numPr>
        <w:tabs>
          <w:tab w:val="left" w:pos="1418"/>
        </w:tabs>
        <w:spacing w:line="240" w:lineRule="auto"/>
        <w:ind w:left="0" w:firstLine="567"/>
        <w:contextualSpacing w:val="0"/>
        <w:rPr>
          <w:spacing w:val="-4"/>
          <w:szCs w:val="24"/>
        </w:rPr>
      </w:pPr>
      <w:r>
        <w:rPr>
          <w:spacing w:val="-4"/>
          <w:szCs w:val="24"/>
        </w:rPr>
        <w:t>не хранить конфиденциальную информацию с помощью электронных средств хранения информации, кроме случаев, когда такие электронные средства находятся под контролем исключительно одной из Сторон и к ним отсутствует доступ сторонних лиц;</w:t>
      </w:r>
    </w:p>
    <w:p w14:paraId="792D55F2" w14:textId="77777777" w:rsidR="00D05EAF" w:rsidRDefault="00A37FBE">
      <w:pPr>
        <w:pStyle w:val="af8"/>
        <w:numPr>
          <w:ilvl w:val="2"/>
          <w:numId w:val="9"/>
        </w:numPr>
        <w:tabs>
          <w:tab w:val="left" w:pos="1418"/>
        </w:tabs>
        <w:spacing w:line="240" w:lineRule="auto"/>
        <w:ind w:left="0" w:firstLine="567"/>
        <w:contextualSpacing w:val="0"/>
        <w:rPr>
          <w:spacing w:val="-4"/>
          <w:szCs w:val="24"/>
        </w:rPr>
      </w:pPr>
      <w:r>
        <w:rPr>
          <w:spacing w:val="-4"/>
          <w:szCs w:val="24"/>
        </w:rPr>
        <w:t>не копировать конфиденциальную информацию полностью или частично, если это не требуется в целях оказания Услуг;</w:t>
      </w:r>
    </w:p>
    <w:p w14:paraId="5B471F92" w14:textId="77777777" w:rsidR="00D05EAF" w:rsidRDefault="00A37FBE">
      <w:pPr>
        <w:pStyle w:val="af8"/>
        <w:numPr>
          <w:ilvl w:val="2"/>
          <w:numId w:val="9"/>
        </w:numPr>
        <w:tabs>
          <w:tab w:val="left" w:pos="1418"/>
        </w:tabs>
        <w:spacing w:line="240" w:lineRule="auto"/>
        <w:ind w:left="0" w:firstLine="567"/>
        <w:contextualSpacing w:val="0"/>
        <w:rPr>
          <w:spacing w:val="-4"/>
          <w:szCs w:val="24"/>
        </w:rPr>
      </w:pPr>
      <w:r>
        <w:rPr>
          <w:spacing w:val="-4"/>
          <w:szCs w:val="24"/>
        </w:rPr>
        <w:t>уведомить другую Сторону об обстоятельствах, связанных с владением или использованием конфиденциальной информации третьим лицом;</w:t>
      </w:r>
    </w:p>
    <w:p w14:paraId="52930B37" w14:textId="77777777" w:rsidR="00D05EAF" w:rsidRDefault="00A37FBE">
      <w:pPr>
        <w:pStyle w:val="af8"/>
        <w:numPr>
          <w:ilvl w:val="2"/>
          <w:numId w:val="9"/>
        </w:numPr>
        <w:tabs>
          <w:tab w:val="left" w:pos="1418"/>
        </w:tabs>
        <w:spacing w:line="240" w:lineRule="auto"/>
        <w:ind w:left="0" w:firstLine="567"/>
        <w:contextualSpacing w:val="0"/>
        <w:rPr>
          <w:spacing w:val="-4"/>
          <w:szCs w:val="24"/>
        </w:rPr>
      </w:pPr>
      <w:r>
        <w:rPr>
          <w:spacing w:val="-4"/>
          <w:szCs w:val="24"/>
        </w:rPr>
        <w:t>предпринимать разумные меры, необходимые или желательные для обеспечения поддержания конфиденциальности и защиты конфиденциальной информации, а также для предотвращения доступа к ней или использования конфиденциальной информации третьими лицами.</w:t>
      </w:r>
    </w:p>
    <w:p w14:paraId="6E221B63" w14:textId="77777777" w:rsidR="00D05EAF" w:rsidRDefault="00A37FBE">
      <w:pPr>
        <w:pStyle w:val="VL1"/>
        <w:numPr>
          <w:ilvl w:val="1"/>
          <w:numId w:val="9"/>
        </w:numPr>
        <w:tabs>
          <w:tab w:val="left" w:pos="1418"/>
        </w:tabs>
        <w:spacing w:before="0"/>
        <w:ind w:left="0" w:firstLine="567"/>
        <w:rPr>
          <w:rFonts w:ascii="Times New Roman" w:hAnsi="Times New Roman"/>
          <w:spacing w:val="-4"/>
          <w:sz w:val="24"/>
          <w:szCs w:val="24"/>
        </w:rPr>
      </w:pPr>
      <w:r>
        <w:rPr>
          <w:rFonts w:ascii="Times New Roman" w:hAnsi="Times New Roman"/>
          <w:spacing w:val="-4"/>
          <w:sz w:val="24"/>
          <w:szCs w:val="24"/>
        </w:rPr>
        <w:t xml:space="preserve">Исполнитель обязан не публиковать информацию или документы касательно Услуг в средствах массовой информации без предварительного согласия Заказчика. </w:t>
      </w:r>
    </w:p>
    <w:p w14:paraId="2D81A013" w14:textId="77777777" w:rsidR="00D05EAF" w:rsidRDefault="00A37FBE">
      <w:pPr>
        <w:pStyle w:val="VL1"/>
        <w:numPr>
          <w:ilvl w:val="1"/>
          <w:numId w:val="9"/>
        </w:numPr>
        <w:tabs>
          <w:tab w:val="left" w:pos="1418"/>
        </w:tabs>
        <w:spacing w:before="0"/>
        <w:ind w:left="0" w:firstLine="567"/>
        <w:rPr>
          <w:rFonts w:ascii="Times New Roman" w:hAnsi="Times New Roman"/>
          <w:spacing w:val="-4"/>
          <w:sz w:val="24"/>
          <w:szCs w:val="24"/>
        </w:rPr>
      </w:pPr>
      <w:r>
        <w:rPr>
          <w:rFonts w:ascii="Times New Roman" w:hAnsi="Times New Roman"/>
          <w:spacing w:val="-4"/>
          <w:sz w:val="24"/>
          <w:szCs w:val="24"/>
        </w:rPr>
        <w:t>Заказчик вправе без получения согласия Исполнителя раскрыть конфиденциальную информацию своим кредиторам и страховщикам, сторонним лицам в целях обеспечения эксплуатации, ремонта или технического обслуживания Объекта, а также соответствующему органу власти, в ведомственном подчинении которого находится Заказчик.</w:t>
      </w:r>
    </w:p>
    <w:p w14:paraId="60E6BD29" w14:textId="77777777" w:rsidR="00D05EAF" w:rsidRDefault="00A37FBE">
      <w:pPr>
        <w:pStyle w:val="VL1"/>
        <w:numPr>
          <w:ilvl w:val="1"/>
          <w:numId w:val="9"/>
        </w:numPr>
        <w:tabs>
          <w:tab w:val="left" w:pos="1418"/>
        </w:tabs>
        <w:spacing w:before="0"/>
        <w:ind w:left="0" w:firstLine="567"/>
        <w:rPr>
          <w:rFonts w:ascii="Times New Roman" w:hAnsi="Times New Roman"/>
          <w:spacing w:val="-4"/>
          <w:sz w:val="24"/>
          <w:szCs w:val="24"/>
        </w:rPr>
      </w:pPr>
      <w:r>
        <w:rPr>
          <w:rFonts w:ascii="Times New Roman" w:hAnsi="Times New Roman"/>
          <w:color w:val="auto"/>
          <w:spacing w:val="-4"/>
          <w:sz w:val="24"/>
          <w:szCs w:val="24"/>
        </w:rPr>
        <w:t>Т</w:t>
      </w:r>
      <w:r>
        <w:rPr>
          <w:rFonts w:ascii="Times New Roman" w:hAnsi="Times New Roman"/>
          <w:spacing w:val="-4"/>
          <w:sz w:val="24"/>
          <w:szCs w:val="24"/>
        </w:rPr>
        <w:t>ребования</w:t>
      </w:r>
      <w:r>
        <w:rPr>
          <w:rFonts w:ascii="Times New Roman" w:hAnsi="Times New Roman"/>
          <w:sz w:val="24"/>
          <w:szCs w:val="24"/>
        </w:rPr>
        <w:t xml:space="preserve"> настоящего раздела Контракта не распространяются на действия Заказчика, которые Заказчик обязан совершить в соответствии с законодательством о контрактной системе в сфере закупок товаров, работ, услуг для обеспечения государственных и муниципальных нужд.</w:t>
      </w:r>
    </w:p>
    <w:p w14:paraId="0EF3B9F2" w14:textId="77777777" w:rsidR="00D05EAF" w:rsidRDefault="00D05EAF">
      <w:pPr>
        <w:pStyle w:val="VL1"/>
        <w:tabs>
          <w:tab w:val="left" w:pos="1418"/>
        </w:tabs>
        <w:spacing w:before="0"/>
        <w:ind w:firstLine="567"/>
        <w:rPr>
          <w:rFonts w:ascii="Times New Roman" w:hAnsi="Times New Roman"/>
          <w:spacing w:val="-4"/>
          <w:sz w:val="24"/>
          <w:szCs w:val="24"/>
        </w:rPr>
      </w:pPr>
    </w:p>
    <w:p w14:paraId="3731298B" w14:textId="719F94D8" w:rsidR="00D05EAF" w:rsidRDefault="00A37FBE">
      <w:pPr>
        <w:pStyle w:val="11"/>
        <w:numPr>
          <w:ilvl w:val="0"/>
          <w:numId w:val="9"/>
        </w:numPr>
        <w:tabs>
          <w:tab w:val="clear" w:pos="4677"/>
          <w:tab w:val="clear" w:pos="9355"/>
        </w:tabs>
        <w:spacing w:before="0" w:after="0"/>
        <w:ind w:left="0" w:firstLine="567"/>
        <w:jc w:val="center"/>
        <w:rPr>
          <w:rFonts w:ascii="Times New Roman" w:hAnsi="Times New Roman" w:cs="Times New Roman"/>
          <w:b/>
          <w:color w:val="auto"/>
          <w:spacing w:val="-4"/>
          <w:sz w:val="24"/>
        </w:rPr>
      </w:pPr>
      <w:r>
        <w:rPr>
          <w:rFonts w:ascii="Times New Roman" w:hAnsi="Times New Roman" w:cs="Times New Roman"/>
          <w:b/>
          <w:color w:val="auto"/>
          <w:spacing w:val="-4"/>
          <w:sz w:val="24"/>
        </w:rPr>
        <w:t>Порядок разрешени</w:t>
      </w:r>
      <w:r w:rsidR="000D1CD0">
        <w:rPr>
          <w:rFonts w:ascii="Times New Roman" w:hAnsi="Times New Roman" w:cs="Times New Roman"/>
          <w:b/>
          <w:color w:val="auto"/>
          <w:spacing w:val="-4"/>
          <w:sz w:val="24"/>
        </w:rPr>
        <w:t>я</w:t>
      </w:r>
      <w:r>
        <w:rPr>
          <w:rFonts w:ascii="Times New Roman" w:hAnsi="Times New Roman" w:cs="Times New Roman"/>
          <w:b/>
          <w:color w:val="auto"/>
          <w:spacing w:val="-4"/>
          <w:sz w:val="24"/>
        </w:rPr>
        <w:t xml:space="preserve"> споров. Применимое право</w:t>
      </w:r>
    </w:p>
    <w:p w14:paraId="74138EE9" w14:textId="77777777" w:rsidR="00D05EAF" w:rsidRDefault="00A37FBE">
      <w:pPr>
        <w:pStyle w:val="VL1"/>
        <w:numPr>
          <w:ilvl w:val="1"/>
          <w:numId w:val="9"/>
        </w:numPr>
        <w:tabs>
          <w:tab w:val="left" w:pos="1418"/>
        </w:tabs>
        <w:spacing w:before="0"/>
        <w:ind w:left="0" w:firstLine="567"/>
        <w:rPr>
          <w:rFonts w:ascii="Times New Roman" w:hAnsi="Times New Roman"/>
          <w:spacing w:val="-4"/>
          <w:sz w:val="24"/>
          <w:szCs w:val="24"/>
        </w:rPr>
      </w:pPr>
      <w:r>
        <w:rPr>
          <w:rFonts w:ascii="Times New Roman" w:hAnsi="Times New Roman"/>
          <w:spacing w:val="-4"/>
          <w:sz w:val="24"/>
          <w:szCs w:val="24"/>
        </w:rPr>
        <w:t>Все споры или разногласия, возникающие из Контракта или в связи с ним, подлежат разрешению с соблюдением обязательного досудебного (претензионного) порядка.</w:t>
      </w:r>
    </w:p>
    <w:p w14:paraId="2D5E838C" w14:textId="77777777" w:rsidR="00D05EAF" w:rsidRDefault="00A37FBE">
      <w:pPr>
        <w:pStyle w:val="VL1"/>
        <w:numPr>
          <w:ilvl w:val="1"/>
          <w:numId w:val="9"/>
        </w:numPr>
        <w:tabs>
          <w:tab w:val="left" w:pos="1418"/>
        </w:tabs>
        <w:spacing w:before="0"/>
        <w:ind w:left="0" w:firstLine="567"/>
        <w:rPr>
          <w:rFonts w:ascii="Times New Roman" w:hAnsi="Times New Roman"/>
          <w:spacing w:val="-4"/>
          <w:sz w:val="24"/>
          <w:szCs w:val="24"/>
        </w:rPr>
      </w:pPr>
      <w:r>
        <w:rPr>
          <w:rFonts w:ascii="Times New Roman" w:hAnsi="Times New Roman"/>
          <w:spacing w:val="-4"/>
          <w:sz w:val="24"/>
          <w:szCs w:val="24"/>
        </w:rPr>
        <w:t>Претензия оформляется в письменной форме и, если она связана с нарушением условий Контракта, должна содержать перечень допущенных при исполнении Контракта нарушений со ссылкой на соответствующие условия Контракта, включая его приложения, стоимостную оценку ответственности, а также действия, которые должен совершить адресат претензии для устранения нарушений.</w:t>
      </w:r>
    </w:p>
    <w:p w14:paraId="1DE951ED" w14:textId="77777777" w:rsidR="00D05EAF" w:rsidRDefault="00A37FBE">
      <w:pPr>
        <w:pStyle w:val="VL1"/>
        <w:numPr>
          <w:ilvl w:val="1"/>
          <w:numId w:val="9"/>
        </w:numPr>
        <w:tabs>
          <w:tab w:val="left" w:pos="1418"/>
        </w:tabs>
        <w:spacing w:before="0"/>
        <w:ind w:left="0" w:firstLine="567"/>
        <w:rPr>
          <w:rFonts w:ascii="Times New Roman" w:hAnsi="Times New Roman"/>
          <w:spacing w:val="-4"/>
          <w:sz w:val="24"/>
          <w:szCs w:val="24"/>
        </w:rPr>
      </w:pPr>
      <w:r>
        <w:rPr>
          <w:rFonts w:ascii="Times New Roman" w:hAnsi="Times New Roman"/>
          <w:spacing w:val="-4"/>
          <w:sz w:val="24"/>
          <w:szCs w:val="24"/>
        </w:rPr>
        <w:t>Срок ответа на направленную Стороной претензию устанавливается в 10 (десять) рабочих дней со дня получения претензии по адресу другой Стороны, указанному в Контракте.</w:t>
      </w:r>
    </w:p>
    <w:p w14:paraId="1AF8B031" w14:textId="77777777" w:rsidR="00D05EAF" w:rsidRDefault="00A37FBE">
      <w:pPr>
        <w:pStyle w:val="VL1"/>
        <w:numPr>
          <w:ilvl w:val="1"/>
          <w:numId w:val="9"/>
        </w:numPr>
        <w:tabs>
          <w:tab w:val="left" w:pos="1418"/>
        </w:tabs>
        <w:spacing w:before="0"/>
        <w:ind w:left="0" w:firstLine="567"/>
        <w:rPr>
          <w:rFonts w:ascii="Times New Roman" w:hAnsi="Times New Roman"/>
          <w:spacing w:val="-4"/>
          <w:sz w:val="24"/>
          <w:szCs w:val="24"/>
        </w:rPr>
      </w:pPr>
      <w:r>
        <w:rPr>
          <w:rFonts w:ascii="Times New Roman" w:hAnsi="Times New Roman"/>
          <w:color w:val="auto"/>
          <w:sz w:val="24"/>
          <w:szCs w:val="24"/>
        </w:rPr>
        <w:t xml:space="preserve">В случае возникновения у Исполнителя разногласий </w:t>
      </w:r>
      <w:r>
        <w:rPr>
          <w:rFonts w:ascii="Times New Roman" w:hAnsi="Times New Roman"/>
          <w:spacing w:val="-4"/>
          <w:sz w:val="24"/>
          <w:szCs w:val="24"/>
        </w:rPr>
        <w:t>с Заказчиком по вопросам, связанным с определением объема, стоимости, качества оказанных им Услуг, а также в случае несогласия с результатами экспертизы Заказчика при приемке Услуг, Исполнитель вправе инициировать проведение внесудебной независимой экспертизы.</w:t>
      </w:r>
    </w:p>
    <w:p w14:paraId="518BF907" w14:textId="77777777" w:rsidR="00D05EAF" w:rsidRDefault="00A37FBE">
      <w:pPr>
        <w:pStyle w:val="VL1"/>
        <w:numPr>
          <w:ilvl w:val="1"/>
          <w:numId w:val="9"/>
        </w:numPr>
        <w:tabs>
          <w:tab w:val="left" w:pos="1418"/>
        </w:tabs>
        <w:spacing w:before="0"/>
        <w:ind w:left="0" w:firstLine="567"/>
        <w:rPr>
          <w:rFonts w:ascii="Times New Roman" w:hAnsi="Times New Roman"/>
          <w:spacing w:val="-4"/>
          <w:sz w:val="24"/>
          <w:szCs w:val="24"/>
        </w:rPr>
      </w:pPr>
      <w:r>
        <w:rPr>
          <w:rFonts w:ascii="Times New Roman" w:hAnsi="Times New Roman"/>
          <w:spacing w:val="-4"/>
          <w:sz w:val="24"/>
          <w:szCs w:val="24"/>
        </w:rPr>
        <w:t>Для целей проведения указанной экспертизы Исполнитель направляет Заказчику для согласования предложение о кандидатуре или кандидатурах экспертов (экспертных организаций) и вопросы, которые Исполнитель предлагает для разрешения при проведении экспертизы.</w:t>
      </w:r>
    </w:p>
    <w:p w14:paraId="01DD6859" w14:textId="77777777" w:rsidR="00D05EAF" w:rsidRDefault="00A37FBE">
      <w:pPr>
        <w:pStyle w:val="VL1"/>
        <w:numPr>
          <w:ilvl w:val="1"/>
          <w:numId w:val="9"/>
        </w:numPr>
        <w:tabs>
          <w:tab w:val="left" w:pos="1418"/>
        </w:tabs>
        <w:spacing w:before="0"/>
        <w:ind w:left="0" w:firstLine="567"/>
        <w:rPr>
          <w:rFonts w:ascii="Times New Roman" w:hAnsi="Times New Roman"/>
          <w:spacing w:val="-4"/>
          <w:sz w:val="24"/>
          <w:szCs w:val="24"/>
        </w:rPr>
      </w:pPr>
      <w:r>
        <w:rPr>
          <w:rFonts w:ascii="Times New Roman" w:hAnsi="Times New Roman"/>
          <w:spacing w:val="-4"/>
          <w:sz w:val="24"/>
          <w:szCs w:val="24"/>
        </w:rPr>
        <w:t>Все неурегулированные разногласия разрешаются сторонами в судебном порядке в Арбитражном суде города Севастополя.</w:t>
      </w:r>
    </w:p>
    <w:p w14:paraId="25F8D9E7" w14:textId="77777777" w:rsidR="00D05EAF" w:rsidRDefault="00D05EAF">
      <w:pPr>
        <w:pStyle w:val="VL1"/>
        <w:tabs>
          <w:tab w:val="left" w:pos="1418"/>
        </w:tabs>
        <w:spacing w:before="0"/>
        <w:ind w:firstLine="567"/>
        <w:rPr>
          <w:rFonts w:ascii="Times New Roman" w:hAnsi="Times New Roman"/>
          <w:spacing w:val="-4"/>
          <w:sz w:val="24"/>
          <w:szCs w:val="24"/>
        </w:rPr>
      </w:pPr>
    </w:p>
    <w:p w14:paraId="56CC35E8" w14:textId="77777777" w:rsidR="00D05EAF" w:rsidRDefault="00A37FBE">
      <w:pPr>
        <w:pStyle w:val="11"/>
        <w:tabs>
          <w:tab w:val="clear" w:pos="4677"/>
          <w:tab w:val="clear" w:pos="9355"/>
        </w:tabs>
        <w:spacing w:before="0" w:after="0"/>
        <w:ind w:firstLine="567"/>
        <w:jc w:val="center"/>
        <w:rPr>
          <w:rFonts w:ascii="Times New Roman" w:hAnsi="Times New Roman" w:cs="Times New Roman"/>
          <w:b/>
          <w:color w:val="auto"/>
          <w:spacing w:val="-4"/>
          <w:sz w:val="24"/>
        </w:rPr>
      </w:pPr>
      <w:r>
        <w:rPr>
          <w:rFonts w:ascii="Times New Roman" w:hAnsi="Times New Roman" w:cs="Times New Roman"/>
          <w:b/>
          <w:color w:val="auto"/>
          <w:spacing w:val="-4"/>
          <w:sz w:val="24"/>
        </w:rPr>
        <w:t>11. Прочие условия</w:t>
      </w:r>
    </w:p>
    <w:p w14:paraId="733CDE98" w14:textId="77777777" w:rsidR="00D05EAF" w:rsidRDefault="00A37FBE">
      <w:pPr>
        <w:pStyle w:val="VL1"/>
        <w:tabs>
          <w:tab w:val="left" w:pos="1418"/>
        </w:tabs>
        <w:spacing w:before="0"/>
        <w:ind w:firstLine="567"/>
        <w:rPr>
          <w:rFonts w:ascii="Times New Roman" w:hAnsi="Times New Roman"/>
          <w:spacing w:val="-4"/>
          <w:sz w:val="24"/>
          <w:szCs w:val="24"/>
        </w:rPr>
      </w:pPr>
      <w:r>
        <w:rPr>
          <w:rFonts w:ascii="Times New Roman" w:hAnsi="Times New Roman"/>
          <w:spacing w:val="-4"/>
          <w:sz w:val="24"/>
          <w:szCs w:val="24"/>
        </w:rPr>
        <w:t>11.1. Вся переписка, документация, а также переговоры по Контракту должны вестись на русском языке.</w:t>
      </w:r>
    </w:p>
    <w:p w14:paraId="01345AD8" w14:textId="77777777" w:rsidR="00D05EAF" w:rsidRDefault="00A37FBE">
      <w:pPr>
        <w:pStyle w:val="VL1"/>
        <w:tabs>
          <w:tab w:val="left" w:pos="1418"/>
        </w:tabs>
        <w:spacing w:before="0"/>
        <w:ind w:firstLine="567"/>
        <w:rPr>
          <w:rFonts w:ascii="Times New Roman" w:hAnsi="Times New Roman"/>
          <w:spacing w:val="-4"/>
          <w:sz w:val="24"/>
          <w:szCs w:val="24"/>
        </w:rPr>
      </w:pPr>
      <w:r>
        <w:rPr>
          <w:rFonts w:ascii="Times New Roman" w:hAnsi="Times New Roman"/>
          <w:spacing w:val="-4"/>
          <w:sz w:val="24"/>
          <w:szCs w:val="24"/>
        </w:rPr>
        <w:t>11.2. Любые уведомления, запросы, требования, согласия, согласования, ответы и иная корреспонденция, которые должны быть сделаны или переданы одной Стороной другой Стороне по Контракту, должны быть сделаны в письменной форме и переданы нарочно либо почтовым отправлением.</w:t>
      </w:r>
    </w:p>
    <w:p w14:paraId="508DBA0E" w14:textId="77777777" w:rsidR="00D05EAF" w:rsidRDefault="00A37FBE">
      <w:pPr>
        <w:pStyle w:val="VL1"/>
        <w:tabs>
          <w:tab w:val="left" w:pos="1418"/>
        </w:tabs>
        <w:spacing w:before="0"/>
        <w:ind w:firstLine="567"/>
        <w:rPr>
          <w:rFonts w:ascii="Times New Roman" w:hAnsi="Times New Roman"/>
          <w:spacing w:val="-4"/>
          <w:sz w:val="24"/>
          <w:szCs w:val="24"/>
        </w:rPr>
      </w:pPr>
      <w:r>
        <w:rPr>
          <w:rFonts w:ascii="Times New Roman" w:hAnsi="Times New Roman"/>
          <w:spacing w:val="-4"/>
          <w:sz w:val="24"/>
          <w:szCs w:val="24"/>
        </w:rPr>
        <w:t>11.3. Любая корреспонденция, связанная с Контрактом, также будет считаться надлежащим образом доставленной другой Стороне при направлении на адрес электронной почты, указанный в пункте 12 Контракта, а также с помощью системы электронного документооборота.</w:t>
      </w:r>
    </w:p>
    <w:p w14:paraId="68277DA8" w14:textId="77777777" w:rsidR="00D05EAF" w:rsidRDefault="00A37FBE">
      <w:pPr>
        <w:pStyle w:val="VL1"/>
        <w:tabs>
          <w:tab w:val="left" w:pos="1418"/>
        </w:tabs>
        <w:spacing w:before="0"/>
        <w:ind w:firstLine="567"/>
        <w:rPr>
          <w:rFonts w:ascii="Times New Roman" w:hAnsi="Times New Roman"/>
          <w:spacing w:val="-4"/>
          <w:sz w:val="24"/>
          <w:szCs w:val="24"/>
        </w:rPr>
      </w:pPr>
      <w:r>
        <w:rPr>
          <w:rFonts w:ascii="Times New Roman" w:hAnsi="Times New Roman"/>
          <w:spacing w:val="-4"/>
          <w:sz w:val="24"/>
          <w:szCs w:val="24"/>
        </w:rPr>
        <w:lastRenderedPageBreak/>
        <w:t>11.4. В случае изменения юридического статуса одной из Сторон, в том числе в результате инициирования процедуры ликвидации, реорганизации или несостоятельности (банкротства), изменения ее местонахождения, иных контрактных данных (в том числе факса и электронной почты), наименования и (или) реквизитов счета, на который в соответствии с условиями Контракта должны производится платежи, она обязана в течение 10 (десяти) дней с момента наступления каждого из таких событий уведомить об этом другую Сторону. Сторона, не исполнившая указанную обязанность, несет все риски, связанные с таким бездействием, в том числе риски, связанные с последствиями неполучения в срок корреспонденции.</w:t>
      </w:r>
    </w:p>
    <w:p w14:paraId="4E0C81C7" w14:textId="77777777" w:rsidR="00D05EAF" w:rsidRDefault="00A37FBE">
      <w:pPr>
        <w:pStyle w:val="VL1"/>
        <w:spacing w:before="0"/>
        <w:ind w:firstLine="567"/>
        <w:rPr>
          <w:rFonts w:ascii="Times New Roman" w:hAnsi="Times New Roman"/>
          <w:spacing w:val="-4"/>
          <w:sz w:val="24"/>
          <w:szCs w:val="24"/>
        </w:rPr>
      </w:pPr>
      <w:r>
        <w:rPr>
          <w:rFonts w:ascii="Times New Roman" w:hAnsi="Times New Roman"/>
          <w:spacing w:val="-4"/>
          <w:sz w:val="24"/>
          <w:szCs w:val="24"/>
        </w:rPr>
        <w:t>Исполнитель также обязан уведомлять Заказчика заблаговременно о любых будущих или незамедлительно о произошедших изменениях, касающихся специальных разрешений, необходимых для исполнения Контракта, об аресте имущества Исполнителя, а также об иных обстоятельствах, способных повлиять на надлежащее исполнение его обязанностей по Контракту.</w:t>
      </w:r>
    </w:p>
    <w:p w14:paraId="50DB90C6" w14:textId="77777777" w:rsidR="00D05EAF" w:rsidRDefault="00A37FBE">
      <w:pPr>
        <w:pStyle w:val="VL1"/>
        <w:tabs>
          <w:tab w:val="left" w:pos="1418"/>
        </w:tabs>
        <w:spacing w:before="0"/>
        <w:ind w:firstLine="567"/>
        <w:rPr>
          <w:rFonts w:ascii="Times New Roman" w:hAnsi="Times New Roman"/>
          <w:spacing w:val="-4"/>
          <w:sz w:val="24"/>
          <w:szCs w:val="24"/>
        </w:rPr>
      </w:pPr>
      <w:r>
        <w:rPr>
          <w:rFonts w:ascii="Times New Roman" w:hAnsi="Times New Roman"/>
          <w:spacing w:val="-4"/>
          <w:sz w:val="24"/>
          <w:szCs w:val="24"/>
        </w:rPr>
        <w:t>11.5. Исполнитель подтверждает и заверяет, что на дату заключения Контракта:</w:t>
      </w:r>
    </w:p>
    <w:p w14:paraId="124DE1D6" w14:textId="77777777" w:rsidR="00D05EAF" w:rsidRDefault="00A37FBE">
      <w:pPr>
        <w:pStyle w:val="VL1"/>
        <w:numPr>
          <w:ilvl w:val="2"/>
          <w:numId w:val="1"/>
        </w:numPr>
        <w:tabs>
          <w:tab w:val="left" w:pos="1418"/>
        </w:tabs>
        <w:spacing w:before="0"/>
        <w:ind w:left="0" w:firstLine="567"/>
        <w:rPr>
          <w:rFonts w:ascii="Times New Roman" w:hAnsi="Times New Roman"/>
          <w:spacing w:val="-4"/>
          <w:sz w:val="24"/>
          <w:szCs w:val="24"/>
        </w:rPr>
      </w:pPr>
      <w:r>
        <w:rPr>
          <w:rFonts w:ascii="Times New Roman" w:hAnsi="Times New Roman"/>
          <w:spacing w:val="-4"/>
          <w:sz w:val="24"/>
          <w:szCs w:val="24"/>
        </w:rPr>
        <w:t xml:space="preserve">им соблюдены все требования к заключению Контракта, в том числе и то, что Контракт заключен от имени Исполнителя полномочным лицом; </w:t>
      </w:r>
    </w:p>
    <w:p w14:paraId="50DD836B" w14:textId="77777777" w:rsidR="00D05EAF" w:rsidRDefault="00A37FBE">
      <w:pPr>
        <w:pStyle w:val="VL1"/>
        <w:numPr>
          <w:ilvl w:val="2"/>
          <w:numId w:val="1"/>
        </w:numPr>
        <w:tabs>
          <w:tab w:val="left" w:pos="1418"/>
        </w:tabs>
        <w:spacing w:before="0"/>
        <w:ind w:left="0" w:firstLine="567"/>
        <w:rPr>
          <w:rFonts w:ascii="Times New Roman" w:hAnsi="Times New Roman"/>
          <w:spacing w:val="-4"/>
          <w:sz w:val="24"/>
          <w:szCs w:val="24"/>
        </w:rPr>
      </w:pPr>
      <w:r>
        <w:rPr>
          <w:rFonts w:ascii="Times New Roman" w:hAnsi="Times New Roman"/>
          <w:spacing w:val="-4"/>
          <w:sz w:val="24"/>
          <w:szCs w:val="24"/>
        </w:rPr>
        <w:t>для заключения Контракта им соблюдены корпоративные требования, установленные законодательством Российской Федерации, а также учредительными и иными локальными нормативными актами Исполнителя к данному виду сделок.</w:t>
      </w:r>
    </w:p>
    <w:p w14:paraId="5D076DF2" w14:textId="77777777" w:rsidR="00D05EAF" w:rsidRDefault="00A37FBE">
      <w:pPr>
        <w:pStyle w:val="VL1"/>
        <w:tabs>
          <w:tab w:val="left" w:pos="1418"/>
        </w:tabs>
        <w:spacing w:before="0"/>
        <w:ind w:firstLine="567"/>
        <w:rPr>
          <w:rFonts w:ascii="Times New Roman" w:hAnsi="Times New Roman"/>
          <w:b/>
          <w:spacing w:val="-4"/>
          <w:sz w:val="24"/>
          <w:szCs w:val="24"/>
        </w:rPr>
      </w:pPr>
      <w:r>
        <w:rPr>
          <w:rFonts w:ascii="Times New Roman" w:hAnsi="Times New Roman"/>
          <w:spacing w:val="-4"/>
          <w:sz w:val="24"/>
          <w:szCs w:val="24"/>
        </w:rPr>
        <w:t xml:space="preserve">Заказчик полагается на сделанные в настоящем пункте Исполнителем заверения об обстоятельствах как на имеющие для него существенное значение. </w:t>
      </w:r>
      <w:bookmarkStart w:id="10" w:name="_Toc342586390"/>
      <w:bookmarkStart w:id="11" w:name="_Toc330559679"/>
      <w:bookmarkEnd w:id="10"/>
      <w:bookmarkEnd w:id="11"/>
    </w:p>
    <w:p w14:paraId="0111C119" w14:textId="77777777" w:rsidR="00D05EAF" w:rsidRDefault="00A37FBE">
      <w:pPr>
        <w:pStyle w:val="VL1"/>
        <w:tabs>
          <w:tab w:val="left" w:pos="1418"/>
        </w:tabs>
        <w:spacing w:before="0"/>
        <w:ind w:firstLine="567"/>
        <w:rPr>
          <w:rFonts w:ascii="Times New Roman" w:hAnsi="Times New Roman"/>
          <w:spacing w:val="-4"/>
          <w:sz w:val="24"/>
          <w:szCs w:val="24"/>
        </w:rPr>
      </w:pPr>
      <w:r>
        <w:rPr>
          <w:rFonts w:ascii="Times New Roman" w:hAnsi="Times New Roman"/>
          <w:spacing w:val="-4"/>
          <w:sz w:val="24"/>
          <w:szCs w:val="24"/>
        </w:rPr>
        <w:t>11.6. Контракт составлен на русском языке в простой письменной форме в двух (2) экземплярах, один экземпляр — для Заказчика и один экземпляр — для Исполнителя.</w:t>
      </w:r>
    </w:p>
    <w:p w14:paraId="212989F1" w14:textId="77777777" w:rsidR="00D05EAF" w:rsidRDefault="00A37FBE">
      <w:pPr>
        <w:pStyle w:val="VL1"/>
        <w:tabs>
          <w:tab w:val="left" w:pos="1418"/>
        </w:tabs>
        <w:spacing w:before="0"/>
        <w:ind w:firstLine="567"/>
        <w:rPr>
          <w:rFonts w:ascii="Times New Roman" w:hAnsi="Times New Roman"/>
          <w:spacing w:val="-4"/>
          <w:sz w:val="24"/>
          <w:szCs w:val="24"/>
        </w:rPr>
      </w:pPr>
      <w:r>
        <w:rPr>
          <w:rFonts w:ascii="Times New Roman" w:hAnsi="Times New Roman"/>
          <w:spacing w:val="-4"/>
          <w:sz w:val="24"/>
          <w:szCs w:val="24"/>
        </w:rPr>
        <w:t>11.7. Все приложения к Контракту являются его неотъемлемыми частями, в том числе:</w:t>
      </w:r>
    </w:p>
    <w:p w14:paraId="519D9C52" w14:textId="77777777" w:rsidR="00D05EAF" w:rsidRDefault="00A37FBE">
      <w:pPr>
        <w:pStyle w:val="VL1"/>
        <w:numPr>
          <w:ilvl w:val="2"/>
          <w:numId w:val="2"/>
        </w:numPr>
        <w:spacing w:before="0"/>
        <w:ind w:left="0" w:firstLine="567"/>
        <w:rPr>
          <w:rFonts w:ascii="Times New Roman" w:hAnsi="Times New Roman"/>
          <w:spacing w:val="-4"/>
          <w:sz w:val="24"/>
          <w:szCs w:val="24"/>
        </w:rPr>
      </w:pPr>
      <w:r>
        <w:rPr>
          <w:rFonts w:ascii="Times New Roman" w:hAnsi="Times New Roman"/>
          <w:spacing w:val="-4"/>
          <w:sz w:val="24"/>
          <w:szCs w:val="24"/>
        </w:rPr>
        <w:t>Приложение № 1 «Техническое задание»;</w:t>
      </w:r>
    </w:p>
    <w:p w14:paraId="2682DCDB" w14:textId="77777777" w:rsidR="00D05EAF" w:rsidRDefault="00A37FBE">
      <w:pPr>
        <w:pStyle w:val="VL1"/>
        <w:numPr>
          <w:ilvl w:val="2"/>
          <w:numId w:val="2"/>
        </w:numPr>
        <w:spacing w:before="0"/>
        <w:ind w:left="0" w:firstLine="567"/>
        <w:rPr>
          <w:rFonts w:ascii="Times New Roman" w:hAnsi="Times New Roman"/>
          <w:spacing w:val="-4"/>
          <w:sz w:val="24"/>
          <w:szCs w:val="24"/>
        </w:rPr>
      </w:pPr>
      <w:r>
        <w:rPr>
          <w:rFonts w:ascii="Times New Roman" w:hAnsi="Times New Roman"/>
          <w:spacing w:val="-4"/>
          <w:sz w:val="24"/>
          <w:szCs w:val="24"/>
        </w:rPr>
        <w:t>Приложение № 2 «Форма отчета о ходе оказания Услуг».</w:t>
      </w:r>
    </w:p>
    <w:p w14:paraId="055F7E4D" w14:textId="77777777" w:rsidR="00D05EAF" w:rsidRDefault="00D05EAF">
      <w:pPr>
        <w:pStyle w:val="VL1"/>
        <w:spacing w:before="0"/>
        <w:rPr>
          <w:rFonts w:ascii="Times New Roman" w:hAnsi="Times New Roman"/>
          <w:spacing w:val="-4"/>
          <w:sz w:val="24"/>
          <w:szCs w:val="24"/>
        </w:rPr>
      </w:pPr>
    </w:p>
    <w:p w14:paraId="3B7D010D" w14:textId="77777777" w:rsidR="00D05EAF" w:rsidRDefault="00A37FBE">
      <w:pPr>
        <w:pStyle w:val="ConsPlusNormal0"/>
        <w:ind w:firstLine="709"/>
        <w:jc w:val="center"/>
        <w:outlineLvl w:val="1"/>
        <w:rPr>
          <w:b/>
          <w:sz w:val="24"/>
          <w:szCs w:val="24"/>
        </w:rPr>
      </w:pPr>
      <w:r>
        <w:rPr>
          <w:b/>
          <w:sz w:val="24"/>
          <w:szCs w:val="24"/>
        </w:rPr>
        <w:t>12. Антикоррупционная оговорка</w:t>
      </w:r>
    </w:p>
    <w:p w14:paraId="459E2896" w14:textId="77777777" w:rsidR="00D05EAF" w:rsidRDefault="00A37FBE">
      <w:pPr>
        <w:pStyle w:val="af8"/>
        <w:tabs>
          <w:tab w:val="left" w:pos="567"/>
          <w:tab w:val="left" w:pos="993"/>
        </w:tabs>
        <w:spacing w:line="240" w:lineRule="auto"/>
        <w:ind w:left="0" w:firstLine="709"/>
        <w:rPr>
          <w:szCs w:val="24"/>
        </w:rPr>
      </w:pPr>
      <w:r>
        <w:rPr>
          <w:szCs w:val="24"/>
        </w:rPr>
        <w:t xml:space="preserve">12.1. При заключении и (или) исполнении контракта Стороны, их аффилированные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w:t>
      </w:r>
    </w:p>
    <w:p w14:paraId="5F87ECAA" w14:textId="77777777" w:rsidR="00D05EAF" w:rsidRDefault="00A37FBE">
      <w:pPr>
        <w:pStyle w:val="af8"/>
        <w:tabs>
          <w:tab w:val="left" w:pos="567"/>
          <w:tab w:val="left" w:pos="993"/>
        </w:tabs>
        <w:spacing w:line="240" w:lineRule="auto"/>
        <w:ind w:left="0" w:firstLine="709"/>
        <w:rPr>
          <w:szCs w:val="24"/>
        </w:rPr>
      </w:pPr>
      <w:r>
        <w:rPr>
          <w:szCs w:val="24"/>
        </w:rPr>
        <w:t>При заключении и (или) исполнении контракта Стороны, их аффилированные лица, сотрудники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14:paraId="7C8F1E5B" w14:textId="77777777" w:rsidR="00D05EAF" w:rsidRDefault="00A37FBE">
      <w:pPr>
        <w:pStyle w:val="af8"/>
        <w:tabs>
          <w:tab w:val="left" w:pos="567"/>
          <w:tab w:val="left" w:pos="993"/>
        </w:tabs>
        <w:spacing w:line="240" w:lineRule="auto"/>
        <w:ind w:left="0" w:firstLine="709"/>
        <w:rPr>
          <w:szCs w:val="24"/>
        </w:rPr>
      </w:pPr>
      <w:r>
        <w:rPr>
          <w:szCs w:val="24"/>
        </w:rPr>
        <w:t xml:space="preserve">12.2.В случае возникновения у Сторон подозрений, что произошло или может произойти нарушение каких-либо положений п. 1. настоящей оговорки, соответствующая Сторона обязуется уведомить другую Сторону в письменной форме. </w:t>
      </w:r>
    </w:p>
    <w:p w14:paraId="198C78C8" w14:textId="77777777" w:rsidR="00D05EAF" w:rsidRDefault="00A37FBE">
      <w:pPr>
        <w:tabs>
          <w:tab w:val="left" w:pos="567"/>
          <w:tab w:val="left" w:pos="99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п. 1. настоящей оговорки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w:t>
      </w:r>
    </w:p>
    <w:p w14:paraId="3D023D8A" w14:textId="77777777" w:rsidR="00D05EAF" w:rsidRDefault="00A37FBE">
      <w:pPr>
        <w:tabs>
          <w:tab w:val="left" w:pos="567"/>
          <w:tab w:val="left" w:pos="99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w:t>
      </w:r>
    </w:p>
    <w:p w14:paraId="19FFA968" w14:textId="77777777" w:rsidR="00D05EAF" w:rsidRDefault="00A37FBE">
      <w:pPr>
        <w:tabs>
          <w:tab w:val="left" w:pos="567"/>
          <w:tab w:val="left" w:pos="99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Это подтверждение должно быть направлено в течение 10 рабочих дней с даты направления письменного уведомления.</w:t>
      </w:r>
    </w:p>
    <w:p w14:paraId="0012BF32" w14:textId="77777777" w:rsidR="00D05EAF" w:rsidRDefault="00A37FBE">
      <w:pPr>
        <w:tabs>
          <w:tab w:val="left" w:pos="567"/>
          <w:tab w:val="left" w:pos="993"/>
        </w:tabs>
        <w:spacing w:after="0" w:line="240" w:lineRule="auto"/>
        <w:ind w:firstLine="567"/>
        <w:contextualSpacing/>
        <w:jc w:val="both"/>
        <w:rPr>
          <w:rFonts w:ascii="Times New Roman" w:hAnsi="Times New Roman"/>
          <w:sz w:val="24"/>
          <w:szCs w:val="24"/>
        </w:rPr>
      </w:pPr>
      <w:r>
        <w:rPr>
          <w:rFonts w:ascii="Times New Roman" w:hAnsi="Times New Roman"/>
          <w:sz w:val="24"/>
          <w:szCs w:val="24"/>
        </w:rPr>
        <w:t>12.3.В случае нарушения одной Стороной обязательств воздерживаться от запрещенных в п. 1. настоящей оговорки действий и (или) неполучения другой Стороной в установленный настоящей оговоркой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w:t>
      </w:r>
    </w:p>
    <w:p w14:paraId="6A3D8E6B" w14:textId="77777777" w:rsidR="00D05EAF" w:rsidRDefault="00A37FBE">
      <w:pPr>
        <w:tabs>
          <w:tab w:val="left" w:pos="567"/>
          <w:tab w:val="left" w:pos="993"/>
        </w:tabs>
        <w:spacing w:after="0" w:line="240" w:lineRule="auto"/>
        <w:ind w:firstLine="567"/>
        <w:contextualSpacing/>
        <w:jc w:val="both"/>
        <w:rPr>
          <w:rFonts w:ascii="Times New Roman" w:hAnsi="Times New Roman"/>
          <w:sz w:val="24"/>
          <w:szCs w:val="24"/>
        </w:rPr>
      </w:pPr>
      <w:r>
        <w:rPr>
          <w:rFonts w:ascii="Times New Roman" w:hAnsi="Times New Roman"/>
          <w:sz w:val="24"/>
          <w:szCs w:val="24"/>
        </w:rPr>
        <w:lastRenderedPageBreak/>
        <w:t>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нарушения.</w:t>
      </w:r>
    </w:p>
    <w:p w14:paraId="568D93FC" w14:textId="77777777" w:rsidR="00D05EAF" w:rsidRDefault="00A37FBE">
      <w:pPr>
        <w:pStyle w:val="11"/>
        <w:tabs>
          <w:tab w:val="clear" w:pos="4677"/>
          <w:tab w:val="clear" w:pos="9355"/>
        </w:tabs>
        <w:spacing w:before="0" w:after="0"/>
        <w:ind w:firstLine="567"/>
        <w:jc w:val="center"/>
        <w:rPr>
          <w:rFonts w:ascii="Times New Roman" w:hAnsi="Times New Roman" w:cs="Times New Roman"/>
          <w:b/>
          <w:color w:val="auto"/>
          <w:spacing w:val="-4"/>
          <w:sz w:val="24"/>
        </w:rPr>
      </w:pPr>
      <w:r>
        <w:rPr>
          <w:rFonts w:ascii="Times New Roman" w:hAnsi="Times New Roman" w:cs="Times New Roman"/>
          <w:b/>
          <w:color w:val="auto"/>
          <w:spacing w:val="-4"/>
          <w:sz w:val="24"/>
        </w:rPr>
        <w:t>13. Адреса, реквизиты и подписи Сторон</w:t>
      </w:r>
    </w:p>
    <w:p w14:paraId="10730E5B" w14:textId="77777777" w:rsidR="00D05EAF" w:rsidRDefault="00D05EAF">
      <w:pPr>
        <w:spacing w:after="0" w:line="240" w:lineRule="auto"/>
        <w:ind w:firstLine="567"/>
        <w:rPr>
          <w:rFonts w:ascii="Times New Roman" w:hAnsi="Times New Roman" w:cs="Times New Roman"/>
          <w:sz w:val="24"/>
          <w:szCs w:val="24"/>
        </w:rPr>
      </w:pPr>
    </w:p>
    <w:tbl>
      <w:tblPr>
        <w:tblW w:w="4750" w:type="pct"/>
        <w:tblInd w:w="562" w:type="dxa"/>
        <w:tblLayout w:type="fixed"/>
        <w:tblLook w:val="04A0" w:firstRow="1" w:lastRow="0" w:firstColumn="1" w:lastColumn="0" w:noHBand="0" w:noVBand="1"/>
      </w:tblPr>
      <w:tblGrid>
        <w:gridCol w:w="4638"/>
        <w:gridCol w:w="5057"/>
      </w:tblGrid>
      <w:tr w:rsidR="00D05EAF" w14:paraId="7C185480" w14:textId="77777777">
        <w:tc>
          <w:tcPr>
            <w:tcW w:w="4637" w:type="dxa"/>
          </w:tcPr>
          <w:p w14:paraId="28FA6A70" w14:textId="77777777" w:rsidR="00D05EAF" w:rsidRDefault="00A37FBE">
            <w:pPr>
              <w:widowControl w:val="0"/>
              <w:spacing w:after="0" w:line="240" w:lineRule="auto"/>
              <w:ind w:hanging="37"/>
              <w:contextualSpacing/>
              <w:rPr>
                <w:rFonts w:ascii="Times New Roman" w:hAnsi="Times New Roman" w:cs="Times New Roman"/>
                <w:b/>
                <w:sz w:val="24"/>
                <w:szCs w:val="24"/>
              </w:rPr>
            </w:pPr>
            <w:r>
              <w:rPr>
                <w:rFonts w:ascii="Times New Roman" w:hAnsi="Times New Roman" w:cs="Times New Roman"/>
                <w:b/>
                <w:sz w:val="24"/>
                <w:szCs w:val="24"/>
              </w:rPr>
              <w:t>Заказчик:</w:t>
            </w:r>
          </w:p>
        </w:tc>
        <w:tc>
          <w:tcPr>
            <w:tcW w:w="5056" w:type="dxa"/>
          </w:tcPr>
          <w:p w14:paraId="29D21910" w14:textId="77777777" w:rsidR="00D05EAF" w:rsidRDefault="00A37FBE">
            <w:pPr>
              <w:widowControl w:val="0"/>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Исполнитель:</w:t>
            </w:r>
          </w:p>
        </w:tc>
      </w:tr>
      <w:tr w:rsidR="00D05EAF" w14:paraId="3986E945" w14:textId="77777777">
        <w:tc>
          <w:tcPr>
            <w:tcW w:w="4637" w:type="dxa"/>
          </w:tcPr>
          <w:p w14:paraId="4C6E9C99" w14:textId="77777777" w:rsidR="00867CD1" w:rsidRPr="007F156B" w:rsidRDefault="00867CD1" w:rsidP="00867CD1">
            <w:pPr>
              <w:spacing w:after="0" w:line="240" w:lineRule="auto"/>
              <w:ind w:hanging="3"/>
              <w:rPr>
                <w:rFonts w:ascii="Times New Roman" w:eastAsia="Times New Roman" w:hAnsi="Times New Roman" w:cs="Times New Roman"/>
                <w:b/>
                <w:color w:val="1A1A1A" w:themeColor="background1" w:themeShade="1A"/>
                <w:sz w:val="24"/>
                <w:szCs w:val="24"/>
                <w:lang w:eastAsia="ar-SA"/>
              </w:rPr>
            </w:pPr>
            <w:r w:rsidRPr="007F156B">
              <w:rPr>
                <w:rFonts w:ascii="Times New Roman" w:eastAsia="Times New Roman" w:hAnsi="Times New Roman" w:cs="Times New Roman"/>
                <w:b/>
                <w:color w:val="1A1A1A" w:themeColor="background1" w:themeShade="1A"/>
                <w:sz w:val="24"/>
                <w:szCs w:val="24"/>
                <w:lang w:eastAsia="ar-SA"/>
              </w:rPr>
              <w:t xml:space="preserve">Федеральное бюджетное </w:t>
            </w:r>
            <w:r w:rsidRPr="007F156B">
              <w:rPr>
                <w:rFonts w:ascii="Times New Roman" w:eastAsia="Times New Roman" w:hAnsi="Times New Roman" w:cs="Times New Roman"/>
                <w:b/>
                <w:color w:val="1A1A1A" w:themeColor="background1" w:themeShade="1A"/>
                <w:sz w:val="24"/>
                <w:szCs w:val="24"/>
                <w:lang w:eastAsia="ar-SA"/>
              </w:rPr>
              <w:tab/>
              <w:t>учреждение здравоохранения «Центр гигиены и эпидемиологии в Республике Крым и городе федерального значения Севастополе»</w:t>
            </w:r>
          </w:p>
          <w:p w14:paraId="4A7A7B37" w14:textId="77777777" w:rsidR="00867CD1" w:rsidRPr="007F156B" w:rsidRDefault="00867CD1" w:rsidP="00867CD1">
            <w:pPr>
              <w:spacing w:after="0" w:line="240" w:lineRule="auto"/>
              <w:ind w:hanging="3"/>
              <w:rPr>
                <w:rFonts w:ascii="Times New Roman" w:eastAsia="Times New Roman" w:hAnsi="Times New Roman" w:cs="Times New Roman"/>
                <w:color w:val="1A1A1A" w:themeColor="background1" w:themeShade="1A"/>
                <w:sz w:val="24"/>
                <w:szCs w:val="24"/>
                <w:lang w:eastAsia="ar-SA"/>
              </w:rPr>
            </w:pPr>
            <w:r w:rsidRPr="007F156B">
              <w:rPr>
                <w:rFonts w:ascii="Times New Roman" w:eastAsia="Times New Roman" w:hAnsi="Times New Roman" w:cs="Times New Roman"/>
                <w:color w:val="1A1A1A" w:themeColor="background1" w:themeShade="1A"/>
                <w:sz w:val="24"/>
                <w:szCs w:val="24"/>
                <w:lang w:eastAsia="ar-SA"/>
              </w:rPr>
              <w:t>Юридический адрес: РФ, 295034, Республика Крым, г. Симферополь, ул. Набережная, 67</w:t>
            </w:r>
          </w:p>
          <w:p w14:paraId="57D5BA75" w14:textId="77777777" w:rsidR="00867CD1" w:rsidRPr="007F156B" w:rsidRDefault="00867CD1" w:rsidP="00867CD1">
            <w:pPr>
              <w:spacing w:after="0" w:line="240" w:lineRule="auto"/>
              <w:ind w:hanging="3"/>
              <w:rPr>
                <w:rFonts w:ascii="Times New Roman" w:eastAsia="Times New Roman" w:hAnsi="Times New Roman" w:cs="Times New Roman"/>
                <w:color w:val="1A1A1A" w:themeColor="background1" w:themeShade="1A"/>
                <w:sz w:val="24"/>
                <w:szCs w:val="24"/>
                <w:lang w:eastAsia="ar-SA"/>
              </w:rPr>
            </w:pPr>
            <w:r w:rsidRPr="007F156B">
              <w:rPr>
                <w:rFonts w:ascii="Times New Roman" w:eastAsia="Times New Roman" w:hAnsi="Times New Roman" w:cs="Times New Roman"/>
                <w:color w:val="1A1A1A" w:themeColor="background1" w:themeShade="1A"/>
                <w:sz w:val="24"/>
                <w:szCs w:val="24"/>
                <w:lang w:eastAsia="ar-SA"/>
              </w:rPr>
              <w:t>Почтовый адрес: РФ, 295034, Республика Крым, г. Симферополь, ул. Набережная, 67</w:t>
            </w:r>
          </w:p>
          <w:p w14:paraId="3D5EED4D" w14:textId="77777777" w:rsidR="00867CD1" w:rsidRPr="007F156B" w:rsidRDefault="00867CD1" w:rsidP="00867CD1">
            <w:pPr>
              <w:spacing w:after="0" w:line="240" w:lineRule="auto"/>
              <w:ind w:hanging="3"/>
              <w:rPr>
                <w:rFonts w:ascii="Times New Roman" w:eastAsia="Times New Roman" w:hAnsi="Times New Roman" w:cs="Times New Roman"/>
                <w:color w:val="1A1A1A" w:themeColor="background1" w:themeShade="1A"/>
                <w:sz w:val="24"/>
                <w:szCs w:val="24"/>
                <w:lang w:eastAsia="ar-SA"/>
              </w:rPr>
            </w:pPr>
            <w:r w:rsidRPr="007F156B">
              <w:rPr>
                <w:rFonts w:ascii="Times New Roman" w:eastAsia="Times New Roman" w:hAnsi="Times New Roman" w:cs="Times New Roman"/>
                <w:color w:val="1A1A1A" w:themeColor="background1" w:themeShade="1A"/>
                <w:sz w:val="24"/>
                <w:szCs w:val="24"/>
                <w:lang w:eastAsia="ar-SA"/>
              </w:rPr>
              <w:t>ОГРН 1149102060348</w:t>
            </w:r>
          </w:p>
          <w:p w14:paraId="7DC271CB" w14:textId="77777777" w:rsidR="00867CD1" w:rsidRPr="007F156B" w:rsidRDefault="00867CD1" w:rsidP="00867CD1">
            <w:pPr>
              <w:spacing w:after="0" w:line="240" w:lineRule="auto"/>
              <w:ind w:hanging="3"/>
              <w:rPr>
                <w:rFonts w:ascii="Times New Roman" w:eastAsia="Times New Roman" w:hAnsi="Times New Roman" w:cs="Times New Roman"/>
                <w:color w:val="1A1A1A" w:themeColor="background1" w:themeShade="1A"/>
                <w:sz w:val="24"/>
                <w:szCs w:val="24"/>
                <w:lang w:eastAsia="ar-SA"/>
              </w:rPr>
            </w:pPr>
            <w:r w:rsidRPr="007F156B">
              <w:rPr>
                <w:rFonts w:ascii="Times New Roman" w:eastAsia="Times New Roman" w:hAnsi="Times New Roman" w:cs="Times New Roman"/>
                <w:color w:val="1A1A1A" w:themeColor="background1" w:themeShade="1A"/>
                <w:sz w:val="24"/>
                <w:szCs w:val="24"/>
                <w:lang w:eastAsia="ar-SA"/>
              </w:rPr>
              <w:t>ИНН 9102034069</w:t>
            </w:r>
          </w:p>
          <w:p w14:paraId="27947C3F" w14:textId="77777777" w:rsidR="00867CD1" w:rsidRPr="007F156B" w:rsidRDefault="00867CD1" w:rsidP="00867CD1">
            <w:pPr>
              <w:spacing w:after="0" w:line="240" w:lineRule="auto"/>
              <w:ind w:hanging="3"/>
              <w:rPr>
                <w:rFonts w:ascii="Times New Roman" w:eastAsia="Times New Roman" w:hAnsi="Times New Roman" w:cs="Times New Roman"/>
                <w:color w:val="1A1A1A" w:themeColor="background1" w:themeShade="1A"/>
                <w:sz w:val="24"/>
                <w:szCs w:val="24"/>
                <w:lang w:eastAsia="ar-SA"/>
              </w:rPr>
            </w:pPr>
            <w:r w:rsidRPr="007F156B">
              <w:rPr>
                <w:rFonts w:ascii="Times New Roman" w:eastAsia="Times New Roman" w:hAnsi="Times New Roman" w:cs="Times New Roman"/>
                <w:color w:val="1A1A1A" w:themeColor="background1" w:themeShade="1A"/>
                <w:sz w:val="24"/>
                <w:szCs w:val="24"/>
                <w:lang w:eastAsia="ar-SA"/>
              </w:rPr>
              <w:t>КПП 910201001</w:t>
            </w:r>
          </w:p>
          <w:p w14:paraId="066F4E56" w14:textId="77777777" w:rsidR="00867CD1" w:rsidRPr="007F156B" w:rsidRDefault="00867CD1" w:rsidP="00867CD1">
            <w:pPr>
              <w:spacing w:after="0" w:line="240" w:lineRule="auto"/>
              <w:ind w:hanging="3"/>
              <w:rPr>
                <w:rFonts w:ascii="Times New Roman" w:eastAsia="Times New Roman" w:hAnsi="Times New Roman" w:cs="Times New Roman"/>
                <w:color w:val="1A1A1A" w:themeColor="background1" w:themeShade="1A"/>
                <w:sz w:val="24"/>
                <w:szCs w:val="24"/>
                <w:lang w:eastAsia="ar-SA"/>
              </w:rPr>
            </w:pPr>
            <w:r w:rsidRPr="007F156B">
              <w:rPr>
                <w:rFonts w:ascii="Times New Roman" w:eastAsia="Times New Roman" w:hAnsi="Times New Roman" w:cs="Times New Roman"/>
                <w:color w:val="1A1A1A" w:themeColor="background1" w:themeShade="1A"/>
                <w:sz w:val="24"/>
                <w:szCs w:val="24"/>
                <w:lang w:eastAsia="ar-SA"/>
              </w:rPr>
              <w:t>ОКТМО 35701000001</w:t>
            </w:r>
          </w:p>
          <w:p w14:paraId="771CFDB9" w14:textId="77777777" w:rsidR="00867CD1" w:rsidRPr="007F156B" w:rsidRDefault="00867CD1" w:rsidP="00867CD1">
            <w:pPr>
              <w:spacing w:after="0" w:line="240" w:lineRule="auto"/>
              <w:ind w:hanging="3"/>
              <w:rPr>
                <w:rFonts w:ascii="Times New Roman" w:eastAsia="Times New Roman" w:hAnsi="Times New Roman" w:cs="Times New Roman"/>
                <w:color w:val="1A1A1A" w:themeColor="background1" w:themeShade="1A"/>
                <w:sz w:val="24"/>
                <w:szCs w:val="24"/>
                <w:lang w:eastAsia="ar-SA"/>
              </w:rPr>
            </w:pPr>
            <w:r w:rsidRPr="007F156B">
              <w:rPr>
                <w:rFonts w:ascii="Times New Roman" w:eastAsia="Times New Roman" w:hAnsi="Times New Roman" w:cs="Times New Roman"/>
                <w:color w:val="1A1A1A" w:themeColor="background1" w:themeShade="1A"/>
                <w:sz w:val="24"/>
                <w:szCs w:val="24"/>
                <w:lang w:eastAsia="ar-SA"/>
              </w:rPr>
              <w:t>КБК 000000000000000000510</w:t>
            </w:r>
          </w:p>
          <w:p w14:paraId="2E3EA329" w14:textId="77777777" w:rsidR="00867CD1" w:rsidRPr="007F156B" w:rsidRDefault="00867CD1" w:rsidP="00867CD1">
            <w:pPr>
              <w:spacing w:after="0" w:line="240" w:lineRule="auto"/>
              <w:ind w:hanging="3"/>
              <w:rPr>
                <w:rFonts w:ascii="Times New Roman" w:eastAsia="Times New Roman" w:hAnsi="Times New Roman" w:cs="Times New Roman"/>
                <w:color w:val="1A1A1A" w:themeColor="background1" w:themeShade="1A"/>
                <w:sz w:val="24"/>
                <w:szCs w:val="24"/>
                <w:lang w:eastAsia="ar-SA"/>
              </w:rPr>
            </w:pPr>
            <w:r w:rsidRPr="007F156B">
              <w:rPr>
                <w:rFonts w:ascii="Times New Roman" w:eastAsia="Times New Roman" w:hAnsi="Times New Roman" w:cs="Times New Roman"/>
                <w:color w:val="1A1A1A" w:themeColor="background1" w:themeShade="1A"/>
                <w:sz w:val="24"/>
                <w:szCs w:val="24"/>
                <w:lang w:eastAsia="ar-SA"/>
              </w:rPr>
              <w:t>ОКПО 00711250</w:t>
            </w:r>
          </w:p>
          <w:p w14:paraId="3867AB73" w14:textId="77777777" w:rsidR="000D1CD0" w:rsidRPr="000D1CD0" w:rsidRDefault="000D1CD0" w:rsidP="000D1CD0">
            <w:pPr>
              <w:spacing w:after="0" w:line="240" w:lineRule="auto"/>
              <w:ind w:hanging="3"/>
              <w:rPr>
                <w:rFonts w:ascii="Times New Roman" w:eastAsia="Times New Roman" w:hAnsi="Times New Roman" w:cs="Times New Roman"/>
                <w:color w:val="1A1A1A" w:themeColor="background1" w:themeShade="1A"/>
                <w:sz w:val="24"/>
                <w:szCs w:val="24"/>
                <w:lang w:eastAsia="ar-SA"/>
              </w:rPr>
            </w:pPr>
            <w:r w:rsidRPr="000D1CD0">
              <w:rPr>
                <w:rFonts w:ascii="Times New Roman" w:eastAsia="Times New Roman" w:hAnsi="Times New Roman" w:cs="Times New Roman"/>
                <w:color w:val="1A1A1A" w:themeColor="background1" w:themeShade="1A"/>
                <w:sz w:val="24"/>
                <w:szCs w:val="24"/>
                <w:lang w:eastAsia="ar-SA"/>
              </w:rPr>
              <w:t>Банковские реквизиты:</w:t>
            </w:r>
          </w:p>
          <w:p w14:paraId="7C293CEE" w14:textId="77777777" w:rsidR="000D1CD0" w:rsidRPr="000D1CD0" w:rsidRDefault="000D1CD0" w:rsidP="000D1CD0">
            <w:pPr>
              <w:spacing w:after="0" w:line="240" w:lineRule="auto"/>
              <w:ind w:hanging="3"/>
              <w:rPr>
                <w:rFonts w:ascii="Times New Roman" w:eastAsia="Times New Roman" w:hAnsi="Times New Roman" w:cs="Times New Roman"/>
                <w:color w:val="1A1A1A" w:themeColor="background1" w:themeShade="1A"/>
                <w:sz w:val="24"/>
                <w:szCs w:val="24"/>
                <w:lang w:eastAsia="ar-SA"/>
              </w:rPr>
            </w:pPr>
            <w:r w:rsidRPr="000D1CD0">
              <w:rPr>
                <w:rFonts w:ascii="Times New Roman" w:eastAsia="Times New Roman" w:hAnsi="Times New Roman" w:cs="Times New Roman"/>
                <w:color w:val="1A1A1A" w:themeColor="background1" w:themeShade="1A"/>
                <w:sz w:val="24"/>
                <w:szCs w:val="24"/>
                <w:lang w:eastAsia="ar-SA"/>
              </w:rPr>
              <w:t xml:space="preserve">БИК 012202102; </w:t>
            </w:r>
          </w:p>
          <w:p w14:paraId="551374B7" w14:textId="77777777" w:rsidR="000D1CD0" w:rsidRPr="000D1CD0" w:rsidRDefault="000D1CD0" w:rsidP="000D1CD0">
            <w:pPr>
              <w:spacing w:after="0" w:line="240" w:lineRule="auto"/>
              <w:ind w:hanging="3"/>
              <w:rPr>
                <w:rFonts w:ascii="Times New Roman" w:eastAsia="Times New Roman" w:hAnsi="Times New Roman" w:cs="Times New Roman"/>
                <w:color w:val="1A1A1A" w:themeColor="background1" w:themeShade="1A"/>
                <w:sz w:val="24"/>
                <w:szCs w:val="24"/>
                <w:lang w:eastAsia="ar-SA"/>
              </w:rPr>
            </w:pPr>
            <w:r w:rsidRPr="000D1CD0">
              <w:rPr>
                <w:rFonts w:ascii="Times New Roman" w:eastAsia="Times New Roman" w:hAnsi="Times New Roman" w:cs="Times New Roman"/>
                <w:color w:val="1A1A1A" w:themeColor="background1" w:themeShade="1A"/>
                <w:sz w:val="24"/>
                <w:szCs w:val="24"/>
                <w:lang w:eastAsia="ar-SA"/>
              </w:rPr>
              <w:t>р/с 03214643000000013242;</w:t>
            </w:r>
          </w:p>
          <w:p w14:paraId="66716CDD" w14:textId="77777777" w:rsidR="000D1CD0" w:rsidRPr="000D1CD0" w:rsidRDefault="000D1CD0" w:rsidP="000D1CD0">
            <w:pPr>
              <w:spacing w:after="0" w:line="240" w:lineRule="auto"/>
              <w:ind w:hanging="3"/>
              <w:rPr>
                <w:rFonts w:ascii="Times New Roman" w:eastAsia="Times New Roman" w:hAnsi="Times New Roman" w:cs="Times New Roman"/>
                <w:color w:val="1A1A1A" w:themeColor="background1" w:themeShade="1A"/>
                <w:sz w:val="24"/>
                <w:szCs w:val="24"/>
                <w:lang w:eastAsia="ar-SA"/>
              </w:rPr>
            </w:pPr>
            <w:r w:rsidRPr="000D1CD0">
              <w:rPr>
                <w:rFonts w:ascii="Times New Roman" w:eastAsia="Times New Roman" w:hAnsi="Times New Roman" w:cs="Times New Roman"/>
                <w:color w:val="1A1A1A" w:themeColor="background1" w:themeShade="1A"/>
                <w:sz w:val="24"/>
                <w:szCs w:val="24"/>
                <w:lang w:eastAsia="ar-SA"/>
              </w:rPr>
              <w:t xml:space="preserve">к/с 40102810745370000024; </w:t>
            </w:r>
          </w:p>
          <w:p w14:paraId="286A5911" w14:textId="572FC300" w:rsidR="000D1CD0" w:rsidRPr="000D1CD0" w:rsidRDefault="000D1CD0" w:rsidP="000D1CD0">
            <w:pPr>
              <w:spacing w:after="0" w:line="240" w:lineRule="auto"/>
              <w:ind w:hanging="3"/>
              <w:rPr>
                <w:rFonts w:ascii="Times New Roman" w:eastAsia="Times New Roman" w:hAnsi="Times New Roman" w:cs="Times New Roman"/>
                <w:color w:val="1A1A1A" w:themeColor="background1" w:themeShade="1A"/>
                <w:sz w:val="24"/>
                <w:szCs w:val="24"/>
                <w:lang w:eastAsia="ar-SA"/>
              </w:rPr>
            </w:pPr>
            <w:r w:rsidRPr="000D1CD0">
              <w:rPr>
                <w:rFonts w:ascii="Times New Roman" w:eastAsia="Times New Roman" w:hAnsi="Times New Roman" w:cs="Times New Roman"/>
                <w:color w:val="1A1A1A" w:themeColor="background1" w:themeShade="1A"/>
                <w:sz w:val="24"/>
                <w:szCs w:val="24"/>
                <w:lang w:eastAsia="ar-SA"/>
              </w:rPr>
              <w:t>Наименование банка: ОКЦ № 1 ВВГУ Банк России//УФК по Нижегородской области, г. Нижний Новгород</w:t>
            </w:r>
          </w:p>
          <w:p w14:paraId="12E7A18B" w14:textId="5C48840A" w:rsidR="000D1CD0" w:rsidRPr="000D1CD0" w:rsidRDefault="000D1CD0" w:rsidP="000D1CD0">
            <w:pPr>
              <w:spacing w:after="0" w:line="240" w:lineRule="auto"/>
              <w:ind w:hanging="3"/>
              <w:rPr>
                <w:rFonts w:ascii="Times New Roman" w:eastAsia="Times New Roman" w:hAnsi="Times New Roman" w:cs="Times New Roman"/>
                <w:color w:val="1A1A1A" w:themeColor="background1" w:themeShade="1A"/>
                <w:sz w:val="24"/>
                <w:szCs w:val="24"/>
                <w:lang w:eastAsia="ar-SA"/>
              </w:rPr>
            </w:pPr>
            <w:r w:rsidRPr="000D1CD0">
              <w:rPr>
                <w:rFonts w:ascii="Times New Roman" w:eastAsia="Times New Roman" w:hAnsi="Times New Roman" w:cs="Times New Roman"/>
                <w:color w:val="1A1A1A" w:themeColor="background1" w:themeShade="1A"/>
                <w:sz w:val="24"/>
                <w:szCs w:val="24"/>
                <w:lang w:eastAsia="ar-SA"/>
              </w:rPr>
              <w:t>л/с 21756Щ82240;</w:t>
            </w:r>
          </w:p>
          <w:p w14:paraId="6BAFB89B" w14:textId="77777777" w:rsidR="00867CD1" w:rsidRPr="007F156B" w:rsidRDefault="00867CD1" w:rsidP="00867CD1">
            <w:pPr>
              <w:spacing w:after="0" w:line="240" w:lineRule="auto"/>
              <w:ind w:hanging="3"/>
              <w:rPr>
                <w:rFonts w:ascii="Times New Roman" w:eastAsia="Times New Roman" w:hAnsi="Times New Roman" w:cs="Times New Roman"/>
                <w:color w:val="1A1A1A" w:themeColor="background1" w:themeShade="1A"/>
                <w:sz w:val="24"/>
                <w:szCs w:val="24"/>
                <w:lang w:eastAsia="ar-SA"/>
              </w:rPr>
            </w:pPr>
            <w:r w:rsidRPr="007F156B">
              <w:rPr>
                <w:rFonts w:ascii="Times New Roman" w:eastAsia="Times New Roman" w:hAnsi="Times New Roman" w:cs="Times New Roman"/>
                <w:color w:val="1A1A1A" w:themeColor="background1" w:themeShade="1A"/>
                <w:sz w:val="24"/>
                <w:szCs w:val="24"/>
                <w:lang w:eastAsia="ar-SA"/>
              </w:rPr>
              <w:t>тел: +7 (3652) 549-901</w:t>
            </w:r>
          </w:p>
          <w:p w14:paraId="4F49FEBB" w14:textId="77777777" w:rsidR="00867CD1" w:rsidRPr="007F156B" w:rsidRDefault="00867CD1" w:rsidP="00867CD1">
            <w:pPr>
              <w:spacing w:after="0" w:line="240" w:lineRule="auto"/>
              <w:ind w:hanging="3"/>
              <w:rPr>
                <w:rFonts w:ascii="Times New Roman" w:eastAsia="Times New Roman" w:hAnsi="Times New Roman" w:cs="Times New Roman"/>
                <w:color w:val="1A1A1A" w:themeColor="background1" w:themeShade="1A"/>
                <w:sz w:val="24"/>
                <w:szCs w:val="24"/>
                <w:lang w:eastAsia="ar-SA"/>
              </w:rPr>
            </w:pPr>
            <w:r w:rsidRPr="007F156B">
              <w:rPr>
                <w:rFonts w:ascii="Times New Roman" w:eastAsia="Times New Roman" w:hAnsi="Times New Roman" w:cs="Times New Roman"/>
                <w:color w:val="1A1A1A" w:themeColor="background1" w:themeShade="1A"/>
                <w:sz w:val="24"/>
                <w:szCs w:val="24"/>
                <w:lang w:eastAsia="ar-SA"/>
              </w:rPr>
              <w:t xml:space="preserve">        +7 (3652) 601-076</w:t>
            </w:r>
          </w:p>
          <w:p w14:paraId="64BE1F7A" w14:textId="77777777" w:rsidR="00867CD1" w:rsidRPr="007F156B" w:rsidRDefault="00867CD1" w:rsidP="00867CD1">
            <w:pPr>
              <w:spacing w:after="0" w:line="240" w:lineRule="auto"/>
              <w:ind w:hanging="3"/>
              <w:rPr>
                <w:rFonts w:ascii="Times New Roman" w:eastAsia="Times New Roman" w:hAnsi="Times New Roman" w:cs="Times New Roman"/>
                <w:color w:val="1A1A1A" w:themeColor="background1" w:themeShade="1A"/>
                <w:sz w:val="24"/>
                <w:szCs w:val="24"/>
                <w:lang w:eastAsia="ar-SA"/>
              </w:rPr>
            </w:pPr>
            <w:r w:rsidRPr="007F156B">
              <w:rPr>
                <w:rFonts w:ascii="Times New Roman" w:eastAsia="Times New Roman" w:hAnsi="Times New Roman" w:cs="Times New Roman"/>
                <w:color w:val="1A1A1A" w:themeColor="background1" w:themeShade="1A"/>
                <w:sz w:val="24"/>
                <w:szCs w:val="24"/>
                <w:lang w:eastAsia="ar-SA"/>
              </w:rPr>
              <w:t xml:space="preserve">        +7 (3652) 601-094</w:t>
            </w:r>
          </w:p>
          <w:p w14:paraId="6CCA7976" w14:textId="77777777" w:rsidR="00D05EAF" w:rsidRPr="00867CD1" w:rsidRDefault="00867CD1" w:rsidP="00867CD1">
            <w:pPr>
              <w:widowControl w:val="0"/>
              <w:spacing w:after="0" w:line="240" w:lineRule="auto"/>
              <w:rPr>
                <w:color w:val="333333"/>
              </w:rPr>
            </w:pPr>
            <w:proofErr w:type="spellStart"/>
            <w:proofErr w:type="gramStart"/>
            <w:r w:rsidRPr="007F156B">
              <w:rPr>
                <w:rFonts w:ascii="Times New Roman" w:eastAsia="Times New Roman" w:hAnsi="Times New Roman" w:cs="Times New Roman"/>
                <w:color w:val="1A1A1A" w:themeColor="background1" w:themeShade="1A"/>
                <w:sz w:val="24"/>
                <w:szCs w:val="24"/>
                <w:lang w:eastAsia="ar-SA"/>
              </w:rPr>
              <w:t>e-mail:zakupki@cge-crimea.ru</w:t>
            </w:r>
            <w:proofErr w:type="spellEnd"/>
            <w:proofErr w:type="gramEnd"/>
          </w:p>
          <w:p w14:paraId="2EA2A485" w14:textId="77777777" w:rsidR="00DD2E52" w:rsidRPr="00867CD1" w:rsidRDefault="00DD2E52" w:rsidP="00DD2E52">
            <w:pPr>
              <w:widowControl w:val="0"/>
              <w:spacing w:after="0" w:line="240" w:lineRule="auto"/>
              <w:rPr>
                <w:color w:val="333333"/>
              </w:rPr>
            </w:pPr>
          </w:p>
          <w:p w14:paraId="308E5783" w14:textId="77777777" w:rsidR="00DD2E52" w:rsidRPr="00867CD1" w:rsidRDefault="00DD2E52" w:rsidP="00DD2E52">
            <w:pPr>
              <w:widowControl w:val="0"/>
              <w:spacing w:after="0" w:line="240" w:lineRule="auto"/>
              <w:rPr>
                <w:color w:val="333333"/>
              </w:rPr>
            </w:pPr>
          </w:p>
        </w:tc>
        <w:tc>
          <w:tcPr>
            <w:tcW w:w="5056" w:type="dxa"/>
          </w:tcPr>
          <w:p w14:paraId="64761376" w14:textId="65D669B9" w:rsidR="00D05EAF" w:rsidRDefault="00D05EAF">
            <w:pPr>
              <w:widowControl w:val="0"/>
              <w:spacing w:after="0" w:line="240" w:lineRule="auto"/>
              <w:ind w:hanging="3"/>
              <w:rPr>
                <w:rFonts w:ascii="Times New Roman" w:eastAsia="Times New Roman" w:hAnsi="Times New Roman" w:cs="Times New Roman"/>
                <w:color w:val="1A1A1A" w:themeColor="background1" w:themeShade="1A"/>
                <w:sz w:val="24"/>
                <w:szCs w:val="24"/>
                <w:lang w:eastAsia="ar-SA"/>
              </w:rPr>
            </w:pPr>
          </w:p>
          <w:p w14:paraId="20D57F72" w14:textId="77777777" w:rsidR="00D05EAF" w:rsidRDefault="00D05EAF">
            <w:pPr>
              <w:pStyle w:val="afd"/>
              <w:widowControl w:val="0"/>
              <w:spacing w:beforeAutospacing="0" w:after="0" w:afterAutospacing="0"/>
              <w:ind w:hanging="3"/>
              <w:rPr>
                <w:lang w:eastAsia="ar-SA"/>
              </w:rPr>
            </w:pPr>
          </w:p>
        </w:tc>
      </w:tr>
      <w:tr w:rsidR="00D05EAF" w14:paraId="14343159" w14:textId="77777777">
        <w:tc>
          <w:tcPr>
            <w:tcW w:w="4637" w:type="dxa"/>
          </w:tcPr>
          <w:p w14:paraId="07AFC008" w14:textId="77777777" w:rsidR="00867CD1" w:rsidRPr="00D426A1" w:rsidRDefault="00867CD1" w:rsidP="00867CD1">
            <w:pPr>
              <w:spacing w:after="0" w:line="240" w:lineRule="auto"/>
              <w:rPr>
                <w:rFonts w:ascii="Times New Roman" w:eastAsia="Times New Roman" w:hAnsi="Times New Roman" w:cs="Times New Roman"/>
                <w:b/>
                <w:color w:val="1A1A1A" w:themeColor="background1" w:themeShade="1A"/>
                <w:sz w:val="24"/>
                <w:szCs w:val="24"/>
                <w:lang w:eastAsia="ar-SA"/>
              </w:rPr>
            </w:pPr>
            <w:r w:rsidRPr="00D426A1">
              <w:rPr>
                <w:rFonts w:ascii="Times New Roman" w:eastAsia="Times New Roman" w:hAnsi="Times New Roman" w:cs="Times New Roman"/>
                <w:b/>
                <w:color w:val="1A1A1A" w:themeColor="background1" w:themeShade="1A"/>
                <w:sz w:val="24"/>
                <w:szCs w:val="24"/>
                <w:lang w:eastAsia="ar-SA"/>
              </w:rPr>
              <w:t>Главный врач</w:t>
            </w:r>
          </w:p>
          <w:p w14:paraId="7C669CB6" w14:textId="77777777" w:rsidR="00867CD1" w:rsidRPr="00D426A1" w:rsidRDefault="00867CD1" w:rsidP="00867CD1">
            <w:pPr>
              <w:spacing w:after="0" w:line="240" w:lineRule="auto"/>
              <w:ind w:firstLine="567"/>
              <w:rPr>
                <w:rFonts w:ascii="Times New Roman" w:eastAsia="Times New Roman" w:hAnsi="Times New Roman" w:cs="Times New Roman"/>
                <w:b/>
                <w:color w:val="1A1A1A" w:themeColor="background1" w:themeShade="1A"/>
                <w:sz w:val="24"/>
                <w:szCs w:val="24"/>
                <w:lang w:eastAsia="ar-SA"/>
              </w:rPr>
            </w:pPr>
          </w:p>
          <w:p w14:paraId="0796FFF6" w14:textId="77777777" w:rsidR="00867CD1" w:rsidRPr="00D426A1" w:rsidRDefault="00867CD1" w:rsidP="00867CD1">
            <w:pPr>
              <w:spacing w:after="0" w:line="240" w:lineRule="auto"/>
              <w:rPr>
                <w:rFonts w:ascii="Times New Roman" w:eastAsia="Times New Roman" w:hAnsi="Times New Roman" w:cs="Times New Roman"/>
                <w:b/>
                <w:color w:val="1A1A1A" w:themeColor="background1" w:themeShade="1A"/>
                <w:sz w:val="24"/>
                <w:szCs w:val="24"/>
                <w:lang w:eastAsia="ar-SA"/>
              </w:rPr>
            </w:pPr>
            <w:r w:rsidRPr="00D426A1">
              <w:rPr>
                <w:rFonts w:ascii="Times New Roman" w:eastAsia="Times New Roman" w:hAnsi="Times New Roman" w:cs="Times New Roman"/>
                <w:b/>
                <w:color w:val="1A1A1A" w:themeColor="background1" w:themeShade="1A"/>
                <w:sz w:val="24"/>
                <w:szCs w:val="24"/>
                <w:lang w:eastAsia="ar-SA"/>
              </w:rPr>
              <w:t>__________</w:t>
            </w:r>
            <w:r>
              <w:rPr>
                <w:rFonts w:ascii="Times New Roman" w:eastAsia="Times New Roman" w:hAnsi="Times New Roman" w:cs="Times New Roman"/>
                <w:b/>
                <w:color w:val="1A1A1A" w:themeColor="background1" w:themeShade="1A"/>
                <w:sz w:val="24"/>
                <w:szCs w:val="24"/>
                <w:lang w:eastAsia="ar-SA"/>
              </w:rPr>
              <w:t>____</w:t>
            </w:r>
            <w:r w:rsidRPr="00D426A1">
              <w:rPr>
                <w:rFonts w:ascii="Times New Roman" w:eastAsia="Times New Roman" w:hAnsi="Times New Roman" w:cs="Times New Roman"/>
                <w:b/>
                <w:color w:val="1A1A1A" w:themeColor="background1" w:themeShade="1A"/>
                <w:sz w:val="24"/>
                <w:szCs w:val="24"/>
                <w:lang w:eastAsia="ar-SA"/>
              </w:rPr>
              <w:t>____/Р.В. Проскурнин/</w:t>
            </w:r>
          </w:p>
          <w:p w14:paraId="46E62E00" w14:textId="77777777" w:rsidR="00D05EAF" w:rsidRDefault="00A37FBE">
            <w:pPr>
              <w:pStyle w:val="afd"/>
              <w:widowControl w:val="0"/>
              <w:spacing w:beforeAutospacing="0" w:after="0" w:afterAutospacing="0"/>
              <w:rPr>
                <w:b/>
                <w:lang w:eastAsia="ar-SA"/>
              </w:rPr>
            </w:pPr>
            <w:r>
              <w:rPr>
                <w:b/>
                <w:lang w:eastAsia="ar-SA"/>
              </w:rPr>
              <w:t>М.П.</w:t>
            </w:r>
          </w:p>
        </w:tc>
        <w:tc>
          <w:tcPr>
            <w:tcW w:w="5056" w:type="dxa"/>
          </w:tcPr>
          <w:p w14:paraId="077F813B" w14:textId="18F99953" w:rsidR="00D05EAF" w:rsidRDefault="00CC15B3">
            <w:pPr>
              <w:widowControl w:val="0"/>
              <w:spacing w:after="0" w:line="240" w:lineRule="auto"/>
              <w:ind w:firstLine="567"/>
              <w:rPr>
                <w:rFonts w:ascii="Times New Roman" w:eastAsia="Times New Roman" w:hAnsi="Times New Roman" w:cs="Times New Roman"/>
                <w:b/>
                <w:color w:val="1A1A1A" w:themeColor="background1" w:themeShade="1A"/>
                <w:sz w:val="24"/>
                <w:szCs w:val="24"/>
                <w:lang w:eastAsia="ar-SA"/>
              </w:rPr>
            </w:pPr>
            <w:r>
              <w:rPr>
                <w:rFonts w:ascii="Times New Roman" w:eastAsia="Times New Roman" w:hAnsi="Times New Roman" w:cs="Times New Roman"/>
                <w:b/>
                <w:color w:val="1A1A1A" w:themeColor="background1" w:themeShade="1A"/>
                <w:sz w:val="24"/>
                <w:szCs w:val="24"/>
                <w:lang w:eastAsia="ar-SA"/>
              </w:rPr>
              <w:t>_____</w:t>
            </w:r>
          </w:p>
          <w:p w14:paraId="418D75FF" w14:textId="77777777" w:rsidR="00D05EAF" w:rsidRDefault="00D05EAF">
            <w:pPr>
              <w:widowControl w:val="0"/>
              <w:spacing w:after="0" w:line="240" w:lineRule="auto"/>
              <w:ind w:firstLine="567"/>
              <w:rPr>
                <w:rFonts w:ascii="Times New Roman" w:eastAsia="Times New Roman" w:hAnsi="Times New Roman" w:cs="Times New Roman"/>
                <w:b/>
                <w:color w:val="1A1A1A" w:themeColor="background1" w:themeShade="1A"/>
                <w:sz w:val="24"/>
                <w:szCs w:val="24"/>
                <w:lang w:eastAsia="ar-SA"/>
              </w:rPr>
            </w:pPr>
          </w:p>
          <w:p w14:paraId="6AF48F00" w14:textId="3835C0D9" w:rsidR="00D05EAF" w:rsidRDefault="00A37FBE">
            <w:pPr>
              <w:widowControl w:val="0"/>
              <w:spacing w:after="0" w:line="240" w:lineRule="auto"/>
              <w:ind w:firstLine="567"/>
              <w:rPr>
                <w:rFonts w:ascii="Times New Roman" w:eastAsia="Times New Roman" w:hAnsi="Times New Roman" w:cs="Times New Roman"/>
                <w:b/>
                <w:color w:val="1A1A1A" w:themeColor="background1" w:themeShade="1A"/>
                <w:sz w:val="24"/>
                <w:szCs w:val="24"/>
                <w:lang w:eastAsia="ar-SA"/>
              </w:rPr>
            </w:pPr>
            <w:r>
              <w:rPr>
                <w:rFonts w:ascii="Times New Roman" w:eastAsia="Times New Roman" w:hAnsi="Times New Roman" w:cs="Times New Roman"/>
                <w:b/>
                <w:color w:val="1A1A1A" w:themeColor="background1" w:themeShade="1A"/>
                <w:sz w:val="24"/>
                <w:szCs w:val="24"/>
                <w:lang w:eastAsia="ar-SA"/>
              </w:rPr>
              <w:t>___________/</w:t>
            </w:r>
            <w:r w:rsidR="00CC15B3">
              <w:rPr>
                <w:rFonts w:ascii="Times New Roman" w:eastAsia="Times New Roman" w:hAnsi="Times New Roman" w:cs="Times New Roman"/>
                <w:b/>
                <w:color w:val="1A1A1A" w:themeColor="background1" w:themeShade="1A"/>
                <w:sz w:val="24"/>
                <w:szCs w:val="24"/>
                <w:lang w:eastAsia="ar-SA"/>
              </w:rPr>
              <w:t>____</w:t>
            </w:r>
            <w:r>
              <w:rPr>
                <w:rFonts w:ascii="Times New Roman" w:eastAsia="Times New Roman" w:hAnsi="Times New Roman" w:cs="Times New Roman"/>
                <w:b/>
                <w:color w:val="1A1A1A" w:themeColor="background1" w:themeShade="1A"/>
                <w:sz w:val="24"/>
                <w:szCs w:val="24"/>
                <w:lang w:eastAsia="ar-SA"/>
              </w:rPr>
              <w:t xml:space="preserve"> /</w:t>
            </w:r>
          </w:p>
          <w:p w14:paraId="431EEB43" w14:textId="77777777" w:rsidR="00D05EAF" w:rsidRDefault="00A37FBE">
            <w:pPr>
              <w:widowControl w:val="0"/>
              <w:spacing w:after="0" w:line="240" w:lineRule="auto"/>
              <w:ind w:firstLine="567"/>
              <w:rPr>
                <w:rFonts w:ascii="Times New Roman" w:eastAsia="Times New Roman" w:hAnsi="Times New Roman" w:cs="Times New Roman"/>
                <w:b/>
                <w:color w:val="1A1A1A" w:themeColor="background1" w:themeShade="1A"/>
                <w:sz w:val="24"/>
                <w:szCs w:val="24"/>
                <w:lang w:eastAsia="ar-SA"/>
              </w:rPr>
            </w:pPr>
            <w:r>
              <w:rPr>
                <w:rFonts w:ascii="Times New Roman" w:eastAsia="Times New Roman" w:hAnsi="Times New Roman" w:cs="Times New Roman"/>
                <w:b/>
                <w:color w:val="1A1A1A" w:themeColor="background1" w:themeShade="1A"/>
                <w:sz w:val="24"/>
                <w:szCs w:val="24"/>
                <w:lang w:eastAsia="ar-SA"/>
              </w:rPr>
              <w:t>М.П.</w:t>
            </w:r>
          </w:p>
        </w:tc>
      </w:tr>
    </w:tbl>
    <w:p w14:paraId="3155EC2A" w14:textId="77777777" w:rsidR="00D05EAF" w:rsidRDefault="00A37FBE">
      <w:pPr>
        <w:spacing w:after="0" w:line="240" w:lineRule="auto"/>
        <w:ind w:firstLine="567"/>
        <w:rPr>
          <w:rFonts w:ascii="Times New Roman" w:hAnsi="Times New Roman" w:cs="Times New Roman"/>
          <w:spacing w:val="-4"/>
          <w:sz w:val="24"/>
          <w:szCs w:val="24"/>
        </w:rPr>
      </w:pPr>
      <w:r>
        <w:br w:type="page"/>
      </w:r>
    </w:p>
    <w:p w14:paraId="4851D003" w14:textId="77777777" w:rsidR="00D05EAF" w:rsidRDefault="00D05EAF">
      <w:pPr>
        <w:spacing w:after="0" w:line="240" w:lineRule="auto"/>
        <w:ind w:firstLine="567"/>
        <w:rPr>
          <w:rFonts w:ascii="Times New Roman" w:eastAsia="Calibri" w:hAnsi="Times New Roman" w:cs="Times New Roman"/>
          <w:color w:val="0B1107" w:themeColor="accent6" w:themeShade="1A"/>
          <w:spacing w:val="-4"/>
          <w:sz w:val="24"/>
          <w:szCs w:val="24"/>
        </w:rPr>
      </w:pPr>
    </w:p>
    <w:p w14:paraId="05A5EB3E" w14:textId="77777777" w:rsidR="00D05EAF" w:rsidRDefault="00A37FBE">
      <w:pPr>
        <w:spacing w:after="0" w:line="240" w:lineRule="auto"/>
        <w:ind w:firstLine="567"/>
        <w:jc w:val="right"/>
        <w:rPr>
          <w:rFonts w:ascii="Times New Roman" w:hAnsi="Times New Roman" w:cs="Times New Roman"/>
          <w:b/>
          <w:spacing w:val="-4"/>
          <w:sz w:val="24"/>
          <w:szCs w:val="24"/>
        </w:rPr>
      </w:pPr>
      <w:r>
        <w:rPr>
          <w:rFonts w:ascii="Times New Roman" w:hAnsi="Times New Roman" w:cs="Times New Roman"/>
          <w:b/>
          <w:spacing w:val="-4"/>
          <w:sz w:val="24"/>
          <w:szCs w:val="24"/>
        </w:rPr>
        <w:t xml:space="preserve">Приложение № 1 </w:t>
      </w:r>
    </w:p>
    <w:p w14:paraId="493E6F6E" w14:textId="54CF2123" w:rsidR="00D05EAF" w:rsidRDefault="00A37FBE">
      <w:pPr>
        <w:spacing w:after="0" w:line="240" w:lineRule="auto"/>
        <w:ind w:firstLine="567"/>
        <w:jc w:val="right"/>
        <w:rPr>
          <w:rFonts w:ascii="Times New Roman" w:hAnsi="Times New Roman" w:cs="Times New Roman"/>
          <w:b/>
          <w:color w:val="1A1A1A" w:themeColor="background1" w:themeShade="1A"/>
          <w:spacing w:val="-4"/>
          <w:sz w:val="24"/>
          <w:szCs w:val="24"/>
        </w:rPr>
      </w:pPr>
      <w:r>
        <w:rPr>
          <w:rFonts w:ascii="Times New Roman" w:hAnsi="Times New Roman" w:cs="Times New Roman"/>
          <w:b/>
          <w:color w:val="1A1A1A" w:themeColor="background1" w:themeShade="1A"/>
          <w:spacing w:val="-4"/>
          <w:sz w:val="24"/>
          <w:szCs w:val="24"/>
        </w:rPr>
        <w:t xml:space="preserve">к Контракту № </w:t>
      </w:r>
      <w:r w:rsidR="009B2C94">
        <w:rPr>
          <w:rFonts w:ascii="Times New Roman" w:hAnsi="Times New Roman" w:cs="Times New Roman"/>
          <w:b/>
          <w:spacing w:val="-4"/>
          <w:sz w:val="24"/>
          <w:szCs w:val="24"/>
        </w:rPr>
        <w:t>02-01-1</w:t>
      </w:r>
    </w:p>
    <w:p w14:paraId="7B45BADB" w14:textId="2E2B2D7F" w:rsidR="00D05EAF" w:rsidRDefault="00A37FBE">
      <w:pPr>
        <w:pStyle w:val="17"/>
        <w:ind w:firstLine="567"/>
        <w:jc w:val="right"/>
        <w:rPr>
          <w:b/>
          <w:color w:val="1A1A1A" w:themeColor="background1" w:themeShade="1A"/>
          <w:spacing w:val="-4"/>
          <w:sz w:val="24"/>
          <w:szCs w:val="24"/>
        </w:rPr>
      </w:pPr>
      <w:r>
        <w:rPr>
          <w:b/>
          <w:color w:val="1A1A1A" w:themeColor="background1" w:themeShade="1A"/>
          <w:spacing w:val="-4"/>
          <w:sz w:val="24"/>
          <w:szCs w:val="24"/>
        </w:rPr>
        <w:t>от «_</w:t>
      </w:r>
      <w:proofErr w:type="gramStart"/>
      <w:r>
        <w:rPr>
          <w:b/>
          <w:color w:val="1A1A1A" w:themeColor="background1" w:themeShade="1A"/>
          <w:spacing w:val="-4"/>
          <w:sz w:val="24"/>
          <w:szCs w:val="24"/>
        </w:rPr>
        <w:t>_»  _</w:t>
      </w:r>
      <w:proofErr w:type="gramEnd"/>
      <w:r>
        <w:rPr>
          <w:b/>
          <w:color w:val="1A1A1A" w:themeColor="background1" w:themeShade="1A"/>
          <w:spacing w:val="-4"/>
          <w:sz w:val="24"/>
          <w:szCs w:val="24"/>
        </w:rPr>
        <w:t>__________  202</w:t>
      </w:r>
      <w:r w:rsidR="000D1CD0">
        <w:rPr>
          <w:b/>
          <w:color w:val="1A1A1A" w:themeColor="background1" w:themeShade="1A"/>
          <w:spacing w:val="-4"/>
          <w:sz w:val="24"/>
          <w:szCs w:val="24"/>
        </w:rPr>
        <w:t>6</w:t>
      </w:r>
      <w:r>
        <w:rPr>
          <w:b/>
          <w:color w:val="1A1A1A" w:themeColor="background1" w:themeShade="1A"/>
          <w:spacing w:val="-4"/>
          <w:sz w:val="24"/>
          <w:szCs w:val="24"/>
        </w:rPr>
        <w:t>г.</w:t>
      </w:r>
    </w:p>
    <w:p w14:paraId="3D1E52FA" w14:textId="77777777" w:rsidR="00D05EAF" w:rsidRDefault="00D05EAF">
      <w:pPr>
        <w:pStyle w:val="17"/>
        <w:ind w:firstLine="567"/>
        <w:jc w:val="right"/>
        <w:rPr>
          <w:b/>
          <w:spacing w:val="-4"/>
          <w:sz w:val="24"/>
          <w:szCs w:val="24"/>
        </w:rPr>
      </w:pPr>
    </w:p>
    <w:p w14:paraId="4F621E8E" w14:textId="77777777" w:rsidR="00D05EAF" w:rsidRDefault="00A37FBE">
      <w:pPr>
        <w:pStyle w:val="17"/>
        <w:ind w:firstLine="567"/>
        <w:jc w:val="center"/>
        <w:rPr>
          <w:b/>
          <w:bCs/>
          <w:spacing w:val="-4"/>
          <w:sz w:val="24"/>
          <w:szCs w:val="24"/>
        </w:rPr>
      </w:pPr>
      <w:r>
        <w:rPr>
          <w:b/>
          <w:spacing w:val="-4"/>
          <w:sz w:val="24"/>
          <w:szCs w:val="24"/>
        </w:rPr>
        <w:t>ТЕХНИЧЕСКОЕ ЗАДАНИЕ</w:t>
      </w:r>
      <w:r>
        <w:rPr>
          <w:b/>
          <w:spacing w:val="-4"/>
          <w:sz w:val="24"/>
          <w:szCs w:val="24"/>
        </w:rPr>
        <w:br/>
      </w:r>
      <w:r>
        <w:rPr>
          <w:b/>
          <w:bCs/>
          <w:spacing w:val="-4"/>
          <w:sz w:val="24"/>
          <w:szCs w:val="24"/>
        </w:rPr>
        <w:t>на осуществление строительного контроля на Объекте</w:t>
      </w:r>
    </w:p>
    <w:p w14:paraId="023B1058" w14:textId="77777777" w:rsidR="00D05EAF" w:rsidRDefault="00A37FBE">
      <w:pPr>
        <w:pStyle w:val="17"/>
        <w:numPr>
          <w:ilvl w:val="0"/>
          <w:numId w:val="3"/>
        </w:numPr>
        <w:ind w:left="0" w:firstLine="567"/>
        <w:jc w:val="center"/>
        <w:rPr>
          <w:b/>
          <w:spacing w:val="-4"/>
          <w:sz w:val="24"/>
          <w:szCs w:val="24"/>
        </w:rPr>
      </w:pPr>
      <w:r>
        <w:rPr>
          <w:b/>
          <w:spacing w:val="-4"/>
          <w:sz w:val="24"/>
          <w:szCs w:val="24"/>
        </w:rPr>
        <w:t>Обязанности Исполнителя</w:t>
      </w:r>
    </w:p>
    <w:p w14:paraId="2EEEC2E2" w14:textId="77777777" w:rsidR="00D05EAF" w:rsidRDefault="00A37FBE">
      <w:pPr>
        <w:pStyle w:val="17"/>
        <w:numPr>
          <w:ilvl w:val="1"/>
          <w:numId w:val="3"/>
        </w:numPr>
        <w:ind w:left="0" w:firstLine="567"/>
        <w:jc w:val="both"/>
        <w:rPr>
          <w:spacing w:val="-4"/>
          <w:sz w:val="24"/>
          <w:szCs w:val="24"/>
        </w:rPr>
      </w:pPr>
      <w:r>
        <w:rPr>
          <w:sz w:val="24"/>
          <w:szCs w:val="24"/>
        </w:rPr>
        <w:t>При</w:t>
      </w:r>
      <w:r>
        <w:rPr>
          <w:spacing w:val="-4"/>
          <w:sz w:val="24"/>
          <w:szCs w:val="24"/>
        </w:rPr>
        <w:t xml:space="preserve"> осуществлении строительного контроля в интересах Заказчика Исполнитель:</w:t>
      </w:r>
    </w:p>
    <w:p w14:paraId="18B71373" w14:textId="77777777" w:rsidR="00D05EAF" w:rsidRDefault="00A37FBE">
      <w:pPr>
        <w:pStyle w:val="17"/>
        <w:numPr>
          <w:ilvl w:val="0"/>
          <w:numId w:val="6"/>
        </w:numPr>
        <w:ind w:left="0" w:firstLine="567"/>
        <w:jc w:val="both"/>
        <w:rPr>
          <w:spacing w:val="-4"/>
          <w:sz w:val="24"/>
          <w:szCs w:val="24"/>
        </w:rPr>
      </w:pPr>
      <w:r>
        <w:rPr>
          <w:spacing w:val="-4"/>
          <w:sz w:val="24"/>
          <w:szCs w:val="24"/>
        </w:rPr>
        <w:t xml:space="preserve">проверяет полноту и соблюдение установленных сроков выполнения подрядчиком входного контроля, представляющего собой </w:t>
      </w:r>
      <w:r>
        <w:rPr>
          <w:sz w:val="24"/>
          <w:szCs w:val="24"/>
        </w:rPr>
        <w:t xml:space="preserve">проверку качества строительных материалов, изделий, конструкций и оборудования, поставленных для выполнения работ на Объекте (далее </w:t>
      </w:r>
      <w:r>
        <w:rPr>
          <w:spacing w:val="-4"/>
          <w:sz w:val="24"/>
          <w:szCs w:val="24"/>
        </w:rPr>
        <w:t>—</w:t>
      </w:r>
      <w:r>
        <w:rPr>
          <w:b/>
          <w:sz w:val="24"/>
          <w:szCs w:val="24"/>
        </w:rPr>
        <w:t>Входной контроль подрядчика</w:t>
      </w:r>
      <w:r>
        <w:rPr>
          <w:sz w:val="24"/>
          <w:szCs w:val="24"/>
        </w:rPr>
        <w:t xml:space="preserve">), а также </w:t>
      </w:r>
      <w:r>
        <w:rPr>
          <w:spacing w:val="-4"/>
          <w:sz w:val="24"/>
          <w:szCs w:val="24"/>
        </w:rPr>
        <w:t xml:space="preserve">достоверность документирования результатов Входного контроля подрядчика, в том числе проверяет наличие у подрядчика документов о качестве (сертификатов в установленных законодательством Российской Федерации случаях) на используемые им при </w:t>
      </w:r>
      <w:r w:rsidRPr="00CF6433">
        <w:rPr>
          <w:sz w:val="24"/>
          <w:szCs w:val="24"/>
        </w:rPr>
        <w:t>выполнении работ на</w:t>
      </w:r>
      <w:r>
        <w:rPr>
          <w:spacing w:val="-4"/>
          <w:sz w:val="24"/>
          <w:szCs w:val="24"/>
        </w:rPr>
        <w:t xml:space="preserve"> Объект</w:t>
      </w:r>
      <w:r w:rsidR="00D0767B">
        <w:rPr>
          <w:spacing w:val="-4"/>
          <w:sz w:val="24"/>
          <w:szCs w:val="24"/>
        </w:rPr>
        <w:t>е</w:t>
      </w:r>
      <w:r>
        <w:rPr>
          <w:spacing w:val="-4"/>
          <w:sz w:val="24"/>
          <w:szCs w:val="24"/>
        </w:rPr>
        <w:t xml:space="preserve"> материалы, оборудование, конструкции и изделия;</w:t>
      </w:r>
    </w:p>
    <w:p w14:paraId="4271E7DD" w14:textId="77777777" w:rsidR="00D05EAF" w:rsidRDefault="00A37FBE">
      <w:pPr>
        <w:pStyle w:val="17"/>
        <w:numPr>
          <w:ilvl w:val="0"/>
          <w:numId w:val="6"/>
        </w:numPr>
        <w:ind w:left="0" w:firstLine="567"/>
        <w:jc w:val="both"/>
        <w:rPr>
          <w:sz w:val="24"/>
          <w:szCs w:val="24"/>
        </w:rPr>
      </w:pPr>
      <w:r>
        <w:rPr>
          <w:spacing w:val="-4"/>
          <w:sz w:val="24"/>
          <w:szCs w:val="24"/>
        </w:rPr>
        <w:t xml:space="preserve">проверяет выполнение подрядчиком контрольных мероприятий по соблюдению правил </w:t>
      </w:r>
      <w:r>
        <w:rPr>
          <w:sz w:val="24"/>
          <w:szCs w:val="24"/>
        </w:rPr>
        <w:t xml:space="preserve">складирования и хранения используемых при выполнении работ на Объекте материалов, оборудования, изделий, конструкций (далее </w:t>
      </w:r>
      <w:r>
        <w:rPr>
          <w:spacing w:val="-4"/>
          <w:sz w:val="24"/>
          <w:szCs w:val="24"/>
        </w:rPr>
        <w:t xml:space="preserve">— </w:t>
      </w:r>
      <w:r>
        <w:rPr>
          <w:b/>
          <w:sz w:val="24"/>
          <w:szCs w:val="24"/>
        </w:rPr>
        <w:t>Правила складирования и хранения</w:t>
      </w:r>
      <w:r>
        <w:rPr>
          <w:sz w:val="24"/>
          <w:szCs w:val="24"/>
        </w:rPr>
        <w:t>) и достоверность документирования результатов таких мероприятий;</w:t>
      </w:r>
    </w:p>
    <w:p w14:paraId="26D8CEE5" w14:textId="77777777" w:rsidR="00D05EAF" w:rsidRDefault="00A37FBE">
      <w:pPr>
        <w:pStyle w:val="17"/>
        <w:numPr>
          <w:ilvl w:val="0"/>
          <w:numId w:val="6"/>
        </w:numPr>
        <w:ind w:left="0" w:firstLine="567"/>
        <w:jc w:val="both"/>
        <w:rPr>
          <w:sz w:val="24"/>
          <w:szCs w:val="24"/>
        </w:rPr>
      </w:pPr>
      <w:r>
        <w:rPr>
          <w:sz w:val="24"/>
          <w:szCs w:val="24"/>
        </w:rPr>
        <w:t>при выявлении нарушений подрядчиком Правил складирования и хранения запрещает подрядчику применение неправильно складированных и хранящихся материалов, оборудования, изделий, конструкций;</w:t>
      </w:r>
    </w:p>
    <w:p w14:paraId="6685F736" w14:textId="77777777" w:rsidR="00D05EAF" w:rsidRDefault="00A37FBE">
      <w:pPr>
        <w:pStyle w:val="17"/>
        <w:numPr>
          <w:ilvl w:val="0"/>
          <w:numId w:val="6"/>
        </w:numPr>
        <w:ind w:left="0" w:firstLine="567"/>
        <w:jc w:val="both"/>
        <w:rPr>
          <w:spacing w:val="-4"/>
          <w:sz w:val="24"/>
          <w:szCs w:val="24"/>
        </w:rPr>
      </w:pPr>
      <w:r>
        <w:rPr>
          <w:sz w:val="24"/>
          <w:szCs w:val="24"/>
        </w:rPr>
        <w:t>в случае если в ходе проверки соблюдения подрядчиком Правил складирования и хранения выявлены соответствующие нарушения, контролирует, чтобы материалы, оборудование, изделия, конструкции, складированные или хранившиеся с нарушением, не использовались</w:t>
      </w:r>
      <w:r>
        <w:rPr>
          <w:spacing w:val="-4"/>
          <w:sz w:val="24"/>
          <w:szCs w:val="24"/>
        </w:rPr>
        <w:t xml:space="preserve"> при выполнении работ Объекта впредь до подтверждения подрядчиком соответствия показателей качества </w:t>
      </w:r>
      <w:r>
        <w:rPr>
          <w:sz w:val="24"/>
          <w:szCs w:val="24"/>
        </w:rPr>
        <w:t>материалы, оборудование, изделия, конструкции</w:t>
      </w:r>
      <w:r>
        <w:rPr>
          <w:spacing w:val="-4"/>
          <w:sz w:val="24"/>
          <w:szCs w:val="24"/>
        </w:rPr>
        <w:t xml:space="preserve"> требованиям Проектно-сметной документации, технических регламентов, сводов правил, стандартов и принятия Заказчиком и (или) Техническим заказчиком (при наличии) решения о возможности применения подрядчиком неправильно складированных и хранимых материалов, оборудования, конструкций и изделий без ущерба качеству выполнения работ на Объекте;</w:t>
      </w:r>
    </w:p>
    <w:p w14:paraId="3C69D285" w14:textId="77777777" w:rsidR="00D05EAF" w:rsidRDefault="00A37FBE">
      <w:pPr>
        <w:pStyle w:val="17"/>
        <w:numPr>
          <w:ilvl w:val="0"/>
          <w:numId w:val="6"/>
        </w:numPr>
        <w:ind w:left="0" w:firstLine="567"/>
        <w:jc w:val="both"/>
        <w:rPr>
          <w:spacing w:val="-4"/>
          <w:sz w:val="24"/>
          <w:szCs w:val="24"/>
        </w:rPr>
      </w:pPr>
      <w:r>
        <w:rPr>
          <w:sz w:val="24"/>
          <w:szCs w:val="24"/>
        </w:rPr>
        <w:t xml:space="preserve">проводит </w:t>
      </w:r>
      <w:r>
        <w:rPr>
          <w:spacing w:val="-4"/>
          <w:sz w:val="24"/>
          <w:szCs w:val="24"/>
        </w:rPr>
        <w:t xml:space="preserve">контроль за выполнением работ, которые оказывают влияние на безопасность Объекта и в соответствии с технологией строительства, контроль за выполнением которых не может быть проведен после выполнения других работ (далее </w:t>
      </w:r>
      <w:r w:rsidR="00D0767B">
        <w:rPr>
          <w:spacing w:val="-4"/>
          <w:sz w:val="24"/>
          <w:szCs w:val="24"/>
        </w:rPr>
        <w:t xml:space="preserve">- </w:t>
      </w:r>
      <w:r>
        <w:rPr>
          <w:b/>
          <w:spacing w:val="-4"/>
          <w:sz w:val="24"/>
          <w:szCs w:val="24"/>
        </w:rPr>
        <w:t>Скрытые работы</w:t>
      </w:r>
      <w:r>
        <w:rPr>
          <w:spacing w:val="-4"/>
          <w:sz w:val="24"/>
          <w:szCs w:val="24"/>
        </w:rPr>
        <w:t>).</w:t>
      </w:r>
    </w:p>
    <w:p w14:paraId="42BE147A" w14:textId="77777777" w:rsidR="00D05EAF" w:rsidRDefault="00A37FBE">
      <w:pPr>
        <w:pStyle w:val="17"/>
        <w:numPr>
          <w:ilvl w:val="0"/>
          <w:numId w:val="6"/>
        </w:numPr>
        <w:ind w:left="0" w:firstLine="567"/>
        <w:jc w:val="both"/>
        <w:rPr>
          <w:spacing w:val="-4"/>
          <w:sz w:val="24"/>
          <w:szCs w:val="24"/>
        </w:rPr>
      </w:pPr>
      <w:r>
        <w:rPr>
          <w:spacing w:val="-4"/>
          <w:sz w:val="24"/>
          <w:szCs w:val="24"/>
        </w:rPr>
        <w:t>осуществляет освидетельствование результатов Скрытых работ, а также контролирует, чтобы перечень Скрытых работ, подлежащих освидетельствованию, соответствовал Проектно-сметной документации;</w:t>
      </w:r>
    </w:p>
    <w:p w14:paraId="11247632" w14:textId="77777777" w:rsidR="00D05EAF" w:rsidRDefault="00A37FBE">
      <w:pPr>
        <w:pStyle w:val="17"/>
        <w:numPr>
          <w:ilvl w:val="0"/>
          <w:numId w:val="6"/>
        </w:numPr>
        <w:ind w:left="0" w:firstLine="567"/>
        <w:jc w:val="both"/>
        <w:rPr>
          <w:spacing w:val="-4"/>
          <w:sz w:val="24"/>
          <w:szCs w:val="24"/>
        </w:rPr>
      </w:pPr>
      <w:r>
        <w:rPr>
          <w:spacing w:val="-4"/>
          <w:sz w:val="24"/>
          <w:szCs w:val="24"/>
        </w:rPr>
        <w:t>проводит контроль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других строительных конструкций и участков сетей инженерно-технического обеспечения(далее соответственно —</w:t>
      </w:r>
      <w:r>
        <w:rPr>
          <w:b/>
          <w:spacing w:val="-4"/>
          <w:sz w:val="24"/>
          <w:szCs w:val="24"/>
        </w:rPr>
        <w:t xml:space="preserve">Ответственные конструкции </w:t>
      </w:r>
      <w:r>
        <w:rPr>
          <w:spacing w:val="-4"/>
          <w:sz w:val="24"/>
          <w:szCs w:val="24"/>
        </w:rPr>
        <w:t>и</w:t>
      </w:r>
      <w:r>
        <w:rPr>
          <w:b/>
          <w:spacing w:val="-4"/>
          <w:sz w:val="24"/>
          <w:szCs w:val="24"/>
        </w:rPr>
        <w:t xml:space="preserve"> Участки сетей</w:t>
      </w:r>
      <w:r>
        <w:rPr>
          <w:spacing w:val="-4"/>
          <w:sz w:val="24"/>
          <w:szCs w:val="24"/>
        </w:rPr>
        <w:t xml:space="preserve">), а также за соответствием указанных работ, Ответственных конструкций и Участков сетей требованиям технических регламентов, проектно-сметной  документации; </w:t>
      </w:r>
    </w:p>
    <w:p w14:paraId="3ED728E4" w14:textId="77777777" w:rsidR="00D05EAF" w:rsidRDefault="00A37FBE">
      <w:pPr>
        <w:pStyle w:val="17"/>
        <w:numPr>
          <w:ilvl w:val="0"/>
          <w:numId w:val="6"/>
        </w:numPr>
        <w:ind w:left="0" w:firstLine="567"/>
        <w:jc w:val="both"/>
        <w:rPr>
          <w:spacing w:val="-4"/>
          <w:sz w:val="24"/>
          <w:szCs w:val="24"/>
        </w:rPr>
      </w:pPr>
      <w:r>
        <w:rPr>
          <w:spacing w:val="-4"/>
          <w:sz w:val="24"/>
          <w:szCs w:val="24"/>
        </w:rPr>
        <w:t>осуществляет промежуточную приемку Ответственных конструкций и Участков сетей, а также контролирует, чтобы перечень Ответственных конструкций и Участков сетей инженерно-технического обеспечения, подлежащих освидетельствованию (промежуточной приемке), соответствовал проектно-сметной документации;</w:t>
      </w:r>
    </w:p>
    <w:p w14:paraId="5F488CAA" w14:textId="77777777" w:rsidR="00D05EAF" w:rsidRDefault="00A37FBE">
      <w:pPr>
        <w:pStyle w:val="17"/>
        <w:numPr>
          <w:ilvl w:val="0"/>
          <w:numId w:val="6"/>
        </w:numPr>
        <w:ind w:left="0" w:firstLine="567"/>
        <w:jc w:val="both"/>
        <w:rPr>
          <w:spacing w:val="-4"/>
          <w:sz w:val="24"/>
          <w:szCs w:val="24"/>
        </w:rPr>
      </w:pPr>
      <w:r>
        <w:rPr>
          <w:spacing w:val="-4"/>
          <w:sz w:val="24"/>
          <w:szCs w:val="24"/>
        </w:rPr>
        <w:t>до проведения контроля за безопасностью Ответственных конструкций проводит контроль за выполнением всех работ, которые оказывают влияние на безопасность таких конструкций и в соответствии с технологией строительства контроль за выполнением которых не может быть проведен после выполнения других работ, а также в случаях, предусмотренных Проектной документацией, требованиями технических регламентов, должны проводиться испытания таких конструкций;</w:t>
      </w:r>
    </w:p>
    <w:p w14:paraId="7D494DCA" w14:textId="77777777" w:rsidR="00D05EAF" w:rsidRDefault="00A37FBE">
      <w:pPr>
        <w:pStyle w:val="17"/>
        <w:numPr>
          <w:ilvl w:val="0"/>
          <w:numId w:val="6"/>
        </w:numPr>
        <w:ind w:left="0" w:firstLine="567"/>
        <w:jc w:val="both"/>
        <w:rPr>
          <w:spacing w:val="-4"/>
          <w:sz w:val="24"/>
          <w:szCs w:val="24"/>
        </w:rPr>
      </w:pPr>
      <w:r>
        <w:rPr>
          <w:spacing w:val="-4"/>
          <w:sz w:val="24"/>
          <w:szCs w:val="24"/>
        </w:rPr>
        <w:lastRenderedPageBreak/>
        <w:t>после освидетельствования Скрытых работ, Ответственных конструкций, Участков сетей подписывает акты освидетельствования указанных работ, конструкций, участков сетей (при этом акты освидетельствования Скрытых работ, Ответственных конструкций, Участков сетей, в отношении которых при осуществлении строительного контроля Исполнитель выявил недостатки, он составляться только после устранения подрядчиком выявленных недостатков);</w:t>
      </w:r>
    </w:p>
    <w:p w14:paraId="003A3E24" w14:textId="77777777" w:rsidR="00D05EAF" w:rsidRDefault="00A37FBE">
      <w:pPr>
        <w:pStyle w:val="17"/>
        <w:numPr>
          <w:ilvl w:val="0"/>
          <w:numId w:val="6"/>
        </w:numPr>
        <w:ind w:left="0" w:firstLine="567"/>
        <w:jc w:val="both"/>
        <w:rPr>
          <w:spacing w:val="-4"/>
          <w:sz w:val="24"/>
          <w:szCs w:val="24"/>
        </w:rPr>
      </w:pPr>
      <w:r>
        <w:rPr>
          <w:spacing w:val="-4"/>
          <w:sz w:val="24"/>
          <w:szCs w:val="24"/>
        </w:rPr>
        <w:t>письменно оформляет замечания о выявленных в ходе строительного контроля недостатках выполнения подрядчиком работ, Ответственных конструкций, Участков сетей незамедлительно предъявляет их подрядчику, а также направляет Заказчику, Техническому заказчику (при наличии) и лицу (при наличии), осуществляющему по контракту с Заказчиком услуги авторского надзора (в замечаниях должны быть указаны вид нарушения, ссылка на положение применимого нормативного правового акта, действующего на территории Российской Федерации, включая технический регламент, документов в области стандартизации, в результате применения которых на обязательной основе обеспечивается соблюдение требований технических регламентов, Проектной документации, Рабочей документации, Организационно-технологической документации, требования которых нарушены, а также срок устранения нарушений с учетом конструктивных и других особенностей строительства Объекта);</w:t>
      </w:r>
    </w:p>
    <w:p w14:paraId="556E9304" w14:textId="77777777" w:rsidR="00D05EAF" w:rsidRDefault="00A37FBE">
      <w:pPr>
        <w:pStyle w:val="17"/>
        <w:numPr>
          <w:ilvl w:val="0"/>
          <w:numId w:val="6"/>
        </w:numPr>
        <w:ind w:left="0" w:firstLine="567"/>
        <w:jc w:val="both"/>
        <w:rPr>
          <w:spacing w:val="-4"/>
          <w:sz w:val="24"/>
          <w:szCs w:val="24"/>
        </w:rPr>
      </w:pPr>
      <w:r>
        <w:rPr>
          <w:spacing w:val="-4"/>
          <w:sz w:val="24"/>
          <w:szCs w:val="24"/>
        </w:rPr>
        <w:t>контролирует устранение подрядчиком выявленных им в ходе строительного контроля недостатков работ (этапов работ), по результатам чего подписывает с подрядчиком акт об устранении данных недостатков, а также контролирует соблюдение подрядчиком обязанности не приступать к продолжению соответствующих работ до подписания акта об устранении выявленных недостатков;</w:t>
      </w:r>
    </w:p>
    <w:p w14:paraId="0E0AD32E" w14:textId="77777777" w:rsidR="00D05EAF" w:rsidRDefault="00A37FBE">
      <w:pPr>
        <w:pStyle w:val="17"/>
        <w:numPr>
          <w:ilvl w:val="0"/>
          <w:numId w:val="6"/>
        </w:numPr>
        <w:ind w:left="0" w:firstLine="567"/>
        <w:jc w:val="both"/>
        <w:rPr>
          <w:spacing w:val="-4"/>
          <w:sz w:val="24"/>
          <w:szCs w:val="24"/>
        </w:rPr>
      </w:pPr>
      <w:r>
        <w:rPr>
          <w:spacing w:val="-4"/>
          <w:sz w:val="24"/>
          <w:szCs w:val="24"/>
        </w:rPr>
        <w:t xml:space="preserve">проверяет полноту и соблюдение установленных сроков выполнения подрядчиком контроля последовательности и состава технологических операций по осуществлению строительства Объекта (далее — </w:t>
      </w:r>
      <w:r>
        <w:rPr>
          <w:b/>
          <w:spacing w:val="-4"/>
          <w:sz w:val="24"/>
          <w:szCs w:val="24"/>
        </w:rPr>
        <w:t>Операционный контроль подрядчика</w:t>
      </w:r>
      <w:r>
        <w:rPr>
          <w:spacing w:val="-4"/>
          <w:sz w:val="24"/>
          <w:szCs w:val="24"/>
        </w:rPr>
        <w:t>) и достоверности документирования результатов Операционного контроля подрядчика.</w:t>
      </w:r>
    </w:p>
    <w:p w14:paraId="50543B97" w14:textId="77777777" w:rsidR="00D05EAF" w:rsidRDefault="00A37FBE">
      <w:pPr>
        <w:pStyle w:val="17"/>
        <w:numPr>
          <w:ilvl w:val="0"/>
          <w:numId w:val="6"/>
        </w:numPr>
        <w:ind w:left="0" w:firstLine="567"/>
        <w:jc w:val="both"/>
        <w:rPr>
          <w:spacing w:val="-4"/>
          <w:sz w:val="24"/>
          <w:szCs w:val="24"/>
        </w:rPr>
      </w:pPr>
      <w:r>
        <w:rPr>
          <w:spacing w:val="-4"/>
          <w:sz w:val="24"/>
          <w:szCs w:val="24"/>
        </w:rPr>
        <w:t>фиксирует результаты проведения контрольных мероприятий путем составления соответствующего акта, а также отражает сведения о проведенных контрольных мероприяти</w:t>
      </w:r>
      <w:r w:rsidR="00D0767B">
        <w:rPr>
          <w:spacing w:val="-4"/>
          <w:sz w:val="24"/>
          <w:szCs w:val="24"/>
        </w:rPr>
        <w:t>ях</w:t>
      </w:r>
      <w:r>
        <w:rPr>
          <w:spacing w:val="-4"/>
          <w:sz w:val="24"/>
          <w:szCs w:val="24"/>
        </w:rPr>
        <w:t xml:space="preserve"> и их результатах в общем и (или) специальных журналах работ с приложением к ним соответствующих актов (акты, составленные по результатам контрольных мероприятий, проводимых совместно подрядчиком и Исполнителем, составляются в 2 (двух) экземплярах и подписываются их представителями; </w:t>
      </w:r>
    </w:p>
    <w:p w14:paraId="4A7EEC51" w14:textId="77777777" w:rsidR="00D05EAF" w:rsidRDefault="00A37FBE">
      <w:pPr>
        <w:pStyle w:val="17"/>
        <w:numPr>
          <w:ilvl w:val="0"/>
          <w:numId w:val="6"/>
        </w:numPr>
        <w:ind w:left="0" w:firstLine="567"/>
        <w:jc w:val="both"/>
        <w:rPr>
          <w:spacing w:val="-4"/>
          <w:sz w:val="24"/>
          <w:szCs w:val="24"/>
        </w:rPr>
      </w:pPr>
      <w:r>
        <w:rPr>
          <w:spacing w:val="-4"/>
          <w:sz w:val="24"/>
          <w:szCs w:val="24"/>
        </w:rPr>
        <w:t>участвует в документировании фактов устранения подрядчиком Недостатков (дефектов) работ по замечаниям Исполнителя и подписывает;</w:t>
      </w:r>
    </w:p>
    <w:p w14:paraId="023CBED0" w14:textId="77777777" w:rsidR="00D05EAF" w:rsidRDefault="00A37FBE">
      <w:pPr>
        <w:pStyle w:val="17"/>
        <w:numPr>
          <w:ilvl w:val="0"/>
          <w:numId w:val="6"/>
        </w:numPr>
        <w:ind w:left="0" w:firstLine="567"/>
        <w:jc w:val="both"/>
        <w:rPr>
          <w:spacing w:val="-4"/>
          <w:sz w:val="24"/>
          <w:szCs w:val="24"/>
        </w:rPr>
      </w:pPr>
      <w:r>
        <w:rPr>
          <w:spacing w:val="-4"/>
          <w:sz w:val="24"/>
          <w:szCs w:val="24"/>
        </w:rPr>
        <w:t>осуществляет контроль наличия и правильности ведения подрядчиком Исполнительной документации, в том числе оценку достоверности представленных подрядчиком исполнительных геодезических схем выполненных конструкций с выборочным контролем;</w:t>
      </w:r>
    </w:p>
    <w:p w14:paraId="6F70EDCD" w14:textId="77777777" w:rsidR="00D05EAF" w:rsidRDefault="00A37FBE">
      <w:pPr>
        <w:pStyle w:val="17"/>
        <w:numPr>
          <w:ilvl w:val="0"/>
          <w:numId w:val="6"/>
        </w:numPr>
        <w:ind w:left="0" w:firstLine="567"/>
        <w:jc w:val="both"/>
        <w:rPr>
          <w:spacing w:val="-4"/>
          <w:sz w:val="24"/>
          <w:szCs w:val="24"/>
        </w:rPr>
      </w:pPr>
      <w:r>
        <w:rPr>
          <w:spacing w:val="-4"/>
          <w:sz w:val="24"/>
          <w:szCs w:val="24"/>
        </w:rPr>
        <w:t>при выявлении в ходе строительного контроля недостатков в Проектно-сметной документации препятствующих выполнению работ на Объекте, незамедлительно письменно уведомляет об этом Заказчика и Технического заказчика (при наличии), и при получении от Заказчика соответствующих указаний контролирует устранение выявленных Исполнителем недостатков в Проектной документации и (или) Рабочей документации;</w:t>
      </w:r>
    </w:p>
    <w:p w14:paraId="5A5FD32D" w14:textId="77777777" w:rsidR="00D05EAF" w:rsidRDefault="00A37FBE">
      <w:pPr>
        <w:pStyle w:val="17"/>
        <w:numPr>
          <w:ilvl w:val="0"/>
          <w:numId w:val="6"/>
        </w:numPr>
        <w:ind w:left="0" w:firstLine="567"/>
        <w:jc w:val="both"/>
        <w:rPr>
          <w:spacing w:val="-4"/>
          <w:sz w:val="24"/>
          <w:szCs w:val="24"/>
        </w:rPr>
      </w:pPr>
      <w:r>
        <w:rPr>
          <w:spacing w:val="-4"/>
          <w:sz w:val="24"/>
          <w:szCs w:val="24"/>
        </w:rPr>
        <w:t>осуществляет контроль исполнения подрядчиком предписаний органов государственного строительного надзора и органов местного самоуправления, связанных со строительством Объекта;</w:t>
      </w:r>
    </w:p>
    <w:p w14:paraId="29353FF0" w14:textId="77777777" w:rsidR="00D05EAF" w:rsidRDefault="00A37FBE">
      <w:pPr>
        <w:pStyle w:val="17"/>
        <w:numPr>
          <w:ilvl w:val="0"/>
          <w:numId w:val="6"/>
        </w:numPr>
        <w:ind w:left="0" w:firstLine="567"/>
        <w:jc w:val="both"/>
        <w:rPr>
          <w:spacing w:val="-4"/>
          <w:sz w:val="24"/>
          <w:szCs w:val="24"/>
        </w:rPr>
      </w:pPr>
      <w:r>
        <w:rPr>
          <w:spacing w:val="-4"/>
          <w:sz w:val="24"/>
          <w:szCs w:val="24"/>
        </w:rPr>
        <w:t>незамедлительно письменно извещает органы государственного строительного надзора, а также Заказчика, Технического заказчика (при наличии), подрядчика обо всех авариях и (или) случаях аварийного состояния на Объекте;</w:t>
      </w:r>
    </w:p>
    <w:p w14:paraId="7AE2A4D0" w14:textId="77777777" w:rsidR="00D05EAF" w:rsidRDefault="00A37FBE">
      <w:pPr>
        <w:pStyle w:val="17"/>
        <w:numPr>
          <w:ilvl w:val="0"/>
          <w:numId w:val="6"/>
        </w:numPr>
        <w:ind w:left="0" w:firstLine="567"/>
        <w:jc w:val="both"/>
        <w:rPr>
          <w:spacing w:val="-4"/>
          <w:sz w:val="24"/>
          <w:szCs w:val="24"/>
        </w:rPr>
      </w:pPr>
      <w:r>
        <w:rPr>
          <w:spacing w:val="-4"/>
          <w:sz w:val="24"/>
          <w:szCs w:val="24"/>
        </w:rPr>
        <w:t>совместно с подрядчиком осуществляет проверку соответствия выполненных работ на Объекта требованиям технических регламентов, документов в области стандартизации, в результате применения которых на обязательной основе обеспечивается соблюдение требований применимых технических регламентов, Проектно-сметной документации, результатам инженерных изысканий, градостроительного плана земельного участка;</w:t>
      </w:r>
    </w:p>
    <w:p w14:paraId="63D9BC77" w14:textId="77777777" w:rsidR="00D05EAF" w:rsidRDefault="00A37FBE">
      <w:pPr>
        <w:pStyle w:val="17"/>
        <w:numPr>
          <w:ilvl w:val="0"/>
          <w:numId w:val="6"/>
        </w:numPr>
        <w:ind w:left="0" w:firstLine="567"/>
        <w:jc w:val="both"/>
        <w:rPr>
          <w:spacing w:val="-4"/>
          <w:sz w:val="24"/>
          <w:szCs w:val="24"/>
        </w:rPr>
      </w:pPr>
      <w:r>
        <w:rPr>
          <w:spacing w:val="-4"/>
          <w:sz w:val="24"/>
          <w:szCs w:val="24"/>
        </w:rPr>
        <w:t>совместно с подрядчиком, а также Заказчиком или Техническим заказчиком (при его наличии) подписывает документ, подтверждающий соответствие параметров законченного ремонта Объекта Рабочей документации, в том числе требованиям энергетической эффективности и требованиям оснащенности Объекта приборами учета используемых энергетических ресурсов.</w:t>
      </w:r>
    </w:p>
    <w:p w14:paraId="332019A4" w14:textId="77777777" w:rsidR="00D05EAF" w:rsidRDefault="00A37FBE">
      <w:pPr>
        <w:pStyle w:val="17"/>
        <w:numPr>
          <w:ilvl w:val="1"/>
          <w:numId w:val="3"/>
        </w:numPr>
        <w:ind w:left="0" w:firstLine="567"/>
        <w:jc w:val="both"/>
        <w:rPr>
          <w:b/>
          <w:spacing w:val="-4"/>
          <w:sz w:val="24"/>
          <w:szCs w:val="24"/>
        </w:rPr>
      </w:pPr>
      <w:r>
        <w:rPr>
          <w:sz w:val="24"/>
          <w:szCs w:val="24"/>
        </w:rPr>
        <w:lastRenderedPageBreak/>
        <w:t xml:space="preserve">Исполнитель осуществляет строительный контроль в соответствии с Федеральным </w:t>
      </w:r>
      <w:hyperlink r:id="rId10">
        <w:r>
          <w:rPr>
            <w:sz w:val="24"/>
            <w:szCs w:val="24"/>
          </w:rPr>
          <w:t>законом</w:t>
        </w:r>
      </w:hyperlink>
      <w:r>
        <w:rPr>
          <w:sz w:val="24"/>
          <w:szCs w:val="24"/>
        </w:rPr>
        <w:t xml:space="preserve"> от 26 июня 2008 года № 102-ФЗ «Об обеспечении единства измерений» с применением средств измерений утвержденного типа, прошедших проверку, по аттестованным в необходимых случаях методикам (методам) измерений; контрольные испытания и измерения должны выполняться квалифицированным персоналом.</w:t>
      </w:r>
    </w:p>
    <w:p w14:paraId="71847E71" w14:textId="77777777" w:rsidR="00D05EAF" w:rsidRDefault="00D05EAF">
      <w:pPr>
        <w:pStyle w:val="17"/>
        <w:jc w:val="both"/>
        <w:rPr>
          <w:b/>
          <w:spacing w:val="-4"/>
          <w:sz w:val="24"/>
          <w:szCs w:val="24"/>
        </w:rPr>
      </w:pPr>
    </w:p>
    <w:p w14:paraId="02F3BB67" w14:textId="77777777" w:rsidR="00D05EAF" w:rsidRDefault="00D05EAF">
      <w:pPr>
        <w:pStyle w:val="17"/>
        <w:ind w:firstLine="567"/>
        <w:jc w:val="both"/>
        <w:rPr>
          <w:b/>
          <w:spacing w:val="-4"/>
          <w:sz w:val="24"/>
          <w:szCs w:val="24"/>
        </w:rPr>
      </w:pPr>
    </w:p>
    <w:tbl>
      <w:tblPr>
        <w:tblW w:w="5000" w:type="pct"/>
        <w:tblLayout w:type="fixed"/>
        <w:tblLook w:val="04A0" w:firstRow="1" w:lastRow="0" w:firstColumn="1" w:lastColumn="0" w:noHBand="0" w:noVBand="1"/>
      </w:tblPr>
      <w:tblGrid>
        <w:gridCol w:w="677"/>
        <w:gridCol w:w="4087"/>
        <w:gridCol w:w="662"/>
        <w:gridCol w:w="4132"/>
        <w:gridCol w:w="647"/>
      </w:tblGrid>
      <w:tr w:rsidR="00D05EAF" w14:paraId="335803DF" w14:textId="77777777">
        <w:tc>
          <w:tcPr>
            <w:tcW w:w="4764" w:type="dxa"/>
            <w:gridSpan w:val="2"/>
          </w:tcPr>
          <w:p w14:paraId="5B6905C1" w14:textId="77777777" w:rsidR="00867CD1" w:rsidRPr="00D426A1" w:rsidRDefault="00867CD1" w:rsidP="00867CD1">
            <w:pPr>
              <w:spacing w:after="0" w:line="240" w:lineRule="auto"/>
              <w:rPr>
                <w:rFonts w:ascii="Times New Roman" w:eastAsia="Times New Roman" w:hAnsi="Times New Roman" w:cs="Times New Roman"/>
                <w:b/>
                <w:color w:val="1A1A1A" w:themeColor="background1" w:themeShade="1A"/>
                <w:sz w:val="24"/>
                <w:szCs w:val="24"/>
                <w:lang w:eastAsia="ar-SA"/>
              </w:rPr>
            </w:pPr>
            <w:r w:rsidRPr="00D426A1">
              <w:rPr>
                <w:rFonts w:ascii="Times New Roman" w:eastAsia="Times New Roman" w:hAnsi="Times New Roman" w:cs="Times New Roman"/>
                <w:b/>
                <w:color w:val="1A1A1A" w:themeColor="background1" w:themeShade="1A"/>
                <w:sz w:val="24"/>
                <w:szCs w:val="24"/>
                <w:lang w:eastAsia="ar-SA"/>
              </w:rPr>
              <w:t>Главный врач</w:t>
            </w:r>
          </w:p>
          <w:p w14:paraId="670EA4D0" w14:textId="77777777" w:rsidR="00867CD1" w:rsidRPr="00D426A1" w:rsidRDefault="00867CD1" w:rsidP="00867CD1">
            <w:pPr>
              <w:spacing w:after="0" w:line="240" w:lineRule="auto"/>
              <w:ind w:firstLine="567"/>
              <w:rPr>
                <w:rFonts w:ascii="Times New Roman" w:eastAsia="Times New Roman" w:hAnsi="Times New Roman" w:cs="Times New Roman"/>
                <w:b/>
                <w:color w:val="1A1A1A" w:themeColor="background1" w:themeShade="1A"/>
                <w:sz w:val="24"/>
                <w:szCs w:val="24"/>
                <w:lang w:eastAsia="ar-SA"/>
              </w:rPr>
            </w:pPr>
          </w:p>
          <w:p w14:paraId="37D5BF64" w14:textId="77777777" w:rsidR="00867CD1" w:rsidRPr="00D426A1" w:rsidRDefault="00867CD1" w:rsidP="00867CD1">
            <w:pPr>
              <w:spacing w:after="0" w:line="240" w:lineRule="auto"/>
              <w:rPr>
                <w:rFonts w:ascii="Times New Roman" w:eastAsia="Times New Roman" w:hAnsi="Times New Roman" w:cs="Times New Roman"/>
                <w:b/>
                <w:color w:val="1A1A1A" w:themeColor="background1" w:themeShade="1A"/>
                <w:sz w:val="24"/>
                <w:szCs w:val="24"/>
                <w:lang w:eastAsia="ar-SA"/>
              </w:rPr>
            </w:pPr>
            <w:r w:rsidRPr="00D426A1">
              <w:rPr>
                <w:rFonts w:ascii="Times New Roman" w:eastAsia="Times New Roman" w:hAnsi="Times New Roman" w:cs="Times New Roman"/>
                <w:b/>
                <w:color w:val="1A1A1A" w:themeColor="background1" w:themeShade="1A"/>
                <w:sz w:val="24"/>
                <w:szCs w:val="24"/>
                <w:lang w:eastAsia="ar-SA"/>
              </w:rPr>
              <w:t>__________</w:t>
            </w:r>
            <w:r>
              <w:rPr>
                <w:rFonts w:ascii="Times New Roman" w:eastAsia="Times New Roman" w:hAnsi="Times New Roman" w:cs="Times New Roman"/>
                <w:b/>
                <w:color w:val="1A1A1A" w:themeColor="background1" w:themeShade="1A"/>
                <w:sz w:val="24"/>
                <w:szCs w:val="24"/>
                <w:lang w:eastAsia="ar-SA"/>
              </w:rPr>
              <w:t>____</w:t>
            </w:r>
            <w:r w:rsidRPr="00D426A1">
              <w:rPr>
                <w:rFonts w:ascii="Times New Roman" w:eastAsia="Times New Roman" w:hAnsi="Times New Roman" w:cs="Times New Roman"/>
                <w:b/>
                <w:color w:val="1A1A1A" w:themeColor="background1" w:themeShade="1A"/>
                <w:sz w:val="24"/>
                <w:szCs w:val="24"/>
                <w:lang w:eastAsia="ar-SA"/>
              </w:rPr>
              <w:t>____/Р.В. Проскурнин/</w:t>
            </w:r>
          </w:p>
          <w:p w14:paraId="1E1C3486" w14:textId="77777777" w:rsidR="00D05EAF" w:rsidRDefault="00A37FBE">
            <w:pPr>
              <w:pStyle w:val="afd"/>
              <w:widowControl w:val="0"/>
              <w:spacing w:beforeAutospacing="0" w:after="0" w:afterAutospacing="0"/>
              <w:rPr>
                <w:b/>
                <w:lang w:eastAsia="ar-SA"/>
              </w:rPr>
            </w:pPr>
            <w:r>
              <w:rPr>
                <w:b/>
                <w:lang w:eastAsia="ar-SA"/>
              </w:rPr>
              <w:t>М.П.</w:t>
            </w:r>
          </w:p>
        </w:tc>
        <w:tc>
          <w:tcPr>
            <w:tcW w:w="4794" w:type="dxa"/>
            <w:gridSpan w:val="2"/>
          </w:tcPr>
          <w:p w14:paraId="3B17C050" w14:textId="48FF2D58" w:rsidR="00D05EAF" w:rsidRDefault="00CC15B3">
            <w:pPr>
              <w:widowControl w:val="0"/>
              <w:spacing w:after="0" w:line="240" w:lineRule="auto"/>
              <w:ind w:firstLine="567"/>
              <w:rPr>
                <w:rFonts w:ascii="Times New Roman" w:eastAsia="Times New Roman" w:hAnsi="Times New Roman" w:cs="Times New Roman"/>
                <w:b/>
                <w:color w:val="1A1A1A" w:themeColor="background1" w:themeShade="1A"/>
                <w:sz w:val="24"/>
                <w:szCs w:val="24"/>
                <w:lang w:eastAsia="ar-SA"/>
              </w:rPr>
            </w:pPr>
            <w:r>
              <w:rPr>
                <w:rFonts w:ascii="Times New Roman" w:eastAsia="Times New Roman" w:hAnsi="Times New Roman" w:cs="Times New Roman"/>
                <w:b/>
                <w:color w:val="1A1A1A" w:themeColor="background1" w:themeShade="1A"/>
                <w:sz w:val="24"/>
                <w:szCs w:val="24"/>
                <w:lang w:eastAsia="ar-SA"/>
              </w:rPr>
              <w:t>______</w:t>
            </w:r>
          </w:p>
          <w:p w14:paraId="1939896B" w14:textId="77777777" w:rsidR="00D05EAF" w:rsidRDefault="00D05EAF">
            <w:pPr>
              <w:widowControl w:val="0"/>
              <w:spacing w:after="0" w:line="240" w:lineRule="auto"/>
              <w:ind w:firstLine="567"/>
              <w:rPr>
                <w:rFonts w:ascii="Times New Roman" w:eastAsia="Times New Roman" w:hAnsi="Times New Roman" w:cs="Times New Roman"/>
                <w:b/>
                <w:color w:val="1A1A1A" w:themeColor="background1" w:themeShade="1A"/>
                <w:sz w:val="24"/>
                <w:szCs w:val="24"/>
                <w:lang w:eastAsia="ar-SA"/>
              </w:rPr>
            </w:pPr>
          </w:p>
          <w:p w14:paraId="4F5984DE" w14:textId="18ACFAC9" w:rsidR="00D05EAF" w:rsidRDefault="00A37FBE">
            <w:pPr>
              <w:widowControl w:val="0"/>
              <w:spacing w:after="0" w:line="240" w:lineRule="auto"/>
              <w:ind w:firstLine="567"/>
              <w:rPr>
                <w:rFonts w:ascii="Times New Roman" w:eastAsia="Times New Roman" w:hAnsi="Times New Roman" w:cs="Times New Roman"/>
                <w:b/>
                <w:color w:val="1A1A1A" w:themeColor="background1" w:themeShade="1A"/>
                <w:sz w:val="24"/>
                <w:szCs w:val="24"/>
                <w:lang w:eastAsia="ar-SA"/>
              </w:rPr>
            </w:pPr>
            <w:r>
              <w:rPr>
                <w:rFonts w:ascii="Times New Roman" w:eastAsia="Times New Roman" w:hAnsi="Times New Roman" w:cs="Times New Roman"/>
                <w:b/>
                <w:color w:val="1A1A1A" w:themeColor="background1" w:themeShade="1A"/>
                <w:sz w:val="24"/>
                <w:szCs w:val="24"/>
                <w:lang w:eastAsia="ar-SA"/>
              </w:rPr>
              <w:t>___________/</w:t>
            </w:r>
            <w:r w:rsidR="00CC15B3">
              <w:rPr>
                <w:rFonts w:ascii="Times New Roman" w:eastAsia="Times New Roman" w:hAnsi="Times New Roman" w:cs="Times New Roman"/>
                <w:b/>
                <w:color w:val="1A1A1A" w:themeColor="background1" w:themeShade="1A"/>
                <w:sz w:val="24"/>
                <w:szCs w:val="24"/>
                <w:lang w:eastAsia="ar-SA"/>
              </w:rPr>
              <w:t>______</w:t>
            </w:r>
            <w:r>
              <w:rPr>
                <w:rFonts w:ascii="Times New Roman" w:eastAsia="Times New Roman" w:hAnsi="Times New Roman" w:cs="Times New Roman"/>
                <w:b/>
                <w:color w:val="1A1A1A" w:themeColor="background1" w:themeShade="1A"/>
                <w:sz w:val="24"/>
                <w:szCs w:val="24"/>
                <w:lang w:eastAsia="ar-SA"/>
              </w:rPr>
              <w:t xml:space="preserve"> /</w:t>
            </w:r>
          </w:p>
          <w:p w14:paraId="384B1EED" w14:textId="77777777" w:rsidR="00D05EAF" w:rsidRDefault="00A37FBE">
            <w:pPr>
              <w:widowControl w:val="0"/>
              <w:spacing w:after="0" w:line="240" w:lineRule="auto"/>
              <w:ind w:firstLine="567"/>
              <w:rPr>
                <w:rFonts w:ascii="Times New Roman" w:eastAsia="Times New Roman" w:hAnsi="Times New Roman" w:cs="Times New Roman"/>
                <w:b/>
                <w:color w:val="1A1A1A" w:themeColor="background1" w:themeShade="1A"/>
                <w:sz w:val="24"/>
                <w:szCs w:val="24"/>
                <w:lang w:eastAsia="ar-SA"/>
              </w:rPr>
            </w:pPr>
            <w:r>
              <w:rPr>
                <w:rFonts w:ascii="Times New Roman" w:eastAsia="Times New Roman" w:hAnsi="Times New Roman" w:cs="Times New Roman"/>
                <w:b/>
                <w:color w:val="1A1A1A" w:themeColor="background1" w:themeShade="1A"/>
                <w:sz w:val="24"/>
                <w:szCs w:val="24"/>
                <w:lang w:eastAsia="ar-SA"/>
              </w:rPr>
              <w:t>М.П.</w:t>
            </w:r>
          </w:p>
        </w:tc>
        <w:tc>
          <w:tcPr>
            <w:tcW w:w="647" w:type="dxa"/>
          </w:tcPr>
          <w:p w14:paraId="34EE419D" w14:textId="77777777" w:rsidR="00D05EAF" w:rsidRDefault="00D05EAF">
            <w:pPr>
              <w:widowControl w:val="0"/>
            </w:pPr>
          </w:p>
        </w:tc>
      </w:tr>
      <w:tr w:rsidR="00D05EAF" w14:paraId="30930018" w14:textId="77777777">
        <w:tc>
          <w:tcPr>
            <w:tcW w:w="677" w:type="dxa"/>
          </w:tcPr>
          <w:p w14:paraId="529941B3" w14:textId="77777777" w:rsidR="00D05EAF" w:rsidRDefault="00D05EAF">
            <w:pPr>
              <w:pStyle w:val="afd"/>
              <w:widowControl w:val="0"/>
              <w:spacing w:beforeAutospacing="0" w:after="0" w:afterAutospacing="0" w:line="254" w:lineRule="auto"/>
              <w:ind w:firstLine="567"/>
              <w:rPr>
                <w:b/>
                <w:lang w:eastAsia="ar-SA"/>
              </w:rPr>
            </w:pPr>
          </w:p>
        </w:tc>
        <w:tc>
          <w:tcPr>
            <w:tcW w:w="4749" w:type="dxa"/>
            <w:gridSpan w:val="2"/>
          </w:tcPr>
          <w:p w14:paraId="5C7A5900" w14:textId="77777777" w:rsidR="00D05EAF" w:rsidRDefault="00D05EAF">
            <w:pPr>
              <w:pStyle w:val="afd"/>
              <w:widowControl w:val="0"/>
              <w:spacing w:beforeAutospacing="0" w:after="0" w:afterAutospacing="0" w:line="254" w:lineRule="auto"/>
              <w:ind w:firstLine="567"/>
              <w:rPr>
                <w:b/>
                <w:lang w:eastAsia="ar-SA"/>
              </w:rPr>
            </w:pPr>
          </w:p>
        </w:tc>
        <w:tc>
          <w:tcPr>
            <w:tcW w:w="4779" w:type="dxa"/>
            <w:gridSpan w:val="2"/>
          </w:tcPr>
          <w:p w14:paraId="5CB54132" w14:textId="77777777" w:rsidR="00D05EAF" w:rsidRDefault="00D05EAF">
            <w:pPr>
              <w:widowControl w:val="0"/>
              <w:spacing w:after="0" w:line="240" w:lineRule="auto"/>
              <w:ind w:firstLine="567"/>
              <w:rPr>
                <w:rFonts w:ascii="Times New Roman" w:eastAsia="Times New Roman" w:hAnsi="Times New Roman" w:cs="Times New Roman"/>
                <w:b/>
                <w:color w:val="1A1A1A" w:themeColor="background1" w:themeShade="1A"/>
                <w:sz w:val="24"/>
                <w:szCs w:val="24"/>
                <w:lang w:eastAsia="ar-SA"/>
              </w:rPr>
            </w:pPr>
          </w:p>
        </w:tc>
      </w:tr>
    </w:tbl>
    <w:p w14:paraId="127765E6" w14:textId="77777777" w:rsidR="00D05EAF" w:rsidRDefault="00A37FBE">
      <w:pPr>
        <w:spacing w:after="0" w:line="240" w:lineRule="auto"/>
        <w:ind w:firstLine="567"/>
        <w:rPr>
          <w:rFonts w:ascii="Times New Roman" w:hAnsi="Times New Roman" w:cs="Times New Roman"/>
          <w:b/>
          <w:spacing w:val="-4"/>
          <w:sz w:val="24"/>
          <w:szCs w:val="24"/>
        </w:rPr>
      </w:pPr>
      <w:r>
        <w:br w:type="page"/>
      </w:r>
    </w:p>
    <w:p w14:paraId="098CDF7B" w14:textId="77777777" w:rsidR="00D05EAF" w:rsidRDefault="00A37FBE">
      <w:pPr>
        <w:spacing w:after="0" w:line="240" w:lineRule="auto"/>
        <w:ind w:firstLine="567"/>
        <w:jc w:val="right"/>
        <w:rPr>
          <w:rFonts w:ascii="Times New Roman" w:hAnsi="Times New Roman" w:cs="Times New Roman"/>
          <w:b/>
          <w:spacing w:val="-4"/>
          <w:sz w:val="24"/>
          <w:szCs w:val="24"/>
        </w:rPr>
      </w:pPr>
      <w:r>
        <w:rPr>
          <w:rFonts w:ascii="Times New Roman" w:hAnsi="Times New Roman" w:cs="Times New Roman"/>
          <w:b/>
          <w:spacing w:val="-4"/>
          <w:sz w:val="24"/>
          <w:szCs w:val="24"/>
        </w:rPr>
        <w:lastRenderedPageBreak/>
        <w:t>Приложение № 2</w:t>
      </w:r>
    </w:p>
    <w:p w14:paraId="7C662AA0" w14:textId="1200F9C3" w:rsidR="00D05EAF" w:rsidRDefault="00A37FBE">
      <w:pPr>
        <w:spacing w:after="0" w:line="240" w:lineRule="auto"/>
        <w:ind w:firstLine="567"/>
        <w:jc w:val="right"/>
        <w:rPr>
          <w:rFonts w:ascii="Times New Roman" w:hAnsi="Times New Roman" w:cs="Times New Roman"/>
          <w:b/>
          <w:color w:val="1A1A1A" w:themeColor="background1" w:themeShade="1A"/>
          <w:spacing w:val="-4"/>
          <w:sz w:val="24"/>
          <w:szCs w:val="24"/>
        </w:rPr>
      </w:pPr>
      <w:r>
        <w:rPr>
          <w:rFonts w:ascii="Times New Roman" w:hAnsi="Times New Roman" w:cs="Times New Roman"/>
          <w:b/>
          <w:color w:val="1A1A1A" w:themeColor="background1" w:themeShade="1A"/>
          <w:spacing w:val="-4"/>
          <w:sz w:val="24"/>
          <w:szCs w:val="24"/>
        </w:rPr>
        <w:t xml:space="preserve">к Контракту № </w:t>
      </w:r>
      <w:r w:rsidR="00332353">
        <w:rPr>
          <w:rFonts w:ascii="Times New Roman" w:hAnsi="Times New Roman" w:cs="Times New Roman"/>
          <w:b/>
          <w:spacing w:val="-4"/>
          <w:sz w:val="24"/>
          <w:szCs w:val="24"/>
        </w:rPr>
        <w:t>02-01-1</w:t>
      </w:r>
    </w:p>
    <w:p w14:paraId="767E3E1F" w14:textId="0CB88BF1" w:rsidR="00D05EAF" w:rsidRDefault="00A37FBE">
      <w:pPr>
        <w:pStyle w:val="17"/>
        <w:ind w:firstLine="567"/>
        <w:jc w:val="right"/>
        <w:rPr>
          <w:b/>
          <w:color w:val="1A1A1A" w:themeColor="background1" w:themeShade="1A"/>
          <w:spacing w:val="-4"/>
          <w:sz w:val="24"/>
          <w:szCs w:val="24"/>
        </w:rPr>
      </w:pPr>
      <w:r>
        <w:rPr>
          <w:b/>
          <w:color w:val="1A1A1A" w:themeColor="background1" w:themeShade="1A"/>
          <w:spacing w:val="-4"/>
          <w:sz w:val="24"/>
          <w:szCs w:val="24"/>
        </w:rPr>
        <w:t>от «__» ___________ 202</w:t>
      </w:r>
      <w:r w:rsidR="000D1CD0">
        <w:rPr>
          <w:b/>
          <w:color w:val="1A1A1A" w:themeColor="background1" w:themeShade="1A"/>
          <w:spacing w:val="-4"/>
          <w:sz w:val="24"/>
          <w:szCs w:val="24"/>
        </w:rPr>
        <w:t>6</w:t>
      </w:r>
      <w:r>
        <w:rPr>
          <w:b/>
          <w:color w:val="1A1A1A" w:themeColor="background1" w:themeShade="1A"/>
          <w:spacing w:val="-4"/>
          <w:sz w:val="24"/>
          <w:szCs w:val="24"/>
        </w:rPr>
        <w:t>г.</w:t>
      </w:r>
    </w:p>
    <w:p w14:paraId="64223128" w14:textId="77777777" w:rsidR="00D05EAF" w:rsidRDefault="00D05EAF">
      <w:pPr>
        <w:spacing w:after="0" w:line="240" w:lineRule="auto"/>
        <w:ind w:firstLine="567"/>
        <w:jc w:val="right"/>
        <w:rPr>
          <w:rFonts w:ascii="Times New Roman" w:hAnsi="Times New Roman" w:cs="Times New Roman"/>
          <w:spacing w:val="-4"/>
          <w:sz w:val="24"/>
          <w:szCs w:val="24"/>
        </w:rPr>
      </w:pPr>
    </w:p>
    <w:p w14:paraId="0EC4BC27" w14:textId="77777777" w:rsidR="00D05EAF" w:rsidRDefault="00A37FBE">
      <w:pPr>
        <w:spacing w:after="0" w:line="240" w:lineRule="auto"/>
        <w:ind w:firstLine="567"/>
        <w:jc w:val="center"/>
        <w:rPr>
          <w:rFonts w:ascii="Times New Roman" w:hAnsi="Times New Roman" w:cs="Times New Roman"/>
          <w:b/>
          <w:spacing w:val="-4"/>
          <w:sz w:val="24"/>
          <w:szCs w:val="24"/>
        </w:rPr>
      </w:pPr>
      <w:bookmarkStart w:id="12" w:name="Par1049"/>
      <w:bookmarkStart w:id="13" w:name="Par1021"/>
      <w:bookmarkEnd w:id="12"/>
      <w:bookmarkEnd w:id="13"/>
      <w:r>
        <w:rPr>
          <w:rFonts w:ascii="Times New Roman" w:hAnsi="Times New Roman" w:cs="Times New Roman"/>
          <w:b/>
          <w:spacing w:val="-4"/>
          <w:sz w:val="24"/>
          <w:szCs w:val="24"/>
        </w:rPr>
        <w:t>ФОРМА ОТЧЕТАО ХОДЕ ОКАЗАНИЯ УСЛУГ</w:t>
      </w:r>
    </w:p>
    <w:p w14:paraId="2C72D7DF" w14:textId="77777777" w:rsidR="00D05EAF" w:rsidRDefault="00A37FBE">
      <w:pPr>
        <w:pStyle w:val="VL1"/>
        <w:spacing w:before="0"/>
        <w:ind w:firstLine="567"/>
        <w:rPr>
          <w:rFonts w:ascii="Times New Roman" w:hAnsi="Times New Roman"/>
          <w:spacing w:val="-4"/>
          <w:sz w:val="24"/>
          <w:szCs w:val="24"/>
        </w:rPr>
      </w:pPr>
      <w:r>
        <w:rPr>
          <w:rFonts w:ascii="Times New Roman" w:hAnsi="Times New Roman"/>
          <w:spacing w:val="-4"/>
          <w:sz w:val="24"/>
          <w:szCs w:val="24"/>
        </w:rPr>
        <w:t>«___» ______ 20___ года</w:t>
      </w:r>
      <w:r>
        <w:rPr>
          <w:rFonts w:ascii="Times New Roman" w:hAnsi="Times New Roman"/>
          <w:spacing w:val="-4"/>
          <w:sz w:val="24"/>
          <w:szCs w:val="24"/>
        </w:rPr>
        <w:tab/>
      </w:r>
      <w:r>
        <w:rPr>
          <w:rFonts w:ascii="Times New Roman" w:hAnsi="Times New Roman"/>
          <w:spacing w:val="-4"/>
          <w:sz w:val="24"/>
          <w:szCs w:val="24"/>
        </w:rPr>
        <w:tab/>
      </w:r>
      <w:r>
        <w:rPr>
          <w:rFonts w:ascii="Times New Roman" w:hAnsi="Times New Roman"/>
          <w:spacing w:val="-4"/>
          <w:sz w:val="24"/>
          <w:szCs w:val="24"/>
        </w:rPr>
        <w:tab/>
      </w:r>
      <w:r>
        <w:rPr>
          <w:rFonts w:ascii="Times New Roman" w:hAnsi="Times New Roman"/>
          <w:spacing w:val="-4"/>
          <w:sz w:val="24"/>
          <w:szCs w:val="24"/>
        </w:rPr>
        <w:tab/>
        <w:t>___________</w:t>
      </w:r>
      <w:r>
        <w:rPr>
          <w:rStyle w:val="a6"/>
          <w:rFonts w:ascii="Times New Roman" w:hAnsi="Times New Roman"/>
          <w:spacing w:val="-4"/>
          <w:sz w:val="24"/>
          <w:szCs w:val="24"/>
        </w:rPr>
        <w:footnoteReference w:id="1"/>
      </w:r>
    </w:p>
    <w:p w14:paraId="4CD0463A" w14:textId="77777777" w:rsidR="00D05EAF" w:rsidRDefault="00A37FBE">
      <w:pPr>
        <w:pStyle w:val="VL1"/>
        <w:spacing w:before="0"/>
        <w:ind w:firstLine="567"/>
        <w:rPr>
          <w:rFonts w:ascii="Times New Roman" w:hAnsi="Times New Roman"/>
          <w:spacing w:val="-4"/>
          <w:sz w:val="24"/>
          <w:szCs w:val="24"/>
        </w:rPr>
      </w:pPr>
      <w:r>
        <w:rPr>
          <w:rFonts w:ascii="Times New Roman" w:hAnsi="Times New Roman"/>
          <w:spacing w:val="-4"/>
          <w:sz w:val="24"/>
          <w:szCs w:val="24"/>
        </w:rPr>
        <w:t xml:space="preserve">___________ именуемое в дальнейшем </w:t>
      </w:r>
      <w:r>
        <w:rPr>
          <w:rFonts w:ascii="Times New Roman" w:hAnsi="Times New Roman"/>
          <w:b/>
          <w:spacing w:val="-4"/>
          <w:sz w:val="24"/>
          <w:szCs w:val="24"/>
        </w:rPr>
        <w:t>«Исполнитель»</w:t>
      </w:r>
      <w:r>
        <w:rPr>
          <w:rFonts w:ascii="Times New Roman" w:hAnsi="Times New Roman"/>
          <w:spacing w:val="-4"/>
          <w:sz w:val="24"/>
          <w:szCs w:val="24"/>
        </w:rPr>
        <w:t xml:space="preserve">, в лице ___________, действующего на основании ___________ во исполнение государственного контракта от «___» ______ 20___ года № ___ (далее — </w:t>
      </w:r>
      <w:r>
        <w:rPr>
          <w:rFonts w:ascii="Times New Roman" w:hAnsi="Times New Roman"/>
          <w:b/>
          <w:spacing w:val="-4"/>
          <w:sz w:val="24"/>
          <w:szCs w:val="24"/>
        </w:rPr>
        <w:t>Контракт</w:t>
      </w:r>
      <w:r>
        <w:rPr>
          <w:rFonts w:ascii="Times New Roman" w:hAnsi="Times New Roman"/>
          <w:spacing w:val="-4"/>
          <w:sz w:val="24"/>
          <w:szCs w:val="24"/>
        </w:rPr>
        <w:t>)предоставляет следующий отчет о ходе оказания Услуг(далее —</w:t>
      </w:r>
      <w:r>
        <w:rPr>
          <w:rFonts w:ascii="Times New Roman" w:hAnsi="Times New Roman"/>
          <w:b/>
          <w:spacing w:val="-4"/>
          <w:sz w:val="24"/>
          <w:szCs w:val="24"/>
        </w:rPr>
        <w:t>Отчет</w:t>
      </w:r>
      <w:r>
        <w:rPr>
          <w:rFonts w:ascii="Times New Roman" w:hAnsi="Times New Roman"/>
          <w:spacing w:val="-4"/>
          <w:sz w:val="24"/>
          <w:szCs w:val="24"/>
        </w:rPr>
        <w:t>):</w:t>
      </w:r>
    </w:p>
    <w:p w14:paraId="6D22EC18" w14:textId="77777777" w:rsidR="00D05EAF" w:rsidRDefault="00A37FBE">
      <w:pPr>
        <w:pStyle w:val="af8"/>
        <w:numPr>
          <w:ilvl w:val="0"/>
          <w:numId w:val="4"/>
        </w:numPr>
        <w:spacing w:line="240" w:lineRule="auto"/>
        <w:ind w:left="0" w:firstLine="567"/>
        <w:contextualSpacing w:val="0"/>
        <w:rPr>
          <w:spacing w:val="-4"/>
          <w:szCs w:val="24"/>
        </w:rPr>
      </w:pPr>
      <w:r>
        <w:rPr>
          <w:spacing w:val="-4"/>
          <w:szCs w:val="24"/>
        </w:rPr>
        <w:t>Отчетный период: с «___» _____ 20___ года по «___» _____ 20___ года.</w:t>
      </w:r>
    </w:p>
    <w:p w14:paraId="6FC84A6E" w14:textId="77777777" w:rsidR="00D05EAF" w:rsidRDefault="00A37FBE">
      <w:pPr>
        <w:pStyle w:val="af8"/>
        <w:numPr>
          <w:ilvl w:val="0"/>
          <w:numId w:val="4"/>
        </w:numPr>
        <w:spacing w:line="240" w:lineRule="auto"/>
        <w:ind w:left="0" w:firstLine="567"/>
        <w:contextualSpacing w:val="0"/>
        <w:rPr>
          <w:spacing w:val="-4"/>
          <w:szCs w:val="24"/>
        </w:rPr>
      </w:pPr>
      <w:r>
        <w:rPr>
          <w:spacing w:val="-4"/>
          <w:szCs w:val="24"/>
        </w:rPr>
        <w:t>Состав Отчета:</w:t>
      </w:r>
    </w:p>
    <w:p w14:paraId="71DC4596" w14:textId="77777777" w:rsidR="00D05EAF" w:rsidRDefault="00A37FBE">
      <w:pPr>
        <w:pStyle w:val="af8"/>
        <w:numPr>
          <w:ilvl w:val="1"/>
          <w:numId w:val="4"/>
        </w:numPr>
        <w:spacing w:line="240" w:lineRule="auto"/>
        <w:ind w:left="0" w:firstLine="567"/>
        <w:contextualSpacing w:val="0"/>
        <w:rPr>
          <w:spacing w:val="-4"/>
          <w:szCs w:val="24"/>
        </w:rPr>
      </w:pPr>
      <w:r>
        <w:rPr>
          <w:spacing w:val="-4"/>
          <w:szCs w:val="24"/>
        </w:rPr>
        <w:t>перечень актов приемки работ, актов освидетельствования Скрытых работ, Ответственных конструкций, участков сетей инженерно-технического обеспечения, подписанных Исполнителем в отчетном периоде;</w:t>
      </w:r>
    </w:p>
    <w:p w14:paraId="2A666D6D" w14:textId="77777777" w:rsidR="00D05EAF" w:rsidRDefault="00A37FBE">
      <w:pPr>
        <w:pStyle w:val="af8"/>
        <w:numPr>
          <w:ilvl w:val="1"/>
          <w:numId w:val="4"/>
        </w:numPr>
        <w:spacing w:line="240" w:lineRule="auto"/>
        <w:ind w:left="0" w:firstLine="567"/>
        <w:contextualSpacing w:val="0"/>
        <w:rPr>
          <w:spacing w:val="-4"/>
          <w:szCs w:val="24"/>
        </w:rPr>
      </w:pPr>
      <w:r>
        <w:rPr>
          <w:spacing w:val="-4"/>
          <w:szCs w:val="24"/>
        </w:rPr>
        <w:t>перечень предписаний и замечаний Исполнителя по результатам строительного контроля за отчетный период;</w:t>
      </w:r>
    </w:p>
    <w:p w14:paraId="3680B1A9" w14:textId="77777777" w:rsidR="00D05EAF" w:rsidRDefault="00A37FBE">
      <w:pPr>
        <w:pStyle w:val="af8"/>
        <w:numPr>
          <w:ilvl w:val="1"/>
          <w:numId w:val="4"/>
        </w:numPr>
        <w:spacing w:line="240" w:lineRule="auto"/>
        <w:ind w:left="0" w:firstLine="567"/>
        <w:contextualSpacing w:val="0"/>
        <w:rPr>
          <w:spacing w:val="-4"/>
          <w:szCs w:val="24"/>
        </w:rPr>
      </w:pPr>
      <w:r>
        <w:rPr>
          <w:spacing w:val="-4"/>
          <w:szCs w:val="24"/>
        </w:rPr>
        <w:t>перечень документов, подтверждающих качество материалов, изделий, конструкций и оборудования, используемых в строительстве Объекта в отчетном периоде;</w:t>
      </w:r>
    </w:p>
    <w:p w14:paraId="022C69AE" w14:textId="77777777" w:rsidR="00D05EAF" w:rsidRDefault="00A37FBE">
      <w:pPr>
        <w:pStyle w:val="af8"/>
        <w:numPr>
          <w:ilvl w:val="0"/>
          <w:numId w:val="4"/>
        </w:numPr>
        <w:spacing w:line="240" w:lineRule="auto"/>
        <w:ind w:left="0" w:firstLine="567"/>
        <w:contextualSpacing w:val="0"/>
        <w:rPr>
          <w:spacing w:val="-4"/>
          <w:szCs w:val="24"/>
        </w:rPr>
      </w:pPr>
      <w:r>
        <w:rPr>
          <w:spacing w:val="-4"/>
          <w:szCs w:val="24"/>
        </w:rPr>
        <w:t>Отчетные таблицы:</w:t>
      </w:r>
    </w:p>
    <w:p w14:paraId="7CDEDE0C" w14:textId="77777777" w:rsidR="00D05EAF" w:rsidRDefault="00A37FBE">
      <w:pPr>
        <w:spacing w:after="0" w:line="240" w:lineRule="auto"/>
        <w:ind w:firstLine="567"/>
        <w:jc w:val="both"/>
        <w:rPr>
          <w:rFonts w:ascii="Times New Roman" w:hAnsi="Times New Roman" w:cs="Times New Roman"/>
          <w:b/>
          <w:spacing w:val="-4"/>
          <w:sz w:val="24"/>
          <w:szCs w:val="24"/>
        </w:rPr>
      </w:pPr>
      <w:r>
        <w:rPr>
          <w:rFonts w:ascii="Times New Roman" w:hAnsi="Times New Roman" w:cs="Times New Roman"/>
          <w:spacing w:val="-4"/>
          <w:sz w:val="24"/>
          <w:szCs w:val="24"/>
        </w:rPr>
        <w:t>3.1.</w:t>
      </w:r>
      <w:r>
        <w:rPr>
          <w:rFonts w:ascii="Times New Roman" w:hAnsi="Times New Roman" w:cs="Times New Roman"/>
          <w:spacing w:val="-4"/>
          <w:sz w:val="24"/>
          <w:szCs w:val="24"/>
        </w:rPr>
        <w:tab/>
        <w:t>Перечень актов приемки работ, актов освидетельствования Скрытых работ, Ответственных конструкций, Участков сетей, подписанных Исполнителем в отчетном периоде:</w:t>
      </w:r>
    </w:p>
    <w:tbl>
      <w:tblPr>
        <w:tblW w:w="9345" w:type="dxa"/>
        <w:tblLayout w:type="fixed"/>
        <w:tblLook w:val="01E0" w:firstRow="1" w:lastRow="1" w:firstColumn="1" w:lastColumn="1" w:noHBand="0" w:noVBand="0"/>
      </w:tblPr>
      <w:tblGrid>
        <w:gridCol w:w="485"/>
        <w:gridCol w:w="3262"/>
        <w:gridCol w:w="1840"/>
        <w:gridCol w:w="1855"/>
        <w:gridCol w:w="1903"/>
      </w:tblGrid>
      <w:tr w:rsidR="00D05EAF" w14:paraId="28498DF9" w14:textId="77777777">
        <w:tc>
          <w:tcPr>
            <w:tcW w:w="485" w:type="dxa"/>
            <w:tcBorders>
              <w:top w:val="single" w:sz="4" w:space="0" w:color="000000"/>
              <w:left w:val="single" w:sz="4" w:space="0" w:color="000000"/>
              <w:bottom w:val="single" w:sz="4" w:space="0" w:color="000000"/>
              <w:right w:val="single" w:sz="4" w:space="0" w:color="000000"/>
            </w:tcBorders>
            <w:shd w:val="clear" w:color="auto" w:fill="auto"/>
          </w:tcPr>
          <w:p w14:paraId="0CF96827" w14:textId="77777777" w:rsidR="00D05EAF" w:rsidRDefault="00A37FBE">
            <w:pPr>
              <w:widowControl w:val="0"/>
              <w:spacing w:after="0" w:line="240" w:lineRule="auto"/>
              <w:ind w:firstLine="567"/>
              <w:jc w:val="center"/>
              <w:rPr>
                <w:rFonts w:ascii="Times New Roman" w:hAnsi="Times New Roman" w:cs="Times New Roman"/>
                <w:spacing w:val="-4"/>
                <w:sz w:val="24"/>
                <w:szCs w:val="24"/>
              </w:rPr>
            </w:pPr>
            <w:r>
              <w:rPr>
                <w:rFonts w:ascii="Times New Roman" w:hAnsi="Times New Roman" w:cs="Times New Roman"/>
                <w:spacing w:val="-4"/>
                <w:sz w:val="24"/>
                <w:szCs w:val="24"/>
              </w:rPr>
              <w:t xml:space="preserve">№ </w:t>
            </w: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14:paraId="571D590A" w14:textId="77777777" w:rsidR="00D05EAF" w:rsidRDefault="00A37FBE">
            <w:pPr>
              <w:widowControl w:val="0"/>
              <w:spacing w:after="0" w:line="240" w:lineRule="auto"/>
              <w:ind w:firstLine="567"/>
              <w:jc w:val="center"/>
              <w:rPr>
                <w:rFonts w:ascii="Times New Roman" w:hAnsi="Times New Roman" w:cs="Times New Roman"/>
                <w:spacing w:val="-4"/>
                <w:sz w:val="24"/>
                <w:szCs w:val="24"/>
              </w:rPr>
            </w:pPr>
            <w:r>
              <w:rPr>
                <w:rFonts w:ascii="Times New Roman" w:hAnsi="Times New Roman" w:cs="Times New Roman"/>
                <w:spacing w:val="-4"/>
                <w:sz w:val="24"/>
                <w:szCs w:val="24"/>
              </w:rPr>
              <w:t>Наименование документа</w:t>
            </w:r>
          </w:p>
        </w:tc>
        <w:tc>
          <w:tcPr>
            <w:tcW w:w="1840" w:type="dxa"/>
            <w:tcBorders>
              <w:top w:val="single" w:sz="4" w:space="0" w:color="000000"/>
              <w:left w:val="single" w:sz="4" w:space="0" w:color="000000"/>
              <w:bottom w:val="single" w:sz="4" w:space="0" w:color="000000"/>
              <w:right w:val="single" w:sz="4" w:space="0" w:color="000000"/>
            </w:tcBorders>
            <w:shd w:val="clear" w:color="auto" w:fill="auto"/>
          </w:tcPr>
          <w:p w14:paraId="1BEDA94E" w14:textId="77777777" w:rsidR="00D05EAF" w:rsidRDefault="00A37FBE">
            <w:pPr>
              <w:widowControl w:val="0"/>
              <w:spacing w:after="0" w:line="240" w:lineRule="auto"/>
              <w:ind w:firstLine="567"/>
              <w:jc w:val="center"/>
              <w:rPr>
                <w:rFonts w:ascii="Times New Roman" w:hAnsi="Times New Roman" w:cs="Times New Roman"/>
                <w:spacing w:val="-4"/>
                <w:sz w:val="24"/>
                <w:szCs w:val="24"/>
              </w:rPr>
            </w:pPr>
            <w:r>
              <w:rPr>
                <w:rFonts w:ascii="Times New Roman" w:hAnsi="Times New Roman" w:cs="Times New Roman"/>
                <w:spacing w:val="-4"/>
                <w:sz w:val="24"/>
                <w:szCs w:val="24"/>
              </w:rPr>
              <w:t>Дата</w:t>
            </w:r>
          </w:p>
        </w:tc>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0784D28E" w14:textId="77777777" w:rsidR="00D05EAF" w:rsidRDefault="00A37FBE">
            <w:pPr>
              <w:widowControl w:val="0"/>
              <w:spacing w:after="0" w:line="240" w:lineRule="auto"/>
              <w:ind w:firstLine="567"/>
              <w:jc w:val="center"/>
              <w:rPr>
                <w:rFonts w:ascii="Times New Roman" w:hAnsi="Times New Roman" w:cs="Times New Roman"/>
                <w:spacing w:val="-4"/>
                <w:sz w:val="24"/>
                <w:szCs w:val="24"/>
              </w:rPr>
            </w:pPr>
            <w:r>
              <w:rPr>
                <w:rFonts w:ascii="Times New Roman" w:hAnsi="Times New Roman" w:cs="Times New Roman"/>
                <w:spacing w:val="-4"/>
                <w:sz w:val="24"/>
                <w:szCs w:val="24"/>
              </w:rPr>
              <w:t>Номер</w:t>
            </w:r>
          </w:p>
        </w:tc>
        <w:tc>
          <w:tcPr>
            <w:tcW w:w="1903" w:type="dxa"/>
            <w:tcBorders>
              <w:top w:val="single" w:sz="4" w:space="0" w:color="000000"/>
              <w:left w:val="single" w:sz="4" w:space="0" w:color="000000"/>
              <w:bottom w:val="single" w:sz="4" w:space="0" w:color="000000"/>
              <w:right w:val="single" w:sz="4" w:space="0" w:color="000000"/>
            </w:tcBorders>
            <w:shd w:val="clear" w:color="auto" w:fill="auto"/>
          </w:tcPr>
          <w:p w14:paraId="0D8E546D" w14:textId="77777777" w:rsidR="00D05EAF" w:rsidRDefault="00A37FBE">
            <w:pPr>
              <w:widowControl w:val="0"/>
              <w:spacing w:after="0" w:line="240" w:lineRule="auto"/>
              <w:ind w:firstLine="567"/>
              <w:jc w:val="center"/>
              <w:rPr>
                <w:rFonts w:ascii="Times New Roman" w:hAnsi="Times New Roman" w:cs="Times New Roman"/>
                <w:spacing w:val="-4"/>
                <w:sz w:val="24"/>
                <w:szCs w:val="24"/>
              </w:rPr>
            </w:pPr>
            <w:r>
              <w:rPr>
                <w:rFonts w:ascii="Times New Roman" w:hAnsi="Times New Roman" w:cs="Times New Roman"/>
                <w:spacing w:val="-4"/>
                <w:sz w:val="24"/>
                <w:szCs w:val="24"/>
              </w:rPr>
              <w:t>Примечания</w:t>
            </w:r>
          </w:p>
        </w:tc>
      </w:tr>
      <w:tr w:rsidR="00D05EAF" w14:paraId="117940F5" w14:textId="77777777">
        <w:tc>
          <w:tcPr>
            <w:tcW w:w="485" w:type="dxa"/>
            <w:tcBorders>
              <w:top w:val="single" w:sz="4" w:space="0" w:color="000000"/>
              <w:left w:val="single" w:sz="4" w:space="0" w:color="000000"/>
              <w:bottom w:val="single" w:sz="4" w:space="0" w:color="000000"/>
              <w:right w:val="single" w:sz="4" w:space="0" w:color="000000"/>
            </w:tcBorders>
            <w:shd w:val="clear" w:color="auto" w:fill="auto"/>
          </w:tcPr>
          <w:p w14:paraId="28D86206" w14:textId="77777777" w:rsidR="00D05EAF" w:rsidRDefault="00D05EAF">
            <w:pPr>
              <w:widowControl w:val="0"/>
              <w:tabs>
                <w:tab w:val="center" w:pos="4677"/>
                <w:tab w:val="right" w:pos="9355"/>
              </w:tabs>
              <w:spacing w:after="0" w:line="240" w:lineRule="auto"/>
              <w:ind w:firstLine="567"/>
              <w:jc w:val="center"/>
              <w:outlineLvl w:val="0"/>
              <w:rPr>
                <w:rFonts w:ascii="Times New Roman" w:hAnsi="Times New Roman" w:cs="Times New Roman"/>
                <w:spacing w:val="-4"/>
                <w:sz w:val="24"/>
                <w:szCs w:val="24"/>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14:paraId="10354E7C" w14:textId="77777777" w:rsidR="00D05EAF" w:rsidRDefault="00D05EAF">
            <w:pPr>
              <w:widowControl w:val="0"/>
              <w:tabs>
                <w:tab w:val="center" w:pos="4677"/>
                <w:tab w:val="right" w:pos="9355"/>
              </w:tabs>
              <w:spacing w:after="0" w:line="240" w:lineRule="auto"/>
              <w:ind w:firstLine="567"/>
              <w:jc w:val="center"/>
              <w:outlineLvl w:val="0"/>
              <w:rPr>
                <w:rFonts w:ascii="Times New Roman" w:hAnsi="Times New Roman" w:cs="Times New Roman"/>
                <w:spacing w:val="-4"/>
                <w:sz w:val="24"/>
                <w:szCs w:val="24"/>
              </w:rPr>
            </w:pPr>
          </w:p>
        </w:tc>
        <w:tc>
          <w:tcPr>
            <w:tcW w:w="1840" w:type="dxa"/>
            <w:tcBorders>
              <w:top w:val="single" w:sz="4" w:space="0" w:color="000000"/>
              <w:left w:val="single" w:sz="4" w:space="0" w:color="000000"/>
              <w:bottom w:val="single" w:sz="4" w:space="0" w:color="000000"/>
              <w:right w:val="single" w:sz="4" w:space="0" w:color="000000"/>
            </w:tcBorders>
            <w:shd w:val="clear" w:color="auto" w:fill="auto"/>
          </w:tcPr>
          <w:p w14:paraId="68109767" w14:textId="77777777" w:rsidR="00D05EAF" w:rsidRDefault="00D05EAF">
            <w:pPr>
              <w:widowControl w:val="0"/>
              <w:spacing w:after="0" w:line="240" w:lineRule="auto"/>
              <w:ind w:firstLine="567"/>
              <w:jc w:val="center"/>
              <w:rPr>
                <w:rFonts w:ascii="Times New Roman" w:hAnsi="Times New Roman" w:cs="Times New Roman"/>
                <w:spacing w:val="-4"/>
                <w:sz w:val="24"/>
                <w:szCs w:val="24"/>
              </w:rPr>
            </w:pPr>
          </w:p>
        </w:tc>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5F8D38A3" w14:textId="77777777" w:rsidR="00D05EAF" w:rsidRDefault="00D05EAF">
            <w:pPr>
              <w:widowControl w:val="0"/>
              <w:spacing w:after="0" w:line="240" w:lineRule="auto"/>
              <w:ind w:firstLine="567"/>
              <w:jc w:val="center"/>
              <w:rPr>
                <w:rFonts w:ascii="Times New Roman" w:hAnsi="Times New Roman" w:cs="Times New Roman"/>
                <w:spacing w:val="-4"/>
                <w:sz w:val="24"/>
                <w:szCs w:val="24"/>
              </w:rPr>
            </w:pPr>
          </w:p>
        </w:tc>
        <w:tc>
          <w:tcPr>
            <w:tcW w:w="1903" w:type="dxa"/>
            <w:tcBorders>
              <w:top w:val="single" w:sz="4" w:space="0" w:color="000000"/>
              <w:left w:val="single" w:sz="4" w:space="0" w:color="000000"/>
              <w:bottom w:val="single" w:sz="4" w:space="0" w:color="000000"/>
              <w:right w:val="single" w:sz="4" w:space="0" w:color="000000"/>
            </w:tcBorders>
            <w:shd w:val="clear" w:color="auto" w:fill="auto"/>
          </w:tcPr>
          <w:p w14:paraId="47C2A679" w14:textId="77777777" w:rsidR="00D05EAF" w:rsidRDefault="00D05EAF">
            <w:pPr>
              <w:widowControl w:val="0"/>
              <w:spacing w:after="0" w:line="240" w:lineRule="auto"/>
              <w:ind w:firstLine="567"/>
              <w:jc w:val="center"/>
              <w:rPr>
                <w:rFonts w:ascii="Times New Roman" w:hAnsi="Times New Roman" w:cs="Times New Roman"/>
                <w:spacing w:val="-4"/>
                <w:sz w:val="24"/>
                <w:szCs w:val="24"/>
              </w:rPr>
            </w:pPr>
          </w:p>
        </w:tc>
      </w:tr>
      <w:tr w:rsidR="00D05EAF" w14:paraId="1B58BB26" w14:textId="77777777">
        <w:tc>
          <w:tcPr>
            <w:tcW w:w="485" w:type="dxa"/>
            <w:tcBorders>
              <w:top w:val="single" w:sz="4" w:space="0" w:color="000000"/>
              <w:left w:val="single" w:sz="4" w:space="0" w:color="000000"/>
              <w:bottom w:val="single" w:sz="4" w:space="0" w:color="000000"/>
              <w:right w:val="single" w:sz="4" w:space="0" w:color="000000"/>
            </w:tcBorders>
            <w:shd w:val="clear" w:color="auto" w:fill="auto"/>
          </w:tcPr>
          <w:p w14:paraId="73BDB80A" w14:textId="77777777" w:rsidR="00D05EAF" w:rsidRDefault="00D05EAF">
            <w:pPr>
              <w:widowControl w:val="0"/>
              <w:tabs>
                <w:tab w:val="center" w:pos="4677"/>
                <w:tab w:val="right" w:pos="9355"/>
              </w:tabs>
              <w:spacing w:after="0" w:line="240" w:lineRule="auto"/>
              <w:ind w:firstLine="567"/>
              <w:jc w:val="center"/>
              <w:outlineLvl w:val="0"/>
              <w:rPr>
                <w:rFonts w:ascii="Times New Roman" w:hAnsi="Times New Roman" w:cs="Times New Roman"/>
                <w:spacing w:val="-4"/>
                <w:sz w:val="24"/>
                <w:szCs w:val="24"/>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14:paraId="504A4AF2" w14:textId="77777777" w:rsidR="00D05EAF" w:rsidRDefault="00D05EAF">
            <w:pPr>
              <w:widowControl w:val="0"/>
              <w:tabs>
                <w:tab w:val="center" w:pos="4677"/>
                <w:tab w:val="right" w:pos="9355"/>
              </w:tabs>
              <w:spacing w:after="0" w:line="240" w:lineRule="auto"/>
              <w:ind w:firstLine="567"/>
              <w:jc w:val="center"/>
              <w:outlineLvl w:val="0"/>
              <w:rPr>
                <w:rFonts w:ascii="Times New Roman" w:hAnsi="Times New Roman" w:cs="Times New Roman"/>
                <w:spacing w:val="-4"/>
                <w:sz w:val="24"/>
                <w:szCs w:val="24"/>
              </w:rPr>
            </w:pPr>
          </w:p>
        </w:tc>
        <w:tc>
          <w:tcPr>
            <w:tcW w:w="1840" w:type="dxa"/>
            <w:tcBorders>
              <w:top w:val="single" w:sz="4" w:space="0" w:color="000000"/>
              <w:left w:val="single" w:sz="4" w:space="0" w:color="000000"/>
              <w:bottom w:val="single" w:sz="4" w:space="0" w:color="000000"/>
              <w:right w:val="single" w:sz="4" w:space="0" w:color="000000"/>
            </w:tcBorders>
            <w:shd w:val="clear" w:color="auto" w:fill="auto"/>
          </w:tcPr>
          <w:p w14:paraId="4D2A14BC" w14:textId="77777777" w:rsidR="00D05EAF" w:rsidRDefault="00D05EAF">
            <w:pPr>
              <w:widowControl w:val="0"/>
              <w:spacing w:after="0" w:line="240" w:lineRule="auto"/>
              <w:ind w:firstLine="567"/>
              <w:jc w:val="center"/>
              <w:rPr>
                <w:rFonts w:ascii="Times New Roman" w:hAnsi="Times New Roman" w:cs="Times New Roman"/>
                <w:spacing w:val="-4"/>
                <w:sz w:val="24"/>
                <w:szCs w:val="24"/>
              </w:rPr>
            </w:pPr>
          </w:p>
        </w:tc>
        <w:tc>
          <w:tcPr>
            <w:tcW w:w="1855" w:type="dxa"/>
            <w:tcBorders>
              <w:top w:val="single" w:sz="4" w:space="0" w:color="000000"/>
              <w:left w:val="single" w:sz="4" w:space="0" w:color="000000"/>
              <w:bottom w:val="single" w:sz="4" w:space="0" w:color="000000"/>
              <w:right w:val="single" w:sz="4" w:space="0" w:color="000000"/>
            </w:tcBorders>
            <w:shd w:val="clear" w:color="auto" w:fill="auto"/>
          </w:tcPr>
          <w:p w14:paraId="626A3C92" w14:textId="77777777" w:rsidR="00D05EAF" w:rsidRDefault="00D05EAF">
            <w:pPr>
              <w:widowControl w:val="0"/>
              <w:spacing w:after="0" w:line="240" w:lineRule="auto"/>
              <w:ind w:firstLine="567"/>
              <w:jc w:val="center"/>
              <w:rPr>
                <w:rFonts w:ascii="Times New Roman" w:hAnsi="Times New Roman" w:cs="Times New Roman"/>
                <w:spacing w:val="-4"/>
                <w:sz w:val="24"/>
                <w:szCs w:val="24"/>
              </w:rPr>
            </w:pPr>
          </w:p>
        </w:tc>
        <w:tc>
          <w:tcPr>
            <w:tcW w:w="1903" w:type="dxa"/>
            <w:tcBorders>
              <w:top w:val="single" w:sz="4" w:space="0" w:color="000000"/>
              <w:left w:val="single" w:sz="4" w:space="0" w:color="000000"/>
              <w:bottom w:val="single" w:sz="4" w:space="0" w:color="000000"/>
              <w:right w:val="single" w:sz="4" w:space="0" w:color="000000"/>
            </w:tcBorders>
            <w:shd w:val="clear" w:color="auto" w:fill="auto"/>
          </w:tcPr>
          <w:p w14:paraId="20A2A9CC" w14:textId="77777777" w:rsidR="00D05EAF" w:rsidRDefault="00D05EAF">
            <w:pPr>
              <w:widowControl w:val="0"/>
              <w:spacing w:after="0" w:line="240" w:lineRule="auto"/>
              <w:ind w:firstLine="567"/>
              <w:jc w:val="center"/>
              <w:rPr>
                <w:rFonts w:ascii="Times New Roman" w:hAnsi="Times New Roman" w:cs="Times New Roman"/>
                <w:spacing w:val="-4"/>
                <w:sz w:val="24"/>
                <w:szCs w:val="24"/>
              </w:rPr>
            </w:pPr>
          </w:p>
        </w:tc>
      </w:tr>
    </w:tbl>
    <w:p w14:paraId="36105195" w14:textId="77777777" w:rsidR="00D05EAF" w:rsidRDefault="00D05EAF">
      <w:pPr>
        <w:spacing w:after="0" w:line="240" w:lineRule="auto"/>
        <w:ind w:firstLine="567"/>
        <w:jc w:val="both"/>
        <w:rPr>
          <w:rFonts w:ascii="Times New Roman" w:hAnsi="Times New Roman" w:cs="Times New Roman"/>
          <w:b/>
          <w:spacing w:val="-4"/>
          <w:sz w:val="24"/>
          <w:szCs w:val="24"/>
        </w:rPr>
      </w:pPr>
    </w:p>
    <w:p w14:paraId="2B16A47C" w14:textId="77777777" w:rsidR="00D05EAF" w:rsidRDefault="00A37FBE">
      <w:pPr>
        <w:spacing w:after="0" w:line="240" w:lineRule="auto"/>
        <w:ind w:firstLine="567"/>
        <w:rPr>
          <w:rFonts w:ascii="Times New Roman" w:hAnsi="Times New Roman" w:cs="Times New Roman"/>
          <w:spacing w:val="-4"/>
          <w:sz w:val="24"/>
          <w:szCs w:val="24"/>
        </w:rPr>
      </w:pPr>
      <w:r>
        <w:rPr>
          <w:rFonts w:ascii="Times New Roman" w:hAnsi="Times New Roman" w:cs="Times New Roman"/>
          <w:spacing w:val="-4"/>
          <w:sz w:val="24"/>
          <w:szCs w:val="24"/>
        </w:rPr>
        <w:t xml:space="preserve">3.2. Перечень предписаний и/или актов проверок Исполнителя: </w:t>
      </w:r>
    </w:p>
    <w:tbl>
      <w:tblPr>
        <w:tblW w:w="9345" w:type="dxa"/>
        <w:tblLayout w:type="fixed"/>
        <w:tblLook w:val="01E0" w:firstRow="1" w:lastRow="1" w:firstColumn="1" w:lastColumn="1" w:noHBand="0" w:noVBand="0"/>
      </w:tblPr>
      <w:tblGrid>
        <w:gridCol w:w="485"/>
        <w:gridCol w:w="2465"/>
        <w:gridCol w:w="1956"/>
        <w:gridCol w:w="2470"/>
        <w:gridCol w:w="1969"/>
      </w:tblGrid>
      <w:tr w:rsidR="00D05EAF" w14:paraId="7114FE14" w14:textId="77777777">
        <w:tc>
          <w:tcPr>
            <w:tcW w:w="485" w:type="dxa"/>
            <w:tcBorders>
              <w:top w:val="single" w:sz="4" w:space="0" w:color="000000"/>
              <w:left w:val="single" w:sz="4" w:space="0" w:color="000000"/>
              <w:bottom w:val="single" w:sz="4" w:space="0" w:color="000000"/>
              <w:right w:val="single" w:sz="4" w:space="0" w:color="000000"/>
            </w:tcBorders>
            <w:shd w:val="clear" w:color="auto" w:fill="auto"/>
          </w:tcPr>
          <w:p w14:paraId="1EB0FD58" w14:textId="77777777" w:rsidR="00D05EAF" w:rsidRDefault="00A37FBE">
            <w:pPr>
              <w:widowControl w:val="0"/>
              <w:spacing w:after="0" w:line="240" w:lineRule="auto"/>
              <w:ind w:firstLine="567"/>
              <w:jc w:val="center"/>
              <w:rPr>
                <w:rFonts w:ascii="Times New Roman" w:hAnsi="Times New Roman" w:cs="Times New Roman"/>
                <w:spacing w:val="-4"/>
                <w:sz w:val="24"/>
                <w:szCs w:val="24"/>
              </w:rPr>
            </w:pPr>
            <w:r>
              <w:rPr>
                <w:rFonts w:ascii="Times New Roman" w:hAnsi="Times New Roman" w:cs="Times New Roman"/>
                <w:spacing w:val="-4"/>
                <w:sz w:val="24"/>
                <w:szCs w:val="24"/>
              </w:rPr>
              <w:t xml:space="preserve">№ </w:t>
            </w:r>
          </w:p>
        </w:tc>
        <w:tc>
          <w:tcPr>
            <w:tcW w:w="2465" w:type="dxa"/>
            <w:tcBorders>
              <w:top w:val="single" w:sz="4" w:space="0" w:color="000000"/>
              <w:left w:val="single" w:sz="4" w:space="0" w:color="000000"/>
              <w:bottom w:val="single" w:sz="4" w:space="0" w:color="000000"/>
              <w:right w:val="single" w:sz="4" w:space="0" w:color="000000"/>
            </w:tcBorders>
            <w:shd w:val="clear" w:color="auto" w:fill="auto"/>
          </w:tcPr>
          <w:p w14:paraId="06F3D9B6" w14:textId="77777777" w:rsidR="00D05EAF" w:rsidRDefault="00A37FBE">
            <w:pPr>
              <w:widowControl w:val="0"/>
              <w:spacing w:after="0" w:line="240" w:lineRule="auto"/>
              <w:ind w:firstLine="567"/>
              <w:jc w:val="center"/>
              <w:rPr>
                <w:rFonts w:ascii="Times New Roman" w:hAnsi="Times New Roman" w:cs="Times New Roman"/>
                <w:spacing w:val="-4"/>
                <w:sz w:val="24"/>
                <w:szCs w:val="24"/>
              </w:rPr>
            </w:pPr>
            <w:r>
              <w:rPr>
                <w:rFonts w:ascii="Times New Roman" w:hAnsi="Times New Roman" w:cs="Times New Roman"/>
                <w:spacing w:val="-4"/>
                <w:sz w:val="24"/>
                <w:szCs w:val="24"/>
              </w:rPr>
              <w:t>Дата выдачи</w:t>
            </w:r>
          </w:p>
        </w:tc>
        <w:tc>
          <w:tcPr>
            <w:tcW w:w="1956" w:type="dxa"/>
            <w:tcBorders>
              <w:top w:val="single" w:sz="4" w:space="0" w:color="000000"/>
              <w:left w:val="single" w:sz="4" w:space="0" w:color="000000"/>
              <w:bottom w:val="single" w:sz="4" w:space="0" w:color="000000"/>
              <w:right w:val="single" w:sz="4" w:space="0" w:color="000000"/>
            </w:tcBorders>
            <w:shd w:val="clear" w:color="auto" w:fill="auto"/>
          </w:tcPr>
          <w:p w14:paraId="53F3CC32" w14:textId="77777777" w:rsidR="00D05EAF" w:rsidRDefault="00A37FBE">
            <w:pPr>
              <w:widowControl w:val="0"/>
              <w:spacing w:after="0" w:line="240" w:lineRule="auto"/>
              <w:ind w:firstLine="567"/>
              <w:jc w:val="center"/>
              <w:rPr>
                <w:rFonts w:ascii="Times New Roman" w:hAnsi="Times New Roman" w:cs="Times New Roman"/>
                <w:spacing w:val="-4"/>
                <w:sz w:val="24"/>
                <w:szCs w:val="24"/>
              </w:rPr>
            </w:pPr>
            <w:r>
              <w:rPr>
                <w:rFonts w:ascii="Times New Roman" w:hAnsi="Times New Roman" w:cs="Times New Roman"/>
                <w:spacing w:val="-4"/>
                <w:sz w:val="24"/>
                <w:szCs w:val="24"/>
              </w:rPr>
              <w:t>Форма выдачи</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14:paraId="4AED7307" w14:textId="77777777" w:rsidR="00D05EAF" w:rsidRDefault="00A37FBE">
            <w:pPr>
              <w:widowControl w:val="0"/>
              <w:spacing w:after="0" w:line="240" w:lineRule="auto"/>
              <w:ind w:firstLine="567"/>
              <w:jc w:val="center"/>
              <w:rPr>
                <w:rFonts w:ascii="Times New Roman" w:hAnsi="Times New Roman" w:cs="Times New Roman"/>
                <w:spacing w:val="-4"/>
                <w:sz w:val="24"/>
                <w:szCs w:val="24"/>
              </w:rPr>
            </w:pPr>
            <w:r>
              <w:rPr>
                <w:rFonts w:ascii="Times New Roman" w:hAnsi="Times New Roman" w:cs="Times New Roman"/>
                <w:spacing w:val="-4"/>
                <w:sz w:val="24"/>
                <w:szCs w:val="24"/>
              </w:rPr>
              <w:t>Краткое содержание</w:t>
            </w:r>
          </w:p>
        </w:tc>
        <w:tc>
          <w:tcPr>
            <w:tcW w:w="1969" w:type="dxa"/>
            <w:tcBorders>
              <w:top w:val="single" w:sz="4" w:space="0" w:color="000000"/>
              <w:left w:val="single" w:sz="4" w:space="0" w:color="000000"/>
              <w:bottom w:val="single" w:sz="4" w:space="0" w:color="000000"/>
              <w:right w:val="single" w:sz="4" w:space="0" w:color="000000"/>
            </w:tcBorders>
            <w:shd w:val="clear" w:color="auto" w:fill="auto"/>
          </w:tcPr>
          <w:p w14:paraId="1262BDB8" w14:textId="77777777" w:rsidR="00D05EAF" w:rsidRDefault="00A37FBE">
            <w:pPr>
              <w:widowControl w:val="0"/>
              <w:spacing w:after="0" w:line="240" w:lineRule="auto"/>
              <w:ind w:firstLine="567"/>
              <w:jc w:val="center"/>
              <w:rPr>
                <w:rFonts w:ascii="Times New Roman" w:hAnsi="Times New Roman" w:cs="Times New Roman"/>
                <w:spacing w:val="-4"/>
                <w:sz w:val="24"/>
                <w:szCs w:val="24"/>
              </w:rPr>
            </w:pPr>
            <w:r>
              <w:rPr>
                <w:rFonts w:ascii="Times New Roman" w:hAnsi="Times New Roman" w:cs="Times New Roman"/>
                <w:spacing w:val="-4"/>
                <w:sz w:val="24"/>
                <w:szCs w:val="24"/>
              </w:rPr>
              <w:t>№/дата Акта об устранении</w:t>
            </w:r>
          </w:p>
        </w:tc>
      </w:tr>
      <w:tr w:rsidR="00D05EAF" w14:paraId="2483BD0D" w14:textId="77777777">
        <w:tc>
          <w:tcPr>
            <w:tcW w:w="485" w:type="dxa"/>
            <w:tcBorders>
              <w:top w:val="single" w:sz="4" w:space="0" w:color="000000"/>
              <w:left w:val="single" w:sz="4" w:space="0" w:color="000000"/>
              <w:bottom w:val="single" w:sz="4" w:space="0" w:color="000000"/>
              <w:right w:val="single" w:sz="4" w:space="0" w:color="000000"/>
            </w:tcBorders>
            <w:shd w:val="clear" w:color="auto" w:fill="auto"/>
          </w:tcPr>
          <w:p w14:paraId="4D6434FC" w14:textId="77777777" w:rsidR="00D05EAF" w:rsidRDefault="00D05EAF">
            <w:pPr>
              <w:widowControl w:val="0"/>
              <w:tabs>
                <w:tab w:val="center" w:pos="4677"/>
                <w:tab w:val="right" w:pos="9355"/>
              </w:tabs>
              <w:spacing w:after="0" w:line="240" w:lineRule="auto"/>
              <w:ind w:firstLine="567"/>
              <w:jc w:val="center"/>
              <w:outlineLvl w:val="0"/>
              <w:rPr>
                <w:rFonts w:ascii="Times New Roman" w:hAnsi="Times New Roman" w:cs="Times New Roman"/>
                <w:spacing w:val="-4"/>
                <w:sz w:val="24"/>
                <w:szCs w:val="24"/>
              </w:rPr>
            </w:pPr>
          </w:p>
        </w:tc>
        <w:tc>
          <w:tcPr>
            <w:tcW w:w="2465" w:type="dxa"/>
            <w:tcBorders>
              <w:top w:val="single" w:sz="4" w:space="0" w:color="000000"/>
              <w:left w:val="single" w:sz="4" w:space="0" w:color="000000"/>
              <w:bottom w:val="single" w:sz="4" w:space="0" w:color="000000"/>
              <w:right w:val="single" w:sz="4" w:space="0" w:color="000000"/>
            </w:tcBorders>
            <w:shd w:val="clear" w:color="auto" w:fill="auto"/>
          </w:tcPr>
          <w:p w14:paraId="18517ACC" w14:textId="77777777" w:rsidR="00D05EAF" w:rsidRDefault="00D05EAF">
            <w:pPr>
              <w:widowControl w:val="0"/>
              <w:tabs>
                <w:tab w:val="center" w:pos="4677"/>
                <w:tab w:val="right" w:pos="9355"/>
              </w:tabs>
              <w:spacing w:after="0" w:line="240" w:lineRule="auto"/>
              <w:ind w:firstLine="567"/>
              <w:jc w:val="center"/>
              <w:outlineLvl w:val="0"/>
              <w:rPr>
                <w:rFonts w:ascii="Times New Roman" w:hAnsi="Times New Roman" w:cs="Times New Roman"/>
                <w:spacing w:val="-4"/>
                <w:sz w:val="24"/>
                <w:szCs w:val="24"/>
              </w:rPr>
            </w:pPr>
          </w:p>
        </w:tc>
        <w:tc>
          <w:tcPr>
            <w:tcW w:w="1956" w:type="dxa"/>
            <w:tcBorders>
              <w:top w:val="single" w:sz="4" w:space="0" w:color="000000"/>
              <w:left w:val="single" w:sz="4" w:space="0" w:color="000000"/>
              <w:bottom w:val="single" w:sz="4" w:space="0" w:color="000000"/>
              <w:right w:val="single" w:sz="4" w:space="0" w:color="000000"/>
            </w:tcBorders>
            <w:shd w:val="clear" w:color="auto" w:fill="auto"/>
          </w:tcPr>
          <w:p w14:paraId="08E09005" w14:textId="77777777" w:rsidR="00D05EAF" w:rsidRDefault="00D05EAF">
            <w:pPr>
              <w:widowControl w:val="0"/>
              <w:spacing w:after="0" w:line="240" w:lineRule="auto"/>
              <w:ind w:firstLine="567"/>
              <w:jc w:val="center"/>
              <w:rPr>
                <w:rFonts w:ascii="Times New Roman" w:hAnsi="Times New Roman" w:cs="Times New Roman"/>
                <w:spacing w:val="-4"/>
                <w:sz w:val="24"/>
                <w:szCs w:val="24"/>
              </w:rPr>
            </w:pP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14:paraId="2A01D43A" w14:textId="77777777" w:rsidR="00D05EAF" w:rsidRDefault="00D05EAF">
            <w:pPr>
              <w:widowControl w:val="0"/>
              <w:spacing w:after="0" w:line="240" w:lineRule="auto"/>
              <w:ind w:firstLine="567"/>
              <w:jc w:val="center"/>
              <w:rPr>
                <w:rFonts w:ascii="Times New Roman" w:hAnsi="Times New Roman" w:cs="Times New Roman"/>
                <w:spacing w:val="-4"/>
                <w:sz w:val="24"/>
                <w:szCs w:val="24"/>
              </w:rPr>
            </w:pPr>
          </w:p>
        </w:tc>
        <w:tc>
          <w:tcPr>
            <w:tcW w:w="1969" w:type="dxa"/>
            <w:tcBorders>
              <w:top w:val="single" w:sz="4" w:space="0" w:color="000000"/>
              <w:left w:val="single" w:sz="4" w:space="0" w:color="000000"/>
              <w:bottom w:val="single" w:sz="4" w:space="0" w:color="000000"/>
              <w:right w:val="single" w:sz="4" w:space="0" w:color="000000"/>
            </w:tcBorders>
            <w:shd w:val="clear" w:color="auto" w:fill="auto"/>
          </w:tcPr>
          <w:p w14:paraId="233788B1" w14:textId="77777777" w:rsidR="00D05EAF" w:rsidRDefault="00D05EAF">
            <w:pPr>
              <w:widowControl w:val="0"/>
              <w:spacing w:after="0" w:line="240" w:lineRule="auto"/>
              <w:ind w:firstLine="567"/>
              <w:jc w:val="center"/>
              <w:rPr>
                <w:rFonts w:ascii="Times New Roman" w:hAnsi="Times New Roman" w:cs="Times New Roman"/>
                <w:spacing w:val="-4"/>
                <w:sz w:val="24"/>
                <w:szCs w:val="24"/>
              </w:rPr>
            </w:pPr>
          </w:p>
        </w:tc>
      </w:tr>
      <w:tr w:rsidR="00D05EAF" w14:paraId="55500D1A" w14:textId="77777777">
        <w:tc>
          <w:tcPr>
            <w:tcW w:w="485" w:type="dxa"/>
            <w:tcBorders>
              <w:top w:val="single" w:sz="4" w:space="0" w:color="000000"/>
              <w:left w:val="single" w:sz="4" w:space="0" w:color="000000"/>
              <w:bottom w:val="single" w:sz="4" w:space="0" w:color="000000"/>
              <w:right w:val="single" w:sz="4" w:space="0" w:color="000000"/>
            </w:tcBorders>
            <w:shd w:val="clear" w:color="auto" w:fill="auto"/>
          </w:tcPr>
          <w:p w14:paraId="6CF871E3" w14:textId="77777777" w:rsidR="00D05EAF" w:rsidRDefault="00D05EAF">
            <w:pPr>
              <w:widowControl w:val="0"/>
              <w:tabs>
                <w:tab w:val="center" w:pos="4677"/>
                <w:tab w:val="right" w:pos="9355"/>
              </w:tabs>
              <w:spacing w:after="0" w:line="240" w:lineRule="auto"/>
              <w:ind w:firstLine="567"/>
              <w:jc w:val="center"/>
              <w:outlineLvl w:val="0"/>
              <w:rPr>
                <w:rFonts w:ascii="Times New Roman" w:hAnsi="Times New Roman" w:cs="Times New Roman"/>
                <w:spacing w:val="-4"/>
                <w:sz w:val="24"/>
                <w:szCs w:val="24"/>
              </w:rPr>
            </w:pPr>
          </w:p>
        </w:tc>
        <w:tc>
          <w:tcPr>
            <w:tcW w:w="2465" w:type="dxa"/>
            <w:tcBorders>
              <w:top w:val="single" w:sz="4" w:space="0" w:color="000000"/>
              <w:left w:val="single" w:sz="4" w:space="0" w:color="000000"/>
              <w:bottom w:val="single" w:sz="4" w:space="0" w:color="000000"/>
              <w:right w:val="single" w:sz="4" w:space="0" w:color="000000"/>
            </w:tcBorders>
            <w:shd w:val="clear" w:color="auto" w:fill="auto"/>
          </w:tcPr>
          <w:p w14:paraId="12360D53" w14:textId="77777777" w:rsidR="00D05EAF" w:rsidRDefault="00D05EAF">
            <w:pPr>
              <w:widowControl w:val="0"/>
              <w:tabs>
                <w:tab w:val="center" w:pos="4677"/>
                <w:tab w:val="right" w:pos="9355"/>
              </w:tabs>
              <w:spacing w:after="0" w:line="240" w:lineRule="auto"/>
              <w:ind w:firstLine="567"/>
              <w:jc w:val="center"/>
              <w:outlineLvl w:val="0"/>
              <w:rPr>
                <w:rFonts w:ascii="Times New Roman" w:hAnsi="Times New Roman" w:cs="Times New Roman"/>
                <w:spacing w:val="-4"/>
                <w:sz w:val="24"/>
                <w:szCs w:val="24"/>
              </w:rPr>
            </w:pPr>
          </w:p>
        </w:tc>
        <w:tc>
          <w:tcPr>
            <w:tcW w:w="1956" w:type="dxa"/>
            <w:tcBorders>
              <w:top w:val="single" w:sz="4" w:space="0" w:color="000000"/>
              <w:left w:val="single" w:sz="4" w:space="0" w:color="000000"/>
              <w:bottom w:val="single" w:sz="4" w:space="0" w:color="000000"/>
              <w:right w:val="single" w:sz="4" w:space="0" w:color="000000"/>
            </w:tcBorders>
            <w:shd w:val="clear" w:color="auto" w:fill="auto"/>
          </w:tcPr>
          <w:p w14:paraId="3EA9E65F" w14:textId="77777777" w:rsidR="00D05EAF" w:rsidRDefault="00D05EAF">
            <w:pPr>
              <w:widowControl w:val="0"/>
              <w:spacing w:after="0" w:line="240" w:lineRule="auto"/>
              <w:ind w:firstLine="567"/>
              <w:jc w:val="center"/>
              <w:rPr>
                <w:rFonts w:ascii="Times New Roman" w:hAnsi="Times New Roman" w:cs="Times New Roman"/>
                <w:spacing w:val="-4"/>
                <w:sz w:val="24"/>
                <w:szCs w:val="24"/>
              </w:rPr>
            </w:pP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14:paraId="16F78D5A" w14:textId="77777777" w:rsidR="00D05EAF" w:rsidRDefault="00D05EAF">
            <w:pPr>
              <w:widowControl w:val="0"/>
              <w:spacing w:after="0" w:line="240" w:lineRule="auto"/>
              <w:ind w:firstLine="567"/>
              <w:jc w:val="center"/>
              <w:rPr>
                <w:rFonts w:ascii="Times New Roman" w:hAnsi="Times New Roman" w:cs="Times New Roman"/>
                <w:spacing w:val="-4"/>
                <w:sz w:val="24"/>
                <w:szCs w:val="24"/>
              </w:rPr>
            </w:pPr>
          </w:p>
        </w:tc>
        <w:tc>
          <w:tcPr>
            <w:tcW w:w="1969" w:type="dxa"/>
            <w:tcBorders>
              <w:top w:val="single" w:sz="4" w:space="0" w:color="000000"/>
              <w:left w:val="single" w:sz="4" w:space="0" w:color="000000"/>
              <w:bottom w:val="single" w:sz="4" w:space="0" w:color="000000"/>
              <w:right w:val="single" w:sz="4" w:space="0" w:color="000000"/>
            </w:tcBorders>
            <w:shd w:val="clear" w:color="auto" w:fill="auto"/>
          </w:tcPr>
          <w:p w14:paraId="31F66A12" w14:textId="77777777" w:rsidR="00D05EAF" w:rsidRDefault="00D05EAF">
            <w:pPr>
              <w:widowControl w:val="0"/>
              <w:spacing w:after="0" w:line="240" w:lineRule="auto"/>
              <w:ind w:firstLine="567"/>
              <w:jc w:val="center"/>
              <w:rPr>
                <w:rFonts w:ascii="Times New Roman" w:hAnsi="Times New Roman" w:cs="Times New Roman"/>
                <w:spacing w:val="-4"/>
                <w:sz w:val="24"/>
                <w:szCs w:val="24"/>
              </w:rPr>
            </w:pPr>
          </w:p>
        </w:tc>
      </w:tr>
    </w:tbl>
    <w:p w14:paraId="7B13931B" w14:textId="77777777" w:rsidR="00D05EAF" w:rsidRDefault="00D05EAF">
      <w:pPr>
        <w:spacing w:after="0" w:line="240" w:lineRule="auto"/>
        <w:ind w:firstLine="567"/>
        <w:jc w:val="both"/>
        <w:rPr>
          <w:rFonts w:ascii="Times New Roman" w:hAnsi="Times New Roman" w:cs="Times New Roman"/>
          <w:b/>
          <w:spacing w:val="-4"/>
          <w:sz w:val="24"/>
          <w:szCs w:val="24"/>
        </w:rPr>
      </w:pPr>
    </w:p>
    <w:p w14:paraId="38FF6BE5" w14:textId="77777777" w:rsidR="00D05EAF" w:rsidRDefault="00A37FBE">
      <w:pPr>
        <w:spacing w:after="0" w:line="240" w:lineRule="auto"/>
        <w:ind w:firstLine="567"/>
        <w:jc w:val="both"/>
        <w:rPr>
          <w:rFonts w:ascii="Times New Roman" w:hAnsi="Times New Roman" w:cs="Times New Roman"/>
          <w:spacing w:val="-4"/>
          <w:sz w:val="24"/>
          <w:szCs w:val="24"/>
        </w:rPr>
      </w:pPr>
      <w:r>
        <w:rPr>
          <w:rFonts w:ascii="Times New Roman" w:hAnsi="Times New Roman" w:cs="Times New Roman"/>
          <w:spacing w:val="-4"/>
          <w:sz w:val="24"/>
          <w:szCs w:val="24"/>
        </w:rPr>
        <w:t>3.3.</w:t>
      </w:r>
      <w:r>
        <w:rPr>
          <w:rFonts w:ascii="Times New Roman" w:hAnsi="Times New Roman" w:cs="Times New Roman"/>
          <w:spacing w:val="-4"/>
          <w:sz w:val="24"/>
          <w:szCs w:val="24"/>
        </w:rPr>
        <w:tab/>
        <w:t>Перечень документов, подтверждающих качество материалов, изделий, конструкций и оборудования, используемых в строительстве Объекта в отчетном периоде:</w:t>
      </w:r>
    </w:p>
    <w:tbl>
      <w:tblPr>
        <w:tblW w:w="10485" w:type="dxa"/>
        <w:tblLayout w:type="fixed"/>
        <w:tblLook w:val="01E0" w:firstRow="1" w:lastRow="1" w:firstColumn="1" w:lastColumn="1" w:noHBand="0" w:noVBand="0"/>
      </w:tblPr>
      <w:tblGrid>
        <w:gridCol w:w="1576"/>
        <w:gridCol w:w="1725"/>
        <w:gridCol w:w="1325"/>
        <w:gridCol w:w="1465"/>
        <w:gridCol w:w="851"/>
        <w:gridCol w:w="1559"/>
        <w:gridCol w:w="1984"/>
      </w:tblGrid>
      <w:tr w:rsidR="00D05EAF" w14:paraId="1E4E5A85" w14:textId="77777777">
        <w:tc>
          <w:tcPr>
            <w:tcW w:w="1575" w:type="dxa"/>
            <w:tcBorders>
              <w:top w:val="single" w:sz="4" w:space="0" w:color="000000"/>
              <w:left w:val="single" w:sz="4" w:space="0" w:color="000000"/>
              <w:bottom w:val="single" w:sz="4" w:space="0" w:color="000000"/>
              <w:right w:val="single" w:sz="4" w:space="0" w:color="000000"/>
            </w:tcBorders>
            <w:shd w:val="clear" w:color="auto" w:fill="auto"/>
          </w:tcPr>
          <w:p w14:paraId="39DAF80C" w14:textId="77777777" w:rsidR="00D05EAF" w:rsidRDefault="00A37FBE">
            <w:pPr>
              <w:widowControl w:val="0"/>
              <w:spacing w:after="0" w:line="240" w:lineRule="auto"/>
              <w:ind w:firstLine="567"/>
              <w:jc w:val="center"/>
              <w:rPr>
                <w:rFonts w:ascii="Times New Roman" w:hAnsi="Times New Roman" w:cs="Times New Roman"/>
                <w:spacing w:val="-4"/>
                <w:sz w:val="24"/>
                <w:szCs w:val="24"/>
              </w:rPr>
            </w:pPr>
            <w:r>
              <w:rPr>
                <w:rFonts w:ascii="Times New Roman" w:hAnsi="Times New Roman" w:cs="Times New Roman"/>
                <w:spacing w:val="-4"/>
                <w:sz w:val="24"/>
                <w:szCs w:val="24"/>
              </w:rPr>
              <w:t xml:space="preserve">№ </w:t>
            </w:r>
          </w:p>
        </w:tc>
        <w:tc>
          <w:tcPr>
            <w:tcW w:w="1725" w:type="dxa"/>
            <w:tcBorders>
              <w:top w:val="single" w:sz="4" w:space="0" w:color="000000"/>
              <w:left w:val="single" w:sz="4" w:space="0" w:color="000000"/>
              <w:bottom w:val="single" w:sz="4" w:space="0" w:color="000000"/>
              <w:right w:val="single" w:sz="4" w:space="0" w:color="000000"/>
            </w:tcBorders>
            <w:shd w:val="clear" w:color="auto" w:fill="auto"/>
          </w:tcPr>
          <w:p w14:paraId="206AC59E" w14:textId="77777777" w:rsidR="00D05EAF" w:rsidRDefault="00A37FBE">
            <w:pPr>
              <w:widowControl w:val="0"/>
              <w:spacing w:after="0" w:line="240" w:lineRule="auto"/>
              <w:ind w:firstLine="2"/>
              <w:jc w:val="center"/>
              <w:rPr>
                <w:rFonts w:ascii="Times New Roman" w:hAnsi="Times New Roman" w:cs="Times New Roman"/>
                <w:spacing w:val="-4"/>
                <w:sz w:val="24"/>
                <w:szCs w:val="24"/>
              </w:rPr>
            </w:pPr>
            <w:r>
              <w:rPr>
                <w:rFonts w:ascii="Times New Roman" w:hAnsi="Times New Roman" w:cs="Times New Roman"/>
                <w:spacing w:val="-4"/>
                <w:sz w:val="24"/>
                <w:szCs w:val="24"/>
              </w:rPr>
              <w:t>Наименование документа, объем партии и мест применения</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14:paraId="3B2C0F66" w14:textId="77777777" w:rsidR="00D05EAF" w:rsidRDefault="00A37FBE">
            <w:pPr>
              <w:widowControl w:val="0"/>
              <w:spacing w:after="0" w:line="240" w:lineRule="auto"/>
              <w:ind w:firstLine="2"/>
              <w:jc w:val="center"/>
              <w:rPr>
                <w:rFonts w:ascii="Times New Roman" w:hAnsi="Times New Roman" w:cs="Times New Roman"/>
                <w:spacing w:val="-4"/>
                <w:sz w:val="24"/>
                <w:szCs w:val="24"/>
              </w:rPr>
            </w:pPr>
            <w:r>
              <w:rPr>
                <w:rFonts w:ascii="Times New Roman" w:hAnsi="Times New Roman" w:cs="Times New Roman"/>
                <w:spacing w:val="-4"/>
                <w:sz w:val="24"/>
                <w:szCs w:val="24"/>
              </w:rPr>
              <w:t>Завод-поставщик</w:t>
            </w:r>
          </w:p>
        </w:tc>
        <w:tc>
          <w:tcPr>
            <w:tcW w:w="1465" w:type="dxa"/>
            <w:tcBorders>
              <w:top w:val="single" w:sz="4" w:space="0" w:color="000000"/>
              <w:left w:val="single" w:sz="4" w:space="0" w:color="000000"/>
              <w:bottom w:val="single" w:sz="4" w:space="0" w:color="000000"/>
              <w:right w:val="single" w:sz="4" w:space="0" w:color="000000"/>
            </w:tcBorders>
            <w:shd w:val="clear" w:color="auto" w:fill="auto"/>
          </w:tcPr>
          <w:p w14:paraId="24577D18" w14:textId="77777777" w:rsidR="00D05EAF" w:rsidRDefault="00A37FBE">
            <w:pPr>
              <w:widowControl w:val="0"/>
              <w:spacing w:after="0" w:line="240" w:lineRule="auto"/>
              <w:ind w:firstLine="2"/>
              <w:jc w:val="center"/>
              <w:rPr>
                <w:rFonts w:ascii="Times New Roman" w:hAnsi="Times New Roman" w:cs="Times New Roman"/>
                <w:spacing w:val="-4"/>
                <w:sz w:val="24"/>
                <w:szCs w:val="24"/>
              </w:rPr>
            </w:pPr>
            <w:r>
              <w:rPr>
                <w:rFonts w:ascii="Times New Roman" w:hAnsi="Times New Roman" w:cs="Times New Roman"/>
                <w:spacing w:val="-4"/>
                <w:sz w:val="24"/>
                <w:szCs w:val="24"/>
              </w:rPr>
              <w:t>Номер документа</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B66CEAB" w14:textId="77777777" w:rsidR="00D05EAF" w:rsidRDefault="00A37FBE">
            <w:pPr>
              <w:widowControl w:val="0"/>
              <w:spacing w:after="0" w:line="240" w:lineRule="auto"/>
              <w:ind w:firstLine="2"/>
              <w:jc w:val="center"/>
              <w:rPr>
                <w:rFonts w:ascii="Times New Roman" w:hAnsi="Times New Roman" w:cs="Times New Roman"/>
                <w:spacing w:val="-4"/>
                <w:sz w:val="24"/>
                <w:szCs w:val="24"/>
              </w:rPr>
            </w:pPr>
            <w:r>
              <w:rPr>
                <w:rFonts w:ascii="Times New Roman" w:hAnsi="Times New Roman" w:cs="Times New Roman"/>
                <w:spacing w:val="-4"/>
                <w:sz w:val="24"/>
                <w:szCs w:val="24"/>
              </w:rPr>
              <w:t>Дата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21364DE" w14:textId="77777777" w:rsidR="00D05EAF" w:rsidRDefault="00A37FBE">
            <w:pPr>
              <w:widowControl w:val="0"/>
              <w:spacing w:after="0" w:line="240" w:lineRule="auto"/>
              <w:ind w:firstLine="2"/>
              <w:jc w:val="center"/>
              <w:rPr>
                <w:rFonts w:ascii="Times New Roman" w:hAnsi="Times New Roman" w:cs="Times New Roman"/>
                <w:spacing w:val="-4"/>
                <w:sz w:val="24"/>
                <w:szCs w:val="24"/>
              </w:rPr>
            </w:pPr>
            <w:r>
              <w:rPr>
                <w:rFonts w:ascii="Times New Roman" w:hAnsi="Times New Roman" w:cs="Times New Roman"/>
                <w:spacing w:val="-4"/>
                <w:sz w:val="24"/>
                <w:szCs w:val="24"/>
              </w:rPr>
              <w:t>Акт Входного контроля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D115DF4" w14:textId="77777777" w:rsidR="00D05EAF" w:rsidRDefault="00A37FBE">
            <w:pPr>
              <w:widowControl w:val="0"/>
              <w:spacing w:after="0" w:line="240" w:lineRule="auto"/>
              <w:ind w:firstLine="2"/>
              <w:jc w:val="center"/>
              <w:rPr>
                <w:rFonts w:ascii="Times New Roman" w:hAnsi="Times New Roman" w:cs="Times New Roman"/>
                <w:spacing w:val="-4"/>
                <w:sz w:val="24"/>
                <w:szCs w:val="24"/>
              </w:rPr>
            </w:pPr>
            <w:r>
              <w:rPr>
                <w:rFonts w:ascii="Times New Roman" w:hAnsi="Times New Roman" w:cs="Times New Roman"/>
                <w:spacing w:val="-4"/>
                <w:sz w:val="24"/>
                <w:szCs w:val="24"/>
              </w:rPr>
              <w:t>Примечание</w:t>
            </w:r>
          </w:p>
        </w:tc>
      </w:tr>
      <w:tr w:rsidR="00D05EAF" w14:paraId="587B9986" w14:textId="77777777">
        <w:tc>
          <w:tcPr>
            <w:tcW w:w="15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363FA" w14:textId="77777777" w:rsidR="00D05EAF" w:rsidRDefault="00D05EAF">
            <w:pPr>
              <w:widowControl w:val="0"/>
              <w:tabs>
                <w:tab w:val="center" w:pos="4677"/>
                <w:tab w:val="right" w:pos="9355"/>
              </w:tabs>
              <w:spacing w:after="0" w:line="240" w:lineRule="auto"/>
              <w:ind w:firstLine="567"/>
              <w:outlineLvl w:val="0"/>
              <w:rPr>
                <w:rFonts w:ascii="Times New Roman" w:hAnsi="Times New Roman" w:cs="Times New Roman"/>
                <w:spacing w:val="-4"/>
                <w:sz w:val="24"/>
                <w:szCs w:val="24"/>
              </w:rPr>
            </w:pP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F487C" w14:textId="77777777" w:rsidR="00D05EAF" w:rsidRDefault="00D05EAF">
            <w:pPr>
              <w:widowControl w:val="0"/>
              <w:tabs>
                <w:tab w:val="center" w:pos="4677"/>
                <w:tab w:val="right" w:pos="9355"/>
              </w:tabs>
              <w:spacing w:after="0" w:line="240" w:lineRule="auto"/>
              <w:ind w:firstLine="567"/>
              <w:outlineLvl w:val="0"/>
              <w:rPr>
                <w:rFonts w:ascii="Times New Roman" w:hAnsi="Times New Roman" w:cs="Times New Roman"/>
                <w:spacing w:val="-4"/>
                <w:sz w:val="24"/>
                <w:szCs w:val="24"/>
              </w:rPr>
            </w:pPr>
          </w:p>
        </w:tc>
        <w:tc>
          <w:tcPr>
            <w:tcW w:w="1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C8EA4" w14:textId="77777777" w:rsidR="00D05EAF" w:rsidRDefault="00D05EAF">
            <w:pPr>
              <w:widowControl w:val="0"/>
              <w:spacing w:after="0" w:line="240" w:lineRule="auto"/>
              <w:rPr>
                <w:rFonts w:ascii="Times New Roman" w:hAnsi="Times New Roman" w:cs="Times New Roman"/>
                <w:spacing w:val="-4"/>
                <w:sz w:val="24"/>
                <w:szCs w:val="24"/>
              </w:rPr>
            </w:pPr>
          </w:p>
        </w:tc>
        <w:tc>
          <w:tcPr>
            <w:tcW w:w="1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19225E" w14:textId="77777777" w:rsidR="00D05EAF" w:rsidRDefault="00D05EAF">
            <w:pPr>
              <w:widowControl w:val="0"/>
              <w:spacing w:after="0" w:line="240" w:lineRule="auto"/>
              <w:ind w:firstLine="567"/>
              <w:rPr>
                <w:rFonts w:ascii="Times New Roman" w:hAnsi="Times New Roman" w:cs="Times New Roman"/>
                <w:spacing w:val="-4"/>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481C21" w14:textId="77777777" w:rsidR="00D05EAF" w:rsidRDefault="00D05EAF">
            <w:pPr>
              <w:widowControl w:val="0"/>
              <w:spacing w:after="0" w:line="240" w:lineRule="auto"/>
              <w:ind w:firstLine="567"/>
              <w:rPr>
                <w:rFonts w:ascii="Times New Roman" w:hAnsi="Times New Roman" w:cs="Times New Roman"/>
                <w:spacing w:val="-4"/>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C0FBA" w14:textId="77777777" w:rsidR="00D05EAF" w:rsidRDefault="00D05EAF">
            <w:pPr>
              <w:widowControl w:val="0"/>
              <w:spacing w:after="0" w:line="240" w:lineRule="auto"/>
              <w:ind w:firstLine="567"/>
              <w:rPr>
                <w:rFonts w:ascii="Times New Roman" w:hAnsi="Times New Roman" w:cs="Times New Roman"/>
                <w:spacing w:val="-4"/>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A4486F" w14:textId="77777777" w:rsidR="00D05EAF" w:rsidRDefault="00D05EAF">
            <w:pPr>
              <w:widowControl w:val="0"/>
              <w:spacing w:after="0" w:line="240" w:lineRule="auto"/>
              <w:ind w:firstLine="567"/>
              <w:rPr>
                <w:rFonts w:ascii="Times New Roman" w:hAnsi="Times New Roman" w:cs="Times New Roman"/>
                <w:spacing w:val="-4"/>
                <w:sz w:val="24"/>
                <w:szCs w:val="24"/>
              </w:rPr>
            </w:pPr>
          </w:p>
        </w:tc>
      </w:tr>
      <w:tr w:rsidR="00D05EAF" w14:paraId="0B62FB8D" w14:textId="77777777">
        <w:tc>
          <w:tcPr>
            <w:tcW w:w="15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BD834C" w14:textId="77777777" w:rsidR="00D05EAF" w:rsidRDefault="00D05EAF">
            <w:pPr>
              <w:widowControl w:val="0"/>
              <w:tabs>
                <w:tab w:val="center" w:pos="4677"/>
                <w:tab w:val="right" w:pos="9355"/>
              </w:tabs>
              <w:spacing w:after="0" w:line="240" w:lineRule="auto"/>
              <w:ind w:firstLine="567"/>
              <w:outlineLvl w:val="0"/>
              <w:rPr>
                <w:rFonts w:ascii="Times New Roman" w:hAnsi="Times New Roman" w:cs="Times New Roman"/>
                <w:spacing w:val="-4"/>
                <w:sz w:val="24"/>
                <w:szCs w:val="24"/>
              </w:rPr>
            </w:pP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62B760" w14:textId="77777777" w:rsidR="00D05EAF" w:rsidRDefault="00D05EAF">
            <w:pPr>
              <w:widowControl w:val="0"/>
              <w:tabs>
                <w:tab w:val="center" w:pos="4677"/>
                <w:tab w:val="right" w:pos="9355"/>
              </w:tabs>
              <w:spacing w:after="0" w:line="240" w:lineRule="auto"/>
              <w:ind w:firstLine="567"/>
              <w:outlineLvl w:val="0"/>
              <w:rPr>
                <w:rFonts w:ascii="Times New Roman" w:hAnsi="Times New Roman" w:cs="Times New Roman"/>
                <w:spacing w:val="-4"/>
                <w:sz w:val="24"/>
                <w:szCs w:val="24"/>
              </w:rPr>
            </w:pPr>
          </w:p>
        </w:tc>
        <w:tc>
          <w:tcPr>
            <w:tcW w:w="1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1C3A1" w14:textId="77777777" w:rsidR="00D05EAF" w:rsidRDefault="00D05EAF">
            <w:pPr>
              <w:widowControl w:val="0"/>
              <w:spacing w:after="0" w:line="240" w:lineRule="auto"/>
              <w:rPr>
                <w:rFonts w:ascii="Times New Roman" w:hAnsi="Times New Roman" w:cs="Times New Roman"/>
                <w:spacing w:val="-4"/>
                <w:sz w:val="24"/>
                <w:szCs w:val="24"/>
              </w:rPr>
            </w:pPr>
          </w:p>
        </w:tc>
        <w:tc>
          <w:tcPr>
            <w:tcW w:w="1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5AC496" w14:textId="77777777" w:rsidR="00D05EAF" w:rsidRDefault="00D05EAF">
            <w:pPr>
              <w:widowControl w:val="0"/>
              <w:spacing w:after="0" w:line="240" w:lineRule="auto"/>
              <w:ind w:firstLine="567"/>
              <w:rPr>
                <w:rFonts w:ascii="Times New Roman" w:hAnsi="Times New Roman" w:cs="Times New Roman"/>
                <w:spacing w:val="-4"/>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4AB2D" w14:textId="77777777" w:rsidR="00D05EAF" w:rsidRDefault="00D05EAF">
            <w:pPr>
              <w:widowControl w:val="0"/>
              <w:spacing w:after="0" w:line="240" w:lineRule="auto"/>
              <w:ind w:firstLine="567"/>
              <w:rPr>
                <w:rFonts w:ascii="Times New Roman" w:hAnsi="Times New Roman" w:cs="Times New Roman"/>
                <w:spacing w:val="-4"/>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979A6A" w14:textId="77777777" w:rsidR="00D05EAF" w:rsidRDefault="00D05EAF">
            <w:pPr>
              <w:widowControl w:val="0"/>
              <w:spacing w:after="0" w:line="240" w:lineRule="auto"/>
              <w:ind w:firstLine="567"/>
              <w:rPr>
                <w:rFonts w:ascii="Times New Roman" w:hAnsi="Times New Roman" w:cs="Times New Roman"/>
                <w:spacing w:val="-4"/>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BAFC5" w14:textId="77777777" w:rsidR="00D05EAF" w:rsidRDefault="00D05EAF">
            <w:pPr>
              <w:widowControl w:val="0"/>
              <w:spacing w:after="0" w:line="240" w:lineRule="auto"/>
              <w:ind w:firstLine="567"/>
              <w:rPr>
                <w:rFonts w:ascii="Times New Roman" w:hAnsi="Times New Roman" w:cs="Times New Roman"/>
                <w:spacing w:val="-4"/>
                <w:sz w:val="24"/>
                <w:szCs w:val="24"/>
              </w:rPr>
            </w:pPr>
          </w:p>
        </w:tc>
      </w:tr>
    </w:tbl>
    <w:p w14:paraId="6F5901BF" w14:textId="77777777" w:rsidR="00D05EAF" w:rsidRDefault="00D05EAF">
      <w:pPr>
        <w:spacing w:after="0" w:line="240" w:lineRule="auto"/>
        <w:ind w:firstLine="567"/>
        <w:jc w:val="both"/>
        <w:rPr>
          <w:rFonts w:ascii="Times New Roman" w:hAnsi="Times New Roman" w:cs="Times New Roman"/>
          <w:b/>
          <w:spacing w:val="-4"/>
          <w:sz w:val="24"/>
          <w:szCs w:val="24"/>
        </w:rPr>
      </w:pPr>
    </w:p>
    <w:p w14:paraId="44A4FF10" w14:textId="77777777" w:rsidR="00D05EAF" w:rsidRDefault="00A37FBE">
      <w:pPr>
        <w:spacing w:after="0" w:line="240" w:lineRule="auto"/>
        <w:ind w:firstLine="567"/>
        <w:jc w:val="both"/>
        <w:rPr>
          <w:rFonts w:ascii="Times New Roman" w:hAnsi="Times New Roman" w:cs="Times New Roman"/>
          <w:spacing w:val="-4"/>
          <w:sz w:val="24"/>
          <w:szCs w:val="24"/>
        </w:rPr>
      </w:pPr>
      <w:r>
        <w:rPr>
          <w:rFonts w:ascii="Times New Roman" w:hAnsi="Times New Roman" w:cs="Times New Roman"/>
          <w:spacing w:val="-4"/>
          <w:sz w:val="24"/>
          <w:szCs w:val="24"/>
        </w:rPr>
        <w:t xml:space="preserve">4. </w:t>
      </w:r>
      <w:r>
        <w:rPr>
          <w:rFonts w:ascii="Times New Roman" w:hAnsi="Times New Roman" w:cs="Times New Roman"/>
          <w:spacing w:val="-4"/>
          <w:sz w:val="24"/>
          <w:szCs w:val="24"/>
        </w:rPr>
        <w:tab/>
        <w:t>Приложения к Отчету</w:t>
      </w:r>
      <w:r>
        <w:rPr>
          <w:rStyle w:val="a6"/>
          <w:rFonts w:ascii="Times New Roman" w:hAnsi="Times New Roman" w:cs="Times New Roman"/>
          <w:spacing w:val="-4"/>
          <w:sz w:val="24"/>
          <w:szCs w:val="24"/>
        </w:rPr>
        <w:footnoteReference w:id="2"/>
      </w:r>
      <w:r>
        <w:rPr>
          <w:rFonts w:ascii="Times New Roman" w:hAnsi="Times New Roman" w:cs="Times New Roman"/>
          <w:spacing w:val="-4"/>
          <w:sz w:val="24"/>
          <w:szCs w:val="24"/>
        </w:rPr>
        <w:t>:</w:t>
      </w:r>
    </w:p>
    <w:p w14:paraId="08D9DA43" w14:textId="77777777" w:rsidR="00D05EAF" w:rsidRDefault="00A37FBE">
      <w:pPr>
        <w:shd w:val="clear" w:color="auto" w:fill="FFFFFF"/>
        <w:spacing w:after="0" w:line="240" w:lineRule="auto"/>
        <w:ind w:firstLine="567"/>
        <w:jc w:val="both"/>
        <w:rPr>
          <w:rFonts w:ascii="Times New Roman" w:hAnsi="Times New Roman" w:cs="Times New Roman"/>
          <w:color w:val="00000A"/>
          <w:spacing w:val="-4"/>
          <w:kern w:val="2"/>
          <w:sz w:val="24"/>
          <w:szCs w:val="24"/>
          <w:lang w:eastAsia="ar-SA"/>
        </w:rPr>
      </w:pPr>
      <w:r>
        <w:rPr>
          <w:rFonts w:ascii="Times New Roman" w:hAnsi="Times New Roman" w:cs="Times New Roman"/>
          <w:color w:val="00000A"/>
          <w:spacing w:val="-4"/>
          <w:kern w:val="2"/>
          <w:sz w:val="24"/>
          <w:szCs w:val="24"/>
          <w:lang w:eastAsia="ar-SA"/>
        </w:rPr>
        <w:t>4.1.</w:t>
      </w:r>
      <w:r>
        <w:rPr>
          <w:rFonts w:ascii="Times New Roman" w:hAnsi="Times New Roman" w:cs="Times New Roman"/>
          <w:color w:val="00000A"/>
          <w:spacing w:val="-4"/>
          <w:kern w:val="2"/>
          <w:sz w:val="24"/>
          <w:szCs w:val="24"/>
          <w:lang w:eastAsia="ar-SA"/>
        </w:rPr>
        <w:tab/>
        <w:t>копии предписаний, указаний, приказов и планов мероприятий по устранению Недостатков (дефектов) работ;</w:t>
      </w:r>
    </w:p>
    <w:p w14:paraId="289700D3" w14:textId="77777777" w:rsidR="00D05EAF" w:rsidRDefault="00A37FBE">
      <w:pPr>
        <w:spacing w:after="0" w:line="240" w:lineRule="auto"/>
        <w:ind w:firstLine="567"/>
        <w:jc w:val="both"/>
        <w:rPr>
          <w:rFonts w:ascii="Times New Roman" w:hAnsi="Times New Roman" w:cs="Times New Roman"/>
          <w:color w:val="00000A"/>
          <w:spacing w:val="-4"/>
          <w:kern w:val="2"/>
          <w:sz w:val="24"/>
          <w:szCs w:val="24"/>
          <w:lang w:eastAsia="ar-SA"/>
        </w:rPr>
      </w:pPr>
      <w:r>
        <w:rPr>
          <w:rFonts w:ascii="Times New Roman" w:hAnsi="Times New Roman" w:cs="Times New Roman"/>
          <w:color w:val="00000A"/>
          <w:spacing w:val="-4"/>
          <w:kern w:val="2"/>
          <w:sz w:val="24"/>
          <w:szCs w:val="24"/>
          <w:lang w:eastAsia="ar-SA"/>
        </w:rPr>
        <w:t>4.2.</w:t>
      </w:r>
      <w:r>
        <w:rPr>
          <w:rFonts w:ascii="Times New Roman" w:hAnsi="Times New Roman" w:cs="Times New Roman"/>
          <w:color w:val="00000A"/>
          <w:spacing w:val="-4"/>
          <w:kern w:val="2"/>
          <w:sz w:val="24"/>
          <w:szCs w:val="24"/>
          <w:lang w:eastAsia="ar-SA"/>
        </w:rPr>
        <w:tab/>
        <w:t>сведения об исполнении замечаний (относящихся к строительству Объекта) по актам проверок;</w:t>
      </w:r>
    </w:p>
    <w:p w14:paraId="4407793E" w14:textId="77777777" w:rsidR="00D05EAF" w:rsidRDefault="00A37FBE">
      <w:pPr>
        <w:spacing w:after="0" w:line="240" w:lineRule="auto"/>
        <w:ind w:firstLine="567"/>
        <w:jc w:val="both"/>
        <w:rPr>
          <w:rFonts w:ascii="Times New Roman" w:hAnsi="Times New Roman" w:cs="Times New Roman"/>
          <w:color w:val="00000A"/>
          <w:spacing w:val="-4"/>
          <w:kern w:val="2"/>
          <w:sz w:val="24"/>
          <w:szCs w:val="24"/>
          <w:lang w:eastAsia="ar-SA"/>
        </w:rPr>
      </w:pPr>
      <w:r>
        <w:rPr>
          <w:rFonts w:ascii="Times New Roman" w:hAnsi="Times New Roman" w:cs="Times New Roman"/>
          <w:spacing w:val="-4"/>
          <w:sz w:val="24"/>
          <w:szCs w:val="24"/>
        </w:rPr>
        <w:t>4.3.</w:t>
      </w:r>
      <w:r>
        <w:rPr>
          <w:rFonts w:ascii="Times New Roman" w:hAnsi="Times New Roman" w:cs="Times New Roman"/>
          <w:spacing w:val="-4"/>
          <w:sz w:val="24"/>
          <w:szCs w:val="24"/>
        </w:rPr>
        <w:tab/>
      </w:r>
      <w:r>
        <w:rPr>
          <w:rFonts w:ascii="Times New Roman" w:hAnsi="Times New Roman" w:cs="Times New Roman"/>
          <w:color w:val="00000A"/>
          <w:spacing w:val="-4"/>
          <w:kern w:val="2"/>
          <w:sz w:val="24"/>
          <w:szCs w:val="24"/>
          <w:lang w:eastAsia="ar-SA"/>
        </w:rPr>
        <w:t>перечень дополнительных (непредвиденных) работ, возникший в процессе строительства Объекта с копиями обосновывающих материалов;</w:t>
      </w:r>
    </w:p>
    <w:p w14:paraId="6DC30A26" w14:textId="77777777" w:rsidR="00D05EAF" w:rsidRDefault="00A37FBE">
      <w:pPr>
        <w:spacing w:after="0" w:line="240" w:lineRule="auto"/>
        <w:ind w:firstLine="567"/>
        <w:jc w:val="both"/>
        <w:rPr>
          <w:rFonts w:ascii="Times New Roman" w:eastAsia="Calibri" w:hAnsi="Times New Roman" w:cs="Times New Roman"/>
          <w:color w:val="0B1107" w:themeColor="accent6" w:themeShade="1A"/>
          <w:spacing w:val="-4"/>
          <w:sz w:val="24"/>
          <w:szCs w:val="24"/>
        </w:rPr>
      </w:pPr>
      <w:r>
        <w:rPr>
          <w:rFonts w:ascii="Times New Roman" w:hAnsi="Times New Roman" w:cs="Times New Roman"/>
          <w:spacing w:val="-4"/>
          <w:sz w:val="24"/>
          <w:szCs w:val="24"/>
        </w:rPr>
        <w:lastRenderedPageBreak/>
        <w:t>4.4.</w:t>
      </w:r>
      <w:r>
        <w:rPr>
          <w:rFonts w:ascii="Times New Roman" w:hAnsi="Times New Roman" w:cs="Times New Roman"/>
          <w:spacing w:val="-4"/>
          <w:sz w:val="24"/>
          <w:szCs w:val="24"/>
        </w:rPr>
        <w:tab/>
        <w:t>фотографическая документация (</w:t>
      </w:r>
      <w:r>
        <w:rPr>
          <w:rFonts w:ascii="Times New Roman" w:hAnsi="Times New Roman" w:cs="Times New Roman"/>
          <w:color w:val="00000A"/>
          <w:spacing w:val="-4"/>
          <w:kern w:val="2"/>
          <w:sz w:val="24"/>
          <w:szCs w:val="24"/>
          <w:lang w:eastAsia="ar-SA"/>
        </w:rPr>
        <w:t>фотоснимки с соответствующими с пометками и надписями, сделанные в отчетный период и иллюстрирующие прогресс строительства Объекта).</w:t>
      </w:r>
    </w:p>
    <w:tbl>
      <w:tblPr>
        <w:tblW w:w="9214" w:type="dxa"/>
        <w:tblLayout w:type="fixed"/>
        <w:tblLook w:val="04A0" w:firstRow="1" w:lastRow="0" w:firstColumn="1" w:lastColumn="0" w:noHBand="0" w:noVBand="1"/>
      </w:tblPr>
      <w:tblGrid>
        <w:gridCol w:w="9214"/>
      </w:tblGrid>
      <w:tr w:rsidR="00D05EAF" w14:paraId="0CF3A934" w14:textId="77777777">
        <w:tc>
          <w:tcPr>
            <w:tcW w:w="9214" w:type="dxa"/>
          </w:tcPr>
          <w:p w14:paraId="6E6950B5" w14:textId="77777777" w:rsidR="00D05EAF" w:rsidRDefault="00D05EAF">
            <w:pPr>
              <w:widowControl w:val="0"/>
              <w:spacing w:after="0" w:line="240" w:lineRule="auto"/>
              <w:ind w:firstLine="567"/>
              <w:jc w:val="both"/>
              <w:rPr>
                <w:rFonts w:ascii="Times New Roman" w:hAnsi="Times New Roman" w:cs="Times New Roman"/>
                <w:b/>
                <w:spacing w:val="-4"/>
                <w:sz w:val="24"/>
                <w:szCs w:val="24"/>
              </w:rPr>
            </w:pPr>
          </w:p>
          <w:p w14:paraId="594A282A" w14:textId="77777777" w:rsidR="00D05EAF" w:rsidRDefault="00A37FBE">
            <w:pPr>
              <w:widowControl w:val="0"/>
              <w:spacing w:after="0" w:line="240" w:lineRule="auto"/>
              <w:ind w:firstLine="567"/>
              <w:jc w:val="both"/>
              <w:rPr>
                <w:rFonts w:ascii="Times New Roman" w:hAnsi="Times New Roman" w:cs="Times New Roman"/>
                <w:b/>
                <w:spacing w:val="-4"/>
                <w:sz w:val="24"/>
                <w:szCs w:val="24"/>
              </w:rPr>
            </w:pPr>
            <w:r>
              <w:rPr>
                <w:rFonts w:ascii="Times New Roman" w:hAnsi="Times New Roman" w:cs="Times New Roman"/>
                <w:b/>
                <w:spacing w:val="-4"/>
                <w:sz w:val="24"/>
                <w:szCs w:val="24"/>
              </w:rPr>
              <w:t>Исполнитель:</w:t>
            </w:r>
            <w:r>
              <w:rPr>
                <w:rFonts w:ascii="Times New Roman" w:hAnsi="Times New Roman" w:cs="Times New Roman"/>
                <w:spacing w:val="-4"/>
                <w:sz w:val="24"/>
                <w:szCs w:val="24"/>
              </w:rPr>
              <w:t xml:space="preserve"> ___________(подпись, фамилия и инициалы представителя)</w:t>
            </w:r>
          </w:p>
        </w:tc>
      </w:tr>
      <w:tr w:rsidR="00D05EAF" w14:paraId="244C6831" w14:textId="77777777">
        <w:tc>
          <w:tcPr>
            <w:tcW w:w="9214" w:type="dxa"/>
          </w:tcPr>
          <w:p w14:paraId="7AAEF07A" w14:textId="77777777" w:rsidR="00D05EAF" w:rsidRDefault="00D05EAF">
            <w:pPr>
              <w:keepNext/>
              <w:keepLines/>
              <w:widowControl w:val="0"/>
              <w:spacing w:after="0" w:line="240" w:lineRule="auto"/>
              <w:ind w:firstLine="567"/>
              <w:jc w:val="both"/>
              <w:outlineLvl w:val="2"/>
              <w:rPr>
                <w:rFonts w:ascii="Times New Roman" w:hAnsi="Times New Roman" w:cs="Times New Roman"/>
                <w:spacing w:val="-4"/>
                <w:sz w:val="24"/>
                <w:szCs w:val="24"/>
              </w:rPr>
            </w:pPr>
          </w:p>
        </w:tc>
      </w:tr>
    </w:tbl>
    <w:tbl>
      <w:tblPr>
        <w:tblStyle w:val="VegasLex"/>
        <w:tblW w:w="9355" w:type="dxa"/>
        <w:tblLayout w:type="fixed"/>
        <w:tblLook w:val="04A0" w:firstRow="1" w:lastRow="0" w:firstColumn="1" w:lastColumn="0" w:noHBand="0" w:noVBand="1"/>
      </w:tblPr>
      <w:tblGrid>
        <w:gridCol w:w="4729"/>
        <w:gridCol w:w="4626"/>
      </w:tblGrid>
      <w:tr w:rsidR="00D05EAF" w14:paraId="079063E9" w14:textId="77777777" w:rsidTr="00D05E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28" w:type="dxa"/>
            <w:tcBorders>
              <w:top w:val="nil"/>
              <w:bottom w:val="nil"/>
            </w:tcBorders>
            <w:shd w:val="clear" w:color="auto" w:fill="auto"/>
            <w:vAlign w:val="center"/>
          </w:tcPr>
          <w:p w14:paraId="2245DA9F" w14:textId="77777777" w:rsidR="00D05EAF" w:rsidRDefault="00A37FBE">
            <w:pPr>
              <w:pStyle w:val="VL1"/>
              <w:spacing w:before="0"/>
              <w:ind w:firstLine="567"/>
              <w:jc w:val="left"/>
              <w:rPr>
                <w:rFonts w:ascii="Times New Roman" w:hAnsi="Times New Roman"/>
                <w:color w:val="auto"/>
                <w:spacing w:val="-4"/>
                <w:sz w:val="24"/>
                <w:szCs w:val="24"/>
              </w:rPr>
            </w:pPr>
            <w:r>
              <w:rPr>
                <w:rFonts w:ascii="Times New Roman" w:hAnsi="Times New Roman"/>
                <w:color w:val="auto"/>
                <w:spacing w:val="-4"/>
                <w:sz w:val="24"/>
                <w:szCs w:val="24"/>
              </w:rPr>
              <w:t>Заказчик</w:t>
            </w:r>
          </w:p>
        </w:tc>
        <w:tc>
          <w:tcPr>
            <w:tcW w:w="4626" w:type="dxa"/>
            <w:tcBorders>
              <w:top w:val="nil"/>
              <w:bottom w:val="nil"/>
            </w:tcBorders>
            <w:shd w:val="clear" w:color="auto" w:fill="auto"/>
            <w:vAlign w:val="center"/>
          </w:tcPr>
          <w:p w14:paraId="6CE0CFCA" w14:textId="77777777" w:rsidR="00D05EAF" w:rsidRDefault="00A37FBE">
            <w:pPr>
              <w:spacing w:after="0" w:line="240" w:lineRule="auto"/>
              <w:ind w:firstLine="567"/>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pacing w:val="-4"/>
                <w:sz w:val="24"/>
                <w:szCs w:val="24"/>
              </w:rPr>
            </w:pPr>
            <w:r>
              <w:rPr>
                <w:rFonts w:ascii="Times New Roman" w:eastAsia="Calibri" w:hAnsi="Times New Roman" w:cs="Times New Roman"/>
                <w:spacing w:val="-4"/>
                <w:sz w:val="24"/>
                <w:szCs w:val="24"/>
              </w:rPr>
              <w:t>Исполнитель:</w:t>
            </w:r>
          </w:p>
        </w:tc>
      </w:tr>
      <w:tr w:rsidR="00D05EAF" w14:paraId="25D6B875" w14:textId="77777777" w:rsidTr="00D05EAF">
        <w:tc>
          <w:tcPr>
            <w:cnfStyle w:val="001000000000" w:firstRow="0" w:lastRow="0" w:firstColumn="1" w:lastColumn="0" w:oddVBand="0" w:evenVBand="0" w:oddHBand="0" w:evenHBand="0" w:firstRowFirstColumn="0" w:firstRowLastColumn="0" w:lastRowFirstColumn="0" w:lastRowLastColumn="0"/>
            <w:tcW w:w="4728" w:type="dxa"/>
            <w:tcBorders>
              <w:top w:val="nil"/>
              <w:bottom w:val="nil"/>
            </w:tcBorders>
            <w:vAlign w:val="center"/>
          </w:tcPr>
          <w:p w14:paraId="495587EF" w14:textId="77777777" w:rsidR="00D05EAF" w:rsidRDefault="00A37FBE">
            <w:pPr>
              <w:pStyle w:val="VL1"/>
              <w:spacing w:before="0"/>
              <w:ind w:firstLine="567"/>
              <w:jc w:val="left"/>
              <w:rPr>
                <w:rFonts w:ascii="Times New Roman" w:hAnsi="Times New Roman"/>
                <w:color w:val="auto"/>
                <w:spacing w:val="-4"/>
                <w:sz w:val="24"/>
                <w:szCs w:val="24"/>
              </w:rPr>
            </w:pPr>
            <w:r>
              <w:rPr>
                <w:rFonts w:ascii="Times New Roman" w:hAnsi="Times New Roman"/>
                <w:color w:val="auto"/>
                <w:spacing w:val="-4"/>
                <w:sz w:val="24"/>
                <w:szCs w:val="24"/>
              </w:rPr>
              <w:t>______________________________</w:t>
            </w:r>
          </w:p>
        </w:tc>
        <w:tc>
          <w:tcPr>
            <w:tcW w:w="4626" w:type="dxa"/>
            <w:tcBorders>
              <w:top w:val="nil"/>
              <w:bottom w:val="nil"/>
            </w:tcBorders>
            <w:vAlign w:val="center"/>
          </w:tcPr>
          <w:p w14:paraId="714CAEB1" w14:textId="77777777" w:rsidR="00D05EAF" w:rsidRDefault="00A37FBE">
            <w:pPr>
              <w:spacing w:after="0" w:line="240" w:lineRule="auto"/>
              <w:ind w:firstLine="567"/>
              <w:jc w:val="left"/>
              <w:cnfStyle w:val="000000000000" w:firstRow="0" w:lastRow="0" w:firstColumn="0" w:lastColumn="0" w:oddVBand="0" w:evenVBand="0" w:oddHBand="0" w:evenHBand="0" w:firstRowFirstColumn="0" w:firstRowLastColumn="0" w:lastRowFirstColumn="0" w:lastRowLastColumn="0"/>
              <w:rPr>
                <w:rFonts w:cs="Times New Roman"/>
                <w:spacing w:val="-4"/>
                <w:sz w:val="24"/>
                <w:szCs w:val="24"/>
              </w:rPr>
            </w:pPr>
            <w:r>
              <w:rPr>
                <w:rFonts w:ascii="Times New Roman" w:eastAsia="Calibri" w:hAnsi="Times New Roman" w:cs="Times New Roman"/>
                <w:color w:val="0B1107"/>
                <w:spacing w:val="-4"/>
                <w:sz w:val="24"/>
                <w:szCs w:val="24"/>
              </w:rPr>
              <w:t>______________________________</w:t>
            </w:r>
          </w:p>
        </w:tc>
      </w:tr>
      <w:tr w:rsidR="00D05EAF" w14:paraId="3956CECC" w14:textId="77777777" w:rsidTr="00D05EAF">
        <w:tc>
          <w:tcPr>
            <w:cnfStyle w:val="001000000000" w:firstRow="0" w:lastRow="0" w:firstColumn="1" w:lastColumn="0" w:oddVBand="0" w:evenVBand="0" w:oddHBand="0" w:evenHBand="0" w:firstRowFirstColumn="0" w:firstRowLastColumn="0" w:lastRowFirstColumn="0" w:lastRowLastColumn="0"/>
            <w:tcW w:w="4728" w:type="dxa"/>
            <w:tcBorders>
              <w:top w:val="nil"/>
              <w:bottom w:val="nil"/>
            </w:tcBorders>
            <w:vAlign w:val="center"/>
          </w:tcPr>
          <w:p w14:paraId="396F3998" w14:textId="77777777" w:rsidR="00D05EAF" w:rsidRDefault="00A37FBE">
            <w:pPr>
              <w:pStyle w:val="VL1"/>
              <w:spacing w:before="0"/>
              <w:ind w:firstLine="567"/>
              <w:rPr>
                <w:rFonts w:ascii="Times New Roman" w:hAnsi="Times New Roman"/>
                <w:color w:val="auto"/>
                <w:spacing w:val="-4"/>
                <w:sz w:val="24"/>
                <w:szCs w:val="24"/>
              </w:rPr>
            </w:pPr>
            <w:r>
              <w:rPr>
                <w:rFonts w:ascii="Times New Roman" w:hAnsi="Times New Roman"/>
                <w:color w:val="auto"/>
                <w:spacing w:val="-4"/>
                <w:sz w:val="24"/>
                <w:szCs w:val="24"/>
              </w:rPr>
              <w:t>______________________________</w:t>
            </w:r>
          </w:p>
          <w:p w14:paraId="7B0154EE" w14:textId="77777777" w:rsidR="00D05EAF" w:rsidRDefault="00A37FBE">
            <w:pPr>
              <w:pStyle w:val="VL1"/>
              <w:spacing w:before="0"/>
              <w:ind w:firstLine="567"/>
              <w:jc w:val="center"/>
              <w:rPr>
                <w:rFonts w:ascii="Times New Roman" w:hAnsi="Times New Roman"/>
                <w:color w:val="auto"/>
                <w:spacing w:val="-4"/>
                <w:sz w:val="24"/>
                <w:szCs w:val="24"/>
              </w:rPr>
            </w:pPr>
            <w:r>
              <w:rPr>
                <w:rFonts w:ascii="Times New Roman" w:hAnsi="Times New Roman"/>
                <w:color w:val="auto"/>
                <w:spacing w:val="-4"/>
                <w:sz w:val="24"/>
                <w:szCs w:val="24"/>
              </w:rPr>
              <w:t>(должность представителя)</w:t>
            </w:r>
          </w:p>
        </w:tc>
        <w:tc>
          <w:tcPr>
            <w:tcW w:w="4626" w:type="dxa"/>
            <w:tcBorders>
              <w:top w:val="nil"/>
              <w:bottom w:val="nil"/>
            </w:tcBorders>
            <w:vAlign w:val="center"/>
          </w:tcPr>
          <w:p w14:paraId="7D24310F" w14:textId="77777777" w:rsidR="00D05EAF" w:rsidRDefault="00A37FBE">
            <w:pPr>
              <w:pStyle w:val="VL1"/>
              <w:spacing w:before="0"/>
              <w:ind w:firstLine="567"/>
              <w:cnfStyle w:val="000000000000" w:firstRow="0" w:lastRow="0" w:firstColumn="0" w:lastColumn="0" w:oddVBand="0" w:evenVBand="0" w:oddHBand="0" w:evenHBand="0" w:firstRowFirstColumn="0" w:firstRowLastColumn="0" w:lastRowFirstColumn="0" w:lastRowLastColumn="0"/>
              <w:rPr>
                <w:color w:val="auto"/>
                <w:spacing w:val="-4"/>
                <w:sz w:val="24"/>
                <w:szCs w:val="24"/>
              </w:rPr>
            </w:pPr>
            <w:r>
              <w:rPr>
                <w:rFonts w:ascii="Times New Roman" w:hAnsi="Times New Roman"/>
                <w:color w:val="auto"/>
                <w:spacing w:val="-4"/>
                <w:sz w:val="24"/>
                <w:szCs w:val="24"/>
              </w:rPr>
              <w:t>______________________________</w:t>
            </w:r>
          </w:p>
          <w:p w14:paraId="707AFD5D" w14:textId="77777777" w:rsidR="00D05EAF" w:rsidRDefault="00A37FBE">
            <w:pPr>
              <w:pStyle w:val="VL1"/>
              <w:spacing w:before="0"/>
              <w:ind w:firstLine="567"/>
              <w:jc w:val="center"/>
              <w:cnfStyle w:val="000000000000" w:firstRow="0" w:lastRow="0" w:firstColumn="0" w:lastColumn="0" w:oddVBand="0" w:evenVBand="0" w:oddHBand="0" w:evenHBand="0" w:firstRowFirstColumn="0" w:firstRowLastColumn="0" w:lastRowFirstColumn="0" w:lastRowLastColumn="0"/>
              <w:rPr>
                <w:color w:val="auto"/>
                <w:spacing w:val="-4"/>
                <w:sz w:val="24"/>
                <w:szCs w:val="24"/>
              </w:rPr>
            </w:pPr>
            <w:r>
              <w:rPr>
                <w:rFonts w:ascii="Times New Roman" w:hAnsi="Times New Roman"/>
                <w:color w:val="auto"/>
                <w:spacing w:val="-4"/>
                <w:sz w:val="24"/>
                <w:szCs w:val="24"/>
              </w:rPr>
              <w:t>(должность представителя)</w:t>
            </w:r>
          </w:p>
        </w:tc>
      </w:tr>
      <w:tr w:rsidR="00D05EAF" w14:paraId="035FEF53" w14:textId="77777777" w:rsidTr="00D05EAF">
        <w:tc>
          <w:tcPr>
            <w:cnfStyle w:val="001000000000" w:firstRow="0" w:lastRow="0" w:firstColumn="1" w:lastColumn="0" w:oddVBand="0" w:evenVBand="0" w:oddHBand="0" w:evenHBand="0" w:firstRowFirstColumn="0" w:firstRowLastColumn="0" w:lastRowFirstColumn="0" w:lastRowLastColumn="0"/>
            <w:tcW w:w="4728" w:type="dxa"/>
            <w:tcBorders>
              <w:top w:val="nil"/>
              <w:bottom w:val="nil"/>
            </w:tcBorders>
            <w:vAlign w:val="center"/>
          </w:tcPr>
          <w:p w14:paraId="5248453F" w14:textId="77777777" w:rsidR="00D05EAF" w:rsidRDefault="00A37FBE">
            <w:pPr>
              <w:pStyle w:val="VL1"/>
              <w:spacing w:before="0"/>
              <w:ind w:firstLine="567"/>
              <w:jc w:val="center"/>
              <w:rPr>
                <w:rFonts w:ascii="Times New Roman" w:hAnsi="Times New Roman"/>
                <w:color w:val="auto"/>
                <w:spacing w:val="-4"/>
                <w:sz w:val="24"/>
                <w:szCs w:val="24"/>
              </w:rPr>
            </w:pPr>
            <w:r>
              <w:rPr>
                <w:rFonts w:ascii="Times New Roman" w:hAnsi="Times New Roman"/>
                <w:color w:val="auto"/>
                <w:spacing w:val="-4"/>
                <w:sz w:val="24"/>
                <w:szCs w:val="24"/>
              </w:rPr>
              <w:t>______________________________</w:t>
            </w:r>
          </w:p>
          <w:p w14:paraId="39955342" w14:textId="77777777" w:rsidR="00D05EAF" w:rsidRDefault="00A37FBE">
            <w:pPr>
              <w:pStyle w:val="VL1"/>
              <w:spacing w:before="0"/>
              <w:ind w:firstLine="567"/>
              <w:jc w:val="center"/>
              <w:rPr>
                <w:rFonts w:ascii="Times New Roman" w:hAnsi="Times New Roman"/>
                <w:color w:val="auto"/>
                <w:spacing w:val="-4"/>
                <w:sz w:val="24"/>
                <w:szCs w:val="24"/>
              </w:rPr>
            </w:pPr>
            <w:r>
              <w:rPr>
                <w:rFonts w:ascii="Times New Roman" w:hAnsi="Times New Roman"/>
                <w:color w:val="auto"/>
                <w:spacing w:val="-4"/>
                <w:sz w:val="24"/>
                <w:szCs w:val="24"/>
              </w:rPr>
              <w:t>(подпись, фамилия и инициалы представителя)</w:t>
            </w:r>
          </w:p>
        </w:tc>
        <w:tc>
          <w:tcPr>
            <w:tcW w:w="4626" w:type="dxa"/>
            <w:tcBorders>
              <w:top w:val="nil"/>
              <w:bottom w:val="nil"/>
            </w:tcBorders>
            <w:vAlign w:val="center"/>
          </w:tcPr>
          <w:p w14:paraId="30A7EEDB" w14:textId="77777777" w:rsidR="00D05EAF" w:rsidRDefault="00A37FBE">
            <w:pPr>
              <w:pStyle w:val="VL1"/>
              <w:spacing w:before="0"/>
              <w:ind w:firstLine="567"/>
              <w:jc w:val="center"/>
              <w:cnfStyle w:val="000000000000" w:firstRow="0" w:lastRow="0" w:firstColumn="0" w:lastColumn="0" w:oddVBand="0" w:evenVBand="0" w:oddHBand="0" w:evenHBand="0" w:firstRowFirstColumn="0" w:firstRowLastColumn="0" w:lastRowFirstColumn="0" w:lastRowLastColumn="0"/>
              <w:rPr>
                <w:color w:val="auto"/>
                <w:spacing w:val="-4"/>
                <w:sz w:val="24"/>
                <w:szCs w:val="24"/>
              </w:rPr>
            </w:pPr>
            <w:r>
              <w:rPr>
                <w:rFonts w:ascii="Times New Roman" w:hAnsi="Times New Roman"/>
                <w:color w:val="auto"/>
                <w:spacing w:val="-4"/>
                <w:sz w:val="24"/>
                <w:szCs w:val="24"/>
              </w:rPr>
              <w:t>______________________________</w:t>
            </w:r>
          </w:p>
          <w:p w14:paraId="35832645" w14:textId="77777777" w:rsidR="00D05EAF" w:rsidRDefault="00A37FBE">
            <w:pPr>
              <w:pStyle w:val="VL1"/>
              <w:spacing w:before="0"/>
              <w:ind w:firstLine="567"/>
              <w:jc w:val="center"/>
              <w:cnfStyle w:val="000000000000" w:firstRow="0" w:lastRow="0" w:firstColumn="0" w:lastColumn="0" w:oddVBand="0" w:evenVBand="0" w:oddHBand="0" w:evenHBand="0" w:firstRowFirstColumn="0" w:firstRowLastColumn="0" w:lastRowFirstColumn="0" w:lastRowLastColumn="0"/>
              <w:rPr>
                <w:color w:val="auto"/>
                <w:spacing w:val="-4"/>
                <w:sz w:val="24"/>
                <w:szCs w:val="24"/>
              </w:rPr>
            </w:pPr>
            <w:r>
              <w:rPr>
                <w:rFonts w:ascii="Times New Roman" w:hAnsi="Times New Roman"/>
                <w:color w:val="auto"/>
                <w:spacing w:val="-4"/>
                <w:sz w:val="24"/>
                <w:szCs w:val="24"/>
              </w:rPr>
              <w:t>(подпись, фамилия и инициалы представителя)</w:t>
            </w:r>
          </w:p>
        </w:tc>
      </w:tr>
      <w:tr w:rsidR="00D05EAF" w14:paraId="31694BF5" w14:textId="77777777" w:rsidTr="00D05EAF">
        <w:tc>
          <w:tcPr>
            <w:cnfStyle w:val="001000000000" w:firstRow="0" w:lastRow="0" w:firstColumn="1" w:lastColumn="0" w:oddVBand="0" w:evenVBand="0" w:oddHBand="0" w:evenHBand="0" w:firstRowFirstColumn="0" w:firstRowLastColumn="0" w:lastRowFirstColumn="0" w:lastRowLastColumn="0"/>
            <w:tcW w:w="4728" w:type="dxa"/>
            <w:tcBorders>
              <w:top w:val="nil"/>
              <w:bottom w:val="nil"/>
            </w:tcBorders>
            <w:vAlign w:val="center"/>
          </w:tcPr>
          <w:p w14:paraId="126CF6DB" w14:textId="77777777" w:rsidR="00D05EAF" w:rsidRDefault="00A37FBE">
            <w:pPr>
              <w:pStyle w:val="VL1"/>
              <w:spacing w:before="0"/>
              <w:ind w:firstLine="567"/>
              <w:jc w:val="center"/>
              <w:rPr>
                <w:rFonts w:ascii="Times New Roman" w:hAnsi="Times New Roman"/>
                <w:color w:val="auto"/>
                <w:spacing w:val="-4"/>
                <w:sz w:val="24"/>
                <w:szCs w:val="24"/>
              </w:rPr>
            </w:pPr>
            <w:r>
              <w:rPr>
                <w:rFonts w:ascii="Times New Roman" w:hAnsi="Times New Roman"/>
                <w:color w:val="auto"/>
                <w:spacing w:val="-4"/>
                <w:sz w:val="24"/>
                <w:szCs w:val="24"/>
              </w:rPr>
              <w:t>«____» ______________ 20 ___ года</w:t>
            </w:r>
          </w:p>
        </w:tc>
        <w:tc>
          <w:tcPr>
            <w:tcW w:w="4626" w:type="dxa"/>
            <w:tcBorders>
              <w:top w:val="nil"/>
              <w:bottom w:val="nil"/>
            </w:tcBorders>
            <w:vAlign w:val="center"/>
          </w:tcPr>
          <w:p w14:paraId="7946EFC5" w14:textId="77777777" w:rsidR="00D05EAF" w:rsidRDefault="00A37FBE">
            <w:pPr>
              <w:pStyle w:val="VL1"/>
              <w:spacing w:before="0"/>
              <w:ind w:firstLine="567"/>
              <w:jc w:val="center"/>
              <w:cnfStyle w:val="000000000000" w:firstRow="0" w:lastRow="0" w:firstColumn="0" w:lastColumn="0" w:oddVBand="0" w:evenVBand="0" w:oddHBand="0" w:evenHBand="0" w:firstRowFirstColumn="0" w:firstRowLastColumn="0" w:lastRowFirstColumn="0" w:lastRowLastColumn="0"/>
              <w:rPr>
                <w:color w:val="auto"/>
                <w:spacing w:val="-4"/>
                <w:sz w:val="24"/>
                <w:szCs w:val="24"/>
              </w:rPr>
            </w:pPr>
            <w:r>
              <w:rPr>
                <w:rFonts w:ascii="Times New Roman" w:hAnsi="Times New Roman"/>
                <w:color w:val="auto"/>
                <w:spacing w:val="-4"/>
                <w:sz w:val="24"/>
                <w:szCs w:val="24"/>
              </w:rPr>
              <w:t>«____» _____________ 20 ___ года</w:t>
            </w:r>
          </w:p>
        </w:tc>
      </w:tr>
    </w:tbl>
    <w:p w14:paraId="2F93C55B" w14:textId="77777777" w:rsidR="00D05EAF" w:rsidRDefault="00D05EAF">
      <w:pPr>
        <w:spacing w:after="0" w:line="240" w:lineRule="auto"/>
        <w:ind w:firstLine="567"/>
        <w:rPr>
          <w:rFonts w:ascii="Times New Roman" w:eastAsia="Calibri" w:hAnsi="Times New Roman" w:cs="Times New Roman"/>
          <w:color w:val="0B1107" w:themeColor="accent6" w:themeShade="1A"/>
          <w:spacing w:val="-4"/>
          <w:sz w:val="24"/>
          <w:szCs w:val="24"/>
        </w:rPr>
      </w:pPr>
      <w:bookmarkStart w:id="14" w:name="P113"/>
      <w:bookmarkEnd w:id="14"/>
    </w:p>
    <w:tbl>
      <w:tblPr>
        <w:tblW w:w="5000" w:type="pct"/>
        <w:tblLayout w:type="fixed"/>
        <w:tblLook w:val="04A0" w:firstRow="1" w:lastRow="0" w:firstColumn="1" w:lastColumn="0" w:noHBand="0" w:noVBand="1"/>
      </w:tblPr>
      <w:tblGrid>
        <w:gridCol w:w="236"/>
        <w:gridCol w:w="4793"/>
        <w:gridCol w:w="101"/>
        <w:gridCol w:w="4839"/>
        <w:gridCol w:w="236"/>
      </w:tblGrid>
      <w:tr w:rsidR="00D05EAF" w14:paraId="1F46E483" w14:textId="77777777">
        <w:tc>
          <w:tcPr>
            <w:tcW w:w="5043" w:type="dxa"/>
            <w:gridSpan w:val="2"/>
          </w:tcPr>
          <w:p w14:paraId="5306F53F" w14:textId="77777777" w:rsidR="00867CD1" w:rsidRPr="00D426A1" w:rsidRDefault="00867CD1" w:rsidP="00867CD1">
            <w:pPr>
              <w:spacing w:after="0" w:line="240" w:lineRule="auto"/>
              <w:rPr>
                <w:rFonts w:ascii="Times New Roman" w:eastAsia="Times New Roman" w:hAnsi="Times New Roman" w:cs="Times New Roman"/>
                <w:b/>
                <w:color w:val="1A1A1A" w:themeColor="background1" w:themeShade="1A"/>
                <w:sz w:val="24"/>
                <w:szCs w:val="24"/>
                <w:lang w:eastAsia="ar-SA"/>
              </w:rPr>
            </w:pPr>
            <w:r w:rsidRPr="00D426A1">
              <w:rPr>
                <w:rFonts w:ascii="Times New Roman" w:eastAsia="Times New Roman" w:hAnsi="Times New Roman" w:cs="Times New Roman"/>
                <w:b/>
                <w:color w:val="1A1A1A" w:themeColor="background1" w:themeShade="1A"/>
                <w:sz w:val="24"/>
                <w:szCs w:val="24"/>
                <w:lang w:eastAsia="ar-SA"/>
              </w:rPr>
              <w:t>Главный врач</w:t>
            </w:r>
          </w:p>
          <w:p w14:paraId="4CFB4CC6" w14:textId="77777777" w:rsidR="00867CD1" w:rsidRPr="00D426A1" w:rsidRDefault="00867CD1" w:rsidP="00867CD1">
            <w:pPr>
              <w:spacing w:after="0" w:line="240" w:lineRule="auto"/>
              <w:ind w:firstLine="567"/>
              <w:rPr>
                <w:rFonts w:ascii="Times New Roman" w:eastAsia="Times New Roman" w:hAnsi="Times New Roman" w:cs="Times New Roman"/>
                <w:b/>
                <w:color w:val="1A1A1A" w:themeColor="background1" w:themeShade="1A"/>
                <w:sz w:val="24"/>
                <w:szCs w:val="24"/>
                <w:lang w:eastAsia="ar-SA"/>
              </w:rPr>
            </w:pPr>
          </w:p>
          <w:p w14:paraId="5FBD2E6E" w14:textId="77777777" w:rsidR="00867CD1" w:rsidRPr="00D426A1" w:rsidRDefault="00867CD1" w:rsidP="00867CD1">
            <w:pPr>
              <w:spacing w:after="0" w:line="240" w:lineRule="auto"/>
              <w:rPr>
                <w:rFonts w:ascii="Times New Roman" w:eastAsia="Times New Roman" w:hAnsi="Times New Roman" w:cs="Times New Roman"/>
                <w:b/>
                <w:color w:val="1A1A1A" w:themeColor="background1" w:themeShade="1A"/>
                <w:sz w:val="24"/>
                <w:szCs w:val="24"/>
                <w:lang w:eastAsia="ar-SA"/>
              </w:rPr>
            </w:pPr>
            <w:r w:rsidRPr="00D426A1">
              <w:rPr>
                <w:rFonts w:ascii="Times New Roman" w:eastAsia="Times New Roman" w:hAnsi="Times New Roman" w:cs="Times New Roman"/>
                <w:b/>
                <w:color w:val="1A1A1A" w:themeColor="background1" w:themeShade="1A"/>
                <w:sz w:val="24"/>
                <w:szCs w:val="24"/>
                <w:lang w:eastAsia="ar-SA"/>
              </w:rPr>
              <w:t>__________</w:t>
            </w:r>
            <w:r>
              <w:rPr>
                <w:rFonts w:ascii="Times New Roman" w:eastAsia="Times New Roman" w:hAnsi="Times New Roman" w:cs="Times New Roman"/>
                <w:b/>
                <w:color w:val="1A1A1A" w:themeColor="background1" w:themeShade="1A"/>
                <w:sz w:val="24"/>
                <w:szCs w:val="24"/>
                <w:lang w:eastAsia="ar-SA"/>
              </w:rPr>
              <w:t>____</w:t>
            </w:r>
            <w:r w:rsidRPr="00D426A1">
              <w:rPr>
                <w:rFonts w:ascii="Times New Roman" w:eastAsia="Times New Roman" w:hAnsi="Times New Roman" w:cs="Times New Roman"/>
                <w:b/>
                <w:color w:val="1A1A1A" w:themeColor="background1" w:themeShade="1A"/>
                <w:sz w:val="24"/>
                <w:szCs w:val="24"/>
                <w:lang w:eastAsia="ar-SA"/>
              </w:rPr>
              <w:t>____/Р.В. Проскурнин/</w:t>
            </w:r>
          </w:p>
          <w:p w14:paraId="77AB1E61" w14:textId="77777777" w:rsidR="00D05EAF" w:rsidRDefault="00A37FBE">
            <w:pPr>
              <w:pStyle w:val="afd"/>
              <w:widowControl w:val="0"/>
              <w:spacing w:beforeAutospacing="0" w:after="0" w:afterAutospacing="0"/>
              <w:rPr>
                <w:b/>
                <w:lang w:eastAsia="ar-SA"/>
              </w:rPr>
            </w:pPr>
            <w:r>
              <w:rPr>
                <w:b/>
                <w:lang w:eastAsia="ar-SA"/>
              </w:rPr>
              <w:t>М.П.</w:t>
            </w:r>
          </w:p>
        </w:tc>
        <w:tc>
          <w:tcPr>
            <w:tcW w:w="5076" w:type="dxa"/>
            <w:gridSpan w:val="2"/>
          </w:tcPr>
          <w:p w14:paraId="7AB96912" w14:textId="720DF8D9" w:rsidR="00D05EAF" w:rsidRDefault="00CC15B3">
            <w:pPr>
              <w:widowControl w:val="0"/>
              <w:spacing w:after="0" w:line="240" w:lineRule="auto"/>
              <w:ind w:firstLine="567"/>
              <w:rPr>
                <w:rFonts w:ascii="Times New Roman" w:eastAsia="Times New Roman" w:hAnsi="Times New Roman" w:cs="Times New Roman"/>
                <w:b/>
                <w:color w:val="1A1A1A" w:themeColor="background1" w:themeShade="1A"/>
                <w:sz w:val="24"/>
                <w:szCs w:val="24"/>
                <w:lang w:eastAsia="ar-SA"/>
              </w:rPr>
            </w:pPr>
            <w:r>
              <w:rPr>
                <w:rFonts w:ascii="Times New Roman" w:eastAsia="Times New Roman" w:hAnsi="Times New Roman" w:cs="Times New Roman"/>
                <w:b/>
                <w:color w:val="1A1A1A" w:themeColor="background1" w:themeShade="1A"/>
                <w:sz w:val="24"/>
                <w:szCs w:val="24"/>
                <w:lang w:eastAsia="ar-SA"/>
              </w:rPr>
              <w:t>_____</w:t>
            </w:r>
          </w:p>
          <w:p w14:paraId="3600BEDE" w14:textId="77777777" w:rsidR="00D05EAF" w:rsidRDefault="00D05EAF">
            <w:pPr>
              <w:widowControl w:val="0"/>
              <w:spacing w:after="0" w:line="240" w:lineRule="auto"/>
              <w:ind w:firstLine="567"/>
              <w:rPr>
                <w:rFonts w:ascii="Times New Roman" w:eastAsia="Times New Roman" w:hAnsi="Times New Roman" w:cs="Times New Roman"/>
                <w:b/>
                <w:color w:val="1A1A1A" w:themeColor="background1" w:themeShade="1A"/>
                <w:sz w:val="24"/>
                <w:szCs w:val="24"/>
                <w:lang w:eastAsia="ar-SA"/>
              </w:rPr>
            </w:pPr>
          </w:p>
          <w:p w14:paraId="55A710B5" w14:textId="1DFE3B21" w:rsidR="00D05EAF" w:rsidRDefault="00A37FBE">
            <w:pPr>
              <w:widowControl w:val="0"/>
              <w:spacing w:after="0" w:line="240" w:lineRule="auto"/>
              <w:ind w:firstLine="567"/>
              <w:rPr>
                <w:rFonts w:ascii="Times New Roman" w:eastAsia="Times New Roman" w:hAnsi="Times New Roman" w:cs="Times New Roman"/>
                <w:b/>
                <w:color w:val="1A1A1A" w:themeColor="background1" w:themeShade="1A"/>
                <w:sz w:val="24"/>
                <w:szCs w:val="24"/>
                <w:lang w:eastAsia="ar-SA"/>
              </w:rPr>
            </w:pPr>
            <w:r>
              <w:rPr>
                <w:rFonts w:ascii="Times New Roman" w:eastAsia="Times New Roman" w:hAnsi="Times New Roman" w:cs="Times New Roman"/>
                <w:b/>
                <w:color w:val="1A1A1A" w:themeColor="background1" w:themeShade="1A"/>
                <w:sz w:val="24"/>
                <w:szCs w:val="24"/>
                <w:lang w:eastAsia="ar-SA"/>
              </w:rPr>
              <w:t>___________/</w:t>
            </w:r>
            <w:r w:rsidR="00CC15B3">
              <w:rPr>
                <w:rFonts w:ascii="Times New Roman" w:eastAsia="Times New Roman" w:hAnsi="Times New Roman" w:cs="Times New Roman"/>
                <w:b/>
                <w:color w:val="1A1A1A" w:themeColor="background1" w:themeShade="1A"/>
                <w:sz w:val="24"/>
                <w:szCs w:val="24"/>
                <w:lang w:eastAsia="ar-SA"/>
              </w:rPr>
              <w:t>________</w:t>
            </w:r>
            <w:bookmarkStart w:id="15" w:name="_GoBack"/>
            <w:bookmarkEnd w:id="15"/>
            <w:r>
              <w:rPr>
                <w:rFonts w:ascii="Times New Roman" w:eastAsia="Times New Roman" w:hAnsi="Times New Roman" w:cs="Times New Roman"/>
                <w:b/>
                <w:color w:val="1A1A1A" w:themeColor="background1" w:themeShade="1A"/>
                <w:sz w:val="24"/>
                <w:szCs w:val="24"/>
                <w:lang w:eastAsia="ar-SA"/>
              </w:rPr>
              <w:t xml:space="preserve"> /</w:t>
            </w:r>
          </w:p>
          <w:p w14:paraId="0538C33A" w14:textId="77777777" w:rsidR="00D05EAF" w:rsidRDefault="00A37FBE">
            <w:pPr>
              <w:widowControl w:val="0"/>
              <w:spacing w:after="0" w:line="240" w:lineRule="auto"/>
              <w:ind w:firstLine="567"/>
              <w:rPr>
                <w:rFonts w:ascii="Times New Roman" w:eastAsia="Times New Roman" w:hAnsi="Times New Roman" w:cs="Times New Roman"/>
                <w:b/>
                <w:color w:val="1A1A1A" w:themeColor="background1" w:themeShade="1A"/>
                <w:sz w:val="24"/>
                <w:szCs w:val="24"/>
                <w:lang w:eastAsia="ar-SA"/>
              </w:rPr>
            </w:pPr>
            <w:r>
              <w:rPr>
                <w:rFonts w:ascii="Times New Roman" w:eastAsia="Times New Roman" w:hAnsi="Times New Roman" w:cs="Times New Roman"/>
                <w:b/>
                <w:color w:val="1A1A1A" w:themeColor="background1" w:themeShade="1A"/>
                <w:sz w:val="24"/>
                <w:szCs w:val="24"/>
                <w:lang w:eastAsia="ar-SA"/>
              </w:rPr>
              <w:t>М.П.</w:t>
            </w:r>
          </w:p>
        </w:tc>
        <w:tc>
          <w:tcPr>
            <w:tcW w:w="86" w:type="dxa"/>
          </w:tcPr>
          <w:p w14:paraId="6DA648E1" w14:textId="77777777" w:rsidR="00D05EAF" w:rsidRDefault="00D05EAF">
            <w:pPr>
              <w:widowControl w:val="0"/>
            </w:pPr>
          </w:p>
        </w:tc>
      </w:tr>
      <w:tr w:rsidR="00D05EAF" w14:paraId="50442AB3" w14:textId="77777777">
        <w:tc>
          <w:tcPr>
            <w:tcW w:w="117" w:type="dxa"/>
          </w:tcPr>
          <w:p w14:paraId="7DB94A55" w14:textId="77777777" w:rsidR="00D05EAF" w:rsidRDefault="00D05EAF">
            <w:pPr>
              <w:pStyle w:val="afd"/>
              <w:widowControl w:val="0"/>
              <w:spacing w:beforeAutospacing="0" w:after="0" w:afterAutospacing="0" w:line="254" w:lineRule="auto"/>
              <w:ind w:firstLine="567"/>
              <w:rPr>
                <w:b/>
                <w:lang w:eastAsia="ar-SA"/>
              </w:rPr>
            </w:pPr>
          </w:p>
        </w:tc>
        <w:tc>
          <w:tcPr>
            <w:tcW w:w="5029" w:type="dxa"/>
            <w:gridSpan w:val="2"/>
          </w:tcPr>
          <w:p w14:paraId="4865896D" w14:textId="77777777" w:rsidR="00D05EAF" w:rsidRDefault="00D05EAF">
            <w:pPr>
              <w:pStyle w:val="afd"/>
              <w:widowControl w:val="0"/>
              <w:spacing w:beforeAutospacing="0" w:after="0" w:afterAutospacing="0" w:line="254" w:lineRule="auto"/>
              <w:ind w:firstLine="567"/>
              <w:rPr>
                <w:b/>
                <w:lang w:eastAsia="ar-SA"/>
              </w:rPr>
            </w:pPr>
          </w:p>
        </w:tc>
        <w:tc>
          <w:tcPr>
            <w:tcW w:w="5059" w:type="dxa"/>
            <w:gridSpan w:val="2"/>
          </w:tcPr>
          <w:p w14:paraId="7A55FFD3" w14:textId="77777777" w:rsidR="00D05EAF" w:rsidRDefault="00D05EAF">
            <w:pPr>
              <w:widowControl w:val="0"/>
              <w:spacing w:after="0" w:line="240" w:lineRule="auto"/>
              <w:ind w:firstLine="567"/>
              <w:rPr>
                <w:rFonts w:ascii="Times New Roman" w:eastAsia="Times New Roman" w:hAnsi="Times New Roman" w:cs="Times New Roman"/>
                <w:b/>
                <w:color w:val="1A1A1A" w:themeColor="background1" w:themeShade="1A"/>
                <w:sz w:val="24"/>
                <w:szCs w:val="24"/>
                <w:lang w:eastAsia="ar-SA"/>
              </w:rPr>
            </w:pPr>
          </w:p>
        </w:tc>
      </w:tr>
    </w:tbl>
    <w:p w14:paraId="62270857" w14:textId="77777777" w:rsidR="00D05EAF" w:rsidRDefault="00D05EAF">
      <w:pPr>
        <w:spacing w:after="0" w:line="240" w:lineRule="auto"/>
        <w:ind w:firstLine="567"/>
        <w:rPr>
          <w:rFonts w:ascii="Times New Roman" w:hAnsi="Times New Roman" w:cs="Times New Roman"/>
          <w:sz w:val="24"/>
          <w:szCs w:val="24"/>
        </w:rPr>
      </w:pPr>
    </w:p>
    <w:p w14:paraId="0E77E05A" w14:textId="77777777" w:rsidR="00D05EAF" w:rsidRDefault="00D05EAF">
      <w:pPr>
        <w:spacing w:after="0" w:line="240" w:lineRule="auto"/>
        <w:ind w:firstLine="567"/>
        <w:jc w:val="right"/>
        <w:rPr>
          <w:rFonts w:ascii="Times New Roman" w:hAnsi="Times New Roman" w:cs="Times New Roman"/>
          <w:b/>
          <w:spacing w:val="-4"/>
          <w:sz w:val="24"/>
          <w:szCs w:val="24"/>
        </w:rPr>
      </w:pPr>
    </w:p>
    <w:p w14:paraId="27E6A201" w14:textId="77777777" w:rsidR="00D05EAF" w:rsidRDefault="00D05EAF">
      <w:pPr>
        <w:spacing w:after="0" w:line="240" w:lineRule="auto"/>
        <w:ind w:firstLine="567"/>
        <w:jc w:val="right"/>
        <w:rPr>
          <w:rFonts w:ascii="Times New Roman" w:hAnsi="Times New Roman" w:cs="Times New Roman"/>
          <w:b/>
          <w:spacing w:val="-4"/>
          <w:sz w:val="24"/>
          <w:szCs w:val="24"/>
        </w:rPr>
      </w:pPr>
    </w:p>
    <w:p w14:paraId="55E1DAE0" w14:textId="77777777" w:rsidR="00D05EAF" w:rsidRDefault="00D05EAF">
      <w:pPr>
        <w:spacing w:after="0" w:line="240" w:lineRule="auto"/>
        <w:ind w:firstLine="567"/>
        <w:jc w:val="right"/>
        <w:rPr>
          <w:rFonts w:ascii="Times New Roman" w:hAnsi="Times New Roman" w:cs="Times New Roman"/>
          <w:b/>
          <w:spacing w:val="-4"/>
          <w:sz w:val="24"/>
          <w:szCs w:val="24"/>
        </w:rPr>
      </w:pPr>
    </w:p>
    <w:p w14:paraId="5496AD66" w14:textId="77777777" w:rsidR="00D05EAF" w:rsidRDefault="00D05EAF">
      <w:pPr>
        <w:spacing w:after="0" w:line="240" w:lineRule="auto"/>
        <w:ind w:firstLine="567"/>
        <w:jc w:val="right"/>
        <w:rPr>
          <w:rFonts w:ascii="Times New Roman" w:hAnsi="Times New Roman" w:cs="Times New Roman"/>
          <w:b/>
          <w:spacing w:val="-4"/>
          <w:sz w:val="24"/>
          <w:szCs w:val="24"/>
        </w:rPr>
      </w:pPr>
    </w:p>
    <w:p w14:paraId="3386FCB8" w14:textId="77777777" w:rsidR="00D05EAF" w:rsidRDefault="00D05EAF">
      <w:pPr>
        <w:spacing w:after="0" w:line="240" w:lineRule="auto"/>
        <w:ind w:firstLine="567"/>
        <w:jc w:val="right"/>
        <w:rPr>
          <w:rFonts w:ascii="Times New Roman" w:hAnsi="Times New Roman" w:cs="Times New Roman"/>
          <w:b/>
          <w:spacing w:val="-4"/>
          <w:sz w:val="24"/>
          <w:szCs w:val="24"/>
        </w:rPr>
      </w:pPr>
    </w:p>
    <w:p w14:paraId="5C99F070" w14:textId="77777777" w:rsidR="00D05EAF" w:rsidRDefault="00D05EAF">
      <w:pPr>
        <w:spacing w:after="0" w:line="240" w:lineRule="auto"/>
        <w:ind w:firstLine="567"/>
        <w:jc w:val="right"/>
        <w:rPr>
          <w:rFonts w:ascii="Times New Roman" w:hAnsi="Times New Roman" w:cs="Times New Roman"/>
          <w:b/>
          <w:spacing w:val="-4"/>
          <w:sz w:val="24"/>
          <w:szCs w:val="24"/>
        </w:rPr>
      </w:pPr>
    </w:p>
    <w:p w14:paraId="18A9F17A" w14:textId="77777777" w:rsidR="00D05EAF" w:rsidRDefault="00D05EAF">
      <w:pPr>
        <w:spacing w:after="0" w:line="240" w:lineRule="auto"/>
        <w:ind w:firstLine="567"/>
        <w:jc w:val="right"/>
        <w:rPr>
          <w:rFonts w:ascii="Times New Roman" w:hAnsi="Times New Roman" w:cs="Times New Roman"/>
          <w:b/>
          <w:spacing w:val="-4"/>
          <w:sz w:val="24"/>
          <w:szCs w:val="24"/>
        </w:rPr>
      </w:pPr>
    </w:p>
    <w:p w14:paraId="4AA1814E" w14:textId="77777777" w:rsidR="00D05EAF" w:rsidRDefault="00D05EAF">
      <w:pPr>
        <w:spacing w:after="0" w:line="240" w:lineRule="auto"/>
        <w:ind w:firstLine="567"/>
        <w:jc w:val="right"/>
        <w:rPr>
          <w:rFonts w:ascii="Times New Roman" w:hAnsi="Times New Roman" w:cs="Times New Roman"/>
          <w:b/>
          <w:spacing w:val="-4"/>
          <w:sz w:val="24"/>
          <w:szCs w:val="24"/>
        </w:rPr>
      </w:pPr>
    </w:p>
    <w:p w14:paraId="30EA58B7" w14:textId="77777777" w:rsidR="00D05EAF" w:rsidRDefault="00D05EAF">
      <w:pPr>
        <w:spacing w:after="0" w:line="240" w:lineRule="auto"/>
        <w:ind w:firstLine="567"/>
        <w:jc w:val="right"/>
        <w:rPr>
          <w:rFonts w:ascii="Times New Roman" w:hAnsi="Times New Roman" w:cs="Times New Roman"/>
          <w:b/>
          <w:spacing w:val="-4"/>
          <w:sz w:val="24"/>
          <w:szCs w:val="24"/>
        </w:rPr>
      </w:pPr>
    </w:p>
    <w:p w14:paraId="295A33FB" w14:textId="77777777" w:rsidR="00D05EAF" w:rsidRDefault="00D05EAF">
      <w:pPr>
        <w:spacing w:after="0" w:line="240" w:lineRule="auto"/>
        <w:ind w:firstLine="567"/>
        <w:jc w:val="right"/>
        <w:rPr>
          <w:rFonts w:ascii="Times New Roman" w:hAnsi="Times New Roman" w:cs="Times New Roman"/>
          <w:b/>
          <w:spacing w:val="-4"/>
          <w:sz w:val="24"/>
          <w:szCs w:val="24"/>
        </w:rPr>
      </w:pPr>
    </w:p>
    <w:sectPr w:rsidR="00D05EAF" w:rsidSect="00D05EAF">
      <w:footerReference w:type="default" r:id="rId11"/>
      <w:pgSz w:w="11906" w:h="16838"/>
      <w:pgMar w:top="680" w:right="567" w:bottom="679" w:left="1134" w:header="0" w:footer="578" w:gutter="0"/>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304155" w14:textId="77777777" w:rsidR="00277AB4" w:rsidRDefault="00277AB4" w:rsidP="00D05EAF">
      <w:pPr>
        <w:spacing w:after="0" w:line="240" w:lineRule="auto"/>
      </w:pPr>
      <w:r>
        <w:separator/>
      </w:r>
    </w:p>
  </w:endnote>
  <w:endnote w:type="continuationSeparator" w:id="0">
    <w:p w14:paraId="089A48EF" w14:textId="77777777" w:rsidR="00277AB4" w:rsidRDefault="00277AB4" w:rsidP="00D05E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Gungsuh">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B9392F" w14:textId="77777777" w:rsidR="00D05EAF" w:rsidRDefault="00D05EAF">
    <w:pPr>
      <w:pStyle w:val="15"/>
      <w:jc w:val="righ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2A2258" w14:textId="77777777" w:rsidR="00277AB4" w:rsidRDefault="00277AB4">
      <w:pPr>
        <w:rPr>
          <w:sz w:val="12"/>
        </w:rPr>
      </w:pPr>
      <w:r>
        <w:separator/>
      </w:r>
    </w:p>
  </w:footnote>
  <w:footnote w:type="continuationSeparator" w:id="0">
    <w:p w14:paraId="5414E5AB" w14:textId="77777777" w:rsidR="00277AB4" w:rsidRDefault="00277AB4">
      <w:pPr>
        <w:rPr>
          <w:sz w:val="12"/>
        </w:rPr>
      </w:pPr>
      <w:r>
        <w:continuationSeparator/>
      </w:r>
    </w:p>
  </w:footnote>
  <w:footnote w:id="1">
    <w:p w14:paraId="69F5C020" w14:textId="77777777" w:rsidR="00D05EAF" w:rsidRDefault="00A37FBE">
      <w:pPr>
        <w:pStyle w:val="16"/>
        <w:tabs>
          <w:tab w:val="left" w:pos="567"/>
        </w:tabs>
        <w:ind w:firstLine="284"/>
        <w:jc w:val="both"/>
        <w:rPr>
          <w:rFonts w:ascii="Times New Roman" w:hAnsi="Times New Roman" w:cs="Times New Roman"/>
          <w:spacing w:val="-4"/>
        </w:rPr>
      </w:pPr>
      <w:r>
        <w:rPr>
          <w:rStyle w:val="af1"/>
        </w:rPr>
        <w:footnoteRef/>
      </w:r>
      <w:r>
        <w:rPr>
          <w:rFonts w:ascii="Times New Roman" w:hAnsi="Times New Roman" w:cs="Times New Roman"/>
          <w:spacing w:val="-4"/>
        </w:rPr>
        <w:tab/>
        <w:t>Указывается наименование населенного пункта, в котором составлен отчет.</w:t>
      </w:r>
    </w:p>
  </w:footnote>
  <w:footnote w:id="2">
    <w:p w14:paraId="13D87115" w14:textId="77777777" w:rsidR="00D05EAF" w:rsidRDefault="00A37FBE">
      <w:pPr>
        <w:pStyle w:val="16"/>
        <w:tabs>
          <w:tab w:val="left" w:pos="284"/>
          <w:tab w:val="left" w:pos="567"/>
        </w:tabs>
        <w:jc w:val="both"/>
        <w:rPr>
          <w:rFonts w:ascii="Times New Roman" w:hAnsi="Times New Roman" w:cs="Times New Roman"/>
          <w:spacing w:val="-4"/>
        </w:rPr>
      </w:pPr>
      <w:r>
        <w:rPr>
          <w:rStyle w:val="af1"/>
        </w:rPr>
        <w:footnoteRef/>
      </w:r>
      <w:r>
        <w:rPr>
          <w:rFonts w:ascii="Times New Roman" w:hAnsi="Times New Roman" w:cs="Times New Roman"/>
          <w:spacing w:val="-4"/>
        </w:rPr>
        <w:tab/>
        <w:t>Ниже в настоящем Приложении к Контракту указан примерный перечень возможных документов. Данный перечень при заполнении и предоставлении Заказчику отчета формируется Исполнителем самостоятельно.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B6509"/>
    <w:multiLevelType w:val="multilevel"/>
    <w:tmpl w:val="AD00732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B541E70"/>
    <w:multiLevelType w:val="multilevel"/>
    <w:tmpl w:val="E3AE166C"/>
    <w:lvl w:ilvl="0">
      <w:start w:val="7"/>
      <w:numFmt w:val="decimal"/>
      <w:lvlText w:val="%1."/>
      <w:lvlJc w:val="left"/>
      <w:pPr>
        <w:tabs>
          <w:tab w:val="num" w:pos="0"/>
        </w:tabs>
        <w:ind w:left="360" w:hanging="360"/>
      </w:pPr>
    </w:lvl>
    <w:lvl w:ilvl="1">
      <w:start w:val="1"/>
      <w:numFmt w:val="decimal"/>
      <w:lvlText w:val="%1.%2."/>
      <w:lvlJc w:val="left"/>
      <w:pPr>
        <w:tabs>
          <w:tab w:val="num" w:pos="0"/>
        </w:tabs>
        <w:ind w:left="1211" w:hanging="360"/>
      </w:pPr>
    </w:lvl>
    <w:lvl w:ilvl="2">
      <w:start w:val="1"/>
      <w:numFmt w:val="decimal"/>
      <w:lvlText w:val="%1.%2.%3."/>
      <w:lvlJc w:val="left"/>
      <w:pPr>
        <w:tabs>
          <w:tab w:val="num" w:pos="0"/>
        </w:tabs>
        <w:ind w:left="2990" w:hanging="720"/>
      </w:pPr>
    </w:lvl>
    <w:lvl w:ilvl="3">
      <w:start w:val="1"/>
      <w:numFmt w:val="decimal"/>
      <w:lvlText w:val="%1.%2.%3.%4."/>
      <w:lvlJc w:val="left"/>
      <w:pPr>
        <w:tabs>
          <w:tab w:val="num" w:pos="0"/>
        </w:tabs>
        <w:ind w:left="4125" w:hanging="720"/>
      </w:pPr>
    </w:lvl>
    <w:lvl w:ilvl="4">
      <w:start w:val="1"/>
      <w:numFmt w:val="decimal"/>
      <w:lvlText w:val="%1.%2.%3.%4.%5."/>
      <w:lvlJc w:val="left"/>
      <w:pPr>
        <w:tabs>
          <w:tab w:val="num" w:pos="0"/>
        </w:tabs>
        <w:ind w:left="5620" w:hanging="1080"/>
      </w:pPr>
    </w:lvl>
    <w:lvl w:ilvl="5">
      <w:start w:val="1"/>
      <w:numFmt w:val="decimal"/>
      <w:lvlText w:val="%1.%2.%3.%4.%5.%6."/>
      <w:lvlJc w:val="left"/>
      <w:pPr>
        <w:tabs>
          <w:tab w:val="num" w:pos="0"/>
        </w:tabs>
        <w:ind w:left="6755" w:hanging="1080"/>
      </w:pPr>
    </w:lvl>
    <w:lvl w:ilvl="6">
      <w:start w:val="1"/>
      <w:numFmt w:val="decimal"/>
      <w:lvlText w:val="%1.%2.%3.%4.%5.%6.%7."/>
      <w:lvlJc w:val="left"/>
      <w:pPr>
        <w:tabs>
          <w:tab w:val="num" w:pos="0"/>
        </w:tabs>
        <w:ind w:left="8250" w:hanging="1440"/>
      </w:pPr>
    </w:lvl>
    <w:lvl w:ilvl="7">
      <w:start w:val="1"/>
      <w:numFmt w:val="decimal"/>
      <w:lvlText w:val="%1.%2.%3.%4.%5.%6.%7.%8."/>
      <w:lvlJc w:val="left"/>
      <w:pPr>
        <w:tabs>
          <w:tab w:val="num" w:pos="0"/>
        </w:tabs>
        <w:ind w:left="9385" w:hanging="1440"/>
      </w:pPr>
    </w:lvl>
    <w:lvl w:ilvl="8">
      <w:start w:val="1"/>
      <w:numFmt w:val="decimal"/>
      <w:lvlText w:val="%1.%2.%3.%4.%5.%6.%7.%8.%9."/>
      <w:lvlJc w:val="left"/>
      <w:pPr>
        <w:tabs>
          <w:tab w:val="num" w:pos="0"/>
        </w:tabs>
        <w:ind w:left="10880" w:hanging="1800"/>
      </w:pPr>
    </w:lvl>
  </w:abstractNum>
  <w:abstractNum w:abstractNumId="2">
    <w:nsid w:val="24464E8C"/>
    <w:multiLevelType w:val="hybridMultilevel"/>
    <w:tmpl w:val="0E8C5858"/>
    <w:lvl w:ilvl="0" w:tplc="6EDC693A">
      <w:start w:val="10"/>
      <w:numFmt w:val="russianLower"/>
      <w:lvlText w:val="%1)"/>
      <w:lvlJc w:val="left"/>
      <w:pPr>
        <w:ind w:left="928"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276E6C"/>
    <w:multiLevelType w:val="multilevel"/>
    <w:tmpl w:val="EC10B82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nsid w:val="2DFE2101"/>
    <w:multiLevelType w:val="multilevel"/>
    <w:tmpl w:val="B49A217A"/>
    <w:lvl w:ilvl="0">
      <w:start w:val="41"/>
      <w:numFmt w:val="decimal"/>
      <w:lvlText w:val="%1"/>
      <w:lvlJc w:val="left"/>
      <w:pPr>
        <w:tabs>
          <w:tab w:val="num" w:pos="0"/>
        </w:tabs>
        <w:ind w:left="420" w:hanging="420"/>
      </w:pPr>
    </w:lvl>
    <w:lvl w:ilvl="1">
      <w:start w:val="1"/>
      <w:numFmt w:val="decimal"/>
      <w:lvlText w:val="%1.%2"/>
      <w:lvlJc w:val="left"/>
      <w:pPr>
        <w:tabs>
          <w:tab w:val="num" w:pos="0"/>
        </w:tabs>
        <w:ind w:left="426" w:hanging="420"/>
      </w:pPr>
    </w:lvl>
    <w:lvl w:ilvl="2">
      <w:start w:val="1"/>
      <w:numFmt w:val="russianLower"/>
      <w:lvlText w:val="%3)"/>
      <w:lvlJc w:val="left"/>
      <w:pPr>
        <w:tabs>
          <w:tab w:val="num" w:pos="0"/>
        </w:tabs>
        <w:ind w:left="732" w:hanging="720"/>
      </w:pPr>
    </w:lvl>
    <w:lvl w:ilvl="3">
      <w:start w:val="1"/>
      <w:numFmt w:val="decimal"/>
      <w:lvlText w:val="%1.%2.%3.%4"/>
      <w:lvlJc w:val="left"/>
      <w:pPr>
        <w:tabs>
          <w:tab w:val="num" w:pos="0"/>
        </w:tabs>
        <w:ind w:left="738" w:hanging="720"/>
      </w:pPr>
    </w:lvl>
    <w:lvl w:ilvl="4">
      <w:start w:val="1"/>
      <w:numFmt w:val="decimal"/>
      <w:lvlText w:val="%1.%2.%3.%4.%5"/>
      <w:lvlJc w:val="left"/>
      <w:pPr>
        <w:tabs>
          <w:tab w:val="num" w:pos="0"/>
        </w:tabs>
        <w:ind w:left="1104" w:hanging="1080"/>
      </w:pPr>
    </w:lvl>
    <w:lvl w:ilvl="5">
      <w:start w:val="1"/>
      <w:numFmt w:val="decimal"/>
      <w:lvlText w:val="%1.%2.%3.%4.%5.%6"/>
      <w:lvlJc w:val="left"/>
      <w:pPr>
        <w:tabs>
          <w:tab w:val="num" w:pos="0"/>
        </w:tabs>
        <w:ind w:left="1110" w:hanging="1080"/>
      </w:pPr>
    </w:lvl>
    <w:lvl w:ilvl="6">
      <w:start w:val="1"/>
      <w:numFmt w:val="decimal"/>
      <w:lvlText w:val="%1.%2.%3.%4.%5.%6.%7"/>
      <w:lvlJc w:val="left"/>
      <w:pPr>
        <w:tabs>
          <w:tab w:val="num" w:pos="0"/>
        </w:tabs>
        <w:ind w:left="1476" w:hanging="1440"/>
      </w:pPr>
    </w:lvl>
    <w:lvl w:ilvl="7">
      <w:start w:val="1"/>
      <w:numFmt w:val="decimal"/>
      <w:lvlText w:val="%1.%2.%3.%4.%5.%6.%7.%8"/>
      <w:lvlJc w:val="left"/>
      <w:pPr>
        <w:tabs>
          <w:tab w:val="num" w:pos="0"/>
        </w:tabs>
        <w:ind w:left="1482" w:hanging="1440"/>
      </w:pPr>
    </w:lvl>
    <w:lvl w:ilvl="8">
      <w:start w:val="1"/>
      <w:numFmt w:val="decimal"/>
      <w:lvlText w:val="%1.%2.%3.%4.%5.%6.%7.%8.%9"/>
      <w:lvlJc w:val="left"/>
      <w:pPr>
        <w:tabs>
          <w:tab w:val="num" w:pos="0"/>
        </w:tabs>
        <w:ind w:left="1848" w:hanging="1800"/>
      </w:pPr>
    </w:lvl>
  </w:abstractNum>
  <w:abstractNum w:abstractNumId="5">
    <w:nsid w:val="31170793"/>
    <w:multiLevelType w:val="multilevel"/>
    <w:tmpl w:val="8DD479CE"/>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nsid w:val="35360483"/>
    <w:multiLevelType w:val="multilevel"/>
    <w:tmpl w:val="9FA2A702"/>
    <w:lvl w:ilvl="0">
      <w:start w:val="1"/>
      <w:numFmt w:val="decimal"/>
      <w:lvlText w:val="%1."/>
      <w:lvlJc w:val="left"/>
      <w:pPr>
        <w:tabs>
          <w:tab w:val="num" w:pos="0"/>
        </w:tabs>
        <w:ind w:left="72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7">
    <w:nsid w:val="38833616"/>
    <w:multiLevelType w:val="multilevel"/>
    <w:tmpl w:val="6F880FA0"/>
    <w:lvl w:ilvl="0">
      <w:start w:val="1"/>
      <w:numFmt w:val="decimal"/>
      <w:lvlText w:val="%1."/>
      <w:lvlJc w:val="left"/>
      <w:pPr>
        <w:tabs>
          <w:tab w:val="num" w:pos="0"/>
        </w:tabs>
        <w:ind w:left="1637" w:hanging="360"/>
      </w:pPr>
      <w:rPr>
        <w:b/>
      </w:rPr>
    </w:lvl>
    <w:lvl w:ilvl="1">
      <w:start w:val="1"/>
      <w:numFmt w:val="decimal"/>
      <w:lvlText w:val="%1.%2."/>
      <w:lvlJc w:val="left"/>
      <w:pPr>
        <w:tabs>
          <w:tab w:val="num" w:pos="0"/>
        </w:tabs>
        <w:ind w:left="1567" w:hanging="432"/>
      </w:pPr>
      <w:rPr>
        <w:b w:val="0"/>
        <w:i w:val="0"/>
      </w:rPr>
    </w:lvl>
    <w:lvl w:ilvl="2">
      <w:start w:val="1"/>
      <w:numFmt w:val="russianLower"/>
      <w:lvlText w:val="%3)"/>
      <w:lvlJc w:val="left"/>
      <w:pPr>
        <w:tabs>
          <w:tab w:val="num" w:pos="0"/>
        </w:tabs>
        <w:ind w:left="1224" w:hanging="504"/>
      </w:pPr>
      <w:rPr>
        <w:rFonts w:ascii="Times New Roman" w:hAnsi="Times New Roman" w:cs="Times New Roman"/>
        <w:i w:val="0"/>
        <w:sz w:val="20"/>
        <w:szCs w:val="2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nsid w:val="394C6579"/>
    <w:multiLevelType w:val="multilevel"/>
    <w:tmpl w:val="1B9CA55C"/>
    <w:lvl w:ilvl="0">
      <w:start w:val="1"/>
      <w:numFmt w:val="decimal"/>
      <w:lvlText w:val="%1."/>
      <w:lvlJc w:val="left"/>
      <w:pPr>
        <w:ind w:left="1637" w:hanging="360"/>
      </w:pPr>
      <w:rPr>
        <w:rFonts w:hint="default"/>
        <w:b/>
      </w:rPr>
    </w:lvl>
    <w:lvl w:ilvl="1">
      <w:start w:val="1"/>
      <w:numFmt w:val="decimal"/>
      <w:lvlText w:val="%1.%2."/>
      <w:lvlJc w:val="left"/>
      <w:pPr>
        <w:ind w:left="1567" w:hanging="432"/>
      </w:pPr>
      <w:rPr>
        <w:rFonts w:hint="default"/>
        <w:b w:val="0"/>
        <w:i w:val="0"/>
      </w:rPr>
    </w:lvl>
    <w:lvl w:ilvl="2">
      <w:start w:val="1"/>
      <w:numFmt w:val="russianLower"/>
      <w:lvlText w:val="%3)"/>
      <w:lvlJc w:val="left"/>
      <w:pPr>
        <w:ind w:left="1224" w:hanging="504"/>
      </w:pPr>
      <w:rPr>
        <w:rFonts w:ascii="Times New Roman" w:hAnsi="Times New Roman" w:cs="Times New Roman" w:hint="default"/>
        <w:i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3A99428F"/>
    <w:multiLevelType w:val="multilevel"/>
    <w:tmpl w:val="74901CA4"/>
    <w:lvl w:ilvl="0">
      <w:start w:val="4"/>
      <w:numFmt w:val="decimal"/>
      <w:lvlText w:val="%1."/>
      <w:lvlJc w:val="left"/>
      <w:pPr>
        <w:tabs>
          <w:tab w:val="num" w:pos="0"/>
        </w:tabs>
        <w:ind w:left="540" w:hanging="540"/>
      </w:pPr>
      <w:rPr>
        <w:color w:val="auto"/>
      </w:rPr>
    </w:lvl>
    <w:lvl w:ilvl="1">
      <w:start w:val="4"/>
      <w:numFmt w:val="decimal"/>
      <w:lvlText w:val="%1.%2."/>
      <w:lvlJc w:val="left"/>
      <w:pPr>
        <w:tabs>
          <w:tab w:val="num" w:pos="0"/>
        </w:tabs>
        <w:ind w:left="894" w:hanging="540"/>
      </w:pPr>
      <w:rPr>
        <w:color w:val="auto"/>
      </w:rPr>
    </w:lvl>
    <w:lvl w:ilvl="2">
      <w:start w:val="1"/>
      <w:numFmt w:val="decimal"/>
      <w:lvlText w:val="%1.%2.%3."/>
      <w:lvlJc w:val="left"/>
      <w:pPr>
        <w:tabs>
          <w:tab w:val="num" w:pos="0"/>
        </w:tabs>
        <w:ind w:left="1288" w:hanging="720"/>
      </w:pPr>
      <w:rPr>
        <w:color w:val="auto"/>
      </w:rPr>
    </w:lvl>
    <w:lvl w:ilvl="3">
      <w:start w:val="1"/>
      <w:numFmt w:val="decimal"/>
      <w:lvlText w:val="%1.%2.%3.%4."/>
      <w:lvlJc w:val="left"/>
      <w:pPr>
        <w:tabs>
          <w:tab w:val="num" w:pos="0"/>
        </w:tabs>
        <w:ind w:left="1782" w:hanging="720"/>
      </w:pPr>
      <w:rPr>
        <w:color w:val="auto"/>
      </w:rPr>
    </w:lvl>
    <w:lvl w:ilvl="4">
      <w:start w:val="1"/>
      <w:numFmt w:val="decimal"/>
      <w:lvlText w:val="%1.%2.%3.%4.%5."/>
      <w:lvlJc w:val="left"/>
      <w:pPr>
        <w:tabs>
          <w:tab w:val="num" w:pos="0"/>
        </w:tabs>
        <w:ind w:left="2496" w:hanging="1080"/>
      </w:pPr>
      <w:rPr>
        <w:color w:val="auto"/>
      </w:rPr>
    </w:lvl>
    <w:lvl w:ilvl="5">
      <w:start w:val="1"/>
      <w:numFmt w:val="decimal"/>
      <w:lvlText w:val="%1.%2.%3.%4.%5.%6."/>
      <w:lvlJc w:val="left"/>
      <w:pPr>
        <w:tabs>
          <w:tab w:val="num" w:pos="0"/>
        </w:tabs>
        <w:ind w:left="2850" w:hanging="1080"/>
      </w:pPr>
      <w:rPr>
        <w:color w:val="auto"/>
      </w:rPr>
    </w:lvl>
    <w:lvl w:ilvl="6">
      <w:start w:val="1"/>
      <w:numFmt w:val="decimal"/>
      <w:lvlText w:val="%1.%2.%3.%4.%5.%6.%7."/>
      <w:lvlJc w:val="left"/>
      <w:pPr>
        <w:tabs>
          <w:tab w:val="num" w:pos="0"/>
        </w:tabs>
        <w:ind w:left="3564" w:hanging="1440"/>
      </w:pPr>
      <w:rPr>
        <w:color w:val="auto"/>
      </w:rPr>
    </w:lvl>
    <w:lvl w:ilvl="7">
      <w:start w:val="1"/>
      <w:numFmt w:val="decimal"/>
      <w:lvlText w:val="%1.%2.%3.%4.%5.%6.%7.%8."/>
      <w:lvlJc w:val="left"/>
      <w:pPr>
        <w:tabs>
          <w:tab w:val="num" w:pos="0"/>
        </w:tabs>
        <w:ind w:left="3918" w:hanging="1440"/>
      </w:pPr>
      <w:rPr>
        <w:color w:val="auto"/>
      </w:rPr>
    </w:lvl>
    <w:lvl w:ilvl="8">
      <w:start w:val="1"/>
      <w:numFmt w:val="decimal"/>
      <w:lvlText w:val="%1.%2.%3.%4.%5.%6.%7.%8.%9."/>
      <w:lvlJc w:val="left"/>
      <w:pPr>
        <w:tabs>
          <w:tab w:val="num" w:pos="0"/>
        </w:tabs>
        <w:ind w:left="4632" w:hanging="1800"/>
      </w:pPr>
      <w:rPr>
        <w:color w:val="auto"/>
      </w:rPr>
    </w:lvl>
  </w:abstractNum>
  <w:abstractNum w:abstractNumId="10">
    <w:nsid w:val="65622D81"/>
    <w:multiLevelType w:val="multilevel"/>
    <w:tmpl w:val="D0E0D760"/>
    <w:lvl w:ilvl="0">
      <w:start w:val="10"/>
      <w:numFmt w:val="russianLower"/>
      <w:lvlText w:val="%1)"/>
      <w:lvlJc w:val="left"/>
      <w:pPr>
        <w:tabs>
          <w:tab w:val="num" w:pos="0"/>
        </w:tabs>
        <w:ind w:left="928" w:hanging="360"/>
      </w:pPr>
      <w:rPr>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668716C0"/>
    <w:multiLevelType w:val="multilevel"/>
    <w:tmpl w:val="F020AFD8"/>
    <w:lvl w:ilvl="0">
      <w:start w:val="42"/>
      <w:numFmt w:val="decimal"/>
      <w:lvlText w:val="%1"/>
      <w:lvlJc w:val="left"/>
      <w:pPr>
        <w:tabs>
          <w:tab w:val="num" w:pos="0"/>
        </w:tabs>
        <w:ind w:left="420" w:hanging="420"/>
      </w:pPr>
    </w:lvl>
    <w:lvl w:ilvl="1">
      <w:start w:val="1"/>
      <w:numFmt w:val="decimal"/>
      <w:lvlText w:val="%1.%2"/>
      <w:lvlJc w:val="left"/>
      <w:pPr>
        <w:tabs>
          <w:tab w:val="num" w:pos="0"/>
        </w:tabs>
        <w:ind w:left="420" w:hanging="420"/>
      </w:pPr>
    </w:lvl>
    <w:lvl w:ilvl="2">
      <w:start w:val="1"/>
      <w:numFmt w:val="russianLower"/>
      <w:lvlText w:val="%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2">
    <w:nsid w:val="7726450C"/>
    <w:multiLevelType w:val="multilevel"/>
    <w:tmpl w:val="2BF47470"/>
    <w:lvl w:ilvl="0">
      <w:start w:val="1"/>
      <w:numFmt w:val="russianLower"/>
      <w:lvlText w:val="%1)"/>
      <w:lvlJc w:val="left"/>
      <w:pPr>
        <w:tabs>
          <w:tab w:val="num" w:pos="0"/>
        </w:tabs>
        <w:ind w:left="720" w:hanging="360"/>
      </w:pPr>
      <w:rPr>
        <w:rFonts w:ascii="Times New Roman" w:hAnsi="Times New Roman" w:cs="Times New Roman"/>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79B73FE9"/>
    <w:multiLevelType w:val="hybridMultilevel"/>
    <w:tmpl w:val="1B18CF70"/>
    <w:lvl w:ilvl="0" w:tplc="5D027D04">
      <w:start w:val="1"/>
      <w:numFmt w:val="bullet"/>
      <w:lvlText w:val=""/>
      <w:lvlJc w:val="left"/>
      <w:pPr>
        <w:ind w:left="360"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4"/>
  </w:num>
  <w:num w:numId="2">
    <w:abstractNumId w:val="11"/>
  </w:num>
  <w:num w:numId="3">
    <w:abstractNumId w:val="5"/>
  </w:num>
  <w:num w:numId="4">
    <w:abstractNumId w:val="6"/>
  </w:num>
  <w:num w:numId="5">
    <w:abstractNumId w:val="7"/>
  </w:num>
  <w:num w:numId="6">
    <w:abstractNumId w:val="12"/>
  </w:num>
  <w:num w:numId="7">
    <w:abstractNumId w:val="3"/>
  </w:num>
  <w:num w:numId="8">
    <w:abstractNumId w:val="10"/>
  </w:num>
  <w:num w:numId="9">
    <w:abstractNumId w:val="1"/>
  </w:num>
  <w:num w:numId="10">
    <w:abstractNumId w:val="9"/>
  </w:num>
  <w:num w:numId="11">
    <w:abstractNumId w:val="0"/>
  </w:num>
  <w:num w:numId="12">
    <w:abstractNumId w:val="9"/>
    <w:lvlOverride w:ilvl="0"/>
    <w:lvlOverride w:ilvl="1"/>
    <w:lvlOverride w:ilvl="2">
      <w:startOverride w:val="1"/>
    </w:lvlOverride>
  </w:num>
  <w:num w:numId="13">
    <w:abstractNumId w:val="8"/>
  </w:num>
  <w:num w:numId="14">
    <w:abstractNumId w:val="1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EAF"/>
    <w:rsid w:val="0005157D"/>
    <w:rsid w:val="000D1CD0"/>
    <w:rsid w:val="00117B22"/>
    <w:rsid w:val="001D6160"/>
    <w:rsid w:val="00237AA2"/>
    <w:rsid w:val="00277AB4"/>
    <w:rsid w:val="00332353"/>
    <w:rsid w:val="00340A94"/>
    <w:rsid w:val="00421842"/>
    <w:rsid w:val="004933D5"/>
    <w:rsid w:val="00541BF4"/>
    <w:rsid w:val="005E0313"/>
    <w:rsid w:val="005F3111"/>
    <w:rsid w:val="005F41C7"/>
    <w:rsid w:val="006335BB"/>
    <w:rsid w:val="00675F6D"/>
    <w:rsid w:val="006B75F0"/>
    <w:rsid w:val="0070633A"/>
    <w:rsid w:val="007F442A"/>
    <w:rsid w:val="00867CD1"/>
    <w:rsid w:val="009B2C94"/>
    <w:rsid w:val="00A37FBE"/>
    <w:rsid w:val="00B46475"/>
    <w:rsid w:val="00BD7449"/>
    <w:rsid w:val="00CA0B9C"/>
    <w:rsid w:val="00CC15B3"/>
    <w:rsid w:val="00CC3297"/>
    <w:rsid w:val="00CF6433"/>
    <w:rsid w:val="00D05EAF"/>
    <w:rsid w:val="00D0767B"/>
    <w:rsid w:val="00D2323A"/>
    <w:rsid w:val="00D4120D"/>
    <w:rsid w:val="00DB5C32"/>
    <w:rsid w:val="00DD2E52"/>
    <w:rsid w:val="00E033CD"/>
    <w:rsid w:val="00E046D7"/>
    <w:rsid w:val="00E169D0"/>
    <w:rsid w:val="00E43BB6"/>
    <w:rsid w:val="00ED4EC5"/>
    <w:rsid w:val="00F55B7A"/>
    <w:rsid w:val="00FB2F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5BE5A"/>
  <w15:docId w15:val="{D519994F-24B4-40E3-AB17-09BC4C9B1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400C"/>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1"/>
    <w:next w:val="a"/>
    <w:link w:val="10"/>
    <w:qFormat/>
    <w:rsid w:val="00D7400C"/>
    <w:pPr>
      <w:spacing w:before="120" w:after="120"/>
      <w:jc w:val="both"/>
      <w:outlineLvl w:val="0"/>
    </w:pPr>
    <w:rPr>
      <w:rFonts w:asciiTheme="majorHAnsi" w:eastAsia="Calibri" w:hAnsiTheme="majorHAnsi" w:cstheme="majorBidi"/>
      <w:color w:val="385623" w:themeColor="accent6" w:themeShade="80"/>
      <w:sz w:val="18"/>
      <w:szCs w:val="24"/>
    </w:rPr>
  </w:style>
  <w:style w:type="paragraph" w:customStyle="1" w:styleId="21">
    <w:name w:val="Заголовок 21"/>
    <w:basedOn w:val="a"/>
    <w:next w:val="a"/>
    <w:uiPriority w:val="9"/>
    <w:unhideWhenUsed/>
    <w:qFormat/>
    <w:rsid w:val="00D7400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customStyle="1" w:styleId="31">
    <w:name w:val="Заголовок 31"/>
    <w:basedOn w:val="a"/>
    <w:next w:val="a"/>
    <w:link w:val="3"/>
    <w:uiPriority w:val="9"/>
    <w:semiHidden/>
    <w:unhideWhenUsed/>
    <w:qFormat/>
    <w:rsid w:val="00D7400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customStyle="1" w:styleId="10">
    <w:name w:val="Заголовок 1 Знак"/>
    <w:basedOn w:val="a0"/>
    <w:link w:val="11"/>
    <w:qFormat/>
    <w:rsid w:val="00D7400C"/>
    <w:rPr>
      <w:rFonts w:asciiTheme="majorHAnsi" w:eastAsia="Calibri" w:hAnsiTheme="majorHAnsi" w:cstheme="majorBidi"/>
      <w:color w:val="385623" w:themeColor="accent6" w:themeShade="80"/>
      <w:sz w:val="18"/>
      <w:szCs w:val="24"/>
    </w:rPr>
  </w:style>
  <w:style w:type="character" w:customStyle="1" w:styleId="2">
    <w:name w:val="Заголовок 2 Знак"/>
    <w:basedOn w:val="a0"/>
    <w:link w:val="20"/>
    <w:uiPriority w:val="9"/>
    <w:qFormat/>
    <w:rsid w:val="00D7400C"/>
    <w:rPr>
      <w:rFonts w:asciiTheme="majorHAnsi" w:eastAsiaTheme="majorEastAsia" w:hAnsiTheme="majorHAnsi" w:cstheme="majorBidi"/>
      <w:color w:val="2F5496" w:themeColor="accent1" w:themeShade="BF"/>
      <w:sz w:val="26"/>
      <w:szCs w:val="26"/>
    </w:rPr>
  </w:style>
  <w:style w:type="character" w:customStyle="1" w:styleId="3">
    <w:name w:val="Заголовок 3 Знак"/>
    <w:basedOn w:val="a0"/>
    <w:link w:val="31"/>
    <w:uiPriority w:val="9"/>
    <w:semiHidden/>
    <w:qFormat/>
    <w:rsid w:val="00D7400C"/>
    <w:rPr>
      <w:rFonts w:asciiTheme="majorHAnsi" w:eastAsiaTheme="majorEastAsia" w:hAnsiTheme="majorHAnsi" w:cstheme="majorBidi"/>
      <w:color w:val="1F3763" w:themeColor="accent1" w:themeShade="7F"/>
      <w:sz w:val="24"/>
      <w:szCs w:val="24"/>
    </w:rPr>
  </w:style>
  <w:style w:type="character" w:customStyle="1" w:styleId="VL">
    <w:name w:val="VL_Сноска Знак"/>
    <w:basedOn w:val="a0"/>
    <w:qFormat/>
    <w:rsid w:val="00D7400C"/>
    <w:rPr>
      <w:rFonts w:eastAsia="Calibri" w:cs="Times New Roman"/>
      <w:color w:val="1B2B11" w:themeColor="accent6" w:themeShade="40"/>
      <w:sz w:val="18"/>
      <w:szCs w:val="20"/>
    </w:rPr>
  </w:style>
  <w:style w:type="character" w:customStyle="1" w:styleId="a3">
    <w:name w:val="Верхний колонтитул Знак"/>
    <w:basedOn w:val="a0"/>
    <w:uiPriority w:val="99"/>
    <w:qFormat/>
    <w:rsid w:val="00D7400C"/>
  </w:style>
  <w:style w:type="character" w:customStyle="1" w:styleId="a4">
    <w:name w:val="Нижний колонтитул Знак"/>
    <w:basedOn w:val="a0"/>
    <w:uiPriority w:val="99"/>
    <w:qFormat/>
    <w:rsid w:val="00D7400C"/>
  </w:style>
  <w:style w:type="character" w:customStyle="1" w:styleId="a5">
    <w:name w:val="Текст сноски Знак"/>
    <w:basedOn w:val="a0"/>
    <w:uiPriority w:val="99"/>
    <w:qFormat/>
    <w:rsid w:val="00D7400C"/>
    <w:rPr>
      <w:sz w:val="20"/>
      <w:szCs w:val="20"/>
    </w:rPr>
  </w:style>
  <w:style w:type="character" w:customStyle="1" w:styleId="a6">
    <w:name w:val="Привязка сноски"/>
    <w:rsid w:val="00D05EAF"/>
    <w:rPr>
      <w:vertAlign w:val="superscript"/>
    </w:rPr>
  </w:style>
  <w:style w:type="character" w:customStyle="1" w:styleId="FootnoteCharacters">
    <w:name w:val="Footnote Characters"/>
    <w:basedOn w:val="a0"/>
    <w:uiPriority w:val="99"/>
    <w:unhideWhenUsed/>
    <w:qFormat/>
    <w:rsid w:val="00D7400C"/>
    <w:rPr>
      <w:vertAlign w:val="superscript"/>
    </w:rPr>
  </w:style>
  <w:style w:type="character" w:styleId="a7">
    <w:name w:val="annotation reference"/>
    <w:basedOn w:val="a0"/>
    <w:uiPriority w:val="99"/>
    <w:unhideWhenUsed/>
    <w:qFormat/>
    <w:rsid w:val="00D7400C"/>
    <w:rPr>
      <w:sz w:val="16"/>
      <w:szCs w:val="16"/>
    </w:rPr>
  </w:style>
  <w:style w:type="character" w:customStyle="1" w:styleId="a8">
    <w:name w:val="Текст примечания Знак"/>
    <w:basedOn w:val="a0"/>
    <w:qFormat/>
    <w:rsid w:val="00D7400C"/>
    <w:rPr>
      <w:sz w:val="20"/>
      <w:szCs w:val="20"/>
    </w:rPr>
  </w:style>
  <w:style w:type="character" w:customStyle="1" w:styleId="a9">
    <w:name w:val="Текст выноски Знак"/>
    <w:basedOn w:val="a0"/>
    <w:uiPriority w:val="99"/>
    <w:semiHidden/>
    <w:qFormat/>
    <w:rsid w:val="00D7400C"/>
    <w:rPr>
      <w:rFonts w:ascii="Segoe UI" w:hAnsi="Segoe UI" w:cs="Segoe UI"/>
      <w:sz w:val="18"/>
      <w:szCs w:val="18"/>
    </w:rPr>
  </w:style>
  <w:style w:type="character" w:customStyle="1" w:styleId="aa">
    <w:name w:val="Тема примечания Знак"/>
    <w:basedOn w:val="a8"/>
    <w:uiPriority w:val="99"/>
    <w:semiHidden/>
    <w:qFormat/>
    <w:rsid w:val="00D7400C"/>
    <w:rPr>
      <w:b/>
      <w:bCs/>
      <w:sz w:val="20"/>
      <w:szCs w:val="20"/>
    </w:rPr>
  </w:style>
  <w:style w:type="character" w:customStyle="1" w:styleId="apple-style-span">
    <w:name w:val="apple-style-span"/>
    <w:qFormat/>
    <w:rsid w:val="00D7400C"/>
    <w:rPr>
      <w:rFonts w:cs="Times New Roman"/>
    </w:rPr>
  </w:style>
  <w:style w:type="character" w:customStyle="1" w:styleId="ab">
    <w:name w:val="Название Знак"/>
    <w:basedOn w:val="a0"/>
    <w:qFormat/>
    <w:rsid w:val="00D7400C"/>
    <w:rPr>
      <w:rFonts w:ascii="Courier New" w:eastAsia="Times New Roman" w:hAnsi="Courier New" w:cs="Courier New"/>
      <w:b/>
      <w:bCs/>
      <w:lang w:eastAsia="ru-RU"/>
    </w:rPr>
  </w:style>
  <w:style w:type="character" w:customStyle="1" w:styleId="FontStyle15">
    <w:name w:val="Font Style15"/>
    <w:qFormat/>
    <w:rsid w:val="00D7400C"/>
    <w:rPr>
      <w:rFonts w:ascii="Arial" w:hAnsi="Arial" w:cs="Arial"/>
      <w:sz w:val="20"/>
      <w:szCs w:val="20"/>
    </w:rPr>
  </w:style>
  <w:style w:type="character" w:customStyle="1" w:styleId="FontStyle20">
    <w:name w:val="Font Style20"/>
    <w:uiPriority w:val="99"/>
    <w:qFormat/>
    <w:rsid w:val="00D7400C"/>
    <w:rPr>
      <w:rFonts w:ascii="Arial Narrow" w:hAnsi="Arial Narrow" w:cs="Arial Narrow"/>
      <w:sz w:val="24"/>
      <w:szCs w:val="24"/>
    </w:rPr>
  </w:style>
  <w:style w:type="character" w:customStyle="1" w:styleId="-">
    <w:name w:val="Интернет-ссылка"/>
    <w:basedOn w:val="a0"/>
    <w:uiPriority w:val="99"/>
    <w:unhideWhenUsed/>
    <w:rsid w:val="00D7400C"/>
    <w:rPr>
      <w:color w:val="0563C1" w:themeColor="hyperlink"/>
      <w:u w:val="single"/>
    </w:rPr>
  </w:style>
  <w:style w:type="character" w:customStyle="1" w:styleId="-2">
    <w:name w:val="Светлая заливка - Акцент 2 Знак"/>
    <w:basedOn w:val="a0"/>
    <w:link w:val="22"/>
    <w:uiPriority w:val="30"/>
    <w:qFormat/>
    <w:rsid w:val="00D7400C"/>
    <w:rPr>
      <w:rFonts w:ascii="Calibri" w:eastAsia="Times New Roman" w:hAnsi="Calibri" w:cs="Times New Roman"/>
      <w:iCs/>
      <w:caps/>
      <w:color w:val="1F497D"/>
      <w:sz w:val="24"/>
      <w:szCs w:val="28"/>
      <w:lang w:val="en-US"/>
    </w:rPr>
  </w:style>
  <w:style w:type="character" w:customStyle="1" w:styleId="VL0">
    <w:name w:val="VL_Основной текст Знак"/>
    <w:link w:val="VL1"/>
    <w:qFormat/>
    <w:rsid w:val="00D7400C"/>
    <w:rPr>
      <w:rFonts w:eastAsia="Calibri" w:cs="Times New Roman"/>
      <w:color w:val="0B1107" w:themeColor="accent6" w:themeShade="1A"/>
    </w:rPr>
  </w:style>
  <w:style w:type="character" w:customStyle="1" w:styleId="ac">
    <w:name w:val="Текст концевой сноски Знак"/>
    <w:basedOn w:val="a0"/>
    <w:uiPriority w:val="99"/>
    <w:semiHidden/>
    <w:qFormat/>
    <w:rsid w:val="00D7400C"/>
    <w:rPr>
      <w:sz w:val="20"/>
      <w:szCs w:val="20"/>
    </w:rPr>
  </w:style>
  <w:style w:type="character" w:customStyle="1" w:styleId="ad">
    <w:name w:val="Привязка концевой сноски"/>
    <w:rsid w:val="00D05EAF"/>
    <w:rPr>
      <w:vertAlign w:val="superscript"/>
    </w:rPr>
  </w:style>
  <w:style w:type="character" w:customStyle="1" w:styleId="EndnoteCharacters">
    <w:name w:val="Endnote Characters"/>
    <w:basedOn w:val="a0"/>
    <w:uiPriority w:val="99"/>
    <w:semiHidden/>
    <w:unhideWhenUsed/>
    <w:qFormat/>
    <w:rsid w:val="00D7400C"/>
    <w:rPr>
      <w:vertAlign w:val="superscript"/>
    </w:rPr>
  </w:style>
  <w:style w:type="character" w:customStyle="1" w:styleId="ae">
    <w:name w:val="Обычный (веб) Знак"/>
    <w:qFormat/>
    <w:locked/>
    <w:rsid w:val="00D7400C"/>
    <w:rPr>
      <w:rFonts w:ascii="Times New Roman" w:eastAsia="Times New Roman" w:hAnsi="Times New Roman" w:cs="Times New Roman"/>
      <w:sz w:val="24"/>
      <w:szCs w:val="24"/>
      <w:lang w:eastAsia="ru-RU"/>
    </w:rPr>
  </w:style>
  <w:style w:type="character" w:customStyle="1" w:styleId="gwt-inlinelabel">
    <w:name w:val="gwt-inlinelabel"/>
    <w:basedOn w:val="a0"/>
    <w:qFormat/>
    <w:rsid w:val="00D7400C"/>
  </w:style>
  <w:style w:type="character" w:customStyle="1" w:styleId="af">
    <w:name w:val="Основной текст Знак"/>
    <w:basedOn w:val="a0"/>
    <w:uiPriority w:val="1"/>
    <w:semiHidden/>
    <w:qFormat/>
    <w:rsid w:val="00D7400C"/>
    <w:rPr>
      <w:rFonts w:ascii="Times New Roman" w:eastAsia="Times New Roman" w:hAnsi="Times New Roman" w:cs="Times New Roman"/>
      <w:sz w:val="28"/>
      <w:szCs w:val="28"/>
    </w:rPr>
  </w:style>
  <w:style w:type="character" w:customStyle="1" w:styleId="22">
    <w:name w:val="Основной текст (2)_"/>
    <w:link w:val="-2"/>
    <w:qFormat/>
    <w:rsid w:val="00D7400C"/>
    <w:rPr>
      <w:rFonts w:ascii="Times New Roman" w:eastAsia="Times New Roman" w:hAnsi="Times New Roman" w:cs="Times New Roman"/>
      <w:sz w:val="26"/>
      <w:szCs w:val="26"/>
      <w:shd w:val="clear" w:color="auto" w:fill="FFFFFF"/>
    </w:rPr>
  </w:style>
  <w:style w:type="character" w:customStyle="1" w:styleId="ConsPlusNormal">
    <w:name w:val="ConsPlusNormal Знак"/>
    <w:link w:val="ConsPlusNormal"/>
    <w:uiPriority w:val="99"/>
    <w:qFormat/>
    <w:locked/>
    <w:rsid w:val="00D7400C"/>
    <w:rPr>
      <w:rFonts w:ascii="Times New Roman" w:hAnsi="Times New Roman" w:cs="Times New Roman"/>
      <w:sz w:val="20"/>
      <w:szCs w:val="20"/>
    </w:rPr>
  </w:style>
  <w:style w:type="character" w:customStyle="1" w:styleId="ListParagraphChar">
    <w:name w:val="List Paragraph Char"/>
    <w:link w:val="12"/>
    <w:qFormat/>
    <w:locked/>
    <w:rsid w:val="00AB0DDE"/>
    <w:rPr>
      <w:sz w:val="24"/>
      <w:szCs w:val="24"/>
      <w:lang w:eastAsia="zh-CN"/>
    </w:rPr>
  </w:style>
  <w:style w:type="character" w:customStyle="1" w:styleId="af0">
    <w:name w:val="Абзац списка Знак"/>
    <w:aliases w:val="Абзац списка основной Знак,Bullet List Знак,FooterText Знак,numbered Знак,ТЗ список Знак,Абзац списка литеральный Знак,Абзац списка с маркерами Знак,Medium Grid 1 Accent 2 Знак,Цветной список - Акцент 11 Знак,Paragraphe de liste1 Знак"/>
    <w:uiPriority w:val="34"/>
    <w:qFormat/>
    <w:locked/>
    <w:rsid w:val="00C70891"/>
    <w:rPr>
      <w:rFonts w:ascii="Times New Roman" w:eastAsia="Times New Roman" w:hAnsi="Times New Roman" w:cs="Times New Roman"/>
      <w:sz w:val="24"/>
      <w:szCs w:val="20"/>
      <w:lang w:eastAsia="ru-RU"/>
    </w:rPr>
  </w:style>
  <w:style w:type="character" w:customStyle="1" w:styleId="af1">
    <w:name w:val="Символ сноски"/>
    <w:qFormat/>
    <w:rsid w:val="00D05EAF"/>
  </w:style>
  <w:style w:type="character" w:customStyle="1" w:styleId="af2">
    <w:name w:val="Символ концевой сноски"/>
    <w:qFormat/>
    <w:rsid w:val="00D05EAF"/>
  </w:style>
  <w:style w:type="paragraph" w:customStyle="1" w:styleId="13">
    <w:name w:val="Заголовок1"/>
    <w:basedOn w:val="a"/>
    <w:next w:val="af3"/>
    <w:qFormat/>
    <w:rsid w:val="00D05EAF"/>
    <w:pPr>
      <w:keepNext/>
      <w:spacing w:before="240" w:after="120"/>
    </w:pPr>
    <w:rPr>
      <w:rFonts w:ascii="Liberation Sans" w:eastAsia="Microsoft YaHei" w:hAnsi="Liberation Sans" w:cs="Arial"/>
      <w:sz w:val="28"/>
      <w:szCs w:val="28"/>
    </w:rPr>
  </w:style>
  <w:style w:type="paragraph" w:styleId="af3">
    <w:name w:val="Body Text"/>
    <w:basedOn w:val="a"/>
    <w:uiPriority w:val="1"/>
    <w:semiHidden/>
    <w:unhideWhenUsed/>
    <w:qFormat/>
    <w:rsid w:val="00D7400C"/>
    <w:pPr>
      <w:widowControl w:val="0"/>
      <w:spacing w:after="0" w:line="240" w:lineRule="auto"/>
    </w:pPr>
    <w:rPr>
      <w:rFonts w:ascii="Times New Roman" w:eastAsia="Times New Roman" w:hAnsi="Times New Roman" w:cs="Times New Roman"/>
      <w:sz w:val="28"/>
      <w:szCs w:val="28"/>
    </w:rPr>
  </w:style>
  <w:style w:type="paragraph" w:styleId="af4">
    <w:name w:val="List"/>
    <w:basedOn w:val="af3"/>
    <w:rsid w:val="00D05EAF"/>
    <w:rPr>
      <w:rFonts w:cs="Arial"/>
    </w:rPr>
  </w:style>
  <w:style w:type="paragraph" w:customStyle="1" w:styleId="14">
    <w:name w:val="Название объекта1"/>
    <w:basedOn w:val="a"/>
    <w:qFormat/>
    <w:rsid w:val="00D05EAF"/>
    <w:pPr>
      <w:suppressLineNumbers/>
      <w:spacing w:before="120" w:after="120"/>
    </w:pPr>
    <w:rPr>
      <w:rFonts w:cs="Arial"/>
      <w:i/>
      <w:iCs/>
      <w:sz w:val="24"/>
      <w:szCs w:val="24"/>
    </w:rPr>
  </w:style>
  <w:style w:type="paragraph" w:styleId="af5">
    <w:name w:val="index heading"/>
    <w:basedOn w:val="a"/>
    <w:qFormat/>
    <w:rsid w:val="00D05EAF"/>
    <w:pPr>
      <w:suppressLineNumbers/>
    </w:pPr>
    <w:rPr>
      <w:rFonts w:cs="Arial"/>
    </w:rPr>
  </w:style>
  <w:style w:type="paragraph" w:customStyle="1" w:styleId="af6">
    <w:name w:val="Колонтитул"/>
    <w:basedOn w:val="a"/>
    <w:qFormat/>
    <w:rsid w:val="00D05EAF"/>
  </w:style>
  <w:style w:type="paragraph" w:customStyle="1" w:styleId="1">
    <w:name w:val="Верхний колонтитул1"/>
    <w:basedOn w:val="a"/>
    <w:uiPriority w:val="99"/>
    <w:unhideWhenUsed/>
    <w:rsid w:val="00D7400C"/>
    <w:pPr>
      <w:tabs>
        <w:tab w:val="center" w:pos="4677"/>
        <w:tab w:val="right" w:pos="9355"/>
      </w:tabs>
      <w:spacing w:after="0" w:line="240" w:lineRule="auto"/>
    </w:pPr>
  </w:style>
  <w:style w:type="paragraph" w:customStyle="1" w:styleId="VL2">
    <w:name w:val="VL_Заголовок"/>
    <w:basedOn w:val="11"/>
    <w:next w:val="a"/>
    <w:qFormat/>
    <w:rsid w:val="00D7400C"/>
    <w:pPr>
      <w:spacing w:before="240" w:after="0"/>
      <w:outlineLvl w:val="9"/>
    </w:pPr>
    <w:rPr>
      <w:rFonts w:eastAsia="Times New Roman" w:cs="Times New Roman"/>
      <w:b/>
      <w:caps/>
      <w:color w:val="44546A" w:themeColor="text2"/>
      <w:sz w:val="22"/>
    </w:rPr>
  </w:style>
  <w:style w:type="paragraph" w:customStyle="1" w:styleId="VL1">
    <w:name w:val="VL_Основной текст"/>
    <w:basedOn w:val="a"/>
    <w:link w:val="VL0"/>
    <w:qFormat/>
    <w:rsid w:val="00D7400C"/>
    <w:pPr>
      <w:spacing w:before="240" w:after="0" w:line="240" w:lineRule="auto"/>
      <w:jc w:val="both"/>
    </w:pPr>
    <w:rPr>
      <w:rFonts w:eastAsia="Calibri" w:cs="Times New Roman"/>
      <w:color w:val="0B1107" w:themeColor="accent6" w:themeShade="1A"/>
    </w:rPr>
  </w:style>
  <w:style w:type="paragraph" w:customStyle="1" w:styleId="VL3">
    <w:name w:val="VL_Подзаголовок"/>
    <w:basedOn w:val="a"/>
    <w:next w:val="VL1"/>
    <w:link w:val="VL4"/>
    <w:qFormat/>
    <w:rsid w:val="00D7400C"/>
    <w:pPr>
      <w:spacing w:before="240" w:after="0" w:line="240" w:lineRule="auto"/>
      <w:jc w:val="both"/>
      <w:outlineLvl w:val="1"/>
    </w:pPr>
    <w:rPr>
      <w:rFonts w:asciiTheme="majorHAnsi" w:eastAsia="Times New Roman" w:hAnsiTheme="majorHAnsi" w:cs="Times New Roman"/>
      <w:b/>
      <w:color w:val="015579"/>
    </w:rPr>
  </w:style>
  <w:style w:type="paragraph" w:customStyle="1" w:styleId="VL4">
    <w:name w:val="VL_Сноска"/>
    <w:basedOn w:val="a"/>
    <w:link w:val="VL3"/>
    <w:qFormat/>
    <w:rsid w:val="00D7400C"/>
    <w:pPr>
      <w:spacing w:after="0" w:line="240" w:lineRule="auto"/>
      <w:jc w:val="both"/>
    </w:pPr>
    <w:rPr>
      <w:rFonts w:eastAsia="Calibri" w:cs="Times New Roman"/>
      <w:color w:val="1B2B11" w:themeColor="accent6" w:themeShade="40"/>
      <w:sz w:val="18"/>
      <w:szCs w:val="20"/>
    </w:rPr>
  </w:style>
  <w:style w:type="paragraph" w:customStyle="1" w:styleId="15">
    <w:name w:val="Нижний колонтитул1"/>
    <w:basedOn w:val="a"/>
    <w:uiPriority w:val="99"/>
    <w:unhideWhenUsed/>
    <w:rsid w:val="00D7400C"/>
    <w:pPr>
      <w:tabs>
        <w:tab w:val="center" w:pos="4677"/>
        <w:tab w:val="right" w:pos="9355"/>
      </w:tabs>
      <w:spacing w:after="0" w:line="240" w:lineRule="auto"/>
    </w:pPr>
  </w:style>
  <w:style w:type="paragraph" w:customStyle="1" w:styleId="16">
    <w:name w:val="Текст сноски1"/>
    <w:basedOn w:val="a"/>
    <w:uiPriority w:val="99"/>
    <w:unhideWhenUsed/>
    <w:rsid w:val="00D7400C"/>
    <w:pPr>
      <w:spacing w:after="0" w:line="240" w:lineRule="auto"/>
    </w:pPr>
    <w:rPr>
      <w:sz w:val="20"/>
      <w:szCs w:val="20"/>
    </w:rPr>
  </w:style>
  <w:style w:type="paragraph" w:styleId="af7">
    <w:name w:val="annotation text"/>
    <w:basedOn w:val="a"/>
    <w:unhideWhenUsed/>
    <w:qFormat/>
    <w:rsid w:val="00D7400C"/>
    <w:pPr>
      <w:spacing w:line="240" w:lineRule="auto"/>
    </w:pPr>
    <w:rPr>
      <w:sz w:val="20"/>
      <w:szCs w:val="20"/>
    </w:rPr>
  </w:style>
  <w:style w:type="paragraph" w:customStyle="1" w:styleId="ConsPlusNormal0">
    <w:name w:val="ConsPlusNormal"/>
    <w:uiPriority w:val="99"/>
    <w:qFormat/>
    <w:rsid w:val="00D7400C"/>
    <w:rPr>
      <w:rFonts w:ascii="Times New Roman" w:hAnsi="Times New Roman" w:cs="Times New Roman"/>
      <w:sz w:val="20"/>
      <w:szCs w:val="20"/>
    </w:rPr>
  </w:style>
  <w:style w:type="paragraph" w:styleId="af8">
    <w:name w:val="List Paragraph"/>
    <w:aliases w:val="Абзац списка основной,Bullet List,FooterText,numbered,ТЗ список,Абзац списка литеральный,Абзац списка с маркерами,Medium Grid 1 Accent 2,Цветной список - Акцент 11,Paragraphe de liste1,lp1,it_List1,ПС - Нумерованный,перечисление,Bullet_IRAO"/>
    <w:basedOn w:val="a"/>
    <w:uiPriority w:val="34"/>
    <w:qFormat/>
    <w:rsid w:val="00D7400C"/>
    <w:pPr>
      <w:spacing w:after="0" w:line="360" w:lineRule="auto"/>
      <w:ind w:left="720" w:firstLine="720"/>
      <w:contextualSpacing/>
      <w:jc w:val="both"/>
    </w:pPr>
    <w:rPr>
      <w:rFonts w:ascii="Times New Roman" w:eastAsia="Times New Roman" w:hAnsi="Times New Roman" w:cs="Times New Roman"/>
      <w:sz w:val="24"/>
      <w:szCs w:val="20"/>
      <w:lang w:eastAsia="ru-RU"/>
    </w:rPr>
  </w:style>
  <w:style w:type="paragraph" w:styleId="af9">
    <w:name w:val="Balloon Text"/>
    <w:basedOn w:val="a"/>
    <w:uiPriority w:val="99"/>
    <w:semiHidden/>
    <w:unhideWhenUsed/>
    <w:qFormat/>
    <w:rsid w:val="00D7400C"/>
    <w:pPr>
      <w:spacing w:after="0" w:line="240" w:lineRule="auto"/>
    </w:pPr>
    <w:rPr>
      <w:rFonts w:ascii="Segoe UI" w:hAnsi="Segoe UI" w:cs="Segoe UI"/>
      <w:sz w:val="18"/>
      <w:szCs w:val="18"/>
    </w:rPr>
  </w:style>
  <w:style w:type="paragraph" w:styleId="afa">
    <w:name w:val="annotation subject"/>
    <w:basedOn w:val="af7"/>
    <w:next w:val="af7"/>
    <w:uiPriority w:val="99"/>
    <w:semiHidden/>
    <w:unhideWhenUsed/>
    <w:qFormat/>
    <w:rsid w:val="00D7400C"/>
    <w:rPr>
      <w:b/>
      <w:bCs/>
    </w:rPr>
  </w:style>
  <w:style w:type="paragraph" w:styleId="afb">
    <w:name w:val="Title"/>
    <w:basedOn w:val="a"/>
    <w:qFormat/>
    <w:rsid w:val="00D7400C"/>
    <w:pPr>
      <w:widowControl w:val="0"/>
      <w:spacing w:after="0" w:line="240" w:lineRule="auto"/>
      <w:jc w:val="center"/>
    </w:pPr>
    <w:rPr>
      <w:rFonts w:ascii="Courier New" w:eastAsia="Times New Roman" w:hAnsi="Courier New" w:cs="Courier New"/>
      <w:b/>
      <w:bCs/>
      <w:lang w:eastAsia="ru-RU"/>
    </w:rPr>
  </w:style>
  <w:style w:type="paragraph" w:customStyle="1" w:styleId="17">
    <w:name w:val="Обычный1"/>
    <w:qFormat/>
    <w:rsid w:val="00D7400C"/>
    <w:rPr>
      <w:rFonts w:ascii="Times New Roman" w:eastAsia="Times New Roman" w:hAnsi="Times New Roman" w:cs="Times New Roman"/>
      <w:sz w:val="20"/>
      <w:szCs w:val="20"/>
      <w:lang w:eastAsia="ru-RU"/>
    </w:rPr>
  </w:style>
  <w:style w:type="paragraph" w:customStyle="1" w:styleId="ConsPlusNonformat">
    <w:name w:val="ConsPlusNonformat"/>
    <w:qFormat/>
    <w:rsid w:val="00D7400C"/>
    <w:rPr>
      <w:rFonts w:ascii="Courier New" w:eastAsia="Times New Roman" w:hAnsi="Courier New" w:cs="Courier New"/>
      <w:sz w:val="20"/>
      <w:szCs w:val="20"/>
      <w:lang w:eastAsia="ru-RU"/>
    </w:rPr>
  </w:style>
  <w:style w:type="paragraph" w:styleId="afc">
    <w:name w:val="Revision"/>
    <w:uiPriority w:val="99"/>
    <w:semiHidden/>
    <w:qFormat/>
    <w:rsid w:val="00D7400C"/>
  </w:style>
  <w:style w:type="paragraph" w:customStyle="1" w:styleId="-21">
    <w:name w:val="Светлая заливка - Акцент 21"/>
    <w:basedOn w:val="11"/>
    <w:next w:val="a"/>
    <w:uiPriority w:val="30"/>
    <w:qFormat/>
    <w:rsid w:val="00D7400C"/>
    <w:pPr>
      <w:pBdr>
        <w:bottom w:val="single" w:sz="4" w:space="4" w:color="4F81BD"/>
      </w:pBdr>
      <w:spacing w:before="240" w:after="240"/>
      <w:jc w:val="left"/>
      <w:outlineLvl w:val="9"/>
    </w:pPr>
    <w:rPr>
      <w:rFonts w:ascii="Calibri" w:eastAsia="Times New Roman" w:hAnsi="Calibri" w:cs="Times New Roman"/>
      <w:iCs/>
      <w:caps/>
      <w:color w:val="1F497D"/>
      <w:sz w:val="24"/>
      <w:szCs w:val="28"/>
      <w:lang w:val="en-US"/>
    </w:rPr>
  </w:style>
  <w:style w:type="paragraph" w:customStyle="1" w:styleId="Default">
    <w:name w:val="Default"/>
    <w:qFormat/>
    <w:rsid w:val="00D7400C"/>
    <w:rPr>
      <w:rFonts w:ascii="Arial" w:eastAsia="Calibri" w:hAnsi="Arial" w:cs="Arial"/>
      <w:color w:val="000000"/>
      <w:sz w:val="24"/>
      <w:szCs w:val="24"/>
    </w:rPr>
  </w:style>
  <w:style w:type="paragraph" w:styleId="afd">
    <w:name w:val="Normal (Web)"/>
    <w:basedOn w:val="a"/>
    <w:uiPriority w:val="99"/>
    <w:unhideWhenUsed/>
    <w:qFormat/>
    <w:rsid w:val="00D7400C"/>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18">
    <w:name w:val="Текст концевой сноски1"/>
    <w:basedOn w:val="a"/>
    <w:uiPriority w:val="99"/>
    <w:semiHidden/>
    <w:unhideWhenUsed/>
    <w:rsid w:val="00D7400C"/>
    <w:pPr>
      <w:spacing w:after="0" w:line="240" w:lineRule="auto"/>
    </w:pPr>
    <w:rPr>
      <w:sz w:val="20"/>
      <w:szCs w:val="20"/>
    </w:rPr>
  </w:style>
  <w:style w:type="paragraph" w:customStyle="1" w:styleId="s1">
    <w:name w:val="s_1"/>
    <w:basedOn w:val="a"/>
    <w:qFormat/>
    <w:rsid w:val="00D7400C"/>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20">
    <w:name w:val="Основной текст (2)"/>
    <w:basedOn w:val="a"/>
    <w:link w:val="2"/>
    <w:qFormat/>
    <w:rsid w:val="00D7400C"/>
    <w:pPr>
      <w:widowControl w:val="0"/>
      <w:shd w:val="clear" w:color="auto" w:fill="FFFFFF"/>
      <w:spacing w:before="240" w:after="0" w:line="317" w:lineRule="exact"/>
      <w:ind w:hanging="640"/>
      <w:jc w:val="right"/>
    </w:pPr>
    <w:rPr>
      <w:rFonts w:ascii="Times New Roman" w:eastAsia="Times New Roman" w:hAnsi="Times New Roman" w:cs="Times New Roman"/>
      <w:sz w:val="26"/>
      <w:szCs w:val="26"/>
    </w:rPr>
  </w:style>
  <w:style w:type="paragraph" w:customStyle="1" w:styleId="12">
    <w:name w:val="Название объекта1"/>
    <w:basedOn w:val="a"/>
    <w:link w:val="ListParagraphChar"/>
    <w:qFormat/>
    <w:rsid w:val="008A6286"/>
    <w:pPr>
      <w:spacing w:after="0" w:line="240" w:lineRule="auto"/>
      <w:ind w:firstLine="720"/>
      <w:jc w:val="center"/>
    </w:pPr>
    <w:rPr>
      <w:rFonts w:ascii="Times New Roman" w:eastAsia="SimSun" w:hAnsi="Times New Roman" w:cs="Times New Roman"/>
      <w:b/>
      <w:sz w:val="28"/>
      <w:szCs w:val="20"/>
      <w:lang w:eastAsia="ar-SA"/>
    </w:rPr>
  </w:style>
  <w:style w:type="paragraph" w:customStyle="1" w:styleId="19">
    <w:name w:val="Абзац списка1"/>
    <w:basedOn w:val="a"/>
    <w:qFormat/>
    <w:rsid w:val="00AB0DDE"/>
    <w:pPr>
      <w:spacing w:after="0" w:line="240" w:lineRule="auto"/>
      <w:ind w:left="720"/>
    </w:pPr>
    <w:rPr>
      <w:sz w:val="24"/>
      <w:szCs w:val="24"/>
      <w:lang w:eastAsia="zh-CN"/>
    </w:rPr>
  </w:style>
  <w:style w:type="paragraph" w:customStyle="1" w:styleId="afe">
    <w:name w:val="Содержимое таблицы"/>
    <w:basedOn w:val="a"/>
    <w:qFormat/>
    <w:rsid w:val="00673D19"/>
    <w:pPr>
      <w:widowControl w:val="0"/>
      <w:suppressLineNumbers/>
      <w:spacing w:after="0" w:line="240" w:lineRule="auto"/>
    </w:pPr>
  </w:style>
  <w:style w:type="table" w:styleId="aff">
    <w:name w:val="Table Grid"/>
    <w:basedOn w:val="a1"/>
    <w:uiPriority w:val="39"/>
    <w:rsid w:val="00D740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VegasLex">
    <w:name w:val="Vegas Lex"/>
    <w:basedOn w:val="a1"/>
    <w:uiPriority w:val="99"/>
    <w:rsid w:val="00D7400C"/>
    <w:pPr>
      <w:jc w:val="center"/>
    </w:pPr>
    <w:rPr>
      <w:color w:val="0B1107" w:themeColor="accent6" w:themeShade="1A"/>
    </w:rPr>
    <w:tblPr>
      <w:tblInd w:w="0" w:type="dxa"/>
      <w:tblBorders>
        <w:top w:val="single" w:sz="4" w:space="0" w:color="70AD47" w:themeColor="accent6"/>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cPr>
      <w:shd w:val="clear" w:color="auto" w:fill="auto"/>
    </w:tcPr>
    <w:tblStylePr w:type="firstRow">
      <w:rPr>
        <w:rFonts w:asciiTheme="minorHAnsi" w:hAnsiTheme="minorHAnsi"/>
        <w:b/>
        <w:color w:val="E7E6E6" w:themeColor="background2"/>
        <w:sz w:val="22"/>
      </w:rPr>
      <w:tblPr/>
      <w:tcPr>
        <w:shd w:val="clear" w:color="auto" w:fill="1B2B11" w:themeFill="accent6" w:themeFillShade="40"/>
      </w:tcPr>
    </w:tblStylePr>
    <w:tblStylePr w:type="firstCol">
      <w:rPr>
        <w:rFonts w:asciiTheme="minorHAnsi" w:hAnsiTheme="minorHAnsi"/>
        <w:color w:val="015579"/>
        <w:sz w:val="22"/>
      </w:rPr>
    </w:tblStylePr>
  </w:style>
  <w:style w:type="character" w:styleId="aff0">
    <w:name w:val="Strong"/>
    <w:qFormat/>
    <w:rsid w:val="007063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consultantplus://offline/ref=A655FFA53A7780B427A3BF79EE61C35A7FE24B1A4D34CFF276B9BCA456o5BCB"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A655FFA53A7780B427A3BF79EE61C35A7FE24B1A4D34CFF276B9BCA456o5BCB"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82D59-CEE7-494E-8502-2EDEF81BE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17</Pages>
  <Words>8362</Words>
  <Characters>47666</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grishin_ta</dc:creator>
  <cp:lastModifiedBy>Buhg2</cp:lastModifiedBy>
  <cp:revision>13</cp:revision>
  <cp:lastPrinted>2025-03-21T12:53:00Z</cp:lastPrinted>
  <dcterms:created xsi:type="dcterms:W3CDTF">2026-08-14T07:43:00Z</dcterms:created>
  <dcterms:modified xsi:type="dcterms:W3CDTF">2026-08-17T08:50:00Z</dcterms:modified>
  <dc:language>ru-RU</dc:language>
</cp:coreProperties>
</file>