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E4B8" w14:textId="55D05E4E" w:rsidR="00727924" w:rsidRPr="00296F2B" w:rsidRDefault="00727924" w:rsidP="00727924">
      <w:pPr>
        <w:jc w:val="center"/>
        <w:rPr>
          <w:b/>
          <w:bCs/>
        </w:rPr>
      </w:pPr>
      <w:r w:rsidRPr="00296F2B">
        <w:rPr>
          <w:b/>
          <w:bCs/>
        </w:rPr>
        <w:t>Государственн</w:t>
      </w:r>
      <w:r w:rsidR="00185E90">
        <w:rPr>
          <w:b/>
          <w:bCs/>
        </w:rPr>
        <w:t>ый</w:t>
      </w:r>
      <w:r w:rsidRPr="00296F2B">
        <w:rPr>
          <w:b/>
          <w:bCs/>
        </w:rPr>
        <w:t xml:space="preserve"> контракт № ___</w:t>
      </w:r>
    </w:p>
    <w:p w14:paraId="1A041839" w14:textId="6FF96F05" w:rsidR="00727924" w:rsidRPr="00805D12" w:rsidRDefault="00727924" w:rsidP="00727924">
      <w:pPr>
        <w:jc w:val="center"/>
      </w:pPr>
      <w:r w:rsidRPr="001C5619">
        <w:rPr>
          <w:b/>
        </w:rPr>
        <w:t xml:space="preserve">на поставку </w:t>
      </w:r>
      <w:r w:rsidR="00A11667" w:rsidRPr="00297643">
        <w:rPr>
          <w:b/>
          <w:color w:val="0070C0"/>
          <w:lang w:eastAsia="ar-SA"/>
        </w:rPr>
        <w:t>строительных материалов</w:t>
      </w:r>
      <w:r w:rsidR="00775CA3">
        <w:rPr>
          <w:b/>
          <w:color w:val="0070C0"/>
          <w:lang w:eastAsia="ar-SA"/>
        </w:rPr>
        <w:t xml:space="preserve"> и изделий</w:t>
      </w:r>
    </w:p>
    <w:p w14:paraId="2A221116" w14:textId="77777777" w:rsidR="00727924" w:rsidRDefault="00727924" w:rsidP="00727924">
      <w:pPr>
        <w:jc w:val="center"/>
      </w:pPr>
    </w:p>
    <w:p w14:paraId="14B4ACA0" w14:textId="77777777" w:rsidR="00A11667" w:rsidRPr="002E5393" w:rsidRDefault="00A11667" w:rsidP="00A11667">
      <w:pPr>
        <w:jc w:val="center"/>
      </w:pPr>
      <w:r w:rsidRPr="002E5393">
        <w:t>«___» __________ 2026 г.</w:t>
      </w:r>
      <w:r>
        <w:tab/>
      </w:r>
      <w:r>
        <w:tab/>
      </w:r>
      <w:r>
        <w:tab/>
      </w:r>
      <w:r>
        <w:tab/>
      </w:r>
      <w:r>
        <w:tab/>
      </w:r>
      <w:r>
        <w:tab/>
      </w:r>
      <w:r>
        <w:tab/>
      </w:r>
      <w:r>
        <w:tab/>
      </w:r>
      <w:r>
        <w:tab/>
      </w:r>
      <w:r w:rsidRPr="00F464C3">
        <w:t>с.</w:t>
      </w:r>
      <w:r>
        <w:t xml:space="preserve"> </w:t>
      </w:r>
      <w:r w:rsidRPr="00F464C3">
        <w:t>Каменка</w:t>
      </w:r>
    </w:p>
    <w:p w14:paraId="724F2687" w14:textId="77777777" w:rsidR="00A11667" w:rsidRPr="00B80281" w:rsidRDefault="00A11667" w:rsidP="00A11667">
      <w:pPr>
        <w:ind w:firstLine="709"/>
        <w:jc w:val="both"/>
      </w:pPr>
    </w:p>
    <w:p w14:paraId="6185EFEB" w14:textId="77777777" w:rsidR="00A11667" w:rsidRPr="00803CDF" w:rsidRDefault="00A11667" w:rsidP="00A11667">
      <w:pPr>
        <w:ind w:firstLine="708"/>
        <w:jc w:val="both"/>
        <w:rPr>
          <w:rStyle w:val="ConsNormal"/>
        </w:rPr>
      </w:pPr>
      <w:r w:rsidRPr="00F464C3">
        <w:t xml:space="preserve">Федеральное казенное учреждение «Исправительная Колония № 3 Управления Федеральной службы исполнения наказаний по </w:t>
      </w:r>
      <w:r>
        <w:t>Кабардино-Балкарской Республике</w:t>
      </w:r>
      <w:r w:rsidRPr="002E5393">
        <w:t>», именуемое в дальнейшем «Государственный заказчик», в лице ________________, действующего на основании _______________, с одной стороны, и ____________, в лице _____________, действующего на основании _____________, именуемое</w:t>
      </w:r>
      <w:r w:rsidRPr="008814D8">
        <w:t xml:space="preserve"> в дальнейшем «</w:t>
      </w:r>
      <w:r w:rsidRPr="006B2ADF">
        <w:t>Поставщик</w:t>
      </w:r>
      <w:r w:rsidRPr="008814D8">
        <w:t xml:space="preserve">», </w:t>
      </w:r>
      <w:r>
        <w:t xml:space="preserve">с другой стороны, </w:t>
      </w:r>
      <w:r w:rsidRPr="008814D8">
        <w:t>именуемые</w:t>
      </w:r>
      <w:r>
        <w:t xml:space="preserve"> </w:t>
      </w:r>
      <w:r w:rsidRPr="008814D8">
        <w:t xml:space="preserve">в дальнейшем «Стороны», руководствуясь п. 4 ч. 1 ст. 93 </w:t>
      </w:r>
      <w:r w:rsidRPr="008814D8">
        <w:rPr>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814D8">
        <w:t>заключили настоящий Государственный контракт (далее – Контракт) о нижеследующем</w:t>
      </w:r>
      <w:r w:rsidRPr="00803CDF">
        <w:rPr>
          <w:rStyle w:val="ConsNormal"/>
        </w:rPr>
        <w:t>:</w:t>
      </w:r>
    </w:p>
    <w:p w14:paraId="29A78719" w14:textId="77777777" w:rsidR="00EF61B3" w:rsidRDefault="00EF61B3" w:rsidP="00727924">
      <w:pPr>
        <w:ind w:firstLine="708"/>
        <w:jc w:val="both"/>
        <w:rPr>
          <w:rStyle w:val="ConsNormal"/>
          <w:rFonts w:ascii="Times New Roman" w:hAnsi="Times New Roman" w:cs="Times New Roman"/>
        </w:rPr>
      </w:pPr>
    </w:p>
    <w:p w14:paraId="7B19E619" w14:textId="5F392B8A" w:rsidR="00727924" w:rsidRDefault="00727924" w:rsidP="00727924">
      <w:pPr>
        <w:jc w:val="center"/>
        <w:rPr>
          <w:b/>
        </w:rPr>
      </w:pPr>
      <w:r w:rsidRPr="002376FF">
        <w:rPr>
          <w:b/>
        </w:rPr>
        <w:t>1. Предмет контракта</w:t>
      </w:r>
    </w:p>
    <w:p w14:paraId="09ECD259" w14:textId="33798451" w:rsidR="003C3084" w:rsidRPr="00352753" w:rsidRDefault="003C3084" w:rsidP="003C3084">
      <w:pPr>
        <w:ind w:firstLine="708"/>
        <w:jc w:val="both"/>
      </w:pPr>
      <w:r>
        <w:t xml:space="preserve">1.1. </w:t>
      </w:r>
      <w:r w:rsidRPr="00352753">
        <w:t xml:space="preserve">В соответствии с настоящим Контрактом Поставщик обязуется передать в собственность Заказчика, а Заказчик принять и оплатить </w:t>
      </w:r>
      <w:r w:rsidR="00A11667" w:rsidRPr="00A11667">
        <w:rPr>
          <w:color w:val="0070C0"/>
        </w:rPr>
        <w:t>строительны</w:t>
      </w:r>
      <w:r w:rsidR="00A11667">
        <w:rPr>
          <w:color w:val="0070C0"/>
        </w:rPr>
        <w:t>е</w:t>
      </w:r>
      <w:r w:rsidR="00A11667" w:rsidRPr="00A11667">
        <w:rPr>
          <w:color w:val="0070C0"/>
        </w:rPr>
        <w:t xml:space="preserve"> материал</w:t>
      </w:r>
      <w:r w:rsidR="00A11667">
        <w:rPr>
          <w:color w:val="0070C0"/>
        </w:rPr>
        <w:t>ы</w:t>
      </w:r>
      <w:r w:rsidR="00775CA3">
        <w:rPr>
          <w:color w:val="0070C0"/>
        </w:rPr>
        <w:t xml:space="preserve"> и изделия</w:t>
      </w:r>
      <w:r w:rsidR="002A7EAC" w:rsidRPr="00593C9F">
        <w:t>,</w:t>
      </w:r>
      <w:r w:rsidR="00F46F59" w:rsidRPr="00593C9F">
        <w:t xml:space="preserve"> </w:t>
      </w:r>
      <w:r w:rsidR="005A7390" w:rsidRPr="00352753">
        <w:t>согласно Спецификации поставляемого Товара (Приложение № 1), в порядке и сроки, определенные</w:t>
      </w:r>
      <w:r w:rsidR="005A7390">
        <w:t xml:space="preserve"> </w:t>
      </w:r>
      <w:r w:rsidR="005A7390" w:rsidRPr="00352753">
        <w:t>настоящим Контрактом</w:t>
      </w:r>
      <w:r w:rsidRPr="00352753">
        <w:t>.</w:t>
      </w:r>
    </w:p>
    <w:p w14:paraId="5D4E5C20" w14:textId="51C15CBF" w:rsidR="003C3084" w:rsidRPr="00352753" w:rsidRDefault="003C3084" w:rsidP="003C3084">
      <w:pPr>
        <w:tabs>
          <w:tab w:val="num" w:pos="720"/>
          <w:tab w:val="num" w:pos="1260"/>
        </w:tabs>
        <w:ind w:firstLine="709"/>
        <w:jc w:val="both"/>
      </w:pPr>
      <w:r w:rsidRPr="00352753">
        <w:t xml:space="preserve">1.2. Право собственности на </w:t>
      </w:r>
      <w:r w:rsidR="00A11667" w:rsidRPr="00A11667">
        <w:rPr>
          <w:color w:val="0070C0"/>
        </w:rPr>
        <w:t>строительны</w:t>
      </w:r>
      <w:r w:rsidR="00A11667">
        <w:rPr>
          <w:color w:val="0070C0"/>
        </w:rPr>
        <w:t>е</w:t>
      </w:r>
      <w:r w:rsidR="00A11667" w:rsidRPr="00A11667">
        <w:rPr>
          <w:color w:val="0070C0"/>
        </w:rPr>
        <w:t xml:space="preserve"> материал</w:t>
      </w:r>
      <w:r w:rsidR="00A11667">
        <w:rPr>
          <w:color w:val="0070C0"/>
        </w:rPr>
        <w:t>ы</w:t>
      </w:r>
      <w:r w:rsidR="00775CA3">
        <w:rPr>
          <w:color w:val="0070C0"/>
        </w:rPr>
        <w:t xml:space="preserve"> и изделия</w:t>
      </w:r>
      <w:r w:rsidR="00A11667" w:rsidRPr="00352753">
        <w:t xml:space="preserve"> </w:t>
      </w:r>
      <w:r w:rsidRPr="00352753">
        <w:t>(далее – товар) переходит Заказчику в момент получения Товара на складе Заказчика.</w:t>
      </w:r>
    </w:p>
    <w:p w14:paraId="43ADDFA4" w14:textId="4E4E5EE8" w:rsidR="000013DE" w:rsidRDefault="000013DE" w:rsidP="000013DE">
      <w:pPr>
        <w:ind w:firstLine="709"/>
        <w:jc w:val="both"/>
      </w:pPr>
      <w:r w:rsidRPr="00352753">
        <w:t>1.</w:t>
      </w:r>
      <w:r>
        <w:t>3</w:t>
      </w:r>
      <w:r w:rsidRPr="00352753">
        <w:t xml:space="preserve">. По качеству Товар должен соответствовать требованиям </w:t>
      </w:r>
      <w:r w:rsidR="00D34D7A">
        <w:t>настоящего К</w:t>
      </w:r>
      <w:r w:rsidR="003D0E55">
        <w:t>онтракта</w:t>
      </w:r>
      <w:r w:rsidR="00D34D7A">
        <w:t xml:space="preserve">, установленным стандартам. </w:t>
      </w:r>
    </w:p>
    <w:p w14:paraId="52EE23B4" w14:textId="0F305F6B" w:rsidR="00727924" w:rsidRDefault="00727924" w:rsidP="00727924">
      <w:pPr>
        <w:pStyle w:val="a4"/>
        <w:ind w:firstLine="708"/>
        <w:jc w:val="both"/>
      </w:pPr>
    </w:p>
    <w:p w14:paraId="14DC8463" w14:textId="77777777" w:rsidR="00727924" w:rsidRPr="009800FC" w:rsidRDefault="00727924" w:rsidP="00727924">
      <w:pPr>
        <w:ind w:firstLine="708"/>
        <w:jc w:val="center"/>
        <w:rPr>
          <w:b/>
        </w:rPr>
      </w:pPr>
      <w:r>
        <w:rPr>
          <w:b/>
        </w:rPr>
        <w:t xml:space="preserve">2. </w:t>
      </w:r>
      <w:r w:rsidRPr="009800FC">
        <w:rPr>
          <w:b/>
        </w:rPr>
        <w:t>Цена контракта</w:t>
      </w:r>
    </w:p>
    <w:p w14:paraId="7668D781" w14:textId="422D9391" w:rsidR="00CE128A" w:rsidRPr="000907C3" w:rsidRDefault="00CE128A" w:rsidP="00CE128A">
      <w:pPr>
        <w:ind w:firstLine="709"/>
        <w:jc w:val="both"/>
        <w:rPr>
          <w:rFonts w:eastAsia="Calibri" w:cs="Calibri"/>
          <w:lang w:eastAsia="en-US"/>
        </w:rPr>
      </w:pPr>
      <w:r w:rsidRPr="000907C3">
        <w:rPr>
          <w:rFonts w:eastAsia="Calibri" w:cs="Calibri"/>
          <w:lang w:eastAsia="en-US"/>
        </w:rPr>
        <w:t>2.1. Цена Контракта составляет ___________</w:t>
      </w:r>
      <w:r w:rsidRPr="000907C3">
        <w:rPr>
          <w:rFonts w:eastAsia="Calibri" w:cs="Calibri"/>
          <w:u w:val="single"/>
          <w:lang w:eastAsia="en-US"/>
        </w:rPr>
        <w:t xml:space="preserve">   </w:t>
      </w:r>
      <w:r w:rsidRPr="000907C3">
        <w:rPr>
          <w:rFonts w:eastAsia="Calibri" w:cs="Calibri"/>
          <w:lang w:eastAsia="en-US"/>
        </w:rPr>
        <w:t xml:space="preserve"> руб.</w:t>
      </w:r>
      <w:r w:rsidRPr="000907C3">
        <w:rPr>
          <w:rFonts w:eastAsia="Calibri" w:cs="Calibri"/>
          <w:i/>
          <w:lang w:eastAsia="en-US"/>
        </w:rPr>
        <w:t xml:space="preserve"> (цена указывается цифрами и прописью)</w:t>
      </w:r>
      <w:r w:rsidRPr="000907C3">
        <w:rPr>
          <w:rFonts w:eastAsia="Calibri" w:cs="Calibri"/>
          <w:lang w:eastAsia="en-US"/>
        </w:rPr>
        <w:t xml:space="preserve">, включая НДС __% </w:t>
      </w:r>
      <w:r w:rsidRPr="000907C3">
        <w:rPr>
          <w:rFonts w:eastAsia="Calibri" w:cs="Calibri"/>
          <w:i/>
          <w:lang w:eastAsia="en-US"/>
        </w:rPr>
        <w:t xml:space="preserve">(цифрами и прописью, в случае, если Поставщик имеет право на освобождение от уплаты НДС, то слова «включая НДС» заменяются на слова «НДС не облагается»), </w:t>
      </w:r>
      <w:r w:rsidRPr="000907C3">
        <w:rPr>
          <w:rFonts w:eastAsia="Calibri" w:cs="Calibri"/>
          <w:lang w:eastAsia="en-US"/>
        </w:rPr>
        <w:t>которая должна быть выплачена Поставщику в рамках Контракта за надлежащее выполнение своих обязательств по Контракту (Приложение №1).</w:t>
      </w:r>
    </w:p>
    <w:p w14:paraId="4CFBCCF0" w14:textId="08832CEA" w:rsidR="00CE128A" w:rsidRPr="000907C3" w:rsidRDefault="00CE128A" w:rsidP="00CE128A">
      <w:pPr>
        <w:spacing w:before="4"/>
        <w:ind w:right="-71" w:firstLine="709"/>
        <w:contextualSpacing/>
        <w:jc w:val="both"/>
      </w:pPr>
      <w:r w:rsidRPr="000907C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1142DC" w14:textId="60FB816D" w:rsidR="00CE128A" w:rsidRPr="000907C3" w:rsidRDefault="00CE128A" w:rsidP="00CE128A">
      <w:pPr>
        <w:ind w:firstLine="709"/>
        <w:jc w:val="both"/>
        <w:rPr>
          <w:rFonts w:eastAsia="Calibri" w:cs="Calibri"/>
          <w:spacing w:val="-2"/>
          <w:lang w:eastAsia="en-US"/>
        </w:rPr>
      </w:pPr>
      <w:r w:rsidRPr="000907C3">
        <w:rPr>
          <w:rFonts w:eastAsia="Calibri" w:cs="Calibri"/>
          <w:spacing w:val="-2"/>
          <w:lang w:eastAsia="en-US"/>
        </w:rPr>
        <w:t xml:space="preserve">2.3. Цена </w:t>
      </w:r>
      <w:r w:rsidRPr="000907C3">
        <w:rPr>
          <w:rFonts w:eastAsia="Calibri" w:cs="Calibri"/>
          <w:lang w:eastAsia="en-US"/>
        </w:rPr>
        <w:t>Контракт</w:t>
      </w:r>
      <w:r w:rsidRPr="000907C3">
        <w:rPr>
          <w:rFonts w:eastAsia="Calibri" w:cs="Calibri"/>
          <w:spacing w:val="-2"/>
          <w:lang w:eastAsia="en-US"/>
        </w:rPr>
        <w:t>а является твердой</w:t>
      </w:r>
      <w:r w:rsidR="00813319" w:rsidRPr="000907C3">
        <w:rPr>
          <w:rFonts w:eastAsia="Calibri" w:cs="Calibri"/>
          <w:spacing w:val="-2"/>
          <w:lang w:eastAsia="en-US"/>
        </w:rPr>
        <w:t xml:space="preserve"> и </w:t>
      </w:r>
      <w:r w:rsidRPr="000907C3">
        <w:rPr>
          <w:rFonts w:eastAsia="Calibri" w:cs="Calibri"/>
          <w:spacing w:val="-2"/>
          <w:lang w:eastAsia="en-US"/>
        </w:rPr>
        <w:t xml:space="preserve">изменению не подлежит на протяжении всего действия </w:t>
      </w:r>
      <w:r w:rsidRPr="000907C3">
        <w:rPr>
          <w:rFonts w:eastAsia="Calibri" w:cs="Calibri"/>
          <w:lang w:eastAsia="en-US"/>
        </w:rPr>
        <w:t>Контракт</w:t>
      </w:r>
      <w:r w:rsidRPr="000907C3">
        <w:rPr>
          <w:rFonts w:eastAsia="Calibri" w:cs="Calibri"/>
          <w:spacing w:val="-2"/>
          <w:lang w:eastAsia="en-US"/>
        </w:rPr>
        <w:t>а, за исключением случаев предусмотренных законом.</w:t>
      </w:r>
    </w:p>
    <w:p w14:paraId="72F1EA54" w14:textId="7DCC6A46" w:rsidR="00CE128A" w:rsidRPr="000907C3" w:rsidRDefault="00CE128A" w:rsidP="00CE128A">
      <w:pPr>
        <w:pStyle w:val="a8"/>
        <w:ind w:firstLine="709"/>
        <w:jc w:val="both"/>
        <w:rPr>
          <w:rFonts w:ascii="Times New Roman" w:hAnsi="Times New Roman"/>
          <w:sz w:val="24"/>
          <w:szCs w:val="24"/>
        </w:rPr>
      </w:pPr>
      <w:r w:rsidRPr="000907C3">
        <w:rPr>
          <w:rFonts w:ascii="Times New Roman" w:hAnsi="Times New Roman"/>
          <w:sz w:val="24"/>
          <w:szCs w:val="24"/>
        </w:rPr>
        <w:t>2.</w:t>
      </w:r>
      <w:r w:rsidR="00185E90">
        <w:rPr>
          <w:rFonts w:ascii="Times New Roman" w:hAnsi="Times New Roman"/>
          <w:sz w:val="24"/>
          <w:szCs w:val="24"/>
        </w:rPr>
        <w:t>4</w:t>
      </w:r>
      <w:r w:rsidRPr="000907C3">
        <w:rPr>
          <w:rFonts w:ascii="Times New Roman" w:hAnsi="Times New Roman"/>
          <w:sz w:val="24"/>
          <w:szCs w:val="24"/>
        </w:rPr>
        <w:t>. Цена Контракта, включает в себя все расходы, связанные с выполнением Поставщиком (подрядчиком, исполнителем) обязательств по Контракту, в том числе налоги, сборы и другие обязательные платежи, которые Поставщик (подрядчик, исполнитель) должен выплатить в связи с выполнение обязательств по Контракту в соответствии с законодательством Российской Федерации.</w:t>
      </w:r>
    </w:p>
    <w:p w14:paraId="68370609" w14:textId="77777777" w:rsidR="00A11667" w:rsidRPr="00970162" w:rsidRDefault="00A11667" w:rsidP="00A11667">
      <w:pPr>
        <w:pStyle w:val="a8"/>
        <w:ind w:firstLine="709"/>
        <w:jc w:val="both"/>
        <w:rPr>
          <w:rFonts w:ascii="Times New Roman" w:hAnsi="Times New Roman"/>
          <w:sz w:val="24"/>
          <w:szCs w:val="24"/>
        </w:rPr>
      </w:pPr>
      <w:r w:rsidRPr="00B80281">
        <w:rPr>
          <w:rFonts w:ascii="Times New Roman" w:hAnsi="Times New Roman"/>
          <w:sz w:val="24"/>
          <w:szCs w:val="24"/>
        </w:rPr>
        <w:t>2.</w:t>
      </w:r>
      <w:r>
        <w:rPr>
          <w:rFonts w:ascii="Times New Roman" w:hAnsi="Times New Roman"/>
          <w:sz w:val="24"/>
          <w:szCs w:val="24"/>
        </w:rPr>
        <w:t>5</w:t>
      </w:r>
      <w:r w:rsidRPr="00B80281">
        <w:rPr>
          <w:rFonts w:ascii="Times New Roman" w:hAnsi="Times New Roman"/>
          <w:sz w:val="24"/>
          <w:szCs w:val="24"/>
        </w:rPr>
        <w:t xml:space="preserve">. Контракт финансируется из </w:t>
      </w:r>
      <w:r w:rsidRPr="00970162">
        <w:rPr>
          <w:rFonts w:ascii="Times New Roman" w:hAnsi="Times New Roman"/>
          <w:sz w:val="24"/>
          <w:szCs w:val="24"/>
        </w:rPr>
        <w:t>средств федерального бюджета.</w:t>
      </w:r>
    </w:p>
    <w:p w14:paraId="21EF7D5C" w14:textId="74EE8BC4" w:rsidR="00A11667" w:rsidRPr="00B94FAF" w:rsidRDefault="00A11667" w:rsidP="00A11667">
      <w:pPr>
        <w:pStyle w:val="a8"/>
        <w:ind w:firstLine="709"/>
        <w:jc w:val="both"/>
        <w:rPr>
          <w:rFonts w:ascii="Times New Roman" w:hAnsi="Times New Roman"/>
          <w:sz w:val="24"/>
          <w:szCs w:val="24"/>
        </w:rPr>
      </w:pPr>
      <w:r w:rsidRPr="00B94FAF">
        <w:rPr>
          <w:rFonts w:ascii="Times New Roman" w:hAnsi="Times New Roman"/>
          <w:sz w:val="24"/>
          <w:szCs w:val="24"/>
        </w:rPr>
        <w:t>2.6. КБК –</w:t>
      </w:r>
      <w:r>
        <w:rPr>
          <w:rFonts w:ascii="Times New Roman" w:hAnsi="Times New Roman"/>
          <w:sz w:val="24"/>
          <w:szCs w:val="24"/>
        </w:rPr>
        <w:t xml:space="preserve"> </w:t>
      </w:r>
      <w:r w:rsidRPr="00F464C3">
        <w:rPr>
          <w:rFonts w:ascii="Times New Roman" w:hAnsi="Times New Roman"/>
          <w:sz w:val="24"/>
          <w:szCs w:val="24"/>
        </w:rPr>
        <w:t>320 0305 4240690049 243</w:t>
      </w:r>
      <w:r w:rsidRPr="00B94FAF">
        <w:rPr>
          <w:rFonts w:ascii="Times New Roman" w:hAnsi="Times New Roman"/>
          <w:sz w:val="24"/>
          <w:szCs w:val="24"/>
        </w:rPr>
        <w:t>.</w:t>
      </w:r>
    </w:p>
    <w:p w14:paraId="7BA8F016" w14:textId="60F5D699" w:rsidR="00A11667" w:rsidRPr="00B94FAF" w:rsidRDefault="00A11667" w:rsidP="00A11667">
      <w:pPr>
        <w:pStyle w:val="a8"/>
        <w:ind w:firstLine="709"/>
        <w:jc w:val="both"/>
        <w:rPr>
          <w:rFonts w:ascii="Times New Roman" w:hAnsi="Times New Roman"/>
          <w:bCs/>
          <w:sz w:val="24"/>
          <w:szCs w:val="24"/>
        </w:rPr>
      </w:pPr>
      <w:r w:rsidRPr="000B5EE4">
        <w:rPr>
          <w:rFonts w:ascii="Times New Roman" w:hAnsi="Times New Roman"/>
          <w:sz w:val="24"/>
          <w:szCs w:val="24"/>
        </w:rPr>
        <w:t xml:space="preserve">2.7. Идентификационный код закупки (ИКЗ): </w:t>
      </w:r>
      <w:r w:rsidRPr="000B5EE4">
        <w:rPr>
          <w:rFonts w:ascii="Times New Roman" w:hAnsi="Times New Roman"/>
          <w:bCs/>
          <w:sz w:val="24"/>
          <w:szCs w:val="24"/>
        </w:rPr>
        <w:t>26107080028940708010010015000000024</w:t>
      </w:r>
      <w:r>
        <w:rPr>
          <w:rFonts w:ascii="Times New Roman" w:hAnsi="Times New Roman"/>
          <w:bCs/>
          <w:sz w:val="24"/>
          <w:szCs w:val="24"/>
        </w:rPr>
        <w:t>3</w:t>
      </w:r>
      <w:r w:rsidRPr="000B5EE4">
        <w:rPr>
          <w:rFonts w:ascii="Times New Roman" w:hAnsi="Times New Roman"/>
          <w:bCs/>
          <w:sz w:val="24"/>
          <w:szCs w:val="24"/>
        </w:rPr>
        <w:t>.</w:t>
      </w:r>
    </w:p>
    <w:p w14:paraId="040F2D4C" w14:textId="77777777" w:rsidR="00727924" w:rsidRPr="000907C3" w:rsidRDefault="00727924" w:rsidP="00727924">
      <w:pPr>
        <w:jc w:val="center"/>
        <w:rPr>
          <w:b/>
        </w:rPr>
      </w:pPr>
    </w:p>
    <w:p w14:paraId="55496BE3" w14:textId="77777777" w:rsidR="00727924" w:rsidRPr="000907C3" w:rsidRDefault="00727924" w:rsidP="00727924">
      <w:pPr>
        <w:jc w:val="center"/>
        <w:rPr>
          <w:b/>
        </w:rPr>
      </w:pPr>
      <w:r w:rsidRPr="000907C3">
        <w:rPr>
          <w:b/>
        </w:rPr>
        <w:t>3. Порядок расчетов</w:t>
      </w:r>
    </w:p>
    <w:p w14:paraId="45E2EFD2" w14:textId="48AD3057" w:rsidR="00C35009" w:rsidRDefault="00727924" w:rsidP="00780F09">
      <w:pPr>
        <w:widowControl w:val="0"/>
        <w:autoSpaceDE w:val="0"/>
        <w:autoSpaceDN w:val="0"/>
        <w:adjustRightInd w:val="0"/>
        <w:ind w:firstLine="708"/>
        <w:jc w:val="both"/>
        <w:rPr>
          <w:color w:val="000000"/>
        </w:rPr>
      </w:pPr>
      <w:r w:rsidRPr="000907C3">
        <w:t xml:space="preserve">3.1. </w:t>
      </w:r>
      <w:r w:rsidRPr="000907C3">
        <w:rPr>
          <w:color w:val="000000"/>
        </w:rPr>
        <w:t xml:space="preserve">Оплата поставленного товара </w:t>
      </w:r>
      <w:r w:rsidR="00150FA7">
        <w:rPr>
          <w:color w:val="000000"/>
        </w:rPr>
        <w:t>(выполненной работы, оказанной услуги)</w:t>
      </w:r>
      <w:r w:rsidR="00150FA7" w:rsidRPr="000907C3">
        <w:rPr>
          <w:color w:val="000000"/>
        </w:rPr>
        <w:t xml:space="preserve"> </w:t>
      </w:r>
      <w:r w:rsidRPr="000907C3">
        <w:rPr>
          <w:color w:val="000000"/>
        </w:rPr>
        <w:t>производится по факту поставки товара</w:t>
      </w:r>
      <w:r w:rsidR="0066000B" w:rsidRPr="000907C3">
        <w:rPr>
          <w:color w:val="000000"/>
        </w:rPr>
        <w:t xml:space="preserve"> (выполнения работ, оказания услуг)</w:t>
      </w:r>
      <w:r w:rsidRPr="000907C3">
        <w:rPr>
          <w:color w:val="000000"/>
        </w:rPr>
        <w:t xml:space="preserve"> в порядке безналичного расчета в течение </w:t>
      </w:r>
      <w:r w:rsidR="0042291D">
        <w:rPr>
          <w:color w:val="000000"/>
        </w:rPr>
        <w:t>7</w:t>
      </w:r>
      <w:r w:rsidRPr="000907C3">
        <w:rPr>
          <w:color w:val="000000"/>
        </w:rPr>
        <w:t xml:space="preserve"> (</w:t>
      </w:r>
      <w:r w:rsidR="0042291D">
        <w:rPr>
          <w:color w:val="000000"/>
        </w:rPr>
        <w:t>семи</w:t>
      </w:r>
      <w:r w:rsidRPr="000907C3">
        <w:rPr>
          <w:color w:val="000000"/>
        </w:rPr>
        <w:t xml:space="preserve">) рабочих дней с даты подписания </w:t>
      </w:r>
      <w:r w:rsidR="0066000B" w:rsidRPr="000907C3">
        <w:rPr>
          <w:color w:val="000000"/>
        </w:rPr>
        <w:t>З</w:t>
      </w:r>
      <w:r w:rsidRPr="000907C3">
        <w:rPr>
          <w:color w:val="000000"/>
        </w:rPr>
        <w:t>аказчиком документа о приемке и получения от Поставщика</w:t>
      </w:r>
      <w:r w:rsidR="0066000B" w:rsidRPr="000907C3">
        <w:rPr>
          <w:color w:val="000000"/>
        </w:rPr>
        <w:t xml:space="preserve"> (подрядчика, исполнителя)</w:t>
      </w:r>
      <w:r w:rsidRPr="000907C3">
        <w:rPr>
          <w:color w:val="000000"/>
        </w:rPr>
        <w:t xml:space="preserve"> платежных документов</w:t>
      </w:r>
      <w:r w:rsidR="00C35009">
        <w:rPr>
          <w:color w:val="000000"/>
        </w:rPr>
        <w:t>.</w:t>
      </w:r>
    </w:p>
    <w:p w14:paraId="77F56DF0" w14:textId="2F758AC4" w:rsidR="00727924" w:rsidRPr="000907C3" w:rsidRDefault="00727924" w:rsidP="00727924">
      <w:pPr>
        <w:pStyle w:val="a8"/>
        <w:ind w:firstLine="709"/>
        <w:jc w:val="both"/>
        <w:rPr>
          <w:rStyle w:val="af"/>
          <w:rFonts w:ascii="Times New Roman" w:hAnsi="Times New Roman"/>
          <w:i w:val="0"/>
          <w:sz w:val="24"/>
          <w:szCs w:val="24"/>
        </w:rPr>
      </w:pPr>
      <w:r w:rsidRPr="000907C3">
        <w:rPr>
          <w:rFonts w:ascii="Times New Roman" w:hAnsi="Times New Roman"/>
          <w:sz w:val="24"/>
          <w:szCs w:val="24"/>
        </w:rPr>
        <w:t>3.</w:t>
      </w:r>
      <w:r w:rsidR="00185E90">
        <w:rPr>
          <w:rFonts w:ascii="Times New Roman" w:hAnsi="Times New Roman"/>
          <w:sz w:val="24"/>
          <w:szCs w:val="24"/>
        </w:rPr>
        <w:t>2</w:t>
      </w:r>
      <w:r w:rsidRPr="000907C3">
        <w:rPr>
          <w:rFonts w:ascii="Times New Roman" w:hAnsi="Times New Roman"/>
          <w:sz w:val="24"/>
          <w:szCs w:val="24"/>
        </w:rPr>
        <w:t xml:space="preserve">. Моментом оплаты </w:t>
      </w:r>
      <w:r w:rsidR="006904C4" w:rsidRPr="000907C3">
        <w:rPr>
          <w:rFonts w:ascii="Times New Roman" w:hAnsi="Times New Roman"/>
          <w:sz w:val="24"/>
          <w:szCs w:val="24"/>
        </w:rPr>
        <w:t>поставленного товара (</w:t>
      </w:r>
      <w:r w:rsidRPr="000907C3">
        <w:rPr>
          <w:rFonts w:ascii="Times New Roman" w:hAnsi="Times New Roman"/>
          <w:sz w:val="24"/>
          <w:szCs w:val="24"/>
        </w:rPr>
        <w:t>оказанных услуг</w:t>
      </w:r>
      <w:r w:rsidR="006904C4" w:rsidRPr="000907C3">
        <w:rPr>
          <w:rFonts w:ascii="Times New Roman" w:hAnsi="Times New Roman"/>
          <w:sz w:val="24"/>
          <w:szCs w:val="24"/>
        </w:rPr>
        <w:t>, выполненных работ)</w:t>
      </w:r>
      <w:r w:rsidRPr="000907C3">
        <w:rPr>
          <w:rFonts w:ascii="Times New Roman" w:hAnsi="Times New Roman"/>
          <w:sz w:val="24"/>
          <w:szCs w:val="24"/>
        </w:rPr>
        <w:t xml:space="preserve"> по настоящему Контракту, считается дата списания денежных средств со счета Заказчика.</w:t>
      </w:r>
    </w:p>
    <w:p w14:paraId="7EC32329" w14:textId="410AF696" w:rsidR="00925DEE" w:rsidRPr="002679E2" w:rsidRDefault="00925DEE" w:rsidP="00925DEE">
      <w:pPr>
        <w:tabs>
          <w:tab w:val="left" w:pos="1134"/>
        </w:tabs>
        <w:suppressAutoHyphens/>
        <w:ind w:firstLine="709"/>
        <w:jc w:val="both"/>
      </w:pPr>
      <w:r w:rsidRPr="002679E2">
        <w:lastRenderedPageBreak/>
        <w:t xml:space="preserve">3.3. Непредставление </w:t>
      </w:r>
      <w:r>
        <w:t>Поставщиком</w:t>
      </w:r>
      <w:r w:rsidRPr="002679E2">
        <w:t xml:space="preserve">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w:t>
      </w:r>
      <w:r>
        <w:t>а</w:t>
      </w:r>
      <w:r w:rsidRPr="002679E2">
        <w:t xml:space="preserve">-фактуры до устранения указанных недостатков. В этом случае Заказчик не несет ответственности за просрочку платежа и не возмещает убытки </w:t>
      </w:r>
      <w:r>
        <w:t>Поставщика</w:t>
      </w:r>
      <w:r w:rsidRPr="002679E2">
        <w:t>, возникшие в связи с данными обстоятельствами.</w:t>
      </w:r>
    </w:p>
    <w:p w14:paraId="73878BD6" w14:textId="5E520537" w:rsidR="00727924" w:rsidRPr="000907C3" w:rsidRDefault="00727924" w:rsidP="00727924">
      <w:pPr>
        <w:tabs>
          <w:tab w:val="left" w:pos="1134"/>
        </w:tabs>
        <w:suppressAutoHyphens/>
        <w:ind w:firstLine="709"/>
        <w:jc w:val="both"/>
      </w:pPr>
      <w:r w:rsidRPr="000907C3">
        <w:t>3.</w:t>
      </w:r>
      <w:r w:rsidR="00925DEE">
        <w:t>4</w:t>
      </w:r>
      <w:r w:rsidRPr="000907C3">
        <w:t>. Оплата производится в Российских рублях.</w:t>
      </w:r>
    </w:p>
    <w:p w14:paraId="320C7D17" w14:textId="6E75827F" w:rsidR="00727924" w:rsidRPr="002679E2" w:rsidRDefault="00727924" w:rsidP="00727924">
      <w:pPr>
        <w:tabs>
          <w:tab w:val="left" w:pos="1134"/>
        </w:tabs>
        <w:suppressAutoHyphens/>
        <w:ind w:firstLine="709"/>
        <w:jc w:val="both"/>
      </w:pPr>
      <w:r w:rsidRPr="000907C3">
        <w:t>3.</w:t>
      </w:r>
      <w:r w:rsidR="00925DEE">
        <w:t>5</w:t>
      </w:r>
      <w:r w:rsidRPr="000907C3">
        <w:t>. Заказчик имеет право отказаться (полностью или частично) от оплаты продукции, не соответствующей установленным требованиям качества (количества).</w:t>
      </w:r>
    </w:p>
    <w:p w14:paraId="2427A802" w14:textId="77777777" w:rsidR="00727924" w:rsidRDefault="00727924" w:rsidP="00727924">
      <w:pPr>
        <w:jc w:val="center"/>
        <w:rPr>
          <w:b/>
        </w:rPr>
      </w:pPr>
    </w:p>
    <w:p w14:paraId="20652799" w14:textId="1B541DEF" w:rsidR="00727924" w:rsidRPr="00B50ABA" w:rsidRDefault="00727924" w:rsidP="00727924">
      <w:pPr>
        <w:jc w:val="center"/>
        <w:rPr>
          <w:b/>
        </w:rPr>
      </w:pPr>
      <w:r w:rsidRPr="001A641B">
        <w:rPr>
          <w:b/>
        </w:rPr>
        <w:t>4. Права и обязанности сторон</w:t>
      </w:r>
    </w:p>
    <w:p w14:paraId="63ACEE60" w14:textId="3454D14D"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w:t>
      </w:r>
      <w:r w:rsidR="00B246D3">
        <w:rPr>
          <w:rFonts w:ascii="Times New Roman" w:hAnsi="Times New Roman"/>
          <w:sz w:val="24"/>
          <w:szCs w:val="24"/>
        </w:rPr>
        <w:t xml:space="preserve"> </w:t>
      </w:r>
      <w:r w:rsidRPr="008472A2">
        <w:rPr>
          <w:rFonts w:ascii="Times New Roman" w:hAnsi="Times New Roman"/>
          <w:sz w:val="24"/>
          <w:szCs w:val="24"/>
        </w:rPr>
        <w:t>Поставщик обязан:</w:t>
      </w:r>
    </w:p>
    <w:p w14:paraId="7C41B1E3" w14:textId="3517F350"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4.1.2.</w:t>
      </w:r>
      <w:r w:rsidR="00B246D3">
        <w:rPr>
          <w:rFonts w:ascii="Times New Roman" w:hAnsi="Times New Roman"/>
          <w:sz w:val="24"/>
          <w:szCs w:val="24"/>
        </w:rPr>
        <w:t xml:space="preserve"> </w:t>
      </w:r>
      <w:r w:rsidRPr="008472A2">
        <w:rPr>
          <w:rFonts w:ascii="Times New Roman" w:hAnsi="Times New Roman"/>
          <w:sz w:val="24"/>
          <w:szCs w:val="24"/>
        </w:rPr>
        <w:t xml:space="preserve">Обеспечить поставку товара в соответствии с условиями настоящего Контракта и соответствие товара требованиям законодательства, нормативных и технических документов, иных актов </w:t>
      </w:r>
      <w:r w:rsidR="008472A2" w:rsidRPr="008472A2">
        <w:rPr>
          <w:rFonts w:ascii="Times New Roman" w:hAnsi="Times New Roman"/>
          <w:sz w:val="24"/>
          <w:szCs w:val="24"/>
        </w:rPr>
        <w:t>З</w:t>
      </w:r>
      <w:r w:rsidRPr="008472A2">
        <w:rPr>
          <w:rFonts w:ascii="Times New Roman" w:hAnsi="Times New Roman"/>
          <w:sz w:val="24"/>
          <w:szCs w:val="24"/>
        </w:rPr>
        <w:t>аказчика и условиям Контракта.</w:t>
      </w:r>
    </w:p>
    <w:p w14:paraId="7F524992" w14:textId="4E649622"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4.1.3.</w:t>
      </w:r>
      <w:r w:rsidR="00B246D3">
        <w:rPr>
          <w:rFonts w:ascii="Times New Roman" w:hAnsi="Times New Roman"/>
          <w:sz w:val="24"/>
          <w:szCs w:val="24"/>
        </w:rPr>
        <w:t xml:space="preserve"> </w:t>
      </w:r>
      <w:r w:rsidRPr="008472A2">
        <w:rPr>
          <w:rFonts w:ascii="Times New Roman" w:hAnsi="Times New Roman"/>
          <w:sz w:val="24"/>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3A51EE3" w14:textId="53F21CD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sidRPr="00791ECF">
        <w:rPr>
          <w:rFonts w:ascii="Times New Roman" w:hAnsi="Times New Roman"/>
          <w:sz w:val="24"/>
          <w:szCs w:val="24"/>
        </w:rPr>
        <w:t>4</w:t>
      </w:r>
      <w:r w:rsidRPr="00791ECF">
        <w:rPr>
          <w:rFonts w:ascii="Times New Roman" w:hAnsi="Times New Roman"/>
          <w:sz w:val="24"/>
          <w:szCs w:val="24"/>
        </w:rPr>
        <w:t>.</w:t>
      </w:r>
      <w:bookmarkStart w:id="0" w:name="_Hlk96087091"/>
      <w:r w:rsidR="00B246D3">
        <w:rPr>
          <w:rFonts w:ascii="Times New Roman" w:hAnsi="Times New Roman"/>
          <w:sz w:val="24"/>
          <w:szCs w:val="24"/>
        </w:rPr>
        <w:t xml:space="preserve"> </w:t>
      </w:r>
      <w:r w:rsidRPr="00791ECF">
        <w:rPr>
          <w:rFonts w:ascii="Times New Roman" w:hAnsi="Times New Roman"/>
          <w:sz w:val="24"/>
          <w:szCs w:val="24"/>
        </w:rPr>
        <w:t>Обеспечить устранение за свой счет недостатков и дефектов, выявленных при приемке товара и в течение гарантийного срока</w:t>
      </w:r>
      <w:bookmarkEnd w:id="0"/>
      <w:r w:rsidRPr="00791ECF">
        <w:rPr>
          <w:rFonts w:ascii="Times New Roman" w:hAnsi="Times New Roman"/>
          <w:sz w:val="24"/>
          <w:szCs w:val="24"/>
        </w:rPr>
        <w:t>.</w:t>
      </w:r>
    </w:p>
    <w:p w14:paraId="009EDFCF" w14:textId="2FD88F49"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sidRPr="00791ECF">
        <w:rPr>
          <w:rFonts w:ascii="Times New Roman" w:hAnsi="Times New Roman"/>
          <w:sz w:val="24"/>
          <w:szCs w:val="24"/>
        </w:rPr>
        <w:t>5</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Возместить убытки, причиненные вследствие ненадлежащего исполнения обязательств по Контракту.</w:t>
      </w:r>
    </w:p>
    <w:p w14:paraId="1C8E11FE" w14:textId="1E7302CE"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Pr>
          <w:rFonts w:ascii="Times New Roman" w:hAnsi="Times New Roman"/>
          <w:sz w:val="24"/>
          <w:szCs w:val="24"/>
        </w:rPr>
        <w:t>6</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Поставщик предоставляет сертификат (декларацию) качества (соответствия) на Товар от изготовителя, паспорт на товар либо другой документ, подтверждающий соответствие Товара требованиям, действующим в Российской Федерации.</w:t>
      </w:r>
    </w:p>
    <w:p w14:paraId="7A5C36D2" w14:textId="3FE0F06D" w:rsidR="00791ECF" w:rsidRPr="00791ECF" w:rsidRDefault="00791ECF" w:rsidP="00791ECF">
      <w:pPr>
        <w:pStyle w:val="a8"/>
        <w:ind w:firstLine="709"/>
        <w:jc w:val="both"/>
        <w:rPr>
          <w:rFonts w:ascii="Times New Roman" w:hAnsi="Times New Roman"/>
          <w:sz w:val="24"/>
          <w:szCs w:val="24"/>
        </w:rPr>
      </w:pPr>
      <w:r w:rsidRPr="00791ECF">
        <w:rPr>
          <w:rFonts w:ascii="Times New Roman" w:hAnsi="Times New Roman"/>
          <w:sz w:val="24"/>
          <w:szCs w:val="24"/>
        </w:rPr>
        <w:t>4.1.</w:t>
      </w:r>
      <w:r>
        <w:rPr>
          <w:rFonts w:ascii="Times New Roman" w:hAnsi="Times New Roman"/>
          <w:sz w:val="24"/>
          <w:szCs w:val="24"/>
        </w:rPr>
        <w:t>7</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11550702" w14:textId="10DA703E"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B246D3">
        <w:rPr>
          <w:rFonts w:ascii="Times New Roman" w:hAnsi="Times New Roman"/>
          <w:sz w:val="24"/>
          <w:szCs w:val="24"/>
        </w:rPr>
        <w:t xml:space="preserve"> </w:t>
      </w:r>
      <w:r w:rsidRPr="00791ECF">
        <w:rPr>
          <w:rFonts w:ascii="Times New Roman" w:hAnsi="Times New Roman"/>
          <w:sz w:val="24"/>
          <w:szCs w:val="24"/>
        </w:rPr>
        <w:t>Заказчик обязан:</w:t>
      </w:r>
    </w:p>
    <w:p w14:paraId="05FA8104" w14:textId="49CCDB2F"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4.2.1.</w:t>
      </w:r>
      <w:r w:rsidR="00B246D3">
        <w:rPr>
          <w:rFonts w:ascii="Times New Roman" w:hAnsi="Times New Roman"/>
          <w:sz w:val="24"/>
          <w:szCs w:val="24"/>
        </w:rPr>
        <w:t xml:space="preserve"> </w:t>
      </w:r>
      <w:r w:rsidRPr="00791ECF">
        <w:rPr>
          <w:rFonts w:ascii="Times New Roman" w:hAnsi="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76342D26" w14:textId="2C5ABCAB"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4.2.2.</w:t>
      </w:r>
      <w:bookmarkStart w:id="1" w:name="_Hlk96087353"/>
      <w:r w:rsidR="00B246D3">
        <w:rPr>
          <w:rFonts w:ascii="Times New Roman" w:hAnsi="Times New Roman"/>
          <w:sz w:val="24"/>
          <w:szCs w:val="24"/>
        </w:rPr>
        <w:t xml:space="preserve"> </w:t>
      </w:r>
      <w:r w:rsidRPr="00791ECF">
        <w:rPr>
          <w:rFonts w:ascii="Times New Roman" w:hAnsi="Times New Roman"/>
          <w:sz w:val="24"/>
          <w:szCs w:val="24"/>
        </w:rPr>
        <w:t xml:space="preserve">Обеспечить </w:t>
      </w:r>
      <w:r w:rsidR="00677B0F" w:rsidRPr="00791ECF">
        <w:rPr>
          <w:rFonts w:ascii="Times New Roman" w:hAnsi="Times New Roman"/>
          <w:sz w:val="24"/>
          <w:szCs w:val="24"/>
        </w:rPr>
        <w:t>приемку</w:t>
      </w:r>
      <w:r w:rsidR="00677B0F">
        <w:rPr>
          <w:rFonts w:ascii="Times New Roman" w:hAnsi="Times New Roman"/>
          <w:sz w:val="24"/>
          <w:szCs w:val="24"/>
        </w:rPr>
        <w:t xml:space="preserve"> </w:t>
      </w:r>
      <w:r w:rsidR="00677B0F" w:rsidRPr="00791ECF">
        <w:rPr>
          <w:rFonts w:ascii="Times New Roman" w:hAnsi="Times New Roman"/>
          <w:sz w:val="24"/>
          <w:szCs w:val="24"/>
        </w:rPr>
        <w:t>товара,</w:t>
      </w:r>
      <w:r w:rsidRPr="00791ECF">
        <w:rPr>
          <w:rFonts w:ascii="Times New Roman" w:hAnsi="Times New Roman"/>
          <w:sz w:val="24"/>
          <w:szCs w:val="24"/>
        </w:rPr>
        <w:t xml:space="preserve"> соответствующего требованиям, установленным </w:t>
      </w:r>
      <w:r w:rsidR="00791ECF" w:rsidRPr="00791ECF">
        <w:rPr>
          <w:rFonts w:ascii="Times New Roman" w:hAnsi="Times New Roman"/>
          <w:sz w:val="24"/>
          <w:szCs w:val="24"/>
        </w:rPr>
        <w:t>К</w:t>
      </w:r>
      <w:r w:rsidRPr="00791ECF">
        <w:rPr>
          <w:rFonts w:ascii="Times New Roman" w:hAnsi="Times New Roman"/>
          <w:sz w:val="24"/>
          <w:szCs w:val="24"/>
        </w:rPr>
        <w:t xml:space="preserve">онтрактом, и оплату этого товара на указанных в </w:t>
      </w:r>
      <w:r w:rsidR="00791ECF" w:rsidRPr="00791ECF">
        <w:rPr>
          <w:rFonts w:ascii="Times New Roman" w:hAnsi="Times New Roman"/>
          <w:sz w:val="24"/>
          <w:szCs w:val="24"/>
        </w:rPr>
        <w:t>Контракте</w:t>
      </w:r>
      <w:r w:rsidRPr="00791ECF">
        <w:rPr>
          <w:rFonts w:ascii="Times New Roman" w:hAnsi="Times New Roman"/>
          <w:sz w:val="24"/>
          <w:szCs w:val="24"/>
        </w:rPr>
        <w:t xml:space="preserve"> условиях.</w:t>
      </w:r>
      <w:bookmarkEnd w:id="1"/>
    </w:p>
    <w:p w14:paraId="1C23F81E" w14:textId="54FEF2E5"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3</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791ECF" w:rsidRPr="00791ECF">
        <w:rPr>
          <w:rFonts w:ascii="Times New Roman" w:hAnsi="Times New Roman"/>
          <w:sz w:val="24"/>
          <w:szCs w:val="24"/>
        </w:rPr>
        <w:t>Заказчиком</w:t>
      </w:r>
      <w:r w:rsidRPr="00791ECF">
        <w:rPr>
          <w:rFonts w:ascii="Times New Roman" w:hAnsi="Times New Roman"/>
          <w:sz w:val="24"/>
          <w:szCs w:val="24"/>
        </w:rPr>
        <w:t xml:space="preserve"> актов о приемке товаров.</w:t>
      </w:r>
    </w:p>
    <w:p w14:paraId="2AF255D7" w14:textId="588EE59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4</w:t>
      </w:r>
      <w:r w:rsidRPr="00791ECF">
        <w:rPr>
          <w:rFonts w:ascii="Times New Roman" w:hAnsi="Times New Roman"/>
          <w:sz w:val="24"/>
          <w:szCs w:val="24"/>
        </w:rPr>
        <w:t>.</w:t>
      </w:r>
      <w:bookmarkStart w:id="2" w:name="_Hlk96087498"/>
      <w:r w:rsidR="00B246D3">
        <w:rPr>
          <w:rFonts w:ascii="Times New Roman" w:hAnsi="Times New Roman"/>
          <w:sz w:val="24"/>
          <w:szCs w:val="24"/>
        </w:rPr>
        <w:t xml:space="preserve"> </w:t>
      </w:r>
      <w:r w:rsidRPr="00791ECF">
        <w:rPr>
          <w:rFonts w:ascii="Times New Roman" w:hAnsi="Times New Roman"/>
          <w:sz w:val="24"/>
          <w:szCs w:val="24"/>
        </w:rPr>
        <w:t xml:space="preserve">Взыскивать </w:t>
      </w:r>
      <w:r w:rsidR="00791ECF" w:rsidRPr="00791ECF">
        <w:rPr>
          <w:rFonts w:ascii="Times New Roman" w:hAnsi="Times New Roman"/>
          <w:sz w:val="24"/>
          <w:szCs w:val="24"/>
        </w:rPr>
        <w:t>неустойку (</w:t>
      </w:r>
      <w:r w:rsidRPr="00791ECF">
        <w:rPr>
          <w:rFonts w:ascii="Times New Roman" w:hAnsi="Times New Roman"/>
          <w:sz w:val="24"/>
          <w:szCs w:val="24"/>
        </w:rPr>
        <w:t>штраф</w:t>
      </w:r>
      <w:r w:rsidR="00791ECF" w:rsidRPr="00791ECF">
        <w:rPr>
          <w:rFonts w:ascii="Times New Roman" w:hAnsi="Times New Roman"/>
          <w:sz w:val="24"/>
          <w:szCs w:val="24"/>
        </w:rPr>
        <w:t>ы и пени)</w:t>
      </w:r>
      <w:r w:rsidRPr="00791ECF">
        <w:rPr>
          <w:rFonts w:ascii="Times New Roman" w:hAnsi="Times New Roman"/>
          <w:sz w:val="24"/>
          <w:szCs w:val="24"/>
        </w:rPr>
        <w:t xml:space="preserve"> в соответствии с условиями настоящего </w:t>
      </w:r>
      <w:r w:rsidR="00791ECF" w:rsidRPr="00791ECF">
        <w:rPr>
          <w:rFonts w:ascii="Times New Roman" w:hAnsi="Times New Roman"/>
          <w:sz w:val="24"/>
          <w:szCs w:val="24"/>
        </w:rPr>
        <w:t>К</w:t>
      </w:r>
      <w:r w:rsidRPr="00791ECF">
        <w:rPr>
          <w:rFonts w:ascii="Times New Roman" w:hAnsi="Times New Roman"/>
          <w:sz w:val="24"/>
          <w:szCs w:val="24"/>
        </w:rPr>
        <w:t>онтракта за неисполнение или ненадлежащее исполнение Поставщиком обязательств, предусмотренных Контрактом.</w:t>
      </w:r>
      <w:bookmarkEnd w:id="2"/>
    </w:p>
    <w:p w14:paraId="2DD3E2C3" w14:textId="17BDFEA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5</w:t>
      </w:r>
      <w:r w:rsidRPr="00791ECF">
        <w:rPr>
          <w:rFonts w:ascii="Times New Roman" w:hAnsi="Times New Roman"/>
          <w:sz w:val="24"/>
          <w:szCs w:val="24"/>
        </w:rPr>
        <w:t>.</w:t>
      </w:r>
      <w:bookmarkStart w:id="3" w:name="_Hlk96087531"/>
      <w:r w:rsidR="00B246D3">
        <w:rPr>
          <w:rFonts w:ascii="Times New Roman" w:hAnsi="Times New Roman"/>
          <w:sz w:val="24"/>
          <w:szCs w:val="24"/>
        </w:rPr>
        <w:t xml:space="preserve"> </w:t>
      </w:r>
      <w:r w:rsidRPr="00791ECF">
        <w:rPr>
          <w:rFonts w:ascii="Times New Roman" w:hAnsi="Times New Roman"/>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791ECF" w:rsidRPr="00791ECF">
        <w:rPr>
          <w:rFonts w:ascii="Times New Roman" w:hAnsi="Times New Roman"/>
          <w:sz w:val="24"/>
          <w:szCs w:val="24"/>
        </w:rPr>
        <w:t>З</w:t>
      </w:r>
      <w:r w:rsidRPr="00791ECF">
        <w:rPr>
          <w:rFonts w:ascii="Times New Roman" w:hAnsi="Times New Roman"/>
          <w:sz w:val="24"/>
          <w:szCs w:val="24"/>
        </w:rPr>
        <w:t>аказчика от исполнения Контракта в связи с существенным нарушением Поставщиком условий Контракта.</w:t>
      </w:r>
      <w:bookmarkEnd w:id="3"/>
    </w:p>
    <w:p w14:paraId="3CBF9E80" w14:textId="77B44F8C"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4.2.</w:t>
      </w:r>
      <w:r w:rsidR="00727628" w:rsidRPr="00727628">
        <w:rPr>
          <w:rFonts w:ascii="Times New Roman" w:hAnsi="Times New Roman"/>
          <w:sz w:val="24"/>
          <w:szCs w:val="24"/>
        </w:rPr>
        <w:t>6</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78588B7A" w14:textId="0CE1F552" w:rsidR="00B246D3" w:rsidRPr="00727628"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w:t>
      </w:r>
      <w:r>
        <w:rPr>
          <w:rFonts w:ascii="Times New Roman" w:hAnsi="Times New Roman"/>
          <w:sz w:val="24"/>
          <w:szCs w:val="24"/>
        </w:rPr>
        <w:t xml:space="preserve"> </w:t>
      </w:r>
      <w:r w:rsidRPr="00727628">
        <w:rPr>
          <w:rFonts w:ascii="Times New Roman" w:hAnsi="Times New Roman"/>
          <w:sz w:val="24"/>
          <w:szCs w:val="24"/>
        </w:rPr>
        <w:t>Поставщик имеет право:</w:t>
      </w:r>
    </w:p>
    <w:p w14:paraId="77EBBEE7" w14:textId="668CBFA3" w:rsidR="00B246D3" w:rsidRPr="00727628"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.1.</w:t>
      </w:r>
      <w:r>
        <w:rPr>
          <w:rFonts w:ascii="Times New Roman" w:hAnsi="Times New Roman"/>
          <w:sz w:val="24"/>
          <w:szCs w:val="24"/>
        </w:rPr>
        <w:t xml:space="preserve"> </w:t>
      </w:r>
      <w:bookmarkStart w:id="4" w:name="_Hlk96087764"/>
      <w:r w:rsidRPr="00727628">
        <w:rPr>
          <w:rFonts w:ascii="Times New Roman" w:hAnsi="Times New Roman"/>
          <w:sz w:val="24"/>
          <w:szCs w:val="24"/>
        </w:rPr>
        <w:t>Требовать своевременную оплату надлежащим образом поставленного и принятого Заказчиком товара в соответствии с условиями настоящего Контракта</w:t>
      </w:r>
      <w:bookmarkEnd w:id="4"/>
      <w:r w:rsidRPr="00727628">
        <w:rPr>
          <w:rFonts w:ascii="Times New Roman" w:hAnsi="Times New Roman"/>
          <w:sz w:val="24"/>
          <w:szCs w:val="24"/>
        </w:rPr>
        <w:t>.</w:t>
      </w:r>
    </w:p>
    <w:p w14:paraId="2A07A03A" w14:textId="6F8602CC" w:rsidR="00B246D3" w:rsidRPr="000D2250"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.2.</w:t>
      </w:r>
      <w:r>
        <w:rPr>
          <w:rFonts w:ascii="Times New Roman" w:hAnsi="Times New Roman"/>
          <w:sz w:val="24"/>
          <w:szCs w:val="24"/>
        </w:rPr>
        <w:t xml:space="preserve"> </w:t>
      </w:r>
      <w:bookmarkStart w:id="5" w:name="_Hlk96087920"/>
      <w:r w:rsidRPr="00727628">
        <w:rPr>
          <w:rFonts w:ascii="Times New Roman" w:hAnsi="Times New Roman"/>
          <w:sz w:val="24"/>
          <w:szCs w:val="24"/>
        </w:rPr>
        <w:t>Требовать уплату неустоек (штрафов, пеней) в случае просрочки исполнения Заказчиком обязательств, предусмотренных Контрактом</w:t>
      </w:r>
      <w:bookmarkEnd w:id="5"/>
      <w:r w:rsidRPr="00727628">
        <w:rPr>
          <w:rFonts w:ascii="Times New Roman" w:hAnsi="Times New Roman"/>
          <w:sz w:val="24"/>
          <w:szCs w:val="24"/>
        </w:rPr>
        <w:t>.</w:t>
      </w:r>
    </w:p>
    <w:p w14:paraId="019A91BD" w14:textId="6DA99DA2" w:rsidR="00B246D3" w:rsidRPr="000D2250" w:rsidRDefault="00B246D3" w:rsidP="00B246D3">
      <w:pPr>
        <w:pStyle w:val="a8"/>
        <w:ind w:firstLine="709"/>
        <w:jc w:val="both"/>
        <w:rPr>
          <w:rFonts w:ascii="Times New Roman" w:hAnsi="Times New Roman"/>
          <w:sz w:val="24"/>
          <w:szCs w:val="24"/>
        </w:rPr>
      </w:pPr>
      <w:r w:rsidRPr="008472A2">
        <w:rPr>
          <w:rFonts w:ascii="Times New Roman" w:hAnsi="Times New Roman"/>
          <w:sz w:val="24"/>
          <w:szCs w:val="24"/>
        </w:rPr>
        <w:t>4.</w:t>
      </w:r>
      <w:r>
        <w:rPr>
          <w:rFonts w:ascii="Times New Roman" w:hAnsi="Times New Roman"/>
          <w:sz w:val="24"/>
          <w:szCs w:val="24"/>
        </w:rPr>
        <w:t>3</w:t>
      </w:r>
      <w:r w:rsidRPr="008472A2">
        <w:rPr>
          <w:rFonts w:ascii="Times New Roman" w:hAnsi="Times New Roman"/>
          <w:sz w:val="24"/>
          <w:szCs w:val="24"/>
        </w:rPr>
        <w:t>.3.</w:t>
      </w:r>
      <w:r>
        <w:rPr>
          <w:rFonts w:ascii="Times New Roman" w:hAnsi="Times New Roman"/>
          <w:sz w:val="24"/>
          <w:szCs w:val="24"/>
        </w:rPr>
        <w:t xml:space="preserve"> </w:t>
      </w:r>
      <w:r w:rsidRPr="008472A2">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14:paraId="21D5A9C6" w14:textId="75CEB69E" w:rsidR="00B246D3" w:rsidRPr="005A48C6" w:rsidRDefault="00B246D3" w:rsidP="00B246D3">
      <w:pPr>
        <w:pStyle w:val="a8"/>
        <w:ind w:firstLine="709"/>
        <w:jc w:val="both"/>
        <w:rPr>
          <w:rFonts w:ascii="Times New Roman" w:hAnsi="Times New Roman"/>
          <w:sz w:val="24"/>
          <w:szCs w:val="24"/>
          <w:highlight w:val="yellow"/>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.4.</w:t>
      </w:r>
      <w:r>
        <w:rPr>
          <w:rFonts w:ascii="Times New Roman" w:hAnsi="Times New Roman"/>
          <w:sz w:val="24"/>
          <w:szCs w:val="24"/>
        </w:rPr>
        <w:t xml:space="preserve"> </w:t>
      </w:r>
      <w:r w:rsidRPr="00727628">
        <w:rPr>
          <w:rFonts w:ascii="Times New Roman" w:hAnsi="Times New Roman"/>
          <w:sz w:val="24"/>
          <w:szCs w:val="24"/>
        </w:rPr>
        <w:t xml:space="preserve">Досрочно исполнить обязательства по </w:t>
      </w:r>
      <w:r w:rsidRPr="005A48C6">
        <w:rPr>
          <w:rFonts w:ascii="Times New Roman" w:hAnsi="Times New Roman"/>
          <w:sz w:val="24"/>
          <w:szCs w:val="24"/>
        </w:rPr>
        <w:t>Контракту, при этом такое досрочное исполнение не влечет обязанности Заказчика по досрочной оплате принятой продукции.</w:t>
      </w:r>
    </w:p>
    <w:p w14:paraId="1E305E88" w14:textId="4E488AB2" w:rsidR="00727924" w:rsidRPr="006418E3"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6418E3">
        <w:rPr>
          <w:rFonts w:ascii="Times New Roman" w:hAnsi="Times New Roman"/>
          <w:sz w:val="24"/>
          <w:szCs w:val="24"/>
        </w:rPr>
        <w:t>.</w:t>
      </w:r>
      <w:r w:rsidR="00B246D3" w:rsidRPr="006418E3">
        <w:rPr>
          <w:rFonts w:ascii="Times New Roman" w:hAnsi="Times New Roman"/>
          <w:sz w:val="24"/>
          <w:szCs w:val="24"/>
        </w:rPr>
        <w:t xml:space="preserve"> </w:t>
      </w:r>
      <w:r w:rsidR="00727628" w:rsidRPr="006418E3">
        <w:rPr>
          <w:rFonts w:ascii="Times New Roman" w:hAnsi="Times New Roman"/>
          <w:sz w:val="24"/>
          <w:szCs w:val="24"/>
        </w:rPr>
        <w:t>З</w:t>
      </w:r>
      <w:r w:rsidRPr="006418E3">
        <w:rPr>
          <w:rFonts w:ascii="Times New Roman" w:hAnsi="Times New Roman"/>
          <w:sz w:val="24"/>
          <w:szCs w:val="24"/>
        </w:rPr>
        <w:t>аказчик имеет право:</w:t>
      </w:r>
    </w:p>
    <w:p w14:paraId="1904D07B" w14:textId="2A2FE055" w:rsidR="006418E3" w:rsidRPr="006418E3" w:rsidRDefault="00727924" w:rsidP="00727924">
      <w:pPr>
        <w:pStyle w:val="a8"/>
        <w:ind w:firstLine="709"/>
        <w:jc w:val="both"/>
        <w:rPr>
          <w:rFonts w:ascii="Times New Roman" w:hAnsi="Times New Roman"/>
          <w:sz w:val="24"/>
          <w:szCs w:val="24"/>
        </w:rPr>
      </w:pPr>
      <w:r w:rsidRPr="006418E3">
        <w:rPr>
          <w:rFonts w:ascii="Times New Roman" w:hAnsi="Times New Roman"/>
          <w:sz w:val="24"/>
          <w:szCs w:val="24"/>
        </w:rPr>
        <w:lastRenderedPageBreak/>
        <w:t>4.</w:t>
      </w:r>
      <w:r w:rsidR="00B246D3" w:rsidRPr="006418E3">
        <w:rPr>
          <w:rFonts w:ascii="Times New Roman" w:hAnsi="Times New Roman"/>
          <w:sz w:val="24"/>
          <w:szCs w:val="24"/>
        </w:rPr>
        <w:t>4</w:t>
      </w:r>
      <w:r w:rsidRPr="006418E3">
        <w:rPr>
          <w:rFonts w:ascii="Times New Roman" w:hAnsi="Times New Roman"/>
          <w:sz w:val="24"/>
          <w:szCs w:val="24"/>
        </w:rPr>
        <w:t>.1.</w:t>
      </w:r>
      <w:r w:rsidR="00B246D3" w:rsidRPr="006418E3">
        <w:rPr>
          <w:rFonts w:ascii="Times New Roman" w:hAnsi="Times New Roman"/>
          <w:sz w:val="24"/>
          <w:szCs w:val="24"/>
        </w:rPr>
        <w:t xml:space="preserve"> </w:t>
      </w:r>
      <w:r w:rsidR="006418E3" w:rsidRPr="006418E3">
        <w:rPr>
          <w:rFonts w:ascii="Times New Roman" w:hAnsi="Times New Roman"/>
          <w:sz w:val="24"/>
          <w:szCs w:val="24"/>
        </w:rPr>
        <w:t>Требовать от Поставщика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r w:rsidR="006418E3">
        <w:rPr>
          <w:rFonts w:ascii="Times New Roman" w:hAnsi="Times New Roman"/>
          <w:sz w:val="24"/>
          <w:szCs w:val="24"/>
        </w:rPr>
        <w:t>.</w:t>
      </w:r>
    </w:p>
    <w:p w14:paraId="40A74C91" w14:textId="02BE5BA0" w:rsidR="00727924" w:rsidRPr="00727628" w:rsidRDefault="006418E3" w:rsidP="00727924">
      <w:pPr>
        <w:pStyle w:val="a8"/>
        <w:ind w:firstLine="709"/>
        <w:jc w:val="both"/>
        <w:rPr>
          <w:rFonts w:ascii="Times New Roman" w:hAnsi="Times New Roman"/>
          <w:sz w:val="24"/>
          <w:szCs w:val="24"/>
        </w:rPr>
      </w:pPr>
      <w:r w:rsidRPr="006418E3">
        <w:rPr>
          <w:rFonts w:ascii="Times New Roman" w:hAnsi="Times New Roman"/>
          <w:sz w:val="24"/>
          <w:szCs w:val="24"/>
        </w:rPr>
        <w:t xml:space="preserve">4.4.2. </w:t>
      </w:r>
      <w:r w:rsidR="00727924" w:rsidRPr="006418E3">
        <w:rPr>
          <w:rFonts w:ascii="Times New Roman" w:hAnsi="Times New Roman"/>
          <w:sz w:val="24"/>
          <w:szCs w:val="24"/>
        </w:rPr>
        <w:t>О</w:t>
      </w:r>
      <w:r w:rsidR="00727924" w:rsidRPr="00727628">
        <w:rPr>
          <w:rFonts w:ascii="Times New Roman" w:hAnsi="Times New Roman"/>
          <w:sz w:val="24"/>
          <w:szCs w:val="24"/>
        </w:rPr>
        <w:t>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6D312340" w14:textId="578C4411" w:rsidR="00727924" w:rsidRPr="000D2250"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3</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В соответствии с условиями Контракта в период срока годности (хранения) требовать своевременной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11224085" w14:textId="41B70AC3" w:rsidR="00727924" w:rsidRPr="00727628"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w:t>
      </w:r>
      <w:r w:rsidR="00B246D3">
        <w:rPr>
          <w:rFonts w:ascii="Times New Roman" w:hAnsi="Times New Roman"/>
          <w:sz w:val="24"/>
          <w:szCs w:val="24"/>
        </w:rPr>
        <w:t>4</w:t>
      </w:r>
      <w:r w:rsidRPr="008472A2">
        <w:rPr>
          <w:rFonts w:ascii="Times New Roman" w:hAnsi="Times New Roman"/>
          <w:sz w:val="24"/>
          <w:szCs w:val="24"/>
        </w:rPr>
        <w:t>.</w:t>
      </w:r>
      <w:r w:rsidR="006418E3">
        <w:rPr>
          <w:rFonts w:ascii="Times New Roman" w:hAnsi="Times New Roman"/>
          <w:sz w:val="24"/>
          <w:szCs w:val="24"/>
        </w:rPr>
        <w:t>4</w:t>
      </w:r>
      <w:r w:rsidRPr="008472A2">
        <w:rPr>
          <w:rFonts w:ascii="Times New Roman" w:hAnsi="Times New Roman"/>
          <w:sz w:val="24"/>
          <w:szCs w:val="24"/>
        </w:rPr>
        <w:t>.</w:t>
      </w:r>
      <w:r w:rsidR="00B246D3">
        <w:rPr>
          <w:rFonts w:ascii="Times New Roman" w:hAnsi="Times New Roman"/>
          <w:sz w:val="24"/>
          <w:szCs w:val="24"/>
        </w:rPr>
        <w:t xml:space="preserve"> </w:t>
      </w:r>
      <w:r w:rsidRPr="008472A2">
        <w:rPr>
          <w:rFonts w:ascii="Times New Roman" w:hAnsi="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w:t>
      </w:r>
      <w:r w:rsidRPr="00727628">
        <w:rPr>
          <w:rFonts w:ascii="Times New Roman" w:hAnsi="Times New Roman"/>
          <w:sz w:val="24"/>
          <w:szCs w:val="24"/>
        </w:rPr>
        <w:t>Российской Федерации о контрактной системе в сфере закупок.</w:t>
      </w:r>
    </w:p>
    <w:p w14:paraId="6A11E1F1" w14:textId="67AD5A78"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5</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Требовать от Поставщика надлежащего исполнения обязательств, предусмотренных Контрактом.</w:t>
      </w:r>
    </w:p>
    <w:p w14:paraId="4B15BA29" w14:textId="14EC176D"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6</w:t>
      </w:r>
      <w:r w:rsidRPr="00727628">
        <w:rPr>
          <w:rFonts w:ascii="Times New Roman" w:hAnsi="Times New Roman"/>
          <w:sz w:val="24"/>
          <w:szCs w:val="24"/>
        </w:rPr>
        <w:t>.</w:t>
      </w:r>
      <w:r w:rsidR="00B246D3">
        <w:rPr>
          <w:rFonts w:ascii="Times New Roman" w:hAnsi="Times New Roman"/>
          <w:sz w:val="24"/>
          <w:szCs w:val="24"/>
        </w:rPr>
        <w:t xml:space="preserve"> </w:t>
      </w:r>
      <w:bookmarkStart w:id="6" w:name="_Hlk96087991"/>
      <w:r w:rsidRPr="00727628">
        <w:rPr>
          <w:rFonts w:ascii="Times New Roman" w:hAnsi="Times New Roman"/>
          <w:sz w:val="24"/>
          <w:szCs w:val="24"/>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bookmarkEnd w:id="6"/>
      <w:r w:rsidRPr="00727628">
        <w:rPr>
          <w:rFonts w:ascii="Times New Roman" w:hAnsi="Times New Roman"/>
          <w:sz w:val="24"/>
          <w:szCs w:val="24"/>
        </w:rPr>
        <w:t>.</w:t>
      </w:r>
    </w:p>
    <w:p w14:paraId="09761EE4" w14:textId="7C417A05" w:rsidR="00B246D3"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5</w:t>
      </w:r>
      <w:r w:rsidRPr="00727628">
        <w:rPr>
          <w:rFonts w:ascii="Times New Roman" w:hAnsi="Times New Roman"/>
          <w:sz w:val="24"/>
          <w:szCs w:val="24"/>
        </w:rPr>
        <w:t>.</w:t>
      </w:r>
      <w:r>
        <w:rPr>
          <w:rFonts w:ascii="Times New Roman" w:hAnsi="Times New Roman"/>
          <w:sz w:val="24"/>
          <w:szCs w:val="24"/>
        </w:rPr>
        <w:t xml:space="preserve"> </w:t>
      </w:r>
      <w:r w:rsidRPr="00727628">
        <w:rPr>
          <w:rFonts w:ascii="Times New Roman" w:hAnsi="Times New Roman"/>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14:paraId="538940BA" w14:textId="53850E50" w:rsidR="00B50ABA" w:rsidRDefault="00B50ABA" w:rsidP="00B50ABA">
      <w:pPr>
        <w:pStyle w:val="a8"/>
        <w:ind w:firstLine="709"/>
        <w:jc w:val="both"/>
        <w:rPr>
          <w:rFonts w:ascii="Times New Roman" w:hAnsi="Times New Roman"/>
          <w:sz w:val="24"/>
          <w:szCs w:val="24"/>
        </w:rPr>
      </w:pPr>
    </w:p>
    <w:p w14:paraId="1D9AB5C0" w14:textId="76C90B32" w:rsidR="00727924" w:rsidRPr="009800FC" w:rsidRDefault="00727924" w:rsidP="00727924">
      <w:pPr>
        <w:pStyle w:val="ad"/>
        <w:spacing w:after="0"/>
        <w:ind w:left="0"/>
        <w:jc w:val="center"/>
      </w:pPr>
      <w:r w:rsidRPr="009800FC">
        <w:rPr>
          <w:b/>
        </w:rPr>
        <w:t>5.</w:t>
      </w:r>
      <w:r>
        <w:t xml:space="preserve"> </w:t>
      </w:r>
      <w:r w:rsidRPr="002679E2">
        <w:rPr>
          <w:b/>
        </w:rPr>
        <w:t xml:space="preserve">Условия и сроки </w:t>
      </w:r>
      <w:r w:rsidR="00CE128A">
        <w:rPr>
          <w:b/>
        </w:rPr>
        <w:t>исполнения контракта</w:t>
      </w:r>
    </w:p>
    <w:p w14:paraId="2761BD75" w14:textId="77777777" w:rsidR="000907C3" w:rsidRPr="00595D4A" w:rsidRDefault="00727924" w:rsidP="00CE39C7">
      <w:pPr>
        <w:pStyle w:val="a8"/>
        <w:ind w:firstLine="709"/>
        <w:jc w:val="both"/>
        <w:rPr>
          <w:rFonts w:ascii="Times New Roman" w:hAnsi="Times New Roman"/>
          <w:bCs/>
          <w:sz w:val="24"/>
          <w:szCs w:val="24"/>
        </w:rPr>
      </w:pPr>
      <w:r w:rsidRPr="000907C3">
        <w:rPr>
          <w:rFonts w:ascii="Times New Roman" w:hAnsi="Times New Roman"/>
          <w:sz w:val="24"/>
          <w:szCs w:val="24"/>
        </w:rPr>
        <w:t>5</w:t>
      </w:r>
      <w:r w:rsidRPr="00595D4A">
        <w:rPr>
          <w:rFonts w:ascii="Times New Roman" w:hAnsi="Times New Roman"/>
          <w:sz w:val="24"/>
          <w:szCs w:val="24"/>
        </w:rPr>
        <w:t>.</w:t>
      </w:r>
      <w:r w:rsidR="00C731BC" w:rsidRPr="00595D4A">
        <w:rPr>
          <w:rFonts w:ascii="Times New Roman" w:hAnsi="Times New Roman"/>
          <w:sz w:val="24"/>
          <w:szCs w:val="24"/>
        </w:rPr>
        <w:t>1</w:t>
      </w:r>
      <w:r w:rsidRPr="00595D4A">
        <w:rPr>
          <w:rFonts w:ascii="Times New Roman" w:hAnsi="Times New Roman"/>
          <w:sz w:val="24"/>
          <w:szCs w:val="24"/>
        </w:rPr>
        <w:t xml:space="preserve">. </w:t>
      </w:r>
      <w:r w:rsidR="00CE128A" w:rsidRPr="00595D4A">
        <w:rPr>
          <w:rFonts w:ascii="Times New Roman" w:hAnsi="Times New Roman"/>
          <w:sz w:val="24"/>
          <w:szCs w:val="24"/>
        </w:rPr>
        <w:t>Исполнение Поставщиком (подрядчиком, исполнителем) своих обязательств по настоящему Контракту</w:t>
      </w:r>
      <w:r w:rsidRPr="00595D4A">
        <w:rPr>
          <w:rFonts w:ascii="Times New Roman" w:hAnsi="Times New Roman"/>
          <w:sz w:val="24"/>
          <w:szCs w:val="24"/>
        </w:rPr>
        <w:t xml:space="preserve"> </w:t>
      </w:r>
      <w:r w:rsidR="00CE128A" w:rsidRPr="00595D4A">
        <w:rPr>
          <w:rFonts w:ascii="Times New Roman" w:hAnsi="Times New Roman"/>
          <w:sz w:val="24"/>
          <w:szCs w:val="24"/>
        </w:rPr>
        <w:t xml:space="preserve">осуществляется </w:t>
      </w:r>
      <w:r w:rsidRPr="00595D4A">
        <w:rPr>
          <w:rFonts w:ascii="Times New Roman" w:hAnsi="Times New Roman"/>
          <w:bCs/>
          <w:sz w:val="24"/>
          <w:szCs w:val="24"/>
        </w:rPr>
        <w:t>в соответствии со Спецификацией (Приложение № 1).</w:t>
      </w:r>
    </w:p>
    <w:p w14:paraId="3F05FC29" w14:textId="77777777" w:rsidR="00A11667" w:rsidRPr="00F464C3" w:rsidRDefault="00A11667" w:rsidP="00A11667">
      <w:pPr>
        <w:ind w:firstLine="709"/>
        <w:jc w:val="both"/>
      </w:pPr>
      <w:r w:rsidRPr="00F464C3">
        <w:t xml:space="preserve">Срок поставки товара, выполнения работ, оказания услуг: </w:t>
      </w:r>
      <w:r w:rsidRPr="00F464C3">
        <w:rPr>
          <w:color w:val="0070C0"/>
        </w:rPr>
        <w:t xml:space="preserve">поставка товара осуществляется с момента заключения контракта </w:t>
      </w:r>
      <w:r>
        <w:rPr>
          <w:bCs/>
          <w:color w:val="0070C0"/>
        </w:rPr>
        <w:t>по 31</w:t>
      </w:r>
      <w:r w:rsidRPr="00F464C3">
        <w:rPr>
          <w:bCs/>
          <w:color w:val="0070C0"/>
        </w:rPr>
        <w:t>.05.2026 г</w:t>
      </w:r>
      <w:r w:rsidRPr="00F464C3">
        <w:rPr>
          <w:color w:val="0070C0"/>
        </w:rPr>
        <w:t>.</w:t>
      </w:r>
    </w:p>
    <w:p w14:paraId="63A791C6" w14:textId="77777777" w:rsidR="00A11667" w:rsidRPr="00F464C3" w:rsidRDefault="00A11667" w:rsidP="00A11667">
      <w:pPr>
        <w:ind w:firstLine="709"/>
        <w:jc w:val="both"/>
      </w:pPr>
      <w:r w:rsidRPr="00F464C3">
        <w:t>Место поставки товара, выполнения работ, оказания услуг:</w:t>
      </w:r>
      <w:r w:rsidRPr="00F464C3">
        <w:rPr>
          <w:color w:val="0070C0"/>
        </w:rPr>
        <w:t xml:space="preserve"> 361423, КБР, с. Каменка, ул. Революционная 227 (ФКУ ИК-3 УФСИН России по КБР).</w:t>
      </w:r>
    </w:p>
    <w:p w14:paraId="24B55E69" w14:textId="012F0EE7" w:rsidR="00C27EE8" w:rsidRPr="000907C3" w:rsidRDefault="00727924" w:rsidP="0039301E">
      <w:pPr>
        <w:pStyle w:val="a8"/>
        <w:ind w:firstLine="709"/>
        <w:jc w:val="both"/>
        <w:rPr>
          <w:rFonts w:ascii="Times New Roman" w:hAnsi="Times New Roman"/>
          <w:sz w:val="24"/>
          <w:szCs w:val="24"/>
        </w:rPr>
      </w:pPr>
      <w:r w:rsidRPr="00535F64">
        <w:rPr>
          <w:rFonts w:ascii="Times New Roman" w:hAnsi="Times New Roman"/>
          <w:sz w:val="24"/>
          <w:szCs w:val="24"/>
        </w:rPr>
        <w:t>5.</w:t>
      </w:r>
      <w:r w:rsidR="0039301E" w:rsidRPr="00535F64">
        <w:rPr>
          <w:rFonts w:ascii="Times New Roman" w:hAnsi="Times New Roman"/>
          <w:sz w:val="24"/>
          <w:szCs w:val="24"/>
        </w:rPr>
        <w:t>2</w:t>
      </w:r>
      <w:r w:rsidRPr="00535F64">
        <w:rPr>
          <w:rFonts w:ascii="Times New Roman" w:hAnsi="Times New Roman"/>
          <w:sz w:val="24"/>
          <w:szCs w:val="24"/>
        </w:rPr>
        <w:t xml:space="preserve">. </w:t>
      </w:r>
      <w:r w:rsidR="0039301E" w:rsidRPr="00535F64">
        <w:rPr>
          <w:rFonts w:ascii="Times New Roman" w:hAnsi="Times New Roman"/>
          <w:sz w:val="24"/>
          <w:szCs w:val="24"/>
        </w:rPr>
        <w:t>Для проверки предоставленных Поставщиком (подрядчиком, исполнителем) результатов, предусмотренных Контрактом, в части их соответствия</w:t>
      </w:r>
      <w:r w:rsidR="0039301E" w:rsidRPr="000907C3">
        <w:rPr>
          <w:rFonts w:ascii="Times New Roman" w:hAnsi="Times New Roman"/>
          <w:sz w:val="24"/>
          <w:szCs w:val="24"/>
        </w:rPr>
        <w:t xml:space="preserve"> условиям Контракта Заказчиком </w:t>
      </w:r>
      <w:r w:rsidRPr="000907C3">
        <w:rPr>
          <w:rFonts w:ascii="Times New Roman" w:hAnsi="Times New Roman"/>
          <w:noProof/>
          <w:sz w:val="24"/>
          <w:szCs w:val="24"/>
        </w:rPr>
        <w:t>проводится экспертиза.</w:t>
      </w:r>
      <w:r w:rsidR="00C27EE8" w:rsidRPr="000907C3">
        <w:rPr>
          <w:rFonts w:ascii="Times New Roman" w:hAnsi="Times New Roman"/>
          <w:noProof/>
          <w:sz w:val="24"/>
          <w:szCs w:val="24"/>
        </w:rPr>
        <w:t xml:space="preserve"> </w:t>
      </w:r>
      <w:r w:rsidR="00C27EE8" w:rsidRPr="000907C3">
        <w:rPr>
          <w:rFonts w:ascii="Times New Roman" w:hAnsi="Times New Roman"/>
          <w:sz w:val="24"/>
          <w:szCs w:val="24"/>
        </w:rPr>
        <w:t xml:space="preserve">Экспертиза результатов, предусмотренных контрактом, может проводиться </w:t>
      </w:r>
      <w:r w:rsidR="00237999" w:rsidRPr="000907C3">
        <w:rPr>
          <w:rFonts w:ascii="Times New Roman" w:hAnsi="Times New Roman"/>
          <w:sz w:val="24"/>
          <w:szCs w:val="24"/>
        </w:rPr>
        <w:t>З</w:t>
      </w:r>
      <w:r w:rsidR="00C27EE8" w:rsidRPr="000907C3">
        <w:rPr>
          <w:rFonts w:ascii="Times New Roman" w:hAnsi="Times New Roman"/>
          <w:sz w:val="24"/>
          <w:szCs w:val="24"/>
        </w:rPr>
        <w:t xml:space="preserve">аказчиком своими силами или к ее проведению могут привлекаться </w:t>
      </w:r>
      <w:hyperlink r:id="rId8" w:history="1">
        <w:r w:rsidR="00C27EE8" w:rsidRPr="000907C3">
          <w:rPr>
            <w:rFonts w:ascii="Times New Roman" w:hAnsi="Times New Roman"/>
            <w:sz w:val="24"/>
            <w:szCs w:val="24"/>
          </w:rPr>
          <w:t>эксперты</w:t>
        </w:r>
      </w:hyperlink>
      <w:r w:rsidR="00C27EE8" w:rsidRPr="000907C3">
        <w:rPr>
          <w:rFonts w:ascii="Times New Roman" w:hAnsi="Times New Roman"/>
          <w:sz w:val="24"/>
          <w:szCs w:val="24"/>
        </w:rPr>
        <w:t>, экспертные организации на основании контрактов, заключенных в соответствии с Федеральным законом</w:t>
      </w:r>
      <w:r w:rsidR="00237999" w:rsidRPr="000907C3">
        <w:rPr>
          <w:rFonts w:ascii="Times New Roman" w:hAnsi="Times New Roman"/>
          <w:sz w:val="24"/>
          <w:szCs w:val="24"/>
        </w:rPr>
        <w:t xml:space="preserve"> № 44-ФЗ</w:t>
      </w:r>
      <w:r w:rsidR="00C27EE8" w:rsidRPr="000907C3">
        <w:rPr>
          <w:rFonts w:ascii="Times New Roman" w:hAnsi="Times New Roman"/>
          <w:sz w:val="24"/>
          <w:szCs w:val="24"/>
        </w:rPr>
        <w:t>.</w:t>
      </w:r>
    </w:p>
    <w:p w14:paraId="5CF3A61A" w14:textId="05194F3C" w:rsidR="00C27EE8" w:rsidRPr="000907C3" w:rsidRDefault="00C731BC" w:rsidP="00CE39C7">
      <w:pPr>
        <w:autoSpaceDE w:val="0"/>
        <w:autoSpaceDN w:val="0"/>
        <w:adjustRightInd w:val="0"/>
        <w:ind w:firstLine="709"/>
        <w:jc w:val="both"/>
      </w:pPr>
      <w:r w:rsidRPr="000907C3">
        <w:t>5.</w:t>
      </w:r>
      <w:r w:rsidR="00A8480B">
        <w:t>3</w:t>
      </w:r>
      <w:r w:rsidRPr="000907C3">
        <w:t>.</w:t>
      </w:r>
      <w:r w:rsidR="00C27EE8" w:rsidRPr="000907C3">
        <w:t xml:space="preserve"> Заказчик вправе провести экспертизу поставленного товара </w:t>
      </w:r>
      <w:r w:rsidR="0039301E" w:rsidRPr="000907C3">
        <w:t>(</w:t>
      </w:r>
      <w:r w:rsidR="00C27EE8" w:rsidRPr="000907C3">
        <w:t>выполненной работы, оказанной услуги</w:t>
      </w:r>
      <w:r w:rsidR="0039301E" w:rsidRPr="000907C3">
        <w:t>)</w:t>
      </w:r>
      <w:r w:rsidR="00C27EE8" w:rsidRPr="000907C3">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статьи</w:t>
      </w:r>
      <w:r w:rsidR="00237999" w:rsidRPr="000907C3">
        <w:t xml:space="preserve"> 95 Федерального закона № 44-ФЗ</w:t>
      </w:r>
      <w:r w:rsidR="00C27EE8" w:rsidRPr="000907C3">
        <w:t>.</w:t>
      </w:r>
    </w:p>
    <w:p w14:paraId="7A70132B" w14:textId="77777777" w:rsidR="00FF52E2" w:rsidRPr="00E435D2" w:rsidRDefault="00FF52E2" w:rsidP="00FF52E2">
      <w:pPr>
        <w:pStyle w:val="a8"/>
        <w:ind w:firstLine="709"/>
        <w:jc w:val="both"/>
        <w:rPr>
          <w:rFonts w:ascii="Times New Roman" w:hAnsi="Times New Roman"/>
          <w:sz w:val="24"/>
          <w:szCs w:val="24"/>
        </w:rPr>
      </w:pPr>
      <w:r w:rsidRPr="000907C3">
        <w:rPr>
          <w:rFonts w:ascii="Times New Roman" w:hAnsi="Times New Roman"/>
          <w:noProof/>
          <w:sz w:val="24"/>
          <w:szCs w:val="24"/>
        </w:rPr>
        <w:t>5.</w:t>
      </w:r>
      <w:r>
        <w:rPr>
          <w:rFonts w:ascii="Times New Roman" w:hAnsi="Times New Roman"/>
          <w:noProof/>
          <w:sz w:val="24"/>
          <w:szCs w:val="24"/>
        </w:rPr>
        <w:t>4</w:t>
      </w:r>
      <w:r w:rsidRPr="000907C3">
        <w:rPr>
          <w:rFonts w:ascii="Times New Roman" w:hAnsi="Times New Roman"/>
          <w:noProof/>
          <w:sz w:val="24"/>
          <w:szCs w:val="24"/>
        </w:rPr>
        <w:t xml:space="preserve">. </w:t>
      </w:r>
      <w:r w:rsidRPr="00D745DC">
        <w:rPr>
          <w:rFonts w:ascii="Times New Roman" w:hAnsi="Times New Roman"/>
          <w:noProof/>
          <w:sz w:val="24"/>
          <w:szCs w:val="24"/>
        </w:rPr>
        <w:t xml:space="preserve">Экспертиза проводится Заказчиком в течение 5 (пяти) рабочих дней со дня </w:t>
      </w:r>
      <w:r w:rsidRPr="00D745DC">
        <w:rPr>
          <w:rFonts w:ascii="Times New Roman" w:hAnsi="Times New Roman"/>
          <w:sz w:val="24"/>
          <w:szCs w:val="24"/>
        </w:rPr>
        <w:t>предоставления Поставщиком (подрядчиком, исполнителем) результатов, предусмотренных Контрактом</w:t>
      </w:r>
      <w:r w:rsidRPr="00D745DC">
        <w:rPr>
          <w:rFonts w:ascii="Times New Roman" w:hAnsi="Times New Roman"/>
          <w:noProof/>
          <w:sz w:val="24"/>
          <w:szCs w:val="24"/>
        </w:rPr>
        <w:t xml:space="preserve">. </w:t>
      </w:r>
      <w:r w:rsidRPr="00C118BB">
        <w:rPr>
          <w:rFonts w:ascii="Times New Roman" w:hAnsi="Times New Roman"/>
          <w:sz w:val="24"/>
          <w:szCs w:val="24"/>
        </w:rPr>
        <w:t>В случае проведения своими силами экспертизы результатов, предусмотренных контрактом (экспертизы поставленного товара, выполненной работы, оказанной услуги, а также отдельных этапов исполнения контракта), документом, подтверждающим проведение экспертизы, является непосредственно оформленный и подписанный Заказчиком документ о приемке</w:t>
      </w:r>
      <w:r w:rsidRPr="00E435D2">
        <w:rPr>
          <w:rFonts w:ascii="Times New Roman" w:hAnsi="Times New Roman"/>
          <w:noProof/>
          <w:sz w:val="24"/>
          <w:szCs w:val="24"/>
        </w:rPr>
        <w:t>.</w:t>
      </w:r>
    </w:p>
    <w:p w14:paraId="04BF0DDE" w14:textId="788D7A0D" w:rsidR="00727924" w:rsidRPr="000907C3" w:rsidRDefault="00727924" w:rsidP="00CE39C7">
      <w:pPr>
        <w:pStyle w:val="a8"/>
        <w:ind w:firstLine="709"/>
        <w:jc w:val="both"/>
        <w:rPr>
          <w:rFonts w:ascii="Times New Roman" w:hAnsi="Times New Roman"/>
          <w:sz w:val="24"/>
          <w:szCs w:val="24"/>
        </w:rPr>
      </w:pPr>
      <w:r w:rsidRPr="000907C3">
        <w:rPr>
          <w:rFonts w:ascii="Times New Roman" w:hAnsi="Times New Roman"/>
          <w:noProof/>
          <w:sz w:val="24"/>
          <w:szCs w:val="24"/>
        </w:rPr>
        <w:t>5.</w:t>
      </w:r>
      <w:r w:rsidR="00A8480B">
        <w:rPr>
          <w:rFonts w:ascii="Times New Roman" w:hAnsi="Times New Roman"/>
          <w:noProof/>
          <w:sz w:val="24"/>
          <w:szCs w:val="24"/>
        </w:rPr>
        <w:t>5</w:t>
      </w:r>
      <w:r w:rsidRPr="000907C3">
        <w:rPr>
          <w:rFonts w:ascii="Times New Roman" w:hAnsi="Times New Roman"/>
          <w:noProof/>
          <w:sz w:val="24"/>
          <w:szCs w:val="24"/>
        </w:rPr>
        <w:t xml:space="preserve">. </w:t>
      </w:r>
      <w:r w:rsidRPr="000907C3">
        <w:rPr>
          <w:rFonts w:ascii="Times New Roman" w:hAnsi="Times New Roman"/>
          <w:sz w:val="24"/>
          <w:szCs w:val="24"/>
        </w:rPr>
        <w:t>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настоящим контрактом.</w:t>
      </w:r>
    </w:p>
    <w:p w14:paraId="3083A00B" w14:textId="47B9A988" w:rsidR="00727924" w:rsidRPr="000907C3" w:rsidRDefault="0039301E" w:rsidP="00CE39C7">
      <w:pPr>
        <w:ind w:firstLine="709"/>
        <w:jc w:val="both"/>
      </w:pPr>
      <w:r w:rsidRPr="000907C3">
        <w:t>5.</w:t>
      </w:r>
      <w:r w:rsidR="00A8480B">
        <w:t>6</w:t>
      </w:r>
      <w:r w:rsidRPr="000907C3">
        <w:t xml:space="preserve">. </w:t>
      </w:r>
      <w:r w:rsidR="00727924" w:rsidRPr="000907C3">
        <w:t>О наличии обнаруженных недостатков Заказчик немедленно сообщает Поставщику</w:t>
      </w:r>
      <w:r w:rsidRPr="000907C3">
        <w:t xml:space="preserve"> (подрядчику, исполнителю)</w:t>
      </w:r>
      <w:r w:rsidR="00727924" w:rsidRPr="000907C3">
        <w:t xml:space="preserve">, который обязан </w:t>
      </w:r>
      <w:r w:rsidR="001066B3" w:rsidRPr="000907C3">
        <w:t>в течение 3 рабочих дней устранить выявленные недостатки</w:t>
      </w:r>
      <w:r w:rsidR="00727924" w:rsidRPr="000907C3">
        <w:t xml:space="preserve"> за счет собственных средств.</w:t>
      </w:r>
    </w:p>
    <w:p w14:paraId="35518FC6" w14:textId="5EA0809E" w:rsidR="00BD54E2" w:rsidRPr="00BD54E2" w:rsidRDefault="00BD54E2" w:rsidP="00CE39C7">
      <w:pPr>
        <w:pStyle w:val="Style1"/>
        <w:widowControl/>
        <w:tabs>
          <w:tab w:val="left" w:pos="238"/>
        </w:tabs>
        <w:spacing w:before="7" w:line="259" w:lineRule="exact"/>
        <w:ind w:firstLine="709"/>
        <w:jc w:val="both"/>
        <w:rPr>
          <w:rFonts w:ascii="Times New Roman" w:hAnsi="Times New Roman" w:cs="Times New Roman"/>
        </w:rPr>
      </w:pPr>
      <w:r w:rsidRPr="000907C3">
        <w:rPr>
          <w:rFonts w:ascii="Times New Roman" w:hAnsi="Times New Roman" w:cs="Times New Roman"/>
        </w:rPr>
        <w:t>5.</w:t>
      </w:r>
      <w:r w:rsidR="00A8480B">
        <w:rPr>
          <w:rFonts w:ascii="Times New Roman" w:hAnsi="Times New Roman" w:cs="Times New Roman"/>
        </w:rPr>
        <w:t>7</w:t>
      </w:r>
      <w:r w:rsidRPr="000907C3">
        <w:rPr>
          <w:rFonts w:ascii="Times New Roman" w:hAnsi="Times New Roman" w:cs="Times New Roman"/>
        </w:rPr>
        <w:t>. Государственный заказчик либо уполномоченное Государственным заказчиком лицо осуществляет приемку товара и оценку товара по месту поставки товара.</w:t>
      </w:r>
    </w:p>
    <w:p w14:paraId="7C8331AC" w14:textId="77777777" w:rsidR="00D375C7" w:rsidRDefault="00D375C7" w:rsidP="00727924">
      <w:pPr>
        <w:jc w:val="center"/>
        <w:rPr>
          <w:b/>
        </w:rPr>
      </w:pPr>
    </w:p>
    <w:p w14:paraId="408160A4" w14:textId="1E4C9F2D" w:rsidR="00727924" w:rsidRPr="003A5199" w:rsidRDefault="000907C3" w:rsidP="00727924">
      <w:pPr>
        <w:jc w:val="center"/>
        <w:rPr>
          <w:b/>
        </w:rPr>
      </w:pPr>
      <w:r>
        <w:rPr>
          <w:b/>
        </w:rPr>
        <w:t>6</w:t>
      </w:r>
      <w:r w:rsidR="00727924" w:rsidRPr="00545503">
        <w:rPr>
          <w:b/>
        </w:rPr>
        <w:t>. Ответственность сторон</w:t>
      </w:r>
    </w:p>
    <w:p w14:paraId="09213BE2" w14:textId="4E191BF3"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B02FE54" w14:textId="4C946D7B" w:rsidR="007B59B5" w:rsidRPr="000907C3" w:rsidRDefault="000907C3" w:rsidP="00CE39C7">
      <w:pPr>
        <w:widowControl w:val="0"/>
        <w:autoSpaceDE w:val="0"/>
        <w:autoSpaceDN w:val="0"/>
        <w:adjustRightInd w:val="0"/>
        <w:ind w:firstLine="709"/>
        <w:jc w:val="both"/>
        <w:rPr>
          <w:rFonts w:eastAsiaTheme="minorEastAsia"/>
        </w:rPr>
      </w:pPr>
      <w:bookmarkStart w:id="7" w:name="Par216"/>
      <w:bookmarkEnd w:id="7"/>
      <w:r>
        <w:rPr>
          <w:rFonts w:eastAsiaTheme="minorEastAsia"/>
        </w:rPr>
        <w:t>6</w:t>
      </w:r>
      <w:r w:rsidR="007B59B5" w:rsidRPr="000907C3">
        <w:rPr>
          <w:rFonts w:eastAsiaTheme="minorEastAsia"/>
        </w:rPr>
        <w:t xml:space="preserve">.2. В случае просрочки исполнения Поставщиком (подрядчиком, исполнителем) обязательств (в том числе гарантийного обязательства), предусмотренных настоящим </w:t>
      </w:r>
      <w:r w:rsidR="007B59B5" w:rsidRPr="000907C3">
        <w:rPr>
          <w:rFonts w:eastAsiaTheme="minorEastAsia"/>
        </w:rPr>
        <w:lastRenderedPageBreak/>
        <w:t>Контрактом, а также в иных случаях неисполнения или ненадлежащего исполнения Поставщиком (подрядчиком, исполнителем) обязательств, предусмотренных настоящим Контрактом, Заказчик направляет Поставщику (подрядчику, исполнителю) требование об уплате неустоек (штрафов, пеней).</w:t>
      </w:r>
    </w:p>
    <w:p w14:paraId="1CE3C352" w14:textId="260E9148" w:rsidR="007B59B5" w:rsidRPr="005A48C6"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 xml:space="preserve">.3. Пеня начисляется за каждый день просрочки исполнения Поставщиком (подрядчиком,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007B59B5" w:rsidRPr="005A48C6">
        <w:rPr>
          <w:rFonts w:eastAsiaTheme="minorEastAsia"/>
        </w:rPr>
        <w:t>пропорциональную объему обязательств, предусмотренных настоящим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8C8DC5B" w14:textId="1F7B0BF9" w:rsidR="007B59B5" w:rsidRDefault="000907C3" w:rsidP="00CE39C7">
      <w:pPr>
        <w:widowControl w:val="0"/>
        <w:autoSpaceDE w:val="0"/>
        <w:autoSpaceDN w:val="0"/>
        <w:adjustRightInd w:val="0"/>
        <w:ind w:firstLine="709"/>
        <w:jc w:val="both"/>
        <w:rPr>
          <w:rFonts w:eastAsiaTheme="minorEastAsia"/>
          <w:color w:val="0070C0"/>
        </w:rPr>
      </w:pPr>
      <w:r w:rsidRPr="005A48C6">
        <w:rPr>
          <w:rFonts w:eastAsiaTheme="minorEastAsia"/>
        </w:rPr>
        <w:t>6</w:t>
      </w:r>
      <w:r w:rsidR="007B59B5" w:rsidRPr="005A48C6">
        <w:rPr>
          <w:rFonts w:eastAsiaTheme="minorEastAsia"/>
        </w:rPr>
        <w:t xml:space="preserve">.4. За </w:t>
      </w:r>
      <w:r w:rsidR="007B59B5" w:rsidRPr="000907C3">
        <w:rPr>
          <w:rFonts w:eastAsiaTheme="minorEastAsia"/>
        </w:rPr>
        <w:t xml:space="preserve">каждый факт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настоящим Контрактом, Поставщик (подрядчик,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w:t>
      </w:r>
      <w:r w:rsidR="007B59B5" w:rsidRPr="000907C3">
        <w:rPr>
          <w:rFonts w:eastAsiaTheme="minorEastAsia"/>
          <w:color w:val="0070C0"/>
        </w:rPr>
        <w:t>10 процентов цены Контракта.</w:t>
      </w:r>
    </w:p>
    <w:p w14:paraId="7CBA7868" w14:textId="7CBDA0D6" w:rsidR="007B59B5" w:rsidRPr="000907C3" w:rsidRDefault="000907C3" w:rsidP="00CE39C7">
      <w:pPr>
        <w:widowControl w:val="0"/>
        <w:autoSpaceDE w:val="0"/>
        <w:autoSpaceDN w:val="0"/>
        <w:adjustRightInd w:val="0"/>
        <w:ind w:firstLine="709"/>
        <w:jc w:val="both"/>
        <w:rPr>
          <w:rFonts w:eastAsiaTheme="minorEastAsia"/>
          <w:color w:val="0070C0"/>
        </w:rPr>
      </w:pPr>
      <w:r>
        <w:rPr>
          <w:rFonts w:eastAsiaTheme="minorEastAsia"/>
        </w:rPr>
        <w:t>6</w:t>
      </w:r>
      <w:r w:rsidR="007B59B5" w:rsidRPr="000907C3">
        <w:rPr>
          <w:rFonts w:eastAsiaTheme="minorEastAsia"/>
        </w:rPr>
        <w:t xml:space="preserve">.5. За каждый факт неисполнения или ненадлежащего исполнения Поставщиком (подрядчиком, исполнителем) обязательства, предусмотренного настоящим Контрактом, которое не имеет стоимостного выражения, Поставщик (подрядчик, исполнитель) уплачивает Заказчику штраф. Размер штрафа определяется в соответствии с Правилами и составляет </w:t>
      </w:r>
      <w:r w:rsidR="007B59B5" w:rsidRPr="000907C3">
        <w:rPr>
          <w:rFonts w:eastAsiaTheme="minorEastAsia"/>
          <w:color w:val="0070C0"/>
        </w:rPr>
        <w:t>1000 (одну тысячу) рублей.</w:t>
      </w:r>
    </w:p>
    <w:p w14:paraId="502C56E7" w14:textId="1289B388"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6</w:t>
      </w:r>
      <w:r w:rsidR="007B59B5" w:rsidRPr="000907C3">
        <w:rPr>
          <w:rFonts w:eastAsiaTheme="minorEastAsia"/>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(подрядчик, исполнитель) вправе потребовать уплаты неустоек (штрафов, пеней).</w:t>
      </w:r>
    </w:p>
    <w:p w14:paraId="500EB1EF" w14:textId="2560C867"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7</w:t>
      </w:r>
      <w:r w:rsidR="007B59B5" w:rsidRPr="000907C3">
        <w:rPr>
          <w:rFonts w:eastAsiaTheme="minorEastAsia"/>
        </w:rPr>
        <w:t>. В случае просрочки исполнения обязательств Заказчиком, предусмотренных настоящим Контрактом, Поставщик (подрядчик,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ECD0BBE" w14:textId="286B8A18" w:rsidR="007B59B5" w:rsidRPr="000907C3" w:rsidRDefault="000907C3" w:rsidP="00CE39C7">
      <w:pPr>
        <w:widowControl w:val="0"/>
        <w:autoSpaceDE w:val="0"/>
        <w:autoSpaceDN w:val="0"/>
        <w:adjustRightInd w:val="0"/>
        <w:ind w:firstLine="709"/>
        <w:jc w:val="both"/>
        <w:rPr>
          <w:rFonts w:eastAsiaTheme="minorEastAsia"/>
          <w:color w:val="0070C0"/>
        </w:rPr>
      </w:pPr>
      <w:bookmarkStart w:id="8" w:name="_Hlk98418133"/>
      <w:r>
        <w:rPr>
          <w:rFonts w:eastAsiaTheme="minorEastAsia"/>
        </w:rPr>
        <w:t>6</w:t>
      </w:r>
      <w:r w:rsidR="007B59B5" w:rsidRPr="000907C3">
        <w:rPr>
          <w:rFonts w:eastAsiaTheme="minorEastAsia"/>
        </w:rPr>
        <w:t>.</w:t>
      </w:r>
      <w:r w:rsidR="00C47B0D">
        <w:rPr>
          <w:rFonts w:eastAsiaTheme="minorEastAsia"/>
        </w:rPr>
        <w:t>8</w:t>
      </w:r>
      <w:r w:rsidR="007B59B5" w:rsidRPr="000907C3">
        <w:rPr>
          <w:rFonts w:eastAsiaTheme="minorEastAsia"/>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(подрядчик, исполнитель) вправе потребовать уплату штрафа. Размер штрафа определяется в соответствии с Правилами и составляет </w:t>
      </w:r>
      <w:r w:rsidR="007B59B5" w:rsidRPr="000907C3">
        <w:rPr>
          <w:rFonts w:eastAsiaTheme="minorEastAsia"/>
          <w:color w:val="0070C0"/>
        </w:rPr>
        <w:t>1000 (одну тысячу) рублей.</w:t>
      </w:r>
    </w:p>
    <w:p w14:paraId="7B4863C4" w14:textId="54FE3C09"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9</w:t>
      </w:r>
      <w:r w:rsidR="007B59B5" w:rsidRPr="000907C3">
        <w:rPr>
          <w:rFonts w:eastAsiaTheme="minorEastAsia"/>
        </w:rPr>
        <w:t>. Применение неустойки (штрафа, пени) не освобождает Стороны от исполнения обязательств по настоящему Контракту.</w:t>
      </w:r>
    </w:p>
    <w:p w14:paraId="23285E0D" w14:textId="3F5B0853"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.1</w:t>
      </w:r>
      <w:r w:rsidR="00C47B0D">
        <w:rPr>
          <w:rFonts w:eastAsiaTheme="minorEastAsia"/>
        </w:rPr>
        <w:t>0</w:t>
      </w:r>
      <w:r w:rsidR="007B59B5" w:rsidRPr="000907C3">
        <w:rPr>
          <w:rFonts w:eastAsiaTheme="minorEastAsi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настоящим Контрактом, не может превышать цену Контракта.</w:t>
      </w:r>
    </w:p>
    <w:p w14:paraId="5EACD856" w14:textId="1D830701"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.1</w:t>
      </w:r>
      <w:r w:rsidR="00C47B0D">
        <w:rPr>
          <w:rFonts w:eastAsiaTheme="minorEastAsia"/>
        </w:rPr>
        <w:t>1</w:t>
      </w:r>
      <w:r w:rsidR="007B59B5" w:rsidRPr="000907C3">
        <w:rPr>
          <w:rFonts w:eastAsiaTheme="minorEastAsia"/>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7F43D40" w14:textId="77EB5FD8" w:rsidR="007B59B5" w:rsidRPr="000907C3" w:rsidRDefault="000907C3" w:rsidP="00CE39C7">
      <w:pPr>
        <w:widowControl w:val="0"/>
        <w:autoSpaceDE w:val="0"/>
        <w:autoSpaceDN w:val="0"/>
        <w:adjustRightInd w:val="0"/>
        <w:ind w:firstLine="709"/>
        <w:jc w:val="both"/>
      </w:pPr>
      <w:r>
        <w:t>6</w:t>
      </w:r>
      <w:r w:rsidR="007B59B5" w:rsidRPr="000907C3">
        <w:t>.1</w:t>
      </w:r>
      <w:r w:rsidR="00C47B0D">
        <w:t>2</w:t>
      </w:r>
      <w:r w:rsidR="007B59B5" w:rsidRPr="000907C3">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DE8A34" w14:textId="02D728A2" w:rsidR="007B59B5" w:rsidRPr="000907C3" w:rsidRDefault="000907C3" w:rsidP="00CE39C7">
      <w:pPr>
        <w:pStyle w:val="a8"/>
        <w:ind w:firstLine="709"/>
        <w:jc w:val="both"/>
        <w:rPr>
          <w:rFonts w:ascii="Times New Roman" w:hAnsi="Times New Roman"/>
          <w:sz w:val="24"/>
          <w:szCs w:val="24"/>
        </w:rPr>
      </w:pPr>
      <w:r>
        <w:rPr>
          <w:rFonts w:ascii="Times New Roman" w:hAnsi="Times New Roman"/>
          <w:sz w:val="24"/>
          <w:szCs w:val="24"/>
        </w:rPr>
        <w:t>6</w:t>
      </w:r>
      <w:r w:rsidR="007B59B5" w:rsidRPr="000907C3">
        <w:rPr>
          <w:rFonts w:ascii="Times New Roman" w:hAnsi="Times New Roman"/>
          <w:sz w:val="24"/>
          <w:szCs w:val="24"/>
        </w:rPr>
        <w:t>.1</w:t>
      </w:r>
      <w:r w:rsidR="00C47B0D">
        <w:rPr>
          <w:rFonts w:ascii="Times New Roman" w:hAnsi="Times New Roman"/>
          <w:sz w:val="24"/>
          <w:szCs w:val="24"/>
        </w:rPr>
        <w:t>3</w:t>
      </w:r>
      <w:r w:rsidR="007B59B5" w:rsidRPr="000907C3">
        <w:rPr>
          <w:rFonts w:ascii="Times New Roman" w:hAnsi="Times New Roman"/>
          <w:sz w:val="24"/>
          <w:szCs w:val="24"/>
        </w:rPr>
        <w:t xml:space="preserve">. При расторжении Контракта в связи с односторонним отказом Стороны от исполнения настоящего Контракта другая Сторона вправе потребовать возмещения только фактически </w:t>
      </w:r>
      <w:r w:rsidR="007B59B5" w:rsidRPr="000907C3">
        <w:rPr>
          <w:rFonts w:ascii="Times New Roman" w:hAnsi="Times New Roman"/>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ADCA565" w14:textId="61BB6F70" w:rsidR="00727924" w:rsidRPr="000907C3" w:rsidRDefault="000907C3" w:rsidP="00CE39C7">
      <w:pPr>
        <w:pStyle w:val="a8"/>
        <w:ind w:firstLine="709"/>
        <w:jc w:val="both"/>
        <w:rPr>
          <w:rFonts w:ascii="Times New Roman" w:hAnsi="Times New Roman"/>
          <w:sz w:val="24"/>
          <w:szCs w:val="24"/>
        </w:rPr>
      </w:pPr>
      <w:r>
        <w:rPr>
          <w:rFonts w:ascii="Times New Roman" w:hAnsi="Times New Roman"/>
          <w:sz w:val="24"/>
          <w:szCs w:val="24"/>
        </w:rPr>
        <w:t>6</w:t>
      </w:r>
      <w:r w:rsidR="007B59B5" w:rsidRPr="000907C3">
        <w:rPr>
          <w:rFonts w:ascii="Times New Roman" w:hAnsi="Times New Roman"/>
          <w:sz w:val="24"/>
          <w:szCs w:val="24"/>
        </w:rPr>
        <w:t>.1</w:t>
      </w:r>
      <w:r w:rsidR="00C47B0D">
        <w:rPr>
          <w:rFonts w:ascii="Times New Roman" w:hAnsi="Times New Roman"/>
          <w:sz w:val="24"/>
          <w:szCs w:val="24"/>
        </w:rPr>
        <w:t>4</w:t>
      </w:r>
      <w:r w:rsidR="007B59B5" w:rsidRPr="000907C3">
        <w:rPr>
          <w:rFonts w:ascii="Times New Roman" w:hAnsi="Times New Roman"/>
          <w:sz w:val="24"/>
          <w:szCs w:val="24"/>
        </w:rPr>
        <w:t>.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 в связи с приемкой поставленного товара (результатов выполненной работы, оказанной услуги).</w:t>
      </w:r>
    </w:p>
    <w:p w14:paraId="32581C60" w14:textId="77777777" w:rsidR="00727924" w:rsidRPr="000907C3" w:rsidRDefault="00727924" w:rsidP="00727924">
      <w:pPr>
        <w:widowControl w:val="0"/>
        <w:autoSpaceDE w:val="0"/>
        <w:autoSpaceDN w:val="0"/>
        <w:adjustRightInd w:val="0"/>
        <w:ind w:firstLine="708"/>
        <w:jc w:val="center"/>
        <w:rPr>
          <w:b/>
        </w:rPr>
      </w:pPr>
    </w:p>
    <w:p w14:paraId="190755A9" w14:textId="1950EAFD" w:rsidR="00727924" w:rsidRPr="008472A2" w:rsidRDefault="00C47B0D" w:rsidP="00727924">
      <w:pPr>
        <w:pStyle w:val="a8"/>
        <w:jc w:val="center"/>
        <w:rPr>
          <w:rFonts w:ascii="Times New Roman" w:hAnsi="Times New Roman"/>
          <w:b/>
          <w:sz w:val="24"/>
          <w:szCs w:val="24"/>
        </w:rPr>
      </w:pPr>
      <w:bookmarkStart w:id="9" w:name="_Hlk98422819"/>
      <w:bookmarkEnd w:id="8"/>
      <w:r>
        <w:rPr>
          <w:rFonts w:ascii="Times New Roman" w:hAnsi="Times New Roman"/>
          <w:b/>
          <w:bCs/>
          <w:sz w:val="24"/>
          <w:szCs w:val="24"/>
        </w:rPr>
        <w:t>7</w:t>
      </w:r>
      <w:r w:rsidR="00727924" w:rsidRPr="002679E2">
        <w:rPr>
          <w:rFonts w:ascii="Times New Roman" w:hAnsi="Times New Roman"/>
          <w:b/>
          <w:bCs/>
          <w:sz w:val="24"/>
          <w:szCs w:val="24"/>
        </w:rPr>
        <w:t xml:space="preserve">. </w:t>
      </w:r>
      <w:r w:rsidR="00727924" w:rsidRPr="002679E2">
        <w:rPr>
          <w:rFonts w:ascii="Times New Roman" w:hAnsi="Times New Roman"/>
          <w:b/>
          <w:sz w:val="24"/>
          <w:szCs w:val="24"/>
        </w:rPr>
        <w:t xml:space="preserve">Порядок и сроки осуществления Заказчиком приемки поставленного </w:t>
      </w:r>
      <w:r w:rsidR="00B87AB7">
        <w:rPr>
          <w:rFonts w:ascii="Times New Roman" w:hAnsi="Times New Roman"/>
          <w:b/>
          <w:sz w:val="24"/>
          <w:szCs w:val="24"/>
        </w:rPr>
        <w:t>т</w:t>
      </w:r>
      <w:r w:rsidR="00727924" w:rsidRPr="002679E2">
        <w:rPr>
          <w:rFonts w:ascii="Times New Roman" w:hAnsi="Times New Roman"/>
          <w:b/>
          <w:sz w:val="24"/>
          <w:szCs w:val="24"/>
        </w:rPr>
        <w:t>овара</w:t>
      </w:r>
      <w:r w:rsidR="00B87AB7">
        <w:rPr>
          <w:rFonts w:ascii="Times New Roman" w:hAnsi="Times New Roman"/>
          <w:b/>
          <w:sz w:val="24"/>
          <w:szCs w:val="24"/>
        </w:rPr>
        <w:t xml:space="preserve"> (оказанной услуги, выполненной работы)</w:t>
      </w:r>
      <w:r w:rsidR="00727924" w:rsidRPr="002679E2">
        <w:rPr>
          <w:rFonts w:ascii="Times New Roman" w:hAnsi="Times New Roman"/>
          <w:b/>
          <w:sz w:val="24"/>
          <w:szCs w:val="24"/>
        </w:rPr>
        <w:t xml:space="preserve">, а также порядок и сроки оформления результатов такой </w:t>
      </w:r>
      <w:r w:rsidR="00727924" w:rsidRPr="008472A2">
        <w:rPr>
          <w:rFonts w:ascii="Times New Roman" w:hAnsi="Times New Roman"/>
          <w:b/>
          <w:sz w:val="24"/>
          <w:szCs w:val="24"/>
        </w:rPr>
        <w:t>приемки</w:t>
      </w:r>
    </w:p>
    <w:p w14:paraId="7A407B8A" w14:textId="098DBB67" w:rsidR="000555D6" w:rsidRPr="008C2B54" w:rsidRDefault="000555D6" w:rsidP="000555D6">
      <w:pPr>
        <w:autoSpaceDE w:val="0"/>
        <w:autoSpaceDN w:val="0"/>
        <w:adjustRightInd w:val="0"/>
        <w:ind w:firstLine="709"/>
        <w:jc w:val="both"/>
      </w:pPr>
      <w:r>
        <w:t xml:space="preserve">7.1. Поставщик (подрядчик, исполнитель) в соответствии с условиями настоящего Контракта обязан своевременно предоставлять достоверную информацию о ходе исполнения своих обязательств, </w:t>
      </w:r>
      <w:r w:rsidRPr="008C2B54">
        <w:t>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в соответствии с настоящей главой.</w:t>
      </w:r>
    </w:p>
    <w:p w14:paraId="46B30E41" w14:textId="77777777" w:rsidR="008C2B54" w:rsidRPr="008C2B54" w:rsidRDefault="00C47B0D" w:rsidP="008C2B54">
      <w:pPr>
        <w:pStyle w:val="a8"/>
        <w:ind w:firstLine="709"/>
        <w:jc w:val="both"/>
        <w:rPr>
          <w:rFonts w:ascii="Times New Roman" w:hAnsi="Times New Roman"/>
          <w:sz w:val="24"/>
          <w:szCs w:val="24"/>
        </w:rPr>
      </w:pPr>
      <w:r w:rsidRPr="008C2B54">
        <w:rPr>
          <w:rFonts w:ascii="Times New Roman" w:hAnsi="Times New Roman"/>
          <w:sz w:val="24"/>
          <w:szCs w:val="24"/>
        </w:rPr>
        <w:t>7</w:t>
      </w:r>
      <w:r w:rsidR="00727924" w:rsidRPr="008C2B54">
        <w:rPr>
          <w:rFonts w:ascii="Times New Roman" w:hAnsi="Times New Roman"/>
          <w:sz w:val="24"/>
          <w:szCs w:val="24"/>
        </w:rPr>
        <w:t>.</w:t>
      </w:r>
      <w:r w:rsidR="000555D6" w:rsidRPr="008C2B54">
        <w:rPr>
          <w:rFonts w:ascii="Times New Roman" w:hAnsi="Times New Roman"/>
          <w:sz w:val="24"/>
          <w:szCs w:val="24"/>
        </w:rPr>
        <w:t>2</w:t>
      </w:r>
      <w:r w:rsidR="00727924" w:rsidRPr="008C2B54">
        <w:rPr>
          <w:rFonts w:ascii="Times New Roman" w:hAnsi="Times New Roman"/>
          <w:sz w:val="24"/>
          <w:szCs w:val="24"/>
        </w:rPr>
        <w:t xml:space="preserve">. Приемка поставленного </w:t>
      </w:r>
      <w:r w:rsidR="00B87AB7" w:rsidRPr="008C2B54">
        <w:rPr>
          <w:rFonts w:ascii="Times New Roman" w:hAnsi="Times New Roman"/>
          <w:sz w:val="24"/>
          <w:szCs w:val="24"/>
        </w:rPr>
        <w:t>т</w:t>
      </w:r>
      <w:r w:rsidR="00727924" w:rsidRPr="008C2B54">
        <w:rPr>
          <w:rFonts w:ascii="Times New Roman" w:hAnsi="Times New Roman"/>
          <w:sz w:val="24"/>
          <w:szCs w:val="24"/>
        </w:rPr>
        <w:t>овара</w:t>
      </w:r>
      <w:r w:rsidR="00B87AB7" w:rsidRPr="008C2B54">
        <w:rPr>
          <w:rFonts w:ascii="Times New Roman" w:hAnsi="Times New Roman"/>
          <w:sz w:val="24"/>
          <w:szCs w:val="24"/>
        </w:rPr>
        <w:t xml:space="preserve"> (оказанной услуги, выполненной работы (ее результатов)</w:t>
      </w:r>
      <w:r w:rsidR="00727924" w:rsidRPr="008C2B54">
        <w:rPr>
          <w:rFonts w:ascii="Times New Roman" w:hAnsi="Times New Roman"/>
          <w:sz w:val="24"/>
          <w:szCs w:val="24"/>
        </w:rPr>
        <w:t xml:space="preserve">, в части соответствия </w:t>
      </w:r>
      <w:r w:rsidR="00B87AB7" w:rsidRPr="008C2B54">
        <w:rPr>
          <w:rFonts w:ascii="Times New Roman" w:hAnsi="Times New Roman"/>
          <w:sz w:val="24"/>
          <w:szCs w:val="24"/>
        </w:rPr>
        <w:t>их</w:t>
      </w:r>
      <w:r w:rsidR="00727924" w:rsidRPr="008C2B54">
        <w:rPr>
          <w:rFonts w:ascii="Times New Roman" w:hAnsi="Times New Roman"/>
          <w:sz w:val="24"/>
          <w:szCs w:val="24"/>
        </w:rPr>
        <w:t xml:space="preserve"> количества, </w:t>
      </w:r>
      <w:r w:rsidR="00B87AB7" w:rsidRPr="008C2B54">
        <w:rPr>
          <w:rFonts w:ascii="Times New Roman" w:hAnsi="Times New Roman"/>
          <w:sz w:val="24"/>
          <w:szCs w:val="24"/>
        </w:rPr>
        <w:t xml:space="preserve">комплектности, </w:t>
      </w:r>
      <w:r w:rsidR="00727924" w:rsidRPr="008C2B54">
        <w:rPr>
          <w:rFonts w:ascii="Times New Roman" w:hAnsi="Times New Roman"/>
          <w:sz w:val="24"/>
          <w:szCs w:val="24"/>
        </w:rPr>
        <w:t xml:space="preserve">объема требованиям, установленным Контрактом, осуществляется после получения от Поставщика (подрядчика, исполнителя) надлежащим образом оформленных </w:t>
      </w:r>
      <w:r w:rsidR="00B87AB7" w:rsidRPr="008C2B54">
        <w:rPr>
          <w:rFonts w:ascii="Times New Roman" w:hAnsi="Times New Roman"/>
          <w:sz w:val="24"/>
          <w:szCs w:val="24"/>
        </w:rPr>
        <w:t>документов о приемке</w:t>
      </w:r>
      <w:r w:rsidR="00727924" w:rsidRPr="008C2B54">
        <w:rPr>
          <w:rFonts w:ascii="Times New Roman" w:hAnsi="Times New Roman"/>
          <w:sz w:val="24"/>
          <w:szCs w:val="24"/>
        </w:rPr>
        <w:t>.</w:t>
      </w:r>
    </w:p>
    <w:p w14:paraId="0CCECF72" w14:textId="67F0A5DC" w:rsidR="008C2B54" w:rsidRPr="00067936" w:rsidRDefault="008C2B54" w:rsidP="008C2B54">
      <w:pPr>
        <w:pStyle w:val="a8"/>
        <w:ind w:firstLine="709"/>
        <w:jc w:val="both"/>
        <w:rPr>
          <w:rFonts w:ascii="Times New Roman" w:hAnsi="Times New Roman"/>
          <w:sz w:val="24"/>
          <w:szCs w:val="24"/>
        </w:rPr>
      </w:pPr>
      <w:r w:rsidRPr="008C2B54">
        <w:rPr>
          <w:rFonts w:ascii="Times New Roman" w:hAnsi="Times New Roman"/>
          <w:sz w:val="24"/>
          <w:szCs w:val="24"/>
        </w:rPr>
        <w:t>7.3. Приемка поставленного товара (выполненной работы или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либо Поставщику (подрядчику</w:t>
      </w:r>
      <w:r w:rsidRPr="00067936">
        <w:rPr>
          <w:rFonts w:ascii="Times New Roman" w:hAnsi="Times New Roman"/>
          <w:sz w:val="24"/>
          <w:szCs w:val="24"/>
        </w:rPr>
        <w:t xml:space="preserve">, исполнителю) в те же сроки Заказчиком направляется в письменной форме мотивированный отказ от подписания такого документа. </w:t>
      </w:r>
    </w:p>
    <w:p w14:paraId="1E1B0589" w14:textId="2448C86B" w:rsidR="00CE39C7" w:rsidRPr="008C2B54" w:rsidRDefault="00067936" w:rsidP="00CE39C7">
      <w:pPr>
        <w:autoSpaceDE w:val="0"/>
        <w:autoSpaceDN w:val="0"/>
        <w:adjustRightInd w:val="0"/>
        <w:ind w:firstLine="709"/>
        <w:jc w:val="both"/>
      </w:pPr>
      <w:r w:rsidRPr="00067936">
        <w:t>7.4</w:t>
      </w:r>
      <w:r w:rsidR="00CE39C7" w:rsidRPr="00067936">
        <w:t>. В случае получения в соответствии с п</w:t>
      </w:r>
      <w:r w:rsidR="008472A2" w:rsidRPr="00067936">
        <w:t>унктом</w:t>
      </w:r>
      <w:r w:rsidR="00CE39C7" w:rsidRPr="00067936">
        <w:t xml:space="preserve"> </w:t>
      </w:r>
      <w:r w:rsidRPr="00067936">
        <w:t>7.3</w:t>
      </w:r>
      <w:r w:rsidR="008472A2" w:rsidRPr="00067936">
        <w:t>.</w:t>
      </w:r>
      <w:r w:rsidR="00CE39C7" w:rsidRPr="00067936">
        <w:t xml:space="preserve"> Контракта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п</w:t>
      </w:r>
      <w:r w:rsidR="008472A2" w:rsidRPr="00067936">
        <w:t xml:space="preserve">унктом </w:t>
      </w:r>
      <w:r w:rsidRPr="00067936">
        <w:t>7.2</w:t>
      </w:r>
      <w:r w:rsidR="008472A2" w:rsidRPr="00067936">
        <w:t>.</w:t>
      </w:r>
      <w:r w:rsidR="00CE39C7" w:rsidRPr="00067936">
        <w:t xml:space="preserve"> Контракта.</w:t>
      </w:r>
    </w:p>
    <w:p w14:paraId="5A7049A5" w14:textId="31E06392" w:rsidR="00CE39C7" w:rsidRDefault="00067936" w:rsidP="00CE39C7">
      <w:pPr>
        <w:autoSpaceDE w:val="0"/>
        <w:autoSpaceDN w:val="0"/>
        <w:adjustRightInd w:val="0"/>
        <w:ind w:firstLine="709"/>
        <w:jc w:val="both"/>
      </w:pPr>
      <w:r>
        <w:t>7</w:t>
      </w:r>
      <w:r w:rsidR="00727924" w:rsidRPr="008C2B54">
        <w:t>.</w:t>
      </w:r>
      <w:r>
        <w:t>5</w:t>
      </w:r>
      <w:r w:rsidR="00727924" w:rsidRPr="008C2B54">
        <w:t xml:space="preserve">. </w:t>
      </w:r>
      <w:r w:rsidR="00CE39C7" w:rsidRPr="008C2B54">
        <w:t>Датой приемки поставленного товара, выполненной работы, оказанной услуги считается дата</w:t>
      </w:r>
      <w:r w:rsidR="00CE39C7" w:rsidRPr="008472A2">
        <w:t xml:space="preserve"> </w:t>
      </w:r>
      <w:r>
        <w:t>подписания Заказчиком</w:t>
      </w:r>
      <w:r w:rsidR="00CE39C7" w:rsidRPr="008472A2">
        <w:t xml:space="preserve"> документа о приемке.</w:t>
      </w:r>
    </w:p>
    <w:bookmarkEnd w:id="9"/>
    <w:p w14:paraId="619B69AE" w14:textId="22322C21" w:rsidR="000907C3" w:rsidRDefault="000907C3" w:rsidP="00CE39C7">
      <w:pPr>
        <w:autoSpaceDE w:val="0"/>
        <w:autoSpaceDN w:val="0"/>
        <w:adjustRightInd w:val="0"/>
        <w:ind w:firstLine="709"/>
        <w:jc w:val="both"/>
      </w:pPr>
    </w:p>
    <w:p w14:paraId="46E34408" w14:textId="4B87CF1C" w:rsidR="000907C3" w:rsidRPr="00CE6CC5" w:rsidRDefault="00067936" w:rsidP="000907C3">
      <w:pPr>
        <w:jc w:val="center"/>
        <w:rPr>
          <w:b/>
        </w:rPr>
      </w:pPr>
      <w:bookmarkStart w:id="10" w:name="_Hlk98418196"/>
      <w:r>
        <w:rPr>
          <w:b/>
        </w:rPr>
        <w:t>8</w:t>
      </w:r>
      <w:r w:rsidR="000907C3" w:rsidRPr="00CE6CC5">
        <w:rPr>
          <w:b/>
        </w:rPr>
        <w:t xml:space="preserve">. Качество </w:t>
      </w:r>
      <w:r w:rsidR="000907C3">
        <w:rPr>
          <w:b/>
        </w:rPr>
        <w:t>товара</w:t>
      </w:r>
      <w:r w:rsidR="00352921">
        <w:rPr>
          <w:b/>
        </w:rPr>
        <w:t xml:space="preserve"> (работ, услуг)</w:t>
      </w:r>
      <w:r w:rsidR="000907C3" w:rsidRPr="00CE6CC5">
        <w:rPr>
          <w:b/>
        </w:rPr>
        <w:t xml:space="preserve"> и гарантийные обязательства</w:t>
      </w:r>
    </w:p>
    <w:p w14:paraId="17B5C47F" w14:textId="7D63A643" w:rsidR="000907C3" w:rsidRPr="002820C7" w:rsidRDefault="00067936" w:rsidP="000907C3">
      <w:pPr>
        <w:pStyle w:val="af0"/>
        <w:ind w:left="0" w:firstLine="709"/>
        <w:jc w:val="both"/>
        <w:rPr>
          <w:color w:val="000000"/>
          <w:spacing w:val="1"/>
          <w:sz w:val="24"/>
          <w:szCs w:val="24"/>
        </w:rPr>
      </w:pPr>
      <w:r>
        <w:rPr>
          <w:sz w:val="24"/>
          <w:szCs w:val="24"/>
        </w:rPr>
        <w:t>8</w:t>
      </w:r>
      <w:r w:rsidR="000907C3">
        <w:rPr>
          <w:sz w:val="24"/>
          <w:szCs w:val="24"/>
        </w:rPr>
        <w:t xml:space="preserve">.1. </w:t>
      </w:r>
      <w:r w:rsidR="000907C3" w:rsidRPr="002679E2">
        <w:rPr>
          <w:sz w:val="24"/>
          <w:szCs w:val="24"/>
        </w:rPr>
        <w:t xml:space="preserve">Поставляемый товар должен </w:t>
      </w:r>
      <w:r w:rsidR="000907C3" w:rsidRPr="002820C7">
        <w:rPr>
          <w:sz w:val="24"/>
          <w:szCs w:val="24"/>
        </w:rPr>
        <w:t>соответствовать НТД производителя, иным нормативам, действующим для данного вида товара.</w:t>
      </w:r>
    </w:p>
    <w:p w14:paraId="333FEA98" w14:textId="60EC0F6B" w:rsidR="000907C3" w:rsidRPr="008B7886" w:rsidRDefault="00067936" w:rsidP="000907C3">
      <w:pPr>
        <w:pStyle w:val="af0"/>
        <w:ind w:left="0" w:firstLine="709"/>
        <w:jc w:val="both"/>
        <w:rPr>
          <w:color w:val="000000"/>
          <w:spacing w:val="1"/>
          <w:sz w:val="24"/>
          <w:szCs w:val="24"/>
        </w:rPr>
      </w:pPr>
      <w:r>
        <w:rPr>
          <w:iCs/>
          <w:sz w:val="24"/>
          <w:szCs w:val="24"/>
        </w:rPr>
        <w:t>8</w:t>
      </w:r>
      <w:r w:rsidR="000907C3" w:rsidRPr="008B7886">
        <w:rPr>
          <w:iCs/>
          <w:sz w:val="24"/>
          <w:szCs w:val="24"/>
        </w:rPr>
        <w:t xml:space="preserve">.1.1. </w:t>
      </w:r>
      <w:r w:rsidR="000907C3" w:rsidRPr="008B7886">
        <w:rPr>
          <w:color w:val="000000"/>
          <w:spacing w:val="1"/>
          <w:sz w:val="24"/>
          <w:szCs w:val="24"/>
        </w:rPr>
        <w:t xml:space="preserve">При возникновении между Поставщиком и Заказчиком спора по поводу </w:t>
      </w:r>
      <w:r w:rsidR="000907C3" w:rsidRPr="008B7886">
        <w:rPr>
          <w:color w:val="000000"/>
          <w:spacing w:val="2"/>
          <w:sz w:val="24"/>
          <w:szCs w:val="24"/>
        </w:rPr>
        <w:t xml:space="preserve">недостатков </w:t>
      </w:r>
      <w:r w:rsidR="000907C3" w:rsidRPr="008B7886">
        <w:rPr>
          <w:color w:val="000000"/>
          <w:sz w:val="24"/>
          <w:szCs w:val="24"/>
        </w:rPr>
        <w:t xml:space="preserve">качества поставляемого товара, </w:t>
      </w:r>
      <w:r w:rsidR="003A5199" w:rsidRPr="008B7886">
        <w:rPr>
          <w:color w:val="000000"/>
          <w:sz w:val="24"/>
          <w:szCs w:val="24"/>
        </w:rPr>
        <w:t>согласно п</w:t>
      </w:r>
      <w:r w:rsidR="003A5199">
        <w:rPr>
          <w:color w:val="000000"/>
          <w:sz w:val="24"/>
          <w:szCs w:val="24"/>
        </w:rPr>
        <w:t>ункту</w:t>
      </w:r>
      <w:r w:rsidR="000907C3" w:rsidRPr="008B7886">
        <w:rPr>
          <w:color w:val="000000"/>
          <w:sz w:val="24"/>
          <w:szCs w:val="24"/>
        </w:rPr>
        <w:t xml:space="preserve"> </w:t>
      </w:r>
      <w:r>
        <w:rPr>
          <w:color w:val="000000"/>
          <w:sz w:val="24"/>
          <w:szCs w:val="24"/>
        </w:rPr>
        <w:t>8</w:t>
      </w:r>
      <w:r w:rsidR="000907C3" w:rsidRPr="008B7886">
        <w:rPr>
          <w:color w:val="000000"/>
          <w:sz w:val="24"/>
          <w:szCs w:val="24"/>
        </w:rPr>
        <w:t xml:space="preserve">.1. </w:t>
      </w:r>
      <w:r w:rsidR="000907C3" w:rsidRPr="008B7886">
        <w:rPr>
          <w:sz w:val="24"/>
          <w:szCs w:val="24"/>
        </w:rPr>
        <w:t>Контракт</w:t>
      </w:r>
      <w:r w:rsidR="000907C3" w:rsidRPr="008B7886">
        <w:rPr>
          <w:color w:val="000000"/>
          <w:sz w:val="24"/>
          <w:szCs w:val="24"/>
        </w:rPr>
        <w:t>а</w:t>
      </w:r>
      <w:r w:rsidR="000907C3" w:rsidRPr="008B7886">
        <w:rPr>
          <w:color w:val="000000"/>
          <w:spacing w:val="2"/>
          <w:sz w:val="24"/>
          <w:szCs w:val="24"/>
        </w:rPr>
        <w:t xml:space="preserve"> или их количества по требованию любой из сторон должна быть </w:t>
      </w:r>
      <w:r w:rsidR="000907C3" w:rsidRPr="008B7886">
        <w:rPr>
          <w:color w:val="000000"/>
          <w:spacing w:val="1"/>
          <w:sz w:val="24"/>
          <w:szCs w:val="24"/>
        </w:rPr>
        <w:t xml:space="preserve">назначена экспертиза. Расходы по проведению экспертизы несет Поставщик за исключением случаев, когда экспертизой установлено отсутствие нарушений </w:t>
      </w:r>
      <w:r w:rsidR="000907C3" w:rsidRPr="008B7886">
        <w:rPr>
          <w:color w:val="000000"/>
          <w:spacing w:val="3"/>
          <w:sz w:val="24"/>
          <w:szCs w:val="24"/>
        </w:rPr>
        <w:t xml:space="preserve">Поставщиком условий настоящего </w:t>
      </w:r>
      <w:r w:rsidR="000907C3" w:rsidRPr="008B7886">
        <w:rPr>
          <w:sz w:val="24"/>
          <w:szCs w:val="24"/>
        </w:rPr>
        <w:t>Контракт</w:t>
      </w:r>
      <w:r w:rsidR="000907C3" w:rsidRPr="008B7886">
        <w:rPr>
          <w:color w:val="000000"/>
          <w:spacing w:val="3"/>
          <w:sz w:val="24"/>
          <w:szCs w:val="24"/>
        </w:rPr>
        <w:t xml:space="preserve">а или причинной связи между </w:t>
      </w:r>
      <w:r w:rsidR="000907C3" w:rsidRPr="008B7886">
        <w:rPr>
          <w:color w:val="000000"/>
          <w:spacing w:val="1"/>
          <w:sz w:val="24"/>
          <w:szCs w:val="24"/>
        </w:rPr>
        <w:t xml:space="preserve">действиями Поставщика и обнаруженными недостатками </w:t>
      </w:r>
      <w:r w:rsidR="000907C3" w:rsidRPr="008B7886">
        <w:rPr>
          <w:color w:val="000000"/>
          <w:sz w:val="24"/>
          <w:szCs w:val="24"/>
        </w:rPr>
        <w:t>качества поставляемого товара.</w:t>
      </w:r>
    </w:p>
    <w:p w14:paraId="3617945F" w14:textId="53CA48AE" w:rsidR="000907C3" w:rsidRPr="008472A2" w:rsidRDefault="00067936" w:rsidP="000907C3">
      <w:pPr>
        <w:pStyle w:val="HTML"/>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0907C3" w:rsidRPr="002679E2">
        <w:rPr>
          <w:rFonts w:ascii="Times New Roman" w:hAnsi="Times New Roman" w:cs="Times New Roman"/>
          <w:sz w:val="24"/>
          <w:szCs w:val="24"/>
        </w:rPr>
        <w:t xml:space="preserve">.2. Поставщик гарантирует качество поставляемого Товара, определенное требованием настоящего Контракта и гарантийными условиями, в течение всего гарантийного срока. Поставщик </w:t>
      </w:r>
      <w:r w:rsidR="000907C3" w:rsidRPr="008472A2">
        <w:rPr>
          <w:rFonts w:ascii="Times New Roman" w:hAnsi="Times New Roman" w:cs="Times New Roman"/>
          <w:sz w:val="24"/>
          <w:szCs w:val="24"/>
        </w:rPr>
        <w:t>обязан гарантировать Заказчику безопасность товара для здоровья людей, а также окружающей среды при обычных условиях его использования.</w:t>
      </w:r>
    </w:p>
    <w:p w14:paraId="41A3E178" w14:textId="60FE44F4" w:rsidR="000907C3" w:rsidRDefault="00067936" w:rsidP="000907C3">
      <w:pPr>
        <w:ind w:firstLine="709"/>
        <w:jc w:val="both"/>
      </w:pPr>
      <w:r>
        <w:t>8</w:t>
      </w:r>
      <w:r w:rsidR="000907C3" w:rsidRPr="008472A2">
        <w:t>.3. Товар, не соответствующий требованиям качества настоящего Контракта,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14:paraId="15A83D47" w14:textId="77777777" w:rsidR="00347917" w:rsidRDefault="00347917" w:rsidP="000907C3">
      <w:pPr>
        <w:ind w:firstLine="709"/>
        <w:jc w:val="both"/>
      </w:pPr>
    </w:p>
    <w:bookmarkEnd w:id="10"/>
    <w:p w14:paraId="0C877F68" w14:textId="7DEE28AD" w:rsidR="00727924" w:rsidRPr="008472A2" w:rsidRDefault="00067936" w:rsidP="00727924">
      <w:pPr>
        <w:jc w:val="center"/>
        <w:rPr>
          <w:b/>
        </w:rPr>
      </w:pPr>
      <w:r>
        <w:rPr>
          <w:b/>
        </w:rPr>
        <w:t>9</w:t>
      </w:r>
      <w:r w:rsidR="00727924" w:rsidRPr="008472A2">
        <w:rPr>
          <w:b/>
        </w:rPr>
        <w:t>. Действие обстоятельств непреодолимой силы</w:t>
      </w:r>
    </w:p>
    <w:p w14:paraId="452F655D" w14:textId="0189426D" w:rsidR="00727924" w:rsidRPr="008472A2" w:rsidRDefault="00067936" w:rsidP="00727924">
      <w:pPr>
        <w:ind w:firstLine="720"/>
        <w:jc w:val="both"/>
      </w:pPr>
      <w:bookmarkStart w:id="11" w:name="_Hlk98418265"/>
      <w:r>
        <w:t>9</w:t>
      </w:r>
      <w:r w:rsidR="00727924" w:rsidRPr="008472A2">
        <w:t>.1.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14:paraId="46507D8C" w14:textId="68E31051" w:rsidR="00727924" w:rsidRPr="008472A2" w:rsidRDefault="00067936" w:rsidP="00727924">
      <w:pPr>
        <w:ind w:firstLine="720"/>
        <w:jc w:val="both"/>
      </w:pPr>
      <w:r>
        <w:lastRenderedPageBreak/>
        <w:t>9</w:t>
      </w:r>
      <w:r w:rsidR="00727924" w:rsidRPr="008472A2">
        <w:t>.1.1.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w:t>
      </w:r>
    </w:p>
    <w:p w14:paraId="18ED38C1" w14:textId="4297EF10" w:rsidR="00727924" w:rsidRPr="008472A2" w:rsidRDefault="00067936" w:rsidP="00727924">
      <w:pPr>
        <w:ind w:firstLine="720"/>
        <w:jc w:val="both"/>
      </w:pPr>
      <w:r>
        <w:t>9</w:t>
      </w:r>
      <w:r w:rsidR="00727924" w:rsidRPr="008472A2">
        <w:t>.2.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Контракта.</w:t>
      </w:r>
    </w:p>
    <w:p w14:paraId="5FA7163C" w14:textId="4E89B861" w:rsidR="00727924" w:rsidRPr="008472A2" w:rsidRDefault="00727924" w:rsidP="00727924">
      <w:pPr>
        <w:ind w:firstLine="720"/>
        <w:jc w:val="both"/>
      </w:pPr>
      <w:r w:rsidRPr="008472A2">
        <w:t xml:space="preserve">При этом срок исполнения обязательств по Контракту, при отсутствии </w:t>
      </w:r>
      <w:proofErr w:type="gramStart"/>
      <w:r w:rsidRPr="008472A2">
        <w:t>возражений с</w:t>
      </w:r>
      <w:r w:rsidR="001066B3" w:rsidRPr="008472A2">
        <w:t xml:space="preserve"> </w:t>
      </w:r>
      <w:r w:rsidRPr="008472A2">
        <w:t>другой стороны</w:t>
      </w:r>
      <w:proofErr w:type="gramEnd"/>
      <w:r w:rsidRPr="008472A2">
        <w:t>, может быть перенесён на срок действия обстоятельств непреодолимой силы, но на срок не более 2-х (двух) месяцев.</w:t>
      </w:r>
    </w:p>
    <w:bookmarkEnd w:id="11"/>
    <w:p w14:paraId="280CD8A3" w14:textId="77777777" w:rsidR="00727924" w:rsidRPr="008472A2" w:rsidRDefault="00727924" w:rsidP="00727924">
      <w:pPr>
        <w:jc w:val="center"/>
        <w:rPr>
          <w:b/>
        </w:rPr>
      </w:pPr>
    </w:p>
    <w:p w14:paraId="0FDF9AB8" w14:textId="79A4B861" w:rsidR="00727924" w:rsidRPr="008472A2" w:rsidRDefault="00727924" w:rsidP="00727924">
      <w:pPr>
        <w:jc w:val="center"/>
        <w:rPr>
          <w:b/>
        </w:rPr>
      </w:pPr>
      <w:bookmarkStart w:id="12" w:name="_Hlk98418279"/>
      <w:r w:rsidRPr="008472A2">
        <w:rPr>
          <w:b/>
        </w:rPr>
        <w:t>1</w:t>
      </w:r>
      <w:r w:rsidR="00067936">
        <w:rPr>
          <w:b/>
        </w:rPr>
        <w:t>0</w:t>
      </w:r>
      <w:r w:rsidRPr="008472A2">
        <w:rPr>
          <w:b/>
        </w:rPr>
        <w:t>. Конфиденциальность</w:t>
      </w:r>
    </w:p>
    <w:p w14:paraId="103F2C7C" w14:textId="6F00309F" w:rsidR="00727924" w:rsidRPr="008472A2" w:rsidRDefault="00727924" w:rsidP="00727924">
      <w:pPr>
        <w:ind w:firstLine="720"/>
        <w:jc w:val="both"/>
      </w:pPr>
      <w:r w:rsidRPr="008472A2">
        <w:t>1</w:t>
      </w:r>
      <w:r w:rsidR="00067936">
        <w:t>0</w:t>
      </w:r>
      <w:r w:rsidRPr="008472A2">
        <w:t>.1.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629A47E5" w14:textId="090FD157" w:rsidR="00727924" w:rsidRPr="008472A2" w:rsidRDefault="00727924" w:rsidP="00727924">
      <w:pPr>
        <w:ind w:firstLine="720"/>
        <w:jc w:val="both"/>
      </w:pPr>
      <w:r w:rsidRPr="008472A2">
        <w:t>1</w:t>
      </w:r>
      <w:r w:rsidR="00067936">
        <w:t>0</w:t>
      </w:r>
      <w:r w:rsidRPr="008472A2">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53C4F488" w14:textId="0112A394" w:rsidR="00727924" w:rsidRPr="008472A2" w:rsidRDefault="00727924" w:rsidP="00727924">
      <w:pPr>
        <w:ind w:firstLine="720"/>
        <w:jc w:val="both"/>
      </w:pPr>
      <w:r w:rsidRPr="008472A2">
        <w:t>1</w:t>
      </w:r>
      <w:r w:rsidR="00067936">
        <w:t>0</w:t>
      </w:r>
      <w:r w:rsidRPr="008472A2">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bookmarkEnd w:id="12"/>
    <w:p w14:paraId="45E5E52A" w14:textId="77777777" w:rsidR="00727924" w:rsidRPr="008472A2" w:rsidRDefault="00727924" w:rsidP="00727924">
      <w:pPr>
        <w:widowControl w:val="0"/>
        <w:jc w:val="center"/>
        <w:rPr>
          <w:b/>
          <w:bCs/>
        </w:rPr>
      </w:pPr>
    </w:p>
    <w:p w14:paraId="1F955B58" w14:textId="5ACA9813" w:rsidR="00727924" w:rsidRPr="008472A2" w:rsidRDefault="00727924" w:rsidP="00727924">
      <w:pPr>
        <w:widowControl w:val="0"/>
        <w:jc w:val="center"/>
        <w:rPr>
          <w:b/>
          <w:bCs/>
        </w:rPr>
      </w:pPr>
      <w:bookmarkStart w:id="13" w:name="_Hlk98418309"/>
      <w:r w:rsidRPr="008472A2">
        <w:rPr>
          <w:b/>
          <w:bCs/>
        </w:rPr>
        <w:t>1</w:t>
      </w:r>
      <w:r w:rsidR="00067936">
        <w:rPr>
          <w:b/>
          <w:bCs/>
        </w:rPr>
        <w:t>1</w:t>
      </w:r>
      <w:r w:rsidRPr="008472A2">
        <w:rPr>
          <w:b/>
          <w:bCs/>
        </w:rPr>
        <w:t>. Порядок разрешения споров</w:t>
      </w:r>
    </w:p>
    <w:p w14:paraId="3FDE05B4" w14:textId="0A808AF2" w:rsidR="00727924" w:rsidRPr="008472A2" w:rsidRDefault="00727924" w:rsidP="00727924">
      <w:pPr>
        <w:autoSpaceDE w:val="0"/>
        <w:autoSpaceDN w:val="0"/>
        <w:adjustRightInd w:val="0"/>
        <w:ind w:firstLine="709"/>
        <w:jc w:val="both"/>
      </w:pPr>
      <w:r w:rsidRPr="008472A2">
        <w:t>1</w:t>
      </w:r>
      <w:r w:rsidR="00067936">
        <w:t>1</w:t>
      </w:r>
      <w:r w:rsidRPr="008472A2">
        <w:t>.1. Стороны по возможности принимают меры к разрешению возникших разногласий, связанных с заключением, исполнением, изменением и расторжением Контракта, путем переговоров. Такие переговоры могут вестись представителями Сторон лично либо по средствам телефонной, телеграфной, факсимильной связи, с использованием почтовых отправлений, а также электронной почты.</w:t>
      </w:r>
    </w:p>
    <w:p w14:paraId="438D8FD9" w14:textId="6ED713DE" w:rsidR="00727924" w:rsidRPr="008472A2" w:rsidRDefault="00727924" w:rsidP="00727924">
      <w:pPr>
        <w:autoSpaceDE w:val="0"/>
        <w:autoSpaceDN w:val="0"/>
        <w:adjustRightInd w:val="0"/>
        <w:ind w:firstLine="709"/>
        <w:jc w:val="both"/>
      </w:pPr>
      <w:r w:rsidRPr="008472A2">
        <w:t>1</w:t>
      </w:r>
      <w:r w:rsidR="00067936">
        <w:t>1</w:t>
      </w:r>
      <w:r w:rsidRPr="008472A2">
        <w:t>.2. Указанное в п</w:t>
      </w:r>
      <w:r w:rsidR="008472A2">
        <w:t xml:space="preserve">ункте </w:t>
      </w:r>
      <w:r w:rsidR="000013DE">
        <w:t>1</w:t>
      </w:r>
      <w:r w:rsidR="00067936">
        <w:t>1</w:t>
      </w:r>
      <w:r w:rsidRPr="008472A2">
        <w:t>.1</w:t>
      </w:r>
      <w:r w:rsidR="008472A2">
        <w:t>.</w:t>
      </w:r>
      <w:r w:rsidRPr="008472A2">
        <w:t xml:space="preserve"> </w:t>
      </w:r>
      <w:r w:rsidR="000013DE">
        <w:t xml:space="preserve">Контракта </w:t>
      </w:r>
      <w:r w:rsidRPr="008472A2">
        <w:t>условие о переговорах не является условием о претензионном или ином досудебном порядке урегулирования споров. Непроведение вышеуказанных переговоров не лишает возможности любой из Сторон Контракта обратиться в арбитражный суд с целью разрешения спора, вытекающего из Контракта.</w:t>
      </w:r>
    </w:p>
    <w:p w14:paraId="28D46049" w14:textId="77777777" w:rsidR="00727924" w:rsidRPr="008472A2" w:rsidRDefault="00727924" w:rsidP="00727924">
      <w:pPr>
        <w:jc w:val="center"/>
        <w:rPr>
          <w:b/>
        </w:rPr>
      </w:pPr>
    </w:p>
    <w:bookmarkEnd w:id="13"/>
    <w:p w14:paraId="767E8BEF" w14:textId="54D9A8E0" w:rsidR="00727924" w:rsidRPr="008472A2" w:rsidRDefault="00727924" w:rsidP="00727924">
      <w:pPr>
        <w:jc w:val="center"/>
        <w:rPr>
          <w:b/>
        </w:rPr>
      </w:pPr>
      <w:r w:rsidRPr="008472A2">
        <w:rPr>
          <w:b/>
        </w:rPr>
        <w:t>1</w:t>
      </w:r>
      <w:r w:rsidR="00067936">
        <w:rPr>
          <w:b/>
        </w:rPr>
        <w:t>2</w:t>
      </w:r>
      <w:r w:rsidRPr="008472A2">
        <w:rPr>
          <w:b/>
        </w:rPr>
        <w:t>. Порядок изменения и расторжения контракта</w:t>
      </w:r>
    </w:p>
    <w:p w14:paraId="5410753A" w14:textId="77777777" w:rsidR="00D02488" w:rsidRPr="008472A2" w:rsidRDefault="00D02488" w:rsidP="00D02488">
      <w:pPr>
        <w:shd w:val="clear" w:color="auto" w:fill="FFFFFF"/>
        <w:ind w:firstLine="709"/>
        <w:jc w:val="both"/>
        <w:rPr>
          <w:spacing w:val="-2"/>
        </w:rPr>
      </w:pPr>
      <w:r w:rsidRPr="008472A2">
        <w:t>1</w:t>
      </w:r>
      <w:r>
        <w:t>2</w:t>
      </w:r>
      <w:r w:rsidRPr="008472A2">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8472A2">
        <w:rPr>
          <w:spacing w:val="-2"/>
        </w:rPr>
        <w:t xml:space="preserve"> </w:t>
      </w:r>
      <w:r w:rsidRPr="008472A2">
        <w:rPr>
          <w:rStyle w:val="blk"/>
        </w:rPr>
        <w:t xml:space="preserve">В случае просрочки поставки товара, исполнения работ, оказания услуг, более чем на 5 (пять) рабочих дней, Заказчик вправе обратиться в суд в установленном порядке, с требованием о расторжении Контракта. </w:t>
      </w:r>
      <w:r w:rsidRPr="008472A2">
        <w:rPr>
          <w:spacing w:val="-2"/>
        </w:rPr>
        <w:t xml:space="preserve">Любые изменения и дополнения к настоящему </w:t>
      </w:r>
      <w:r w:rsidRPr="008472A2">
        <w:t>Контракт</w:t>
      </w:r>
      <w:r w:rsidRPr="008472A2">
        <w:rPr>
          <w:spacing w:val="-2"/>
        </w:rPr>
        <w:t>у действительны при условии, если они совершены в письменной форме и подписаны сторонами.</w:t>
      </w:r>
    </w:p>
    <w:p w14:paraId="166E156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2</w:t>
      </w:r>
      <w:r w:rsidRPr="008472A2">
        <w:t>.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1838CAE5"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3</w:t>
      </w:r>
      <w:r w:rsidRPr="008472A2">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w:t>
      </w:r>
      <w:r w:rsidRPr="0020423C">
        <w:t xml:space="preserve">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5.4. Контракта. Данное правило не применяется в случае </w:t>
      </w:r>
      <w:r w:rsidRPr="0020423C">
        <w:lastRenderedPageBreak/>
        <w:t>повторного нарушения Поставщиком (подрядчиком, исполнителем) условий Контракта, которые в соответствии с гражданским</w:t>
      </w:r>
      <w:r w:rsidRPr="008472A2">
        <w:t xml:space="preserve"> законодательством являются основанием для одностороннего отказа Заказчика от исполнения Контракта.</w:t>
      </w:r>
    </w:p>
    <w:p w14:paraId="55CC73E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4</w:t>
      </w:r>
      <w:r w:rsidRPr="008472A2">
        <w:t>. Сведения о Поставщике (подрядчике, исполнителе), с которым Контракт был расторгнут в связи с односторонним отказом Заказчика от исполнения Контракта, направляются Заказчиком в установленном порядке для включения в реестр недобросовестных поставщиков (подрядчиков, исполнителей).</w:t>
      </w:r>
    </w:p>
    <w:p w14:paraId="1F8848E8"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5</w:t>
      </w:r>
      <w:r w:rsidRPr="008472A2">
        <w:t>.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w:t>
      </w:r>
    </w:p>
    <w:p w14:paraId="4A619EC8"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6</w:t>
      </w:r>
      <w:r w:rsidRPr="008472A2">
        <w:t xml:space="preserve">. Решение Поставщика (подрядчика, исполнителя) об одностороннем отказе от исполнения Контракта в течение 1 (одного) рабочего дня, следующего за датой принятия этого решения, передается лицу, имеющему право действовать от имени Заказчика, лично под расписку или направляется Заказчику </w:t>
      </w:r>
      <w:r w:rsidRPr="000D7829">
        <w:t>по почте заказным письмом с уведомлением о вручении по адресу Заказчика, указанному в разделе 14 Контракта.</w:t>
      </w:r>
    </w:p>
    <w:p w14:paraId="1E1548D5"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7</w:t>
      </w:r>
      <w:r w:rsidRPr="008472A2">
        <w:t>. Выполнение Поставщиком (подрядчиком, исполнителем) требований п</w:t>
      </w:r>
      <w:r>
        <w:t>ункта</w:t>
      </w:r>
      <w:r w:rsidRPr="008472A2">
        <w:t xml:space="preserve"> 1</w:t>
      </w:r>
      <w:r>
        <w:t>2</w:t>
      </w:r>
      <w:r w:rsidRPr="008472A2">
        <w:t>.</w:t>
      </w:r>
      <w:r>
        <w:t>6.</w:t>
      </w:r>
      <w:r w:rsidRPr="008472A2">
        <w:t xml:space="preserve"> Контракта считается надлежащим уведомлением Заказчика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Поставщиком (подрядчиком</w:t>
      </w:r>
      <w:r w:rsidRPr="000D7829">
        <w:t>, исполнителем) подтверждения о вручении Заказчику заказного письма, предусмотренного пунктом 12.6. Контракта, либо дата получения поставщиком (подрядчиком, исполнителем) информации об отсутствии Заказчика по адресу, указанному в разделе 14 Контракта, информ</w:t>
      </w:r>
      <w:r w:rsidRPr="008472A2">
        <w:t>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197D59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8</w:t>
      </w:r>
      <w:r w:rsidRPr="008472A2">
        <w:t>. Решение Поставщика (подрядчика,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8EAD7C1" w14:textId="77777777" w:rsidR="00D02488" w:rsidRPr="008472A2" w:rsidRDefault="00D02488" w:rsidP="00D02488">
      <w:pPr>
        <w:widowControl w:val="0"/>
        <w:autoSpaceDE w:val="0"/>
        <w:autoSpaceDN w:val="0"/>
        <w:adjustRightInd w:val="0"/>
        <w:ind w:firstLine="709"/>
        <w:jc w:val="both"/>
      </w:pPr>
      <w:r w:rsidRPr="008472A2">
        <w:t>1</w:t>
      </w:r>
      <w:r>
        <w:t>2.9</w:t>
      </w:r>
      <w:r w:rsidRPr="008472A2">
        <w:t>.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463DA48" w14:textId="77777777" w:rsidR="00D02488" w:rsidRPr="008472A2"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0</w:t>
      </w:r>
      <w:r w:rsidRPr="008472A2">
        <w:rPr>
          <w:rFonts w:ascii="Times New Roman" w:hAnsi="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w:t>
      </w:r>
      <w:proofErr w:type="gramStart"/>
      <w:r w:rsidRPr="008472A2">
        <w:rPr>
          <w:rFonts w:ascii="Times New Roman" w:hAnsi="Times New Roman"/>
          <w:sz w:val="24"/>
          <w:szCs w:val="24"/>
        </w:rPr>
        <w:t>в случаях</w:t>
      </w:r>
      <w:proofErr w:type="gramEnd"/>
      <w:r w:rsidRPr="008472A2">
        <w:rPr>
          <w:rFonts w:ascii="Times New Roman" w:hAnsi="Times New Roman"/>
          <w:sz w:val="24"/>
          <w:szCs w:val="24"/>
        </w:rPr>
        <w:t xml:space="preserve"> установленных статьей 95 Федерального закона от 05.04.2013 № 44-ФЗ.</w:t>
      </w:r>
    </w:p>
    <w:p w14:paraId="15B9EDD3" w14:textId="77777777" w:rsidR="00D02488" w:rsidRPr="008472A2"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1</w:t>
      </w:r>
      <w:r w:rsidRPr="008472A2">
        <w:rPr>
          <w:rFonts w:ascii="Times New Roman" w:hAnsi="Times New Roman"/>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14:paraId="18E58030" w14:textId="77777777" w:rsidR="00D02488" w:rsidRPr="00791ECF"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 xml:space="preserve">. Перемена </w:t>
      </w:r>
      <w:r w:rsidRPr="00791ECF">
        <w:rPr>
          <w:rFonts w:ascii="Times New Roman" w:hAnsi="Times New Roman"/>
          <w:sz w:val="24"/>
          <w:szCs w:val="24"/>
        </w:rPr>
        <w:t>Поставщика (подрядчика, исполнителя) при исполнении Контракта не допускается за исключением случая, если новый Поставщик (подрядчик, исполнитель) является правопреемником Поставщика (подрядчика, исполнителя) по Контракту вследствие его реорганизации в форме преобразования, слияния или присоединения.</w:t>
      </w:r>
    </w:p>
    <w:p w14:paraId="37735E52" w14:textId="77777777" w:rsidR="00D02488" w:rsidRPr="00791ECF" w:rsidRDefault="00D02488" w:rsidP="00D02488">
      <w:pPr>
        <w:pStyle w:val="a8"/>
        <w:ind w:firstLine="709"/>
        <w:jc w:val="both"/>
        <w:rPr>
          <w:rFonts w:ascii="Times New Roman" w:hAnsi="Times New Roman"/>
          <w:sz w:val="24"/>
          <w:szCs w:val="24"/>
        </w:rPr>
      </w:pPr>
      <w:r w:rsidRPr="00791ECF">
        <w:rPr>
          <w:rFonts w:ascii="Times New Roman" w:hAnsi="Times New Roman"/>
          <w:sz w:val="24"/>
          <w:szCs w:val="24"/>
        </w:rPr>
        <w:t>1</w:t>
      </w:r>
      <w:r>
        <w:rPr>
          <w:rFonts w:ascii="Times New Roman" w:hAnsi="Times New Roman"/>
          <w:sz w:val="24"/>
          <w:szCs w:val="24"/>
        </w:rPr>
        <w:t>2</w:t>
      </w:r>
      <w:r w:rsidRPr="00791ECF">
        <w:rPr>
          <w:rFonts w:ascii="Times New Roman" w:hAnsi="Times New Roman"/>
          <w:sz w:val="24"/>
          <w:szCs w:val="24"/>
        </w:rPr>
        <w:t>.1</w:t>
      </w:r>
      <w:r>
        <w:rPr>
          <w:rFonts w:ascii="Times New Roman" w:hAnsi="Times New Roman"/>
          <w:sz w:val="24"/>
          <w:szCs w:val="24"/>
        </w:rPr>
        <w:t>3</w:t>
      </w:r>
      <w:r w:rsidRPr="00791ECF">
        <w:rPr>
          <w:rFonts w:ascii="Times New Roman" w:hAnsi="Times New Roman"/>
          <w:sz w:val="24"/>
          <w:szCs w:val="24"/>
        </w:rPr>
        <w:t>. В случае перемены Заказчика права и обязанности Заказчика, предусмотренные Контрактом, переходят к новому Заказчику.</w:t>
      </w:r>
    </w:p>
    <w:p w14:paraId="7ECD46D6" w14:textId="77777777" w:rsidR="00727924" w:rsidRPr="008472A2" w:rsidRDefault="00727924" w:rsidP="00727924">
      <w:pPr>
        <w:pStyle w:val="a8"/>
        <w:ind w:firstLine="708"/>
        <w:jc w:val="both"/>
        <w:rPr>
          <w:rFonts w:ascii="Times New Roman" w:hAnsi="Times New Roman"/>
          <w:sz w:val="24"/>
          <w:szCs w:val="24"/>
        </w:rPr>
      </w:pPr>
    </w:p>
    <w:p w14:paraId="24238A10" w14:textId="0E19CF45" w:rsidR="00727924" w:rsidRPr="008472A2" w:rsidRDefault="00727924" w:rsidP="00727924">
      <w:pPr>
        <w:jc w:val="center"/>
        <w:rPr>
          <w:b/>
        </w:rPr>
      </w:pPr>
      <w:r w:rsidRPr="008472A2">
        <w:rPr>
          <w:b/>
        </w:rPr>
        <w:t>1</w:t>
      </w:r>
      <w:r w:rsidR="00D02488">
        <w:rPr>
          <w:b/>
        </w:rPr>
        <w:t>3</w:t>
      </w:r>
      <w:r w:rsidRPr="008472A2">
        <w:rPr>
          <w:b/>
        </w:rPr>
        <w:t>. Прочие условия</w:t>
      </w:r>
    </w:p>
    <w:p w14:paraId="02744748" w14:textId="3ED99EFC" w:rsidR="00727924" w:rsidRPr="008472A2" w:rsidRDefault="00727924" w:rsidP="00CE39C7">
      <w:pPr>
        <w:ind w:firstLine="708"/>
        <w:jc w:val="both"/>
      </w:pPr>
      <w:bookmarkStart w:id="14" w:name="_Hlk98418352"/>
      <w:r w:rsidRPr="008472A2">
        <w:t>1</w:t>
      </w:r>
      <w:r w:rsidR="00D02488">
        <w:t>3</w:t>
      </w:r>
      <w:r w:rsidRPr="008472A2">
        <w:t xml:space="preserve">.1. Настоящий Контракт вступает в силу с момента </w:t>
      </w:r>
      <w:r w:rsidR="007B59B5" w:rsidRPr="008472A2">
        <w:t xml:space="preserve">его </w:t>
      </w:r>
      <w:r w:rsidRPr="008472A2">
        <w:t xml:space="preserve">подписания сторонами и действует </w:t>
      </w:r>
      <w:r w:rsidR="007B59B5" w:rsidRPr="008472A2">
        <w:t xml:space="preserve">до </w:t>
      </w:r>
      <w:r w:rsidR="007B59B5" w:rsidRPr="008472A2">
        <w:rPr>
          <w:rFonts w:eastAsiaTheme="minorEastAsia"/>
        </w:rPr>
        <w:t>31.12.202</w:t>
      </w:r>
      <w:r w:rsidR="00E3344A">
        <w:rPr>
          <w:rFonts w:eastAsiaTheme="minorEastAsia"/>
        </w:rPr>
        <w:t>6</w:t>
      </w:r>
      <w:r w:rsidR="007B59B5" w:rsidRPr="008472A2">
        <w:rPr>
          <w:rFonts w:eastAsiaTheme="minorEastAsia"/>
        </w:rPr>
        <w:t xml:space="preserve"> года, а в части осуществления расчетов </w:t>
      </w:r>
      <w:r w:rsidR="007B59B5" w:rsidRPr="008472A2">
        <w:t xml:space="preserve">– </w:t>
      </w:r>
      <w:r w:rsidR="007B59B5" w:rsidRPr="008472A2">
        <w:rPr>
          <w:rFonts w:eastAsiaTheme="minorEastAsia"/>
        </w:rPr>
        <w:t>до их полного исполнения</w:t>
      </w:r>
      <w:r w:rsidRPr="008472A2">
        <w:t>.</w:t>
      </w:r>
    </w:p>
    <w:p w14:paraId="41DF42DD" w14:textId="56699297" w:rsidR="00727924" w:rsidRPr="008472A2" w:rsidRDefault="00727924" w:rsidP="00CE39C7">
      <w:pPr>
        <w:ind w:firstLine="708"/>
        <w:jc w:val="both"/>
      </w:pPr>
      <w:r w:rsidRPr="008472A2">
        <w:t>1</w:t>
      </w:r>
      <w:r w:rsidR="00D02488">
        <w:t>3</w:t>
      </w:r>
      <w:r w:rsidRPr="008472A2">
        <w:t xml:space="preserve">.2. В случае изменения какой-либо из Сторон местонахождения, названия, банковских реквизитов, она обязана в течение </w:t>
      </w:r>
      <w:r w:rsidR="006F3041">
        <w:t>3</w:t>
      </w:r>
      <w:r w:rsidRPr="008472A2">
        <w:t xml:space="preserve"> (</w:t>
      </w:r>
      <w:r w:rsidR="006F3041">
        <w:t>трех</w:t>
      </w:r>
      <w:r w:rsidRPr="008472A2">
        <w:t>) рабочих дней письменно известить об этом другую Сторону.</w:t>
      </w:r>
    </w:p>
    <w:p w14:paraId="2D14EA7C" w14:textId="5B0B3445" w:rsidR="00727924" w:rsidRPr="008472A2" w:rsidRDefault="00727924" w:rsidP="00AF4CFC">
      <w:pPr>
        <w:shd w:val="clear" w:color="auto" w:fill="FFFFFF" w:themeFill="background1"/>
        <w:ind w:firstLine="708"/>
        <w:jc w:val="both"/>
      </w:pPr>
      <w:r w:rsidRPr="008472A2">
        <w:t>1</w:t>
      </w:r>
      <w:r w:rsidR="00D02488">
        <w:t>3</w:t>
      </w:r>
      <w:r w:rsidRPr="008472A2">
        <w:t>.3. Вопросы, не урегулированные настоящим Контрактом, разрешаются в соответствии с действующим законодательством Российской Федерации.</w:t>
      </w:r>
    </w:p>
    <w:p w14:paraId="7DE87031" w14:textId="18F652B4" w:rsidR="007B59B5" w:rsidRPr="00E33BFB" w:rsidRDefault="00727924" w:rsidP="00AF4CFC">
      <w:pPr>
        <w:widowControl w:val="0"/>
        <w:shd w:val="clear" w:color="auto" w:fill="FFFFFF" w:themeFill="background1"/>
        <w:autoSpaceDE w:val="0"/>
        <w:autoSpaceDN w:val="0"/>
        <w:adjustRightInd w:val="0"/>
        <w:ind w:firstLine="708"/>
        <w:jc w:val="both"/>
        <w:rPr>
          <w:rFonts w:eastAsiaTheme="minorEastAsia"/>
          <w:color w:val="0070C0"/>
        </w:rPr>
      </w:pPr>
      <w:r w:rsidRPr="008472A2">
        <w:t>1</w:t>
      </w:r>
      <w:r w:rsidR="00D02488">
        <w:t>3</w:t>
      </w:r>
      <w:r w:rsidRPr="008472A2">
        <w:t>.</w:t>
      </w:r>
      <w:r w:rsidR="006904C4" w:rsidRPr="008472A2">
        <w:t>4</w:t>
      </w:r>
      <w:r w:rsidRPr="008472A2">
        <w:t xml:space="preserve">. </w:t>
      </w:r>
      <w:r w:rsidR="007B59B5" w:rsidRPr="008472A2">
        <w:rPr>
          <w:rFonts w:eastAsiaTheme="minorEastAsia"/>
          <w:color w:val="0070C0"/>
        </w:rPr>
        <w:t xml:space="preserve">Настоящий Контракт составлен в форме электронного документа, подписанного </w:t>
      </w:r>
      <w:r w:rsidR="007B59B5" w:rsidRPr="008472A2">
        <w:rPr>
          <w:rFonts w:eastAsiaTheme="minorEastAsia"/>
          <w:color w:val="0070C0"/>
        </w:rPr>
        <w:lastRenderedPageBreak/>
        <w:t>усиленными электронными подписями Сторон</w:t>
      </w:r>
      <w:r w:rsidR="006904C4" w:rsidRPr="008472A2">
        <w:rPr>
          <w:rFonts w:eastAsiaTheme="minorEastAsia"/>
          <w:color w:val="0070C0"/>
        </w:rPr>
        <w:t xml:space="preserve"> </w:t>
      </w:r>
      <w:r w:rsidR="006904C4" w:rsidRPr="00246741">
        <w:t>(</w:t>
      </w:r>
      <w:r w:rsidR="000013DE" w:rsidRPr="00E33BFB">
        <w:t xml:space="preserve">Поставщиком </w:t>
      </w:r>
      <w:r w:rsidR="006904C4" w:rsidRPr="00E33BFB">
        <w:t>и Заказчиком)</w:t>
      </w:r>
      <w:r w:rsidR="007B59B5" w:rsidRPr="00E33BFB">
        <w:rPr>
          <w:rFonts w:eastAsiaTheme="minorEastAsia"/>
          <w:color w:val="0070C0"/>
        </w:rPr>
        <w:t>.</w:t>
      </w:r>
    </w:p>
    <w:p w14:paraId="795CCEC4" w14:textId="38DAC667" w:rsidR="00CE39C7" w:rsidRPr="00E33BFB" w:rsidRDefault="00727924" w:rsidP="00AF4CFC">
      <w:pPr>
        <w:shd w:val="clear" w:color="auto" w:fill="FFFFFF" w:themeFill="background1"/>
        <w:ind w:firstLine="708"/>
        <w:jc w:val="both"/>
      </w:pPr>
      <w:r w:rsidRPr="00E33BFB">
        <w:t>1</w:t>
      </w:r>
      <w:r w:rsidR="00D02488" w:rsidRPr="00E33BFB">
        <w:t>3</w:t>
      </w:r>
      <w:r w:rsidRPr="00E33BFB">
        <w:t>.</w:t>
      </w:r>
      <w:r w:rsidR="006904C4" w:rsidRPr="00E33BFB">
        <w:t>5</w:t>
      </w:r>
      <w:r w:rsidRPr="00E33BFB">
        <w:t>. Неотъемлемой частью Контракта является:</w:t>
      </w:r>
    </w:p>
    <w:p w14:paraId="00473970" w14:textId="48C64549" w:rsidR="00727924" w:rsidRPr="00E33BFB" w:rsidRDefault="00727924" w:rsidP="00AF4CFC">
      <w:pPr>
        <w:shd w:val="clear" w:color="auto" w:fill="FFFFFF" w:themeFill="background1"/>
        <w:ind w:firstLine="708"/>
        <w:jc w:val="both"/>
      </w:pPr>
      <w:r w:rsidRPr="00E33BFB">
        <w:t>Спецификация (приложение № 1 к Контракту) на ___ л.</w:t>
      </w:r>
    </w:p>
    <w:bookmarkEnd w:id="14"/>
    <w:p w14:paraId="47733A74" w14:textId="77777777" w:rsidR="00727924" w:rsidRPr="00E33BFB" w:rsidRDefault="00727924" w:rsidP="00AF4CFC">
      <w:pPr>
        <w:pStyle w:val="a8"/>
        <w:shd w:val="clear" w:color="auto" w:fill="FFFFFF" w:themeFill="background1"/>
        <w:ind w:left="-567" w:right="-284" w:firstLine="567"/>
        <w:jc w:val="both"/>
        <w:rPr>
          <w:rFonts w:ascii="Times New Roman" w:hAnsi="Times New Roman"/>
          <w:sz w:val="24"/>
          <w:szCs w:val="24"/>
        </w:rPr>
      </w:pPr>
    </w:p>
    <w:p w14:paraId="2A9659E5" w14:textId="081B5CAE" w:rsidR="00727924" w:rsidRPr="00E33BFB" w:rsidRDefault="00727924" w:rsidP="00AF4CFC">
      <w:pPr>
        <w:shd w:val="clear" w:color="auto" w:fill="FFFFFF" w:themeFill="background1"/>
        <w:jc w:val="center"/>
        <w:rPr>
          <w:b/>
        </w:rPr>
      </w:pPr>
      <w:r w:rsidRPr="00E33BFB">
        <w:rPr>
          <w:b/>
        </w:rPr>
        <w:t>1</w:t>
      </w:r>
      <w:r w:rsidR="00D02488" w:rsidRPr="00E33BFB">
        <w:rPr>
          <w:b/>
        </w:rPr>
        <w:t>4</w:t>
      </w:r>
      <w:r w:rsidRPr="00E33BFB">
        <w:rPr>
          <w:b/>
        </w:rPr>
        <w:t>. Юридические адреса и банковские реквизиты Сторон</w:t>
      </w:r>
    </w:p>
    <w:p w14:paraId="650381AD" w14:textId="77777777" w:rsidR="00727924" w:rsidRPr="00E33BFB" w:rsidRDefault="00727924" w:rsidP="00AF4CFC">
      <w:pPr>
        <w:shd w:val="clear" w:color="auto" w:fill="FFFFFF" w:themeFill="background1"/>
        <w:jc w:val="center"/>
        <w:rPr>
          <w:b/>
        </w:rPr>
      </w:pPr>
    </w:p>
    <w:tbl>
      <w:tblPr>
        <w:tblW w:w="0" w:type="auto"/>
        <w:tblLook w:val="04A0" w:firstRow="1" w:lastRow="0" w:firstColumn="1" w:lastColumn="0" w:noHBand="0" w:noVBand="1"/>
      </w:tblPr>
      <w:tblGrid>
        <w:gridCol w:w="5032"/>
        <w:gridCol w:w="69"/>
        <w:gridCol w:w="4558"/>
        <w:gridCol w:w="406"/>
      </w:tblGrid>
      <w:tr w:rsidR="00727924" w:rsidRPr="00935AE6" w14:paraId="6328DD1B" w14:textId="77777777" w:rsidTr="008472A2">
        <w:trPr>
          <w:trHeight w:val="20"/>
        </w:trPr>
        <w:tc>
          <w:tcPr>
            <w:tcW w:w="5139" w:type="dxa"/>
          </w:tcPr>
          <w:p w14:paraId="5292C1BB" w14:textId="473C6209" w:rsidR="00727924" w:rsidRPr="00E33BFB" w:rsidRDefault="00727924" w:rsidP="00925DEE">
            <w:pPr>
              <w:shd w:val="clear" w:color="auto" w:fill="FFFFFF" w:themeFill="background1"/>
              <w:rPr>
                <w:b/>
              </w:rPr>
            </w:pPr>
            <w:r w:rsidRPr="00E33BFB">
              <w:rPr>
                <w:b/>
              </w:rPr>
              <w:t>Заказчик:</w:t>
            </w:r>
          </w:p>
          <w:p w14:paraId="59792740" w14:textId="77777777" w:rsidR="00A11667" w:rsidRPr="00F464C3" w:rsidRDefault="00A11667" w:rsidP="00A11667">
            <w:pPr>
              <w:tabs>
                <w:tab w:val="left" w:pos="426"/>
              </w:tabs>
              <w:jc w:val="both"/>
            </w:pPr>
            <w:r w:rsidRPr="00F464C3">
              <w:t>ФКУ ИК-3 УФСИН России по Кабардино-Балкарской Республике</w:t>
            </w:r>
          </w:p>
          <w:p w14:paraId="17E3B977" w14:textId="77777777" w:rsidR="00A11667" w:rsidRPr="00F464C3" w:rsidRDefault="00A11667" w:rsidP="00A11667">
            <w:pPr>
              <w:tabs>
                <w:tab w:val="left" w:pos="426"/>
              </w:tabs>
              <w:jc w:val="both"/>
            </w:pPr>
          </w:p>
          <w:p w14:paraId="164EBD56"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Юридический адрес: 361423, КБР, Чегемский район, с. Каменка, ул. Революционная, 227</w:t>
            </w:r>
          </w:p>
          <w:p w14:paraId="65C23B12"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ИНН 0708002894</w:t>
            </w:r>
          </w:p>
          <w:p w14:paraId="67610F88"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КПП 070801001</w:t>
            </w:r>
          </w:p>
          <w:p w14:paraId="119DC720"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ОГРН 1020700690306 </w:t>
            </w:r>
          </w:p>
          <w:p w14:paraId="6CECCD9F"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КС - 03211643000000013219,</w:t>
            </w:r>
          </w:p>
          <w:p w14:paraId="5399330A"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bCs/>
                <w:sz w:val="24"/>
                <w:szCs w:val="24"/>
              </w:rPr>
              <w:t>ОКЦ №1 ВВГУ Банка России УФК по Нижегородской области</w:t>
            </w:r>
          </w:p>
          <w:p w14:paraId="3747DE3A"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л/с 03041356790</w:t>
            </w:r>
          </w:p>
          <w:p w14:paraId="5B251782"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БИК 012202102</w:t>
            </w:r>
          </w:p>
          <w:p w14:paraId="3903B829" w14:textId="77777777" w:rsidR="00A11667" w:rsidRPr="00F464C3" w:rsidRDefault="00A11667" w:rsidP="00A11667">
            <w:pPr>
              <w:pStyle w:val="ConsPlusNormal"/>
              <w:rPr>
                <w:rFonts w:ascii="Times New Roman" w:hAnsi="Times New Roman" w:cs="Times New Roman"/>
                <w:sz w:val="24"/>
                <w:szCs w:val="24"/>
              </w:rPr>
            </w:pPr>
            <w:r w:rsidRPr="00F464C3">
              <w:rPr>
                <w:rFonts w:ascii="Times New Roman" w:hAnsi="Times New Roman" w:cs="Times New Roman"/>
                <w:sz w:val="24"/>
                <w:szCs w:val="24"/>
              </w:rPr>
              <w:t>ЕКС - 40102810745370000024</w:t>
            </w:r>
          </w:p>
          <w:p w14:paraId="069F0B21" w14:textId="5EBCBFE1" w:rsidR="00727924" w:rsidRDefault="00A11667" w:rsidP="00A11667">
            <w:pPr>
              <w:shd w:val="clear" w:color="auto" w:fill="FFFFFF" w:themeFill="background1"/>
            </w:pPr>
            <w:r w:rsidRPr="00F464C3">
              <w:t>Тел.: 8(8662) 22-97-70</w:t>
            </w:r>
          </w:p>
          <w:p w14:paraId="1D1C5C74" w14:textId="57522D41" w:rsidR="00E3344A" w:rsidRPr="00E33BFB" w:rsidRDefault="00E3344A" w:rsidP="00E3344A">
            <w:pPr>
              <w:shd w:val="clear" w:color="auto" w:fill="FFFFFF" w:themeFill="background1"/>
              <w:jc w:val="both"/>
              <w:rPr>
                <w:bCs/>
              </w:rPr>
            </w:pPr>
          </w:p>
        </w:tc>
        <w:tc>
          <w:tcPr>
            <w:tcW w:w="5140" w:type="dxa"/>
            <w:gridSpan w:val="3"/>
          </w:tcPr>
          <w:p w14:paraId="641392A0" w14:textId="12D6E696" w:rsidR="00727924" w:rsidRPr="00935AE6" w:rsidRDefault="000013DE" w:rsidP="00AF4CFC">
            <w:pPr>
              <w:shd w:val="clear" w:color="auto" w:fill="FFFFFF" w:themeFill="background1"/>
              <w:tabs>
                <w:tab w:val="num" w:pos="-567"/>
              </w:tabs>
              <w:rPr>
                <w:b/>
              </w:rPr>
            </w:pPr>
            <w:r w:rsidRPr="00E33BFB">
              <w:rPr>
                <w:b/>
                <w:shd w:val="clear" w:color="auto" w:fill="FFFFFF" w:themeFill="background1"/>
              </w:rPr>
              <w:t>Поставщик</w:t>
            </w:r>
            <w:r w:rsidR="00727924" w:rsidRPr="00E33BFB">
              <w:rPr>
                <w:b/>
                <w:bCs/>
              </w:rPr>
              <w:t>:</w:t>
            </w:r>
          </w:p>
          <w:p w14:paraId="5DECDEB6" w14:textId="77777777" w:rsidR="00727924" w:rsidRPr="00935AE6" w:rsidRDefault="00727924" w:rsidP="00AF4CFC">
            <w:pPr>
              <w:shd w:val="clear" w:color="auto" w:fill="FFFFFF" w:themeFill="background1"/>
              <w:jc w:val="both"/>
              <w:rPr>
                <w:bCs/>
              </w:rPr>
            </w:pPr>
          </w:p>
        </w:tc>
      </w:tr>
      <w:tr w:rsidR="00727924" w:rsidRPr="00935AE6" w14:paraId="62CABEBE" w14:textId="77777777" w:rsidTr="008472A2">
        <w:trPr>
          <w:gridAfter w:val="1"/>
          <w:wAfter w:w="426" w:type="dxa"/>
          <w:trHeight w:val="20"/>
        </w:trPr>
        <w:tc>
          <w:tcPr>
            <w:tcW w:w="5211" w:type="dxa"/>
            <w:gridSpan w:val="2"/>
          </w:tcPr>
          <w:p w14:paraId="31B751B7" w14:textId="77777777" w:rsidR="00727924" w:rsidRPr="00935AE6" w:rsidRDefault="00727924" w:rsidP="00DC16D3">
            <w:pPr>
              <w:jc w:val="both"/>
            </w:pPr>
            <w:r w:rsidRPr="00935AE6">
              <w:t xml:space="preserve">______________________ </w:t>
            </w:r>
          </w:p>
          <w:p w14:paraId="60C6AB73" w14:textId="77777777" w:rsidR="00727924" w:rsidRPr="00935AE6" w:rsidRDefault="00727924" w:rsidP="00DC16D3">
            <w:pPr>
              <w:rPr>
                <w:color w:val="000000"/>
              </w:rPr>
            </w:pPr>
            <w:proofErr w:type="spellStart"/>
            <w:r w:rsidRPr="00935AE6">
              <w:rPr>
                <w:color w:val="000000"/>
              </w:rPr>
              <w:t>м.п</w:t>
            </w:r>
            <w:proofErr w:type="spellEnd"/>
            <w:r w:rsidRPr="00935AE6">
              <w:rPr>
                <w:color w:val="000000"/>
              </w:rPr>
              <w:t>.</w:t>
            </w:r>
          </w:p>
          <w:p w14:paraId="40AC500A" w14:textId="62A09209" w:rsidR="00727924" w:rsidRPr="00935AE6" w:rsidRDefault="00727924" w:rsidP="00E3344A">
            <w:pPr>
              <w:tabs>
                <w:tab w:val="num" w:pos="0"/>
              </w:tabs>
            </w:pPr>
            <w:r>
              <w:rPr>
                <w:color w:val="000000"/>
              </w:rPr>
              <w:t>«___» ___________202</w:t>
            </w:r>
            <w:r w:rsidR="00E3344A">
              <w:rPr>
                <w:color w:val="000000"/>
              </w:rPr>
              <w:t>6</w:t>
            </w:r>
            <w:r>
              <w:rPr>
                <w:color w:val="000000"/>
              </w:rPr>
              <w:t xml:space="preserve"> </w:t>
            </w:r>
            <w:r w:rsidRPr="00935AE6">
              <w:rPr>
                <w:color w:val="000000"/>
              </w:rPr>
              <w:t>г.</w:t>
            </w:r>
          </w:p>
        </w:tc>
        <w:tc>
          <w:tcPr>
            <w:tcW w:w="4642" w:type="dxa"/>
          </w:tcPr>
          <w:p w14:paraId="2D8773BD" w14:textId="77777777" w:rsidR="00727924" w:rsidRPr="00935AE6" w:rsidRDefault="00727924" w:rsidP="00DC16D3">
            <w:pPr>
              <w:jc w:val="both"/>
            </w:pPr>
            <w:r w:rsidRPr="00935AE6">
              <w:t xml:space="preserve">______________________ </w:t>
            </w:r>
          </w:p>
          <w:p w14:paraId="406FE6E9" w14:textId="77777777" w:rsidR="00727924" w:rsidRPr="00935AE6" w:rsidRDefault="00727924" w:rsidP="00DC16D3">
            <w:pPr>
              <w:rPr>
                <w:color w:val="000000"/>
              </w:rPr>
            </w:pPr>
            <w:proofErr w:type="spellStart"/>
            <w:r w:rsidRPr="00935AE6">
              <w:rPr>
                <w:color w:val="000000"/>
              </w:rPr>
              <w:t>м.п</w:t>
            </w:r>
            <w:proofErr w:type="spellEnd"/>
            <w:r w:rsidRPr="00935AE6">
              <w:rPr>
                <w:color w:val="000000"/>
              </w:rPr>
              <w:t>.</w:t>
            </w:r>
          </w:p>
          <w:p w14:paraId="1FFA5CE7" w14:textId="753DA61E" w:rsidR="00727924" w:rsidRPr="00935AE6" w:rsidRDefault="00727924" w:rsidP="00E3344A">
            <w:pPr>
              <w:jc w:val="both"/>
              <w:rPr>
                <w:bCs/>
              </w:rPr>
            </w:pPr>
            <w:r>
              <w:rPr>
                <w:color w:val="000000"/>
              </w:rPr>
              <w:t>«___» ___________202</w:t>
            </w:r>
            <w:r w:rsidR="00E3344A">
              <w:rPr>
                <w:color w:val="000000"/>
              </w:rPr>
              <w:t>6</w:t>
            </w:r>
            <w:r w:rsidRPr="00935AE6">
              <w:rPr>
                <w:color w:val="000000"/>
              </w:rPr>
              <w:t xml:space="preserve"> г.</w:t>
            </w:r>
          </w:p>
        </w:tc>
      </w:tr>
    </w:tbl>
    <w:p w14:paraId="1D254436" w14:textId="77777777" w:rsidR="00727924" w:rsidRDefault="00727924" w:rsidP="00727924">
      <w:pPr>
        <w:rPr>
          <w:bCs/>
        </w:rPr>
      </w:pPr>
      <w:r>
        <w:rPr>
          <w:bCs/>
        </w:rPr>
        <w:br w:type="page"/>
      </w:r>
    </w:p>
    <w:p w14:paraId="39B67A39" w14:textId="77777777" w:rsidR="00727924" w:rsidRPr="002B6AD4" w:rsidRDefault="00727924" w:rsidP="00727924">
      <w:pPr>
        <w:tabs>
          <w:tab w:val="left" w:pos="10992"/>
          <w:tab w:val="left" w:pos="11908"/>
          <w:tab w:val="left" w:pos="12824"/>
          <w:tab w:val="left" w:pos="13740"/>
          <w:tab w:val="left" w:pos="14656"/>
        </w:tabs>
        <w:ind w:right="-2" w:firstLine="567"/>
        <w:jc w:val="right"/>
      </w:pPr>
      <w:r w:rsidRPr="002B6AD4">
        <w:rPr>
          <w:bCs/>
        </w:rPr>
        <w:lastRenderedPageBreak/>
        <w:t>Приложение № 1</w:t>
      </w:r>
    </w:p>
    <w:p w14:paraId="287BB5CC" w14:textId="77777777" w:rsidR="00727924" w:rsidRPr="002B6AD4" w:rsidRDefault="00727924" w:rsidP="00727924">
      <w:pPr>
        <w:jc w:val="right"/>
      </w:pPr>
      <w:r w:rsidRPr="002B6AD4">
        <w:t>к государственному контракту</w:t>
      </w:r>
    </w:p>
    <w:p w14:paraId="2CFA2BD3" w14:textId="673728FB" w:rsidR="00727924" w:rsidRDefault="00727924" w:rsidP="00727924">
      <w:pPr>
        <w:jc w:val="right"/>
      </w:pPr>
      <w:r w:rsidRPr="002B6AD4">
        <w:t>от «___» _________ 20</w:t>
      </w:r>
      <w:r>
        <w:t>2</w:t>
      </w:r>
      <w:r w:rsidR="00E3344A">
        <w:t>6</w:t>
      </w:r>
      <w:r w:rsidRPr="002B6AD4">
        <w:t xml:space="preserve"> № </w:t>
      </w:r>
      <w:r>
        <w:t>____</w:t>
      </w:r>
    </w:p>
    <w:p w14:paraId="147019E4" w14:textId="77777777" w:rsidR="00727924" w:rsidRDefault="00727924" w:rsidP="00727924">
      <w:pPr>
        <w:pStyle w:val="a8"/>
        <w:jc w:val="center"/>
        <w:rPr>
          <w:rFonts w:ascii="Times New Roman" w:hAnsi="Times New Roman"/>
          <w:b/>
          <w:snapToGrid w:val="0"/>
          <w:color w:val="000000"/>
          <w:sz w:val="24"/>
          <w:szCs w:val="24"/>
        </w:rPr>
      </w:pPr>
    </w:p>
    <w:p w14:paraId="6822D4F2" w14:textId="77777777" w:rsidR="00FF52E2" w:rsidRPr="00D91F94" w:rsidRDefault="00FF52E2" w:rsidP="00FF52E2">
      <w:pPr>
        <w:pStyle w:val="a8"/>
        <w:jc w:val="center"/>
        <w:rPr>
          <w:rFonts w:ascii="Times New Roman" w:hAnsi="Times New Roman"/>
          <w:b/>
          <w:snapToGrid w:val="0"/>
          <w:color w:val="000000"/>
          <w:sz w:val="24"/>
          <w:szCs w:val="24"/>
        </w:rPr>
      </w:pPr>
      <w:bookmarkStart w:id="15" w:name="_Hlk224638660"/>
      <w:r w:rsidRPr="00D91F94">
        <w:rPr>
          <w:rFonts w:ascii="Times New Roman" w:hAnsi="Times New Roman"/>
          <w:b/>
          <w:snapToGrid w:val="0"/>
          <w:color w:val="000000"/>
          <w:sz w:val="24"/>
          <w:szCs w:val="24"/>
        </w:rPr>
        <w:t>Спецификация</w:t>
      </w:r>
    </w:p>
    <w:p w14:paraId="1B5044EF" w14:textId="77777777" w:rsidR="00FF52E2" w:rsidRPr="00A14F9B" w:rsidRDefault="00FF52E2" w:rsidP="00FF52E2">
      <w:pPr>
        <w:pStyle w:val="a4"/>
      </w:pPr>
      <w:r w:rsidRPr="00A14F9B">
        <w:t>поставляемого товара, Поставщик передает, а Заказчик принимает и оплачивает принадлежащий Поставщику Товар по следующим ценам:</w:t>
      </w:r>
    </w:p>
    <w:p w14:paraId="71714E1A" w14:textId="77777777" w:rsidR="00FF52E2" w:rsidRPr="00A14F9B" w:rsidRDefault="00FF52E2" w:rsidP="00FF52E2">
      <w:pPr>
        <w:pStyle w:val="a8"/>
        <w:ind w:firstLine="708"/>
        <w:jc w:val="both"/>
        <w:rPr>
          <w:rFonts w:ascii="Times New Roman" w:hAnsi="Times New Roman"/>
          <w:sz w:val="24"/>
          <w:szCs w:val="24"/>
        </w:rPr>
      </w:pPr>
    </w:p>
    <w:tbl>
      <w:tblPr>
        <w:tblW w:w="11067" w:type="dxa"/>
        <w:tblInd w:w="-562" w:type="dxa"/>
        <w:shd w:val="clear" w:color="auto" w:fill="8EAADB"/>
        <w:tblLayout w:type="fixed"/>
        <w:tblCellMar>
          <w:left w:w="0" w:type="dxa"/>
          <w:right w:w="0" w:type="dxa"/>
        </w:tblCellMar>
        <w:tblLook w:val="04A0" w:firstRow="1" w:lastRow="0" w:firstColumn="1" w:lastColumn="0" w:noHBand="0" w:noVBand="1"/>
      </w:tblPr>
      <w:tblGrid>
        <w:gridCol w:w="568"/>
        <w:gridCol w:w="1984"/>
        <w:gridCol w:w="4536"/>
        <w:gridCol w:w="850"/>
        <w:gridCol w:w="709"/>
        <w:gridCol w:w="1141"/>
        <w:gridCol w:w="1279"/>
      </w:tblGrid>
      <w:tr w:rsidR="00A11667" w:rsidRPr="00D745DC" w14:paraId="7B3F25CF" w14:textId="77777777" w:rsidTr="009769E1">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AA4E0E0" w14:textId="77777777" w:rsidR="00A11667" w:rsidRPr="00D745DC" w:rsidRDefault="00A11667" w:rsidP="009769E1">
            <w:pPr>
              <w:ind w:left="57" w:right="57"/>
              <w:jc w:val="center"/>
            </w:pPr>
            <w:r w:rsidRPr="00D745DC">
              <w:t>№ 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72539A10" w14:textId="77777777" w:rsidR="00A11667" w:rsidRPr="00D745DC" w:rsidRDefault="00A11667" w:rsidP="009769E1">
            <w:pPr>
              <w:ind w:left="57" w:right="57"/>
              <w:jc w:val="center"/>
            </w:pPr>
            <w:r w:rsidRPr="00D745DC">
              <w:t>Наименование</w:t>
            </w:r>
          </w:p>
        </w:tc>
        <w:tc>
          <w:tcPr>
            <w:tcW w:w="4536" w:type="dxa"/>
            <w:tcBorders>
              <w:top w:val="single" w:sz="4" w:space="0" w:color="000000"/>
              <w:left w:val="single" w:sz="4" w:space="0" w:color="000000"/>
              <w:bottom w:val="single" w:sz="4" w:space="0" w:color="000000"/>
              <w:right w:val="single" w:sz="4" w:space="0" w:color="000000"/>
            </w:tcBorders>
            <w:vAlign w:val="center"/>
          </w:tcPr>
          <w:p w14:paraId="0C4A3A7D" w14:textId="77777777" w:rsidR="00A11667" w:rsidRPr="00D745DC" w:rsidRDefault="00A11667" w:rsidP="009769E1">
            <w:pPr>
              <w:ind w:left="57" w:right="57"/>
              <w:jc w:val="center"/>
            </w:pPr>
            <w:r w:rsidRPr="00D745DC">
              <w:t>Характеристика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16B27A25" w14:textId="77777777" w:rsidR="00A11667" w:rsidRPr="00D745DC" w:rsidRDefault="00A11667" w:rsidP="009769E1">
            <w:pPr>
              <w:pStyle w:val="af0"/>
              <w:ind w:left="57" w:right="57"/>
              <w:jc w:val="center"/>
              <w:rPr>
                <w:sz w:val="24"/>
                <w:szCs w:val="24"/>
              </w:rPr>
            </w:pPr>
            <w:r w:rsidRPr="00D745DC">
              <w:rPr>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14:paraId="5804A1C6" w14:textId="77777777" w:rsidR="00A11667" w:rsidRPr="00D745DC" w:rsidRDefault="00A11667" w:rsidP="009769E1">
            <w:pPr>
              <w:pStyle w:val="af0"/>
              <w:ind w:left="57" w:right="57"/>
              <w:jc w:val="center"/>
              <w:rPr>
                <w:sz w:val="24"/>
                <w:szCs w:val="24"/>
              </w:rPr>
            </w:pPr>
            <w:r w:rsidRPr="00D745DC">
              <w:rPr>
                <w:sz w:val="24"/>
                <w:szCs w:val="24"/>
              </w:rPr>
              <w:t>Кол-во</w:t>
            </w:r>
          </w:p>
        </w:tc>
        <w:tc>
          <w:tcPr>
            <w:tcW w:w="1141" w:type="dxa"/>
            <w:tcBorders>
              <w:top w:val="single" w:sz="4" w:space="0" w:color="000000"/>
              <w:left w:val="single" w:sz="4" w:space="0" w:color="000000"/>
              <w:bottom w:val="single" w:sz="4" w:space="0" w:color="000000"/>
              <w:right w:val="single" w:sz="4" w:space="0" w:color="000000"/>
            </w:tcBorders>
            <w:vAlign w:val="center"/>
          </w:tcPr>
          <w:p w14:paraId="44BF1BF2" w14:textId="77777777" w:rsidR="00A11667" w:rsidRPr="00D745DC" w:rsidRDefault="00A11667" w:rsidP="009769E1">
            <w:pPr>
              <w:pStyle w:val="af0"/>
              <w:ind w:left="57" w:right="57"/>
              <w:jc w:val="center"/>
              <w:rPr>
                <w:sz w:val="24"/>
                <w:szCs w:val="24"/>
              </w:rPr>
            </w:pPr>
            <w:r w:rsidRPr="00D745DC">
              <w:rPr>
                <w:sz w:val="24"/>
                <w:szCs w:val="24"/>
              </w:rPr>
              <w:t>Цена за ед.</w:t>
            </w:r>
          </w:p>
        </w:tc>
        <w:tc>
          <w:tcPr>
            <w:tcW w:w="1279" w:type="dxa"/>
            <w:tcBorders>
              <w:top w:val="single" w:sz="4" w:space="0" w:color="000000"/>
              <w:left w:val="single" w:sz="4" w:space="0" w:color="000000"/>
              <w:bottom w:val="single" w:sz="4" w:space="0" w:color="000000"/>
              <w:right w:val="single" w:sz="4" w:space="0" w:color="000000"/>
            </w:tcBorders>
            <w:vAlign w:val="center"/>
          </w:tcPr>
          <w:p w14:paraId="729FE5C8" w14:textId="77777777" w:rsidR="00A11667" w:rsidRPr="00D745DC" w:rsidRDefault="00A11667" w:rsidP="009769E1">
            <w:pPr>
              <w:pStyle w:val="af0"/>
              <w:ind w:left="57" w:right="57"/>
              <w:jc w:val="center"/>
              <w:rPr>
                <w:sz w:val="24"/>
                <w:szCs w:val="24"/>
              </w:rPr>
            </w:pPr>
            <w:r w:rsidRPr="00D745DC">
              <w:rPr>
                <w:sz w:val="24"/>
                <w:szCs w:val="24"/>
              </w:rPr>
              <w:t>Сумма</w:t>
            </w:r>
          </w:p>
        </w:tc>
      </w:tr>
      <w:tr w:rsidR="00A11667" w:rsidRPr="00D745DC" w14:paraId="0185D7CC" w14:textId="77777777" w:rsidTr="009769E1">
        <w:trPr>
          <w:trHeight w:val="20"/>
        </w:trPr>
        <w:tc>
          <w:tcPr>
            <w:tcW w:w="568" w:type="dxa"/>
            <w:tcBorders>
              <w:top w:val="single" w:sz="4" w:space="0" w:color="000000"/>
              <w:left w:val="single" w:sz="4" w:space="0" w:color="000000"/>
              <w:bottom w:val="single" w:sz="4" w:space="0" w:color="000000"/>
              <w:right w:val="single" w:sz="4" w:space="0" w:color="000000"/>
            </w:tcBorders>
          </w:tcPr>
          <w:p w14:paraId="409A75A7" w14:textId="77777777" w:rsidR="00A11667" w:rsidRPr="00D745DC" w:rsidRDefault="00A11667" w:rsidP="009769E1">
            <w:pPr>
              <w:ind w:left="57" w:right="57"/>
              <w:jc w:val="center"/>
            </w:pPr>
            <w:r w:rsidRPr="00D745DC">
              <w:t>1</w:t>
            </w:r>
          </w:p>
        </w:tc>
        <w:tc>
          <w:tcPr>
            <w:tcW w:w="1984" w:type="dxa"/>
            <w:tcBorders>
              <w:top w:val="single" w:sz="4" w:space="0" w:color="000000"/>
              <w:left w:val="single" w:sz="4" w:space="0" w:color="000000"/>
              <w:bottom w:val="single" w:sz="4" w:space="0" w:color="000000"/>
              <w:right w:val="single" w:sz="4" w:space="0" w:color="000000"/>
            </w:tcBorders>
          </w:tcPr>
          <w:p w14:paraId="00A06076" w14:textId="77777777" w:rsidR="00A11667" w:rsidRPr="00D745DC" w:rsidRDefault="00A11667" w:rsidP="00A11667">
            <w:pPr>
              <w:ind w:left="57" w:right="57"/>
            </w:pPr>
            <w:r w:rsidRPr="00835BCB">
              <w:t>Подоконник</w:t>
            </w:r>
          </w:p>
        </w:tc>
        <w:tc>
          <w:tcPr>
            <w:tcW w:w="4536" w:type="dxa"/>
            <w:tcBorders>
              <w:top w:val="single" w:sz="4" w:space="0" w:color="000000"/>
              <w:left w:val="single" w:sz="4" w:space="0" w:color="000000"/>
              <w:bottom w:val="single" w:sz="4" w:space="0" w:color="000000"/>
              <w:right w:val="single" w:sz="4" w:space="0" w:color="000000"/>
            </w:tcBorders>
          </w:tcPr>
          <w:p w14:paraId="10537D3D" w14:textId="77777777" w:rsidR="00A11667" w:rsidRPr="00E779AD" w:rsidRDefault="00A11667" w:rsidP="00A11667">
            <w:pPr>
              <w:ind w:left="57"/>
              <w:rPr>
                <w:color w:val="000000" w:themeColor="text1"/>
                <w:sz w:val="22"/>
                <w:szCs w:val="22"/>
              </w:rPr>
            </w:pPr>
            <w:r w:rsidRPr="00E779AD">
              <w:rPr>
                <w:color w:val="000000" w:themeColor="text1"/>
                <w:sz w:val="22"/>
                <w:szCs w:val="22"/>
                <w:shd w:val="clear" w:color="auto" w:fill="FFFFFF"/>
              </w:rPr>
              <w:t>Материал:</w:t>
            </w:r>
            <w:r w:rsidRPr="00E779AD">
              <w:rPr>
                <w:color w:val="000000" w:themeColor="text1"/>
                <w:sz w:val="22"/>
                <w:szCs w:val="22"/>
              </w:rPr>
              <w:t xml:space="preserve"> </w:t>
            </w:r>
            <w:r w:rsidRPr="00E779AD">
              <w:rPr>
                <w:color w:val="000000" w:themeColor="text1"/>
                <w:sz w:val="22"/>
                <w:szCs w:val="22"/>
                <w:shd w:val="clear" w:color="auto" w:fill="FFFFFF"/>
              </w:rPr>
              <w:t>Пластик</w:t>
            </w:r>
          </w:p>
          <w:p w14:paraId="6DF8340C" w14:textId="77777777" w:rsidR="00A11667" w:rsidRPr="00E779AD" w:rsidRDefault="00A11667" w:rsidP="00A11667">
            <w:pPr>
              <w:ind w:left="57"/>
              <w:rPr>
                <w:color w:val="000000" w:themeColor="text1"/>
                <w:sz w:val="22"/>
                <w:szCs w:val="22"/>
              </w:rPr>
            </w:pPr>
            <w:r w:rsidRPr="00E779AD">
              <w:rPr>
                <w:color w:val="000000" w:themeColor="text1"/>
                <w:sz w:val="22"/>
                <w:szCs w:val="22"/>
                <w:shd w:val="clear" w:color="auto" w:fill="FFFFFF"/>
              </w:rPr>
              <w:t xml:space="preserve">Длина ≥ 2000 и </w:t>
            </w:r>
            <w:proofErr w:type="gramStart"/>
            <w:r w:rsidRPr="00E779AD">
              <w:rPr>
                <w:color w:val="000000" w:themeColor="text1"/>
                <w:sz w:val="22"/>
                <w:szCs w:val="22"/>
                <w:shd w:val="clear" w:color="auto" w:fill="FFFFFF"/>
              </w:rPr>
              <w:t>&lt; 2500</w:t>
            </w:r>
            <w:proofErr w:type="gramEnd"/>
            <w:r w:rsidRPr="00E779AD">
              <w:rPr>
                <w:color w:val="000000" w:themeColor="text1"/>
                <w:sz w:val="22"/>
                <w:szCs w:val="22"/>
                <w:shd w:val="clear" w:color="auto" w:fill="FFFFFF"/>
              </w:rPr>
              <w:t xml:space="preserve"> мм</w:t>
            </w:r>
          </w:p>
          <w:p w14:paraId="65F1949D" w14:textId="77777777" w:rsidR="00A11667" w:rsidRPr="00E779AD" w:rsidRDefault="00A11667" w:rsidP="00A11667">
            <w:pPr>
              <w:ind w:left="57"/>
              <w:rPr>
                <w:color w:val="000000" w:themeColor="text1"/>
                <w:sz w:val="22"/>
                <w:szCs w:val="22"/>
              </w:rPr>
            </w:pPr>
            <w:r w:rsidRPr="00E779AD">
              <w:rPr>
                <w:color w:val="000000" w:themeColor="text1"/>
                <w:sz w:val="22"/>
                <w:szCs w:val="22"/>
                <w:shd w:val="clear" w:color="auto" w:fill="FFFFFF"/>
              </w:rPr>
              <w:t xml:space="preserve">Ширина ≥ 400 и </w:t>
            </w:r>
            <w:proofErr w:type="gramStart"/>
            <w:r w:rsidRPr="00E779AD">
              <w:rPr>
                <w:color w:val="000000" w:themeColor="text1"/>
                <w:sz w:val="22"/>
                <w:szCs w:val="22"/>
                <w:shd w:val="clear" w:color="auto" w:fill="FFFFFF"/>
              </w:rPr>
              <w:t>&lt; 450</w:t>
            </w:r>
            <w:proofErr w:type="gramEnd"/>
            <w:r w:rsidRPr="00E779AD">
              <w:rPr>
                <w:color w:val="000000" w:themeColor="text1"/>
                <w:sz w:val="22"/>
                <w:szCs w:val="22"/>
                <w:shd w:val="clear" w:color="auto" w:fill="FFFFFF"/>
              </w:rPr>
              <w:t xml:space="preserve"> мм</w:t>
            </w:r>
          </w:p>
          <w:p w14:paraId="7FDF265F" w14:textId="77777777" w:rsidR="00A11667" w:rsidRPr="00E779AD" w:rsidRDefault="00A11667" w:rsidP="00A11667">
            <w:pPr>
              <w:ind w:left="57"/>
              <w:rPr>
                <w:color w:val="000000" w:themeColor="text1"/>
                <w:sz w:val="22"/>
                <w:szCs w:val="22"/>
                <w:shd w:val="clear" w:color="auto" w:fill="FFFFFF"/>
              </w:rPr>
            </w:pPr>
            <w:r w:rsidRPr="00E779AD">
              <w:rPr>
                <w:color w:val="000000" w:themeColor="text1"/>
                <w:sz w:val="22"/>
                <w:szCs w:val="22"/>
                <w:shd w:val="clear" w:color="auto" w:fill="FFFFFF"/>
              </w:rPr>
              <w:t xml:space="preserve">Толщина ≥ 20 и </w:t>
            </w:r>
            <w:proofErr w:type="gramStart"/>
            <w:r w:rsidRPr="00E779AD">
              <w:rPr>
                <w:color w:val="000000" w:themeColor="text1"/>
                <w:sz w:val="22"/>
                <w:szCs w:val="22"/>
                <w:shd w:val="clear" w:color="auto" w:fill="FFFFFF"/>
              </w:rPr>
              <w:t>&lt; 25</w:t>
            </w:r>
            <w:proofErr w:type="gramEnd"/>
            <w:r w:rsidRPr="00E779AD">
              <w:rPr>
                <w:color w:val="000000" w:themeColor="text1"/>
                <w:sz w:val="22"/>
                <w:szCs w:val="22"/>
                <w:shd w:val="clear" w:color="auto" w:fill="FFFFFF"/>
              </w:rPr>
              <w:t xml:space="preserve"> мм</w:t>
            </w:r>
          </w:p>
          <w:p w14:paraId="23A14BB6" w14:textId="2ECFF476" w:rsidR="00A11667" w:rsidRPr="00D745DC" w:rsidRDefault="00A11667" w:rsidP="00A11667">
            <w:pPr>
              <w:pStyle w:val="af0"/>
              <w:ind w:left="57" w:right="113"/>
              <w:jc w:val="both"/>
              <w:rPr>
                <w:sz w:val="24"/>
                <w:szCs w:val="24"/>
              </w:rPr>
            </w:pPr>
            <w:r w:rsidRPr="00E779AD">
              <w:rPr>
                <w:color w:val="000000" w:themeColor="text1"/>
                <w:sz w:val="22"/>
                <w:szCs w:val="22"/>
                <w:shd w:val="clear" w:color="auto" w:fill="FFFFFF"/>
              </w:rPr>
              <w:t>Поверхности</w:t>
            </w:r>
            <w:r w:rsidRPr="00E779AD">
              <w:rPr>
                <w:color w:val="000000" w:themeColor="text1"/>
                <w:sz w:val="22"/>
                <w:szCs w:val="22"/>
              </w:rPr>
              <w:t xml:space="preserve">: </w:t>
            </w:r>
            <w:r w:rsidRPr="00E779AD">
              <w:rPr>
                <w:color w:val="000000" w:themeColor="text1"/>
                <w:sz w:val="22"/>
                <w:szCs w:val="22"/>
                <w:shd w:val="clear" w:color="auto" w:fill="FFFFFF"/>
              </w:rPr>
              <w:t>Матовая</w:t>
            </w:r>
          </w:p>
        </w:tc>
        <w:tc>
          <w:tcPr>
            <w:tcW w:w="850" w:type="dxa"/>
            <w:tcBorders>
              <w:top w:val="single" w:sz="4" w:space="0" w:color="000000"/>
              <w:left w:val="single" w:sz="4" w:space="0" w:color="000000"/>
              <w:bottom w:val="single" w:sz="4" w:space="0" w:color="000000"/>
              <w:right w:val="single" w:sz="4" w:space="0" w:color="000000"/>
            </w:tcBorders>
          </w:tcPr>
          <w:p w14:paraId="7DE24B79" w14:textId="78433A77" w:rsidR="00A11667" w:rsidRPr="00835BCB" w:rsidRDefault="00A11667" w:rsidP="009769E1">
            <w:pPr>
              <w:ind w:left="57" w:right="57"/>
              <w:jc w:val="center"/>
            </w:pPr>
            <w:proofErr w:type="spellStart"/>
            <w:r w:rsidRPr="00835BCB">
              <w:rPr>
                <w:color w:val="000000" w:themeColor="text1"/>
              </w:rPr>
              <w:t>ш</w:t>
            </w:r>
            <w:r>
              <w:rPr>
                <w:color w:val="000000" w:themeColor="text1"/>
              </w:rPr>
              <w:t>т</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D765BCD" w14:textId="77777777" w:rsidR="00A11667" w:rsidRPr="00835BCB" w:rsidRDefault="00A11667" w:rsidP="009769E1">
            <w:pPr>
              <w:ind w:left="57" w:right="57"/>
              <w:jc w:val="center"/>
            </w:pPr>
            <w:r w:rsidRPr="00835BCB">
              <w:rPr>
                <w:color w:val="000000" w:themeColor="text1"/>
              </w:rPr>
              <w:t>2</w:t>
            </w:r>
          </w:p>
        </w:tc>
        <w:tc>
          <w:tcPr>
            <w:tcW w:w="1141" w:type="dxa"/>
            <w:tcBorders>
              <w:top w:val="single" w:sz="4" w:space="0" w:color="000000"/>
              <w:left w:val="single" w:sz="4" w:space="0" w:color="000000"/>
              <w:bottom w:val="single" w:sz="4" w:space="0" w:color="000000"/>
              <w:right w:val="single" w:sz="4" w:space="0" w:color="000000"/>
            </w:tcBorders>
          </w:tcPr>
          <w:p w14:paraId="70ACACD9" w14:textId="77777777" w:rsidR="00A11667" w:rsidRPr="00D745DC" w:rsidRDefault="00A11667" w:rsidP="009769E1">
            <w:pPr>
              <w:pStyle w:val="af0"/>
              <w:ind w:left="57" w:right="57"/>
              <w:jc w:val="center"/>
              <w:rPr>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2B6FF7E5" w14:textId="77777777" w:rsidR="00A11667" w:rsidRPr="00D745DC" w:rsidRDefault="00A11667" w:rsidP="009769E1">
            <w:pPr>
              <w:pStyle w:val="af0"/>
              <w:ind w:left="57" w:right="57"/>
              <w:jc w:val="center"/>
              <w:rPr>
                <w:sz w:val="24"/>
                <w:szCs w:val="24"/>
              </w:rPr>
            </w:pPr>
          </w:p>
        </w:tc>
      </w:tr>
      <w:tr w:rsidR="00A11667" w:rsidRPr="00D745DC" w14:paraId="19E3A132" w14:textId="77777777" w:rsidTr="009769E1">
        <w:trPr>
          <w:trHeight w:val="20"/>
        </w:trPr>
        <w:tc>
          <w:tcPr>
            <w:tcW w:w="568" w:type="dxa"/>
            <w:tcBorders>
              <w:top w:val="single" w:sz="4" w:space="0" w:color="000000"/>
              <w:left w:val="single" w:sz="4" w:space="0" w:color="000000"/>
              <w:bottom w:val="single" w:sz="4" w:space="0" w:color="000000"/>
              <w:right w:val="single" w:sz="4" w:space="0" w:color="000000"/>
            </w:tcBorders>
          </w:tcPr>
          <w:p w14:paraId="6BC75538" w14:textId="5D4741F8" w:rsidR="00A11667" w:rsidRPr="00D745DC" w:rsidRDefault="00A11667" w:rsidP="00A11667">
            <w:pPr>
              <w:ind w:left="57" w:right="57"/>
              <w:jc w:val="center"/>
            </w:pPr>
            <w:r>
              <w:t>2</w:t>
            </w:r>
          </w:p>
        </w:tc>
        <w:tc>
          <w:tcPr>
            <w:tcW w:w="1984" w:type="dxa"/>
            <w:tcBorders>
              <w:top w:val="single" w:sz="4" w:space="0" w:color="000000"/>
              <w:left w:val="single" w:sz="4" w:space="0" w:color="000000"/>
              <w:bottom w:val="single" w:sz="4" w:space="0" w:color="000000"/>
              <w:right w:val="single" w:sz="4" w:space="0" w:color="000000"/>
            </w:tcBorders>
          </w:tcPr>
          <w:p w14:paraId="591D380F" w14:textId="0B2670C9" w:rsidR="00A11667" w:rsidRPr="00835BCB" w:rsidRDefault="00A11667" w:rsidP="00A11667">
            <w:pPr>
              <w:ind w:left="57" w:right="57"/>
            </w:pPr>
            <w:r w:rsidRPr="00E779AD">
              <w:rPr>
                <w:color w:val="000000" w:themeColor="text1"/>
                <w:sz w:val="22"/>
                <w:szCs w:val="22"/>
              </w:rPr>
              <w:t>Подвес</w:t>
            </w:r>
          </w:p>
        </w:tc>
        <w:tc>
          <w:tcPr>
            <w:tcW w:w="4536" w:type="dxa"/>
            <w:tcBorders>
              <w:top w:val="single" w:sz="4" w:space="0" w:color="000000"/>
              <w:left w:val="single" w:sz="4" w:space="0" w:color="000000"/>
              <w:bottom w:val="single" w:sz="4" w:space="0" w:color="000000"/>
              <w:right w:val="single" w:sz="4" w:space="0" w:color="000000"/>
            </w:tcBorders>
          </w:tcPr>
          <w:p w14:paraId="50FC74E2" w14:textId="37DBCBD5" w:rsidR="00A11667" w:rsidRPr="00E779AD" w:rsidRDefault="00A11667" w:rsidP="00A11667">
            <w:pPr>
              <w:ind w:left="57"/>
              <w:rPr>
                <w:color w:val="000000" w:themeColor="text1"/>
                <w:sz w:val="22"/>
                <w:szCs w:val="22"/>
                <w:shd w:val="clear" w:color="auto" w:fill="FFFFFF"/>
              </w:rPr>
            </w:pPr>
            <w:r w:rsidRPr="00E779AD">
              <w:rPr>
                <w:color w:val="000000" w:themeColor="text1"/>
                <w:sz w:val="22"/>
                <w:szCs w:val="22"/>
              </w:rPr>
              <w:t>внутренний П - образный из черного метала</w:t>
            </w:r>
          </w:p>
        </w:tc>
        <w:tc>
          <w:tcPr>
            <w:tcW w:w="850" w:type="dxa"/>
            <w:tcBorders>
              <w:top w:val="single" w:sz="4" w:space="0" w:color="000000"/>
              <w:left w:val="single" w:sz="4" w:space="0" w:color="000000"/>
              <w:bottom w:val="single" w:sz="4" w:space="0" w:color="000000"/>
              <w:right w:val="single" w:sz="4" w:space="0" w:color="000000"/>
            </w:tcBorders>
          </w:tcPr>
          <w:p w14:paraId="001CEF5A" w14:textId="2B1D1DCF" w:rsidR="00A11667" w:rsidRPr="00835BCB" w:rsidRDefault="00A11667" w:rsidP="00A11667">
            <w:pPr>
              <w:ind w:left="57" w:right="57"/>
              <w:jc w:val="center"/>
              <w:rPr>
                <w:color w:val="000000" w:themeColor="text1"/>
              </w:rPr>
            </w:pPr>
            <w:proofErr w:type="spellStart"/>
            <w:r w:rsidRPr="00E779AD">
              <w:rPr>
                <w:color w:val="000000" w:themeColor="text1"/>
                <w:sz w:val="22"/>
                <w:szCs w:val="22"/>
              </w:rPr>
              <w:t>упак</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16FCB9" w14:textId="363E9C0D" w:rsidR="00A11667" w:rsidRPr="00835BCB" w:rsidRDefault="00A11667" w:rsidP="00A11667">
            <w:pPr>
              <w:ind w:left="57" w:right="57"/>
              <w:jc w:val="center"/>
              <w:rPr>
                <w:color w:val="000000" w:themeColor="text1"/>
              </w:rPr>
            </w:pPr>
            <w:r w:rsidRPr="00E779AD">
              <w:rPr>
                <w:color w:val="000000" w:themeColor="text1"/>
                <w:sz w:val="22"/>
                <w:szCs w:val="22"/>
              </w:rPr>
              <w:t>3</w:t>
            </w:r>
          </w:p>
        </w:tc>
        <w:tc>
          <w:tcPr>
            <w:tcW w:w="1141" w:type="dxa"/>
            <w:tcBorders>
              <w:top w:val="single" w:sz="4" w:space="0" w:color="000000"/>
              <w:left w:val="single" w:sz="4" w:space="0" w:color="000000"/>
              <w:bottom w:val="single" w:sz="4" w:space="0" w:color="000000"/>
              <w:right w:val="single" w:sz="4" w:space="0" w:color="000000"/>
            </w:tcBorders>
          </w:tcPr>
          <w:p w14:paraId="19EA4BC8" w14:textId="77777777" w:rsidR="00A11667" w:rsidRPr="00D745DC" w:rsidRDefault="00A11667" w:rsidP="00A11667">
            <w:pPr>
              <w:pStyle w:val="af0"/>
              <w:ind w:left="57" w:right="57"/>
              <w:jc w:val="center"/>
              <w:rPr>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4C6A0236" w14:textId="77777777" w:rsidR="00A11667" w:rsidRPr="00D745DC" w:rsidRDefault="00A11667" w:rsidP="00A11667">
            <w:pPr>
              <w:pStyle w:val="af0"/>
              <w:ind w:left="57" w:right="57"/>
              <w:jc w:val="center"/>
              <w:rPr>
                <w:sz w:val="24"/>
                <w:szCs w:val="24"/>
              </w:rPr>
            </w:pPr>
          </w:p>
        </w:tc>
      </w:tr>
      <w:tr w:rsidR="00A11667" w:rsidRPr="00D745DC" w14:paraId="46FE5E8F" w14:textId="77777777" w:rsidTr="009769E1">
        <w:trPr>
          <w:trHeight w:val="20"/>
        </w:trPr>
        <w:tc>
          <w:tcPr>
            <w:tcW w:w="568" w:type="dxa"/>
            <w:tcBorders>
              <w:top w:val="single" w:sz="4" w:space="0" w:color="000000"/>
              <w:left w:val="single" w:sz="4" w:space="0" w:color="000000"/>
              <w:bottom w:val="single" w:sz="4" w:space="0" w:color="000000"/>
              <w:right w:val="single" w:sz="4" w:space="0" w:color="000000"/>
            </w:tcBorders>
          </w:tcPr>
          <w:p w14:paraId="6F0801DA" w14:textId="11BAB28B" w:rsidR="00A11667" w:rsidRPr="00D745DC" w:rsidRDefault="00A11667" w:rsidP="00A11667">
            <w:pPr>
              <w:ind w:left="57" w:right="57"/>
              <w:jc w:val="center"/>
            </w:pPr>
            <w:r>
              <w:t>3</w:t>
            </w:r>
          </w:p>
        </w:tc>
        <w:tc>
          <w:tcPr>
            <w:tcW w:w="1984" w:type="dxa"/>
            <w:tcBorders>
              <w:top w:val="single" w:sz="4" w:space="0" w:color="000000"/>
              <w:left w:val="single" w:sz="4" w:space="0" w:color="000000"/>
              <w:bottom w:val="single" w:sz="4" w:space="0" w:color="000000"/>
              <w:right w:val="single" w:sz="4" w:space="0" w:color="000000"/>
            </w:tcBorders>
          </w:tcPr>
          <w:p w14:paraId="213BFAFD" w14:textId="5CC182CB" w:rsidR="00A11667" w:rsidRPr="00835BCB" w:rsidRDefault="00A11667" w:rsidP="00A11667">
            <w:pPr>
              <w:ind w:left="57" w:right="57"/>
            </w:pPr>
            <w:r w:rsidRPr="00E779AD">
              <w:rPr>
                <w:color w:val="000000" w:themeColor="text1"/>
                <w:sz w:val="22"/>
                <w:szCs w:val="22"/>
              </w:rPr>
              <w:t>Дюбель-гвоздь</w:t>
            </w:r>
          </w:p>
        </w:tc>
        <w:tc>
          <w:tcPr>
            <w:tcW w:w="4536" w:type="dxa"/>
            <w:tcBorders>
              <w:top w:val="single" w:sz="4" w:space="0" w:color="000000"/>
              <w:left w:val="single" w:sz="4" w:space="0" w:color="000000"/>
              <w:bottom w:val="single" w:sz="4" w:space="0" w:color="000000"/>
              <w:right w:val="single" w:sz="4" w:space="0" w:color="000000"/>
            </w:tcBorders>
          </w:tcPr>
          <w:p w14:paraId="151879E1" w14:textId="1AF56109" w:rsidR="00A11667" w:rsidRPr="00E779AD" w:rsidRDefault="00A11667" w:rsidP="00A11667">
            <w:pPr>
              <w:ind w:left="57"/>
              <w:rPr>
                <w:color w:val="000000" w:themeColor="text1"/>
                <w:sz w:val="22"/>
                <w:szCs w:val="22"/>
                <w:shd w:val="clear" w:color="auto" w:fill="FFFFFF"/>
              </w:rPr>
            </w:pPr>
            <w:r w:rsidRPr="00E779AD">
              <w:rPr>
                <w:color w:val="000000" w:themeColor="text1"/>
                <w:sz w:val="22"/>
                <w:szCs w:val="22"/>
              </w:rPr>
              <w:t>Изделия крепежные и винты</w:t>
            </w:r>
            <w:r w:rsidRPr="00E779AD">
              <w:rPr>
                <w:color w:val="000000" w:themeColor="text1"/>
                <w:sz w:val="22"/>
                <w:szCs w:val="22"/>
                <w:shd w:val="clear" w:color="auto" w:fill="F7F8F9"/>
              </w:rPr>
              <w:t xml:space="preserve"> </w:t>
            </w:r>
            <w:r w:rsidRPr="00E779AD">
              <w:rPr>
                <w:color w:val="000000" w:themeColor="text1"/>
                <w:sz w:val="22"/>
                <w:szCs w:val="22"/>
              </w:rPr>
              <w:t>крепежные</w:t>
            </w:r>
          </w:p>
        </w:tc>
        <w:tc>
          <w:tcPr>
            <w:tcW w:w="850" w:type="dxa"/>
            <w:tcBorders>
              <w:top w:val="single" w:sz="4" w:space="0" w:color="000000"/>
              <w:left w:val="single" w:sz="4" w:space="0" w:color="000000"/>
              <w:bottom w:val="single" w:sz="4" w:space="0" w:color="000000"/>
              <w:right w:val="single" w:sz="4" w:space="0" w:color="000000"/>
            </w:tcBorders>
          </w:tcPr>
          <w:p w14:paraId="67086887" w14:textId="4626E5B6" w:rsidR="00A11667" w:rsidRPr="00835BCB" w:rsidRDefault="00A11667" w:rsidP="00A11667">
            <w:pPr>
              <w:ind w:left="57" w:right="57"/>
              <w:jc w:val="center"/>
              <w:rPr>
                <w:color w:val="000000" w:themeColor="text1"/>
              </w:rPr>
            </w:pPr>
            <w:proofErr w:type="spellStart"/>
            <w:r w:rsidRPr="00E779AD">
              <w:rPr>
                <w:color w:val="000000" w:themeColor="text1"/>
                <w:sz w:val="22"/>
                <w:szCs w:val="22"/>
              </w:rPr>
              <w:t>упак</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89F014C" w14:textId="3BA4A445" w:rsidR="00A11667" w:rsidRPr="00835BCB" w:rsidRDefault="00A11667" w:rsidP="00A11667">
            <w:pPr>
              <w:ind w:left="57" w:right="57"/>
              <w:jc w:val="center"/>
              <w:rPr>
                <w:color w:val="000000" w:themeColor="text1"/>
              </w:rPr>
            </w:pPr>
            <w:r w:rsidRPr="00E779AD">
              <w:rPr>
                <w:color w:val="000000" w:themeColor="text1"/>
                <w:sz w:val="22"/>
                <w:szCs w:val="22"/>
              </w:rPr>
              <w:t>4</w:t>
            </w:r>
          </w:p>
        </w:tc>
        <w:tc>
          <w:tcPr>
            <w:tcW w:w="1141" w:type="dxa"/>
            <w:tcBorders>
              <w:top w:val="single" w:sz="4" w:space="0" w:color="000000"/>
              <w:left w:val="single" w:sz="4" w:space="0" w:color="000000"/>
              <w:bottom w:val="single" w:sz="4" w:space="0" w:color="000000"/>
              <w:right w:val="single" w:sz="4" w:space="0" w:color="000000"/>
            </w:tcBorders>
          </w:tcPr>
          <w:p w14:paraId="17019CED" w14:textId="77777777" w:rsidR="00A11667" w:rsidRPr="00D745DC" w:rsidRDefault="00A11667" w:rsidP="00A11667">
            <w:pPr>
              <w:pStyle w:val="af0"/>
              <w:ind w:left="57" w:right="57"/>
              <w:jc w:val="center"/>
              <w:rPr>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33EDDB2F" w14:textId="77777777" w:rsidR="00A11667" w:rsidRPr="00D745DC" w:rsidRDefault="00A11667" w:rsidP="00A11667">
            <w:pPr>
              <w:pStyle w:val="af0"/>
              <w:ind w:left="57" w:right="57"/>
              <w:jc w:val="center"/>
              <w:rPr>
                <w:sz w:val="24"/>
                <w:szCs w:val="24"/>
              </w:rPr>
            </w:pPr>
          </w:p>
        </w:tc>
      </w:tr>
      <w:tr w:rsidR="00A11667" w:rsidRPr="00D745DC" w14:paraId="4E6BD6B2" w14:textId="77777777" w:rsidTr="009769E1">
        <w:trPr>
          <w:trHeight w:val="20"/>
        </w:trPr>
        <w:tc>
          <w:tcPr>
            <w:tcW w:w="568" w:type="dxa"/>
            <w:tcBorders>
              <w:top w:val="single" w:sz="4" w:space="0" w:color="000000"/>
              <w:left w:val="single" w:sz="4" w:space="0" w:color="000000"/>
              <w:bottom w:val="single" w:sz="4" w:space="0" w:color="000000"/>
              <w:right w:val="single" w:sz="4" w:space="0" w:color="000000"/>
            </w:tcBorders>
          </w:tcPr>
          <w:p w14:paraId="3713B01A" w14:textId="4260441B" w:rsidR="00A11667" w:rsidRPr="00D745DC" w:rsidRDefault="00A11667" w:rsidP="00A11667">
            <w:pPr>
              <w:ind w:left="57" w:right="57"/>
              <w:jc w:val="center"/>
            </w:pPr>
            <w:r>
              <w:t>4</w:t>
            </w:r>
          </w:p>
        </w:tc>
        <w:tc>
          <w:tcPr>
            <w:tcW w:w="1984" w:type="dxa"/>
            <w:tcBorders>
              <w:top w:val="single" w:sz="4" w:space="0" w:color="000000"/>
              <w:left w:val="single" w:sz="4" w:space="0" w:color="000000"/>
              <w:bottom w:val="single" w:sz="4" w:space="0" w:color="000000"/>
              <w:right w:val="single" w:sz="4" w:space="0" w:color="000000"/>
            </w:tcBorders>
          </w:tcPr>
          <w:p w14:paraId="0957A1A7" w14:textId="06C3934C" w:rsidR="00A11667" w:rsidRPr="00835BCB" w:rsidRDefault="00A11667" w:rsidP="00A11667">
            <w:pPr>
              <w:ind w:left="57" w:right="57"/>
            </w:pPr>
            <w:r w:rsidRPr="00E779AD">
              <w:rPr>
                <w:color w:val="000000" w:themeColor="text1"/>
                <w:sz w:val="22"/>
                <w:szCs w:val="22"/>
              </w:rPr>
              <w:t>Саморезы по металлу</w:t>
            </w:r>
          </w:p>
        </w:tc>
        <w:tc>
          <w:tcPr>
            <w:tcW w:w="4536" w:type="dxa"/>
            <w:tcBorders>
              <w:top w:val="single" w:sz="4" w:space="0" w:color="000000"/>
              <w:left w:val="single" w:sz="4" w:space="0" w:color="000000"/>
              <w:bottom w:val="single" w:sz="4" w:space="0" w:color="000000"/>
              <w:right w:val="single" w:sz="4" w:space="0" w:color="000000"/>
            </w:tcBorders>
          </w:tcPr>
          <w:p w14:paraId="01E12CBC" w14:textId="363EB6BF" w:rsidR="00A11667" w:rsidRPr="00E779AD" w:rsidRDefault="00A11667" w:rsidP="00A11667">
            <w:pPr>
              <w:ind w:left="57"/>
              <w:rPr>
                <w:color w:val="000000" w:themeColor="text1"/>
                <w:sz w:val="22"/>
                <w:szCs w:val="22"/>
                <w:shd w:val="clear" w:color="auto" w:fill="FFFFFF"/>
              </w:rPr>
            </w:pPr>
            <w:r w:rsidRPr="00E779AD">
              <w:rPr>
                <w:color w:val="000000" w:themeColor="text1"/>
                <w:sz w:val="22"/>
                <w:szCs w:val="22"/>
              </w:rPr>
              <w:t>Изделия крепежные и винты</w:t>
            </w:r>
            <w:r w:rsidRPr="00E779AD">
              <w:rPr>
                <w:color w:val="000000" w:themeColor="text1"/>
                <w:sz w:val="22"/>
                <w:szCs w:val="22"/>
                <w:shd w:val="clear" w:color="auto" w:fill="F7F8F9"/>
              </w:rPr>
              <w:t xml:space="preserve"> </w:t>
            </w:r>
            <w:r w:rsidRPr="00E779AD">
              <w:rPr>
                <w:color w:val="000000" w:themeColor="text1"/>
                <w:sz w:val="22"/>
                <w:szCs w:val="22"/>
              </w:rPr>
              <w:t>крепежные</w:t>
            </w:r>
          </w:p>
        </w:tc>
        <w:tc>
          <w:tcPr>
            <w:tcW w:w="850" w:type="dxa"/>
            <w:tcBorders>
              <w:top w:val="single" w:sz="4" w:space="0" w:color="000000"/>
              <w:left w:val="single" w:sz="4" w:space="0" w:color="000000"/>
              <w:bottom w:val="single" w:sz="4" w:space="0" w:color="000000"/>
              <w:right w:val="single" w:sz="4" w:space="0" w:color="000000"/>
            </w:tcBorders>
          </w:tcPr>
          <w:p w14:paraId="367DCA17" w14:textId="1EF58266" w:rsidR="00A11667" w:rsidRPr="00835BCB" w:rsidRDefault="00A11667" w:rsidP="00A11667">
            <w:pPr>
              <w:ind w:left="57" w:right="57"/>
              <w:jc w:val="center"/>
              <w:rPr>
                <w:color w:val="000000" w:themeColor="text1"/>
              </w:rPr>
            </w:pPr>
            <w:r w:rsidRPr="00E779AD">
              <w:rPr>
                <w:color w:val="000000" w:themeColor="text1"/>
                <w:sz w:val="22"/>
                <w:szCs w:val="22"/>
              </w:rPr>
              <w:t>кг</w:t>
            </w:r>
          </w:p>
        </w:tc>
        <w:tc>
          <w:tcPr>
            <w:tcW w:w="709" w:type="dxa"/>
            <w:tcBorders>
              <w:top w:val="single" w:sz="4" w:space="0" w:color="000000"/>
              <w:left w:val="single" w:sz="4" w:space="0" w:color="000000"/>
              <w:bottom w:val="single" w:sz="4" w:space="0" w:color="000000"/>
              <w:right w:val="single" w:sz="4" w:space="0" w:color="000000"/>
            </w:tcBorders>
          </w:tcPr>
          <w:p w14:paraId="12BEAB21" w14:textId="4B9841B2" w:rsidR="00A11667" w:rsidRPr="00835BCB" w:rsidRDefault="00A11667" w:rsidP="00A11667">
            <w:pPr>
              <w:ind w:left="57" w:right="57"/>
              <w:jc w:val="center"/>
              <w:rPr>
                <w:color w:val="000000" w:themeColor="text1"/>
              </w:rPr>
            </w:pPr>
            <w:r w:rsidRPr="00E779AD">
              <w:rPr>
                <w:color w:val="000000" w:themeColor="text1"/>
                <w:sz w:val="22"/>
                <w:szCs w:val="22"/>
              </w:rPr>
              <w:t>3</w:t>
            </w:r>
          </w:p>
        </w:tc>
        <w:tc>
          <w:tcPr>
            <w:tcW w:w="1141" w:type="dxa"/>
            <w:tcBorders>
              <w:top w:val="single" w:sz="4" w:space="0" w:color="000000"/>
              <w:left w:val="single" w:sz="4" w:space="0" w:color="000000"/>
              <w:bottom w:val="single" w:sz="4" w:space="0" w:color="000000"/>
              <w:right w:val="single" w:sz="4" w:space="0" w:color="000000"/>
            </w:tcBorders>
          </w:tcPr>
          <w:p w14:paraId="37B7C224" w14:textId="77777777" w:rsidR="00A11667" w:rsidRPr="00D745DC" w:rsidRDefault="00A11667" w:rsidP="00A11667">
            <w:pPr>
              <w:pStyle w:val="af0"/>
              <w:ind w:left="57" w:right="57"/>
              <w:jc w:val="center"/>
              <w:rPr>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1F9FBEEA" w14:textId="77777777" w:rsidR="00A11667" w:rsidRPr="00D745DC" w:rsidRDefault="00A11667" w:rsidP="00A11667">
            <w:pPr>
              <w:pStyle w:val="af0"/>
              <w:ind w:left="57" w:right="57"/>
              <w:jc w:val="center"/>
              <w:rPr>
                <w:sz w:val="24"/>
                <w:szCs w:val="24"/>
              </w:rPr>
            </w:pPr>
          </w:p>
        </w:tc>
      </w:tr>
      <w:tr w:rsidR="00A11667" w:rsidRPr="00D745DC" w14:paraId="7F757EBB" w14:textId="77777777" w:rsidTr="009769E1">
        <w:trPr>
          <w:trHeight w:val="20"/>
        </w:trPr>
        <w:tc>
          <w:tcPr>
            <w:tcW w:w="9788" w:type="dxa"/>
            <w:gridSpan w:val="6"/>
            <w:tcBorders>
              <w:top w:val="single" w:sz="4" w:space="0" w:color="000000"/>
              <w:left w:val="single" w:sz="4" w:space="0" w:color="000000"/>
              <w:bottom w:val="single" w:sz="4" w:space="0" w:color="000000"/>
              <w:right w:val="single" w:sz="4" w:space="0" w:color="000000"/>
            </w:tcBorders>
          </w:tcPr>
          <w:p w14:paraId="06B46B27" w14:textId="77777777" w:rsidR="00A11667" w:rsidRPr="00D745DC" w:rsidRDefault="00A11667" w:rsidP="00A11667">
            <w:pPr>
              <w:pStyle w:val="af0"/>
              <w:ind w:left="57" w:right="57"/>
              <w:jc w:val="center"/>
              <w:rPr>
                <w:sz w:val="24"/>
                <w:szCs w:val="24"/>
              </w:rPr>
            </w:pPr>
            <w:r w:rsidRPr="00D745DC">
              <w:rPr>
                <w:b/>
                <w:sz w:val="24"/>
                <w:szCs w:val="24"/>
              </w:rPr>
              <w:t>ИТОГО</w:t>
            </w:r>
          </w:p>
        </w:tc>
        <w:tc>
          <w:tcPr>
            <w:tcW w:w="1279" w:type="dxa"/>
            <w:tcBorders>
              <w:top w:val="single" w:sz="4" w:space="0" w:color="000000"/>
              <w:left w:val="single" w:sz="4" w:space="0" w:color="000000"/>
              <w:bottom w:val="single" w:sz="4" w:space="0" w:color="000000"/>
              <w:right w:val="single" w:sz="4" w:space="0" w:color="000000"/>
            </w:tcBorders>
          </w:tcPr>
          <w:p w14:paraId="527F79EE" w14:textId="77777777" w:rsidR="00A11667" w:rsidRPr="00D745DC" w:rsidRDefault="00A11667" w:rsidP="00A11667">
            <w:pPr>
              <w:pStyle w:val="af0"/>
              <w:ind w:left="57" w:right="57"/>
              <w:jc w:val="center"/>
              <w:rPr>
                <w:sz w:val="24"/>
                <w:szCs w:val="24"/>
              </w:rPr>
            </w:pPr>
          </w:p>
        </w:tc>
      </w:tr>
    </w:tbl>
    <w:p w14:paraId="2F9902DD" w14:textId="77777777" w:rsidR="00FF52E2" w:rsidRPr="00A14F9B" w:rsidRDefault="00FF52E2" w:rsidP="00FF52E2">
      <w:pPr>
        <w:pStyle w:val="a8"/>
        <w:jc w:val="both"/>
        <w:rPr>
          <w:rFonts w:ascii="Times New Roman" w:hAnsi="Times New Roman"/>
          <w:sz w:val="24"/>
          <w:szCs w:val="24"/>
        </w:rPr>
      </w:pPr>
    </w:p>
    <w:p w14:paraId="1C0F9AAD" w14:textId="77777777" w:rsidR="00FF52E2" w:rsidRPr="00A14F9B" w:rsidRDefault="00FF52E2" w:rsidP="00FF52E2">
      <w:pPr>
        <w:ind w:firstLine="709"/>
        <w:jc w:val="both"/>
        <w:rPr>
          <w:bCs/>
        </w:rPr>
      </w:pPr>
      <w:r w:rsidRPr="00A14F9B">
        <w:rPr>
          <w:bCs/>
        </w:rPr>
        <w:t>В указанную цену входят все расходы, необходимые для исполнения обязательств по контракту в полном объеме и с надлежащим качеством. В нее включены все подлежащие к уплате налоги, сборы и другие обязательные платежи, а также иные расходы, связанные с поставкой товаров по контракту.</w:t>
      </w:r>
    </w:p>
    <w:p w14:paraId="1DAD8FC7" w14:textId="77777777" w:rsidR="00FF52E2" w:rsidRPr="00A14F9B" w:rsidRDefault="00FF52E2" w:rsidP="00FF52E2">
      <w:pPr>
        <w:pStyle w:val="a8"/>
        <w:ind w:firstLine="708"/>
        <w:jc w:val="both"/>
        <w:rPr>
          <w:rFonts w:ascii="Times New Roman" w:hAnsi="Times New Roman"/>
          <w:sz w:val="24"/>
          <w:szCs w:val="24"/>
        </w:rPr>
      </w:pPr>
    </w:p>
    <w:p w14:paraId="26719039" w14:textId="77777777" w:rsidR="00FF52E2" w:rsidRPr="00A14F9B" w:rsidRDefault="00FF52E2" w:rsidP="00FF52E2">
      <w:pPr>
        <w:pStyle w:val="a8"/>
        <w:ind w:firstLine="708"/>
        <w:jc w:val="both"/>
        <w:rPr>
          <w:rFonts w:ascii="Times New Roman" w:eastAsia="Times New Roman" w:hAnsi="Times New Roman"/>
          <w:sz w:val="24"/>
          <w:szCs w:val="24"/>
          <w:lang w:eastAsia="ru-RU"/>
        </w:rPr>
      </w:pPr>
      <w:r w:rsidRPr="00A14F9B">
        <w:rPr>
          <w:rFonts w:ascii="Times New Roman" w:eastAsia="Times New Roman" w:hAnsi="Times New Roman"/>
          <w:sz w:val="24"/>
          <w:szCs w:val="24"/>
          <w:lang w:eastAsia="ru-RU"/>
        </w:rPr>
        <w:t>Страна происхождения товара: ______________________</w:t>
      </w:r>
    </w:p>
    <w:bookmarkEnd w:id="15"/>
    <w:p w14:paraId="6DB6A6C2" w14:textId="77777777" w:rsidR="00FF52E2" w:rsidRPr="00D62D2B" w:rsidRDefault="00FF52E2" w:rsidP="00FF52E2">
      <w:pPr>
        <w:pStyle w:val="a8"/>
        <w:ind w:firstLine="708"/>
        <w:jc w:val="both"/>
        <w:rPr>
          <w:rFonts w:ascii="Times New Roman" w:hAnsi="Times New Roman"/>
          <w:sz w:val="24"/>
          <w:szCs w:val="24"/>
        </w:rPr>
      </w:pPr>
      <w:r w:rsidRPr="00D62D2B">
        <w:rPr>
          <w:rFonts w:ascii="Times New Roman" w:hAnsi="Times New Roman"/>
          <w:sz w:val="24"/>
          <w:szCs w:val="24"/>
        </w:rPr>
        <w:t>При поставке/разгрузке товара заказчик оставляет за собой право вскрывать каждую коробку/упаковку для определения комплектности и качества товара.</w:t>
      </w:r>
    </w:p>
    <w:p w14:paraId="13284855" w14:textId="77777777" w:rsidR="00FF52E2" w:rsidRPr="00D62D2B" w:rsidRDefault="00FF52E2" w:rsidP="00FF52E2">
      <w:pPr>
        <w:pStyle w:val="a8"/>
        <w:ind w:firstLine="708"/>
        <w:jc w:val="both"/>
        <w:rPr>
          <w:rFonts w:ascii="Times New Roman" w:hAnsi="Times New Roman"/>
          <w:b/>
          <w:sz w:val="24"/>
          <w:szCs w:val="24"/>
        </w:rPr>
      </w:pPr>
      <w:r w:rsidRPr="00D62D2B">
        <w:rPr>
          <w:rFonts w:ascii="Times New Roman" w:hAnsi="Times New Roman"/>
          <w:b/>
          <w:sz w:val="24"/>
          <w:szCs w:val="24"/>
        </w:rPr>
        <w:t>Цена товара включает в себя следующие расходы:</w:t>
      </w:r>
    </w:p>
    <w:p w14:paraId="0B6B8F11" w14:textId="77777777" w:rsidR="00FF52E2" w:rsidRPr="00D62D2B" w:rsidRDefault="00FF52E2" w:rsidP="00FF52E2">
      <w:pPr>
        <w:pStyle w:val="a8"/>
        <w:jc w:val="both"/>
        <w:rPr>
          <w:rFonts w:ascii="Times New Roman" w:hAnsi="Times New Roman"/>
          <w:b/>
          <w:sz w:val="24"/>
          <w:szCs w:val="24"/>
        </w:rPr>
      </w:pPr>
      <w:r w:rsidRPr="00D62D2B">
        <w:rPr>
          <w:rFonts w:ascii="Times New Roman" w:hAnsi="Times New Roman"/>
          <w:b/>
          <w:sz w:val="24"/>
          <w:szCs w:val="24"/>
        </w:rPr>
        <w:t>- стоимость товара;</w:t>
      </w:r>
    </w:p>
    <w:p w14:paraId="385C3CC5" w14:textId="77777777" w:rsidR="00FF52E2" w:rsidRPr="00D62D2B" w:rsidRDefault="00FF52E2" w:rsidP="00FF52E2">
      <w:pPr>
        <w:pStyle w:val="a8"/>
        <w:jc w:val="both"/>
        <w:rPr>
          <w:rFonts w:ascii="Times New Roman" w:hAnsi="Times New Roman"/>
          <w:b/>
          <w:sz w:val="24"/>
          <w:szCs w:val="24"/>
        </w:rPr>
      </w:pPr>
      <w:r w:rsidRPr="00D62D2B">
        <w:rPr>
          <w:rFonts w:ascii="Times New Roman" w:hAnsi="Times New Roman"/>
          <w:b/>
          <w:sz w:val="24"/>
          <w:szCs w:val="24"/>
        </w:rPr>
        <w:t>- погрузочно-разгрузочные работы;</w:t>
      </w:r>
    </w:p>
    <w:p w14:paraId="459410E1" w14:textId="77777777" w:rsidR="00FF52E2" w:rsidRPr="00D62D2B" w:rsidRDefault="00FF52E2" w:rsidP="00FF52E2">
      <w:pPr>
        <w:pStyle w:val="a8"/>
        <w:jc w:val="both"/>
        <w:rPr>
          <w:rFonts w:ascii="Times New Roman" w:hAnsi="Times New Roman"/>
          <w:b/>
          <w:sz w:val="24"/>
          <w:szCs w:val="24"/>
        </w:rPr>
      </w:pPr>
      <w:r w:rsidRPr="00D62D2B">
        <w:rPr>
          <w:rFonts w:ascii="Times New Roman" w:hAnsi="Times New Roman"/>
          <w:b/>
          <w:sz w:val="24"/>
          <w:szCs w:val="24"/>
        </w:rPr>
        <w:t>- поставка товара;</w:t>
      </w:r>
    </w:p>
    <w:p w14:paraId="5C58743C" w14:textId="77777777" w:rsidR="00FF52E2" w:rsidRPr="00D62D2B" w:rsidRDefault="00FF52E2" w:rsidP="00FF52E2">
      <w:pPr>
        <w:pStyle w:val="a8"/>
        <w:jc w:val="both"/>
        <w:rPr>
          <w:rFonts w:ascii="Times New Roman" w:hAnsi="Times New Roman"/>
          <w:b/>
          <w:sz w:val="24"/>
          <w:szCs w:val="24"/>
        </w:rPr>
      </w:pPr>
      <w:r w:rsidRPr="00D62D2B">
        <w:rPr>
          <w:rFonts w:ascii="Times New Roman" w:hAnsi="Times New Roman"/>
          <w:b/>
          <w:sz w:val="24"/>
          <w:szCs w:val="24"/>
        </w:rPr>
        <w:t>- транспортные расходы, в том числе до места назначения;</w:t>
      </w:r>
    </w:p>
    <w:p w14:paraId="486FFC3C" w14:textId="77777777" w:rsidR="00FF52E2" w:rsidRPr="00D62D2B" w:rsidRDefault="00FF52E2" w:rsidP="00FF52E2">
      <w:pPr>
        <w:pStyle w:val="a8"/>
        <w:jc w:val="both"/>
        <w:rPr>
          <w:rFonts w:ascii="Times New Roman" w:hAnsi="Times New Roman"/>
          <w:b/>
          <w:sz w:val="24"/>
          <w:szCs w:val="24"/>
        </w:rPr>
      </w:pPr>
      <w:r w:rsidRPr="00D62D2B">
        <w:rPr>
          <w:rFonts w:ascii="Times New Roman" w:hAnsi="Times New Roman"/>
          <w:b/>
          <w:sz w:val="24"/>
          <w:szCs w:val="24"/>
        </w:rPr>
        <w:t>- уплата таможенных пошлин;</w:t>
      </w:r>
    </w:p>
    <w:p w14:paraId="0B2C6CDB" w14:textId="77777777" w:rsidR="00FF52E2" w:rsidRPr="00D62D2B" w:rsidRDefault="00FF52E2" w:rsidP="00FF52E2">
      <w:pPr>
        <w:pStyle w:val="a4"/>
        <w:jc w:val="left"/>
        <w:rPr>
          <w:b/>
        </w:rPr>
      </w:pPr>
      <w:r w:rsidRPr="00D62D2B">
        <w:rPr>
          <w:b/>
        </w:rPr>
        <w:t>- уплата всех возможных налогов, сборов и других обязательных платежей.</w:t>
      </w:r>
    </w:p>
    <w:p w14:paraId="4258C5FB" w14:textId="77777777" w:rsidR="00FF52E2" w:rsidRPr="00D62D2B" w:rsidRDefault="00FF52E2" w:rsidP="00FF52E2">
      <w:pPr>
        <w:pStyle w:val="a8"/>
        <w:ind w:firstLine="708"/>
        <w:jc w:val="both"/>
        <w:rPr>
          <w:rFonts w:ascii="Times New Roman" w:hAnsi="Times New Roman"/>
          <w:sz w:val="24"/>
          <w:szCs w:val="24"/>
        </w:rPr>
      </w:pPr>
      <w:r w:rsidRPr="00D62D2B">
        <w:rPr>
          <w:rFonts w:ascii="Times New Roman" w:hAnsi="Times New Roman"/>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2AFFF67" w14:textId="77777777" w:rsidR="00FF52E2" w:rsidRPr="00D62D2B" w:rsidRDefault="00FF52E2" w:rsidP="00FF52E2">
      <w:pPr>
        <w:ind w:firstLine="709"/>
        <w:jc w:val="both"/>
        <w:rPr>
          <w:bCs/>
        </w:rPr>
      </w:pPr>
      <w:r w:rsidRPr="00D62D2B">
        <w:rPr>
          <w:b/>
        </w:rPr>
        <w:t>Приемка товара должна осуществляться в присутствии Поставщика либо уполномоченного представителя Поставщика с надлежаще оформленной доверенностью</w:t>
      </w:r>
      <w:r>
        <w:rPr>
          <w:b/>
        </w:rPr>
        <w:t>.</w:t>
      </w:r>
    </w:p>
    <w:p w14:paraId="14E60EBA" w14:textId="77777777" w:rsidR="00FF52E2" w:rsidRPr="00A14F9B" w:rsidRDefault="00FF52E2" w:rsidP="00FF52E2">
      <w:pPr>
        <w:pStyle w:val="a8"/>
        <w:ind w:firstLine="708"/>
        <w:jc w:val="both"/>
        <w:rPr>
          <w:rFonts w:ascii="Times New Roman" w:hAnsi="Times New Roman"/>
          <w:sz w:val="24"/>
          <w:szCs w:val="24"/>
        </w:rPr>
      </w:pPr>
    </w:p>
    <w:p w14:paraId="49F5C26F" w14:textId="77777777" w:rsidR="00535F64" w:rsidRPr="00347917" w:rsidRDefault="00535F64" w:rsidP="00727924">
      <w:pPr>
        <w:ind w:firstLine="709"/>
        <w:jc w:val="both"/>
      </w:pPr>
    </w:p>
    <w:p w14:paraId="40FBE727" w14:textId="1ADF88EE" w:rsidR="00347917" w:rsidRPr="00347917" w:rsidRDefault="00347917" w:rsidP="00727924">
      <w:pPr>
        <w:ind w:firstLine="709"/>
        <w:jc w:val="both"/>
      </w:pPr>
    </w:p>
    <w:tbl>
      <w:tblPr>
        <w:tblW w:w="0" w:type="auto"/>
        <w:tblLook w:val="04A0" w:firstRow="1" w:lastRow="0" w:firstColumn="1" w:lastColumn="0" w:noHBand="0" w:noVBand="1"/>
      </w:tblPr>
      <w:tblGrid>
        <w:gridCol w:w="4926"/>
        <w:gridCol w:w="4927"/>
      </w:tblGrid>
      <w:tr w:rsidR="00727924" w:rsidRPr="009A313C" w14:paraId="0C5B4018" w14:textId="77777777" w:rsidTr="00DC16D3">
        <w:tc>
          <w:tcPr>
            <w:tcW w:w="4926" w:type="dxa"/>
          </w:tcPr>
          <w:p w14:paraId="2565C5DE" w14:textId="77777777" w:rsidR="006F3041" w:rsidRPr="006F3041" w:rsidRDefault="006F3041" w:rsidP="00DC16D3">
            <w:pPr>
              <w:jc w:val="both"/>
              <w:rPr>
                <w:b/>
                <w:bCs/>
              </w:rPr>
            </w:pPr>
            <w:r w:rsidRPr="006F3041">
              <w:rPr>
                <w:b/>
                <w:bCs/>
              </w:rPr>
              <w:t>Заказчик</w:t>
            </w:r>
          </w:p>
          <w:p w14:paraId="4CFAE81A" w14:textId="77777777" w:rsidR="006F3041" w:rsidRDefault="006F3041" w:rsidP="00DC16D3">
            <w:pPr>
              <w:jc w:val="both"/>
            </w:pPr>
          </w:p>
          <w:p w14:paraId="7A8BF215" w14:textId="4C64AAD7" w:rsidR="00727924" w:rsidRPr="009A313C" w:rsidRDefault="00727924" w:rsidP="00DC16D3">
            <w:pPr>
              <w:jc w:val="both"/>
            </w:pPr>
            <w:r w:rsidRPr="009A313C">
              <w:t xml:space="preserve">______________________ </w:t>
            </w:r>
          </w:p>
          <w:p w14:paraId="65D30CD5" w14:textId="77777777" w:rsidR="00727924" w:rsidRPr="009A313C" w:rsidRDefault="00727924" w:rsidP="00DC16D3">
            <w:pPr>
              <w:rPr>
                <w:color w:val="000000"/>
              </w:rPr>
            </w:pPr>
            <w:proofErr w:type="spellStart"/>
            <w:r w:rsidRPr="009A313C">
              <w:rPr>
                <w:color w:val="000000"/>
              </w:rPr>
              <w:t>м.п</w:t>
            </w:r>
            <w:proofErr w:type="spellEnd"/>
            <w:r w:rsidRPr="009A313C">
              <w:rPr>
                <w:color w:val="000000"/>
              </w:rPr>
              <w:t>.</w:t>
            </w:r>
          </w:p>
          <w:p w14:paraId="6CA0354C" w14:textId="56DC4DB8" w:rsidR="00727924" w:rsidRPr="009A313C" w:rsidRDefault="00727924" w:rsidP="00E3344A">
            <w:pPr>
              <w:tabs>
                <w:tab w:val="num" w:pos="0"/>
              </w:tabs>
            </w:pPr>
            <w:r>
              <w:rPr>
                <w:color w:val="000000"/>
              </w:rPr>
              <w:t>«___» ___________202</w:t>
            </w:r>
            <w:r w:rsidR="00E3344A">
              <w:rPr>
                <w:color w:val="000000"/>
              </w:rPr>
              <w:t>6</w:t>
            </w:r>
            <w:r w:rsidRPr="009A313C">
              <w:rPr>
                <w:color w:val="000000"/>
              </w:rPr>
              <w:t xml:space="preserve"> г.</w:t>
            </w:r>
          </w:p>
        </w:tc>
        <w:tc>
          <w:tcPr>
            <w:tcW w:w="4927" w:type="dxa"/>
          </w:tcPr>
          <w:p w14:paraId="692831E0" w14:textId="14D02F89" w:rsidR="006F3041" w:rsidRDefault="006F3041" w:rsidP="00DC16D3">
            <w:pPr>
              <w:jc w:val="both"/>
            </w:pPr>
            <w:r w:rsidRPr="00E33BFB">
              <w:rPr>
                <w:b/>
                <w:shd w:val="clear" w:color="auto" w:fill="FFFFFF" w:themeFill="background1"/>
              </w:rPr>
              <w:t>Поставщик</w:t>
            </w:r>
          </w:p>
          <w:p w14:paraId="2C640994" w14:textId="77777777" w:rsidR="006F3041" w:rsidRDefault="006F3041" w:rsidP="00DC16D3">
            <w:pPr>
              <w:jc w:val="both"/>
            </w:pPr>
          </w:p>
          <w:p w14:paraId="5929905B" w14:textId="460E446E" w:rsidR="00727924" w:rsidRPr="009A313C" w:rsidRDefault="00727924" w:rsidP="00DC16D3">
            <w:pPr>
              <w:jc w:val="both"/>
            </w:pPr>
            <w:r w:rsidRPr="009A313C">
              <w:t xml:space="preserve">______________________ </w:t>
            </w:r>
          </w:p>
          <w:p w14:paraId="2A93D4B1" w14:textId="77777777" w:rsidR="00727924" w:rsidRPr="009A313C" w:rsidRDefault="00727924" w:rsidP="00DC16D3">
            <w:pPr>
              <w:rPr>
                <w:color w:val="000000"/>
              </w:rPr>
            </w:pPr>
            <w:proofErr w:type="spellStart"/>
            <w:r w:rsidRPr="009A313C">
              <w:rPr>
                <w:color w:val="000000"/>
              </w:rPr>
              <w:t>м.п</w:t>
            </w:r>
            <w:proofErr w:type="spellEnd"/>
            <w:r w:rsidRPr="009A313C">
              <w:rPr>
                <w:color w:val="000000"/>
              </w:rPr>
              <w:t>.</w:t>
            </w:r>
          </w:p>
          <w:p w14:paraId="045357C8" w14:textId="461CA050" w:rsidR="00727924" w:rsidRPr="009A313C" w:rsidRDefault="00727924" w:rsidP="00E3344A">
            <w:pPr>
              <w:jc w:val="both"/>
              <w:rPr>
                <w:bCs/>
              </w:rPr>
            </w:pPr>
            <w:r>
              <w:rPr>
                <w:color w:val="000000"/>
              </w:rPr>
              <w:t>«___» ___________202</w:t>
            </w:r>
            <w:r w:rsidR="00E3344A">
              <w:rPr>
                <w:color w:val="000000"/>
              </w:rPr>
              <w:t>6</w:t>
            </w:r>
            <w:r w:rsidRPr="009A313C">
              <w:rPr>
                <w:color w:val="000000"/>
              </w:rPr>
              <w:t xml:space="preserve"> г.</w:t>
            </w:r>
          </w:p>
        </w:tc>
      </w:tr>
    </w:tbl>
    <w:p w14:paraId="7B7956AA" w14:textId="77777777" w:rsidR="00727924" w:rsidRPr="00995494" w:rsidRDefault="00727924" w:rsidP="001B70CB">
      <w:pPr>
        <w:jc w:val="right"/>
        <w:rPr>
          <w:bCs/>
        </w:rPr>
      </w:pPr>
    </w:p>
    <w:sectPr w:rsidR="00727924" w:rsidRPr="00995494" w:rsidSect="00A27094">
      <w:pgSz w:w="11906" w:h="16838"/>
      <w:pgMar w:top="709"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0251" w14:textId="77777777" w:rsidR="00B21808" w:rsidRDefault="00B21808" w:rsidP="00CA017A">
      <w:r>
        <w:separator/>
      </w:r>
    </w:p>
  </w:endnote>
  <w:endnote w:type="continuationSeparator" w:id="0">
    <w:p w14:paraId="14450320" w14:textId="77777777" w:rsidR="00B21808" w:rsidRDefault="00B21808" w:rsidP="00C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E2C5" w14:textId="77777777" w:rsidR="00B21808" w:rsidRDefault="00B21808" w:rsidP="00CA017A">
      <w:r>
        <w:separator/>
      </w:r>
    </w:p>
  </w:footnote>
  <w:footnote w:type="continuationSeparator" w:id="0">
    <w:p w14:paraId="36F981C2" w14:textId="77777777" w:rsidR="00B21808" w:rsidRDefault="00B21808" w:rsidP="00CA0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8BE10"/>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491812"/>
    <w:multiLevelType w:val="multilevel"/>
    <w:tmpl w:val="55028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B01790"/>
    <w:multiLevelType w:val="multilevel"/>
    <w:tmpl w:val="3C00414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BAB4229"/>
    <w:multiLevelType w:val="multilevel"/>
    <w:tmpl w:val="A8347470"/>
    <w:styleLink w:val="WWNum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C52601D"/>
    <w:multiLevelType w:val="multilevel"/>
    <w:tmpl w:val="EA568764"/>
    <w:styleLink w:val="WWNum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05D3E56"/>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F05418"/>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8B75AE"/>
    <w:multiLevelType w:val="multilevel"/>
    <w:tmpl w:val="C4E4EF18"/>
    <w:styleLink w:val="WWNum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78F4DDE"/>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23598"/>
    <w:multiLevelType w:val="hybridMultilevel"/>
    <w:tmpl w:val="8CC02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135FE"/>
    <w:multiLevelType w:val="multilevel"/>
    <w:tmpl w:val="402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5659"/>
    <w:multiLevelType w:val="multilevel"/>
    <w:tmpl w:val="D88AC08A"/>
    <w:styleLink w:val="WWNum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E7457D2"/>
    <w:multiLevelType w:val="hybridMultilevel"/>
    <w:tmpl w:val="C5B43AA2"/>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7D01BF"/>
    <w:multiLevelType w:val="hybridMultilevel"/>
    <w:tmpl w:val="7810737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D52179"/>
    <w:multiLevelType w:val="multilevel"/>
    <w:tmpl w:val="98DEF22C"/>
    <w:styleLink w:val="WWNum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7C11A6B"/>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4C5E8F"/>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D950A0"/>
    <w:multiLevelType w:val="hybridMultilevel"/>
    <w:tmpl w:val="8650477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F04825"/>
    <w:multiLevelType w:val="multilevel"/>
    <w:tmpl w:val="E81E5956"/>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4ED4570F"/>
    <w:multiLevelType w:val="hybridMultilevel"/>
    <w:tmpl w:val="4F9A50EA"/>
    <w:lvl w:ilvl="0" w:tplc="5FFE1D3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37C6D"/>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D0EF2"/>
    <w:multiLevelType w:val="hybridMultilevel"/>
    <w:tmpl w:val="1DAA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2E313A"/>
    <w:multiLevelType w:val="hybridMultilevel"/>
    <w:tmpl w:val="8CCAC986"/>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A7793D"/>
    <w:multiLevelType w:val="hybridMultilevel"/>
    <w:tmpl w:val="EE9C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AA4283"/>
    <w:multiLevelType w:val="multilevel"/>
    <w:tmpl w:val="982439D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B586506"/>
    <w:multiLevelType w:val="hybridMultilevel"/>
    <w:tmpl w:val="C3E80F46"/>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2073CF"/>
    <w:multiLevelType w:val="hybridMultilevel"/>
    <w:tmpl w:val="1D5E27D8"/>
    <w:lvl w:ilvl="0" w:tplc="5FFE1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404A8C"/>
    <w:multiLevelType w:val="multilevel"/>
    <w:tmpl w:val="5BEE36BA"/>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7041D03"/>
    <w:multiLevelType w:val="multilevel"/>
    <w:tmpl w:val="832CCD42"/>
    <w:styleLink w:val="WWNum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7DC41249"/>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16"/>
  </w:num>
  <w:num w:numId="4">
    <w:abstractNumId w:val="29"/>
  </w:num>
  <w:num w:numId="5">
    <w:abstractNumId w:val="6"/>
  </w:num>
  <w:num w:numId="6">
    <w:abstractNumId w:val="3"/>
  </w:num>
  <w:num w:numId="7">
    <w:abstractNumId w:val="31"/>
  </w:num>
  <w:num w:numId="8">
    <w:abstractNumId w:val="28"/>
  </w:num>
  <w:num w:numId="9">
    <w:abstractNumId w:val="22"/>
  </w:num>
  <w:num w:numId="10">
    <w:abstractNumId w:val="4"/>
  </w:num>
  <w:num w:numId="11">
    <w:abstractNumId w:val="15"/>
  </w:num>
  <w:num w:numId="12">
    <w:abstractNumId w:val="5"/>
  </w:num>
  <w:num w:numId="13">
    <w:abstractNumId w:val="18"/>
  </w:num>
  <w:num w:numId="14">
    <w:abstractNumId w:val="11"/>
  </w:num>
  <w:num w:numId="15">
    <w:abstractNumId w:val="32"/>
  </w:num>
  <w:num w:numId="16">
    <w:abstractNumId w:val="7"/>
  </w:num>
  <w:num w:numId="17">
    <w:abstractNumId w:val="27"/>
  </w:num>
  <w:num w:numId="18">
    <w:abstractNumId w:val="23"/>
  </w:num>
  <w:num w:numId="19">
    <w:abstractNumId w:val="30"/>
  </w:num>
  <w:num w:numId="20">
    <w:abstractNumId w:val="25"/>
  </w:num>
  <w:num w:numId="21">
    <w:abstractNumId w:val="13"/>
  </w:num>
  <w:num w:numId="22">
    <w:abstractNumId w:val="2"/>
  </w:num>
  <w:num w:numId="23">
    <w:abstractNumId w:val="8"/>
  </w:num>
  <w:num w:numId="24">
    <w:abstractNumId w:val="21"/>
  </w:num>
  <w:num w:numId="25">
    <w:abstractNumId w:val="26"/>
  </w:num>
  <w:num w:numId="26">
    <w:abstractNumId w:val="20"/>
  </w:num>
  <w:num w:numId="27">
    <w:abstractNumId w:val="24"/>
  </w:num>
  <w:num w:numId="28">
    <w:abstractNumId w:val="9"/>
  </w:num>
  <w:num w:numId="29">
    <w:abstractNumId w:val="19"/>
  </w:num>
  <w:num w:numId="30">
    <w:abstractNumId w:val="10"/>
  </w:num>
  <w:num w:numId="31">
    <w:abstractNumId w:val="12"/>
  </w:num>
  <w:num w:numId="32">
    <w:abstractNumId w:val="0"/>
    <w:lvlOverride w:ilvl="0">
      <w:lvl w:ilvl="0">
        <w:start w:val="65535"/>
        <w:numFmt w:val="bullet"/>
        <w:lvlText w:val="-"/>
        <w:legacy w:legacy="1" w:legacySpace="0" w:legacyIndent="238"/>
        <w:lvlJc w:val="left"/>
        <w:rPr>
          <w:rFonts w:ascii="Arial" w:hAnsi="Arial" w:cs="Arial" w:hint="default"/>
        </w:rPr>
      </w:lvl>
    </w:lvlOverride>
  </w:num>
  <w:num w:numId="3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C8"/>
    <w:rsid w:val="00000023"/>
    <w:rsid w:val="0000079E"/>
    <w:rsid w:val="00000A87"/>
    <w:rsid w:val="0000124E"/>
    <w:rsid w:val="000013DE"/>
    <w:rsid w:val="000018FC"/>
    <w:rsid w:val="00001966"/>
    <w:rsid w:val="0000240E"/>
    <w:rsid w:val="00002761"/>
    <w:rsid w:val="0000368D"/>
    <w:rsid w:val="00003CF7"/>
    <w:rsid w:val="00003F48"/>
    <w:rsid w:val="000050C0"/>
    <w:rsid w:val="000129BE"/>
    <w:rsid w:val="000135AD"/>
    <w:rsid w:val="00014F74"/>
    <w:rsid w:val="0001501D"/>
    <w:rsid w:val="000152E0"/>
    <w:rsid w:val="00015343"/>
    <w:rsid w:val="000157E3"/>
    <w:rsid w:val="00015AFE"/>
    <w:rsid w:val="00016098"/>
    <w:rsid w:val="00016543"/>
    <w:rsid w:val="0001725F"/>
    <w:rsid w:val="00017D75"/>
    <w:rsid w:val="0002011E"/>
    <w:rsid w:val="00020AF2"/>
    <w:rsid w:val="00020E1E"/>
    <w:rsid w:val="00022E23"/>
    <w:rsid w:val="0002549A"/>
    <w:rsid w:val="0002590B"/>
    <w:rsid w:val="00026C78"/>
    <w:rsid w:val="000301E9"/>
    <w:rsid w:val="00031BE6"/>
    <w:rsid w:val="0003463C"/>
    <w:rsid w:val="000352E2"/>
    <w:rsid w:val="000362D5"/>
    <w:rsid w:val="00036E61"/>
    <w:rsid w:val="00037D96"/>
    <w:rsid w:val="000405D4"/>
    <w:rsid w:val="00042F86"/>
    <w:rsid w:val="000436B5"/>
    <w:rsid w:val="00043C5B"/>
    <w:rsid w:val="00046360"/>
    <w:rsid w:val="000469B2"/>
    <w:rsid w:val="00047E05"/>
    <w:rsid w:val="000509A1"/>
    <w:rsid w:val="0005235E"/>
    <w:rsid w:val="00052833"/>
    <w:rsid w:val="000529BB"/>
    <w:rsid w:val="00053623"/>
    <w:rsid w:val="000540F1"/>
    <w:rsid w:val="000547E8"/>
    <w:rsid w:val="00055519"/>
    <w:rsid w:val="000555D6"/>
    <w:rsid w:val="00055A06"/>
    <w:rsid w:val="00055F28"/>
    <w:rsid w:val="00056308"/>
    <w:rsid w:val="00060843"/>
    <w:rsid w:val="000612DE"/>
    <w:rsid w:val="00061BEE"/>
    <w:rsid w:val="000627CD"/>
    <w:rsid w:val="000637A1"/>
    <w:rsid w:val="00064BDE"/>
    <w:rsid w:val="0006503E"/>
    <w:rsid w:val="00065A35"/>
    <w:rsid w:val="000664AA"/>
    <w:rsid w:val="00066FCF"/>
    <w:rsid w:val="00067936"/>
    <w:rsid w:val="00070474"/>
    <w:rsid w:val="00073318"/>
    <w:rsid w:val="0007544B"/>
    <w:rsid w:val="00075AAC"/>
    <w:rsid w:val="00075C20"/>
    <w:rsid w:val="00076808"/>
    <w:rsid w:val="00077A47"/>
    <w:rsid w:val="00077E94"/>
    <w:rsid w:val="00077FED"/>
    <w:rsid w:val="0008296F"/>
    <w:rsid w:val="000830B2"/>
    <w:rsid w:val="00084829"/>
    <w:rsid w:val="00085048"/>
    <w:rsid w:val="00085E9D"/>
    <w:rsid w:val="00086549"/>
    <w:rsid w:val="000868FB"/>
    <w:rsid w:val="000907C3"/>
    <w:rsid w:val="00091EF0"/>
    <w:rsid w:val="000930F1"/>
    <w:rsid w:val="000954D8"/>
    <w:rsid w:val="00096DD0"/>
    <w:rsid w:val="0009768F"/>
    <w:rsid w:val="000A14C7"/>
    <w:rsid w:val="000A156C"/>
    <w:rsid w:val="000A1A04"/>
    <w:rsid w:val="000A39C3"/>
    <w:rsid w:val="000A3D0E"/>
    <w:rsid w:val="000A721D"/>
    <w:rsid w:val="000B103E"/>
    <w:rsid w:val="000B1D6B"/>
    <w:rsid w:val="000B2E34"/>
    <w:rsid w:val="000B39D8"/>
    <w:rsid w:val="000B3FFC"/>
    <w:rsid w:val="000B49DF"/>
    <w:rsid w:val="000B4B62"/>
    <w:rsid w:val="000B5778"/>
    <w:rsid w:val="000B5A87"/>
    <w:rsid w:val="000B5E16"/>
    <w:rsid w:val="000B6553"/>
    <w:rsid w:val="000B68CE"/>
    <w:rsid w:val="000B6A5D"/>
    <w:rsid w:val="000B7631"/>
    <w:rsid w:val="000B7B20"/>
    <w:rsid w:val="000B7F92"/>
    <w:rsid w:val="000C48CD"/>
    <w:rsid w:val="000C4D8A"/>
    <w:rsid w:val="000C5827"/>
    <w:rsid w:val="000C5D62"/>
    <w:rsid w:val="000C6479"/>
    <w:rsid w:val="000C6B83"/>
    <w:rsid w:val="000C6FDE"/>
    <w:rsid w:val="000C75D2"/>
    <w:rsid w:val="000C7A10"/>
    <w:rsid w:val="000D18AC"/>
    <w:rsid w:val="000D2250"/>
    <w:rsid w:val="000D2CB1"/>
    <w:rsid w:val="000D5674"/>
    <w:rsid w:val="000D5AC6"/>
    <w:rsid w:val="000D6353"/>
    <w:rsid w:val="000D6C74"/>
    <w:rsid w:val="000D7267"/>
    <w:rsid w:val="000D73D5"/>
    <w:rsid w:val="000E0522"/>
    <w:rsid w:val="000E0A5A"/>
    <w:rsid w:val="000E1658"/>
    <w:rsid w:val="000E1D9C"/>
    <w:rsid w:val="000E2781"/>
    <w:rsid w:val="000E2814"/>
    <w:rsid w:val="000E44E2"/>
    <w:rsid w:val="000E7C62"/>
    <w:rsid w:val="000F2447"/>
    <w:rsid w:val="000F2820"/>
    <w:rsid w:val="000F39CC"/>
    <w:rsid w:val="000F4050"/>
    <w:rsid w:val="000F5D7F"/>
    <w:rsid w:val="00101ABF"/>
    <w:rsid w:val="0010295E"/>
    <w:rsid w:val="00103042"/>
    <w:rsid w:val="00103900"/>
    <w:rsid w:val="00106132"/>
    <w:rsid w:val="001066B3"/>
    <w:rsid w:val="0011013C"/>
    <w:rsid w:val="0011030C"/>
    <w:rsid w:val="0011139E"/>
    <w:rsid w:val="001122C1"/>
    <w:rsid w:val="001128A5"/>
    <w:rsid w:val="001154B9"/>
    <w:rsid w:val="00115AE9"/>
    <w:rsid w:val="00116203"/>
    <w:rsid w:val="00116405"/>
    <w:rsid w:val="00117476"/>
    <w:rsid w:val="00117872"/>
    <w:rsid w:val="00117912"/>
    <w:rsid w:val="00117C6C"/>
    <w:rsid w:val="00120290"/>
    <w:rsid w:val="001214D7"/>
    <w:rsid w:val="00121E0D"/>
    <w:rsid w:val="00122076"/>
    <w:rsid w:val="001221C0"/>
    <w:rsid w:val="001221FC"/>
    <w:rsid w:val="0012255C"/>
    <w:rsid w:val="00122B8C"/>
    <w:rsid w:val="00122DCD"/>
    <w:rsid w:val="00123268"/>
    <w:rsid w:val="00124296"/>
    <w:rsid w:val="001243D0"/>
    <w:rsid w:val="001247FA"/>
    <w:rsid w:val="00124F78"/>
    <w:rsid w:val="00125467"/>
    <w:rsid w:val="00127203"/>
    <w:rsid w:val="0012727C"/>
    <w:rsid w:val="00130E31"/>
    <w:rsid w:val="0013113E"/>
    <w:rsid w:val="001312EB"/>
    <w:rsid w:val="0013153A"/>
    <w:rsid w:val="00131977"/>
    <w:rsid w:val="0013292F"/>
    <w:rsid w:val="00133CF9"/>
    <w:rsid w:val="00133E6A"/>
    <w:rsid w:val="00134874"/>
    <w:rsid w:val="0013547D"/>
    <w:rsid w:val="00135621"/>
    <w:rsid w:val="00135DFA"/>
    <w:rsid w:val="00136678"/>
    <w:rsid w:val="001370EE"/>
    <w:rsid w:val="0013751D"/>
    <w:rsid w:val="001376D8"/>
    <w:rsid w:val="00140153"/>
    <w:rsid w:val="00140221"/>
    <w:rsid w:val="00141811"/>
    <w:rsid w:val="001420E1"/>
    <w:rsid w:val="00142311"/>
    <w:rsid w:val="00143288"/>
    <w:rsid w:val="0014460F"/>
    <w:rsid w:val="00144E49"/>
    <w:rsid w:val="00145AB7"/>
    <w:rsid w:val="00145BC9"/>
    <w:rsid w:val="00147D9C"/>
    <w:rsid w:val="001502FE"/>
    <w:rsid w:val="00150FA7"/>
    <w:rsid w:val="00153B15"/>
    <w:rsid w:val="00157010"/>
    <w:rsid w:val="00157750"/>
    <w:rsid w:val="00160A01"/>
    <w:rsid w:val="00160A68"/>
    <w:rsid w:val="00161FEF"/>
    <w:rsid w:val="0016244D"/>
    <w:rsid w:val="001627E2"/>
    <w:rsid w:val="00162F50"/>
    <w:rsid w:val="00163AA2"/>
    <w:rsid w:val="001655CC"/>
    <w:rsid w:val="00166A02"/>
    <w:rsid w:val="00166D1D"/>
    <w:rsid w:val="001673B2"/>
    <w:rsid w:val="00171B48"/>
    <w:rsid w:val="00173810"/>
    <w:rsid w:val="00174BF0"/>
    <w:rsid w:val="00174EE5"/>
    <w:rsid w:val="0017552E"/>
    <w:rsid w:val="00175F96"/>
    <w:rsid w:val="001760C6"/>
    <w:rsid w:val="00177E62"/>
    <w:rsid w:val="00180153"/>
    <w:rsid w:val="00180E90"/>
    <w:rsid w:val="001810E4"/>
    <w:rsid w:val="00182003"/>
    <w:rsid w:val="00182E46"/>
    <w:rsid w:val="00183891"/>
    <w:rsid w:val="00184F86"/>
    <w:rsid w:val="00185E90"/>
    <w:rsid w:val="001902B9"/>
    <w:rsid w:val="001912FF"/>
    <w:rsid w:val="001914FA"/>
    <w:rsid w:val="00191854"/>
    <w:rsid w:val="00191CDA"/>
    <w:rsid w:val="00191F91"/>
    <w:rsid w:val="00192CDD"/>
    <w:rsid w:val="0019316E"/>
    <w:rsid w:val="00193216"/>
    <w:rsid w:val="0019354E"/>
    <w:rsid w:val="0019427A"/>
    <w:rsid w:val="00194560"/>
    <w:rsid w:val="001945D7"/>
    <w:rsid w:val="00195265"/>
    <w:rsid w:val="0019571B"/>
    <w:rsid w:val="0019715E"/>
    <w:rsid w:val="00197A54"/>
    <w:rsid w:val="001A1096"/>
    <w:rsid w:val="001A2753"/>
    <w:rsid w:val="001A3FA4"/>
    <w:rsid w:val="001A50E3"/>
    <w:rsid w:val="001A604B"/>
    <w:rsid w:val="001A6508"/>
    <w:rsid w:val="001A7700"/>
    <w:rsid w:val="001B0484"/>
    <w:rsid w:val="001B0EE3"/>
    <w:rsid w:val="001B12E6"/>
    <w:rsid w:val="001B1490"/>
    <w:rsid w:val="001B18D3"/>
    <w:rsid w:val="001B4334"/>
    <w:rsid w:val="001B4529"/>
    <w:rsid w:val="001B4F5E"/>
    <w:rsid w:val="001B657C"/>
    <w:rsid w:val="001B702B"/>
    <w:rsid w:val="001B70CB"/>
    <w:rsid w:val="001B7811"/>
    <w:rsid w:val="001B7D86"/>
    <w:rsid w:val="001C0CA2"/>
    <w:rsid w:val="001C1020"/>
    <w:rsid w:val="001C14B0"/>
    <w:rsid w:val="001C19BA"/>
    <w:rsid w:val="001C33F5"/>
    <w:rsid w:val="001C3478"/>
    <w:rsid w:val="001C5619"/>
    <w:rsid w:val="001C6BBF"/>
    <w:rsid w:val="001C6FD1"/>
    <w:rsid w:val="001C70CE"/>
    <w:rsid w:val="001C7231"/>
    <w:rsid w:val="001C7460"/>
    <w:rsid w:val="001D036D"/>
    <w:rsid w:val="001D0A53"/>
    <w:rsid w:val="001D2179"/>
    <w:rsid w:val="001D296F"/>
    <w:rsid w:val="001D2EC9"/>
    <w:rsid w:val="001D67E2"/>
    <w:rsid w:val="001D7438"/>
    <w:rsid w:val="001D7A6A"/>
    <w:rsid w:val="001E172C"/>
    <w:rsid w:val="001E255F"/>
    <w:rsid w:val="001E3409"/>
    <w:rsid w:val="001E376F"/>
    <w:rsid w:val="001E3DDB"/>
    <w:rsid w:val="001E5CBA"/>
    <w:rsid w:val="001E5F9C"/>
    <w:rsid w:val="001E6EF1"/>
    <w:rsid w:val="001E7262"/>
    <w:rsid w:val="001F145F"/>
    <w:rsid w:val="001F3C7E"/>
    <w:rsid w:val="001F3EE6"/>
    <w:rsid w:val="001F48A8"/>
    <w:rsid w:val="001F4E14"/>
    <w:rsid w:val="001F58B3"/>
    <w:rsid w:val="001F708D"/>
    <w:rsid w:val="0020101F"/>
    <w:rsid w:val="00201EEF"/>
    <w:rsid w:val="00202243"/>
    <w:rsid w:val="00202580"/>
    <w:rsid w:val="002035D2"/>
    <w:rsid w:val="00204DBE"/>
    <w:rsid w:val="002067A4"/>
    <w:rsid w:val="00207AEB"/>
    <w:rsid w:val="002127BF"/>
    <w:rsid w:val="00214093"/>
    <w:rsid w:val="002143A5"/>
    <w:rsid w:val="002154B1"/>
    <w:rsid w:val="00216466"/>
    <w:rsid w:val="00216F11"/>
    <w:rsid w:val="0021762E"/>
    <w:rsid w:val="002204AA"/>
    <w:rsid w:val="002207AA"/>
    <w:rsid w:val="0022084D"/>
    <w:rsid w:val="0022136E"/>
    <w:rsid w:val="002218AE"/>
    <w:rsid w:val="00222EF9"/>
    <w:rsid w:val="00227343"/>
    <w:rsid w:val="00227347"/>
    <w:rsid w:val="00227E4E"/>
    <w:rsid w:val="00231B56"/>
    <w:rsid w:val="00233574"/>
    <w:rsid w:val="00233E19"/>
    <w:rsid w:val="00235CAF"/>
    <w:rsid w:val="00235F6A"/>
    <w:rsid w:val="00236C94"/>
    <w:rsid w:val="00236F1D"/>
    <w:rsid w:val="00237018"/>
    <w:rsid w:val="00237999"/>
    <w:rsid w:val="00237C28"/>
    <w:rsid w:val="00241F01"/>
    <w:rsid w:val="0024299A"/>
    <w:rsid w:val="00242A09"/>
    <w:rsid w:val="00243EFE"/>
    <w:rsid w:val="00244757"/>
    <w:rsid w:val="00244873"/>
    <w:rsid w:val="002459FB"/>
    <w:rsid w:val="002466CD"/>
    <w:rsid w:val="00246741"/>
    <w:rsid w:val="00246A47"/>
    <w:rsid w:val="00250FFA"/>
    <w:rsid w:val="00251994"/>
    <w:rsid w:val="00252602"/>
    <w:rsid w:val="00252746"/>
    <w:rsid w:val="002529A4"/>
    <w:rsid w:val="00252BC8"/>
    <w:rsid w:val="002541AE"/>
    <w:rsid w:val="00254FFD"/>
    <w:rsid w:val="00256CAF"/>
    <w:rsid w:val="00260048"/>
    <w:rsid w:val="00262069"/>
    <w:rsid w:val="00262675"/>
    <w:rsid w:val="002644E0"/>
    <w:rsid w:val="00266113"/>
    <w:rsid w:val="00266210"/>
    <w:rsid w:val="002679E2"/>
    <w:rsid w:val="00270456"/>
    <w:rsid w:val="00272D7B"/>
    <w:rsid w:val="00277247"/>
    <w:rsid w:val="00277C12"/>
    <w:rsid w:val="0028060F"/>
    <w:rsid w:val="00280FC7"/>
    <w:rsid w:val="002836C2"/>
    <w:rsid w:val="00283A48"/>
    <w:rsid w:val="00283EE4"/>
    <w:rsid w:val="0028506A"/>
    <w:rsid w:val="00287AD5"/>
    <w:rsid w:val="002905A4"/>
    <w:rsid w:val="00290AB9"/>
    <w:rsid w:val="00290FBD"/>
    <w:rsid w:val="00292707"/>
    <w:rsid w:val="00292D91"/>
    <w:rsid w:val="002931F4"/>
    <w:rsid w:val="00294375"/>
    <w:rsid w:val="002943EE"/>
    <w:rsid w:val="00294C5F"/>
    <w:rsid w:val="00296805"/>
    <w:rsid w:val="0029765D"/>
    <w:rsid w:val="00297E72"/>
    <w:rsid w:val="002A0618"/>
    <w:rsid w:val="002A0850"/>
    <w:rsid w:val="002A0B14"/>
    <w:rsid w:val="002A0DA5"/>
    <w:rsid w:val="002A2501"/>
    <w:rsid w:val="002A2D78"/>
    <w:rsid w:val="002A3FC6"/>
    <w:rsid w:val="002A44CA"/>
    <w:rsid w:val="002A58A9"/>
    <w:rsid w:val="002A7EAC"/>
    <w:rsid w:val="002B0057"/>
    <w:rsid w:val="002B1165"/>
    <w:rsid w:val="002B15F2"/>
    <w:rsid w:val="002B171D"/>
    <w:rsid w:val="002B1A42"/>
    <w:rsid w:val="002B339D"/>
    <w:rsid w:val="002B39D6"/>
    <w:rsid w:val="002B4F02"/>
    <w:rsid w:val="002B50C6"/>
    <w:rsid w:val="002B65E7"/>
    <w:rsid w:val="002B6AD4"/>
    <w:rsid w:val="002B75C5"/>
    <w:rsid w:val="002C13B2"/>
    <w:rsid w:val="002C2EA1"/>
    <w:rsid w:val="002C47A8"/>
    <w:rsid w:val="002C5D18"/>
    <w:rsid w:val="002C7655"/>
    <w:rsid w:val="002C793E"/>
    <w:rsid w:val="002D102C"/>
    <w:rsid w:val="002D112A"/>
    <w:rsid w:val="002D300F"/>
    <w:rsid w:val="002D373C"/>
    <w:rsid w:val="002D5CDB"/>
    <w:rsid w:val="002D5E9B"/>
    <w:rsid w:val="002E02F9"/>
    <w:rsid w:val="002E083F"/>
    <w:rsid w:val="002E1537"/>
    <w:rsid w:val="002E2671"/>
    <w:rsid w:val="002E4535"/>
    <w:rsid w:val="002E57D4"/>
    <w:rsid w:val="002E63AB"/>
    <w:rsid w:val="002E6405"/>
    <w:rsid w:val="002E6612"/>
    <w:rsid w:val="002E6697"/>
    <w:rsid w:val="002E7A0C"/>
    <w:rsid w:val="002F03E1"/>
    <w:rsid w:val="002F0DF0"/>
    <w:rsid w:val="002F10BC"/>
    <w:rsid w:val="002F1FDE"/>
    <w:rsid w:val="002F285B"/>
    <w:rsid w:val="002F3448"/>
    <w:rsid w:val="002F3B44"/>
    <w:rsid w:val="002F6CF3"/>
    <w:rsid w:val="002F6E81"/>
    <w:rsid w:val="002F7E8D"/>
    <w:rsid w:val="00301A92"/>
    <w:rsid w:val="00301AFF"/>
    <w:rsid w:val="003027EE"/>
    <w:rsid w:val="00302AC1"/>
    <w:rsid w:val="00304F36"/>
    <w:rsid w:val="003054F8"/>
    <w:rsid w:val="00305E4C"/>
    <w:rsid w:val="0031043B"/>
    <w:rsid w:val="003104ED"/>
    <w:rsid w:val="00310F2B"/>
    <w:rsid w:val="00311027"/>
    <w:rsid w:val="00311882"/>
    <w:rsid w:val="003129C0"/>
    <w:rsid w:val="00312B32"/>
    <w:rsid w:val="00313E93"/>
    <w:rsid w:val="00314CB8"/>
    <w:rsid w:val="0031577D"/>
    <w:rsid w:val="00316202"/>
    <w:rsid w:val="003171FD"/>
    <w:rsid w:val="003175E2"/>
    <w:rsid w:val="00317A1D"/>
    <w:rsid w:val="00320B11"/>
    <w:rsid w:val="0032224B"/>
    <w:rsid w:val="00323A90"/>
    <w:rsid w:val="00324007"/>
    <w:rsid w:val="003260BC"/>
    <w:rsid w:val="003279FD"/>
    <w:rsid w:val="00327AEC"/>
    <w:rsid w:val="00330B9E"/>
    <w:rsid w:val="00331AC9"/>
    <w:rsid w:val="00335A9B"/>
    <w:rsid w:val="00336691"/>
    <w:rsid w:val="003366B0"/>
    <w:rsid w:val="003369F2"/>
    <w:rsid w:val="003371AF"/>
    <w:rsid w:val="003409CD"/>
    <w:rsid w:val="003417FA"/>
    <w:rsid w:val="00342B82"/>
    <w:rsid w:val="003439DF"/>
    <w:rsid w:val="00343C33"/>
    <w:rsid w:val="00344468"/>
    <w:rsid w:val="00344519"/>
    <w:rsid w:val="00344883"/>
    <w:rsid w:val="003449E2"/>
    <w:rsid w:val="0034685C"/>
    <w:rsid w:val="00347917"/>
    <w:rsid w:val="003502F1"/>
    <w:rsid w:val="0035094F"/>
    <w:rsid w:val="00351CD8"/>
    <w:rsid w:val="00352753"/>
    <w:rsid w:val="00352921"/>
    <w:rsid w:val="00352F2A"/>
    <w:rsid w:val="00353A68"/>
    <w:rsid w:val="00353F74"/>
    <w:rsid w:val="003554A5"/>
    <w:rsid w:val="003559F0"/>
    <w:rsid w:val="00357144"/>
    <w:rsid w:val="0035796A"/>
    <w:rsid w:val="00360407"/>
    <w:rsid w:val="00361363"/>
    <w:rsid w:val="00362136"/>
    <w:rsid w:val="00362F36"/>
    <w:rsid w:val="00364424"/>
    <w:rsid w:val="00367190"/>
    <w:rsid w:val="003710FB"/>
    <w:rsid w:val="00371B8A"/>
    <w:rsid w:val="0037227B"/>
    <w:rsid w:val="00372514"/>
    <w:rsid w:val="00373C8F"/>
    <w:rsid w:val="00373FF5"/>
    <w:rsid w:val="003748AA"/>
    <w:rsid w:val="003752DC"/>
    <w:rsid w:val="003753E8"/>
    <w:rsid w:val="003759A7"/>
    <w:rsid w:val="003759CB"/>
    <w:rsid w:val="00380E16"/>
    <w:rsid w:val="00381403"/>
    <w:rsid w:val="00381564"/>
    <w:rsid w:val="00382BC1"/>
    <w:rsid w:val="00383ADA"/>
    <w:rsid w:val="00384125"/>
    <w:rsid w:val="00384592"/>
    <w:rsid w:val="00385F7D"/>
    <w:rsid w:val="00386764"/>
    <w:rsid w:val="00386BAA"/>
    <w:rsid w:val="003872A5"/>
    <w:rsid w:val="00390869"/>
    <w:rsid w:val="00391039"/>
    <w:rsid w:val="003910CE"/>
    <w:rsid w:val="0039301E"/>
    <w:rsid w:val="003931FD"/>
    <w:rsid w:val="00393C59"/>
    <w:rsid w:val="00393EF0"/>
    <w:rsid w:val="00394448"/>
    <w:rsid w:val="003948C2"/>
    <w:rsid w:val="003965B9"/>
    <w:rsid w:val="00397AD1"/>
    <w:rsid w:val="003A187E"/>
    <w:rsid w:val="003A2501"/>
    <w:rsid w:val="003A26FB"/>
    <w:rsid w:val="003A28CE"/>
    <w:rsid w:val="003A2F16"/>
    <w:rsid w:val="003A3079"/>
    <w:rsid w:val="003A5199"/>
    <w:rsid w:val="003A751C"/>
    <w:rsid w:val="003B083C"/>
    <w:rsid w:val="003B1210"/>
    <w:rsid w:val="003B2069"/>
    <w:rsid w:val="003B2E64"/>
    <w:rsid w:val="003B39D3"/>
    <w:rsid w:val="003B5A01"/>
    <w:rsid w:val="003B71F5"/>
    <w:rsid w:val="003B7CE6"/>
    <w:rsid w:val="003C1AB4"/>
    <w:rsid w:val="003C1F2C"/>
    <w:rsid w:val="003C3084"/>
    <w:rsid w:val="003C3612"/>
    <w:rsid w:val="003C79E7"/>
    <w:rsid w:val="003D0581"/>
    <w:rsid w:val="003D0BFD"/>
    <w:rsid w:val="003D0E55"/>
    <w:rsid w:val="003D1282"/>
    <w:rsid w:val="003D26A8"/>
    <w:rsid w:val="003D2890"/>
    <w:rsid w:val="003D3DF4"/>
    <w:rsid w:val="003D4EC9"/>
    <w:rsid w:val="003D5068"/>
    <w:rsid w:val="003D5625"/>
    <w:rsid w:val="003D58D6"/>
    <w:rsid w:val="003D5C13"/>
    <w:rsid w:val="003D5E7A"/>
    <w:rsid w:val="003E09E5"/>
    <w:rsid w:val="003E14B7"/>
    <w:rsid w:val="003E224F"/>
    <w:rsid w:val="003E5C3E"/>
    <w:rsid w:val="003E660A"/>
    <w:rsid w:val="003E779B"/>
    <w:rsid w:val="003F03A4"/>
    <w:rsid w:val="003F109D"/>
    <w:rsid w:val="003F1238"/>
    <w:rsid w:val="003F25D6"/>
    <w:rsid w:val="003F3442"/>
    <w:rsid w:val="003F58B9"/>
    <w:rsid w:val="003F5B20"/>
    <w:rsid w:val="003F7B18"/>
    <w:rsid w:val="003F7CCF"/>
    <w:rsid w:val="00400120"/>
    <w:rsid w:val="00400191"/>
    <w:rsid w:val="00400351"/>
    <w:rsid w:val="00400E58"/>
    <w:rsid w:val="00402047"/>
    <w:rsid w:val="0040229A"/>
    <w:rsid w:val="0040466A"/>
    <w:rsid w:val="00404FE8"/>
    <w:rsid w:val="00410045"/>
    <w:rsid w:val="0041083E"/>
    <w:rsid w:val="00411B75"/>
    <w:rsid w:val="00412680"/>
    <w:rsid w:val="004134A2"/>
    <w:rsid w:val="00413AB0"/>
    <w:rsid w:val="004154BC"/>
    <w:rsid w:val="00415D9E"/>
    <w:rsid w:val="00417035"/>
    <w:rsid w:val="00417FAD"/>
    <w:rsid w:val="00420740"/>
    <w:rsid w:val="00420C87"/>
    <w:rsid w:val="0042291D"/>
    <w:rsid w:val="00425BE6"/>
    <w:rsid w:val="00431199"/>
    <w:rsid w:val="004328C6"/>
    <w:rsid w:val="00433D25"/>
    <w:rsid w:val="00434888"/>
    <w:rsid w:val="00434FDA"/>
    <w:rsid w:val="004359C8"/>
    <w:rsid w:val="0044166F"/>
    <w:rsid w:val="00444DD2"/>
    <w:rsid w:val="00446D18"/>
    <w:rsid w:val="00446E3B"/>
    <w:rsid w:val="00447C85"/>
    <w:rsid w:val="00450031"/>
    <w:rsid w:val="004504E1"/>
    <w:rsid w:val="004539F6"/>
    <w:rsid w:val="004542CF"/>
    <w:rsid w:val="00454681"/>
    <w:rsid w:val="00454CFC"/>
    <w:rsid w:val="00455EB8"/>
    <w:rsid w:val="004560D9"/>
    <w:rsid w:val="00456510"/>
    <w:rsid w:val="00456E6D"/>
    <w:rsid w:val="00456FFD"/>
    <w:rsid w:val="00460663"/>
    <w:rsid w:val="00462009"/>
    <w:rsid w:val="00463160"/>
    <w:rsid w:val="00465623"/>
    <w:rsid w:val="0046697F"/>
    <w:rsid w:val="00470D88"/>
    <w:rsid w:val="00470EF8"/>
    <w:rsid w:val="00471718"/>
    <w:rsid w:val="0047300D"/>
    <w:rsid w:val="0047318E"/>
    <w:rsid w:val="0047369A"/>
    <w:rsid w:val="00474DC6"/>
    <w:rsid w:val="004750DB"/>
    <w:rsid w:val="00475529"/>
    <w:rsid w:val="00476542"/>
    <w:rsid w:val="00477668"/>
    <w:rsid w:val="0048100A"/>
    <w:rsid w:val="00481A7B"/>
    <w:rsid w:val="00481AD4"/>
    <w:rsid w:val="00483145"/>
    <w:rsid w:val="00484156"/>
    <w:rsid w:val="00485173"/>
    <w:rsid w:val="00485228"/>
    <w:rsid w:val="004857E8"/>
    <w:rsid w:val="00485B4D"/>
    <w:rsid w:val="00486424"/>
    <w:rsid w:val="00486E43"/>
    <w:rsid w:val="00487A10"/>
    <w:rsid w:val="00487C37"/>
    <w:rsid w:val="00490EA6"/>
    <w:rsid w:val="004915D0"/>
    <w:rsid w:val="004917C3"/>
    <w:rsid w:val="0049495D"/>
    <w:rsid w:val="004956D7"/>
    <w:rsid w:val="00496E49"/>
    <w:rsid w:val="00496E78"/>
    <w:rsid w:val="004A078E"/>
    <w:rsid w:val="004A163F"/>
    <w:rsid w:val="004A1790"/>
    <w:rsid w:val="004A1C5F"/>
    <w:rsid w:val="004A22CA"/>
    <w:rsid w:val="004A2AC6"/>
    <w:rsid w:val="004A2BFE"/>
    <w:rsid w:val="004A3CB7"/>
    <w:rsid w:val="004A3DEB"/>
    <w:rsid w:val="004A4071"/>
    <w:rsid w:val="004A5B5C"/>
    <w:rsid w:val="004A63EE"/>
    <w:rsid w:val="004A692F"/>
    <w:rsid w:val="004A718A"/>
    <w:rsid w:val="004A7710"/>
    <w:rsid w:val="004A7D6B"/>
    <w:rsid w:val="004B1BCE"/>
    <w:rsid w:val="004B272A"/>
    <w:rsid w:val="004B3B2F"/>
    <w:rsid w:val="004B4738"/>
    <w:rsid w:val="004B47A5"/>
    <w:rsid w:val="004B4E4B"/>
    <w:rsid w:val="004B5E4F"/>
    <w:rsid w:val="004B6B65"/>
    <w:rsid w:val="004C2F57"/>
    <w:rsid w:val="004C41C6"/>
    <w:rsid w:val="004C4582"/>
    <w:rsid w:val="004C4E9E"/>
    <w:rsid w:val="004C5136"/>
    <w:rsid w:val="004C5180"/>
    <w:rsid w:val="004C5205"/>
    <w:rsid w:val="004C6A63"/>
    <w:rsid w:val="004C7827"/>
    <w:rsid w:val="004D095A"/>
    <w:rsid w:val="004D16D7"/>
    <w:rsid w:val="004D2ED8"/>
    <w:rsid w:val="004D3753"/>
    <w:rsid w:val="004D3BAF"/>
    <w:rsid w:val="004D648C"/>
    <w:rsid w:val="004D6F65"/>
    <w:rsid w:val="004E11BD"/>
    <w:rsid w:val="004E2EA1"/>
    <w:rsid w:val="004E421F"/>
    <w:rsid w:val="004E4F19"/>
    <w:rsid w:val="004E58DE"/>
    <w:rsid w:val="004E5A10"/>
    <w:rsid w:val="004E6EE1"/>
    <w:rsid w:val="004E725E"/>
    <w:rsid w:val="004E74A1"/>
    <w:rsid w:val="004F0087"/>
    <w:rsid w:val="004F04AE"/>
    <w:rsid w:val="004F0509"/>
    <w:rsid w:val="004F12BD"/>
    <w:rsid w:val="004F1AF1"/>
    <w:rsid w:val="004F20E5"/>
    <w:rsid w:val="004F26A3"/>
    <w:rsid w:val="004F2735"/>
    <w:rsid w:val="004F28D5"/>
    <w:rsid w:val="004F31E7"/>
    <w:rsid w:val="004F3743"/>
    <w:rsid w:val="004F4A4C"/>
    <w:rsid w:val="004F4C03"/>
    <w:rsid w:val="005009E1"/>
    <w:rsid w:val="00501234"/>
    <w:rsid w:val="0050414A"/>
    <w:rsid w:val="00504698"/>
    <w:rsid w:val="00506194"/>
    <w:rsid w:val="00506268"/>
    <w:rsid w:val="0050634D"/>
    <w:rsid w:val="00507F7D"/>
    <w:rsid w:val="005112F6"/>
    <w:rsid w:val="00511E9B"/>
    <w:rsid w:val="005123B5"/>
    <w:rsid w:val="00514F88"/>
    <w:rsid w:val="00515234"/>
    <w:rsid w:val="00516389"/>
    <w:rsid w:val="0051796F"/>
    <w:rsid w:val="005210C3"/>
    <w:rsid w:val="00522A7B"/>
    <w:rsid w:val="005232A5"/>
    <w:rsid w:val="00523A6F"/>
    <w:rsid w:val="0052562A"/>
    <w:rsid w:val="005304D1"/>
    <w:rsid w:val="005320D2"/>
    <w:rsid w:val="00532A79"/>
    <w:rsid w:val="00532BEA"/>
    <w:rsid w:val="00533B4E"/>
    <w:rsid w:val="00534892"/>
    <w:rsid w:val="00535F64"/>
    <w:rsid w:val="00537025"/>
    <w:rsid w:val="00540F66"/>
    <w:rsid w:val="00543ADB"/>
    <w:rsid w:val="005450AC"/>
    <w:rsid w:val="005451DB"/>
    <w:rsid w:val="00545503"/>
    <w:rsid w:val="00545B05"/>
    <w:rsid w:val="00545C56"/>
    <w:rsid w:val="005460FE"/>
    <w:rsid w:val="005466F8"/>
    <w:rsid w:val="00547AE2"/>
    <w:rsid w:val="00550452"/>
    <w:rsid w:val="005509FE"/>
    <w:rsid w:val="00550CCF"/>
    <w:rsid w:val="00550FE8"/>
    <w:rsid w:val="005556AD"/>
    <w:rsid w:val="005563B0"/>
    <w:rsid w:val="005568A5"/>
    <w:rsid w:val="00561072"/>
    <w:rsid w:val="0056124A"/>
    <w:rsid w:val="00561B26"/>
    <w:rsid w:val="00561F14"/>
    <w:rsid w:val="00562972"/>
    <w:rsid w:val="00564300"/>
    <w:rsid w:val="0056461F"/>
    <w:rsid w:val="00571E7B"/>
    <w:rsid w:val="00573364"/>
    <w:rsid w:val="00573DEB"/>
    <w:rsid w:val="00575A4C"/>
    <w:rsid w:val="00577EC7"/>
    <w:rsid w:val="00580D51"/>
    <w:rsid w:val="00581A1E"/>
    <w:rsid w:val="00581A69"/>
    <w:rsid w:val="00581BE6"/>
    <w:rsid w:val="00581E00"/>
    <w:rsid w:val="0058304F"/>
    <w:rsid w:val="00584203"/>
    <w:rsid w:val="00585252"/>
    <w:rsid w:val="00586420"/>
    <w:rsid w:val="00590183"/>
    <w:rsid w:val="005932BC"/>
    <w:rsid w:val="00593C9F"/>
    <w:rsid w:val="005943DF"/>
    <w:rsid w:val="005944EA"/>
    <w:rsid w:val="00595D4A"/>
    <w:rsid w:val="00595D7E"/>
    <w:rsid w:val="0059601E"/>
    <w:rsid w:val="00596594"/>
    <w:rsid w:val="00596652"/>
    <w:rsid w:val="005977D6"/>
    <w:rsid w:val="005977D7"/>
    <w:rsid w:val="005978F4"/>
    <w:rsid w:val="005A2750"/>
    <w:rsid w:val="005A36BF"/>
    <w:rsid w:val="005A37C8"/>
    <w:rsid w:val="005A48C6"/>
    <w:rsid w:val="005A6307"/>
    <w:rsid w:val="005A6CD7"/>
    <w:rsid w:val="005A7390"/>
    <w:rsid w:val="005B0B70"/>
    <w:rsid w:val="005B0FE4"/>
    <w:rsid w:val="005B67E8"/>
    <w:rsid w:val="005B7C70"/>
    <w:rsid w:val="005C184F"/>
    <w:rsid w:val="005C24FB"/>
    <w:rsid w:val="005C2783"/>
    <w:rsid w:val="005C3837"/>
    <w:rsid w:val="005C383E"/>
    <w:rsid w:val="005C4CB6"/>
    <w:rsid w:val="005C4D23"/>
    <w:rsid w:val="005D1428"/>
    <w:rsid w:val="005D227F"/>
    <w:rsid w:val="005D336C"/>
    <w:rsid w:val="005D3D5C"/>
    <w:rsid w:val="005D4991"/>
    <w:rsid w:val="005D5C23"/>
    <w:rsid w:val="005D5C89"/>
    <w:rsid w:val="005D6EC6"/>
    <w:rsid w:val="005E10D1"/>
    <w:rsid w:val="005E1F68"/>
    <w:rsid w:val="005E2075"/>
    <w:rsid w:val="005E3A82"/>
    <w:rsid w:val="005E42BD"/>
    <w:rsid w:val="005E5067"/>
    <w:rsid w:val="005E519B"/>
    <w:rsid w:val="005E5561"/>
    <w:rsid w:val="005E67C7"/>
    <w:rsid w:val="005F0B0B"/>
    <w:rsid w:val="005F1EE4"/>
    <w:rsid w:val="005F1F30"/>
    <w:rsid w:val="005F49B3"/>
    <w:rsid w:val="005F72F3"/>
    <w:rsid w:val="006005CF"/>
    <w:rsid w:val="0060145C"/>
    <w:rsid w:val="006024E0"/>
    <w:rsid w:val="00602BAD"/>
    <w:rsid w:val="00602CBB"/>
    <w:rsid w:val="00603D82"/>
    <w:rsid w:val="00610057"/>
    <w:rsid w:val="0061233E"/>
    <w:rsid w:val="00612CF2"/>
    <w:rsid w:val="006139F8"/>
    <w:rsid w:val="00613C6D"/>
    <w:rsid w:val="006149E2"/>
    <w:rsid w:val="00615123"/>
    <w:rsid w:val="006155C3"/>
    <w:rsid w:val="006158BF"/>
    <w:rsid w:val="00615921"/>
    <w:rsid w:val="006170E0"/>
    <w:rsid w:val="00620523"/>
    <w:rsid w:val="0062088B"/>
    <w:rsid w:val="00622106"/>
    <w:rsid w:val="0062216E"/>
    <w:rsid w:val="0062235F"/>
    <w:rsid w:val="0062334C"/>
    <w:rsid w:val="00624ECC"/>
    <w:rsid w:val="006258DD"/>
    <w:rsid w:val="00625B72"/>
    <w:rsid w:val="00627EF0"/>
    <w:rsid w:val="00631357"/>
    <w:rsid w:val="00633449"/>
    <w:rsid w:val="00634AE4"/>
    <w:rsid w:val="00636C10"/>
    <w:rsid w:val="00637255"/>
    <w:rsid w:val="00637399"/>
    <w:rsid w:val="00637871"/>
    <w:rsid w:val="00637B98"/>
    <w:rsid w:val="00641806"/>
    <w:rsid w:val="006418E3"/>
    <w:rsid w:val="006463DC"/>
    <w:rsid w:val="00646D7C"/>
    <w:rsid w:val="006500F7"/>
    <w:rsid w:val="0065086E"/>
    <w:rsid w:val="00652296"/>
    <w:rsid w:val="0065293B"/>
    <w:rsid w:val="0065485D"/>
    <w:rsid w:val="006550D9"/>
    <w:rsid w:val="006563C9"/>
    <w:rsid w:val="0065691D"/>
    <w:rsid w:val="0065699D"/>
    <w:rsid w:val="0066000B"/>
    <w:rsid w:val="00662245"/>
    <w:rsid w:val="00663D33"/>
    <w:rsid w:val="00664707"/>
    <w:rsid w:val="00664F5F"/>
    <w:rsid w:val="00665296"/>
    <w:rsid w:val="0066562B"/>
    <w:rsid w:val="0066565A"/>
    <w:rsid w:val="0066631F"/>
    <w:rsid w:val="00666BE2"/>
    <w:rsid w:val="00667DD2"/>
    <w:rsid w:val="006704F2"/>
    <w:rsid w:val="00670E09"/>
    <w:rsid w:val="00672F4A"/>
    <w:rsid w:val="006732D9"/>
    <w:rsid w:val="0067421A"/>
    <w:rsid w:val="00675387"/>
    <w:rsid w:val="006757E3"/>
    <w:rsid w:val="00675A71"/>
    <w:rsid w:val="00676F4D"/>
    <w:rsid w:val="00677B0F"/>
    <w:rsid w:val="00684997"/>
    <w:rsid w:val="00685932"/>
    <w:rsid w:val="00686764"/>
    <w:rsid w:val="006904C4"/>
    <w:rsid w:val="00690574"/>
    <w:rsid w:val="00693514"/>
    <w:rsid w:val="0069379B"/>
    <w:rsid w:val="006951FF"/>
    <w:rsid w:val="0069644F"/>
    <w:rsid w:val="006965D8"/>
    <w:rsid w:val="006967B5"/>
    <w:rsid w:val="00697652"/>
    <w:rsid w:val="00697B29"/>
    <w:rsid w:val="006A01EA"/>
    <w:rsid w:val="006A0C7C"/>
    <w:rsid w:val="006A2812"/>
    <w:rsid w:val="006A385C"/>
    <w:rsid w:val="006A5E9E"/>
    <w:rsid w:val="006A6038"/>
    <w:rsid w:val="006B0D8E"/>
    <w:rsid w:val="006B1257"/>
    <w:rsid w:val="006B1421"/>
    <w:rsid w:val="006B1D58"/>
    <w:rsid w:val="006B250C"/>
    <w:rsid w:val="006B429A"/>
    <w:rsid w:val="006B6B3A"/>
    <w:rsid w:val="006B76BF"/>
    <w:rsid w:val="006C0EFD"/>
    <w:rsid w:val="006C337F"/>
    <w:rsid w:val="006C7EDE"/>
    <w:rsid w:val="006D0599"/>
    <w:rsid w:val="006D0FC4"/>
    <w:rsid w:val="006D1776"/>
    <w:rsid w:val="006D2EA7"/>
    <w:rsid w:val="006D415D"/>
    <w:rsid w:val="006D56C2"/>
    <w:rsid w:val="006E1D2F"/>
    <w:rsid w:val="006E1EF9"/>
    <w:rsid w:val="006E2799"/>
    <w:rsid w:val="006E2FA5"/>
    <w:rsid w:val="006E39C3"/>
    <w:rsid w:val="006E5AB7"/>
    <w:rsid w:val="006F0574"/>
    <w:rsid w:val="006F1F0B"/>
    <w:rsid w:val="006F2182"/>
    <w:rsid w:val="006F24E9"/>
    <w:rsid w:val="006F3041"/>
    <w:rsid w:val="006F3BD9"/>
    <w:rsid w:val="006F4B81"/>
    <w:rsid w:val="006F583F"/>
    <w:rsid w:val="006F6694"/>
    <w:rsid w:val="006F75DC"/>
    <w:rsid w:val="006F768C"/>
    <w:rsid w:val="00702B4B"/>
    <w:rsid w:val="0070356D"/>
    <w:rsid w:val="007041CE"/>
    <w:rsid w:val="007051DC"/>
    <w:rsid w:val="0070621B"/>
    <w:rsid w:val="007076A8"/>
    <w:rsid w:val="0070781A"/>
    <w:rsid w:val="00710040"/>
    <w:rsid w:val="0071039F"/>
    <w:rsid w:val="00710451"/>
    <w:rsid w:val="00710EE7"/>
    <w:rsid w:val="00711516"/>
    <w:rsid w:val="00713811"/>
    <w:rsid w:val="00713A70"/>
    <w:rsid w:val="007140D4"/>
    <w:rsid w:val="00716C71"/>
    <w:rsid w:val="00723F59"/>
    <w:rsid w:val="007240D1"/>
    <w:rsid w:val="00724B50"/>
    <w:rsid w:val="0072520F"/>
    <w:rsid w:val="0072538B"/>
    <w:rsid w:val="00726F19"/>
    <w:rsid w:val="00727628"/>
    <w:rsid w:val="00727924"/>
    <w:rsid w:val="007308EE"/>
    <w:rsid w:val="007325F6"/>
    <w:rsid w:val="00732726"/>
    <w:rsid w:val="00733557"/>
    <w:rsid w:val="007337A2"/>
    <w:rsid w:val="00733970"/>
    <w:rsid w:val="00736F79"/>
    <w:rsid w:val="007373D1"/>
    <w:rsid w:val="00737C35"/>
    <w:rsid w:val="007418A9"/>
    <w:rsid w:val="00741919"/>
    <w:rsid w:val="007427B6"/>
    <w:rsid w:val="007434FE"/>
    <w:rsid w:val="00743A69"/>
    <w:rsid w:val="00743B3C"/>
    <w:rsid w:val="00744553"/>
    <w:rsid w:val="00744829"/>
    <w:rsid w:val="007457EB"/>
    <w:rsid w:val="00745897"/>
    <w:rsid w:val="00746C44"/>
    <w:rsid w:val="0074703F"/>
    <w:rsid w:val="00747105"/>
    <w:rsid w:val="00747788"/>
    <w:rsid w:val="00750550"/>
    <w:rsid w:val="0075158D"/>
    <w:rsid w:val="00751685"/>
    <w:rsid w:val="007520A1"/>
    <w:rsid w:val="00752507"/>
    <w:rsid w:val="00753BBA"/>
    <w:rsid w:val="00754B69"/>
    <w:rsid w:val="00757D2E"/>
    <w:rsid w:val="0076425D"/>
    <w:rsid w:val="007643C7"/>
    <w:rsid w:val="00764471"/>
    <w:rsid w:val="007648C7"/>
    <w:rsid w:val="00764A72"/>
    <w:rsid w:val="00765F15"/>
    <w:rsid w:val="00766BE5"/>
    <w:rsid w:val="00767632"/>
    <w:rsid w:val="00770E98"/>
    <w:rsid w:val="007710FF"/>
    <w:rsid w:val="00771939"/>
    <w:rsid w:val="00772B57"/>
    <w:rsid w:val="00774176"/>
    <w:rsid w:val="00774333"/>
    <w:rsid w:val="00774707"/>
    <w:rsid w:val="00774717"/>
    <w:rsid w:val="0077516D"/>
    <w:rsid w:val="00775A4E"/>
    <w:rsid w:val="00775CA3"/>
    <w:rsid w:val="00776689"/>
    <w:rsid w:val="00776958"/>
    <w:rsid w:val="00780F09"/>
    <w:rsid w:val="00782226"/>
    <w:rsid w:val="00783D15"/>
    <w:rsid w:val="0078409B"/>
    <w:rsid w:val="0078527A"/>
    <w:rsid w:val="00787184"/>
    <w:rsid w:val="00790720"/>
    <w:rsid w:val="007916DB"/>
    <w:rsid w:val="00791E6C"/>
    <w:rsid w:val="00791ECF"/>
    <w:rsid w:val="00792424"/>
    <w:rsid w:val="0079373D"/>
    <w:rsid w:val="007950DF"/>
    <w:rsid w:val="00795185"/>
    <w:rsid w:val="00795BE8"/>
    <w:rsid w:val="0079660E"/>
    <w:rsid w:val="00796DD2"/>
    <w:rsid w:val="0079762E"/>
    <w:rsid w:val="00797D80"/>
    <w:rsid w:val="007A195E"/>
    <w:rsid w:val="007A3C2A"/>
    <w:rsid w:val="007A3E2E"/>
    <w:rsid w:val="007A5795"/>
    <w:rsid w:val="007A7100"/>
    <w:rsid w:val="007A78FC"/>
    <w:rsid w:val="007B0B6E"/>
    <w:rsid w:val="007B0BDD"/>
    <w:rsid w:val="007B1C85"/>
    <w:rsid w:val="007B3002"/>
    <w:rsid w:val="007B34E0"/>
    <w:rsid w:val="007B4BD9"/>
    <w:rsid w:val="007B51CE"/>
    <w:rsid w:val="007B59B5"/>
    <w:rsid w:val="007B5CF2"/>
    <w:rsid w:val="007B7566"/>
    <w:rsid w:val="007B75E1"/>
    <w:rsid w:val="007C050D"/>
    <w:rsid w:val="007C07B1"/>
    <w:rsid w:val="007C132C"/>
    <w:rsid w:val="007C1834"/>
    <w:rsid w:val="007C5CA1"/>
    <w:rsid w:val="007C636D"/>
    <w:rsid w:val="007C6984"/>
    <w:rsid w:val="007C6AD6"/>
    <w:rsid w:val="007D2E64"/>
    <w:rsid w:val="007D54AA"/>
    <w:rsid w:val="007D63AE"/>
    <w:rsid w:val="007E14FE"/>
    <w:rsid w:val="007E273D"/>
    <w:rsid w:val="007E2D57"/>
    <w:rsid w:val="007E44F1"/>
    <w:rsid w:val="007E4AA1"/>
    <w:rsid w:val="007E6856"/>
    <w:rsid w:val="007E7E0E"/>
    <w:rsid w:val="007E7E1E"/>
    <w:rsid w:val="007F03D6"/>
    <w:rsid w:val="007F3700"/>
    <w:rsid w:val="008004A0"/>
    <w:rsid w:val="00802F5F"/>
    <w:rsid w:val="00804E2D"/>
    <w:rsid w:val="00805081"/>
    <w:rsid w:val="00805761"/>
    <w:rsid w:val="00805D12"/>
    <w:rsid w:val="00806775"/>
    <w:rsid w:val="00806F9D"/>
    <w:rsid w:val="00807E81"/>
    <w:rsid w:val="00810C88"/>
    <w:rsid w:val="00811CEC"/>
    <w:rsid w:val="00811FBA"/>
    <w:rsid w:val="00813319"/>
    <w:rsid w:val="008133EC"/>
    <w:rsid w:val="00814F4C"/>
    <w:rsid w:val="0081767C"/>
    <w:rsid w:val="00821117"/>
    <w:rsid w:val="00821429"/>
    <w:rsid w:val="00821CE2"/>
    <w:rsid w:val="00821D4B"/>
    <w:rsid w:val="008233E2"/>
    <w:rsid w:val="00823B7B"/>
    <w:rsid w:val="00824317"/>
    <w:rsid w:val="00824DD0"/>
    <w:rsid w:val="00825874"/>
    <w:rsid w:val="008314D0"/>
    <w:rsid w:val="00832BF5"/>
    <w:rsid w:val="00834ABA"/>
    <w:rsid w:val="00834B71"/>
    <w:rsid w:val="00836D16"/>
    <w:rsid w:val="00837BB5"/>
    <w:rsid w:val="00840B24"/>
    <w:rsid w:val="0084119F"/>
    <w:rsid w:val="00841DE0"/>
    <w:rsid w:val="00841EF4"/>
    <w:rsid w:val="00843B83"/>
    <w:rsid w:val="00846649"/>
    <w:rsid w:val="00846AA2"/>
    <w:rsid w:val="008472A2"/>
    <w:rsid w:val="008500C2"/>
    <w:rsid w:val="00851E30"/>
    <w:rsid w:val="0085569E"/>
    <w:rsid w:val="00855ECD"/>
    <w:rsid w:val="0085706B"/>
    <w:rsid w:val="00857393"/>
    <w:rsid w:val="00857603"/>
    <w:rsid w:val="008603C3"/>
    <w:rsid w:val="00860C05"/>
    <w:rsid w:val="00862587"/>
    <w:rsid w:val="0086385C"/>
    <w:rsid w:val="008655FF"/>
    <w:rsid w:val="00865A69"/>
    <w:rsid w:val="00865FE3"/>
    <w:rsid w:val="0086694E"/>
    <w:rsid w:val="00866D71"/>
    <w:rsid w:val="00867409"/>
    <w:rsid w:val="0087025B"/>
    <w:rsid w:val="0087055B"/>
    <w:rsid w:val="008717E7"/>
    <w:rsid w:val="00871E8F"/>
    <w:rsid w:val="008721A3"/>
    <w:rsid w:val="008731E5"/>
    <w:rsid w:val="00874AE0"/>
    <w:rsid w:val="00875247"/>
    <w:rsid w:val="008770E7"/>
    <w:rsid w:val="0087740A"/>
    <w:rsid w:val="008778E8"/>
    <w:rsid w:val="00881405"/>
    <w:rsid w:val="00881C4F"/>
    <w:rsid w:val="008835CC"/>
    <w:rsid w:val="00883A85"/>
    <w:rsid w:val="00884F3E"/>
    <w:rsid w:val="008853BE"/>
    <w:rsid w:val="00885B7A"/>
    <w:rsid w:val="00886C70"/>
    <w:rsid w:val="008872D6"/>
    <w:rsid w:val="00890773"/>
    <w:rsid w:val="0089084C"/>
    <w:rsid w:val="00891450"/>
    <w:rsid w:val="00893D82"/>
    <w:rsid w:val="008942BC"/>
    <w:rsid w:val="00894ECB"/>
    <w:rsid w:val="008955BE"/>
    <w:rsid w:val="00897D52"/>
    <w:rsid w:val="008A008A"/>
    <w:rsid w:val="008A03FE"/>
    <w:rsid w:val="008A05D7"/>
    <w:rsid w:val="008A0EE2"/>
    <w:rsid w:val="008A2A64"/>
    <w:rsid w:val="008A303D"/>
    <w:rsid w:val="008A3D72"/>
    <w:rsid w:val="008A3D8B"/>
    <w:rsid w:val="008A40C5"/>
    <w:rsid w:val="008A66CE"/>
    <w:rsid w:val="008A6A2C"/>
    <w:rsid w:val="008A72C5"/>
    <w:rsid w:val="008A7F35"/>
    <w:rsid w:val="008B12F5"/>
    <w:rsid w:val="008B1733"/>
    <w:rsid w:val="008B1AEB"/>
    <w:rsid w:val="008B3428"/>
    <w:rsid w:val="008B3533"/>
    <w:rsid w:val="008B3D5D"/>
    <w:rsid w:val="008B63EF"/>
    <w:rsid w:val="008B684F"/>
    <w:rsid w:val="008B7886"/>
    <w:rsid w:val="008B790F"/>
    <w:rsid w:val="008C0B6D"/>
    <w:rsid w:val="008C110A"/>
    <w:rsid w:val="008C210B"/>
    <w:rsid w:val="008C2B03"/>
    <w:rsid w:val="008C2B54"/>
    <w:rsid w:val="008C4642"/>
    <w:rsid w:val="008C6712"/>
    <w:rsid w:val="008C6724"/>
    <w:rsid w:val="008D04CB"/>
    <w:rsid w:val="008D0EB2"/>
    <w:rsid w:val="008D1617"/>
    <w:rsid w:val="008D2C90"/>
    <w:rsid w:val="008D3952"/>
    <w:rsid w:val="008D51EF"/>
    <w:rsid w:val="008D59C4"/>
    <w:rsid w:val="008D625B"/>
    <w:rsid w:val="008D73E5"/>
    <w:rsid w:val="008D746A"/>
    <w:rsid w:val="008D7FB9"/>
    <w:rsid w:val="008E1C4D"/>
    <w:rsid w:val="008E2284"/>
    <w:rsid w:val="008E2928"/>
    <w:rsid w:val="008E2D29"/>
    <w:rsid w:val="008E3D81"/>
    <w:rsid w:val="008E49DA"/>
    <w:rsid w:val="008E512B"/>
    <w:rsid w:val="008E51C7"/>
    <w:rsid w:val="008E59C6"/>
    <w:rsid w:val="008E5B5C"/>
    <w:rsid w:val="008E5FEB"/>
    <w:rsid w:val="008E6077"/>
    <w:rsid w:val="008E76B9"/>
    <w:rsid w:val="008F007B"/>
    <w:rsid w:val="008F0116"/>
    <w:rsid w:val="008F0E86"/>
    <w:rsid w:val="008F158D"/>
    <w:rsid w:val="008F17CF"/>
    <w:rsid w:val="008F1A5A"/>
    <w:rsid w:val="008F1DB4"/>
    <w:rsid w:val="008F20FF"/>
    <w:rsid w:val="008F2B93"/>
    <w:rsid w:val="008F31AF"/>
    <w:rsid w:val="008F4C5B"/>
    <w:rsid w:val="008F5636"/>
    <w:rsid w:val="008F7590"/>
    <w:rsid w:val="008F7CDC"/>
    <w:rsid w:val="00900A96"/>
    <w:rsid w:val="00904521"/>
    <w:rsid w:val="0090665B"/>
    <w:rsid w:val="0090762E"/>
    <w:rsid w:val="00910432"/>
    <w:rsid w:val="0091060E"/>
    <w:rsid w:val="00911011"/>
    <w:rsid w:val="00912B59"/>
    <w:rsid w:val="009132DA"/>
    <w:rsid w:val="009156D5"/>
    <w:rsid w:val="00916B2B"/>
    <w:rsid w:val="00917116"/>
    <w:rsid w:val="009217F2"/>
    <w:rsid w:val="00922BA6"/>
    <w:rsid w:val="009242E4"/>
    <w:rsid w:val="0092509F"/>
    <w:rsid w:val="009254E2"/>
    <w:rsid w:val="009256F1"/>
    <w:rsid w:val="00925DEE"/>
    <w:rsid w:val="009262AD"/>
    <w:rsid w:val="00927C6A"/>
    <w:rsid w:val="00930681"/>
    <w:rsid w:val="009309E9"/>
    <w:rsid w:val="00931D8A"/>
    <w:rsid w:val="00932142"/>
    <w:rsid w:val="00932CEB"/>
    <w:rsid w:val="009331DE"/>
    <w:rsid w:val="00933481"/>
    <w:rsid w:val="00934402"/>
    <w:rsid w:val="00934525"/>
    <w:rsid w:val="0093509C"/>
    <w:rsid w:val="009358E1"/>
    <w:rsid w:val="00935AE6"/>
    <w:rsid w:val="00936211"/>
    <w:rsid w:val="00937822"/>
    <w:rsid w:val="009412B3"/>
    <w:rsid w:val="009421CB"/>
    <w:rsid w:val="0094234F"/>
    <w:rsid w:val="00942810"/>
    <w:rsid w:val="00942FD7"/>
    <w:rsid w:val="009454E1"/>
    <w:rsid w:val="00945564"/>
    <w:rsid w:val="00945605"/>
    <w:rsid w:val="0094658D"/>
    <w:rsid w:val="0094703D"/>
    <w:rsid w:val="009505B5"/>
    <w:rsid w:val="009512BB"/>
    <w:rsid w:val="00951428"/>
    <w:rsid w:val="00952167"/>
    <w:rsid w:val="009531FE"/>
    <w:rsid w:val="009540D7"/>
    <w:rsid w:val="00954E06"/>
    <w:rsid w:val="00955430"/>
    <w:rsid w:val="009554C0"/>
    <w:rsid w:val="00955B63"/>
    <w:rsid w:val="00956429"/>
    <w:rsid w:val="009565D7"/>
    <w:rsid w:val="00957440"/>
    <w:rsid w:val="009575DB"/>
    <w:rsid w:val="00961393"/>
    <w:rsid w:val="00962A95"/>
    <w:rsid w:val="00963C84"/>
    <w:rsid w:val="00964216"/>
    <w:rsid w:val="00964C27"/>
    <w:rsid w:val="00965BDF"/>
    <w:rsid w:val="00966080"/>
    <w:rsid w:val="009705F3"/>
    <w:rsid w:val="00973BD1"/>
    <w:rsid w:val="00974585"/>
    <w:rsid w:val="0097472B"/>
    <w:rsid w:val="00976359"/>
    <w:rsid w:val="00976C06"/>
    <w:rsid w:val="009800B4"/>
    <w:rsid w:val="009800FC"/>
    <w:rsid w:val="00981738"/>
    <w:rsid w:val="00981CB8"/>
    <w:rsid w:val="00982D61"/>
    <w:rsid w:val="009831CD"/>
    <w:rsid w:val="00983D89"/>
    <w:rsid w:val="009858FB"/>
    <w:rsid w:val="00985C42"/>
    <w:rsid w:val="0098618D"/>
    <w:rsid w:val="00986E39"/>
    <w:rsid w:val="00987303"/>
    <w:rsid w:val="0098758F"/>
    <w:rsid w:val="00987F2C"/>
    <w:rsid w:val="00990296"/>
    <w:rsid w:val="00991B02"/>
    <w:rsid w:val="00991DA7"/>
    <w:rsid w:val="00992517"/>
    <w:rsid w:val="00992854"/>
    <w:rsid w:val="009949D3"/>
    <w:rsid w:val="009949E9"/>
    <w:rsid w:val="00995494"/>
    <w:rsid w:val="00996886"/>
    <w:rsid w:val="00997438"/>
    <w:rsid w:val="009976D4"/>
    <w:rsid w:val="009977B0"/>
    <w:rsid w:val="009A0350"/>
    <w:rsid w:val="009A054C"/>
    <w:rsid w:val="009A1594"/>
    <w:rsid w:val="009A227B"/>
    <w:rsid w:val="009A29AB"/>
    <w:rsid w:val="009A2D12"/>
    <w:rsid w:val="009A313C"/>
    <w:rsid w:val="009A405A"/>
    <w:rsid w:val="009A4366"/>
    <w:rsid w:val="009A59C6"/>
    <w:rsid w:val="009A5CB8"/>
    <w:rsid w:val="009A673A"/>
    <w:rsid w:val="009B0A2E"/>
    <w:rsid w:val="009B17AC"/>
    <w:rsid w:val="009B4A62"/>
    <w:rsid w:val="009B4BF1"/>
    <w:rsid w:val="009B6AE9"/>
    <w:rsid w:val="009B6F4C"/>
    <w:rsid w:val="009B725D"/>
    <w:rsid w:val="009C399D"/>
    <w:rsid w:val="009C3B32"/>
    <w:rsid w:val="009C3FF7"/>
    <w:rsid w:val="009C4888"/>
    <w:rsid w:val="009C49D8"/>
    <w:rsid w:val="009C4B7B"/>
    <w:rsid w:val="009C50BF"/>
    <w:rsid w:val="009C57BE"/>
    <w:rsid w:val="009C5B29"/>
    <w:rsid w:val="009C6151"/>
    <w:rsid w:val="009C6EAF"/>
    <w:rsid w:val="009D0702"/>
    <w:rsid w:val="009D08E9"/>
    <w:rsid w:val="009D30E7"/>
    <w:rsid w:val="009D30F1"/>
    <w:rsid w:val="009D4118"/>
    <w:rsid w:val="009D5131"/>
    <w:rsid w:val="009D6023"/>
    <w:rsid w:val="009D621F"/>
    <w:rsid w:val="009D72CE"/>
    <w:rsid w:val="009D7FCB"/>
    <w:rsid w:val="009E0359"/>
    <w:rsid w:val="009E0397"/>
    <w:rsid w:val="009E19DF"/>
    <w:rsid w:val="009E4E82"/>
    <w:rsid w:val="009E5E39"/>
    <w:rsid w:val="009E6274"/>
    <w:rsid w:val="009E780B"/>
    <w:rsid w:val="009E7A75"/>
    <w:rsid w:val="009F05BA"/>
    <w:rsid w:val="009F1107"/>
    <w:rsid w:val="009F1138"/>
    <w:rsid w:val="009F1B00"/>
    <w:rsid w:val="009F2C6E"/>
    <w:rsid w:val="009F365B"/>
    <w:rsid w:val="009F43C7"/>
    <w:rsid w:val="009F589A"/>
    <w:rsid w:val="009F71DD"/>
    <w:rsid w:val="00A033C9"/>
    <w:rsid w:val="00A03FB0"/>
    <w:rsid w:val="00A040EF"/>
    <w:rsid w:val="00A04263"/>
    <w:rsid w:val="00A04CC9"/>
    <w:rsid w:val="00A05494"/>
    <w:rsid w:val="00A0656F"/>
    <w:rsid w:val="00A06EA4"/>
    <w:rsid w:val="00A07284"/>
    <w:rsid w:val="00A11667"/>
    <w:rsid w:val="00A11907"/>
    <w:rsid w:val="00A12B30"/>
    <w:rsid w:val="00A13C31"/>
    <w:rsid w:val="00A15E95"/>
    <w:rsid w:val="00A16B00"/>
    <w:rsid w:val="00A22288"/>
    <w:rsid w:val="00A257B0"/>
    <w:rsid w:val="00A27094"/>
    <w:rsid w:val="00A27A12"/>
    <w:rsid w:val="00A27E9F"/>
    <w:rsid w:val="00A27F9A"/>
    <w:rsid w:val="00A27FB3"/>
    <w:rsid w:val="00A3007A"/>
    <w:rsid w:val="00A31819"/>
    <w:rsid w:val="00A31D29"/>
    <w:rsid w:val="00A32704"/>
    <w:rsid w:val="00A335A6"/>
    <w:rsid w:val="00A341AB"/>
    <w:rsid w:val="00A3420F"/>
    <w:rsid w:val="00A3477E"/>
    <w:rsid w:val="00A351F7"/>
    <w:rsid w:val="00A36CB5"/>
    <w:rsid w:val="00A40ABD"/>
    <w:rsid w:val="00A4195A"/>
    <w:rsid w:val="00A41AD1"/>
    <w:rsid w:val="00A427A0"/>
    <w:rsid w:val="00A444B9"/>
    <w:rsid w:val="00A44CD4"/>
    <w:rsid w:val="00A460B2"/>
    <w:rsid w:val="00A4650C"/>
    <w:rsid w:val="00A470CA"/>
    <w:rsid w:val="00A47BD3"/>
    <w:rsid w:val="00A50508"/>
    <w:rsid w:val="00A512C3"/>
    <w:rsid w:val="00A518BC"/>
    <w:rsid w:val="00A5354E"/>
    <w:rsid w:val="00A542FE"/>
    <w:rsid w:val="00A5451D"/>
    <w:rsid w:val="00A564D1"/>
    <w:rsid w:val="00A56A87"/>
    <w:rsid w:val="00A60BCF"/>
    <w:rsid w:val="00A63105"/>
    <w:rsid w:val="00A649E3"/>
    <w:rsid w:val="00A67D53"/>
    <w:rsid w:val="00A7035F"/>
    <w:rsid w:val="00A70DCF"/>
    <w:rsid w:val="00A70E2A"/>
    <w:rsid w:val="00A7221B"/>
    <w:rsid w:val="00A725F9"/>
    <w:rsid w:val="00A72E0D"/>
    <w:rsid w:val="00A72F9B"/>
    <w:rsid w:val="00A76B82"/>
    <w:rsid w:val="00A802C1"/>
    <w:rsid w:val="00A810BA"/>
    <w:rsid w:val="00A820CF"/>
    <w:rsid w:val="00A8228C"/>
    <w:rsid w:val="00A8318D"/>
    <w:rsid w:val="00A831A7"/>
    <w:rsid w:val="00A833DB"/>
    <w:rsid w:val="00A83CB5"/>
    <w:rsid w:val="00A84330"/>
    <w:rsid w:val="00A8452E"/>
    <w:rsid w:val="00A846C6"/>
    <w:rsid w:val="00A8480B"/>
    <w:rsid w:val="00A85069"/>
    <w:rsid w:val="00A8638B"/>
    <w:rsid w:val="00A87410"/>
    <w:rsid w:val="00A87F15"/>
    <w:rsid w:val="00A90AD4"/>
    <w:rsid w:val="00A92A0C"/>
    <w:rsid w:val="00A93264"/>
    <w:rsid w:val="00A952FC"/>
    <w:rsid w:val="00A967C8"/>
    <w:rsid w:val="00A96AE6"/>
    <w:rsid w:val="00A97455"/>
    <w:rsid w:val="00AA2004"/>
    <w:rsid w:val="00AA2386"/>
    <w:rsid w:val="00AA2997"/>
    <w:rsid w:val="00AA3C20"/>
    <w:rsid w:val="00AA40BE"/>
    <w:rsid w:val="00AA4811"/>
    <w:rsid w:val="00AA6537"/>
    <w:rsid w:val="00AA6692"/>
    <w:rsid w:val="00AA74C0"/>
    <w:rsid w:val="00AB0457"/>
    <w:rsid w:val="00AB2E9B"/>
    <w:rsid w:val="00AB3000"/>
    <w:rsid w:val="00AB4D83"/>
    <w:rsid w:val="00AB58AB"/>
    <w:rsid w:val="00AB5945"/>
    <w:rsid w:val="00AB6A6A"/>
    <w:rsid w:val="00AB6D4E"/>
    <w:rsid w:val="00AB7EEB"/>
    <w:rsid w:val="00AC03B3"/>
    <w:rsid w:val="00AC102C"/>
    <w:rsid w:val="00AC19CD"/>
    <w:rsid w:val="00AC40B7"/>
    <w:rsid w:val="00AC5CC0"/>
    <w:rsid w:val="00AC6A53"/>
    <w:rsid w:val="00AC6B3E"/>
    <w:rsid w:val="00AC6B80"/>
    <w:rsid w:val="00AD1B09"/>
    <w:rsid w:val="00AD2490"/>
    <w:rsid w:val="00AD2E02"/>
    <w:rsid w:val="00AD2F10"/>
    <w:rsid w:val="00AD3CE1"/>
    <w:rsid w:val="00AD58D8"/>
    <w:rsid w:val="00AD5DD1"/>
    <w:rsid w:val="00AD6F78"/>
    <w:rsid w:val="00AD7E71"/>
    <w:rsid w:val="00AE111A"/>
    <w:rsid w:val="00AE14DB"/>
    <w:rsid w:val="00AE151A"/>
    <w:rsid w:val="00AE2152"/>
    <w:rsid w:val="00AE22C4"/>
    <w:rsid w:val="00AE2A73"/>
    <w:rsid w:val="00AE467C"/>
    <w:rsid w:val="00AE4A39"/>
    <w:rsid w:val="00AE6261"/>
    <w:rsid w:val="00AE7546"/>
    <w:rsid w:val="00AF1310"/>
    <w:rsid w:val="00AF1A3B"/>
    <w:rsid w:val="00AF1A73"/>
    <w:rsid w:val="00AF3CC2"/>
    <w:rsid w:val="00AF3F81"/>
    <w:rsid w:val="00AF470A"/>
    <w:rsid w:val="00AF4C9D"/>
    <w:rsid w:val="00AF4CFC"/>
    <w:rsid w:val="00AF51E0"/>
    <w:rsid w:val="00AF6BAD"/>
    <w:rsid w:val="00AF70A1"/>
    <w:rsid w:val="00B00B3D"/>
    <w:rsid w:val="00B010D1"/>
    <w:rsid w:val="00B01479"/>
    <w:rsid w:val="00B0393F"/>
    <w:rsid w:val="00B04DFE"/>
    <w:rsid w:val="00B04F3F"/>
    <w:rsid w:val="00B05306"/>
    <w:rsid w:val="00B074D7"/>
    <w:rsid w:val="00B076BC"/>
    <w:rsid w:val="00B07EB5"/>
    <w:rsid w:val="00B1008B"/>
    <w:rsid w:val="00B10DC4"/>
    <w:rsid w:val="00B10E49"/>
    <w:rsid w:val="00B12031"/>
    <w:rsid w:val="00B12D46"/>
    <w:rsid w:val="00B1349A"/>
    <w:rsid w:val="00B136C8"/>
    <w:rsid w:val="00B13807"/>
    <w:rsid w:val="00B14EEC"/>
    <w:rsid w:val="00B15418"/>
    <w:rsid w:val="00B15805"/>
    <w:rsid w:val="00B15F16"/>
    <w:rsid w:val="00B1632E"/>
    <w:rsid w:val="00B16355"/>
    <w:rsid w:val="00B165FD"/>
    <w:rsid w:val="00B16623"/>
    <w:rsid w:val="00B16F45"/>
    <w:rsid w:val="00B16FB0"/>
    <w:rsid w:val="00B175AB"/>
    <w:rsid w:val="00B17D9A"/>
    <w:rsid w:val="00B17F97"/>
    <w:rsid w:val="00B21808"/>
    <w:rsid w:val="00B21B2E"/>
    <w:rsid w:val="00B22D31"/>
    <w:rsid w:val="00B23894"/>
    <w:rsid w:val="00B2393B"/>
    <w:rsid w:val="00B24566"/>
    <w:rsid w:val="00B246D3"/>
    <w:rsid w:val="00B25AB5"/>
    <w:rsid w:val="00B266B0"/>
    <w:rsid w:val="00B26DFD"/>
    <w:rsid w:val="00B27564"/>
    <w:rsid w:val="00B27BC1"/>
    <w:rsid w:val="00B27C70"/>
    <w:rsid w:val="00B27F40"/>
    <w:rsid w:val="00B3181A"/>
    <w:rsid w:val="00B327D5"/>
    <w:rsid w:val="00B34287"/>
    <w:rsid w:val="00B37878"/>
    <w:rsid w:val="00B37A5F"/>
    <w:rsid w:val="00B41603"/>
    <w:rsid w:val="00B4163E"/>
    <w:rsid w:val="00B42D49"/>
    <w:rsid w:val="00B43457"/>
    <w:rsid w:val="00B43C20"/>
    <w:rsid w:val="00B43C2F"/>
    <w:rsid w:val="00B45635"/>
    <w:rsid w:val="00B4565E"/>
    <w:rsid w:val="00B46144"/>
    <w:rsid w:val="00B50ABA"/>
    <w:rsid w:val="00B513FB"/>
    <w:rsid w:val="00B51FA4"/>
    <w:rsid w:val="00B53063"/>
    <w:rsid w:val="00B53590"/>
    <w:rsid w:val="00B54129"/>
    <w:rsid w:val="00B55591"/>
    <w:rsid w:val="00B5713B"/>
    <w:rsid w:val="00B577A0"/>
    <w:rsid w:val="00B57A78"/>
    <w:rsid w:val="00B57D47"/>
    <w:rsid w:val="00B6021B"/>
    <w:rsid w:val="00B6081A"/>
    <w:rsid w:val="00B61B1C"/>
    <w:rsid w:val="00B620FE"/>
    <w:rsid w:val="00B62E13"/>
    <w:rsid w:val="00B62F59"/>
    <w:rsid w:val="00B6356A"/>
    <w:rsid w:val="00B63653"/>
    <w:rsid w:val="00B638D4"/>
    <w:rsid w:val="00B66C1D"/>
    <w:rsid w:val="00B673E0"/>
    <w:rsid w:val="00B709D9"/>
    <w:rsid w:val="00B711A9"/>
    <w:rsid w:val="00B714A8"/>
    <w:rsid w:val="00B71949"/>
    <w:rsid w:val="00B729AA"/>
    <w:rsid w:val="00B72B82"/>
    <w:rsid w:val="00B72C31"/>
    <w:rsid w:val="00B7361C"/>
    <w:rsid w:val="00B7445A"/>
    <w:rsid w:val="00B74AF4"/>
    <w:rsid w:val="00B8029B"/>
    <w:rsid w:val="00B8224F"/>
    <w:rsid w:val="00B83438"/>
    <w:rsid w:val="00B83D95"/>
    <w:rsid w:val="00B842D5"/>
    <w:rsid w:val="00B844AD"/>
    <w:rsid w:val="00B87037"/>
    <w:rsid w:val="00B87A06"/>
    <w:rsid w:val="00B87AB7"/>
    <w:rsid w:val="00B94751"/>
    <w:rsid w:val="00B949EA"/>
    <w:rsid w:val="00B94AE0"/>
    <w:rsid w:val="00B95374"/>
    <w:rsid w:val="00B95397"/>
    <w:rsid w:val="00B95491"/>
    <w:rsid w:val="00B963D7"/>
    <w:rsid w:val="00BA0EEF"/>
    <w:rsid w:val="00BA1000"/>
    <w:rsid w:val="00BA19E4"/>
    <w:rsid w:val="00BA2E14"/>
    <w:rsid w:val="00BA4110"/>
    <w:rsid w:val="00BA4AEA"/>
    <w:rsid w:val="00BA77CE"/>
    <w:rsid w:val="00BA7A8A"/>
    <w:rsid w:val="00BA7AED"/>
    <w:rsid w:val="00BA7E9F"/>
    <w:rsid w:val="00BB0B01"/>
    <w:rsid w:val="00BB1589"/>
    <w:rsid w:val="00BB1FA0"/>
    <w:rsid w:val="00BB364F"/>
    <w:rsid w:val="00BB4E56"/>
    <w:rsid w:val="00BB5B8C"/>
    <w:rsid w:val="00BB724A"/>
    <w:rsid w:val="00BB7375"/>
    <w:rsid w:val="00BC24C1"/>
    <w:rsid w:val="00BC2A59"/>
    <w:rsid w:val="00BC30C5"/>
    <w:rsid w:val="00BC3664"/>
    <w:rsid w:val="00BC4AE0"/>
    <w:rsid w:val="00BC7E34"/>
    <w:rsid w:val="00BD036F"/>
    <w:rsid w:val="00BD36FA"/>
    <w:rsid w:val="00BD4D39"/>
    <w:rsid w:val="00BD4FD9"/>
    <w:rsid w:val="00BD4FF2"/>
    <w:rsid w:val="00BD54E2"/>
    <w:rsid w:val="00BD59E5"/>
    <w:rsid w:val="00BD5C02"/>
    <w:rsid w:val="00BD62AD"/>
    <w:rsid w:val="00BD65A6"/>
    <w:rsid w:val="00BD66F6"/>
    <w:rsid w:val="00BD6A55"/>
    <w:rsid w:val="00BE0150"/>
    <w:rsid w:val="00BE0902"/>
    <w:rsid w:val="00BE095F"/>
    <w:rsid w:val="00BE0A76"/>
    <w:rsid w:val="00BE15BF"/>
    <w:rsid w:val="00BE2E06"/>
    <w:rsid w:val="00BE3079"/>
    <w:rsid w:val="00BE678E"/>
    <w:rsid w:val="00BE6E35"/>
    <w:rsid w:val="00BF011F"/>
    <w:rsid w:val="00BF1865"/>
    <w:rsid w:val="00BF1996"/>
    <w:rsid w:val="00BF20B7"/>
    <w:rsid w:val="00BF218A"/>
    <w:rsid w:val="00BF23D8"/>
    <w:rsid w:val="00BF240C"/>
    <w:rsid w:val="00BF250B"/>
    <w:rsid w:val="00BF34E7"/>
    <w:rsid w:val="00BF3F1D"/>
    <w:rsid w:val="00BF3F44"/>
    <w:rsid w:val="00BF5281"/>
    <w:rsid w:val="00BF5369"/>
    <w:rsid w:val="00BF62A3"/>
    <w:rsid w:val="00BF63F8"/>
    <w:rsid w:val="00C008D3"/>
    <w:rsid w:val="00C0116A"/>
    <w:rsid w:val="00C04320"/>
    <w:rsid w:val="00C0451D"/>
    <w:rsid w:val="00C054B7"/>
    <w:rsid w:val="00C06C5A"/>
    <w:rsid w:val="00C06CDE"/>
    <w:rsid w:val="00C073E1"/>
    <w:rsid w:val="00C077C4"/>
    <w:rsid w:val="00C07948"/>
    <w:rsid w:val="00C11096"/>
    <w:rsid w:val="00C118D8"/>
    <w:rsid w:val="00C11EBA"/>
    <w:rsid w:val="00C12C8B"/>
    <w:rsid w:val="00C14178"/>
    <w:rsid w:val="00C14822"/>
    <w:rsid w:val="00C15161"/>
    <w:rsid w:val="00C16F8C"/>
    <w:rsid w:val="00C171D6"/>
    <w:rsid w:val="00C20192"/>
    <w:rsid w:val="00C21278"/>
    <w:rsid w:val="00C21F4C"/>
    <w:rsid w:val="00C22E87"/>
    <w:rsid w:val="00C253FC"/>
    <w:rsid w:val="00C25636"/>
    <w:rsid w:val="00C25A6A"/>
    <w:rsid w:val="00C26639"/>
    <w:rsid w:val="00C27701"/>
    <w:rsid w:val="00C27909"/>
    <w:rsid w:val="00C27C81"/>
    <w:rsid w:val="00C27EE8"/>
    <w:rsid w:val="00C31046"/>
    <w:rsid w:val="00C33638"/>
    <w:rsid w:val="00C33EA7"/>
    <w:rsid w:val="00C35009"/>
    <w:rsid w:val="00C359BC"/>
    <w:rsid w:val="00C3632F"/>
    <w:rsid w:val="00C36344"/>
    <w:rsid w:val="00C373C5"/>
    <w:rsid w:val="00C40D00"/>
    <w:rsid w:val="00C41B21"/>
    <w:rsid w:val="00C4214C"/>
    <w:rsid w:val="00C42827"/>
    <w:rsid w:val="00C42D66"/>
    <w:rsid w:val="00C44D41"/>
    <w:rsid w:val="00C45901"/>
    <w:rsid w:val="00C47195"/>
    <w:rsid w:val="00C474DF"/>
    <w:rsid w:val="00C47B0D"/>
    <w:rsid w:val="00C502B0"/>
    <w:rsid w:val="00C50535"/>
    <w:rsid w:val="00C513CE"/>
    <w:rsid w:val="00C52173"/>
    <w:rsid w:val="00C52469"/>
    <w:rsid w:val="00C525B8"/>
    <w:rsid w:val="00C54B11"/>
    <w:rsid w:val="00C55906"/>
    <w:rsid w:val="00C571B7"/>
    <w:rsid w:val="00C576E7"/>
    <w:rsid w:val="00C57A4C"/>
    <w:rsid w:val="00C60E7B"/>
    <w:rsid w:val="00C616A3"/>
    <w:rsid w:val="00C61F43"/>
    <w:rsid w:val="00C625E4"/>
    <w:rsid w:val="00C625EC"/>
    <w:rsid w:val="00C6277A"/>
    <w:rsid w:val="00C63014"/>
    <w:rsid w:val="00C63BAE"/>
    <w:rsid w:val="00C65C43"/>
    <w:rsid w:val="00C67168"/>
    <w:rsid w:val="00C67FC0"/>
    <w:rsid w:val="00C700BE"/>
    <w:rsid w:val="00C731BC"/>
    <w:rsid w:val="00C74AF6"/>
    <w:rsid w:val="00C768B6"/>
    <w:rsid w:val="00C76C5D"/>
    <w:rsid w:val="00C77461"/>
    <w:rsid w:val="00C82E22"/>
    <w:rsid w:val="00C84523"/>
    <w:rsid w:val="00C84737"/>
    <w:rsid w:val="00C85EB5"/>
    <w:rsid w:val="00C90E21"/>
    <w:rsid w:val="00C91321"/>
    <w:rsid w:val="00C91616"/>
    <w:rsid w:val="00C923DD"/>
    <w:rsid w:val="00C942A0"/>
    <w:rsid w:val="00C94BD2"/>
    <w:rsid w:val="00C95E34"/>
    <w:rsid w:val="00C9607B"/>
    <w:rsid w:val="00CA017A"/>
    <w:rsid w:val="00CA07DD"/>
    <w:rsid w:val="00CA5848"/>
    <w:rsid w:val="00CA6527"/>
    <w:rsid w:val="00CB005B"/>
    <w:rsid w:val="00CB11C3"/>
    <w:rsid w:val="00CB2066"/>
    <w:rsid w:val="00CB57C4"/>
    <w:rsid w:val="00CB6733"/>
    <w:rsid w:val="00CB7837"/>
    <w:rsid w:val="00CC0109"/>
    <w:rsid w:val="00CC0F49"/>
    <w:rsid w:val="00CC1371"/>
    <w:rsid w:val="00CC14D4"/>
    <w:rsid w:val="00CC2905"/>
    <w:rsid w:val="00CC2BEC"/>
    <w:rsid w:val="00CC4FEA"/>
    <w:rsid w:val="00CC59BA"/>
    <w:rsid w:val="00CC7973"/>
    <w:rsid w:val="00CC79F2"/>
    <w:rsid w:val="00CD00AA"/>
    <w:rsid w:val="00CD215D"/>
    <w:rsid w:val="00CD2B60"/>
    <w:rsid w:val="00CD2FBB"/>
    <w:rsid w:val="00CD340F"/>
    <w:rsid w:val="00CD3527"/>
    <w:rsid w:val="00CD4108"/>
    <w:rsid w:val="00CD48F6"/>
    <w:rsid w:val="00CD5FC5"/>
    <w:rsid w:val="00CD650E"/>
    <w:rsid w:val="00CD7681"/>
    <w:rsid w:val="00CE01A9"/>
    <w:rsid w:val="00CE04BF"/>
    <w:rsid w:val="00CE128A"/>
    <w:rsid w:val="00CE238B"/>
    <w:rsid w:val="00CE39C7"/>
    <w:rsid w:val="00CE4891"/>
    <w:rsid w:val="00CE5244"/>
    <w:rsid w:val="00CE687D"/>
    <w:rsid w:val="00CE6B4B"/>
    <w:rsid w:val="00CE6CC5"/>
    <w:rsid w:val="00CE71C2"/>
    <w:rsid w:val="00CF05BE"/>
    <w:rsid w:val="00CF1112"/>
    <w:rsid w:val="00CF14A2"/>
    <w:rsid w:val="00CF16AA"/>
    <w:rsid w:val="00CF16F5"/>
    <w:rsid w:val="00CF2776"/>
    <w:rsid w:val="00CF2EF8"/>
    <w:rsid w:val="00CF3FC6"/>
    <w:rsid w:val="00CF43B5"/>
    <w:rsid w:val="00CF5E53"/>
    <w:rsid w:val="00CF7371"/>
    <w:rsid w:val="00CF7609"/>
    <w:rsid w:val="00CF7CFF"/>
    <w:rsid w:val="00D006E2"/>
    <w:rsid w:val="00D02488"/>
    <w:rsid w:val="00D02D5B"/>
    <w:rsid w:val="00D04407"/>
    <w:rsid w:val="00D06A63"/>
    <w:rsid w:val="00D105B5"/>
    <w:rsid w:val="00D14942"/>
    <w:rsid w:val="00D152B8"/>
    <w:rsid w:val="00D20155"/>
    <w:rsid w:val="00D201F9"/>
    <w:rsid w:val="00D2068C"/>
    <w:rsid w:val="00D20807"/>
    <w:rsid w:val="00D20EA6"/>
    <w:rsid w:val="00D21A59"/>
    <w:rsid w:val="00D22635"/>
    <w:rsid w:val="00D22817"/>
    <w:rsid w:val="00D2285B"/>
    <w:rsid w:val="00D22AAD"/>
    <w:rsid w:val="00D23308"/>
    <w:rsid w:val="00D235CE"/>
    <w:rsid w:val="00D23E20"/>
    <w:rsid w:val="00D24375"/>
    <w:rsid w:val="00D24E33"/>
    <w:rsid w:val="00D26A52"/>
    <w:rsid w:val="00D27052"/>
    <w:rsid w:val="00D27956"/>
    <w:rsid w:val="00D30470"/>
    <w:rsid w:val="00D3053F"/>
    <w:rsid w:val="00D30F39"/>
    <w:rsid w:val="00D319D9"/>
    <w:rsid w:val="00D31F49"/>
    <w:rsid w:val="00D32CA8"/>
    <w:rsid w:val="00D33071"/>
    <w:rsid w:val="00D339A3"/>
    <w:rsid w:val="00D34D7A"/>
    <w:rsid w:val="00D36179"/>
    <w:rsid w:val="00D36BA7"/>
    <w:rsid w:val="00D375C7"/>
    <w:rsid w:val="00D37E42"/>
    <w:rsid w:val="00D4046E"/>
    <w:rsid w:val="00D4415B"/>
    <w:rsid w:val="00D44886"/>
    <w:rsid w:val="00D45A95"/>
    <w:rsid w:val="00D45F1C"/>
    <w:rsid w:val="00D46230"/>
    <w:rsid w:val="00D46B33"/>
    <w:rsid w:val="00D46D90"/>
    <w:rsid w:val="00D47075"/>
    <w:rsid w:val="00D477B3"/>
    <w:rsid w:val="00D51B11"/>
    <w:rsid w:val="00D51D8C"/>
    <w:rsid w:val="00D51D9F"/>
    <w:rsid w:val="00D52277"/>
    <w:rsid w:val="00D53C23"/>
    <w:rsid w:val="00D56116"/>
    <w:rsid w:val="00D56872"/>
    <w:rsid w:val="00D56FFA"/>
    <w:rsid w:val="00D57173"/>
    <w:rsid w:val="00D57594"/>
    <w:rsid w:val="00D5777B"/>
    <w:rsid w:val="00D57AAC"/>
    <w:rsid w:val="00D6127A"/>
    <w:rsid w:val="00D61B4A"/>
    <w:rsid w:val="00D65224"/>
    <w:rsid w:val="00D667A9"/>
    <w:rsid w:val="00D66D45"/>
    <w:rsid w:val="00D66F0A"/>
    <w:rsid w:val="00D674B4"/>
    <w:rsid w:val="00D67F68"/>
    <w:rsid w:val="00D7009C"/>
    <w:rsid w:val="00D70466"/>
    <w:rsid w:val="00D7063E"/>
    <w:rsid w:val="00D72BA4"/>
    <w:rsid w:val="00D73C64"/>
    <w:rsid w:val="00D73E2F"/>
    <w:rsid w:val="00D73EC1"/>
    <w:rsid w:val="00D747A9"/>
    <w:rsid w:val="00D74F9B"/>
    <w:rsid w:val="00D75A21"/>
    <w:rsid w:val="00D76D1B"/>
    <w:rsid w:val="00D76E88"/>
    <w:rsid w:val="00D813C2"/>
    <w:rsid w:val="00D852AE"/>
    <w:rsid w:val="00D86C0B"/>
    <w:rsid w:val="00D86EDF"/>
    <w:rsid w:val="00D874B0"/>
    <w:rsid w:val="00D87E0F"/>
    <w:rsid w:val="00D91220"/>
    <w:rsid w:val="00D9172B"/>
    <w:rsid w:val="00D938C9"/>
    <w:rsid w:val="00D93F97"/>
    <w:rsid w:val="00D94C02"/>
    <w:rsid w:val="00D96810"/>
    <w:rsid w:val="00DA018B"/>
    <w:rsid w:val="00DA03C4"/>
    <w:rsid w:val="00DA1359"/>
    <w:rsid w:val="00DA23B4"/>
    <w:rsid w:val="00DA5B51"/>
    <w:rsid w:val="00DA6C33"/>
    <w:rsid w:val="00DA71E3"/>
    <w:rsid w:val="00DB06A3"/>
    <w:rsid w:val="00DB0CBE"/>
    <w:rsid w:val="00DB1912"/>
    <w:rsid w:val="00DB1993"/>
    <w:rsid w:val="00DB1B91"/>
    <w:rsid w:val="00DB31BC"/>
    <w:rsid w:val="00DB6AFC"/>
    <w:rsid w:val="00DB72ED"/>
    <w:rsid w:val="00DB733E"/>
    <w:rsid w:val="00DB779A"/>
    <w:rsid w:val="00DB7B7D"/>
    <w:rsid w:val="00DC0A13"/>
    <w:rsid w:val="00DC1215"/>
    <w:rsid w:val="00DC16D3"/>
    <w:rsid w:val="00DC1CAE"/>
    <w:rsid w:val="00DC25C3"/>
    <w:rsid w:val="00DC2947"/>
    <w:rsid w:val="00DC2A59"/>
    <w:rsid w:val="00DC3512"/>
    <w:rsid w:val="00DC395E"/>
    <w:rsid w:val="00DC6584"/>
    <w:rsid w:val="00DC6A3A"/>
    <w:rsid w:val="00DC73A5"/>
    <w:rsid w:val="00DC7807"/>
    <w:rsid w:val="00DC78EA"/>
    <w:rsid w:val="00DD00A8"/>
    <w:rsid w:val="00DD096E"/>
    <w:rsid w:val="00DD1F35"/>
    <w:rsid w:val="00DD208D"/>
    <w:rsid w:val="00DD2465"/>
    <w:rsid w:val="00DD2F31"/>
    <w:rsid w:val="00DD3910"/>
    <w:rsid w:val="00DD3AC5"/>
    <w:rsid w:val="00DD5AB7"/>
    <w:rsid w:val="00DD65F2"/>
    <w:rsid w:val="00DD7104"/>
    <w:rsid w:val="00DD73C9"/>
    <w:rsid w:val="00DE0F25"/>
    <w:rsid w:val="00DE1F37"/>
    <w:rsid w:val="00DE25BA"/>
    <w:rsid w:val="00DE27C7"/>
    <w:rsid w:val="00DE3F29"/>
    <w:rsid w:val="00DE53AA"/>
    <w:rsid w:val="00DE6028"/>
    <w:rsid w:val="00DE62AA"/>
    <w:rsid w:val="00DF2C01"/>
    <w:rsid w:val="00DF39F6"/>
    <w:rsid w:val="00DF414E"/>
    <w:rsid w:val="00DF6453"/>
    <w:rsid w:val="00E00E7D"/>
    <w:rsid w:val="00E013B6"/>
    <w:rsid w:val="00E027F6"/>
    <w:rsid w:val="00E02857"/>
    <w:rsid w:val="00E029CC"/>
    <w:rsid w:val="00E02B25"/>
    <w:rsid w:val="00E02F03"/>
    <w:rsid w:val="00E045F4"/>
    <w:rsid w:val="00E06A5C"/>
    <w:rsid w:val="00E11B1A"/>
    <w:rsid w:val="00E12D8C"/>
    <w:rsid w:val="00E13813"/>
    <w:rsid w:val="00E14223"/>
    <w:rsid w:val="00E150AF"/>
    <w:rsid w:val="00E15250"/>
    <w:rsid w:val="00E15E8F"/>
    <w:rsid w:val="00E177DC"/>
    <w:rsid w:val="00E17B56"/>
    <w:rsid w:val="00E21264"/>
    <w:rsid w:val="00E21364"/>
    <w:rsid w:val="00E21AA1"/>
    <w:rsid w:val="00E220FB"/>
    <w:rsid w:val="00E25082"/>
    <w:rsid w:val="00E250F3"/>
    <w:rsid w:val="00E25E95"/>
    <w:rsid w:val="00E26157"/>
    <w:rsid w:val="00E26CE3"/>
    <w:rsid w:val="00E26D22"/>
    <w:rsid w:val="00E27633"/>
    <w:rsid w:val="00E27937"/>
    <w:rsid w:val="00E30919"/>
    <w:rsid w:val="00E3167A"/>
    <w:rsid w:val="00E31A0E"/>
    <w:rsid w:val="00E31D4F"/>
    <w:rsid w:val="00E321C4"/>
    <w:rsid w:val="00E3344A"/>
    <w:rsid w:val="00E33BFB"/>
    <w:rsid w:val="00E34CB6"/>
    <w:rsid w:val="00E35ABB"/>
    <w:rsid w:val="00E360A2"/>
    <w:rsid w:val="00E37FF2"/>
    <w:rsid w:val="00E40C6A"/>
    <w:rsid w:val="00E419A5"/>
    <w:rsid w:val="00E41C37"/>
    <w:rsid w:val="00E41D8A"/>
    <w:rsid w:val="00E433B4"/>
    <w:rsid w:val="00E43551"/>
    <w:rsid w:val="00E44127"/>
    <w:rsid w:val="00E44257"/>
    <w:rsid w:val="00E44439"/>
    <w:rsid w:val="00E45D21"/>
    <w:rsid w:val="00E462E5"/>
    <w:rsid w:val="00E47004"/>
    <w:rsid w:val="00E4755D"/>
    <w:rsid w:val="00E47883"/>
    <w:rsid w:val="00E50E31"/>
    <w:rsid w:val="00E51C95"/>
    <w:rsid w:val="00E53113"/>
    <w:rsid w:val="00E53171"/>
    <w:rsid w:val="00E55055"/>
    <w:rsid w:val="00E55F7C"/>
    <w:rsid w:val="00E56950"/>
    <w:rsid w:val="00E634B9"/>
    <w:rsid w:val="00E63E30"/>
    <w:rsid w:val="00E65339"/>
    <w:rsid w:val="00E65414"/>
    <w:rsid w:val="00E67025"/>
    <w:rsid w:val="00E67A8A"/>
    <w:rsid w:val="00E716BB"/>
    <w:rsid w:val="00E71828"/>
    <w:rsid w:val="00E723E1"/>
    <w:rsid w:val="00E759D2"/>
    <w:rsid w:val="00E75E70"/>
    <w:rsid w:val="00E76994"/>
    <w:rsid w:val="00E77DCF"/>
    <w:rsid w:val="00E802B0"/>
    <w:rsid w:val="00E82867"/>
    <w:rsid w:val="00E82DB7"/>
    <w:rsid w:val="00E835D5"/>
    <w:rsid w:val="00E83F7B"/>
    <w:rsid w:val="00E85C5D"/>
    <w:rsid w:val="00E85C77"/>
    <w:rsid w:val="00E86979"/>
    <w:rsid w:val="00E87706"/>
    <w:rsid w:val="00E9133B"/>
    <w:rsid w:val="00E92A8E"/>
    <w:rsid w:val="00E94CC9"/>
    <w:rsid w:val="00E95A22"/>
    <w:rsid w:val="00E96DCD"/>
    <w:rsid w:val="00EA2736"/>
    <w:rsid w:val="00EA28DB"/>
    <w:rsid w:val="00EA3183"/>
    <w:rsid w:val="00EA3FC4"/>
    <w:rsid w:val="00EA4314"/>
    <w:rsid w:val="00EA65E3"/>
    <w:rsid w:val="00EA6A45"/>
    <w:rsid w:val="00EB00B4"/>
    <w:rsid w:val="00EB4FBD"/>
    <w:rsid w:val="00EB57C8"/>
    <w:rsid w:val="00EB60D4"/>
    <w:rsid w:val="00EB6212"/>
    <w:rsid w:val="00EC0CC2"/>
    <w:rsid w:val="00EC1142"/>
    <w:rsid w:val="00EC1644"/>
    <w:rsid w:val="00EC223E"/>
    <w:rsid w:val="00EC4558"/>
    <w:rsid w:val="00EC4E1D"/>
    <w:rsid w:val="00EC57C7"/>
    <w:rsid w:val="00EC614F"/>
    <w:rsid w:val="00EC6345"/>
    <w:rsid w:val="00EC6FE7"/>
    <w:rsid w:val="00EC753D"/>
    <w:rsid w:val="00ED132F"/>
    <w:rsid w:val="00ED1A52"/>
    <w:rsid w:val="00ED2FEE"/>
    <w:rsid w:val="00ED475E"/>
    <w:rsid w:val="00ED6099"/>
    <w:rsid w:val="00ED7F78"/>
    <w:rsid w:val="00EE06CF"/>
    <w:rsid w:val="00EE0AE7"/>
    <w:rsid w:val="00EE0AF6"/>
    <w:rsid w:val="00EE0E64"/>
    <w:rsid w:val="00EE293B"/>
    <w:rsid w:val="00EE2A30"/>
    <w:rsid w:val="00EE4222"/>
    <w:rsid w:val="00EE4ED6"/>
    <w:rsid w:val="00EE4F02"/>
    <w:rsid w:val="00EE50C1"/>
    <w:rsid w:val="00EE5776"/>
    <w:rsid w:val="00EE64C2"/>
    <w:rsid w:val="00EF0258"/>
    <w:rsid w:val="00EF2746"/>
    <w:rsid w:val="00EF5F45"/>
    <w:rsid w:val="00EF61B3"/>
    <w:rsid w:val="00F03BCD"/>
    <w:rsid w:val="00F048D5"/>
    <w:rsid w:val="00F049D8"/>
    <w:rsid w:val="00F077B7"/>
    <w:rsid w:val="00F1033D"/>
    <w:rsid w:val="00F11737"/>
    <w:rsid w:val="00F12FD2"/>
    <w:rsid w:val="00F14F6F"/>
    <w:rsid w:val="00F155F1"/>
    <w:rsid w:val="00F15AD7"/>
    <w:rsid w:val="00F16683"/>
    <w:rsid w:val="00F168E6"/>
    <w:rsid w:val="00F16FD2"/>
    <w:rsid w:val="00F1747E"/>
    <w:rsid w:val="00F174B8"/>
    <w:rsid w:val="00F17D77"/>
    <w:rsid w:val="00F20714"/>
    <w:rsid w:val="00F219E1"/>
    <w:rsid w:val="00F228CE"/>
    <w:rsid w:val="00F24093"/>
    <w:rsid w:val="00F24546"/>
    <w:rsid w:val="00F24766"/>
    <w:rsid w:val="00F26E93"/>
    <w:rsid w:val="00F2710E"/>
    <w:rsid w:val="00F33F16"/>
    <w:rsid w:val="00F36F2A"/>
    <w:rsid w:val="00F400A3"/>
    <w:rsid w:val="00F406C0"/>
    <w:rsid w:val="00F419C3"/>
    <w:rsid w:val="00F41A69"/>
    <w:rsid w:val="00F425DF"/>
    <w:rsid w:val="00F42B58"/>
    <w:rsid w:val="00F43697"/>
    <w:rsid w:val="00F4381A"/>
    <w:rsid w:val="00F43AC9"/>
    <w:rsid w:val="00F444F7"/>
    <w:rsid w:val="00F45E46"/>
    <w:rsid w:val="00F45F91"/>
    <w:rsid w:val="00F463A1"/>
    <w:rsid w:val="00F46E94"/>
    <w:rsid w:val="00F46F59"/>
    <w:rsid w:val="00F473D8"/>
    <w:rsid w:val="00F50BD5"/>
    <w:rsid w:val="00F50F4D"/>
    <w:rsid w:val="00F52D66"/>
    <w:rsid w:val="00F52FDD"/>
    <w:rsid w:val="00F53875"/>
    <w:rsid w:val="00F53943"/>
    <w:rsid w:val="00F540C0"/>
    <w:rsid w:val="00F54BC2"/>
    <w:rsid w:val="00F56DF3"/>
    <w:rsid w:val="00F57AE0"/>
    <w:rsid w:val="00F57AEF"/>
    <w:rsid w:val="00F603A9"/>
    <w:rsid w:val="00F606E1"/>
    <w:rsid w:val="00F609A4"/>
    <w:rsid w:val="00F618F4"/>
    <w:rsid w:val="00F61D3B"/>
    <w:rsid w:val="00F6200F"/>
    <w:rsid w:val="00F629E8"/>
    <w:rsid w:val="00F64148"/>
    <w:rsid w:val="00F65B29"/>
    <w:rsid w:val="00F66052"/>
    <w:rsid w:val="00F70E1A"/>
    <w:rsid w:val="00F72D4F"/>
    <w:rsid w:val="00F74010"/>
    <w:rsid w:val="00F74BC2"/>
    <w:rsid w:val="00F7648C"/>
    <w:rsid w:val="00F765EB"/>
    <w:rsid w:val="00F767CB"/>
    <w:rsid w:val="00F77151"/>
    <w:rsid w:val="00F85FAB"/>
    <w:rsid w:val="00F87D1D"/>
    <w:rsid w:val="00F90A2C"/>
    <w:rsid w:val="00F91A2C"/>
    <w:rsid w:val="00F91B59"/>
    <w:rsid w:val="00F91FAA"/>
    <w:rsid w:val="00F924C0"/>
    <w:rsid w:val="00F92E86"/>
    <w:rsid w:val="00F956EB"/>
    <w:rsid w:val="00F9610D"/>
    <w:rsid w:val="00F977D0"/>
    <w:rsid w:val="00FA042C"/>
    <w:rsid w:val="00FA133B"/>
    <w:rsid w:val="00FA1581"/>
    <w:rsid w:val="00FA1931"/>
    <w:rsid w:val="00FA271F"/>
    <w:rsid w:val="00FA3629"/>
    <w:rsid w:val="00FA3662"/>
    <w:rsid w:val="00FA36DD"/>
    <w:rsid w:val="00FA3B4E"/>
    <w:rsid w:val="00FA3D60"/>
    <w:rsid w:val="00FA40AF"/>
    <w:rsid w:val="00FA4E55"/>
    <w:rsid w:val="00FA4FEF"/>
    <w:rsid w:val="00FA5D8A"/>
    <w:rsid w:val="00FA6347"/>
    <w:rsid w:val="00FA652F"/>
    <w:rsid w:val="00FA6B64"/>
    <w:rsid w:val="00FA6D9E"/>
    <w:rsid w:val="00FB0513"/>
    <w:rsid w:val="00FB2ECD"/>
    <w:rsid w:val="00FB2EF9"/>
    <w:rsid w:val="00FB2FB5"/>
    <w:rsid w:val="00FB45C0"/>
    <w:rsid w:val="00FB4906"/>
    <w:rsid w:val="00FB5C33"/>
    <w:rsid w:val="00FB66B5"/>
    <w:rsid w:val="00FB6C58"/>
    <w:rsid w:val="00FB78BF"/>
    <w:rsid w:val="00FC0319"/>
    <w:rsid w:val="00FC050A"/>
    <w:rsid w:val="00FC059E"/>
    <w:rsid w:val="00FC0767"/>
    <w:rsid w:val="00FC0A5B"/>
    <w:rsid w:val="00FC1273"/>
    <w:rsid w:val="00FC13DF"/>
    <w:rsid w:val="00FC1A8B"/>
    <w:rsid w:val="00FC2BBE"/>
    <w:rsid w:val="00FC3D39"/>
    <w:rsid w:val="00FC45DB"/>
    <w:rsid w:val="00FC4883"/>
    <w:rsid w:val="00FC4DA3"/>
    <w:rsid w:val="00FC7E1E"/>
    <w:rsid w:val="00FD0576"/>
    <w:rsid w:val="00FD14E9"/>
    <w:rsid w:val="00FD2509"/>
    <w:rsid w:val="00FD415B"/>
    <w:rsid w:val="00FD5679"/>
    <w:rsid w:val="00FD581B"/>
    <w:rsid w:val="00FD596C"/>
    <w:rsid w:val="00FD6CB7"/>
    <w:rsid w:val="00FD78DE"/>
    <w:rsid w:val="00FD7B27"/>
    <w:rsid w:val="00FD7DC0"/>
    <w:rsid w:val="00FD7EDE"/>
    <w:rsid w:val="00FE0218"/>
    <w:rsid w:val="00FE092D"/>
    <w:rsid w:val="00FE31C1"/>
    <w:rsid w:val="00FE391D"/>
    <w:rsid w:val="00FE42EC"/>
    <w:rsid w:val="00FE5D27"/>
    <w:rsid w:val="00FE67D2"/>
    <w:rsid w:val="00FE6E1E"/>
    <w:rsid w:val="00FF06B6"/>
    <w:rsid w:val="00FF1031"/>
    <w:rsid w:val="00FF1336"/>
    <w:rsid w:val="00FF27F3"/>
    <w:rsid w:val="00FF2ECA"/>
    <w:rsid w:val="00FF31AC"/>
    <w:rsid w:val="00FF3B4C"/>
    <w:rsid w:val="00FF5228"/>
    <w:rsid w:val="00FF52E2"/>
    <w:rsid w:val="00FF5713"/>
    <w:rsid w:val="00FF650F"/>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1FDBC2"/>
  <w15:docId w15:val="{079267F0-D5E0-4832-9569-BE39113E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ECD"/>
    <w:rPr>
      <w:sz w:val="24"/>
      <w:szCs w:val="24"/>
    </w:rPr>
  </w:style>
  <w:style w:type="paragraph" w:styleId="1">
    <w:name w:val="heading 1"/>
    <w:basedOn w:val="a"/>
    <w:next w:val="a"/>
    <w:link w:val="10"/>
    <w:qFormat/>
    <w:rsid w:val="007916DB"/>
    <w:pPr>
      <w:keepNext/>
      <w:jc w:val="center"/>
      <w:outlineLvl w:val="0"/>
    </w:pPr>
    <w:rPr>
      <w:rFonts w:ascii="Arial" w:hAnsi="Arial" w:cs="Arial"/>
    </w:rPr>
  </w:style>
  <w:style w:type="paragraph" w:styleId="3">
    <w:name w:val="heading 3"/>
    <w:basedOn w:val="a"/>
    <w:next w:val="a"/>
    <w:link w:val="30"/>
    <w:qFormat/>
    <w:rsid w:val="0002590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4460F"/>
    <w:pPr>
      <w:keepNext/>
      <w:spacing w:before="240" w:after="60"/>
      <w:outlineLvl w:val="3"/>
    </w:pPr>
    <w:rPr>
      <w:rFonts w:ascii="Calibri" w:hAnsi="Calibri"/>
      <w:b/>
      <w:bCs/>
      <w:sz w:val="28"/>
      <w:szCs w:val="28"/>
    </w:rPr>
  </w:style>
  <w:style w:type="paragraph" w:styleId="7">
    <w:name w:val="heading 7"/>
    <w:basedOn w:val="a"/>
    <w:next w:val="a"/>
    <w:link w:val="70"/>
    <w:qFormat/>
    <w:rsid w:val="0002590B"/>
    <w:pPr>
      <w:spacing w:before="240" w:after="60"/>
      <w:outlineLvl w:val="6"/>
    </w:pPr>
    <w:rPr>
      <w:rFonts w:ascii="Calibri" w:hAnsi="Calibri"/>
    </w:rPr>
  </w:style>
  <w:style w:type="paragraph" w:styleId="9">
    <w:name w:val="heading 9"/>
    <w:basedOn w:val="a"/>
    <w:next w:val="a"/>
    <w:link w:val="90"/>
    <w:qFormat/>
    <w:rsid w:val="006967B5"/>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6DB"/>
    <w:rPr>
      <w:rFonts w:ascii="Arial" w:hAnsi="Arial" w:cs="Arial"/>
      <w:sz w:val="24"/>
      <w:szCs w:val="24"/>
    </w:rPr>
  </w:style>
  <w:style w:type="character" w:customStyle="1" w:styleId="30">
    <w:name w:val="Заголовок 3 Знак"/>
    <w:basedOn w:val="a0"/>
    <w:link w:val="3"/>
    <w:rsid w:val="0002590B"/>
    <w:rPr>
      <w:rFonts w:ascii="Arial" w:hAnsi="Arial" w:cs="Arial"/>
      <w:b/>
      <w:bCs/>
      <w:sz w:val="26"/>
      <w:szCs w:val="2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70">
    <w:name w:val="Заголовок 7 Знак"/>
    <w:basedOn w:val="a0"/>
    <w:link w:val="7"/>
    <w:rsid w:val="0002590B"/>
    <w:rPr>
      <w:rFonts w:ascii="Calibri" w:hAnsi="Calibri"/>
      <w:sz w:val="24"/>
      <w:szCs w:val="24"/>
    </w:rPr>
  </w:style>
  <w:style w:type="paragraph" w:styleId="a3">
    <w:name w:val="Normal (Web)"/>
    <w:basedOn w:val="a"/>
    <w:uiPriority w:val="99"/>
    <w:rsid w:val="00FC4883"/>
    <w:pPr>
      <w:spacing w:before="100" w:beforeAutospacing="1" w:after="100" w:afterAutospacing="1"/>
    </w:pPr>
  </w:style>
  <w:style w:type="paragraph" w:styleId="a4">
    <w:name w:val="Body Text"/>
    <w:basedOn w:val="a"/>
    <w:link w:val="a5"/>
    <w:semiHidden/>
    <w:rsid w:val="00FC4883"/>
    <w:pPr>
      <w:jc w:val="center"/>
    </w:pPr>
  </w:style>
  <w:style w:type="character" w:customStyle="1" w:styleId="a5">
    <w:name w:val="Основной текст Знак"/>
    <w:basedOn w:val="a0"/>
    <w:link w:val="a4"/>
    <w:semiHidden/>
    <w:rsid w:val="000C5827"/>
    <w:rPr>
      <w:sz w:val="24"/>
      <w:szCs w:val="24"/>
    </w:rPr>
  </w:style>
  <w:style w:type="paragraph" w:styleId="2">
    <w:name w:val="Body Text 2"/>
    <w:basedOn w:val="a"/>
    <w:semiHidden/>
    <w:rsid w:val="00FC4883"/>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1247FA"/>
    <w:rPr>
      <w:rFonts w:ascii="Arial" w:hAnsi="Arial" w:cs="Arial"/>
      <w:lang w:val="ru-RU" w:eastAsia="ru-RU" w:bidi="ar-SA"/>
    </w:rPr>
  </w:style>
  <w:style w:type="table" w:styleId="a6">
    <w:name w:val="Table Grid"/>
    <w:basedOn w:val="a1"/>
    <w:uiPriority w:val="59"/>
    <w:rsid w:val="00290A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nhideWhenUsed/>
    <w:rsid w:val="006965D8"/>
    <w:rPr>
      <w:color w:val="0000FF"/>
      <w:u w:val="single"/>
    </w:rPr>
  </w:style>
  <w:style w:type="paragraph" w:styleId="a8">
    <w:name w:val="No Spacing"/>
    <w:link w:val="a9"/>
    <w:uiPriority w:val="1"/>
    <w:qFormat/>
    <w:rsid w:val="001247FA"/>
    <w:rPr>
      <w:rFonts w:ascii="Calibri" w:eastAsia="Calibri" w:hAnsi="Calibri"/>
      <w:sz w:val="22"/>
      <w:szCs w:val="22"/>
      <w:lang w:eastAsia="en-US"/>
    </w:rPr>
  </w:style>
  <w:style w:type="character" w:customStyle="1" w:styleId="a9">
    <w:name w:val="Без интервала Знак"/>
    <w:link w:val="a8"/>
    <w:uiPriority w:val="1"/>
    <w:locked/>
    <w:rsid w:val="001247FA"/>
    <w:rPr>
      <w:rFonts w:ascii="Calibri" w:eastAsia="Calibri" w:hAnsi="Calibri"/>
      <w:sz w:val="22"/>
      <w:szCs w:val="22"/>
      <w:lang w:eastAsia="en-US"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iPriority w:val="99"/>
    <w:unhideWhenUsed/>
    <w:rsid w:val="001655CC"/>
    <w:pPr>
      <w:spacing w:after="120"/>
      <w:ind w:left="283"/>
    </w:pPr>
  </w:style>
  <w:style w:type="character" w:customStyle="1" w:styleId="ae">
    <w:name w:val="Основной текст с отступом Знак"/>
    <w:basedOn w:val="a0"/>
    <w:link w:val="ad"/>
    <w:uiPriority w:val="99"/>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xl1510">
    <w:name w:val="xl151 Знак"/>
    <w:basedOn w:val="a0"/>
    <w:link w:val="xl151"/>
    <w:rsid w:val="001655CC"/>
    <w:rPr>
      <w:rFonts w:ascii="Arial" w:hAnsi="Arial" w:cs="Arial"/>
      <w:i/>
      <w:iCs/>
      <w:sz w:val="24"/>
      <w:szCs w:val="24"/>
    </w:rPr>
  </w:style>
  <w:style w:type="paragraph" w:styleId="20">
    <w:name w:val="Body Text Indent 2"/>
    <w:basedOn w:val="a"/>
    <w:link w:val="21"/>
    <w:rsid w:val="001655CC"/>
    <w:pPr>
      <w:spacing w:after="120" w:line="480" w:lineRule="auto"/>
      <w:ind w:left="283"/>
    </w:pPr>
  </w:style>
  <w:style w:type="character" w:customStyle="1" w:styleId="21">
    <w:name w:val="Основной текст с отступом 2 Знак"/>
    <w:basedOn w:val="a0"/>
    <w:link w:val="20"/>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styleId="af">
    <w:name w:val="Emphasis"/>
    <w:basedOn w:val="a0"/>
    <w:qFormat/>
    <w:rsid w:val="00BD5C02"/>
    <w:rPr>
      <w:i/>
      <w:iCs/>
    </w:rPr>
  </w:style>
  <w:style w:type="paragraph" w:styleId="af0">
    <w:name w:val="List Paragraph"/>
    <w:aliases w:val="Table-Normal,RSHB_Table-Normal,Bullet List,FooterText,numbered,Paragraphe de liste1,lp1,Булет 1,Bullet Number,Нумерованый список,List Paragraph1,lp11,List Paragraph11,Bullet 1,Use Case List Paragraph,Нумерованный список ГОСТ,Bullet List1"/>
    <w:basedOn w:val="a"/>
    <w:link w:val="af1"/>
    <w:qFormat/>
    <w:rsid w:val="000B68CE"/>
    <w:pPr>
      <w:ind w:left="720"/>
      <w:contextualSpacing/>
    </w:pPr>
    <w:rPr>
      <w:sz w:val="20"/>
      <w:szCs w:val="20"/>
    </w:rPr>
  </w:style>
  <w:style w:type="character" w:customStyle="1" w:styleId="af1">
    <w:name w:val="Абзац списка Знак"/>
    <w:aliases w:val="Table-Normal Знак,RSHB_Table-Normal Знак,Bullet List Знак,FooterText Знак,numbered Знак,Paragraphe de liste1 Знак,lp1 Знак,Булет 1 Знак,Bullet Number Знак,Нумерованый список Знак,List Paragraph1 Знак,lp11 Знак,List Paragraph11 Знак"/>
    <w:link w:val="af0"/>
    <w:uiPriority w:val="99"/>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paragraph" w:customStyle="1" w:styleId="11">
    <w:name w:val="Обычный1"/>
    <w:rsid w:val="0014460F"/>
    <w:rPr>
      <w:sz w:val="24"/>
      <w:szCs w:val="24"/>
    </w:rPr>
  </w:style>
  <w:style w:type="paragraph" w:styleId="31">
    <w:name w:val="Body Text 3"/>
    <w:basedOn w:val="a"/>
    <w:link w:val="32"/>
    <w:uiPriority w:val="99"/>
    <w:unhideWhenUsed/>
    <w:rsid w:val="0014460F"/>
    <w:pPr>
      <w:spacing w:after="120"/>
    </w:pPr>
    <w:rPr>
      <w:sz w:val="16"/>
      <w:szCs w:val="16"/>
    </w:rPr>
  </w:style>
  <w:style w:type="character" w:customStyle="1" w:styleId="32">
    <w:name w:val="Основной текст 3 Знак"/>
    <w:basedOn w:val="a0"/>
    <w:link w:val="31"/>
    <w:uiPriority w:val="99"/>
    <w:rsid w:val="0014460F"/>
    <w:rPr>
      <w:sz w:val="16"/>
      <w:szCs w:val="16"/>
    </w:rPr>
  </w:style>
  <w:style w:type="paragraph" w:styleId="af6">
    <w:name w:val="header"/>
    <w:basedOn w:val="a"/>
    <w:link w:val="af7"/>
    <w:uiPriority w:val="99"/>
    <w:unhideWhenUsed/>
    <w:rsid w:val="00CA017A"/>
    <w:pPr>
      <w:tabs>
        <w:tab w:val="center" w:pos="4677"/>
        <w:tab w:val="right" w:pos="9355"/>
      </w:tabs>
    </w:pPr>
  </w:style>
  <w:style w:type="character" w:customStyle="1" w:styleId="af7">
    <w:name w:val="Верхний колонтитул Знак"/>
    <w:basedOn w:val="a0"/>
    <w:link w:val="af6"/>
    <w:uiPriority w:val="99"/>
    <w:rsid w:val="00CA017A"/>
    <w:rPr>
      <w:sz w:val="24"/>
      <w:szCs w:val="24"/>
    </w:rPr>
  </w:style>
  <w:style w:type="paragraph" w:styleId="af8">
    <w:name w:val="footer"/>
    <w:basedOn w:val="a"/>
    <w:link w:val="af9"/>
    <w:unhideWhenUsed/>
    <w:rsid w:val="00CA017A"/>
    <w:pPr>
      <w:tabs>
        <w:tab w:val="center" w:pos="4677"/>
        <w:tab w:val="right" w:pos="9355"/>
      </w:tabs>
    </w:pPr>
  </w:style>
  <w:style w:type="character" w:customStyle="1" w:styleId="af9">
    <w:name w:val="Нижний колонтитул Знак"/>
    <w:basedOn w:val="a0"/>
    <w:link w:val="af8"/>
    <w:rsid w:val="00CA017A"/>
    <w:rPr>
      <w:sz w:val="24"/>
      <w:szCs w:val="24"/>
    </w:rPr>
  </w:style>
  <w:style w:type="paragraph" w:styleId="afa">
    <w:name w:val="Plain Text"/>
    <w:basedOn w:val="a"/>
    <w:link w:val="afb"/>
    <w:rsid w:val="0002590B"/>
    <w:rPr>
      <w:rFonts w:ascii="Courier New" w:hAnsi="Courier New" w:cs="Courier New"/>
      <w:sz w:val="20"/>
      <w:szCs w:val="20"/>
    </w:rPr>
  </w:style>
  <w:style w:type="character" w:customStyle="1" w:styleId="afb">
    <w:name w:val="Текст Знак"/>
    <w:basedOn w:val="a0"/>
    <w:link w:val="afa"/>
    <w:rsid w:val="0002590B"/>
    <w:rPr>
      <w:rFonts w:ascii="Courier New" w:hAnsi="Courier New" w:cs="Courier New"/>
    </w:rPr>
  </w:style>
  <w:style w:type="paragraph" w:styleId="afc">
    <w:name w:val="Title"/>
    <w:basedOn w:val="a"/>
    <w:link w:val="afd"/>
    <w:qFormat/>
    <w:rsid w:val="0002590B"/>
    <w:pPr>
      <w:spacing w:before="240" w:after="60"/>
      <w:jc w:val="center"/>
      <w:outlineLvl w:val="0"/>
    </w:pPr>
    <w:rPr>
      <w:rFonts w:ascii="Arial" w:hAnsi="Arial"/>
      <w:b/>
      <w:kern w:val="28"/>
      <w:sz w:val="32"/>
      <w:szCs w:val="20"/>
    </w:rPr>
  </w:style>
  <w:style w:type="character" w:customStyle="1" w:styleId="afd">
    <w:name w:val="Заголовок Знак"/>
    <w:basedOn w:val="a0"/>
    <w:link w:val="afc"/>
    <w:rsid w:val="0002590B"/>
    <w:rPr>
      <w:rFonts w:ascii="Arial" w:hAnsi="Arial"/>
      <w:b/>
      <w:kern w:val="28"/>
      <w:sz w:val="32"/>
    </w:rPr>
  </w:style>
  <w:style w:type="character" w:styleId="afe">
    <w:name w:val="Strong"/>
    <w:basedOn w:val="a0"/>
    <w:uiPriority w:val="22"/>
    <w:qFormat/>
    <w:rsid w:val="000E2781"/>
    <w:rPr>
      <w:b/>
      <w:bCs/>
    </w:rPr>
  </w:style>
  <w:style w:type="character" w:customStyle="1" w:styleId="apple-converted-space">
    <w:name w:val="apple-converted-space"/>
    <w:basedOn w:val="a0"/>
    <w:rsid w:val="000E2781"/>
  </w:style>
  <w:style w:type="paragraph" w:styleId="22">
    <w:name w:val="Quote"/>
    <w:basedOn w:val="a"/>
    <w:next w:val="a"/>
    <w:link w:val="23"/>
    <w:qFormat/>
    <w:rsid w:val="000E2781"/>
    <w:rPr>
      <w:i/>
      <w:iCs/>
      <w:color w:val="000000"/>
    </w:rPr>
  </w:style>
  <w:style w:type="character" w:customStyle="1" w:styleId="23">
    <w:name w:val="Цитата 2 Знак"/>
    <w:basedOn w:val="a0"/>
    <w:link w:val="22"/>
    <w:rsid w:val="000E2781"/>
    <w:rPr>
      <w:i/>
      <w:iCs/>
      <w:color w:val="000000"/>
      <w:sz w:val="24"/>
      <w:szCs w:val="24"/>
      <w:lang w:val="ru-RU" w:eastAsia="ru-RU" w:bidi="ar-SA"/>
    </w:rPr>
  </w:style>
  <w:style w:type="paragraph" w:customStyle="1" w:styleId="210">
    <w:name w:val="Основной текст 21"/>
    <w:basedOn w:val="a"/>
    <w:rsid w:val="008233E2"/>
    <w:pPr>
      <w:suppressAutoHyphens/>
      <w:jc w:val="both"/>
    </w:pPr>
    <w:rPr>
      <w:spacing w:val="-2"/>
      <w:sz w:val="20"/>
      <w:szCs w:val="20"/>
      <w:lang w:eastAsia="ar-SA"/>
    </w:rPr>
  </w:style>
  <w:style w:type="character" w:styleId="aff">
    <w:name w:val="FollowedHyperlink"/>
    <w:basedOn w:val="a0"/>
    <w:uiPriority w:val="99"/>
    <w:semiHidden/>
    <w:unhideWhenUsed/>
    <w:rsid w:val="001B0484"/>
    <w:rPr>
      <w:color w:val="800080" w:themeColor="followedHyperlink"/>
      <w:u w:val="single"/>
    </w:rPr>
  </w:style>
  <w:style w:type="character" w:customStyle="1" w:styleId="apple-style-span">
    <w:name w:val="apple-style-span"/>
    <w:basedOn w:val="a0"/>
    <w:rsid w:val="00BD4FF2"/>
  </w:style>
  <w:style w:type="paragraph" w:customStyle="1" w:styleId="Textbody">
    <w:name w:val="Text body"/>
    <w:basedOn w:val="a"/>
    <w:rsid w:val="00EC614F"/>
    <w:pPr>
      <w:widowControl w:val="0"/>
      <w:suppressAutoHyphens/>
      <w:autoSpaceDN w:val="0"/>
      <w:spacing w:after="120"/>
      <w:textAlignment w:val="baseline"/>
    </w:pPr>
    <w:rPr>
      <w:rFonts w:eastAsia="Andale Sans UI" w:cs="Tahoma"/>
      <w:kern w:val="3"/>
      <w:lang w:val="de-DE" w:eastAsia="ja-JP" w:bidi="fa-IR"/>
    </w:rPr>
  </w:style>
  <w:style w:type="character" w:customStyle="1" w:styleId="StrongEmphasis">
    <w:name w:val="Strong Emphasis"/>
    <w:rsid w:val="00EC614F"/>
    <w:rPr>
      <w:b/>
      <w:bCs/>
    </w:rPr>
  </w:style>
  <w:style w:type="paragraph" w:customStyle="1" w:styleId="Standard">
    <w:name w:val="Standard"/>
    <w:rsid w:val="00EC614F"/>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Текст1"/>
    <w:basedOn w:val="a"/>
    <w:rsid w:val="00976359"/>
    <w:rPr>
      <w:rFonts w:ascii="Courier New" w:hAnsi="Courier New" w:cs="Courier New"/>
      <w:sz w:val="20"/>
      <w:szCs w:val="20"/>
      <w:lang w:eastAsia="ar-SA"/>
    </w:rPr>
  </w:style>
  <w:style w:type="character" w:customStyle="1" w:styleId="211pt">
    <w:name w:val="Основной текст (2) + 11 pt;Не полужирный"/>
    <w:basedOn w:val="a0"/>
    <w:rsid w:val="00A460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basedOn w:val="a0"/>
    <w:link w:val="25"/>
    <w:rsid w:val="00A460B2"/>
    <w:rPr>
      <w:b/>
      <w:bCs/>
      <w:shd w:val="clear" w:color="auto" w:fill="FFFFFF"/>
    </w:rPr>
  </w:style>
  <w:style w:type="paragraph" w:customStyle="1" w:styleId="25">
    <w:name w:val="Основной текст (2)"/>
    <w:basedOn w:val="a"/>
    <w:link w:val="24"/>
    <w:rsid w:val="00A460B2"/>
    <w:pPr>
      <w:widowControl w:val="0"/>
      <w:shd w:val="clear" w:color="auto" w:fill="FFFFFF"/>
      <w:spacing w:before="900" w:after="120" w:line="0" w:lineRule="atLeast"/>
    </w:pPr>
    <w:rPr>
      <w:b/>
      <w:bCs/>
      <w:sz w:val="20"/>
      <w:szCs w:val="20"/>
    </w:rPr>
  </w:style>
  <w:style w:type="character" w:customStyle="1" w:styleId="26">
    <w:name w:val="Основной текст (2) + Малые прописные"/>
    <w:basedOn w:val="24"/>
    <w:rsid w:val="00A460B2"/>
    <w:rPr>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7">
    <w:name w:val="Основной текст (2) + Курсив"/>
    <w:basedOn w:val="24"/>
    <w:rsid w:val="00A460B2"/>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7pt">
    <w:name w:val="Основной текст (2) + 7 pt"/>
    <w:basedOn w:val="24"/>
    <w:rsid w:val="00A460B2"/>
    <w:rPr>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BookmanOldStyle75pt0pt">
    <w:name w:val="Основной текст (2) + Bookman Old Style;7;5 pt;Малые прописные;Интервал 0 pt"/>
    <w:basedOn w:val="24"/>
    <w:rsid w:val="00A460B2"/>
    <w:rPr>
      <w:rFonts w:ascii="Bookman Old Style" w:eastAsia="Bookman Old Style" w:hAnsi="Bookman Old Style" w:cs="Bookman Old Style"/>
      <w:b w:val="0"/>
      <w:bCs w:val="0"/>
      <w:i w:val="0"/>
      <w:iCs w:val="0"/>
      <w:smallCaps/>
      <w:strike w:val="0"/>
      <w:color w:val="000000"/>
      <w:spacing w:val="10"/>
      <w:w w:val="100"/>
      <w:position w:val="0"/>
      <w:sz w:val="15"/>
      <w:szCs w:val="15"/>
      <w:u w:val="none"/>
      <w:shd w:val="clear" w:color="auto" w:fill="FFFFFF"/>
      <w:lang w:val="ru-RU" w:eastAsia="ru-RU" w:bidi="ru-RU"/>
    </w:rPr>
  </w:style>
  <w:style w:type="character" w:customStyle="1" w:styleId="21pt">
    <w:name w:val="Основной текст (2) + Курсив;Интервал 1 pt"/>
    <w:basedOn w:val="24"/>
    <w:rsid w:val="00A460B2"/>
    <w:rPr>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210pt">
    <w:name w:val="Основной текст (2) + 10 pt"/>
    <w:basedOn w:val="24"/>
    <w:rsid w:val="00A460B2"/>
    <w:rPr>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95pt">
    <w:name w:val="Основной текст (2) + 9;5 pt;Малые прописные"/>
    <w:basedOn w:val="24"/>
    <w:rsid w:val="00A460B2"/>
    <w:rPr>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21pt0">
    <w:name w:val="Основной текст (2) + Интервал 1 pt"/>
    <w:basedOn w:val="24"/>
    <w:rsid w:val="00A460B2"/>
    <w:rPr>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2BookmanOldStyle55pt">
    <w:name w:val="Основной текст (2) + Bookman Old Style;5;5 pt"/>
    <w:basedOn w:val="24"/>
    <w:rsid w:val="00A460B2"/>
    <w:rPr>
      <w:rFonts w:ascii="Bookman Old Style" w:eastAsia="Bookman Old Style" w:hAnsi="Bookman Old Style" w:cs="Bookman Old Style"/>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FontStyle11">
    <w:name w:val="Font Style11"/>
    <w:basedOn w:val="a0"/>
    <w:uiPriority w:val="99"/>
    <w:rsid w:val="00335A9B"/>
    <w:rPr>
      <w:rFonts w:ascii="Times New Roman" w:hAnsi="Times New Roman" w:cs="Times New Roman"/>
      <w:sz w:val="22"/>
      <w:szCs w:val="22"/>
    </w:rPr>
  </w:style>
  <w:style w:type="paragraph" w:customStyle="1" w:styleId="Style2">
    <w:name w:val="Style2"/>
    <w:basedOn w:val="a"/>
    <w:uiPriority w:val="99"/>
    <w:rsid w:val="00335A9B"/>
    <w:pPr>
      <w:widowControl w:val="0"/>
      <w:autoSpaceDE w:val="0"/>
      <w:autoSpaceDN w:val="0"/>
      <w:adjustRightInd w:val="0"/>
      <w:spacing w:line="278" w:lineRule="exact"/>
      <w:jc w:val="center"/>
    </w:pPr>
    <w:rPr>
      <w:rFonts w:eastAsiaTheme="minorEastAsia"/>
    </w:rPr>
  </w:style>
  <w:style w:type="paragraph" w:customStyle="1" w:styleId="Style3">
    <w:name w:val="Style3"/>
    <w:basedOn w:val="a"/>
    <w:uiPriority w:val="99"/>
    <w:rsid w:val="00335A9B"/>
    <w:pPr>
      <w:widowControl w:val="0"/>
      <w:autoSpaceDE w:val="0"/>
      <w:autoSpaceDN w:val="0"/>
      <w:adjustRightInd w:val="0"/>
      <w:spacing w:line="276" w:lineRule="exact"/>
    </w:pPr>
    <w:rPr>
      <w:rFonts w:eastAsiaTheme="minorEastAsia"/>
    </w:rPr>
  </w:style>
  <w:style w:type="character" w:customStyle="1" w:styleId="blk">
    <w:name w:val="blk"/>
    <w:basedOn w:val="a0"/>
    <w:rsid w:val="00AA74C0"/>
  </w:style>
  <w:style w:type="paragraph" w:customStyle="1" w:styleId="s1">
    <w:name w:val="s_1"/>
    <w:basedOn w:val="a"/>
    <w:rsid w:val="00B136C8"/>
    <w:pPr>
      <w:spacing w:before="100" w:beforeAutospacing="1" w:after="100" w:afterAutospacing="1"/>
    </w:pPr>
  </w:style>
  <w:style w:type="paragraph" w:customStyle="1" w:styleId="Style1">
    <w:name w:val="Style1"/>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character" w:customStyle="1" w:styleId="FontStyle13">
    <w:name w:val="Font Style13"/>
    <w:basedOn w:val="a0"/>
    <w:uiPriority w:val="99"/>
    <w:rsid w:val="001C6FD1"/>
    <w:rPr>
      <w:rFonts w:ascii="Calibri" w:hAnsi="Calibri" w:cs="Calibri"/>
      <w:sz w:val="20"/>
      <w:szCs w:val="20"/>
    </w:rPr>
  </w:style>
  <w:style w:type="character" w:customStyle="1" w:styleId="FontStyle12">
    <w:name w:val="Font Style12"/>
    <w:basedOn w:val="a0"/>
    <w:uiPriority w:val="99"/>
    <w:rsid w:val="001C6FD1"/>
    <w:rPr>
      <w:rFonts w:ascii="Calibri" w:hAnsi="Calibri" w:cs="Calibri"/>
      <w:i/>
      <w:iCs/>
      <w:sz w:val="20"/>
      <w:szCs w:val="20"/>
    </w:rPr>
  </w:style>
  <w:style w:type="paragraph" w:customStyle="1" w:styleId="Style4">
    <w:name w:val="Style4"/>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paragraph" w:customStyle="1" w:styleId="msonospacing0">
    <w:name w:val="msonospacing"/>
    <w:rsid w:val="00B1632E"/>
    <w:pPr>
      <w:widowControl w:val="0"/>
      <w:autoSpaceDE w:val="0"/>
      <w:autoSpaceDN w:val="0"/>
      <w:adjustRightInd w:val="0"/>
    </w:pPr>
  </w:style>
  <w:style w:type="character" w:customStyle="1" w:styleId="BodytextCalibri105pt">
    <w:name w:val="Body text + Calibri;10;5 pt"/>
    <w:basedOn w:val="a0"/>
    <w:rsid w:val="000050C0"/>
    <w:rPr>
      <w:rFonts w:ascii="Calibri" w:eastAsia="Calibri" w:hAnsi="Calibri" w:cs="Calibri"/>
      <w:color w:val="000000"/>
      <w:spacing w:val="0"/>
      <w:w w:val="100"/>
      <w:position w:val="0"/>
      <w:sz w:val="21"/>
      <w:szCs w:val="21"/>
      <w:shd w:val="clear" w:color="auto" w:fill="FFFFFF"/>
      <w:lang w:val="ru-RU"/>
    </w:rPr>
  </w:style>
  <w:style w:type="character" w:customStyle="1" w:styleId="BodytextCalibri105ptBoldItalicSpacing3pt">
    <w:name w:val="Body text + Calibri;10;5 pt;Bold;Italic;Spacing 3 pt"/>
    <w:basedOn w:val="a0"/>
    <w:rsid w:val="000050C0"/>
    <w:rPr>
      <w:rFonts w:ascii="Calibri" w:eastAsia="Calibri" w:hAnsi="Calibri" w:cs="Calibri"/>
      <w:b/>
      <w:bCs/>
      <w:i/>
      <w:iCs/>
      <w:color w:val="000000"/>
      <w:spacing w:val="60"/>
      <w:w w:val="100"/>
      <w:position w:val="0"/>
      <w:sz w:val="21"/>
      <w:szCs w:val="21"/>
      <w:shd w:val="clear" w:color="auto" w:fill="FFFFFF"/>
      <w:lang w:val="ru-RU"/>
    </w:rPr>
  </w:style>
  <w:style w:type="numbering" w:customStyle="1" w:styleId="WWNum8">
    <w:name w:val="WWNum8"/>
    <w:basedOn w:val="a2"/>
    <w:rsid w:val="00841DE0"/>
    <w:pPr>
      <w:numPr>
        <w:numId w:val="6"/>
      </w:numPr>
    </w:pPr>
  </w:style>
  <w:style w:type="numbering" w:customStyle="1" w:styleId="WWNum9">
    <w:name w:val="WWNum9"/>
    <w:basedOn w:val="a2"/>
    <w:rsid w:val="00841DE0"/>
    <w:pPr>
      <w:numPr>
        <w:numId w:val="7"/>
      </w:numPr>
    </w:pPr>
  </w:style>
  <w:style w:type="numbering" w:customStyle="1" w:styleId="WWNum10">
    <w:name w:val="WWNum10"/>
    <w:basedOn w:val="a2"/>
    <w:rsid w:val="00841DE0"/>
    <w:pPr>
      <w:numPr>
        <w:numId w:val="8"/>
      </w:numPr>
    </w:pPr>
  </w:style>
  <w:style w:type="paragraph" w:customStyle="1" w:styleId="110">
    <w:name w:val="Заголовок 11"/>
    <w:basedOn w:val="Standard"/>
    <w:next w:val="Textbody"/>
    <w:rsid w:val="00841DE0"/>
    <w:pPr>
      <w:keepNext/>
      <w:widowControl/>
      <w:jc w:val="right"/>
      <w:outlineLvl w:val="0"/>
    </w:pPr>
    <w:rPr>
      <w:rFonts w:eastAsia="Times New Roman" w:cs="Times New Roman"/>
      <w:lang w:val="ru-RU" w:eastAsia="ar-SA" w:bidi="ar-SA"/>
    </w:rPr>
  </w:style>
  <w:style w:type="paragraph" w:customStyle="1" w:styleId="TableContents">
    <w:name w:val="Table Contents"/>
    <w:basedOn w:val="Standard"/>
    <w:rsid w:val="00841DE0"/>
    <w:pPr>
      <w:widowControl/>
      <w:suppressLineNumbers/>
    </w:pPr>
    <w:rPr>
      <w:rFonts w:eastAsia="Times New Roman" w:cs="Times New Roman"/>
      <w:lang w:val="ru-RU" w:eastAsia="ar-SA" w:bidi="ar-SA"/>
    </w:rPr>
  </w:style>
  <w:style w:type="paragraph" w:customStyle="1" w:styleId="aff0">
    <w:name w:val="Прижатый влево"/>
    <w:basedOn w:val="Standard"/>
    <w:rsid w:val="00841DE0"/>
    <w:pPr>
      <w:widowControl/>
    </w:pPr>
    <w:rPr>
      <w:rFonts w:ascii="Arial" w:eastAsia="Calibri" w:hAnsi="Arial" w:cs="Arial"/>
      <w:lang w:val="ru-RU" w:eastAsia="ru-RU" w:bidi="ar-SA"/>
    </w:rPr>
  </w:style>
  <w:style w:type="paragraph" w:customStyle="1" w:styleId="Default">
    <w:name w:val="Default"/>
    <w:rsid w:val="00841DE0"/>
    <w:pPr>
      <w:suppressAutoHyphens/>
      <w:autoSpaceDN w:val="0"/>
      <w:textAlignment w:val="baseline"/>
    </w:pPr>
    <w:rPr>
      <w:color w:val="000000"/>
      <w:kern w:val="3"/>
      <w:sz w:val="24"/>
      <w:szCs w:val="24"/>
    </w:rPr>
  </w:style>
  <w:style w:type="paragraph" w:customStyle="1" w:styleId="310">
    <w:name w:val="Заголовок 31"/>
    <w:basedOn w:val="Standard"/>
    <w:next w:val="Textbody"/>
    <w:rsid w:val="00EE293B"/>
    <w:pPr>
      <w:keepNext/>
      <w:spacing w:before="240" w:after="120"/>
      <w:outlineLvl w:val="2"/>
    </w:pPr>
    <w:rPr>
      <w:rFonts w:eastAsia="MS Gothic"/>
      <w:b/>
      <w:bCs/>
      <w:sz w:val="28"/>
      <w:szCs w:val="28"/>
    </w:rPr>
  </w:style>
  <w:style w:type="numbering" w:customStyle="1" w:styleId="WWNum11">
    <w:name w:val="WWNum11"/>
    <w:basedOn w:val="a2"/>
    <w:rsid w:val="00EE293B"/>
    <w:pPr>
      <w:numPr>
        <w:numId w:val="9"/>
      </w:numPr>
    </w:pPr>
  </w:style>
  <w:style w:type="paragraph" w:customStyle="1" w:styleId="Textbodyindent">
    <w:name w:val="Text body indent"/>
    <w:basedOn w:val="Standard"/>
    <w:rsid w:val="00EE293B"/>
    <w:pPr>
      <w:widowControl/>
      <w:ind w:left="283" w:firstLine="708"/>
      <w:jc w:val="both"/>
    </w:pPr>
    <w:rPr>
      <w:rFonts w:eastAsia="Times New Roman" w:cs="Times New Roman"/>
      <w:lang w:val="ru-RU" w:eastAsia="zh-CN" w:bidi="ar-SA"/>
    </w:rPr>
  </w:style>
  <w:style w:type="numbering" w:customStyle="1" w:styleId="WWNum1">
    <w:name w:val="WWNum1"/>
    <w:basedOn w:val="a2"/>
    <w:rsid w:val="00AC5CC0"/>
    <w:pPr>
      <w:numPr>
        <w:numId w:val="10"/>
      </w:numPr>
    </w:pPr>
  </w:style>
  <w:style w:type="numbering" w:customStyle="1" w:styleId="WWNum2">
    <w:name w:val="WWNum2"/>
    <w:basedOn w:val="a2"/>
    <w:rsid w:val="00AC5CC0"/>
    <w:pPr>
      <w:numPr>
        <w:numId w:val="11"/>
      </w:numPr>
    </w:pPr>
  </w:style>
  <w:style w:type="numbering" w:customStyle="1" w:styleId="WWNum3">
    <w:name w:val="WWNum3"/>
    <w:basedOn w:val="a2"/>
    <w:rsid w:val="00AC5CC0"/>
    <w:pPr>
      <w:numPr>
        <w:numId w:val="12"/>
      </w:numPr>
    </w:pPr>
  </w:style>
  <w:style w:type="numbering" w:customStyle="1" w:styleId="WWNum4">
    <w:name w:val="WWNum4"/>
    <w:basedOn w:val="a2"/>
    <w:rsid w:val="00AC5CC0"/>
    <w:pPr>
      <w:numPr>
        <w:numId w:val="13"/>
      </w:numPr>
    </w:pPr>
  </w:style>
  <w:style w:type="numbering" w:customStyle="1" w:styleId="WWNum5">
    <w:name w:val="WWNum5"/>
    <w:basedOn w:val="a2"/>
    <w:rsid w:val="00AC5CC0"/>
    <w:pPr>
      <w:numPr>
        <w:numId w:val="14"/>
      </w:numPr>
    </w:pPr>
  </w:style>
  <w:style w:type="numbering" w:customStyle="1" w:styleId="WWNum6">
    <w:name w:val="WWNum6"/>
    <w:basedOn w:val="a2"/>
    <w:rsid w:val="00AC5CC0"/>
    <w:pPr>
      <w:numPr>
        <w:numId w:val="15"/>
      </w:numPr>
    </w:pPr>
  </w:style>
  <w:style w:type="character" w:customStyle="1" w:styleId="90">
    <w:name w:val="Заголовок 9 Знак"/>
    <w:basedOn w:val="a0"/>
    <w:link w:val="9"/>
    <w:rsid w:val="006967B5"/>
    <w:rPr>
      <w:b/>
      <w:bCs/>
      <w:sz w:val="24"/>
      <w:szCs w:val="24"/>
    </w:rPr>
  </w:style>
  <w:style w:type="numbering" w:customStyle="1" w:styleId="WWNum81">
    <w:name w:val="WWNum81"/>
    <w:basedOn w:val="a2"/>
    <w:rsid w:val="006967B5"/>
  </w:style>
  <w:style w:type="numbering" w:customStyle="1" w:styleId="WWNum91">
    <w:name w:val="WWNum91"/>
    <w:basedOn w:val="a2"/>
    <w:rsid w:val="006967B5"/>
  </w:style>
  <w:style w:type="numbering" w:customStyle="1" w:styleId="WWNum101">
    <w:name w:val="WWNum101"/>
    <w:basedOn w:val="a2"/>
    <w:rsid w:val="006967B5"/>
  </w:style>
  <w:style w:type="numbering" w:customStyle="1" w:styleId="WWNum111">
    <w:name w:val="WWNum111"/>
    <w:basedOn w:val="a2"/>
    <w:rsid w:val="006967B5"/>
  </w:style>
  <w:style w:type="numbering" w:customStyle="1" w:styleId="13">
    <w:name w:val="Нет списка1"/>
    <w:next w:val="a2"/>
    <w:uiPriority w:val="99"/>
    <w:semiHidden/>
    <w:unhideWhenUsed/>
    <w:rsid w:val="006967B5"/>
  </w:style>
  <w:style w:type="character" w:styleId="aff1">
    <w:name w:val="page number"/>
    <w:basedOn w:val="a0"/>
    <w:rsid w:val="006967B5"/>
  </w:style>
  <w:style w:type="paragraph" w:styleId="aff2">
    <w:name w:val="endnote text"/>
    <w:basedOn w:val="a"/>
    <w:link w:val="aff3"/>
    <w:semiHidden/>
    <w:rsid w:val="006967B5"/>
    <w:pPr>
      <w:spacing w:before="120"/>
      <w:jc w:val="both"/>
    </w:pPr>
    <w:rPr>
      <w:sz w:val="20"/>
      <w:szCs w:val="20"/>
    </w:rPr>
  </w:style>
  <w:style w:type="character" w:customStyle="1" w:styleId="aff3">
    <w:name w:val="Текст концевой сноски Знак"/>
    <w:basedOn w:val="a0"/>
    <w:link w:val="aff2"/>
    <w:semiHidden/>
    <w:rsid w:val="006967B5"/>
  </w:style>
  <w:style w:type="character" w:styleId="aff4">
    <w:name w:val="endnote reference"/>
    <w:basedOn w:val="a0"/>
    <w:semiHidden/>
    <w:rsid w:val="006967B5"/>
    <w:rPr>
      <w:vertAlign w:val="superscript"/>
    </w:rPr>
  </w:style>
  <w:style w:type="paragraph" w:customStyle="1" w:styleId="aff5">
    <w:name w:val="Пункт б/н"/>
    <w:basedOn w:val="a"/>
    <w:semiHidden/>
    <w:rsid w:val="006967B5"/>
    <w:pPr>
      <w:tabs>
        <w:tab w:val="left" w:pos="1134"/>
      </w:tabs>
      <w:ind w:firstLine="567"/>
      <w:jc w:val="both"/>
    </w:pPr>
  </w:style>
  <w:style w:type="paragraph" w:customStyle="1" w:styleId="-">
    <w:name w:val="Контракт-раздел"/>
    <w:basedOn w:val="a"/>
    <w:next w:val="-0"/>
    <w:rsid w:val="006967B5"/>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967B5"/>
    <w:pPr>
      <w:numPr>
        <w:ilvl w:val="1"/>
        <w:numId w:val="16"/>
      </w:numPr>
      <w:jc w:val="both"/>
    </w:pPr>
  </w:style>
  <w:style w:type="paragraph" w:customStyle="1" w:styleId="-1">
    <w:name w:val="Контракт-подпункт"/>
    <w:basedOn w:val="a"/>
    <w:rsid w:val="006967B5"/>
    <w:pPr>
      <w:numPr>
        <w:ilvl w:val="2"/>
        <w:numId w:val="16"/>
      </w:numPr>
      <w:jc w:val="both"/>
    </w:pPr>
  </w:style>
  <w:style w:type="paragraph" w:customStyle="1" w:styleId="-2">
    <w:name w:val="Контракт-подподпункт"/>
    <w:basedOn w:val="a"/>
    <w:rsid w:val="006967B5"/>
    <w:pPr>
      <w:numPr>
        <w:ilvl w:val="3"/>
        <w:numId w:val="16"/>
      </w:numPr>
      <w:jc w:val="both"/>
    </w:pPr>
  </w:style>
  <w:style w:type="paragraph" w:styleId="aff6">
    <w:name w:val="footnote text"/>
    <w:basedOn w:val="a"/>
    <w:link w:val="aff7"/>
    <w:semiHidden/>
    <w:rsid w:val="006967B5"/>
    <w:pPr>
      <w:spacing w:before="120"/>
      <w:jc w:val="both"/>
    </w:pPr>
    <w:rPr>
      <w:sz w:val="20"/>
      <w:szCs w:val="20"/>
    </w:rPr>
  </w:style>
  <w:style w:type="character" w:customStyle="1" w:styleId="aff7">
    <w:name w:val="Текст сноски Знак"/>
    <w:basedOn w:val="a0"/>
    <w:link w:val="aff6"/>
    <w:semiHidden/>
    <w:rsid w:val="006967B5"/>
  </w:style>
  <w:style w:type="character" w:styleId="aff8">
    <w:name w:val="footnote reference"/>
    <w:basedOn w:val="a0"/>
    <w:semiHidden/>
    <w:rsid w:val="006967B5"/>
    <w:rPr>
      <w:vertAlign w:val="superscript"/>
    </w:rPr>
  </w:style>
  <w:style w:type="table" w:customStyle="1" w:styleId="14">
    <w:name w:val="Сетка таблицы1"/>
    <w:basedOn w:val="a1"/>
    <w:next w:val="a6"/>
    <w:rsid w:val="0069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m">
    <w:name w:val="param"/>
    <w:basedOn w:val="a0"/>
    <w:rsid w:val="00622106"/>
  </w:style>
  <w:style w:type="character" w:customStyle="1" w:styleId="value">
    <w:name w:val="value"/>
    <w:basedOn w:val="a0"/>
    <w:rsid w:val="00622106"/>
  </w:style>
  <w:style w:type="paragraph" w:customStyle="1" w:styleId="aff9">
    <w:name w:val="Нормальный (таблица)"/>
    <w:basedOn w:val="a"/>
    <w:next w:val="a"/>
    <w:uiPriority w:val="99"/>
    <w:rsid w:val="00622106"/>
    <w:pPr>
      <w:widowControl w:val="0"/>
      <w:autoSpaceDE w:val="0"/>
      <w:autoSpaceDN w:val="0"/>
      <w:adjustRightInd w:val="0"/>
      <w:jc w:val="both"/>
    </w:pPr>
    <w:rPr>
      <w:rFonts w:ascii="Times New Roman CYR" w:hAnsi="Times New Roman CYR" w:cs="Times New Roman CYR"/>
    </w:rPr>
  </w:style>
  <w:style w:type="character" w:customStyle="1" w:styleId="FontStyle37">
    <w:name w:val="Font Style37"/>
    <w:basedOn w:val="a0"/>
    <w:uiPriority w:val="99"/>
    <w:rsid w:val="00805761"/>
    <w:rPr>
      <w:rFonts w:ascii="Times New Roman" w:hAnsi="Times New Roman" w:cs="Times New Roman"/>
      <w:sz w:val="22"/>
      <w:szCs w:val="22"/>
    </w:rPr>
  </w:style>
  <w:style w:type="character" w:customStyle="1" w:styleId="FontStyle42">
    <w:name w:val="Font Style42"/>
    <w:basedOn w:val="a0"/>
    <w:uiPriority w:val="99"/>
    <w:rsid w:val="00805761"/>
    <w:rPr>
      <w:rFonts w:ascii="Times New Roman" w:hAnsi="Times New Roman" w:cs="Times New Roman"/>
      <w:sz w:val="18"/>
      <w:szCs w:val="18"/>
    </w:rPr>
  </w:style>
  <w:style w:type="paragraph" w:styleId="33">
    <w:name w:val="Body Text Indent 3"/>
    <w:basedOn w:val="a"/>
    <w:link w:val="34"/>
    <w:uiPriority w:val="99"/>
    <w:unhideWhenUsed/>
    <w:rsid w:val="00B94751"/>
    <w:pPr>
      <w:spacing w:after="120"/>
      <w:ind w:left="283"/>
    </w:pPr>
    <w:rPr>
      <w:sz w:val="16"/>
      <w:szCs w:val="16"/>
    </w:rPr>
  </w:style>
  <w:style w:type="character" w:customStyle="1" w:styleId="34">
    <w:name w:val="Основной текст с отступом 3 Знак"/>
    <w:basedOn w:val="a0"/>
    <w:link w:val="33"/>
    <w:uiPriority w:val="99"/>
    <w:rsid w:val="00B94751"/>
    <w:rPr>
      <w:sz w:val="16"/>
      <w:szCs w:val="16"/>
    </w:rPr>
  </w:style>
  <w:style w:type="table" w:customStyle="1" w:styleId="28">
    <w:name w:val="Сетка таблицы2"/>
    <w:basedOn w:val="a1"/>
    <w:next w:val="a6"/>
    <w:uiPriority w:val="59"/>
    <w:rsid w:val="00AA65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mrcssattr">
    <w:name w:val="msobodytext_mr_css_attr"/>
    <w:basedOn w:val="a"/>
    <w:rsid w:val="004E58DE"/>
    <w:pPr>
      <w:spacing w:before="100" w:beforeAutospacing="1" w:after="100" w:afterAutospacing="1"/>
    </w:pPr>
  </w:style>
  <w:style w:type="character" w:customStyle="1" w:styleId="FontStyle26">
    <w:name w:val="Font Style26"/>
    <w:uiPriority w:val="99"/>
    <w:rsid w:val="0067538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840">
      <w:bodyDiv w:val="1"/>
      <w:marLeft w:val="0"/>
      <w:marRight w:val="0"/>
      <w:marTop w:val="0"/>
      <w:marBottom w:val="0"/>
      <w:divBdr>
        <w:top w:val="none" w:sz="0" w:space="0" w:color="auto"/>
        <w:left w:val="none" w:sz="0" w:space="0" w:color="auto"/>
        <w:bottom w:val="none" w:sz="0" w:space="0" w:color="auto"/>
        <w:right w:val="none" w:sz="0" w:space="0" w:color="auto"/>
      </w:divBdr>
    </w:div>
    <w:div w:id="50618552">
      <w:bodyDiv w:val="1"/>
      <w:marLeft w:val="0"/>
      <w:marRight w:val="0"/>
      <w:marTop w:val="0"/>
      <w:marBottom w:val="0"/>
      <w:divBdr>
        <w:top w:val="none" w:sz="0" w:space="0" w:color="auto"/>
        <w:left w:val="none" w:sz="0" w:space="0" w:color="auto"/>
        <w:bottom w:val="none" w:sz="0" w:space="0" w:color="auto"/>
        <w:right w:val="none" w:sz="0" w:space="0" w:color="auto"/>
      </w:divBdr>
    </w:div>
    <w:div w:id="144515662">
      <w:bodyDiv w:val="1"/>
      <w:marLeft w:val="0"/>
      <w:marRight w:val="0"/>
      <w:marTop w:val="0"/>
      <w:marBottom w:val="0"/>
      <w:divBdr>
        <w:top w:val="none" w:sz="0" w:space="0" w:color="auto"/>
        <w:left w:val="none" w:sz="0" w:space="0" w:color="auto"/>
        <w:bottom w:val="none" w:sz="0" w:space="0" w:color="auto"/>
        <w:right w:val="none" w:sz="0" w:space="0" w:color="auto"/>
      </w:divBdr>
      <w:divsChild>
        <w:div w:id="2045590749">
          <w:marLeft w:val="0"/>
          <w:marRight w:val="0"/>
          <w:marTop w:val="120"/>
          <w:marBottom w:val="0"/>
          <w:divBdr>
            <w:top w:val="none" w:sz="0" w:space="0" w:color="auto"/>
            <w:left w:val="none" w:sz="0" w:space="0" w:color="auto"/>
            <w:bottom w:val="none" w:sz="0" w:space="0" w:color="auto"/>
            <w:right w:val="none" w:sz="0" w:space="0" w:color="auto"/>
          </w:divBdr>
        </w:div>
        <w:div w:id="277757568">
          <w:marLeft w:val="0"/>
          <w:marRight w:val="0"/>
          <w:marTop w:val="120"/>
          <w:marBottom w:val="0"/>
          <w:divBdr>
            <w:top w:val="none" w:sz="0" w:space="0" w:color="auto"/>
            <w:left w:val="none" w:sz="0" w:space="0" w:color="auto"/>
            <w:bottom w:val="none" w:sz="0" w:space="0" w:color="auto"/>
            <w:right w:val="none" w:sz="0" w:space="0" w:color="auto"/>
          </w:divBdr>
        </w:div>
        <w:div w:id="1186947933">
          <w:marLeft w:val="0"/>
          <w:marRight w:val="0"/>
          <w:marTop w:val="120"/>
          <w:marBottom w:val="0"/>
          <w:divBdr>
            <w:top w:val="none" w:sz="0" w:space="0" w:color="auto"/>
            <w:left w:val="none" w:sz="0" w:space="0" w:color="auto"/>
            <w:bottom w:val="none" w:sz="0" w:space="0" w:color="auto"/>
            <w:right w:val="none" w:sz="0" w:space="0" w:color="auto"/>
          </w:divBdr>
        </w:div>
        <w:div w:id="2085060242">
          <w:marLeft w:val="0"/>
          <w:marRight w:val="0"/>
          <w:marTop w:val="120"/>
          <w:marBottom w:val="0"/>
          <w:divBdr>
            <w:top w:val="none" w:sz="0" w:space="0" w:color="auto"/>
            <w:left w:val="none" w:sz="0" w:space="0" w:color="auto"/>
            <w:bottom w:val="none" w:sz="0" w:space="0" w:color="auto"/>
            <w:right w:val="none" w:sz="0" w:space="0" w:color="auto"/>
          </w:divBdr>
        </w:div>
        <w:div w:id="1512253832">
          <w:marLeft w:val="0"/>
          <w:marRight w:val="0"/>
          <w:marTop w:val="120"/>
          <w:marBottom w:val="0"/>
          <w:divBdr>
            <w:top w:val="none" w:sz="0" w:space="0" w:color="auto"/>
            <w:left w:val="none" w:sz="0" w:space="0" w:color="auto"/>
            <w:bottom w:val="none" w:sz="0" w:space="0" w:color="auto"/>
            <w:right w:val="none" w:sz="0" w:space="0" w:color="auto"/>
          </w:divBdr>
        </w:div>
        <w:div w:id="1665158569">
          <w:marLeft w:val="0"/>
          <w:marRight w:val="0"/>
          <w:marTop w:val="120"/>
          <w:marBottom w:val="0"/>
          <w:divBdr>
            <w:top w:val="none" w:sz="0" w:space="0" w:color="auto"/>
            <w:left w:val="none" w:sz="0" w:space="0" w:color="auto"/>
            <w:bottom w:val="none" w:sz="0" w:space="0" w:color="auto"/>
            <w:right w:val="none" w:sz="0" w:space="0" w:color="auto"/>
          </w:divBdr>
        </w:div>
        <w:div w:id="1651908179">
          <w:marLeft w:val="0"/>
          <w:marRight w:val="0"/>
          <w:marTop w:val="120"/>
          <w:marBottom w:val="0"/>
          <w:divBdr>
            <w:top w:val="none" w:sz="0" w:space="0" w:color="auto"/>
            <w:left w:val="none" w:sz="0" w:space="0" w:color="auto"/>
            <w:bottom w:val="none" w:sz="0" w:space="0" w:color="auto"/>
            <w:right w:val="none" w:sz="0" w:space="0" w:color="auto"/>
          </w:divBdr>
        </w:div>
        <w:div w:id="2047288598">
          <w:marLeft w:val="0"/>
          <w:marRight w:val="0"/>
          <w:marTop w:val="120"/>
          <w:marBottom w:val="0"/>
          <w:divBdr>
            <w:top w:val="none" w:sz="0" w:space="0" w:color="auto"/>
            <w:left w:val="none" w:sz="0" w:space="0" w:color="auto"/>
            <w:bottom w:val="none" w:sz="0" w:space="0" w:color="auto"/>
            <w:right w:val="none" w:sz="0" w:space="0" w:color="auto"/>
          </w:divBdr>
        </w:div>
        <w:div w:id="1642886780">
          <w:marLeft w:val="0"/>
          <w:marRight w:val="0"/>
          <w:marTop w:val="120"/>
          <w:marBottom w:val="0"/>
          <w:divBdr>
            <w:top w:val="none" w:sz="0" w:space="0" w:color="auto"/>
            <w:left w:val="none" w:sz="0" w:space="0" w:color="auto"/>
            <w:bottom w:val="none" w:sz="0" w:space="0" w:color="auto"/>
            <w:right w:val="none" w:sz="0" w:space="0" w:color="auto"/>
          </w:divBdr>
        </w:div>
        <w:div w:id="821971855">
          <w:marLeft w:val="0"/>
          <w:marRight w:val="0"/>
          <w:marTop w:val="120"/>
          <w:marBottom w:val="0"/>
          <w:divBdr>
            <w:top w:val="none" w:sz="0" w:space="0" w:color="auto"/>
            <w:left w:val="none" w:sz="0" w:space="0" w:color="auto"/>
            <w:bottom w:val="none" w:sz="0" w:space="0" w:color="auto"/>
            <w:right w:val="none" w:sz="0" w:space="0" w:color="auto"/>
          </w:divBdr>
        </w:div>
        <w:div w:id="1289553754">
          <w:marLeft w:val="0"/>
          <w:marRight w:val="0"/>
          <w:marTop w:val="120"/>
          <w:marBottom w:val="0"/>
          <w:divBdr>
            <w:top w:val="none" w:sz="0" w:space="0" w:color="auto"/>
            <w:left w:val="none" w:sz="0" w:space="0" w:color="auto"/>
            <w:bottom w:val="none" w:sz="0" w:space="0" w:color="auto"/>
            <w:right w:val="none" w:sz="0" w:space="0" w:color="auto"/>
          </w:divBdr>
        </w:div>
        <w:div w:id="340593241">
          <w:marLeft w:val="0"/>
          <w:marRight w:val="0"/>
          <w:marTop w:val="120"/>
          <w:marBottom w:val="0"/>
          <w:divBdr>
            <w:top w:val="none" w:sz="0" w:space="0" w:color="auto"/>
            <w:left w:val="none" w:sz="0" w:space="0" w:color="auto"/>
            <w:bottom w:val="none" w:sz="0" w:space="0" w:color="auto"/>
            <w:right w:val="none" w:sz="0" w:space="0" w:color="auto"/>
          </w:divBdr>
        </w:div>
      </w:divsChild>
    </w:div>
    <w:div w:id="186912356">
      <w:bodyDiv w:val="1"/>
      <w:marLeft w:val="0"/>
      <w:marRight w:val="0"/>
      <w:marTop w:val="0"/>
      <w:marBottom w:val="0"/>
      <w:divBdr>
        <w:top w:val="none" w:sz="0" w:space="0" w:color="auto"/>
        <w:left w:val="none" w:sz="0" w:space="0" w:color="auto"/>
        <w:bottom w:val="none" w:sz="0" w:space="0" w:color="auto"/>
        <w:right w:val="none" w:sz="0" w:space="0" w:color="auto"/>
      </w:divBdr>
    </w:div>
    <w:div w:id="237600472">
      <w:bodyDiv w:val="1"/>
      <w:marLeft w:val="0"/>
      <w:marRight w:val="0"/>
      <w:marTop w:val="0"/>
      <w:marBottom w:val="0"/>
      <w:divBdr>
        <w:top w:val="none" w:sz="0" w:space="0" w:color="auto"/>
        <w:left w:val="none" w:sz="0" w:space="0" w:color="auto"/>
        <w:bottom w:val="none" w:sz="0" w:space="0" w:color="auto"/>
        <w:right w:val="none" w:sz="0" w:space="0" w:color="auto"/>
      </w:divBdr>
      <w:divsChild>
        <w:div w:id="752436409">
          <w:marLeft w:val="0"/>
          <w:marRight w:val="0"/>
          <w:marTop w:val="0"/>
          <w:marBottom w:val="0"/>
          <w:divBdr>
            <w:top w:val="none" w:sz="0" w:space="0" w:color="auto"/>
            <w:left w:val="none" w:sz="0" w:space="0" w:color="auto"/>
            <w:bottom w:val="none" w:sz="0" w:space="0" w:color="auto"/>
            <w:right w:val="none" w:sz="0" w:space="0" w:color="auto"/>
          </w:divBdr>
          <w:divsChild>
            <w:div w:id="331447886">
              <w:marLeft w:val="0"/>
              <w:marRight w:val="0"/>
              <w:marTop w:val="0"/>
              <w:marBottom w:val="0"/>
              <w:divBdr>
                <w:top w:val="none" w:sz="0" w:space="0" w:color="auto"/>
                <w:left w:val="none" w:sz="0" w:space="0" w:color="auto"/>
                <w:bottom w:val="none" w:sz="0" w:space="0" w:color="auto"/>
                <w:right w:val="none" w:sz="0" w:space="0" w:color="auto"/>
              </w:divBdr>
              <w:divsChild>
                <w:div w:id="1057507487">
                  <w:marLeft w:val="0"/>
                  <w:marRight w:val="0"/>
                  <w:marTop w:val="195"/>
                  <w:marBottom w:val="195"/>
                  <w:divBdr>
                    <w:top w:val="none" w:sz="0" w:space="0" w:color="auto"/>
                    <w:left w:val="none" w:sz="0" w:space="0" w:color="auto"/>
                    <w:bottom w:val="none" w:sz="0" w:space="0" w:color="auto"/>
                    <w:right w:val="none" w:sz="0" w:space="0" w:color="auto"/>
                  </w:divBdr>
                  <w:divsChild>
                    <w:div w:id="64299712">
                      <w:marLeft w:val="0"/>
                      <w:marRight w:val="0"/>
                      <w:marTop w:val="0"/>
                      <w:marBottom w:val="0"/>
                      <w:divBdr>
                        <w:top w:val="none" w:sz="0" w:space="0" w:color="auto"/>
                        <w:left w:val="none" w:sz="0" w:space="0" w:color="auto"/>
                        <w:bottom w:val="none" w:sz="0" w:space="0" w:color="auto"/>
                        <w:right w:val="none" w:sz="0" w:space="0" w:color="auto"/>
                      </w:divBdr>
                      <w:divsChild>
                        <w:div w:id="1541211089">
                          <w:marLeft w:val="0"/>
                          <w:marRight w:val="0"/>
                          <w:marTop w:val="0"/>
                          <w:marBottom w:val="0"/>
                          <w:divBdr>
                            <w:top w:val="none" w:sz="0" w:space="0" w:color="auto"/>
                            <w:left w:val="none" w:sz="0" w:space="0" w:color="auto"/>
                            <w:bottom w:val="none" w:sz="0" w:space="0" w:color="auto"/>
                            <w:right w:val="none" w:sz="0" w:space="0" w:color="auto"/>
                          </w:divBdr>
                          <w:divsChild>
                            <w:div w:id="297147063">
                              <w:marLeft w:val="0"/>
                              <w:marRight w:val="0"/>
                              <w:marTop w:val="0"/>
                              <w:marBottom w:val="0"/>
                              <w:divBdr>
                                <w:top w:val="none" w:sz="0" w:space="0" w:color="auto"/>
                                <w:left w:val="none" w:sz="0" w:space="0" w:color="auto"/>
                                <w:bottom w:val="none" w:sz="0" w:space="0" w:color="auto"/>
                                <w:right w:val="none" w:sz="0" w:space="0" w:color="auto"/>
                              </w:divBdr>
                              <w:divsChild>
                                <w:div w:id="1579360532">
                                  <w:marLeft w:val="0"/>
                                  <w:marRight w:val="0"/>
                                  <w:marTop w:val="0"/>
                                  <w:marBottom w:val="0"/>
                                  <w:divBdr>
                                    <w:top w:val="none" w:sz="0" w:space="0" w:color="auto"/>
                                    <w:left w:val="none" w:sz="0" w:space="0" w:color="auto"/>
                                    <w:bottom w:val="none" w:sz="0" w:space="0" w:color="auto"/>
                                    <w:right w:val="none" w:sz="0" w:space="0" w:color="auto"/>
                                  </w:divBdr>
                                  <w:divsChild>
                                    <w:div w:id="1273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3529">
      <w:bodyDiv w:val="1"/>
      <w:marLeft w:val="0"/>
      <w:marRight w:val="0"/>
      <w:marTop w:val="0"/>
      <w:marBottom w:val="0"/>
      <w:divBdr>
        <w:top w:val="none" w:sz="0" w:space="0" w:color="auto"/>
        <w:left w:val="none" w:sz="0" w:space="0" w:color="auto"/>
        <w:bottom w:val="none" w:sz="0" w:space="0" w:color="auto"/>
        <w:right w:val="none" w:sz="0" w:space="0" w:color="auto"/>
      </w:divBdr>
    </w:div>
    <w:div w:id="307365401">
      <w:bodyDiv w:val="1"/>
      <w:marLeft w:val="0"/>
      <w:marRight w:val="0"/>
      <w:marTop w:val="0"/>
      <w:marBottom w:val="0"/>
      <w:divBdr>
        <w:top w:val="none" w:sz="0" w:space="0" w:color="auto"/>
        <w:left w:val="none" w:sz="0" w:space="0" w:color="auto"/>
        <w:bottom w:val="none" w:sz="0" w:space="0" w:color="auto"/>
        <w:right w:val="none" w:sz="0" w:space="0" w:color="auto"/>
      </w:divBdr>
    </w:div>
    <w:div w:id="327680471">
      <w:bodyDiv w:val="1"/>
      <w:marLeft w:val="0"/>
      <w:marRight w:val="0"/>
      <w:marTop w:val="0"/>
      <w:marBottom w:val="0"/>
      <w:divBdr>
        <w:top w:val="none" w:sz="0" w:space="0" w:color="auto"/>
        <w:left w:val="none" w:sz="0" w:space="0" w:color="auto"/>
        <w:bottom w:val="none" w:sz="0" w:space="0" w:color="auto"/>
        <w:right w:val="none" w:sz="0" w:space="0" w:color="auto"/>
      </w:divBdr>
      <w:divsChild>
        <w:div w:id="51271416">
          <w:marLeft w:val="0"/>
          <w:marRight w:val="0"/>
          <w:marTop w:val="0"/>
          <w:marBottom w:val="0"/>
          <w:divBdr>
            <w:top w:val="none" w:sz="0" w:space="0" w:color="auto"/>
            <w:left w:val="none" w:sz="0" w:space="0" w:color="auto"/>
            <w:bottom w:val="none" w:sz="0" w:space="0" w:color="auto"/>
            <w:right w:val="none" w:sz="0" w:space="0" w:color="auto"/>
          </w:divBdr>
        </w:div>
        <w:div w:id="298195935">
          <w:marLeft w:val="0"/>
          <w:marRight w:val="0"/>
          <w:marTop w:val="0"/>
          <w:marBottom w:val="0"/>
          <w:divBdr>
            <w:top w:val="none" w:sz="0" w:space="0" w:color="auto"/>
            <w:left w:val="none" w:sz="0" w:space="0" w:color="auto"/>
            <w:bottom w:val="none" w:sz="0" w:space="0" w:color="auto"/>
            <w:right w:val="none" w:sz="0" w:space="0" w:color="auto"/>
          </w:divBdr>
        </w:div>
        <w:div w:id="980161485">
          <w:marLeft w:val="0"/>
          <w:marRight w:val="0"/>
          <w:marTop w:val="0"/>
          <w:marBottom w:val="0"/>
          <w:divBdr>
            <w:top w:val="none" w:sz="0" w:space="0" w:color="auto"/>
            <w:left w:val="none" w:sz="0" w:space="0" w:color="auto"/>
            <w:bottom w:val="none" w:sz="0" w:space="0" w:color="auto"/>
            <w:right w:val="none" w:sz="0" w:space="0" w:color="auto"/>
          </w:divBdr>
        </w:div>
        <w:div w:id="678238349">
          <w:marLeft w:val="0"/>
          <w:marRight w:val="0"/>
          <w:marTop w:val="0"/>
          <w:marBottom w:val="0"/>
          <w:divBdr>
            <w:top w:val="none" w:sz="0" w:space="0" w:color="auto"/>
            <w:left w:val="none" w:sz="0" w:space="0" w:color="auto"/>
            <w:bottom w:val="none" w:sz="0" w:space="0" w:color="auto"/>
            <w:right w:val="none" w:sz="0" w:space="0" w:color="auto"/>
          </w:divBdr>
        </w:div>
        <w:div w:id="1686128759">
          <w:marLeft w:val="0"/>
          <w:marRight w:val="0"/>
          <w:marTop w:val="0"/>
          <w:marBottom w:val="0"/>
          <w:divBdr>
            <w:top w:val="none" w:sz="0" w:space="0" w:color="auto"/>
            <w:left w:val="none" w:sz="0" w:space="0" w:color="auto"/>
            <w:bottom w:val="none" w:sz="0" w:space="0" w:color="auto"/>
            <w:right w:val="none" w:sz="0" w:space="0" w:color="auto"/>
          </w:divBdr>
        </w:div>
      </w:divsChild>
    </w:div>
    <w:div w:id="367417496">
      <w:bodyDiv w:val="1"/>
      <w:marLeft w:val="0"/>
      <w:marRight w:val="0"/>
      <w:marTop w:val="0"/>
      <w:marBottom w:val="0"/>
      <w:divBdr>
        <w:top w:val="none" w:sz="0" w:space="0" w:color="auto"/>
        <w:left w:val="none" w:sz="0" w:space="0" w:color="auto"/>
        <w:bottom w:val="none" w:sz="0" w:space="0" w:color="auto"/>
        <w:right w:val="none" w:sz="0" w:space="0" w:color="auto"/>
      </w:divBdr>
    </w:div>
    <w:div w:id="421344260">
      <w:bodyDiv w:val="1"/>
      <w:marLeft w:val="0"/>
      <w:marRight w:val="0"/>
      <w:marTop w:val="0"/>
      <w:marBottom w:val="0"/>
      <w:divBdr>
        <w:top w:val="none" w:sz="0" w:space="0" w:color="auto"/>
        <w:left w:val="none" w:sz="0" w:space="0" w:color="auto"/>
        <w:bottom w:val="none" w:sz="0" w:space="0" w:color="auto"/>
        <w:right w:val="none" w:sz="0" w:space="0" w:color="auto"/>
      </w:divBdr>
      <w:divsChild>
        <w:div w:id="1744719450">
          <w:marLeft w:val="0"/>
          <w:marRight w:val="0"/>
          <w:marTop w:val="120"/>
          <w:marBottom w:val="0"/>
          <w:divBdr>
            <w:top w:val="none" w:sz="0" w:space="0" w:color="auto"/>
            <w:left w:val="none" w:sz="0" w:space="0" w:color="auto"/>
            <w:bottom w:val="none" w:sz="0" w:space="0" w:color="auto"/>
            <w:right w:val="none" w:sz="0" w:space="0" w:color="auto"/>
          </w:divBdr>
        </w:div>
        <w:div w:id="15083448">
          <w:marLeft w:val="0"/>
          <w:marRight w:val="0"/>
          <w:marTop w:val="120"/>
          <w:marBottom w:val="0"/>
          <w:divBdr>
            <w:top w:val="none" w:sz="0" w:space="0" w:color="auto"/>
            <w:left w:val="none" w:sz="0" w:space="0" w:color="auto"/>
            <w:bottom w:val="none" w:sz="0" w:space="0" w:color="auto"/>
            <w:right w:val="none" w:sz="0" w:space="0" w:color="auto"/>
          </w:divBdr>
        </w:div>
        <w:div w:id="1158615522">
          <w:marLeft w:val="0"/>
          <w:marRight w:val="0"/>
          <w:marTop w:val="120"/>
          <w:marBottom w:val="0"/>
          <w:divBdr>
            <w:top w:val="none" w:sz="0" w:space="0" w:color="auto"/>
            <w:left w:val="none" w:sz="0" w:space="0" w:color="auto"/>
            <w:bottom w:val="none" w:sz="0" w:space="0" w:color="auto"/>
            <w:right w:val="none" w:sz="0" w:space="0" w:color="auto"/>
          </w:divBdr>
        </w:div>
      </w:divsChild>
    </w:div>
    <w:div w:id="434323987">
      <w:bodyDiv w:val="1"/>
      <w:marLeft w:val="0"/>
      <w:marRight w:val="0"/>
      <w:marTop w:val="0"/>
      <w:marBottom w:val="0"/>
      <w:divBdr>
        <w:top w:val="none" w:sz="0" w:space="0" w:color="auto"/>
        <w:left w:val="none" w:sz="0" w:space="0" w:color="auto"/>
        <w:bottom w:val="none" w:sz="0" w:space="0" w:color="auto"/>
        <w:right w:val="none" w:sz="0" w:space="0" w:color="auto"/>
      </w:divBdr>
    </w:div>
    <w:div w:id="459539840">
      <w:bodyDiv w:val="1"/>
      <w:marLeft w:val="0"/>
      <w:marRight w:val="0"/>
      <w:marTop w:val="0"/>
      <w:marBottom w:val="0"/>
      <w:divBdr>
        <w:top w:val="none" w:sz="0" w:space="0" w:color="auto"/>
        <w:left w:val="none" w:sz="0" w:space="0" w:color="auto"/>
        <w:bottom w:val="none" w:sz="0" w:space="0" w:color="auto"/>
        <w:right w:val="none" w:sz="0" w:space="0" w:color="auto"/>
      </w:divBdr>
    </w:div>
    <w:div w:id="487864046">
      <w:bodyDiv w:val="1"/>
      <w:marLeft w:val="0"/>
      <w:marRight w:val="0"/>
      <w:marTop w:val="0"/>
      <w:marBottom w:val="0"/>
      <w:divBdr>
        <w:top w:val="none" w:sz="0" w:space="0" w:color="auto"/>
        <w:left w:val="none" w:sz="0" w:space="0" w:color="auto"/>
        <w:bottom w:val="none" w:sz="0" w:space="0" w:color="auto"/>
        <w:right w:val="none" w:sz="0" w:space="0" w:color="auto"/>
      </w:divBdr>
    </w:div>
    <w:div w:id="575866523">
      <w:bodyDiv w:val="1"/>
      <w:marLeft w:val="0"/>
      <w:marRight w:val="0"/>
      <w:marTop w:val="0"/>
      <w:marBottom w:val="0"/>
      <w:divBdr>
        <w:top w:val="none" w:sz="0" w:space="0" w:color="auto"/>
        <w:left w:val="none" w:sz="0" w:space="0" w:color="auto"/>
        <w:bottom w:val="none" w:sz="0" w:space="0" w:color="auto"/>
        <w:right w:val="none" w:sz="0" w:space="0" w:color="auto"/>
      </w:divBdr>
    </w:div>
    <w:div w:id="594747167">
      <w:bodyDiv w:val="1"/>
      <w:marLeft w:val="0"/>
      <w:marRight w:val="0"/>
      <w:marTop w:val="0"/>
      <w:marBottom w:val="0"/>
      <w:divBdr>
        <w:top w:val="none" w:sz="0" w:space="0" w:color="auto"/>
        <w:left w:val="none" w:sz="0" w:space="0" w:color="auto"/>
        <w:bottom w:val="none" w:sz="0" w:space="0" w:color="auto"/>
        <w:right w:val="none" w:sz="0" w:space="0" w:color="auto"/>
      </w:divBdr>
    </w:div>
    <w:div w:id="614291156">
      <w:bodyDiv w:val="1"/>
      <w:marLeft w:val="0"/>
      <w:marRight w:val="0"/>
      <w:marTop w:val="0"/>
      <w:marBottom w:val="0"/>
      <w:divBdr>
        <w:top w:val="none" w:sz="0" w:space="0" w:color="auto"/>
        <w:left w:val="none" w:sz="0" w:space="0" w:color="auto"/>
        <w:bottom w:val="none" w:sz="0" w:space="0" w:color="auto"/>
        <w:right w:val="none" w:sz="0" w:space="0" w:color="auto"/>
      </w:divBdr>
    </w:div>
    <w:div w:id="628556428">
      <w:bodyDiv w:val="1"/>
      <w:marLeft w:val="0"/>
      <w:marRight w:val="0"/>
      <w:marTop w:val="0"/>
      <w:marBottom w:val="0"/>
      <w:divBdr>
        <w:top w:val="none" w:sz="0" w:space="0" w:color="auto"/>
        <w:left w:val="none" w:sz="0" w:space="0" w:color="auto"/>
        <w:bottom w:val="none" w:sz="0" w:space="0" w:color="auto"/>
        <w:right w:val="none" w:sz="0" w:space="0" w:color="auto"/>
      </w:divBdr>
    </w:div>
    <w:div w:id="643704330">
      <w:bodyDiv w:val="1"/>
      <w:marLeft w:val="0"/>
      <w:marRight w:val="0"/>
      <w:marTop w:val="0"/>
      <w:marBottom w:val="0"/>
      <w:divBdr>
        <w:top w:val="none" w:sz="0" w:space="0" w:color="auto"/>
        <w:left w:val="none" w:sz="0" w:space="0" w:color="auto"/>
        <w:bottom w:val="none" w:sz="0" w:space="0" w:color="auto"/>
        <w:right w:val="none" w:sz="0" w:space="0" w:color="auto"/>
      </w:divBdr>
    </w:div>
    <w:div w:id="793015980">
      <w:bodyDiv w:val="1"/>
      <w:marLeft w:val="0"/>
      <w:marRight w:val="0"/>
      <w:marTop w:val="0"/>
      <w:marBottom w:val="0"/>
      <w:divBdr>
        <w:top w:val="none" w:sz="0" w:space="0" w:color="auto"/>
        <w:left w:val="none" w:sz="0" w:space="0" w:color="auto"/>
        <w:bottom w:val="none" w:sz="0" w:space="0" w:color="auto"/>
        <w:right w:val="none" w:sz="0" w:space="0" w:color="auto"/>
      </w:divBdr>
      <w:divsChild>
        <w:div w:id="618683569">
          <w:marLeft w:val="0"/>
          <w:marRight w:val="0"/>
          <w:marTop w:val="120"/>
          <w:marBottom w:val="0"/>
          <w:divBdr>
            <w:top w:val="none" w:sz="0" w:space="0" w:color="auto"/>
            <w:left w:val="none" w:sz="0" w:space="0" w:color="auto"/>
            <w:bottom w:val="none" w:sz="0" w:space="0" w:color="auto"/>
            <w:right w:val="none" w:sz="0" w:space="0" w:color="auto"/>
          </w:divBdr>
        </w:div>
        <w:div w:id="481041353">
          <w:marLeft w:val="0"/>
          <w:marRight w:val="0"/>
          <w:marTop w:val="120"/>
          <w:marBottom w:val="0"/>
          <w:divBdr>
            <w:top w:val="none" w:sz="0" w:space="0" w:color="auto"/>
            <w:left w:val="none" w:sz="0" w:space="0" w:color="auto"/>
            <w:bottom w:val="none" w:sz="0" w:space="0" w:color="auto"/>
            <w:right w:val="none" w:sz="0" w:space="0" w:color="auto"/>
          </w:divBdr>
        </w:div>
        <w:div w:id="147750016">
          <w:marLeft w:val="0"/>
          <w:marRight w:val="0"/>
          <w:marTop w:val="120"/>
          <w:marBottom w:val="0"/>
          <w:divBdr>
            <w:top w:val="none" w:sz="0" w:space="0" w:color="auto"/>
            <w:left w:val="none" w:sz="0" w:space="0" w:color="auto"/>
            <w:bottom w:val="none" w:sz="0" w:space="0" w:color="auto"/>
            <w:right w:val="none" w:sz="0" w:space="0" w:color="auto"/>
          </w:divBdr>
        </w:div>
        <w:div w:id="2019691635">
          <w:marLeft w:val="0"/>
          <w:marRight w:val="0"/>
          <w:marTop w:val="120"/>
          <w:marBottom w:val="0"/>
          <w:divBdr>
            <w:top w:val="none" w:sz="0" w:space="0" w:color="auto"/>
            <w:left w:val="none" w:sz="0" w:space="0" w:color="auto"/>
            <w:bottom w:val="none" w:sz="0" w:space="0" w:color="auto"/>
            <w:right w:val="none" w:sz="0" w:space="0" w:color="auto"/>
          </w:divBdr>
        </w:div>
      </w:divsChild>
    </w:div>
    <w:div w:id="823202154">
      <w:bodyDiv w:val="1"/>
      <w:marLeft w:val="0"/>
      <w:marRight w:val="0"/>
      <w:marTop w:val="0"/>
      <w:marBottom w:val="0"/>
      <w:divBdr>
        <w:top w:val="none" w:sz="0" w:space="0" w:color="auto"/>
        <w:left w:val="none" w:sz="0" w:space="0" w:color="auto"/>
        <w:bottom w:val="none" w:sz="0" w:space="0" w:color="auto"/>
        <w:right w:val="none" w:sz="0" w:space="0" w:color="auto"/>
      </w:divBdr>
    </w:div>
    <w:div w:id="839928256">
      <w:bodyDiv w:val="1"/>
      <w:marLeft w:val="0"/>
      <w:marRight w:val="0"/>
      <w:marTop w:val="0"/>
      <w:marBottom w:val="0"/>
      <w:divBdr>
        <w:top w:val="none" w:sz="0" w:space="0" w:color="auto"/>
        <w:left w:val="none" w:sz="0" w:space="0" w:color="auto"/>
        <w:bottom w:val="none" w:sz="0" w:space="0" w:color="auto"/>
        <w:right w:val="none" w:sz="0" w:space="0" w:color="auto"/>
      </w:divBdr>
      <w:divsChild>
        <w:div w:id="1653943758">
          <w:marLeft w:val="0"/>
          <w:marRight w:val="0"/>
          <w:marTop w:val="120"/>
          <w:marBottom w:val="0"/>
          <w:divBdr>
            <w:top w:val="none" w:sz="0" w:space="0" w:color="auto"/>
            <w:left w:val="none" w:sz="0" w:space="0" w:color="auto"/>
            <w:bottom w:val="none" w:sz="0" w:space="0" w:color="auto"/>
            <w:right w:val="none" w:sz="0" w:space="0" w:color="auto"/>
          </w:divBdr>
        </w:div>
        <w:div w:id="1303466140">
          <w:marLeft w:val="0"/>
          <w:marRight w:val="0"/>
          <w:marTop w:val="120"/>
          <w:marBottom w:val="0"/>
          <w:divBdr>
            <w:top w:val="none" w:sz="0" w:space="0" w:color="auto"/>
            <w:left w:val="none" w:sz="0" w:space="0" w:color="auto"/>
            <w:bottom w:val="none" w:sz="0" w:space="0" w:color="auto"/>
            <w:right w:val="none" w:sz="0" w:space="0" w:color="auto"/>
          </w:divBdr>
        </w:div>
        <w:div w:id="113335286">
          <w:marLeft w:val="0"/>
          <w:marRight w:val="0"/>
          <w:marTop w:val="120"/>
          <w:marBottom w:val="0"/>
          <w:divBdr>
            <w:top w:val="none" w:sz="0" w:space="0" w:color="auto"/>
            <w:left w:val="none" w:sz="0" w:space="0" w:color="auto"/>
            <w:bottom w:val="none" w:sz="0" w:space="0" w:color="auto"/>
            <w:right w:val="none" w:sz="0" w:space="0" w:color="auto"/>
          </w:divBdr>
        </w:div>
        <w:div w:id="258565071">
          <w:marLeft w:val="0"/>
          <w:marRight w:val="0"/>
          <w:marTop w:val="120"/>
          <w:marBottom w:val="0"/>
          <w:divBdr>
            <w:top w:val="none" w:sz="0" w:space="0" w:color="auto"/>
            <w:left w:val="none" w:sz="0" w:space="0" w:color="auto"/>
            <w:bottom w:val="none" w:sz="0" w:space="0" w:color="auto"/>
            <w:right w:val="none" w:sz="0" w:space="0" w:color="auto"/>
          </w:divBdr>
        </w:div>
      </w:divsChild>
    </w:div>
    <w:div w:id="868376631">
      <w:bodyDiv w:val="1"/>
      <w:marLeft w:val="0"/>
      <w:marRight w:val="0"/>
      <w:marTop w:val="0"/>
      <w:marBottom w:val="0"/>
      <w:divBdr>
        <w:top w:val="none" w:sz="0" w:space="0" w:color="auto"/>
        <w:left w:val="none" w:sz="0" w:space="0" w:color="auto"/>
        <w:bottom w:val="none" w:sz="0" w:space="0" w:color="auto"/>
        <w:right w:val="none" w:sz="0" w:space="0" w:color="auto"/>
      </w:divBdr>
    </w:div>
    <w:div w:id="886070636">
      <w:bodyDiv w:val="1"/>
      <w:marLeft w:val="0"/>
      <w:marRight w:val="0"/>
      <w:marTop w:val="0"/>
      <w:marBottom w:val="0"/>
      <w:divBdr>
        <w:top w:val="none" w:sz="0" w:space="0" w:color="auto"/>
        <w:left w:val="none" w:sz="0" w:space="0" w:color="auto"/>
        <w:bottom w:val="none" w:sz="0" w:space="0" w:color="auto"/>
        <w:right w:val="none" w:sz="0" w:space="0" w:color="auto"/>
      </w:divBdr>
    </w:div>
    <w:div w:id="903295667">
      <w:bodyDiv w:val="1"/>
      <w:marLeft w:val="0"/>
      <w:marRight w:val="0"/>
      <w:marTop w:val="0"/>
      <w:marBottom w:val="0"/>
      <w:divBdr>
        <w:top w:val="none" w:sz="0" w:space="0" w:color="auto"/>
        <w:left w:val="none" w:sz="0" w:space="0" w:color="auto"/>
        <w:bottom w:val="none" w:sz="0" w:space="0" w:color="auto"/>
        <w:right w:val="none" w:sz="0" w:space="0" w:color="auto"/>
      </w:divBdr>
    </w:div>
    <w:div w:id="905843728">
      <w:bodyDiv w:val="1"/>
      <w:marLeft w:val="0"/>
      <w:marRight w:val="0"/>
      <w:marTop w:val="0"/>
      <w:marBottom w:val="0"/>
      <w:divBdr>
        <w:top w:val="none" w:sz="0" w:space="0" w:color="auto"/>
        <w:left w:val="none" w:sz="0" w:space="0" w:color="auto"/>
        <w:bottom w:val="none" w:sz="0" w:space="0" w:color="auto"/>
        <w:right w:val="none" w:sz="0" w:space="0" w:color="auto"/>
      </w:divBdr>
    </w:div>
    <w:div w:id="973870824">
      <w:bodyDiv w:val="1"/>
      <w:marLeft w:val="0"/>
      <w:marRight w:val="0"/>
      <w:marTop w:val="0"/>
      <w:marBottom w:val="0"/>
      <w:divBdr>
        <w:top w:val="none" w:sz="0" w:space="0" w:color="auto"/>
        <w:left w:val="none" w:sz="0" w:space="0" w:color="auto"/>
        <w:bottom w:val="none" w:sz="0" w:space="0" w:color="auto"/>
        <w:right w:val="none" w:sz="0" w:space="0" w:color="auto"/>
      </w:divBdr>
      <w:divsChild>
        <w:div w:id="223613905">
          <w:marLeft w:val="0"/>
          <w:marRight w:val="0"/>
          <w:marTop w:val="0"/>
          <w:marBottom w:val="0"/>
          <w:divBdr>
            <w:top w:val="none" w:sz="0" w:space="0" w:color="auto"/>
            <w:left w:val="none" w:sz="0" w:space="0" w:color="auto"/>
            <w:bottom w:val="none" w:sz="0" w:space="0" w:color="auto"/>
            <w:right w:val="none" w:sz="0" w:space="0" w:color="auto"/>
          </w:divBdr>
        </w:div>
      </w:divsChild>
    </w:div>
    <w:div w:id="987175470">
      <w:bodyDiv w:val="1"/>
      <w:marLeft w:val="0"/>
      <w:marRight w:val="0"/>
      <w:marTop w:val="0"/>
      <w:marBottom w:val="0"/>
      <w:divBdr>
        <w:top w:val="none" w:sz="0" w:space="0" w:color="auto"/>
        <w:left w:val="none" w:sz="0" w:space="0" w:color="auto"/>
        <w:bottom w:val="none" w:sz="0" w:space="0" w:color="auto"/>
        <w:right w:val="none" w:sz="0" w:space="0" w:color="auto"/>
      </w:divBdr>
    </w:div>
    <w:div w:id="1043601950">
      <w:bodyDiv w:val="1"/>
      <w:marLeft w:val="0"/>
      <w:marRight w:val="0"/>
      <w:marTop w:val="0"/>
      <w:marBottom w:val="0"/>
      <w:divBdr>
        <w:top w:val="none" w:sz="0" w:space="0" w:color="auto"/>
        <w:left w:val="none" w:sz="0" w:space="0" w:color="auto"/>
        <w:bottom w:val="none" w:sz="0" w:space="0" w:color="auto"/>
        <w:right w:val="none" w:sz="0" w:space="0" w:color="auto"/>
      </w:divBdr>
    </w:div>
    <w:div w:id="1063409186">
      <w:bodyDiv w:val="1"/>
      <w:marLeft w:val="0"/>
      <w:marRight w:val="0"/>
      <w:marTop w:val="0"/>
      <w:marBottom w:val="0"/>
      <w:divBdr>
        <w:top w:val="none" w:sz="0" w:space="0" w:color="auto"/>
        <w:left w:val="none" w:sz="0" w:space="0" w:color="auto"/>
        <w:bottom w:val="none" w:sz="0" w:space="0" w:color="auto"/>
        <w:right w:val="none" w:sz="0" w:space="0" w:color="auto"/>
      </w:divBdr>
    </w:div>
    <w:div w:id="1090200649">
      <w:bodyDiv w:val="1"/>
      <w:marLeft w:val="0"/>
      <w:marRight w:val="0"/>
      <w:marTop w:val="0"/>
      <w:marBottom w:val="0"/>
      <w:divBdr>
        <w:top w:val="none" w:sz="0" w:space="0" w:color="auto"/>
        <w:left w:val="none" w:sz="0" w:space="0" w:color="auto"/>
        <w:bottom w:val="none" w:sz="0" w:space="0" w:color="auto"/>
        <w:right w:val="none" w:sz="0" w:space="0" w:color="auto"/>
      </w:divBdr>
    </w:div>
    <w:div w:id="1092893394">
      <w:bodyDiv w:val="1"/>
      <w:marLeft w:val="0"/>
      <w:marRight w:val="0"/>
      <w:marTop w:val="0"/>
      <w:marBottom w:val="0"/>
      <w:divBdr>
        <w:top w:val="none" w:sz="0" w:space="0" w:color="auto"/>
        <w:left w:val="none" w:sz="0" w:space="0" w:color="auto"/>
        <w:bottom w:val="none" w:sz="0" w:space="0" w:color="auto"/>
        <w:right w:val="none" w:sz="0" w:space="0" w:color="auto"/>
      </w:divBdr>
    </w:div>
    <w:div w:id="1171143071">
      <w:bodyDiv w:val="1"/>
      <w:marLeft w:val="0"/>
      <w:marRight w:val="0"/>
      <w:marTop w:val="0"/>
      <w:marBottom w:val="0"/>
      <w:divBdr>
        <w:top w:val="none" w:sz="0" w:space="0" w:color="auto"/>
        <w:left w:val="none" w:sz="0" w:space="0" w:color="auto"/>
        <w:bottom w:val="none" w:sz="0" w:space="0" w:color="auto"/>
        <w:right w:val="none" w:sz="0" w:space="0" w:color="auto"/>
      </w:divBdr>
    </w:div>
    <w:div w:id="1207715834">
      <w:bodyDiv w:val="1"/>
      <w:marLeft w:val="0"/>
      <w:marRight w:val="0"/>
      <w:marTop w:val="0"/>
      <w:marBottom w:val="0"/>
      <w:divBdr>
        <w:top w:val="none" w:sz="0" w:space="0" w:color="auto"/>
        <w:left w:val="none" w:sz="0" w:space="0" w:color="auto"/>
        <w:bottom w:val="none" w:sz="0" w:space="0" w:color="auto"/>
        <w:right w:val="none" w:sz="0" w:space="0" w:color="auto"/>
      </w:divBdr>
    </w:div>
    <w:div w:id="1211727763">
      <w:bodyDiv w:val="1"/>
      <w:marLeft w:val="0"/>
      <w:marRight w:val="0"/>
      <w:marTop w:val="0"/>
      <w:marBottom w:val="0"/>
      <w:divBdr>
        <w:top w:val="none" w:sz="0" w:space="0" w:color="auto"/>
        <w:left w:val="none" w:sz="0" w:space="0" w:color="auto"/>
        <w:bottom w:val="none" w:sz="0" w:space="0" w:color="auto"/>
        <w:right w:val="none" w:sz="0" w:space="0" w:color="auto"/>
      </w:divBdr>
    </w:div>
    <w:div w:id="1267422670">
      <w:bodyDiv w:val="1"/>
      <w:marLeft w:val="0"/>
      <w:marRight w:val="0"/>
      <w:marTop w:val="0"/>
      <w:marBottom w:val="0"/>
      <w:divBdr>
        <w:top w:val="none" w:sz="0" w:space="0" w:color="auto"/>
        <w:left w:val="none" w:sz="0" w:space="0" w:color="auto"/>
        <w:bottom w:val="none" w:sz="0" w:space="0" w:color="auto"/>
        <w:right w:val="none" w:sz="0" w:space="0" w:color="auto"/>
      </w:divBdr>
    </w:div>
    <w:div w:id="1334533260">
      <w:bodyDiv w:val="1"/>
      <w:marLeft w:val="0"/>
      <w:marRight w:val="0"/>
      <w:marTop w:val="0"/>
      <w:marBottom w:val="0"/>
      <w:divBdr>
        <w:top w:val="none" w:sz="0" w:space="0" w:color="auto"/>
        <w:left w:val="none" w:sz="0" w:space="0" w:color="auto"/>
        <w:bottom w:val="none" w:sz="0" w:space="0" w:color="auto"/>
        <w:right w:val="none" w:sz="0" w:space="0" w:color="auto"/>
      </w:divBdr>
    </w:div>
    <w:div w:id="1391615764">
      <w:bodyDiv w:val="1"/>
      <w:marLeft w:val="0"/>
      <w:marRight w:val="0"/>
      <w:marTop w:val="0"/>
      <w:marBottom w:val="0"/>
      <w:divBdr>
        <w:top w:val="none" w:sz="0" w:space="0" w:color="auto"/>
        <w:left w:val="none" w:sz="0" w:space="0" w:color="auto"/>
        <w:bottom w:val="none" w:sz="0" w:space="0" w:color="auto"/>
        <w:right w:val="none" w:sz="0" w:space="0" w:color="auto"/>
      </w:divBdr>
    </w:div>
    <w:div w:id="1431657986">
      <w:bodyDiv w:val="1"/>
      <w:marLeft w:val="0"/>
      <w:marRight w:val="0"/>
      <w:marTop w:val="0"/>
      <w:marBottom w:val="0"/>
      <w:divBdr>
        <w:top w:val="none" w:sz="0" w:space="0" w:color="auto"/>
        <w:left w:val="none" w:sz="0" w:space="0" w:color="auto"/>
        <w:bottom w:val="none" w:sz="0" w:space="0" w:color="auto"/>
        <w:right w:val="none" w:sz="0" w:space="0" w:color="auto"/>
      </w:divBdr>
    </w:div>
    <w:div w:id="1481388824">
      <w:bodyDiv w:val="1"/>
      <w:marLeft w:val="0"/>
      <w:marRight w:val="0"/>
      <w:marTop w:val="0"/>
      <w:marBottom w:val="0"/>
      <w:divBdr>
        <w:top w:val="none" w:sz="0" w:space="0" w:color="auto"/>
        <w:left w:val="none" w:sz="0" w:space="0" w:color="auto"/>
        <w:bottom w:val="none" w:sz="0" w:space="0" w:color="auto"/>
        <w:right w:val="none" w:sz="0" w:space="0" w:color="auto"/>
      </w:divBdr>
    </w:div>
    <w:div w:id="1507942699">
      <w:bodyDiv w:val="1"/>
      <w:marLeft w:val="0"/>
      <w:marRight w:val="0"/>
      <w:marTop w:val="0"/>
      <w:marBottom w:val="0"/>
      <w:divBdr>
        <w:top w:val="none" w:sz="0" w:space="0" w:color="auto"/>
        <w:left w:val="none" w:sz="0" w:space="0" w:color="auto"/>
        <w:bottom w:val="none" w:sz="0" w:space="0" w:color="auto"/>
        <w:right w:val="none" w:sz="0" w:space="0" w:color="auto"/>
      </w:divBdr>
    </w:div>
    <w:div w:id="1554466352">
      <w:bodyDiv w:val="1"/>
      <w:marLeft w:val="0"/>
      <w:marRight w:val="0"/>
      <w:marTop w:val="0"/>
      <w:marBottom w:val="0"/>
      <w:divBdr>
        <w:top w:val="none" w:sz="0" w:space="0" w:color="auto"/>
        <w:left w:val="none" w:sz="0" w:space="0" w:color="auto"/>
        <w:bottom w:val="none" w:sz="0" w:space="0" w:color="auto"/>
        <w:right w:val="none" w:sz="0" w:space="0" w:color="auto"/>
      </w:divBdr>
    </w:div>
    <w:div w:id="1607999104">
      <w:bodyDiv w:val="1"/>
      <w:marLeft w:val="0"/>
      <w:marRight w:val="0"/>
      <w:marTop w:val="0"/>
      <w:marBottom w:val="0"/>
      <w:divBdr>
        <w:top w:val="none" w:sz="0" w:space="0" w:color="auto"/>
        <w:left w:val="none" w:sz="0" w:space="0" w:color="auto"/>
        <w:bottom w:val="none" w:sz="0" w:space="0" w:color="auto"/>
        <w:right w:val="none" w:sz="0" w:space="0" w:color="auto"/>
      </w:divBdr>
    </w:div>
    <w:div w:id="1645543658">
      <w:bodyDiv w:val="1"/>
      <w:marLeft w:val="0"/>
      <w:marRight w:val="0"/>
      <w:marTop w:val="0"/>
      <w:marBottom w:val="0"/>
      <w:divBdr>
        <w:top w:val="none" w:sz="0" w:space="0" w:color="auto"/>
        <w:left w:val="none" w:sz="0" w:space="0" w:color="auto"/>
        <w:bottom w:val="none" w:sz="0" w:space="0" w:color="auto"/>
        <w:right w:val="none" w:sz="0" w:space="0" w:color="auto"/>
      </w:divBdr>
      <w:divsChild>
        <w:div w:id="288513014">
          <w:marLeft w:val="0"/>
          <w:marRight w:val="0"/>
          <w:marTop w:val="120"/>
          <w:marBottom w:val="0"/>
          <w:divBdr>
            <w:top w:val="none" w:sz="0" w:space="0" w:color="auto"/>
            <w:left w:val="none" w:sz="0" w:space="0" w:color="auto"/>
            <w:bottom w:val="none" w:sz="0" w:space="0" w:color="auto"/>
            <w:right w:val="none" w:sz="0" w:space="0" w:color="auto"/>
          </w:divBdr>
        </w:div>
        <w:div w:id="28649047">
          <w:marLeft w:val="0"/>
          <w:marRight w:val="0"/>
          <w:marTop w:val="120"/>
          <w:marBottom w:val="0"/>
          <w:divBdr>
            <w:top w:val="none" w:sz="0" w:space="0" w:color="auto"/>
            <w:left w:val="none" w:sz="0" w:space="0" w:color="auto"/>
            <w:bottom w:val="none" w:sz="0" w:space="0" w:color="auto"/>
            <w:right w:val="none" w:sz="0" w:space="0" w:color="auto"/>
          </w:divBdr>
        </w:div>
        <w:div w:id="1675188498">
          <w:marLeft w:val="0"/>
          <w:marRight w:val="0"/>
          <w:marTop w:val="120"/>
          <w:marBottom w:val="0"/>
          <w:divBdr>
            <w:top w:val="none" w:sz="0" w:space="0" w:color="auto"/>
            <w:left w:val="none" w:sz="0" w:space="0" w:color="auto"/>
            <w:bottom w:val="none" w:sz="0" w:space="0" w:color="auto"/>
            <w:right w:val="none" w:sz="0" w:space="0" w:color="auto"/>
          </w:divBdr>
        </w:div>
        <w:div w:id="563027642">
          <w:marLeft w:val="0"/>
          <w:marRight w:val="0"/>
          <w:marTop w:val="120"/>
          <w:marBottom w:val="0"/>
          <w:divBdr>
            <w:top w:val="none" w:sz="0" w:space="0" w:color="auto"/>
            <w:left w:val="none" w:sz="0" w:space="0" w:color="auto"/>
            <w:bottom w:val="none" w:sz="0" w:space="0" w:color="auto"/>
            <w:right w:val="none" w:sz="0" w:space="0" w:color="auto"/>
          </w:divBdr>
        </w:div>
      </w:divsChild>
    </w:div>
    <w:div w:id="1661889567">
      <w:bodyDiv w:val="1"/>
      <w:marLeft w:val="0"/>
      <w:marRight w:val="0"/>
      <w:marTop w:val="0"/>
      <w:marBottom w:val="0"/>
      <w:divBdr>
        <w:top w:val="none" w:sz="0" w:space="0" w:color="auto"/>
        <w:left w:val="none" w:sz="0" w:space="0" w:color="auto"/>
        <w:bottom w:val="none" w:sz="0" w:space="0" w:color="auto"/>
        <w:right w:val="none" w:sz="0" w:space="0" w:color="auto"/>
      </w:divBdr>
    </w:div>
    <w:div w:id="1670333438">
      <w:bodyDiv w:val="1"/>
      <w:marLeft w:val="0"/>
      <w:marRight w:val="0"/>
      <w:marTop w:val="0"/>
      <w:marBottom w:val="0"/>
      <w:divBdr>
        <w:top w:val="none" w:sz="0" w:space="0" w:color="auto"/>
        <w:left w:val="none" w:sz="0" w:space="0" w:color="auto"/>
        <w:bottom w:val="none" w:sz="0" w:space="0" w:color="auto"/>
        <w:right w:val="none" w:sz="0" w:space="0" w:color="auto"/>
      </w:divBdr>
    </w:div>
    <w:div w:id="1713071245">
      <w:bodyDiv w:val="1"/>
      <w:marLeft w:val="0"/>
      <w:marRight w:val="0"/>
      <w:marTop w:val="0"/>
      <w:marBottom w:val="0"/>
      <w:divBdr>
        <w:top w:val="none" w:sz="0" w:space="0" w:color="auto"/>
        <w:left w:val="none" w:sz="0" w:space="0" w:color="auto"/>
        <w:bottom w:val="none" w:sz="0" w:space="0" w:color="auto"/>
        <w:right w:val="none" w:sz="0" w:space="0" w:color="auto"/>
      </w:divBdr>
      <w:divsChild>
        <w:div w:id="681903389">
          <w:marLeft w:val="0"/>
          <w:marRight w:val="0"/>
          <w:marTop w:val="120"/>
          <w:marBottom w:val="0"/>
          <w:divBdr>
            <w:top w:val="none" w:sz="0" w:space="0" w:color="auto"/>
            <w:left w:val="none" w:sz="0" w:space="0" w:color="auto"/>
            <w:bottom w:val="none" w:sz="0" w:space="0" w:color="auto"/>
            <w:right w:val="none" w:sz="0" w:space="0" w:color="auto"/>
          </w:divBdr>
        </w:div>
        <w:div w:id="974985522">
          <w:marLeft w:val="0"/>
          <w:marRight w:val="0"/>
          <w:marTop w:val="120"/>
          <w:marBottom w:val="0"/>
          <w:divBdr>
            <w:top w:val="none" w:sz="0" w:space="0" w:color="auto"/>
            <w:left w:val="none" w:sz="0" w:space="0" w:color="auto"/>
            <w:bottom w:val="none" w:sz="0" w:space="0" w:color="auto"/>
            <w:right w:val="none" w:sz="0" w:space="0" w:color="auto"/>
          </w:divBdr>
        </w:div>
        <w:div w:id="372509965">
          <w:marLeft w:val="0"/>
          <w:marRight w:val="0"/>
          <w:marTop w:val="120"/>
          <w:marBottom w:val="0"/>
          <w:divBdr>
            <w:top w:val="none" w:sz="0" w:space="0" w:color="auto"/>
            <w:left w:val="none" w:sz="0" w:space="0" w:color="auto"/>
            <w:bottom w:val="none" w:sz="0" w:space="0" w:color="auto"/>
            <w:right w:val="none" w:sz="0" w:space="0" w:color="auto"/>
          </w:divBdr>
        </w:div>
        <w:div w:id="837618401">
          <w:marLeft w:val="0"/>
          <w:marRight w:val="0"/>
          <w:marTop w:val="120"/>
          <w:marBottom w:val="0"/>
          <w:divBdr>
            <w:top w:val="none" w:sz="0" w:space="0" w:color="auto"/>
            <w:left w:val="none" w:sz="0" w:space="0" w:color="auto"/>
            <w:bottom w:val="none" w:sz="0" w:space="0" w:color="auto"/>
            <w:right w:val="none" w:sz="0" w:space="0" w:color="auto"/>
          </w:divBdr>
        </w:div>
      </w:divsChild>
    </w:div>
    <w:div w:id="1745108636">
      <w:bodyDiv w:val="1"/>
      <w:marLeft w:val="0"/>
      <w:marRight w:val="0"/>
      <w:marTop w:val="0"/>
      <w:marBottom w:val="0"/>
      <w:divBdr>
        <w:top w:val="none" w:sz="0" w:space="0" w:color="auto"/>
        <w:left w:val="none" w:sz="0" w:space="0" w:color="auto"/>
        <w:bottom w:val="none" w:sz="0" w:space="0" w:color="auto"/>
        <w:right w:val="none" w:sz="0" w:space="0" w:color="auto"/>
      </w:divBdr>
    </w:div>
    <w:div w:id="1748526853">
      <w:bodyDiv w:val="1"/>
      <w:marLeft w:val="0"/>
      <w:marRight w:val="0"/>
      <w:marTop w:val="0"/>
      <w:marBottom w:val="0"/>
      <w:divBdr>
        <w:top w:val="none" w:sz="0" w:space="0" w:color="auto"/>
        <w:left w:val="none" w:sz="0" w:space="0" w:color="auto"/>
        <w:bottom w:val="none" w:sz="0" w:space="0" w:color="auto"/>
        <w:right w:val="none" w:sz="0" w:space="0" w:color="auto"/>
      </w:divBdr>
    </w:div>
    <w:div w:id="1805078579">
      <w:bodyDiv w:val="1"/>
      <w:marLeft w:val="0"/>
      <w:marRight w:val="0"/>
      <w:marTop w:val="0"/>
      <w:marBottom w:val="0"/>
      <w:divBdr>
        <w:top w:val="none" w:sz="0" w:space="0" w:color="auto"/>
        <w:left w:val="none" w:sz="0" w:space="0" w:color="auto"/>
        <w:bottom w:val="none" w:sz="0" w:space="0" w:color="auto"/>
        <w:right w:val="none" w:sz="0" w:space="0" w:color="auto"/>
      </w:divBdr>
      <w:divsChild>
        <w:div w:id="1556694390">
          <w:marLeft w:val="0"/>
          <w:marRight w:val="0"/>
          <w:marTop w:val="0"/>
          <w:marBottom w:val="0"/>
          <w:divBdr>
            <w:top w:val="none" w:sz="0" w:space="0" w:color="auto"/>
            <w:left w:val="none" w:sz="0" w:space="0" w:color="auto"/>
            <w:bottom w:val="none" w:sz="0" w:space="0" w:color="auto"/>
            <w:right w:val="none" w:sz="0" w:space="0" w:color="auto"/>
          </w:divBdr>
          <w:divsChild>
            <w:div w:id="302202610">
              <w:marLeft w:val="0"/>
              <w:marRight w:val="0"/>
              <w:marTop w:val="0"/>
              <w:marBottom w:val="0"/>
              <w:divBdr>
                <w:top w:val="none" w:sz="0" w:space="0" w:color="auto"/>
                <w:left w:val="none" w:sz="0" w:space="0" w:color="auto"/>
                <w:bottom w:val="none" w:sz="0" w:space="0" w:color="auto"/>
                <w:right w:val="none" w:sz="0" w:space="0" w:color="auto"/>
              </w:divBdr>
              <w:divsChild>
                <w:div w:id="28847111">
                  <w:marLeft w:val="0"/>
                  <w:marRight w:val="0"/>
                  <w:marTop w:val="195"/>
                  <w:marBottom w:val="195"/>
                  <w:divBdr>
                    <w:top w:val="none" w:sz="0" w:space="0" w:color="auto"/>
                    <w:left w:val="none" w:sz="0" w:space="0" w:color="auto"/>
                    <w:bottom w:val="none" w:sz="0" w:space="0" w:color="auto"/>
                    <w:right w:val="none" w:sz="0" w:space="0" w:color="auto"/>
                  </w:divBdr>
                  <w:divsChild>
                    <w:div w:id="1961064303">
                      <w:marLeft w:val="0"/>
                      <w:marRight w:val="0"/>
                      <w:marTop w:val="0"/>
                      <w:marBottom w:val="0"/>
                      <w:divBdr>
                        <w:top w:val="none" w:sz="0" w:space="0" w:color="auto"/>
                        <w:left w:val="none" w:sz="0" w:space="0" w:color="auto"/>
                        <w:bottom w:val="none" w:sz="0" w:space="0" w:color="auto"/>
                        <w:right w:val="none" w:sz="0" w:space="0" w:color="auto"/>
                      </w:divBdr>
                      <w:divsChild>
                        <w:div w:id="713970153">
                          <w:marLeft w:val="0"/>
                          <w:marRight w:val="0"/>
                          <w:marTop w:val="0"/>
                          <w:marBottom w:val="0"/>
                          <w:divBdr>
                            <w:top w:val="none" w:sz="0" w:space="0" w:color="auto"/>
                            <w:left w:val="none" w:sz="0" w:space="0" w:color="auto"/>
                            <w:bottom w:val="none" w:sz="0" w:space="0" w:color="auto"/>
                            <w:right w:val="none" w:sz="0" w:space="0" w:color="auto"/>
                          </w:divBdr>
                          <w:divsChild>
                            <w:div w:id="1460225941">
                              <w:marLeft w:val="0"/>
                              <w:marRight w:val="0"/>
                              <w:marTop w:val="0"/>
                              <w:marBottom w:val="0"/>
                              <w:divBdr>
                                <w:top w:val="none" w:sz="0" w:space="0" w:color="auto"/>
                                <w:left w:val="none" w:sz="0" w:space="0" w:color="auto"/>
                                <w:bottom w:val="none" w:sz="0" w:space="0" w:color="auto"/>
                                <w:right w:val="none" w:sz="0" w:space="0" w:color="auto"/>
                              </w:divBdr>
                              <w:divsChild>
                                <w:div w:id="2020085907">
                                  <w:marLeft w:val="0"/>
                                  <w:marRight w:val="0"/>
                                  <w:marTop w:val="0"/>
                                  <w:marBottom w:val="0"/>
                                  <w:divBdr>
                                    <w:top w:val="none" w:sz="0" w:space="0" w:color="auto"/>
                                    <w:left w:val="none" w:sz="0" w:space="0" w:color="auto"/>
                                    <w:bottom w:val="none" w:sz="0" w:space="0" w:color="auto"/>
                                    <w:right w:val="none" w:sz="0" w:space="0" w:color="auto"/>
                                  </w:divBdr>
                                  <w:divsChild>
                                    <w:div w:id="2377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832154">
      <w:bodyDiv w:val="1"/>
      <w:marLeft w:val="0"/>
      <w:marRight w:val="0"/>
      <w:marTop w:val="0"/>
      <w:marBottom w:val="0"/>
      <w:divBdr>
        <w:top w:val="none" w:sz="0" w:space="0" w:color="auto"/>
        <w:left w:val="none" w:sz="0" w:space="0" w:color="auto"/>
        <w:bottom w:val="none" w:sz="0" w:space="0" w:color="auto"/>
        <w:right w:val="none" w:sz="0" w:space="0" w:color="auto"/>
      </w:divBdr>
    </w:div>
    <w:div w:id="1974477297">
      <w:bodyDiv w:val="1"/>
      <w:marLeft w:val="0"/>
      <w:marRight w:val="0"/>
      <w:marTop w:val="0"/>
      <w:marBottom w:val="0"/>
      <w:divBdr>
        <w:top w:val="none" w:sz="0" w:space="0" w:color="auto"/>
        <w:left w:val="none" w:sz="0" w:space="0" w:color="auto"/>
        <w:bottom w:val="none" w:sz="0" w:space="0" w:color="auto"/>
        <w:right w:val="none" w:sz="0" w:space="0" w:color="auto"/>
      </w:divBdr>
    </w:div>
    <w:div w:id="2029943442">
      <w:bodyDiv w:val="1"/>
      <w:marLeft w:val="0"/>
      <w:marRight w:val="0"/>
      <w:marTop w:val="0"/>
      <w:marBottom w:val="0"/>
      <w:divBdr>
        <w:top w:val="none" w:sz="0" w:space="0" w:color="auto"/>
        <w:left w:val="none" w:sz="0" w:space="0" w:color="auto"/>
        <w:bottom w:val="none" w:sz="0" w:space="0" w:color="auto"/>
        <w:right w:val="none" w:sz="0" w:space="0" w:color="auto"/>
      </w:divBdr>
      <w:divsChild>
        <w:div w:id="652022808">
          <w:marLeft w:val="0"/>
          <w:marRight w:val="0"/>
          <w:marTop w:val="120"/>
          <w:marBottom w:val="0"/>
          <w:divBdr>
            <w:top w:val="none" w:sz="0" w:space="0" w:color="auto"/>
            <w:left w:val="none" w:sz="0" w:space="0" w:color="auto"/>
            <w:bottom w:val="none" w:sz="0" w:space="0" w:color="auto"/>
            <w:right w:val="none" w:sz="0" w:space="0" w:color="auto"/>
          </w:divBdr>
        </w:div>
        <w:div w:id="1674215213">
          <w:marLeft w:val="0"/>
          <w:marRight w:val="0"/>
          <w:marTop w:val="120"/>
          <w:marBottom w:val="0"/>
          <w:divBdr>
            <w:top w:val="none" w:sz="0" w:space="0" w:color="auto"/>
            <w:left w:val="none" w:sz="0" w:space="0" w:color="auto"/>
            <w:bottom w:val="none" w:sz="0" w:space="0" w:color="auto"/>
            <w:right w:val="none" w:sz="0" w:space="0" w:color="auto"/>
          </w:divBdr>
        </w:div>
        <w:div w:id="2113282143">
          <w:marLeft w:val="0"/>
          <w:marRight w:val="0"/>
          <w:marTop w:val="120"/>
          <w:marBottom w:val="0"/>
          <w:divBdr>
            <w:top w:val="none" w:sz="0" w:space="0" w:color="auto"/>
            <w:left w:val="none" w:sz="0" w:space="0" w:color="auto"/>
            <w:bottom w:val="none" w:sz="0" w:space="0" w:color="auto"/>
            <w:right w:val="none" w:sz="0" w:space="0" w:color="auto"/>
          </w:divBdr>
        </w:div>
        <w:div w:id="1930387906">
          <w:marLeft w:val="0"/>
          <w:marRight w:val="0"/>
          <w:marTop w:val="120"/>
          <w:marBottom w:val="0"/>
          <w:divBdr>
            <w:top w:val="none" w:sz="0" w:space="0" w:color="auto"/>
            <w:left w:val="none" w:sz="0" w:space="0" w:color="auto"/>
            <w:bottom w:val="none" w:sz="0" w:space="0" w:color="auto"/>
            <w:right w:val="none" w:sz="0" w:space="0" w:color="auto"/>
          </w:divBdr>
        </w:div>
        <w:div w:id="1976642468">
          <w:marLeft w:val="0"/>
          <w:marRight w:val="0"/>
          <w:marTop w:val="120"/>
          <w:marBottom w:val="0"/>
          <w:divBdr>
            <w:top w:val="none" w:sz="0" w:space="0" w:color="auto"/>
            <w:left w:val="none" w:sz="0" w:space="0" w:color="auto"/>
            <w:bottom w:val="none" w:sz="0" w:space="0" w:color="auto"/>
            <w:right w:val="none" w:sz="0" w:space="0" w:color="auto"/>
          </w:divBdr>
        </w:div>
        <w:div w:id="1117066801">
          <w:marLeft w:val="0"/>
          <w:marRight w:val="0"/>
          <w:marTop w:val="120"/>
          <w:marBottom w:val="0"/>
          <w:divBdr>
            <w:top w:val="none" w:sz="0" w:space="0" w:color="auto"/>
            <w:left w:val="none" w:sz="0" w:space="0" w:color="auto"/>
            <w:bottom w:val="none" w:sz="0" w:space="0" w:color="auto"/>
            <w:right w:val="none" w:sz="0" w:space="0" w:color="auto"/>
          </w:divBdr>
        </w:div>
        <w:div w:id="1380057453">
          <w:marLeft w:val="0"/>
          <w:marRight w:val="0"/>
          <w:marTop w:val="120"/>
          <w:marBottom w:val="0"/>
          <w:divBdr>
            <w:top w:val="none" w:sz="0" w:space="0" w:color="auto"/>
            <w:left w:val="none" w:sz="0" w:space="0" w:color="auto"/>
            <w:bottom w:val="none" w:sz="0" w:space="0" w:color="auto"/>
            <w:right w:val="none" w:sz="0" w:space="0" w:color="auto"/>
          </w:divBdr>
        </w:div>
        <w:div w:id="865600933">
          <w:marLeft w:val="0"/>
          <w:marRight w:val="0"/>
          <w:marTop w:val="120"/>
          <w:marBottom w:val="0"/>
          <w:divBdr>
            <w:top w:val="none" w:sz="0" w:space="0" w:color="auto"/>
            <w:left w:val="none" w:sz="0" w:space="0" w:color="auto"/>
            <w:bottom w:val="none" w:sz="0" w:space="0" w:color="auto"/>
            <w:right w:val="none" w:sz="0" w:space="0" w:color="auto"/>
          </w:divBdr>
        </w:div>
        <w:div w:id="460391514">
          <w:marLeft w:val="0"/>
          <w:marRight w:val="0"/>
          <w:marTop w:val="120"/>
          <w:marBottom w:val="0"/>
          <w:divBdr>
            <w:top w:val="none" w:sz="0" w:space="0" w:color="auto"/>
            <w:left w:val="none" w:sz="0" w:space="0" w:color="auto"/>
            <w:bottom w:val="none" w:sz="0" w:space="0" w:color="auto"/>
            <w:right w:val="none" w:sz="0" w:space="0" w:color="auto"/>
          </w:divBdr>
        </w:div>
        <w:div w:id="2114666122">
          <w:marLeft w:val="0"/>
          <w:marRight w:val="0"/>
          <w:marTop w:val="120"/>
          <w:marBottom w:val="0"/>
          <w:divBdr>
            <w:top w:val="none" w:sz="0" w:space="0" w:color="auto"/>
            <w:left w:val="none" w:sz="0" w:space="0" w:color="auto"/>
            <w:bottom w:val="none" w:sz="0" w:space="0" w:color="auto"/>
            <w:right w:val="none" w:sz="0" w:space="0" w:color="auto"/>
          </w:divBdr>
        </w:div>
        <w:div w:id="1470172527">
          <w:marLeft w:val="0"/>
          <w:marRight w:val="0"/>
          <w:marTop w:val="120"/>
          <w:marBottom w:val="0"/>
          <w:divBdr>
            <w:top w:val="none" w:sz="0" w:space="0" w:color="auto"/>
            <w:left w:val="none" w:sz="0" w:space="0" w:color="auto"/>
            <w:bottom w:val="none" w:sz="0" w:space="0" w:color="auto"/>
            <w:right w:val="none" w:sz="0" w:space="0" w:color="auto"/>
          </w:divBdr>
        </w:div>
        <w:div w:id="1690720519">
          <w:marLeft w:val="0"/>
          <w:marRight w:val="0"/>
          <w:marTop w:val="120"/>
          <w:marBottom w:val="0"/>
          <w:divBdr>
            <w:top w:val="none" w:sz="0" w:space="0" w:color="auto"/>
            <w:left w:val="none" w:sz="0" w:space="0" w:color="auto"/>
            <w:bottom w:val="none" w:sz="0" w:space="0" w:color="auto"/>
            <w:right w:val="none" w:sz="0" w:space="0" w:color="auto"/>
          </w:divBdr>
        </w:div>
      </w:divsChild>
    </w:div>
    <w:div w:id="2064211877">
      <w:bodyDiv w:val="1"/>
      <w:marLeft w:val="0"/>
      <w:marRight w:val="0"/>
      <w:marTop w:val="0"/>
      <w:marBottom w:val="0"/>
      <w:divBdr>
        <w:top w:val="none" w:sz="0" w:space="0" w:color="auto"/>
        <w:left w:val="none" w:sz="0" w:space="0" w:color="auto"/>
        <w:bottom w:val="none" w:sz="0" w:space="0" w:color="auto"/>
        <w:right w:val="none" w:sz="0" w:space="0" w:color="auto"/>
      </w:divBdr>
    </w:div>
    <w:div w:id="2076705694">
      <w:bodyDiv w:val="1"/>
      <w:marLeft w:val="0"/>
      <w:marRight w:val="0"/>
      <w:marTop w:val="0"/>
      <w:marBottom w:val="0"/>
      <w:divBdr>
        <w:top w:val="none" w:sz="0" w:space="0" w:color="auto"/>
        <w:left w:val="none" w:sz="0" w:space="0" w:color="auto"/>
        <w:bottom w:val="none" w:sz="0" w:space="0" w:color="auto"/>
        <w:right w:val="none" w:sz="0" w:space="0" w:color="auto"/>
      </w:divBdr>
    </w:div>
    <w:div w:id="2100830072">
      <w:bodyDiv w:val="1"/>
      <w:marLeft w:val="0"/>
      <w:marRight w:val="0"/>
      <w:marTop w:val="0"/>
      <w:marBottom w:val="0"/>
      <w:divBdr>
        <w:top w:val="none" w:sz="0" w:space="0" w:color="auto"/>
        <w:left w:val="none" w:sz="0" w:space="0" w:color="auto"/>
        <w:bottom w:val="none" w:sz="0" w:space="0" w:color="auto"/>
        <w:right w:val="none" w:sz="0" w:space="0" w:color="auto"/>
      </w:divBdr>
    </w:div>
    <w:div w:id="21094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D58A8BF461469C3EAF7D3FC0687F8127AC5F187FD77ED252A4AC5D5F70607EFC19E47574AAD5DA6C6F7F1CAFE7E3FAEEBFB44AFE172376Y6o3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0F92-47F0-4082-A60A-3D0912BB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3593</Words>
  <Characters>26607</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30140</CharactersWithSpaces>
  <SharedDoc>false</SharedDoc>
  <HLinks>
    <vt:vector size="114" baseType="variant">
      <vt:variant>
        <vt:i4>6881335</vt:i4>
      </vt:variant>
      <vt:variant>
        <vt:i4>54</vt:i4>
      </vt:variant>
      <vt:variant>
        <vt:i4>0</vt:i4>
      </vt:variant>
      <vt:variant>
        <vt:i4>5</vt:i4>
      </vt:variant>
      <vt:variant>
        <vt:lpwstr>http://www.rg.ru/2013/04/12/goszakupki-dok.html</vt:lpwstr>
      </vt:variant>
      <vt:variant>
        <vt:lpwstr/>
      </vt:variant>
      <vt:variant>
        <vt:i4>6684726</vt:i4>
      </vt:variant>
      <vt:variant>
        <vt:i4>51</vt:i4>
      </vt:variant>
      <vt:variant>
        <vt:i4>0</vt:i4>
      </vt:variant>
      <vt:variant>
        <vt:i4>5</vt:i4>
      </vt:variant>
      <vt:variant>
        <vt:lpwstr/>
      </vt:variant>
      <vt:variant>
        <vt:lpwstr>Par740</vt:lpwstr>
      </vt:variant>
      <vt:variant>
        <vt:i4>3407917</vt:i4>
      </vt:variant>
      <vt:variant>
        <vt:i4>48</vt:i4>
      </vt:variant>
      <vt:variant>
        <vt:i4>0</vt:i4>
      </vt:variant>
      <vt:variant>
        <vt:i4>5</vt:i4>
      </vt:variant>
      <vt:variant>
        <vt:lpwstr>http://www.sberbank-ast.ru/</vt:lpwstr>
      </vt:variant>
      <vt:variant>
        <vt:lpwstr/>
      </vt:variant>
      <vt:variant>
        <vt:i4>3407917</vt:i4>
      </vt:variant>
      <vt:variant>
        <vt:i4>45</vt:i4>
      </vt:variant>
      <vt:variant>
        <vt:i4>0</vt:i4>
      </vt:variant>
      <vt:variant>
        <vt:i4>5</vt:i4>
      </vt:variant>
      <vt:variant>
        <vt:lpwstr>http://www.sberbank-ast.ru/</vt:lpwstr>
      </vt:variant>
      <vt:variant>
        <vt:lpwstr/>
      </vt:variant>
      <vt:variant>
        <vt:i4>2097188</vt:i4>
      </vt:variant>
      <vt:variant>
        <vt:i4>42</vt:i4>
      </vt:variant>
      <vt:variant>
        <vt:i4>0</vt:i4>
      </vt:variant>
      <vt:variant>
        <vt:i4>5</vt:i4>
      </vt:variant>
      <vt:variant>
        <vt:lpwstr>mailto:san_kirovatorgi@mail.ru</vt:lpwstr>
      </vt:variant>
      <vt:variant>
        <vt:lpwstr/>
      </vt:variant>
      <vt:variant>
        <vt:i4>3407917</vt:i4>
      </vt:variant>
      <vt:variant>
        <vt:i4>39</vt:i4>
      </vt:variant>
      <vt:variant>
        <vt:i4>0</vt:i4>
      </vt:variant>
      <vt:variant>
        <vt:i4>5</vt:i4>
      </vt:variant>
      <vt:variant>
        <vt:lpwstr>http://www.sberbank-ast.ru/</vt:lpwstr>
      </vt:variant>
      <vt:variant>
        <vt:lpwstr/>
      </vt:variant>
      <vt:variant>
        <vt:i4>2162784</vt:i4>
      </vt:variant>
      <vt:variant>
        <vt:i4>36</vt:i4>
      </vt:variant>
      <vt:variant>
        <vt:i4>0</vt:i4>
      </vt:variant>
      <vt:variant>
        <vt:i4>5</vt:i4>
      </vt:variant>
      <vt:variant>
        <vt:lpwstr>consultantplus://offline/ref=AAADFECCD7924A15390080D5981CB2BC2B7A9AA4DEB1F89F9DCE08EFB8503445AD3C6E86FE728BCBEDj8M</vt:lpwstr>
      </vt:variant>
      <vt:variant>
        <vt:lpwstr/>
      </vt:variant>
      <vt:variant>
        <vt:i4>3407917</vt:i4>
      </vt:variant>
      <vt:variant>
        <vt:i4>33</vt:i4>
      </vt:variant>
      <vt:variant>
        <vt:i4>0</vt:i4>
      </vt:variant>
      <vt:variant>
        <vt:i4>5</vt:i4>
      </vt:variant>
      <vt:variant>
        <vt:lpwstr>http://www.sberbank-ast.ru/</vt:lpwstr>
      </vt:variant>
      <vt:variant>
        <vt:lpwstr/>
      </vt: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2097188</vt:i4>
      </vt:variant>
      <vt:variant>
        <vt:i4>24</vt:i4>
      </vt:variant>
      <vt:variant>
        <vt:i4>0</vt:i4>
      </vt:variant>
      <vt:variant>
        <vt:i4>5</vt:i4>
      </vt:variant>
      <vt:variant>
        <vt:lpwstr>mailto:san_kirovatorgi@mail.ru</vt:lpwstr>
      </vt:variant>
      <vt:variant>
        <vt:lpwstr/>
      </vt:variant>
      <vt:variant>
        <vt:i4>3407917</vt:i4>
      </vt:variant>
      <vt:variant>
        <vt:i4>21</vt:i4>
      </vt:variant>
      <vt:variant>
        <vt:i4>0</vt:i4>
      </vt:variant>
      <vt:variant>
        <vt:i4>5</vt:i4>
      </vt:variant>
      <vt:variant>
        <vt:lpwstr>http://www.sberbank-ast.ru/</vt:lpwstr>
      </vt:variant>
      <vt:variant>
        <vt:lpwstr/>
      </vt:variant>
      <vt:variant>
        <vt:i4>6291507</vt:i4>
      </vt:variant>
      <vt:variant>
        <vt:i4>18</vt:i4>
      </vt:variant>
      <vt:variant>
        <vt:i4>0</vt:i4>
      </vt:variant>
      <vt:variant>
        <vt:i4>5</vt:i4>
      </vt:variant>
      <vt:variant>
        <vt:lpwstr/>
      </vt:variant>
      <vt:variant>
        <vt:lpwstr>Par110</vt:lpwstr>
      </vt:variant>
      <vt:variant>
        <vt:i4>5570562</vt:i4>
      </vt:variant>
      <vt:variant>
        <vt:i4>15</vt:i4>
      </vt:variant>
      <vt:variant>
        <vt:i4>0</vt:i4>
      </vt:variant>
      <vt:variant>
        <vt:i4>5</vt:i4>
      </vt:variant>
      <vt:variant>
        <vt:lpwstr/>
      </vt:variant>
      <vt:variant>
        <vt:lpwstr>Par45</vt:lpwstr>
      </vt:variant>
      <vt:variant>
        <vt:i4>3407917</vt:i4>
      </vt:variant>
      <vt:variant>
        <vt:i4>12</vt:i4>
      </vt:variant>
      <vt:variant>
        <vt:i4>0</vt:i4>
      </vt:variant>
      <vt:variant>
        <vt:i4>5</vt:i4>
      </vt:variant>
      <vt:variant>
        <vt:lpwstr>http://www.sberbank-ast.ru/</vt:lpwstr>
      </vt:variant>
      <vt:variant>
        <vt:lpwstr/>
      </vt:variant>
      <vt:variant>
        <vt:i4>2162784</vt:i4>
      </vt:variant>
      <vt:variant>
        <vt:i4>9</vt:i4>
      </vt:variant>
      <vt:variant>
        <vt:i4>0</vt:i4>
      </vt:variant>
      <vt:variant>
        <vt:i4>5</vt:i4>
      </vt:variant>
      <vt:variant>
        <vt:lpwstr>consultantplus://offline/ref=AAADFECCD7924A15390080D5981CB2BC2B7A9AA4DEB1F89F9DCE08EFB8503445AD3C6E86FE728BCBEDj8M</vt:lpwstr>
      </vt:variant>
      <vt:variant>
        <vt:lpwstr/>
      </vt:variant>
      <vt:variant>
        <vt:i4>2162797</vt:i4>
      </vt:variant>
      <vt:variant>
        <vt:i4>6</vt:i4>
      </vt:variant>
      <vt:variant>
        <vt:i4>0</vt:i4>
      </vt:variant>
      <vt:variant>
        <vt:i4>5</vt:i4>
      </vt:variant>
      <vt:variant>
        <vt:lpwstr>consultantplus://offline/ref=AAADFECCD7924A15390080D5981CB2BC2B7A9AA4DEB1F89F9DCE08EFB8503445AD3C6E86FE728BCCEDj4M</vt:lpwstr>
      </vt:variant>
      <vt:variant>
        <vt:lpwstr/>
      </vt:variant>
      <vt:variant>
        <vt:i4>2162799</vt:i4>
      </vt:variant>
      <vt:variant>
        <vt:i4>3</vt:i4>
      </vt:variant>
      <vt:variant>
        <vt:i4>0</vt:i4>
      </vt:variant>
      <vt:variant>
        <vt:i4>5</vt:i4>
      </vt:variant>
      <vt:variant>
        <vt:lpwstr>consultantplus://offline/ref=AAADFECCD7924A15390080D5981CB2BC2B7A9AA4DEB1F89F9DCE08EFB8503445AD3C6E86FE728BCBEDj7M</vt:lpwstr>
      </vt:variant>
      <vt:variant>
        <vt:lpwstr/>
      </vt:variant>
      <vt:variant>
        <vt:i4>2162798</vt:i4>
      </vt:variant>
      <vt:variant>
        <vt:i4>0</vt:i4>
      </vt:variant>
      <vt:variant>
        <vt:i4>0</vt:i4>
      </vt:variant>
      <vt:variant>
        <vt:i4>5</vt:i4>
      </vt:variant>
      <vt:variant>
        <vt:lpwstr>consultantplus://offline/ref=AAADFECCD7924A15390080D5981CB2BC2B7A9AA4DEB1F89F9DCE08EFB8503445AD3C6E86FE728BCBEDj6M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2022-02-16T08:20:00Z</cp:lastPrinted>
  <dcterms:created xsi:type="dcterms:W3CDTF">2026-03-17T08:35:00Z</dcterms:created>
  <dcterms:modified xsi:type="dcterms:W3CDTF">2026-04-15T16:14:00Z</dcterms:modified>
</cp:coreProperties>
</file>