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87E0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Описание объекта закупки</w:t>
      </w:r>
    </w:p>
    <w:p w14:paraId="56C7AF6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в соответствии со статьей 33 Федерального закона от 05.04.2013 № 44-ФЗ</w:t>
      </w:r>
    </w:p>
    <w:p w14:paraId="459FF81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sz w:val="26"/>
          <w:szCs w:val="26"/>
        </w:rPr>
      </w:pPr>
      <w:r w:rsidRPr="00345054">
        <w:rPr>
          <w:b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14:paraId="24FDCB7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4"/>
          <w:szCs w:val="26"/>
        </w:rPr>
      </w:pPr>
    </w:p>
    <w:p w14:paraId="3772B1A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14:paraId="46151F77" w14:textId="77777777" w:rsidR="00A86FCB" w:rsidRPr="00345054" w:rsidRDefault="00A86FCB" w:rsidP="00A86F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93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>Термины и определения:</w:t>
      </w:r>
    </w:p>
    <w:p w14:paraId="31F11542" w14:textId="77777777" w:rsidR="00252478" w:rsidRDefault="00A86FCB" w:rsidP="0025247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 xml:space="preserve">Заказчик - </w:t>
      </w:r>
      <w:r w:rsidRPr="00345054"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14:paraId="2EC403BA" w14:textId="08C964F7" w:rsidR="00252478" w:rsidRPr="00252478" w:rsidRDefault="00021255" w:rsidP="00252478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b/>
          <w:sz w:val="24"/>
          <w:szCs w:val="24"/>
        </w:rPr>
      </w:pPr>
      <w:r w:rsidRPr="00021255">
        <w:rPr>
          <w:b/>
          <w:sz w:val="24"/>
          <w:szCs w:val="24"/>
        </w:rPr>
        <w:t>Получатель товара/Грузополучатель –</w:t>
      </w:r>
      <w:r w:rsidRPr="00021255">
        <w:rPr>
          <w:sz w:val="24"/>
          <w:szCs w:val="24"/>
        </w:rPr>
        <w:t xml:space="preserve"> Федеральный орган исполнительной власти (</w:t>
      </w:r>
      <w:r w:rsidRPr="00021255">
        <w:rPr>
          <w:b/>
          <w:sz w:val="24"/>
          <w:szCs w:val="24"/>
        </w:rPr>
        <w:t>ФОИВ</w:t>
      </w:r>
      <w:r w:rsidRPr="00021255">
        <w:rPr>
          <w:sz w:val="24"/>
          <w:szCs w:val="24"/>
        </w:rPr>
        <w:t>) и его т</w:t>
      </w:r>
      <w:r w:rsidR="00A8311D">
        <w:rPr>
          <w:sz w:val="24"/>
          <w:szCs w:val="24"/>
        </w:rPr>
        <w:t xml:space="preserve">ерриториальные органы (ТО ФОИВ), </w:t>
      </w:r>
      <w:r w:rsidR="00252478">
        <w:rPr>
          <w:sz w:val="24"/>
          <w:szCs w:val="24"/>
        </w:rPr>
        <w:t>(</w:t>
      </w:r>
      <w:r w:rsidR="00252478" w:rsidRPr="004B4E15">
        <w:rPr>
          <w:sz w:val="24"/>
          <w:szCs w:val="24"/>
        </w:rPr>
        <w:t>Управление Федеральной службы по ветеринарному и фитосанитарному надзору по Республике Дагестан</w:t>
      </w:r>
      <w:r w:rsidR="00252478">
        <w:rPr>
          <w:sz w:val="24"/>
          <w:szCs w:val="24"/>
        </w:rPr>
        <w:t>).</w:t>
      </w:r>
    </w:p>
    <w:p w14:paraId="33F6945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Держатель топливной карты – </w:t>
      </w:r>
      <w:r w:rsidRPr="00345054"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14:paraId="15A6C5F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Товар</w:t>
      </w:r>
      <w:r w:rsidRPr="00345054"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14:paraId="3A05A38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Топливная карта – </w:t>
      </w:r>
      <w:r w:rsidRPr="00345054"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14:paraId="055FED48" w14:textId="77777777" w:rsidR="00A86FCB" w:rsidRPr="00345054" w:rsidRDefault="00A86FCB" w:rsidP="00A86FC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поставки Товара - </w:t>
      </w:r>
      <w:r w:rsidRPr="00345054">
        <w:rPr>
          <w:sz w:val="24"/>
          <w:szCs w:val="24"/>
        </w:rPr>
        <w:t>место отпуска (выборки).</w:t>
      </w:r>
    </w:p>
    <w:p w14:paraId="4C1E9834" w14:textId="0180654D" w:rsidR="00A86FCB" w:rsidRPr="00345054" w:rsidRDefault="00A86FCB" w:rsidP="00021255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 xml:space="preserve">Место отпуска (выборки) </w:t>
      </w:r>
      <w:r w:rsidRPr="00345054">
        <w:rPr>
          <w:sz w:val="24"/>
          <w:szCs w:val="24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 (</w:t>
      </w:r>
      <w:r w:rsidR="00252478">
        <w:rPr>
          <w:sz w:val="24"/>
          <w:szCs w:val="24"/>
        </w:rPr>
        <w:t>Республики Дагестан).</w:t>
      </w:r>
    </w:p>
    <w:p w14:paraId="4CC1F3C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PIN-код</w:t>
      </w:r>
      <w:r w:rsidRPr="00345054"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14:paraId="47B31BC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Лимит</w:t>
      </w:r>
      <w:r w:rsidRPr="00345054"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14:paraId="3D3D51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Отчетный период</w:t>
      </w:r>
      <w:r w:rsidRPr="00345054"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14:paraId="745A21B4" w14:textId="44BA4A14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 Срок поставки Товара:</w:t>
      </w:r>
      <w:r w:rsidRPr="00345054">
        <w:rPr>
          <w:sz w:val="24"/>
          <w:szCs w:val="24"/>
        </w:rPr>
        <w:t xml:space="preserve"> с даты заключения Контракта по </w:t>
      </w:r>
      <w:r w:rsidR="00252478">
        <w:rPr>
          <w:sz w:val="24"/>
          <w:szCs w:val="24"/>
        </w:rPr>
        <w:t>07</w:t>
      </w:r>
      <w:r w:rsidRPr="00345054">
        <w:rPr>
          <w:sz w:val="24"/>
          <w:szCs w:val="24"/>
        </w:rPr>
        <w:t>.</w:t>
      </w:r>
      <w:r w:rsidR="00252478">
        <w:rPr>
          <w:sz w:val="24"/>
          <w:szCs w:val="24"/>
        </w:rPr>
        <w:t>09</w:t>
      </w:r>
      <w:r w:rsidRPr="00345054">
        <w:rPr>
          <w:sz w:val="24"/>
          <w:szCs w:val="24"/>
        </w:rPr>
        <w:t>.2026.</w:t>
      </w:r>
    </w:p>
    <w:p w14:paraId="40CBDE04" w14:textId="287B710E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2.1. Срок действия Топливных карт</w:t>
      </w:r>
      <w:r w:rsidRPr="00345054">
        <w:rPr>
          <w:sz w:val="24"/>
          <w:szCs w:val="24"/>
        </w:rPr>
        <w:t xml:space="preserve">: с даты заключения Контракта ежедневно, круглосуточно и бесперебойно до 23 ч 59 мин </w:t>
      </w:r>
      <w:r w:rsidR="00252478">
        <w:rPr>
          <w:sz w:val="24"/>
          <w:szCs w:val="24"/>
        </w:rPr>
        <w:t>07</w:t>
      </w:r>
      <w:r w:rsidRPr="00345054">
        <w:rPr>
          <w:sz w:val="24"/>
          <w:szCs w:val="24"/>
        </w:rPr>
        <w:t>.</w:t>
      </w:r>
      <w:r w:rsidR="00252478">
        <w:rPr>
          <w:sz w:val="24"/>
          <w:szCs w:val="24"/>
        </w:rPr>
        <w:t>09</w:t>
      </w:r>
      <w:r w:rsidRPr="00345054">
        <w:rPr>
          <w:sz w:val="24"/>
          <w:szCs w:val="24"/>
        </w:rPr>
        <w:t>.2026.</w:t>
      </w:r>
    </w:p>
    <w:p w14:paraId="681121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3. Информация о количестве и единице измерения:</w:t>
      </w:r>
    </w:p>
    <w:p w14:paraId="743A95F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14:paraId="7B48280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709"/>
        <w:contextualSpacing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Место доставки и количество Топливных карт: в соответствии с Таблицей.</w:t>
      </w:r>
    </w:p>
    <w:p w14:paraId="1A34DDA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792817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120FD17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3E330C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3DD2E968" w14:textId="77777777" w:rsidR="00A86FCB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006DA8B0" w14:textId="77777777" w:rsidR="00E819A4" w:rsidRDefault="00E819A4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60FFE2FC" w14:textId="77777777" w:rsidR="00252478" w:rsidRDefault="00252478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3349A336" w14:textId="77777777" w:rsidR="00252478" w:rsidRDefault="00252478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</w:p>
    <w:p w14:paraId="5F510D93" w14:textId="53B3C998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9014"/>
        </w:tabs>
        <w:ind w:firstLine="851"/>
        <w:jc w:val="right"/>
        <w:rPr>
          <w:sz w:val="24"/>
          <w:szCs w:val="26"/>
        </w:rPr>
      </w:pPr>
      <w:r w:rsidRPr="00345054">
        <w:rPr>
          <w:sz w:val="24"/>
          <w:szCs w:val="26"/>
        </w:rPr>
        <w:lastRenderedPageBreak/>
        <w:t>Таблица</w:t>
      </w:r>
    </w:p>
    <w:tbl>
      <w:tblPr>
        <w:tblW w:w="10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3313"/>
        <w:gridCol w:w="4326"/>
        <w:gridCol w:w="1951"/>
      </w:tblGrid>
      <w:tr w:rsidR="00252478" w:rsidRPr="004B4E15" w14:paraId="36BD2D29" w14:textId="77777777" w:rsidTr="00FA6A1C">
        <w:trPr>
          <w:trHeight w:val="20"/>
          <w:tblHeader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07553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B1E0A5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 xml:space="preserve">Получатель товара 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03FE93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>Адрес местонахождения Получателя товара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49FEB4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</w:rPr>
              <w:t>транспортных средств</w:t>
            </w:r>
          </w:p>
        </w:tc>
      </w:tr>
      <w:tr w:rsidR="00252478" w:rsidRPr="004B4E15" w14:paraId="7B1CF21C" w14:textId="77777777" w:rsidTr="00FA6A1C">
        <w:trPr>
          <w:trHeight w:val="20"/>
          <w:jc w:val="center"/>
        </w:trPr>
        <w:tc>
          <w:tcPr>
            <w:tcW w:w="10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7A5BB5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i/>
                <w:sz w:val="24"/>
                <w:szCs w:val="24"/>
              </w:rPr>
              <w:t>1. Федеральная служба по ветеринарному и фитосанитарному надзору</w:t>
            </w:r>
          </w:p>
        </w:tc>
      </w:tr>
      <w:tr w:rsidR="00252478" w:rsidRPr="004B4E15" w14:paraId="308CDF7E" w14:textId="77777777" w:rsidTr="00FA6A1C">
        <w:trPr>
          <w:cantSplit/>
          <w:trHeight w:val="825"/>
          <w:jc w:val="center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8127B1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1.1.</w:t>
            </w:r>
          </w:p>
        </w:tc>
        <w:tc>
          <w:tcPr>
            <w:tcW w:w="3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C6D2C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Управление Федеральной службы по ветеринарному и фитосанитарному надзору по Республике Дагестан</w:t>
            </w:r>
          </w:p>
          <w:p w14:paraId="4454E97B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(ИНН 0572032507)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8DEBE1" w14:textId="77777777" w:rsidR="00252478" w:rsidRPr="004B4E15" w:rsidRDefault="00252478" w:rsidP="00FA6A1C">
            <w:pPr>
              <w:jc w:val="center"/>
              <w:rPr>
                <w:sz w:val="24"/>
                <w:szCs w:val="24"/>
              </w:rPr>
            </w:pPr>
            <w:r w:rsidRPr="004B4E15">
              <w:rPr>
                <w:sz w:val="24"/>
                <w:szCs w:val="24"/>
              </w:rPr>
              <w:t>367008, Республика Дагестан, г. Махачкала, ул. Титова, 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9EC232" w14:textId="33D913E1" w:rsidR="00252478" w:rsidRPr="004B4E15" w:rsidRDefault="0013368A" w:rsidP="00FA6A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2478" w:rsidRPr="004B4E15" w14:paraId="7C80DD24" w14:textId="77777777" w:rsidTr="00012C3B">
        <w:trPr>
          <w:cantSplit/>
          <w:trHeight w:val="325"/>
          <w:jc w:val="center"/>
        </w:trPr>
        <w:tc>
          <w:tcPr>
            <w:tcW w:w="84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70C63" w14:textId="784C537A" w:rsidR="00252478" w:rsidRPr="004B4E15" w:rsidRDefault="00252478" w:rsidP="00012C3B">
            <w:pPr>
              <w:jc w:val="right"/>
              <w:rPr>
                <w:sz w:val="24"/>
                <w:szCs w:val="24"/>
              </w:rPr>
            </w:pPr>
            <w:r w:rsidRPr="004B4E15">
              <w:rPr>
                <w:b/>
                <w:sz w:val="24"/>
                <w:szCs w:val="24"/>
              </w:rPr>
              <w:t>ИТОГО Топливных карт: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31671" w14:textId="0878298C" w:rsidR="00252478" w:rsidRPr="004B4E15" w:rsidRDefault="0013368A" w:rsidP="0025247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</w:tr>
    </w:tbl>
    <w:p w14:paraId="780B2446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5E7B965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709"/>
        <w:jc w:val="both"/>
        <w:rPr>
          <w:b/>
          <w:sz w:val="24"/>
          <w:szCs w:val="24"/>
        </w:rPr>
      </w:pPr>
      <w:r w:rsidRPr="00345054">
        <w:rPr>
          <w:b/>
          <w:sz w:val="24"/>
          <w:szCs w:val="24"/>
        </w:rPr>
        <w:t>4. Порядок поставки Товара и доставки Топливных карт:</w:t>
      </w:r>
    </w:p>
    <w:p w14:paraId="4643DD8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14:paraId="34964DE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14:paraId="0538345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Оформление и доставка Получателю товара Топливных карт осуществляется Поставщиком не позднее 5 (пяти) рабочих дней с даты заключения Контракта.</w:t>
      </w:r>
    </w:p>
    <w:p w14:paraId="583C029B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14:paraId="113CE5D4" w14:textId="69CBAC46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 xml:space="preserve">Количество Топливных карт, подлежащих выпуску и доставке составляет – </w:t>
      </w:r>
      <w:r w:rsidR="0013368A">
        <w:rPr>
          <w:sz w:val="24"/>
          <w:szCs w:val="24"/>
        </w:rPr>
        <w:t>5</w:t>
      </w:r>
      <w:r w:rsidRPr="00345054">
        <w:rPr>
          <w:sz w:val="24"/>
          <w:szCs w:val="24"/>
        </w:rPr>
        <w:t xml:space="preserve"> (</w:t>
      </w:r>
      <w:r w:rsidR="0013368A">
        <w:rPr>
          <w:sz w:val="24"/>
          <w:szCs w:val="24"/>
        </w:rPr>
        <w:t>пять</w:t>
      </w:r>
      <w:r w:rsidRPr="00345054">
        <w:rPr>
          <w:sz w:val="24"/>
          <w:szCs w:val="24"/>
        </w:rPr>
        <w:t>) штук.</w:t>
      </w:r>
      <w:bookmarkStart w:id="0" w:name="_GoBack"/>
      <w:bookmarkEnd w:id="0"/>
    </w:p>
    <w:p w14:paraId="6849B09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имеет право заказать Поставщику выпуск и доставку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доставляться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14:paraId="6E092C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14:paraId="70EFF2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14:paraId="4033BE5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Доставляемые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14:paraId="1C194CB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14:paraId="11A01AA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14:paraId="462AAE1D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lastRenderedPageBreak/>
        <w:t>Топливные карты подлежат возврату Поставщику после исполнения Контракта.</w:t>
      </w:r>
    </w:p>
    <w:p w14:paraId="6E6672A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5. Требования к поставляемому Товару:</w:t>
      </w:r>
    </w:p>
    <w:p w14:paraId="6B48CAD4" w14:textId="2CC9384C" w:rsidR="00A86FCB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Функциональные, технические, качественные и эксплуатационные характеристики Товара</w:t>
      </w:r>
      <w:r w:rsidR="00252478">
        <w:rPr>
          <w:sz w:val="24"/>
          <w:szCs w:val="24"/>
        </w:rPr>
        <w:t>:</w:t>
      </w:r>
      <w:r w:rsidRPr="00345054">
        <w:rPr>
          <w:sz w:val="24"/>
          <w:szCs w:val="24"/>
        </w:rPr>
        <w:t xml:space="preserve"> </w:t>
      </w: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06"/>
        <w:gridCol w:w="2356"/>
        <w:gridCol w:w="1964"/>
        <w:gridCol w:w="1964"/>
        <w:gridCol w:w="1877"/>
      </w:tblGrid>
      <w:tr w:rsidR="00252478" w:rsidRPr="00252478" w14:paraId="29D331BE" w14:textId="77777777" w:rsidTr="00252478">
        <w:trPr>
          <w:trHeight w:val="524"/>
          <w:jc w:val="center"/>
        </w:trPr>
        <w:tc>
          <w:tcPr>
            <w:tcW w:w="486" w:type="dxa"/>
            <w:shd w:val="clear" w:color="auto" w:fill="auto"/>
            <w:vAlign w:val="center"/>
          </w:tcPr>
          <w:p w14:paraId="288B4C58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rFonts w:eastAsia="Calibri"/>
                <w:b/>
                <w:sz w:val="22"/>
                <w:szCs w:val="22"/>
              </w:rPr>
              <w:t>№</w:t>
            </w:r>
          </w:p>
          <w:p w14:paraId="02FC9434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rFonts w:eastAsia="Calibri"/>
                <w:b/>
                <w:sz w:val="22"/>
                <w:szCs w:val="22"/>
              </w:rPr>
              <w:t>п/п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ECE4644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rFonts w:eastAsia="Calibri"/>
                <w:b/>
                <w:sz w:val="22"/>
                <w:szCs w:val="22"/>
              </w:rPr>
              <w:t xml:space="preserve">Наименование </w:t>
            </w:r>
            <w:r w:rsidRPr="00252478">
              <w:rPr>
                <w:b/>
                <w:sz w:val="22"/>
                <w:szCs w:val="22"/>
              </w:rPr>
              <w:t>Товара</w:t>
            </w:r>
          </w:p>
        </w:tc>
        <w:tc>
          <w:tcPr>
            <w:tcW w:w="2356" w:type="dxa"/>
            <w:vAlign w:val="center"/>
          </w:tcPr>
          <w:p w14:paraId="3A6A5B19" w14:textId="313CF513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rFonts w:eastAsia="Calibri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1964" w:type="dxa"/>
          </w:tcPr>
          <w:p w14:paraId="3797130E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00100EBA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56B48CDC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1DDEF9D7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7E28E6B4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400B553E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4B10E163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536A0556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14:paraId="1E1AD936" w14:textId="61A35E6A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b/>
                <w:sz w:val="22"/>
                <w:szCs w:val="22"/>
                <w:lang w:eastAsia="en-US"/>
              </w:rPr>
              <w:t>Значение характеристики</w:t>
            </w:r>
          </w:p>
        </w:tc>
        <w:tc>
          <w:tcPr>
            <w:tcW w:w="1964" w:type="dxa"/>
            <w:vAlign w:val="center"/>
          </w:tcPr>
          <w:p w14:paraId="1D35A800" w14:textId="377EFF74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rFonts w:eastAsia="Calibri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877" w:type="dxa"/>
            <w:vAlign w:val="center"/>
          </w:tcPr>
          <w:p w14:paraId="35490B10" w14:textId="7175C460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b/>
                <w:sz w:val="22"/>
                <w:szCs w:val="22"/>
              </w:rPr>
            </w:pPr>
            <w:r w:rsidRPr="00252478">
              <w:rPr>
                <w:b/>
                <w:sz w:val="22"/>
                <w:szCs w:val="22"/>
              </w:rPr>
              <w:t>Код позиции в соответствии с Общероссийским классификатором продукции по видам экономической деятельности (ОКПД2) / каталогом товаров, работ, услуг для обеспечения государственных и муниципальных нужд (КТРУ)</w:t>
            </w:r>
          </w:p>
        </w:tc>
      </w:tr>
      <w:tr w:rsidR="00252478" w:rsidRPr="00252478" w14:paraId="210E39F3" w14:textId="77777777" w:rsidTr="00252478">
        <w:trPr>
          <w:trHeight w:val="524"/>
          <w:jc w:val="center"/>
        </w:trPr>
        <w:tc>
          <w:tcPr>
            <w:tcW w:w="486" w:type="dxa"/>
            <w:vMerge w:val="restart"/>
            <w:shd w:val="clear" w:color="auto" w:fill="auto"/>
            <w:vAlign w:val="center"/>
          </w:tcPr>
          <w:p w14:paraId="2CECBF49" w14:textId="76DB8F6C" w:rsidR="00252478" w:rsidRPr="00252478" w:rsidRDefault="00252478" w:rsidP="00252478">
            <w:pPr>
              <w:suppressAutoHyphens/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eastAsia="Calibri"/>
                <w:sz w:val="22"/>
                <w:szCs w:val="22"/>
              </w:rPr>
            </w:pPr>
            <w:r w:rsidRPr="00252478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14:paraId="11731BD4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  <w:r w:rsidRPr="00252478">
              <w:rPr>
                <w:noProof/>
                <w:sz w:val="22"/>
                <w:szCs w:val="22"/>
              </w:rPr>
              <w:t>Бензин автомобильный (розничная реализация)</w:t>
            </w:r>
          </w:p>
        </w:tc>
        <w:tc>
          <w:tcPr>
            <w:tcW w:w="2356" w:type="dxa"/>
            <w:vAlign w:val="center"/>
          </w:tcPr>
          <w:p w14:paraId="69074BB1" w14:textId="05FEDF8E" w:rsidR="00252478" w:rsidRPr="00252478" w:rsidRDefault="00252478" w:rsidP="00252478">
            <w:pPr>
              <w:shd w:val="clear" w:color="auto" w:fill="FFFFFF"/>
              <w:overflowPunct w:val="0"/>
              <w:adjustRightInd w:val="0"/>
              <w:jc w:val="center"/>
              <w:textAlignment w:val="top"/>
              <w:rPr>
                <w:sz w:val="22"/>
                <w:szCs w:val="22"/>
              </w:rPr>
            </w:pPr>
            <w:r w:rsidRPr="00252478">
              <w:rPr>
                <w:sz w:val="22"/>
                <w:szCs w:val="22"/>
              </w:rPr>
              <w:t xml:space="preserve">Октановое число бензина автомобильного по исследовательскому методу </w:t>
            </w:r>
          </w:p>
        </w:tc>
        <w:tc>
          <w:tcPr>
            <w:tcW w:w="1964" w:type="dxa"/>
            <w:vAlign w:val="center"/>
          </w:tcPr>
          <w:p w14:paraId="68A4155D" w14:textId="4D642575" w:rsidR="00252478" w:rsidRPr="00252478" w:rsidRDefault="00252478" w:rsidP="00252478">
            <w:pPr>
              <w:shd w:val="clear" w:color="auto" w:fill="FFFFFF"/>
              <w:overflowPunct w:val="0"/>
              <w:adjustRightInd w:val="0"/>
              <w:jc w:val="center"/>
              <w:textAlignment w:val="top"/>
              <w:rPr>
                <w:sz w:val="22"/>
                <w:szCs w:val="22"/>
              </w:rPr>
            </w:pPr>
            <w:r w:rsidRPr="00252478">
              <w:rPr>
                <w:sz w:val="22"/>
                <w:szCs w:val="22"/>
              </w:rPr>
              <w:t>≥ 95 и &lt;98</w:t>
            </w:r>
          </w:p>
        </w:tc>
        <w:tc>
          <w:tcPr>
            <w:tcW w:w="1964" w:type="dxa"/>
            <w:vMerge w:val="restart"/>
            <w:vAlign w:val="center"/>
          </w:tcPr>
          <w:p w14:paraId="57EFAEF3" w14:textId="070BBED1" w:rsidR="00252478" w:rsidRPr="00252478" w:rsidRDefault="00252478" w:rsidP="00252478">
            <w:pPr>
              <w:shd w:val="clear" w:color="auto" w:fill="FFFFFF"/>
              <w:overflowPunct w:val="0"/>
              <w:adjustRightInd w:val="0"/>
              <w:jc w:val="center"/>
              <w:textAlignment w:val="top"/>
              <w:rPr>
                <w:sz w:val="22"/>
                <w:szCs w:val="22"/>
              </w:rPr>
            </w:pPr>
            <w:r w:rsidRPr="00252478">
              <w:rPr>
                <w:sz w:val="22"/>
                <w:szCs w:val="22"/>
              </w:rPr>
              <w:t>Литр;^кубический дециметр (л;^</w:t>
            </w:r>
            <w:proofErr w:type="spellStart"/>
            <w:r w:rsidRPr="00252478">
              <w:rPr>
                <w:sz w:val="22"/>
                <w:szCs w:val="22"/>
              </w:rPr>
              <w:t>дм</w:t>
            </w:r>
            <w:proofErr w:type="spellEnd"/>
            <w:r w:rsidRPr="00252478">
              <w:rPr>
                <w:sz w:val="22"/>
                <w:szCs w:val="22"/>
              </w:rPr>
              <w:t>[3*])</w:t>
            </w:r>
          </w:p>
        </w:tc>
        <w:tc>
          <w:tcPr>
            <w:tcW w:w="1877" w:type="dxa"/>
            <w:vMerge w:val="restart"/>
            <w:vAlign w:val="center"/>
          </w:tcPr>
          <w:p w14:paraId="1D5B5B12" w14:textId="337ADBEF" w:rsidR="00252478" w:rsidRPr="00252478" w:rsidRDefault="00252478" w:rsidP="00252478">
            <w:pPr>
              <w:jc w:val="center"/>
              <w:rPr>
                <w:bCs/>
                <w:sz w:val="22"/>
                <w:szCs w:val="22"/>
              </w:rPr>
            </w:pPr>
            <w:r w:rsidRPr="00252478">
              <w:rPr>
                <w:sz w:val="22"/>
                <w:szCs w:val="22"/>
              </w:rPr>
              <w:t>19.20.21.100-00000005</w:t>
            </w:r>
          </w:p>
        </w:tc>
      </w:tr>
      <w:tr w:rsidR="00252478" w:rsidRPr="00252478" w14:paraId="2C68AF40" w14:textId="77777777" w:rsidTr="00252478">
        <w:trPr>
          <w:trHeight w:val="524"/>
          <w:jc w:val="center"/>
        </w:trPr>
        <w:tc>
          <w:tcPr>
            <w:tcW w:w="486" w:type="dxa"/>
            <w:vMerge/>
            <w:shd w:val="clear" w:color="auto" w:fill="auto"/>
            <w:vAlign w:val="center"/>
          </w:tcPr>
          <w:p w14:paraId="678A0BE8" w14:textId="77777777" w:rsidR="00252478" w:rsidRPr="00252478" w:rsidRDefault="00252478" w:rsidP="00252478">
            <w:pPr>
              <w:suppressAutoHyphens/>
              <w:overflowPunct w:val="0"/>
              <w:autoSpaceDE w:val="0"/>
              <w:autoSpaceDN w:val="0"/>
              <w:adjustRightInd w:val="0"/>
              <w:ind w:left="113"/>
              <w:contextualSpacing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06" w:type="dxa"/>
            <w:vMerge/>
            <w:shd w:val="clear" w:color="auto" w:fill="auto"/>
            <w:vAlign w:val="center"/>
          </w:tcPr>
          <w:p w14:paraId="35F7C356" w14:textId="77777777" w:rsidR="00252478" w:rsidRPr="00252478" w:rsidRDefault="00252478" w:rsidP="00252478">
            <w:pPr>
              <w:overflowPunct w:val="0"/>
              <w:adjustRightInd w:val="0"/>
              <w:contextualSpacing/>
              <w:jc w:val="center"/>
              <w:textAlignment w:val="baseline"/>
              <w:rPr>
                <w:noProof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14:paraId="7D0D7DF9" w14:textId="74E982E8" w:rsidR="00252478" w:rsidRPr="00252478" w:rsidRDefault="00252478" w:rsidP="00252478">
            <w:pPr>
              <w:shd w:val="clear" w:color="auto" w:fill="FFFFFF"/>
              <w:overflowPunct w:val="0"/>
              <w:adjustRightInd w:val="0"/>
              <w:jc w:val="center"/>
              <w:textAlignment w:val="top"/>
              <w:rPr>
                <w:sz w:val="22"/>
                <w:szCs w:val="22"/>
              </w:rPr>
            </w:pPr>
            <w:r w:rsidRPr="00252478">
              <w:rPr>
                <w:sz w:val="22"/>
                <w:szCs w:val="22"/>
              </w:rPr>
              <w:t xml:space="preserve">Экологический класс </w:t>
            </w:r>
          </w:p>
        </w:tc>
        <w:tc>
          <w:tcPr>
            <w:tcW w:w="1964" w:type="dxa"/>
          </w:tcPr>
          <w:p w14:paraId="09A6C175" w14:textId="3D4FE875" w:rsidR="00252478" w:rsidRPr="00252478" w:rsidRDefault="00252478" w:rsidP="00252478">
            <w:pPr>
              <w:shd w:val="clear" w:color="auto" w:fill="FFFFFF"/>
              <w:overflowPunct w:val="0"/>
              <w:adjustRightInd w:val="0"/>
              <w:jc w:val="center"/>
              <w:textAlignment w:val="top"/>
              <w:rPr>
                <w:sz w:val="22"/>
                <w:szCs w:val="22"/>
              </w:rPr>
            </w:pPr>
            <w:r w:rsidRPr="00252478">
              <w:rPr>
                <w:sz w:val="22"/>
                <w:szCs w:val="22"/>
              </w:rPr>
              <w:t>– не ниже К5</w:t>
            </w:r>
          </w:p>
        </w:tc>
        <w:tc>
          <w:tcPr>
            <w:tcW w:w="1964" w:type="dxa"/>
            <w:vMerge/>
            <w:vAlign w:val="center"/>
          </w:tcPr>
          <w:p w14:paraId="5D584CB1" w14:textId="77777777" w:rsidR="00252478" w:rsidRPr="00252478" w:rsidRDefault="00252478" w:rsidP="00252478">
            <w:pPr>
              <w:shd w:val="clear" w:color="auto" w:fill="FFFFFF"/>
              <w:overflowPunct w:val="0"/>
              <w:adjustRightInd w:val="0"/>
              <w:jc w:val="center"/>
              <w:textAlignment w:val="top"/>
              <w:rPr>
                <w:sz w:val="22"/>
                <w:szCs w:val="22"/>
              </w:rPr>
            </w:pPr>
          </w:p>
        </w:tc>
        <w:tc>
          <w:tcPr>
            <w:tcW w:w="1877" w:type="dxa"/>
            <w:vMerge/>
            <w:vAlign w:val="center"/>
          </w:tcPr>
          <w:p w14:paraId="7F0CE2E0" w14:textId="77777777" w:rsidR="00252478" w:rsidRPr="00252478" w:rsidRDefault="00252478" w:rsidP="00252478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3E819633" w14:textId="77777777" w:rsidR="00252478" w:rsidRPr="00345054" w:rsidRDefault="00252478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2858"/>
          <w:tab w:val="left" w:pos="8294"/>
        </w:tabs>
        <w:ind w:firstLine="709"/>
        <w:jc w:val="both"/>
        <w:rPr>
          <w:sz w:val="24"/>
          <w:szCs w:val="24"/>
        </w:rPr>
      </w:pPr>
    </w:p>
    <w:p w14:paraId="629A0B5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14:paraId="4AB2113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14:paraId="2C4AB0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14:paraId="485D9E2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14:paraId="4A89365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14:paraId="0CF7020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14:paraId="7B15662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14:paraId="7EFD25C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14:paraId="509E6ED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«ГОСТ 32513-2023. Межгосударственный стандарт. Бензин автомобильный. Технические условия».</w:t>
      </w:r>
    </w:p>
    <w:p w14:paraId="690F5FE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14:paraId="0DDF48C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709" w:right="41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6. Порядок использования Топливных карт:</w:t>
      </w:r>
    </w:p>
    <w:p w14:paraId="49F70F8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14:paraId="261B416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14:paraId="7EA7D47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14:paraId="078EDC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Топливные карты должны быть заблокированы:</w:t>
      </w:r>
    </w:p>
    <w:p w14:paraId="0EA2A43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превышении установленного лимита;</w:t>
      </w:r>
    </w:p>
    <w:p w14:paraId="108285F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по причине трижды неверно введенного PIN-кода;</w:t>
      </w:r>
    </w:p>
    <w:p w14:paraId="7A5ACA4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прекращении действия Контракта;</w:t>
      </w:r>
    </w:p>
    <w:p w14:paraId="080E9BF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утрате/утере/хищении/размагничивании/технической неисправности Топливной карты;</w:t>
      </w:r>
    </w:p>
    <w:p w14:paraId="3382704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14:paraId="2E1B39C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14:paraId="658542AA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14:paraId="445B61C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14:paraId="00C1F578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14:paraId="2BF2B398" w14:textId="77777777" w:rsidR="00A86FCB" w:rsidRPr="00345054" w:rsidRDefault="00A86FCB" w:rsidP="00A86FCB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sz w:val="24"/>
          <w:szCs w:val="24"/>
        </w:rPr>
      </w:pPr>
      <w:r w:rsidRPr="00345054">
        <w:rPr>
          <w:b/>
          <w:sz w:val="24"/>
          <w:szCs w:val="24"/>
        </w:rPr>
        <w:t>7. Обязанности Поставщика при поставке Товара:</w:t>
      </w:r>
    </w:p>
    <w:p w14:paraId="18E08E2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обеспечить:</w:t>
      </w:r>
    </w:p>
    <w:p w14:paraId="79B991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14:paraId="5F0AB1A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Получателем товара, изготовление и кодирование Топливных карт, их выдачу Получателю товара, замену, авторизацию и учет;</w:t>
      </w:r>
    </w:p>
    <w:p w14:paraId="384D541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14:paraId="099EDD3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14:paraId="2E98E33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14:paraId="3A5282B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14:paraId="0A6D5B0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14:paraId="20491BD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 w:rsidRPr="00345054">
        <w:rPr>
          <w:i/>
          <w:sz w:val="24"/>
          <w:szCs w:val="24"/>
        </w:rPr>
        <w:t xml:space="preserve"> </w:t>
      </w:r>
      <w:r w:rsidRPr="00345054">
        <w:rPr>
          <w:sz w:val="24"/>
          <w:szCs w:val="24"/>
        </w:rPr>
        <w:t>«онлайн» (через Интернет, «личный кабинет»);</w:t>
      </w:r>
    </w:p>
    <w:p w14:paraId="2FBED9B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14:paraId="47B2C8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14:paraId="30B819E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14:paraId="21C5D18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14:paraId="3D036356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14:paraId="46069E6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14:paraId="06F8A0A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14:paraId="0B38E7F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14:paraId="21279D6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дату и время операций с Топливной картой,</w:t>
      </w:r>
    </w:p>
    <w:p w14:paraId="07CEA535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Топливной карты,</w:t>
      </w:r>
    </w:p>
    <w:p w14:paraId="1DA4907D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идентификатор Держателя топливной карты,</w:t>
      </w:r>
    </w:p>
    <w:p w14:paraId="4D47C1A8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номер АЗС,</w:t>
      </w:r>
    </w:p>
    <w:p w14:paraId="54DD375A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адрес АЗС,</w:t>
      </w:r>
    </w:p>
    <w:p w14:paraId="45A1520F" w14:textId="77777777" w:rsidR="00A86FCB" w:rsidRPr="00345054" w:rsidRDefault="00A86FCB" w:rsidP="00A86FCB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вид топлива.</w:t>
      </w:r>
    </w:p>
    <w:p w14:paraId="58D5E589" w14:textId="77777777" w:rsidR="00A86FCB" w:rsidRPr="00345054" w:rsidRDefault="00A86FCB" w:rsidP="00A86F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054"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14:paraId="20D39BA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lastRenderedPageBreak/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14:paraId="71080CB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4"/>
        </w:rPr>
      </w:pPr>
      <w:r w:rsidRPr="00345054">
        <w:rPr>
          <w:sz w:val="24"/>
          <w:szCs w:val="24"/>
        </w:rPr>
        <w:t>Предоставление гарантии должно осуществляться вместе с Товаром.</w:t>
      </w:r>
    </w:p>
    <w:p w14:paraId="5CDBE22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A7EE15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6"/>
          <w:szCs w:val="26"/>
        </w:rPr>
      </w:pPr>
    </w:p>
    <w:p w14:paraId="70974F72" w14:textId="7F54E100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6"/>
        </w:rPr>
      </w:pPr>
      <w:r w:rsidRPr="00345054">
        <w:rPr>
          <w:sz w:val="26"/>
          <w:szCs w:val="26"/>
        </w:rPr>
        <w:br w:type="page"/>
      </w:r>
      <w:r w:rsidRPr="00345054">
        <w:rPr>
          <w:sz w:val="24"/>
          <w:szCs w:val="26"/>
        </w:rPr>
        <w:lastRenderedPageBreak/>
        <w:t>Приложение № 1</w:t>
      </w:r>
    </w:p>
    <w:p w14:paraId="77CFB30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6"/>
          <w:szCs w:val="26"/>
        </w:rPr>
      </w:pPr>
      <w:r w:rsidRPr="00345054">
        <w:rPr>
          <w:sz w:val="24"/>
          <w:szCs w:val="26"/>
        </w:rPr>
        <w:t>к Описанию объекта закупки</w:t>
      </w:r>
    </w:p>
    <w:p w14:paraId="76144C63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ind w:left="4536"/>
        <w:jc w:val="center"/>
        <w:rPr>
          <w:sz w:val="26"/>
          <w:szCs w:val="26"/>
        </w:rPr>
      </w:pPr>
    </w:p>
    <w:p w14:paraId="03C3765E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4"/>
          <w:szCs w:val="26"/>
        </w:rPr>
      </w:pPr>
      <w:r w:rsidRPr="00345054">
        <w:rPr>
          <w:b/>
          <w:sz w:val="24"/>
          <w:szCs w:val="26"/>
        </w:rPr>
        <w:t>Акт приема-передачи Топливных карт</w:t>
      </w:r>
    </w:p>
    <w:p w14:paraId="7CA0A61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sz w:val="26"/>
          <w:szCs w:val="26"/>
        </w:rPr>
      </w:pPr>
    </w:p>
    <w:p w14:paraId="3A11F96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6"/>
        </w:rPr>
      </w:pPr>
      <w:r w:rsidRPr="00345054">
        <w:rPr>
          <w:sz w:val="24"/>
          <w:szCs w:val="26"/>
        </w:rPr>
        <w:t xml:space="preserve">г. _____________                                                                               </w:t>
      </w:r>
      <w:proofErr w:type="gramStart"/>
      <w:r w:rsidRPr="00345054">
        <w:rPr>
          <w:sz w:val="24"/>
          <w:szCs w:val="26"/>
        </w:rPr>
        <w:t xml:space="preserve">   «</w:t>
      </w:r>
      <w:proofErr w:type="gramEnd"/>
      <w:r w:rsidRPr="00345054">
        <w:rPr>
          <w:sz w:val="24"/>
          <w:szCs w:val="26"/>
        </w:rPr>
        <w:t>___»___________ 20__ г.</w:t>
      </w:r>
    </w:p>
    <w:p w14:paraId="5E9903D5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Cs/>
          <w:sz w:val="24"/>
          <w:szCs w:val="26"/>
        </w:rPr>
        <w:t xml:space="preserve">_________________________ </w:t>
      </w:r>
      <w:r w:rsidRPr="00345054">
        <w:rPr>
          <w:i/>
          <w:sz w:val="24"/>
          <w:szCs w:val="26"/>
        </w:rPr>
        <w:t>(указать наименование Поставщика)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«Поставщик», в лице</w:t>
      </w:r>
      <w:r w:rsidRPr="00345054">
        <w:rPr>
          <w:i/>
          <w:sz w:val="24"/>
          <w:szCs w:val="26"/>
        </w:rPr>
        <w:t xml:space="preserve"> </w:t>
      </w:r>
      <w:r w:rsidRPr="00345054">
        <w:rPr>
          <w:sz w:val="24"/>
          <w:szCs w:val="26"/>
        </w:rPr>
        <w:t>___________________________________ (</w:t>
      </w:r>
      <w:r w:rsidRPr="00345054">
        <w:rPr>
          <w:i/>
          <w:sz w:val="24"/>
          <w:szCs w:val="26"/>
        </w:rPr>
        <w:t>должность, ФИО),</w:t>
      </w:r>
      <w:r w:rsidRPr="00345054">
        <w:rPr>
          <w:sz w:val="24"/>
          <w:szCs w:val="26"/>
        </w:rPr>
        <w:t xml:space="preserve"> действующего на основании __________________________, с одной стороны, и ________________________</w:t>
      </w:r>
      <w:r w:rsidRPr="00345054">
        <w:rPr>
          <w:i/>
          <w:sz w:val="24"/>
          <w:szCs w:val="26"/>
        </w:rPr>
        <w:t xml:space="preserve"> (указать наименование Получателя товара)</w:t>
      </w:r>
      <w:r w:rsidRPr="00345054">
        <w:rPr>
          <w:sz w:val="24"/>
          <w:szCs w:val="26"/>
        </w:rPr>
        <w:t>, именуемый (-</w:t>
      </w:r>
      <w:proofErr w:type="spellStart"/>
      <w:r w:rsidRPr="00345054">
        <w:rPr>
          <w:sz w:val="24"/>
          <w:szCs w:val="26"/>
        </w:rPr>
        <w:t>ое</w:t>
      </w:r>
      <w:proofErr w:type="spellEnd"/>
      <w:r w:rsidRPr="00345054">
        <w:rPr>
          <w:sz w:val="24"/>
          <w:szCs w:val="26"/>
        </w:rPr>
        <w:t>) в дальнейшем «Получатель товара», в лице __________________________</w:t>
      </w:r>
      <w:r w:rsidRPr="00345054">
        <w:rPr>
          <w:i/>
          <w:sz w:val="24"/>
          <w:szCs w:val="26"/>
        </w:rPr>
        <w:t>(должность, ФИО)</w:t>
      </w:r>
      <w:r w:rsidRPr="00345054">
        <w:rPr>
          <w:sz w:val="24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14:paraId="2F34FD6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4"/>
          <w:szCs w:val="26"/>
        </w:rPr>
      </w:pPr>
    </w:p>
    <w:tbl>
      <w:tblPr>
        <w:tblW w:w="10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1"/>
        <w:gridCol w:w="2436"/>
        <w:gridCol w:w="1515"/>
        <w:gridCol w:w="2274"/>
        <w:gridCol w:w="1213"/>
        <w:gridCol w:w="2272"/>
      </w:tblGrid>
      <w:tr w:rsidR="00A86FCB" w:rsidRPr="00345054" w14:paraId="015BC2F0" w14:textId="77777777" w:rsidTr="00C14A6D">
        <w:trPr>
          <w:trHeight w:val="20"/>
          <w:jc w:val="center"/>
        </w:trPr>
        <w:tc>
          <w:tcPr>
            <w:tcW w:w="711" w:type="dxa"/>
            <w:vAlign w:val="center"/>
          </w:tcPr>
          <w:p w14:paraId="1EEA88BA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№ п/п</w:t>
            </w:r>
          </w:p>
        </w:tc>
        <w:tc>
          <w:tcPr>
            <w:tcW w:w="2436" w:type="dxa"/>
            <w:vAlign w:val="center"/>
          </w:tcPr>
          <w:p w14:paraId="268C0A6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Номер Топливной карты</w:t>
            </w:r>
          </w:p>
        </w:tc>
        <w:tc>
          <w:tcPr>
            <w:tcW w:w="1515" w:type="dxa"/>
            <w:vAlign w:val="center"/>
          </w:tcPr>
          <w:p w14:paraId="6578128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PIN-код</w:t>
            </w:r>
          </w:p>
        </w:tc>
        <w:tc>
          <w:tcPr>
            <w:tcW w:w="2274" w:type="dxa"/>
            <w:vAlign w:val="center"/>
          </w:tcPr>
          <w:p w14:paraId="4A6B50E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Государственный номер автотранспорта</w:t>
            </w:r>
          </w:p>
        </w:tc>
        <w:tc>
          <w:tcPr>
            <w:tcW w:w="1213" w:type="dxa"/>
            <w:vAlign w:val="center"/>
          </w:tcPr>
          <w:p w14:paraId="120ABC6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Вид топлива</w:t>
            </w:r>
          </w:p>
        </w:tc>
        <w:tc>
          <w:tcPr>
            <w:tcW w:w="2272" w:type="dxa"/>
            <w:vAlign w:val="center"/>
          </w:tcPr>
          <w:p w14:paraId="40EA8E2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  <w:r w:rsidRPr="00345054">
              <w:rPr>
                <w:b/>
                <w:sz w:val="24"/>
                <w:szCs w:val="26"/>
              </w:rPr>
              <w:t>Установленный лимит</w:t>
            </w:r>
          </w:p>
        </w:tc>
      </w:tr>
      <w:tr w:rsidR="00A86FCB" w:rsidRPr="00345054" w14:paraId="2D31412B" w14:textId="77777777" w:rsidTr="00C14A6D">
        <w:trPr>
          <w:trHeight w:val="20"/>
          <w:jc w:val="center"/>
        </w:trPr>
        <w:tc>
          <w:tcPr>
            <w:tcW w:w="711" w:type="dxa"/>
          </w:tcPr>
          <w:p w14:paraId="38522C1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4371F2A1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0575D6F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14C5933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7AAD36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62088D26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7D1BC3B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55181575" w14:textId="77777777" w:rsidTr="00C14A6D">
        <w:trPr>
          <w:trHeight w:val="20"/>
          <w:jc w:val="center"/>
        </w:trPr>
        <w:tc>
          <w:tcPr>
            <w:tcW w:w="711" w:type="dxa"/>
          </w:tcPr>
          <w:p w14:paraId="559DCCE3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21C9F82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5C40F7C2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436DAB4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6150F93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A76A4A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349862EE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  <w:tr w:rsidR="00A86FCB" w:rsidRPr="00345054" w14:paraId="6CB9DEDB" w14:textId="77777777" w:rsidTr="00C14A6D">
        <w:trPr>
          <w:trHeight w:val="20"/>
          <w:jc w:val="center"/>
        </w:trPr>
        <w:tc>
          <w:tcPr>
            <w:tcW w:w="711" w:type="dxa"/>
          </w:tcPr>
          <w:p w14:paraId="17FC10E8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  <w:p w14:paraId="3C21613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6"/>
              </w:rPr>
            </w:pPr>
          </w:p>
        </w:tc>
        <w:tc>
          <w:tcPr>
            <w:tcW w:w="2436" w:type="dxa"/>
          </w:tcPr>
          <w:p w14:paraId="679C032D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515" w:type="dxa"/>
          </w:tcPr>
          <w:p w14:paraId="6732C104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4" w:type="dxa"/>
          </w:tcPr>
          <w:p w14:paraId="2123B755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1213" w:type="dxa"/>
          </w:tcPr>
          <w:p w14:paraId="723CFB89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  <w:tc>
          <w:tcPr>
            <w:tcW w:w="2272" w:type="dxa"/>
          </w:tcPr>
          <w:p w14:paraId="288AB7CC" w14:textId="77777777" w:rsidR="00A86FCB" w:rsidRPr="00345054" w:rsidRDefault="00A86FCB" w:rsidP="00C14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6"/>
              </w:rPr>
            </w:pPr>
          </w:p>
        </w:tc>
      </w:tr>
    </w:tbl>
    <w:p w14:paraId="31A757EB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BE49C9F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sz w:val="24"/>
          <w:szCs w:val="26"/>
        </w:rPr>
        <w:t>Итого передано ____ Топливных карт.</w:t>
      </w:r>
    </w:p>
    <w:p w14:paraId="0C59803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6097982A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32B55E39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72EC77D0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proofErr w:type="gramStart"/>
      <w:r w:rsidRPr="00345054">
        <w:rPr>
          <w:b/>
          <w:sz w:val="24"/>
          <w:szCs w:val="26"/>
        </w:rPr>
        <w:t xml:space="preserve">Поставщик:   </w:t>
      </w:r>
      <w:proofErr w:type="gramEnd"/>
      <w:r w:rsidRPr="00345054">
        <w:rPr>
          <w:b/>
          <w:sz w:val="24"/>
          <w:szCs w:val="26"/>
        </w:rPr>
        <w:t xml:space="preserve">                                                    Получатель товара:</w:t>
      </w:r>
    </w:p>
    <w:p w14:paraId="74BD4ED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1D874822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  <w:r w:rsidRPr="00345054">
        <w:rPr>
          <w:b/>
          <w:sz w:val="24"/>
          <w:szCs w:val="26"/>
        </w:rPr>
        <w:t>_________________ / ______________            __________________ / ________________</w:t>
      </w:r>
    </w:p>
    <w:p w14:paraId="69E6FDB7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6"/>
        </w:rPr>
      </w:pPr>
    </w:p>
    <w:p w14:paraId="5DA04C9D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sz w:val="24"/>
          <w:szCs w:val="26"/>
        </w:rPr>
      </w:pPr>
      <w:r w:rsidRPr="00345054">
        <w:rPr>
          <w:sz w:val="24"/>
          <w:szCs w:val="26"/>
        </w:rPr>
        <w:t>«__</w:t>
      </w:r>
      <w:proofErr w:type="gramStart"/>
      <w:r w:rsidRPr="00345054">
        <w:rPr>
          <w:sz w:val="24"/>
          <w:szCs w:val="26"/>
        </w:rPr>
        <w:t>_»_</w:t>
      </w:r>
      <w:proofErr w:type="gramEnd"/>
      <w:r w:rsidRPr="00345054">
        <w:rPr>
          <w:sz w:val="24"/>
          <w:szCs w:val="26"/>
        </w:rPr>
        <w:t>__________________20__ г.                  «__</w:t>
      </w:r>
      <w:proofErr w:type="gramStart"/>
      <w:r w:rsidRPr="00345054">
        <w:rPr>
          <w:sz w:val="24"/>
          <w:szCs w:val="26"/>
        </w:rPr>
        <w:t>_»_</w:t>
      </w:r>
      <w:proofErr w:type="gramEnd"/>
      <w:r w:rsidRPr="00345054">
        <w:rPr>
          <w:sz w:val="24"/>
          <w:szCs w:val="26"/>
        </w:rPr>
        <w:t>__________________20__ г.</w:t>
      </w:r>
    </w:p>
    <w:p w14:paraId="69A81BE4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7142F981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16AB77C" w14:textId="77777777" w:rsidR="00A86FCB" w:rsidRPr="00345054" w:rsidRDefault="00A86FCB" w:rsidP="00A86FC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6"/>
          <w:szCs w:val="26"/>
        </w:rPr>
      </w:pPr>
    </w:p>
    <w:p w14:paraId="3D570C35" w14:textId="77777777" w:rsidR="00A86FCB" w:rsidRPr="00345054" w:rsidRDefault="00A86FCB" w:rsidP="00A86FCB">
      <w:pPr>
        <w:tabs>
          <w:tab w:val="left" w:pos="0"/>
        </w:tabs>
        <w:ind w:firstLine="709"/>
        <w:jc w:val="both"/>
      </w:pPr>
    </w:p>
    <w:p w14:paraId="4F7C2D89" w14:textId="77777777" w:rsidR="00A86FCB" w:rsidRPr="00345054" w:rsidRDefault="00A86FCB" w:rsidP="00A86FCB"/>
    <w:p w14:paraId="0AC8311E" w14:textId="77777777" w:rsidR="00452092" w:rsidRPr="00A86FCB" w:rsidRDefault="00452092" w:rsidP="00A86FCB"/>
    <w:sectPr w:rsidR="00452092" w:rsidRPr="00A86FCB" w:rsidSect="008C53F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5070214"/>
    <w:multiLevelType w:val="multilevel"/>
    <w:tmpl w:val="B59A78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489B361C"/>
    <w:multiLevelType w:val="multilevel"/>
    <w:tmpl w:val="1466D3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0A01384"/>
    <w:multiLevelType w:val="hybridMultilevel"/>
    <w:tmpl w:val="B074CDDC"/>
    <w:lvl w:ilvl="0" w:tplc="1242EC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B21BE"/>
    <w:multiLevelType w:val="hybridMultilevel"/>
    <w:tmpl w:val="D0667724"/>
    <w:lvl w:ilvl="0" w:tplc="D550F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BC7E57"/>
    <w:multiLevelType w:val="multilevel"/>
    <w:tmpl w:val="42DC6FA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BC7"/>
    <w:rsid w:val="00012C3B"/>
    <w:rsid w:val="00021255"/>
    <w:rsid w:val="000274C6"/>
    <w:rsid w:val="00045C2B"/>
    <w:rsid w:val="00087373"/>
    <w:rsid w:val="00092326"/>
    <w:rsid w:val="00095775"/>
    <w:rsid w:val="000A32CB"/>
    <w:rsid w:val="000D1CFB"/>
    <w:rsid w:val="000E5306"/>
    <w:rsid w:val="001058C2"/>
    <w:rsid w:val="00131915"/>
    <w:rsid w:val="0013368A"/>
    <w:rsid w:val="001A4AAD"/>
    <w:rsid w:val="001D4E14"/>
    <w:rsid w:val="001E0400"/>
    <w:rsid w:val="00252478"/>
    <w:rsid w:val="00262947"/>
    <w:rsid w:val="002A6FDC"/>
    <w:rsid w:val="003051B1"/>
    <w:rsid w:val="00376FB5"/>
    <w:rsid w:val="00405C66"/>
    <w:rsid w:val="00427459"/>
    <w:rsid w:val="00452092"/>
    <w:rsid w:val="00477275"/>
    <w:rsid w:val="004E3714"/>
    <w:rsid w:val="00533D2E"/>
    <w:rsid w:val="00561E4B"/>
    <w:rsid w:val="00594B7C"/>
    <w:rsid w:val="005A78D5"/>
    <w:rsid w:val="00662DB2"/>
    <w:rsid w:val="00663B6B"/>
    <w:rsid w:val="00745660"/>
    <w:rsid w:val="007512C0"/>
    <w:rsid w:val="007A5BC7"/>
    <w:rsid w:val="007B3F45"/>
    <w:rsid w:val="008838B7"/>
    <w:rsid w:val="00893F55"/>
    <w:rsid w:val="008A4CEC"/>
    <w:rsid w:val="008C4BC9"/>
    <w:rsid w:val="008C53F4"/>
    <w:rsid w:val="008D461D"/>
    <w:rsid w:val="008F0617"/>
    <w:rsid w:val="009C1C22"/>
    <w:rsid w:val="009C7069"/>
    <w:rsid w:val="00A32433"/>
    <w:rsid w:val="00A53BE3"/>
    <w:rsid w:val="00A8311D"/>
    <w:rsid w:val="00A86FCB"/>
    <w:rsid w:val="00AE51F4"/>
    <w:rsid w:val="00B701FF"/>
    <w:rsid w:val="00B80B68"/>
    <w:rsid w:val="00C019B1"/>
    <w:rsid w:val="00C32599"/>
    <w:rsid w:val="00CB10B8"/>
    <w:rsid w:val="00CC5B4A"/>
    <w:rsid w:val="00D5047B"/>
    <w:rsid w:val="00D51333"/>
    <w:rsid w:val="00D75469"/>
    <w:rsid w:val="00E125FD"/>
    <w:rsid w:val="00E819A4"/>
    <w:rsid w:val="00EA5078"/>
    <w:rsid w:val="00F11A58"/>
    <w:rsid w:val="00F429FD"/>
    <w:rsid w:val="00F63F3E"/>
    <w:rsid w:val="00F67C40"/>
    <w:rsid w:val="00F905E6"/>
    <w:rsid w:val="00F94EB9"/>
    <w:rsid w:val="00FD169C"/>
    <w:rsid w:val="00FF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CDB2"/>
  <w15:docId w15:val="{2DC97B42-4273-4271-8940-EBF283DB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F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F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FD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6FD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6FD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6FD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6FD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A6F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msonormal0">
    <w:name w:val="msonormal"/>
    <w:basedOn w:val="a"/>
    <w:rsid w:val="002A6FD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A6F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2A6FD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2A6F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A6FDC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longcopy">
    <w:name w:val="long_copy"/>
    <w:basedOn w:val="a0"/>
    <w:rsid w:val="00D5047B"/>
  </w:style>
  <w:style w:type="character" w:styleId="a7">
    <w:name w:val="Strong"/>
    <w:basedOn w:val="a0"/>
    <w:uiPriority w:val="22"/>
    <w:qFormat/>
    <w:rsid w:val="00F429FD"/>
    <w:rPr>
      <w:b/>
      <w:bCs/>
    </w:rPr>
  </w:style>
  <w:style w:type="character" w:styleId="a8">
    <w:name w:val="Hyperlink"/>
    <w:basedOn w:val="a0"/>
    <w:uiPriority w:val="99"/>
    <w:unhideWhenUsed/>
    <w:rsid w:val="00F429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8C53F4"/>
    <w:pPr>
      <w:ind w:left="720"/>
      <w:contextualSpacing/>
    </w:pPr>
  </w:style>
  <w:style w:type="paragraph" w:customStyle="1" w:styleId="ConsPlusNormal">
    <w:name w:val="ConsPlusNormal"/>
    <w:link w:val="ConsPlusNormal0"/>
    <w:rsid w:val="00F94E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4EB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E6482-EFE1-4AED-9B35-847EF3DA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Будкова Дарья Олеговна</cp:lastModifiedBy>
  <cp:revision>54</cp:revision>
  <dcterms:created xsi:type="dcterms:W3CDTF">2025-11-09T12:20:00Z</dcterms:created>
  <dcterms:modified xsi:type="dcterms:W3CDTF">2026-08-05T08:31:00Z</dcterms:modified>
</cp:coreProperties>
</file>