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9C0" w:rsidRDefault="008909C0" w:rsidP="008909C0">
      <w:pPr>
        <w:pStyle w:val="Style5"/>
        <w:widowControl/>
        <w:tabs>
          <w:tab w:val="left" w:pos="3525"/>
          <w:tab w:val="center" w:pos="5172"/>
        </w:tabs>
        <w:jc w:val="center"/>
        <w:rPr>
          <w:b/>
        </w:rPr>
      </w:pPr>
      <w:bookmarkStart w:id="0" w:name="_GoBack"/>
      <w:bookmarkEnd w:id="0"/>
    </w:p>
    <w:p w:rsidR="008909C0" w:rsidRDefault="008909C0" w:rsidP="008909C0">
      <w:pPr>
        <w:pStyle w:val="Style5"/>
        <w:widowControl/>
        <w:tabs>
          <w:tab w:val="left" w:pos="3525"/>
          <w:tab w:val="center" w:pos="5172"/>
        </w:tabs>
        <w:jc w:val="center"/>
        <w:rPr>
          <w:b/>
        </w:rPr>
      </w:pPr>
      <w:r w:rsidRPr="00C11A44">
        <w:rPr>
          <w:b/>
        </w:rPr>
        <w:t>Техническое задание</w:t>
      </w:r>
    </w:p>
    <w:p w:rsidR="008909C0" w:rsidRPr="00C11A44" w:rsidRDefault="008909C0" w:rsidP="008909C0">
      <w:pPr>
        <w:pStyle w:val="Style5"/>
        <w:widowControl/>
        <w:tabs>
          <w:tab w:val="left" w:pos="3525"/>
          <w:tab w:val="center" w:pos="5172"/>
        </w:tabs>
        <w:jc w:val="center"/>
        <w:rPr>
          <w:b/>
        </w:rPr>
      </w:pPr>
    </w:p>
    <w:p w:rsidR="008909C0" w:rsidRPr="00C11A44" w:rsidRDefault="008909C0" w:rsidP="008909C0">
      <w:pPr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11A44">
        <w:rPr>
          <w:rFonts w:ascii="Times New Roman" w:hAnsi="Times New Roman"/>
          <w:b/>
          <w:bCs/>
          <w:sz w:val="24"/>
          <w:szCs w:val="24"/>
        </w:rPr>
        <w:t xml:space="preserve">1. Предмет закупки: </w:t>
      </w:r>
      <w:r w:rsidRPr="00C11A44">
        <w:rPr>
          <w:rFonts w:ascii="Times New Roman" w:hAnsi="Times New Roman"/>
          <w:sz w:val="24"/>
          <w:szCs w:val="24"/>
          <w:shd w:val="clear" w:color="auto" w:fill="FFFFFF"/>
        </w:rPr>
        <w:t xml:space="preserve">Обслуживание и регламентно-профилактический ремонт инженерных систем, подготовка к отопительному сезону (Свердловская область). </w:t>
      </w:r>
    </w:p>
    <w:p w:rsidR="008909C0" w:rsidRPr="000D74B6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909C0" w:rsidRPr="00B048C1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048C1">
        <w:rPr>
          <w:rFonts w:ascii="Times New Roman" w:hAnsi="Times New Roman"/>
          <w:b/>
          <w:bCs/>
          <w:sz w:val="24"/>
          <w:szCs w:val="24"/>
        </w:rPr>
        <w:t xml:space="preserve">2. Заказчик: </w:t>
      </w:r>
      <w:r w:rsidRPr="00B048C1">
        <w:rPr>
          <w:rFonts w:ascii="Times New Roman" w:hAnsi="Times New Roman"/>
          <w:bCs/>
          <w:sz w:val="24"/>
          <w:szCs w:val="24"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  <w:r w:rsidRPr="00B048C1">
        <w:rPr>
          <w:rFonts w:ascii="Times New Roman" w:hAnsi="Times New Roman"/>
          <w:sz w:val="24"/>
          <w:szCs w:val="24"/>
        </w:rPr>
        <w:t xml:space="preserve"> </w:t>
      </w:r>
    </w:p>
    <w:p w:rsidR="008909C0" w:rsidRPr="000D74B6" w:rsidRDefault="008909C0" w:rsidP="008909C0">
      <w:pPr>
        <w:widowControl w:val="0"/>
        <w:tabs>
          <w:tab w:val="left" w:pos="720"/>
          <w:tab w:val="left" w:leader="underscore" w:pos="9014"/>
        </w:tabs>
        <w:autoSpaceDE w:val="0"/>
        <w:autoSpaceDN w:val="0"/>
        <w:adjustRightInd w:val="0"/>
        <w:ind w:right="329" w:firstLine="70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909C0" w:rsidRDefault="008909C0" w:rsidP="008909C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E194C">
        <w:rPr>
          <w:rFonts w:ascii="Times New Roman" w:hAnsi="Times New Roman"/>
          <w:b/>
          <w:bCs/>
          <w:sz w:val="24"/>
          <w:szCs w:val="24"/>
        </w:rPr>
        <w:t xml:space="preserve">3. Место оказания Услуг: </w:t>
      </w:r>
      <w:r w:rsidRPr="00BE194C">
        <w:rPr>
          <w:rFonts w:ascii="Times New Roman" w:hAnsi="Times New Roman"/>
          <w:sz w:val="24"/>
          <w:szCs w:val="24"/>
        </w:rPr>
        <w:t xml:space="preserve">Свердловская область, г. Каменск-Уральский, ул. </w:t>
      </w:r>
      <w:proofErr w:type="spellStart"/>
      <w:r w:rsidRPr="00BE194C">
        <w:rPr>
          <w:rFonts w:ascii="Times New Roman" w:hAnsi="Times New Roman"/>
          <w:sz w:val="24"/>
          <w:szCs w:val="24"/>
        </w:rPr>
        <w:t>Кунавина</w:t>
      </w:r>
      <w:proofErr w:type="spellEnd"/>
      <w:r w:rsidRPr="00BE194C">
        <w:rPr>
          <w:rFonts w:ascii="Times New Roman" w:hAnsi="Times New Roman"/>
          <w:sz w:val="24"/>
          <w:szCs w:val="24"/>
        </w:rPr>
        <w:t xml:space="preserve">, д.1 </w:t>
      </w:r>
      <w:r w:rsidRPr="008B14A9">
        <w:rPr>
          <w:rFonts w:ascii="Times New Roman" w:hAnsi="Times New Roman"/>
          <w:bCs/>
          <w:sz w:val="24"/>
          <w:szCs w:val="24"/>
        </w:rPr>
        <w:t>(далее - Объект)</w:t>
      </w:r>
      <w:r w:rsidRPr="008B14A9">
        <w:rPr>
          <w:rFonts w:ascii="Times New Roman" w:hAnsi="Times New Roman"/>
          <w:sz w:val="24"/>
          <w:szCs w:val="24"/>
        </w:rPr>
        <w:t>.</w:t>
      </w:r>
    </w:p>
    <w:p w:rsidR="008909C0" w:rsidRPr="00BE194C" w:rsidRDefault="008909C0" w:rsidP="008909C0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909C0" w:rsidRPr="00BE194C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194C">
        <w:rPr>
          <w:rFonts w:ascii="Times New Roman" w:hAnsi="Times New Roman"/>
          <w:b/>
          <w:bCs/>
          <w:sz w:val="24"/>
          <w:szCs w:val="24"/>
        </w:rPr>
        <w:t>4.</w:t>
      </w:r>
      <w:r w:rsidRPr="00BE194C">
        <w:rPr>
          <w:rFonts w:ascii="Times New Roman" w:hAnsi="Times New Roman"/>
          <w:bCs/>
          <w:sz w:val="24"/>
          <w:szCs w:val="24"/>
        </w:rPr>
        <w:t xml:space="preserve"> </w:t>
      </w:r>
      <w:r w:rsidRPr="00BE194C">
        <w:rPr>
          <w:rFonts w:ascii="Times New Roman" w:hAnsi="Times New Roman"/>
          <w:b/>
          <w:bCs/>
          <w:sz w:val="24"/>
          <w:szCs w:val="24"/>
        </w:rPr>
        <w:t>Срок и график оказания Услуг:</w:t>
      </w:r>
    </w:p>
    <w:p w:rsidR="008909C0" w:rsidRPr="000D74B6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  <w:lang w:eastAsia="zh-CN"/>
        </w:rPr>
      </w:pPr>
      <w:r w:rsidRPr="00BE194C">
        <w:rPr>
          <w:rFonts w:ascii="Times New Roman" w:hAnsi="Times New Roman"/>
          <w:bCs/>
          <w:sz w:val="24"/>
          <w:szCs w:val="24"/>
          <w:lang w:eastAsia="zh-CN"/>
        </w:rPr>
        <w:t>Дата начала исполнения Контракта (оказания Услуг</w:t>
      </w:r>
      <w:r w:rsidRPr="000B120E">
        <w:rPr>
          <w:rFonts w:ascii="Times New Roman" w:hAnsi="Times New Roman"/>
          <w:bCs/>
          <w:sz w:val="24"/>
          <w:szCs w:val="24"/>
          <w:lang w:eastAsia="zh-CN"/>
        </w:rPr>
        <w:t>): с даты заключения контракта.</w:t>
      </w:r>
      <w:r w:rsidRPr="00BE194C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</w:p>
    <w:p w:rsidR="008909C0" w:rsidRPr="000D74B6" w:rsidRDefault="008909C0" w:rsidP="008909C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i/>
          <w:color w:val="FF0000"/>
          <w:sz w:val="24"/>
          <w:szCs w:val="24"/>
          <w:lang w:eastAsia="zh-CN"/>
        </w:rPr>
      </w:pPr>
      <w:r w:rsidRPr="00BE194C">
        <w:rPr>
          <w:rFonts w:ascii="Times New Roman" w:hAnsi="Times New Roman"/>
          <w:bCs/>
          <w:sz w:val="24"/>
          <w:szCs w:val="24"/>
          <w:lang w:eastAsia="zh-CN"/>
        </w:rPr>
        <w:t>Дата завершения оказания Услуг</w:t>
      </w:r>
      <w:r w:rsidRPr="000B120E">
        <w:rPr>
          <w:rFonts w:ascii="Times New Roman" w:hAnsi="Times New Roman"/>
          <w:bCs/>
          <w:sz w:val="24"/>
          <w:szCs w:val="24"/>
          <w:lang w:eastAsia="zh-CN"/>
        </w:rPr>
        <w:t>: 31.08.2026</w:t>
      </w:r>
      <w:r w:rsidRPr="005A153F">
        <w:rPr>
          <w:rFonts w:ascii="Times New Roman" w:hAnsi="Times New Roman"/>
          <w:bCs/>
          <w:sz w:val="24"/>
          <w:szCs w:val="24"/>
          <w:lang w:eastAsia="zh-CN"/>
        </w:rPr>
        <w:t xml:space="preserve"> (включительно).</w:t>
      </w:r>
    </w:p>
    <w:p w:rsidR="008909C0" w:rsidRPr="00F12AB0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12AB0">
        <w:rPr>
          <w:rFonts w:ascii="Times New Roman" w:hAnsi="Times New Roman"/>
          <w:bCs/>
          <w:sz w:val="24"/>
          <w:szCs w:val="24"/>
          <w:lang w:eastAsia="zh-CN"/>
        </w:rPr>
        <w:t>График оказания Услуг: в рабочие дни, в рабочее время с понедельника по четверг с 8:30 до 17:30, в пятницу с 8:30 до 16:15. Обеденный перерыв в рабочие дни предусмотрен с 12:30 до 13:15, суббота и воскресенье – выходные дни (время г. Екатеринбург).</w:t>
      </w:r>
    </w:p>
    <w:p w:rsidR="008909C0" w:rsidRPr="00F12AB0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12AB0">
        <w:rPr>
          <w:rFonts w:ascii="Times New Roman" w:hAnsi="Times New Roman"/>
          <w:bCs/>
          <w:sz w:val="24"/>
          <w:szCs w:val="24"/>
        </w:rPr>
        <w:t>В случае возникновения аварийных ситуаций услуги оказываются – круглосуточно.</w:t>
      </w:r>
    </w:p>
    <w:p w:rsidR="008909C0" w:rsidRPr="00F12AB0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F12AB0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В выходные дни, а также за пределами продолжительности рабочего дня оказание услуг возможно по предварительному письменному согласованию с </w:t>
      </w:r>
      <w:r w:rsidRPr="00F12AB0">
        <w:rPr>
          <w:rFonts w:ascii="Times New Roman" w:hAnsi="Times New Roman"/>
          <w:kern w:val="0"/>
          <w:sz w:val="24"/>
          <w:szCs w:val="24"/>
          <w:lang w:eastAsia="ru-RU"/>
        </w:rPr>
        <w:t>Заказчиком</w:t>
      </w:r>
      <w:r w:rsidRPr="00F12AB0">
        <w:rPr>
          <w:rFonts w:ascii="Times New Roman" w:hAnsi="Times New Roman"/>
          <w:bCs/>
          <w:kern w:val="0"/>
          <w:sz w:val="24"/>
          <w:szCs w:val="24"/>
          <w:lang w:eastAsia="ru-RU"/>
        </w:rPr>
        <w:t>, при условии соблюдения Исполнителем требований законодательства об охране труда.</w:t>
      </w:r>
    </w:p>
    <w:p w:rsidR="008909C0" w:rsidRPr="000D74B6" w:rsidRDefault="008909C0" w:rsidP="008909C0">
      <w:pPr>
        <w:ind w:firstLine="70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909C0" w:rsidRPr="001F2C0E" w:rsidRDefault="008909C0" w:rsidP="008909C0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F2C0E">
        <w:rPr>
          <w:rFonts w:ascii="Times New Roman" w:hAnsi="Times New Roman"/>
          <w:b/>
          <w:bCs/>
          <w:sz w:val="24"/>
          <w:szCs w:val="24"/>
        </w:rPr>
        <w:t>5. Перечень, периодичность и объем оказываемых Услуг:</w:t>
      </w:r>
    </w:p>
    <w:p w:rsidR="008909C0" w:rsidRPr="001F2C0E" w:rsidRDefault="008909C0" w:rsidP="008909C0">
      <w:pPr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F2C0E">
        <w:rPr>
          <w:rFonts w:ascii="Times New Roman" w:hAnsi="Times New Roman"/>
          <w:bCs/>
          <w:sz w:val="24"/>
          <w:szCs w:val="24"/>
        </w:rPr>
        <w:t xml:space="preserve">Объем оказываемых услуг: 1 </w:t>
      </w:r>
      <w:proofErr w:type="spellStart"/>
      <w:r w:rsidRPr="001F2C0E">
        <w:rPr>
          <w:rFonts w:ascii="Times New Roman" w:hAnsi="Times New Roman"/>
          <w:bCs/>
          <w:sz w:val="24"/>
          <w:szCs w:val="24"/>
        </w:rPr>
        <w:t>усл</w:t>
      </w:r>
      <w:proofErr w:type="spellEnd"/>
      <w:r w:rsidRPr="001F2C0E">
        <w:rPr>
          <w:rFonts w:ascii="Times New Roman" w:hAnsi="Times New Roman"/>
          <w:bCs/>
          <w:sz w:val="24"/>
          <w:szCs w:val="24"/>
        </w:rPr>
        <w:t>. ед. -</w:t>
      </w:r>
      <w:r w:rsidRPr="001F2C0E">
        <w:rPr>
          <w:rFonts w:ascii="Times New Roman" w:hAnsi="Times New Roman"/>
          <w:sz w:val="24"/>
          <w:szCs w:val="24"/>
        </w:rPr>
        <w:t xml:space="preserve"> </w:t>
      </w:r>
      <w:r w:rsidRPr="001F2C0E">
        <w:rPr>
          <w:rFonts w:ascii="Times New Roman" w:hAnsi="Times New Roman"/>
          <w:sz w:val="24"/>
          <w:szCs w:val="24"/>
          <w:shd w:val="clear" w:color="auto" w:fill="FFFFFF"/>
        </w:rPr>
        <w:t>Обслуживание и регламентно-профилактический ремонт инженерных систем, подготовка к отопительному сезону (Свердловская область)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8909C0" w:rsidRPr="00FE21D6" w:rsidRDefault="008909C0" w:rsidP="008909C0">
      <w:pPr>
        <w:tabs>
          <w:tab w:val="left" w:pos="426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21D6">
        <w:rPr>
          <w:rFonts w:ascii="Times New Roman" w:hAnsi="Times New Roman"/>
          <w:bCs/>
          <w:sz w:val="24"/>
          <w:szCs w:val="24"/>
        </w:rPr>
        <w:t xml:space="preserve">Перечень услуг и периодичность по </w:t>
      </w:r>
      <w:r w:rsidRPr="00FE21D6">
        <w:rPr>
          <w:rFonts w:ascii="Times New Roman" w:hAnsi="Times New Roman"/>
          <w:sz w:val="24"/>
          <w:szCs w:val="24"/>
        </w:rPr>
        <w:t>обслуживанию и регламентно-профилактическому ремонту инженерных систем, подготовке к отопительному сезону</w:t>
      </w:r>
      <w:r w:rsidRPr="00FE21D6">
        <w:rPr>
          <w:rFonts w:ascii="Times New Roman" w:hAnsi="Times New Roman"/>
          <w:bCs/>
          <w:sz w:val="24"/>
          <w:szCs w:val="24"/>
        </w:rPr>
        <w:t xml:space="preserve"> указаны в Таблице № 1.</w:t>
      </w:r>
    </w:p>
    <w:p w:rsidR="008909C0" w:rsidRPr="004C40E0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40E0">
        <w:rPr>
          <w:rFonts w:ascii="Times New Roman" w:hAnsi="Times New Roman"/>
          <w:bCs/>
          <w:sz w:val="24"/>
          <w:szCs w:val="24"/>
        </w:rPr>
        <w:t xml:space="preserve">Перечень оборудования, подлежащего </w:t>
      </w:r>
      <w:r w:rsidRPr="004C40E0">
        <w:rPr>
          <w:rFonts w:ascii="Times New Roman" w:hAnsi="Times New Roman"/>
          <w:sz w:val="24"/>
          <w:szCs w:val="24"/>
        </w:rPr>
        <w:t xml:space="preserve">обслуживанию </w:t>
      </w:r>
      <w:r w:rsidRPr="004C40E0">
        <w:rPr>
          <w:rFonts w:ascii="Times New Roman" w:hAnsi="Times New Roman"/>
          <w:bCs/>
          <w:sz w:val="24"/>
          <w:szCs w:val="24"/>
        </w:rPr>
        <w:t>указан в Таблице № 2.</w:t>
      </w:r>
    </w:p>
    <w:p w:rsidR="008909C0" w:rsidRPr="002C3998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40E0">
        <w:rPr>
          <w:rFonts w:ascii="Times New Roman" w:hAnsi="Times New Roman"/>
          <w:bCs/>
          <w:sz w:val="24"/>
          <w:szCs w:val="24"/>
        </w:rPr>
        <w:t>Перечень материалов, необходимых для подготовки инженерных систем к отопительному сезону указан в Таблице №3.</w:t>
      </w:r>
    </w:p>
    <w:p w:rsidR="008909C0" w:rsidRPr="000B120E" w:rsidRDefault="008909C0" w:rsidP="008909C0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8909C0" w:rsidRPr="002074A1" w:rsidRDefault="008909C0" w:rsidP="008909C0">
      <w:pPr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2074A1">
        <w:rPr>
          <w:rFonts w:ascii="Times New Roman" w:hAnsi="Times New Roman"/>
          <w:b/>
          <w:bCs/>
          <w:sz w:val="24"/>
          <w:szCs w:val="24"/>
        </w:rPr>
        <w:t xml:space="preserve">Перечень услуг и периодичность по </w:t>
      </w:r>
      <w:r w:rsidRPr="002074A1">
        <w:rPr>
          <w:rFonts w:ascii="Times New Roman" w:hAnsi="Times New Roman"/>
          <w:b/>
          <w:sz w:val="24"/>
          <w:szCs w:val="24"/>
        </w:rPr>
        <w:t>обслуживанию и регламентно-профилактическому ремонту инженерных систем, подготовке к отопительному сезону</w:t>
      </w:r>
    </w:p>
    <w:p w:rsidR="008909C0" w:rsidRPr="00BF4C47" w:rsidRDefault="008909C0" w:rsidP="008909C0">
      <w:pPr>
        <w:jc w:val="right"/>
        <w:rPr>
          <w:rFonts w:ascii="Times New Roman" w:hAnsi="Times New Roman"/>
          <w:sz w:val="24"/>
          <w:szCs w:val="24"/>
        </w:rPr>
      </w:pPr>
      <w:r w:rsidRPr="00BF4C47">
        <w:rPr>
          <w:rFonts w:ascii="Times New Roman" w:hAnsi="Times New Roman"/>
          <w:sz w:val="24"/>
          <w:szCs w:val="24"/>
        </w:rPr>
        <w:t>Таблица № 1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562"/>
        <w:gridCol w:w="6390"/>
        <w:gridCol w:w="3249"/>
      </w:tblGrid>
      <w:tr w:rsidR="008909C0" w:rsidRPr="00BF4C47" w:rsidTr="00A37F2C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BF4C47" w:rsidRDefault="008909C0" w:rsidP="00A37F2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F4C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BF4C47" w:rsidRDefault="008909C0" w:rsidP="00A37F2C">
            <w:pPr>
              <w:ind w:firstLine="6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F4C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Перечень услуг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BF4C47" w:rsidRDefault="008909C0" w:rsidP="00A37F2C">
            <w:pPr>
              <w:ind w:firstLine="2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F4C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Периодичность</w:t>
            </w:r>
          </w:p>
        </w:tc>
      </w:tr>
      <w:tr w:rsidR="008909C0" w:rsidRPr="00BF4C47" w:rsidTr="00A37F2C">
        <w:trPr>
          <w:trHeight w:val="233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BF4C47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F4C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BF4C47" w:rsidRDefault="008909C0" w:rsidP="00A37F2C">
            <w:pPr>
              <w:ind w:firstLine="61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F4C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BF4C47" w:rsidRDefault="008909C0" w:rsidP="00A37F2C">
            <w:pPr>
              <w:ind w:firstLine="2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F4C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8909C0" w:rsidRPr="00BF4C47" w:rsidTr="00A37F2C">
        <w:trPr>
          <w:trHeight w:val="233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BF4C47" w:rsidRDefault="008909C0" w:rsidP="00A37F2C">
            <w:pPr>
              <w:ind w:firstLine="31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F4C4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Система теплоснабжения</w:t>
            </w:r>
          </w:p>
        </w:tc>
      </w:tr>
      <w:tr w:rsidR="008909C0" w:rsidRPr="000D74B6" w:rsidTr="00A37F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342AEB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42AEB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342AEB" w:rsidRDefault="008909C0" w:rsidP="00A37F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42AEB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показаний основных контрольно-измерительных приборов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7B3234" w:rsidRDefault="008909C0" w:rsidP="00A37F2C">
            <w:pPr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7B3234"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8909C0" w:rsidRPr="000D74B6" w:rsidTr="00A37F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EE4D82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4D82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EE4D82" w:rsidRDefault="008909C0" w:rsidP="00A37F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4D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Проверка путем визуального контроля (обход) работоспособности системы, запорной и регулирующей арматуры, насосного оборудования, контрольно-измерительных приборов, автоматики и электрооборудования, проверка на герметичность всех </w:t>
            </w:r>
            <w:r w:rsidRPr="00EE4D8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прокладочных соединений, проверка на отсутствие свищей и трещин на корпусах запорно-регулирующей арматуры, </w:t>
            </w:r>
            <w:proofErr w:type="spellStart"/>
            <w:r w:rsidRPr="00EE4D82">
              <w:rPr>
                <w:rFonts w:ascii="Times New Roman" w:hAnsi="Times New Roman"/>
                <w:sz w:val="24"/>
                <w:szCs w:val="24"/>
                <w:lang w:eastAsia="en-US"/>
              </w:rPr>
              <w:t>водоподогревателях</w:t>
            </w:r>
            <w:proofErr w:type="spellEnd"/>
            <w:r w:rsidRPr="00EE4D8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трубопроводах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7B3234" w:rsidRDefault="008909C0" w:rsidP="00A37F2C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7B323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8909C0" w:rsidRPr="000D74B6" w:rsidTr="00A37F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0D74B6" w:rsidRDefault="008909C0" w:rsidP="00A37F2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1A119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0D74B6" w:rsidRDefault="008909C0" w:rsidP="00A37F2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4D343C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правильности функционирования систем в системе автоматического регулирования по показаниям приборов, при необходимости 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D343C">
              <w:rPr>
                <w:rFonts w:ascii="Times New Roman" w:hAnsi="Times New Roman"/>
                <w:sz w:val="24"/>
                <w:szCs w:val="24"/>
                <w:lang w:eastAsia="en-US"/>
              </w:rPr>
              <w:t>корректировка режимов работы.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7B3234" w:rsidRDefault="008909C0" w:rsidP="00A37F2C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7B3234"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8909C0" w:rsidRPr="000D74B6" w:rsidTr="00A37F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D3298B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D3298B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D3298B" w:rsidRDefault="008909C0" w:rsidP="00A37F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3298B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работоспособности электроприводов регулирующих клапанов, чистка механизмов, восстановление состояния окрашенных поверхностей оборудования и конструктивных элементов, восстановление теплоизоляции, протяжка контактов электрооборудования.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7B3234" w:rsidRDefault="008909C0" w:rsidP="00A37F2C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7B3234"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Контракта, в течение 15 календарных дней с даты заключения Контракта</w:t>
            </w:r>
          </w:p>
        </w:tc>
      </w:tr>
      <w:tr w:rsidR="008909C0" w:rsidRPr="000D74B6" w:rsidTr="00A37F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0D74B6" w:rsidRDefault="008909C0" w:rsidP="00A37F2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895610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0D74B6" w:rsidRDefault="008909C0" w:rsidP="00A37F2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895610">
              <w:rPr>
                <w:rFonts w:ascii="Times New Roman" w:hAnsi="Times New Roman"/>
                <w:sz w:val="24"/>
                <w:szCs w:val="24"/>
                <w:lang w:eastAsia="en-US"/>
              </w:rPr>
              <w:t>Промывка систем теплоснабжения, гидравлические испытания, ревизия запорно-регулирующей арматуры, поверка контрольно-измерительных приборов, сдача систем теплоснабжения представителю теплоснабжающей организации с предоставлением акта. *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7B3234" w:rsidRDefault="008909C0" w:rsidP="00A37F2C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7B323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раз за период действия контракта (при необходимости провести повторно) </w:t>
            </w:r>
          </w:p>
        </w:tc>
      </w:tr>
      <w:tr w:rsidR="008909C0" w:rsidRPr="000D74B6" w:rsidTr="00A37F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651BC4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651BC4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651BC4" w:rsidRDefault="008909C0" w:rsidP="00A37F2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BC4">
              <w:rPr>
                <w:rFonts w:ascii="Times New Roman" w:hAnsi="Times New Roman"/>
                <w:sz w:val="24"/>
                <w:szCs w:val="24"/>
                <w:lang w:eastAsia="en-US"/>
              </w:rPr>
              <w:t>Устранение последствий аварий, включая замену аварийных участков трубопроводов.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0D74B6" w:rsidRDefault="008909C0" w:rsidP="00A37F2C">
            <w:pPr>
              <w:ind w:firstLine="25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E6354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мере необходимости, не более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раз</w:t>
            </w:r>
            <w:r w:rsidRPr="00621F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период действия Контракта</w:t>
            </w:r>
          </w:p>
        </w:tc>
      </w:tr>
      <w:tr w:rsidR="008909C0" w:rsidRPr="000D74B6" w:rsidTr="00A37F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C92520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C92520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C92520" w:rsidRDefault="008909C0" w:rsidP="00A37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520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в соответствии с Таблицей №3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C92520" w:rsidRDefault="008909C0" w:rsidP="00A37F2C">
            <w:pPr>
              <w:ind w:firstLine="2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2520">
              <w:rPr>
                <w:rFonts w:ascii="Times New Roman" w:hAnsi="Times New Roman"/>
                <w:sz w:val="24"/>
                <w:szCs w:val="24"/>
                <w:lang w:eastAsia="en-US"/>
              </w:rPr>
              <w:t>1 раз за период действия Контракта</w:t>
            </w:r>
          </w:p>
        </w:tc>
      </w:tr>
    </w:tbl>
    <w:p w:rsidR="008909C0" w:rsidRPr="00787669" w:rsidRDefault="008909C0" w:rsidP="008909C0">
      <w:pPr>
        <w:ind w:firstLine="708"/>
        <w:rPr>
          <w:rFonts w:ascii="Times New Roman" w:hAnsi="Times New Roman"/>
          <w:bCs/>
          <w:sz w:val="24"/>
          <w:szCs w:val="24"/>
        </w:rPr>
      </w:pPr>
      <w:r w:rsidRPr="00A95ED1">
        <w:rPr>
          <w:rFonts w:ascii="Times New Roman" w:hAnsi="Times New Roman"/>
          <w:b/>
          <w:bCs/>
          <w:sz w:val="24"/>
          <w:szCs w:val="24"/>
        </w:rPr>
        <w:t>*</w:t>
      </w:r>
      <w:r w:rsidRPr="00A95ED1">
        <w:rPr>
          <w:rFonts w:ascii="Times New Roman" w:hAnsi="Times New Roman"/>
          <w:bCs/>
          <w:sz w:val="24"/>
          <w:szCs w:val="24"/>
        </w:rPr>
        <w:t xml:space="preserve">Перед проведением промывки все ремонтные работы должны быть завершены. </w:t>
      </w:r>
      <w:r w:rsidRPr="00A95ED1">
        <w:rPr>
          <w:rFonts w:ascii="Times New Roman" w:hAnsi="Times New Roman"/>
          <w:sz w:val="24"/>
          <w:szCs w:val="24"/>
          <w:lang w:eastAsia="en-US"/>
        </w:rPr>
        <w:t>Сдача систем теплоснабжения представителю теплоснабжающей организации с предоставлением акта не позднее 31.08.2026г.</w:t>
      </w:r>
    </w:p>
    <w:p w:rsidR="008909C0" w:rsidRPr="000D74B6" w:rsidRDefault="008909C0" w:rsidP="008909C0">
      <w:pPr>
        <w:ind w:firstLine="709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909C0" w:rsidRPr="000527CB" w:rsidRDefault="008909C0" w:rsidP="008909C0">
      <w:pPr>
        <w:ind w:firstLine="709"/>
        <w:rPr>
          <w:rFonts w:ascii="Times New Roman" w:hAnsi="Times New Roman"/>
          <w:sz w:val="24"/>
          <w:szCs w:val="24"/>
        </w:rPr>
      </w:pPr>
      <w:r w:rsidRPr="000527CB">
        <w:rPr>
          <w:rFonts w:ascii="Times New Roman" w:hAnsi="Times New Roman"/>
          <w:b/>
          <w:bCs/>
          <w:sz w:val="24"/>
          <w:szCs w:val="24"/>
        </w:rPr>
        <w:t xml:space="preserve">Перечень оборудования, подлежащего </w:t>
      </w:r>
      <w:r w:rsidRPr="000527CB">
        <w:rPr>
          <w:rFonts w:ascii="Times New Roman" w:hAnsi="Times New Roman"/>
          <w:b/>
          <w:sz w:val="24"/>
          <w:szCs w:val="24"/>
        </w:rPr>
        <w:t>обслуживанию и место его нахождения</w:t>
      </w:r>
    </w:p>
    <w:p w:rsidR="008909C0" w:rsidRPr="000527CB" w:rsidRDefault="008909C0" w:rsidP="008909C0">
      <w:pPr>
        <w:jc w:val="right"/>
        <w:rPr>
          <w:rFonts w:ascii="Times New Roman" w:hAnsi="Times New Roman"/>
          <w:sz w:val="24"/>
          <w:szCs w:val="24"/>
        </w:rPr>
      </w:pPr>
      <w:r w:rsidRPr="000527CB">
        <w:rPr>
          <w:rFonts w:ascii="Times New Roman" w:hAnsi="Times New Roman"/>
          <w:sz w:val="24"/>
          <w:szCs w:val="24"/>
        </w:rPr>
        <w:t>Таблица № 2</w:t>
      </w:r>
    </w:p>
    <w:tbl>
      <w:tblPr>
        <w:tblStyle w:val="a5"/>
        <w:tblW w:w="10201" w:type="dxa"/>
        <w:tblLayout w:type="fixed"/>
        <w:tblLook w:val="04A0" w:firstRow="1" w:lastRow="0" w:firstColumn="1" w:lastColumn="0" w:noHBand="0" w:noVBand="1"/>
      </w:tblPr>
      <w:tblGrid>
        <w:gridCol w:w="713"/>
        <w:gridCol w:w="2826"/>
        <w:gridCol w:w="992"/>
        <w:gridCol w:w="567"/>
        <w:gridCol w:w="426"/>
        <w:gridCol w:w="425"/>
        <w:gridCol w:w="567"/>
        <w:gridCol w:w="567"/>
        <w:gridCol w:w="567"/>
        <w:gridCol w:w="567"/>
        <w:gridCol w:w="567"/>
        <w:gridCol w:w="709"/>
        <w:gridCol w:w="708"/>
      </w:tblGrid>
      <w:tr w:rsidR="008909C0" w:rsidRPr="00282DBA" w:rsidTr="00A37F2C">
        <w:trPr>
          <w:cantSplit/>
          <w:trHeight w:val="3392"/>
        </w:trPr>
        <w:tc>
          <w:tcPr>
            <w:tcW w:w="713" w:type="dxa"/>
            <w:textDirection w:val="btLr"/>
            <w:vAlign w:val="center"/>
          </w:tcPr>
          <w:p w:rsidR="008909C0" w:rsidRPr="00282DBA" w:rsidRDefault="008909C0" w:rsidP="00A37F2C">
            <w:pPr>
              <w:ind w:left="113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26" w:type="dxa"/>
            <w:textDirection w:val="btLr"/>
            <w:vAlign w:val="center"/>
          </w:tcPr>
          <w:p w:rsidR="008909C0" w:rsidRPr="00282DBA" w:rsidRDefault="008909C0" w:rsidP="00A37F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Место нахождения здания</w:t>
            </w:r>
          </w:p>
        </w:tc>
        <w:tc>
          <w:tcPr>
            <w:tcW w:w="992" w:type="dxa"/>
            <w:textDirection w:val="btLr"/>
            <w:vAlign w:val="center"/>
          </w:tcPr>
          <w:p w:rsidR="008909C0" w:rsidRPr="00282DBA" w:rsidRDefault="008909C0" w:rsidP="00A37F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Площадь, </w:t>
            </w:r>
            <w:proofErr w:type="spellStart"/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кв.м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8909C0" w:rsidRPr="00282DBA" w:rsidRDefault="008909C0" w:rsidP="00A37F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Этажность</w:t>
            </w:r>
          </w:p>
        </w:tc>
        <w:tc>
          <w:tcPr>
            <w:tcW w:w="426" w:type="dxa"/>
            <w:textDirection w:val="btLr"/>
            <w:vAlign w:val="center"/>
          </w:tcPr>
          <w:p w:rsidR="008909C0" w:rsidRPr="00282DBA" w:rsidRDefault="008909C0" w:rsidP="00A37F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Подвал</w:t>
            </w:r>
          </w:p>
        </w:tc>
        <w:tc>
          <w:tcPr>
            <w:tcW w:w="425" w:type="dxa"/>
            <w:textDirection w:val="btLr"/>
            <w:vAlign w:val="center"/>
          </w:tcPr>
          <w:p w:rsidR="008909C0" w:rsidRPr="00282DBA" w:rsidRDefault="008909C0" w:rsidP="00A37F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Гараж</w:t>
            </w:r>
          </w:p>
        </w:tc>
        <w:tc>
          <w:tcPr>
            <w:tcW w:w="567" w:type="dxa"/>
            <w:textDirection w:val="btLr"/>
            <w:vAlign w:val="center"/>
          </w:tcPr>
          <w:p w:rsidR="008909C0" w:rsidRPr="00282DBA" w:rsidRDefault="008909C0" w:rsidP="00A37F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Узел учета тепловой энергии</w:t>
            </w:r>
          </w:p>
        </w:tc>
        <w:tc>
          <w:tcPr>
            <w:tcW w:w="567" w:type="dxa"/>
            <w:textDirection w:val="btLr"/>
            <w:vAlign w:val="center"/>
          </w:tcPr>
          <w:p w:rsidR="008909C0" w:rsidRPr="00282DBA" w:rsidRDefault="008909C0" w:rsidP="00A37F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Котельная (эл-во) </w:t>
            </w: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**</w:t>
            </w:r>
          </w:p>
        </w:tc>
        <w:tc>
          <w:tcPr>
            <w:tcW w:w="567" w:type="dxa"/>
            <w:textDirection w:val="btLr"/>
            <w:vAlign w:val="center"/>
          </w:tcPr>
          <w:p w:rsidR="008909C0" w:rsidRPr="00282DBA" w:rsidRDefault="008909C0" w:rsidP="00A37F2C">
            <w:pPr>
              <w:spacing w:line="192" w:lineRule="auto"/>
              <w:ind w:left="11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Протяженность наружных трубопроводов до </w:t>
            </w:r>
            <w:proofErr w:type="spellStart"/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Ду</w:t>
            </w:r>
            <w:proofErr w:type="spellEnd"/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100 мм, м</w:t>
            </w:r>
          </w:p>
        </w:tc>
        <w:tc>
          <w:tcPr>
            <w:tcW w:w="567" w:type="dxa"/>
            <w:textDirection w:val="btLr"/>
            <w:vAlign w:val="center"/>
          </w:tcPr>
          <w:p w:rsidR="008909C0" w:rsidRPr="00282DBA" w:rsidRDefault="008909C0" w:rsidP="00A37F2C">
            <w:pPr>
              <w:spacing w:line="192" w:lineRule="auto"/>
              <w:ind w:left="11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Протяженность внутренних трубопроводов до </w:t>
            </w:r>
            <w:proofErr w:type="spellStart"/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Ду</w:t>
            </w:r>
            <w:proofErr w:type="spellEnd"/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100 мм, м</w:t>
            </w:r>
          </w:p>
        </w:tc>
        <w:tc>
          <w:tcPr>
            <w:tcW w:w="567" w:type="dxa"/>
            <w:textDirection w:val="btLr"/>
            <w:vAlign w:val="center"/>
          </w:tcPr>
          <w:p w:rsidR="008909C0" w:rsidRPr="00282DBA" w:rsidRDefault="008909C0" w:rsidP="00A37F2C">
            <w:pPr>
              <w:spacing w:line="192" w:lineRule="auto"/>
              <w:ind w:left="11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Протяженность внутренних трубопроводов до </w:t>
            </w:r>
            <w:proofErr w:type="spellStart"/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Ду</w:t>
            </w:r>
            <w:proofErr w:type="spellEnd"/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50мм, м</w:t>
            </w:r>
          </w:p>
        </w:tc>
        <w:tc>
          <w:tcPr>
            <w:tcW w:w="709" w:type="dxa"/>
            <w:textDirection w:val="btLr"/>
            <w:vAlign w:val="center"/>
          </w:tcPr>
          <w:p w:rsidR="008909C0" w:rsidRPr="00282DBA" w:rsidRDefault="008909C0" w:rsidP="00A37F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Запорная арматура до Ду100, шт.</w:t>
            </w:r>
          </w:p>
        </w:tc>
        <w:tc>
          <w:tcPr>
            <w:tcW w:w="708" w:type="dxa"/>
            <w:textDirection w:val="btLr"/>
            <w:vAlign w:val="center"/>
          </w:tcPr>
          <w:p w:rsidR="008909C0" w:rsidRPr="00282DBA" w:rsidRDefault="008909C0" w:rsidP="00A37F2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Запорная арматура до </w:t>
            </w:r>
            <w:proofErr w:type="spellStart"/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Ду</w:t>
            </w:r>
            <w:proofErr w:type="spellEnd"/>
            <w:r w:rsidRPr="00282DB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50, шт.</w:t>
            </w:r>
          </w:p>
        </w:tc>
      </w:tr>
      <w:tr w:rsidR="008909C0" w:rsidRPr="000D74B6" w:rsidTr="00A37F2C">
        <w:tc>
          <w:tcPr>
            <w:tcW w:w="713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26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8909C0" w:rsidRPr="00A43998" w:rsidRDefault="008909C0" w:rsidP="00A37F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399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8909C0" w:rsidRPr="000D74B6" w:rsidTr="00A37F2C">
        <w:trPr>
          <w:trHeight w:val="802"/>
        </w:trPr>
        <w:tc>
          <w:tcPr>
            <w:tcW w:w="713" w:type="dxa"/>
            <w:vAlign w:val="center"/>
          </w:tcPr>
          <w:p w:rsidR="008909C0" w:rsidRPr="00874872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87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26" w:type="dxa"/>
            <w:vAlign w:val="center"/>
          </w:tcPr>
          <w:p w:rsidR="008909C0" w:rsidRPr="00874872" w:rsidRDefault="008909C0" w:rsidP="00A37F2C">
            <w:pPr>
              <w:rPr>
                <w:rFonts w:ascii="Times New Roman" w:hAnsi="Times New Roman"/>
                <w:sz w:val="24"/>
                <w:szCs w:val="24"/>
              </w:rPr>
            </w:pPr>
            <w:r w:rsidRPr="008748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Свердловская </w:t>
            </w:r>
            <w:proofErr w:type="gramStart"/>
            <w:r w:rsidRPr="008748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область,   </w:t>
            </w:r>
            <w:proofErr w:type="gramEnd"/>
            <w:r w:rsidRPr="008748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 Каменск-Уральский, ул. </w:t>
            </w:r>
            <w:proofErr w:type="spellStart"/>
            <w:r w:rsidRPr="00874872">
              <w:rPr>
                <w:rFonts w:ascii="Times New Roman" w:hAnsi="Times New Roman"/>
                <w:sz w:val="24"/>
                <w:szCs w:val="24"/>
                <w:lang w:eastAsia="en-US"/>
              </w:rPr>
              <w:t>Кунавина</w:t>
            </w:r>
            <w:proofErr w:type="spellEnd"/>
            <w:r w:rsidRPr="00874872">
              <w:rPr>
                <w:rFonts w:ascii="Times New Roman" w:hAnsi="Times New Roman"/>
                <w:sz w:val="24"/>
                <w:szCs w:val="24"/>
                <w:lang w:eastAsia="en-US"/>
              </w:rPr>
              <w:t>, д.1</w:t>
            </w:r>
          </w:p>
        </w:tc>
        <w:tc>
          <w:tcPr>
            <w:tcW w:w="992" w:type="dxa"/>
            <w:vAlign w:val="center"/>
          </w:tcPr>
          <w:p w:rsidR="008909C0" w:rsidRPr="005A1BBE" w:rsidRDefault="008909C0" w:rsidP="00A37F2C">
            <w:pPr>
              <w:spacing w:line="480" w:lineRule="auto"/>
              <w:ind w:hanging="8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1BBE">
              <w:rPr>
                <w:rFonts w:ascii="Times New Roman" w:hAnsi="Times New Roman"/>
                <w:sz w:val="24"/>
                <w:szCs w:val="24"/>
                <w:lang w:eastAsia="en-US"/>
              </w:rPr>
              <w:t>1008,00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909C0" w:rsidRPr="005A1BBE" w:rsidRDefault="008909C0" w:rsidP="00A37F2C">
            <w:pPr>
              <w:spacing w:line="480" w:lineRule="auto"/>
              <w:ind w:right="113" w:hanging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1BBE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909C0" w:rsidRPr="005A1BBE" w:rsidRDefault="008909C0" w:rsidP="00A37F2C">
            <w:pPr>
              <w:spacing w:line="480" w:lineRule="auto"/>
              <w:ind w:hanging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1BB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909C0" w:rsidRPr="005A1BBE" w:rsidRDefault="008909C0" w:rsidP="00A37F2C">
            <w:pPr>
              <w:spacing w:line="480" w:lineRule="auto"/>
              <w:ind w:hanging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1BB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909C0" w:rsidRPr="005A1BBE" w:rsidRDefault="008909C0" w:rsidP="00A37F2C">
            <w:pPr>
              <w:spacing w:line="480" w:lineRule="auto"/>
              <w:ind w:right="-260" w:hanging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1BBE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909C0" w:rsidRPr="005A1BBE" w:rsidRDefault="008909C0" w:rsidP="00A37F2C">
            <w:pPr>
              <w:spacing w:line="480" w:lineRule="auto"/>
              <w:ind w:right="-260" w:hanging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909C0" w:rsidRPr="005A1BBE" w:rsidRDefault="008909C0" w:rsidP="00A37F2C">
            <w:pPr>
              <w:spacing w:line="480" w:lineRule="auto"/>
              <w:ind w:hanging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1BBE">
              <w:rPr>
                <w:rFonts w:ascii="Times New Roman" w:hAnsi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909C0" w:rsidRPr="005A1BBE" w:rsidRDefault="008909C0" w:rsidP="00A37F2C">
            <w:pPr>
              <w:spacing w:line="480" w:lineRule="auto"/>
              <w:ind w:hanging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1BBE">
              <w:rPr>
                <w:rFonts w:ascii="Times New Roman" w:hAnsi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909C0" w:rsidRPr="005A1BBE" w:rsidRDefault="008909C0" w:rsidP="00A37F2C">
            <w:pPr>
              <w:spacing w:line="480" w:lineRule="auto"/>
              <w:ind w:hanging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1BBE">
              <w:rPr>
                <w:rFonts w:ascii="Times New Roman" w:hAnsi="Times New Roman"/>
                <w:sz w:val="24"/>
                <w:szCs w:val="24"/>
                <w:lang w:eastAsia="en-US"/>
              </w:rPr>
              <w:t>198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909C0" w:rsidRPr="005A1BBE" w:rsidRDefault="008909C0" w:rsidP="00A37F2C">
            <w:pPr>
              <w:spacing w:line="480" w:lineRule="auto"/>
              <w:ind w:hanging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1BBE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909C0" w:rsidRPr="005A1BBE" w:rsidRDefault="008909C0" w:rsidP="00A37F2C">
            <w:pPr>
              <w:spacing w:line="480" w:lineRule="auto"/>
              <w:ind w:hanging="1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A1BBE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8909C0" w:rsidRPr="000D74B6" w:rsidRDefault="008909C0" w:rsidP="008909C0">
      <w:pPr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8909C0" w:rsidRPr="009062C7" w:rsidRDefault="008909C0" w:rsidP="008909C0">
      <w:pPr>
        <w:jc w:val="both"/>
        <w:rPr>
          <w:rFonts w:ascii="Times New Roman" w:hAnsi="Times New Roman"/>
          <w:sz w:val="24"/>
          <w:szCs w:val="24"/>
        </w:rPr>
      </w:pPr>
      <w:r w:rsidRPr="009062C7">
        <w:rPr>
          <w:rFonts w:ascii="Times New Roman" w:hAnsi="Times New Roman"/>
          <w:sz w:val="24"/>
          <w:szCs w:val="24"/>
        </w:rPr>
        <w:t>Кроме того, обслуживанию подлежат радиаторы отопления, стояки;</w:t>
      </w:r>
    </w:p>
    <w:p w:rsidR="008909C0" w:rsidRPr="008A39A7" w:rsidRDefault="008909C0" w:rsidP="008909C0">
      <w:pPr>
        <w:jc w:val="both"/>
        <w:rPr>
          <w:rFonts w:ascii="Times New Roman" w:hAnsi="Times New Roman"/>
          <w:sz w:val="24"/>
          <w:szCs w:val="24"/>
        </w:rPr>
      </w:pPr>
      <w:r w:rsidRPr="009062C7">
        <w:rPr>
          <w:rFonts w:ascii="Times New Roman" w:hAnsi="Times New Roman"/>
          <w:sz w:val="24"/>
          <w:szCs w:val="24"/>
        </w:rPr>
        <w:t xml:space="preserve">Материал труб водопроводных и отопительных – </w:t>
      </w:r>
      <w:proofErr w:type="spellStart"/>
      <w:r w:rsidRPr="009062C7">
        <w:rPr>
          <w:rFonts w:ascii="Times New Roman" w:hAnsi="Times New Roman"/>
          <w:sz w:val="24"/>
          <w:szCs w:val="24"/>
        </w:rPr>
        <w:t>металлопластик</w:t>
      </w:r>
      <w:proofErr w:type="spellEnd"/>
      <w:r w:rsidRPr="009062C7">
        <w:rPr>
          <w:rFonts w:ascii="Times New Roman" w:hAnsi="Times New Roman"/>
          <w:sz w:val="24"/>
          <w:szCs w:val="24"/>
        </w:rPr>
        <w:t>, сталь.</w:t>
      </w:r>
    </w:p>
    <w:p w:rsidR="008909C0" w:rsidRPr="000D74B6" w:rsidRDefault="008909C0" w:rsidP="008909C0">
      <w:pPr>
        <w:tabs>
          <w:tab w:val="left" w:pos="1701"/>
        </w:tabs>
        <w:ind w:firstLine="851"/>
        <w:rPr>
          <w:rFonts w:ascii="Times New Roman" w:hAnsi="Times New Roman"/>
          <w:b/>
          <w:color w:val="FF0000"/>
          <w:sz w:val="24"/>
          <w:szCs w:val="24"/>
        </w:rPr>
      </w:pPr>
    </w:p>
    <w:p w:rsidR="008909C0" w:rsidRPr="00874872" w:rsidRDefault="008909C0" w:rsidP="008909C0">
      <w:pPr>
        <w:tabs>
          <w:tab w:val="left" w:pos="1701"/>
        </w:tabs>
        <w:jc w:val="center"/>
        <w:rPr>
          <w:rFonts w:ascii="Times New Roman" w:hAnsi="Times New Roman"/>
          <w:b/>
          <w:sz w:val="24"/>
          <w:szCs w:val="24"/>
        </w:rPr>
      </w:pPr>
      <w:r w:rsidRPr="00874872">
        <w:rPr>
          <w:rFonts w:ascii="Times New Roman" w:hAnsi="Times New Roman"/>
          <w:b/>
          <w:sz w:val="24"/>
          <w:szCs w:val="24"/>
        </w:rPr>
        <w:t>Перечень материалов, необходимых для подготовки инженерных сетей к отопительному сезону</w:t>
      </w:r>
    </w:p>
    <w:p w:rsidR="008909C0" w:rsidRPr="000D74B6" w:rsidRDefault="008909C0" w:rsidP="008909C0">
      <w:pPr>
        <w:tabs>
          <w:tab w:val="left" w:pos="1701"/>
        </w:tabs>
        <w:jc w:val="right"/>
        <w:rPr>
          <w:rFonts w:ascii="Times New Roman" w:hAnsi="Times New Roman"/>
          <w:color w:val="FF0000"/>
          <w:sz w:val="24"/>
          <w:szCs w:val="24"/>
        </w:rPr>
      </w:pPr>
      <w:r w:rsidRPr="000D74B6">
        <w:rPr>
          <w:rFonts w:ascii="Times New Roman" w:hAnsi="Times New Roman"/>
          <w:b/>
          <w:color w:val="FF0000"/>
          <w:sz w:val="24"/>
          <w:szCs w:val="24"/>
        </w:rPr>
        <w:tab/>
      </w:r>
      <w:r w:rsidRPr="000D74B6">
        <w:rPr>
          <w:rFonts w:ascii="Times New Roman" w:hAnsi="Times New Roman"/>
          <w:b/>
          <w:color w:val="FF0000"/>
          <w:sz w:val="24"/>
          <w:szCs w:val="24"/>
        </w:rPr>
        <w:tab/>
      </w:r>
      <w:r w:rsidRPr="00AD585E">
        <w:rPr>
          <w:rFonts w:ascii="Times New Roman" w:hAnsi="Times New Roman"/>
          <w:sz w:val="24"/>
          <w:szCs w:val="24"/>
        </w:rPr>
        <w:t>Таблица № 3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4820"/>
        <w:gridCol w:w="850"/>
        <w:gridCol w:w="567"/>
      </w:tblGrid>
      <w:tr w:rsidR="008909C0" w:rsidRPr="000D74B6" w:rsidTr="00A37F2C">
        <w:trPr>
          <w:tblHeader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064C6A" w:rsidRDefault="008909C0" w:rsidP="00A37F2C">
            <w:pPr>
              <w:tabs>
                <w:tab w:val="left" w:pos="3225"/>
              </w:tabs>
              <w:suppressAutoHyphens/>
              <w:ind w:right="-105" w:firstLine="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C6A">
              <w:rPr>
                <w:rFonts w:ascii="Times New Roman" w:hAnsi="Times New Roman"/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33081E" w:rsidRDefault="008909C0" w:rsidP="00A37F2C">
            <w:pPr>
              <w:tabs>
                <w:tab w:val="left" w:pos="3225"/>
              </w:tabs>
              <w:suppressAutoHyphens/>
              <w:ind w:right="-105" w:firstLine="6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1E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33081E" w:rsidRDefault="008909C0" w:rsidP="00A37F2C">
            <w:pPr>
              <w:tabs>
                <w:tab w:val="left" w:pos="3225"/>
              </w:tabs>
              <w:suppressAutoHyphens/>
              <w:ind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1E"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C0" w:rsidRPr="0033081E" w:rsidRDefault="008909C0" w:rsidP="00A37F2C">
            <w:pPr>
              <w:tabs>
                <w:tab w:val="left" w:pos="709"/>
                <w:tab w:val="left" w:pos="3225"/>
              </w:tabs>
              <w:suppressAutoHyphens/>
              <w:ind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1E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9C0" w:rsidRPr="0033081E" w:rsidRDefault="008909C0" w:rsidP="00A37F2C">
            <w:pPr>
              <w:tabs>
                <w:tab w:val="left" w:pos="709"/>
                <w:tab w:val="left" w:pos="3225"/>
              </w:tabs>
              <w:suppressAutoHyphens/>
              <w:ind w:right="-105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1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8909C0" w:rsidRPr="000D74B6" w:rsidTr="00A37F2C">
        <w:trPr>
          <w:tblHeader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064C6A" w:rsidRDefault="008909C0" w:rsidP="00A37F2C">
            <w:pPr>
              <w:tabs>
                <w:tab w:val="left" w:pos="3225"/>
              </w:tabs>
              <w:suppressAutoHyphens/>
              <w:ind w:right="-105" w:firstLine="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C6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33081E" w:rsidRDefault="008909C0" w:rsidP="00A37F2C">
            <w:pPr>
              <w:tabs>
                <w:tab w:val="left" w:pos="3225"/>
              </w:tabs>
              <w:suppressAutoHyphens/>
              <w:ind w:right="-105" w:firstLine="6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1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33081E" w:rsidRDefault="008909C0" w:rsidP="00A37F2C">
            <w:pPr>
              <w:tabs>
                <w:tab w:val="left" w:pos="3225"/>
              </w:tabs>
              <w:suppressAutoHyphens/>
              <w:ind w:right="-10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1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33081E" w:rsidRDefault="008909C0" w:rsidP="00A37F2C">
            <w:pPr>
              <w:tabs>
                <w:tab w:val="left" w:pos="709"/>
                <w:tab w:val="left" w:pos="3225"/>
              </w:tabs>
              <w:suppressAutoHyphens/>
              <w:ind w:right="-105" w:firstLine="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33081E" w:rsidRDefault="008909C0" w:rsidP="00A37F2C">
            <w:pPr>
              <w:tabs>
                <w:tab w:val="left" w:pos="709"/>
                <w:tab w:val="left" w:pos="3225"/>
              </w:tabs>
              <w:suppressAutoHyphens/>
              <w:ind w:right="-105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1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909C0" w:rsidRPr="000D74B6" w:rsidTr="00A37F2C">
        <w:trPr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9C0" w:rsidRPr="00064C6A" w:rsidRDefault="008909C0" w:rsidP="00A37F2C">
            <w:pPr>
              <w:tabs>
                <w:tab w:val="left" w:pos="6090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64C6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 Каменск-Уральский, ул. </w:t>
            </w:r>
            <w:proofErr w:type="spellStart"/>
            <w:r w:rsidRPr="00064C6A">
              <w:rPr>
                <w:rFonts w:ascii="Times New Roman" w:hAnsi="Times New Roman"/>
                <w:sz w:val="24"/>
                <w:szCs w:val="24"/>
                <w:lang w:eastAsia="en-US"/>
              </w:rPr>
              <w:t>Кунавина</w:t>
            </w:r>
            <w:proofErr w:type="spellEnd"/>
            <w:r w:rsidRPr="00064C6A">
              <w:rPr>
                <w:rFonts w:ascii="Times New Roman" w:hAnsi="Times New Roman"/>
                <w:sz w:val="24"/>
                <w:szCs w:val="24"/>
                <w:lang w:eastAsia="en-US"/>
              </w:rPr>
              <w:t>, д.1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9C0" w:rsidRPr="00A16245" w:rsidRDefault="008909C0" w:rsidP="00A37F2C">
            <w:pPr>
              <w:ind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Кран шаровой</w:t>
            </w:r>
          </w:p>
          <w:p w:rsidR="008909C0" w:rsidRPr="00A16245" w:rsidRDefault="008909C0" w:rsidP="00A37F2C">
            <w:pPr>
              <w:ind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(Тип 1)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 xml:space="preserve">Диаметр условного прохода </w:t>
            </w:r>
            <w:proofErr w:type="spellStart"/>
            <w:r w:rsidRPr="00A16245">
              <w:rPr>
                <w:rFonts w:ascii="Times New Roman" w:hAnsi="Times New Roman"/>
                <w:sz w:val="24"/>
                <w:szCs w:val="24"/>
              </w:rPr>
              <w:t>Ду</w:t>
            </w:r>
            <w:proofErr w:type="spellEnd"/>
            <w:r w:rsidRPr="00A16245">
              <w:rPr>
                <w:rFonts w:ascii="Times New Roman" w:hAnsi="Times New Roman"/>
                <w:sz w:val="24"/>
                <w:szCs w:val="24"/>
              </w:rPr>
              <w:t xml:space="preserve"> 100/80;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Рабочая температура до +150 градусов Цельсия (параметр неизменяемый);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Минимальное рабочее давление 1,6 Мпа;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Тип присоединения: фланцевое;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 xml:space="preserve">Тип прохода: </w:t>
            </w:r>
            <w:proofErr w:type="spellStart"/>
            <w:r w:rsidRPr="00A16245">
              <w:rPr>
                <w:rFonts w:ascii="Times New Roman" w:hAnsi="Times New Roman"/>
                <w:sz w:val="24"/>
                <w:szCs w:val="24"/>
              </w:rPr>
              <w:t>полнопроходной</w:t>
            </w:r>
            <w:proofErr w:type="spellEnd"/>
            <w:r w:rsidRPr="00A1624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Тип: шаровой;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Материал: сталь.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A16245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245"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A16245" w:rsidRDefault="008909C0" w:rsidP="00A37F2C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24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8909C0" w:rsidRPr="000D74B6" w:rsidTr="00A37F2C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9C0" w:rsidRPr="000D74B6" w:rsidRDefault="008909C0" w:rsidP="00A37F2C">
            <w:pPr>
              <w:tabs>
                <w:tab w:val="left" w:pos="6090"/>
              </w:tabs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9C0" w:rsidRPr="00A16245" w:rsidRDefault="008909C0" w:rsidP="00A37F2C">
            <w:pPr>
              <w:ind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Труба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Материал: сталь;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Категория прочности: обыкновенная;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Диаметр условный, мм: 100;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Диаметр наружный, мм: 114,0;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Толщина стенки, мм: 4,5;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Испытательное давление: 2,4 МПа (25 кгс/см2).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A16245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245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A16245" w:rsidRDefault="008909C0" w:rsidP="00A37F2C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24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8909C0" w:rsidRPr="000D74B6" w:rsidTr="00A37F2C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9C0" w:rsidRPr="000D74B6" w:rsidRDefault="008909C0" w:rsidP="00A37F2C">
            <w:pPr>
              <w:tabs>
                <w:tab w:val="left" w:pos="6090"/>
              </w:tabs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9C0" w:rsidRPr="00A16245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Болт стальной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Резьба: М16;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Длина болта, гайки, мм: 70;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Длина резьбы, мм: 38;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Диаметр резьбы, мм: 16;</w:t>
            </w:r>
          </w:p>
          <w:p w:rsidR="008909C0" w:rsidRPr="00A16245" w:rsidRDefault="008909C0" w:rsidP="00A37F2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Размер "под ключ": 24.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A16245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245"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A16245" w:rsidRDefault="008909C0" w:rsidP="00A37F2C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245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8909C0" w:rsidRPr="000D74B6" w:rsidTr="00A37F2C">
        <w:trPr>
          <w:jc w:val="center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0D74B6" w:rsidRDefault="008909C0" w:rsidP="00A37F2C">
            <w:pPr>
              <w:tabs>
                <w:tab w:val="left" w:pos="6090"/>
              </w:tabs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9C0" w:rsidRPr="00A16245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Гайка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9C0" w:rsidRPr="00A16245" w:rsidRDefault="008909C0" w:rsidP="00A37F2C">
            <w:pPr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Резьба: М16;</w:t>
            </w:r>
          </w:p>
          <w:p w:rsidR="008909C0" w:rsidRPr="00A16245" w:rsidRDefault="008909C0" w:rsidP="00A37F2C">
            <w:pPr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Материал: сталь;</w:t>
            </w:r>
          </w:p>
          <w:p w:rsidR="008909C0" w:rsidRPr="00A16245" w:rsidRDefault="008909C0" w:rsidP="00A37F2C">
            <w:pPr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245">
              <w:rPr>
                <w:rFonts w:ascii="Times New Roman" w:hAnsi="Times New Roman"/>
                <w:sz w:val="24"/>
                <w:szCs w:val="24"/>
              </w:rPr>
              <w:t>Тип головки: шестигранная головка.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A16245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245"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A16245" w:rsidRDefault="008909C0" w:rsidP="00A37F2C">
            <w:pPr>
              <w:ind w:firstLine="3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16245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8909C0" w:rsidRPr="0033081E" w:rsidRDefault="008909C0" w:rsidP="008909C0">
      <w:pPr>
        <w:tabs>
          <w:tab w:val="left" w:pos="709"/>
        </w:tabs>
        <w:suppressAutoHyphens/>
        <w:ind w:left="-1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081E">
        <w:rPr>
          <w:rFonts w:ascii="Times New Roman" w:hAnsi="Times New Roman"/>
          <w:sz w:val="24"/>
          <w:szCs w:val="24"/>
        </w:rPr>
        <w:t>Материалы, указанные в Таблице № 3 предоставляются Исполнителем. Заказчик дополнительных затрат не несет.</w:t>
      </w:r>
    </w:p>
    <w:p w:rsidR="008909C0" w:rsidRPr="000D74B6" w:rsidRDefault="008909C0" w:rsidP="008909C0">
      <w:pPr>
        <w:tabs>
          <w:tab w:val="left" w:pos="709"/>
        </w:tabs>
        <w:suppressAutoHyphens/>
        <w:ind w:left="-11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909C0" w:rsidRPr="000D74B6" w:rsidRDefault="008909C0" w:rsidP="008909C0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8909C0" w:rsidRPr="003878F4" w:rsidRDefault="008909C0" w:rsidP="008909C0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bidi="ru-RU"/>
        </w:rPr>
      </w:pPr>
      <w:r w:rsidRPr="003878F4">
        <w:rPr>
          <w:rFonts w:ascii="Times New Roman" w:hAnsi="Times New Roman"/>
          <w:b/>
          <w:bCs/>
          <w:sz w:val="24"/>
          <w:szCs w:val="24"/>
        </w:rPr>
        <w:t>6. Требования к функциональным, эксплуатационным и техническим характеристикам.</w:t>
      </w:r>
    </w:p>
    <w:p w:rsidR="008909C0" w:rsidRPr="003878F4" w:rsidRDefault="008909C0" w:rsidP="008909C0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  <w:u w:val="single"/>
          <w:lang w:bidi="ru-RU"/>
        </w:rPr>
      </w:pPr>
      <w:r w:rsidRPr="003878F4">
        <w:rPr>
          <w:rFonts w:ascii="Times New Roman" w:hAnsi="Times New Roman"/>
          <w:bCs/>
          <w:iCs/>
          <w:sz w:val="24"/>
          <w:szCs w:val="24"/>
          <w:u w:val="single"/>
          <w:lang w:bidi="ru-RU"/>
        </w:rPr>
        <w:t>Функциональные характеристики:</w:t>
      </w:r>
    </w:p>
    <w:p w:rsidR="008909C0" w:rsidRPr="003878F4" w:rsidRDefault="008909C0" w:rsidP="008909C0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3878F4">
        <w:rPr>
          <w:rFonts w:ascii="Times New Roman" w:hAnsi="Times New Roman"/>
          <w:sz w:val="24"/>
          <w:szCs w:val="24"/>
        </w:rPr>
        <w:t>Оказание услуг по обслуживанию инженерных систем и подготовке к отопительному сезону представляет собой комплекс организационно-технических мероприятий для   поддержания инженерных сетей в работоспособном состоянии.</w:t>
      </w:r>
    </w:p>
    <w:p w:rsidR="008909C0" w:rsidRPr="003878F4" w:rsidRDefault="008909C0" w:rsidP="008909C0">
      <w:pPr>
        <w:tabs>
          <w:tab w:val="left" w:pos="0"/>
          <w:tab w:val="left" w:pos="9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878F4">
        <w:rPr>
          <w:rFonts w:ascii="Times New Roman" w:hAnsi="Times New Roman"/>
          <w:sz w:val="24"/>
          <w:szCs w:val="24"/>
          <w:u w:val="single"/>
        </w:rPr>
        <w:t>Эксплуатационные и технические характеристики.</w:t>
      </w:r>
    </w:p>
    <w:p w:rsidR="008909C0" w:rsidRPr="001C60EA" w:rsidRDefault="008909C0" w:rsidP="008909C0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C60EA">
        <w:rPr>
          <w:rFonts w:ascii="Times New Roman" w:hAnsi="Times New Roman"/>
          <w:bCs/>
          <w:sz w:val="24"/>
          <w:szCs w:val="24"/>
        </w:rPr>
        <w:t xml:space="preserve">Исполнитель при оказании услуг должен проинформировать Заказчика о выявленных неисправностях в состоянии </w:t>
      </w:r>
      <w:r w:rsidRPr="001C60EA">
        <w:rPr>
          <w:rFonts w:ascii="Times New Roman" w:hAnsi="Times New Roman"/>
          <w:sz w:val="24"/>
          <w:szCs w:val="24"/>
        </w:rPr>
        <w:t>инженерных систем</w:t>
      </w:r>
      <w:r w:rsidRPr="001C60EA">
        <w:rPr>
          <w:rFonts w:ascii="Times New Roman" w:hAnsi="Times New Roman"/>
          <w:bCs/>
          <w:sz w:val="24"/>
          <w:szCs w:val="24"/>
        </w:rPr>
        <w:t xml:space="preserve">, способах и ориентировочных сроках их </w:t>
      </w:r>
      <w:r w:rsidRPr="001C60EA">
        <w:rPr>
          <w:rFonts w:ascii="Times New Roman" w:hAnsi="Times New Roman"/>
          <w:bCs/>
          <w:sz w:val="24"/>
          <w:szCs w:val="24"/>
        </w:rPr>
        <w:lastRenderedPageBreak/>
        <w:t xml:space="preserve">устранения, принимать меры по локализации и восстановлению работоспособности </w:t>
      </w:r>
      <w:r w:rsidRPr="001C60EA">
        <w:rPr>
          <w:rFonts w:ascii="Times New Roman" w:hAnsi="Times New Roman"/>
          <w:sz w:val="24"/>
          <w:szCs w:val="24"/>
        </w:rPr>
        <w:t>инженерных систем</w:t>
      </w:r>
      <w:r w:rsidRPr="001C60EA">
        <w:rPr>
          <w:rFonts w:ascii="Times New Roman" w:hAnsi="Times New Roman"/>
          <w:bCs/>
          <w:sz w:val="24"/>
          <w:szCs w:val="24"/>
        </w:rPr>
        <w:t xml:space="preserve">, выполнять услуги и мероприятия по предупреждению неисправностей </w:t>
      </w:r>
      <w:r w:rsidRPr="001C60EA">
        <w:rPr>
          <w:rFonts w:ascii="Times New Roman" w:hAnsi="Times New Roman"/>
          <w:sz w:val="24"/>
          <w:szCs w:val="24"/>
        </w:rPr>
        <w:t>инженерных систем</w:t>
      </w:r>
      <w:r w:rsidRPr="001C60EA">
        <w:rPr>
          <w:rFonts w:ascii="Times New Roman" w:hAnsi="Times New Roman"/>
          <w:bCs/>
          <w:sz w:val="24"/>
          <w:szCs w:val="24"/>
        </w:rPr>
        <w:t xml:space="preserve"> и аварийных ситуаций.</w:t>
      </w:r>
    </w:p>
    <w:p w:rsidR="008909C0" w:rsidRPr="003878F4" w:rsidRDefault="001C60EA" w:rsidP="008909C0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Если устранение неисправностей не предоставляется возможным, Исполнитель составляет дефектный акт, после подписания которого обеими сторонами, Заказчик в течении действия контракта, приобретает оборудование, необходимое для устранения неисправностей. На момент приобретения Заказчиком нового оборудования Исполнитель устанавливает на объекте оборудование из своего резерва, по техническим и функциональным характеристикам не уступающее вышедшему из строя.</w:t>
      </w:r>
    </w:p>
    <w:p w:rsidR="008909C0" w:rsidRPr="003878F4" w:rsidRDefault="008909C0" w:rsidP="008909C0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34885">
        <w:rPr>
          <w:rFonts w:ascii="Times New Roman" w:hAnsi="Times New Roman"/>
          <w:bCs/>
          <w:sz w:val="24"/>
          <w:szCs w:val="24"/>
        </w:rPr>
        <w:t>После предоставления Заказчиком Исполнителю нового оборудования и его элементов, за исключением материалов, учтенных в Таблице № 3, необходимого к замене, Исполнитель оказывает услуги по его замене.</w:t>
      </w:r>
      <w:r w:rsidRPr="003878F4">
        <w:rPr>
          <w:rFonts w:ascii="Times New Roman" w:hAnsi="Times New Roman"/>
          <w:bCs/>
          <w:sz w:val="24"/>
          <w:szCs w:val="24"/>
        </w:rPr>
        <w:t xml:space="preserve">  </w:t>
      </w:r>
    </w:p>
    <w:p w:rsidR="008909C0" w:rsidRPr="003878F4" w:rsidRDefault="008909C0" w:rsidP="008909C0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878F4">
        <w:rPr>
          <w:rFonts w:ascii="Times New Roman" w:hAnsi="Times New Roman"/>
          <w:bCs/>
          <w:sz w:val="24"/>
          <w:szCs w:val="24"/>
        </w:rPr>
        <w:t xml:space="preserve">В случае появления отказов в работе </w:t>
      </w:r>
      <w:r w:rsidRPr="003878F4">
        <w:rPr>
          <w:rFonts w:ascii="Times New Roman" w:hAnsi="Times New Roman"/>
          <w:sz w:val="24"/>
          <w:szCs w:val="24"/>
        </w:rPr>
        <w:t>инженерных систем</w:t>
      </w:r>
      <w:r w:rsidRPr="003878F4">
        <w:rPr>
          <w:rFonts w:ascii="Times New Roman" w:hAnsi="Times New Roman"/>
          <w:bCs/>
          <w:sz w:val="24"/>
          <w:szCs w:val="24"/>
        </w:rPr>
        <w:t xml:space="preserve"> и оборудования по вине Исполнителя при оказании Услуг, Исполнитель устраняет неисправности за счет собственных средств, без дополнительных затрат со стороны Заказчика.</w:t>
      </w:r>
    </w:p>
    <w:p w:rsidR="008909C0" w:rsidRPr="003878F4" w:rsidRDefault="008909C0" w:rsidP="008909C0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3878F4">
        <w:rPr>
          <w:rFonts w:ascii="Times New Roman" w:hAnsi="Times New Roman"/>
          <w:sz w:val="24"/>
          <w:szCs w:val="24"/>
        </w:rPr>
        <w:t>Материалы, используемые при оказании услуг, должны соответствовать техническим характеристикам, указанным в настоящей части, быть новыми (не бывшими в употреблении, не проходившими ремонт, в том числе - восстановление, замену составных частей, восстановление потребительских свойств).</w:t>
      </w:r>
    </w:p>
    <w:p w:rsidR="008909C0" w:rsidRPr="003878F4" w:rsidRDefault="008909C0" w:rsidP="008909C0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78F4">
        <w:rPr>
          <w:rFonts w:ascii="Times New Roman" w:hAnsi="Times New Roman"/>
          <w:sz w:val="24"/>
          <w:szCs w:val="24"/>
        </w:rPr>
        <w:t>Материалы и запасны</w:t>
      </w:r>
      <w:r>
        <w:rPr>
          <w:rFonts w:ascii="Times New Roman" w:hAnsi="Times New Roman"/>
          <w:sz w:val="24"/>
          <w:szCs w:val="24"/>
        </w:rPr>
        <w:t>е части, указанные в Талице № 3</w:t>
      </w:r>
      <w:r w:rsidRPr="003878F4">
        <w:rPr>
          <w:rFonts w:ascii="Times New Roman" w:hAnsi="Times New Roman"/>
          <w:sz w:val="24"/>
          <w:szCs w:val="24"/>
        </w:rPr>
        <w:t xml:space="preserve"> предоставляются Исполнителем. Заказчик дополнительных затрат не несет.</w:t>
      </w:r>
    </w:p>
    <w:p w:rsidR="008909C0" w:rsidRPr="003878F4" w:rsidRDefault="008909C0" w:rsidP="008909C0">
      <w:pPr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878F4">
        <w:rPr>
          <w:rFonts w:ascii="Times New Roman" w:hAnsi="Times New Roman"/>
          <w:sz w:val="24"/>
          <w:szCs w:val="24"/>
        </w:rPr>
        <w:t>В случае возникновения аварийной ситуации в инженерных системах Исполнитель обязан прибыть на место аварии для ее устранения в течение 60 минут с момента уведомления Исполнителя Заказчиком. Мелкие неисправности систем водоснабжения, водоотведения и канализации Исполнитель устраняет в течении суток с момента получения уведомления Заказчика.</w:t>
      </w:r>
    </w:p>
    <w:p w:rsidR="008909C0" w:rsidRPr="00F3720C" w:rsidRDefault="008909C0" w:rsidP="008909C0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878F4">
        <w:rPr>
          <w:rFonts w:ascii="Times New Roman" w:hAnsi="Times New Roman"/>
          <w:bCs/>
          <w:sz w:val="24"/>
          <w:szCs w:val="24"/>
        </w:rPr>
        <w:t>Аварийно-восстановительные работы выполняются круглосуточно (включая выходные и праздничные дни) по заявке Заказчика.</w:t>
      </w:r>
      <w:r w:rsidRPr="003878F4">
        <w:rPr>
          <w:rFonts w:ascii="Times New Roman" w:hAnsi="Times New Roman"/>
          <w:sz w:val="24"/>
          <w:szCs w:val="24"/>
        </w:rPr>
        <w:t xml:space="preserve"> </w:t>
      </w:r>
      <w:r w:rsidRPr="003878F4">
        <w:rPr>
          <w:rFonts w:ascii="Times New Roman" w:hAnsi="Times New Roman"/>
          <w:bCs/>
          <w:sz w:val="24"/>
          <w:szCs w:val="24"/>
        </w:rPr>
        <w:t xml:space="preserve"> </w:t>
      </w:r>
    </w:p>
    <w:p w:rsidR="008909C0" w:rsidRPr="00FE3421" w:rsidRDefault="008909C0" w:rsidP="008909C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3421">
        <w:rPr>
          <w:rFonts w:ascii="Times New Roman" w:hAnsi="Times New Roman"/>
          <w:sz w:val="24"/>
          <w:szCs w:val="24"/>
        </w:rPr>
        <w:t xml:space="preserve">Исполнитель </w:t>
      </w:r>
      <w:r w:rsidRPr="00FE3421">
        <w:rPr>
          <w:rFonts w:ascii="Times New Roman" w:hAnsi="Times New Roman"/>
          <w:bCs/>
          <w:sz w:val="24"/>
          <w:szCs w:val="24"/>
        </w:rPr>
        <w:t xml:space="preserve">должен исполнять требования миграционного и трудового законодательства Российской </w:t>
      </w:r>
      <w:r w:rsidRPr="00FE3421">
        <w:rPr>
          <w:rFonts w:ascii="Times New Roman" w:hAnsi="Times New Roman"/>
          <w:sz w:val="24"/>
          <w:szCs w:val="24"/>
        </w:rPr>
        <w:t>Федерации</w:t>
      </w:r>
      <w:r w:rsidRPr="00FE3421">
        <w:rPr>
          <w:rFonts w:ascii="Times New Roman" w:hAnsi="Times New Roman"/>
          <w:bCs/>
          <w:sz w:val="24"/>
          <w:szCs w:val="24"/>
        </w:rPr>
        <w:t>,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</w:p>
    <w:p w:rsidR="008909C0" w:rsidRPr="00FE3421" w:rsidRDefault="008909C0" w:rsidP="008909C0">
      <w:pPr>
        <w:tabs>
          <w:tab w:val="left" w:pos="709"/>
          <w:tab w:val="left" w:pos="1134"/>
          <w:tab w:val="left" w:pos="1701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E3421">
        <w:rPr>
          <w:rFonts w:ascii="Times New Roman" w:hAnsi="Times New Roman"/>
          <w:sz w:val="24"/>
          <w:szCs w:val="24"/>
        </w:rPr>
        <w:t>Исполнитель ведет журнал технического состояния и обслуживания инженерных сетей по форме, указанной ниже. Журнал ведётся на каждую инженерную систему отдельно и находиться на объекте. В журнал заноситься вся информация о выполненных услугах, выявленных дефектах систем, устранении аварийных ситуации и т.д.</w:t>
      </w:r>
    </w:p>
    <w:p w:rsidR="008909C0" w:rsidRPr="00FE3421" w:rsidRDefault="008909C0" w:rsidP="008909C0">
      <w:pPr>
        <w:tabs>
          <w:tab w:val="left" w:pos="709"/>
          <w:tab w:val="left" w:pos="1134"/>
          <w:tab w:val="left" w:pos="1701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Pr="00FE3421" w:rsidRDefault="008909C0" w:rsidP="008909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E3421">
        <w:rPr>
          <w:rFonts w:ascii="Times New Roman" w:hAnsi="Times New Roman" w:cs="Times New Roman"/>
          <w:b/>
          <w:sz w:val="24"/>
          <w:szCs w:val="24"/>
        </w:rPr>
        <w:t xml:space="preserve">Журнал технического состояния и обслуживания </w:t>
      </w:r>
      <w:proofErr w:type="spellStart"/>
      <w:r w:rsidRPr="00FE3421">
        <w:rPr>
          <w:rFonts w:ascii="Times New Roman" w:hAnsi="Times New Roman" w:cs="Times New Roman"/>
          <w:b/>
          <w:sz w:val="24"/>
          <w:szCs w:val="24"/>
        </w:rPr>
        <w:t>внутриобъектовых</w:t>
      </w:r>
      <w:proofErr w:type="spellEnd"/>
      <w:r w:rsidRPr="00FE3421">
        <w:rPr>
          <w:rFonts w:ascii="Times New Roman" w:hAnsi="Times New Roman" w:cs="Times New Roman"/>
          <w:b/>
          <w:sz w:val="24"/>
          <w:szCs w:val="24"/>
        </w:rPr>
        <w:t xml:space="preserve"> инженерных систем</w:t>
      </w:r>
    </w:p>
    <w:p w:rsidR="008909C0" w:rsidRPr="00FE3421" w:rsidRDefault="008909C0" w:rsidP="008909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E3421">
        <w:rPr>
          <w:rFonts w:ascii="Times New Roman" w:hAnsi="Times New Roman" w:cs="Times New Roman"/>
          <w:b/>
          <w:sz w:val="24"/>
          <w:szCs w:val="24"/>
        </w:rPr>
        <w:t>(за исключением инженерных систем противопожарной защиты)</w:t>
      </w:r>
    </w:p>
    <w:p w:rsidR="008909C0" w:rsidRPr="00FE3421" w:rsidRDefault="008909C0" w:rsidP="008909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E3421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8909C0" w:rsidRPr="00FE3421" w:rsidRDefault="008909C0" w:rsidP="008909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E3421">
        <w:rPr>
          <w:rFonts w:ascii="Times New Roman" w:hAnsi="Times New Roman" w:cs="Times New Roman"/>
          <w:sz w:val="24"/>
          <w:szCs w:val="24"/>
        </w:rPr>
        <w:t>(адрес здания, строения, сооружения, помещения)</w:t>
      </w:r>
    </w:p>
    <w:tbl>
      <w:tblPr>
        <w:tblW w:w="10065" w:type="dxa"/>
        <w:jc w:val="center"/>
        <w:tblLayout w:type="fixed"/>
        <w:tblLook w:val="00A0" w:firstRow="1" w:lastRow="0" w:firstColumn="1" w:lastColumn="0" w:noHBand="0" w:noVBand="0"/>
      </w:tblPr>
      <w:tblGrid>
        <w:gridCol w:w="1418"/>
        <w:gridCol w:w="2551"/>
        <w:gridCol w:w="1134"/>
        <w:gridCol w:w="1701"/>
        <w:gridCol w:w="1560"/>
        <w:gridCol w:w="1701"/>
      </w:tblGrid>
      <w:tr w:rsidR="008909C0" w:rsidRPr="00FE3421" w:rsidTr="00A37F2C">
        <w:trPr>
          <w:trHeight w:val="65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421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42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8909C0" w:rsidRPr="00FE3421" w:rsidRDefault="008909C0" w:rsidP="00A37F2C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3421">
              <w:rPr>
                <w:rFonts w:ascii="Times New Roman" w:hAnsi="Times New Roman"/>
                <w:sz w:val="24"/>
                <w:szCs w:val="24"/>
              </w:rPr>
              <w:t>внутриобъектовой</w:t>
            </w:r>
            <w:proofErr w:type="spellEnd"/>
            <w:r w:rsidRPr="00FE3421">
              <w:rPr>
                <w:rFonts w:ascii="Times New Roman" w:hAnsi="Times New Roman"/>
                <w:sz w:val="24"/>
                <w:szCs w:val="24"/>
              </w:rPr>
              <w:t xml:space="preserve"> инженерной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421">
              <w:rPr>
                <w:rFonts w:ascii="Times New Roman" w:hAnsi="Times New Roman"/>
                <w:sz w:val="24"/>
                <w:szCs w:val="24"/>
              </w:rPr>
              <w:t>Вид осмотра/ Событие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421">
              <w:rPr>
                <w:rFonts w:ascii="Times New Roman" w:hAnsi="Times New Roman"/>
                <w:sz w:val="24"/>
                <w:szCs w:val="24"/>
              </w:rPr>
              <w:t>Замечания/</w:t>
            </w:r>
          </w:p>
          <w:p w:rsidR="008909C0" w:rsidRPr="00FE3421" w:rsidRDefault="008909C0" w:rsidP="00A37F2C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421">
              <w:rPr>
                <w:rFonts w:ascii="Times New Roman" w:hAnsi="Times New Roman"/>
                <w:sz w:val="24"/>
                <w:szCs w:val="24"/>
              </w:rPr>
              <w:t>Предпринятые действия/ Мероприятия (подробно)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421">
              <w:rPr>
                <w:rFonts w:ascii="Times New Roman" w:hAnsi="Times New Roman"/>
                <w:sz w:val="24"/>
                <w:szCs w:val="24"/>
              </w:rPr>
              <w:t>Текущий технический статус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tabs>
                <w:tab w:val="left" w:pos="170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421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8909C0" w:rsidRPr="00FE3421" w:rsidTr="00A37F2C">
        <w:trPr>
          <w:trHeight w:val="28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342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342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342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342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3421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9C0" w:rsidRPr="00FE3421" w:rsidRDefault="008909C0" w:rsidP="00A37F2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3421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8909C0" w:rsidRPr="00FE3421" w:rsidTr="00A37F2C">
        <w:trPr>
          <w:trHeight w:val="41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FE3421" w:rsidRDefault="008909C0" w:rsidP="00A37F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FE3421" w:rsidRDefault="008909C0" w:rsidP="00A37F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FE3421" w:rsidRDefault="008909C0" w:rsidP="00A37F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FE3421" w:rsidRDefault="008909C0" w:rsidP="00A37F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FE3421" w:rsidRDefault="008909C0" w:rsidP="00A37F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9C0" w:rsidRPr="00FE3421" w:rsidRDefault="008909C0" w:rsidP="00A37F2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909C0" w:rsidRPr="000D74B6" w:rsidRDefault="008909C0" w:rsidP="008909C0">
      <w:pPr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8909C0" w:rsidRPr="00FE3421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FE3421">
        <w:rPr>
          <w:rFonts w:ascii="Times New Roman" w:hAnsi="Times New Roman"/>
          <w:b/>
          <w:sz w:val="24"/>
          <w:szCs w:val="24"/>
          <w:lang w:eastAsia="zh-CN"/>
        </w:rPr>
        <w:t>При оказании услуг Исполнитель обязан руководствоваться:</w:t>
      </w:r>
    </w:p>
    <w:p w:rsidR="008909C0" w:rsidRPr="00FE3421" w:rsidRDefault="008909C0" w:rsidP="008909C0">
      <w:pPr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E3421">
        <w:rPr>
          <w:rFonts w:ascii="Times New Roman" w:hAnsi="Times New Roman"/>
          <w:bCs/>
          <w:sz w:val="24"/>
          <w:szCs w:val="24"/>
        </w:rPr>
        <w:t>- «ГОСТ 12.1.004-91. Межгосударственный стандарт. Система стандартов безопасности труда. Пожарная безопасность. Общие требования»;</w:t>
      </w:r>
    </w:p>
    <w:p w:rsidR="008909C0" w:rsidRPr="00FE3421" w:rsidRDefault="008909C0" w:rsidP="008909C0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3421">
        <w:rPr>
          <w:rFonts w:ascii="Times New Roman" w:hAnsi="Times New Roman"/>
          <w:bCs/>
          <w:sz w:val="24"/>
          <w:szCs w:val="24"/>
        </w:rPr>
        <w:t>- Федеральный закон от 21.12.1994 № 69-ФЗ «О пожарной безопасности»;</w:t>
      </w:r>
    </w:p>
    <w:p w:rsidR="008909C0" w:rsidRPr="00FE3421" w:rsidRDefault="008909C0" w:rsidP="008909C0">
      <w:pPr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FE3421">
        <w:rPr>
          <w:rFonts w:ascii="Times New Roman" w:hAnsi="Times New Roman"/>
          <w:bCs/>
          <w:sz w:val="24"/>
          <w:szCs w:val="24"/>
        </w:rPr>
        <w:t xml:space="preserve">- </w:t>
      </w:r>
      <w:r w:rsidRPr="00FE3421">
        <w:rPr>
          <w:rFonts w:ascii="Times New Roman" w:hAnsi="Times New Roman"/>
          <w:iCs/>
          <w:sz w:val="24"/>
          <w:szCs w:val="24"/>
        </w:rPr>
        <w:t>Приказ Минтруда России от 15.12.2020 № 903н «Об утверждении Правил по охране труда при эксплуатации электроустановок»;</w:t>
      </w:r>
    </w:p>
    <w:p w:rsidR="008909C0" w:rsidRPr="00FE3421" w:rsidRDefault="008909C0" w:rsidP="008909C0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3421">
        <w:rPr>
          <w:rFonts w:ascii="Times New Roman" w:hAnsi="Times New Roman"/>
          <w:bCs/>
          <w:sz w:val="24"/>
          <w:szCs w:val="24"/>
        </w:rPr>
        <w:t>- Постановление Правительства Российской Федерации от 16.09.2020 № 1479 «</w:t>
      </w:r>
      <w:r w:rsidRPr="00FE3421">
        <w:rPr>
          <w:rFonts w:ascii="Times New Roman" w:hAnsi="Times New Roman"/>
          <w:sz w:val="24"/>
          <w:szCs w:val="24"/>
        </w:rPr>
        <w:t>Об утверждении Правил противопожарного режима в Российской Федерации</w:t>
      </w:r>
      <w:r w:rsidRPr="00FE3421">
        <w:rPr>
          <w:rFonts w:ascii="Times New Roman" w:hAnsi="Times New Roman"/>
          <w:bCs/>
          <w:sz w:val="24"/>
          <w:szCs w:val="24"/>
        </w:rPr>
        <w:t>»;</w:t>
      </w:r>
    </w:p>
    <w:p w:rsidR="008909C0" w:rsidRPr="00FE3421" w:rsidRDefault="008909C0" w:rsidP="008909C0">
      <w:pPr>
        <w:autoSpaceDE w:val="0"/>
        <w:autoSpaceDN w:val="0"/>
        <w:adjustRightInd w:val="0"/>
        <w:rPr>
          <w:rFonts w:ascii="Times New Roman" w:eastAsiaTheme="minorHAnsi" w:hAnsi="Times New Roman"/>
          <w:kern w:val="0"/>
          <w:sz w:val="24"/>
          <w:szCs w:val="24"/>
          <w:lang w:eastAsia="en-US"/>
        </w:rPr>
      </w:pPr>
      <w:r w:rsidRPr="00FE3421">
        <w:rPr>
          <w:rFonts w:ascii="Times New Roman" w:hAnsi="Times New Roman"/>
          <w:bCs/>
          <w:sz w:val="24"/>
          <w:szCs w:val="24"/>
        </w:rPr>
        <w:t xml:space="preserve">            - СНиП 41-01-2003 «</w:t>
      </w:r>
      <w:r w:rsidRPr="00FE3421">
        <w:rPr>
          <w:rFonts w:ascii="Times New Roman" w:eastAsiaTheme="minorHAnsi" w:hAnsi="Times New Roman"/>
          <w:kern w:val="0"/>
          <w:sz w:val="24"/>
          <w:szCs w:val="24"/>
          <w:lang w:eastAsia="en-US"/>
        </w:rPr>
        <w:t>Система нормативных документов в строительстве. Отопление, вентиляция и кондиционирование"</w:t>
      </w:r>
      <w:r w:rsidRPr="00FE3421">
        <w:rPr>
          <w:rFonts w:ascii="Times New Roman" w:hAnsi="Times New Roman"/>
          <w:bCs/>
          <w:sz w:val="24"/>
          <w:szCs w:val="24"/>
        </w:rPr>
        <w:t>;</w:t>
      </w:r>
    </w:p>
    <w:p w:rsidR="008909C0" w:rsidRPr="00FE3421" w:rsidRDefault="008909C0" w:rsidP="008909C0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3421">
        <w:rPr>
          <w:rFonts w:ascii="Times New Roman" w:hAnsi="Times New Roman"/>
          <w:bCs/>
          <w:sz w:val="24"/>
          <w:szCs w:val="24"/>
        </w:rPr>
        <w:t>- СП 7.13130.2013 «Свод правил. Отопление, вентиляция и кондиционирование. Требования к пожарной безопасности»;</w:t>
      </w:r>
    </w:p>
    <w:p w:rsidR="008909C0" w:rsidRPr="00FE3421" w:rsidRDefault="008909C0" w:rsidP="008909C0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3421">
        <w:rPr>
          <w:rFonts w:ascii="Times New Roman" w:hAnsi="Times New Roman"/>
          <w:bCs/>
          <w:sz w:val="24"/>
          <w:szCs w:val="24"/>
        </w:rPr>
        <w:t>- Приказ Госстроя РФ от 13.12.2000 № 285 «Об утверждении Типовой инструкции по технической эксплуатации тепловых сетей систем коммунального теплоснабжения"»</w:t>
      </w:r>
    </w:p>
    <w:p w:rsidR="008909C0" w:rsidRPr="00FE3421" w:rsidRDefault="008909C0" w:rsidP="008909C0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3421">
        <w:rPr>
          <w:rFonts w:ascii="Times New Roman" w:hAnsi="Times New Roman"/>
          <w:bCs/>
          <w:sz w:val="24"/>
          <w:szCs w:val="24"/>
        </w:rPr>
        <w:t>- Документацией завода-изготовителя и иными нормативными документами, имеющими отношение к оказываемым услугам, или документов, их заменяющих.</w:t>
      </w:r>
    </w:p>
    <w:p w:rsidR="008909C0" w:rsidRPr="000D74B6" w:rsidRDefault="008909C0" w:rsidP="008909C0">
      <w:pPr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8909C0" w:rsidRPr="00255AC9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zh-CN"/>
        </w:rPr>
      </w:pPr>
      <w:r w:rsidRPr="00255AC9">
        <w:rPr>
          <w:rFonts w:ascii="Times New Roman" w:hAnsi="Times New Roman"/>
          <w:b/>
          <w:iCs/>
          <w:sz w:val="24"/>
          <w:szCs w:val="24"/>
          <w:lang w:eastAsia="zh-CN"/>
        </w:rPr>
        <w:t xml:space="preserve">7. Требования к безопасности оказываемых услуг. </w:t>
      </w:r>
    </w:p>
    <w:p w:rsidR="008909C0" w:rsidRPr="00255AC9" w:rsidRDefault="008909C0" w:rsidP="008909C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zh-CN"/>
        </w:rPr>
      </w:pP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должен обеспечить оказание услуг в соответствии с действующими на территории Российской Федерации нормативно-правовыми актами в области охраны труда и пожарной безопасности, а также контроль за соблюдением требований данных нормативно-правовых актов.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Исполнитель несет всю полноту ответственности за соблюдение его работниками и работниками </w:t>
      </w:r>
      <w:proofErr w:type="spellStart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субисполнителей</w:t>
      </w:r>
      <w:proofErr w:type="spellEnd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, третьими лицами, привлекаемыми Исполнителем для оказания услуг, (далее – работники) требований охраны труда и пожарной безопасности.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Исполнитель должен соблюдать на территории Заказчика производственную дисциплину, порядок допуска работников, пропускной режим, не допускать нахождение работников в состоянии алкогольного, токсического, иного опьянения. 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Настоящие требования распространяются на </w:t>
      </w:r>
      <w:proofErr w:type="spellStart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субисполнителей</w:t>
      </w:r>
      <w:proofErr w:type="spellEnd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, привлеченные Исполнителем. Исполнитель обязан включить в контракты (договоры), заключаемые с </w:t>
      </w:r>
      <w:proofErr w:type="spellStart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субисполнителями</w:t>
      </w:r>
      <w:proofErr w:type="spellEnd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, условия, предусмотренные настоящим Техническим заданием, и осуществлять контроль их исполнения. 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В случае привлечения </w:t>
      </w:r>
      <w:proofErr w:type="spellStart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субисполнителей</w:t>
      </w:r>
      <w:proofErr w:type="spellEnd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, Исполнитель обязан до начала ими оказания услуг письменно уведомить Заказчика о привлечении </w:t>
      </w:r>
      <w:proofErr w:type="spellStart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субисполнителей</w:t>
      </w:r>
      <w:proofErr w:type="spellEnd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 и предоставить копии контрактов (договоров), заключенных с </w:t>
      </w:r>
      <w:proofErr w:type="spellStart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субисполнителями</w:t>
      </w:r>
      <w:proofErr w:type="spellEnd"/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. 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обязуется допускать к оказанию услуг на территории Заказчика работников: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соответствующей квалификации;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прошедших в установленном порядке обучение по охране труда и пожарной безопасности;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не имеющих медицинских противопоказаний к оказанию соответствующих услуг.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обязуется обеспечить работников: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исправным оборудованием, инструментом и приспособлениями, соответствующими оказываемым услугам;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исправными средствами индивидуальной и коллективной защиты, прошедшими подтверждение соответствия в установленном законодательством Российской Федерации порядке, с учетом условий и характера оказываемых услуг;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аптечками первой помощи пострадавшим;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первичными средствами пожаротушения.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обязуется до начала оказания услуг предоставить Заказчику: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а) копию приказа о назначении лица, ответственного за безопасную организацию работ на территории Заказчика;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б) письмо с указанием поименного списка работников Исполнителя, направляемых для оказания услуг, с указанием профессий (должностей), квалификации работников, а также лиц, ответственных за безопасное производство работ/оказание услуг (работники, которым предоставлено право подписания акта-допуска, выдачи наряда-допуска на производство работ повышенной опасности, работников, назначенных ответственными руководителями работ, производителями работ) и контактные данные лица, ответственного за безопасную организацию работ/оказание услуг.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обязуется до начала оказания услуг предъявить Заказчику: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а) копии протоколов проверки знания требований охраны труда лица, ответственного за безопасную организацию работ, лиц, ответственных за безопасное производство работ, работников, заявленных на оказание услуг на территории Заказчика;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б) копии удостоверений (протоколов) о проверке знаний правил работы в электроустановках (при выполнении работ в действующих, строящихся, технически перевооружаемых, реконструируемых электроустановках).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обязуется обеспечить прохождение работниками, оказывающих услуги на территории Заказчика, вводного инструктажа по охране труда, противопожарного инструктажа у Заказчика до начала оказания услуг.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до начала оказания услуг обеспечивает работников документами, содержащими требования по охране труда и регламентирующими оказание соответствующих услуг на территории Заказчика (инструкции по охране труда, проект оказания услуг, план производства работ на высоте, технологические карты и т.п.).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Исполнитель согласует с Заказчиком: 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схемы подключения, точки подключения к энергоносителям (электроэнергия, вода и другие);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место размещения оборудования, машин, спецтехники;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место хранения материалов, оборудования, инструментов и приспособлений;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место хранения средств индивидуальной защиты, предусмотренных правилами и нормами охраны труда для оказания конкретных видов услуг;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место накопления отходов.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В целях обеспечения эффективного и безопасного оказания услуг, а также исключения простоев в ходе оказания услуг оборудование, машины, спецтехника, используемые Исполнителем, должны поддерживаться в технически исправном состоянии и отвечать требованиям соответствующих государственных стандартов, технических условий и других нормативных документов, иметь паспорта, сертификаты, инструкции, разрешительные документы, предусмотренные действующим нормативными требованиями.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В целях организации и безопасного оказания услуг уполномоченные лица со стороны Заказчика и со стороны Исполнителя совместно оформляют акт-допуск для оказания услуг (далее – акт-допуск) по форме Приложения к настоящему Техническому заданию. 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допускает работников к оказанию услуг после выполнения соответствующих мероприятий, предусмотренных актом-допуском.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Исполнитель, получивший акт-допуск на выделенной территории имеет право: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- выдавать акты-допуски субподрядным организациям на весь период действия акта-допуска; 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- выдавать наряды-допуски на период, не превышающий срок действия акта-допуска, и допускать для оказания услуг свой персонал с ежедневным оформлением допуска в соответствующей таблице ответственным руководителем; 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прекращать оказание услуг персоналом, который оказывает услуги в зоне действия акта-допуска без разрешения подрядной организации.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определяет: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- границы опасных зон на время оказания услуг по действию опасных факторов на территории;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рабочие места, на которых осуществляется оказание услуг по наряду-допуску;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места установки защитных ограждений, сигнальных ограждений и знаков безопасности.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На границах зон с постоянным присутствием опасных производственных факторов Исполнителем должны быть установлены защитные ограждения для предотвращения доступа посторонних лиц на территории и участки с опасными и вредными производственными факторами, а на границах зон с возможным воздействием опасных производственных факторов - сигнальные ограждения и знаки безопасности для предупреждения о границах территорий и участков с опасными и вредными производственными факторами.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Исполнитель: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обеспечивает достаточный уровень освещенности зоны оказания услуги;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организует ежедневную уборку зоны оказания услуги;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- при необходимости обеспечивает временное устройство тротуаров, переходов на время оказания услуг.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ежедневно осуществляет мониторинг хода оказания услуг и изменений условий труда, а также ежедневный контроль соблюдения требований охраны труда работниками.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 xml:space="preserve">Исполнитель обеспечивает Заказчику доступ к месту оказания услуг для проверки хода оказания услуг, соблюдения требований охраны труда работниками Исполнителя. Проверки проводятся исключительно в отношении услуг по контракту, оказываемых на территории Заказчика. 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должен незамедлительно принять меры по устранению выявленных нарушений в области охраны труда и пожарной безопасности, в том числе субподрядными организациями, а также устранять причины и ситуации, представляющие угрозу жизни и здоровью работников.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В случае возникновения аварийной ситуации в зоне оказания услуг, Исполнитель обязан принять незамедлительные меры по обеспечению безопасности работающих, включая приостановку оказания услуг, вызов экстренных оперативных служб, принятие мер по локализации и ликвидации аварийной ситуации, эвакуацию людей, извещение Заказчика.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осуществляет вызов скорой медицинской помощи и обеспечивает сопровождение сотрудников скорой медицинской помощи к месту несчастного случая с работником Исполнителя на территории Заказчика.</w:t>
      </w:r>
    </w:p>
    <w:p w:rsidR="008909C0" w:rsidRPr="00255AC9" w:rsidRDefault="008909C0" w:rsidP="008909C0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обязан обеспечить выезд работников, вывоз используемых оборудования, инструментов, приспособлений, отходов с территории Заказчика не позднее даты прекращения (расторжения) контракта.</w:t>
      </w:r>
    </w:p>
    <w:p w:rsidR="008909C0" w:rsidRPr="00255AC9" w:rsidRDefault="008909C0" w:rsidP="008909C0">
      <w:pPr>
        <w:tabs>
          <w:tab w:val="left" w:pos="706"/>
          <w:tab w:val="left" w:leader="underscore" w:pos="938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bCs/>
          <w:kern w:val="0"/>
          <w:sz w:val="24"/>
          <w:szCs w:val="24"/>
          <w:lang w:eastAsia="ru-RU"/>
        </w:rPr>
        <w:t>При оказании услуг обеспечивается сохранность (в том числе техническая защита) информации, указанной в паспортах объектов комплексной системы обеспечения безопасности (далее – КСОБ), в частности контактная информация о руководителе и ответственных лицах (персональные данные), а также сведения о структуре КСОБ объекта, схемы технической организации КСОБ объекта, особенности и спецификация установленного оборудования.</w:t>
      </w:r>
    </w:p>
    <w:p w:rsidR="008909C0" w:rsidRPr="00255AC9" w:rsidRDefault="008909C0" w:rsidP="008909C0">
      <w:pPr>
        <w:tabs>
          <w:tab w:val="left" w:pos="706"/>
          <w:tab w:val="left" w:leader="underscore" w:pos="938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bCs/>
          <w:kern w:val="0"/>
          <w:sz w:val="24"/>
          <w:szCs w:val="24"/>
          <w:lang w:eastAsia="ru-RU"/>
        </w:rPr>
        <w:t>При оказании услуг на объекте Исполнитель обязуется обеспечить полную безопасность для физических лиц и сохранность имущества на Объектах, а также Исполнитель несет ответственность за причинение вреда жизни, здоровью, имуществу Заказчика и третьих лиц.</w:t>
      </w:r>
    </w:p>
    <w:p w:rsidR="008909C0" w:rsidRPr="00255AC9" w:rsidRDefault="008909C0" w:rsidP="008909C0">
      <w:pPr>
        <w:tabs>
          <w:tab w:val="left" w:pos="706"/>
          <w:tab w:val="left" w:leader="underscore" w:pos="938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255AC9">
        <w:rPr>
          <w:rFonts w:ascii="Times New Roman" w:hAnsi="Times New Roman"/>
          <w:bCs/>
          <w:kern w:val="0"/>
          <w:sz w:val="24"/>
          <w:szCs w:val="24"/>
          <w:lang w:eastAsia="ru-RU"/>
        </w:rPr>
        <w:t>Исполнитель обязан обеспечить надлежащие условия и охрану труда работников, привлекаемых к оказанию услуг. За несчастный случай, происшедший с работником Исполнителя при исполнении контракта в месте оказания услуг, явившийся следствием ненадлежащей организации охраны труда, Исполнитель несёт ответственность в соответствии с законодательством Российской Федерации.</w:t>
      </w:r>
    </w:p>
    <w:p w:rsidR="008909C0" w:rsidRPr="00255AC9" w:rsidRDefault="008909C0" w:rsidP="008909C0">
      <w:pPr>
        <w:tabs>
          <w:tab w:val="left" w:pos="180"/>
          <w:tab w:val="left" w:pos="900"/>
        </w:tabs>
        <w:rPr>
          <w:rFonts w:ascii="Times New Roman" w:hAnsi="Times New Roman"/>
          <w:sz w:val="24"/>
          <w:szCs w:val="24"/>
        </w:rPr>
      </w:pPr>
    </w:p>
    <w:p w:rsidR="008909C0" w:rsidRPr="00255AC9" w:rsidRDefault="008909C0" w:rsidP="008909C0">
      <w:pPr>
        <w:ind w:firstLine="709"/>
        <w:outlineLvl w:val="0"/>
        <w:rPr>
          <w:rFonts w:ascii="Times New Roman" w:hAnsi="Times New Roman"/>
          <w:iCs/>
          <w:sz w:val="24"/>
          <w:szCs w:val="24"/>
        </w:rPr>
      </w:pPr>
      <w:r w:rsidRPr="00255AC9">
        <w:rPr>
          <w:rFonts w:ascii="Times New Roman" w:hAnsi="Times New Roman"/>
          <w:b/>
          <w:bCs/>
          <w:sz w:val="24"/>
          <w:szCs w:val="24"/>
        </w:rPr>
        <w:t>8. Требования к качеству оказания услуг</w:t>
      </w:r>
      <w:r w:rsidRPr="00255AC9">
        <w:rPr>
          <w:rFonts w:ascii="Times New Roman" w:hAnsi="Times New Roman"/>
          <w:iCs/>
          <w:sz w:val="24"/>
          <w:szCs w:val="24"/>
        </w:rPr>
        <w:t>.</w:t>
      </w: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55AC9">
        <w:rPr>
          <w:rFonts w:ascii="Times New Roman" w:hAnsi="Times New Roman"/>
          <w:sz w:val="24"/>
          <w:szCs w:val="24"/>
        </w:rPr>
        <w:lastRenderedPageBreak/>
        <w:t>Качество оказываемых услуг должно соответствовать требованиям, установленным правилами, государственными стандартами, техническими регламентами, другими нормативными правовыми документами Российской Федерации, регламентирующими оказание такого вида услуг.</w:t>
      </w: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Default="008909C0" w:rsidP="008909C0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09C0" w:rsidRPr="00255AC9" w:rsidRDefault="008909C0" w:rsidP="008909C0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909C0" w:rsidRPr="00D9126C" w:rsidRDefault="008909C0" w:rsidP="008909C0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9126C">
        <w:rPr>
          <w:rFonts w:ascii="Times New Roman" w:eastAsiaTheme="minorHAnsi" w:hAnsi="Times New Roman"/>
          <w:sz w:val="24"/>
          <w:szCs w:val="24"/>
          <w:lang w:eastAsia="en-US"/>
        </w:rPr>
        <w:t>Приложение</w:t>
      </w:r>
      <w:r w:rsidR="00D9126C" w:rsidRPr="00D9126C">
        <w:rPr>
          <w:rFonts w:ascii="Times New Roman" w:eastAsiaTheme="minorHAnsi" w:hAnsi="Times New Roman"/>
          <w:sz w:val="24"/>
          <w:szCs w:val="24"/>
          <w:lang w:eastAsia="en-US"/>
        </w:rPr>
        <w:t xml:space="preserve"> № 1</w:t>
      </w:r>
      <w:r w:rsidRPr="00D9126C">
        <w:rPr>
          <w:rFonts w:ascii="Times New Roman" w:eastAsiaTheme="minorHAnsi" w:hAnsi="Times New Roman"/>
          <w:sz w:val="24"/>
          <w:szCs w:val="24"/>
          <w:lang w:eastAsia="en-US"/>
        </w:rPr>
        <w:br/>
      </w:r>
    </w:p>
    <w:p w:rsidR="008909C0" w:rsidRPr="00CC5C53" w:rsidRDefault="008909C0" w:rsidP="008909C0">
      <w:pPr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909C0" w:rsidRPr="00CC5C53" w:rsidRDefault="008909C0" w:rsidP="008909C0">
      <w:pPr>
        <w:rPr>
          <w:rFonts w:ascii="Times New Roman" w:hAnsi="Times New Roman"/>
          <w:kern w:val="0"/>
          <w:sz w:val="24"/>
          <w:szCs w:val="24"/>
          <w:lang w:eastAsia="ru-RU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66"/>
        <w:gridCol w:w="5339"/>
        <w:gridCol w:w="21"/>
        <w:gridCol w:w="878"/>
        <w:gridCol w:w="384"/>
        <w:gridCol w:w="555"/>
        <w:gridCol w:w="669"/>
        <w:gridCol w:w="1779"/>
        <w:gridCol w:w="14"/>
      </w:tblGrid>
      <w:tr w:rsidR="008909C0" w:rsidRPr="00CC5C53" w:rsidTr="00A37F2C">
        <w:trPr>
          <w:trHeight w:val="1034"/>
        </w:trPr>
        <w:tc>
          <w:tcPr>
            <w:tcW w:w="10205" w:type="dxa"/>
            <w:gridSpan w:val="9"/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АКТ-ДОПУСК</w:t>
            </w:r>
          </w:p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для выполнения работ (оказания услуг) на территории </w:t>
            </w: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br/>
              <w:t>_________________________________________________________________</w:t>
            </w:r>
            <w:proofErr w:type="gramStart"/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_</w:t>
            </w: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CC5C53">
              <w:rPr>
                <w:rFonts w:ascii="Times New Roman" w:hAnsi="Times New Roman"/>
                <w:i/>
                <w:kern w:val="0"/>
                <w:sz w:val="24"/>
                <w:szCs w:val="24"/>
                <w:lang w:eastAsia="ru-RU"/>
              </w:rPr>
              <w:t>наименование Филиала</w:t>
            </w: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)</w:t>
            </w:r>
          </w:p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:rsidR="008909C0" w:rsidRPr="00CC5C53" w:rsidRDefault="008909C0" w:rsidP="00A37F2C">
            <w:pPr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84" w:type="dxa"/>
          </w:tcPr>
          <w:p w:rsidR="008909C0" w:rsidRPr="00CC5C53" w:rsidRDefault="008909C0" w:rsidP="00A37F2C">
            <w:pPr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gridSpan w:val="4"/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«__» ____________ 20__ г.</w:t>
            </w:r>
          </w:p>
        </w:tc>
      </w:tr>
      <w:tr w:rsidR="008909C0" w:rsidRPr="00CC5C53" w:rsidTr="00A37F2C">
        <w:trPr>
          <w:trHeight w:val="234"/>
        </w:trPr>
        <w:tc>
          <w:tcPr>
            <w:tcW w:w="6804" w:type="dxa"/>
            <w:gridSpan w:val="4"/>
            <w:tcBorders>
              <w:top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(место составления)</w:t>
            </w:r>
          </w:p>
        </w:tc>
        <w:tc>
          <w:tcPr>
            <w:tcW w:w="384" w:type="dxa"/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017" w:type="dxa"/>
            <w:gridSpan w:val="4"/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(дата)</w:t>
            </w:r>
          </w:p>
        </w:tc>
      </w:tr>
      <w:tr w:rsidR="008909C0" w:rsidRPr="00CC5C53" w:rsidTr="00A37F2C"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8909C0" w:rsidRPr="00CC5C53" w:rsidRDefault="008909C0" w:rsidP="00A37F2C">
            <w:pPr>
              <w:ind w:left="-108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8909C0" w:rsidRPr="00CC5C53" w:rsidRDefault="008909C0" w:rsidP="00A37F2C">
            <w:pPr>
              <w:ind w:left="-108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(наименование объекта)</w:t>
            </w:r>
          </w:p>
        </w:tc>
      </w:tr>
      <w:tr w:rsidR="008909C0" w:rsidRPr="00CC5C53" w:rsidTr="00A37F2C">
        <w:tc>
          <w:tcPr>
            <w:tcW w:w="10205" w:type="dxa"/>
            <w:gridSpan w:val="9"/>
          </w:tcPr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Мы, нижеподписавшиеся, представитель заказчика,</w:t>
            </w:r>
          </w:p>
        </w:tc>
      </w:tr>
      <w:tr w:rsidR="008909C0" w:rsidRPr="00CC5C53" w:rsidTr="00A37F2C"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(фамилия, инициалы, должность)</w:t>
            </w:r>
          </w:p>
        </w:tc>
      </w:tr>
      <w:tr w:rsidR="008909C0" w:rsidRPr="00CC5C53" w:rsidTr="00A37F2C">
        <w:tc>
          <w:tcPr>
            <w:tcW w:w="10205" w:type="dxa"/>
            <w:gridSpan w:val="9"/>
          </w:tcPr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lastRenderedPageBreak/>
              <w:t>и представитель подрядчика (исполнителя), ответственный за выполнение работ (оказание услуг)</w:t>
            </w:r>
          </w:p>
        </w:tc>
      </w:tr>
      <w:tr w:rsidR="008909C0" w:rsidRPr="00CC5C53" w:rsidTr="00A37F2C"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(фамилия, инициалы, должность)</w:t>
            </w:r>
          </w:p>
        </w:tc>
      </w:tr>
      <w:tr w:rsidR="008909C0" w:rsidRPr="00CC5C53" w:rsidTr="00A37F2C">
        <w:trPr>
          <w:trHeight w:val="918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составили настоящий акт о нижеследующем.</w:t>
            </w:r>
          </w:p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Заказчик предоставляет объект (участок, территорию)</w:t>
            </w:r>
          </w:p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(наименование объекта, участка, территории)</w:t>
            </w:r>
          </w:p>
        </w:tc>
      </w:tr>
      <w:tr w:rsidR="008909C0" w:rsidRPr="00CC5C53" w:rsidTr="00A37F2C">
        <w:tc>
          <w:tcPr>
            <w:tcW w:w="10205" w:type="dxa"/>
            <w:gridSpan w:val="9"/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ограниченный координатами</w:t>
            </w:r>
          </w:p>
        </w:tc>
      </w:tr>
      <w:tr w:rsidR="008909C0" w:rsidRPr="00CC5C53" w:rsidTr="00A37F2C">
        <w:trPr>
          <w:trHeight w:val="513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(наименование осей, отметок и номер чертежа)</w:t>
            </w:r>
          </w:p>
        </w:tc>
      </w:tr>
      <w:tr w:rsidR="008909C0" w:rsidRPr="00CC5C53" w:rsidTr="00A37F2C">
        <w:trPr>
          <w:trHeight w:val="727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для выполнения на нем </w:t>
            </w:r>
          </w:p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rPr>
          <w:trHeight w:val="163"/>
        </w:trPr>
        <w:tc>
          <w:tcPr>
            <w:tcW w:w="10205" w:type="dxa"/>
            <w:gridSpan w:val="9"/>
            <w:tcBorders>
              <w:top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(наименование работ, услуг)</w:t>
            </w:r>
          </w:p>
        </w:tc>
      </w:tr>
      <w:tr w:rsidR="008909C0" w:rsidRPr="00CC5C53" w:rsidTr="00A37F2C">
        <w:trPr>
          <w:trHeight w:val="403"/>
        </w:trPr>
        <w:tc>
          <w:tcPr>
            <w:tcW w:w="10205" w:type="dxa"/>
            <w:gridSpan w:val="9"/>
          </w:tcPr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под руководством представителя подрядчика (исполнителя), на следующий срок:</w:t>
            </w:r>
          </w:p>
        </w:tc>
      </w:tr>
      <w:tr w:rsidR="008909C0" w:rsidRPr="00CC5C53" w:rsidTr="00A37F2C">
        <w:trPr>
          <w:trHeight w:val="465"/>
        </w:trPr>
        <w:tc>
          <w:tcPr>
            <w:tcW w:w="10205" w:type="dxa"/>
            <w:gridSpan w:val="9"/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начало «__» ____________ 20__ г.</w:t>
            </w: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ab/>
              <w:t xml:space="preserve">     окончание «__» ____________ 20__ г.</w:t>
            </w:r>
          </w:p>
        </w:tc>
      </w:tr>
      <w:tr w:rsidR="008909C0" w:rsidRPr="00CC5C53" w:rsidTr="00A37F2C">
        <w:trPr>
          <w:trHeight w:val="673"/>
        </w:trPr>
        <w:tc>
          <w:tcPr>
            <w:tcW w:w="10205" w:type="dxa"/>
            <w:gridSpan w:val="9"/>
            <w:tcBorders>
              <w:bottom w:val="single" w:sz="4" w:space="0" w:color="auto"/>
            </w:tcBorders>
          </w:tcPr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До начала и во время выполнения работ (оказания услуг) необходимо выполнить следующие мероприятия:</w:t>
            </w:r>
          </w:p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Наименование мероприятия</w:t>
            </w:r>
          </w:p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(перечисляются в том числе мероприятия</w:t>
            </w:r>
          </w:p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по подготовке рабочих мест)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Дата и время выполнения мероприятия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ФИО и подпись лица, ответственного за выполнение мероприятия</w:t>
            </w:r>
          </w:p>
        </w:tc>
      </w:tr>
      <w:tr w:rsidR="008909C0" w:rsidRPr="00CC5C53" w:rsidTr="00A37F2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 w:rsidR="008909C0" w:rsidRPr="00CC5C53" w:rsidTr="00A37F2C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tabs>
                <w:tab w:val="left" w:pos="459"/>
              </w:tabs>
              <w:ind w:left="-42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rPr>
          <w:trHeight w:val="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tabs>
                <w:tab w:val="left" w:pos="459"/>
              </w:tabs>
              <w:ind w:left="-42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c>
          <w:tcPr>
            <w:tcW w:w="8412" w:type="dxa"/>
            <w:gridSpan w:val="7"/>
            <w:tcBorders>
              <w:top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rPr>
          <w:gridAfter w:val="1"/>
          <w:wAfter w:w="14" w:type="dxa"/>
          <w:trHeight w:val="541"/>
        </w:trPr>
        <w:tc>
          <w:tcPr>
            <w:tcW w:w="10191" w:type="dxa"/>
            <w:gridSpan w:val="8"/>
            <w:vAlign w:val="center"/>
          </w:tcPr>
          <w:p w:rsidR="008909C0" w:rsidRPr="00CC5C53" w:rsidRDefault="008909C0" w:rsidP="00A37F2C">
            <w:pPr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По завершении выполнения работ (оказания услуг) необходимо выполнить следующие мероприятия (заполняется при проведении работ в действующих электроустановках, тепловых энергоустановках):</w:t>
            </w:r>
          </w:p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Дата и время выполнения мероприятия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ФИО и подпись лица, выполнившего мероприятие</w:t>
            </w:r>
          </w:p>
        </w:tc>
      </w:tr>
      <w:tr w:rsidR="008909C0" w:rsidRPr="00CC5C53" w:rsidTr="00A37F2C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 w:rsidR="008909C0" w:rsidRPr="00CC5C53" w:rsidTr="00A37F2C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rPr>
          <w:gridAfter w:val="1"/>
          <w:wAfter w:w="14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c>
          <w:tcPr>
            <w:tcW w:w="10205" w:type="dxa"/>
            <w:gridSpan w:val="9"/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c>
          <w:tcPr>
            <w:tcW w:w="5926" w:type="dxa"/>
            <w:gridSpan w:val="3"/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Представитель заказчика</w:t>
            </w:r>
          </w:p>
        </w:tc>
        <w:tc>
          <w:tcPr>
            <w:tcW w:w="4279" w:type="dxa"/>
            <w:gridSpan w:val="6"/>
            <w:tcBorders>
              <w:bottom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rPr>
          <w:trHeight w:val="75"/>
        </w:trPr>
        <w:tc>
          <w:tcPr>
            <w:tcW w:w="5926" w:type="dxa"/>
            <w:gridSpan w:val="3"/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gridSpan w:val="6"/>
            <w:tcBorders>
              <w:top w:val="single" w:sz="4" w:space="0" w:color="auto"/>
            </w:tcBorders>
          </w:tcPr>
          <w:p w:rsidR="008909C0" w:rsidRPr="00CC5C53" w:rsidRDefault="008909C0" w:rsidP="00A37F2C">
            <w:pPr>
              <w:tabs>
                <w:tab w:val="left" w:pos="1468"/>
                <w:tab w:val="center" w:pos="2031"/>
              </w:tabs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ab/>
            </w: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ab/>
              <w:t>(подпись)</w:t>
            </w:r>
          </w:p>
        </w:tc>
      </w:tr>
      <w:tr w:rsidR="008909C0" w:rsidRPr="00CC5C53" w:rsidTr="00A37F2C">
        <w:trPr>
          <w:trHeight w:val="75"/>
        </w:trPr>
        <w:tc>
          <w:tcPr>
            <w:tcW w:w="5926" w:type="dxa"/>
            <w:gridSpan w:val="3"/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Представитель Исполнителя</w:t>
            </w:r>
          </w:p>
        </w:tc>
        <w:tc>
          <w:tcPr>
            <w:tcW w:w="4279" w:type="dxa"/>
            <w:gridSpan w:val="6"/>
            <w:tcBorders>
              <w:bottom w:val="single" w:sz="4" w:space="0" w:color="auto"/>
            </w:tcBorders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8909C0" w:rsidRPr="00CC5C53" w:rsidTr="00A37F2C">
        <w:trPr>
          <w:trHeight w:val="75"/>
        </w:trPr>
        <w:tc>
          <w:tcPr>
            <w:tcW w:w="5926" w:type="dxa"/>
            <w:gridSpan w:val="3"/>
          </w:tcPr>
          <w:p w:rsidR="008909C0" w:rsidRPr="00CC5C53" w:rsidRDefault="008909C0" w:rsidP="00A37F2C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279" w:type="dxa"/>
            <w:gridSpan w:val="6"/>
            <w:tcBorders>
              <w:top w:val="single" w:sz="4" w:space="0" w:color="auto"/>
            </w:tcBorders>
          </w:tcPr>
          <w:p w:rsidR="008909C0" w:rsidRPr="00CC5C53" w:rsidRDefault="008909C0" w:rsidP="00A37F2C">
            <w:pPr>
              <w:tabs>
                <w:tab w:val="center" w:pos="2031"/>
              </w:tabs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CC5C53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ab/>
              <w:t>(подпись)</w:t>
            </w:r>
          </w:p>
        </w:tc>
      </w:tr>
    </w:tbl>
    <w:p w:rsidR="008909C0" w:rsidRPr="00CC5C53" w:rsidRDefault="008909C0" w:rsidP="008909C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09C0" w:rsidRPr="00CC5C53" w:rsidRDefault="008909C0" w:rsidP="008909C0">
      <w:pPr>
        <w:spacing w:line="0" w:lineRule="atLeast"/>
        <w:ind w:left="4820" w:firstLine="567"/>
        <w:jc w:val="right"/>
        <w:rPr>
          <w:rFonts w:ascii="Times New Roman" w:hAnsi="Times New Roman"/>
          <w:bCs/>
          <w:kern w:val="0"/>
          <w:sz w:val="24"/>
          <w:szCs w:val="24"/>
          <w:lang w:eastAsia="ru-RU"/>
        </w:rPr>
      </w:pPr>
    </w:p>
    <w:p w:rsidR="00E6746D" w:rsidRDefault="00920E60"/>
    <w:sectPr w:rsidR="00E6746D" w:rsidSect="00BA65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E60" w:rsidRDefault="00920E60">
      <w:r>
        <w:separator/>
      </w:r>
    </w:p>
  </w:endnote>
  <w:endnote w:type="continuationSeparator" w:id="0">
    <w:p w:rsidR="00920E60" w:rsidRDefault="0092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5F2" w:rsidRDefault="00920E6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A1D" w:rsidRDefault="00920E60">
    <w:pPr>
      <w:pStyle w:val="a3"/>
      <w:jc w:val="right"/>
    </w:pPr>
  </w:p>
  <w:p w:rsidR="00864A1D" w:rsidRDefault="00920E60">
    <w:pPr>
      <w:pStyle w:val="a3"/>
    </w:pPr>
  </w:p>
  <w:p w:rsidR="00864A1D" w:rsidRDefault="00920E60"/>
  <w:p w:rsidR="00864A1D" w:rsidRDefault="00920E6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5F2" w:rsidRDefault="00920E6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E60" w:rsidRDefault="00920E60">
      <w:r>
        <w:separator/>
      </w:r>
    </w:p>
  </w:footnote>
  <w:footnote w:type="continuationSeparator" w:id="0">
    <w:p w:rsidR="00920E60" w:rsidRDefault="00920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5F2" w:rsidRDefault="00920E6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537320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A65F2" w:rsidRPr="00BA65F2" w:rsidRDefault="008909C0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BA65F2">
          <w:rPr>
            <w:rFonts w:ascii="Times New Roman" w:hAnsi="Times New Roman"/>
            <w:sz w:val="24"/>
            <w:szCs w:val="24"/>
          </w:rPr>
          <w:fldChar w:fldCharType="begin"/>
        </w:r>
        <w:r w:rsidRPr="00BA65F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A65F2">
          <w:rPr>
            <w:rFonts w:ascii="Times New Roman" w:hAnsi="Times New Roman"/>
            <w:sz w:val="24"/>
            <w:szCs w:val="24"/>
          </w:rPr>
          <w:fldChar w:fldCharType="separate"/>
        </w:r>
        <w:r w:rsidR="00114EE2">
          <w:rPr>
            <w:rFonts w:ascii="Times New Roman" w:hAnsi="Times New Roman"/>
            <w:noProof/>
            <w:sz w:val="24"/>
            <w:szCs w:val="24"/>
          </w:rPr>
          <w:t>10</w:t>
        </w:r>
        <w:r w:rsidRPr="00BA65F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A65F2" w:rsidRDefault="00920E6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E44" w:rsidRDefault="00920E60" w:rsidP="00BA65F2">
    <w:pPr>
      <w:pStyle w:val="a6"/>
    </w:pPr>
  </w:p>
  <w:p w:rsidR="00D66AB9" w:rsidRDefault="00920E6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C0"/>
    <w:rsid w:val="00114EE2"/>
    <w:rsid w:val="001C60EA"/>
    <w:rsid w:val="003C6FE4"/>
    <w:rsid w:val="006E2A52"/>
    <w:rsid w:val="008909C0"/>
    <w:rsid w:val="008A50A3"/>
    <w:rsid w:val="008C5245"/>
    <w:rsid w:val="00920E60"/>
    <w:rsid w:val="00A3549C"/>
    <w:rsid w:val="00A80790"/>
    <w:rsid w:val="00AF6EE8"/>
    <w:rsid w:val="00D9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B220C-8F71-4AAB-B7C4-8EC57752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C0"/>
    <w:pPr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е удалять!,Знак Знак Знак"/>
    <w:basedOn w:val="a"/>
    <w:link w:val="a4"/>
    <w:uiPriority w:val="99"/>
    <w:qFormat/>
    <w:rsid w:val="008909C0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aliases w:val="Не удалять! Знак,Знак Знак Знак Знак"/>
    <w:basedOn w:val="a0"/>
    <w:link w:val="a3"/>
    <w:uiPriority w:val="99"/>
    <w:rsid w:val="008909C0"/>
    <w:rPr>
      <w:rFonts w:ascii="Calibri" w:eastAsia="Times New Roman" w:hAnsi="Calibri" w:cs="Times New Roman"/>
      <w:kern w:val="1"/>
      <w:lang w:eastAsia="ar-SA"/>
    </w:rPr>
  </w:style>
  <w:style w:type="paragraph" w:customStyle="1" w:styleId="ConsPlusNormal">
    <w:name w:val="ConsPlusNormal"/>
    <w:link w:val="ConsPlusNormal0"/>
    <w:qFormat/>
    <w:rsid w:val="008909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aliases w:val="OTR,Сетка таблицы GR"/>
    <w:basedOn w:val="a1"/>
    <w:uiPriority w:val="39"/>
    <w:rsid w:val="008909C0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aliases w:val="Linie,Aa?oiee eieiioeooe"/>
    <w:basedOn w:val="a"/>
    <w:link w:val="a7"/>
    <w:uiPriority w:val="99"/>
    <w:qFormat/>
    <w:rsid w:val="008909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Linie Знак,Aa?oiee eieiioeooe Знак"/>
    <w:basedOn w:val="a0"/>
    <w:link w:val="a6"/>
    <w:uiPriority w:val="99"/>
    <w:rsid w:val="008909C0"/>
    <w:rPr>
      <w:rFonts w:ascii="Calibri" w:eastAsia="Times New Roman" w:hAnsi="Calibri" w:cs="Times New Roman"/>
      <w:kern w:val="1"/>
      <w:lang w:eastAsia="ar-SA"/>
    </w:rPr>
  </w:style>
  <w:style w:type="paragraph" w:customStyle="1" w:styleId="Style5">
    <w:name w:val="Style5"/>
    <w:basedOn w:val="a"/>
    <w:uiPriority w:val="99"/>
    <w:qFormat/>
    <w:rsid w:val="008909C0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909C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3172</Words>
  <Characters>18083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Кожина Екатерина Юрьевна</dc:creator>
  <cp:keywords/>
  <dc:description/>
  <cp:lastModifiedBy>Кожина Екатерина Юрьевна</cp:lastModifiedBy>
  <cp:revision>22</cp:revision>
  <dcterms:created xsi:type="dcterms:W3CDTF">2026-07-13T03:52:00Z</dcterms:created>
  <dcterms:modified xsi:type="dcterms:W3CDTF">2026-07-28T11:49:00Z</dcterms:modified>
</cp:coreProperties>
</file>