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55400" w14:textId="77777777" w:rsidR="005D4628" w:rsidRPr="002413D8" w:rsidRDefault="00BD3158" w:rsidP="002413D8">
      <w:pPr>
        <w:spacing w:after="0" w:line="240" w:lineRule="auto"/>
        <w:ind w:firstLine="709"/>
        <w:jc w:val="center"/>
        <w:rPr>
          <w:rFonts w:ascii="Times New Roman" w:hAnsi="Times New Roman" w:cs="Times New Roman"/>
          <w:b/>
        </w:rPr>
      </w:pPr>
      <w:r w:rsidRPr="002413D8">
        <w:rPr>
          <w:rFonts w:ascii="Times New Roman" w:hAnsi="Times New Roman" w:cs="Times New Roman"/>
          <w:b/>
        </w:rPr>
        <w:t xml:space="preserve">МУНИЦИПАЛЬНЫЙ </w:t>
      </w:r>
      <w:r w:rsidR="0079736A" w:rsidRPr="002413D8">
        <w:rPr>
          <w:rFonts w:ascii="Times New Roman" w:hAnsi="Times New Roman" w:cs="Times New Roman"/>
          <w:b/>
        </w:rPr>
        <w:t>КОНТРАКТ</w:t>
      </w:r>
      <w:r w:rsidR="00701CE7">
        <w:rPr>
          <w:rFonts w:ascii="Times New Roman" w:hAnsi="Times New Roman" w:cs="Times New Roman"/>
          <w:b/>
        </w:rPr>
        <w:t xml:space="preserve"> № </w:t>
      </w:r>
      <w:r w:rsidR="00E35350">
        <w:rPr>
          <w:rFonts w:ascii="Times New Roman" w:hAnsi="Times New Roman" w:cs="Times New Roman"/>
          <w:b/>
        </w:rPr>
        <w:t>_______</w:t>
      </w:r>
    </w:p>
    <w:p w14:paraId="728A0FDF" w14:textId="563B047E" w:rsidR="00DA5D8C" w:rsidRDefault="003816B5" w:rsidP="002413D8">
      <w:pPr>
        <w:spacing w:after="0" w:line="240" w:lineRule="auto"/>
        <w:ind w:firstLine="709"/>
        <w:jc w:val="center"/>
        <w:rPr>
          <w:rFonts w:ascii="Times New Roman" w:hAnsi="Times New Roman" w:cs="Times New Roman"/>
          <w:b/>
        </w:rPr>
      </w:pPr>
      <w:r>
        <w:rPr>
          <w:rFonts w:ascii="Times New Roman" w:hAnsi="Times New Roman" w:cs="Times New Roman"/>
          <w:b/>
        </w:rPr>
        <w:t>на оказание</w:t>
      </w:r>
      <w:r w:rsidR="00E84007">
        <w:rPr>
          <w:rFonts w:ascii="Times New Roman" w:hAnsi="Times New Roman" w:cs="Times New Roman"/>
          <w:b/>
        </w:rPr>
        <w:t xml:space="preserve"> услуг по</w:t>
      </w:r>
      <w:r w:rsidR="00DA5D8C" w:rsidRPr="002413D8">
        <w:rPr>
          <w:rFonts w:ascii="Times New Roman" w:hAnsi="Times New Roman" w:cs="Times New Roman"/>
          <w:b/>
        </w:rPr>
        <w:t xml:space="preserve"> техническо</w:t>
      </w:r>
      <w:r>
        <w:rPr>
          <w:rFonts w:ascii="Times New Roman" w:hAnsi="Times New Roman" w:cs="Times New Roman"/>
          <w:b/>
        </w:rPr>
        <w:t>му</w:t>
      </w:r>
      <w:r w:rsidR="00DA5D8C" w:rsidRPr="002413D8">
        <w:rPr>
          <w:rFonts w:ascii="Times New Roman" w:hAnsi="Times New Roman" w:cs="Times New Roman"/>
          <w:b/>
        </w:rPr>
        <w:t xml:space="preserve"> обслуживани</w:t>
      </w:r>
      <w:r>
        <w:rPr>
          <w:rFonts w:ascii="Times New Roman" w:hAnsi="Times New Roman" w:cs="Times New Roman"/>
          <w:b/>
        </w:rPr>
        <w:t>ю</w:t>
      </w:r>
      <w:r w:rsidR="00E84007" w:rsidRPr="00E84007">
        <w:t xml:space="preserve"> </w:t>
      </w:r>
      <w:r>
        <w:rPr>
          <w:rFonts w:ascii="Times New Roman" w:hAnsi="Times New Roman" w:cs="Times New Roman"/>
          <w:b/>
        </w:rPr>
        <w:t>систем</w:t>
      </w:r>
      <w:r w:rsidR="00E84007" w:rsidRPr="00E84007">
        <w:rPr>
          <w:rFonts w:ascii="Times New Roman" w:hAnsi="Times New Roman" w:cs="Times New Roman"/>
          <w:b/>
        </w:rPr>
        <w:t xml:space="preserve"> </w:t>
      </w:r>
      <w:r>
        <w:rPr>
          <w:rFonts w:ascii="Times New Roman" w:hAnsi="Times New Roman" w:cs="Times New Roman"/>
          <w:b/>
        </w:rPr>
        <w:t>пожарной</w:t>
      </w:r>
      <w:r w:rsidR="00E84007" w:rsidRPr="00E84007">
        <w:rPr>
          <w:rFonts w:ascii="Times New Roman" w:hAnsi="Times New Roman" w:cs="Times New Roman"/>
          <w:b/>
        </w:rPr>
        <w:t xml:space="preserve"> сигнализации</w:t>
      </w:r>
      <w:r w:rsidR="005336C8">
        <w:rPr>
          <w:rFonts w:ascii="Times New Roman" w:hAnsi="Times New Roman" w:cs="Times New Roman"/>
          <w:b/>
        </w:rPr>
        <w:t xml:space="preserve"> и </w:t>
      </w:r>
      <w:r w:rsidR="005336C8" w:rsidRPr="005336C8">
        <w:rPr>
          <w:rFonts w:ascii="Times New Roman" w:hAnsi="Times New Roman" w:cs="Times New Roman"/>
          <w:b/>
        </w:rPr>
        <w:t>системы оповещения и управления эвакуацией</w:t>
      </w:r>
      <w:r w:rsidR="005336C8">
        <w:rPr>
          <w:rFonts w:ascii="Times New Roman" w:hAnsi="Times New Roman" w:cs="Times New Roman"/>
          <w:b/>
        </w:rPr>
        <w:t xml:space="preserve"> людей</w:t>
      </w:r>
    </w:p>
    <w:p w14:paraId="358FE449" w14:textId="77777777" w:rsidR="002413D8" w:rsidRPr="002413D8" w:rsidRDefault="002413D8" w:rsidP="002413D8">
      <w:pPr>
        <w:spacing w:after="0" w:line="240" w:lineRule="auto"/>
        <w:ind w:firstLine="709"/>
        <w:jc w:val="center"/>
        <w:rPr>
          <w:rFonts w:ascii="Times New Roman" w:hAnsi="Times New Roman" w:cs="Times New Roman"/>
          <w:b/>
        </w:rPr>
      </w:pPr>
    </w:p>
    <w:p w14:paraId="6C358B2D" w14:textId="51395B33" w:rsidR="003E3983" w:rsidRPr="002413D8" w:rsidRDefault="00701CE7" w:rsidP="002413D8">
      <w:pPr>
        <w:jc w:val="both"/>
        <w:rPr>
          <w:rFonts w:ascii="Times New Roman" w:hAnsi="Times New Roman" w:cs="Times New Roman"/>
        </w:rPr>
      </w:pPr>
      <w:r>
        <w:rPr>
          <w:rFonts w:ascii="Times New Roman" w:hAnsi="Times New Roman" w:cs="Times New Roman"/>
        </w:rPr>
        <w:t>г.</w:t>
      </w:r>
      <w:r w:rsidR="00BD3168" w:rsidRPr="002413D8">
        <w:rPr>
          <w:rFonts w:ascii="Times New Roman" w:hAnsi="Times New Roman" w:cs="Times New Roman"/>
        </w:rPr>
        <w:t xml:space="preserve"> Киров</w:t>
      </w:r>
      <w:r w:rsidR="001F53A9" w:rsidRPr="002413D8">
        <w:rPr>
          <w:rFonts w:ascii="Times New Roman" w:hAnsi="Times New Roman" w:cs="Times New Roman"/>
        </w:rPr>
        <w:tab/>
      </w:r>
      <w:r w:rsidR="001F53A9" w:rsidRPr="002413D8">
        <w:rPr>
          <w:rFonts w:ascii="Times New Roman" w:hAnsi="Times New Roman" w:cs="Times New Roman"/>
        </w:rPr>
        <w:tab/>
      </w:r>
      <w:r w:rsidR="001F53A9" w:rsidRPr="002413D8">
        <w:rPr>
          <w:rFonts w:ascii="Times New Roman" w:hAnsi="Times New Roman" w:cs="Times New Roman"/>
        </w:rPr>
        <w:tab/>
      </w:r>
      <w:r w:rsidR="001F53A9" w:rsidRPr="002413D8">
        <w:rPr>
          <w:rFonts w:ascii="Times New Roman" w:hAnsi="Times New Roman" w:cs="Times New Roman"/>
        </w:rPr>
        <w:tab/>
      </w:r>
      <w:r w:rsidR="001F53A9" w:rsidRPr="002413D8">
        <w:rPr>
          <w:rFonts w:ascii="Times New Roman" w:hAnsi="Times New Roman" w:cs="Times New Roman"/>
        </w:rPr>
        <w:tab/>
      </w:r>
      <w:r w:rsidR="002413D8">
        <w:rPr>
          <w:rFonts w:ascii="Times New Roman" w:hAnsi="Times New Roman" w:cs="Times New Roman"/>
        </w:rPr>
        <w:t xml:space="preserve">                         </w:t>
      </w:r>
      <w:r w:rsidR="00A31833">
        <w:rPr>
          <w:rFonts w:ascii="Times New Roman" w:hAnsi="Times New Roman" w:cs="Times New Roman"/>
        </w:rPr>
        <w:t xml:space="preserve">                   </w:t>
      </w:r>
      <w:r w:rsidR="00A31833">
        <w:rPr>
          <w:rFonts w:ascii="Times New Roman" w:hAnsi="Times New Roman" w:cs="Times New Roman"/>
        </w:rPr>
        <w:tab/>
        <w:t xml:space="preserve">      </w:t>
      </w:r>
      <w:proofErr w:type="gramStart"/>
      <w:r w:rsidR="00A31833">
        <w:rPr>
          <w:rFonts w:ascii="Times New Roman" w:hAnsi="Times New Roman" w:cs="Times New Roman"/>
        </w:rPr>
        <w:t xml:space="preserve">   </w:t>
      </w:r>
      <w:r w:rsidR="00B662BB" w:rsidRPr="002413D8">
        <w:rPr>
          <w:rFonts w:ascii="Times New Roman" w:hAnsi="Times New Roman" w:cs="Times New Roman"/>
        </w:rPr>
        <w:t>«</w:t>
      </w:r>
      <w:proofErr w:type="gramEnd"/>
      <w:r w:rsidR="00E35350">
        <w:rPr>
          <w:rFonts w:ascii="Times New Roman" w:hAnsi="Times New Roman" w:cs="Times New Roman"/>
        </w:rPr>
        <w:t>__</w:t>
      </w:r>
      <w:r w:rsidR="00DA5D8C" w:rsidRPr="002413D8">
        <w:rPr>
          <w:rFonts w:ascii="Times New Roman" w:hAnsi="Times New Roman" w:cs="Times New Roman"/>
        </w:rPr>
        <w:t>»</w:t>
      </w:r>
      <w:r w:rsidR="00B662BB" w:rsidRPr="002413D8">
        <w:rPr>
          <w:rFonts w:ascii="Times New Roman" w:hAnsi="Times New Roman" w:cs="Times New Roman"/>
        </w:rPr>
        <w:t xml:space="preserve"> </w:t>
      </w:r>
      <w:r w:rsidR="00E35350">
        <w:rPr>
          <w:rFonts w:ascii="Times New Roman" w:hAnsi="Times New Roman" w:cs="Times New Roman"/>
        </w:rPr>
        <w:t>_________</w:t>
      </w:r>
      <w:r w:rsidR="00DA5D8C" w:rsidRPr="002413D8">
        <w:rPr>
          <w:rFonts w:ascii="Times New Roman" w:hAnsi="Times New Roman" w:cs="Times New Roman"/>
        </w:rPr>
        <w:t>20</w:t>
      </w:r>
      <w:r w:rsidR="00D04FA0">
        <w:rPr>
          <w:rFonts w:ascii="Times New Roman" w:hAnsi="Times New Roman" w:cs="Times New Roman"/>
        </w:rPr>
        <w:t>2</w:t>
      </w:r>
      <w:r w:rsidR="008F1971">
        <w:rPr>
          <w:rFonts w:ascii="Times New Roman" w:hAnsi="Times New Roman" w:cs="Times New Roman"/>
        </w:rPr>
        <w:t>6</w:t>
      </w:r>
      <w:r>
        <w:rPr>
          <w:rFonts w:ascii="Times New Roman" w:hAnsi="Times New Roman" w:cs="Times New Roman"/>
        </w:rPr>
        <w:t xml:space="preserve"> </w:t>
      </w:r>
      <w:r w:rsidR="00DA5D8C" w:rsidRPr="002413D8">
        <w:rPr>
          <w:rFonts w:ascii="Times New Roman" w:hAnsi="Times New Roman" w:cs="Times New Roman"/>
        </w:rPr>
        <w:t>г</w:t>
      </w:r>
      <w:r w:rsidR="00BD3168" w:rsidRPr="002413D8">
        <w:rPr>
          <w:rFonts w:ascii="Times New Roman" w:hAnsi="Times New Roman" w:cs="Times New Roman"/>
        </w:rPr>
        <w:t>.</w:t>
      </w:r>
    </w:p>
    <w:p w14:paraId="5D292233" w14:textId="77777777" w:rsidR="00D5315C" w:rsidRPr="00937991" w:rsidRDefault="00E35350" w:rsidP="00937991">
      <w:pPr>
        <w:spacing w:after="0" w:line="240" w:lineRule="auto"/>
        <w:ind w:firstLine="709"/>
        <w:jc w:val="both"/>
        <w:rPr>
          <w:rFonts w:ascii="Times New Roman" w:eastAsia="Times New Roman" w:hAnsi="Times New Roman" w:cs="Times New Roman"/>
          <w:color w:val="000000"/>
        </w:rPr>
      </w:pPr>
      <w:r>
        <w:rPr>
          <w:rFonts w:ascii="Times New Roman" w:eastAsia="MS Mincho" w:hAnsi="Times New Roman" w:cs="Times New Roman"/>
          <w:b/>
        </w:rPr>
        <w:t>______________________</w:t>
      </w:r>
      <w:r w:rsidR="003816B5" w:rsidRPr="00937991">
        <w:rPr>
          <w:rFonts w:ascii="Times New Roman" w:eastAsia="Times New Roman" w:hAnsi="Times New Roman" w:cs="Times New Roman"/>
          <w:color w:val="000000"/>
        </w:rPr>
        <w:t>, именуемый</w:t>
      </w:r>
      <w:r w:rsidR="00482C51" w:rsidRPr="00937991">
        <w:rPr>
          <w:rFonts w:ascii="Times New Roman" w:eastAsia="Times New Roman" w:hAnsi="Times New Roman" w:cs="Times New Roman"/>
          <w:color w:val="000000"/>
        </w:rPr>
        <w:t xml:space="preserve"> </w:t>
      </w:r>
      <w:r w:rsidR="00701CE7">
        <w:rPr>
          <w:rFonts w:ascii="Times New Roman" w:eastAsia="Times New Roman" w:hAnsi="Times New Roman" w:cs="Times New Roman"/>
          <w:color w:val="000000"/>
        </w:rPr>
        <w:t>в дальнейшем</w:t>
      </w:r>
      <w:r w:rsidR="003816B5" w:rsidRPr="00937991">
        <w:rPr>
          <w:rFonts w:ascii="Times New Roman" w:eastAsia="Times New Roman" w:hAnsi="Times New Roman" w:cs="Times New Roman"/>
          <w:color w:val="000000"/>
        </w:rPr>
        <w:t xml:space="preserve"> «Исполнитель»,</w:t>
      </w:r>
      <w:r>
        <w:rPr>
          <w:rFonts w:ascii="Times New Roman" w:eastAsia="Times New Roman" w:hAnsi="Times New Roman" w:cs="Times New Roman"/>
          <w:color w:val="000000"/>
        </w:rPr>
        <w:t xml:space="preserve"> в лице ___________</w:t>
      </w:r>
      <w:r w:rsidR="003816B5" w:rsidRPr="00937991">
        <w:rPr>
          <w:rFonts w:ascii="Times New Roman" w:eastAsia="Times New Roman" w:hAnsi="Times New Roman" w:cs="Times New Roman"/>
          <w:color w:val="000000"/>
        </w:rPr>
        <w:t xml:space="preserve"> действующий</w:t>
      </w:r>
      <w:r w:rsidR="00482C51" w:rsidRPr="00937991">
        <w:rPr>
          <w:rFonts w:ascii="Times New Roman" w:eastAsia="Times New Roman" w:hAnsi="Times New Roman" w:cs="Times New Roman"/>
          <w:color w:val="000000"/>
        </w:rPr>
        <w:t xml:space="preserve"> на основании </w:t>
      </w:r>
      <w:r>
        <w:rPr>
          <w:rFonts w:ascii="Times New Roman" w:eastAsia="Times New Roman" w:hAnsi="Times New Roman" w:cs="Times New Roman"/>
        </w:rPr>
        <w:t>____________________</w:t>
      </w:r>
      <w:r w:rsidR="00482C51" w:rsidRPr="00937991">
        <w:rPr>
          <w:rFonts w:ascii="Times New Roman" w:eastAsia="Times New Roman" w:hAnsi="Times New Roman" w:cs="Times New Roman"/>
          <w:color w:val="000000"/>
        </w:rPr>
        <w:t>, с одной стороны, и</w:t>
      </w:r>
    </w:p>
    <w:p w14:paraId="0E11EB40" w14:textId="2E2CB3D8" w:rsidR="00BD3158" w:rsidRDefault="00095395" w:rsidP="00937991">
      <w:pPr>
        <w:pStyle w:val="a4"/>
        <w:ind w:firstLine="709"/>
        <w:jc w:val="both"/>
        <w:rPr>
          <w:rFonts w:ascii="Times New Roman" w:eastAsia="MS Mincho" w:hAnsi="Times New Roman" w:cs="Times New Roman"/>
        </w:rPr>
      </w:pPr>
      <w:r w:rsidRPr="00937991">
        <w:rPr>
          <w:rFonts w:ascii="Times New Roman" w:eastAsia="MS Mincho" w:hAnsi="Times New Roman" w:cs="Times New Roman"/>
          <w:b/>
        </w:rPr>
        <w:t>Муниципальное казенное учреждение «Кировское жилищное управление»</w:t>
      </w:r>
      <w:r w:rsidRPr="00937991">
        <w:rPr>
          <w:rFonts w:ascii="Times New Roman" w:eastAsia="MS Mincho" w:hAnsi="Times New Roman" w:cs="Times New Roman"/>
        </w:rPr>
        <w:t xml:space="preserve">, именуемое </w:t>
      </w:r>
      <w:r w:rsidR="00052DD4" w:rsidRPr="00937991">
        <w:rPr>
          <w:rFonts w:ascii="Times New Roman" w:eastAsia="MS Mincho" w:hAnsi="Times New Roman" w:cs="Times New Roman"/>
        </w:rPr>
        <w:t xml:space="preserve">                 </w:t>
      </w:r>
      <w:r w:rsidRPr="00937991">
        <w:rPr>
          <w:rFonts w:ascii="Times New Roman" w:eastAsia="MS Mincho" w:hAnsi="Times New Roman" w:cs="Times New Roman"/>
        </w:rPr>
        <w:t xml:space="preserve">в дальнейшем «Заказчик», в лице директора </w:t>
      </w:r>
      <w:proofErr w:type="spellStart"/>
      <w:r w:rsidR="00BB210D">
        <w:rPr>
          <w:rFonts w:ascii="Times New Roman" w:eastAsia="MS Mincho" w:hAnsi="Times New Roman" w:cs="Times New Roman"/>
        </w:rPr>
        <w:t>Султанмахмутова</w:t>
      </w:r>
      <w:proofErr w:type="spellEnd"/>
      <w:r w:rsidR="00BB210D">
        <w:rPr>
          <w:rFonts w:ascii="Times New Roman" w:eastAsia="MS Mincho" w:hAnsi="Times New Roman" w:cs="Times New Roman"/>
        </w:rPr>
        <w:t xml:space="preserve"> Руслана </w:t>
      </w:r>
      <w:proofErr w:type="spellStart"/>
      <w:r w:rsidR="00BB210D">
        <w:rPr>
          <w:rFonts w:ascii="Times New Roman" w:eastAsia="MS Mincho" w:hAnsi="Times New Roman" w:cs="Times New Roman"/>
        </w:rPr>
        <w:t>Раисовича</w:t>
      </w:r>
      <w:proofErr w:type="spellEnd"/>
      <w:r w:rsidRPr="00937991">
        <w:rPr>
          <w:rFonts w:ascii="Times New Roman" w:eastAsia="MS Mincho" w:hAnsi="Times New Roman" w:cs="Times New Roman"/>
        </w:rPr>
        <w:t>, действующего на основании на Устава</w:t>
      </w:r>
      <w:r w:rsidR="0002476F" w:rsidRPr="00937991">
        <w:rPr>
          <w:rFonts w:ascii="Times New Roman" w:eastAsia="MS Mincho" w:hAnsi="Times New Roman" w:cs="Times New Roman"/>
        </w:rPr>
        <w:t>, с другой стороны, на основании пункта 4 части 1 ст.</w:t>
      </w:r>
      <w:r w:rsidR="003816B5" w:rsidRPr="00937991">
        <w:rPr>
          <w:rFonts w:ascii="Times New Roman" w:eastAsia="MS Mincho" w:hAnsi="Times New Roman" w:cs="Times New Roman"/>
        </w:rPr>
        <w:t xml:space="preserve"> </w:t>
      </w:r>
      <w:r w:rsidR="0002476F" w:rsidRPr="00937991">
        <w:rPr>
          <w:rFonts w:ascii="Times New Roman" w:eastAsia="MS Mincho" w:hAnsi="Times New Roman" w:cs="Times New Roman"/>
        </w:rPr>
        <w:t xml:space="preserve">93 Федерального закона </w:t>
      </w:r>
      <w:r w:rsidR="00052DD4" w:rsidRPr="00937991">
        <w:rPr>
          <w:rFonts w:ascii="Times New Roman" w:eastAsia="MS Mincho" w:hAnsi="Times New Roman" w:cs="Times New Roman"/>
        </w:rPr>
        <w:t xml:space="preserve">                  </w:t>
      </w:r>
      <w:r w:rsidR="0002476F" w:rsidRPr="00937991">
        <w:rPr>
          <w:rFonts w:ascii="Times New Roman" w:eastAsia="MS Mincho" w:hAnsi="Times New Roman" w:cs="Times New Roman"/>
        </w:rPr>
        <w:t>от 05.04.2013 №44-ФЗ «О контрактной системе в сфере закупок товаров, работ, услуг для обеспечения государственных и муниципальных нужд»,</w:t>
      </w:r>
      <w:r w:rsidR="00BD3158" w:rsidRPr="00937991">
        <w:rPr>
          <w:rFonts w:ascii="Times New Roman" w:eastAsia="MS Mincho" w:hAnsi="Times New Roman" w:cs="Times New Roman"/>
        </w:rPr>
        <w:t xml:space="preserve"> </w:t>
      </w:r>
      <w:r w:rsidR="0002476F" w:rsidRPr="00937991">
        <w:rPr>
          <w:rFonts w:ascii="Times New Roman" w:eastAsia="MS Mincho" w:hAnsi="Times New Roman" w:cs="Times New Roman"/>
        </w:rPr>
        <w:t>заключили настоящий муниципал</w:t>
      </w:r>
      <w:r w:rsidR="00BD3158" w:rsidRPr="00937991">
        <w:rPr>
          <w:rFonts w:ascii="Times New Roman" w:eastAsia="MS Mincho" w:hAnsi="Times New Roman" w:cs="Times New Roman"/>
        </w:rPr>
        <w:t>ьный контракт</w:t>
      </w:r>
      <w:r w:rsidR="007D6E29">
        <w:rPr>
          <w:rFonts w:ascii="Times New Roman" w:eastAsia="MS Mincho" w:hAnsi="Times New Roman" w:cs="Times New Roman"/>
        </w:rPr>
        <w:t xml:space="preserve"> (далее –</w:t>
      </w:r>
      <w:r w:rsidR="00327CDC">
        <w:rPr>
          <w:rFonts w:ascii="Times New Roman" w:eastAsia="MS Mincho" w:hAnsi="Times New Roman" w:cs="Times New Roman"/>
        </w:rPr>
        <w:t xml:space="preserve"> к</w:t>
      </w:r>
      <w:r w:rsidR="007D6E29">
        <w:rPr>
          <w:rFonts w:ascii="Times New Roman" w:eastAsia="MS Mincho" w:hAnsi="Times New Roman" w:cs="Times New Roman"/>
        </w:rPr>
        <w:t>онтракт)</w:t>
      </w:r>
      <w:r w:rsidR="00BD3158" w:rsidRPr="00937991">
        <w:rPr>
          <w:rFonts w:ascii="Times New Roman" w:eastAsia="MS Mincho" w:hAnsi="Times New Roman" w:cs="Times New Roman"/>
        </w:rPr>
        <w:t xml:space="preserve"> </w:t>
      </w:r>
      <w:r w:rsidR="007D6E29">
        <w:rPr>
          <w:rFonts w:ascii="Times New Roman" w:eastAsia="MS Mincho" w:hAnsi="Times New Roman" w:cs="Times New Roman"/>
        </w:rPr>
        <w:t xml:space="preserve">  </w:t>
      </w:r>
      <w:r w:rsidR="003816B5" w:rsidRPr="00937991">
        <w:rPr>
          <w:rFonts w:ascii="Times New Roman" w:eastAsia="MS Mincho" w:hAnsi="Times New Roman" w:cs="Times New Roman"/>
        </w:rPr>
        <w:t>о нижеследующем</w:t>
      </w:r>
      <w:r w:rsidR="00BD3158" w:rsidRPr="00937991">
        <w:rPr>
          <w:rFonts w:ascii="Times New Roman" w:eastAsia="MS Mincho" w:hAnsi="Times New Roman" w:cs="Times New Roman"/>
        </w:rPr>
        <w:t>:</w:t>
      </w:r>
    </w:p>
    <w:p w14:paraId="607ABF3A" w14:textId="77777777" w:rsidR="00701CE7" w:rsidRPr="00937991" w:rsidRDefault="00701CE7" w:rsidP="00937991">
      <w:pPr>
        <w:pStyle w:val="a4"/>
        <w:ind w:firstLine="709"/>
        <w:jc w:val="both"/>
        <w:rPr>
          <w:rFonts w:ascii="Times New Roman" w:eastAsia="MS Mincho" w:hAnsi="Times New Roman" w:cs="Times New Roman"/>
        </w:rPr>
      </w:pPr>
    </w:p>
    <w:p w14:paraId="60071120" w14:textId="77777777" w:rsidR="00081631" w:rsidRPr="00937991" w:rsidRDefault="00C05237" w:rsidP="00937991">
      <w:pPr>
        <w:pStyle w:val="a3"/>
        <w:numPr>
          <w:ilvl w:val="0"/>
          <w:numId w:val="1"/>
        </w:numPr>
        <w:spacing w:after="0" w:line="240" w:lineRule="auto"/>
        <w:ind w:left="0" w:firstLine="0"/>
        <w:jc w:val="center"/>
        <w:rPr>
          <w:rFonts w:ascii="Times New Roman" w:hAnsi="Times New Roman" w:cs="Times New Roman"/>
          <w:b/>
        </w:rPr>
      </w:pPr>
      <w:r w:rsidRPr="00937991">
        <w:rPr>
          <w:rFonts w:ascii="Times New Roman" w:hAnsi="Times New Roman" w:cs="Times New Roman"/>
          <w:b/>
        </w:rPr>
        <w:t xml:space="preserve">ПРЕДМЕТ </w:t>
      </w:r>
      <w:r w:rsidR="0079736A" w:rsidRPr="00937991">
        <w:rPr>
          <w:rFonts w:ascii="Times New Roman" w:hAnsi="Times New Roman" w:cs="Times New Roman"/>
          <w:b/>
        </w:rPr>
        <w:t>КОНТРАКТ</w:t>
      </w:r>
      <w:r w:rsidRPr="00937991">
        <w:rPr>
          <w:rFonts w:ascii="Times New Roman" w:hAnsi="Times New Roman" w:cs="Times New Roman"/>
          <w:b/>
        </w:rPr>
        <w:t>А.</w:t>
      </w:r>
    </w:p>
    <w:p w14:paraId="5F8F88C1" w14:textId="31282E44" w:rsidR="005336C8" w:rsidRPr="005336C8" w:rsidRDefault="00B73598" w:rsidP="005336C8">
      <w:pPr>
        <w:pStyle w:val="2"/>
        <w:numPr>
          <w:ilvl w:val="1"/>
          <w:numId w:val="1"/>
        </w:numPr>
        <w:ind w:left="0" w:firstLine="709"/>
        <w:rPr>
          <w:b/>
          <w:szCs w:val="22"/>
        </w:rPr>
      </w:pPr>
      <w:r w:rsidRPr="00937991">
        <w:rPr>
          <w:szCs w:val="22"/>
        </w:rPr>
        <w:t xml:space="preserve">Заказчик поручает </w:t>
      </w:r>
      <w:r w:rsidR="007E44A9" w:rsidRPr="00937991">
        <w:rPr>
          <w:szCs w:val="22"/>
        </w:rPr>
        <w:t>и обязуется оплатить, а Исполнитель принимает на с</w:t>
      </w:r>
      <w:r w:rsidR="003816B5" w:rsidRPr="00937991">
        <w:rPr>
          <w:szCs w:val="22"/>
        </w:rPr>
        <w:t>ебя обязательства по техническому обслуживанию систем</w:t>
      </w:r>
      <w:r w:rsidR="007E44A9" w:rsidRPr="00937991">
        <w:rPr>
          <w:szCs w:val="22"/>
        </w:rPr>
        <w:t xml:space="preserve"> </w:t>
      </w:r>
      <w:bookmarkStart w:id="0" w:name="_GoBack"/>
      <w:bookmarkEnd w:id="0"/>
      <w:r w:rsidR="007E44A9" w:rsidRPr="00937991">
        <w:rPr>
          <w:szCs w:val="22"/>
        </w:rPr>
        <w:t>сигнализации</w:t>
      </w:r>
      <w:r w:rsidR="005336C8">
        <w:rPr>
          <w:szCs w:val="22"/>
        </w:rPr>
        <w:t xml:space="preserve"> и </w:t>
      </w:r>
      <w:r w:rsidR="005336C8" w:rsidRPr="005336C8">
        <w:rPr>
          <w:bCs/>
          <w:szCs w:val="22"/>
        </w:rPr>
        <w:t>системы оповещения и управления эвакуацией</w:t>
      </w:r>
      <w:r w:rsidR="005336C8">
        <w:rPr>
          <w:szCs w:val="22"/>
        </w:rPr>
        <w:t xml:space="preserve"> людей</w:t>
      </w:r>
      <w:r w:rsidR="003816B5" w:rsidRPr="00937991">
        <w:rPr>
          <w:szCs w:val="22"/>
        </w:rPr>
        <w:t>, именуемое</w:t>
      </w:r>
      <w:r w:rsidRPr="00937991">
        <w:rPr>
          <w:szCs w:val="22"/>
        </w:rPr>
        <w:t xml:space="preserve"> в дальнейшем «Оборудование», </w:t>
      </w:r>
      <w:r w:rsidR="003816B5" w:rsidRPr="00937991">
        <w:rPr>
          <w:szCs w:val="22"/>
        </w:rPr>
        <w:t xml:space="preserve">принадлежащее Заказчику и установленное на объекте Заказчика </w:t>
      </w:r>
      <w:r w:rsidR="00B662BB" w:rsidRPr="00937991">
        <w:rPr>
          <w:szCs w:val="22"/>
        </w:rPr>
        <w:t>по фактическому адресу</w:t>
      </w:r>
      <w:r w:rsidR="0002476F" w:rsidRPr="00937991">
        <w:rPr>
          <w:szCs w:val="22"/>
        </w:rPr>
        <w:t>:</w:t>
      </w:r>
      <w:r w:rsidR="005336C8">
        <w:rPr>
          <w:szCs w:val="22"/>
        </w:rPr>
        <w:t xml:space="preserve"> </w:t>
      </w:r>
      <w:r w:rsidR="005336C8" w:rsidRPr="005336C8">
        <w:rPr>
          <w:b/>
          <w:szCs w:val="22"/>
        </w:rPr>
        <w:t xml:space="preserve">г. Киров, ул. Красноармейская, д. 61 - нежилое помещение муниципального казенного учреждения «Кировское жилищное управление», ул. </w:t>
      </w:r>
      <w:proofErr w:type="spellStart"/>
      <w:r w:rsidR="005336C8" w:rsidRPr="005336C8">
        <w:rPr>
          <w:b/>
          <w:szCs w:val="22"/>
        </w:rPr>
        <w:t>Лепсе</w:t>
      </w:r>
      <w:proofErr w:type="spellEnd"/>
      <w:r w:rsidR="005336C8" w:rsidRPr="005336C8">
        <w:rPr>
          <w:b/>
          <w:szCs w:val="22"/>
        </w:rPr>
        <w:t xml:space="preserve">, </w:t>
      </w:r>
      <w:r w:rsidR="00983235">
        <w:rPr>
          <w:b/>
          <w:szCs w:val="22"/>
        </w:rPr>
        <w:t xml:space="preserve">д. </w:t>
      </w:r>
      <w:r w:rsidR="005336C8" w:rsidRPr="005336C8">
        <w:rPr>
          <w:b/>
          <w:szCs w:val="22"/>
        </w:rPr>
        <w:t>60</w:t>
      </w:r>
      <w:r w:rsidR="00821FED">
        <w:rPr>
          <w:b/>
          <w:szCs w:val="22"/>
        </w:rPr>
        <w:t>.</w:t>
      </w:r>
    </w:p>
    <w:p w14:paraId="5C07C66D" w14:textId="2845EA80" w:rsidR="00B66231" w:rsidRPr="00937991" w:rsidRDefault="00E35350" w:rsidP="00F165CB">
      <w:pPr>
        <w:pStyle w:val="a3"/>
        <w:spacing w:after="0" w:line="240" w:lineRule="auto"/>
        <w:ind w:left="-142" w:firstLine="709"/>
        <w:jc w:val="both"/>
        <w:rPr>
          <w:rFonts w:ascii="Times New Roman" w:hAnsi="Times New Roman" w:cs="Times New Roman"/>
        </w:rPr>
      </w:pPr>
      <w:r>
        <w:rPr>
          <w:rFonts w:ascii="Times New Roman" w:hAnsi="Times New Roman" w:cs="Times New Roman"/>
        </w:rPr>
        <w:t xml:space="preserve">1.2. </w:t>
      </w:r>
      <w:r w:rsidR="00B66231" w:rsidRPr="00937991">
        <w:rPr>
          <w:rFonts w:ascii="Times New Roman" w:hAnsi="Times New Roman" w:cs="Times New Roman"/>
        </w:rPr>
        <w:t>Срок оказания услуг</w:t>
      </w:r>
      <w:r w:rsidR="00701CE7">
        <w:rPr>
          <w:rFonts w:ascii="Times New Roman" w:hAnsi="Times New Roman" w:cs="Times New Roman"/>
        </w:rPr>
        <w:t>:</w:t>
      </w:r>
      <w:r w:rsidR="00B66231" w:rsidRPr="00937991">
        <w:rPr>
          <w:rFonts w:ascii="Times New Roman" w:hAnsi="Times New Roman" w:cs="Times New Roman"/>
        </w:rPr>
        <w:t xml:space="preserve"> </w:t>
      </w:r>
      <w:r w:rsidR="00F165CB">
        <w:rPr>
          <w:rFonts w:ascii="Times New Roman" w:hAnsi="Times New Roman" w:cs="Times New Roman"/>
        </w:rPr>
        <w:t xml:space="preserve">с </w:t>
      </w:r>
      <w:r w:rsidR="00821FED">
        <w:rPr>
          <w:rFonts w:ascii="Times New Roman" w:hAnsi="Times New Roman" w:cs="Times New Roman"/>
        </w:rPr>
        <w:t>01.07.2026</w:t>
      </w:r>
      <w:r w:rsidR="00F165CB">
        <w:rPr>
          <w:rFonts w:ascii="Times New Roman" w:hAnsi="Times New Roman" w:cs="Times New Roman"/>
        </w:rPr>
        <w:t xml:space="preserve"> по </w:t>
      </w:r>
      <w:r w:rsidR="00B66231" w:rsidRPr="00937991">
        <w:rPr>
          <w:rFonts w:ascii="Times New Roman" w:hAnsi="Times New Roman" w:cs="Times New Roman"/>
        </w:rPr>
        <w:t>31.12.202</w:t>
      </w:r>
      <w:r w:rsidR="00DD4971">
        <w:rPr>
          <w:rFonts w:ascii="Times New Roman" w:hAnsi="Times New Roman" w:cs="Times New Roman"/>
        </w:rPr>
        <w:t>7</w:t>
      </w:r>
      <w:r w:rsidR="00701CE7">
        <w:rPr>
          <w:rFonts w:ascii="Times New Roman" w:hAnsi="Times New Roman" w:cs="Times New Roman"/>
        </w:rPr>
        <w:t xml:space="preserve"> </w:t>
      </w:r>
      <w:r w:rsidR="00F165CB">
        <w:rPr>
          <w:rFonts w:ascii="Times New Roman" w:hAnsi="Times New Roman" w:cs="Times New Roman"/>
        </w:rPr>
        <w:t>(включительно)</w:t>
      </w:r>
    </w:p>
    <w:p w14:paraId="31542874" w14:textId="77777777" w:rsidR="009033C8" w:rsidRPr="00F165CB" w:rsidRDefault="00E35350" w:rsidP="00E35350">
      <w:pPr>
        <w:spacing w:after="0" w:line="240" w:lineRule="auto"/>
        <w:ind w:left="568"/>
        <w:jc w:val="both"/>
        <w:rPr>
          <w:rFonts w:ascii="Times New Roman" w:hAnsi="Times New Roman" w:cs="Times New Roman"/>
        </w:rPr>
      </w:pPr>
      <w:r>
        <w:rPr>
          <w:rFonts w:ascii="Times New Roman" w:hAnsi="Times New Roman" w:cs="Times New Roman"/>
        </w:rPr>
        <w:t xml:space="preserve">1.3. </w:t>
      </w:r>
      <w:r w:rsidR="00A31833" w:rsidRPr="00E35350">
        <w:rPr>
          <w:rFonts w:ascii="Times New Roman" w:hAnsi="Times New Roman" w:cs="Times New Roman"/>
        </w:rPr>
        <w:t xml:space="preserve"> </w:t>
      </w:r>
      <w:r w:rsidR="009033C8" w:rsidRPr="00E35350">
        <w:rPr>
          <w:rFonts w:ascii="Times New Roman" w:hAnsi="Times New Roman" w:cs="Times New Roman"/>
        </w:rPr>
        <w:t>И</w:t>
      </w:r>
      <w:r w:rsidR="00701CE7" w:rsidRPr="00E35350">
        <w:rPr>
          <w:rFonts w:ascii="Times New Roman" w:hAnsi="Times New Roman" w:cs="Times New Roman"/>
        </w:rPr>
        <w:t>дентификационный код закупки</w:t>
      </w:r>
      <w:r w:rsidR="00E84007" w:rsidRPr="00E35350">
        <w:rPr>
          <w:rFonts w:ascii="Times New Roman" w:hAnsi="Times New Roman" w:cs="Times New Roman"/>
        </w:rPr>
        <w:t xml:space="preserve">: </w:t>
      </w:r>
      <w:r w:rsidR="00F165CB" w:rsidRPr="00F165CB">
        <w:rPr>
          <w:rFonts w:ascii="Times New Roman" w:hAnsi="Times New Roman" w:cs="Times New Roman"/>
          <w:sz w:val="26"/>
          <w:szCs w:val="26"/>
        </w:rPr>
        <w:t>263434530185643450100100040000000244</w:t>
      </w:r>
      <w:r w:rsidR="009772D8" w:rsidRPr="00F165CB">
        <w:rPr>
          <w:rFonts w:ascii="Times New Roman" w:hAnsi="Times New Roman" w:cs="Times New Roman"/>
        </w:rPr>
        <w:t>.</w:t>
      </w:r>
    </w:p>
    <w:p w14:paraId="04A0B05A" w14:textId="77777777" w:rsidR="00891C5A" w:rsidRDefault="00891C5A" w:rsidP="00891C5A">
      <w:pPr>
        <w:pStyle w:val="a3"/>
        <w:spacing w:after="0" w:line="240" w:lineRule="auto"/>
        <w:ind w:left="928"/>
        <w:jc w:val="both"/>
        <w:rPr>
          <w:rFonts w:ascii="Times New Roman" w:hAnsi="Times New Roman" w:cs="Times New Roman"/>
        </w:rPr>
      </w:pPr>
    </w:p>
    <w:p w14:paraId="239A27BE" w14:textId="77777777" w:rsidR="00C05237" w:rsidRPr="00937991" w:rsidRDefault="00C05237" w:rsidP="00937991">
      <w:pPr>
        <w:pStyle w:val="a3"/>
        <w:numPr>
          <w:ilvl w:val="0"/>
          <w:numId w:val="1"/>
        </w:numPr>
        <w:spacing w:after="0" w:line="240" w:lineRule="auto"/>
        <w:ind w:left="0" w:firstLine="0"/>
        <w:jc w:val="center"/>
        <w:rPr>
          <w:rFonts w:ascii="Times New Roman" w:hAnsi="Times New Roman" w:cs="Times New Roman"/>
        </w:rPr>
      </w:pPr>
      <w:r w:rsidRPr="00937991">
        <w:rPr>
          <w:rFonts w:ascii="Times New Roman" w:hAnsi="Times New Roman" w:cs="Times New Roman"/>
          <w:b/>
        </w:rPr>
        <w:t>ОБЩИЕ ПОЛОЖЕНИЯ.</w:t>
      </w:r>
    </w:p>
    <w:p w14:paraId="6BF35C98" w14:textId="77777777" w:rsidR="002147FD" w:rsidRPr="00937991" w:rsidRDefault="0080292F"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Техническое обслуживание – комплекс работ, проводимых Исполнителем и направленных на поддержание оборудования в рабочем состоянии, который включает в себя:</w:t>
      </w:r>
    </w:p>
    <w:p w14:paraId="72341260" w14:textId="77777777" w:rsidR="0080292F" w:rsidRPr="00937991" w:rsidRDefault="0080292F" w:rsidP="00937991">
      <w:pPr>
        <w:pStyle w:val="a3"/>
        <w:numPr>
          <w:ilvl w:val="0"/>
          <w:numId w:val="4"/>
        </w:numPr>
        <w:spacing w:after="0" w:line="240" w:lineRule="auto"/>
        <w:ind w:left="0" w:firstLine="709"/>
        <w:jc w:val="both"/>
        <w:rPr>
          <w:rFonts w:ascii="Times New Roman" w:hAnsi="Times New Roman" w:cs="Times New Roman"/>
        </w:rPr>
      </w:pPr>
      <w:r w:rsidRPr="00937991">
        <w:rPr>
          <w:rFonts w:ascii="Times New Roman" w:hAnsi="Times New Roman" w:cs="Times New Roman"/>
        </w:rPr>
        <w:t>Обучение и консультации Заказчика по вопросам эксплуатации оборудования;</w:t>
      </w:r>
    </w:p>
    <w:p w14:paraId="52B1E117" w14:textId="77777777" w:rsidR="0080292F" w:rsidRPr="00937991" w:rsidRDefault="0080292F" w:rsidP="00937991">
      <w:pPr>
        <w:pStyle w:val="a3"/>
        <w:numPr>
          <w:ilvl w:val="0"/>
          <w:numId w:val="4"/>
        </w:numPr>
        <w:spacing w:after="0" w:line="240" w:lineRule="auto"/>
        <w:ind w:left="0" w:firstLine="709"/>
        <w:jc w:val="both"/>
        <w:rPr>
          <w:rFonts w:ascii="Times New Roman" w:hAnsi="Times New Roman" w:cs="Times New Roman"/>
        </w:rPr>
      </w:pPr>
      <w:r w:rsidRPr="00937991">
        <w:rPr>
          <w:rFonts w:ascii="Times New Roman" w:hAnsi="Times New Roman" w:cs="Times New Roman"/>
        </w:rPr>
        <w:t>Проведение профилактических работ, предупреждающих неисправность оборудования, и поддерживающих работоспособное состояние оборудования в течение всего срока его эксплуатации;</w:t>
      </w:r>
    </w:p>
    <w:p w14:paraId="0D14FEB5" w14:textId="77777777" w:rsidR="0080292F" w:rsidRPr="00937991" w:rsidRDefault="0080292F" w:rsidP="00937991">
      <w:pPr>
        <w:pStyle w:val="a3"/>
        <w:numPr>
          <w:ilvl w:val="0"/>
          <w:numId w:val="4"/>
        </w:numPr>
        <w:spacing w:after="0" w:line="240" w:lineRule="auto"/>
        <w:ind w:left="0" w:firstLine="709"/>
        <w:jc w:val="both"/>
        <w:rPr>
          <w:rFonts w:ascii="Times New Roman" w:hAnsi="Times New Roman" w:cs="Times New Roman"/>
        </w:rPr>
      </w:pPr>
      <w:r w:rsidRPr="00937991">
        <w:rPr>
          <w:rFonts w:ascii="Times New Roman" w:hAnsi="Times New Roman" w:cs="Times New Roman"/>
        </w:rPr>
        <w:t>Регулировка и настройка оборудования, обеспечивающая наиболее эффективную работу с учетом влияния внешних факторов;</w:t>
      </w:r>
    </w:p>
    <w:p w14:paraId="797C26F0" w14:textId="77777777" w:rsidR="0080292F" w:rsidRPr="00937991" w:rsidRDefault="0080292F" w:rsidP="00937991">
      <w:pPr>
        <w:pStyle w:val="a3"/>
        <w:numPr>
          <w:ilvl w:val="0"/>
          <w:numId w:val="4"/>
        </w:numPr>
        <w:spacing w:after="0" w:line="240" w:lineRule="auto"/>
        <w:ind w:left="0" w:firstLine="709"/>
        <w:jc w:val="both"/>
        <w:rPr>
          <w:rFonts w:ascii="Times New Roman" w:hAnsi="Times New Roman" w:cs="Times New Roman"/>
        </w:rPr>
      </w:pPr>
      <w:r w:rsidRPr="00937991">
        <w:rPr>
          <w:rFonts w:ascii="Times New Roman" w:hAnsi="Times New Roman" w:cs="Times New Roman"/>
        </w:rPr>
        <w:t>Ремонт оборудования на объекте Заказчика или в сервисном центре Исполнителя.</w:t>
      </w:r>
    </w:p>
    <w:p w14:paraId="2AEEC671" w14:textId="77777777" w:rsidR="0080292F" w:rsidRPr="00937991" w:rsidRDefault="0080292F"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Порядок проведения технического обслуживания:</w:t>
      </w:r>
    </w:p>
    <w:p w14:paraId="253F9D44" w14:textId="77777777" w:rsidR="0080292F" w:rsidRPr="00937991" w:rsidRDefault="0080292F" w:rsidP="00937991">
      <w:pPr>
        <w:pStyle w:val="a3"/>
        <w:numPr>
          <w:ilvl w:val="0"/>
          <w:numId w:val="5"/>
        </w:numPr>
        <w:spacing w:after="0" w:line="240" w:lineRule="auto"/>
        <w:ind w:left="0" w:firstLine="709"/>
        <w:jc w:val="both"/>
        <w:rPr>
          <w:rFonts w:ascii="Times New Roman" w:hAnsi="Times New Roman" w:cs="Times New Roman"/>
        </w:rPr>
      </w:pPr>
      <w:r w:rsidRPr="00937991">
        <w:rPr>
          <w:rFonts w:ascii="Times New Roman" w:hAnsi="Times New Roman" w:cs="Times New Roman"/>
        </w:rPr>
        <w:t>Плановая профилактика производится один раз в месяц.</w:t>
      </w:r>
    </w:p>
    <w:p w14:paraId="148106BB" w14:textId="77777777" w:rsidR="0080292F" w:rsidRPr="00937991" w:rsidRDefault="0080292F" w:rsidP="00937991">
      <w:pPr>
        <w:pStyle w:val="a3"/>
        <w:numPr>
          <w:ilvl w:val="0"/>
          <w:numId w:val="5"/>
        </w:numPr>
        <w:spacing w:after="0" w:line="240" w:lineRule="auto"/>
        <w:ind w:left="0" w:firstLine="709"/>
        <w:jc w:val="both"/>
        <w:rPr>
          <w:rFonts w:ascii="Times New Roman" w:hAnsi="Times New Roman" w:cs="Times New Roman"/>
        </w:rPr>
      </w:pPr>
      <w:r w:rsidRPr="00937991">
        <w:rPr>
          <w:rFonts w:ascii="Times New Roman" w:hAnsi="Times New Roman" w:cs="Times New Roman"/>
        </w:rPr>
        <w:t>Внеплановые работы производятся по заявке Заказчика.</w:t>
      </w:r>
    </w:p>
    <w:p w14:paraId="34EC0349" w14:textId="77777777" w:rsidR="0080292F" w:rsidRPr="00937991" w:rsidRDefault="0080292F"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Срок эксплуатации оборудования устанавливается в технической документации </w:t>
      </w:r>
      <w:r w:rsidR="00052DD4" w:rsidRPr="00937991">
        <w:rPr>
          <w:rFonts w:ascii="Times New Roman" w:hAnsi="Times New Roman" w:cs="Times New Roman"/>
        </w:rPr>
        <w:t xml:space="preserve">                   </w:t>
      </w:r>
      <w:r w:rsidRPr="00937991">
        <w:rPr>
          <w:rFonts w:ascii="Times New Roman" w:hAnsi="Times New Roman" w:cs="Times New Roman"/>
        </w:rPr>
        <w:t>на оборудование.</w:t>
      </w:r>
    </w:p>
    <w:p w14:paraId="5D46C8B5" w14:textId="77777777" w:rsidR="0080292F" w:rsidRPr="00937991" w:rsidRDefault="0080292F"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Замена оборудования, или составных частей</w:t>
      </w:r>
      <w:r w:rsidR="003816B5" w:rsidRPr="00937991">
        <w:rPr>
          <w:rFonts w:ascii="Times New Roman" w:hAnsi="Times New Roman" w:cs="Times New Roman"/>
        </w:rPr>
        <w:t>,</w:t>
      </w:r>
      <w:r w:rsidRPr="00937991">
        <w:rPr>
          <w:rFonts w:ascii="Times New Roman" w:hAnsi="Times New Roman" w:cs="Times New Roman"/>
        </w:rPr>
        <w:t xml:space="preserve"> </w:t>
      </w:r>
      <w:proofErr w:type="gramStart"/>
      <w:r w:rsidRPr="00937991">
        <w:rPr>
          <w:rFonts w:ascii="Times New Roman" w:hAnsi="Times New Roman" w:cs="Times New Roman"/>
        </w:rPr>
        <w:t>оборудован</w:t>
      </w:r>
      <w:r w:rsidR="003816B5" w:rsidRPr="00937991">
        <w:rPr>
          <w:rFonts w:ascii="Times New Roman" w:hAnsi="Times New Roman" w:cs="Times New Roman"/>
        </w:rPr>
        <w:t>ия</w:t>
      </w:r>
      <w:proofErr w:type="gramEnd"/>
      <w:r w:rsidR="003816B5" w:rsidRPr="00937991">
        <w:rPr>
          <w:rFonts w:ascii="Times New Roman" w:hAnsi="Times New Roman" w:cs="Times New Roman"/>
        </w:rPr>
        <w:t xml:space="preserve"> вышедших из строя, производит</w:t>
      </w:r>
      <w:r w:rsidRPr="00937991">
        <w:rPr>
          <w:rFonts w:ascii="Times New Roman" w:hAnsi="Times New Roman" w:cs="Times New Roman"/>
        </w:rPr>
        <w:t xml:space="preserve">ся за счет Заказчика, все затраты, связанные </w:t>
      </w:r>
      <w:r w:rsidR="00981E5C" w:rsidRPr="00937991">
        <w:rPr>
          <w:rFonts w:ascii="Times New Roman" w:hAnsi="Times New Roman" w:cs="Times New Roman"/>
        </w:rPr>
        <w:t>с заменой и ремонтом оборудования</w:t>
      </w:r>
      <w:r w:rsidR="003816B5" w:rsidRPr="00937991">
        <w:rPr>
          <w:rFonts w:ascii="Times New Roman" w:hAnsi="Times New Roman" w:cs="Times New Roman"/>
        </w:rPr>
        <w:t>,</w:t>
      </w:r>
      <w:r w:rsidR="00981E5C" w:rsidRPr="00937991">
        <w:rPr>
          <w:rFonts w:ascii="Times New Roman" w:hAnsi="Times New Roman" w:cs="Times New Roman"/>
        </w:rPr>
        <w:t xml:space="preserve"> оплачиваются Заказчиком на условиях настоящего </w:t>
      </w:r>
      <w:r w:rsidR="0079736A" w:rsidRPr="00937991">
        <w:rPr>
          <w:rFonts w:ascii="Times New Roman" w:hAnsi="Times New Roman" w:cs="Times New Roman"/>
        </w:rPr>
        <w:t>Контракт</w:t>
      </w:r>
      <w:r w:rsidR="00981E5C" w:rsidRPr="00937991">
        <w:rPr>
          <w:rFonts w:ascii="Times New Roman" w:hAnsi="Times New Roman" w:cs="Times New Roman"/>
        </w:rPr>
        <w:t>а.</w:t>
      </w:r>
    </w:p>
    <w:p w14:paraId="7F8EA2A3" w14:textId="77777777" w:rsidR="00981E5C" w:rsidRDefault="003816B5" w:rsidP="00937991">
      <w:pPr>
        <w:pStyle w:val="a3"/>
        <w:spacing w:after="0" w:line="240" w:lineRule="auto"/>
        <w:ind w:left="0" w:firstLine="708"/>
        <w:jc w:val="both"/>
        <w:rPr>
          <w:rFonts w:ascii="Times New Roman" w:hAnsi="Times New Roman" w:cs="Times New Roman"/>
        </w:rPr>
      </w:pPr>
      <w:r w:rsidRPr="00937991">
        <w:rPr>
          <w:rFonts w:ascii="Times New Roman" w:hAnsi="Times New Roman" w:cs="Times New Roman"/>
        </w:rPr>
        <w:t xml:space="preserve">2.5. </w:t>
      </w:r>
      <w:r w:rsidR="008F57C4">
        <w:rPr>
          <w:rFonts w:ascii="Times New Roman" w:hAnsi="Times New Roman" w:cs="Times New Roman"/>
        </w:rPr>
        <w:t xml:space="preserve">   </w:t>
      </w:r>
      <w:r w:rsidR="00981E5C" w:rsidRPr="00937991">
        <w:rPr>
          <w:rFonts w:ascii="Times New Roman" w:hAnsi="Times New Roman" w:cs="Times New Roman"/>
        </w:rPr>
        <w:t xml:space="preserve">Капитальный ремонт оборудования, а также замены оборудования либо его составных частей в связи с окончанием срока эксплуатации производится Исполнителем </w:t>
      </w:r>
      <w:r w:rsidRPr="00937991">
        <w:rPr>
          <w:rFonts w:ascii="Times New Roman" w:hAnsi="Times New Roman" w:cs="Times New Roman"/>
        </w:rPr>
        <w:t>путем заключения отдельного муниципального контракта.</w:t>
      </w:r>
    </w:p>
    <w:p w14:paraId="1E025415" w14:textId="77777777" w:rsidR="00937991" w:rsidRPr="00937991" w:rsidRDefault="00937991" w:rsidP="00937991">
      <w:pPr>
        <w:pStyle w:val="a3"/>
        <w:spacing w:after="0" w:line="240" w:lineRule="auto"/>
        <w:ind w:left="0" w:firstLine="708"/>
        <w:jc w:val="both"/>
        <w:rPr>
          <w:rFonts w:ascii="Times New Roman" w:hAnsi="Times New Roman" w:cs="Times New Roman"/>
          <w:b/>
        </w:rPr>
      </w:pPr>
    </w:p>
    <w:p w14:paraId="5A606FB0" w14:textId="77777777" w:rsidR="00C05237" w:rsidRPr="00937991" w:rsidRDefault="00C05237" w:rsidP="00937991">
      <w:pPr>
        <w:pStyle w:val="a3"/>
        <w:numPr>
          <w:ilvl w:val="0"/>
          <w:numId w:val="1"/>
        </w:numPr>
        <w:spacing w:after="0" w:line="240" w:lineRule="auto"/>
        <w:ind w:left="0" w:firstLine="0"/>
        <w:jc w:val="center"/>
        <w:rPr>
          <w:rFonts w:ascii="Times New Roman" w:hAnsi="Times New Roman" w:cs="Times New Roman"/>
          <w:b/>
        </w:rPr>
      </w:pPr>
      <w:r w:rsidRPr="00937991">
        <w:rPr>
          <w:rFonts w:ascii="Times New Roman" w:hAnsi="Times New Roman" w:cs="Times New Roman"/>
          <w:b/>
        </w:rPr>
        <w:t>ПРАВА И ОБЯЗАННОСТИ СТОРОН.</w:t>
      </w:r>
    </w:p>
    <w:p w14:paraId="40A98668" w14:textId="77777777" w:rsidR="00624C7F" w:rsidRPr="00937991" w:rsidRDefault="00BD3168"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 </w:t>
      </w:r>
      <w:r w:rsidR="009000C0" w:rsidRPr="00937991">
        <w:rPr>
          <w:rFonts w:ascii="Times New Roman" w:hAnsi="Times New Roman" w:cs="Times New Roman"/>
        </w:rPr>
        <w:t>Исполнитель обязуется:</w:t>
      </w:r>
    </w:p>
    <w:p w14:paraId="42962AF5" w14:textId="77777777" w:rsidR="009000C0" w:rsidRPr="00937991" w:rsidRDefault="00FE6289" w:rsidP="00937991">
      <w:pPr>
        <w:pStyle w:val="a3"/>
        <w:numPr>
          <w:ilvl w:val="0"/>
          <w:numId w:val="6"/>
        </w:numPr>
        <w:spacing w:after="0" w:line="240" w:lineRule="auto"/>
        <w:ind w:left="0" w:firstLine="709"/>
        <w:jc w:val="both"/>
        <w:rPr>
          <w:rFonts w:ascii="Times New Roman" w:hAnsi="Times New Roman" w:cs="Times New Roman"/>
        </w:rPr>
      </w:pPr>
      <w:r w:rsidRPr="00937991">
        <w:rPr>
          <w:rFonts w:ascii="Times New Roman" w:hAnsi="Times New Roman" w:cs="Times New Roman"/>
        </w:rPr>
        <w:t>Обеспечить техни</w:t>
      </w:r>
      <w:r w:rsidR="00CF73DB" w:rsidRPr="00937991">
        <w:rPr>
          <w:rFonts w:ascii="Times New Roman" w:hAnsi="Times New Roman" w:cs="Times New Roman"/>
        </w:rPr>
        <w:t>ческое обслуживание оборудования</w:t>
      </w:r>
      <w:r w:rsidRPr="00937991">
        <w:rPr>
          <w:rFonts w:ascii="Times New Roman" w:hAnsi="Times New Roman" w:cs="Times New Roman"/>
        </w:rPr>
        <w:t xml:space="preserve"> в объеме, предусмотренном настоящим </w:t>
      </w:r>
      <w:r w:rsidR="0079736A" w:rsidRPr="00937991">
        <w:rPr>
          <w:rFonts w:ascii="Times New Roman" w:hAnsi="Times New Roman" w:cs="Times New Roman"/>
        </w:rPr>
        <w:t>Контракт</w:t>
      </w:r>
      <w:r w:rsidR="00CF73DB" w:rsidRPr="00937991">
        <w:rPr>
          <w:rFonts w:ascii="Times New Roman" w:hAnsi="Times New Roman" w:cs="Times New Roman"/>
        </w:rPr>
        <w:t>ом,</w:t>
      </w:r>
    </w:p>
    <w:p w14:paraId="15FAD76B" w14:textId="77777777" w:rsidR="00FE6289" w:rsidRPr="00937991" w:rsidRDefault="00FE6289" w:rsidP="00937991">
      <w:pPr>
        <w:pStyle w:val="a3"/>
        <w:numPr>
          <w:ilvl w:val="0"/>
          <w:numId w:val="6"/>
        </w:numPr>
        <w:spacing w:after="0" w:line="240" w:lineRule="auto"/>
        <w:ind w:left="0" w:firstLine="709"/>
        <w:jc w:val="both"/>
        <w:rPr>
          <w:rFonts w:ascii="Times New Roman" w:hAnsi="Times New Roman" w:cs="Times New Roman"/>
        </w:rPr>
      </w:pPr>
      <w:r w:rsidRPr="00937991">
        <w:rPr>
          <w:rFonts w:ascii="Times New Roman" w:hAnsi="Times New Roman" w:cs="Times New Roman"/>
        </w:rPr>
        <w:t>Обеспечить прибытие своего специалиста на объект Заказчика для ремон</w:t>
      </w:r>
      <w:r w:rsidR="00CF73DB" w:rsidRPr="00937991">
        <w:rPr>
          <w:rFonts w:ascii="Times New Roman" w:hAnsi="Times New Roman" w:cs="Times New Roman"/>
        </w:rPr>
        <w:t>та оборудования в срок, не превышающий</w:t>
      </w:r>
      <w:r w:rsidRPr="00937991">
        <w:rPr>
          <w:rFonts w:ascii="Times New Roman" w:hAnsi="Times New Roman" w:cs="Times New Roman"/>
        </w:rPr>
        <w:t xml:space="preserve"> чем 24 часа с момента поступления заявки;</w:t>
      </w:r>
    </w:p>
    <w:p w14:paraId="5326D240" w14:textId="77777777" w:rsidR="00FE6289" w:rsidRPr="00937991" w:rsidRDefault="00FE6289" w:rsidP="00937991">
      <w:pPr>
        <w:pStyle w:val="a3"/>
        <w:numPr>
          <w:ilvl w:val="0"/>
          <w:numId w:val="6"/>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При необходимости произведения ремонта оборудования в сервисном центре Исполнителя согласовать сроки ремонта, по желанию Заказчика предоставить другое аналогичное оборудование в аренду на условиях настоящего </w:t>
      </w:r>
      <w:r w:rsidR="00CF73DB" w:rsidRPr="00937991">
        <w:rPr>
          <w:rFonts w:ascii="Times New Roman" w:hAnsi="Times New Roman" w:cs="Times New Roman"/>
        </w:rPr>
        <w:t xml:space="preserve">муниципального </w:t>
      </w:r>
      <w:r w:rsidR="0079736A" w:rsidRPr="00937991">
        <w:rPr>
          <w:rFonts w:ascii="Times New Roman" w:hAnsi="Times New Roman" w:cs="Times New Roman"/>
        </w:rPr>
        <w:t>Контракт</w:t>
      </w:r>
      <w:r w:rsidRPr="00937991">
        <w:rPr>
          <w:rFonts w:ascii="Times New Roman" w:hAnsi="Times New Roman" w:cs="Times New Roman"/>
        </w:rPr>
        <w:t>а;</w:t>
      </w:r>
    </w:p>
    <w:p w14:paraId="135CCBCD" w14:textId="77777777" w:rsidR="00FE6289" w:rsidRPr="00937991" w:rsidRDefault="00120063" w:rsidP="00937991">
      <w:pPr>
        <w:pStyle w:val="a3"/>
        <w:numPr>
          <w:ilvl w:val="0"/>
          <w:numId w:val="6"/>
        </w:numPr>
        <w:spacing w:after="0" w:line="240" w:lineRule="auto"/>
        <w:ind w:left="0" w:firstLine="709"/>
        <w:jc w:val="both"/>
        <w:rPr>
          <w:rFonts w:ascii="Times New Roman" w:hAnsi="Times New Roman" w:cs="Times New Roman"/>
        </w:rPr>
      </w:pPr>
      <w:r w:rsidRPr="00937991">
        <w:rPr>
          <w:rFonts w:ascii="Times New Roman" w:hAnsi="Times New Roman" w:cs="Times New Roman"/>
        </w:rPr>
        <w:t>Производить, при условии оплаты, оперативную замену составных частей оборудования, либо всего оборудования в технически возможный срок;</w:t>
      </w:r>
    </w:p>
    <w:p w14:paraId="6A03362F" w14:textId="77777777" w:rsidR="00120063" w:rsidRPr="00937991" w:rsidRDefault="00120063" w:rsidP="00937991">
      <w:pPr>
        <w:pStyle w:val="a3"/>
        <w:numPr>
          <w:ilvl w:val="0"/>
          <w:numId w:val="6"/>
        </w:numPr>
        <w:spacing w:after="0" w:line="240" w:lineRule="auto"/>
        <w:ind w:left="0" w:firstLine="709"/>
        <w:jc w:val="both"/>
        <w:rPr>
          <w:rFonts w:ascii="Times New Roman" w:hAnsi="Times New Roman" w:cs="Times New Roman"/>
        </w:rPr>
      </w:pPr>
      <w:r w:rsidRPr="00937991">
        <w:rPr>
          <w:rFonts w:ascii="Times New Roman" w:hAnsi="Times New Roman" w:cs="Times New Roman"/>
        </w:rPr>
        <w:t>Извещать Заказчика о необходимости приобретения запасных частей или замены составных частей оборудования;</w:t>
      </w:r>
    </w:p>
    <w:p w14:paraId="1842AA8E" w14:textId="77777777" w:rsidR="00120063" w:rsidRPr="00937991" w:rsidRDefault="00120063" w:rsidP="00937991">
      <w:pPr>
        <w:pStyle w:val="a3"/>
        <w:numPr>
          <w:ilvl w:val="0"/>
          <w:numId w:val="6"/>
        </w:numPr>
        <w:spacing w:after="0" w:line="240" w:lineRule="auto"/>
        <w:ind w:left="0" w:firstLine="709"/>
        <w:jc w:val="both"/>
        <w:rPr>
          <w:rFonts w:ascii="Times New Roman" w:hAnsi="Times New Roman" w:cs="Times New Roman"/>
        </w:rPr>
      </w:pPr>
      <w:r w:rsidRPr="00937991">
        <w:rPr>
          <w:rFonts w:ascii="Times New Roman" w:hAnsi="Times New Roman" w:cs="Times New Roman"/>
        </w:rPr>
        <w:lastRenderedPageBreak/>
        <w:t>Своевременно информировать Заказчика об изменениях тарифов на предоставляемые услуги, стоимости и порядка расчетов.</w:t>
      </w:r>
    </w:p>
    <w:p w14:paraId="5095B844" w14:textId="77777777" w:rsidR="00120063" w:rsidRPr="00937991" w:rsidRDefault="00BD3168"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 </w:t>
      </w:r>
      <w:r w:rsidR="00120063" w:rsidRPr="00937991">
        <w:rPr>
          <w:rFonts w:ascii="Times New Roman" w:hAnsi="Times New Roman" w:cs="Times New Roman"/>
        </w:rPr>
        <w:t>Заказчик обязуется:</w:t>
      </w:r>
    </w:p>
    <w:p w14:paraId="1ACAE8C4" w14:textId="7326AF9F" w:rsidR="00120063" w:rsidRPr="00937991" w:rsidRDefault="00CF73DB" w:rsidP="00937991">
      <w:pPr>
        <w:pStyle w:val="a3"/>
        <w:numPr>
          <w:ilvl w:val="0"/>
          <w:numId w:val="7"/>
        </w:numPr>
        <w:spacing w:after="0" w:line="240" w:lineRule="auto"/>
        <w:ind w:left="0" w:firstLine="709"/>
        <w:jc w:val="both"/>
        <w:rPr>
          <w:rFonts w:ascii="Times New Roman" w:hAnsi="Times New Roman" w:cs="Times New Roman"/>
        </w:rPr>
      </w:pPr>
      <w:r w:rsidRPr="00937991">
        <w:rPr>
          <w:rFonts w:ascii="Times New Roman" w:hAnsi="Times New Roman" w:cs="Times New Roman"/>
        </w:rPr>
        <w:t>Содействовать И</w:t>
      </w:r>
      <w:r w:rsidR="00474AFC" w:rsidRPr="00937991">
        <w:rPr>
          <w:rFonts w:ascii="Times New Roman" w:hAnsi="Times New Roman" w:cs="Times New Roman"/>
        </w:rPr>
        <w:t xml:space="preserve">сполнителю в выполнении его обязательств по настоящему </w:t>
      </w:r>
      <w:r w:rsidRPr="00937991">
        <w:rPr>
          <w:rFonts w:ascii="Times New Roman" w:hAnsi="Times New Roman" w:cs="Times New Roman"/>
        </w:rPr>
        <w:t xml:space="preserve">муниципальному </w:t>
      </w:r>
      <w:r w:rsidR="0079736A" w:rsidRPr="00937991">
        <w:rPr>
          <w:rFonts w:ascii="Times New Roman" w:hAnsi="Times New Roman" w:cs="Times New Roman"/>
        </w:rPr>
        <w:t>Контракт</w:t>
      </w:r>
      <w:r w:rsidR="00474AFC" w:rsidRPr="00937991">
        <w:rPr>
          <w:rFonts w:ascii="Times New Roman" w:hAnsi="Times New Roman" w:cs="Times New Roman"/>
        </w:rPr>
        <w:t>у;</w:t>
      </w:r>
    </w:p>
    <w:p w14:paraId="7550556E" w14:textId="77777777" w:rsidR="00474AFC" w:rsidRPr="00937991" w:rsidRDefault="00474AFC" w:rsidP="00937991">
      <w:pPr>
        <w:pStyle w:val="a3"/>
        <w:numPr>
          <w:ilvl w:val="0"/>
          <w:numId w:val="7"/>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Обеспечить доступ к оборудованию представителя </w:t>
      </w:r>
      <w:r w:rsidR="00B73598" w:rsidRPr="00937991">
        <w:rPr>
          <w:rFonts w:ascii="Times New Roman" w:hAnsi="Times New Roman" w:cs="Times New Roman"/>
        </w:rPr>
        <w:t>И</w:t>
      </w:r>
      <w:r w:rsidRPr="00937991">
        <w:rPr>
          <w:rFonts w:ascii="Times New Roman" w:hAnsi="Times New Roman" w:cs="Times New Roman"/>
        </w:rPr>
        <w:t>сполнителя для выполнения технического обслуживания;</w:t>
      </w:r>
    </w:p>
    <w:p w14:paraId="25EA5FF0" w14:textId="77777777" w:rsidR="00474AFC" w:rsidRPr="00937991" w:rsidRDefault="00474AFC" w:rsidP="00937991">
      <w:pPr>
        <w:pStyle w:val="a3"/>
        <w:numPr>
          <w:ilvl w:val="0"/>
          <w:numId w:val="7"/>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Производить оплату предоставляемых услуг и поставляемого оборудования </w:t>
      </w:r>
      <w:r w:rsidR="00052DD4" w:rsidRPr="00937991">
        <w:rPr>
          <w:rFonts w:ascii="Times New Roman" w:hAnsi="Times New Roman" w:cs="Times New Roman"/>
        </w:rPr>
        <w:t xml:space="preserve">                         </w:t>
      </w:r>
      <w:r w:rsidRPr="00937991">
        <w:rPr>
          <w:rFonts w:ascii="Times New Roman" w:hAnsi="Times New Roman" w:cs="Times New Roman"/>
        </w:rPr>
        <w:t xml:space="preserve">на условиях настоящего </w:t>
      </w:r>
      <w:r w:rsidR="00CF73DB" w:rsidRPr="00937991">
        <w:rPr>
          <w:rFonts w:ascii="Times New Roman" w:hAnsi="Times New Roman" w:cs="Times New Roman"/>
        </w:rPr>
        <w:t xml:space="preserve">муниципального </w:t>
      </w:r>
      <w:r w:rsidR="0079736A" w:rsidRPr="00937991">
        <w:rPr>
          <w:rFonts w:ascii="Times New Roman" w:hAnsi="Times New Roman" w:cs="Times New Roman"/>
        </w:rPr>
        <w:t>Контракт</w:t>
      </w:r>
      <w:r w:rsidRPr="00937991">
        <w:rPr>
          <w:rFonts w:ascii="Times New Roman" w:hAnsi="Times New Roman" w:cs="Times New Roman"/>
        </w:rPr>
        <w:t>а;</w:t>
      </w:r>
    </w:p>
    <w:p w14:paraId="2B6F4125" w14:textId="77777777" w:rsidR="00474AFC" w:rsidRPr="00937991" w:rsidRDefault="00B77B7F" w:rsidP="00937991">
      <w:pPr>
        <w:pStyle w:val="a3"/>
        <w:numPr>
          <w:ilvl w:val="0"/>
          <w:numId w:val="7"/>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Не производить без представителя Исполнителя замену и ремонт </w:t>
      </w:r>
      <w:proofErr w:type="gramStart"/>
      <w:r w:rsidRPr="00937991">
        <w:rPr>
          <w:rFonts w:ascii="Times New Roman" w:hAnsi="Times New Roman" w:cs="Times New Roman"/>
        </w:rPr>
        <w:t xml:space="preserve">оборудования, </w:t>
      </w:r>
      <w:r w:rsidR="00052DD4" w:rsidRPr="00937991">
        <w:rPr>
          <w:rFonts w:ascii="Times New Roman" w:hAnsi="Times New Roman" w:cs="Times New Roman"/>
        </w:rPr>
        <w:t xml:space="preserve">  </w:t>
      </w:r>
      <w:proofErr w:type="gramEnd"/>
      <w:r w:rsidR="00052DD4" w:rsidRPr="00937991">
        <w:rPr>
          <w:rFonts w:ascii="Times New Roman" w:hAnsi="Times New Roman" w:cs="Times New Roman"/>
        </w:rPr>
        <w:t xml:space="preserve">                </w:t>
      </w:r>
      <w:r w:rsidRPr="00937991">
        <w:rPr>
          <w:rFonts w:ascii="Times New Roman" w:hAnsi="Times New Roman" w:cs="Times New Roman"/>
        </w:rPr>
        <w:t>не вносить изменений в систему оборудования (алгоритм построения системы);</w:t>
      </w:r>
    </w:p>
    <w:p w14:paraId="682F74EC" w14:textId="77777777" w:rsidR="00B77B7F" w:rsidRPr="00937991" w:rsidRDefault="006D6474" w:rsidP="00937991">
      <w:pPr>
        <w:pStyle w:val="a3"/>
        <w:numPr>
          <w:ilvl w:val="0"/>
          <w:numId w:val="7"/>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Своевременно сообщать достоверную информацию о состоянии оборудования </w:t>
      </w:r>
      <w:r w:rsidR="00052DD4" w:rsidRPr="00937991">
        <w:rPr>
          <w:rFonts w:ascii="Times New Roman" w:hAnsi="Times New Roman" w:cs="Times New Roman"/>
        </w:rPr>
        <w:t xml:space="preserve">                 </w:t>
      </w:r>
      <w:proofErr w:type="gramStart"/>
      <w:r w:rsidR="00052DD4" w:rsidRPr="00937991">
        <w:rPr>
          <w:rFonts w:ascii="Times New Roman" w:hAnsi="Times New Roman" w:cs="Times New Roman"/>
        </w:rPr>
        <w:t xml:space="preserve">   </w:t>
      </w:r>
      <w:r w:rsidRPr="00937991">
        <w:rPr>
          <w:rFonts w:ascii="Times New Roman" w:hAnsi="Times New Roman" w:cs="Times New Roman"/>
        </w:rPr>
        <w:t>(</w:t>
      </w:r>
      <w:proofErr w:type="gramEnd"/>
      <w:r w:rsidRPr="00937991">
        <w:rPr>
          <w:rFonts w:ascii="Times New Roman" w:hAnsi="Times New Roman" w:cs="Times New Roman"/>
        </w:rPr>
        <w:t>о возникших неисправностях оборудования, неустойчивой работы оборудования и т.п.);</w:t>
      </w:r>
    </w:p>
    <w:p w14:paraId="7FA564A3" w14:textId="77777777" w:rsidR="006D6474" w:rsidRPr="00937991" w:rsidRDefault="00BD3168"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 </w:t>
      </w:r>
      <w:r w:rsidR="006D6474" w:rsidRPr="00937991">
        <w:rPr>
          <w:rFonts w:ascii="Times New Roman" w:hAnsi="Times New Roman" w:cs="Times New Roman"/>
        </w:rPr>
        <w:t>Исполнитель вправе:</w:t>
      </w:r>
    </w:p>
    <w:p w14:paraId="0712B86E" w14:textId="77777777" w:rsidR="006D6474" w:rsidRPr="00937991" w:rsidRDefault="004C0977" w:rsidP="00937991">
      <w:pPr>
        <w:pStyle w:val="a3"/>
        <w:numPr>
          <w:ilvl w:val="0"/>
          <w:numId w:val="8"/>
        </w:numPr>
        <w:spacing w:after="0" w:line="240" w:lineRule="auto"/>
        <w:ind w:left="0" w:firstLine="709"/>
        <w:jc w:val="both"/>
        <w:rPr>
          <w:rFonts w:ascii="Times New Roman" w:hAnsi="Times New Roman" w:cs="Times New Roman"/>
        </w:rPr>
      </w:pPr>
      <w:r w:rsidRPr="00937991">
        <w:rPr>
          <w:rFonts w:ascii="Times New Roman" w:hAnsi="Times New Roman" w:cs="Times New Roman"/>
        </w:rPr>
        <w:t>В случае нарушения Заказчик</w:t>
      </w:r>
      <w:r w:rsidR="00CF73DB" w:rsidRPr="00937991">
        <w:rPr>
          <w:rFonts w:ascii="Times New Roman" w:hAnsi="Times New Roman" w:cs="Times New Roman"/>
        </w:rPr>
        <w:t>ом условий оплаты, предусмотренных</w:t>
      </w:r>
      <w:r w:rsidRPr="00937991">
        <w:rPr>
          <w:rFonts w:ascii="Times New Roman" w:hAnsi="Times New Roman" w:cs="Times New Roman"/>
        </w:rPr>
        <w:t xml:space="preserve"> п.4.3. настоящего </w:t>
      </w:r>
      <w:r w:rsidR="00CF73DB" w:rsidRPr="00937991">
        <w:rPr>
          <w:rFonts w:ascii="Times New Roman" w:hAnsi="Times New Roman" w:cs="Times New Roman"/>
        </w:rPr>
        <w:t xml:space="preserve">муниципального </w:t>
      </w:r>
      <w:r w:rsidR="0079736A" w:rsidRPr="00937991">
        <w:rPr>
          <w:rFonts w:ascii="Times New Roman" w:hAnsi="Times New Roman" w:cs="Times New Roman"/>
        </w:rPr>
        <w:t>Контракт</w:t>
      </w:r>
      <w:r w:rsidRPr="00937991">
        <w:rPr>
          <w:rFonts w:ascii="Times New Roman" w:hAnsi="Times New Roman" w:cs="Times New Roman"/>
        </w:rPr>
        <w:t>а, Исполнитель имеет право пр</w:t>
      </w:r>
      <w:r w:rsidR="00CF73DB" w:rsidRPr="00937991">
        <w:rPr>
          <w:rFonts w:ascii="Times New Roman" w:hAnsi="Times New Roman" w:cs="Times New Roman"/>
        </w:rPr>
        <w:t xml:space="preserve">иостановить действие настоящего муниципального </w:t>
      </w:r>
      <w:r w:rsidR="0079736A" w:rsidRPr="00937991">
        <w:rPr>
          <w:rFonts w:ascii="Times New Roman" w:hAnsi="Times New Roman" w:cs="Times New Roman"/>
        </w:rPr>
        <w:t>Контракт</w:t>
      </w:r>
      <w:r w:rsidRPr="00937991">
        <w:rPr>
          <w:rFonts w:ascii="Times New Roman" w:hAnsi="Times New Roman" w:cs="Times New Roman"/>
        </w:rPr>
        <w:t>а, и не оказывать услуги по техническому обслуживанию;</w:t>
      </w:r>
    </w:p>
    <w:p w14:paraId="7130A5E0" w14:textId="2E2C4C97" w:rsidR="004C0977" w:rsidRPr="00937991" w:rsidRDefault="004C0977"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Заказчик вправе:</w:t>
      </w:r>
    </w:p>
    <w:p w14:paraId="72586C65" w14:textId="77777777" w:rsidR="004C0977" w:rsidRPr="00937991" w:rsidRDefault="00CF73DB" w:rsidP="00937991">
      <w:pPr>
        <w:pStyle w:val="a3"/>
        <w:numPr>
          <w:ilvl w:val="0"/>
          <w:numId w:val="9"/>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Требовать </w:t>
      </w:r>
      <w:proofErr w:type="gramStart"/>
      <w:r w:rsidRPr="00937991">
        <w:rPr>
          <w:rFonts w:ascii="Times New Roman" w:hAnsi="Times New Roman" w:cs="Times New Roman"/>
        </w:rPr>
        <w:t>от И</w:t>
      </w:r>
      <w:r w:rsidR="004C0977" w:rsidRPr="00937991">
        <w:rPr>
          <w:rFonts w:ascii="Times New Roman" w:hAnsi="Times New Roman" w:cs="Times New Roman"/>
        </w:rPr>
        <w:t>сполнителя</w:t>
      </w:r>
      <w:proofErr w:type="gramEnd"/>
      <w:r w:rsidR="004C0977" w:rsidRPr="00937991">
        <w:rPr>
          <w:rFonts w:ascii="Times New Roman" w:hAnsi="Times New Roman" w:cs="Times New Roman"/>
        </w:rPr>
        <w:t xml:space="preserve"> надлежащего оказания услуг;</w:t>
      </w:r>
    </w:p>
    <w:p w14:paraId="45435FCB" w14:textId="77777777" w:rsidR="004C0977" w:rsidRPr="00937991" w:rsidRDefault="004C0977" w:rsidP="00937991">
      <w:pPr>
        <w:pStyle w:val="a3"/>
        <w:numPr>
          <w:ilvl w:val="0"/>
          <w:numId w:val="9"/>
        </w:numPr>
        <w:spacing w:after="0" w:line="240" w:lineRule="auto"/>
        <w:ind w:left="0" w:firstLine="709"/>
        <w:jc w:val="both"/>
        <w:rPr>
          <w:rFonts w:ascii="Times New Roman" w:hAnsi="Times New Roman" w:cs="Times New Roman"/>
        </w:rPr>
      </w:pPr>
      <w:r w:rsidRPr="00937991">
        <w:rPr>
          <w:rFonts w:ascii="Times New Roman" w:hAnsi="Times New Roman" w:cs="Times New Roman"/>
        </w:rPr>
        <w:t>Вызывать специалистов Исполнителя для ремонта, дополнительных консультаций</w:t>
      </w:r>
      <w:r w:rsidR="0079751C" w:rsidRPr="00937991">
        <w:rPr>
          <w:rFonts w:ascii="Times New Roman" w:hAnsi="Times New Roman" w:cs="Times New Roman"/>
        </w:rPr>
        <w:t>,</w:t>
      </w:r>
      <w:r w:rsidRPr="00937991">
        <w:rPr>
          <w:rFonts w:ascii="Times New Roman" w:hAnsi="Times New Roman" w:cs="Times New Roman"/>
        </w:rPr>
        <w:t xml:space="preserve"> связанных с эксплуатацией оборудования.</w:t>
      </w:r>
    </w:p>
    <w:p w14:paraId="44BEC763" w14:textId="77777777" w:rsidR="001F53A9" w:rsidRPr="00937991" w:rsidRDefault="001F53A9" w:rsidP="00937991">
      <w:pPr>
        <w:pStyle w:val="a3"/>
        <w:spacing w:after="0" w:line="240" w:lineRule="auto"/>
        <w:ind w:left="0" w:firstLine="709"/>
        <w:jc w:val="both"/>
        <w:rPr>
          <w:rFonts w:ascii="Times New Roman" w:hAnsi="Times New Roman" w:cs="Times New Roman"/>
        </w:rPr>
      </w:pPr>
    </w:p>
    <w:p w14:paraId="65F3F63B" w14:textId="77777777" w:rsidR="00C05237" w:rsidRPr="00937991" w:rsidRDefault="00C05237" w:rsidP="00937991">
      <w:pPr>
        <w:pStyle w:val="a3"/>
        <w:numPr>
          <w:ilvl w:val="0"/>
          <w:numId w:val="1"/>
        </w:numPr>
        <w:spacing w:after="0" w:line="240" w:lineRule="auto"/>
        <w:ind w:left="0" w:firstLine="0"/>
        <w:jc w:val="center"/>
        <w:rPr>
          <w:rFonts w:ascii="Times New Roman" w:hAnsi="Times New Roman" w:cs="Times New Roman"/>
          <w:b/>
        </w:rPr>
      </w:pPr>
      <w:r w:rsidRPr="00937991">
        <w:rPr>
          <w:rFonts w:ascii="Times New Roman" w:hAnsi="Times New Roman" w:cs="Times New Roman"/>
          <w:b/>
        </w:rPr>
        <w:t>СТОИМОСТЬ И ПОРЯДОК ОПЛАТЫ УСЛУГ.</w:t>
      </w:r>
    </w:p>
    <w:p w14:paraId="5B3A2A65" w14:textId="77777777" w:rsidR="0006335C" w:rsidRPr="00937991" w:rsidRDefault="00BD3168"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Сумма настоящего </w:t>
      </w:r>
      <w:r w:rsidR="00CF73DB" w:rsidRPr="00937991">
        <w:rPr>
          <w:rFonts w:ascii="Times New Roman" w:hAnsi="Times New Roman" w:cs="Times New Roman"/>
        </w:rPr>
        <w:t xml:space="preserve">муниципального </w:t>
      </w:r>
      <w:r w:rsidR="0079736A" w:rsidRPr="00937991">
        <w:rPr>
          <w:rFonts w:ascii="Times New Roman" w:hAnsi="Times New Roman" w:cs="Times New Roman"/>
        </w:rPr>
        <w:t>Контракт</w:t>
      </w:r>
      <w:r w:rsidRPr="00937991">
        <w:rPr>
          <w:rFonts w:ascii="Times New Roman" w:hAnsi="Times New Roman" w:cs="Times New Roman"/>
        </w:rPr>
        <w:t xml:space="preserve">а </w:t>
      </w:r>
      <w:r w:rsidR="006742FF" w:rsidRPr="00937991">
        <w:rPr>
          <w:rFonts w:ascii="Times New Roman" w:hAnsi="Times New Roman" w:cs="Times New Roman"/>
        </w:rPr>
        <w:t xml:space="preserve">составляет </w:t>
      </w:r>
      <w:r w:rsidR="00E35350">
        <w:rPr>
          <w:rFonts w:ascii="Times New Roman" w:hAnsi="Times New Roman" w:cs="Times New Roman"/>
          <w:b/>
        </w:rPr>
        <w:t>_________________</w:t>
      </w:r>
      <w:r w:rsidR="00E84007" w:rsidRPr="00937991">
        <w:rPr>
          <w:rFonts w:ascii="Times New Roman" w:hAnsi="Times New Roman" w:cs="Times New Roman"/>
          <w:b/>
        </w:rPr>
        <w:t xml:space="preserve"> рублей</w:t>
      </w:r>
      <w:r w:rsidR="00E84007" w:rsidRPr="00937991">
        <w:rPr>
          <w:rFonts w:ascii="Times New Roman" w:hAnsi="Times New Roman" w:cs="Times New Roman"/>
        </w:rPr>
        <w:t xml:space="preserve"> </w:t>
      </w:r>
      <w:r w:rsidR="00E35350">
        <w:rPr>
          <w:rFonts w:ascii="Times New Roman" w:hAnsi="Times New Roman" w:cs="Times New Roman"/>
          <w:b/>
        </w:rPr>
        <w:t>____</w:t>
      </w:r>
      <w:r w:rsidR="00E84007" w:rsidRPr="00937991">
        <w:rPr>
          <w:rFonts w:ascii="Times New Roman" w:hAnsi="Times New Roman" w:cs="Times New Roman"/>
          <w:b/>
        </w:rPr>
        <w:t xml:space="preserve"> копеек</w:t>
      </w:r>
      <w:r w:rsidR="00701CE7">
        <w:rPr>
          <w:rFonts w:ascii="Times New Roman" w:hAnsi="Times New Roman" w:cs="Times New Roman"/>
          <w:b/>
        </w:rPr>
        <w:t>,</w:t>
      </w:r>
      <w:r w:rsidR="00E84007" w:rsidRPr="00937991">
        <w:rPr>
          <w:rFonts w:ascii="Times New Roman" w:hAnsi="Times New Roman" w:cs="Times New Roman"/>
        </w:rPr>
        <w:t xml:space="preserve"> </w:t>
      </w:r>
      <w:r w:rsidR="00F165CB">
        <w:rPr>
          <w:rFonts w:ascii="Times New Roman" w:hAnsi="Times New Roman" w:cs="Times New Roman"/>
        </w:rPr>
        <w:t xml:space="preserve">в том числе </w:t>
      </w:r>
      <w:r w:rsidR="00E35350">
        <w:rPr>
          <w:rFonts w:ascii="Times New Roman" w:hAnsi="Times New Roman" w:cs="Times New Roman"/>
        </w:rPr>
        <w:t>НДС/</w:t>
      </w:r>
      <w:r w:rsidR="006742FF" w:rsidRPr="00937991">
        <w:rPr>
          <w:rFonts w:ascii="Times New Roman" w:hAnsi="Times New Roman" w:cs="Times New Roman"/>
        </w:rPr>
        <w:t xml:space="preserve">НДС </w:t>
      </w:r>
      <w:r w:rsidR="00052DD4" w:rsidRPr="00937991">
        <w:rPr>
          <w:rFonts w:ascii="Times New Roman" w:hAnsi="Times New Roman" w:cs="Times New Roman"/>
        </w:rPr>
        <w:t>не облагается</w:t>
      </w:r>
      <w:r w:rsidR="006742FF" w:rsidRPr="00937991">
        <w:rPr>
          <w:rFonts w:ascii="Times New Roman" w:hAnsi="Times New Roman" w:cs="Times New Roman"/>
        </w:rPr>
        <w:t xml:space="preserve">. </w:t>
      </w:r>
    </w:p>
    <w:p w14:paraId="61795349" w14:textId="77777777" w:rsidR="00EB5170" w:rsidRPr="00937991" w:rsidRDefault="00EB5170" w:rsidP="00937991">
      <w:pPr>
        <w:tabs>
          <w:tab w:val="left" w:pos="851"/>
        </w:tabs>
        <w:autoSpaceDE w:val="0"/>
        <w:autoSpaceDN w:val="0"/>
        <w:adjustRightInd w:val="0"/>
        <w:spacing w:after="0"/>
        <w:ind w:firstLine="708"/>
        <w:jc w:val="both"/>
        <w:rPr>
          <w:rFonts w:ascii="Times New Roman" w:hAnsi="Times New Roman" w:cs="Times New Roman"/>
        </w:rPr>
      </w:pPr>
      <w:r w:rsidRPr="00937991">
        <w:rPr>
          <w:rFonts w:ascii="Times New Roman" w:hAnsi="Times New Roman" w:cs="Times New Roman"/>
        </w:rPr>
        <w:t xml:space="preserve">Сумма настоящего </w:t>
      </w:r>
      <w:r w:rsidR="00CF73DB" w:rsidRPr="00937991">
        <w:rPr>
          <w:rFonts w:ascii="Times New Roman" w:hAnsi="Times New Roman" w:cs="Times New Roman"/>
        </w:rPr>
        <w:t xml:space="preserve">муниципального </w:t>
      </w:r>
      <w:r w:rsidR="0079736A" w:rsidRPr="00937991">
        <w:rPr>
          <w:rFonts w:ascii="Times New Roman" w:hAnsi="Times New Roman" w:cs="Times New Roman"/>
        </w:rPr>
        <w:t>Контракт</w:t>
      </w:r>
      <w:r w:rsidRPr="00937991">
        <w:rPr>
          <w:rFonts w:ascii="Times New Roman" w:hAnsi="Times New Roman" w:cs="Times New Roman"/>
        </w:rPr>
        <w:t xml:space="preserve">а </w:t>
      </w:r>
      <w:r w:rsidRPr="00701CE7">
        <w:rPr>
          <w:rFonts w:ascii="Times New Roman" w:hAnsi="Times New Roman" w:cs="Times New Roman"/>
          <w:b/>
        </w:rPr>
        <w:t>в месяц</w:t>
      </w:r>
      <w:r w:rsidRPr="00937991">
        <w:rPr>
          <w:rFonts w:ascii="Times New Roman" w:hAnsi="Times New Roman" w:cs="Times New Roman"/>
        </w:rPr>
        <w:t xml:space="preserve"> составляет </w:t>
      </w:r>
      <w:r w:rsidR="00E35350">
        <w:rPr>
          <w:rFonts w:ascii="Times New Roman" w:hAnsi="Times New Roman" w:cs="Times New Roman"/>
          <w:b/>
        </w:rPr>
        <w:t>_______</w:t>
      </w:r>
      <w:r w:rsidR="00D04FA0">
        <w:rPr>
          <w:rFonts w:ascii="Times New Roman" w:hAnsi="Times New Roman" w:cs="Times New Roman"/>
          <w:b/>
        </w:rPr>
        <w:t xml:space="preserve"> рублей</w:t>
      </w:r>
      <w:r w:rsidR="00CF73DB" w:rsidRPr="00937991">
        <w:rPr>
          <w:rFonts w:ascii="Times New Roman" w:hAnsi="Times New Roman" w:cs="Times New Roman"/>
          <w:b/>
        </w:rPr>
        <w:t xml:space="preserve"> </w:t>
      </w:r>
      <w:r w:rsidR="00E35350">
        <w:rPr>
          <w:rFonts w:ascii="Times New Roman" w:hAnsi="Times New Roman" w:cs="Times New Roman"/>
          <w:b/>
        </w:rPr>
        <w:t xml:space="preserve">____ </w:t>
      </w:r>
      <w:r w:rsidR="00D5315C" w:rsidRPr="00937991">
        <w:rPr>
          <w:rFonts w:ascii="Times New Roman" w:hAnsi="Times New Roman" w:cs="Times New Roman"/>
          <w:b/>
        </w:rPr>
        <w:t>копеек</w:t>
      </w:r>
      <w:r w:rsidRPr="00937991">
        <w:rPr>
          <w:rFonts w:ascii="Times New Roman" w:hAnsi="Times New Roman" w:cs="Times New Roman"/>
        </w:rPr>
        <w:t xml:space="preserve">, </w:t>
      </w:r>
      <w:r w:rsidR="00E35350">
        <w:rPr>
          <w:rFonts w:ascii="Times New Roman" w:hAnsi="Times New Roman" w:cs="Times New Roman"/>
        </w:rPr>
        <w:t>НДС/</w:t>
      </w:r>
      <w:r w:rsidRPr="00937991">
        <w:rPr>
          <w:rFonts w:ascii="Times New Roman" w:hAnsi="Times New Roman" w:cs="Times New Roman"/>
        </w:rPr>
        <w:t xml:space="preserve">НДС </w:t>
      </w:r>
      <w:r w:rsidR="00052DD4" w:rsidRPr="00937991">
        <w:rPr>
          <w:rFonts w:ascii="Times New Roman" w:hAnsi="Times New Roman" w:cs="Times New Roman"/>
        </w:rPr>
        <w:t>не облагается</w:t>
      </w:r>
      <w:r w:rsidRPr="00937991">
        <w:rPr>
          <w:rFonts w:ascii="Times New Roman" w:hAnsi="Times New Roman" w:cs="Times New Roman"/>
        </w:rPr>
        <w:t>.</w:t>
      </w:r>
      <w:r w:rsidR="00FA34C7" w:rsidRPr="00937991">
        <w:rPr>
          <w:rFonts w:ascii="Times New Roman" w:hAnsi="Times New Roman" w:cs="Times New Roman"/>
        </w:rPr>
        <w:t xml:space="preserve"> </w:t>
      </w:r>
      <w:r w:rsidR="00FA34C7" w:rsidRPr="00937991">
        <w:rPr>
          <w:rFonts w:ascii="Times New Roman" w:eastAsia="Times New Roman" w:hAnsi="Times New Roman" w:cs="Times New Roman"/>
        </w:rPr>
        <w:t xml:space="preserve">Цена контракта является твердой, определяется на весь срок исполнения контракта и в течение срока действия контракта изменению не подлежит. </w:t>
      </w:r>
    </w:p>
    <w:p w14:paraId="067CF542" w14:textId="77777777" w:rsidR="006742FF" w:rsidRPr="00937991" w:rsidRDefault="00584D3E" w:rsidP="00937991">
      <w:pPr>
        <w:tabs>
          <w:tab w:val="left" w:pos="851"/>
        </w:tabs>
        <w:spacing w:after="0"/>
        <w:ind w:firstLine="709"/>
        <w:jc w:val="both"/>
        <w:rPr>
          <w:rFonts w:ascii="Times New Roman" w:hAnsi="Times New Roman" w:cs="Times New Roman"/>
        </w:rPr>
      </w:pPr>
      <w:r w:rsidRPr="00937991">
        <w:rPr>
          <w:rFonts w:ascii="Times New Roman" w:hAnsi="Times New Roman" w:cs="Times New Roman"/>
        </w:rPr>
        <w:t xml:space="preserve">4.2.  </w:t>
      </w:r>
      <w:r w:rsidR="00A531F1" w:rsidRPr="00937991">
        <w:rPr>
          <w:rFonts w:ascii="Times New Roman" w:hAnsi="Times New Roman" w:cs="Times New Roman"/>
        </w:rPr>
        <w:t>Заказчик оплачивает, оказываемы</w:t>
      </w:r>
      <w:r w:rsidR="00ED51CA" w:rsidRPr="00937991">
        <w:rPr>
          <w:rFonts w:ascii="Times New Roman" w:hAnsi="Times New Roman" w:cs="Times New Roman"/>
        </w:rPr>
        <w:t xml:space="preserve">е </w:t>
      </w:r>
      <w:r w:rsidR="00CF73DB" w:rsidRPr="00937991">
        <w:rPr>
          <w:rFonts w:ascii="Times New Roman" w:hAnsi="Times New Roman" w:cs="Times New Roman"/>
        </w:rPr>
        <w:t xml:space="preserve">услуги </w:t>
      </w:r>
      <w:r w:rsidR="00FA34C7" w:rsidRPr="00937991">
        <w:rPr>
          <w:rFonts w:ascii="Times New Roman" w:hAnsi="Times New Roman" w:cs="Times New Roman"/>
        </w:rPr>
        <w:t xml:space="preserve">Исполнителю </w:t>
      </w:r>
      <w:r w:rsidR="00ED51CA" w:rsidRPr="00937991">
        <w:rPr>
          <w:rFonts w:ascii="Times New Roman" w:hAnsi="Times New Roman" w:cs="Times New Roman"/>
        </w:rPr>
        <w:t xml:space="preserve">по настоящему </w:t>
      </w:r>
      <w:r w:rsidR="00CF73DB" w:rsidRPr="00937991">
        <w:rPr>
          <w:rFonts w:ascii="Times New Roman" w:hAnsi="Times New Roman" w:cs="Times New Roman"/>
        </w:rPr>
        <w:t xml:space="preserve">муниципальному </w:t>
      </w:r>
      <w:r w:rsidR="0079736A" w:rsidRPr="00937991">
        <w:rPr>
          <w:rFonts w:ascii="Times New Roman" w:hAnsi="Times New Roman" w:cs="Times New Roman"/>
        </w:rPr>
        <w:t>Контракт</w:t>
      </w:r>
      <w:r w:rsidR="00FA34C7" w:rsidRPr="00937991">
        <w:rPr>
          <w:rFonts w:ascii="Times New Roman" w:hAnsi="Times New Roman" w:cs="Times New Roman"/>
        </w:rPr>
        <w:t>у на основании выставленного счета (счета – фактуры)</w:t>
      </w:r>
      <w:r w:rsidR="00E501BC">
        <w:rPr>
          <w:rFonts w:ascii="Times New Roman" w:hAnsi="Times New Roman" w:cs="Times New Roman"/>
        </w:rPr>
        <w:t xml:space="preserve"> </w:t>
      </w:r>
      <w:r w:rsidRPr="00937991">
        <w:rPr>
          <w:rFonts w:ascii="Times New Roman" w:hAnsi="Times New Roman" w:cs="Times New Roman"/>
        </w:rPr>
        <w:t>и акта об оказании услуг</w:t>
      </w:r>
      <w:r w:rsidR="00A31833">
        <w:rPr>
          <w:rFonts w:ascii="Times New Roman" w:hAnsi="Times New Roman" w:cs="Times New Roman"/>
        </w:rPr>
        <w:t xml:space="preserve">, </w:t>
      </w:r>
      <w:r w:rsidR="00E501BC">
        <w:rPr>
          <w:rFonts w:ascii="Times New Roman" w:hAnsi="Times New Roman" w:cs="Times New Roman"/>
        </w:rPr>
        <w:t xml:space="preserve">или </w:t>
      </w:r>
      <w:proofErr w:type="gramStart"/>
      <w:r w:rsidR="00E501BC">
        <w:rPr>
          <w:rFonts w:ascii="Times New Roman" w:hAnsi="Times New Roman" w:cs="Times New Roman"/>
        </w:rPr>
        <w:t xml:space="preserve">УПД </w:t>
      </w:r>
      <w:r w:rsidR="00FA34C7" w:rsidRPr="00937991">
        <w:rPr>
          <w:rFonts w:ascii="Times New Roman" w:hAnsi="Times New Roman" w:cs="Times New Roman"/>
        </w:rPr>
        <w:t xml:space="preserve"> Исполнителем</w:t>
      </w:r>
      <w:proofErr w:type="gramEnd"/>
      <w:r w:rsidR="00FA34C7" w:rsidRPr="00937991">
        <w:rPr>
          <w:rFonts w:ascii="Times New Roman" w:hAnsi="Times New Roman" w:cs="Times New Roman"/>
        </w:rPr>
        <w:t xml:space="preserve">, </w:t>
      </w:r>
      <w:r w:rsidR="00FA34C7" w:rsidRPr="00937991">
        <w:rPr>
          <w:rFonts w:ascii="Times New Roman" w:eastAsia="Times New Roman" w:hAnsi="Times New Roman" w:cs="Times New Roman"/>
        </w:rPr>
        <w:t>путем перечисления денежных средств на расчетный счет Исполнителя</w:t>
      </w:r>
      <w:r w:rsidR="00FA34C7" w:rsidRPr="00937991">
        <w:rPr>
          <w:rFonts w:ascii="Times New Roman" w:hAnsi="Times New Roman" w:cs="Times New Roman"/>
        </w:rPr>
        <w:t xml:space="preserve"> </w:t>
      </w:r>
      <w:r w:rsidR="00FA34C7" w:rsidRPr="00937991">
        <w:rPr>
          <w:rFonts w:ascii="Times New Roman" w:eastAsia="Times New Roman" w:hAnsi="Times New Roman" w:cs="Times New Roman"/>
        </w:rPr>
        <w:t xml:space="preserve">в течение </w:t>
      </w:r>
      <w:r w:rsidR="00A31833">
        <w:rPr>
          <w:rFonts w:ascii="Times New Roman" w:eastAsia="Times New Roman" w:hAnsi="Times New Roman" w:cs="Times New Roman"/>
        </w:rPr>
        <w:t>7 (семи)</w:t>
      </w:r>
      <w:r w:rsidR="00FA34C7" w:rsidRPr="00937991">
        <w:rPr>
          <w:rFonts w:ascii="Times New Roman" w:eastAsia="Times New Roman" w:hAnsi="Times New Roman" w:cs="Times New Roman"/>
        </w:rPr>
        <w:t xml:space="preserve"> </w:t>
      </w:r>
      <w:r w:rsidR="008F57C4">
        <w:rPr>
          <w:rFonts w:ascii="Times New Roman" w:eastAsia="Times New Roman" w:hAnsi="Times New Roman" w:cs="Times New Roman"/>
        </w:rPr>
        <w:t xml:space="preserve">рабочих </w:t>
      </w:r>
      <w:r w:rsidR="00FA34C7" w:rsidRPr="00937991">
        <w:rPr>
          <w:rFonts w:ascii="Times New Roman" w:eastAsia="Times New Roman" w:hAnsi="Times New Roman" w:cs="Times New Roman"/>
        </w:rPr>
        <w:t xml:space="preserve"> дней с момента выставления счета. </w:t>
      </w:r>
    </w:p>
    <w:p w14:paraId="02D9A15F" w14:textId="77777777" w:rsidR="00FA34C7" w:rsidRPr="00937991" w:rsidRDefault="00584D3E" w:rsidP="00937991">
      <w:pPr>
        <w:spacing w:after="0"/>
        <w:ind w:firstLine="709"/>
        <w:jc w:val="both"/>
        <w:rPr>
          <w:rFonts w:ascii="Times New Roman" w:eastAsia="Times New Roman" w:hAnsi="Times New Roman" w:cs="Times New Roman"/>
          <w:color w:val="000000"/>
        </w:rPr>
      </w:pPr>
      <w:r w:rsidRPr="00937991">
        <w:rPr>
          <w:rFonts w:ascii="Times New Roman" w:hAnsi="Times New Roman" w:cs="Times New Roman"/>
        </w:rPr>
        <w:t>4.3</w:t>
      </w:r>
      <w:r w:rsidR="00FA34C7" w:rsidRPr="00937991">
        <w:rPr>
          <w:rFonts w:ascii="Times New Roman" w:hAnsi="Times New Roman" w:cs="Times New Roman"/>
        </w:rPr>
        <w:t>.</w:t>
      </w:r>
      <w:r w:rsidR="00FA34C7" w:rsidRPr="00937991">
        <w:rPr>
          <w:rFonts w:ascii="Times New Roman" w:eastAsia="Times New Roman" w:hAnsi="Times New Roman" w:cs="Times New Roman"/>
        </w:rPr>
        <w:t xml:space="preserve"> </w:t>
      </w:r>
      <w:r w:rsidR="00FA34C7" w:rsidRPr="00937991">
        <w:rPr>
          <w:rFonts w:ascii="Times New Roman" w:eastAsia="Times New Roman" w:hAnsi="Times New Roman" w:cs="Times New Roman"/>
          <w:color w:val="000000"/>
        </w:rPr>
        <w:t>Оплата за услуги оказываемые Исполнителем в декабре текущего года производится в следующем порядке:</w:t>
      </w:r>
    </w:p>
    <w:p w14:paraId="72107C6C" w14:textId="77777777" w:rsidR="00FA34C7" w:rsidRPr="00937991" w:rsidRDefault="00FA34C7" w:rsidP="00937991">
      <w:pPr>
        <w:spacing w:after="0"/>
        <w:ind w:firstLine="709"/>
        <w:jc w:val="both"/>
        <w:rPr>
          <w:rFonts w:ascii="Times New Roman" w:eastAsia="Times New Roman" w:hAnsi="Times New Roman" w:cs="Times New Roman"/>
          <w:color w:val="000000"/>
        </w:rPr>
      </w:pPr>
      <w:r w:rsidRPr="00937991">
        <w:rPr>
          <w:rFonts w:ascii="Times New Roman" w:eastAsia="Times New Roman" w:hAnsi="Times New Roman" w:cs="Times New Roman"/>
          <w:color w:val="000000"/>
        </w:rPr>
        <w:t>- счет (счет-фактура) и акт об оказании услуг</w:t>
      </w:r>
      <w:r w:rsidR="00E501BC">
        <w:rPr>
          <w:rFonts w:ascii="Times New Roman" w:eastAsia="Times New Roman" w:hAnsi="Times New Roman" w:cs="Times New Roman"/>
          <w:color w:val="000000"/>
        </w:rPr>
        <w:t xml:space="preserve"> или УПД </w:t>
      </w:r>
      <w:r w:rsidRPr="00937991">
        <w:rPr>
          <w:rFonts w:ascii="Times New Roman" w:eastAsia="Times New Roman" w:hAnsi="Times New Roman" w:cs="Times New Roman"/>
          <w:color w:val="000000"/>
        </w:rPr>
        <w:t xml:space="preserve">предоставляются Исполнителем 20 декабря текущего года, и оплачивается Заказчиком до </w:t>
      </w:r>
      <w:r w:rsidR="00A31833">
        <w:rPr>
          <w:rFonts w:ascii="Times New Roman" w:eastAsia="Times New Roman" w:hAnsi="Times New Roman" w:cs="Times New Roman"/>
          <w:color w:val="000000"/>
        </w:rPr>
        <w:t>25</w:t>
      </w:r>
      <w:r w:rsidRPr="00937991">
        <w:rPr>
          <w:rFonts w:ascii="Times New Roman" w:eastAsia="Times New Roman" w:hAnsi="Times New Roman" w:cs="Times New Roman"/>
          <w:color w:val="000000"/>
        </w:rPr>
        <w:t xml:space="preserve"> декабря текущего года</w:t>
      </w:r>
      <w:r w:rsidR="009772D8">
        <w:rPr>
          <w:rFonts w:ascii="Times New Roman" w:eastAsia="Times New Roman" w:hAnsi="Times New Roman" w:cs="Times New Roman"/>
          <w:color w:val="000000"/>
        </w:rPr>
        <w:t xml:space="preserve"> включительно</w:t>
      </w:r>
      <w:r w:rsidRPr="00937991">
        <w:rPr>
          <w:rFonts w:ascii="Times New Roman" w:eastAsia="Times New Roman" w:hAnsi="Times New Roman" w:cs="Times New Roman"/>
          <w:color w:val="000000"/>
        </w:rPr>
        <w:t xml:space="preserve">.             </w:t>
      </w:r>
    </w:p>
    <w:p w14:paraId="7D821CF1" w14:textId="77777777" w:rsidR="001F53A9" w:rsidRDefault="001F53A9" w:rsidP="00937991">
      <w:pPr>
        <w:spacing w:after="0" w:line="240" w:lineRule="auto"/>
        <w:jc w:val="both"/>
        <w:rPr>
          <w:rFonts w:ascii="Times New Roman" w:hAnsi="Times New Roman" w:cs="Times New Roman"/>
          <w:b/>
        </w:rPr>
      </w:pPr>
    </w:p>
    <w:p w14:paraId="039D3514" w14:textId="77777777" w:rsidR="00C05237" w:rsidRPr="00937991" w:rsidRDefault="00C05237" w:rsidP="00937991">
      <w:pPr>
        <w:pStyle w:val="a3"/>
        <w:numPr>
          <w:ilvl w:val="0"/>
          <w:numId w:val="1"/>
        </w:numPr>
        <w:spacing w:after="0" w:line="240" w:lineRule="auto"/>
        <w:ind w:left="0" w:firstLine="0"/>
        <w:jc w:val="center"/>
        <w:rPr>
          <w:rFonts w:ascii="Times New Roman" w:hAnsi="Times New Roman" w:cs="Times New Roman"/>
          <w:b/>
        </w:rPr>
      </w:pPr>
      <w:r w:rsidRPr="00937991">
        <w:rPr>
          <w:rFonts w:ascii="Times New Roman" w:hAnsi="Times New Roman" w:cs="Times New Roman"/>
          <w:b/>
        </w:rPr>
        <w:t>ГАРАНТИЙНЫЕ ОБЯЗАТЕЛЬСТВА.</w:t>
      </w:r>
    </w:p>
    <w:p w14:paraId="4109E68E" w14:textId="77777777" w:rsidR="00474AFC" w:rsidRPr="00937991" w:rsidRDefault="00474AFC" w:rsidP="00937991">
      <w:pPr>
        <w:pStyle w:val="a3"/>
        <w:numPr>
          <w:ilvl w:val="1"/>
          <w:numId w:val="1"/>
        </w:numPr>
        <w:spacing w:after="0" w:line="240" w:lineRule="auto"/>
        <w:ind w:left="0" w:firstLine="709"/>
        <w:jc w:val="both"/>
        <w:rPr>
          <w:rFonts w:ascii="Times New Roman" w:hAnsi="Times New Roman" w:cs="Times New Roman"/>
        </w:rPr>
      </w:pPr>
      <w:r w:rsidRPr="00937991">
        <w:rPr>
          <w:rFonts w:ascii="Times New Roman" w:hAnsi="Times New Roman" w:cs="Times New Roman"/>
        </w:rPr>
        <w:t xml:space="preserve">Исполнитель гарантирует исправную работу оборудования, принятого на техническое обслуживание, в течение всего срока эксплуатации оборудования, при условии соблюдения Заказчиком условий настоящего </w:t>
      </w:r>
      <w:r w:rsidR="0079736A" w:rsidRPr="00937991">
        <w:rPr>
          <w:rFonts w:ascii="Times New Roman" w:hAnsi="Times New Roman" w:cs="Times New Roman"/>
        </w:rPr>
        <w:t>Контракт</w:t>
      </w:r>
      <w:r w:rsidRPr="00937991">
        <w:rPr>
          <w:rFonts w:ascii="Times New Roman" w:hAnsi="Times New Roman" w:cs="Times New Roman"/>
        </w:rPr>
        <w:t xml:space="preserve">а, правил эксплуатации, и своевременного капитального ремонта оборудования. </w:t>
      </w:r>
    </w:p>
    <w:p w14:paraId="33DEA875" w14:textId="77777777" w:rsidR="00937991" w:rsidRPr="00937991" w:rsidRDefault="00937991" w:rsidP="00937991">
      <w:pPr>
        <w:pStyle w:val="a3"/>
        <w:spacing w:after="0" w:line="240" w:lineRule="auto"/>
        <w:ind w:left="709"/>
        <w:jc w:val="both"/>
        <w:rPr>
          <w:rFonts w:ascii="Times New Roman" w:hAnsi="Times New Roman" w:cs="Times New Roman"/>
        </w:rPr>
      </w:pPr>
    </w:p>
    <w:p w14:paraId="7FF1664B" w14:textId="77777777" w:rsidR="00C05237" w:rsidRPr="00937991" w:rsidRDefault="00E84007" w:rsidP="00937991">
      <w:pPr>
        <w:pStyle w:val="a3"/>
        <w:numPr>
          <w:ilvl w:val="0"/>
          <w:numId w:val="1"/>
        </w:numPr>
        <w:spacing w:after="0" w:line="240" w:lineRule="auto"/>
        <w:ind w:left="0" w:firstLine="0"/>
        <w:jc w:val="center"/>
        <w:rPr>
          <w:rFonts w:ascii="Times New Roman" w:hAnsi="Times New Roman" w:cs="Times New Roman"/>
          <w:b/>
        </w:rPr>
      </w:pPr>
      <w:r w:rsidRPr="00937991">
        <w:rPr>
          <w:rFonts w:ascii="Times New Roman" w:hAnsi="Times New Roman" w:cs="Times New Roman"/>
          <w:b/>
        </w:rPr>
        <w:t>О</w:t>
      </w:r>
      <w:r w:rsidR="00C05237" w:rsidRPr="00937991">
        <w:rPr>
          <w:rFonts w:ascii="Times New Roman" w:hAnsi="Times New Roman" w:cs="Times New Roman"/>
          <w:b/>
        </w:rPr>
        <w:t>ТВЕТСТВЕННОСТЬ СТОРОН.</w:t>
      </w:r>
    </w:p>
    <w:p w14:paraId="6AEE4A9F"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Стороны несут ответственность за неисполнение либо ненадлежащее исполнение принятых на себя по контракту обязательств в соответствии с условиями настоящего контракта,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14:paraId="52B1ADDF"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14:paraId="05682473"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w:t>
      </w:r>
      <w:r w:rsidRPr="00BB2625">
        <w:rPr>
          <w:rFonts w:ascii="Times New Roman" w:hAnsi="Times New Roman" w:cs="Times New Roman"/>
        </w:rPr>
        <w:lastRenderedPageBreak/>
        <w:t>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74AFA7E"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w:t>
      </w:r>
      <w:r w:rsidR="00E35350">
        <w:rPr>
          <w:rFonts w:ascii="Times New Roman" w:hAnsi="Times New Roman" w:cs="Times New Roman"/>
        </w:rPr>
        <w:t>10% от цены контракта</w:t>
      </w:r>
      <w:r w:rsidRPr="00BB2625">
        <w:rPr>
          <w:rFonts w:ascii="Times New Roman" w:hAnsi="Times New Roman" w:cs="Times New Roman"/>
        </w:rPr>
        <w:t>.</w:t>
      </w:r>
    </w:p>
    <w:p w14:paraId="6278556A"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D71B2B4"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14:paraId="4DE16C25"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(штрафов, пеней).</w:t>
      </w:r>
    </w:p>
    <w:p w14:paraId="5BFEAF97"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4A32020"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p>
    <w:p w14:paraId="11145786" w14:textId="77777777" w:rsidR="00BB2625" w:rsidRPr="00BB2625" w:rsidRDefault="00BB2625" w:rsidP="00BB2625">
      <w:pPr>
        <w:pStyle w:val="a3"/>
        <w:spacing w:after="0" w:line="240" w:lineRule="auto"/>
        <w:ind w:left="709"/>
        <w:jc w:val="both"/>
        <w:rPr>
          <w:rFonts w:ascii="Times New Roman" w:hAnsi="Times New Roman" w:cs="Times New Roman"/>
        </w:rPr>
      </w:pPr>
      <w:r w:rsidRPr="00BB2625">
        <w:rPr>
          <w:rFonts w:ascii="Times New Roman" w:hAnsi="Times New Roman" w:cs="Times New Roman"/>
        </w:rPr>
        <w:t>- 1000 рублей, если цена контракта не превышает 3 млн. рублей (включительно).</w:t>
      </w:r>
    </w:p>
    <w:p w14:paraId="546E78BC"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1AA1F5"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Факт, время наступления, продолжительность действия форс-мажорных обстоятельств должны быть подтверждены официальными документами уполномоченных органов и сообщены одной из сторон не позднее 10 (десяти) дней со дня наступления форс-мажорных обстоятельств.</w:t>
      </w:r>
    </w:p>
    <w:p w14:paraId="189A6618"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Уплата неустойки (пени, штрафа), возмещение убытков не освобождают Стороны от исполнения обязательств по настоящему контракту.</w:t>
      </w:r>
    </w:p>
    <w:p w14:paraId="648B665A" w14:textId="77777777" w:rsidR="00BB2625" w:rsidRPr="00BB2625" w:rsidRDefault="00BB2625" w:rsidP="00BB2625">
      <w:pPr>
        <w:pStyle w:val="a3"/>
        <w:numPr>
          <w:ilvl w:val="1"/>
          <w:numId w:val="1"/>
        </w:numPr>
        <w:spacing w:after="0" w:line="240" w:lineRule="auto"/>
        <w:ind w:left="0" w:firstLine="709"/>
        <w:jc w:val="both"/>
        <w:rPr>
          <w:rFonts w:ascii="Times New Roman" w:hAnsi="Times New Roman" w:cs="Times New Roman"/>
        </w:rPr>
      </w:pPr>
      <w:r w:rsidRPr="00BB2625">
        <w:rPr>
          <w:rFonts w:ascii="Times New Roman" w:hAnsi="Times New Roman" w:cs="Times New Roman"/>
        </w:rPr>
        <w:t>Меры ответственности Сторон, не предусмотренные в настоящем контракте, применяются в соответствии с нормами действующего законодательства.</w:t>
      </w:r>
    </w:p>
    <w:p w14:paraId="578D1003" w14:textId="77777777" w:rsidR="00937991" w:rsidRPr="00937991" w:rsidRDefault="00937991" w:rsidP="00937991">
      <w:pPr>
        <w:spacing w:after="0" w:line="240" w:lineRule="auto"/>
        <w:jc w:val="both"/>
        <w:rPr>
          <w:rFonts w:ascii="Times New Roman" w:hAnsi="Times New Roman" w:cs="Times New Roman"/>
        </w:rPr>
      </w:pPr>
    </w:p>
    <w:p w14:paraId="59AC1B81" w14:textId="77777777" w:rsidR="00E84007" w:rsidRPr="00937991" w:rsidRDefault="008E249D" w:rsidP="00937991">
      <w:pPr>
        <w:pStyle w:val="a3"/>
        <w:numPr>
          <w:ilvl w:val="0"/>
          <w:numId w:val="1"/>
        </w:numPr>
        <w:spacing w:after="0" w:line="240" w:lineRule="auto"/>
        <w:jc w:val="center"/>
        <w:rPr>
          <w:rFonts w:ascii="Times New Roman" w:eastAsia="MS Mincho" w:hAnsi="Times New Roman" w:cs="Times New Roman"/>
          <w:b/>
        </w:rPr>
      </w:pPr>
      <w:r>
        <w:rPr>
          <w:rFonts w:ascii="Times New Roman" w:hAnsi="Times New Roman" w:cs="Times New Roman"/>
          <w:b/>
        </w:rPr>
        <w:t>ПОРЯДОК ИЗМЕНЕНИЯ И РАСТОРЖЕНИЯ</w:t>
      </w:r>
      <w:r w:rsidR="00E84007" w:rsidRPr="00937991">
        <w:rPr>
          <w:rFonts w:ascii="Times New Roman" w:hAnsi="Times New Roman" w:cs="Times New Roman"/>
          <w:b/>
        </w:rPr>
        <w:t xml:space="preserve"> </w:t>
      </w:r>
      <w:r w:rsidR="00E84007" w:rsidRPr="00937991">
        <w:rPr>
          <w:rFonts w:ascii="Times New Roman" w:eastAsia="MS Mincho" w:hAnsi="Times New Roman" w:cs="Times New Roman"/>
          <w:b/>
        </w:rPr>
        <w:t>КОНТРАКТА</w:t>
      </w:r>
    </w:p>
    <w:p w14:paraId="3AA80A97" w14:textId="1D8AD9A3"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7</w:t>
      </w:r>
      <w:r w:rsidRPr="00C53D8F">
        <w:rPr>
          <w:rFonts w:ascii="Times New Roman" w:hAnsi="Times New Roman" w:cs="Times New Roman"/>
        </w:rPr>
        <w:t xml:space="preserve">.1. Изменение существенных условий Контракта при его исполнении не допускается, за исключением: при изменении объема и (или) видов оказанных услуг цена контракта изменяется не более чем на десять процентов цены контракта в соответствии с требованиями </w:t>
      </w:r>
      <w:proofErr w:type="spellStart"/>
      <w:r w:rsidRPr="00C53D8F">
        <w:rPr>
          <w:rFonts w:ascii="Times New Roman" w:hAnsi="Times New Roman" w:cs="Times New Roman"/>
        </w:rPr>
        <w:t>пп</w:t>
      </w:r>
      <w:proofErr w:type="spellEnd"/>
      <w:r w:rsidRPr="00C53D8F">
        <w:rPr>
          <w:rFonts w:ascii="Times New Roman" w:hAnsi="Times New Roman" w:cs="Times New Roman"/>
        </w:rPr>
        <w:t>. 1.</w:t>
      </w:r>
      <w:r w:rsidR="00BB210D">
        <w:rPr>
          <w:rFonts w:ascii="Times New Roman" w:hAnsi="Times New Roman" w:cs="Times New Roman"/>
        </w:rPr>
        <w:t>2</w:t>
      </w:r>
      <w:r w:rsidRPr="00C53D8F">
        <w:rPr>
          <w:rFonts w:ascii="Times New Roman" w:hAnsi="Times New Roman" w:cs="Times New Roman"/>
        </w:rPr>
        <w:t>. ч.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AB1DD1"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7</w:t>
      </w:r>
      <w:r w:rsidRPr="00C53D8F">
        <w:rPr>
          <w:rFonts w:ascii="Times New Roman" w:hAnsi="Times New Roman" w:cs="Times New Roman"/>
        </w:rPr>
        <w:t>.2. Все изменения к Контракту действительны, если они оформлены в виде дополнительного соглашения к Контракту и подписаны Сторонами.</w:t>
      </w:r>
    </w:p>
    <w:p w14:paraId="4EA3C865"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7</w:t>
      </w:r>
      <w:r w:rsidRPr="00C53D8F">
        <w:rPr>
          <w:rFonts w:ascii="Times New Roman" w:hAnsi="Times New Roman" w:cs="Times New Roman"/>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C4BB2FD"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7</w:t>
      </w:r>
      <w:r w:rsidRPr="00C53D8F">
        <w:rPr>
          <w:rFonts w:ascii="Times New Roman" w:hAnsi="Times New Roman" w:cs="Times New Roman"/>
        </w:rPr>
        <w:t xml:space="preserve">.4.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 </w:t>
      </w:r>
    </w:p>
    <w:p w14:paraId="7F1E8E1D"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7</w:t>
      </w:r>
      <w:r w:rsidRPr="00C53D8F">
        <w:rPr>
          <w:rFonts w:ascii="Times New Roman" w:hAnsi="Times New Roman" w:cs="Times New Roman"/>
        </w:rPr>
        <w:t xml:space="preserve">.5.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 </w:t>
      </w:r>
    </w:p>
    <w:p w14:paraId="523EF8A1" w14:textId="77777777" w:rsidR="00937991" w:rsidRPr="00937991" w:rsidRDefault="00A31833" w:rsidP="00EC7FAB">
      <w:pPr>
        <w:pStyle w:val="10"/>
        <w:tabs>
          <w:tab w:val="left" w:pos="38"/>
          <w:tab w:val="left" w:pos="4291"/>
        </w:tabs>
        <w:spacing w:after="0"/>
        <w:ind w:right="33" w:firstLine="567"/>
      </w:pPr>
      <w:r>
        <w:rPr>
          <w:sz w:val="22"/>
          <w:szCs w:val="22"/>
        </w:rPr>
        <w:lastRenderedPageBreak/>
        <w:t xml:space="preserve">  </w:t>
      </w:r>
    </w:p>
    <w:p w14:paraId="54D50956" w14:textId="77777777" w:rsidR="00E84007" w:rsidRPr="00937991" w:rsidRDefault="00E84007" w:rsidP="00937991">
      <w:pPr>
        <w:pStyle w:val="a3"/>
        <w:numPr>
          <w:ilvl w:val="0"/>
          <w:numId w:val="1"/>
        </w:numPr>
        <w:spacing w:after="0" w:line="240" w:lineRule="auto"/>
        <w:ind w:left="0" w:firstLine="709"/>
        <w:jc w:val="center"/>
        <w:rPr>
          <w:rFonts w:ascii="Times New Roman" w:hAnsi="Times New Roman" w:cs="Times New Roman"/>
          <w:b/>
        </w:rPr>
      </w:pPr>
      <w:r w:rsidRPr="00937991">
        <w:rPr>
          <w:rFonts w:ascii="Times New Roman" w:hAnsi="Times New Roman" w:cs="Times New Roman"/>
          <w:b/>
        </w:rPr>
        <w:t>СРОК ДЕЙСТВИЯ КОНТРАКТА.</w:t>
      </w:r>
    </w:p>
    <w:p w14:paraId="0BD401B6" w14:textId="487976FC" w:rsidR="00813022" w:rsidRPr="00813022" w:rsidRDefault="00A739AB" w:rsidP="00A739AB">
      <w:pPr>
        <w:pStyle w:val="a3"/>
        <w:tabs>
          <w:tab w:val="left" w:pos="567"/>
        </w:tabs>
        <w:ind w:left="709"/>
        <w:jc w:val="both"/>
        <w:rPr>
          <w:rFonts w:ascii="Times New Roman" w:hAnsi="Times New Roman" w:cs="Times New Roman"/>
          <w:b/>
          <w:color w:val="000000" w:themeColor="text1"/>
        </w:rPr>
      </w:pPr>
      <w:r>
        <w:rPr>
          <w:rFonts w:ascii="Times New Roman" w:hAnsi="Times New Roman" w:cs="Times New Roman"/>
          <w:color w:val="000000" w:themeColor="text1"/>
        </w:rPr>
        <w:t xml:space="preserve">8.1. </w:t>
      </w:r>
      <w:r w:rsidR="00813022" w:rsidRPr="00813022">
        <w:rPr>
          <w:rFonts w:ascii="Times New Roman" w:hAnsi="Times New Roman" w:cs="Times New Roman"/>
          <w:color w:val="000000" w:themeColor="text1"/>
        </w:rPr>
        <w:t xml:space="preserve">Настоящий контракт </w:t>
      </w:r>
      <w:r w:rsidR="00813022" w:rsidRPr="000678FA">
        <w:rPr>
          <w:rFonts w:ascii="Times New Roman" w:hAnsi="Times New Roman" w:cs="Times New Roman"/>
          <w:color w:val="000000" w:themeColor="text1"/>
        </w:rPr>
        <w:t xml:space="preserve">вступает в силу с момента подписания </w:t>
      </w:r>
      <w:r w:rsidR="00813022" w:rsidRPr="000678FA">
        <w:rPr>
          <w:rFonts w:ascii="Times New Roman" w:hAnsi="Times New Roman" w:cs="Times New Roman"/>
          <w:b/>
          <w:color w:val="000000" w:themeColor="text1"/>
        </w:rPr>
        <w:t>и действует по 31.12.20</w:t>
      </w:r>
      <w:r w:rsidR="000678FA" w:rsidRPr="000678FA">
        <w:rPr>
          <w:rFonts w:ascii="Times New Roman" w:hAnsi="Times New Roman" w:cs="Times New Roman"/>
          <w:b/>
          <w:color w:val="000000" w:themeColor="text1"/>
        </w:rPr>
        <w:t>27</w:t>
      </w:r>
      <w:r w:rsidR="00E35350" w:rsidRPr="000678FA">
        <w:rPr>
          <w:rFonts w:ascii="Times New Roman" w:hAnsi="Times New Roman" w:cs="Times New Roman"/>
          <w:b/>
          <w:color w:val="000000" w:themeColor="text1"/>
        </w:rPr>
        <w:t xml:space="preserve"> </w:t>
      </w:r>
      <w:r w:rsidR="00813022" w:rsidRPr="000678FA">
        <w:rPr>
          <w:rFonts w:ascii="Times New Roman" w:hAnsi="Times New Roman" w:cs="Times New Roman"/>
          <w:b/>
          <w:color w:val="000000" w:themeColor="text1"/>
        </w:rPr>
        <w:t>г.</w:t>
      </w:r>
    </w:p>
    <w:p w14:paraId="5F5251F2" w14:textId="77777777" w:rsidR="00937991" w:rsidRPr="00813022" w:rsidRDefault="00E84007" w:rsidP="00813022">
      <w:pPr>
        <w:pStyle w:val="a3"/>
        <w:spacing w:after="0" w:line="240" w:lineRule="auto"/>
        <w:ind w:left="1418"/>
        <w:jc w:val="both"/>
        <w:rPr>
          <w:rFonts w:ascii="Times New Roman" w:hAnsi="Times New Roman" w:cs="Times New Roman"/>
        </w:rPr>
      </w:pPr>
      <w:r w:rsidRPr="00813022">
        <w:rPr>
          <w:rFonts w:ascii="Times New Roman" w:hAnsi="Times New Roman" w:cs="Times New Roman"/>
        </w:rPr>
        <w:t xml:space="preserve"> </w:t>
      </w:r>
    </w:p>
    <w:p w14:paraId="741E9EE8" w14:textId="77777777" w:rsidR="00C05237" w:rsidRPr="00937991" w:rsidRDefault="00C05237" w:rsidP="00937991">
      <w:pPr>
        <w:pStyle w:val="a3"/>
        <w:numPr>
          <w:ilvl w:val="0"/>
          <w:numId w:val="1"/>
        </w:numPr>
        <w:spacing w:after="0" w:line="240" w:lineRule="auto"/>
        <w:ind w:left="0" w:firstLine="709"/>
        <w:jc w:val="center"/>
        <w:rPr>
          <w:rFonts w:ascii="Times New Roman" w:hAnsi="Times New Roman" w:cs="Times New Roman"/>
          <w:b/>
        </w:rPr>
      </w:pPr>
      <w:r w:rsidRPr="00937991">
        <w:rPr>
          <w:rFonts w:ascii="Times New Roman" w:hAnsi="Times New Roman" w:cs="Times New Roman"/>
          <w:b/>
        </w:rPr>
        <w:t>ЗАКЛЮЧИТЕЛЬНЫЕ ПОЛОЖЕНИЯ.</w:t>
      </w:r>
    </w:p>
    <w:p w14:paraId="55C31CFF"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.1. Все споры или разногласия, возникающие между Сторонами по Контракту или в связи с ним, разрешаются в претензионном порядке.</w:t>
      </w:r>
    </w:p>
    <w:p w14:paraId="393C4013"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.1.1.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5772DFC9"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.1.2. Срок рассмотрения претензии (требования) не может превышать 10 календарных дней с момента получения.</w:t>
      </w:r>
    </w:p>
    <w:p w14:paraId="6CFFF56A"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.1.3. В случае невозможности разрешения разногласий спор может быть передан на разрешение Арбитражного суда Кировской области по истечении 20 (двадцати) календарных дней со дня направления претензии (требования).</w:t>
      </w:r>
    </w:p>
    <w:p w14:paraId="3276C3B8"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.2. В случае возникновения права требования оплаты неустойки (штрафов, пеней) от Исполнителя, Заказчик принимает меры для взыскания неустойки (штрафов, пеней):</w:t>
      </w:r>
    </w:p>
    <w:p w14:paraId="113F2604"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.2.1. Не позднее 10 рабочих дней с момента возникновения права требования оплаты штрафа, связанного с неисполнением или ненадлежащим исполнением Исполнителем обязательств, предусмотренных контрактом, направлять Исполнителю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3EA21576"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.2.2. Не позднее 10 рабочих дней с момента возникновения права требования оплаты пеней, связанного с просрочкой исполнения Исполнителем обязательств предусмотренных контрактом, либо одновременно с направлением Исполнителю решения об одностороннем отказе от исполнения контракта, связанного с просрочкой исполнения обязательств Исполнителем, направлять Исполнителю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6B1E1792"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 xml:space="preserve">.2.3. При неоплате (отказе от уплаты) Исполнителем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 </w:t>
      </w:r>
    </w:p>
    <w:p w14:paraId="7C7B35B8" w14:textId="748310FF"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 xml:space="preserve">.2.4. 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контракту за вычетом соответствующего размера неустойки (штрафа, пени). </w:t>
      </w:r>
    </w:p>
    <w:p w14:paraId="1DC8D373"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.3. В вопросах, не урегулированных настоящим контрактом, стороны руководствуются действующим законодательством Российской Федерации.</w:t>
      </w:r>
    </w:p>
    <w:p w14:paraId="3C64A324" w14:textId="77777777" w:rsidR="00C53D8F" w:rsidRPr="00C53D8F" w:rsidRDefault="00C53D8F" w:rsidP="00C53D8F">
      <w:pPr>
        <w:spacing w:after="0"/>
        <w:ind w:firstLine="709"/>
        <w:jc w:val="both"/>
        <w:rPr>
          <w:rFonts w:ascii="Times New Roman" w:hAnsi="Times New Roman" w:cs="Times New Roman"/>
        </w:rPr>
      </w:pPr>
      <w:r>
        <w:rPr>
          <w:rFonts w:ascii="Times New Roman" w:hAnsi="Times New Roman" w:cs="Times New Roman"/>
        </w:rPr>
        <w:t>9</w:t>
      </w:r>
      <w:r w:rsidRPr="00C53D8F">
        <w:rPr>
          <w:rFonts w:ascii="Times New Roman" w:hAnsi="Times New Roman" w:cs="Times New Roman"/>
        </w:rPr>
        <w:t>.4.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7-дневный срок после их осуществления. Все приложения и дополнения являются неотъемлемыми частями контракта.</w:t>
      </w:r>
    </w:p>
    <w:p w14:paraId="7A8AA81A" w14:textId="44695917" w:rsidR="00F165CB" w:rsidRDefault="00F165CB" w:rsidP="00C53D8F">
      <w:pPr>
        <w:spacing w:after="0"/>
        <w:ind w:firstLine="709"/>
        <w:jc w:val="both"/>
        <w:rPr>
          <w:rFonts w:ascii="Times New Roman" w:hAnsi="Times New Roman" w:cs="Times New Roman"/>
        </w:rPr>
      </w:pPr>
      <w:r>
        <w:rPr>
          <w:rFonts w:ascii="Times New Roman" w:hAnsi="Times New Roman" w:cs="Times New Roman"/>
        </w:rPr>
        <w:t>9.</w:t>
      </w:r>
      <w:r w:rsidR="00ED7319">
        <w:rPr>
          <w:rFonts w:ascii="Times New Roman" w:hAnsi="Times New Roman" w:cs="Times New Roman"/>
        </w:rPr>
        <w:t>5</w:t>
      </w:r>
      <w:r>
        <w:rPr>
          <w:rFonts w:ascii="Times New Roman" w:hAnsi="Times New Roman" w:cs="Times New Roman"/>
        </w:rPr>
        <w:t xml:space="preserve">. </w:t>
      </w:r>
      <w:r w:rsidRPr="00F165CB">
        <w:rPr>
          <w:rFonts w:ascii="Times New Roman" w:hAnsi="Times New Roman" w:cs="Times New Roman"/>
        </w:rPr>
        <w:t>Исполнитель должен соответствовать требованиям, установленным частью 1 и частью 1.1 статьи 31 Федерального закона от 05.04.2013 № 44-ФЗ.</w:t>
      </w:r>
    </w:p>
    <w:p w14:paraId="345FD5D2" w14:textId="77777777" w:rsidR="00C53D8F" w:rsidRPr="00C53D8F" w:rsidRDefault="00C53D8F" w:rsidP="00C53D8F">
      <w:pPr>
        <w:spacing w:after="0"/>
        <w:ind w:firstLine="709"/>
        <w:jc w:val="both"/>
        <w:rPr>
          <w:rFonts w:ascii="Times New Roman" w:hAnsi="Times New Roman" w:cs="Times New Roman"/>
        </w:rPr>
      </w:pPr>
    </w:p>
    <w:p w14:paraId="5B9AB42D" w14:textId="77777777" w:rsidR="002413D8" w:rsidRPr="00C53D8F" w:rsidRDefault="00C53D8F" w:rsidP="00C53D8F">
      <w:pPr>
        <w:pStyle w:val="a3"/>
        <w:numPr>
          <w:ilvl w:val="0"/>
          <w:numId w:val="1"/>
        </w:numPr>
        <w:spacing w:after="0" w:line="240" w:lineRule="auto"/>
        <w:jc w:val="center"/>
        <w:rPr>
          <w:rFonts w:ascii="Times New Roman" w:hAnsi="Times New Roman" w:cs="Times New Roman"/>
        </w:rPr>
      </w:pPr>
      <w:r w:rsidRPr="00937991">
        <w:rPr>
          <w:rFonts w:ascii="Times New Roman" w:hAnsi="Times New Roman" w:cs="Times New Roman"/>
          <w:b/>
        </w:rPr>
        <w:t>ЮРИДИЧЕСКИЕ АДРЕСА И РЕКВИЗИТЫ СТОРОН:</w:t>
      </w:r>
    </w:p>
    <w:tbl>
      <w:tblPr>
        <w:tblpPr w:leftFromText="180" w:rightFromText="180" w:vertAnchor="text" w:horzAnchor="margin" w:tblpY="328"/>
        <w:tblW w:w="0" w:type="auto"/>
        <w:tblLook w:val="0000" w:firstRow="0" w:lastRow="0" w:firstColumn="0" w:lastColumn="0" w:noHBand="0" w:noVBand="0"/>
      </w:tblPr>
      <w:tblGrid>
        <w:gridCol w:w="4845"/>
        <w:gridCol w:w="4890"/>
      </w:tblGrid>
      <w:tr w:rsidR="00937991" w:rsidRPr="00937991" w14:paraId="6564A199" w14:textId="77777777" w:rsidTr="00937991">
        <w:trPr>
          <w:trHeight w:val="5970"/>
        </w:trPr>
        <w:tc>
          <w:tcPr>
            <w:tcW w:w="4845" w:type="dxa"/>
          </w:tcPr>
          <w:p w14:paraId="58FF08D9" w14:textId="77777777" w:rsidR="00937991" w:rsidRPr="00937991" w:rsidRDefault="00937991" w:rsidP="00937991">
            <w:pPr>
              <w:pStyle w:val="a4"/>
              <w:jc w:val="both"/>
              <w:rPr>
                <w:rFonts w:ascii="Times New Roman" w:eastAsia="MS Mincho" w:hAnsi="Times New Roman" w:cs="Times New Roman"/>
                <w:b/>
              </w:rPr>
            </w:pPr>
            <w:r w:rsidRPr="00937991">
              <w:rPr>
                <w:rFonts w:ascii="Times New Roman" w:hAnsi="Times New Roman" w:cs="Times New Roman"/>
              </w:rPr>
              <w:lastRenderedPageBreak/>
              <w:t>ЗАКАЗЧИК:</w:t>
            </w:r>
          </w:p>
          <w:p w14:paraId="4B035941" w14:textId="77777777" w:rsidR="00937991" w:rsidRPr="00937991" w:rsidRDefault="00937991" w:rsidP="00937991">
            <w:pPr>
              <w:spacing w:after="0" w:line="240" w:lineRule="auto"/>
              <w:rPr>
                <w:rFonts w:ascii="Times New Roman" w:hAnsi="Times New Roman" w:cs="Times New Roman"/>
                <w:b/>
              </w:rPr>
            </w:pPr>
            <w:bookmarkStart w:id="1" w:name="Контрагент"/>
            <w:r w:rsidRPr="00937991">
              <w:rPr>
                <w:rFonts w:ascii="Times New Roman" w:hAnsi="Times New Roman" w:cs="Times New Roman"/>
                <w:b/>
              </w:rPr>
              <w:t>Муниципальное казенное учреждение «Кировское жилищное управление</w:t>
            </w:r>
            <w:bookmarkEnd w:id="1"/>
            <w:r w:rsidRPr="00937991">
              <w:rPr>
                <w:rFonts w:ascii="Times New Roman" w:hAnsi="Times New Roman" w:cs="Times New Roman"/>
                <w:b/>
              </w:rPr>
              <w:t>»</w:t>
            </w:r>
          </w:p>
          <w:p w14:paraId="5A83E615"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Адрес места нахождения: 610017, г. Киров, ул. Красноармейская, д. 61</w:t>
            </w:r>
          </w:p>
          <w:p w14:paraId="111E9ACF"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Тел. (8332) 54-05-51</w:t>
            </w:r>
          </w:p>
          <w:p w14:paraId="5E25AF3E"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ИНН 4345301856 КПП 434501001</w:t>
            </w:r>
          </w:p>
          <w:p w14:paraId="66C0D8A1"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ОГРН 1114345008546</w:t>
            </w:r>
          </w:p>
          <w:p w14:paraId="0F43830A"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ОКПО 67570310</w:t>
            </w:r>
          </w:p>
          <w:p w14:paraId="2C06D559"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ОКТМО 33701000</w:t>
            </w:r>
          </w:p>
          <w:p w14:paraId="1D339273"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департамент финансов администрации города Кирова (МКУ «КЖУ» л/с 03914007022) л/с 02403025290</w:t>
            </w:r>
          </w:p>
          <w:p w14:paraId="5E85F475"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 xml:space="preserve"> к/с 03231643337010004000</w:t>
            </w:r>
          </w:p>
          <w:p w14:paraId="54000C90"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Наименование банка: ОТДЕЛЕНИЕ КИРОВ БАНКА РОССИИ//УФК по Кировской области г. Киров</w:t>
            </w:r>
          </w:p>
          <w:p w14:paraId="20EEC4E9"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БИК банка: 013304182</w:t>
            </w:r>
          </w:p>
          <w:p w14:paraId="0304D4E6" w14:textId="77777777" w:rsidR="00937991" w:rsidRPr="00937991" w:rsidRDefault="00937991" w:rsidP="00937991">
            <w:pPr>
              <w:spacing w:after="0" w:line="240" w:lineRule="auto"/>
              <w:rPr>
                <w:rFonts w:ascii="Times New Roman" w:hAnsi="Times New Roman" w:cs="Times New Roman"/>
              </w:rPr>
            </w:pPr>
            <w:r w:rsidRPr="00937991">
              <w:rPr>
                <w:rFonts w:ascii="Times New Roman" w:hAnsi="Times New Roman" w:cs="Times New Roman"/>
              </w:rPr>
              <w:t xml:space="preserve">Счет банка: 40102810345370000033  </w:t>
            </w:r>
          </w:p>
          <w:p w14:paraId="6B681C25" w14:textId="77777777" w:rsidR="00937991" w:rsidRPr="00937991" w:rsidRDefault="00937991" w:rsidP="00937991">
            <w:pPr>
              <w:spacing w:after="0" w:line="240" w:lineRule="auto"/>
              <w:rPr>
                <w:rFonts w:ascii="Times New Roman" w:eastAsia="Calibri" w:hAnsi="Times New Roman" w:cs="Times New Roman"/>
              </w:rPr>
            </w:pPr>
          </w:p>
          <w:p w14:paraId="140CB82C" w14:textId="77777777" w:rsidR="00937991" w:rsidRPr="00937991" w:rsidRDefault="00937991" w:rsidP="00937991">
            <w:pPr>
              <w:spacing w:after="0" w:line="240" w:lineRule="auto"/>
              <w:rPr>
                <w:rFonts w:ascii="Times New Roman" w:eastAsia="Calibri" w:hAnsi="Times New Roman" w:cs="Times New Roman"/>
              </w:rPr>
            </w:pPr>
          </w:p>
          <w:p w14:paraId="47023CC9" w14:textId="7ECE8F82" w:rsidR="00937991" w:rsidRPr="00937991" w:rsidRDefault="00937991" w:rsidP="00937991">
            <w:pPr>
              <w:spacing w:after="0" w:line="240" w:lineRule="auto"/>
              <w:rPr>
                <w:rFonts w:ascii="Times New Roman" w:hAnsi="Times New Roman" w:cs="Times New Roman"/>
              </w:rPr>
            </w:pPr>
            <w:r w:rsidRPr="00937991">
              <w:rPr>
                <w:rFonts w:ascii="Times New Roman" w:eastAsia="Calibri" w:hAnsi="Times New Roman" w:cs="Times New Roman"/>
              </w:rPr>
              <w:t xml:space="preserve">Директор </w:t>
            </w:r>
            <w:r w:rsidRPr="00937991">
              <w:rPr>
                <w:rFonts w:ascii="Times New Roman" w:eastAsia="MS Mincho" w:hAnsi="Times New Roman" w:cs="Times New Roman"/>
              </w:rPr>
              <w:t>_____________</w:t>
            </w:r>
            <w:r w:rsidR="00BB210D">
              <w:rPr>
                <w:rFonts w:ascii="Times New Roman" w:eastAsia="MS Mincho" w:hAnsi="Times New Roman" w:cs="Times New Roman"/>
              </w:rPr>
              <w:t xml:space="preserve"> </w:t>
            </w:r>
            <w:proofErr w:type="spellStart"/>
            <w:r w:rsidR="00BB210D">
              <w:rPr>
                <w:rFonts w:ascii="Times New Roman" w:eastAsia="MS Mincho" w:hAnsi="Times New Roman" w:cs="Times New Roman"/>
              </w:rPr>
              <w:t>Султанмахмутов</w:t>
            </w:r>
            <w:proofErr w:type="spellEnd"/>
            <w:r w:rsidR="00BB210D">
              <w:rPr>
                <w:rFonts w:ascii="Times New Roman" w:eastAsia="MS Mincho" w:hAnsi="Times New Roman" w:cs="Times New Roman"/>
              </w:rPr>
              <w:t xml:space="preserve"> Р.Р.</w:t>
            </w:r>
            <w:r w:rsidRPr="00937991">
              <w:rPr>
                <w:rFonts w:ascii="Times New Roman" w:eastAsia="MS Mincho" w:hAnsi="Times New Roman" w:cs="Times New Roman"/>
              </w:rPr>
              <w:t xml:space="preserve"> </w:t>
            </w:r>
          </w:p>
          <w:p w14:paraId="3BE2CBD4" w14:textId="77777777" w:rsidR="00937991" w:rsidRPr="00937991" w:rsidRDefault="00937991" w:rsidP="00EC7FAB">
            <w:pPr>
              <w:pStyle w:val="a4"/>
              <w:jc w:val="both"/>
              <w:rPr>
                <w:rFonts w:ascii="Times New Roman" w:hAnsi="Times New Roman" w:cs="Times New Roman"/>
              </w:rPr>
            </w:pPr>
          </w:p>
        </w:tc>
        <w:tc>
          <w:tcPr>
            <w:tcW w:w="4890" w:type="dxa"/>
          </w:tcPr>
          <w:p w14:paraId="06B25192" w14:textId="77777777" w:rsidR="00937991" w:rsidRPr="00937991" w:rsidRDefault="00937991" w:rsidP="00937991">
            <w:pPr>
              <w:pStyle w:val="a4"/>
              <w:jc w:val="both"/>
              <w:rPr>
                <w:rFonts w:ascii="Times New Roman" w:eastAsia="MS Mincho" w:hAnsi="Times New Roman" w:cs="Times New Roman"/>
              </w:rPr>
            </w:pPr>
            <w:r w:rsidRPr="00937991">
              <w:rPr>
                <w:rFonts w:ascii="Times New Roman" w:hAnsi="Times New Roman" w:cs="Times New Roman"/>
              </w:rPr>
              <w:t>ИСПОЛНИТЕЛЬ:</w:t>
            </w:r>
          </w:p>
          <w:p w14:paraId="01F00172" w14:textId="77777777" w:rsidR="00E35350" w:rsidRDefault="00E35350" w:rsidP="00937991">
            <w:pPr>
              <w:pStyle w:val="a4"/>
              <w:jc w:val="both"/>
              <w:rPr>
                <w:rFonts w:ascii="Times New Roman" w:eastAsia="MS Mincho" w:hAnsi="Times New Roman" w:cs="Times New Roman"/>
                <w:b/>
              </w:rPr>
            </w:pPr>
          </w:p>
          <w:p w14:paraId="6F7416C0" w14:textId="77777777" w:rsidR="00E35350" w:rsidRDefault="00E35350" w:rsidP="00937991">
            <w:pPr>
              <w:pStyle w:val="a4"/>
              <w:jc w:val="both"/>
              <w:rPr>
                <w:rFonts w:ascii="Times New Roman" w:eastAsia="MS Mincho" w:hAnsi="Times New Roman" w:cs="Times New Roman"/>
                <w:b/>
              </w:rPr>
            </w:pPr>
          </w:p>
          <w:p w14:paraId="5399C7A0" w14:textId="77777777" w:rsidR="00E35350" w:rsidRDefault="00E35350" w:rsidP="00937991">
            <w:pPr>
              <w:pStyle w:val="a4"/>
              <w:jc w:val="both"/>
              <w:rPr>
                <w:rFonts w:ascii="Times New Roman" w:eastAsia="MS Mincho" w:hAnsi="Times New Roman" w:cs="Times New Roman"/>
                <w:b/>
              </w:rPr>
            </w:pPr>
          </w:p>
          <w:p w14:paraId="4D8C2A0E" w14:textId="77777777" w:rsidR="00E35350" w:rsidRDefault="00E35350" w:rsidP="00937991">
            <w:pPr>
              <w:pStyle w:val="a4"/>
              <w:jc w:val="both"/>
              <w:rPr>
                <w:rFonts w:ascii="Times New Roman" w:eastAsia="MS Mincho" w:hAnsi="Times New Roman" w:cs="Times New Roman"/>
                <w:b/>
              </w:rPr>
            </w:pPr>
          </w:p>
          <w:p w14:paraId="15362844" w14:textId="77777777" w:rsidR="00E35350" w:rsidRDefault="00E35350" w:rsidP="00937991">
            <w:pPr>
              <w:pStyle w:val="a4"/>
              <w:jc w:val="both"/>
              <w:rPr>
                <w:rFonts w:ascii="Times New Roman" w:eastAsia="MS Mincho" w:hAnsi="Times New Roman" w:cs="Times New Roman"/>
                <w:b/>
              </w:rPr>
            </w:pPr>
          </w:p>
          <w:p w14:paraId="59B36FA0" w14:textId="77777777" w:rsidR="00E35350" w:rsidRDefault="00E35350" w:rsidP="00937991">
            <w:pPr>
              <w:pStyle w:val="a4"/>
              <w:jc w:val="both"/>
              <w:rPr>
                <w:rFonts w:ascii="Times New Roman" w:eastAsia="MS Mincho" w:hAnsi="Times New Roman" w:cs="Times New Roman"/>
                <w:b/>
              </w:rPr>
            </w:pPr>
          </w:p>
          <w:p w14:paraId="53CE2C6F" w14:textId="77777777" w:rsidR="00E35350" w:rsidRDefault="00E35350" w:rsidP="00937991">
            <w:pPr>
              <w:pStyle w:val="a4"/>
              <w:jc w:val="both"/>
              <w:rPr>
                <w:rFonts w:ascii="Times New Roman" w:eastAsia="MS Mincho" w:hAnsi="Times New Roman" w:cs="Times New Roman"/>
                <w:b/>
              </w:rPr>
            </w:pPr>
          </w:p>
          <w:p w14:paraId="278B79F7" w14:textId="77777777" w:rsidR="00937991" w:rsidRPr="00937991" w:rsidRDefault="00937991" w:rsidP="00937991">
            <w:pPr>
              <w:pStyle w:val="a4"/>
              <w:jc w:val="both"/>
              <w:rPr>
                <w:rFonts w:ascii="Times New Roman" w:eastAsia="MS Mincho" w:hAnsi="Times New Roman" w:cs="Times New Roman"/>
              </w:rPr>
            </w:pPr>
            <w:r w:rsidRPr="00937991">
              <w:rPr>
                <w:rFonts w:ascii="Times New Roman" w:eastAsia="MS Mincho" w:hAnsi="Times New Roman" w:cs="Times New Roman"/>
              </w:rPr>
              <w:t xml:space="preserve">  </w:t>
            </w:r>
          </w:p>
          <w:p w14:paraId="2CD2B1D4" w14:textId="77777777" w:rsidR="00937991" w:rsidRPr="00937991" w:rsidRDefault="00937991" w:rsidP="00937991">
            <w:pPr>
              <w:pStyle w:val="a4"/>
              <w:jc w:val="both"/>
              <w:rPr>
                <w:rFonts w:ascii="Times New Roman" w:eastAsia="MS Mincho" w:hAnsi="Times New Roman" w:cs="Times New Roman"/>
              </w:rPr>
            </w:pPr>
          </w:p>
          <w:p w14:paraId="29FCD53A" w14:textId="77777777" w:rsidR="00937991" w:rsidRPr="00937991" w:rsidRDefault="00937991" w:rsidP="00937991">
            <w:pPr>
              <w:pStyle w:val="a4"/>
              <w:jc w:val="both"/>
              <w:rPr>
                <w:rFonts w:ascii="Times New Roman" w:eastAsia="MS Mincho" w:hAnsi="Times New Roman" w:cs="Times New Roman"/>
              </w:rPr>
            </w:pPr>
          </w:p>
          <w:p w14:paraId="638CE949" w14:textId="77777777" w:rsidR="00937991" w:rsidRPr="00937991" w:rsidRDefault="00937991" w:rsidP="00937991">
            <w:pPr>
              <w:pStyle w:val="a4"/>
              <w:jc w:val="both"/>
              <w:rPr>
                <w:rFonts w:ascii="Times New Roman" w:eastAsia="MS Mincho" w:hAnsi="Times New Roman" w:cs="Times New Roman"/>
              </w:rPr>
            </w:pPr>
          </w:p>
          <w:p w14:paraId="2FDE7FD8" w14:textId="77777777" w:rsidR="00937991" w:rsidRPr="00937991" w:rsidRDefault="00937991" w:rsidP="00937991">
            <w:pPr>
              <w:pStyle w:val="a4"/>
              <w:jc w:val="both"/>
              <w:rPr>
                <w:rFonts w:ascii="Times New Roman" w:eastAsia="MS Mincho" w:hAnsi="Times New Roman" w:cs="Times New Roman"/>
              </w:rPr>
            </w:pPr>
          </w:p>
          <w:p w14:paraId="05DB51A5" w14:textId="77777777" w:rsidR="00937991" w:rsidRPr="00937991" w:rsidRDefault="00937991" w:rsidP="00937991">
            <w:pPr>
              <w:pStyle w:val="a4"/>
              <w:jc w:val="both"/>
              <w:rPr>
                <w:rFonts w:ascii="Times New Roman" w:eastAsia="MS Mincho" w:hAnsi="Times New Roman" w:cs="Times New Roman"/>
              </w:rPr>
            </w:pPr>
          </w:p>
          <w:p w14:paraId="49D7E80E" w14:textId="77777777" w:rsidR="00937991" w:rsidRPr="00937991" w:rsidRDefault="00937991" w:rsidP="00937991">
            <w:pPr>
              <w:pStyle w:val="a4"/>
              <w:jc w:val="both"/>
              <w:rPr>
                <w:rFonts w:ascii="Times New Roman" w:eastAsia="MS Mincho" w:hAnsi="Times New Roman" w:cs="Times New Roman"/>
              </w:rPr>
            </w:pPr>
          </w:p>
          <w:p w14:paraId="7AEE3501" w14:textId="77777777" w:rsidR="00937991" w:rsidRPr="00937991" w:rsidRDefault="00937991" w:rsidP="00937991">
            <w:pPr>
              <w:pStyle w:val="a4"/>
              <w:jc w:val="both"/>
              <w:rPr>
                <w:rFonts w:ascii="Times New Roman" w:eastAsia="MS Mincho" w:hAnsi="Times New Roman" w:cs="Times New Roman"/>
              </w:rPr>
            </w:pPr>
          </w:p>
          <w:p w14:paraId="1F7451FD" w14:textId="77777777" w:rsidR="00937991" w:rsidRPr="00937991" w:rsidRDefault="00937991" w:rsidP="00937991">
            <w:pPr>
              <w:pStyle w:val="a4"/>
              <w:jc w:val="both"/>
              <w:rPr>
                <w:rFonts w:ascii="Times New Roman" w:eastAsia="MS Mincho" w:hAnsi="Times New Roman" w:cs="Times New Roman"/>
              </w:rPr>
            </w:pPr>
          </w:p>
          <w:p w14:paraId="4C7A1CAB" w14:textId="77777777" w:rsidR="00937991" w:rsidRDefault="00937991" w:rsidP="00937991">
            <w:pPr>
              <w:pStyle w:val="a4"/>
              <w:jc w:val="both"/>
              <w:rPr>
                <w:rFonts w:ascii="Times New Roman" w:eastAsia="MS Mincho" w:hAnsi="Times New Roman" w:cs="Times New Roman"/>
              </w:rPr>
            </w:pPr>
          </w:p>
          <w:p w14:paraId="03AAAA16" w14:textId="77777777" w:rsidR="00E35350" w:rsidRPr="00937991" w:rsidRDefault="00E35350" w:rsidP="00937991">
            <w:pPr>
              <w:pStyle w:val="a4"/>
              <w:jc w:val="both"/>
              <w:rPr>
                <w:rFonts w:ascii="Times New Roman" w:eastAsia="MS Mincho" w:hAnsi="Times New Roman" w:cs="Times New Roman"/>
              </w:rPr>
            </w:pPr>
          </w:p>
          <w:p w14:paraId="454BB8ED" w14:textId="77777777" w:rsidR="00937991" w:rsidRPr="00937991" w:rsidRDefault="00937991" w:rsidP="00937991">
            <w:pPr>
              <w:pStyle w:val="a4"/>
              <w:jc w:val="both"/>
              <w:rPr>
                <w:rFonts w:ascii="Times New Roman" w:eastAsia="MS Mincho" w:hAnsi="Times New Roman" w:cs="Times New Roman"/>
              </w:rPr>
            </w:pPr>
          </w:p>
          <w:p w14:paraId="05023903" w14:textId="77777777" w:rsidR="00937991" w:rsidRPr="00937991" w:rsidRDefault="00937991" w:rsidP="00937991">
            <w:pPr>
              <w:spacing w:after="0" w:line="240" w:lineRule="auto"/>
              <w:jc w:val="both"/>
              <w:rPr>
                <w:rFonts w:ascii="Times New Roman" w:eastAsia="MS Mincho" w:hAnsi="Times New Roman" w:cs="Times New Roman"/>
              </w:rPr>
            </w:pPr>
          </w:p>
          <w:p w14:paraId="4151E48F" w14:textId="77777777" w:rsidR="00937991" w:rsidRPr="00937991" w:rsidRDefault="00937991" w:rsidP="00937991">
            <w:pPr>
              <w:spacing w:after="0" w:line="240" w:lineRule="auto"/>
              <w:jc w:val="both"/>
              <w:rPr>
                <w:rFonts w:ascii="Times New Roman" w:hAnsi="Times New Roman" w:cs="Times New Roman"/>
              </w:rPr>
            </w:pPr>
            <w:r w:rsidRPr="00937991">
              <w:rPr>
                <w:rFonts w:ascii="Times New Roman" w:eastAsia="MS Mincho" w:hAnsi="Times New Roman" w:cs="Times New Roman"/>
              </w:rPr>
              <w:t xml:space="preserve"> _____________________ </w:t>
            </w:r>
            <w:r w:rsidR="00E35350">
              <w:rPr>
                <w:rFonts w:ascii="Times New Roman" w:eastAsia="MS Mincho" w:hAnsi="Times New Roman" w:cs="Times New Roman"/>
              </w:rPr>
              <w:t>/___________</w:t>
            </w:r>
          </w:p>
          <w:p w14:paraId="7DBA0BD3" w14:textId="77777777" w:rsidR="00937991" w:rsidRPr="00937991" w:rsidRDefault="00937991" w:rsidP="00937991">
            <w:pPr>
              <w:spacing w:after="0" w:line="240" w:lineRule="auto"/>
              <w:jc w:val="both"/>
              <w:rPr>
                <w:rFonts w:ascii="Times New Roman" w:hAnsi="Times New Roman" w:cs="Times New Roman"/>
              </w:rPr>
            </w:pPr>
          </w:p>
        </w:tc>
      </w:tr>
    </w:tbl>
    <w:p w14:paraId="609865D6" w14:textId="77777777" w:rsidR="00B66231" w:rsidRPr="002413D8" w:rsidRDefault="00B66231" w:rsidP="00EF7D57">
      <w:pPr>
        <w:rPr>
          <w:rFonts w:ascii="Times New Roman" w:hAnsi="Times New Roman" w:cs="Times New Roman"/>
        </w:rPr>
      </w:pPr>
    </w:p>
    <w:sectPr w:rsidR="00B66231" w:rsidRPr="002413D8" w:rsidSect="00B66231">
      <w:type w:val="continuous"/>
      <w:pgSz w:w="11906" w:h="16838"/>
      <w:pgMar w:top="851" w:right="1077" w:bottom="426"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01451"/>
    <w:multiLevelType w:val="multilevel"/>
    <w:tmpl w:val="E730A1EC"/>
    <w:lvl w:ilvl="0">
      <w:start w:val="1"/>
      <w:numFmt w:val="decimal"/>
      <w:lvlText w:val="%1."/>
      <w:lvlJc w:val="left"/>
      <w:pPr>
        <w:ind w:left="1069" w:hanging="360"/>
      </w:pPr>
      <w:rPr>
        <w:rFonts w:ascii="Times New Roman" w:eastAsiaTheme="minorEastAsia" w:hAnsi="Times New Roman" w:cs="Times New Roman"/>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D440CF5"/>
    <w:multiLevelType w:val="multilevel"/>
    <w:tmpl w:val="8E56FD6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F1F3B72"/>
    <w:multiLevelType w:val="hybridMultilevel"/>
    <w:tmpl w:val="7788113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34404091"/>
    <w:multiLevelType w:val="hybridMultilevel"/>
    <w:tmpl w:val="6C3A8B18"/>
    <w:lvl w:ilvl="0" w:tplc="5C08035E">
      <w:start w:val="8"/>
      <w:numFmt w:val="decimal"/>
      <w:lvlText w:val="%1."/>
      <w:lvlJc w:val="left"/>
      <w:pPr>
        <w:ind w:left="2061" w:hanging="360"/>
      </w:pPr>
      <w:rPr>
        <w:rFonts w:eastAsia="Times New Roman"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4">
    <w:nsid w:val="37EE5BA6"/>
    <w:multiLevelType w:val="multilevel"/>
    <w:tmpl w:val="E730A1EC"/>
    <w:lvl w:ilvl="0">
      <w:start w:val="1"/>
      <w:numFmt w:val="decimal"/>
      <w:lvlText w:val="%1."/>
      <w:lvlJc w:val="left"/>
      <w:pPr>
        <w:ind w:left="1069" w:hanging="360"/>
      </w:pPr>
      <w:rPr>
        <w:rFonts w:ascii="Times New Roman" w:eastAsiaTheme="minorEastAsia" w:hAnsi="Times New Roman" w:cs="Times New Roman"/>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3E184D67"/>
    <w:multiLevelType w:val="hybridMultilevel"/>
    <w:tmpl w:val="4CC21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FFF60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B2D1727"/>
    <w:multiLevelType w:val="hybridMultilevel"/>
    <w:tmpl w:val="D750AC2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nsid w:val="69F06090"/>
    <w:multiLevelType w:val="hybridMultilevel"/>
    <w:tmpl w:val="98E62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316DEF"/>
    <w:multiLevelType w:val="hybridMultilevel"/>
    <w:tmpl w:val="4C52402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70827F1E"/>
    <w:multiLevelType w:val="hybridMultilevel"/>
    <w:tmpl w:val="F6A268D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nsid w:val="78912C1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1"/>
  </w:num>
  <w:num w:numId="3">
    <w:abstractNumId w:val="6"/>
  </w:num>
  <w:num w:numId="4">
    <w:abstractNumId w:val="7"/>
  </w:num>
  <w:num w:numId="5">
    <w:abstractNumId w:val="2"/>
  </w:num>
  <w:num w:numId="6">
    <w:abstractNumId w:val="9"/>
  </w:num>
  <w:num w:numId="7">
    <w:abstractNumId w:val="8"/>
  </w:num>
  <w:num w:numId="8">
    <w:abstractNumId w:val="10"/>
  </w:num>
  <w:num w:numId="9">
    <w:abstractNumId w:val="5"/>
  </w:num>
  <w:num w:numId="10">
    <w:abstractNumId w:val="1"/>
  </w:num>
  <w:num w:numId="11">
    <w:abstractNumId w:val="3"/>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A5D8C"/>
    <w:rsid w:val="0002476F"/>
    <w:rsid w:val="000425F1"/>
    <w:rsid w:val="00052DD4"/>
    <w:rsid w:val="0006335C"/>
    <w:rsid w:val="000678FA"/>
    <w:rsid w:val="00074766"/>
    <w:rsid w:val="00075D5B"/>
    <w:rsid w:val="00081631"/>
    <w:rsid w:val="0009184E"/>
    <w:rsid w:val="00095395"/>
    <w:rsid w:val="000D1129"/>
    <w:rsid w:val="00116149"/>
    <w:rsid w:val="00120063"/>
    <w:rsid w:val="001226EE"/>
    <w:rsid w:val="001567D8"/>
    <w:rsid w:val="001A4FAA"/>
    <w:rsid w:val="001C3AEB"/>
    <w:rsid w:val="001D485A"/>
    <w:rsid w:val="001F53A9"/>
    <w:rsid w:val="002147FD"/>
    <w:rsid w:val="00216ACC"/>
    <w:rsid w:val="002251C8"/>
    <w:rsid w:val="00227B1A"/>
    <w:rsid w:val="002413D8"/>
    <w:rsid w:val="00327CDC"/>
    <w:rsid w:val="00364097"/>
    <w:rsid w:val="003816B5"/>
    <w:rsid w:val="003A2F74"/>
    <w:rsid w:val="003C780E"/>
    <w:rsid w:val="003D1246"/>
    <w:rsid w:val="003D1358"/>
    <w:rsid w:val="003E3983"/>
    <w:rsid w:val="00474AFC"/>
    <w:rsid w:val="00482C51"/>
    <w:rsid w:val="004A430F"/>
    <w:rsid w:val="004C0977"/>
    <w:rsid w:val="004E7DC6"/>
    <w:rsid w:val="005336C8"/>
    <w:rsid w:val="00584D3E"/>
    <w:rsid w:val="00586C54"/>
    <w:rsid w:val="005B360B"/>
    <w:rsid w:val="005C17BC"/>
    <w:rsid w:val="005C578B"/>
    <w:rsid w:val="005C7814"/>
    <w:rsid w:val="005D4628"/>
    <w:rsid w:val="005F12C8"/>
    <w:rsid w:val="00614815"/>
    <w:rsid w:val="00624C7F"/>
    <w:rsid w:val="00632A64"/>
    <w:rsid w:val="006369A1"/>
    <w:rsid w:val="006415E9"/>
    <w:rsid w:val="006467C6"/>
    <w:rsid w:val="00666C9B"/>
    <w:rsid w:val="00670CD6"/>
    <w:rsid w:val="006742FF"/>
    <w:rsid w:val="00696209"/>
    <w:rsid w:val="006D5E80"/>
    <w:rsid w:val="006D6474"/>
    <w:rsid w:val="007015BE"/>
    <w:rsid w:val="00701CE7"/>
    <w:rsid w:val="007224AD"/>
    <w:rsid w:val="00794569"/>
    <w:rsid w:val="0079736A"/>
    <w:rsid w:val="0079751C"/>
    <w:rsid w:val="007D0113"/>
    <w:rsid w:val="007D6E29"/>
    <w:rsid w:val="007E44A9"/>
    <w:rsid w:val="0080292F"/>
    <w:rsid w:val="00813022"/>
    <w:rsid w:val="00821FED"/>
    <w:rsid w:val="008469CC"/>
    <w:rsid w:val="00865EE9"/>
    <w:rsid w:val="008838FE"/>
    <w:rsid w:val="00891C5A"/>
    <w:rsid w:val="00896E77"/>
    <w:rsid w:val="008E249D"/>
    <w:rsid w:val="008F03FF"/>
    <w:rsid w:val="008F0A66"/>
    <w:rsid w:val="008F1971"/>
    <w:rsid w:val="008F57C4"/>
    <w:rsid w:val="009000C0"/>
    <w:rsid w:val="009033C8"/>
    <w:rsid w:val="00911836"/>
    <w:rsid w:val="00927D1D"/>
    <w:rsid w:val="00937991"/>
    <w:rsid w:val="00960632"/>
    <w:rsid w:val="009632EB"/>
    <w:rsid w:val="0096582F"/>
    <w:rsid w:val="009708F2"/>
    <w:rsid w:val="009772D8"/>
    <w:rsid w:val="00981E5C"/>
    <w:rsid w:val="00983235"/>
    <w:rsid w:val="00A27FB1"/>
    <w:rsid w:val="00A3140E"/>
    <w:rsid w:val="00A31833"/>
    <w:rsid w:val="00A531F1"/>
    <w:rsid w:val="00A571E3"/>
    <w:rsid w:val="00A63EE1"/>
    <w:rsid w:val="00A71CB5"/>
    <w:rsid w:val="00A739AB"/>
    <w:rsid w:val="00AC6AD6"/>
    <w:rsid w:val="00B11CB1"/>
    <w:rsid w:val="00B408EF"/>
    <w:rsid w:val="00B66231"/>
    <w:rsid w:val="00B662BB"/>
    <w:rsid w:val="00B73598"/>
    <w:rsid w:val="00B77B7F"/>
    <w:rsid w:val="00BB210D"/>
    <w:rsid w:val="00BB2625"/>
    <w:rsid w:val="00BD3158"/>
    <w:rsid w:val="00BD3168"/>
    <w:rsid w:val="00BD6B19"/>
    <w:rsid w:val="00C05237"/>
    <w:rsid w:val="00C53D8F"/>
    <w:rsid w:val="00CC5BD5"/>
    <w:rsid w:val="00CF73DB"/>
    <w:rsid w:val="00D04FA0"/>
    <w:rsid w:val="00D157E9"/>
    <w:rsid w:val="00D37EFE"/>
    <w:rsid w:val="00D44971"/>
    <w:rsid w:val="00D5315C"/>
    <w:rsid w:val="00D6664F"/>
    <w:rsid w:val="00D90ECF"/>
    <w:rsid w:val="00DA5D8C"/>
    <w:rsid w:val="00DA65A9"/>
    <w:rsid w:val="00DC14F1"/>
    <w:rsid w:val="00DD4971"/>
    <w:rsid w:val="00E23EDF"/>
    <w:rsid w:val="00E35350"/>
    <w:rsid w:val="00E501BC"/>
    <w:rsid w:val="00E84007"/>
    <w:rsid w:val="00EB5170"/>
    <w:rsid w:val="00EB5DBE"/>
    <w:rsid w:val="00EC7FAB"/>
    <w:rsid w:val="00ED51CA"/>
    <w:rsid w:val="00ED7319"/>
    <w:rsid w:val="00EF7D57"/>
    <w:rsid w:val="00F10072"/>
    <w:rsid w:val="00F165CB"/>
    <w:rsid w:val="00F7157C"/>
    <w:rsid w:val="00F73143"/>
    <w:rsid w:val="00F779F5"/>
    <w:rsid w:val="00F961B6"/>
    <w:rsid w:val="00FA0935"/>
    <w:rsid w:val="00FA34C7"/>
    <w:rsid w:val="00FA49E8"/>
    <w:rsid w:val="00FE62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D571"/>
  <w15:docId w15:val="{4B8A466B-A57A-4126-ACF1-2F50C44C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9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237"/>
    <w:pPr>
      <w:ind w:left="720"/>
      <w:contextualSpacing/>
    </w:pPr>
  </w:style>
  <w:style w:type="paragraph" w:styleId="a4">
    <w:name w:val="No Spacing"/>
    <w:link w:val="a5"/>
    <w:uiPriority w:val="1"/>
    <w:qFormat/>
    <w:rsid w:val="00482C51"/>
    <w:pPr>
      <w:spacing w:after="0" w:line="240" w:lineRule="auto"/>
    </w:pPr>
    <w:rPr>
      <w:rFonts w:eastAsiaTheme="minorHAnsi"/>
      <w:lang w:eastAsia="en-US"/>
    </w:rPr>
  </w:style>
  <w:style w:type="paragraph" w:styleId="2">
    <w:name w:val="Body Text 2"/>
    <w:basedOn w:val="a"/>
    <w:link w:val="20"/>
    <w:rsid w:val="00D5315C"/>
    <w:pPr>
      <w:spacing w:after="0" w:line="240" w:lineRule="auto"/>
      <w:jc w:val="both"/>
    </w:pPr>
    <w:rPr>
      <w:rFonts w:ascii="Times New Roman" w:eastAsia="Times New Roman" w:hAnsi="Times New Roman" w:cs="Times New Roman"/>
      <w:szCs w:val="24"/>
    </w:rPr>
  </w:style>
  <w:style w:type="character" w:customStyle="1" w:styleId="20">
    <w:name w:val="Основной текст 2 Знак"/>
    <w:basedOn w:val="a0"/>
    <w:link w:val="2"/>
    <w:rsid w:val="00D5315C"/>
    <w:rPr>
      <w:rFonts w:ascii="Times New Roman" w:eastAsia="Times New Roman" w:hAnsi="Times New Roman" w:cs="Times New Roman"/>
      <w:szCs w:val="24"/>
    </w:rPr>
  </w:style>
  <w:style w:type="paragraph" w:styleId="a6">
    <w:name w:val="Balloon Text"/>
    <w:basedOn w:val="a"/>
    <w:link w:val="a7"/>
    <w:uiPriority w:val="99"/>
    <w:semiHidden/>
    <w:unhideWhenUsed/>
    <w:rsid w:val="00216A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6ACC"/>
    <w:rPr>
      <w:rFonts w:ascii="Tahoma" w:hAnsi="Tahoma" w:cs="Tahoma"/>
      <w:sz w:val="16"/>
      <w:szCs w:val="16"/>
    </w:rPr>
  </w:style>
  <w:style w:type="paragraph" w:styleId="a8">
    <w:name w:val="Body Text"/>
    <w:basedOn w:val="a"/>
    <w:link w:val="a9"/>
    <w:uiPriority w:val="99"/>
    <w:semiHidden/>
    <w:unhideWhenUsed/>
    <w:rsid w:val="005C7814"/>
    <w:pPr>
      <w:spacing w:after="120"/>
    </w:pPr>
  </w:style>
  <w:style w:type="character" w:customStyle="1" w:styleId="a9">
    <w:name w:val="Основной текст Знак"/>
    <w:basedOn w:val="a0"/>
    <w:link w:val="a8"/>
    <w:uiPriority w:val="99"/>
    <w:semiHidden/>
    <w:rsid w:val="005C7814"/>
  </w:style>
  <w:style w:type="paragraph" w:customStyle="1" w:styleId="4">
    <w:name w:val="Обычный4"/>
    <w:rsid w:val="00E84007"/>
    <w:pPr>
      <w:widowControl w:val="0"/>
      <w:snapToGrid w:val="0"/>
      <w:spacing w:after="0" w:line="300" w:lineRule="auto"/>
      <w:ind w:firstLine="720"/>
      <w:jc w:val="both"/>
    </w:pPr>
    <w:rPr>
      <w:rFonts w:ascii="Times New Roman" w:eastAsia="Times New Roman" w:hAnsi="Times New Roman" w:cs="Times New Roman"/>
      <w:sz w:val="24"/>
      <w:szCs w:val="20"/>
    </w:rPr>
  </w:style>
  <w:style w:type="character" w:customStyle="1" w:styleId="a5">
    <w:name w:val="Без интервала Знак"/>
    <w:link w:val="a4"/>
    <w:uiPriority w:val="1"/>
    <w:rsid w:val="00E84007"/>
    <w:rPr>
      <w:rFonts w:eastAsiaTheme="minorHAnsi"/>
      <w:lang w:eastAsia="en-US"/>
    </w:rPr>
  </w:style>
  <w:style w:type="paragraph" w:styleId="aa">
    <w:name w:val="Body Text Indent"/>
    <w:basedOn w:val="a"/>
    <w:link w:val="1"/>
    <w:rsid w:val="00FA34C7"/>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uiPriority w:val="99"/>
    <w:semiHidden/>
    <w:rsid w:val="00FA34C7"/>
  </w:style>
  <w:style w:type="character" w:customStyle="1" w:styleId="1">
    <w:name w:val="Основной текст с отступом Знак1"/>
    <w:link w:val="aa"/>
    <w:rsid w:val="00FA34C7"/>
    <w:rPr>
      <w:rFonts w:ascii="Times New Roman" w:eastAsia="Times New Roman" w:hAnsi="Times New Roman" w:cs="Times New Roman"/>
      <w:sz w:val="24"/>
      <w:szCs w:val="24"/>
    </w:rPr>
  </w:style>
  <w:style w:type="character" w:customStyle="1" w:styleId="FontStyle14">
    <w:name w:val="Font Style14"/>
    <w:rsid w:val="008E249D"/>
    <w:rPr>
      <w:rFonts w:ascii="Times New Roman" w:hAnsi="Times New Roman" w:cs="Times New Roman"/>
      <w:b/>
      <w:bCs/>
      <w:spacing w:val="90"/>
      <w:sz w:val="28"/>
      <w:szCs w:val="28"/>
    </w:rPr>
  </w:style>
  <w:style w:type="paragraph" w:customStyle="1" w:styleId="10">
    <w:name w:val="Обычный1"/>
    <w:rsid w:val="00A31833"/>
    <w:pPr>
      <w:spacing w:after="60" w:line="240" w:lineRule="auto"/>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6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FEA13-8496-426B-B1B4-7BC71F90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5</Pages>
  <Words>2346</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24</cp:revision>
  <cp:lastPrinted>2022-02-01T12:00:00Z</cp:lastPrinted>
  <dcterms:created xsi:type="dcterms:W3CDTF">2023-02-01T12:12:00Z</dcterms:created>
  <dcterms:modified xsi:type="dcterms:W3CDTF">2026-06-29T07:58:00Z</dcterms:modified>
</cp:coreProperties>
</file>