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EDAC" w14:textId="77777777" w:rsidR="001517BA" w:rsidRPr="000F26FC" w:rsidRDefault="001517BA">
      <w:pPr>
        <w:jc w:val="center"/>
        <w:rPr>
          <w:rFonts w:ascii="PT Astra Serif" w:hAnsi="PT Astra Serif"/>
          <w:b/>
          <w:sz w:val="22"/>
          <w:szCs w:val="22"/>
        </w:rPr>
      </w:pPr>
      <w:r w:rsidRPr="000F26FC">
        <w:rPr>
          <w:rFonts w:ascii="PT Astra Serif" w:hAnsi="PT Astra Serif"/>
          <w:b/>
          <w:sz w:val="22"/>
          <w:szCs w:val="22"/>
        </w:rPr>
        <w:t xml:space="preserve">ДОГОВОР  № </w:t>
      </w:r>
    </w:p>
    <w:p w14:paraId="573DCA1B" w14:textId="77777777" w:rsidR="001517BA" w:rsidRPr="000F26FC" w:rsidRDefault="001517BA">
      <w:pPr>
        <w:jc w:val="center"/>
        <w:rPr>
          <w:rFonts w:ascii="PT Astra Serif" w:hAnsi="PT Astra Serif"/>
          <w:b/>
          <w:sz w:val="22"/>
          <w:szCs w:val="22"/>
        </w:rPr>
      </w:pPr>
    </w:p>
    <w:p w14:paraId="787F59ED" w14:textId="77777777" w:rsidR="001517BA" w:rsidRPr="000F26FC" w:rsidRDefault="001517BA">
      <w:pPr>
        <w:rPr>
          <w:rFonts w:ascii="PT Astra Serif" w:hAnsi="PT Astra Serif"/>
          <w:sz w:val="22"/>
          <w:szCs w:val="22"/>
        </w:rPr>
      </w:pPr>
      <w:r w:rsidRPr="000F26FC">
        <w:rPr>
          <w:rFonts w:ascii="PT Astra Serif" w:hAnsi="PT Astra Serif"/>
          <w:sz w:val="22"/>
          <w:szCs w:val="22"/>
        </w:rPr>
        <w:t xml:space="preserve">г. Коломна                                                                                   </w:t>
      </w:r>
      <w:r w:rsidRPr="000F26FC">
        <w:rPr>
          <w:rFonts w:ascii="PT Astra Serif" w:hAnsi="PT Astra Serif"/>
          <w:sz w:val="22"/>
          <w:szCs w:val="22"/>
        </w:rPr>
        <w:tab/>
      </w:r>
      <w:r w:rsidRPr="000F26FC">
        <w:rPr>
          <w:rFonts w:ascii="PT Astra Serif" w:hAnsi="PT Astra Serif"/>
          <w:sz w:val="22"/>
          <w:szCs w:val="22"/>
        </w:rPr>
        <w:tab/>
        <w:t xml:space="preserve">          «      »________  202</w:t>
      </w:r>
      <w:r w:rsidR="000C4365">
        <w:rPr>
          <w:rFonts w:ascii="PT Astra Serif" w:hAnsi="PT Astra Serif"/>
          <w:sz w:val="22"/>
          <w:szCs w:val="22"/>
        </w:rPr>
        <w:t>6</w:t>
      </w:r>
      <w:r w:rsidRPr="000F26FC">
        <w:rPr>
          <w:rFonts w:ascii="PT Astra Serif" w:hAnsi="PT Astra Serif"/>
          <w:sz w:val="22"/>
          <w:szCs w:val="22"/>
        </w:rPr>
        <w:t xml:space="preserve"> года</w:t>
      </w:r>
    </w:p>
    <w:p w14:paraId="48A9DD6C" w14:textId="77777777" w:rsidR="001517BA" w:rsidRPr="000F26FC" w:rsidRDefault="001517BA">
      <w:pPr>
        <w:rPr>
          <w:rFonts w:ascii="PT Astra Serif" w:hAnsi="PT Astra Serif"/>
          <w:sz w:val="22"/>
          <w:szCs w:val="22"/>
        </w:rPr>
      </w:pPr>
    </w:p>
    <w:p w14:paraId="37A049AF" w14:textId="77777777" w:rsidR="001517BA" w:rsidRPr="000F26FC" w:rsidRDefault="001517BA">
      <w:pPr>
        <w:rPr>
          <w:rFonts w:ascii="PT Astra Serif" w:hAnsi="PT Astra Serif"/>
          <w:sz w:val="22"/>
          <w:szCs w:val="22"/>
        </w:rPr>
      </w:pPr>
    </w:p>
    <w:p w14:paraId="1B378310" w14:textId="77777777" w:rsidR="001517BA" w:rsidRPr="000F26FC" w:rsidRDefault="001517BA">
      <w:pPr>
        <w:rPr>
          <w:rFonts w:ascii="PT Astra Serif" w:hAnsi="PT Astra Serif"/>
          <w:sz w:val="22"/>
          <w:szCs w:val="22"/>
        </w:rPr>
      </w:pPr>
    </w:p>
    <w:p w14:paraId="3BABB10A" w14:textId="77777777" w:rsidR="00426EFC" w:rsidRPr="000F26FC" w:rsidRDefault="00426EFC">
      <w:pPr>
        <w:rPr>
          <w:rFonts w:ascii="PT Astra Serif" w:hAnsi="PT Astra Serif"/>
          <w:sz w:val="22"/>
          <w:szCs w:val="22"/>
        </w:rPr>
      </w:pPr>
    </w:p>
    <w:p w14:paraId="44B39743" w14:textId="77777777" w:rsidR="001517BA" w:rsidRPr="000F26FC" w:rsidRDefault="001517BA">
      <w:pPr>
        <w:rPr>
          <w:rFonts w:ascii="PT Astra Serif" w:hAnsi="PT Astra Serif"/>
          <w:sz w:val="22"/>
          <w:szCs w:val="22"/>
        </w:rPr>
      </w:pPr>
    </w:p>
    <w:p w14:paraId="38BEBBE2" w14:textId="77777777" w:rsidR="00F944E8" w:rsidRPr="000F26FC" w:rsidRDefault="00914C3D" w:rsidP="00F944E8">
      <w:pPr>
        <w:spacing w:line="240" w:lineRule="atLeast"/>
        <w:ind w:firstLine="709"/>
        <w:jc w:val="both"/>
        <w:rPr>
          <w:rFonts w:ascii="PT Astra Serif" w:hAnsi="PT Astra Serif"/>
          <w:sz w:val="22"/>
          <w:szCs w:val="22"/>
        </w:rPr>
      </w:pPr>
      <w:r w:rsidRPr="000F26FC">
        <w:rPr>
          <w:rFonts w:ascii="PT Astra Serif" w:hAnsi="PT Astra Serif"/>
          <w:sz w:val="22"/>
          <w:szCs w:val="22"/>
        </w:rPr>
        <w:t>__________________</w:t>
      </w:r>
      <w:r w:rsidR="00F944E8" w:rsidRPr="000F26FC">
        <w:rPr>
          <w:rFonts w:ascii="PT Astra Serif" w:hAnsi="PT Astra Serif"/>
          <w:sz w:val="22"/>
          <w:szCs w:val="22"/>
        </w:rPr>
        <w:t xml:space="preserve">,  именуемый  в дальнейшем «Исполнитель», </w:t>
      </w:r>
      <w:r w:rsidRPr="000F26FC">
        <w:rPr>
          <w:rFonts w:ascii="PT Astra Serif" w:hAnsi="PT Astra Serif"/>
          <w:sz w:val="22"/>
          <w:szCs w:val="22"/>
        </w:rPr>
        <w:t xml:space="preserve">в лице ______________, </w:t>
      </w:r>
      <w:r w:rsidR="00F944E8" w:rsidRPr="000F26FC">
        <w:rPr>
          <w:rFonts w:ascii="PT Astra Serif" w:hAnsi="PT Astra Serif"/>
          <w:sz w:val="22"/>
          <w:szCs w:val="22"/>
        </w:rPr>
        <w:t xml:space="preserve">действующий на основании </w:t>
      </w:r>
      <w:r w:rsidRPr="000F26FC">
        <w:rPr>
          <w:rFonts w:ascii="PT Astra Serif" w:hAnsi="PT Astra Serif"/>
          <w:sz w:val="22"/>
          <w:szCs w:val="22"/>
        </w:rPr>
        <w:t>__________</w:t>
      </w:r>
      <w:r w:rsidR="00F944E8" w:rsidRPr="000F26FC">
        <w:rPr>
          <w:rFonts w:ascii="PT Astra Serif" w:hAnsi="PT Astra Serif"/>
          <w:sz w:val="22"/>
          <w:szCs w:val="22"/>
        </w:rPr>
        <w:t>, с одной стороны, и</w:t>
      </w:r>
    </w:p>
    <w:p w14:paraId="083A9F14" w14:textId="77777777" w:rsidR="00F944E8" w:rsidRPr="000F26FC" w:rsidRDefault="00F944E8" w:rsidP="00F944E8">
      <w:pPr>
        <w:spacing w:line="240" w:lineRule="atLeast"/>
        <w:ind w:firstLine="709"/>
        <w:jc w:val="both"/>
        <w:rPr>
          <w:rFonts w:ascii="PT Astra Serif" w:hAnsi="PT Astra Serif"/>
          <w:sz w:val="22"/>
          <w:szCs w:val="22"/>
        </w:rPr>
      </w:pPr>
      <w:r w:rsidRPr="000F26FC">
        <w:rPr>
          <w:rFonts w:ascii="PT Astra Serif" w:hAnsi="PT Astra Serif"/>
          <w:sz w:val="22"/>
          <w:szCs w:val="22"/>
        </w:rPr>
        <w:t xml:space="preserve">Федеральное казенное учреждение «Следственный изолятор № 6 </w:t>
      </w:r>
      <w:r w:rsidR="00223845" w:rsidRPr="000F26FC">
        <w:rPr>
          <w:rFonts w:ascii="PT Astra Serif" w:hAnsi="PT Astra Serif"/>
          <w:sz w:val="22"/>
          <w:szCs w:val="22"/>
        </w:rPr>
        <w:t xml:space="preserve">Главное </w:t>
      </w:r>
      <w:r w:rsidRPr="000F26FC">
        <w:rPr>
          <w:rFonts w:ascii="PT Astra Serif" w:hAnsi="PT Astra Serif"/>
          <w:sz w:val="22"/>
          <w:szCs w:val="22"/>
        </w:rPr>
        <w:t xml:space="preserve">Управления Федеральной службы исполнения наказаний по Московской области», в лице начальника </w:t>
      </w:r>
      <w:r w:rsidR="008A6049" w:rsidRPr="000F26FC">
        <w:rPr>
          <w:rFonts w:ascii="PT Astra Serif" w:hAnsi="PT Astra Serif"/>
          <w:sz w:val="22"/>
          <w:szCs w:val="22"/>
        </w:rPr>
        <w:t xml:space="preserve">подполковника внутренней службы </w:t>
      </w:r>
      <w:r w:rsidRPr="000F26FC">
        <w:rPr>
          <w:rFonts w:ascii="PT Astra Serif" w:hAnsi="PT Astra Serif"/>
          <w:sz w:val="22"/>
          <w:szCs w:val="22"/>
        </w:rPr>
        <w:t>Бойко Андрея Владимировича, действующего на основании Устава, именуемого в дальнейшем  «Заказчик», с другой стороны,  руководствуясь:</w:t>
      </w:r>
    </w:p>
    <w:p w14:paraId="4BF56ACD" w14:textId="77777777" w:rsidR="000C4365" w:rsidRPr="00E4488C" w:rsidRDefault="000C4365" w:rsidP="000C4365">
      <w:pPr>
        <w:pStyle w:val="ab"/>
        <w:ind w:firstLine="709"/>
        <w:jc w:val="both"/>
        <w:rPr>
          <w:rFonts w:ascii="PT Astra Serif" w:hAnsi="PT Astra Serif"/>
          <w:sz w:val="22"/>
          <w:szCs w:val="22"/>
        </w:rPr>
      </w:pPr>
      <w:r w:rsidRPr="00E4488C">
        <w:rPr>
          <w:rFonts w:ascii="PT Astra Serif" w:hAnsi="PT Astra Serif"/>
          <w:sz w:val="22"/>
          <w:szCs w:val="22"/>
        </w:rPr>
        <w:t>Федеральным законом от 28.11.2025 № 426-ФЗ «О федеральном бюджете на 2026 год и на плановый период 2027 и 2028 годов»,</w:t>
      </w:r>
    </w:p>
    <w:p w14:paraId="210F1E94" w14:textId="77777777" w:rsidR="00F944E8" w:rsidRPr="000F26FC" w:rsidRDefault="00F944E8" w:rsidP="00F944E8">
      <w:pPr>
        <w:spacing w:line="240" w:lineRule="atLeast"/>
        <w:ind w:firstLine="709"/>
        <w:jc w:val="both"/>
        <w:rPr>
          <w:rFonts w:ascii="PT Astra Serif" w:hAnsi="PT Astra Serif"/>
          <w:sz w:val="22"/>
          <w:szCs w:val="22"/>
        </w:rPr>
      </w:pPr>
      <w:r w:rsidRPr="000F26FC">
        <w:rPr>
          <w:rFonts w:ascii="PT Astra Serif" w:hAnsi="PT Astra Serif"/>
          <w:sz w:val="22"/>
          <w:szCs w:val="22"/>
        </w:rPr>
        <w:t>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14E104" w14:textId="77777777" w:rsidR="00F944E8" w:rsidRPr="000F26FC" w:rsidRDefault="00F944E8" w:rsidP="00F944E8">
      <w:pPr>
        <w:spacing w:line="240" w:lineRule="atLeast"/>
        <w:ind w:firstLine="709"/>
        <w:jc w:val="both"/>
        <w:rPr>
          <w:rFonts w:ascii="PT Astra Serif" w:hAnsi="PT Astra Serif"/>
          <w:sz w:val="22"/>
          <w:szCs w:val="22"/>
        </w:rPr>
      </w:pPr>
      <w:r w:rsidRPr="000F26FC">
        <w:rPr>
          <w:rFonts w:ascii="PT Astra Serif" w:hAnsi="PT Astra Serif"/>
          <w:sz w:val="22"/>
          <w:szCs w:val="22"/>
        </w:rPr>
        <w:t>совместно именуемые «Стороны», заключили настоящий договор о нижеследующем:</w:t>
      </w:r>
    </w:p>
    <w:p w14:paraId="28093AB5" w14:textId="77777777" w:rsidR="00F944E8" w:rsidRPr="000F26FC" w:rsidRDefault="00F944E8" w:rsidP="00F944E8">
      <w:pPr>
        <w:spacing w:line="240" w:lineRule="atLeast"/>
        <w:ind w:firstLine="709"/>
        <w:jc w:val="both"/>
        <w:rPr>
          <w:rFonts w:ascii="PT Astra Serif" w:hAnsi="PT Astra Serif"/>
          <w:sz w:val="22"/>
          <w:szCs w:val="22"/>
        </w:rPr>
      </w:pPr>
    </w:p>
    <w:p w14:paraId="6CE3558F" w14:textId="77777777" w:rsidR="001517BA" w:rsidRPr="000F26FC" w:rsidRDefault="001517BA">
      <w:pPr>
        <w:jc w:val="both"/>
        <w:rPr>
          <w:rFonts w:ascii="PT Astra Serif" w:hAnsi="PT Astra Serif"/>
          <w:sz w:val="22"/>
          <w:szCs w:val="22"/>
        </w:rPr>
      </w:pPr>
    </w:p>
    <w:p w14:paraId="6856513F" w14:textId="77777777" w:rsidR="001517BA" w:rsidRPr="000F26FC" w:rsidRDefault="001517BA">
      <w:pPr>
        <w:numPr>
          <w:ilvl w:val="0"/>
          <w:numId w:val="1"/>
        </w:numPr>
        <w:jc w:val="center"/>
        <w:rPr>
          <w:rFonts w:ascii="PT Astra Serif" w:hAnsi="PT Astra Serif"/>
          <w:b/>
          <w:sz w:val="22"/>
          <w:szCs w:val="22"/>
        </w:rPr>
      </w:pPr>
      <w:r w:rsidRPr="000F26FC">
        <w:rPr>
          <w:rFonts w:ascii="PT Astra Serif" w:hAnsi="PT Astra Serif"/>
          <w:b/>
          <w:sz w:val="22"/>
          <w:szCs w:val="22"/>
        </w:rPr>
        <w:t>Предмет договора</w:t>
      </w:r>
    </w:p>
    <w:p w14:paraId="5277D94B" w14:textId="77777777" w:rsidR="001517BA" w:rsidRPr="000F26FC" w:rsidRDefault="001517BA">
      <w:pPr>
        <w:ind w:left="600"/>
        <w:rPr>
          <w:rFonts w:ascii="PT Astra Serif" w:hAnsi="PT Astra Serif"/>
          <w:b/>
          <w:sz w:val="22"/>
          <w:szCs w:val="22"/>
        </w:rPr>
      </w:pPr>
    </w:p>
    <w:p w14:paraId="5AD7F24E" w14:textId="68D45EC0" w:rsidR="001517BA" w:rsidRPr="000F26FC" w:rsidRDefault="001517BA">
      <w:pPr>
        <w:ind w:firstLine="720"/>
        <w:jc w:val="both"/>
        <w:rPr>
          <w:rFonts w:ascii="PT Astra Serif" w:hAnsi="PT Astra Serif"/>
          <w:b/>
          <w:sz w:val="22"/>
          <w:szCs w:val="22"/>
        </w:rPr>
      </w:pPr>
      <w:r w:rsidRPr="000F26FC">
        <w:rPr>
          <w:rFonts w:ascii="PT Astra Serif" w:hAnsi="PT Astra Serif"/>
          <w:sz w:val="22"/>
          <w:szCs w:val="22"/>
        </w:rPr>
        <w:t xml:space="preserve">1.1. Поставщик передает, а Заказчик принимает и оплачивает </w:t>
      </w:r>
      <w:r w:rsidR="007761D1">
        <w:rPr>
          <w:rFonts w:ascii="PT Astra Serif" w:hAnsi="PT Astra Serif"/>
          <w:b/>
          <w:sz w:val="22"/>
          <w:szCs w:val="22"/>
        </w:rPr>
        <w:t>комплектующие для системы отопления</w:t>
      </w:r>
      <w:r w:rsidR="008503D7" w:rsidRPr="000F26FC">
        <w:rPr>
          <w:rFonts w:ascii="PT Astra Serif" w:hAnsi="PT Astra Serif"/>
          <w:b/>
          <w:sz w:val="22"/>
          <w:szCs w:val="22"/>
        </w:rPr>
        <w:t>,</w:t>
      </w:r>
      <w:r w:rsidRPr="000F26FC">
        <w:rPr>
          <w:rFonts w:ascii="PT Astra Serif" w:hAnsi="PT Astra Serif"/>
          <w:b/>
          <w:sz w:val="22"/>
          <w:szCs w:val="22"/>
        </w:rPr>
        <w:t xml:space="preserve"> </w:t>
      </w:r>
      <w:r w:rsidRPr="000F26FC">
        <w:rPr>
          <w:rFonts w:ascii="PT Astra Serif" w:hAnsi="PT Astra Serif"/>
          <w:sz w:val="22"/>
          <w:szCs w:val="22"/>
        </w:rPr>
        <w:t>(далее «товар»),  в количестве и по цене  указанным в Спецификации (Приложение №1</w:t>
      </w:r>
      <w:r w:rsidR="00426EFC" w:rsidRPr="000F26FC">
        <w:rPr>
          <w:rFonts w:ascii="PT Astra Serif" w:hAnsi="PT Astra Serif"/>
          <w:sz w:val="22"/>
          <w:szCs w:val="22"/>
        </w:rPr>
        <w:t>)</w:t>
      </w:r>
      <w:r w:rsidRPr="000F26FC">
        <w:rPr>
          <w:rFonts w:ascii="PT Astra Serif" w:hAnsi="PT Astra Serif"/>
          <w:sz w:val="22"/>
          <w:szCs w:val="22"/>
        </w:rPr>
        <w:t xml:space="preserve">, </w:t>
      </w:r>
      <w:r w:rsidR="009C33A7" w:rsidRPr="000F26FC">
        <w:rPr>
          <w:rFonts w:ascii="PT Astra Serif" w:hAnsi="PT Astra Serif"/>
          <w:sz w:val="22"/>
          <w:szCs w:val="22"/>
        </w:rPr>
        <w:br/>
      </w:r>
      <w:r w:rsidR="006D7808" w:rsidRPr="000F26FC">
        <w:rPr>
          <w:rFonts w:ascii="PT Astra Serif" w:hAnsi="PT Astra Serif"/>
          <w:sz w:val="22"/>
          <w:szCs w:val="22"/>
        </w:rPr>
        <w:t xml:space="preserve">и техническом задании (Приложение </w:t>
      </w:r>
      <w:r w:rsidR="009C33A7" w:rsidRPr="000F26FC">
        <w:rPr>
          <w:rFonts w:ascii="PT Astra Serif" w:hAnsi="PT Astra Serif"/>
          <w:sz w:val="22"/>
          <w:szCs w:val="22"/>
        </w:rPr>
        <w:t>№</w:t>
      </w:r>
      <w:r w:rsidR="006D7808" w:rsidRPr="000F26FC">
        <w:rPr>
          <w:rFonts w:ascii="PT Astra Serif" w:hAnsi="PT Astra Serif"/>
          <w:sz w:val="22"/>
          <w:szCs w:val="22"/>
        </w:rPr>
        <w:t>2)</w:t>
      </w:r>
      <w:r w:rsidRPr="000F26FC">
        <w:rPr>
          <w:rFonts w:ascii="PT Astra Serif" w:hAnsi="PT Astra Serif"/>
          <w:sz w:val="22"/>
          <w:szCs w:val="22"/>
        </w:rPr>
        <w:t xml:space="preserve">  и отпускных документах, выписываемых Поставщиком.</w:t>
      </w:r>
    </w:p>
    <w:p w14:paraId="29776EEF" w14:textId="77777777"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t>1.2. Спецификация является неотъемлемой частью договора.</w:t>
      </w:r>
    </w:p>
    <w:p w14:paraId="65E77D12" w14:textId="77777777" w:rsidR="001517BA" w:rsidRPr="000F26FC" w:rsidRDefault="001517BA">
      <w:pPr>
        <w:rPr>
          <w:rFonts w:ascii="PT Astra Serif" w:hAnsi="PT Astra Serif"/>
          <w:sz w:val="22"/>
          <w:szCs w:val="22"/>
        </w:rPr>
      </w:pPr>
    </w:p>
    <w:p w14:paraId="7CB608DB" w14:textId="77777777" w:rsidR="001517BA" w:rsidRPr="000F26FC" w:rsidRDefault="001517BA">
      <w:pPr>
        <w:rPr>
          <w:rFonts w:ascii="PT Astra Serif" w:hAnsi="PT Astra Serif"/>
          <w:sz w:val="22"/>
          <w:szCs w:val="22"/>
        </w:rPr>
      </w:pPr>
    </w:p>
    <w:p w14:paraId="6E7EBA48" w14:textId="77777777" w:rsidR="001517BA" w:rsidRPr="000F26FC" w:rsidRDefault="001517BA">
      <w:pPr>
        <w:numPr>
          <w:ilvl w:val="0"/>
          <w:numId w:val="2"/>
        </w:numPr>
        <w:jc w:val="center"/>
        <w:rPr>
          <w:rFonts w:ascii="PT Astra Serif" w:hAnsi="PT Astra Serif"/>
          <w:b/>
          <w:sz w:val="22"/>
          <w:szCs w:val="22"/>
        </w:rPr>
      </w:pPr>
      <w:r w:rsidRPr="000F26FC">
        <w:rPr>
          <w:rFonts w:ascii="PT Astra Serif" w:hAnsi="PT Astra Serif"/>
          <w:b/>
          <w:sz w:val="22"/>
          <w:szCs w:val="22"/>
        </w:rPr>
        <w:t>Цена договора и порядок расчетов</w:t>
      </w:r>
    </w:p>
    <w:p w14:paraId="0EBD5EC2" w14:textId="77777777" w:rsidR="001517BA" w:rsidRPr="000F26FC" w:rsidRDefault="001517BA">
      <w:pPr>
        <w:ind w:left="600"/>
        <w:rPr>
          <w:rFonts w:ascii="PT Astra Serif" w:hAnsi="PT Astra Serif"/>
          <w:b/>
          <w:sz w:val="22"/>
          <w:szCs w:val="22"/>
        </w:rPr>
      </w:pPr>
    </w:p>
    <w:p w14:paraId="11E90309" w14:textId="77777777" w:rsidR="001517BA" w:rsidRPr="000F26FC" w:rsidRDefault="001517BA">
      <w:pPr>
        <w:spacing w:line="240" w:lineRule="atLeast"/>
        <w:ind w:firstLine="709"/>
        <w:jc w:val="both"/>
        <w:rPr>
          <w:rFonts w:ascii="PT Astra Serif" w:hAnsi="PT Astra Serif"/>
          <w:sz w:val="22"/>
          <w:szCs w:val="22"/>
        </w:rPr>
      </w:pPr>
      <w:r w:rsidRPr="000F26FC">
        <w:rPr>
          <w:rFonts w:ascii="PT Astra Serif" w:hAnsi="PT Astra Serif"/>
          <w:sz w:val="22"/>
          <w:szCs w:val="22"/>
        </w:rPr>
        <w:t xml:space="preserve">2.1 Сумма по настоящему договору составляет </w:t>
      </w:r>
      <w:r w:rsidR="00285A01" w:rsidRPr="000F26FC">
        <w:rPr>
          <w:rFonts w:ascii="PT Astra Serif" w:hAnsi="PT Astra Serif"/>
          <w:b/>
          <w:sz w:val="22"/>
          <w:szCs w:val="22"/>
        </w:rPr>
        <w:t>_____________________</w:t>
      </w:r>
      <w:r w:rsidR="00CC0E7D" w:rsidRPr="000F26FC">
        <w:rPr>
          <w:rFonts w:ascii="PT Astra Serif" w:hAnsi="PT Astra Serif"/>
          <w:sz w:val="22"/>
          <w:szCs w:val="22"/>
        </w:rPr>
        <w:t>,</w:t>
      </w:r>
      <w:r w:rsidRPr="000F26FC">
        <w:rPr>
          <w:rFonts w:ascii="PT Astra Serif" w:hAnsi="PT Astra Serif"/>
          <w:sz w:val="22"/>
          <w:szCs w:val="22"/>
        </w:rPr>
        <w:t xml:space="preserve">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w:t>
      </w:r>
      <w:r w:rsidR="009C33A7" w:rsidRPr="000F26FC">
        <w:rPr>
          <w:rFonts w:ascii="PT Astra Serif" w:hAnsi="PT Astra Serif"/>
          <w:sz w:val="22"/>
          <w:szCs w:val="22"/>
        </w:rPr>
        <w:br/>
      </w:r>
      <w:r w:rsidRPr="000F26FC">
        <w:rPr>
          <w:rFonts w:ascii="PT Astra Serif" w:hAnsi="PT Astra Serif"/>
          <w:sz w:val="22"/>
          <w:szCs w:val="22"/>
        </w:rPr>
        <w:t xml:space="preserve">с Поставщика в связи с исполнением обязательств по договору. Цена договора является твердой </w:t>
      </w:r>
      <w:r w:rsidR="009C33A7" w:rsidRPr="000F26FC">
        <w:rPr>
          <w:rFonts w:ascii="PT Astra Serif" w:hAnsi="PT Astra Serif"/>
          <w:sz w:val="22"/>
          <w:szCs w:val="22"/>
        </w:rPr>
        <w:br/>
      </w:r>
      <w:r w:rsidRPr="000F26FC">
        <w:rPr>
          <w:rFonts w:ascii="PT Astra Serif" w:hAnsi="PT Astra Serif"/>
          <w:sz w:val="22"/>
          <w:szCs w:val="22"/>
        </w:rPr>
        <w:t>и определяется на весь срок его  исполнения.</w:t>
      </w:r>
    </w:p>
    <w:p w14:paraId="3326197B" w14:textId="77777777" w:rsidR="001517BA" w:rsidRPr="000F26FC" w:rsidRDefault="001517BA">
      <w:pPr>
        <w:pStyle w:val="ab"/>
        <w:ind w:firstLine="708"/>
        <w:jc w:val="both"/>
        <w:rPr>
          <w:rFonts w:ascii="PT Astra Serif" w:hAnsi="PT Astra Serif"/>
          <w:sz w:val="22"/>
          <w:szCs w:val="22"/>
        </w:rPr>
      </w:pPr>
      <w:r w:rsidRPr="000F26FC">
        <w:rPr>
          <w:rFonts w:ascii="PT Astra Serif" w:hAnsi="PT Astra Serif"/>
          <w:sz w:val="22"/>
          <w:szCs w:val="22"/>
        </w:rPr>
        <w:t xml:space="preserve">2.2 Оплата Товара производится Заказчиком на основании счета, счета-фактуры (УПД), товарной накладной, предоставленных Поставщиком, в течение </w:t>
      </w:r>
      <w:r w:rsidR="00384D23" w:rsidRPr="000F26FC">
        <w:rPr>
          <w:rFonts w:ascii="PT Astra Serif" w:hAnsi="PT Astra Serif"/>
          <w:sz w:val="22"/>
          <w:szCs w:val="22"/>
        </w:rPr>
        <w:t>10</w:t>
      </w:r>
      <w:r w:rsidRPr="000F26FC">
        <w:rPr>
          <w:rFonts w:ascii="PT Astra Serif" w:hAnsi="PT Astra Serif"/>
          <w:sz w:val="22"/>
          <w:szCs w:val="22"/>
        </w:rPr>
        <w:t xml:space="preserve"> (</w:t>
      </w:r>
      <w:r w:rsidR="00384D23" w:rsidRPr="000F26FC">
        <w:rPr>
          <w:rFonts w:ascii="PT Astra Serif" w:hAnsi="PT Astra Serif"/>
          <w:sz w:val="22"/>
          <w:szCs w:val="22"/>
        </w:rPr>
        <w:t>десяти</w:t>
      </w:r>
      <w:r w:rsidRPr="000F26FC">
        <w:rPr>
          <w:rFonts w:ascii="PT Astra Serif" w:hAnsi="PT Astra Serif"/>
          <w:sz w:val="22"/>
          <w:szCs w:val="22"/>
        </w:rPr>
        <w:t>) рабочих дней со дня подписания Сторонами документа о приемке.</w:t>
      </w:r>
    </w:p>
    <w:p w14:paraId="57AC59C6" w14:textId="77777777" w:rsidR="001517BA" w:rsidRPr="000F26FC" w:rsidRDefault="001517BA">
      <w:pPr>
        <w:spacing w:line="240" w:lineRule="atLeast"/>
        <w:ind w:firstLine="709"/>
        <w:jc w:val="both"/>
        <w:rPr>
          <w:rFonts w:ascii="PT Astra Serif" w:hAnsi="PT Astra Serif"/>
          <w:sz w:val="22"/>
          <w:szCs w:val="22"/>
        </w:rPr>
      </w:pPr>
      <w:r w:rsidRPr="000F26FC">
        <w:rPr>
          <w:rFonts w:ascii="PT Astra Serif" w:hAnsi="PT Astra Serif"/>
          <w:sz w:val="22"/>
          <w:szCs w:val="22"/>
        </w:rPr>
        <w:t>Оплата производится за счет средств федерального бюджета, выделенных на содержание УИС в пределах утвержденных и доведенных лимитов бюджетных обязательств, в форме безналичного расчета путем перечисления денежных средств на расчетный счет Поставщика.</w:t>
      </w:r>
    </w:p>
    <w:p w14:paraId="09FCF5D2" w14:textId="77777777" w:rsidR="001517BA" w:rsidRPr="000F26FC" w:rsidRDefault="001517BA">
      <w:pPr>
        <w:spacing w:line="240" w:lineRule="atLeast"/>
        <w:ind w:firstLine="709"/>
        <w:jc w:val="both"/>
        <w:rPr>
          <w:rFonts w:ascii="PT Astra Serif" w:hAnsi="PT Astra Serif"/>
          <w:sz w:val="22"/>
          <w:szCs w:val="22"/>
        </w:rPr>
      </w:pPr>
      <w:r w:rsidRPr="000F26FC">
        <w:rPr>
          <w:rFonts w:ascii="PT Astra Serif" w:hAnsi="PT Astra Serif"/>
          <w:sz w:val="22"/>
          <w:szCs w:val="22"/>
        </w:rPr>
        <w:t xml:space="preserve"> 2.3 Обязательства по оплате поставленного товара считаются выполненными в день списания денежных средств со счета Заказчика.</w:t>
      </w:r>
    </w:p>
    <w:p w14:paraId="486F3A8D" w14:textId="77777777" w:rsidR="001517BA" w:rsidRPr="000F26FC" w:rsidRDefault="001517BA">
      <w:pPr>
        <w:spacing w:line="240" w:lineRule="atLeast"/>
        <w:ind w:firstLine="709"/>
        <w:jc w:val="both"/>
        <w:rPr>
          <w:rFonts w:ascii="PT Astra Serif" w:hAnsi="PT Astra Serif"/>
          <w:sz w:val="22"/>
          <w:szCs w:val="22"/>
        </w:rPr>
      </w:pPr>
      <w:r w:rsidRPr="000F26FC">
        <w:rPr>
          <w:rFonts w:ascii="PT Astra Serif" w:hAnsi="PT Astra Serif"/>
          <w:sz w:val="22"/>
          <w:szCs w:val="22"/>
        </w:rPr>
        <w:t>2.4 В случае изменения банковских реквизитов Поставщик обязан в течение 1 (одного) рабочего дня в письменной форме сообщить об этом Заказчика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6E261514" w14:textId="77777777" w:rsidR="001517BA" w:rsidRPr="000F26FC" w:rsidRDefault="001517BA">
      <w:pPr>
        <w:jc w:val="both"/>
        <w:rPr>
          <w:rFonts w:ascii="PT Astra Serif" w:hAnsi="PT Astra Serif"/>
          <w:sz w:val="22"/>
          <w:szCs w:val="22"/>
        </w:rPr>
      </w:pPr>
    </w:p>
    <w:p w14:paraId="460382A5" w14:textId="77777777" w:rsidR="001517BA" w:rsidRPr="000F26FC" w:rsidRDefault="001517BA">
      <w:pPr>
        <w:ind w:firstLine="709"/>
        <w:jc w:val="both"/>
        <w:rPr>
          <w:rFonts w:ascii="PT Astra Serif" w:hAnsi="PT Astra Serif"/>
          <w:sz w:val="22"/>
          <w:szCs w:val="22"/>
        </w:rPr>
      </w:pPr>
    </w:p>
    <w:p w14:paraId="0FB7E0D1" w14:textId="77777777" w:rsidR="001517BA" w:rsidRPr="000F26FC" w:rsidRDefault="001517BA">
      <w:pPr>
        <w:numPr>
          <w:ilvl w:val="0"/>
          <w:numId w:val="2"/>
        </w:numPr>
        <w:jc w:val="center"/>
        <w:rPr>
          <w:rFonts w:ascii="PT Astra Serif" w:hAnsi="PT Astra Serif"/>
          <w:b/>
          <w:sz w:val="22"/>
          <w:szCs w:val="22"/>
        </w:rPr>
      </w:pPr>
      <w:r w:rsidRPr="000F26FC">
        <w:rPr>
          <w:rFonts w:ascii="PT Astra Serif" w:hAnsi="PT Astra Serif"/>
          <w:b/>
          <w:sz w:val="22"/>
          <w:szCs w:val="22"/>
        </w:rPr>
        <w:t>Качество товара, срок поставки, порядок приемки</w:t>
      </w:r>
    </w:p>
    <w:p w14:paraId="1C38627B" w14:textId="77777777" w:rsidR="001517BA" w:rsidRPr="000F26FC" w:rsidRDefault="001517BA">
      <w:pPr>
        <w:ind w:left="600"/>
        <w:rPr>
          <w:rFonts w:ascii="PT Astra Serif" w:hAnsi="PT Astra Serif"/>
          <w:b/>
          <w:sz w:val="22"/>
          <w:szCs w:val="22"/>
        </w:rPr>
      </w:pPr>
    </w:p>
    <w:p w14:paraId="3A26D722" w14:textId="77777777"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t>3.1 Качество товара должно соответствовать требованиям, указанным в сертификатах  качества или других документах, определяющих качество товара.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7F181401" w14:textId="77777777" w:rsidR="00FA43C6" w:rsidRPr="000F26FC" w:rsidRDefault="00670AF4" w:rsidP="00FA43C6">
      <w:pPr>
        <w:pStyle w:val="ab"/>
        <w:ind w:firstLine="708"/>
        <w:jc w:val="both"/>
        <w:rPr>
          <w:rFonts w:ascii="PT Astra Serif" w:hAnsi="PT Astra Serif"/>
          <w:sz w:val="22"/>
          <w:szCs w:val="22"/>
        </w:rPr>
      </w:pPr>
      <w:r w:rsidRPr="000F26FC">
        <w:rPr>
          <w:rFonts w:ascii="PT Astra Serif" w:hAnsi="PT Astra Serif"/>
          <w:sz w:val="22"/>
          <w:szCs w:val="22"/>
        </w:rPr>
        <w:lastRenderedPageBreak/>
        <w:t xml:space="preserve">3.2 </w:t>
      </w:r>
      <w:r w:rsidR="00FA43C6" w:rsidRPr="000F26FC">
        <w:rPr>
          <w:rFonts w:ascii="PT Astra Serif" w:hAnsi="PT Astra Serif"/>
          <w:sz w:val="22"/>
          <w:szCs w:val="22"/>
          <w:highlight w:val="yellow"/>
        </w:rPr>
        <w:t>Приемка товара осуществляется исключительно в присутствии Поставщика (либо лица, уполномоченного поставщиком в установленном законодательством РФ порядке).</w:t>
      </w:r>
    </w:p>
    <w:p w14:paraId="59C476B4" w14:textId="77777777" w:rsidR="001517BA" w:rsidRPr="000F26FC" w:rsidRDefault="001517BA">
      <w:pPr>
        <w:ind w:firstLine="708"/>
        <w:jc w:val="both"/>
        <w:rPr>
          <w:rFonts w:ascii="PT Astra Serif" w:hAnsi="PT Astra Serif"/>
          <w:sz w:val="22"/>
          <w:szCs w:val="22"/>
        </w:rPr>
      </w:pPr>
      <w:r w:rsidRPr="000F26FC">
        <w:rPr>
          <w:rFonts w:ascii="PT Astra Serif" w:hAnsi="PT Astra Serif"/>
          <w:sz w:val="22"/>
          <w:szCs w:val="22"/>
        </w:rPr>
        <w:t>3.</w:t>
      </w:r>
      <w:r w:rsidR="00670AF4" w:rsidRPr="000F26FC">
        <w:rPr>
          <w:rFonts w:ascii="PT Astra Serif" w:hAnsi="PT Astra Serif"/>
          <w:sz w:val="22"/>
          <w:szCs w:val="22"/>
        </w:rPr>
        <w:t>3</w:t>
      </w:r>
      <w:r w:rsidRPr="000F26FC">
        <w:rPr>
          <w:rFonts w:ascii="PT Astra Serif" w:hAnsi="PT Astra Serif"/>
          <w:sz w:val="22"/>
          <w:szCs w:val="22"/>
        </w:rPr>
        <w:t xml:space="preserve"> Вместе с товаром Поставщик передает Заказчику относящуюся к товару документацию:</w:t>
      </w:r>
    </w:p>
    <w:p w14:paraId="610AB978" w14:textId="77777777" w:rsidR="001517BA" w:rsidRPr="000F26FC" w:rsidRDefault="001517BA">
      <w:pPr>
        <w:pStyle w:val="ab"/>
        <w:ind w:firstLine="709"/>
        <w:jc w:val="both"/>
        <w:rPr>
          <w:rFonts w:ascii="PT Astra Serif" w:hAnsi="PT Astra Serif"/>
          <w:sz w:val="22"/>
          <w:szCs w:val="22"/>
        </w:rPr>
      </w:pPr>
      <w:r w:rsidRPr="000F26FC">
        <w:rPr>
          <w:rFonts w:ascii="PT Astra Serif" w:hAnsi="PT Astra Serif"/>
          <w:sz w:val="22"/>
          <w:szCs w:val="22"/>
        </w:rPr>
        <w:t>- счет;</w:t>
      </w:r>
    </w:p>
    <w:p w14:paraId="737A27E0" w14:textId="77777777" w:rsidR="001517BA" w:rsidRPr="000F26FC" w:rsidRDefault="001517BA">
      <w:pPr>
        <w:pStyle w:val="ab"/>
        <w:ind w:firstLine="709"/>
        <w:jc w:val="both"/>
        <w:rPr>
          <w:rFonts w:ascii="PT Astra Serif" w:hAnsi="PT Astra Serif"/>
          <w:sz w:val="22"/>
          <w:szCs w:val="22"/>
        </w:rPr>
      </w:pPr>
      <w:r w:rsidRPr="000F26FC">
        <w:rPr>
          <w:rFonts w:ascii="PT Astra Serif" w:hAnsi="PT Astra Serif"/>
          <w:sz w:val="22"/>
          <w:szCs w:val="22"/>
        </w:rPr>
        <w:t xml:space="preserve">- счет – фактуру </w:t>
      </w:r>
    </w:p>
    <w:p w14:paraId="3058C32C" w14:textId="77777777" w:rsidR="001517BA" w:rsidRPr="000F26FC" w:rsidRDefault="001517BA">
      <w:pPr>
        <w:pStyle w:val="ab"/>
        <w:ind w:firstLine="709"/>
        <w:jc w:val="both"/>
        <w:rPr>
          <w:rFonts w:ascii="PT Astra Serif" w:hAnsi="PT Astra Serif"/>
          <w:sz w:val="22"/>
          <w:szCs w:val="22"/>
        </w:rPr>
      </w:pPr>
      <w:r w:rsidRPr="000F26FC">
        <w:rPr>
          <w:rFonts w:ascii="PT Astra Serif" w:hAnsi="PT Astra Serif"/>
          <w:sz w:val="22"/>
          <w:szCs w:val="22"/>
        </w:rPr>
        <w:t>- товарную накладную, оформленную в 2-х экземплярах (по одному для Поставщика и Заказчика) с подписью и печатью Поставщика (либо Универсально- передаточный документ, оформленный в 2-х экземплярах).</w:t>
      </w:r>
    </w:p>
    <w:p w14:paraId="58444021" w14:textId="77777777" w:rsidR="001517BA" w:rsidRPr="000F26FC" w:rsidRDefault="001517BA">
      <w:pPr>
        <w:pStyle w:val="a9"/>
        <w:shd w:val="clear" w:color="auto" w:fill="FFFFFF"/>
        <w:spacing w:before="0" w:beforeAutospacing="0" w:after="0" w:afterAutospacing="0"/>
        <w:ind w:firstLine="708"/>
        <w:jc w:val="both"/>
        <w:textAlignment w:val="baseline"/>
        <w:rPr>
          <w:rFonts w:ascii="PT Astra Serif" w:hAnsi="PT Astra Serif"/>
          <w:sz w:val="22"/>
          <w:szCs w:val="22"/>
        </w:rPr>
      </w:pPr>
      <w:r w:rsidRPr="000F26FC">
        <w:rPr>
          <w:rFonts w:ascii="PT Astra Serif" w:hAnsi="PT Astra Serif"/>
          <w:sz w:val="22"/>
          <w:szCs w:val="22"/>
        </w:rPr>
        <w:t>Если в момент поставки товара отсутствуют сопроводительные документы, товар считается не поставленным.</w:t>
      </w:r>
    </w:p>
    <w:p w14:paraId="4D5D2753" w14:textId="21B2140E" w:rsidR="001517BA" w:rsidRPr="000F26FC" w:rsidRDefault="001517BA">
      <w:pPr>
        <w:pStyle w:val="ab"/>
        <w:ind w:firstLine="708"/>
        <w:jc w:val="both"/>
        <w:rPr>
          <w:rFonts w:ascii="PT Astra Serif" w:hAnsi="PT Astra Serif"/>
          <w:sz w:val="22"/>
          <w:szCs w:val="22"/>
        </w:rPr>
      </w:pPr>
      <w:r w:rsidRPr="000F26FC">
        <w:rPr>
          <w:rFonts w:ascii="PT Astra Serif" w:hAnsi="PT Astra Serif"/>
          <w:sz w:val="22"/>
          <w:szCs w:val="22"/>
          <w:highlight w:val="yellow"/>
        </w:rPr>
        <w:t xml:space="preserve">3.4. </w:t>
      </w:r>
      <w:r w:rsidRPr="000F26FC">
        <w:rPr>
          <w:rFonts w:ascii="PT Astra Serif" w:hAnsi="PT Astra Serif"/>
          <w:sz w:val="22"/>
          <w:szCs w:val="22"/>
          <w:highlight w:val="yellow"/>
          <w:u w:val="single"/>
        </w:rPr>
        <w:t>Ср</w:t>
      </w:r>
      <w:r w:rsidR="00A65648" w:rsidRPr="000F26FC">
        <w:rPr>
          <w:rFonts w:ascii="PT Astra Serif" w:hAnsi="PT Astra Serif"/>
          <w:sz w:val="22"/>
          <w:szCs w:val="22"/>
          <w:highlight w:val="yellow"/>
          <w:u w:val="single"/>
        </w:rPr>
        <w:t>ок поставки</w:t>
      </w:r>
      <w:r w:rsidR="009C33A7" w:rsidRPr="000F26FC">
        <w:rPr>
          <w:rFonts w:ascii="PT Astra Serif" w:hAnsi="PT Astra Serif"/>
          <w:sz w:val="22"/>
          <w:szCs w:val="22"/>
          <w:highlight w:val="yellow"/>
          <w:u w:val="single"/>
        </w:rPr>
        <w:t xml:space="preserve"> </w:t>
      </w:r>
      <w:r w:rsidR="00A65648" w:rsidRPr="000F26FC">
        <w:rPr>
          <w:rFonts w:ascii="PT Astra Serif" w:hAnsi="PT Astra Serif"/>
          <w:sz w:val="22"/>
          <w:szCs w:val="22"/>
          <w:highlight w:val="yellow"/>
          <w:u w:val="single"/>
        </w:rPr>
        <w:t xml:space="preserve">товара – в течение </w:t>
      </w:r>
      <w:r w:rsidR="00403C56">
        <w:rPr>
          <w:rFonts w:ascii="PT Astra Serif" w:hAnsi="PT Astra Serif"/>
          <w:sz w:val="22"/>
          <w:szCs w:val="22"/>
          <w:highlight w:val="yellow"/>
          <w:u w:val="single"/>
        </w:rPr>
        <w:t>7</w:t>
      </w:r>
      <w:r w:rsidR="00AF6983">
        <w:rPr>
          <w:rFonts w:ascii="PT Astra Serif" w:hAnsi="PT Astra Serif"/>
          <w:sz w:val="22"/>
          <w:szCs w:val="22"/>
          <w:highlight w:val="yellow"/>
          <w:u w:val="single"/>
        </w:rPr>
        <w:t>-</w:t>
      </w:r>
      <w:r w:rsidR="00403C56">
        <w:rPr>
          <w:rFonts w:ascii="PT Astra Serif" w:hAnsi="PT Astra Serif"/>
          <w:sz w:val="22"/>
          <w:szCs w:val="22"/>
          <w:highlight w:val="yellow"/>
          <w:u w:val="single"/>
        </w:rPr>
        <w:t>ми</w:t>
      </w:r>
      <w:r w:rsidRPr="000F26FC">
        <w:rPr>
          <w:rFonts w:ascii="PT Astra Serif" w:hAnsi="PT Astra Serif"/>
          <w:sz w:val="22"/>
          <w:szCs w:val="22"/>
          <w:highlight w:val="yellow"/>
          <w:u w:val="single"/>
        </w:rPr>
        <w:t xml:space="preserve"> рабоч</w:t>
      </w:r>
      <w:r w:rsidR="00403C56">
        <w:rPr>
          <w:rFonts w:ascii="PT Astra Serif" w:hAnsi="PT Astra Serif"/>
          <w:sz w:val="22"/>
          <w:szCs w:val="22"/>
          <w:highlight w:val="yellow"/>
          <w:u w:val="single"/>
        </w:rPr>
        <w:t>их</w:t>
      </w:r>
      <w:r w:rsidRPr="000F26FC">
        <w:rPr>
          <w:rFonts w:ascii="PT Astra Serif" w:hAnsi="PT Astra Serif"/>
          <w:sz w:val="22"/>
          <w:szCs w:val="22"/>
          <w:highlight w:val="yellow"/>
          <w:u w:val="single"/>
        </w:rPr>
        <w:t xml:space="preserve"> дн</w:t>
      </w:r>
      <w:r w:rsidR="00403C56">
        <w:rPr>
          <w:rFonts w:ascii="PT Astra Serif" w:hAnsi="PT Astra Serif"/>
          <w:sz w:val="22"/>
          <w:szCs w:val="22"/>
          <w:u w:val="single"/>
        </w:rPr>
        <w:t>ей</w:t>
      </w:r>
      <w:r w:rsidRPr="000F26FC">
        <w:rPr>
          <w:rFonts w:ascii="PT Astra Serif" w:hAnsi="PT Astra Serif"/>
          <w:sz w:val="22"/>
          <w:szCs w:val="22"/>
          <w:u w:val="single"/>
        </w:rPr>
        <w:t>, с даты заключения договора. Д</w:t>
      </w:r>
      <w:r w:rsidRPr="000F26FC">
        <w:rPr>
          <w:rFonts w:ascii="PT Astra Serif" w:hAnsi="PT Astra Serif"/>
          <w:sz w:val="22"/>
          <w:szCs w:val="22"/>
        </w:rPr>
        <w:t xml:space="preserve">атой приемки считается дата  подписания Государственным заказчиком без замечаний документа о приемке товара. </w:t>
      </w:r>
    </w:p>
    <w:p w14:paraId="09BA863A" w14:textId="77777777" w:rsidR="001517BA" w:rsidRPr="000F26FC" w:rsidRDefault="001517BA">
      <w:pPr>
        <w:pStyle w:val="ab"/>
        <w:jc w:val="both"/>
        <w:rPr>
          <w:rFonts w:ascii="PT Astra Serif" w:hAnsi="PT Astra Serif"/>
          <w:sz w:val="22"/>
          <w:szCs w:val="22"/>
        </w:rPr>
      </w:pPr>
      <w:r w:rsidRPr="000F26FC">
        <w:rPr>
          <w:rFonts w:ascii="PT Astra Serif" w:hAnsi="PT Astra Serif"/>
          <w:sz w:val="22"/>
          <w:szCs w:val="22"/>
        </w:rPr>
        <w:tab/>
        <w:t>3.</w:t>
      </w:r>
      <w:r w:rsidR="00670AF4" w:rsidRPr="000F26FC">
        <w:rPr>
          <w:rFonts w:ascii="PT Astra Serif" w:hAnsi="PT Astra Serif"/>
          <w:sz w:val="22"/>
          <w:szCs w:val="22"/>
        </w:rPr>
        <w:t>5</w:t>
      </w:r>
      <w:r w:rsidRPr="000F26FC">
        <w:rPr>
          <w:rFonts w:ascii="PT Astra Serif" w:hAnsi="PT Astra Serif"/>
          <w:sz w:val="22"/>
          <w:szCs w:val="22"/>
        </w:rPr>
        <w:t>. Товар, не соответствующий требованиям, предусмотренным договором, приемке не подлежит и считается не</w:t>
      </w:r>
      <w:r w:rsidR="00E54604">
        <w:rPr>
          <w:rFonts w:ascii="PT Astra Serif" w:hAnsi="PT Astra Serif"/>
          <w:sz w:val="22"/>
          <w:szCs w:val="22"/>
        </w:rPr>
        <w:t xml:space="preserve"> </w:t>
      </w:r>
      <w:r w:rsidRPr="000F26FC">
        <w:rPr>
          <w:rFonts w:ascii="PT Astra Serif" w:hAnsi="PT Astra Serif"/>
          <w:sz w:val="22"/>
          <w:szCs w:val="22"/>
        </w:rPr>
        <w:t>поставленным. При этом Заказчик составляет мотивированный отказ от приемки товара и подписания акта приема-передачи товара (товарной накладной), который направляет Поставщику в течение 5 (пяти) рабочих дней с момента выявления несоответствия товара требованиям законодательства и условиям договора.</w:t>
      </w:r>
    </w:p>
    <w:p w14:paraId="53BC2833" w14:textId="77777777" w:rsidR="001517BA" w:rsidRPr="000F26FC" w:rsidRDefault="001517BA">
      <w:pPr>
        <w:pStyle w:val="ab"/>
        <w:jc w:val="both"/>
        <w:rPr>
          <w:rFonts w:ascii="PT Astra Serif" w:hAnsi="PT Astra Serif"/>
          <w:sz w:val="22"/>
          <w:szCs w:val="22"/>
        </w:rPr>
      </w:pPr>
      <w:r w:rsidRPr="000F26FC">
        <w:rPr>
          <w:rFonts w:ascii="PT Astra Serif" w:hAnsi="PT Astra Serif"/>
          <w:sz w:val="22"/>
          <w:szCs w:val="22"/>
        </w:rPr>
        <w:t xml:space="preserve">            3.</w:t>
      </w:r>
      <w:r w:rsidR="00670AF4" w:rsidRPr="000F26FC">
        <w:rPr>
          <w:rFonts w:ascii="PT Astra Serif" w:hAnsi="PT Astra Serif"/>
          <w:sz w:val="22"/>
          <w:szCs w:val="22"/>
        </w:rPr>
        <w:t>6</w:t>
      </w:r>
      <w:r w:rsidRPr="000F26FC">
        <w:rPr>
          <w:rFonts w:ascii="PT Astra Serif" w:hAnsi="PT Astra Serif"/>
          <w:sz w:val="22"/>
          <w:szCs w:val="22"/>
        </w:rPr>
        <w:t>. В случае поставки товара со сроком годности, не отвечающим условиям осуществления закупки, Поставщик осуществляет безвозмездную замену товара ненадлежащего срока годности.</w:t>
      </w:r>
    </w:p>
    <w:p w14:paraId="745F1127" w14:textId="77777777" w:rsidR="001517BA" w:rsidRPr="000F26FC" w:rsidRDefault="001517BA">
      <w:pPr>
        <w:pStyle w:val="ab"/>
        <w:ind w:firstLine="708"/>
        <w:jc w:val="both"/>
        <w:rPr>
          <w:rFonts w:ascii="PT Astra Serif" w:hAnsi="PT Astra Serif"/>
          <w:sz w:val="22"/>
          <w:szCs w:val="22"/>
        </w:rPr>
      </w:pPr>
      <w:r w:rsidRPr="000F26FC">
        <w:rPr>
          <w:rFonts w:ascii="PT Astra Serif" w:hAnsi="PT Astra Serif"/>
          <w:sz w:val="22"/>
          <w:szCs w:val="22"/>
        </w:rPr>
        <w:t>3.</w:t>
      </w:r>
      <w:r w:rsidR="00670AF4" w:rsidRPr="000F26FC">
        <w:rPr>
          <w:rFonts w:ascii="PT Astra Serif" w:hAnsi="PT Astra Serif"/>
          <w:sz w:val="22"/>
          <w:szCs w:val="22"/>
        </w:rPr>
        <w:t>7</w:t>
      </w:r>
      <w:r w:rsidRPr="000F26FC">
        <w:rPr>
          <w:rFonts w:ascii="PT Astra Serif" w:hAnsi="PT Astra Serif"/>
          <w:sz w:val="22"/>
          <w:szCs w:val="22"/>
        </w:rPr>
        <w:t xml:space="preserve">. Срок замены некачественного товара составляет </w:t>
      </w:r>
      <w:r w:rsidRPr="000F26FC">
        <w:rPr>
          <w:rFonts w:ascii="PT Astra Serif" w:hAnsi="PT Astra Serif"/>
          <w:sz w:val="22"/>
          <w:szCs w:val="22"/>
          <w:u w:val="single"/>
        </w:rPr>
        <w:t>не более 2-х рабочих дней</w:t>
      </w:r>
      <w:r w:rsidRPr="000F26FC">
        <w:rPr>
          <w:rFonts w:ascii="PT Astra Serif" w:hAnsi="PT Astra Serif"/>
          <w:sz w:val="22"/>
          <w:szCs w:val="22"/>
        </w:rPr>
        <w:t xml:space="preserve">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7E220332" w14:textId="77777777" w:rsidR="001517BA" w:rsidRPr="000F26FC" w:rsidRDefault="001517BA">
      <w:pPr>
        <w:pStyle w:val="ab"/>
        <w:jc w:val="both"/>
        <w:rPr>
          <w:rFonts w:ascii="PT Astra Serif" w:hAnsi="PT Astra Serif"/>
          <w:sz w:val="22"/>
          <w:szCs w:val="22"/>
        </w:rPr>
      </w:pPr>
      <w:r w:rsidRPr="000F26FC">
        <w:rPr>
          <w:rFonts w:ascii="PT Astra Serif" w:hAnsi="PT Astra Serif"/>
          <w:sz w:val="22"/>
          <w:szCs w:val="22"/>
        </w:rPr>
        <w:tab/>
        <w:t>3.</w:t>
      </w:r>
      <w:r w:rsidR="00670AF4" w:rsidRPr="000F26FC">
        <w:rPr>
          <w:rFonts w:ascii="PT Astra Serif" w:hAnsi="PT Astra Serif"/>
          <w:sz w:val="22"/>
          <w:szCs w:val="22"/>
        </w:rPr>
        <w:t>8</w:t>
      </w:r>
      <w:r w:rsidRPr="000F26FC">
        <w:rPr>
          <w:rFonts w:ascii="PT Astra Serif" w:hAnsi="PT Astra Serif"/>
          <w:sz w:val="22"/>
          <w:szCs w:val="22"/>
        </w:rPr>
        <w:t>. Все расходы, связанные с заменой товара ненадлежащего качества  в период срока годности товара оплачиваются за счет Поставщика.</w:t>
      </w:r>
    </w:p>
    <w:p w14:paraId="79E18315" w14:textId="77777777" w:rsidR="001517BA" w:rsidRPr="000F26FC" w:rsidRDefault="001517BA">
      <w:pPr>
        <w:tabs>
          <w:tab w:val="left" w:pos="900"/>
        </w:tabs>
        <w:rPr>
          <w:rFonts w:ascii="PT Astra Serif" w:hAnsi="PT Astra Serif"/>
          <w:sz w:val="22"/>
          <w:szCs w:val="22"/>
        </w:rPr>
      </w:pPr>
    </w:p>
    <w:p w14:paraId="5B6EA873" w14:textId="77777777" w:rsidR="001517BA" w:rsidRPr="000F26FC" w:rsidRDefault="001517BA">
      <w:pPr>
        <w:tabs>
          <w:tab w:val="left" w:pos="900"/>
        </w:tabs>
        <w:rPr>
          <w:rFonts w:ascii="PT Astra Serif" w:hAnsi="PT Astra Serif"/>
          <w:sz w:val="22"/>
          <w:szCs w:val="22"/>
        </w:rPr>
      </w:pPr>
    </w:p>
    <w:p w14:paraId="3F412C4D" w14:textId="77777777" w:rsidR="001517BA" w:rsidRPr="000F26FC" w:rsidRDefault="001517BA">
      <w:pPr>
        <w:numPr>
          <w:ilvl w:val="0"/>
          <w:numId w:val="2"/>
        </w:numPr>
        <w:jc w:val="center"/>
        <w:rPr>
          <w:rFonts w:ascii="PT Astra Serif" w:hAnsi="PT Astra Serif"/>
          <w:b/>
          <w:sz w:val="22"/>
          <w:szCs w:val="22"/>
        </w:rPr>
      </w:pPr>
      <w:r w:rsidRPr="000F26FC">
        <w:rPr>
          <w:rFonts w:ascii="PT Astra Serif" w:hAnsi="PT Astra Serif"/>
          <w:b/>
          <w:sz w:val="22"/>
          <w:szCs w:val="22"/>
        </w:rPr>
        <w:t>Имущественная ответственность</w:t>
      </w:r>
    </w:p>
    <w:p w14:paraId="424D6EB9" w14:textId="77777777" w:rsidR="001517BA" w:rsidRPr="000F26FC" w:rsidRDefault="001517BA">
      <w:pPr>
        <w:jc w:val="center"/>
        <w:rPr>
          <w:rFonts w:ascii="PT Astra Serif" w:hAnsi="PT Astra Serif"/>
          <w:b/>
          <w:sz w:val="22"/>
          <w:szCs w:val="22"/>
        </w:rPr>
      </w:pPr>
    </w:p>
    <w:p w14:paraId="2F9D8680"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4.1.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493DA76E"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D4CF303"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C13A1F0"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4.3.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48386AF3"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Размер штрафа устанавливается контрактом в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2017г. №570 и признании утратившим силу постановления Правительства Российской Федерации от 25 ноября 2013г. №1063» (далее – постановление Правительства РФ от 30.08.2017 №1042), за каждый факт неисполнения Заказчиком обязательства в размере:</w:t>
      </w:r>
    </w:p>
    <w:p w14:paraId="376BC25F"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а) 1000 рублей, если цена контракта не превышает 3 млн. рублей (включительно);</w:t>
      </w:r>
    </w:p>
    <w:p w14:paraId="3C0C850A"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б) 5000 рублей, если цена контракта составляет от 3 млн. рублей до 50 млн. рублей (включительно);</w:t>
      </w:r>
    </w:p>
    <w:p w14:paraId="475891E5" w14:textId="77777777" w:rsidR="00091DB6" w:rsidRPr="000F26FC" w:rsidRDefault="00091DB6" w:rsidP="00091DB6">
      <w:pPr>
        <w:pStyle w:val="ab"/>
        <w:ind w:firstLine="709"/>
        <w:jc w:val="both"/>
        <w:rPr>
          <w:rFonts w:ascii="PT Astra Serif" w:hAnsi="PT Astra Serif"/>
          <w:iCs/>
          <w:sz w:val="22"/>
          <w:szCs w:val="22"/>
        </w:rPr>
      </w:pPr>
      <w:r w:rsidRPr="000F26FC">
        <w:rPr>
          <w:rFonts w:ascii="PT Astra Serif" w:hAnsi="PT Astra Serif"/>
          <w:sz w:val="22"/>
          <w:szCs w:val="22"/>
        </w:rPr>
        <w:lastRenderedPageBreak/>
        <w:t xml:space="preserve">в) 10000 рублей, если цена </w:t>
      </w:r>
      <w:r w:rsidRPr="000F26FC">
        <w:rPr>
          <w:rFonts w:ascii="PT Astra Serif" w:hAnsi="PT Astra Serif"/>
          <w:iCs/>
          <w:sz w:val="22"/>
          <w:szCs w:val="22"/>
        </w:rPr>
        <w:t>контракта составляет от 50 млн. рублей до 100 млн. рублей (включительно);</w:t>
      </w:r>
    </w:p>
    <w:p w14:paraId="2BE1E00D" w14:textId="77777777" w:rsidR="00091DB6" w:rsidRPr="000F26FC" w:rsidRDefault="00091DB6" w:rsidP="00091DB6">
      <w:pPr>
        <w:pStyle w:val="ab"/>
        <w:ind w:firstLine="709"/>
        <w:jc w:val="both"/>
        <w:rPr>
          <w:rFonts w:ascii="PT Astra Serif" w:hAnsi="PT Astra Serif"/>
          <w:iCs/>
          <w:sz w:val="22"/>
          <w:szCs w:val="22"/>
        </w:rPr>
      </w:pPr>
      <w:r w:rsidRPr="000F26FC">
        <w:rPr>
          <w:rFonts w:ascii="PT Astra Serif" w:hAnsi="PT Astra Serif"/>
          <w:iCs/>
          <w:sz w:val="22"/>
          <w:szCs w:val="22"/>
        </w:rPr>
        <w:t>г) 100000 рублей, если цена контракта превышает 100 млн. рублей.</w:t>
      </w:r>
    </w:p>
    <w:p w14:paraId="135D0EBE"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iCs/>
          <w:sz w:val="22"/>
          <w:szCs w:val="22"/>
        </w:rPr>
        <w:t xml:space="preserve"> В случае просрочки исполнения Подрядчиком обязательств (в том числе гарантийного обязательства), предусмотренных</w:t>
      </w:r>
      <w:r w:rsidRPr="000F26FC">
        <w:rPr>
          <w:rFonts w:ascii="PT Astra Serif" w:hAnsi="PT Astra Serif"/>
          <w:sz w:val="22"/>
          <w:szCs w:val="22"/>
        </w:rPr>
        <w:t xml:space="preserve">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40B5574"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1DA3973"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4.5.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p>
    <w:p w14:paraId="5BDAE9C9"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а) 10 процентов цены контракта (этапа) в случае, если цена контракта (этапа) не превышает 3 млн. рублей;</w:t>
      </w:r>
    </w:p>
    <w:p w14:paraId="7847AB58"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70853B50"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в) 1 процент цены контракта (этапа) в случае, если цена контракта (этапа) составляет от 50 млн. рублей до 100 млн. рублей (включительно);</w:t>
      </w:r>
    </w:p>
    <w:p w14:paraId="42415F14"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0E95536"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4.6.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276D560"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4.7. За каждый факт неисполнения или ненадлежащего исполнения подрядчиком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3E4BF22"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а) в случае, если цена контракта не превышает начальную (максимальную) цену контракта:</w:t>
      </w:r>
    </w:p>
    <w:p w14:paraId="09854D8D"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10 процентов начальной (максимальной) цены контракта, если цена контракта не превышает 3 млн. рублей;</w:t>
      </w:r>
    </w:p>
    <w:p w14:paraId="59FCD7AA"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3EA6C7F"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635138E0"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б) в случае, если цена контракта превышает начальную (максимальную) цену контракта:</w:t>
      </w:r>
    </w:p>
    <w:p w14:paraId="3DFFC311"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10 процентов цены контракта, если цена контракта не превышает 3 млн. рублей;</w:t>
      </w:r>
    </w:p>
    <w:p w14:paraId="17EB26EA"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5 процентов цены контракта, если цена контракта составляет от 3 млн. рублей до 50 млн. рублей (включительно);</w:t>
      </w:r>
    </w:p>
    <w:p w14:paraId="33409A47"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1 процент цены контракта, если цена контракта составляет от 50 млн. рублей до 100 млн. рублей (включительно).</w:t>
      </w:r>
    </w:p>
    <w:p w14:paraId="506B6345"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lastRenderedPageBreak/>
        <w:t>4.8.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следующем порядке:</w:t>
      </w:r>
    </w:p>
    <w:p w14:paraId="42CC20DD"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а) 1000 рублей, если цена контракта не превышает 3 млн. рублей;</w:t>
      </w:r>
    </w:p>
    <w:p w14:paraId="2C158D1C"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б) 5000 рублей, если цена контракта составляет от 3 млн. рублей до 50 млн. рублей (включительно);</w:t>
      </w:r>
    </w:p>
    <w:p w14:paraId="51D3484F"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в) 10000 рублей, если цена контракта составляет от 50 млн. рублей до 100 млн. рублей (включительно);</w:t>
      </w:r>
    </w:p>
    <w:p w14:paraId="3189D013"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г) 100000 рублей, если цена контракта превышает 100 млн. рублей.</w:t>
      </w:r>
    </w:p>
    <w:p w14:paraId="0F00266C"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4.9.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3CEB595"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4.10.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7C18DF61"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4.11.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13E8CAA"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4.12.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73C7C"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4.13. Подрядчик обязан возместить убытки, причиненные Заказчику в ходе исполнения контракта, в порядке, предусмотренном законодательством Российской Федерации.</w:t>
      </w:r>
    </w:p>
    <w:p w14:paraId="25C83C03" w14:textId="77777777" w:rsidR="00091DB6" w:rsidRPr="000F26FC" w:rsidRDefault="00091DB6" w:rsidP="00091DB6">
      <w:pPr>
        <w:pStyle w:val="ab"/>
        <w:ind w:firstLine="709"/>
        <w:jc w:val="both"/>
        <w:rPr>
          <w:rFonts w:ascii="PT Astra Serif" w:hAnsi="PT Astra Serif"/>
          <w:sz w:val="22"/>
          <w:szCs w:val="22"/>
        </w:rPr>
      </w:pPr>
      <w:r w:rsidRPr="000F26FC">
        <w:rPr>
          <w:rFonts w:ascii="PT Astra Serif" w:hAnsi="PT Astra Serif"/>
          <w:sz w:val="22"/>
          <w:szCs w:val="22"/>
        </w:rPr>
        <w:t>4.14.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0DB30633" w14:textId="77777777" w:rsidR="00091DB6" w:rsidRPr="000F26FC" w:rsidRDefault="00091DB6" w:rsidP="00091DB6">
      <w:pPr>
        <w:pStyle w:val="ab"/>
        <w:tabs>
          <w:tab w:val="left" w:pos="851"/>
        </w:tabs>
        <w:ind w:firstLine="851"/>
        <w:jc w:val="both"/>
        <w:rPr>
          <w:rFonts w:ascii="PT Astra Serif" w:hAnsi="PT Astra Serif"/>
          <w:sz w:val="22"/>
          <w:szCs w:val="22"/>
        </w:rPr>
      </w:pPr>
      <w:r w:rsidRPr="000F26FC">
        <w:rPr>
          <w:rFonts w:ascii="PT Astra Serif" w:hAnsi="PT Astra Serif"/>
          <w:sz w:val="22"/>
          <w:szCs w:val="22"/>
        </w:rPr>
        <w:t>4.15.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Подрядчика об удовлетворении данных требований удержать сумму начисленных неустоек (штрафов, пени) одним из следующих способов:</w:t>
      </w:r>
    </w:p>
    <w:p w14:paraId="28019477" w14:textId="77777777" w:rsidR="00091DB6" w:rsidRPr="000F26FC" w:rsidRDefault="00091DB6" w:rsidP="00091DB6">
      <w:pPr>
        <w:pStyle w:val="ab"/>
        <w:tabs>
          <w:tab w:val="left" w:pos="851"/>
        </w:tabs>
        <w:ind w:firstLine="851"/>
        <w:jc w:val="both"/>
        <w:rPr>
          <w:rFonts w:ascii="PT Astra Serif" w:hAnsi="PT Astra Serif"/>
          <w:sz w:val="22"/>
          <w:szCs w:val="22"/>
        </w:rPr>
      </w:pPr>
      <w:r w:rsidRPr="000F26FC">
        <w:rPr>
          <w:rFonts w:ascii="PT Astra Serif" w:hAnsi="PT Astra Serif"/>
          <w:sz w:val="22"/>
          <w:szCs w:val="22"/>
        </w:rPr>
        <w:t>- из денежных средств, перечисленных Подрядчиком в качестве обеспечения исполнения контракта (обеспечения гарантийных обязательств) и находящихся на счете Заказчика;</w:t>
      </w:r>
    </w:p>
    <w:p w14:paraId="5FA96D13" w14:textId="77777777" w:rsidR="00091DB6" w:rsidRPr="000F26FC" w:rsidRDefault="00091DB6" w:rsidP="00091DB6">
      <w:pPr>
        <w:pStyle w:val="ab"/>
        <w:tabs>
          <w:tab w:val="left" w:pos="851"/>
        </w:tabs>
        <w:ind w:firstLine="851"/>
        <w:jc w:val="both"/>
        <w:rPr>
          <w:rFonts w:ascii="PT Astra Serif" w:hAnsi="PT Astra Serif"/>
          <w:sz w:val="22"/>
          <w:szCs w:val="22"/>
        </w:rPr>
      </w:pPr>
      <w:r w:rsidRPr="000F26FC">
        <w:rPr>
          <w:rFonts w:ascii="PT Astra Serif" w:hAnsi="PT Astra Serif"/>
          <w:sz w:val="22"/>
          <w:szCs w:val="22"/>
        </w:rPr>
        <w:t>- из независимой гарантии, путем направления соответствующего требования Гаранту;</w:t>
      </w:r>
    </w:p>
    <w:p w14:paraId="01CA5590" w14:textId="77777777" w:rsidR="00091DB6" w:rsidRPr="000F26FC" w:rsidRDefault="00091DB6" w:rsidP="00091DB6">
      <w:pPr>
        <w:pStyle w:val="ab"/>
        <w:tabs>
          <w:tab w:val="left" w:pos="851"/>
        </w:tabs>
        <w:ind w:firstLine="851"/>
        <w:jc w:val="both"/>
        <w:rPr>
          <w:rFonts w:ascii="PT Astra Serif" w:hAnsi="PT Astra Serif"/>
          <w:sz w:val="22"/>
          <w:szCs w:val="22"/>
        </w:rPr>
      </w:pPr>
      <w:r w:rsidRPr="000F26FC">
        <w:rPr>
          <w:rFonts w:ascii="PT Astra Serif" w:hAnsi="PT Astra Serif"/>
          <w:sz w:val="22"/>
          <w:szCs w:val="22"/>
        </w:rPr>
        <w:t>- из оплаты по контракту, путем ее уменьшения на сумму начисленной неустойки (штрафа, пени);</w:t>
      </w:r>
    </w:p>
    <w:p w14:paraId="4A4118C1" w14:textId="77777777" w:rsidR="00091DB6" w:rsidRPr="000F26FC" w:rsidRDefault="00091DB6" w:rsidP="00091DB6">
      <w:pPr>
        <w:pStyle w:val="ab"/>
        <w:tabs>
          <w:tab w:val="left" w:pos="851"/>
        </w:tabs>
        <w:ind w:firstLine="851"/>
        <w:jc w:val="both"/>
        <w:rPr>
          <w:rFonts w:ascii="PT Astra Serif" w:hAnsi="PT Astra Serif"/>
          <w:sz w:val="22"/>
          <w:szCs w:val="22"/>
        </w:rPr>
      </w:pPr>
      <w:r w:rsidRPr="000F26FC">
        <w:rPr>
          <w:rFonts w:ascii="PT Astra Serif" w:hAnsi="PT Astra Serif"/>
          <w:sz w:val="22"/>
          <w:szCs w:val="22"/>
        </w:rPr>
        <w:t>- взыскать неустойку (штраф, пени) в порядке, установленном законодательством Российской Федерации (в судебном порядке).</w:t>
      </w:r>
    </w:p>
    <w:p w14:paraId="3E5F7ABC" w14:textId="77777777" w:rsidR="00091DB6" w:rsidRPr="000F26FC" w:rsidRDefault="00091DB6" w:rsidP="00091DB6">
      <w:pPr>
        <w:pStyle w:val="ab"/>
        <w:tabs>
          <w:tab w:val="left" w:pos="851"/>
        </w:tabs>
        <w:ind w:firstLine="851"/>
        <w:jc w:val="both"/>
        <w:rPr>
          <w:rFonts w:ascii="PT Astra Serif" w:hAnsi="PT Astra Serif"/>
          <w:sz w:val="22"/>
          <w:szCs w:val="22"/>
        </w:rPr>
      </w:pPr>
      <w:r w:rsidRPr="000F26FC">
        <w:rPr>
          <w:rFonts w:ascii="PT Astra Serif" w:hAnsi="PT Astra Serif"/>
          <w:sz w:val="22"/>
          <w:szCs w:val="22"/>
        </w:rPr>
        <w:t>4.16. Уплата неустойки (штрафа, пени) не освобождает виновную Сторону от выполнения принятых на себя обязательств по контракту.</w:t>
      </w:r>
    </w:p>
    <w:p w14:paraId="6FF447E0" w14:textId="77777777" w:rsidR="00091DB6" w:rsidRPr="000F26FC" w:rsidRDefault="00091DB6" w:rsidP="00091DB6">
      <w:pPr>
        <w:pStyle w:val="ab"/>
        <w:tabs>
          <w:tab w:val="left" w:pos="851"/>
        </w:tabs>
        <w:ind w:firstLine="851"/>
        <w:jc w:val="both"/>
        <w:rPr>
          <w:rFonts w:ascii="PT Astra Serif" w:hAnsi="PT Astra Serif"/>
          <w:sz w:val="22"/>
          <w:szCs w:val="22"/>
        </w:rPr>
      </w:pPr>
      <w:r w:rsidRPr="000F26FC">
        <w:rPr>
          <w:rFonts w:ascii="PT Astra Serif" w:hAnsi="PT Astra Serif"/>
          <w:sz w:val="22"/>
          <w:szCs w:val="22"/>
        </w:rPr>
        <w:t>4.17.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764474" w14:textId="77777777" w:rsidR="00091DB6" w:rsidRPr="000F26FC" w:rsidRDefault="00091DB6" w:rsidP="00091DB6">
      <w:pPr>
        <w:pStyle w:val="ab"/>
        <w:tabs>
          <w:tab w:val="left" w:pos="851"/>
        </w:tabs>
        <w:ind w:firstLine="851"/>
        <w:jc w:val="both"/>
        <w:rPr>
          <w:rFonts w:ascii="PT Astra Serif" w:hAnsi="PT Astra Serif"/>
          <w:sz w:val="22"/>
          <w:szCs w:val="22"/>
        </w:rPr>
      </w:pPr>
      <w:r w:rsidRPr="000F26FC">
        <w:rPr>
          <w:rFonts w:ascii="PT Astra Serif" w:hAnsi="PT Astra Serif"/>
          <w:sz w:val="22"/>
          <w:szCs w:val="22"/>
        </w:rPr>
        <w:t>4.18. В качестве подтверждения фактов неисполнения или ненадлежащего исполнения Подрядчиком обязательств Заказчик вправе использовать фото или видеоматериалы.</w:t>
      </w:r>
    </w:p>
    <w:p w14:paraId="192CD528" w14:textId="77777777" w:rsidR="00091DB6" w:rsidRPr="000F26FC" w:rsidRDefault="00091DB6" w:rsidP="00091DB6">
      <w:pPr>
        <w:pStyle w:val="ab"/>
        <w:tabs>
          <w:tab w:val="left" w:pos="851"/>
        </w:tabs>
        <w:ind w:firstLine="851"/>
        <w:jc w:val="both"/>
        <w:rPr>
          <w:rFonts w:ascii="PT Astra Serif" w:hAnsi="PT Astra Serif"/>
          <w:sz w:val="22"/>
          <w:szCs w:val="22"/>
        </w:rPr>
      </w:pPr>
      <w:r w:rsidRPr="000F26FC">
        <w:rPr>
          <w:rFonts w:ascii="PT Astra Serif" w:hAnsi="PT Astra Serif"/>
          <w:sz w:val="22"/>
          <w:szCs w:val="22"/>
        </w:rPr>
        <w:t>4.19. Заказчик вправе удерживать суммы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Подрядчику оплате.</w:t>
      </w:r>
    </w:p>
    <w:p w14:paraId="67FA3027" w14:textId="77777777" w:rsidR="00091DB6" w:rsidRPr="000F26FC" w:rsidRDefault="00091DB6" w:rsidP="00091DB6">
      <w:pPr>
        <w:pStyle w:val="ab"/>
        <w:tabs>
          <w:tab w:val="left" w:pos="851"/>
        </w:tabs>
        <w:ind w:firstLine="851"/>
        <w:jc w:val="both"/>
        <w:rPr>
          <w:rFonts w:ascii="PT Astra Serif" w:hAnsi="PT Astra Serif"/>
          <w:sz w:val="22"/>
          <w:szCs w:val="22"/>
        </w:rPr>
      </w:pPr>
      <w:r w:rsidRPr="000F26FC">
        <w:rPr>
          <w:rFonts w:ascii="PT Astra Serif" w:hAnsi="PT Astra Serif"/>
          <w:sz w:val="22"/>
          <w:szCs w:val="22"/>
        </w:rPr>
        <w:t>4.20. Стороны обязуются исполнять обязательства по настоящему Контракту в точном соответствии с его содержанием, в полном объеме и своевременно. Окончание срока действия настоящего контракта не освобождает Стороны от ответственности за нарушение его условий в период его действия.</w:t>
      </w:r>
    </w:p>
    <w:p w14:paraId="04163318" w14:textId="77777777" w:rsidR="00091DB6" w:rsidRPr="000F26FC" w:rsidRDefault="00091DB6" w:rsidP="00091DB6">
      <w:pPr>
        <w:pStyle w:val="ab"/>
        <w:tabs>
          <w:tab w:val="left" w:pos="851"/>
        </w:tabs>
        <w:ind w:firstLine="851"/>
        <w:jc w:val="both"/>
        <w:rPr>
          <w:rFonts w:ascii="PT Astra Serif" w:hAnsi="PT Astra Serif"/>
          <w:sz w:val="22"/>
          <w:szCs w:val="22"/>
        </w:rPr>
      </w:pPr>
      <w:r w:rsidRPr="000F26FC">
        <w:rPr>
          <w:rFonts w:ascii="PT Astra Serif" w:hAnsi="PT Astra Serif"/>
          <w:sz w:val="22"/>
          <w:szCs w:val="22"/>
        </w:rPr>
        <w:t>4.21. Стороны обязуются соблюдать конфиденциальность информации, полученной в рамках настоящего Контракта.</w:t>
      </w:r>
    </w:p>
    <w:p w14:paraId="62B2DAE9" w14:textId="77777777" w:rsidR="00091DB6" w:rsidRPr="000F26FC" w:rsidRDefault="00091DB6" w:rsidP="00091DB6">
      <w:pPr>
        <w:pStyle w:val="ab"/>
        <w:jc w:val="center"/>
        <w:rPr>
          <w:rFonts w:ascii="PT Astra Serif" w:hAnsi="PT Astra Serif"/>
          <w:sz w:val="22"/>
          <w:szCs w:val="22"/>
        </w:rPr>
      </w:pPr>
    </w:p>
    <w:p w14:paraId="02850985" w14:textId="77777777" w:rsidR="001517BA" w:rsidRPr="000F26FC" w:rsidRDefault="001517BA">
      <w:pPr>
        <w:jc w:val="center"/>
        <w:rPr>
          <w:rFonts w:ascii="PT Astra Serif" w:hAnsi="PT Astra Serif"/>
          <w:sz w:val="22"/>
          <w:szCs w:val="22"/>
        </w:rPr>
      </w:pPr>
    </w:p>
    <w:p w14:paraId="44CAE3DF" w14:textId="77777777" w:rsidR="001517BA" w:rsidRPr="000F26FC" w:rsidRDefault="001517BA">
      <w:pPr>
        <w:numPr>
          <w:ilvl w:val="0"/>
          <w:numId w:val="2"/>
        </w:numPr>
        <w:jc w:val="center"/>
        <w:rPr>
          <w:rFonts w:ascii="PT Astra Serif" w:hAnsi="PT Astra Serif"/>
          <w:b/>
          <w:sz w:val="22"/>
          <w:szCs w:val="22"/>
        </w:rPr>
      </w:pPr>
      <w:r w:rsidRPr="000F26FC">
        <w:rPr>
          <w:rFonts w:ascii="PT Astra Serif" w:hAnsi="PT Astra Serif"/>
          <w:b/>
          <w:sz w:val="22"/>
          <w:szCs w:val="22"/>
        </w:rPr>
        <w:t>Форс-мажорные обстоятельства</w:t>
      </w:r>
    </w:p>
    <w:p w14:paraId="3694B077" w14:textId="77777777" w:rsidR="001517BA" w:rsidRPr="000F26FC" w:rsidRDefault="001517BA">
      <w:pPr>
        <w:ind w:left="720"/>
        <w:rPr>
          <w:rFonts w:ascii="PT Astra Serif" w:hAnsi="PT Astra Serif"/>
          <w:b/>
          <w:sz w:val="22"/>
          <w:szCs w:val="22"/>
        </w:rPr>
      </w:pPr>
    </w:p>
    <w:p w14:paraId="01429688" w14:textId="77777777" w:rsidR="001517BA" w:rsidRPr="000F26FC" w:rsidRDefault="001517BA">
      <w:pPr>
        <w:pStyle w:val="31"/>
        <w:ind w:left="0" w:firstLine="720"/>
        <w:jc w:val="both"/>
        <w:rPr>
          <w:rFonts w:ascii="PT Astra Serif" w:hAnsi="PT Astra Serif"/>
          <w:sz w:val="22"/>
          <w:szCs w:val="22"/>
        </w:rPr>
      </w:pPr>
      <w:r w:rsidRPr="000F26FC">
        <w:rPr>
          <w:rFonts w:ascii="PT Astra Serif" w:hAnsi="PT Astra Serif"/>
          <w:sz w:val="22"/>
          <w:szCs w:val="22"/>
        </w:rPr>
        <w:t>5.1.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729595F4" w14:textId="77777777" w:rsidR="001517BA" w:rsidRPr="000F26FC" w:rsidRDefault="001517BA">
      <w:pPr>
        <w:pStyle w:val="2"/>
        <w:rPr>
          <w:rFonts w:ascii="PT Astra Serif" w:hAnsi="PT Astra Serif"/>
          <w:sz w:val="22"/>
          <w:szCs w:val="22"/>
        </w:rPr>
      </w:pPr>
      <w:r w:rsidRPr="000F26FC">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FA69478" w14:textId="77777777"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договору и срок исполнения обязательств.</w:t>
      </w:r>
    </w:p>
    <w:p w14:paraId="649ABB73" w14:textId="77777777" w:rsidR="001517BA" w:rsidRPr="000F26FC" w:rsidRDefault="001517BA">
      <w:pPr>
        <w:pStyle w:val="31"/>
        <w:ind w:left="0" w:firstLine="720"/>
        <w:jc w:val="both"/>
        <w:rPr>
          <w:rFonts w:ascii="PT Astra Serif" w:hAnsi="PT Astra Serif"/>
          <w:sz w:val="22"/>
          <w:szCs w:val="22"/>
        </w:rPr>
      </w:pPr>
      <w:r w:rsidRPr="000F26FC">
        <w:rPr>
          <w:rFonts w:ascii="PT Astra Serif" w:hAnsi="PT Astra Serif"/>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1F160E5C" w14:textId="77777777" w:rsidR="001517BA" w:rsidRPr="000F26FC" w:rsidRDefault="001517BA">
      <w:pPr>
        <w:pStyle w:val="31"/>
        <w:ind w:left="0" w:firstLine="720"/>
        <w:jc w:val="both"/>
        <w:rPr>
          <w:rFonts w:ascii="PT Astra Serif" w:hAnsi="PT Astra Serif"/>
          <w:sz w:val="22"/>
          <w:szCs w:val="22"/>
        </w:rPr>
      </w:pPr>
      <w:r w:rsidRPr="000F26FC">
        <w:rPr>
          <w:rFonts w:ascii="PT Astra Serif" w:hAnsi="PT Astra Serif"/>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2C31A242" w14:textId="77777777"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t>5.5.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14:paraId="072A98B8" w14:textId="77777777" w:rsidR="001517BA" w:rsidRPr="000F26FC" w:rsidRDefault="001517BA">
      <w:pPr>
        <w:pStyle w:val="a6"/>
        <w:ind w:firstLine="720"/>
        <w:jc w:val="both"/>
        <w:rPr>
          <w:rFonts w:ascii="PT Astra Serif" w:hAnsi="PT Astra Serif"/>
          <w:b/>
          <w:bCs/>
          <w:sz w:val="22"/>
          <w:szCs w:val="22"/>
        </w:rPr>
      </w:pPr>
      <w:r w:rsidRPr="000F26FC">
        <w:rPr>
          <w:rFonts w:ascii="PT Astra Serif" w:hAnsi="PT Astra Serif"/>
          <w:sz w:val="22"/>
          <w:szCs w:val="22"/>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08317D0D" w14:textId="77777777" w:rsidR="001517BA" w:rsidRPr="000F26FC" w:rsidRDefault="001517BA">
      <w:pPr>
        <w:jc w:val="center"/>
        <w:rPr>
          <w:rFonts w:ascii="PT Astra Serif" w:hAnsi="PT Astra Serif"/>
          <w:b/>
          <w:sz w:val="22"/>
          <w:szCs w:val="22"/>
        </w:rPr>
      </w:pPr>
    </w:p>
    <w:p w14:paraId="6D9703A8" w14:textId="77777777" w:rsidR="001517BA" w:rsidRPr="000F26FC" w:rsidRDefault="001517BA">
      <w:pPr>
        <w:numPr>
          <w:ilvl w:val="0"/>
          <w:numId w:val="2"/>
        </w:numPr>
        <w:jc w:val="center"/>
        <w:rPr>
          <w:rFonts w:ascii="PT Astra Serif" w:hAnsi="PT Astra Serif"/>
          <w:b/>
          <w:sz w:val="22"/>
          <w:szCs w:val="22"/>
        </w:rPr>
      </w:pPr>
      <w:r w:rsidRPr="000F26FC">
        <w:rPr>
          <w:rFonts w:ascii="PT Astra Serif" w:hAnsi="PT Astra Serif"/>
          <w:b/>
          <w:sz w:val="22"/>
          <w:szCs w:val="22"/>
        </w:rPr>
        <w:t>Урегулирование споров</w:t>
      </w:r>
    </w:p>
    <w:p w14:paraId="55743D1D" w14:textId="77777777" w:rsidR="001517BA" w:rsidRPr="000F26FC" w:rsidRDefault="001517BA">
      <w:pPr>
        <w:ind w:left="720"/>
        <w:rPr>
          <w:rFonts w:ascii="PT Astra Serif" w:hAnsi="PT Astra Serif"/>
          <w:b/>
          <w:sz w:val="22"/>
          <w:szCs w:val="22"/>
        </w:rPr>
      </w:pPr>
    </w:p>
    <w:p w14:paraId="67596FC1" w14:textId="77777777"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t>6.1. В случае невозможности разрешения споров путем переговоров  их разрешения производится в Арбитражном суде Московской области соответствии с действующим законодательством РФ.</w:t>
      </w:r>
    </w:p>
    <w:p w14:paraId="6D21205E" w14:textId="77777777" w:rsidR="001517BA" w:rsidRPr="000F26FC" w:rsidRDefault="001517BA">
      <w:pPr>
        <w:pStyle w:val="2"/>
        <w:rPr>
          <w:rFonts w:ascii="PT Astra Serif" w:hAnsi="PT Astra Serif"/>
          <w:sz w:val="22"/>
          <w:szCs w:val="22"/>
        </w:rPr>
      </w:pPr>
      <w:r w:rsidRPr="000F26FC">
        <w:rPr>
          <w:rFonts w:ascii="PT Astra Serif" w:hAnsi="PT Astra Serif"/>
          <w:sz w:val="22"/>
          <w:szCs w:val="22"/>
        </w:rPr>
        <w:t>6.2.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 подлежит разрешению в Арбитражном суде.</w:t>
      </w:r>
    </w:p>
    <w:p w14:paraId="2AE3AD83" w14:textId="77777777"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t>6.3.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дней с момента получения.</w:t>
      </w:r>
    </w:p>
    <w:p w14:paraId="7B843BB3" w14:textId="77777777"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t>6.4.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14:paraId="1AF33C50" w14:textId="77777777"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t>6.5. 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005D8D54" w14:textId="77777777"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t>6.6. Заказчик вправе в одностороннем порядке расторгнуть договор в случаях, предусмотренных действующим законодательством РФ.</w:t>
      </w:r>
    </w:p>
    <w:p w14:paraId="20036ED7" w14:textId="77777777" w:rsidR="001517BA" w:rsidRPr="000F26FC" w:rsidRDefault="001517BA">
      <w:pPr>
        <w:ind w:firstLine="720"/>
        <w:jc w:val="both"/>
        <w:rPr>
          <w:rFonts w:ascii="PT Astra Serif" w:hAnsi="PT Astra Serif"/>
          <w:sz w:val="22"/>
          <w:szCs w:val="22"/>
        </w:rPr>
      </w:pPr>
    </w:p>
    <w:p w14:paraId="3EBFDEBC" w14:textId="77777777" w:rsidR="001517BA" w:rsidRPr="000F26FC" w:rsidRDefault="001517BA">
      <w:pPr>
        <w:numPr>
          <w:ilvl w:val="0"/>
          <w:numId w:val="2"/>
        </w:numPr>
        <w:jc w:val="center"/>
        <w:rPr>
          <w:rFonts w:ascii="PT Astra Serif" w:hAnsi="PT Astra Serif"/>
          <w:b/>
          <w:sz w:val="22"/>
          <w:szCs w:val="22"/>
        </w:rPr>
      </w:pPr>
      <w:r w:rsidRPr="000F26FC">
        <w:rPr>
          <w:rFonts w:ascii="PT Astra Serif" w:hAnsi="PT Astra Serif"/>
          <w:b/>
          <w:sz w:val="22"/>
          <w:szCs w:val="22"/>
        </w:rPr>
        <w:t>Прочие условия</w:t>
      </w:r>
    </w:p>
    <w:p w14:paraId="61D0B61A" w14:textId="77777777" w:rsidR="001517BA" w:rsidRPr="000F26FC" w:rsidRDefault="001517BA">
      <w:pPr>
        <w:ind w:left="720"/>
        <w:rPr>
          <w:rFonts w:ascii="PT Astra Serif" w:hAnsi="PT Astra Serif"/>
          <w:b/>
          <w:sz w:val="22"/>
          <w:szCs w:val="22"/>
        </w:rPr>
      </w:pPr>
    </w:p>
    <w:p w14:paraId="1EE6DB30" w14:textId="7D5DE2CA"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t>7.1 Договор вступает в силу с момента заключения и действует до 31 декабря 202</w:t>
      </w:r>
      <w:r w:rsidR="003F02AB">
        <w:rPr>
          <w:rFonts w:ascii="PT Astra Serif" w:hAnsi="PT Astra Serif"/>
          <w:sz w:val="22"/>
          <w:szCs w:val="22"/>
        </w:rPr>
        <w:t>6</w:t>
      </w:r>
      <w:r w:rsidRPr="000F26FC">
        <w:rPr>
          <w:rFonts w:ascii="PT Astra Serif" w:hAnsi="PT Astra Serif"/>
          <w:sz w:val="22"/>
          <w:szCs w:val="22"/>
        </w:rPr>
        <w:t>г, а в отношении оплаты по настоящему договору  - до полного исполнения. Договор составлен в двух подлинных экземплярах,   имеющих одинаковую юридическую силу по одному каждой Стороне.</w:t>
      </w:r>
    </w:p>
    <w:p w14:paraId="19738ED1" w14:textId="77777777"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lastRenderedPageBreak/>
        <w:t>7.2.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оно оформлено в письменном виде и скреплены подписями и печатями обеих сторон.</w:t>
      </w:r>
    </w:p>
    <w:p w14:paraId="4062D059" w14:textId="5EBBD22A" w:rsidR="001517BA" w:rsidRPr="000F26FC" w:rsidRDefault="001517BA" w:rsidP="009319E5">
      <w:pPr>
        <w:ind w:firstLine="720"/>
        <w:jc w:val="both"/>
        <w:rPr>
          <w:rFonts w:ascii="PT Astra Serif" w:hAnsi="PT Astra Serif"/>
          <w:sz w:val="22"/>
          <w:szCs w:val="22"/>
        </w:rPr>
      </w:pPr>
      <w:r w:rsidRPr="000F26FC">
        <w:rPr>
          <w:rFonts w:ascii="PT Astra Serif" w:hAnsi="PT Astra Serif"/>
          <w:sz w:val="22"/>
          <w:szCs w:val="22"/>
        </w:rPr>
        <w:t>7.3. Стороны обязаны немедленно информировать друг друга об изменении адресов и реквизитов, предусмотренных договором.</w:t>
      </w:r>
    </w:p>
    <w:p w14:paraId="29DFC7F7" w14:textId="77777777" w:rsidR="001517BA" w:rsidRPr="000F26FC" w:rsidRDefault="001517BA">
      <w:pPr>
        <w:ind w:firstLine="720"/>
        <w:jc w:val="both"/>
        <w:rPr>
          <w:rFonts w:ascii="PT Astra Serif" w:hAnsi="PT Astra Serif"/>
          <w:sz w:val="22"/>
          <w:szCs w:val="22"/>
        </w:rPr>
      </w:pPr>
    </w:p>
    <w:p w14:paraId="090727AD" w14:textId="77777777" w:rsidR="001517BA" w:rsidRPr="000F26FC" w:rsidRDefault="001517BA">
      <w:pPr>
        <w:numPr>
          <w:ilvl w:val="0"/>
          <w:numId w:val="3"/>
        </w:numPr>
        <w:tabs>
          <w:tab w:val="left" w:pos="4140"/>
        </w:tabs>
        <w:autoSpaceDE w:val="0"/>
        <w:autoSpaceDN w:val="0"/>
        <w:rPr>
          <w:rFonts w:ascii="PT Astra Serif" w:hAnsi="PT Astra Serif"/>
          <w:b/>
          <w:bCs/>
          <w:sz w:val="22"/>
          <w:szCs w:val="22"/>
        </w:rPr>
      </w:pPr>
      <w:r w:rsidRPr="000F26FC">
        <w:rPr>
          <w:rFonts w:ascii="PT Astra Serif" w:hAnsi="PT Astra Serif"/>
          <w:b/>
          <w:bCs/>
          <w:sz w:val="22"/>
          <w:szCs w:val="22"/>
        </w:rPr>
        <w:t>Тара и упаковка</w:t>
      </w:r>
    </w:p>
    <w:p w14:paraId="7289BC43" w14:textId="77777777"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t>8.1. Поставляемый товар должен быть упакован  и замаркирован в соответствии с действующими стандартами и техническими условиями.</w:t>
      </w:r>
    </w:p>
    <w:p w14:paraId="29083AD2" w14:textId="77777777" w:rsidR="001517BA" w:rsidRPr="000F26FC" w:rsidRDefault="001517BA">
      <w:pPr>
        <w:ind w:firstLine="720"/>
        <w:jc w:val="both"/>
        <w:rPr>
          <w:rFonts w:ascii="PT Astra Serif" w:hAnsi="PT Astra Serif"/>
          <w:sz w:val="22"/>
          <w:szCs w:val="22"/>
        </w:rPr>
      </w:pPr>
      <w:r w:rsidRPr="000F26FC">
        <w:rPr>
          <w:rFonts w:ascii="PT Astra Serif" w:hAnsi="PT Astra Serif"/>
          <w:sz w:val="22"/>
          <w:szCs w:val="22"/>
        </w:rPr>
        <w:t>8.2. Тара и упаковка должны гарантировать целостность и сохранность продукции при перевозке и хранении.</w:t>
      </w:r>
    </w:p>
    <w:p w14:paraId="3BC55418" w14:textId="77777777" w:rsidR="001517BA" w:rsidRPr="000F26FC" w:rsidRDefault="001517BA">
      <w:pPr>
        <w:ind w:firstLine="720"/>
        <w:jc w:val="both"/>
        <w:rPr>
          <w:rFonts w:ascii="PT Astra Serif" w:hAnsi="PT Astra Serif"/>
          <w:sz w:val="22"/>
          <w:szCs w:val="22"/>
        </w:rPr>
      </w:pPr>
    </w:p>
    <w:p w14:paraId="1C37F357" w14:textId="77777777" w:rsidR="001517BA" w:rsidRPr="000F26FC" w:rsidRDefault="006D7808">
      <w:pPr>
        <w:numPr>
          <w:ilvl w:val="0"/>
          <w:numId w:val="3"/>
        </w:numPr>
        <w:tabs>
          <w:tab w:val="left" w:pos="4140"/>
        </w:tabs>
        <w:autoSpaceDE w:val="0"/>
        <w:autoSpaceDN w:val="0"/>
        <w:rPr>
          <w:rFonts w:ascii="PT Astra Serif" w:hAnsi="PT Astra Serif"/>
          <w:b/>
          <w:bCs/>
          <w:sz w:val="22"/>
          <w:szCs w:val="22"/>
        </w:rPr>
      </w:pPr>
      <w:r w:rsidRPr="000F26FC">
        <w:rPr>
          <w:rFonts w:ascii="PT Astra Serif" w:hAnsi="PT Astra Serif"/>
          <w:b/>
          <w:bCs/>
          <w:sz w:val="22"/>
          <w:szCs w:val="22"/>
        </w:rPr>
        <w:t>Г</w:t>
      </w:r>
      <w:r w:rsidR="00F944E8" w:rsidRPr="000F26FC">
        <w:rPr>
          <w:rFonts w:ascii="PT Astra Serif" w:hAnsi="PT Astra Serif"/>
          <w:b/>
          <w:bCs/>
          <w:sz w:val="22"/>
          <w:szCs w:val="22"/>
        </w:rPr>
        <w:t>арантийные обязательства</w:t>
      </w:r>
    </w:p>
    <w:p w14:paraId="297F032F" w14:textId="77777777" w:rsidR="00F944E8" w:rsidRPr="000F26FC" w:rsidRDefault="00F944E8" w:rsidP="00F944E8">
      <w:pPr>
        <w:autoSpaceDE w:val="0"/>
        <w:autoSpaceDN w:val="0"/>
        <w:ind w:left="4140"/>
        <w:rPr>
          <w:rFonts w:ascii="PT Astra Serif" w:hAnsi="PT Astra Serif"/>
          <w:sz w:val="22"/>
          <w:szCs w:val="22"/>
        </w:rPr>
      </w:pPr>
    </w:p>
    <w:p w14:paraId="08A9ECDB" w14:textId="77777777" w:rsidR="001517BA" w:rsidRPr="000F26FC" w:rsidRDefault="001517BA">
      <w:pPr>
        <w:pStyle w:val="2"/>
        <w:rPr>
          <w:rFonts w:ascii="PT Astra Serif" w:hAnsi="PT Astra Serif"/>
          <w:sz w:val="22"/>
          <w:szCs w:val="22"/>
        </w:rPr>
      </w:pPr>
      <w:r w:rsidRPr="000F26FC">
        <w:rPr>
          <w:rFonts w:ascii="PT Astra Serif" w:hAnsi="PT Astra Serif"/>
          <w:sz w:val="22"/>
          <w:szCs w:val="22"/>
        </w:rPr>
        <w:t>9.1. Поставщик гарантирует качество товара согласно соответствующему ТУ, ГОСТу.</w:t>
      </w:r>
    </w:p>
    <w:p w14:paraId="79F04BAC" w14:textId="77777777" w:rsidR="00F944E8" w:rsidRPr="000F26FC" w:rsidRDefault="00210C1B" w:rsidP="00F944E8">
      <w:pPr>
        <w:pStyle w:val="ab"/>
        <w:ind w:firstLine="708"/>
        <w:jc w:val="both"/>
        <w:rPr>
          <w:rFonts w:ascii="PT Astra Serif" w:hAnsi="PT Astra Serif"/>
          <w:sz w:val="22"/>
          <w:szCs w:val="22"/>
        </w:rPr>
      </w:pPr>
      <w:r w:rsidRPr="000F26FC">
        <w:rPr>
          <w:rFonts w:ascii="PT Astra Serif" w:hAnsi="PT Astra Serif"/>
          <w:sz w:val="22"/>
          <w:szCs w:val="22"/>
        </w:rPr>
        <w:t>9</w:t>
      </w:r>
      <w:r w:rsidR="00F944E8" w:rsidRPr="000F26FC">
        <w:rPr>
          <w:rFonts w:ascii="PT Astra Serif" w:hAnsi="PT Astra Serif"/>
          <w:sz w:val="22"/>
          <w:szCs w:val="22"/>
        </w:rPr>
        <w:t>.</w:t>
      </w:r>
      <w:r w:rsidRPr="000F26FC">
        <w:rPr>
          <w:rFonts w:ascii="PT Astra Serif" w:hAnsi="PT Astra Serif"/>
          <w:sz w:val="22"/>
          <w:szCs w:val="22"/>
        </w:rPr>
        <w:t>2</w:t>
      </w:r>
      <w:r w:rsidR="00F944E8" w:rsidRPr="000F26FC">
        <w:rPr>
          <w:rFonts w:ascii="PT Astra Serif" w:hAnsi="PT Astra Serif"/>
          <w:sz w:val="22"/>
          <w:szCs w:val="22"/>
        </w:rPr>
        <w:t>. Поставщик пред</w:t>
      </w:r>
      <w:r w:rsidRPr="000F26FC">
        <w:rPr>
          <w:rFonts w:ascii="PT Astra Serif" w:hAnsi="PT Astra Serif"/>
          <w:sz w:val="22"/>
          <w:szCs w:val="22"/>
        </w:rPr>
        <w:t>о</w:t>
      </w:r>
      <w:r w:rsidR="00F944E8" w:rsidRPr="000F26FC">
        <w:rPr>
          <w:rFonts w:ascii="PT Astra Serif" w:hAnsi="PT Astra Serif"/>
          <w:sz w:val="22"/>
          <w:szCs w:val="22"/>
        </w:rPr>
        <w:t>ставляет гаранти</w:t>
      </w:r>
      <w:r w:rsidR="00C535B3" w:rsidRPr="000F26FC">
        <w:rPr>
          <w:rFonts w:ascii="PT Astra Serif" w:hAnsi="PT Astra Serif"/>
          <w:sz w:val="22"/>
          <w:szCs w:val="22"/>
        </w:rPr>
        <w:t>йный срок</w:t>
      </w:r>
      <w:r w:rsidR="00F944E8" w:rsidRPr="000F26FC">
        <w:rPr>
          <w:rFonts w:ascii="PT Astra Serif" w:hAnsi="PT Astra Serif"/>
          <w:sz w:val="22"/>
          <w:szCs w:val="22"/>
        </w:rPr>
        <w:t xml:space="preserve"> </w:t>
      </w:r>
      <w:r w:rsidR="006D5DC2" w:rsidRPr="000F26FC">
        <w:rPr>
          <w:rFonts w:ascii="PT Astra Serif" w:hAnsi="PT Astra Serif"/>
          <w:sz w:val="22"/>
          <w:szCs w:val="22"/>
        </w:rPr>
        <w:t xml:space="preserve">на поставленный товар </w:t>
      </w:r>
      <w:r w:rsidR="00F944E8" w:rsidRPr="000F26FC">
        <w:rPr>
          <w:rFonts w:ascii="PT Astra Serif" w:hAnsi="PT Astra Serif"/>
          <w:sz w:val="22"/>
          <w:szCs w:val="22"/>
        </w:rPr>
        <w:t xml:space="preserve">в течение </w:t>
      </w:r>
      <w:r w:rsidR="00C535B3" w:rsidRPr="000F26FC">
        <w:rPr>
          <w:rFonts w:ascii="PT Astra Serif" w:hAnsi="PT Astra Serif"/>
          <w:sz w:val="22"/>
          <w:szCs w:val="22"/>
        </w:rPr>
        <w:t xml:space="preserve">                  </w:t>
      </w:r>
      <w:r w:rsidR="00091DB6" w:rsidRPr="000F26FC">
        <w:rPr>
          <w:rFonts w:ascii="PT Astra Serif" w:hAnsi="PT Astra Serif"/>
          <w:sz w:val="22"/>
          <w:szCs w:val="22"/>
        </w:rPr>
        <w:t>12</w:t>
      </w:r>
      <w:r w:rsidR="00F944E8" w:rsidRPr="000F26FC">
        <w:rPr>
          <w:rFonts w:ascii="PT Astra Serif" w:hAnsi="PT Astra Serif"/>
          <w:sz w:val="22"/>
          <w:szCs w:val="22"/>
        </w:rPr>
        <w:t xml:space="preserve"> месяцев. Гарантийный срок наступает с момента подписания документа о приемке.</w:t>
      </w:r>
    </w:p>
    <w:p w14:paraId="1293F595" w14:textId="77777777" w:rsidR="00F944E8" w:rsidRPr="000F26FC" w:rsidRDefault="00210C1B" w:rsidP="006D5DC2">
      <w:pPr>
        <w:pStyle w:val="ab"/>
        <w:ind w:firstLine="708"/>
        <w:jc w:val="both"/>
        <w:rPr>
          <w:rFonts w:ascii="PT Astra Serif" w:hAnsi="PT Astra Serif"/>
          <w:sz w:val="22"/>
          <w:szCs w:val="22"/>
        </w:rPr>
      </w:pPr>
      <w:r w:rsidRPr="000F26FC">
        <w:rPr>
          <w:rFonts w:ascii="PT Astra Serif" w:hAnsi="PT Astra Serif"/>
          <w:sz w:val="22"/>
          <w:szCs w:val="22"/>
        </w:rPr>
        <w:t>9.3</w:t>
      </w:r>
      <w:r w:rsidR="00F944E8" w:rsidRPr="000F26FC">
        <w:rPr>
          <w:rFonts w:ascii="PT Astra Serif" w:hAnsi="PT Astra Serif"/>
          <w:sz w:val="22"/>
          <w:szCs w:val="22"/>
        </w:rPr>
        <w:t>.</w:t>
      </w:r>
      <w:r w:rsidR="006D5DC2" w:rsidRPr="000F26FC">
        <w:rPr>
          <w:rFonts w:ascii="PT Astra Serif" w:hAnsi="PT Astra Serif"/>
          <w:sz w:val="22"/>
          <w:szCs w:val="22"/>
        </w:rPr>
        <w:t xml:space="preserve"> Поставщик обязуется в течение гарантийного срока заменять некачественный</w:t>
      </w:r>
      <w:r w:rsidR="00F11E30" w:rsidRPr="000F26FC">
        <w:rPr>
          <w:rFonts w:ascii="PT Astra Serif" w:hAnsi="PT Astra Serif"/>
          <w:sz w:val="22"/>
          <w:szCs w:val="22"/>
        </w:rPr>
        <w:t xml:space="preserve"> (дефектный)</w:t>
      </w:r>
      <w:r w:rsidR="006D5DC2" w:rsidRPr="000F26FC">
        <w:rPr>
          <w:rFonts w:ascii="PT Astra Serif" w:hAnsi="PT Astra Serif"/>
          <w:sz w:val="22"/>
          <w:szCs w:val="22"/>
        </w:rPr>
        <w:t xml:space="preserve"> товар, в течение 10 рабочих дней со дня получения письменного обращения </w:t>
      </w:r>
      <w:r w:rsidR="00F11E30" w:rsidRPr="000F26FC">
        <w:rPr>
          <w:rFonts w:ascii="PT Astra Serif" w:hAnsi="PT Astra Serif"/>
          <w:sz w:val="22"/>
          <w:szCs w:val="22"/>
        </w:rPr>
        <w:t xml:space="preserve">Заказчика (в </w:t>
      </w:r>
      <w:r w:rsidR="00D07C13" w:rsidRPr="000F26FC">
        <w:rPr>
          <w:rFonts w:ascii="PT Astra Serif" w:hAnsi="PT Astra Serif"/>
          <w:sz w:val="22"/>
          <w:szCs w:val="22"/>
        </w:rPr>
        <w:t xml:space="preserve">том числе по электронной почте) за свой счет (включая транспортные расходы). Прием-передача некачественного товара осуществляется по месту нахождения Заказчика по адресу: Московская область, </w:t>
      </w:r>
      <w:proofErr w:type="spellStart"/>
      <w:r w:rsidR="00D07C13" w:rsidRPr="000F26FC">
        <w:rPr>
          <w:rFonts w:ascii="PT Astra Serif" w:hAnsi="PT Astra Serif"/>
          <w:sz w:val="22"/>
          <w:szCs w:val="22"/>
        </w:rPr>
        <w:t>г.Коломна</w:t>
      </w:r>
      <w:proofErr w:type="spellEnd"/>
      <w:r w:rsidR="00D07C13" w:rsidRPr="000F26FC">
        <w:rPr>
          <w:rFonts w:ascii="PT Astra Serif" w:hAnsi="PT Astra Serif"/>
          <w:sz w:val="22"/>
          <w:szCs w:val="22"/>
        </w:rPr>
        <w:t xml:space="preserve">, </w:t>
      </w:r>
      <w:proofErr w:type="spellStart"/>
      <w:r w:rsidR="00D07C13" w:rsidRPr="000F26FC">
        <w:rPr>
          <w:rFonts w:ascii="PT Astra Serif" w:hAnsi="PT Astra Serif"/>
          <w:sz w:val="22"/>
          <w:szCs w:val="22"/>
        </w:rPr>
        <w:t>ул.Гражданская</w:t>
      </w:r>
      <w:proofErr w:type="spellEnd"/>
      <w:r w:rsidR="00D07C13" w:rsidRPr="000F26FC">
        <w:rPr>
          <w:rFonts w:ascii="PT Astra Serif" w:hAnsi="PT Astra Serif"/>
          <w:sz w:val="22"/>
          <w:szCs w:val="22"/>
        </w:rPr>
        <w:t>, д.112.</w:t>
      </w:r>
    </w:p>
    <w:p w14:paraId="456D0592" w14:textId="77777777" w:rsidR="001517BA" w:rsidRPr="000F26FC" w:rsidRDefault="001517BA" w:rsidP="009319E5">
      <w:pPr>
        <w:pStyle w:val="2"/>
        <w:ind w:firstLine="0"/>
        <w:rPr>
          <w:rFonts w:ascii="PT Astra Serif" w:hAnsi="PT Astra Serif"/>
          <w:sz w:val="22"/>
          <w:szCs w:val="22"/>
        </w:rPr>
      </w:pPr>
    </w:p>
    <w:p w14:paraId="027B7C72" w14:textId="77777777" w:rsidR="001517BA" w:rsidRPr="000F26FC" w:rsidRDefault="001517BA">
      <w:pPr>
        <w:pStyle w:val="2"/>
        <w:ind w:firstLine="0"/>
        <w:jc w:val="center"/>
        <w:rPr>
          <w:rFonts w:ascii="PT Astra Serif" w:hAnsi="PT Astra Serif"/>
          <w:sz w:val="22"/>
          <w:szCs w:val="22"/>
        </w:rPr>
      </w:pPr>
    </w:p>
    <w:p w14:paraId="5661E30D" w14:textId="77777777" w:rsidR="001517BA" w:rsidRPr="000F26FC" w:rsidRDefault="001517BA">
      <w:pPr>
        <w:numPr>
          <w:ilvl w:val="0"/>
          <w:numId w:val="3"/>
        </w:numPr>
        <w:tabs>
          <w:tab w:val="clear" w:pos="4140"/>
        </w:tabs>
        <w:ind w:left="900"/>
        <w:jc w:val="center"/>
        <w:rPr>
          <w:rFonts w:ascii="PT Astra Serif" w:hAnsi="PT Astra Serif"/>
          <w:b/>
          <w:sz w:val="22"/>
          <w:szCs w:val="22"/>
        </w:rPr>
      </w:pPr>
      <w:r w:rsidRPr="000F26FC">
        <w:rPr>
          <w:rFonts w:ascii="PT Astra Serif" w:hAnsi="PT Astra Serif"/>
          <w:b/>
          <w:sz w:val="22"/>
          <w:szCs w:val="22"/>
        </w:rPr>
        <w:t>Юридические адреса сторон и банковские реквизиты</w:t>
      </w:r>
    </w:p>
    <w:p w14:paraId="04504810" w14:textId="77777777" w:rsidR="001517BA" w:rsidRPr="000F26FC" w:rsidRDefault="001517BA">
      <w:pPr>
        <w:ind w:left="3780"/>
        <w:rPr>
          <w:rFonts w:ascii="PT Astra Serif" w:hAnsi="PT Astra Serif"/>
          <w:b/>
          <w:sz w:val="22"/>
          <w:szCs w:val="22"/>
        </w:rPr>
      </w:pPr>
    </w:p>
    <w:p w14:paraId="16E94C3B" w14:textId="77777777" w:rsidR="001517BA" w:rsidRPr="000F26FC" w:rsidRDefault="001517BA">
      <w:pPr>
        <w:ind w:left="3780"/>
        <w:rPr>
          <w:rFonts w:ascii="PT Astra Serif" w:hAnsi="PT Astra Serif"/>
          <w:b/>
          <w:sz w:val="22"/>
          <w:szCs w:val="22"/>
        </w:rPr>
      </w:pPr>
    </w:p>
    <w:tbl>
      <w:tblPr>
        <w:tblW w:w="9571" w:type="dxa"/>
        <w:tblInd w:w="108" w:type="dxa"/>
        <w:tblLook w:val="0000" w:firstRow="0" w:lastRow="0" w:firstColumn="0" w:lastColumn="0" w:noHBand="0" w:noVBand="0"/>
      </w:tblPr>
      <w:tblGrid>
        <w:gridCol w:w="4785"/>
        <w:gridCol w:w="4786"/>
      </w:tblGrid>
      <w:tr w:rsidR="001517BA" w:rsidRPr="000F26FC" w14:paraId="340235FC" w14:textId="77777777">
        <w:tc>
          <w:tcPr>
            <w:tcW w:w="4785" w:type="dxa"/>
          </w:tcPr>
          <w:p w14:paraId="0F1E32AD" w14:textId="77777777" w:rsidR="001517BA" w:rsidRPr="000F26FC" w:rsidRDefault="001517BA">
            <w:pPr>
              <w:rPr>
                <w:rFonts w:ascii="PT Astra Serif" w:hAnsi="PT Astra Serif"/>
                <w:b/>
                <w:sz w:val="22"/>
                <w:szCs w:val="22"/>
              </w:rPr>
            </w:pPr>
            <w:r w:rsidRPr="000F26FC">
              <w:rPr>
                <w:rFonts w:ascii="PT Astra Serif" w:hAnsi="PT Astra Serif"/>
                <w:b/>
                <w:sz w:val="22"/>
                <w:szCs w:val="22"/>
              </w:rPr>
              <w:t>ПОСТАВЩИК:</w:t>
            </w:r>
          </w:p>
        </w:tc>
        <w:tc>
          <w:tcPr>
            <w:tcW w:w="4786" w:type="dxa"/>
          </w:tcPr>
          <w:p w14:paraId="148AD604" w14:textId="77777777" w:rsidR="001517BA" w:rsidRPr="000F26FC" w:rsidRDefault="001517BA">
            <w:pPr>
              <w:rPr>
                <w:rFonts w:ascii="PT Astra Serif" w:hAnsi="PT Astra Serif"/>
                <w:b/>
                <w:sz w:val="22"/>
                <w:szCs w:val="22"/>
              </w:rPr>
            </w:pPr>
            <w:r w:rsidRPr="000F26FC">
              <w:rPr>
                <w:rFonts w:ascii="PT Astra Serif" w:hAnsi="PT Astra Serif"/>
                <w:b/>
                <w:sz w:val="22"/>
                <w:szCs w:val="22"/>
              </w:rPr>
              <w:t>ЗАКАЗЧИК:</w:t>
            </w:r>
          </w:p>
          <w:p w14:paraId="2D410FA7" w14:textId="77777777" w:rsidR="001517BA" w:rsidRPr="000F26FC" w:rsidRDefault="001517BA">
            <w:pPr>
              <w:rPr>
                <w:rFonts w:ascii="PT Astra Serif" w:hAnsi="PT Astra Serif"/>
                <w:b/>
                <w:sz w:val="22"/>
                <w:szCs w:val="22"/>
              </w:rPr>
            </w:pPr>
          </w:p>
        </w:tc>
      </w:tr>
      <w:tr w:rsidR="00951D74" w:rsidRPr="000F26FC" w14:paraId="0AF54600" w14:textId="77777777">
        <w:trPr>
          <w:trHeight w:val="80"/>
        </w:trPr>
        <w:tc>
          <w:tcPr>
            <w:tcW w:w="4785" w:type="dxa"/>
          </w:tcPr>
          <w:p w14:paraId="53DDE6DA" w14:textId="77777777" w:rsidR="00E94C51" w:rsidRPr="000F26FC" w:rsidRDefault="00E94C51" w:rsidP="0075722F">
            <w:pPr>
              <w:rPr>
                <w:rFonts w:ascii="PT Astra Serif" w:hAnsi="PT Astra Serif"/>
                <w:sz w:val="22"/>
                <w:szCs w:val="22"/>
              </w:rPr>
            </w:pPr>
          </w:p>
          <w:p w14:paraId="02EE1F07" w14:textId="77777777" w:rsidR="00E94C51" w:rsidRPr="000F26FC" w:rsidRDefault="00E94C51" w:rsidP="0075722F">
            <w:pPr>
              <w:rPr>
                <w:rFonts w:ascii="PT Astra Serif" w:hAnsi="PT Astra Serif"/>
                <w:sz w:val="22"/>
                <w:szCs w:val="22"/>
              </w:rPr>
            </w:pPr>
          </w:p>
          <w:p w14:paraId="0428FD41" w14:textId="77777777" w:rsidR="00E94C51" w:rsidRPr="000F26FC" w:rsidRDefault="00E94C51" w:rsidP="0075722F">
            <w:pPr>
              <w:rPr>
                <w:rFonts w:ascii="PT Astra Serif" w:hAnsi="PT Astra Serif"/>
                <w:sz w:val="22"/>
                <w:szCs w:val="22"/>
              </w:rPr>
            </w:pPr>
          </w:p>
          <w:p w14:paraId="33885273" w14:textId="77777777" w:rsidR="0075722F" w:rsidRPr="000F26FC" w:rsidRDefault="0075722F" w:rsidP="0075722F">
            <w:pPr>
              <w:rPr>
                <w:rFonts w:ascii="PT Astra Serif" w:hAnsi="PT Astra Serif"/>
                <w:sz w:val="22"/>
                <w:szCs w:val="22"/>
              </w:rPr>
            </w:pPr>
          </w:p>
          <w:p w14:paraId="0FCFDA37" w14:textId="77777777" w:rsidR="0075722F" w:rsidRPr="000F26FC" w:rsidRDefault="0075722F" w:rsidP="0075722F">
            <w:pPr>
              <w:rPr>
                <w:rFonts w:ascii="PT Astra Serif" w:hAnsi="PT Astra Serif"/>
                <w:sz w:val="22"/>
                <w:szCs w:val="22"/>
              </w:rPr>
            </w:pPr>
          </w:p>
          <w:p w14:paraId="33F32F69" w14:textId="77777777" w:rsidR="00670AF4" w:rsidRPr="000F26FC" w:rsidRDefault="00670AF4" w:rsidP="0075722F">
            <w:pPr>
              <w:rPr>
                <w:rFonts w:ascii="PT Astra Serif" w:hAnsi="PT Astra Serif"/>
                <w:sz w:val="22"/>
                <w:szCs w:val="22"/>
              </w:rPr>
            </w:pPr>
          </w:p>
          <w:p w14:paraId="136E8C8D" w14:textId="77777777" w:rsidR="00670AF4" w:rsidRPr="000F26FC" w:rsidRDefault="00670AF4" w:rsidP="0075722F">
            <w:pPr>
              <w:rPr>
                <w:rFonts w:ascii="PT Astra Serif" w:hAnsi="PT Astra Serif"/>
                <w:sz w:val="22"/>
                <w:szCs w:val="22"/>
              </w:rPr>
            </w:pPr>
          </w:p>
          <w:p w14:paraId="1312BE4D" w14:textId="77777777" w:rsidR="00670AF4" w:rsidRPr="000F26FC" w:rsidRDefault="00670AF4" w:rsidP="0075722F">
            <w:pPr>
              <w:rPr>
                <w:rFonts w:ascii="PT Astra Serif" w:hAnsi="PT Astra Serif"/>
                <w:sz w:val="22"/>
                <w:szCs w:val="22"/>
              </w:rPr>
            </w:pPr>
          </w:p>
          <w:p w14:paraId="511B4D3A" w14:textId="77777777" w:rsidR="00670AF4" w:rsidRPr="000F26FC" w:rsidRDefault="00670AF4" w:rsidP="0075722F">
            <w:pPr>
              <w:rPr>
                <w:rFonts w:ascii="PT Astra Serif" w:hAnsi="PT Astra Serif"/>
                <w:sz w:val="22"/>
                <w:szCs w:val="22"/>
              </w:rPr>
            </w:pPr>
          </w:p>
          <w:p w14:paraId="1F6E8393" w14:textId="77777777" w:rsidR="00670AF4" w:rsidRPr="000F26FC" w:rsidRDefault="00670AF4" w:rsidP="0075722F">
            <w:pPr>
              <w:rPr>
                <w:rFonts w:ascii="PT Astra Serif" w:hAnsi="PT Astra Serif"/>
                <w:sz w:val="22"/>
                <w:szCs w:val="22"/>
              </w:rPr>
            </w:pPr>
          </w:p>
          <w:p w14:paraId="6DBA63EF" w14:textId="77777777" w:rsidR="00670AF4" w:rsidRPr="000F26FC" w:rsidRDefault="00670AF4" w:rsidP="0075722F">
            <w:pPr>
              <w:rPr>
                <w:rFonts w:ascii="PT Astra Serif" w:hAnsi="PT Astra Serif"/>
                <w:sz w:val="22"/>
                <w:szCs w:val="22"/>
              </w:rPr>
            </w:pPr>
          </w:p>
          <w:p w14:paraId="2298B73F" w14:textId="77777777" w:rsidR="00670AF4" w:rsidRPr="000F26FC" w:rsidRDefault="00670AF4" w:rsidP="0075722F">
            <w:pPr>
              <w:rPr>
                <w:rFonts w:ascii="PT Astra Serif" w:hAnsi="PT Astra Serif"/>
                <w:sz w:val="22"/>
                <w:szCs w:val="22"/>
              </w:rPr>
            </w:pPr>
          </w:p>
          <w:p w14:paraId="57BAA342" w14:textId="77777777" w:rsidR="00670AF4" w:rsidRPr="000F26FC" w:rsidRDefault="00670AF4" w:rsidP="0075722F">
            <w:pPr>
              <w:rPr>
                <w:rFonts w:ascii="PT Astra Serif" w:hAnsi="PT Astra Serif"/>
                <w:sz w:val="22"/>
                <w:szCs w:val="22"/>
              </w:rPr>
            </w:pPr>
          </w:p>
          <w:p w14:paraId="2E15FDBC" w14:textId="77777777" w:rsidR="00670AF4" w:rsidRDefault="00670AF4" w:rsidP="0075722F">
            <w:pPr>
              <w:rPr>
                <w:rFonts w:ascii="PT Astra Serif" w:hAnsi="PT Astra Serif"/>
                <w:sz w:val="22"/>
                <w:szCs w:val="22"/>
              </w:rPr>
            </w:pPr>
          </w:p>
          <w:p w14:paraId="1CB3D836" w14:textId="77777777" w:rsidR="000F26FC" w:rsidRDefault="000F26FC" w:rsidP="0075722F">
            <w:pPr>
              <w:rPr>
                <w:rFonts w:ascii="PT Astra Serif" w:hAnsi="PT Astra Serif"/>
                <w:sz w:val="22"/>
                <w:szCs w:val="22"/>
              </w:rPr>
            </w:pPr>
          </w:p>
          <w:p w14:paraId="3A7A4AF6" w14:textId="77777777" w:rsidR="000F26FC" w:rsidRPr="000F26FC" w:rsidRDefault="000F26FC" w:rsidP="0075722F">
            <w:pPr>
              <w:rPr>
                <w:rFonts w:ascii="PT Astra Serif" w:hAnsi="PT Astra Serif"/>
                <w:sz w:val="22"/>
                <w:szCs w:val="22"/>
              </w:rPr>
            </w:pPr>
          </w:p>
          <w:p w14:paraId="009A93D1" w14:textId="77777777" w:rsidR="00670AF4" w:rsidRPr="000F26FC" w:rsidRDefault="00670AF4" w:rsidP="0075722F">
            <w:pPr>
              <w:rPr>
                <w:rFonts w:ascii="PT Astra Serif" w:hAnsi="PT Astra Serif"/>
                <w:sz w:val="22"/>
                <w:szCs w:val="22"/>
              </w:rPr>
            </w:pPr>
          </w:p>
          <w:p w14:paraId="4525613D" w14:textId="77777777" w:rsidR="00670AF4" w:rsidRPr="000F26FC" w:rsidRDefault="00670AF4" w:rsidP="0075722F">
            <w:pPr>
              <w:rPr>
                <w:rFonts w:ascii="PT Astra Serif" w:hAnsi="PT Astra Serif"/>
                <w:sz w:val="22"/>
                <w:szCs w:val="22"/>
              </w:rPr>
            </w:pPr>
          </w:p>
          <w:p w14:paraId="4610305C" w14:textId="77777777" w:rsidR="0075722F" w:rsidRPr="000F26FC" w:rsidRDefault="0075722F" w:rsidP="0075722F">
            <w:pPr>
              <w:rPr>
                <w:rFonts w:ascii="PT Astra Serif" w:hAnsi="PT Astra Serif"/>
                <w:sz w:val="22"/>
                <w:szCs w:val="22"/>
              </w:rPr>
            </w:pPr>
          </w:p>
          <w:p w14:paraId="761C1E7F" w14:textId="77777777" w:rsidR="00E94C51" w:rsidRPr="000F26FC" w:rsidRDefault="00E94C51" w:rsidP="001517BA">
            <w:pPr>
              <w:pStyle w:val="110"/>
              <w:rPr>
                <w:rFonts w:ascii="PT Astra Serif" w:hAnsi="PT Astra Serif" w:cs="Times New Roman"/>
                <w:sz w:val="22"/>
                <w:szCs w:val="22"/>
              </w:rPr>
            </w:pPr>
          </w:p>
          <w:p w14:paraId="2FCAEF9D" w14:textId="77777777" w:rsidR="00951D74" w:rsidRPr="000F26FC" w:rsidRDefault="00670AF4" w:rsidP="001517BA">
            <w:pPr>
              <w:pStyle w:val="110"/>
              <w:rPr>
                <w:rFonts w:ascii="PT Astra Serif" w:hAnsi="PT Astra Serif" w:cs="Times New Roman"/>
                <w:sz w:val="22"/>
                <w:szCs w:val="22"/>
              </w:rPr>
            </w:pPr>
            <w:r w:rsidRPr="000F26FC">
              <w:rPr>
                <w:rFonts w:ascii="PT Astra Serif" w:hAnsi="PT Astra Serif" w:cs="Times New Roman"/>
                <w:sz w:val="22"/>
                <w:szCs w:val="22"/>
              </w:rPr>
              <w:t>______________</w:t>
            </w:r>
          </w:p>
          <w:p w14:paraId="17572F15" w14:textId="77777777" w:rsidR="00951D74" w:rsidRPr="000F26FC" w:rsidRDefault="00C6040B" w:rsidP="001517BA">
            <w:pPr>
              <w:pStyle w:val="110"/>
              <w:rPr>
                <w:rFonts w:ascii="PT Astra Serif" w:hAnsi="PT Astra Serif" w:cs="Times New Roman"/>
                <w:sz w:val="22"/>
                <w:szCs w:val="22"/>
              </w:rPr>
            </w:pPr>
            <w:proofErr w:type="spellStart"/>
            <w:r w:rsidRPr="000F26FC">
              <w:rPr>
                <w:rFonts w:ascii="PT Astra Serif" w:hAnsi="PT Astra Serif" w:cs="Times New Roman"/>
                <w:sz w:val="22"/>
                <w:szCs w:val="22"/>
              </w:rPr>
              <w:t>М.п</w:t>
            </w:r>
            <w:proofErr w:type="spellEnd"/>
            <w:r w:rsidRPr="000F26FC">
              <w:rPr>
                <w:rFonts w:ascii="PT Astra Serif" w:hAnsi="PT Astra Serif" w:cs="Times New Roman"/>
                <w:sz w:val="22"/>
                <w:szCs w:val="22"/>
              </w:rPr>
              <w:t>.</w:t>
            </w:r>
          </w:p>
          <w:p w14:paraId="06B5F254" w14:textId="77777777" w:rsidR="00951D74" w:rsidRPr="000F26FC" w:rsidRDefault="00951D74" w:rsidP="001517BA">
            <w:pPr>
              <w:pStyle w:val="ab"/>
              <w:rPr>
                <w:rFonts w:ascii="PT Astra Serif" w:hAnsi="PT Astra Serif"/>
                <w:sz w:val="22"/>
                <w:szCs w:val="22"/>
              </w:rPr>
            </w:pPr>
          </w:p>
          <w:p w14:paraId="0D1E2EC0" w14:textId="77777777" w:rsidR="00E94C51" w:rsidRPr="000F26FC" w:rsidRDefault="00E94C51" w:rsidP="001517BA">
            <w:pPr>
              <w:pStyle w:val="ab"/>
              <w:rPr>
                <w:rFonts w:ascii="PT Astra Serif" w:hAnsi="PT Astra Serif"/>
                <w:sz w:val="22"/>
                <w:szCs w:val="22"/>
              </w:rPr>
            </w:pPr>
          </w:p>
        </w:tc>
        <w:tc>
          <w:tcPr>
            <w:tcW w:w="4786" w:type="dxa"/>
          </w:tcPr>
          <w:p w14:paraId="19FA9306" w14:textId="77777777" w:rsidR="009319E5" w:rsidRPr="009319E5" w:rsidRDefault="009319E5" w:rsidP="009319E5">
            <w:pPr>
              <w:rPr>
                <w:sz w:val="22"/>
                <w:szCs w:val="22"/>
              </w:rPr>
            </w:pPr>
            <w:r w:rsidRPr="009319E5">
              <w:rPr>
                <w:sz w:val="22"/>
                <w:szCs w:val="22"/>
              </w:rPr>
              <w:t>ФКУ СИЗО-6 ГУФСИН России по МО</w:t>
            </w:r>
          </w:p>
          <w:p w14:paraId="3CE7090C" w14:textId="77777777" w:rsidR="009319E5" w:rsidRPr="009319E5" w:rsidRDefault="009319E5" w:rsidP="009319E5">
            <w:pPr>
              <w:rPr>
                <w:sz w:val="22"/>
                <w:szCs w:val="22"/>
              </w:rPr>
            </w:pPr>
            <w:r w:rsidRPr="009319E5">
              <w:rPr>
                <w:sz w:val="22"/>
                <w:szCs w:val="22"/>
              </w:rPr>
              <w:t>Юридический и почтовый адрес:</w:t>
            </w:r>
          </w:p>
          <w:p w14:paraId="0652F039" w14:textId="77777777" w:rsidR="009319E5" w:rsidRPr="009319E5" w:rsidRDefault="009319E5" w:rsidP="009319E5">
            <w:pPr>
              <w:rPr>
                <w:sz w:val="22"/>
                <w:szCs w:val="22"/>
              </w:rPr>
            </w:pPr>
            <w:r w:rsidRPr="009319E5">
              <w:rPr>
                <w:sz w:val="22"/>
                <w:szCs w:val="22"/>
              </w:rPr>
              <w:t xml:space="preserve">140400, Московская область, </w:t>
            </w:r>
            <w:proofErr w:type="spellStart"/>
            <w:r w:rsidRPr="009319E5">
              <w:rPr>
                <w:sz w:val="22"/>
                <w:szCs w:val="22"/>
              </w:rPr>
              <w:t>г.Коломна</w:t>
            </w:r>
            <w:proofErr w:type="spellEnd"/>
            <w:r w:rsidRPr="009319E5">
              <w:rPr>
                <w:sz w:val="22"/>
                <w:szCs w:val="22"/>
              </w:rPr>
              <w:t xml:space="preserve">, </w:t>
            </w:r>
            <w:proofErr w:type="spellStart"/>
            <w:r w:rsidRPr="009319E5">
              <w:rPr>
                <w:sz w:val="22"/>
                <w:szCs w:val="22"/>
              </w:rPr>
              <w:t>ул.Гражданская</w:t>
            </w:r>
            <w:proofErr w:type="spellEnd"/>
            <w:r w:rsidRPr="009319E5">
              <w:rPr>
                <w:sz w:val="22"/>
                <w:szCs w:val="22"/>
              </w:rPr>
              <w:t xml:space="preserve">, д.112 </w:t>
            </w:r>
          </w:p>
          <w:p w14:paraId="36D66C89" w14:textId="77777777" w:rsidR="009319E5" w:rsidRPr="009319E5" w:rsidRDefault="009319E5" w:rsidP="009319E5">
            <w:pPr>
              <w:rPr>
                <w:sz w:val="22"/>
                <w:szCs w:val="22"/>
              </w:rPr>
            </w:pPr>
            <w:r w:rsidRPr="009319E5">
              <w:rPr>
                <w:sz w:val="22"/>
                <w:szCs w:val="22"/>
              </w:rPr>
              <w:t>тел./факс (496)  618-58-60, доб.17-21</w:t>
            </w:r>
          </w:p>
          <w:p w14:paraId="5B0E9597" w14:textId="77777777" w:rsidR="009319E5" w:rsidRPr="009319E5" w:rsidRDefault="009319E5" w:rsidP="009319E5">
            <w:pPr>
              <w:rPr>
                <w:sz w:val="22"/>
                <w:szCs w:val="22"/>
              </w:rPr>
            </w:pPr>
            <w:proofErr w:type="spellStart"/>
            <w:r w:rsidRPr="009319E5">
              <w:rPr>
                <w:sz w:val="22"/>
                <w:szCs w:val="22"/>
                <w:lang w:val="en-US"/>
              </w:rPr>
              <w:t>oto</w:t>
            </w:r>
            <w:proofErr w:type="spellEnd"/>
            <w:r w:rsidRPr="009319E5">
              <w:rPr>
                <w:sz w:val="22"/>
                <w:szCs w:val="22"/>
              </w:rPr>
              <w:t>.</w:t>
            </w:r>
            <w:proofErr w:type="spellStart"/>
            <w:r w:rsidRPr="009319E5">
              <w:rPr>
                <w:sz w:val="22"/>
                <w:szCs w:val="22"/>
                <w:lang w:val="en-US"/>
              </w:rPr>
              <w:t>sizo</w:t>
            </w:r>
            <w:proofErr w:type="spellEnd"/>
            <w:r w:rsidRPr="009319E5">
              <w:rPr>
                <w:sz w:val="22"/>
                <w:szCs w:val="22"/>
              </w:rPr>
              <w:t>-6@50.</w:t>
            </w:r>
            <w:proofErr w:type="spellStart"/>
            <w:r w:rsidRPr="009319E5">
              <w:rPr>
                <w:sz w:val="22"/>
                <w:szCs w:val="22"/>
                <w:lang w:val="en-US"/>
              </w:rPr>
              <w:t>fsin</w:t>
            </w:r>
            <w:proofErr w:type="spellEnd"/>
            <w:r w:rsidRPr="009319E5">
              <w:rPr>
                <w:sz w:val="22"/>
                <w:szCs w:val="22"/>
              </w:rPr>
              <w:t>.</w:t>
            </w:r>
            <w:r w:rsidRPr="009319E5">
              <w:rPr>
                <w:sz w:val="22"/>
                <w:szCs w:val="22"/>
                <w:lang w:val="en-US"/>
              </w:rPr>
              <w:t>gov</w:t>
            </w:r>
            <w:r w:rsidRPr="009319E5">
              <w:rPr>
                <w:sz w:val="22"/>
                <w:szCs w:val="22"/>
              </w:rPr>
              <w:t>.</w:t>
            </w:r>
            <w:proofErr w:type="spellStart"/>
            <w:r w:rsidRPr="009319E5">
              <w:rPr>
                <w:sz w:val="22"/>
                <w:szCs w:val="22"/>
                <w:lang w:val="en-US"/>
              </w:rPr>
              <w:t>ru</w:t>
            </w:r>
            <w:proofErr w:type="spellEnd"/>
          </w:p>
          <w:p w14:paraId="598DA92E" w14:textId="77777777" w:rsidR="009319E5" w:rsidRPr="009319E5" w:rsidRDefault="009319E5" w:rsidP="009319E5">
            <w:pPr>
              <w:rPr>
                <w:sz w:val="22"/>
                <w:szCs w:val="22"/>
              </w:rPr>
            </w:pPr>
            <w:r w:rsidRPr="009319E5">
              <w:rPr>
                <w:sz w:val="22"/>
                <w:szCs w:val="22"/>
              </w:rPr>
              <w:t xml:space="preserve">ИНН 5022004946 </w:t>
            </w:r>
          </w:p>
          <w:p w14:paraId="2AA0360F" w14:textId="77777777" w:rsidR="009319E5" w:rsidRPr="009319E5" w:rsidRDefault="009319E5" w:rsidP="009319E5">
            <w:pPr>
              <w:rPr>
                <w:sz w:val="22"/>
                <w:szCs w:val="22"/>
              </w:rPr>
            </w:pPr>
            <w:r w:rsidRPr="009319E5">
              <w:rPr>
                <w:sz w:val="22"/>
                <w:szCs w:val="22"/>
              </w:rPr>
              <w:t>КПП 502201001</w:t>
            </w:r>
          </w:p>
          <w:p w14:paraId="5F46A9F3" w14:textId="77777777" w:rsidR="009319E5" w:rsidRPr="009319E5" w:rsidRDefault="009319E5" w:rsidP="009319E5">
            <w:pPr>
              <w:rPr>
                <w:sz w:val="22"/>
                <w:szCs w:val="22"/>
              </w:rPr>
            </w:pPr>
            <w:r w:rsidRPr="009319E5">
              <w:rPr>
                <w:sz w:val="22"/>
                <w:szCs w:val="22"/>
              </w:rPr>
              <w:t>ОГРН 1035004251512</w:t>
            </w:r>
          </w:p>
          <w:p w14:paraId="34F2BA93" w14:textId="77777777" w:rsidR="009319E5" w:rsidRPr="009319E5" w:rsidRDefault="009319E5" w:rsidP="009319E5">
            <w:pPr>
              <w:rPr>
                <w:sz w:val="22"/>
                <w:szCs w:val="22"/>
              </w:rPr>
            </w:pPr>
            <w:r w:rsidRPr="009319E5">
              <w:rPr>
                <w:sz w:val="22"/>
                <w:szCs w:val="22"/>
              </w:rPr>
              <w:t>Наименование получателя: УФК по Нижегородской области (ФКУ СИЗО-6 ГУФСИН России по Московской области, л/с 03481053700)</w:t>
            </w:r>
          </w:p>
          <w:p w14:paraId="5EEC7770" w14:textId="77777777" w:rsidR="009319E5" w:rsidRPr="009319E5" w:rsidRDefault="009319E5" w:rsidP="009319E5">
            <w:pPr>
              <w:rPr>
                <w:sz w:val="22"/>
                <w:szCs w:val="22"/>
              </w:rPr>
            </w:pPr>
            <w:r w:rsidRPr="009319E5">
              <w:rPr>
                <w:sz w:val="22"/>
                <w:szCs w:val="22"/>
              </w:rPr>
              <w:t xml:space="preserve">Банк: ОКЦ №1 ВВГУ Банка России//УФК по Нижегородской области, </w:t>
            </w:r>
            <w:proofErr w:type="spellStart"/>
            <w:r w:rsidRPr="009319E5">
              <w:rPr>
                <w:sz w:val="22"/>
                <w:szCs w:val="22"/>
              </w:rPr>
              <w:t>г.Нижний</w:t>
            </w:r>
            <w:proofErr w:type="spellEnd"/>
            <w:r w:rsidRPr="009319E5">
              <w:rPr>
                <w:sz w:val="22"/>
                <w:szCs w:val="22"/>
              </w:rPr>
              <w:t xml:space="preserve"> Новгород</w:t>
            </w:r>
          </w:p>
          <w:p w14:paraId="30AEDBF4" w14:textId="77777777" w:rsidR="009319E5" w:rsidRPr="009319E5" w:rsidRDefault="009319E5" w:rsidP="009319E5">
            <w:pPr>
              <w:rPr>
                <w:sz w:val="22"/>
                <w:szCs w:val="22"/>
              </w:rPr>
            </w:pPr>
            <w:r w:rsidRPr="009319E5">
              <w:rPr>
                <w:sz w:val="22"/>
                <w:szCs w:val="22"/>
              </w:rPr>
              <w:t>БИК банка 012202102</w:t>
            </w:r>
          </w:p>
          <w:p w14:paraId="3F38F86E" w14:textId="77777777" w:rsidR="009319E5" w:rsidRPr="009319E5" w:rsidRDefault="009319E5" w:rsidP="009319E5">
            <w:pPr>
              <w:rPr>
                <w:sz w:val="22"/>
                <w:szCs w:val="22"/>
              </w:rPr>
            </w:pPr>
            <w:r w:rsidRPr="009319E5">
              <w:rPr>
                <w:sz w:val="22"/>
                <w:szCs w:val="22"/>
              </w:rPr>
              <w:t>Казначейский счет (к/с) 03211643000000013234</w:t>
            </w:r>
          </w:p>
          <w:p w14:paraId="079F772B" w14:textId="77777777" w:rsidR="009319E5" w:rsidRPr="009319E5" w:rsidRDefault="009319E5" w:rsidP="009319E5">
            <w:pPr>
              <w:rPr>
                <w:sz w:val="24"/>
                <w:szCs w:val="24"/>
              </w:rPr>
            </w:pPr>
            <w:r w:rsidRPr="009319E5">
              <w:rPr>
                <w:sz w:val="22"/>
                <w:szCs w:val="22"/>
              </w:rPr>
              <w:t>Единый казначейский счет (к/с) 40102810745370000024</w:t>
            </w:r>
          </w:p>
          <w:p w14:paraId="14FB445E" w14:textId="77777777" w:rsidR="000C4365" w:rsidRPr="00E4488C" w:rsidRDefault="000C4365" w:rsidP="000C4365">
            <w:pPr>
              <w:rPr>
                <w:rFonts w:ascii="PT Astra Serif" w:hAnsi="PT Astra Serif"/>
                <w:sz w:val="24"/>
                <w:szCs w:val="24"/>
              </w:rPr>
            </w:pPr>
          </w:p>
          <w:p w14:paraId="067A83FF" w14:textId="77777777" w:rsidR="000C4365" w:rsidRPr="00E4488C" w:rsidRDefault="000C4365" w:rsidP="000C4365">
            <w:pPr>
              <w:rPr>
                <w:rFonts w:ascii="PT Astra Serif" w:hAnsi="PT Astra Serif"/>
                <w:b/>
                <w:sz w:val="24"/>
                <w:szCs w:val="24"/>
              </w:rPr>
            </w:pPr>
            <w:r w:rsidRPr="00E4488C">
              <w:rPr>
                <w:rFonts w:ascii="PT Astra Serif" w:hAnsi="PT Astra Serif"/>
                <w:b/>
                <w:sz w:val="24"/>
                <w:szCs w:val="24"/>
              </w:rPr>
              <w:t xml:space="preserve">КБК </w:t>
            </w:r>
            <w:r w:rsidRPr="00E4488C">
              <w:rPr>
                <w:rFonts w:ascii="PT Astra Serif" w:hAnsi="PT Astra Serif"/>
                <w:sz w:val="24"/>
                <w:szCs w:val="24"/>
              </w:rPr>
              <w:t>320 0305 424 0690049 244</w:t>
            </w:r>
          </w:p>
          <w:p w14:paraId="252689CE" w14:textId="77777777" w:rsidR="00951D74" w:rsidRDefault="00951D74">
            <w:pPr>
              <w:rPr>
                <w:rFonts w:ascii="PT Astra Serif" w:hAnsi="PT Astra Serif"/>
                <w:sz w:val="22"/>
                <w:szCs w:val="22"/>
              </w:rPr>
            </w:pPr>
          </w:p>
          <w:p w14:paraId="52817834" w14:textId="77777777" w:rsidR="000C4365" w:rsidRPr="000F26FC" w:rsidRDefault="000C4365">
            <w:pPr>
              <w:rPr>
                <w:rFonts w:ascii="PT Astra Serif" w:hAnsi="PT Astra Serif"/>
                <w:sz w:val="22"/>
                <w:szCs w:val="22"/>
              </w:rPr>
            </w:pPr>
          </w:p>
          <w:p w14:paraId="4BED50F6" w14:textId="77777777" w:rsidR="00951D74" w:rsidRPr="000F26FC" w:rsidRDefault="00951D74">
            <w:pPr>
              <w:rPr>
                <w:rFonts w:ascii="PT Astra Serif" w:hAnsi="PT Astra Serif"/>
                <w:sz w:val="22"/>
                <w:szCs w:val="22"/>
              </w:rPr>
            </w:pPr>
          </w:p>
          <w:p w14:paraId="6A47C0AF" w14:textId="77777777" w:rsidR="00951D74" w:rsidRPr="000F26FC" w:rsidRDefault="00951D74">
            <w:pPr>
              <w:rPr>
                <w:rFonts w:ascii="PT Astra Serif" w:hAnsi="PT Astra Serif"/>
                <w:sz w:val="22"/>
                <w:szCs w:val="22"/>
              </w:rPr>
            </w:pPr>
            <w:r w:rsidRPr="000F26FC">
              <w:rPr>
                <w:rFonts w:ascii="PT Astra Serif" w:hAnsi="PT Astra Serif"/>
                <w:sz w:val="22"/>
                <w:szCs w:val="22"/>
              </w:rPr>
              <w:t xml:space="preserve"> __________________ </w:t>
            </w:r>
            <w:proofErr w:type="spellStart"/>
            <w:r w:rsidR="00C6040B" w:rsidRPr="000F26FC">
              <w:rPr>
                <w:rFonts w:ascii="PT Astra Serif" w:hAnsi="PT Astra Serif"/>
                <w:sz w:val="22"/>
                <w:szCs w:val="22"/>
              </w:rPr>
              <w:t>А</w:t>
            </w:r>
            <w:r w:rsidR="00F944E8" w:rsidRPr="000F26FC">
              <w:rPr>
                <w:rFonts w:ascii="PT Astra Serif" w:hAnsi="PT Astra Serif"/>
                <w:sz w:val="22"/>
                <w:szCs w:val="22"/>
              </w:rPr>
              <w:t>.В.Бойко</w:t>
            </w:r>
            <w:proofErr w:type="spellEnd"/>
          </w:p>
          <w:p w14:paraId="5DB7F92D" w14:textId="77777777" w:rsidR="00C6040B" w:rsidRPr="000F26FC" w:rsidRDefault="00C6040B">
            <w:pPr>
              <w:rPr>
                <w:rFonts w:ascii="PT Astra Serif" w:hAnsi="PT Astra Serif"/>
                <w:sz w:val="22"/>
                <w:szCs w:val="22"/>
              </w:rPr>
            </w:pPr>
            <w:proofErr w:type="spellStart"/>
            <w:r w:rsidRPr="000F26FC">
              <w:rPr>
                <w:rFonts w:ascii="PT Astra Serif" w:hAnsi="PT Astra Serif"/>
                <w:sz w:val="22"/>
                <w:szCs w:val="22"/>
              </w:rPr>
              <w:t>М.п</w:t>
            </w:r>
            <w:proofErr w:type="spellEnd"/>
            <w:r w:rsidRPr="000F26FC">
              <w:rPr>
                <w:rFonts w:ascii="PT Astra Serif" w:hAnsi="PT Astra Serif"/>
                <w:sz w:val="22"/>
                <w:szCs w:val="22"/>
              </w:rPr>
              <w:t>.</w:t>
            </w:r>
          </w:p>
          <w:p w14:paraId="75DF19FF" w14:textId="77777777" w:rsidR="00951D74" w:rsidRPr="000F26FC" w:rsidRDefault="00951D74">
            <w:pPr>
              <w:rPr>
                <w:rFonts w:ascii="PT Astra Serif" w:hAnsi="PT Astra Serif"/>
                <w:sz w:val="22"/>
                <w:szCs w:val="22"/>
              </w:rPr>
            </w:pPr>
          </w:p>
        </w:tc>
      </w:tr>
    </w:tbl>
    <w:p w14:paraId="7E8B12F0" w14:textId="77777777" w:rsidR="001517BA" w:rsidRPr="000F26FC" w:rsidRDefault="001517BA" w:rsidP="00951D74">
      <w:pPr>
        <w:jc w:val="right"/>
        <w:rPr>
          <w:rFonts w:ascii="PT Astra Serif" w:hAnsi="PT Astra Serif"/>
          <w:sz w:val="22"/>
          <w:szCs w:val="22"/>
        </w:rPr>
      </w:pPr>
      <w:r w:rsidRPr="000F26FC">
        <w:rPr>
          <w:rFonts w:ascii="PT Astra Serif" w:hAnsi="PT Astra Serif"/>
          <w:sz w:val="22"/>
          <w:szCs w:val="22"/>
        </w:rPr>
        <w:lastRenderedPageBreak/>
        <w:t>Приложение  №</w:t>
      </w:r>
      <w:r w:rsidR="008714EB" w:rsidRPr="000F26FC">
        <w:rPr>
          <w:rFonts w:ascii="PT Astra Serif" w:hAnsi="PT Astra Serif"/>
          <w:sz w:val="22"/>
          <w:szCs w:val="22"/>
        </w:rPr>
        <w:t>1</w:t>
      </w:r>
    </w:p>
    <w:p w14:paraId="38627015" w14:textId="77777777" w:rsidR="001517BA" w:rsidRPr="000F26FC" w:rsidRDefault="001517BA">
      <w:pPr>
        <w:jc w:val="right"/>
        <w:rPr>
          <w:rFonts w:ascii="PT Astra Serif" w:hAnsi="PT Astra Serif"/>
          <w:sz w:val="22"/>
          <w:szCs w:val="22"/>
        </w:rPr>
      </w:pPr>
      <w:r w:rsidRPr="000F26FC">
        <w:rPr>
          <w:rFonts w:ascii="PT Astra Serif" w:hAnsi="PT Astra Serif"/>
          <w:sz w:val="22"/>
          <w:szCs w:val="22"/>
        </w:rPr>
        <w:t>к договору №       от ___________г.</w:t>
      </w:r>
    </w:p>
    <w:p w14:paraId="3372A8E0" w14:textId="77777777" w:rsidR="001517BA" w:rsidRPr="000F26FC" w:rsidRDefault="001517BA">
      <w:pPr>
        <w:ind w:firstLine="720"/>
        <w:jc w:val="center"/>
        <w:rPr>
          <w:rFonts w:ascii="PT Astra Serif" w:hAnsi="PT Astra Serif"/>
          <w:sz w:val="22"/>
          <w:szCs w:val="22"/>
        </w:rPr>
      </w:pPr>
    </w:p>
    <w:p w14:paraId="50C56BA5" w14:textId="77777777" w:rsidR="001517BA" w:rsidRPr="000F26FC" w:rsidRDefault="001517BA">
      <w:pPr>
        <w:ind w:firstLine="720"/>
        <w:jc w:val="center"/>
        <w:rPr>
          <w:rFonts w:ascii="PT Astra Serif" w:hAnsi="PT Astra Serif"/>
          <w:b/>
          <w:sz w:val="22"/>
          <w:szCs w:val="22"/>
        </w:rPr>
      </w:pPr>
      <w:r w:rsidRPr="000F26FC">
        <w:rPr>
          <w:rFonts w:ascii="PT Astra Serif" w:hAnsi="PT Astra Serif"/>
          <w:b/>
          <w:sz w:val="22"/>
          <w:szCs w:val="22"/>
        </w:rPr>
        <w:t>Спецификация</w:t>
      </w:r>
    </w:p>
    <w:p w14:paraId="40BF83B7" w14:textId="77777777" w:rsidR="001517BA" w:rsidRPr="000F26FC" w:rsidRDefault="001517BA">
      <w:pPr>
        <w:rPr>
          <w:rFonts w:ascii="PT Astra Serif" w:hAnsi="PT Astra Serif"/>
          <w:sz w:val="22"/>
          <w:szCs w:val="2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1134"/>
        <w:gridCol w:w="1134"/>
        <w:gridCol w:w="1417"/>
        <w:gridCol w:w="1843"/>
      </w:tblGrid>
      <w:tr w:rsidR="001517BA" w:rsidRPr="000F26FC" w14:paraId="4BE82D09" w14:textId="77777777">
        <w:tc>
          <w:tcPr>
            <w:tcW w:w="5104" w:type="dxa"/>
            <w:vAlign w:val="center"/>
          </w:tcPr>
          <w:p w14:paraId="0E2CD71B"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Наименование товара (описание</w:t>
            </w:r>
          </w:p>
          <w:p w14:paraId="6944CF31"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выполненных работ, оказанных</w:t>
            </w:r>
          </w:p>
          <w:p w14:paraId="0FCD8756"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услуг), имущественного права</w:t>
            </w:r>
          </w:p>
        </w:tc>
        <w:tc>
          <w:tcPr>
            <w:tcW w:w="1134" w:type="dxa"/>
            <w:vAlign w:val="center"/>
          </w:tcPr>
          <w:p w14:paraId="5ACD9D5F"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Коли-</w:t>
            </w:r>
          </w:p>
          <w:p w14:paraId="1D1B2905" w14:textId="77777777" w:rsidR="001517BA" w:rsidRPr="000F26FC" w:rsidRDefault="001517BA">
            <w:pPr>
              <w:jc w:val="center"/>
              <w:rPr>
                <w:rFonts w:ascii="PT Astra Serif" w:hAnsi="PT Astra Serif"/>
                <w:sz w:val="22"/>
                <w:szCs w:val="22"/>
              </w:rPr>
            </w:pPr>
            <w:proofErr w:type="spellStart"/>
            <w:r w:rsidRPr="000F26FC">
              <w:rPr>
                <w:rFonts w:ascii="PT Astra Serif" w:hAnsi="PT Astra Serif"/>
                <w:sz w:val="22"/>
                <w:szCs w:val="22"/>
              </w:rPr>
              <w:t>чество</w:t>
            </w:r>
            <w:proofErr w:type="spellEnd"/>
            <w:r w:rsidRPr="000F26FC">
              <w:rPr>
                <w:rFonts w:ascii="PT Astra Serif" w:hAnsi="PT Astra Serif"/>
                <w:sz w:val="22"/>
                <w:szCs w:val="22"/>
              </w:rPr>
              <w:t xml:space="preserve"> </w:t>
            </w:r>
          </w:p>
          <w:p w14:paraId="360160AF" w14:textId="77777777" w:rsidR="001517BA" w:rsidRPr="000F26FC" w:rsidRDefault="001517BA">
            <w:pPr>
              <w:jc w:val="center"/>
              <w:rPr>
                <w:rFonts w:ascii="PT Astra Serif" w:hAnsi="PT Astra Serif"/>
                <w:sz w:val="22"/>
                <w:szCs w:val="22"/>
              </w:rPr>
            </w:pPr>
          </w:p>
        </w:tc>
        <w:tc>
          <w:tcPr>
            <w:tcW w:w="1134" w:type="dxa"/>
            <w:vAlign w:val="center"/>
          </w:tcPr>
          <w:p w14:paraId="6DE6F86E"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Единица</w:t>
            </w:r>
          </w:p>
          <w:p w14:paraId="50D59284"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изме-</w:t>
            </w:r>
          </w:p>
          <w:p w14:paraId="2C62A3DA"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рения</w:t>
            </w:r>
          </w:p>
        </w:tc>
        <w:tc>
          <w:tcPr>
            <w:tcW w:w="1417" w:type="dxa"/>
            <w:vAlign w:val="center"/>
          </w:tcPr>
          <w:p w14:paraId="5F34AA20"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Цена</w:t>
            </w:r>
          </w:p>
          <w:p w14:paraId="026F75DB"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за единицу</w:t>
            </w:r>
          </w:p>
          <w:p w14:paraId="0908F913"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 xml:space="preserve">измерения, с учетом налога, </w:t>
            </w:r>
            <w:proofErr w:type="spellStart"/>
            <w:r w:rsidRPr="000F26FC">
              <w:rPr>
                <w:rFonts w:ascii="PT Astra Serif" w:hAnsi="PT Astra Serif"/>
                <w:sz w:val="22"/>
                <w:szCs w:val="22"/>
              </w:rPr>
              <w:t>руб</w:t>
            </w:r>
            <w:proofErr w:type="spellEnd"/>
          </w:p>
        </w:tc>
        <w:tc>
          <w:tcPr>
            <w:tcW w:w="1843" w:type="dxa"/>
            <w:vAlign w:val="center"/>
          </w:tcPr>
          <w:p w14:paraId="38480F51"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Стоимость</w:t>
            </w:r>
          </w:p>
          <w:p w14:paraId="3F8076D9"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товаров</w:t>
            </w:r>
          </w:p>
          <w:p w14:paraId="3E5C4AFC"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всего, с учетом</w:t>
            </w:r>
          </w:p>
          <w:p w14:paraId="75B56B74"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 xml:space="preserve">налога, </w:t>
            </w:r>
            <w:proofErr w:type="spellStart"/>
            <w:r w:rsidRPr="000F26FC">
              <w:rPr>
                <w:rFonts w:ascii="PT Astra Serif" w:hAnsi="PT Astra Serif"/>
                <w:sz w:val="22"/>
                <w:szCs w:val="22"/>
              </w:rPr>
              <w:t>руб</w:t>
            </w:r>
            <w:proofErr w:type="spellEnd"/>
          </w:p>
        </w:tc>
      </w:tr>
      <w:tr w:rsidR="001517BA" w:rsidRPr="000F26FC" w14:paraId="12597FFC" w14:textId="77777777">
        <w:tc>
          <w:tcPr>
            <w:tcW w:w="5104" w:type="dxa"/>
          </w:tcPr>
          <w:p w14:paraId="2514A1B1" w14:textId="77777777" w:rsidR="001517BA" w:rsidRPr="000F26FC" w:rsidRDefault="008503D7" w:rsidP="008503D7">
            <w:pPr>
              <w:jc w:val="center"/>
              <w:rPr>
                <w:rFonts w:ascii="PT Astra Serif" w:hAnsi="PT Astra Serif"/>
                <w:sz w:val="22"/>
                <w:szCs w:val="22"/>
              </w:rPr>
            </w:pPr>
            <w:r w:rsidRPr="000F26FC">
              <w:rPr>
                <w:rFonts w:ascii="PT Astra Serif" w:hAnsi="PT Astra Serif"/>
                <w:sz w:val="22"/>
                <w:szCs w:val="22"/>
              </w:rPr>
              <w:t>1</w:t>
            </w:r>
          </w:p>
        </w:tc>
        <w:tc>
          <w:tcPr>
            <w:tcW w:w="1134" w:type="dxa"/>
          </w:tcPr>
          <w:p w14:paraId="238BBA9A"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2</w:t>
            </w:r>
          </w:p>
        </w:tc>
        <w:tc>
          <w:tcPr>
            <w:tcW w:w="1134" w:type="dxa"/>
          </w:tcPr>
          <w:p w14:paraId="42825B5F"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3</w:t>
            </w:r>
          </w:p>
        </w:tc>
        <w:tc>
          <w:tcPr>
            <w:tcW w:w="1417" w:type="dxa"/>
          </w:tcPr>
          <w:p w14:paraId="1DF8128C"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4</w:t>
            </w:r>
          </w:p>
        </w:tc>
        <w:tc>
          <w:tcPr>
            <w:tcW w:w="1843" w:type="dxa"/>
          </w:tcPr>
          <w:p w14:paraId="50EC3FD4" w14:textId="77777777" w:rsidR="001517BA" w:rsidRPr="000F26FC" w:rsidRDefault="001517BA">
            <w:pPr>
              <w:jc w:val="center"/>
              <w:rPr>
                <w:rFonts w:ascii="PT Astra Serif" w:hAnsi="PT Astra Serif"/>
                <w:sz w:val="22"/>
                <w:szCs w:val="22"/>
              </w:rPr>
            </w:pPr>
            <w:r w:rsidRPr="000F26FC">
              <w:rPr>
                <w:rFonts w:ascii="PT Astra Serif" w:hAnsi="PT Astra Serif"/>
                <w:sz w:val="22"/>
                <w:szCs w:val="22"/>
              </w:rPr>
              <w:t>5</w:t>
            </w:r>
          </w:p>
        </w:tc>
      </w:tr>
      <w:tr w:rsidR="00E94C51" w:rsidRPr="000F26FC" w14:paraId="25D2E2C6" w14:textId="77777777" w:rsidTr="00F848DB">
        <w:trPr>
          <w:trHeight w:val="363"/>
        </w:trPr>
        <w:tc>
          <w:tcPr>
            <w:tcW w:w="5104" w:type="dxa"/>
            <w:vAlign w:val="center"/>
          </w:tcPr>
          <w:p w14:paraId="0E8FA378" w14:textId="3BA5359C" w:rsidR="00E94C51" w:rsidRPr="00C01939" w:rsidRDefault="007761D1" w:rsidP="005B6F4E">
            <w:pPr>
              <w:rPr>
                <w:rFonts w:ascii="PT Astra Serif" w:hAnsi="PT Astra Serif"/>
                <w:color w:val="000000"/>
                <w:sz w:val="22"/>
                <w:szCs w:val="22"/>
              </w:rPr>
            </w:pPr>
            <w:r>
              <w:rPr>
                <w:rFonts w:ascii="PT Astra Serif" w:hAnsi="PT Astra Serif"/>
                <w:color w:val="000000"/>
                <w:sz w:val="22"/>
                <w:szCs w:val="22"/>
              </w:rPr>
              <w:t>Сгон стальной 1 1/4  с левой резьбой</w:t>
            </w:r>
          </w:p>
        </w:tc>
        <w:tc>
          <w:tcPr>
            <w:tcW w:w="1134" w:type="dxa"/>
            <w:vAlign w:val="center"/>
          </w:tcPr>
          <w:p w14:paraId="377ED98F" w14:textId="158BD2AC" w:rsidR="00E94C51" w:rsidRPr="000F26FC" w:rsidRDefault="007761D1" w:rsidP="006E5AAB">
            <w:pPr>
              <w:jc w:val="center"/>
              <w:rPr>
                <w:rFonts w:ascii="PT Astra Serif" w:hAnsi="PT Astra Serif"/>
                <w:color w:val="000000"/>
                <w:sz w:val="22"/>
                <w:szCs w:val="22"/>
              </w:rPr>
            </w:pPr>
            <w:r>
              <w:rPr>
                <w:rFonts w:ascii="PT Astra Serif" w:hAnsi="PT Astra Serif"/>
                <w:color w:val="000000"/>
                <w:sz w:val="22"/>
                <w:szCs w:val="22"/>
              </w:rPr>
              <w:t>20</w:t>
            </w:r>
          </w:p>
        </w:tc>
        <w:tc>
          <w:tcPr>
            <w:tcW w:w="1134" w:type="dxa"/>
            <w:vAlign w:val="center"/>
          </w:tcPr>
          <w:p w14:paraId="186D07D0" w14:textId="77777777" w:rsidR="00B6216C" w:rsidRPr="000F26FC" w:rsidRDefault="000C4365" w:rsidP="005B6F4E">
            <w:pPr>
              <w:jc w:val="center"/>
              <w:rPr>
                <w:rFonts w:ascii="PT Astra Serif" w:hAnsi="PT Astra Serif"/>
                <w:sz w:val="22"/>
                <w:szCs w:val="22"/>
              </w:rPr>
            </w:pPr>
            <w:proofErr w:type="spellStart"/>
            <w:r>
              <w:rPr>
                <w:rFonts w:ascii="PT Astra Serif" w:hAnsi="PT Astra Serif"/>
                <w:sz w:val="22"/>
                <w:szCs w:val="22"/>
              </w:rPr>
              <w:t>шт</w:t>
            </w:r>
            <w:proofErr w:type="spellEnd"/>
          </w:p>
        </w:tc>
        <w:tc>
          <w:tcPr>
            <w:tcW w:w="1417" w:type="dxa"/>
            <w:vAlign w:val="center"/>
          </w:tcPr>
          <w:p w14:paraId="29D16744" w14:textId="13C52250" w:rsidR="00E94C51" w:rsidRPr="00C01939" w:rsidRDefault="00E94C51" w:rsidP="00AD5FCD">
            <w:pPr>
              <w:jc w:val="right"/>
              <w:rPr>
                <w:rFonts w:ascii="PT Astra Serif" w:hAnsi="PT Astra Serif"/>
                <w:sz w:val="22"/>
                <w:szCs w:val="22"/>
              </w:rPr>
            </w:pPr>
          </w:p>
        </w:tc>
        <w:tc>
          <w:tcPr>
            <w:tcW w:w="1843" w:type="dxa"/>
            <w:vAlign w:val="center"/>
          </w:tcPr>
          <w:p w14:paraId="61737817" w14:textId="2B3F31B1" w:rsidR="00E94C51" w:rsidRPr="00C01939" w:rsidRDefault="00E94C51" w:rsidP="00F848DB">
            <w:pPr>
              <w:jc w:val="right"/>
              <w:rPr>
                <w:rFonts w:ascii="PT Astra Serif" w:hAnsi="PT Astra Serif"/>
                <w:sz w:val="22"/>
                <w:szCs w:val="22"/>
              </w:rPr>
            </w:pPr>
          </w:p>
        </w:tc>
      </w:tr>
      <w:tr w:rsidR="00C01939" w:rsidRPr="000F26FC" w14:paraId="35EFCD72" w14:textId="77777777" w:rsidTr="00F848DB">
        <w:trPr>
          <w:trHeight w:val="363"/>
        </w:trPr>
        <w:tc>
          <w:tcPr>
            <w:tcW w:w="5104" w:type="dxa"/>
            <w:vAlign w:val="center"/>
          </w:tcPr>
          <w:p w14:paraId="7C543801" w14:textId="27BD25D6" w:rsidR="00C01939" w:rsidRDefault="007761D1" w:rsidP="00C01939">
            <w:pPr>
              <w:rPr>
                <w:rFonts w:ascii="PT Astra Serif" w:hAnsi="PT Astra Serif"/>
                <w:color w:val="000000"/>
                <w:sz w:val="22"/>
                <w:szCs w:val="22"/>
              </w:rPr>
            </w:pPr>
            <w:r>
              <w:rPr>
                <w:rFonts w:ascii="PT Astra Serif" w:hAnsi="PT Astra Serif"/>
                <w:color w:val="000000"/>
                <w:sz w:val="22"/>
                <w:szCs w:val="22"/>
              </w:rPr>
              <w:t>Муфта 1 1/4  внутренняя резьба</w:t>
            </w:r>
          </w:p>
        </w:tc>
        <w:tc>
          <w:tcPr>
            <w:tcW w:w="1134" w:type="dxa"/>
            <w:vAlign w:val="center"/>
          </w:tcPr>
          <w:p w14:paraId="45F585C2" w14:textId="301DC2D6" w:rsidR="00C01939" w:rsidRDefault="00C01939" w:rsidP="00C01939">
            <w:pPr>
              <w:jc w:val="center"/>
              <w:rPr>
                <w:rFonts w:ascii="PT Astra Serif" w:hAnsi="PT Astra Serif"/>
                <w:color w:val="000000"/>
                <w:sz w:val="22"/>
                <w:szCs w:val="22"/>
              </w:rPr>
            </w:pPr>
            <w:r>
              <w:rPr>
                <w:rFonts w:ascii="PT Astra Serif" w:hAnsi="PT Astra Serif"/>
                <w:color w:val="000000"/>
                <w:sz w:val="22"/>
                <w:szCs w:val="22"/>
              </w:rPr>
              <w:t>2</w:t>
            </w:r>
            <w:r w:rsidR="007761D1">
              <w:rPr>
                <w:rFonts w:ascii="PT Astra Serif" w:hAnsi="PT Astra Serif"/>
                <w:color w:val="000000"/>
                <w:sz w:val="22"/>
                <w:szCs w:val="22"/>
              </w:rPr>
              <w:t>0</w:t>
            </w:r>
          </w:p>
        </w:tc>
        <w:tc>
          <w:tcPr>
            <w:tcW w:w="1134" w:type="dxa"/>
            <w:vAlign w:val="center"/>
          </w:tcPr>
          <w:p w14:paraId="77194601" w14:textId="383E6C93" w:rsidR="00C01939" w:rsidRDefault="00C01939" w:rsidP="00C01939">
            <w:pPr>
              <w:jc w:val="center"/>
              <w:rPr>
                <w:rFonts w:ascii="PT Astra Serif" w:hAnsi="PT Astra Serif"/>
                <w:sz w:val="22"/>
                <w:szCs w:val="22"/>
              </w:rPr>
            </w:pPr>
            <w:proofErr w:type="spellStart"/>
            <w:r>
              <w:rPr>
                <w:rFonts w:ascii="PT Astra Serif" w:hAnsi="PT Astra Serif"/>
                <w:sz w:val="22"/>
                <w:szCs w:val="22"/>
              </w:rPr>
              <w:t>шт</w:t>
            </w:r>
            <w:proofErr w:type="spellEnd"/>
          </w:p>
        </w:tc>
        <w:tc>
          <w:tcPr>
            <w:tcW w:w="1417" w:type="dxa"/>
            <w:vAlign w:val="center"/>
          </w:tcPr>
          <w:p w14:paraId="1F9F8F19" w14:textId="3E07C29D" w:rsidR="00C01939" w:rsidRPr="00C01939" w:rsidRDefault="00C01939" w:rsidP="00C01939">
            <w:pPr>
              <w:jc w:val="right"/>
              <w:rPr>
                <w:rFonts w:ascii="PT Astra Serif" w:hAnsi="PT Astra Serif"/>
                <w:sz w:val="22"/>
                <w:szCs w:val="22"/>
              </w:rPr>
            </w:pPr>
          </w:p>
        </w:tc>
        <w:tc>
          <w:tcPr>
            <w:tcW w:w="1843" w:type="dxa"/>
            <w:vAlign w:val="center"/>
          </w:tcPr>
          <w:p w14:paraId="474179F0" w14:textId="0CF61087" w:rsidR="00C01939" w:rsidRPr="00C01939" w:rsidRDefault="00C01939" w:rsidP="00C01939">
            <w:pPr>
              <w:jc w:val="right"/>
              <w:rPr>
                <w:rFonts w:ascii="PT Astra Serif" w:hAnsi="PT Astra Serif"/>
                <w:sz w:val="22"/>
                <w:szCs w:val="22"/>
              </w:rPr>
            </w:pPr>
          </w:p>
        </w:tc>
      </w:tr>
      <w:tr w:rsidR="00C01939" w:rsidRPr="000F26FC" w14:paraId="203856C8" w14:textId="77777777" w:rsidTr="00F848DB">
        <w:trPr>
          <w:trHeight w:val="363"/>
        </w:trPr>
        <w:tc>
          <w:tcPr>
            <w:tcW w:w="5104" w:type="dxa"/>
            <w:vAlign w:val="center"/>
          </w:tcPr>
          <w:p w14:paraId="0C0934E8" w14:textId="1EC8AE4E" w:rsidR="00C01939" w:rsidRPr="003F3D9C" w:rsidRDefault="0070200D" w:rsidP="00C01939">
            <w:pPr>
              <w:rPr>
                <w:rFonts w:ascii="PT Astra Serif" w:hAnsi="PT Astra Serif"/>
                <w:color w:val="000000"/>
                <w:sz w:val="22"/>
                <w:szCs w:val="22"/>
              </w:rPr>
            </w:pPr>
            <w:r w:rsidRPr="00663886">
              <w:rPr>
                <w:rFonts w:ascii="PT Astra Serif" w:hAnsi="PT Astra Serif"/>
                <w:color w:val="000000"/>
                <w:sz w:val="22"/>
                <w:szCs w:val="22"/>
              </w:rPr>
              <w:t>К</w:t>
            </w:r>
            <w:r w:rsidR="007761D1">
              <w:rPr>
                <w:rFonts w:ascii="PT Astra Serif" w:hAnsi="PT Astra Serif"/>
                <w:color w:val="000000"/>
                <w:sz w:val="22"/>
                <w:szCs w:val="22"/>
              </w:rPr>
              <w:t xml:space="preserve">онтргайка 1 1/4 </w:t>
            </w:r>
          </w:p>
        </w:tc>
        <w:tc>
          <w:tcPr>
            <w:tcW w:w="1134" w:type="dxa"/>
            <w:vAlign w:val="center"/>
          </w:tcPr>
          <w:p w14:paraId="583F6439" w14:textId="6428C00E" w:rsidR="00C01939" w:rsidRPr="0070200D" w:rsidRDefault="00C01939" w:rsidP="00C01939">
            <w:pPr>
              <w:jc w:val="center"/>
              <w:rPr>
                <w:rFonts w:ascii="PT Astra Serif" w:hAnsi="PT Astra Serif"/>
                <w:color w:val="000000"/>
                <w:sz w:val="22"/>
                <w:szCs w:val="22"/>
              </w:rPr>
            </w:pPr>
            <w:r>
              <w:rPr>
                <w:rFonts w:ascii="PT Astra Serif" w:hAnsi="PT Astra Serif"/>
                <w:color w:val="000000"/>
                <w:sz w:val="22"/>
                <w:szCs w:val="22"/>
                <w:lang w:val="en-US"/>
              </w:rPr>
              <w:t>20</w:t>
            </w:r>
          </w:p>
        </w:tc>
        <w:tc>
          <w:tcPr>
            <w:tcW w:w="1134" w:type="dxa"/>
            <w:vAlign w:val="center"/>
          </w:tcPr>
          <w:p w14:paraId="12F4C48A" w14:textId="6ED68445" w:rsidR="00C01939" w:rsidRPr="003F3D9C" w:rsidRDefault="007761D1" w:rsidP="00C01939">
            <w:pPr>
              <w:jc w:val="center"/>
              <w:rPr>
                <w:rFonts w:ascii="PT Astra Serif" w:hAnsi="PT Astra Serif"/>
                <w:sz w:val="22"/>
                <w:szCs w:val="22"/>
              </w:rPr>
            </w:pPr>
            <w:proofErr w:type="spellStart"/>
            <w:r>
              <w:rPr>
                <w:rFonts w:ascii="PT Astra Serif" w:hAnsi="PT Astra Serif"/>
                <w:sz w:val="22"/>
                <w:szCs w:val="22"/>
              </w:rPr>
              <w:t>шт</w:t>
            </w:r>
            <w:proofErr w:type="spellEnd"/>
          </w:p>
        </w:tc>
        <w:tc>
          <w:tcPr>
            <w:tcW w:w="1417" w:type="dxa"/>
            <w:vAlign w:val="center"/>
          </w:tcPr>
          <w:p w14:paraId="53248FD7" w14:textId="38A350E0" w:rsidR="00C01939" w:rsidRPr="00C01939" w:rsidRDefault="00C01939" w:rsidP="00C01939">
            <w:pPr>
              <w:jc w:val="right"/>
              <w:rPr>
                <w:rFonts w:ascii="PT Astra Serif" w:hAnsi="PT Astra Serif"/>
                <w:sz w:val="22"/>
                <w:szCs w:val="22"/>
              </w:rPr>
            </w:pPr>
          </w:p>
        </w:tc>
        <w:tc>
          <w:tcPr>
            <w:tcW w:w="1843" w:type="dxa"/>
            <w:vAlign w:val="center"/>
          </w:tcPr>
          <w:p w14:paraId="3CAEFD4D" w14:textId="34C28320" w:rsidR="00C01939" w:rsidRPr="00C01939" w:rsidRDefault="00C01939" w:rsidP="00C01939">
            <w:pPr>
              <w:jc w:val="right"/>
              <w:rPr>
                <w:rFonts w:ascii="PT Astra Serif" w:hAnsi="PT Astra Serif"/>
                <w:sz w:val="22"/>
                <w:szCs w:val="22"/>
              </w:rPr>
            </w:pPr>
          </w:p>
        </w:tc>
      </w:tr>
      <w:tr w:rsidR="00C01939" w:rsidRPr="000F26FC" w14:paraId="2C225833" w14:textId="77777777" w:rsidTr="00F848DB">
        <w:trPr>
          <w:trHeight w:val="452"/>
        </w:trPr>
        <w:tc>
          <w:tcPr>
            <w:tcW w:w="5104" w:type="dxa"/>
            <w:vAlign w:val="center"/>
          </w:tcPr>
          <w:p w14:paraId="3CB369C9" w14:textId="77777777" w:rsidR="00C01939" w:rsidRPr="000F26FC" w:rsidRDefault="00C01939" w:rsidP="00C01939">
            <w:pPr>
              <w:rPr>
                <w:rFonts w:ascii="PT Astra Serif" w:hAnsi="PT Astra Serif"/>
                <w:b/>
                <w:sz w:val="22"/>
                <w:szCs w:val="22"/>
              </w:rPr>
            </w:pPr>
            <w:r w:rsidRPr="000F26FC">
              <w:rPr>
                <w:rFonts w:ascii="PT Astra Serif" w:hAnsi="PT Astra Serif"/>
                <w:b/>
                <w:sz w:val="22"/>
                <w:szCs w:val="22"/>
              </w:rPr>
              <w:t>ИТОГО:</w:t>
            </w:r>
          </w:p>
        </w:tc>
        <w:tc>
          <w:tcPr>
            <w:tcW w:w="1134" w:type="dxa"/>
            <w:vAlign w:val="center"/>
          </w:tcPr>
          <w:p w14:paraId="49EE23ED" w14:textId="77777777" w:rsidR="00C01939" w:rsidRPr="000F26FC" w:rsidRDefault="00C01939" w:rsidP="00C01939">
            <w:pPr>
              <w:jc w:val="center"/>
              <w:rPr>
                <w:rFonts w:ascii="PT Astra Serif" w:hAnsi="PT Astra Serif"/>
                <w:b/>
                <w:sz w:val="22"/>
                <w:szCs w:val="22"/>
              </w:rPr>
            </w:pPr>
          </w:p>
        </w:tc>
        <w:tc>
          <w:tcPr>
            <w:tcW w:w="1134" w:type="dxa"/>
            <w:vAlign w:val="center"/>
          </w:tcPr>
          <w:p w14:paraId="4FE5281E" w14:textId="77777777" w:rsidR="00C01939" w:rsidRPr="000F26FC" w:rsidRDefault="00C01939" w:rsidP="00C01939">
            <w:pPr>
              <w:jc w:val="center"/>
              <w:rPr>
                <w:rFonts w:ascii="PT Astra Serif" w:hAnsi="PT Astra Serif"/>
                <w:b/>
                <w:sz w:val="22"/>
                <w:szCs w:val="22"/>
              </w:rPr>
            </w:pPr>
          </w:p>
        </w:tc>
        <w:tc>
          <w:tcPr>
            <w:tcW w:w="1417" w:type="dxa"/>
            <w:vAlign w:val="center"/>
          </w:tcPr>
          <w:p w14:paraId="2540EBC1" w14:textId="77777777" w:rsidR="00C01939" w:rsidRPr="000F26FC" w:rsidRDefault="00C01939" w:rsidP="00C01939">
            <w:pPr>
              <w:jc w:val="right"/>
              <w:rPr>
                <w:rFonts w:ascii="PT Astra Serif" w:hAnsi="PT Astra Serif"/>
                <w:b/>
                <w:sz w:val="22"/>
                <w:szCs w:val="22"/>
              </w:rPr>
            </w:pPr>
          </w:p>
        </w:tc>
        <w:tc>
          <w:tcPr>
            <w:tcW w:w="1843" w:type="dxa"/>
            <w:vAlign w:val="center"/>
          </w:tcPr>
          <w:p w14:paraId="46A11152" w14:textId="7AF3F2E5" w:rsidR="00C01939" w:rsidRPr="0070200D" w:rsidRDefault="00C01939" w:rsidP="00C01939">
            <w:pPr>
              <w:jc w:val="right"/>
              <w:rPr>
                <w:rFonts w:ascii="PT Astra Serif" w:hAnsi="PT Astra Serif"/>
                <w:b/>
                <w:sz w:val="22"/>
                <w:szCs w:val="22"/>
              </w:rPr>
            </w:pPr>
          </w:p>
        </w:tc>
      </w:tr>
    </w:tbl>
    <w:p w14:paraId="3C9E5519" w14:textId="77777777" w:rsidR="001517BA" w:rsidRPr="000F26FC" w:rsidRDefault="001517BA">
      <w:pPr>
        <w:ind w:firstLine="720"/>
        <w:jc w:val="both"/>
        <w:rPr>
          <w:rFonts w:ascii="PT Astra Serif" w:hAnsi="PT Astra Serif"/>
          <w:b/>
          <w:sz w:val="22"/>
          <w:szCs w:val="22"/>
        </w:rPr>
      </w:pPr>
    </w:p>
    <w:p w14:paraId="21337F3E" w14:textId="77777777" w:rsidR="001F2483" w:rsidRPr="000F26FC" w:rsidRDefault="001F2483">
      <w:pPr>
        <w:ind w:firstLine="720"/>
        <w:jc w:val="both"/>
        <w:rPr>
          <w:rFonts w:ascii="PT Astra Serif" w:hAnsi="PT Astra Serif"/>
          <w:b/>
          <w:sz w:val="22"/>
          <w:szCs w:val="22"/>
        </w:rPr>
      </w:pPr>
    </w:p>
    <w:p w14:paraId="4FA53B39" w14:textId="77777777" w:rsidR="001517BA" w:rsidRPr="000F26FC" w:rsidRDefault="001517BA">
      <w:pPr>
        <w:rPr>
          <w:rFonts w:ascii="PT Astra Serif" w:hAnsi="PT Astra Serif"/>
          <w:b/>
          <w:sz w:val="22"/>
          <w:szCs w:val="22"/>
        </w:rPr>
      </w:pPr>
      <w:r w:rsidRPr="000F26FC">
        <w:rPr>
          <w:rFonts w:ascii="PT Astra Serif" w:hAnsi="PT Astra Serif"/>
          <w:b/>
          <w:sz w:val="22"/>
          <w:szCs w:val="22"/>
        </w:rPr>
        <w:t xml:space="preserve">      </w:t>
      </w:r>
    </w:p>
    <w:p w14:paraId="10DDE169" w14:textId="77777777" w:rsidR="001517BA" w:rsidRPr="000F26FC" w:rsidRDefault="001517BA">
      <w:pPr>
        <w:rPr>
          <w:rFonts w:ascii="PT Astra Serif" w:hAnsi="PT Astra Serif"/>
          <w:b/>
          <w:sz w:val="22"/>
          <w:szCs w:val="22"/>
        </w:rPr>
      </w:pPr>
      <w:r w:rsidRPr="000F26FC">
        <w:rPr>
          <w:rFonts w:ascii="PT Astra Serif" w:hAnsi="PT Astra Serif"/>
          <w:b/>
          <w:sz w:val="22"/>
          <w:szCs w:val="22"/>
        </w:rPr>
        <w:t xml:space="preserve">                                                           Подписи сторон</w:t>
      </w:r>
    </w:p>
    <w:p w14:paraId="2B1D3B9C" w14:textId="77777777" w:rsidR="001517BA" w:rsidRPr="000F26FC" w:rsidRDefault="001517BA">
      <w:pPr>
        <w:jc w:val="center"/>
        <w:rPr>
          <w:rFonts w:ascii="PT Astra Serif" w:hAnsi="PT Astra Serif"/>
          <w:b/>
          <w:sz w:val="22"/>
          <w:szCs w:val="22"/>
        </w:rPr>
      </w:pPr>
    </w:p>
    <w:p w14:paraId="1B848792" w14:textId="77777777" w:rsidR="001517BA" w:rsidRPr="000F26FC" w:rsidRDefault="001517BA">
      <w:pPr>
        <w:ind w:firstLine="720"/>
        <w:jc w:val="center"/>
        <w:rPr>
          <w:rFonts w:ascii="PT Astra Serif" w:hAnsi="PT Astra Serif"/>
          <w:b/>
          <w:sz w:val="22"/>
          <w:szCs w:val="22"/>
        </w:rPr>
      </w:pPr>
    </w:p>
    <w:tbl>
      <w:tblPr>
        <w:tblW w:w="9631" w:type="dxa"/>
        <w:tblInd w:w="108" w:type="dxa"/>
        <w:tblLook w:val="0000" w:firstRow="0" w:lastRow="0" w:firstColumn="0" w:lastColumn="0" w:noHBand="0" w:noVBand="0"/>
      </w:tblPr>
      <w:tblGrid>
        <w:gridCol w:w="4815"/>
        <w:gridCol w:w="4816"/>
      </w:tblGrid>
      <w:tr w:rsidR="001517BA" w:rsidRPr="000F26FC" w14:paraId="77194D7D" w14:textId="77777777">
        <w:trPr>
          <w:trHeight w:val="456"/>
        </w:trPr>
        <w:tc>
          <w:tcPr>
            <w:tcW w:w="4815" w:type="dxa"/>
          </w:tcPr>
          <w:p w14:paraId="4651B2D9" w14:textId="77777777" w:rsidR="001517BA" w:rsidRPr="000F26FC" w:rsidRDefault="001517BA">
            <w:pPr>
              <w:rPr>
                <w:rFonts w:ascii="PT Astra Serif" w:hAnsi="PT Astra Serif"/>
                <w:b/>
                <w:sz w:val="22"/>
                <w:szCs w:val="22"/>
              </w:rPr>
            </w:pPr>
            <w:r w:rsidRPr="000F26FC">
              <w:rPr>
                <w:rFonts w:ascii="PT Astra Serif" w:hAnsi="PT Astra Serif"/>
                <w:b/>
                <w:sz w:val="22"/>
                <w:szCs w:val="22"/>
              </w:rPr>
              <w:t>ПОСТАВЩИК:</w:t>
            </w:r>
          </w:p>
        </w:tc>
        <w:tc>
          <w:tcPr>
            <w:tcW w:w="4816" w:type="dxa"/>
          </w:tcPr>
          <w:p w14:paraId="4746FB42" w14:textId="77777777" w:rsidR="001517BA" w:rsidRPr="000F26FC" w:rsidRDefault="001517BA">
            <w:pPr>
              <w:rPr>
                <w:rFonts w:ascii="PT Astra Serif" w:hAnsi="PT Astra Serif"/>
                <w:b/>
                <w:sz w:val="22"/>
                <w:szCs w:val="22"/>
              </w:rPr>
            </w:pPr>
            <w:r w:rsidRPr="000F26FC">
              <w:rPr>
                <w:rFonts w:ascii="PT Astra Serif" w:hAnsi="PT Astra Serif"/>
                <w:b/>
                <w:sz w:val="22"/>
                <w:szCs w:val="22"/>
              </w:rPr>
              <w:t>ЗАКАЗЧИК:</w:t>
            </w:r>
          </w:p>
          <w:p w14:paraId="0921F74F" w14:textId="77777777" w:rsidR="001517BA" w:rsidRPr="000F26FC" w:rsidRDefault="001517BA">
            <w:pPr>
              <w:rPr>
                <w:rFonts w:ascii="PT Astra Serif" w:hAnsi="PT Astra Serif"/>
                <w:b/>
                <w:sz w:val="22"/>
                <w:szCs w:val="22"/>
              </w:rPr>
            </w:pPr>
          </w:p>
        </w:tc>
      </w:tr>
      <w:tr w:rsidR="001517BA" w:rsidRPr="000F26FC" w14:paraId="7954645B" w14:textId="77777777">
        <w:trPr>
          <w:trHeight w:val="71"/>
        </w:trPr>
        <w:tc>
          <w:tcPr>
            <w:tcW w:w="4815" w:type="dxa"/>
          </w:tcPr>
          <w:p w14:paraId="20BEB2AB" w14:textId="77777777" w:rsidR="001517BA" w:rsidRPr="000F26FC" w:rsidRDefault="001517BA">
            <w:pPr>
              <w:rPr>
                <w:rFonts w:ascii="PT Astra Serif" w:hAnsi="PT Astra Serif"/>
                <w:sz w:val="22"/>
                <w:szCs w:val="22"/>
              </w:rPr>
            </w:pPr>
          </w:p>
          <w:p w14:paraId="4ED90025" w14:textId="77777777" w:rsidR="001517BA" w:rsidRPr="000F26FC" w:rsidRDefault="001517BA">
            <w:pPr>
              <w:rPr>
                <w:rFonts w:ascii="PT Astra Serif" w:hAnsi="PT Astra Serif"/>
                <w:sz w:val="22"/>
                <w:szCs w:val="22"/>
              </w:rPr>
            </w:pPr>
            <w:r w:rsidRPr="000F26FC">
              <w:rPr>
                <w:rFonts w:ascii="PT Astra Serif" w:hAnsi="PT Astra Serif"/>
                <w:sz w:val="22"/>
                <w:szCs w:val="22"/>
              </w:rPr>
              <w:t xml:space="preserve">___________________ </w:t>
            </w:r>
          </w:p>
          <w:p w14:paraId="75E763DB" w14:textId="77777777" w:rsidR="001517BA" w:rsidRPr="000F26FC" w:rsidRDefault="001517BA">
            <w:pPr>
              <w:rPr>
                <w:rFonts w:ascii="PT Astra Serif" w:hAnsi="PT Astra Serif"/>
                <w:sz w:val="22"/>
                <w:szCs w:val="22"/>
              </w:rPr>
            </w:pPr>
            <w:r w:rsidRPr="000F26FC">
              <w:rPr>
                <w:rFonts w:ascii="PT Astra Serif" w:hAnsi="PT Astra Serif"/>
                <w:sz w:val="22"/>
                <w:szCs w:val="22"/>
              </w:rPr>
              <w:t xml:space="preserve">         </w:t>
            </w:r>
            <w:proofErr w:type="spellStart"/>
            <w:r w:rsidRPr="000F26FC">
              <w:rPr>
                <w:rFonts w:ascii="PT Astra Serif" w:hAnsi="PT Astra Serif"/>
                <w:sz w:val="22"/>
                <w:szCs w:val="22"/>
              </w:rPr>
              <w:t>м.п</w:t>
            </w:r>
            <w:proofErr w:type="spellEnd"/>
            <w:r w:rsidRPr="000F26FC">
              <w:rPr>
                <w:rFonts w:ascii="PT Astra Serif" w:hAnsi="PT Astra Serif"/>
                <w:sz w:val="22"/>
                <w:szCs w:val="22"/>
              </w:rPr>
              <w:t>.</w:t>
            </w:r>
          </w:p>
        </w:tc>
        <w:tc>
          <w:tcPr>
            <w:tcW w:w="4816" w:type="dxa"/>
          </w:tcPr>
          <w:p w14:paraId="48EEAF49" w14:textId="77777777" w:rsidR="001517BA" w:rsidRPr="000F26FC" w:rsidRDefault="001517BA">
            <w:pPr>
              <w:rPr>
                <w:rFonts w:ascii="PT Astra Serif" w:hAnsi="PT Astra Serif"/>
                <w:sz w:val="22"/>
                <w:szCs w:val="22"/>
              </w:rPr>
            </w:pPr>
          </w:p>
          <w:p w14:paraId="07C75E90" w14:textId="77777777" w:rsidR="001517BA" w:rsidRPr="000F26FC" w:rsidRDefault="001517BA">
            <w:pPr>
              <w:rPr>
                <w:rFonts w:ascii="PT Astra Serif" w:hAnsi="PT Astra Serif"/>
                <w:sz w:val="22"/>
                <w:szCs w:val="22"/>
              </w:rPr>
            </w:pPr>
            <w:r w:rsidRPr="000F26FC">
              <w:rPr>
                <w:rFonts w:ascii="PT Astra Serif" w:hAnsi="PT Astra Serif"/>
                <w:sz w:val="22"/>
                <w:szCs w:val="22"/>
              </w:rPr>
              <w:t xml:space="preserve"> __________________ </w:t>
            </w:r>
            <w:proofErr w:type="spellStart"/>
            <w:r w:rsidR="00C6040B" w:rsidRPr="000F26FC">
              <w:rPr>
                <w:rFonts w:ascii="PT Astra Serif" w:hAnsi="PT Astra Serif"/>
                <w:sz w:val="22"/>
                <w:szCs w:val="22"/>
              </w:rPr>
              <w:t>А.</w:t>
            </w:r>
            <w:r w:rsidR="00F944E8" w:rsidRPr="000F26FC">
              <w:rPr>
                <w:rFonts w:ascii="PT Astra Serif" w:hAnsi="PT Astra Serif"/>
                <w:sz w:val="22"/>
                <w:szCs w:val="22"/>
              </w:rPr>
              <w:t>В.Бойко</w:t>
            </w:r>
            <w:proofErr w:type="spellEnd"/>
          </w:p>
          <w:p w14:paraId="06836207" w14:textId="77777777" w:rsidR="001517BA" w:rsidRPr="000F26FC" w:rsidRDefault="001517BA" w:rsidP="003E150B">
            <w:pPr>
              <w:rPr>
                <w:rFonts w:ascii="PT Astra Serif" w:hAnsi="PT Astra Serif"/>
                <w:sz w:val="22"/>
                <w:szCs w:val="22"/>
              </w:rPr>
            </w:pPr>
            <w:r w:rsidRPr="000F26FC">
              <w:rPr>
                <w:rFonts w:ascii="PT Astra Serif" w:hAnsi="PT Astra Serif"/>
                <w:sz w:val="22"/>
                <w:szCs w:val="22"/>
              </w:rPr>
              <w:t xml:space="preserve">     </w:t>
            </w:r>
            <w:proofErr w:type="spellStart"/>
            <w:r w:rsidRPr="000F26FC">
              <w:rPr>
                <w:rFonts w:ascii="PT Astra Serif" w:hAnsi="PT Astra Serif"/>
                <w:sz w:val="22"/>
                <w:szCs w:val="22"/>
              </w:rPr>
              <w:t>м.п</w:t>
            </w:r>
            <w:proofErr w:type="spellEnd"/>
            <w:r w:rsidRPr="000F26FC">
              <w:rPr>
                <w:rFonts w:ascii="PT Astra Serif" w:hAnsi="PT Astra Serif"/>
                <w:sz w:val="22"/>
                <w:szCs w:val="22"/>
              </w:rPr>
              <w:t>.</w:t>
            </w:r>
          </w:p>
        </w:tc>
      </w:tr>
    </w:tbl>
    <w:p w14:paraId="359AF1A4" w14:textId="77777777" w:rsidR="001517BA" w:rsidRPr="000F26FC" w:rsidRDefault="001517BA">
      <w:pPr>
        <w:rPr>
          <w:rFonts w:ascii="PT Astra Serif" w:hAnsi="PT Astra Serif"/>
          <w:sz w:val="22"/>
          <w:szCs w:val="22"/>
        </w:rPr>
      </w:pPr>
    </w:p>
    <w:p w14:paraId="143500B7" w14:textId="77777777" w:rsidR="00E94C51" w:rsidRPr="000F26FC" w:rsidRDefault="00E94C51">
      <w:pPr>
        <w:rPr>
          <w:rFonts w:ascii="PT Astra Serif" w:hAnsi="PT Astra Serif"/>
          <w:sz w:val="22"/>
          <w:szCs w:val="22"/>
        </w:rPr>
      </w:pPr>
    </w:p>
    <w:p w14:paraId="506921AE" w14:textId="77777777" w:rsidR="008714EB" w:rsidRPr="000F26FC" w:rsidRDefault="008714EB">
      <w:pPr>
        <w:rPr>
          <w:rFonts w:ascii="PT Astra Serif" w:hAnsi="PT Astra Serif"/>
          <w:sz w:val="22"/>
          <w:szCs w:val="22"/>
        </w:rPr>
      </w:pPr>
    </w:p>
    <w:p w14:paraId="6C3DE8B3" w14:textId="77777777" w:rsidR="008714EB" w:rsidRPr="000F26FC" w:rsidRDefault="008714EB">
      <w:pPr>
        <w:rPr>
          <w:rFonts w:ascii="PT Astra Serif" w:hAnsi="PT Astra Serif"/>
          <w:sz w:val="22"/>
          <w:szCs w:val="22"/>
        </w:rPr>
      </w:pPr>
    </w:p>
    <w:p w14:paraId="1E1508BA" w14:textId="77777777" w:rsidR="008714EB" w:rsidRPr="000F26FC" w:rsidRDefault="008714EB">
      <w:pPr>
        <w:rPr>
          <w:rFonts w:ascii="PT Astra Serif" w:hAnsi="PT Astra Serif"/>
          <w:sz w:val="22"/>
          <w:szCs w:val="22"/>
        </w:rPr>
      </w:pPr>
    </w:p>
    <w:p w14:paraId="27FC780D" w14:textId="77777777" w:rsidR="008714EB" w:rsidRPr="000F26FC" w:rsidRDefault="008714EB">
      <w:pPr>
        <w:rPr>
          <w:rFonts w:ascii="PT Astra Serif" w:hAnsi="PT Astra Serif"/>
          <w:sz w:val="22"/>
          <w:szCs w:val="22"/>
        </w:rPr>
      </w:pPr>
    </w:p>
    <w:p w14:paraId="1B965235" w14:textId="77777777" w:rsidR="008714EB" w:rsidRPr="000F26FC" w:rsidRDefault="008714EB">
      <w:pPr>
        <w:rPr>
          <w:rFonts w:ascii="PT Astra Serif" w:hAnsi="PT Astra Serif"/>
          <w:sz w:val="22"/>
          <w:szCs w:val="22"/>
        </w:rPr>
      </w:pPr>
    </w:p>
    <w:p w14:paraId="70DC79AB" w14:textId="77777777" w:rsidR="008714EB" w:rsidRPr="000F26FC" w:rsidRDefault="008714EB">
      <w:pPr>
        <w:rPr>
          <w:rFonts w:ascii="PT Astra Serif" w:hAnsi="PT Astra Serif"/>
          <w:sz w:val="22"/>
          <w:szCs w:val="22"/>
        </w:rPr>
      </w:pPr>
    </w:p>
    <w:p w14:paraId="55347AB9" w14:textId="77777777" w:rsidR="008714EB" w:rsidRPr="000F26FC" w:rsidRDefault="008714EB">
      <w:pPr>
        <w:rPr>
          <w:rFonts w:ascii="PT Astra Serif" w:hAnsi="PT Astra Serif"/>
          <w:sz w:val="22"/>
          <w:szCs w:val="22"/>
        </w:rPr>
      </w:pPr>
    </w:p>
    <w:p w14:paraId="5954F0BC" w14:textId="77777777" w:rsidR="008714EB" w:rsidRPr="000F26FC" w:rsidRDefault="008714EB">
      <w:pPr>
        <w:rPr>
          <w:rFonts w:ascii="PT Astra Serif" w:hAnsi="PT Astra Serif"/>
          <w:sz w:val="22"/>
          <w:szCs w:val="22"/>
        </w:rPr>
      </w:pPr>
    </w:p>
    <w:p w14:paraId="2AA43ADC" w14:textId="77777777" w:rsidR="008714EB" w:rsidRPr="000F26FC" w:rsidRDefault="008714EB">
      <w:pPr>
        <w:rPr>
          <w:rFonts w:ascii="PT Astra Serif" w:hAnsi="PT Astra Serif"/>
          <w:sz w:val="22"/>
          <w:szCs w:val="22"/>
        </w:rPr>
      </w:pPr>
    </w:p>
    <w:p w14:paraId="7972C63C" w14:textId="77777777" w:rsidR="008714EB" w:rsidRPr="000F26FC" w:rsidRDefault="008714EB">
      <w:pPr>
        <w:rPr>
          <w:rFonts w:ascii="PT Astra Serif" w:hAnsi="PT Astra Serif"/>
          <w:sz w:val="22"/>
          <w:szCs w:val="22"/>
        </w:rPr>
      </w:pPr>
    </w:p>
    <w:p w14:paraId="432BF477" w14:textId="77777777" w:rsidR="008714EB" w:rsidRPr="000F26FC" w:rsidRDefault="008714EB">
      <w:pPr>
        <w:rPr>
          <w:rFonts w:ascii="PT Astra Serif" w:hAnsi="PT Astra Serif"/>
          <w:sz w:val="22"/>
          <w:szCs w:val="22"/>
        </w:rPr>
      </w:pPr>
    </w:p>
    <w:p w14:paraId="084E5F10" w14:textId="77777777" w:rsidR="008714EB" w:rsidRPr="000F26FC" w:rsidRDefault="008714EB">
      <w:pPr>
        <w:rPr>
          <w:rFonts w:ascii="PT Astra Serif" w:hAnsi="PT Astra Serif"/>
          <w:sz w:val="22"/>
          <w:szCs w:val="22"/>
        </w:rPr>
      </w:pPr>
    </w:p>
    <w:p w14:paraId="41A19685" w14:textId="77777777" w:rsidR="008714EB" w:rsidRPr="000F26FC" w:rsidRDefault="008714EB">
      <w:pPr>
        <w:rPr>
          <w:rFonts w:ascii="PT Astra Serif" w:hAnsi="PT Astra Serif"/>
          <w:sz w:val="22"/>
          <w:szCs w:val="22"/>
        </w:rPr>
      </w:pPr>
    </w:p>
    <w:p w14:paraId="6F183E83" w14:textId="77777777" w:rsidR="00D94D8B" w:rsidRPr="000F26FC" w:rsidRDefault="00D94D8B">
      <w:pPr>
        <w:rPr>
          <w:rFonts w:ascii="PT Astra Serif" w:hAnsi="PT Astra Serif"/>
          <w:sz w:val="22"/>
          <w:szCs w:val="22"/>
        </w:rPr>
      </w:pPr>
    </w:p>
    <w:p w14:paraId="10230B66" w14:textId="77777777" w:rsidR="00D94D8B" w:rsidRPr="000F26FC" w:rsidRDefault="00D94D8B">
      <w:pPr>
        <w:rPr>
          <w:rFonts w:ascii="PT Astra Serif" w:hAnsi="PT Astra Serif"/>
          <w:sz w:val="22"/>
          <w:szCs w:val="22"/>
        </w:rPr>
      </w:pPr>
    </w:p>
    <w:p w14:paraId="2B78F96F" w14:textId="77777777" w:rsidR="00D94D8B" w:rsidRPr="000F26FC" w:rsidRDefault="00D94D8B">
      <w:pPr>
        <w:rPr>
          <w:rFonts w:ascii="PT Astra Serif" w:hAnsi="PT Astra Serif"/>
          <w:sz w:val="22"/>
          <w:szCs w:val="22"/>
        </w:rPr>
      </w:pPr>
    </w:p>
    <w:p w14:paraId="5B05E5B3" w14:textId="77777777" w:rsidR="00D94D8B" w:rsidRPr="000F26FC" w:rsidRDefault="00D94D8B">
      <w:pPr>
        <w:rPr>
          <w:rFonts w:ascii="PT Astra Serif" w:hAnsi="PT Astra Serif"/>
          <w:sz w:val="22"/>
          <w:szCs w:val="22"/>
        </w:rPr>
      </w:pPr>
    </w:p>
    <w:p w14:paraId="0C49DDB8" w14:textId="77777777" w:rsidR="00D94D8B" w:rsidRPr="000F26FC" w:rsidRDefault="00D94D8B">
      <w:pPr>
        <w:rPr>
          <w:rFonts w:ascii="PT Astra Serif" w:hAnsi="PT Astra Serif"/>
          <w:sz w:val="22"/>
          <w:szCs w:val="22"/>
        </w:rPr>
      </w:pPr>
    </w:p>
    <w:p w14:paraId="08CB9F95" w14:textId="77777777" w:rsidR="00D94D8B" w:rsidRPr="000F26FC" w:rsidRDefault="00D94D8B">
      <w:pPr>
        <w:rPr>
          <w:rFonts w:ascii="PT Astra Serif" w:hAnsi="PT Astra Serif"/>
          <w:sz w:val="22"/>
          <w:szCs w:val="22"/>
        </w:rPr>
      </w:pPr>
    </w:p>
    <w:p w14:paraId="06B5D267" w14:textId="77777777" w:rsidR="00D94D8B" w:rsidRPr="000F26FC" w:rsidRDefault="00D94D8B">
      <w:pPr>
        <w:rPr>
          <w:rFonts w:ascii="PT Astra Serif" w:hAnsi="PT Astra Serif"/>
          <w:sz w:val="22"/>
          <w:szCs w:val="22"/>
        </w:rPr>
      </w:pPr>
    </w:p>
    <w:p w14:paraId="08556089" w14:textId="77777777" w:rsidR="00D94D8B" w:rsidRPr="000F26FC" w:rsidRDefault="00D94D8B">
      <w:pPr>
        <w:rPr>
          <w:rFonts w:ascii="PT Astra Serif" w:hAnsi="PT Astra Serif"/>
          <w:sz w:val="22"/>
          <w:szCs w:val="22"/>
        </w:rPr>
      </w:pPr>
    </w:p>
    <w:p w14:paraId="4E651434" w14:textId="77777777" w:rsidR="00D94D8B" w:rsidRPr="000F26FC" w:rsidRDefault="00D94D8B">
      <w:pPr>
        <w:rPr>
          <w:rFonts w:ascii="PT Astra Serif" w:hAnsi="PT Astra Serif"/>
          <w:sz w:val="22"/>
          <w:szCs w:val="22"/>
        </w:rPr>
      </w:pPr>
    </w:p>
    <w:p w14:paraId="16C4DDB8" w14:textId="77777777" w:rsidR="00D94D8B" w:rsidRDefault="00D94D8B">
      <w:pPr>
        <w:rPr>
          <w:rFonts w:ascii="PT Astra Serif" w:hAnsi="PT Astra Serif"/>
          <w:sz w:val="22"/>
          <w:szCs w:val="22"/>
        </w:rPr>
      </w:pPr>
    </w:p>
    <w:p w14:paraId="197A929E" w14:textId="77777777" w:rsidR="00E54604" w:rsidRDefault="00E54604">
      <w:pPr>
        <w:rPr>
          <w:rFonts w:ascii="PT Astra Serif" w:hAnsi="PT Astra Serif"/>
          <w:sz w:val="22"/>
          <w:szCs w:val="22"/>
        </w:rPr>
      </w:pPr>
    </w:p>
    <w:p w14:paraId="0E5788C6" w14:textId="77777777" w:rsidR="00E54604" w:rsidRDefault="00E54604">
      <w:pPr>
        <w:rPr>
          <w:rFonts w:ascii="PT Astra Serif" w:hAnsi="PT Astra Serif"/>
          <w:sz w:val="22"/>
          <w:szCs w:val="22"/>
        </w:rPr>
      </w:pPr>
    </w:p>
    <w:p w14:paraId="4F26D172" w14:textId="77777777" w:rsidR="00E54604" w:rsidRPr="000F26FC" w:rsidRDefault="00E54604">
      <w:pPr>
        <w:rPr>
          <w:rFonts w:ascii="PT Astra Serif" w:hAnsi="PT Astra Serif"/>
          <w:sz w:val="22"/>
          <w:szCs w:val="22"/>
        </w:rPr>
      </w:pPr>
    </w:p>
    <w:p w14:paraId="1F3DE120" w14:textId="77777777" w:rsidR="00D94D8B" w:rsidRPr="000F26FC" w:rsidRDefault="00D94D8B">
      <w:pPr>
        <w:rPr>
          <w:rFonts w:ascii="PT Astra Serif" w:hAnsi="PT Astra Serif"/>
          <w:sz w:val="22"/>
          <w:szCs w:val="22"/>
        </w:rPr>
      </w:pPr>
    </w:p>
    <w:p w14:paraId="23F252E2" w14:textId="77777777" w:rsidR="00D94D8B" w:rsidRPr="000F26FC" w:rsidRDefault="00D94D8B">
      <w:pPr>
        <w:rPr>
          <w:rFonts w:ascii="PT Astra Serif" w:hAnsi="PT Astra Serif"/>
          <w:sz w:val="22"/>
          <w:szCs w:val="22"/>
        </w:rPr>
      </w:pPr>
    </w:p>
    <w:p w14:paraId="22625BCE" w14:textId="77777777" w:rsidR="00D94D8B" w:rsidRPr="000F26FC" w:rsidRDefault="00D94D8B">
      <w:pPr>
        <w:rPr>
          <w:rFonts w:ascii="PT Astra Serif" w:hAnsi="PT Astra Serif"/>
          <w:sz w:val="22"/>
          <w:szCs w:val="22"/>
        </w:rPr>
      </w:pPr>
    </w:p>
    <w:p w14:paraId="3268AE0D" w14:textId="77777777" w:rsidR="00F47050" w:rsidRPr="000F26FC" w:rsidRDefault="00F47050" w:rsidP="00F47050">
      <w:pPr>
        <w:autoSpaceDE w:val="0"/>
        <w:autoSpaceDN w:val="0"/>
        <w:jc w:val="right"/>
        <w:rPr>
          <w:rFonts w:ascii="PT Astra Serif" w:hAnsi="PT Astra Serif"/>
          <w:bCs/>
          <w:sz w:val="24"/>
          <w:szCs w:val="24"/>
        </w:rPr>
      </w:pPr>
      <w:r w:rsidRPr="000F26FC">
        <w:rPr>
          <w:rFonts w:ascii="PT Astra Serif" w:hAnsi="PT Astra Serif"/>
          <w:bCs/>
          <w:sz w:val="24"/>
          <w:szCs w:val="24"/>
        </w:rPr>
        <w:t>Приложение 2</w:t>
      </w:r>
    </w:p>
    <w:p w14:paraId="74E9F5BF" w14:textId="77777777" w:rsidR="00F47050" w:rsidRPr="000F26FC" w:rsidRDefault="00F47050" w:rsidP="00F47050">
      <w:pPr>
        <w:jc w:val="right"/>
        <w:rPr>
          <w:rFonts w:ascii="PT Astra Serif" w:hAnsi="PT Astra Serif"/>
          <w:sz w:val="22"/>
          <w:szCs w:val="22"/>
        </w:rPr>
      </w:pPr>
      <w:r w:rsidRPr="000F26FC">
        <w:rPr>
          <w:rFonts w:ascii="PT Astra Serif" w:hAnsi="PT Astra Serif"/>
          <w:sz w:val="22"/>
          <w:szCs w:val="22"/>
        </w:rPr>
        <w:t>к договору №       от ___________г.</w:t>
      </w:r>
    </w:p>
    <w:p w14:paraId="4E859619" w14:textId="77777777" w:rsidR="00A85204" w:rsidRPr="000F26FC" w:rsidRDefault="00A85204" w:rsidP="00A85204">
      <w:pPr>
        <w:autoSpaceDE w:val="0"/>
        <w:autoSpaceDN w:val="0"/>
        <w:jc w:val="center"/>
        <w:rPr>
          <w:rFonts w:ascii="PT Astra Serif" w:hAnsi="PT Astra Serif"/>
          <w:b/>
          <w:bCs/>
          <w:sz w:val="24"/>
          <w:szCs w:val="24"/>
        </w:rPr>
      </w:pPr>
    </w:p>
    <w:p w14:paraId="75DC24B4" w14:textId="77777777" w:rsidR="00A85204" w:rsidRPr="000F26FC" w:rsidRDefault="00A85204" w:rsidP="00A85204">
      <w:pPr>
        <w:autoSpaceDE w:val="0"/>
        <w:autoSpaceDN w:val="0"/>
        <w:jc w:val="center"/>
        <w:rPr>
          <w:rFonts w:ascii="PT Astra Serif" w:hAnsi="PT Astra Serif"/>
          <w:b/>
          <w:bCs/>
          <w:sz w:val="24"/>
          <w:szCs w:val="24"/>
        </w:rPr>
      </w:pPr>
    </w:p>
    <w:p w14:paraId="1979159D" w14:textId="77777777" w:rsidR="00A85204" w:rsidRPr="000F26FC" w:rsidRDefault="00A85204" w:rsidP="00A85204">
      <w:pPr>
        <w:autoSpaceDE w:val="0"/>
        <w:autoSpaceDN w:val="0"/>
        <w:jc w:val="center"/>
        <w:rPr>
          <w:rFonts w:ascii="PT Astra Serif" w:hAnsi="PT Astra Serif"/>
          <w:b/>
          <w:bCs/>
          <w:sz w:val="24"/>
          <w:szCs w:val="24"/>
        </w:rPr>
      </w:pPr>
      <w:r w:rsidRPr="000F26FC">
        <w:rPr>
          <w:rFonts w:ascii="PT Astra Serif" w:hAnsi="PT Astra Serif"/>
          <w:b/>
          <w:bCs/>
          <w:sz w:val="24"/>
          <w:szCs w:val="24"/>
        </w:rPr>
        <w:t>ТЕХНИЧЕСКОЕ ЗАДАНИЕ</w:t>
      </w:r>
    </w:p>
    <w:p w14:paraId="553EE434" w14:textId="77777777" w:rsidR="00A85204" w:rsidRPr="000F26FC" w:rsidRDefault="00A85204" w:rsidP="00A85204">
      <w:pPr>
        <w:autoSpaceDE w:val="0"/>
        <w:autoSpaceDN w:val="0"/>
        <w:jc w:val="center"/>
        <w:rPr>
          <w:rFonts w:ascii="PT Astra Serif" w:hAnsi="PT Astra Serif"/>
          <w:b/>
          <w:bCs/>
          <w:sz w:val="24"/>
          <w:szCs w:val="24"/>
        </w:rPr>
      </w:pPr>
    </w:p>
    <w:p w14:paraId="68C57342" w14:textId="577EDC17" w:rsidR="00A85204" w:rsidRDefault="00A85204" w:rsidP="00A85204">
      <w:pPr>
        <w:pStyle w:val="ab"/>
        <w:ind w:firstLine="709"/>
        <w:jc w:val="both"/>
        <w:rPr>
          <w:rFonts w:ascii="PT Astra Serif" w:hAnsi="PT Astra Serif"/>
          <w:b/>
          <w:bCs/>
          <w:sz w:val="24"/>
          <w:szCs w:val="24"/>
        </w:rPr>
      </w:pPr>
      <w:r w:rsidRPr="000F26FC">
        <w:rPr>
          <w:rFonts w:ascii="PT Astra Serif" w:hAnsi="PT Astra Serif"/>
          <w:bCs/>
          <w:sz w:val="24"/>
          <w:szCs w:val="24"/>
          <w:u w:val="single"/>
        </w:rPr>
        <w:t>Объект закупки</w:t>
      </w:r>
      <w:r w:rsidRPr="000F26FC">
        <w:rPr>
          <w:rFonts w:ascii="PT Astra Serif" w:hAnsi="PT Astra Serif"/>
          <w:bCs/>
          <w:sz w:val="24"/>
          <w:szCs w:val="24"/>
        </w:rPr>
        <w:t xml:space="preserve">: </w:t>
      </w:r>
      <w:r w:rsidRPr="000F26FC">
        <w:rPr>
          <w:rFonts w:ascii="PT Astra Serif" w:hAnsi="PT Astra Serif"/>
          <w:b/>
          <w:bCs/>
          <w:sz w:val="24"/>
          <w:szCs w:val="24"/>
        </w:rPr>
        <w:t xml:space="preserve">  </w:t>
      </w:r>
      <w:r w:rsidR="007761D1">
        <w:rPr>
          <w:rFonts w:ascii="PT Astra Serif" w:hAnsi="PT Astra Serif"/>
          <w:b/>
          <w:bCs/>
          <w:sz w:val="24"/>
          <w:szCs w:val="24"/>
        </w:rPr>
        <w:t>комплектующие для системы отопления</w:t>
      </w:r>
    </w:p>
    <w:p w14:paraId="79E3990B" w14:textId="77777777" w:rsidR="00A85204" w:rsidRPr="000F26FC" w:rsidRDefault="00A85204" w:rsidP="00A85204">
      <w:pPr>
        <w:pStyle w:val="ab"/>
        <w:ind w:firstLine="709"/>
        <w:jc w:val="both"/>
        <w:rPr>
          <w:rFonts w:ascii="PT Astra Serif" w:hAnsi="PT Astra Serif"/>
          <w:bCs/>
          <w:sz w:val="24"/>
          <w:szCs w:val="24"/>
        </w:rPr>
      </w:pPr>
      <w:r w:rsidRPr="000F26FC">
        <w:rPr>
          <w:rFonts w:ascii="PT Astra Serif" w:hAnsi="PT Astra Serif"/>
          <w:bCs/>
          <w:sz w:val="24"/>
          <w:szCs w:val="24"/>
          <w:u w:val="single"/>
        </w:rPr>
        <w:t>Место поставки</w:t>
      </w:r>
      <w:r w:rsidRPr="000F26FC">
        <w:rPr>
          <w:rFonts w:ascii="PT Astra Serif" w:hAnsi="PT Astra Serif"/>
          <w:bCs/>
          <w:sz w:val="24"/>
          <w:szCs w:val="24"/>
        </w:rPr>
        <w:t xml:space="preserve">: Московская область, </w:t>
      </w:r>
      <w:proofErr w:type="spellStart"/>
      <w:r w:rsidRPr="000F26FC">
        <w:rPr>
          <w:rFonts w:ascii="PT Astra Serif" w:hAnsi="PT Astra Serif"/>
          <w:bCs/>
          <w:sz w:val="24"/>
          <w:szCs w:val="24"/>
        </w:rPr>
        <w:t>г.Коломна</w:t>
      </w:r>
      <w:proofErr w:type="spellEnd"/>
      <w:r w:rsidRPr="000F26FC">
        <w:rPr>
          <w:rFonts w:ascii="PT Astra Serif" w:hAnsi="PT Astra Serif"/>
          <w:bCs/>
          <w:sz w:val="24"/>
          <w:szCs w:val="24"/>
        </w:rPr>
        <w:t xml:space="preserve">, </w:t>
      </w:r>
      <w:proofErr w:type="spellStart"/>
      <w:r w:rsidRPr="000F26FC">
        <w:rPr>
          <w:rFonts w:ascii="PT Astra Serif" w:hAnsi="PT Astra Serif"/>
          <w:bCs/>
          <w:sz w:val="24"/>
          <w:szCs w:val="24"/>
        </w:rPr>
        <w:t>ул.Гражданская</w:t>
      </w:r>
      <w:proofErr w:type="spellEnd"/>
      <w:r w:rsidRPr="000F26FC">
        <w:rPr>
          <w:rFonts w:ascii="PT Astra Serif" w:hAnsi="PT Astra Serif"/>
          <w:bCs/>
          <w:sz w:val="24"/>
          <w:szCs w:val="24"/>
        </w:rPr>
        <w:t>, д.112</w:t>
      </w:r>
    </w:p>
    <w:p w14:paraId="2B7334AE" w14:textId="42AEAAD2" w:rsidR="00A85204" w:rsidRPr="000F26FC" w:rsidRDefault="00A85204" w:rsidP="00A85204">
      <w:pPr>
        <w:pStyle w:val="ab"/>
        <w:ind w:firstLine="709"/>
        <w:jc w:val="both"/>
        <w:rPr>
          <w:rFonts w:ascii="PT Astra Serif" w:hAnsi="PT Astra Serif"/>
          <w:b/>
          <w:bCs/>
          <w:sz w:val="24"/>
          <w:szCs w:val="24"/>
        </w:rPr>
      </w:pPr>
      <w:r w:rsidRPr="000F26FC">
        <w:rPr>
          <w:rFonts w:ascii="PT Astra Serif" w:hAnsi="PT Astra Serif"/>
          <w:bCs/>
          <w:sz w:val="24"/>
          <w:szCs w:val="24"/>
          <w:u w:val="single"/>
        </w:rPr>
        <w:t>Срок поставки:</w:t>
      </w:r>
      <w:r w:rsidRPr="000F26FC">
        <w:rPr>
          <w:rFonts w:ascii="PT Astra Serif" w:hAnsi="PT Astra Serif"/>
          <w:bCs/>
          <w:sz w:val="24"/>
          <w:szCs w:val="24"/>
        </w:rPr>
        <w:t xml:space="preserve"> в течение </w:t>
      </w:r>
      <w:r w:rsidR="00403C56">
        <w:rPr>
          <w:rFonts w:ascii="PT Astra Serif" w:hAnsi="PT Astra Serif"/>
          <w:bCs/>
          <w:sz w:val="24"/>
          <w:szCs w:val="24"/>
        </w:rPr>
        <w:t>7</w:t>
      </w:r>
      <w:r w:rsidRPr="000F26FC">
        <w:rPr>
          <w:rFonts w:ascii="PT Astra Serif" w:hAnsi="PT Astra Serif"/>
          <w:bCs/>
          <w:sz w:val="24"/>
          <w:szCs w:val="24"/>
        </w:rPr>
        <w:t>-</w:t>
      </w:r>
      <w:r w:rsidR="00403C56">
        <w:rPr>
          <w:rFonts w:ascii="PT Astra Serif" w:hAnsi="PT Astra Serif"/>
          <w:bCs/>
          <w:sz w:val="24"/>
          <w:szCs w:val="24"/>
        </w:rPr>
        <w:t>м</w:t>
      </w:r>
      <w:r w:rsidRPr="000F26FC">
        <w:rPr>
          <w:rFonts w:ascii="PT Astra Serif" w:hAnsi="PT Astra Serif"/>
          <w:bCs/>
          <w:sz w:val="24"/>
          <w:szCs w:val="24"/>
        </w:rPr>
        <w:t xml:space="preserve">и рабочих дней, с момента заключения договора.  </w:t>
      </w:r>
    </w:p>
    <w:p w14:paraId="7DB8D072" w14:textId="77777777" w:rsidR="00A85204" w:rsidRPr="000F26FC" w:rsidRDefault="00A85204" w:rsidP="00A85204">
      <w:pPr>
        <w:autoSpaceDE w:val="0"/>
        <w:autoSpaceDN w:val="0"/>
        <w:jc w:val="center"/>
        <w:rPr>
          <w:rFonts w:ascii="PT Astra Serif" w:hAnsi="PT Astra Serif"/>
          <w:b/>
          <w:bCs/>
          <w:sz w:val="24"/>
          <w:szCs w:val="24"/>
        </w:rPr>
      </w:pPr>
    </w:p>
    <w:tbl>
      <w:tblPr>
        <w:tblW w:w="10150" w:type="dxa"/>
        <w:jc w:val="center"/>
        <w:tblLook w:val="04A0" w:firstRow="1" w:lastRow="0" w:firstColumn="1" w:lastColumn="0" w:noHBand="0" w:noVBand="1"/>
      </w:tblPr>
      <w:tblGrid>
        <w:gridCol w:w="543"/>
        <w:gridCol w:w="1952"/>
        <w:gridCol w:w="7655"/>
      </w:tblGrid>
      <w:tr w:rsidR="00A85204" w:rsidRPr="000F26FC" w14:paraId="79EBE729" w14:textId="77777777" w:rsidTr="0070200D">
        <w:trPr>
          <w:trHeight w:val="983"/>
          <w:jc w:val="center"/>
        </w:trPr>
        <w:tc>
          <w:tcPr>
            <w:tcW w:w="543" w:type="dxa"/>
            <w:tcBorders>
              <w:top w:val="single" w:sz="4" w:space="0" w:color="auto"/>
              <w:left w:val="single" w:sz="4" w:space="0" w:color="auto"/>
              <w:bottom w:val="single" w:sz="4" w:space="0" w:color="auto"/>
              <w:right w:val="single" w:sz="4" w:space="0" w:color="auto"/>
            </w:tcBorders>
            <w:vAlign w:val="center"/>
            <w:hideMark/>
          </w:tcPr>
          <w:p w14:paraId="3621B26E" w14:textId="77777777" w:rsidR="00A85204" w:rsidRPr="000F26FC" w:rsidRDefault="00A85204" w:rsidP="00DF0DEE">
            <w:pPr>
              <w:jc w:val="center"/>
              <w:rPr>
                <w:rFonts w:ascii="PT Astra Serif" w:hAnsi="PT Astra Serif"/>
                <w:color w:val="000000"/>
                <w:sz w:val="24"/>
                <w:szCs w:val="24"/>
              </w:rPr>
            </w:pPr>
            <w:r w:rsidRPr="000F26FC">
              <w:rPr>
                <w:rFonts w:ascii="PT Astra Serif" w:hAnsi="PT Astra Serif"/>
                <w:color w:val="000000"/>
                <w:sz w:val="24"/>
                <w:szCs w:val="24"/>
              </w:rPr>
              <w:t>1</w:t>
            </w:r>
          </w:p>
        </w:tc>
        <w:tc>
          <w:tcPr>
            <w:tcW w:w="1952" w:type="dxa"/>
            <w:tcBorders>
              <w:top w:val="single" w:sz="4" w:space="0" w:color="auto"/>
              <w:left w:val="nil"/>
              <w:bottom w:val="single" w:sz="4" w:space="0" w:color="auto"/>
              <w:right w:val="single" w:sz="4" w:space="0" w:color="auto"/>
            </w:tcBorders>
            <w:vAlign w:val="center"/>
          </w:tcPr>
          <w:p w14:paraId="45C6FA1B" w14:textId="79711DD8" w:rsidR="00A85204" w:rsidRPr="000F26FC" w:rsidRDefault="007761D1" w:rsidP="00DF0DEE">
            <w:pPr>
              <w:rPr>
                <w:rFonts w:ascii="PT Astra Serif" w:hAnsi="PT Astra Serif"/>
                <w:color w:val="000000"/>
                <w:sz w:val="24"/>
                <w:szCs w:val="24"/>
              </w:rPr>
            </w:pPr>
            <w:r>
              <w:rPr>
                <w:rFonts w:ascii="PT Astra Serif" w:hAnsi="PT Astra Serif"/>
                <w:color w:val="000000"/>
                <w:sz w:val="22"/>
                <w:szCs w:val="22"/>
              </w:rPr>
              <w:t>Сгон стальной 1 1/4  с левой резьбой</w:t>
            </w:r>
          </w:p>
        </w:tc>
        <w:tc>
          <w:tcPr>
            <w:tcW w:w="7655" w:type="dxa"/>
            <w:tcBorders>
              <w:top w:val="single" w:sz="4" w:space="0" w:color="auto"/>
              <w:left w:val="nil"/>
              <w:bottom w:val="single" w:sz="4" w:space="0" w:color="auto"/>
              <w:right w:val="single" w:sz="4" w:space="0" w:color="auto"/>
            </w:tcBorders>
            <w:vAlign w:val="center"/>
            <w:hideMark/>
          </w:tcPr>
          <w:p w14:paraId="376B1983" w14:textId="77777777" w:rsidR="004C3B94" w:rsidRPr="004C3B94" w:rsidRDefault="004C3B94" w:rsidP="004C3B94">
            <w:pPr>
              <w:numPr>
                <w:ilvl w:val="0"/>
                <w:numId w:val="6"/>
              </w:numPr>
              <w:shd w:val="clear" w:color="auto" w:fill="FFFFFF"/>
              <w:rPr>
                <w:rFonts w:ascii="Arial" w:hAnsi="Arial" w:cs="Arial"/>
                <w:color w:val="1C2126"/>
                <w:sz w:val="21"/>
                <w:szCs w:val="21"/>
              </w:rPr>
            </w:pPr>
            <w:r w:rsidRPr="004C3B94">
              <w:rPr>
                <w:rFonts w:ascii="Arial" w:hAnsi="Arial" w:cs="Arial"/>
                <w:color w:val="1C2126"/>
                <w:sz w:val="21"/>
                <w:szCs w:val="21"/>
              </w:rPr>
              <w:t>Условный проход (Ду) - 32(1 1/4"); </w:t>
            </w:r>
          </w:p>
          <w:p w14:paraId="22BE753B" w14:textId="77777777" w:rsidR="004C3B94" w:rsidRPr="004C3B94" w:rsidRDefault="004C3B94" w:rsidP="004C3B94">
            <w:pPr>
              <w:numPr>
                <w:ilvl w:val="0"/>
                <w:numId w:val="6"/>
              </w:numPr>
              <w:shd w:val="clear" w:color="auto" w:fill="FFFFFF"/>
              <w:rPr>
                <w:rFonts w:ascii="Arial" w:hAnsi="Arial" w:cs="Arial"/>
                <w:color w:val="1C2126"/>
                <w:sz w:val="21"/>
                <w:szCs w:val="21"/>
              </w:rPr>
            </w:pPr>
            <w:r w:rsidRPr="004C3B94">
              <w:rPr>
                <w:rFonts w:ascii="Arial" w:hAnsi="Arial" w:cs="Arial"/>
                <w:color w:val="1C2126"/>
                <w:sz w:val="21"/>
                <w:szCs w:val="21"/>
              </w:rPr>
              <w:t>Наружный диаметр - 42,3 мм;</w:t>
            </w:r>
          </w:p>
          <w:p w14:paraId="7FA42C93" w14:textId="77777777" w:rsidR="004C3B94" w:rsidRPr="004C3B94" w:rsidRDefault="004C3B94" w:rsidP="004C3B94">
            <w:pPr>
              <w:numPr>
                <w:ilvl w:val="0"/>
                <w:numId w:val="6"/>
              </w:numPr>
              <w:shd w:val="clear" w:color="auto" w:fill="FFFFFF"/>
              <w:rPr>
                <w:rFonts w:ascii="Arial" w:hAnsi="Arial" w:cs="Arial"/>
                <w:color w:val="1C2126"/>
                <w:sz w:val="21"/>
                <w:szCs w:val="21"/>
              </w:rPr>
            </w:pPr>
            <w:r w:rsidRPr="004C3B94">
              <w:rPr>
                <w:rFonts w:ascii="Arial" w:hAnsi="Arial" w:cs="Arial"/>
                <w:color w:val="1C2126"/>
                <w:sz w:val="21"/>
                <w:szCs w:val="21"/>
              </w:rPr>
              <w:t>Толщина стенки трубы - 3,2 мм;</w:t>
            </w:r>
          </w:p>
          <w:p w14:paraId="584F02EE" w14:textId="77777777" w:rsidR="004C3B94" w:rsidRPr="004C3B94" w:rsidRDefault="004C3B94" w:rsidP="004C3B94">
            <w:pPr>
              <w:numPr>
                <w:ilvl w:val="0"/>
                <w:numId w:val="6"/>
              </w:numPr>
              <w:shd w:val="clear" w:color="auto" w:fill="FFFFFF"/>
              <w:rPr>
                <w:rFonts w:ascii="Arial" w:hAnsi="Arial" w:cs="Arial"/>
                <w:color w:val="1C2126"/>
                <w:sz w:val="21"/>
                <w:szCs w:val="21"/>
              </w:rPr>
            </w:pPr>
            <w:r w:rsidRPr="004C3B94">
              <w:rPr>
                <w:rFonts w:ascii="Arial" w:hAnsi="Arial" w:cs="Arial"/>
                <w:color w:val="1C2126"/>
                <w:sz w:val="21"/>
                <w:szCs w:val="21"/>
              </w:rPr>
              <w:t>Резьба трубная цилиндрическая -  1 1/4";</w:t>
            </w:r>
          </w:p>
          <w:p w14:paraId="6A30444B" w14:textId="2D9637AE" w:rsidR="004C3B94" w:rsidRPr="004C3B94" w:rsidRDefault="004C3B94" w:rsidP="004C3B94">
            <w:pPr>
              <w:numPr>
                <w:ilvl w:val="0"/>
                <w:numId w:val="6"/>
              </w:numPr>
              <w:shd w:val="clear" w:color="auto" w:fill="FFFFFF"/>
              <w:rPr>
                <w:rFonts w:ascii="Arial" w:hAnsi="Arial" w:cs="Arial"/>
                <w:color w:val="1C2126"/>
                <w:sz w:val="21"/>
                <w:szCs w:val="21"/>
              </w:rPr>
            </w:pPr>
            <w:r w:rsidRPr="004C3B94">
              <w:rPr>
                <w:rFonts w:ascii="Arial" w:hAnsi="Arial" w:cs="Arial"/>
                <w:color w:val="1C2126"/>
                <w:sz w:val="21"/>
                <w:szCs w:val="21"/>
              </w:rPr>
              <w:t xml:space="preserve">Длина резьбы </w:t>
            </w:r>
            <w:r>
              <w:rPr>
                <w:rFonts w:ascii="Arial" w:hAnsi="Arial" w:cs="Arial"/>
                <w:color w:val="1C2126"/>
                <w:sz w:val="21"/>
                <w:szCs w:val="21"/>
              </w:rPr>
              <w:t>–</w:t>
            </w:r>
            <w:r w:rsidRPr="004C3B94">
              <w:rPr>
                <w:rFonts w:ascii="Arial" w:hAnsi="Arial" w:cs="Arial"/>
                <w:color w:val="1C2126"/>
                <w:sz w:val="21"/>
                <w:szCs w:val="21"/>
              </w:rPr>
              <w:t xml:space="preserve"> 55</w:t>
            </w:r>
            <w:r>
              <w:rPr>
                <w:rFonts w:ascii="Arial" w:hAnsi="Arial" w:cs="Arial"/>
                <w:color w:val="1C2126"/>
                <w:sz w:val="21"/>
                <w:szCs w:val="21"/>
              </w:rPr>
              <w:t xml:space="preserve"> мм правая резьба</w:t>
            </w:r>
            <w:r w:rsidRPr="004C3B94">
              <w:rPr>
                <w:rFonts w:ascii="Arial" w:hAnsi="Arial" w:cs="Arial"/>
                <w:color w:val="1C2126"/>
                <w:sz w:val="21"/>
                <w:szCs w:val="21"/>
              </w:rPr>
              <w:t xml:space="preserve"> и 13</w:t>
            </w:r>
            <w:r>
              <w:rPr>
                <w:rFonts w:ascii="Arial" w:hAnsi="Arial" w:cs="Arial"/>
                <w:color w:val="1C2126"/>
                <w:sz w:val="21"/>
                <w:szCs w:val="21"/>
              </w:rPr>
              <w:t xml:space="preserve"> мм левая резьба</w:t>
            </w:r>
            <w:r w:rsidRPr="004C3B94">
              <w:rPr>
                <w:rFonts w:ascii="Arial" w:hAnsi="Arial" w:cs="Arial"/>
                <w:color w:val="1C2126"/>
                <w:sz w:val="21"/>
                <w:szCs w:val="21"/>
              </w:rPr>
              <w:t>. </w:t>
            </w:r>
          </w:p>
          <w:p w14:paraId="0B1684A8" w14:textId="4A9409EC" w:rsidR="00A85204" w:rsidRPr="00C01939" w:rsidRDefault="00A85204" w:rsidP="0070200D">
            <w:pPr>
              <w:shd w:val="clear" w:color="auto" w:fill="FFFFFF"/>
              <w:spacing w:line="300" w:lineRule="atLeast"/>
              <w:rPr>
                <w:rFonts w:ascii="Arial" w:hAnsi="Arial" w:cs="Arial"/>
                <w:color w:val="1C2126"/>
                <w:sz w:val="18"/>
                <w:szCs w:val="18"/>
              </w:rPr>
            </w:pPr>
          </w:p>
        </w:tc>
      </w:tr>
      <w:tr w:rsidR="00C01939" w:rsidRPr="000F26FC" w14:paraId="4A96936C" w14:textId="77777777" w:rsidTr="00DF0DEE">
        <w:trPr>
          <w:trHeight w:val="140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14:paraId="6A1010B2" w14:textId="77777777" w:rsidR="00C01939" w:rsidRPr="000F26FC" w:rsidRDefault="00C01939" w:rsidP="00C01939">
            <w:pPr>
              <w:jc w:val="center"/>
              <w:rPr>
                <w:rFonts w:ascii="PT Astra Serif" w:hAnsi="PT Astra Serif"/>
                <w:color w:val="000000"/>
                <w:sz w:val="24"/>
                <w:szCs w:val="24"/>
              </w:rPr>
            </w:pPr>
            <w:r>
              <w:rPr>
                <w:rFonts w:ascii="PT Astra Serif" w:hAnsi="PT Astra Serif"/>
                <w:color w:val="000000"/>
                <w:sz w:val="24"/>
                <w:szCs w:val="24"/>
              </w:rPr>
              <w:t>2</w:t>
            </w:r>
          </w:p>
        </w:tc>
        <w:tc>
          <w:tcPr>
            <w:tcW w:w="1952" w:type="dxa"/>
            <w:tcBorders>
              <w:top w:val="single" w:sz="4" w:space="0" w:color="auto"/>
              <w:left w:val="nil"/>
              <w:bottom w:val="single" w:sz="4" w:space="0" w:color="auto"/>
              <w:right w:val="single" w:sz="4" w:space="0" w:color="auto"/>
            </w:tcBorders>
            <w:vAlign w:val="center"/>
          </w:tcPr>
          <w:p w14:paraId="6A30D47F" w14:textId="1AA8EC09" w:rsidR="00C01939" w:rsidRDefault="004C3B94" w:rsidP="00C01939">
            <w:pPr>
              <w:rPr>
                <w:rFonts w:ascii="PT Astra Serif" w:hAnsi="PT Astra Serif"/>
                <w:color w:val="000000"/>
                <w:sz w:val="24"/>
                <w:szCs w:val="24"/>
              </w:rPr>
            </w:pPr>
            <w:r>
              <w:rPr>
                <w:rFonts w:ascii="PT Astra Serif" w:hAnsi="PT Astra Serif"/>
                <w:color w:val="000000"/>
                <w:sz w:val="22"/>
                <w:szCs w:val="22"/>
              </w:rPr>
              <w:t>Муфта 1 1/4  внутренняя резьба</w:t>
            </w:r>
          </w:p>
        </w:tc>
        <w:tc>
          <w:tcPr>
            <w:tcW w:w="7655" w:type="dxa"/>
            <w:tcBorders>
              <w:top w:val="single" w:sz="4" w:space="0" w:color="auto"/>
              <w:left w:val="nil"/>
              <w:bottom w:val="single" w:sz="4" w:space="0" w:color="auto"/>
              <w:right w:val="single" w:sz="4" w:space="0" w:color="auto"/>
            </w:tcBorders>
            <w:vAlign w:val="center"/>
            <w:hideMark/>
          </w:tcPr>
          <w:p w14:paraId="119B1119" w14:textId="77777777" w:rsidR="00C719D0" w:rsidRPr="00C719D0" w:rsidRDefault="00C719D0" w:rsidP="00C719D0">
            <w:pPr>
              <w:shd w:val="clear" w:color="auto" w:fill="FFFFFF"/>
              <w:rPr>
                <w:rFonts w:ascii="Arial" w:hAnsi="Arial" w:cs="Arial"/>
                <w:color w:val="484F55"/>
                <w:sz w:val="21"/>
                <w:szCs w:val="21"/>
              </w:rPr>
            </w:pPr>
            <w:r w:rsidRPr="00C719D0">
              <w:rPr>
                <w:rFonts w:ascii="Arial" w:hAnsi="Arial" w:cs="Arial"/>
                <w:color w:val="484F55"/>
                <w:sz w:val="21"/>
                <w:szCs w:val="21"/>
              </w:rPr>
              <w:t>Тип фитинга</w:t>
            </w:r>
          </w:p>
          <w:p w14:paraId="04EBAD20" w14:textId="77777777" w:rsidR="00C719D0" w:rsidRPr="00C719D0" w:rsidRDefault="00C719D0" w:rsidP="00C719D0">
            <w:pPr>
              <w:shd w:val="clear" w:color="auto" w:fill="FFFFFF"/>
              <w:spacing w:line="300" w:lineRule="atLeast"/>
              <w:rPr>
                <w:rFonts w:ascii="Arial" w:hAnsi="Arial" w:cs="Arial"/>
                <w:color w:val="1C2126"/>
                <w:sz w:val="21"/>
                <w:szCs w:val="21"/>
              </w:rPr>
            </w:pPr>
            <w:r w:rsidRPr="00C719D0">
              <w:rPr>
                <w:rFonts w:ascii="Arial" w:hAnsi="Arial" w:cs="Arial"/>
                <w:color w:val="1C2126"/>
                <w:sz w:val="21"/>
                <w:szCs w:val="21"/>
              </w:rPr>
              <w:t>муфта</w:t>
            </w:r>
          </w:p>
          <w:p w14:paraId="0F40C619" w14:textId="77777777" w:rsidR="00C719D0" w:rsidRPr="00C719D0" w:rsidRDefault="00C719D0" w:rsidP="00C719D0">
            <w:pPr>
              <w:shd w:val="clear" w:color="auto" w:fill="FFFFFF"/>
              <w:rPr>
                <w:rFonts w:ascii="Arial" w:hAnsi="Arial" w:cs="Arial"/>
                <w:color w:val="484F55"/>
                <w:sz w:val="21"/>
                <w:szCs w:val="21"/>
              </w:rPr>
            </w:pPr>
            <w:r w:rsidRPr="00C719D0">
              <w:rPr>
                <w:rFonts w:ascii="Arial" w:hAnsi="Arial" w:cs="Arial"/>
                <w:color w:val="484F55"/>
                <w:sz w:val="21"/>
                <w:szCs w:val="21"/>
              </w:rPr>
              <w:t>Тип резьбы</w:t>
            </w:r>
          </w:p>
          <w:p w14:paraId="42FC614F" w14:textId="77777777" w:rsidR="00C719D0" w:rsidRPr="00C719D0" w:rsidRDefault="00C719D0" w:rsidP="00C719D0">
            <w:pPr>
              <w:shd w:val="clear" w:color="auto" w:fill="FFFFFF"/>
              <w:rPr>
                <w:rFonts w:ascii="Arial" w:hAnsi="Arial" w:cs="Arial"/>
                <w:color w:val="1C2126"/>
                <w:sz w:val="21"/>
                <w:szCs w:val="21"/>
              </w:rPr>
            </w:pPr>
            <w:hyperlink r:id="rId8" w:history="1">
              <w:r w:rsidRPr="00C719D0">
                <w:rPr>
                  <w:rFonts w:ascii="Arial" w:hAnsi="Arial" w:cs="Arial"/>
                  <w:color w:val="118AED"/>
                  <w:sz w:val="21"/>
                  <w:szCs w:val="21"/>
                </w:rPr>
                <w:t>1 1/4F-1 1/4F</w:t>
              </w:r>
            </w:hyperlink>
          </w:p>
          <w:p w14:paraId="672DDE53" w14:textId="77777777" w:rsidR="00C719D0" w:rsidRPr="00C719D0" w:rsidRDefault="00C719D0" w:rsidP="00C719D0">
            <w:pPr>
              <w:shd w:val="clear" w:color="auto" w:fill="FFFFFF"/>
              <w:rPr>
                <w:rFonts w:ascii="Arial" w:hAnsi="Arial" w:cs="Arial"/>
                <w:color w:val="484F55"/>
                <w:sz w:val="21"/>
                <w:szCs w:val="21"/>
              </w:rPr>
            </w:pPr>
            <w:r w:rsidRPr="00C719D0">
              <w:rPr>
                <w:rFonts w:ascii="Arial" w:hAnsi="Arial" w:cs="Arial"/>
                <w:color w:val="484F55"/>
                <w:sz w:val="21"/>
                <w:szCs w:val="21"/>
              </w:rPr>
              <w:t>Материал</w:t>
            </w:r>
          </w:p>
          <w:p w14:paraId="65B7130E" w14:textId="77777777" w:rsidR="00C719D0" w:rsidRPr="00C719D0" w:rsidRDefault="00C719D0" w:rsidP="00C719D0">
            <w:pPr>
              <w:shd w:val="clear" w:color="auto" w:fill="FFFFFF"/>
              <w:rPr>
                <w:rFonts w:ascii="Arial" w:hAnsi="Arial" w:cs="Arial"/>
                <w:color w:val="1C2126"/>
                <w:sz w:val="21"/>
                <w:szCs w:val="21"/>
              </w:rPr>
            </w:pPr>
            <w:hyperlink r:id="rId9" w:history="1">
              <w:r w:rsidRPr="00C719D0">
                <w:rPr>
                  <w:rFonts w:ascii="Arial" w:hAnsi="Arial" w:cs="Arial"/>
                  <w:color w:val="118AED"/>
                  <w:sz w:val="21"/>
                  <w:szCs w:val="21"/>
                </w:rPr>
                <w:t>сталь</w:t>
              </w:r>
            </w:hyperlink>
          </w:p>
          <w:p w14:paraId="3B62F86C" w14:textId="77777777" w:rsidR="00C719D0" w:rsidRPr="00C719D0" w:rsidRDefault="00C719D0" w:rsidP="00C719D0">
            <w:pPr>
              <w:shd w:val="clear" w:color="auto" w:fill="FFFFFF"/>
              <w:rPr>
                <w:rFonts w:ascii="Arial" w:hAnsi="Arial" w:cs="Arial"/>
                <w:color w:val="484F55"/>
                <w:sz w:val="21"/>
                <w:szCs w:val="21"/>
              </w:rPr>
            </w:pPr>
            <w:r w:rsidRPr="00C719D0">
              <w:rPr>
                <w:rFonts w:ascii="Arial" w:hAnsi="Arial" w:cs="Arial"/>
                <w:color w:val="484F55"/>
                <w:sz w:val="21"/>
                <w:szCs w:val="21"/>
              </w:rPr>
              <w:t xml:space="preserve">Размеры </w:t>
            </w:r>
            <w:proofErr w:type="spellStart"/>
            <w:r w:rsidRPr="00C719D0">
              <w:rPr>
                <w:rFonts w:ascii="Arial" w:hAnsi="Arial" w:cs="Arial"/>
                <w:color w:val="484F55"/>
                <w:sz w:val="21"/>
                <w:szCs w:val="21"/>
              </w:rPr>
              <w:t>резьб</w:t>
            </w:r>
            <w:proofErr w:type="spellEnd"/>
          </w:p>
          <w:p w14:paraId="5EE11622" w14:textId="77777777" w:rsidR="00C719D0" w:rsidRPr="00C719D0" w:rsidRDefault="00C719D0" w:rsidP="00C719D0">
            <w:pPr>
              <w:shd w:val="clear" w:color="auto" w:fill="FFFFFF"/>
              <w:rPr>
                <w:rFonts w:ascii="Arial" w:hAnsi="Arial" w:cs="Arial"/>
                <w:color w:val="1C2126"/>
                <w:sz w:val="21"/>
                <w:szCs w:val="21"/>
              </w:rPr>
            </w:pPr>
            <w:hyperlink r:id="rId10" w:history="1">
              <w:r w:rsidRPr="00C719D0">
                <w:rPr>
                  <w:rFonts w:ascii="Arial" w:hAnsi="Arial" w:cs="Arial"/>
                  <w:color w:val="118AED"/>
                  <w:sz w:val="21"/>
                  <w:szCs w:val="21"/>
                </w:rPr>
                <w:t>1 1/4-1 1/4 дюйм</w:t>
              </w:r>
            </w:hyperlink>
          </w:p>
          <w:p w14:paraId="7C1AFA74" w14:textId="77777777" w:rsidR="00C719D0" w:rsidRPr="00C719D0" w:rsidRDefault="00C719D0" w:rsidP="00C719D0">
            <w:pPr>
              <w:shd w:val="clear" w:color="auto" w:fill="FFFFFF"/>
              <w:rPr>
                <w:rFonts w:ascii="Arial" w:hAnsi="Arial" w:cs="Arial"/>
                <w:color w:val="484F55"/>
                <w:sz w:val="21"/>
                <w:szCs w:val="21"/>
              </w:rPr>
            </w:pPr>
            <w:r w:rsidRPr="00C719D0">
              <w:rPr>
                <w:rFonts w:ascii="Arial" w:hAnsi="Arial" w:cs="Arial"/>
                <w:color w:val="484F55"/>
                <w:sz w:val="21"/>
                <w:szCs w:val="21"/>
              </w:rPr>
              <w:t>Вид покрытия</w:t>
            </w:r>
          </w:p>
          <w:p w14:paraId="73381BFC" w14:textId="5BBADCDD" w:rsidR="00C01939" w:rsidRPr="00C719D0" w:rsidRDefault="00C719D0" w:rsidP="00C719D0">
            <w:pPr>
              <w:shd w:val="clear" w:color="auto" w:fill="FFFFFF"/>
              <w:spacing w:line="300" w:lineRule="atLeast"/>
              <w:rPr>
                <w:rFonts w:ascii="Arial" w:hAnsi="Arial" w:cs="Arial"/>
                <w:color w:val="1C2126"/>
                <w:sz w:val="21"/>
                <w:szCs w:val="21"/>
              </w:rPr>
            </w:pPr>
            <w:r w:rsidRPr="00C719D0">
              <w:rPr>
                <w:rFonts w:ascii="Arial" w:hAnsi="Arial" w:cs="Arial"/>
                <w:color w:val="1C2126"/>
                <w:sz w:val="21"/>
                <w:szCs w:val="21"/>
              </w:rPr>
              <w:t>без покрытия</w:t>
            </w:r>
          </w:p>
        </w:tc>
      </w:tr>
      <w:tr w:rsidR="00042827" w:rsidRPr="000F26FC" w14:paraId="578F7042" w14:textId="77777777" w:rsidTr="00DF0DEE">
        <w:trPr>
          <w:trHeight w:val="1408"/>
          <w:jc w:val="center"/>
        </w:trPr>
        <w:tc>
          <w:tcPr>
            <w:tcW w:w="543" w:type="dxa"/>
            <w:tcBorders>
              <w:top w:val="single" w:sz="4" w:space="0" w:color="auto"/>
              <w:left w:val="single" w:sz="4" w:space="0" w:color="auto"/>
              <w:bottom w:val="single" w:sz="4" w:space="0" w:color="auto"/>
              <w:right w:val="single" w:sz="4" w:space="0" w:color="auto"/>
            </w:tcBorders>
            <w:vAlign w:val="center"/>
          </w:tcPr>
          <w:p w14:paraId="3BA1A2F8" w14:textId="79842823" w:rsidR="00042827" w:rsidRPr="0070200D" w:rsidRDefault="0070200D" w:rsidP="00DF0DEE">
            <w:pPr>
              <w:jc w:val="center"/>
              <w:rPr>
                <w:rFonts w:ascii="PT Astra Serif" w:hAnsi="PT Astra Serif"/>
                <w:color w:val="000000"/>
                <w:sz w:val="24"/>
                <w:szCs w:val="24"/>
                <w:lang w:val="en-US"/>
              </w:rPr>
            </w:pPr>
            <w:r>
              <w:rPr>
                <w:rFonts w:ascii="PT Astra Serif" w:hAnsi="PT Astra Serif"/>
                <w:color w:val="000000"/>
                <w:sz w:val="24"/>
                <w:szCs w:val="24"/>
                <w:lang w:val="en-US"/>
              </w:rPr>
              <w:t>3</w:t>
            </w:r>
          </w:p>
        </w:tc>
        <w:tc>
          <w:tcPr>
            <w:tcW w:w="1952" w:type="dxa"/>
            <w:tcBorders>
              <w:top w:val="single" w:sz="4" w:space="0" w:color="auto"/>
              <w:left w:val="nil"/>
              <w:bottom w:val="single" w:sz="4" w:space="0" w:color="auto"/>
              <w:right w:val="single" w:sz="4" w:space="0" w:color="auto"/>
            </w:tcBorders>
            <w:vAlign w:val="center"/>
          </w:tcPr>
          <w:p w14:paraId="42F5D744" w14:textId="56C83F70" w:rsidR="00042827" w:rsidRDefault="00C719D0" w:rsidP="004B2A2A">
            <w:pPr>
              <w:rPr>
                <w:rFonts w:ascii="PT Astra Serif" w:hAnsi="PT Astra Serif"/>
                <w:color w:val="000000"/>
                <w:sz w:val="22"/>
                <w:szCs w:val="22"/>
              </w:rPr>
            </w:pPr>
            <w:r w:rsidRPr="00663886">
              <w:rPr>
                <w:rFonts w:ascii="PT Astra Serif" w:hAnsi="PT Astra Serif"/>
                <w:color w:val="000000"/>
                <w:sz w:val="22"/>
                <w:szCs w:val="22"/>
              </w:rPr>
              <w:t>К</w:t>
            </w:r>
            <w:r>
              <w:rPr>
                <w:rFonts w:ascii="PT Astra Serif" w:hAnsi="PT Astra Serif"/>
                <w:color w:val="000000"/>
                <w:sz w:val="22"/>
                <w:szCs w:val="22"/>
              </w:rPr>
              <w:t xml:space="preserve">онтргайка 1 1/4 </w:t>
            </w:r>
          </w:p>
        </w:tc>
        <w:tc>
          <w:tcPr>
            <w:tcW w:w="7655" w:type="dxa"/>
            <w:tcBorders>
              <w:top w:val="single" w:sz="4" w:space="0" w:color="auto"/>
              <w:left w:val="nil"/>
              <w:bottom w:val="single" w:sz="4" w:space="0" w:color="auto"/>
              <w:right w:val="single" w:sz="4" w:space="0" w:color="auto"/>
            </w:tcBorders>
            <w:vAlign w:val="center"/>
          </w:tcPr>
          <w:p w14:paraId="330BD8DE" w14:textId="77777777" w:rsidR="0007496A" w:rsidRPr="002A0588" w:rsidRDefault="0007496A" w:rsidP="0007496A">
            <w:pPr>
              <w:shd w:val="clear" w:color="auto" w:fill="FFFFFF"/>
              <w:rPr>
                <w:rFonts w:ascii="XO Thames" w:hAnsi="XO Thames" w:cs="Arial"/>
                <w:color w:val="484F55"/>
                <w:sz w:val="18"/>
                <w:szCs w:val="18"/>
              </w:rPr>
            </w:pPr>
          </w:p>
          <w:p w14:paraId="2518141E" w14:textId="77777777" w:rsidR="00C719D0" w:rsidRPr="00C719D0" w:rsidRDefault="00C719D0" w:rsidP="00C719D0">
            <w:pPr>
              <w:shd w:val="clear" w:color="auto" w:fill="FFFFFF"/>
              <w:rPr>
                <w:rFonts w:ascii="Arial" w:hAnsi="Arial" w:cs="Arial"/>
                <w:color w:val="484F55"/>
                <w:sz w:val="21"/>
                <w:szCs w:val="21"/>
              </w:rPr>
            </w:pPr>
            <w:r w:rsidRPr="00C719D0">
              <w:rPr>
                <w:rFonts w:ascii="Arial" w:hAnsi="Arial" w:cs="Arial"/>
                <w:color w:val="484F55"/>
                <w:sz w:val="21"/>
                <w:szCs w:val="21"/>
              </w:rPr>
              <w:t>Вид</w:t>
            </w:r>
          </w:p>
          <w:p w14:paraId="27C8934C" w14:textId="77777777" w:rsidR="00C719D0" w:rsidRPr="00C719D0" w:rsidRDefault="00C719D0" w:rsidP="00C719D0">
            <w:pPr>
              <w:shd w:val="clear" w:color="auto" w:fill="FFFFFF"/>
              <w:spacing w:line="300" w:lineRule="atLeast"/>
              <w:rPr>
                <w:rFonts w:ascii="Arial" w:hAnsi="Arial" w:cs="Arial"/>
                <w:color w:val="1C2126"/>
                <w:sz w:val="21"/>
                <w:szCs w:val="21"/>
              </w:rPr>
            </w:pPr>
            <w:r w:rsidRPr="00C719D0">
              <w:rPr>
                <w:rFonts w:ascii="Arial" w:hAnsi="Arial" w:cs="Arial"/>
                <w:color w:val="1C2126"/>
                <w:sz w:val="21"/>
                <w:szCs w:val="21"/>
              </w:rPr>
              <w:t>контргайка</w:t>
            </w:r>
          </w:p>
          <w:p w14:paraId="54C7A0A0" w14:textId="77777777" w:rsidR="00C719D0" w:rsidRPr="00C719D0" w:rsidRDefault="00C719D0" w:rsidP="00C719D0">
            <w:pPr>
              <w:shd w:val="clear" w:color="auto" w:fill="FFFFFF"/>
              <w:rPr>
                <w:rFonts w:ascii="Arial" w:hAnsi="Arial" w:cs="Arial"/>
                <w:color w:val="484F55"/>
                <w:sz w:val="21"/>
                <w:szCs w:val="21"/>
              </w:rPr>
            </w:pPr>
            <w:r w:rsidRPr="00C719D0">
              <w:rPr>
                <w:rFonts w:ascii="Arial" w:hAnsi="Arial" w:cs="Arial"/>
                <w:color w:val="484F55"/>
                <w:sz w:val="21"/>
                <w:szCs w:val="21"/>
              </w:rPr>
              <w:t>Материал</w:t>
            </w:r>
          </w:p>
          <w:p w14:paraId="096A080C" w14:textId="77777777" w:rsidR="00C719D0" w:rsidRPr="00C719D0" w:rsidRDefault="00C719D0" w:rsidP="00C719D0">
            <w:pPr>
              <w:shd w:val="clear" w:color="auto" w:fill="FFFFFF"/>
              <w:spacing w:line="300" w:lineRule="atLeast"/>
              <w:rPr>
                <w:rFonts w:ascii="Arial" w:hAnsi="Arial" w:cs="Arial"/>
                <w:color w:val="1C2126"/>
                <w:sz w:val="21"/>
                <w:szCs w:val="21"/>
              </w:rPr>
            </w:pPr>
            <w:r w:rsidRPr="00C719D0">
              <w:rPr>
                <w:rFonts w:ascii="Arial" w:hAnsi="Arial" w:cs="Arial"/>
                <w:color w:val="1C2126"/>
                <w:sz w:val="21"/>
                <w:szCs w:val="21"/>
              </w:rPr>
              <w:t>латунь</w:t>
            </w:r>
          </w:p>
          <w:p w14:paraId="43C379BE" w14:textId="77777777" w:rsidR="00C719D0" w:rsidRPr="00C719D0" w:rsidRDefault="00C719D0" w:rsidP="00C719D0">
            <w:pPr>
              <w:shd w:val="clear" w:color="auto" w:fill="FFFFFF"/>
              <w:rPr>
                <w:rFonts w:ascii="Arial" w:hAnsi="Arial" w:cs="Arial"/>
                <w:color w:val="484F55"/>
                <w:sz w:val="21"/>
                <w:szCs w:val="21"/>
              </w:rPr>
            </w:pPr>
            <w:r w:rsidRPr="00C719D0">
              <w:rPr>
                <w:rFonts w:ascii="Arial" w:hAnsi="Arial" w:cs="Arial"/>
                <w:color w:val="484F55"/>
                <w:sz w:val="21"/>
                <w:szCs w:val="21"/>
              </w:rPr>
              <w:t>Резьба</w:t>
            </w:r>
          </w:p>
          <w:p w14:paraId="3D224F81" w14:textId="77777777" w:rsidR="00C719D0" w:rsidRPr="00C719D0" w:rsidRDefault="00C719D0" w:rsidP="00C719D0">
            <w:pPr>
              <w:shd w:val="clear" w:color="auto" w:fill="FFFFFF"/>
              <w:spacing w:line="300" w:lineRule="atLeast"/>
              <w:rPr>
                <w:rFonts w:ascii="Arial" w:hAnsi="Arial" w:cs="Arial"/>
                <w:color w:val="1C2126"/>
                <w:sz w:val="21"/>
                <w:szCs w:val="21"/>
              </w:rPr>
            </w:pPr>
            <w:r w:rsidRPr="00C719D0">
              <w:rPr>
                <w:rFonts w:ascii="Arial" w:hAnsi="Arial" w:cs="Arial"/>
                <w:color w:val="1C2126"/>
                <w:sz w:val="21"/>
                <w:szCs w:val="21"/>
              </w:rPr>
              <w:t>G 1 1/4"</w:t>
            </w:r>
          </w:p>
          <w:p w14:paraId="6C501701" w14:textId="4833CFA8" w:rsidR="00042827" w:rsidRPr="002A0588" w:rsidRDefault="00042827" w:rsidP="0007496A">
            <w:pPr>
              <w:shd w:val="clear" w:color="auto" w:fill="FFFFFF"/>
              <w:rPr>
                <w:rFonts w:ascii="XO Thames" w:hAnsi="XO Thames" w:cs="Arial"/>
                <w:color w:val="484F55"/>
                <w:sz w:val="18"/>
                <w:szCs w:val="18"/>
              </w:rPr>
            </w:pPr>
          </w:p>
        </w:tc>
      </w:tr>
    </w:tbl>
    <w:p w14:paraId="0DA28043" w14:textId="77777777" w:rsidR="00A85204" w:rsidRPr="000F26FC" w:rsidRDefault="00A85204" w:rsidP="00A85204">
      <w:pPr>
        <w:contextualSpacing/>
        <w:rPr>
          <w:rFonts w:ascii="PT Astra Serif" w:hAnsi="PT Astra Serif"/>
          <w:sz w:val="24"/>
          <w:szCs w:val="24"/>
        </w:rPr>
      </w:pPr>
    </w:p>
    <w:p w14:paraId="2E1F3EA4" w14:textId="77777777" w:rsidR="00A85204" w:rsidRPr="000F26FC" w:rsidRDefault="00A85204" w:rsidP="00A85204">
      <w:pPr>
        <w:widowControl w:val="0"/>
        <w:numPr>
          <w:ilvl w:val="0"/>
          <w:numId w:val="4"/>
        </w:numPr>
        <w:suppressAutoHyphens/>
        <w:autoSpaceDE w:val="0"/>
        <w:autoSpaceDN w:val="0"/>
        <w:adjustRightInd w:val="0"/>
        <w:ind w:left="0" w:firstLine="709"/>
        <w:jc w:val="both"/>
        <w:rPr>
          <w:rFonts w:ascii="PT Astra Serif" w:hAnsi="PT Astra Serif"/>
          <w:b/>
          <w:sz w:val="24"/>
          <w:szCs w:val="24"/>
        </w:rPr>
      </w:pPr>
      <w:r w:rsidRPr="000F26FC">
        <w:rPr>
          <w:rFonts w:ascii="PT Astra Serif" w:hAnsi="PT Astra Serif"/>
          <w:b/>
          <w:sz w:val="24"/>
          <w:szCs w:val="24"/>
        </w:rPr>
        <w:t xml:space="preserve">Требования, предъявляемые к качеству поставляемых товаров: </w:t>
      </w:r>
    </w:p>
    <w:p w14:paraId="7FB2EB2C" w14:textId="77777777" w:rsidR="00A85204" w:rsidRPr="000F26FC" w:rsidRDefault="00A85204" w:rsidP="00A85204">
      <w:pPr>
        <w:widowControl w:val="0"/>
        <w:ind w:firstLine="709"/>
        <w:jc w:val="both"/>
        <w:rPr>
          <w:rFonts w:ascii="PT Astra Serif" w:hAnsi="PT Astra Serif"/>
          <w:sz w:val="24"/>
          <w:szCs w:val="24"/>
        </w:rPr>
      </w:pPr>
      <w:r w:rsidRPr="000F26FC">
        <w:rPr>
          <w:rFonts w:ascii="PT Astra Serif" w:hAnsi="PT Astra Serif"/>
          <w:sz w:val="24"/>
          <w:szCs w:val="24"/>
        </w:rPr>
        <w:t>Продукция должна быть новой, не бывшей в употреблении. Соответствовать указанному сроку годности.</w:t>
      </w:r>
    </w:p>
    <w:p w14:paraId="0DF4EFC6" w14:textId="77777777" w:rsidR="00A85204" w:rsidRPr="000F26FC" w:rsidRDefault="00A85204" w:rsidP="00A85204">
      <w:pPr>
        <w:widowControl w:val="0"/>
        <w:ind w:firstLine="709"/>
        <w:jc w:val="both"/>
        <w:rPr>
          <w:rFonts w:ascii="PT Astra Serif" w:hAnsi="PT Astra Serif"/>
          <w:sz w:val="24"/>
          <w:szCs w:val="24"/>
        </w:rPr>
      </w:pPr>
      <w:r w:rsidRPr="000F26FC">
        <w:rPr>
          <w:rFonts w:ascii="PT Astra Serif" w:hAnsi="PT Astra Serif"/>
          <w:sz w:val="24"/>
          <w:szCs w:val="24"/>
        </w:rPr>
        <w:t>Наличие сертификата обязательно.</w:t>
      </w:r>
    </w:p>
    <w:p w14:paraId="089F2AEB" w14:textId="77777777" w:rsidR="00A85204" w:rsidRPr="000F26FC" w:rsidRDefault="00A85204" w:rsidP="00A85204">
      <w:pPr>
        <w:widowControl w:val="0"/>
        <w:ind w:firstLine="709"/>
        <w:jc w:val="both"/>
        <w:rPr>
          <w:rFonts w:ascii="PT Astra Serif" w:hAnsi="PT Astra Serif"/>
          <w:sz w:val="24"/>
          <w:szCs w:val="24"/>
        </w:rPr>
      </w:pPr>
      <w:r w:rsidRPr="000F26FC">
        <w:rPr>
          <w:rFonts w:ascii="PT Astra Serif" w:hAnsi="PT Astra Serif"/>
          <w:sz w:val="24"/>
          <w:szCs w:val="24"/>
        </w:rPr>
        <w:t>Гарантийный</w:t>
      </w:r>
      <w:r w:rsidR="006B1DEA">
        <w:rPr>
          <w:rFonts w:ascii="PT Astra Serif" w:hAnsi="PT Astra Serif"/>
          <w:sz w:val="24"/>
          <w:szCs w:val="24"/>
        </w:rPr>
        <w:t xml:space="preserve"> срок на поставленный товар – 12</w:t>
      </w:r>
      <w:r w:rsidRPr="000F26FC">
        <w:rPr>
          <w:rFonts w:ascii="PT Astra Serif" w:hAnsi="PT Astra Serif"/>
          <w:sz w:val="24"/>
          <w:szCs w:val="24"/>
        </w:rPr>
        <w:t xml:space="preserve"> месяцев со дня приемки товара.</w:t>
      </w:r>
    </w:p>
    <w:p w14:paraId="5D3E1E62" w14:textId="77777777" w:rsidR="00A85204" w:rsidRPr="000F26FC" w:rsidRDefault="00A85204" w:rsidP="00A85204">
      <w:pPr>
        <w:suppressAutoHyphens/>
        <w:autoSpaceDE w:val="0"/>
        <w:autoSpaceDN w:val="0"/>
        <w:adjustRightInd w:val="0"/>
        <w:ind w:firstLine="709"/>
        <w:jc w:val="both"/>
        <w:rPr>
          <w:rFonts w:ascii="PT Astra Serif" w:hAnsi="PT Astra Serif"/>
          <w:sz w:val="24"/>
          <w:szCs w:val="24"/>
        </w:rPr>
      </w:pPr>
      <w:r w:rsidRPr="000F26FC">
        <w:rPr>
          <w:rFonts w:ascii="PT Astra Serif" w:hAnsi="PT Astra Serif"/>
          <w:sz w:val="24"/>
          <w:szCs w:val="24"/>
        </w:rPr>
        <w:t>В течение гарантийного срока Поставщик обязан заменить некачественный товар (товар вышедший из строя) на аналогичный товар. Доставка осуществляется транспортом и силами Поставщика или с привлечением транспорта третьих лиц за счет Поставщика.</w:t>
      </w:r>
    </w:p>
    <w:p w14:paraId="33208B77" w14:textId="77777777" w:rsidR="00A85204" w:rsidRPr="000F26FC" w:rsidRDefault="00A85204" w:rsidP="00A85204">
      <w:pPr>
        <w:suppressAutoHyphens/>
        <w:autoSpaceDE w:val="0"/>
        <w:autoSpaceDN w:val="0"/>
        <w:adjustRightInd w:val="0"/>
        <w:ind w:firstLine="709"/>
        <w:jc w:val="both"/>
        <w:rPr>
          <w:rFonts w:ascii="PT Astra Serif" w:hAnsi="PT Astra Serif"/>
          <w:sz w:val="24"/>
          <w:szCs w:val="24"/>
          <w:u w:val="single"/>
        </w:rPr>
      </w:pPr>
      <w:r w:rsidRPr="000F26FC">
        <w:rPr>
          <w:rFonts w:ascii="PT Astra Serif" w:hAnsi="PT Astra Serif"/>
          <w:sz w:val="24"/>
          <w:szCs w:val="24"/>
          <w:u w:val="single"/>
        </w:rPr>
        <w:t xml:space="preserve">Заказчик вправе при приемке товара проверить технические характеристики товара (отдельной партии товара) с помощью специализированных  измерительных приборов. </w:t>
      </w:r>
    </w:p>
    <w:p w14:paraId="0293235C" w14:textId="77777777" w:rsidR="00A85204" w:rsidRPr="000F26FC" w:rsidRDefault="00A85204" w:rsidP="00A85204">
      <w:pPr>
        <w:widowControl w:val="0"/>
        <w:ind w:firstLine="709"/>
        <w:jc w:val="both"/>
        <w:rPr>
          <w:rFonts w:ascii="PT Astra Serif" w:hAnsi="PT Astra Serif"/>
          <w:sz w:val="24"/>
          <w:szCs w:val="24"/>
        </w:rPr>
      </w:pPr>
    </w:p>
    <w:p w14:paraId="61C02CB4" w14:textId="77777777" w:rsidR="00A85204" w:rsidRPr="000F26FC" w:rsidRDefault="00A85204" w:rsidP="00A85204">
      <w:pPr>
        <w:numPr>
          <w:ilvl w:val="0"/>
          <w:numId w:val="4"/>
        </w:numPr>
        <w:ind w:left="0" w:firstLine="709"/>
        <w:jc w:val="both"/>
        <w:rPr>
          <w:rFonts w:ascii="PT Astra Serif" w:hAnsi="PT Astra Serif"/>
          <w:sz w:val="24"/>
          <w:szCs w:val="24"/>
        </w:rPr>
      </w:pPr>
      <w:r w:rsidRPr="000F26FC">
        <w:rPr>
          <w:rFonts w:ascii="PT Astra Serif" w:hAnsi="PT Astra Serif"/>
          <w:b/>
          <w:color w:val="000000"/>
          <w:sz w:val="24"/>
          <w:szCs w:val="24"/>
        </w:rPr>
        <w:t>Требования к безопасности поставляемого товара:</w:t>
      </w:r>
    </w:p>
    <w:p w14:paraId="247FDCA5" w14:textId="77777777" w:rsidR="00A85204" w:rsidRPr="000F26FC" w:rsidRDefault="00A85204" w:rsidP="00A85204">
      <w:pPr>
        <w:ind w:left="709"/>
        <w:jc w:val="both"/>
        <w:rPr>
          <w:rFonts w:ascii="PT Astra Serif" w:hAnsi="PT Astra Serif"/>
          <w:sz w:val="24"/>
          <w:szCs w:val="24"/>
        </w:rPr>
      </w:pPr>
    </w:p>
    <w:p w14:paraId="58407BF5" w14:textId="77777777" w:rsidR="00A85204" w:rsidRPr="000F26FC" w:rsidRDefault="00A85204" w:rsidP="00A85204">
      <w:pPr>
        <w:suppressAutoHyphens/>
        <w:ind w:firstLine="709"/>
        <w:jc w:val="both"/>
        <w:rPr>
          <w:rFonts w:ascii="PT Astra Serif" w:hAnsi="PT Astra Serif"/>
          <w:sz w:val="24"/>
          <w:szCs w:val="24"/>
        </w:rPr>
      </w:pPr>
      <w:r w:rsidRPr="000F26FC">
        <w:rPr>
          <w:rFonts w:ascii="PT Astra Serif" w:hAnsi="PT Astra Serif"/>
          <w:sz w:val="24"/>
          <w:szCs w:val="24"/>
        </w:rPr>
        <w:t xml:space="preserve">      Товар должен быть безопасен и разрешен для применения на территории РФ, т.е. при нормальных или обоснованно ожидаемых условиях использования не должны причинять вред имуществу заказчика и жизни, здоровью работников заказчика.</w:t>
      </w:r>
    </w:p>
    <w:p w14:paraId="3CE053ED" w14:textId="77777777" w:rsidR="00A85204" w:rsidRPr="000F26FC" w:rsidRDefault="00A85204" w:rsidP="00A85204">
      <w:pPr>
        <w:suppressAutoHyphens/>
        <w:ind w:firstLine="709"/>
        <w:jc w:val="both"/>
        <w:rPr>
          <w:rFonts w:ascii="PT Astra Serif" w:hAnsi="PT Astra Serif"/>
          <w:b/>
          <w:color w:val="000000"/>
          <w:sz w:val="24"/>
          <w:szCs w:val="24"/>
        </w:rPr>
      </w:pPr>
    </w:p>
    <w:p w14:paraId="0500707C" w14:textId="77777777" w:rsidR="00A85204" w:rsidRPr="000F26FC" w:rsidRDefault="00A85204" w:rsidP="00A85204">
      <w:pPr>
        <w:suppressAutoHyphens/>
        <w:ind w:firstLine="709"/>
        <w:jc w:val="both"/>
        <w:rPr>
          <w:rFonts w:ascii="PT Astra Serif" w:hAnsi="PT Astra Serif"/>
          <w:b/>
          <w:color w:val="000000"/>
          <w:sz w:val="24"/>
          <w:szCs w:val="24"/>
        </w:rPr>
      </w:pPr>
    </w:p>
    <w:p w14:paraId="7CE80029" w14:textId="77777777" w:rsidR="00A85204" w:rsidRPr="000F26FC" w:rsidRDefault="00A85204" w:rsidP="00A85204">
      <w:pPr>
        <w:numPr>
          <w:ilvl w:val="0"/>
          <w:numId w:val="4"/>
        </w:numPr>
        <w:suppressAutoHyphens/>
        <w:ind w:left="0" w:firstLine="709"/>
        <w:jc w:val="both"/>
        <w:rPr>
          <w:rFonts w:ascii="PT Astra Serif" w:hAnsi="PT Astra Serif"/>
          <w:b/>
          <w:color w:val="000000"/>
          <w:sz w:val="24"/>
          <w:szCs w:val="24"/>
        </w:rPr>
      </w:pPr>
      <w:r w:rsidRPr="000F26FC">
        <w:rPr>
          <w:rFonts w:ascii="PT Astra Serif" w:hAnsi="PT Astra Serif"/>
          <w:b/>
          <w:color w:val="000000"/>
          <w:sz w:val="24"/>
          <w:szCs w:val="24"/>
        </w:rPr>
        <w:t>Требования к</w:t>
      </w:r>
      <w:r w:rsidRPr="000F26FC">
        <w:rPr>
          <w:rFonts w:ascii="PT Astra Serif" w:eastAsia="TimesNewRomanPSMT" w:hAnsi="PT Astra Serif"/>
          <w:b/>
          <w:bCs/>
          <w:sz w:val="24"/>
          <w:szCs w:val="24"/>
        </w:rPr>
        <w:t xml:space="preserve"> условию поставки и </w:t>
      </w:r>
      <w:r w:rsidRPr="000F26FC">
        <w:rPr>
          <w:rFonts w:ascii="PT Astra Serif" w:hAnsi="PT Astra Serif"/>
          <w:b/>
          <w:color w:val="000000"/>
          <w:sz w:val="24"/>
          <w:szCs w:val="24"/>
        </w:rPr>
        <w:t>упаковке поставляемого товара:</w:t>
      </w:r>
    </w:p>
    <w:p w14:paraId="6B5B3128" w14:textId="77777777" w:rsidR="00A85204" w:rsidRPr="000F26FC" w:rsidRDefault="00A85204" w:rsidP="00A85204">
      <w:pPr>
        <w:suppressAutoHyphens/>
        <w:autoSpaceDE w:val="0"/>
        <w:autoSpaceDN w:val="0"/>
        <w:adjustRightInd w:val="0"/>
        <w:ind w:firstLine="709"/>
        <w:jc w:val="both"/>
        <w:rPr>
          <w:rFonts w:ascii="PT Astra Serif" w:hAnsi="PT Astra Serif"/>
          <w:sz w:val="24"/>
          <w:szCs w:val="24"/>
        </w:rPr>
      </w:pPr>
      <w:r w:rsidRPr="000F26FC">
        <w:rPr>
          <w:rFonts w:ascii="PT Astra Serif" w:hAnsi="PT Astra Serif"/>
          <w:sz w:val="24"/>
          <w:szCs w:val="24"/>
        </w:rPr>
        <w:lastRenderedPageBreak/>
        <w:t xml:space="preserve">3.1 Поставщик обязан поставить и установить товар заказчику по адресу: </w:t>
      </w:r>
      <w:r w:rsidRPr="000F26FC">
        <w:rPr>
          <w:rFonts w:ascii="PT Astra Serif" w:hAnsi="PT Astra Serif"/>
          <w:sz w:val="24"/>
          <w:szCs w:val="24"/>
          <w:highlight w:val="yellow"/>
        </w:rPr>
        <w:t xml:space="preserve">Московская область, </w:t>
      </w:r>
      <w:proofErr w:type="spellStart"/>
      <w:r w:rsidRPr="000F26FC">
        <w:rPr>
          <w:rFonts w:ascii="PT Astra Serif" w:hAnsi="PT Astra Serif"/>
          <w:sz w:val="24"/>
          <w:szCs w:val="24"/>
          <w:highlight w:val="yellow"/>
        </w:rPr>
        <w:t>г.Коломна</w:t>
      </w:r>
      <w:proofErr w:type="spellEnd"/>
      <w:r w:rsidRPr="000F26FC">
        <w:rPr>
          <w:rFonts w:ascii="PT Astra Serif" w:hAnsi="PT Astra Serif"/>
          <w:sz w:val="24"/>
          <w:szCs w:val="24"/>
          <w:highlight w:val="yellow"/>
        </w:rPr>
        <w:t xml:space="preserve">, </w:t>
      </w:r>
      <w:proofErr w:type="spellStart"/>
      <w:r w:rsidRPr="000F26FC">
        <w:rPr>
          <w:rFonts w:ascii="PT Astra Serif" w:hAnsi="PT Astra Serif"/>
          <w:sz w:val="24"/>
          <w:szCs w:val="24"/>
          <w:highlight w:val="yellow"/>
        </w:rPr>
        <w:t>ул.Гражданская</w:t>
      </w:r>
      <w:proofErr w:type="spellEnd"/>
      <w:r w:rsidRPr="000F26FC">
        <w:rPr>
          <w:rFonts w:ascii="PT Astra Serif" w:hAnsi="PT Astra Serif"/>
          <w:sz w:val="24"/>
          <w:szCs w:val="24"/>
          <w:highlight w:val="yellow"/>
        </w:rPr>
        <w:t>,  д.112</w:t>
      </w:r>
      <w:r w:rsidRPr="000F26FC">
        <w:rPr>
          <w:rFonts w:ascii="PT Astra Serif" w:hAnsi="PT Astra Serif"/>
          <w:sz w:val="24"/>
          <w:szCs w:val="24"/>
        </w:rPr>
        <w:t>.</w:t>
      </w:r>
    </w:p>
    <w:p w14:paraId="2479CCEF" w14:textId="77777777" w:rsidR="00A85204" w:rsidRPr="000F26FC" w:rsidRDefault="00A85204" w:rsidP="00A85204">
      <w:pPr>
        <w:tabs>
          <w:tab w:val="left" w:pos="993"/>
        </w:tabs>
        <w:ind w:firstLine="709"/>
        <w:jc w:val="both"/>
        <w:rPr>
          <w:rFonts w:ascii="PT Astra Serif" w:hAnsi="PT Astra Serif"/>
          <w:sz w:val="24"/>
          <w:szCs w:val="24"/>
        </w:rPr>
      </w:pPr>
      <w:r w:rsidRPr="000F26FC">
        <w:rPr>
          <w:rFonts w:ascii="PT Astra Serif" w:hAnsi="PT Astra Serif"/>
          <w:sz w:val="24"/>
          <w:szCs w:val="24"/>
        </w:rPr>
        <w:t>3.2. Товар должен отгружаться в стандартной заводской упаковке с учетом необходимых маркировок, тара и упаковка входят в цену поставляемого товара. Упаковка должна обеспечивать сохранность потребительских свойств поставляемого товара.</w:t>
      </w:r>
    </w:p>
    <w:p w14:paraId="6FB7BAF9" w14:textId="77777777" w:rsidR="00A85204" w:rsidRPr="000F26FC" w:rsidRDefault="00A85204" w:rsidP="00A85204">
      <w:pPr>
        <w:tabs>
          <w:tab w:val="left" w:pos="993"/>
        </w:tabs>
        <w:ind w:firstLine="709"/>
        <w:jc w:val="both"/>
        <w:rPr>
          <w:rFonts w:ascii="PT Astra Serif" w:hAnsi="PT Astra Serif"/>
          <w:sz w:val="24"/>
          <w:szCs w:val="24"/>
        </w:rPr>
      </w:pPr>
      <w:r w:rsidRPr="000F26FC">
        <w:rPr>
          <w:rFonts w:ascii="PT Astra Serif" w:hAnsi="PT Astra Serif"/>
          <w:sz w:val="24"/>
          <w:szCs w:val="24"/>
        </w:rPr>
        <w:t>Товар должен быть упакован способом и средствами, обеспечивающими его  хранение, защиту от повреждения, попадания влаги и потерь во время транспортировки, доставки и погрузочно-разгрузочных работ. Упаковка поставляемого Товара должна соответствовать требованиям стандартов, установленных действующим законодательством РФ, в том числе: ГОСТ Р 51474-99 «Упаковка. Маркировка, указывающая на способ обращения с грузами».</w:t>
      </w:r>
    </w:p>
    <w:p w14:paraId="768CCD9A" w14:textId="77777777" w:rsidR="00D94D8B" w:rsidRPr="006D7808" w:rsidRDefault="00D94D8B" w:rsidP="00F47050">
      <w:pPr>
        <w:pStyle w:val="12"/>
        <w:shd w:val="clear" w:color="auto" w:fill="auto"/>
        <w:tabs>
          <w:tab w:val="left" w:leader="underscore" w:pos="6104"/>
          <w:tab w:val="left" w:leader="underscore" w:pos="7107"/>
        </w:tabs>
        <w:spacing w:after="0"/>
        <w:ind w:right="-39"/>
        <w:jc w:val="center"/>
        <w:rPr>
          <w:sz w:val="22"/>
          <w:szCs w:val="22"/>
        </w:rPr>
      </w:pPr>
    </w:p>
    <w:sectPr w:rsidR="00D94D8B" w:rsidRPr="006D7808" w:rsidSect="00AC7FA0">
      <w:footerReference w:type="default" r:id="rId11"/>
      <w:pgSz w:w="11906" w:h="16838"/>
      <w:pgMar w:top="993" w:right="850" w:bottom="993" w:left="16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E6AE" w14:textId="77777777" w:rsidR="00761F5B" w:rsidRDefault="00761F5B">
      <w:r>
        <w:separator/>
      </w:r>
    </w:p>
  </w:endnote>
  <w:endnote w:type="continuationSeparator" w:id="0">
    <w:p w14:paraId="20DCA50F" w14:textId="77777777" w:rsidR="00761F5B" w:rsidRDefault="0076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80008023" w:usb1="00002046"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05"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792C" w14:textId="77777777" w:rsidR="001517BA" w:rsidRDefault="00A51595">
    <w:pPr>
      <w:pStyle w:val="a7"/>
      <w:jc w:val="right"/>
    </w:pPr>
    <w:r>
      <w:fldChar w:fldCharType="begin"/>
    </w:r>
    <w:r>
      <w:instrText xml:space="preserve"> PAGE   \* MERGEFORMAT </w:instrText>
    </w:r>
    <w:r>
      <w:fldChar w:fldCharType="separate"/>
    </w:r>
    <w:r>
      <w:rPr>
        <w:noProof/>
      </w:rPr>
      <w:t>1</w:t>
    </w:r>
    <w:r>
      <w:rPr>
        <w:noProof/>
      </w:rPr>
      <w:fldChar w:fldCharType="end"/>
    </w:r>
  </w:p>
  <w:p w14:paraId="3B0F8D1D" w14:textId="77777777" w:rsidR="001517BA" w:rsidRDefault="001517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E1572" w14:textId="77777777" w:rsidR="00761F5B" w:rsidRDefault="00761F5B">
      <w:r>
        <w:separator/>
      </w:r>
    </w:p>
  </w:footnote>
  <w:footnote w:type="continuationSeparator" w:id="0">
    <w:p w14:paraId="7E0A5134" w14:textId="77777777" w:rsidR="00761F5B" w:rsidRDefault="00761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5DA"/>
    <w:multiLevelType w:val="multilevel"/>
    <w:tmpl w:val="62E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D57F2"/>
    <w:multiLevelType w:val="multilevel"/>
    <w:tmpl w:val="347D57F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8725C8"/>
    <w:multiLevelType w:val="multilevel"/>
    <w:tmpl w:val="2094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16D4D"/>
    <w:multiLevelType w:val="multilevel"/>
    <w:tmpl w:val="49516D4D"/>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4" w15:restartNumberingAfterBreak="0">
    <w:nsid w:val="5610772D"/>
    <w:multiLevelType w:val="multilevel"/>
    <w:tmpl w:val="5610772D"/>
    <w:lvl w:ilvl="0">
      <w:start w:val="8"/>
      <w:numFmt w:val="decimal"/>
      <w:lvlText w:val="%1."/>
      <w:lvlJc w:val="left"/>
      <w:pPr>
        <w:tabs>
          <w:tab w:val="num" w:pos="4140"/>
        </w:tabs>
        <w:ind w:left="41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71161F6"/>
    <w:multiLevelType w:val="multilevel"/>
    <w:tmpl w:val="1BAE22D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63530101">
    <w:abstractNumId w:val="3"/>
  </w:num>
  <w:num w:numId="2" w16cid:durableId="344985871">
    <w:abstractNumId w:val="1"/>
  </w:num>
  <w:num w:numId="3" w16cid:durableId="79694870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721785">
    <w:abstractNumId w:val="5"/>
  </w:num>
  <w:num w:numId="5" w16cid:durableId="475344732">
    <w:abstractNumId w:val="2"/>
  </w:num>
  <w:num w:numId="6" w16cid:durableId="145937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DD"/>
    <w:rsid w:val="00000A8B"/>
    <w:rsid w:val="000149FB"/>
    <w:rsid w:val="00020319"/>
    <w:rsid w:val="0002490F"/>
    <w:rsid w:val="00030566"/>
    <w:rsid w:val="000355B7"/>
    <w:rsid w:val="000425C6"/>
    <w:rsid w:val="00042827"/>
    <w:rsid w:val="00046DB8"/>
    <w:rsid w:val="00057B05"/>
    <w:rsid w:val="00060D16"/>
    <w:rsid w:val="000649EC"/>
    <w:rsid w:val="00071EE1"/>
    <w:rsid w:val="0007496A"/>
    <w:rsid w:val="00084D2F"/>
    <w:rsid w:val="00091DB6"/>
    <w:rsid w:val="0009206F"/>
    <w:rsid w:val="00095879"/>
    <w:rsid w:val="000959B7"/>
    <w:rsid w:val="000A28F6"/>
    <w:rsid w:val="000A2F77"/>
    <w:rsid w:val="000B045C"/>
    <w:rsid w:val="000B26A5"/>
    <w:rsid w:val="000B2B08"/>
    <w:rsid w:val="000B7AF4"/>
    <w:rsid w:val="000C4365"/>
    <w:rsid w:val="000C5B98"/>
    <w:rsid w:val="000C67C1"/>
    <w:rsid w:val="000D6607"/>
    <w:rsid w:val="000E308D"/>
    <w:rsid w:val="000E48B4"/>
    <w:rsid w:val="000F26FC"/>
    <w:rsid w:val="000F7A77"/>
    <w:rsid w:val="00102D4D"/>
    <w:rsid w:val="0011127F"/>
    <w:rsid w:val="001126EC"/>
    <w:rsid w:val="0011370B"/>
    <w:rsid w:val="0013129F"/>
    <w:rsid w:val="00131BF5"/>
    <w:rsid w:val="00140828"/>
    <w:rsid w:val="001459EF"/>
    <w:rsid w:val="001517BA"/>
    <w:rsid w:val="00162820"/>
    <w:rsid w:val="00165DA3"/>
    <w:rsid w:val="00166DC3"/>
    <w:rsid w:val="001711C8"/>
    <w:rsid w:val="00172CED"/>
    <w:rsid w:val="001A4805"/>
    <w:rsid w:val="001B059C"/>
    <w:rsid w:val="001B27F6"/>
    <w:rsid w:val="001B3730"/>
    <w:rsid w:val="001B7108"/>
    <w:rsid w:val="001C2A52"/>
    <w:rsid w:val="001E6484"/>
    <w:rsid w:val="001F2483"/>
    <w:rsid w:val="002013E5"/>
    <w:rsid w:val="00202A91"/>
    <w:rsid w:val="00202F39"/>
    <w:rsid w:val="002034C9"/>
    <w:rsid w:val="00206998"/>
    <w:rsid w:val="00210C1B"/>
    <w:rsid w:val="00210F29"/>
    <w:rsid w:val="00216838"/>
    <w:rsid w:val="00223845"/>
    <w:rsid w:val="00225C0D"/>
    <w:rsid w:val="0022690E"/>
    <w:rsid w:val="00231199"/>
    <w:rsid w:val="00232108"/>
    <w:rsid w:val="0023428F"/>
    <w:rsid w:val="00241A59"/>
    <w:rsid w:val="00242B88"/>
    <w:rsid w:val="0024617B"/>
    <w:rsid w:val="0024656D"/>
    <w:rsid w:val="00247107"/>
    <w:rsid w:val="0025085D"/>
    <w:rsid w:val="002511EA"/>
    <w:rsid w:val="00253BE7"/>
    <w:rsid w:val="00256C5A"/>
    <w:rsid w:val="002601ED"/>
    <w:rsid w:val="00273630"/>
    <w:rsid w:val="00275072"/>
    <w:rsid w:val="002771F9"/>
    <w:rsid w:val="0028071D"/>
    <w:rsid w:val="00285A01"/>
    <w:rsid w:val="00294A1D"/>
    <w:rsid w:val="00295B7B"/>
    <w:rsid w:val="002A0588"/>
    <w:rsid w:val="002A3C5E"/>
    <w:rsid w:val="002A7C3A"/>
    <w:rsid w:val="002B137E"/>
    <w:rsid w:val="002B150F"/>
    <w:rsid w:val="002C1F36"/>
    <w:rsid w:val="002C247C"/>
    <w:rsid w:val="002C3FF9"/>
    <w:rsid w:val="002C44CC"/>
    <w:rsid w:val="002D36A0"/>
    <w:rsid w:val="002D4EFA"/>
    <w:rsid w:val="002D7010"/>
    <w:rsid w:val="002D7748"/>
    <w:rsid w:val="002E370A"/>
    <w:rsid w:val="002F20B3"/>
    <w:rsid w:val="003000EA"/>
    <w:rsid w:val="003120FE"/>
    <w:rsid w:val="00326092"/>
    <w:rsid w:val="003306DC"/>
    <w:rsid w:val="0033211D"/>
    <w:rsid w:val="003417E3"/>
    <w:rsid w:val="00342642"/>
    <w:rsid w:val="00342F5C"/>
    <w:rsid w:val="0034300A"/>
    <w:rsid w:val="003450A4"/>
    <w:rsid w:val="00346456"/>
    <w:rsid w:val="00351407"/>
    <w:rsid w:val="0035301D"/>
    <w:rsid w:val="003546D8"/>
    <w:rsid w:val="00357B41"/>
    <w:rsid w:val="00365FC0"/>
    <w:rsid w:val="003762ED"/>
    <w:rsid w:val="00377E1B"/>
    <w:rsid w:val="00383EA6"/>
    <w:rsid w:val="00384D23"/>
    <w:rsid w:val="003878D1"/>
    <w:rsid w:val="003A76F5"/>
    <w:rsid w:val="003D2CDD"/>
    <w:rsid w:val="003D58AA"/>
    <w:rsid w:val="003D5BF7"/>
    <w:rsid w:val="003E150B"/>
    <w:rsid w:val="003E35C1"/>
    <w:rsid w:val="003E5D19"/>
    <w:rsid w:val="003E5F9E"/>
    <w:rsid w:val="003E7F2A"/>
    <w:rsid w:val="003F02AB"/>
    <w:rsid w:val="003F3647"/>
    <w:rsid w:val="003F3D9C"/>
    <w:rsid w:val="003F4ADD"/>
    <w:rsid w:val="003F5533"/>
    <w:rsid w:val="003F68A9"/>
    <w:rsid w:val="003F6C3C"/>
    <w:rsid w:val="00403C56"/>
    <w:rsid w:val="004127B3"/>
    <w:rsid w:val="00416379"/>
    <w:rsid w:val="004163BB"/>
    <w:rsid w:val="00416F60"/>
    <w:rsid w:val="00423A96"/>
    <w:rsid w:val="00426EFC"/>
    <w:rsid w:val="00427DDF"/>
    <w:rsid w:val="00427E16"/>
    <w:rsid w:val="00427EDE"/>
    <w:rsid w:val="00433096"/>
    <w:rsid w:val="00440573"/>
    <w:rsid w:val="00454E2A"/>
    <w:rsid w:val="00464D5D"/>
    <w:rsid w:val="00480A76"/>
    <w:rsid w:val="0048217C"/>
    <w:rsid w:val="004825B0"/>
    <w:rsid w:val="0048427B"/>
    <w:rsid w:val="00486504"/>
    <w:rsid w:val="00490233"/>
    <w:rsid w:val="004954F6"/>
    <w:rsid w:val="004A0870"/>
    <w:rsid w:val="004A6684"/>
    <w:rsid w:val="004B2A2A"/>
    <w:rsid w:val="004C3B94"/>
    <w:rsid w:val="004D4C55"/>
    <w:rsid w:val="004E79C9"/>
    <w:rsid w:val="00500354"/>
    <w:rsid w:val="005055E9"/>
    <w:rsid w:val="00513D73"/>
    <w:rsid w:val="00533177"/>
    <w:rsid w:val="00536AAE"/>
    <w:rsid w:val="00546D1D"/>
    <w:rsid w:val="0058023B"/>
    <w:rsid w:val="005852B2"/>
    <w:rsid w:val="00596961"/>
    <w:rsid w:val="005A3F21"/>
    <w:rsid w:val="005A6AF5"/>
    <w:rsid w:val="005B6F4E"/>
    <w:rsid w:val="005C2BB7"/>
    <w:rsid w:val="005F2C26"/>
    <w:rsid w:val="005F4AC0"/>
    <w:rsid w:val="00603A3A"/>
    <w:rsid w:val="00610C3A"/>
    <w:rsid w:val="00615003"/>
    <w:rsid w:val="00616912"/>
    <w:rsid w:val="006173B9"/>
    <w:rsid w:val="006177D1"/>
    <w:rsid w:val="00627B68"/>
    <w:rsid w:val="00630142"/>
    <w:rsid w:val="00632BD8"/>
    <w:rsid w:val="00641F9B"/>
    <w:rsid w:val="00653508"/>
    <w:rsid w:val="00662343"/>
    <w:rsid w:val="00663886"/>
    <w:rsid w:val="006645CE"/>
    <w:rsid w:val="00670AF4"/>
    <w:rsid w:val="00670F33"/>
    <w:rsid w:val="00687132"/>
    <w:rsid w:val="00691EC9"/>
    <w:rsid w:val="006946A7"/>
    <w:rsid w:val="0069473B"/>
    <w:rsid w:val="006B01DF"/>
    <w:rsid w:val="006B0579"/>
    <w:rsid w:val="006B1DEA"/>
    <w:rsid w:val="006B220A"/>
    <w:rsid w:val="006B5E72"/>
    <w:rsid w:val="006C11B1"/>
    <w:rsid w:val="006C25CC"/>
    <w:rsid w:val="006C2611"/>
    <w:rsid w:val="006C5169"/>
    <w:rsid w:val="006D4AA4"/>
    <w:rsid w:val="006D5DC2"/>
    <w:rsid w:val="006D7808"/>
    <w:rsid w:val="006E118C"/>
    <w:rsid w:val="006E5AAB"/>
    <w:rsid w:val="006E5C52"/>
    <w:rsid w:val="006F7461"/>
    <w:rsid w:val="0070200D"/>
    <w:rsid w:val="00705C97"/>
    <w:rsid w:val="00723BB0"/>
    <w:rsid w:val="00724B79"/>
    <w:rsid w:val="00725FA3"/>
    <w:rsid w:val="0072749F"/>
    <w:rsid w:val="00732F7C"/>
    <w:rsid w:val="007331B1"/>
    <w:rsid w:val="00734546"/>
    <w:rsid w:val="00743516"/>
    <w:rsid w:val="00743684"/>
    <w:rsid w:val="0074440F"/>
    <w:rsid w:val="007459F5"/>
    <w:rsid w:val="00751F16"/>
    <w:rsid w:val="00756184"/>
    <w:rsid w:val="0075722F"/>
    <w:rsid w:val="00761F41"/>
    <w:rsid w:val="00761F5B"/>
    <w:rsid w:val="00775350"/>
    <w:rsid w:val="00775D8C"/>
    <w:rsid w:val="007761D1"/>
    <w:rsid w:val="007803B9"/>
    <w:rsid w:val="00784D1A"/>
    <w:rsid w:val="007862C1"/>
    <w:rsid w:val="0079204B"/>
    <w:rsid w:val="00792585"/>
    <w:rsid w:val="007972DB"/>
    <w:rsid w:val="007A3D2D"/>
    <w:rsid w:val="007B3CDF"/>
    <w:rsid w:val="007B5307"/>
    <w:rsid w:val="007D42FB"/>
    <w:rsid w:val="007D611F"/>
    <w:rsid w:val="007E1FD8"/>
    <w:rsid w:val="007E506D"/>
    <w:rsid w:val="00800CC6"/>
    <w:rsid w:val="00802E1F"/>
    <w:rsid w:val="00811627"/>
    <w:rsid w:val="0082371C"/>
    <w:rsid w:val="00830403"/>
    <w:rsid w:val="00832225"/>
    <w:rsid w:val="008325AF"/>
    <w:rsid w:val="00832F07"/>
    <w:rsid w:val="008468BF"/>
    <w:rsid w:val="008503D7"/>
    <w:rsid w:val="00857D34"/>
    <w:rsid w:val="00865A2A"/>
    <w:rsid w:val="00865AFF"/>
    <w:rsid w:val="008714EB"/>
    <w:rsid w:val="008802FE"/>
    <w:rsid w:val="00880CB9"/>
    <w:rsid w:val="00881277"/>
    <w:rsid w:val="00883EC3"/>
    <w:rsid w:val="00885C30"/>
    <w:rsid w:val="00886791"/>
    <w:rsid w:val="00891ADF"/>
    <w:rsid w:val="008A53F6"/>
    <w:rsid w:val="008A6049"/>
    <w:rsid w:val="008B19B6"/>
    <w:rsid w:val="008B3A90"/>
    <w:rsid w:val="008B436A"/>
    <w:rsid w:val="008B5BC1"/>
    <w:rsid w:val="008B7C78"/>
    <w:rsid w:val="008D1B68"/>
    <w:rsid w:val="008D7FEE"/>
    <w:rsid w:val="008E1820"/>
    <w:rsid w:val="008E442C"/>
    <w:rsid w:val="008F3EB7"/>
    <w:rsid w:val="00914BCC"/>
    <w:rsid w:val="00914C3D"/>
    <w:rsid w:val="009173BA"/>
    <w:rsid w:val="0092040D"/>
    <w:rsid w:val="00920AD6"/>
    <w:rsid w:val="00923B21"/>
    <w:rsid w:val="009319E5"/>
    <w:rsid w:val="00941B06"/>
    <w:rsid w:val="00947A58"/>
    <w:rsid w:val="00951D74"/>
    <w:rsid w:val="00960863"/>
    <w:rsid w:val="00967D65"/>
    <w:rsid w:val="00984BFC"/>
    <w:rsid w:val="009A4AF7"/>
    <w:rsid w:val="009B0A74"/>
    <w:rsid w:val="009B0F93"/>
    <w:rsid w:val="009B37EF"/>
    <w:rsid w:val="009B61BB"/>
    <w:rsid w:val="009B7315"/>
    <w:rsid w:val="009C33A7"/>
    <w:rsid w:val="009C6EBE"/>
    <w:rsid w:val="009C7CE2"/>
    <w:rsid w:val="009D17B4"/>
    <w:rsid w:val="009D7C1C"/>
    <w:rsid w:val="009E1160"/>
    <w:rsid w:val="009E1959"/>
    <w:rsid w:val="009E55E8"/>
    <w:rsid w:val="009E6391"/>
    <w:rsid w:val="009F2E57"/>
    <w:rsid w:val="00A00479"/>
    <w:rsid w:val="00A103F5"/>
    <w:rsid w:val="00A1513A"/>
    <w:rsid w:val="00A16838"/>
    <w:rsid w:val="00A21C3F"/>
    <w:rsid w:val="00A305B7"/>
    <w:rsid w:val="00A32481"/>
    <w:rsid w:val="00A37452"/>
    <w:rsid w:val="00A45708"/>
    <w:rsid w:val="00A46FE5"/>
    <w:rsid w:val="00A50A05"/>
    <w:rsid w:val="00A51595"/>
    <w:rsid w:val="00A51E35"/>
    <w:rsid w:val="00A5428C"/>
    <w:rsid w:val="00A57F14"/>
    <w:rsid w:val="00A64133"/>
    <w:rsid w:val="00A65648"/>
    <w:rsid w:val="00A7114A"/>
    <w:rsid w:val="00A8087F"/>
    <w:rsid w:val="00A82503"/>
    <w:rsid w:val="00A85204"/>
    <w:rsid w:val="00A95112"/>
    <w:rsid w:val="00AA7ED8"/>
    <w:rsid w:val="00AB5F14"/>
    <w:rsid w:val="00AB78C3"/>
    <w:rsid w:val="00AC2999"/>
    <w:rsid w:val="00AC5591"/>
    <w:rsid w:val="00AC72D5"/>
    <w:rsid w:val="00AC7FA0"/>
    <w:rsid w:val="00AD2EA0"/>
    <w:rsid w:val="00AD5FCD"/>
    <w:rsid w:val="00AE1C41"/>
    <w:rsid w:val="00AF6983"/>
    <w:rsid w:val="00AF7B48"/>
    <w:rsid w:val="00B00815"/>
    <w:rsid w:val="00B04099"/>
    <w:rsid w:val="00B07E16"/>
    <w:rsid w:val="00B10DF8"/>
    <w:rsid w:val="00B11B2E"/>
    <w:rsid w:val="00B13BC3"/>
    <w:rsid w:val="00B1741A"/>
    <w:rsid w:val="00B241F6"/>
    <w:rsid w:val="00B246B1"/>
    <w:rsid w:val="00B34E8C"/>
    <w:rsid w:val="00B36974"/>
    <w:rsid w:val="00B514CF"/>
    <w:rsid w:val="00B52368"/>
    <w:rsid w:val="00B6216C"/>
    <w:rsid w:val="00B748FB"/>
    <w:rsid w:val="00B74CF4"/>
    <w:rsid w:val="00B908D5"/>
    <w:rsid w:val="00B91AEA"/>
    <w:rsid w:val="00B928A9"/>
    <w:rsid w:val="00B92BB1"/>
    <w:rsid w:val="00B945A3"/>
    <w:rsid w:val="00B96F31"/>
    <w:rsid w:val="00BA486B"/>
    <w:rsid w:val="00BA6A71"/>
    <w:rsid w:val="00BC33F5"/>
    <w:rsid w:val="00BC40E7"/>
    <w:rsid w:val="00BC4C78"/>
    <w:rsid w:val="00BC615D"/>
    <w:rsid w:val="00BD11C6"/>
    <w:rsid w:val="00BD1F49"/>
    <w:rsid w:val="00BE36CC"/>
    <w:rsid w:val="00BE5AA5"/>
    <w:rsid w:val="00BF16AA"/>
    <w:rsid w:val="00BF2E84"/>
    <w:rsid w:val="00C01939"/>
    <w:rsid w:val="00C04093"/>
    <w:rsid w:val="00C12A55"/>
    <w:rsid w:val="00C17907"/>
    <w:rsid w:val="00C22F45"/>
    <w:rsid w:val="00C25CAB"/>
    <w:rsid w:val="00C26C29"/>
    <w:rsid w:val="00C306CB"/>
    <w:rsid w:val="00C52AC0"/>
    <w:rsid w:val="00C52B91"/>
    <w:rsid w:val="00C535B3"/>
    <w:rsid w:val="00C57730"/>
    <w:rsid w:val="00C6040B"/>
    <w:rsid w:val="00C67326"/>
    <w:rsid w:val="00C719D0"/>
    <w:rsid w:val="00C71CC7"/>
    <w:rsid w:val="00C74E5A"/>
    <w:rsid w:val="00C76A43"/>
    <w:rsid w:val="00C91578"/>
    <w:rsid w:val="00C92322"/>
    <w:rsid w:val="00CA415F"/>
    <w:rsid w:val="00CC0E7D"/>
    <w:rsid w:val="00CC6233"/>
    <w:rsid w:val="00CD467F"/>
    <w:rsid w:val="00CE3113"/>
    <w:rsid w:val="00CE6D2E"/>
    <w:rsid w:val="00CF207E"/>
    <w:rsid w:val="00D0160F"/>
    <w:rsid w:val="00D054D7"/>
    <w:rsid w:val="00D07C13"/>
    <w:rsid w:val="00D12F67"/>
    <w:rsid w:val="00D23348"/>
    <w:rsid w:val="00D26917"/>
    <w:rsid w:val="00D279C3"/>
    <w:rsid w:val="00D331A1"/>
    <w:rsid w:val="00D35030"/>
    <w:rsid w:val="00D4163B"/>
    <w:rsid w:val="00D416B1"/>
    <w:rsid w:val="00D4571D"/>
    <w:rsid w:val="00D460E1"/>
    <w:rsid w:val="00D468A5"/>
    <w:rsid w:val="00D51A9F"/>
    <w:rsid w:val="00D52735"/>
    <w:rsid w:val="00D71C0A"/>
    <w:rsid w:val="00D72804"/>
    <w:rsid w:val="00D73F27"/>
    <w:rsid w:val="00D85374"/>
    <w:rsid w:val="00D90B46"/>
    <w:rsid w:val="00D94D8B"/>
    <w:rsid w:val="00DA71E4"/>
    <w:rsid w:val="00DC2029"/>
    <w:rsid w:val="00DC55C0"/>
    <w:rsid w:val="00DC77EF"/>
    <w:rsid w:val="00DE4ECB"/>
    <w:rsid w:val="00DF06DB"/>
    <w:rsid w:val="00DF2891"/>
    <w:rsid w:val="00DF53E2"/>
    <w:rsid w:val="00DF5BB4"/>
    <w:rsid w:val="00DF65A1"/>
    <w:rsid w:val="00E01321"/>
    <w:rsid w:val="00E14F8C"/>
    <w:rsid w:val="00E14FE7"/>
    <w:rsid w:val="00E22128"/>
    <w:rsid w:val="00E22277"/>
    <w:rsid w:val="00E22AD2"/>
    <w:rsid w:val="00E2327C"/>
    <w:rsid w:val="00E26DB4"/>
    <w:rsid w:val="00E32A86"/>
    <w:rsid w:val="00E330DE"/>
    <w:rsid w:val="00E35487"/>
    <w:rsid w:val="00E35673"/>
    <w:rsid w:val="00E42FC2"/>
    <w:rsid w:val="00E43B7D"/>
    <w:rsid w:val="00E45B22"/>
    <w:rsid w:val="00E45DA0"/>
    <w:rsid w:val="00E54604"/>
    <w:rsid w:val="00E549AD"/>
    <w:rsid w:val="00E57CDE"/>
    <w:rsid w:val="00E623B0"/>
    <w:rsid w:val="00E72410"/>
    <w:rsid w:val="00E73A81"/>
    <w:rsid w:val="00E83501"/>
    <w:rsid w:val="00E92839"/>
    <w:rsid w:val="00E9454A"/>
    <w:rsid w:val="00E94C51"/>
    <w:rsid w:val="00E95294"/>
    <w:rsid w:val="00EA4D68"/>
    <w:rsid w:val="00EC054A"/>
    <w:rsid w:val="00EC637D"/>
    <w:rsid w:val="00EC6CBE"/>
    <w:rsid w:val="00ED56FD"/>
    <w:rsid w:val="00F018E2"/>
    <w:rsid w:val="00F04273"/>
    <w:rsid w:val="00F11E30"/>
    <w:rsid w:val="00F1238F"/>
    <w:rsid w:val="00F13329"/>
    <w:rsid w:val="00F13708"/>
    <w:rsid w:val="00F24BA7"/>
    <w:rsid w:val="00F255C0"/>
    <w:rsid w:val="00F26266"/>
    <w:rsid w:val="00F3090E"/>
    <w:rsid w:val="00F41E7A"/>
    <w:rsid w:val="00F47050"/>
    <w:rsid w:val="00F539AF"/>
    <w:rsid w:val="00F561C9"/>
    <w:rsid w:val="00F57E02"/>
    <w:rsid w:val="00F62521"/>
    <w:rsid w:val="00F64E6C"/>
    <w:rsid w:val="00F74782"/>
    <w:rsid w:val="00F82DBF"/>
    <w:rsid w:val="00F848DB"/>
    <w:rsid w:val="00F87544"/>
    <w:rsid w:val="00F944E8"/>
    <w:rsid w:val="00F94943"/>
    <w:rsid w:val="00FA32E1"/>
    <w:rsid w:val="00FA3E1A"/>
    <w:rsid w:val="00FA43C6"/>
    <w:rsid w:val="00FA6070"/>
    <w:rsid w:val="00FB0FDF"/>
    <w:rsid w:val="00FB6AD9"/>
    <w:rsid w:val="00FC11C0"/>
    <w:rsid w:val="00FD02AB"/>
    <w:rsid w:val="00FE021B"/>
    <w:rsid w:val="00FE71F4"/>
    <w:rsid w:val="00FE72BA"/>
    <w:rsid w:val="00FF26D3"/>
    <w:rsid w:val="2B1A2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CABEC"/>
  <w15:docId w15:val="{AC6E7364-9F7C-4B5D-B8F8-70E3D13F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A43"/>
  </w:style>
  <w:style w:type="paragraph" w:styleId="1">
    <w:name w:val="heading 1"/>
    <w:basedOn w:val="a"/>
    <w:next w:val="a"/>
    <w:link w:val="10"/>
    <w:uiPriority w:val="9"/>
    <w:qFormat/>
    <w:rsid w:val="00C76A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qFormat/>
    <w:rsid w:val="00AC7FA0"/>
    <w:pPr>
      <w:keepNext/>
      <w:keepLines/>
      <w:spacing w:before="40" w:line="259" w:lineRule="auto"/>
      <w:outlineLvl w:val="2"/>
    </w:pPr>
    <w:rPr>
      <w:rFonts w:ascii="Calibri Light" w:hAnsi="Calibri Light"/>
      <w:color w:val="1F4D78"/>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7FA0"/>
    <w:rPr>
      <w:rFonts w:ascii="Calibri Light" w:hAnsi="Calibri Light"/>
      <w:color w:val="1F4D78"/>
      <w:sz w:val="24"/>
      <w:szCs w:val="24"/>
      <w:lang w:eastAsia="en-US"/>
    </w:rPr>
  </w:style>
  <w:style w:type="character" w:styleId="a3">
    <w:name w:val="Hyperlink"/>
    <w:uiPriority w:val="99"/>
    <w:unhideWhenUsed/>
    <w:rsid w:val="00AC7FA0"/>
    <w:rPr>
      <w:color w:val="0000FF"/>
      <w:u w:val="single"/>
    </w:rPr>
  </w:style>
  <w:style w:type="paragraph" w:styleId="2">
    <w:name w:val="Body Text 2"/>
    <w:basedOn w:val="a"/>
    <w:rsid w:val="00AC7FA0"/>
    <w:pPr>
      <w:autoSpaceDE w:val="0"/>
      <w:autoSpaceDN w:val="0"/>
      <w:ind w:firstLine="720"/>
      <w:jc w:val="both"/>
    </w:pPr>
    <w:rPr>
      <w:sz w:val="24"/>
      <w:szCs w:val="24"/>
    </w:rPr>
  </w:style>
  <w:style w:type="paragraph" w:styleId="31">
    <w:name w:val="Body Text Indent 3"/>
    <w:basedOn w:val="a"/>
    <w:rsid w:val="00AC7FA0"/>
    <w:pPr>
      <w:spacing w:after="120"/>
      <w:ind w:left="283"/>
    </w:pPr>
    <w:rPr>
      <w:sz w:val="16"/>
      <w:szCs w:val="16"/>
    </w:rPr>
  </w:style>
  <w:style w:type="paragraph" w:styleId="a4">
    <w:name w:val="header"/>
    <w:basedOn w:val="a"/>
    <w:link w:val="a5"/>
    <w:uiPriority w:val="99"/>
    <w:unhideWhenUsed/>
    <w:rsid w:val="00AC7FA0"/>
    <w:pPr>
      <w:tabs>
        <w:tab w:val="center" w:pos="4677"/>
        <w:tab w:val="right" w:pos="9355"/>
      </w:tabs>
    </w:pPr>
  </w:style>
  <w:style w:type="character" w:customStyle="1" w:styleId="a5">
    <w:name w:val="Верхний колонтитул Знак"/>
    <w:basedOn w:val="a0"/>
    <w:link w:val="a4"/>
    <w:uiPriority w:val="99"/>
    <w:semiHidden/>
    <w:rsid w:val="00AC7FA0"/>
  </w:style>
  <w:style w:type="paragraph" w:styleId="a6">
    <w:name w:val="Body Text"/>
    <w:basedOn w:val="a"/>
    <w:rsid w:val="00AC7FA0"/>
    <w:pPr>
      <w:spacing w:after="120"/>
    </w:pPr>
  </w:style>
  <w:style w:type="paragraph" w:styleId="a7">
    <w:name w:val="footer"/>
    <w:basedOn w:val="a"/>
    <w:link w:val="a8"/>
    <w:uiPriority w:val="99"/>
    <w:unhideWhenUsed/>
    <w:rsid w:val="00AC7FA0"/>
    <w:pPr>
      <w:tabs>
        <w:tab w:val="center" w:pos="4677"/>
        <w:tab w:val="right" w:pos="9355"/>
      </w:tabs>
    </w:pPr>
  </w:style>
  <w:style w:type="character" w:customStyle="1" w:styleId="a8">
    <w:name w:val="Нижний колонтитул Знак"/>
    <w:basedOn w:val="a0"/>
    <w:link w:val="a7"/>
    <w:uiPriority w:val="99"/>
    <w:rsid w:val="00AC7FA0"/>
  </w:style>
  <w:style w:type="paragraph" w:styleId="a9">
    <w:name w:val="Normal (Web)"/>
    <w:basedOn w:val="a"/>
    <w:uiPriority w:val="99"/>
    <w:unhideWhenUsed/>
    <w:rsid w:val="00AC7FA0"/>
    <w:pPr>
      <w:spacing w:before="100" w:beforeAutospacing="1" w:after="100" w:afterAutospacing="1"/>
    </w:pPr>
    <w:rPr>
      <w:sz w:val="24"/>
      <w:szCs w:val="24"/>
    </w:rPr>
  </w:style>
  <w:style w:type="table" w:styleId="aa">
    <w:name w:val="Table Grid"/>
    <w:basedOn w:val="a1"/>
    <w:rsid w:val="00AC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AC7FA0"/>
  </w:style>
  <w:style w:type="character" w:customStyle="1" w:styleId="2125pt">
    <w:name w:val="Основной текст (2) + 12;5 pt"/>
    <w:rsid w:val="00AC7FA0"/>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ad">
    <w:name w:val="List Paragraph"/>
    <w:basedOn w:val="a"/>
    <w:uiPriority w:val="34"/>
    <w:qFormat/>
    <w:rsid w:val="00AC7FA0"/>
    <w:pPr>
      <w:spacing w:after="160" w:line="259" w:lineRule="auto"/>
      <w:ind w:left="720"/>
      <w:contextualSpacing/>
    </w:pPr>
    <w:rPr>
      <w:rFonts w:ascii="Calibri" w:eastAsia="Calibri" w:hAnsi="Calibri"/>
      <w:sz w:val="22"/>
      <w:szCs w:val="22"/>
      <w:lang w:eastAsia="en-US"/>
    </w:rPr>
  </w:style>
  <w:style w:type="paragraph" w:customStyle="1" w:styleId="11">
    <w:name w:val="Обычный1"/>
    <w:uiPriority w:val="99"/>
    <w:rsid w:val="00AC7FA0"/>
    <w:pPr>
      <w:widowControl w:val="0"/>
      <w:spacing w:before="100" w:after="100"/>
    </w:pPr>
    <w:rPr>
      <w:sz w:val="24"/>
    </w:rPr>
  </w:style>
  <w:style w:type="paragraph" w:customStyle="1" w:styleId="ConsPlusNormal">
    <w:name w:val="ConsPlusNormal"/>
    <w:link w:val="ConsPlusNormal0"/>
    <w:rsid w:val="00AC7F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AC7FA0"/>
    <w:rPr>
      <w:rFonts w:ascii="Arial" w:hAnsi="Arial"/>
      <w:sz w:val="22"/>
      <w:szCs w:val="22"/>
      <w:lang w:bidi="ar-SA"/>
    </w:rPr>
  </w:style>
  <w:style w:type="paragraph" w:customStyle="1" w:styleId="headertext">
    <w:name w:val="headertext"/>
    <w:basedOn w:val="a"/>
    <w:rsid w:val="00AC7FA0"/>
    <w:pPr>
      <w:spacing w:before="100" w:beforeAutospacing="1" w:after="100" w:afterAutospacing="1"/>
    </w:pPr>
    <w:rPr>
      <w:sz w:val="24"/>
      <w:szCs w:val="24"/>
    </w:rPr>
  </w:style>
  <w:style w:type="paragraph" w:customStyle="1" w:styleId="110">
    <w:name w:val="Обычный + по ширине11"/>
    <w:basedOn w:val="a"/>
    <w:qFormat/>
    <w:rsid w:val="00951D74"/>
    <w:pPr>
      <w:suppressAutoHyphens/>
      <w:jc w:val="both"/>
    </w:pPr>
    <w:rPr>
      <w:rFonts w:eastAsia="Tahoma" w:cs="Noto Sans Devanagari"/>
      <w:color w:val="000000"/>
      <w:sz w:val="24"/>
      <w:lang w:eastAsia="zh-CN" w:bidi="hi-IN"/>
    </w:rPr>
  </w:style>
  <w:style w:type="character" w:customStyle="1" w:styleId="ac">
    <w:name w:val="Без интервала Знак"/>
    <w:link w:val="ab"/>
    <w:uiPriority w:val="1"/>
    <w:locked/>
    <w:rsid w:val="00F944E8"/>
    <w:rPr>
      <w:lang w:val="ru-RU" w:eastAsia="ru-RU" w:bidi="ar-SA"/>
    </w:rPr>
  </w:style>
  <w:style w:type="character" w:customStyle="1" w:styleId="apple-converted-space">
    <w:name w:val="apple-converted-space"/>
    <w:basedOn w:val="a0"/>
    <w:rsid w:val="00F944E8"/>
  </w:style>
  <w:style w:type="character" w:styleId="ae">
    <w:name w:val="Subtle Emphasis"/>
    <w:basedOn w:val="a0"/>
    <w:uiPriority w:val="19"/>
    <w:qFormat/>
    <w:rsid w:val="00091DB6"/>
    <w:rPr>
      <w:i/>
      <w:iCs/>
      <w:color w:val="808080"/>
    </w:rPr>
  </w:style>
  <w:style w:type="paragraph" w:styleId="af">
    <w:name w:val="Body Text Indent"/>
    <w:basedOn w:val="a"/>
    <w:link w:val="af0"/>
    <w:uiPriority w:val="99"/>
    <w:semiHidden/>
    <w:unhideWhenUsed/>
    <w:rsid w:val="008714EB"/>
    <w:pPr>
      <w:spacing w:after="120"/>
      <w:ind w:left="283"/>
    </w:pPr>
  </w:style>
  <w:style w:type="character" w:customStyle="1" w:styleId="af0">
    <w:name w:val="Основной текст с отступом Знак"/>
    <w:basedOn w:val="a0"/>
    <w:link w:val="af"/>
    <w:uiPriority w:val="99"/>
    <w:semiHidden/>
    <w:rsid w:val="008714EB"/>
  </w:style>
  <w:style w:type="character" w:customStyle="1" w:styleId="af1">
    <w:name w:val="Основной текст_"/>
    <w:link w:val="12"/>
    <w:rsid w:val="00F47050"/>
    <w:rPr>
      <w:shd w:val="clear" w:color="auto" w:fill="FFFFFF"/>
    </w:rPr>
  </w:style>
  <w:style w:type="paragraph" w:customStyle="1" w:styleId="12">
    <w:name w:val="Основной текст1"/>
    <w:basedOn w:val="a"/>
    <w:link w:val="af1"/>
    <w:rsid w:val="00F47050"/>
    <w:pPr>
      <w:widowControl w:val="0"/>
      <w:shd w:val="clear" w:color="auto" w:fill="FFFFFF"/>
      <w:spacing w:after="240" w:line="322" w:lineRule="exact"/>
    </w:pPr>
  </w:style>
  <w:style w:type="character" w:styleId="af2">
    <w:name w:val="Emphasis"/>
    <w:basedOn w:val="a0"/>
    <w:uiPriority w:val="20"/>
    <w:qFormat/>
    <w:rsid w:val="00E54604"/>
    <w:rPr>
      <w:i/>
      <w:iCs/>
    </w:rPr>
  </w:style>
  <w:style w:type="character" w:styleId="af3">
    <w:name w:val="Unresolved Mention"/>
    <w:basedOn w:val="a0"/>
    <w:uiPriority w:val="99"/>
    <w:semiHidden/>
    <w:unhideWhenUsed/>
    <w:rsid w:val="00663886"/>
    <w:rPr>
      <w:color w:val="605E5C"/>
      <w:shd w:val="clear" w:color="auto" w:fill="E1DFDD"/>
    </w:rPr>
  </w:style>
  <w:style w:type="character" w:customStyle="1" w:styleId="typography5vy1f47">
    <w:name w:val="_typography_5vy1f_47"/>
    <w:basedOn w:val="a0"/>
    <w:rsid w:val="00663886"/>
  </w:style>
  <w:style w:type="character" w:customStyle="1" w:styleId="10">
    <w:name w:val="Заголовок 1 Знак"/>
    <w:basedOn w:val="a0"/>
    <w:link w:val="1"/>
    <w:uiPriority w:val="9"/>
    <w:rsid w:val="00C76A4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7366">
      <w:bodyDiv w:val="1"/>
      <w:marLeft w:val="0"/>
      <w:marRight w:val="0"/>
      <w:marTop w:val="0"/>
      <w:marBottom w:val="0"/>
      <w:divBdr>
        <w:top w:val="none" w:sz="0" w:space="0" w:color="auto"/>
        <w:left w:val="none" w:sz="0" w:space="0" w:color="auto"/>
        <w:bottom w:val="none" w:sz="0" w:space="0" w:color="auto"/>
        <w:right w:val="none" w:sz="0" w:space="0" w:color="auto"/>
      </w:divBdr>
    </w:div>
    <w:div w:id="185795502">
      <w:bodyDiv w:val="1"/>
      <w:marLeft w:val="0"/>
      <w:marRight w:val="0"/>
      <w:marTop w:val="0"/>
      <w:marBottom w:val="0"/>
      <w:divBdr>
        <w:top w:val="none" w:sz="0" w:space="0" w:color="auto"/>
        <w:left w:val="none" w:sz="0" w:space="0" w:color="auto"/>
        <w:bottom w:val="none" w:sz="0" w:space="0" w:color="auto"/>
        <w:right w:val="none" w:sz="0" w:space="0" w:color="auto"/>
      </w:divBdr>
    </w:div>
    <w:div w:id="483551241">
      <w:bodyDiv w:val="1"/>
      <w:marLeft w:val="0"/>
      <w:marRight w:val="0"/>
      <w:marTop w:val="0"/>
      <w:marBottom w:val="0"/>
      <w:divBdr>
        <w:top w:val="none" w:sz="0" w:space="0" w:color="auto"/>
        <w:left w:val="none" w:sz="0" w:space="0" w:color="auto"/>
        <w:bottom w:val="none" w:sz="0" w:space="0" w:color="auto"/>
        <w:right w:val="none" w:sz="0" w:space="0" w:color="auto"/>
      </w:divBdr>
      <w:divsChild>
        <w:div w:id="1789159839">
          <w:marLeft w:val="0"/>
          <w:marRight w:val="0"/>
          <w:marTop w:val="0"/>
          <w:marBottom w:val="0"/>
          <w:divBdr>
            <w:top w:val="none" w:sz="0" w:space="0" w:color="auto"/>
            <w:left w:val="none" w:sz="0" w:space="0" w:color="auto"/>
            <w:bottom w:val="none" w:sz="0" w:space="0" w:color="auto"/>
            <w:right w:val="none" w:sz="0" w:space="0" w:color="auto"/>
          </w:divBdr>
        </w:div>
      </w:divsChild>
    </w:div>
    <w:div w:id="1084495617">
      <w:bodyDiv w:val="1"/>
      <w:marLeft w:val="0"/>
      <w:marRight w:val="0"/>
      <w:marTop w:val="0"/>
      <w:marBottom w:val="0"/>
      <w:divBdr>
        <w:top w:val="none" w:sz="0" w:space="0" w:color="auto"/>
        <w:left w:val="none" w:sz="0" w:space="0" w:color="auto"/>
        <w:bottom w:val="none" w:sz="0" w:space="0" w:color="auto"/>
        <w:right w:val="none" w:sz="0" w:space="0" w:color="auto"/>
      </w:divBdr>
    </w:div>
    <w:div w:id="1225027622">
      <w:bodyDiv w:val="1"/>
      <w:marLeft w:val="0"/>
      <w:marRight w:val="0"/>
      <w:marTop w:val="0"/>
      <w:marBottom w:val="0"/>
      <w:divBdr>
        <w:top w:val="none" w:sz="0" w:space="0" w:color="auto"/>
        <w:left w:val="none" w:sz="0" w:space="0" w:color="auto"/>
        <w:bottom w:val="none" w:sz="0" w:space="0" w:color="auto"/>
        <w:right w:val="none" w:sz="0" w:space="0" w:color="auto"/>
      </w:divBdr>
    </w:div>
    <w:div w:id="15427886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mufty-1-1-4f-1-1-4f-17164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seinstrumenti.ru/tag-page/fitingi-rezbovye-1-1-4-1-1-4-dyujm-1657279/" TargetMode="External"/><Relationship Id="rId4" Type="http://schemas.openxmlformats.org/officeDocument/2006/relationships/settings" Target="settings.xml"/><Relationship Id="rId9" Type="http://schemas.openxmlformats.org/officeDocument/2006/relationships/hyperlink" Target="https://www.vseinstrumenti.ru/tag-page/fitingi-rezbovye-stal-2313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32E08-E009-47BB-827E-D5726567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3630</Words>
  <Characters>20696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ДОГОВОР  №104</vt:lpstr>
    </vt:vector>
  </TitlesOfParts>
  <Company>изолятор</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№104</dc:title>
  <dc:creator>саша</dc:creator>
  <cp:lastModifiedBy>Администратор</cp:lastModifiedBy>
  <cp:revision>7</cp:revision>
  <cp:lastPrinted>2024-12-12T06:15:00Z</cp:lastPrinted>
  <dcterms:created xsi:type="dcterms:W3CDTF">2026-05-14T11:22:00Z</dcterms:created>
  <dcterms:modified xsi:type="dcterms:W3CDTF">2026-06-03T11:40:00Z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B9C642736D4E4F64AA2FBF4167AB44C9</vt:lpwstr>
  </property>
</Properties>
</file>