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D5679" w14:textId="77777777" w:rsidR="00590AA3" w:rsidRDefault="00590AA3" w:rsidP="00590AA3">
      <w:pPr>
        <w:tabs>
          <w:tab w:val="left" w:pos="426"/>
        </w:tabs>
        <w:spacing w:after="60" w:line="240" w:lineRule="auto"/>
        <w:jc w:val="right"/>
        <w:rPr>
          <w:rFonts w:ascii="Times New Roman" w:hAnsi="Times New Roman"/>
          <w:sz w:val="24"/>
          <w:szCs w:val="24"/>
        </w:rPr>
      </w:pPr>
      <w:bookmarkStart w:id="0" w:name="_Toc378962694"/>
      <w:bookmarkStart w:id="1" w:name="_Toc378960332"/>
      <w:bookmarkStart w:id="2" w:name="_Toc378960258"/>
      <w:bookmarkStart w:id="3" w:name="_Toc344565816"/>
      <w:bookmarkStart w:id="4" w:name="_Toc268182839"/>
      <w:bookmarkStart w:id="5" w:name="_Toc134614709"/>
      <w:bookmarkStart w:id="6" w:name="_Toc134434488"/>
      <w:bookmarkStart w:id="7" w:name="_Toc134434240"/>
      <w:bookmarkStart w:id="8" w:name="_Toc134434179"/>
    </w:p>
    <w:p w14:paraId="3F4051D3" w14:textId="1A498E9E" w:rsidR="00320B2A" w:rsidRPr="00320B2A" w:rsidRDefault="00320B2A" w:rsidP="00320B2A">
      <w:pPr>
        <w:spacing w:after="0" w:line="240" w:lineRule="auto"/>
        <w:jc w:val="center"/>
        <w:rPr>
          <w:rFonts w:ascii="Times New Roman" w:hAnsi="Times New Roman"/>
          <w:b/>
          <w:bCs/>
          <w:color w:val="000000"/>
          <w:sz w:val="24"/>
          <w:szCs w:val="24"/>
        </w:rPr>
      </w:pPr>
      <w:bookmarkStart w:id="9" w:name="_Toc252442802"/>
      <w:bookmarkStart w:id="10" w:name="_Toc252447590"/>
      <w:bookmarkStart w:id="11" w:name="_Toc252447766"/>
      <w:bookmarkStart w:id="12" w:name="_Toc252449658"/>
      <w:bookmarkStart w:id="13" w:name="_Toc252450614"/>
      <w:bookmarkStart w:id="14" w:name="_Toc257304963"/>
      <w:bookmarkStart w:id="15" w:name="_Toc257305091"/>
      <w:bookmarkStart w:id="16" w:name="_Toc257307994"/>
      <w:bookmarkEnd w:id="0"/>
      <w:bookmarkEnd w:id="1"/>
      <w:bookmarkEnd w:id="2"/>
      <w:bookmarkEnd w:id="3"/>
      <w:bookmarkEnd w:id="4"/>
      <w:bookmarkEnd w:id="5"/>
      <w:bookmarkEnd w:id="6"/>
      <w:bookmarkEnd w:id="7"/>
      <w:bookmarkEnd w:id="8"/>
      <w:r w:rsidRPr="00320B2A">
        <w:rPr>
          <w:rFonts w:ascii="Times New Roman" w:hAnsi="Times New Roman"/>
          <w:b/>
          <w:bCs/>
          <w:color w:val="000000"/>
          <w:sz w:val="24"/>
          <w:szCs w:val="24"/>
        </w:rPr>
        <w:t xml:space="preserve">Контракт № </w:t>
      </w:r>
    </w:p>
    <w:p w14:paraId="6B3B20C5" w14:textId="1209FB78" w:rsidR="008D0E23" w:rsidRDefault="00FC6313" w:rsidP="00320B2A">
      <w:pPr>
        <w:spacing w:after="0" w:line="240" w:lineRule="auto"/>
        <w:jc w:val="center"/>
        <w:rPr>
          <w:rFonts w:ascii="Times New Roman" w:hAnsi="Times New Roman"/>
          <w:b/>
          <w:bCs/>
          <w:color w:val="000000"/>
          <w:sz w:val="24"/>
          <w:szCs w:val="24"/>
        </w:rPr>
      </w:pPr>
      <w:r w:rsidRPr="00FC6313">
        <w:rPr>
          <w:rFonts w:ascii="Times New Roman" w:hAnsi="Times New Roman"/>
          <w:b/>
          <w:bCs/>
          <w:color w:val="000000"/>
          <w:sz w:val="24"/>
          <w:szCs w:val="24"/>
        </w:rPr>
        <w:t>на продление 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FC6313">
        <w:rPr>
          <w:rFonts w:ascii="Times New Roman" w:hAnsi="Times New Roman"/>
          <w:b/>
          <w:bCs/>
          <w:color w:val="000000"/>
          <w:sz w:val="24"/>
          <w:szCs w:val="24"/>
        </w:rPr>
        <w:t>» в составе «Электронный сервис «РАМЗЭС 2.0»</w:t>
      </w:r>
    </w:p>
    <w:p w14:paraId="6F5222B4" w14:textId="196A52F7" w:rsidR="00927C0A" w:rsidRPr="00927C0A" w:rsidRDefault="00927C0A" w:rsidP="00927C0A">
      <w:pPr>
        <w:spacing w:after="0" w:line="240" w:lineRule="auto"/>
        <w:jc w:val="center"/>
        <w:textAlignment w:val="baseline"/>
        <w:rPr>
          <w:rFonts w:ascii="Times New Roman" w:hAnsi="Times New Roman"/>
          <w:sz w:val="24"/>
          <w:szCs w:val="24"/>
        </w:rPr>
      </w:pPr>
      <w:r w:rsidRPr="00927C0A">
        <w:rPr>
          <w:rFonts w:ascii="Times New Roman" w:hAnsi="Times New Roman"/>
          <w:sz w:val="24"/>
          <w:szCs w:val="24"/>
        </w:rPr>
        <w:t xml:space="preserve">ИКЗ: </w:t>
      </w:r>
      <w:r w:rsidR="001262E9">
        <w:rPr>
          <w:rFonts w:ascii="Times New Roman" w:hAnsi="Times New Roman"/>
          <w:sz w:val="24"/>
          <w:szCs w:val="24"/>
        </w:rPr>
        <w:t>261246601674703004300100310000000244</w:t>
      </w:r>
    </w:p>
    <w:p w14:paraId="6360E635" w14:textId="77777777" w:rsidR="00927C0A" w:rsidRDefault="00927C0A" w:rsidP="00320B2A">
      <w:pPr>
        <w:spacing w:after="0" w:line="240" w:lineRule="auto"/>
        <w:jc w:val="center"/>
        <w:rPr>
          <w:b/>
          <w:bCs/>
          <w:color w:val="000000"/>
          <w:sz w:val="24"/>
          <w:szCs w:val="24"/>
        </w:rPr>
      </w:pP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40"/>
      </w:tblGrid>
      <w:tr w:rsidR="0017012F" w:rsidRPr="005A1261" w14:paraId="19969527" w14:textId="77777777" w:rsidTr="006D1566">
        <w:trPr>
          <w:trHeight w:val="392"/>
        </w:trPr>
        <w:tc>
          <w:tcPr>
            <w:tcW w:w="2500" w:type="pct"/>
            <w:vAlign w:val="center"/>
          </w:tcPr>
          <w:p w14:paraId="7C566290" w14:textId="77777777" w:rsidR="0017012F" w:rsidRPr="005A1261" w:rsidRDefault="0017012F" w:rsidP="001F6793">
            <w:pPr>
              <w:tabs>
                <w:tab w:val="left" w:pos="6806"/>
              </w:tabs>
              <w:spacing w:before="280" w:after="0" w:line="240" w:lineRule="auto"/>
              <w:rPr>
                <w:rFonts w:ascii="Times New Roman" w:hAnsi="Times New Roman"/>
                <w:bCs/>
                <w:sz w:val="23"/>
                <w:szCs w:val="23"/>
              </w:rPr>
            </w:pPr>
          </w:p>
        </w:tc>
        <w:tc>
          <w:tcPr>
            <w:tcW w:w="2500" w:type="pct"/>
            <w:vAlign w:val="center"/>
          </w:tcPr>
          <w:p w14:paraId="191018DD" w14:textId="7D97C854" w:rsidR="0017012F" w:rsidRPr="005A1261" w:rsidRDefault="00D465A6" w:rsidP="001262E9">
            <w:pPr>
              <w:tabs>
                <w:tab w:val="left" w:pos="6806"/>
              </w:tabs>
              <w:spacing w:before="280" w:after="0" w:line="240" w:lineRule="auto"/>
              <w:jc w:val="right"/>
              <w:rPr>
                <w:rFonts w:ascii="Times New Roman" w:hAnsi="Times New Roman"/>
                <w:bCs/>
                <w:sz w:val="23"/>
                <w:szCs w:val="23"/>
              </w:rPr>
            </w:pPr>
            <w:r w:rsidRPr="005A1261">
              <w:rPr>
                <w:rFonts w:ascii="Times New Roman" w:hAnsi="Times New Roman"/>
                <w:bCs/>
                <w:sz w:val="23"/>
                <w:szCs w:val="23"/>
              </w:rPr>
              <w:t xml:space="preserve">«____» </w:t>
            </w:r>
            <w:r w:rsidR="00CF6C7B" w:rsidRPr="005A1261">
              <w:rPr>
                <w:rFonts w:ascii="Times New Roman" w:hAnsi="Times New Roman"/>
                <w:bCs/>
                <w:sz w:val="23"/>
                <w:szCs w:val="23"/>
              </w:rPr>
              <w:t>_________</w:t>
            </w:r>
            <w:r w:rsidRPr="005A1261">
              <w:rPr>
                <w:rFonts w:ascii="Times New Roman" w:hAnsi="Times New Roman"/>
                <w:bCs/>
                <w:sz w:val="23"/>
                <w:szCs w:val="23"/>
              </w:rPr>
              <w:t xml:space="preserve"> 20</w:t>
            </w:r>
            <w:r w:rsidR="00E10383">
              <w:rPr>
                <w:rFonts w:ascii="Times New Roman" w:hAnsi="Times New Roman"/>
                <w:bCs/>
                <w:sz w:val="23"/>
                <w:szCs w:val="23"/>
              </w:rPr>
              <w:t>2</w:t>
            </w:r>
            <w:r w:rsidR="001262E9">
              <w:rPr>
                <w:rFonts w:ascii="Times New Roman" w:hAnsi="Times New Roman"/>
                <w:bCs/>
                <w:sz w:val="23"/>
                <w:szCs w:val="23"/>
              </w:rPr>
              <w:t>6</w:t>
            </w:r>
            <w:r w:rsidRPr="005A1261">
              <w:rPr>
                <w:rFonts w:ascii="Times New Roman" w:hAnsi="Times New Roman"/>
                <w:bCs/>
                <w:sz w:val="23"/>
                <w:szCs w:val="23"/>
              </w:rPr>
              <w:t xml:space="preserve"> г.</w:t>
            </w:r>
          </w:p>
        </w:tc>
      </w:tr>
    </w:tbl>
    <w:p w14:paraId="40E4BBDB" w14:textId="77777777" w:rsidR="0017012F" w:rsidRPr="00771C2E" w:rsidRDefault="0017012F" w:rsidP="00E90645">
      <w:pPr>
        <w:widowControl w:val="0"/>
        <w:spacing w:before="40" w:after="0" w:line="240" w:lineRule="auto"/>
        <w:ind w:firstLine="567"/>
        <w:jc w:val="both"/>
        <w:rPr>
          <w:rFonts w:ascii="Times New Roman" w:hAnsi="Times New Roman"/>
          <w:b/>
        </w:rPr>
      </w:pPr>
    </w:p>
    <w:p w14:paraId="16C6E33B" w14:textId="1DFE8228" w:rsidR="00AC5384" w:rsidRPr="00927C0A" w:rsidRDefault="00927C0A" w:rsidP="00927C0A">
      <w:pPr>
        <w:widowControl w:val="0"/>
        <w:spacing w:before="40" w:after="0" w:line="240" w:lineRule="auto"/>
        <w:ind w:firstLine="567"/>
        <w:jc w:val="both"/>
        <w:rPr>
          <w:rFonts w:ascii="Times New Roman" w:hAnsi="Times New Roman"/>
        </w:rPr>
      </w:pPr>
      <w:r w:rsidRPr="00927C0A">
        <w:rPr>
          <w:rFonts w:ascii="Times New Roman" w:hAnsi="Times New Roman"/>
          <w:b/>
          <w:color w:val="000000"/>
          <w:lang w:eastAsia="zh-CN"/>
        </w:rPr>
        <w:t>Федеральное бюджетное учреждение «Администрация Енисейского бассейна внутренних водных путей»</w:t>
      </w:r>
      <w:r w:rsidRPr="00927C0A">
        <w:rPr>
          <w:rFonts w:ascii="Times New Roman" w:hAnsi="Times New Roman"/>
          <w:color w:val="000000"/>
          <w:lang w:eastAsia="zh-CN"/>
        </w:rPr>
        <w:t xml:space="preserve">, далее именуемое ФБУ «Администрация </w:t>
      </w:r>
      <w:proofErr w:type="spellStart"/>
      <w:r w:rsidRPr="00927C0A">
        <w:rPr>
          <w:rFonts w:ascii="Times New Roman" w:hAnsi="Times New Roman"/>
          <w:color w:val="000000"/>
          <w:lang w:eastAsia="zh-CN"/>
        </w:rPr>
        <w:t>Енисейречтранс</w:t>
      </w:r>
      <w:proofErr w:type="spellEnd"/>
      <w:r w:rsidRPr="00927C0A">
        <w:rPr>
          <w:rFonts w:ascii="Times New Roman" w:hAnsi="Times New Roman"/>
          <w:color w:val="000000"/>
          <w:lang w:eastAsia="zh-CN"/>
        </w:rPr>
        <w:t xml:space="preserve">», </w:t>
      </w:r>
      <w:r w:rsidRPr="00927C0A">
        <w:rPr>
          <w:rFonts w:ascii="Times New Roman" w:hAnsi="Times New Roman"/>
          <w:lang w:eastAsia="zh-CN"/>
        </w:rPr>
        <w:t>в лице – начальника Байкало-</w:t>
      </w:r>
      <w:proofErr w:type="spellStart"/>
      <w:r w:rsidRPr="00927C0A">
        <w:rPr>
          <w:rFonts w:ascii="Times New Roman" w:hAnsi="Times New Roman"/>
          <w:lang w:eastAsia="zh-CN"/>
        </w:rPr>
        <w:t>Селенгинского</w:t>
      </w:r>
      <w:proofErr w:type="spellEnd"/>
      <w:r w:rsidRPr="00927C0A">
        <w:rPr>
          <w:rFonts w:ascii="Times New Roman" w:hAnsi="Times New Roman"/>
          <w:lang w:eastAsia="zh-CN"/>
        </w:rPr>
        <w:t xml:space="preserve"> района водных путей и судоходства – филиала ФБУ «Администрация Енисейского бассейна внутренних водных путей» (далее </w:t>
      </w:r>
      <w:proofErr w:type="spellStart"/>
      <w:r w:rsidRPr="00927C0A">
        <w:rPr>
          <w:rFonts w:ascii="Times New Roman" w:hAnsi="Times New Roman"/>
          <w:lang w:eastAsia="zh-CN"/>
        </w:rPr>
        <w:t>БСРВПиС</w:t>
      </w:r>
      <w:proofErr w:type="spellEnd"/>
      <w:r w:rsidRPr="00927C0A">
        <w:rPr>
          <w:rFonts w:ascii="Times New Roman" w:hAnsi="Times New Roman"/>
          <w:lang w:eastAsia="zh-CN"/>
        </w:rPr>
        <w:t>) Шеина Виктора Геннадьевича, действующего на основании Доверенности № 17-03-</w:t>
      </w:r>
      <w:r w:rsidR="001262E9">
        <w:rPr>
          <w:rFonts w:ascii="Times New Roman" w:hAnsi="Times New Roman"/>
          <w:lang w:eastAsia="zh-CN"/>
        </w:rPr>
        <w:t>50</w:t>
      </w:r>
      <w:r w:rsidRPr="00927C0A">
        <w:rPr>
          <w:rFonts w:ascii="Times New Roman" w:hAnsi="Times New Roman"/>
          <w:lang w:eastAsia="zh-CN"/>
        </w:rPr>
        <w:t xml:space="preserve"> от 25.12.202</w:t>
      </w:r>
      <w:r w:rsidR="001262E9">
        <w:rPr>
          <w:rFonts w:ascii="Times New Roman" w:hAnsi="Times New Roman"/>
          <w:lang w:eastAsia="zh-CN"/>
        </w:rPr>
        <w:t>5</w:t>
      </w:r>
      <w:r w:rsidRPr="00927C0A">
        <w:rPr>
          <w:rFonts w:ascii="Times New Roman" w:hAnsi="Times New Roman"/>
          <w:lang w:eastAsia="zh-CN"/>
        </w:rPr>
        <w:t>г</w:t>
      </w:r>
      <w:sdt>
        <w:sdtPr>
          <w:rPr>
            <w:rFonts w:ascii="Times New Roman" w:hAnsi="Times New Roman"/>
          </w:rPr>
          <w:alias w:val="{%&lt;Наша организация.Дополнительно.ИНН&gt; == &quot;7605016030&quot; ? &quot;Лицензиат&quot; : &quot;Сублицензиат&quot;%}"/>
          <w:tag w:val="tensor_te_exp:7b253cd09dd0b0d188d0b020d0bed180d0b3d0b0d0bdd0b8d0b7d0b0d186d0b8d18f2ed094d0bed0bfd0bed0bbd0bdd0b8d182d0b5d0bbd18cd0bdd0be2ed098d09dd09d3e203d3d20223736303530313630333022203f2022d09bd0b8d186d0b5d0bdd0b7d0b8d0b0d18222203a2022d0a1d183d0b1d0bbd0b8d186d0b5d0bdd0b7d0b8d0b0d18222257d"/>
          <w:id w:val="-595710977"/>
        </w:sdtPr>
        <w:sdtEndPr/>
        <w:sdtContent>
          <w:r w:rsidRPr="00927C0A">
            <w:rPr>
              <w:rFonts w:ascii="Times New Roman" w:hAnsi="Times New Roman"/>
            </w:rPr>
            <w:t xml:space="preserve"> именуемое в дальнейшем </w:t>
          </w:r>
          <w:r>
            <w:rPr>
              <w:rFonts w:ascii="Times New Roman" w:hAnsi="Times New Roman"/>
            </w:rPr>
            <w:t>«</w:t>
          </w:r>
          <w:r w:rsidRPr="00927C0A">
            <w:rPr>
              <w:rFonts w:ascii="Times New Roman" w:hAnsi="Times New Roman"/>
              <w:bCs/>
            </w:rPr>
            <w:t>Лицензиат</w:t>
          </w:r>
          <w:r>
            <w:rPr>
              <w:rFonts w:ascii="Times New Roman" w:hAnsi="Times New Roman"/>
              <w:bCs/>
            </w:rPr>
            <w:t>»</w:t>
          </w:r>
        </w:sdtContent>
      </w:sdt>
      <w:r w:rsidR="00320B2A" w:rsidRPr="00927C0A">
        <w:rPr>
          <w:rFonts w:ascii="Times New Roman" w:hAnsi="Times New Roman"/>
          <w:bCs/>
        </w:rPr>
        <w:t>, с одной стороны, и</w:t>
      </w:r>
      <w:r w:rsidRPr="00927C0A">
        <w:rPr>
          <w:rFonts w:ascii="Times New Roman" w:hAnsi="Times New Roman"/>
          <w:b/>
        </w:rPr>
        <w:t xml:space="preserve"> __________________________________________</w:t>
      </w:r>
      <w:r w:rsidR="00320B2A" w:rsidRPr="00927C0A">
        <w:rPr>
          <w:rFonts w:ascii="Times New Roman" w:hAnsi="Times New Roman"/>
          <w:bCs/>
        </w:rPr>
        <w:t xml:space="preserve">, именуемое в дальнейшем «Лицензиар», </w:t>
      </w:r>
      <w:r w:rsidR="00AB069F" w:rsidRPr="00927C0A">
        <w:rPr>
          <w:rFonts w:ascii="Times New Roman" w:hAnsi="Times New Roman"/>
          <w:bCs/>
        </w:rPr>
        <w:t xml:space="preserve">в лице </w:t>
      </w:r>
      <w:r w:rsidRPr="00927C0A">
        <w:rPr>
          <w:rFonts w:ascii="Times New Roman" w:hAnsi="Times New Roman"/>
          <w:bCs/>
        </w:rPr>
        <w:t>___________________________________</w:t>
      </w:r>
      <w:r w:rsidR="009B4CDD" w:rsidRPr="00927C0A">
        <w:rPr>
          <w:rFonts w:ascii="Times New Roman" w:hAnsi="Times New Roman"/>
          <w:bCs/>
        </w:rPr>
        <w:t xml:space="preserve">, действующего на основании </w:t>
      </w:r>
      <w:r w:rsidRPr="00927C0A">
        <w:rPr>
          <w:rFonts w:ascii="Times New Roman" w:hAnsi="Times New Roman"/>
          <w:bCs/>
        </w:rPr>
        <w:t>________________________</w:t>
      </w:r>
      <w:r w:rsidR="00320B2A" w:rsidRPr="00927C0A">
        <w:rPr>
          <w:rFonts w:ascii="Times New Roman" w:hAnsi="Times New Roman"/>
          <w:bCs/>
        </w:rPr>
        <w:t xml:space="preserve">, </w:t>
      </w:r>
      <w:r w:rsidRPr="00927C0A">
        <w:rPr>
          <w:rFonts w:ascii="Times New Roman" w:hAnsi="Times New Roman"/>
          <w:bCs/>
        </w:rPr>
        <w:t>с другой стороны, в дальнейшем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 ____________________  заключили настоящий контракт, именуемый в дальнейшем «Контракт», о нижеследующем:</w:t>
      </w:r>
    </w:p>
    <w:p w14:paraId="67081BFB" w14:textId="4944310A" w:rsidR="00A70D50" w:rsidRPr="00771C2E" w:rsidRDefault="00A70D50" w:rsidP="00E374B8">
      <w:pPr>
        <w:pStyle w:val="af0"/>
        <w:numPr>
          <w:ilvl w:val="0"/>
          <w:numId w:val="3"/>
        </w:numPr>
        <w:spacing w:after="0" w:line="240" w:lineRule="auto"/>
        <w:contextualSpacing w:val="0"/>
        <w:jc w:val="center"/>
        <w:rPr>
          <w:rFonts w:ascii="Times New Roman" w:hAnsi="Times New Roman"/>
          <w:b/>
        </w:rPr>
      </w:pPr>
      <w:r w:rsidRPr="00771C2E">
        <w:rPr>
          <w:rFonts w:ascii="Times New Roman" w:hAnsi="Times New Roman"/>
          <w:b/>
        </w:rPr>
        <w:t xml:space="preserve">ПРЕДМЕТ И УСЛОВИЯ </w:t>
      </w:r>
      <w:r w:rsidR="0065299E" w:rsidRPr="00771C2E">
        <w:rPr>
          <w:rFonts w:ascii="Times New Roman" w:hAnsi="Times New Roman"/>
          <w:b/>
        </w:rPr>
        <w:t xml:space="preserve">ЛИЦЕНЗИОННОГО </w:t>
      </w:r>
      <w:r w:rsidR="00B7025A">
        <w:rPr>
          <w:rFonts w:ascii="Times New Roman" w:hAnsi="Times New Roman"/>
          <w:b/>
        </w:rPr>
        <w:t>КОНТРАКТ</w:t>
      </w:r>
      <w:r w:rsidR="0065299E" w:rsidRPr="00771C2E">
        <w:rPr>
          <w:rFonts w:ascii="Times New Roman" w:hAnsi="Times New Roman"/>
          <w:b/>
        </w:rPr>
        <w:t>А</w:t>
      </w:r>
    </w:p>
    <w:p w14:paraId="6F2FD149" w14:textId="27A3D379"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обязуется продлить </w:t>
      </w:r>
      <w:r w:rsidRPr="002F2827">
        <w:rPr>
          <w:rFonts w:ascii="Times New Roman" w:hAnsi="Times New Roman"/>
        </w:rPr>
        <w:t>прав</w:t>
      </w:r>
      <w:r>
        <w:rPr>
          <w:rFonts w:ascii="Times New Roman" w:hAnsi="Times New Roman"/>
        </w:rPr>
        <w:t>о</w:t>
      </w:r>
      <w:r w:rsidRPr="002F2827">
        <w:rPr>
          <w:rFonts w:ascii="Times New Roman" w:hAnsi="Times New Roman"/>
        </w:rPr>
        <w:t xml:space="preserve"> использования на условиях простой (неисключительной) лицензии</w:t>
      </w:r>
      <w:r>
        <w:rPr>
          <w:rFonts w:ascii="Times New Roman" w:hAnsi="Times New Roman"/>
        </w:rPr>
        <w:t xml:space="preserve"> (далее – «Лицензия»)</w:t>
      </w:r>
      <w:r w:rsidRPr="002F2827">
        <w:rPr>
          <w:rFonts w:ascii="Times New Roman" w:hAnsi="Times New Roman"/>
        </w:rPr>
        <w:t xml:space="preserve"> ПО «</w:t>
      </w:r>
      <w:r w:rsidR="0038215C">
        <w:rPr>
          <w:rFonts w:ascii="Times New Roman" w:hAnsi="Times New Roman"/>
        </w:rPr>
        <w:t>ПФХД 2.0</w:t>
      </w:r>
      <w:r w:rsidRPr="002F2827">
        <w:rPr>
          <w:rFonts w:ascii="Times New Roman" w:hAnsi="Times New Roman"/>
        </w:rPr>
        <w:t>»</w:t>
      </w:r>
      <w:r>
        <w:rPr>
          <w:rFonts w:ascii="Times New Roman" w:hAnsi="Times New Roman"/>
        </w:rPr>
        <w:t xml:space="preserve"> (далее – «ПО»)</w:t>
      </w:r>
      <w:r w:rsidRPr="002F2827">
        <w:rPr>
          <w:rFonts w:ascii="Times New Roman" w:hAnsi="Times New Roman"/>
        </w:rPr>
        <w:t xml:space="preserve"> в составе «Электронный сервис «РАМЗЭС 2.0»</w:t>
      </w:r>
      <w:r w:rsidRPr="00771C2E">
        <w:rPr>
          <w:rFonts w:ascii="Times New Roman" w:hAnsi="Times New Roman"/>
        </w:rPr>
        <w:t xml:space="preserve"> (</w:t>
      </w:r>
      <w:proofErr w:type="gramStart"/>
      <w:r w:rsidRPr="00771C2E">
        <w:rPr>
          <w:rFonts w:ascii="Times New Roman" w:hAnsi="Times New Roman"/>
        </w:rPr>
        <w:t xml:space="preserve">далее </w:t>
      </w:r>
      <w:r w:rsidRPr="00771C2E">
        <w:rPr>
          <w:rFonts w:ascii="Times New Roman" w:hAnsi="Times New Roman"/>
        </w:rPr>
        <w:sym w:font="Symbol" w:char="F02D"/>
      </w:r>
      <w:r w:rsidRPr="00771C2E">
        <w:rPr>
          <w:rFonts w:ascii="Times New Roman" w:hAnsi="Times New Roman"/>
        </w:rPr>
        <w:t xml:space="preserve"> «</w:t>
      </w:r>
      <w:proofErr w:type="gramEnd"/>
      <w:r w:rsidRPr="00771C2E">
        <w:rPr>
          <w:rFonts w:ascii="Times New Roman" w:hAnsi="Times New Roman"/>
        </w:rPr>
        <w:t>Система»), а Лицензиат обязуется принять Лицензии и оплатить вознаграждение в порядке и сроки, предусмотренные настоящим Контрактом (далее – Контракт) и Техническим заданием (Приложение № 2 к настоящему Контракту).</w:t>
      </w:r>
    </w:p>
    <w:p w14:paraId="187CCFD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что является правообладателем исключительного права на Систему. </w:t>
      </w:r>
      <w:r>
        <w:rPr>
          <w:rFonts w:ascii="Times New Roman" w:hAnsi="Times New Roman"/>
          <w:sz w:val="23"/>
          <w:szCs w:val="23"/>
        </w:rPr>
        <w:t xml:space="preserve">Электронный сервис «РАМЗЭС 2.0» зарегистрирован в реестре отечественного ПО 18.05.2017 г., рег. номер ПО: 3566 (класс ПО: информационные системы для решения специфических отраслевых задач, системы управления процессами организации). Правообладателем Электронного сервиса «РАМЗЭС 2.0» является ООО «ФИНАТЕК» на основании Свидетельства о государственной регистрации программ для ЭВМ № 2016618923 от 10 августа 2016 г.  Страница в Едином реестре российских программ для электронных вычислительных машин и баз данных: </w:t>
      </w:r>
      <w:hyperlink r:id="rId8" w:history="1">
        <w:r w:rsidRPr="00AD7D62">
          <w:rPr>
            <w:rStyle w:val="aa"/>
            <w:rFonts w:ascii="Times New Roman" w:hAnsi="Times New Roman"/>
          </w:rPr>
          <w:t>https://reestr.digital.gov.ru/reestr/304916/</w:t>
        </w:r>
      </w:hyperlink>
      <w:r>
        <w:rPr>
          <w:rStyle w:val="aa"/>
          <w:sz w:val="23"/>
          <w:szCs w:val="23"/>
        </w:rPr>
        <w:t>.</w:t>
      </w:r>
    </w:p>
    <w:p w14:paraId="073F0BF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Срок действия лицензий и объем передаваемых Лицензией прав определен в Спецификации к </w:t>
      </w:r>
      <w:r>
        <w:rPr>
          <w:rFonts w:ascii="Times New Roman" w:hAnsi="Times New Roman"/>
        </w:rPr>
        <w:t>Контракт</w:t>
      </w:r>
      <w:r w:rsidRPr="00771C2E">
        <w:rPr>
          <w:rFonts w:ascii="Times New Roman" w:hAnsi="Times New Roman"/>
        </w:rPr>
        <w:t>у (Приложение № 1 к Контракту).</w:t>
      </w:r>
    </w:p>
    <w:p w14:paraId="18BA721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Дата передачи Лицензии – не позднее 5 рабочих дней с момента заключения настоящего </w:t>
      </w:r>
      <w:r>
        <w:rPr>
          <w:rFonts w:ascii="Times New Roman" w:hAnsi="Times New Roman"/>
        </w:rPr>
        <w:t>Контракт</w:t>
      </w:r>
      <w:r w:rsidRPr="00771C2E">
        <w:rPr>
          <w:rFonts w:ascii="Times New Roman" w:hAnsi="Times New Roman"/>
        </w:rPr>
        <w:t>а.</w:t>
      </w:r>
    </w:p>
    <w:p w14:paraId="0377BEE1" w14:textId="4EC28908" w:rsidR="00FC6313" w:rsidRPr="00927C0A" w:rsidRDefault="00FC6313" w:rsidP="00927C0A">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Территория действия неисключительного права – Российская Федерация</w:t>
      </w:r>
      <w:r w:rsidR="00927C0A">
        <w:rPr>
          <w:rFonts w:ascii="Times New Roman" w:hAnsi="Times New Roman"/>
        </w:rPr>
        <w:t>.</w:t>
      </w:r>
    </w:p>
    <w:p w14:paraId="376ABDC1" w14:textId="77777777" w:rsidR="00691ABC" w:rsidRPr="00771C2E" w:rsidRDefault="00691ABC" w:rsidP="00567268">
      <w:pPr>
        <w:pStyle w:val="af0"/>
        <w:spacing w:after="0" w:line="240" w:lineRule="auto"/>
        <w:ind w:left="0" w:firstLine="709"/>
        <w:jc w:val="both"/>
        <w:rPr>
          <w:rFonts w:ascii="Times New Roman" w:hAnsi="Times New Roman"/>
          <w:b/>
        </w:rPr>
      </w:pPr>
    </w:p>
    <w:p w14:paraId="14FE64C2" w14:textId="0D4593AD" w:rsidR="00A70D50" w:rsidRPr="00771C2E" w:rsidRDefault="00865429" w:rsidP="00E374B8">
      <w:pPr>
        <w:pStyle w:val="af0"/>
        <w:numPr>
          <w:ilvl w:val="0"/>
          <w:numId w:val="3"/>
        </w:numPr>
        <w:spacing w:after="0" w:line="240" w:lineRule="auto"/>
        <w:jc w:val="center"/>
        <w:rPr>
          <w:rFonts w:ascii="Times New Roman" w:hAnsi="Times New Roman"/>
          <w:b/>
        </w:rPr>
      </w:pPr>
      <w:r w:rsidRPr="00771C2E">
        <w:rPr>
          <w:rFonts w:ascii="Times New Roman" w:hAnsi="Times New Roman"/>
          <w:b/>
        </w:rPr>
        <w:t>ЦЕНА КОНТРАКТА И ПОРЯДОК РАСЧЕТОВ</w:t>
      </w:r>
    </w:p>
    <w:p w14:paraId="66E41590" w14:textId="37760939" w:rsidR="00865429" w:rsidRPr="00FC6313" w:rsidRDefault="00865429"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Сумма лицензионного вознаграждения составляет</w:t>
      </w:r>
      <w:r w:rsidR="003455FE">
        <w:rPr>
          <w:rFonts w:ascii="Times New Roman" w:hAnsi="Times New Roman"/>
        </w:rPr>
        <w:t xml:space="preserve"> </w:t>
      </w:r>
      <w:r w:rsidR="00927C0A">
        <w:rPr>
          <w:rFonts w:ascii="Times New Roman" w:hAnsi="Times New Roman"/>
        </w:rPr>
        <w:t xml:space="preserve">________ </w:t>
      </w:r>
      <w:r w:rsidRPr="00771C2E">
        <w:rPr>
          <w:rFonts w:ascii="Times New Roman" w:hAnsi="Times New Roman"/>
        </w:rPr>
        <w:t>(</w:t>
      </w:r>
      <w:r w:rsidR="00927C0A">
        <w:rPr>
          <w:rFonts w:ascii="Times New Roman" w:hAnsi="Times New Roman"/>
        </w:rPr>
        <w:t>___________</w:t>
      </w:r>
      <w:r w:rsidRPr="00771C2E">
        <w:rPr>
          <w:rFonts w:ascii="Times New Roman" w:hAnsi="Times New Roman"/>
        </w:rPr>
        <w:t xml:space="preserve">) рублей (далее - Цена Контракта), </w:t>
      </w:r>
      <w:r w:rsidR="00927C0A">
        <w:rPr>
          <w:rFonts w:ascii="Times New Roman" w:hAnsi="Times New Roman"/>
        </w:rPr>
        <w:t>НДС (при наличии)</w:t>
      </w:r>
    </w:p>
    <w:p w14:paraId="132DAF82" w14:textId="07BC9663" w:rsidR="00357808" w:rsidRPr="00357808" w:rsidRDefault="00FC6313" w:rsidP="00357808">
      <w:pPr>
        <w:pStyle w:val="af0"/>
        <w:numPr>
          <w:ilvl w:val="1"/>
          <w:numId w:val="3"/>
        </w:numPr>
        <w:tabs>
          <w:tab w:val="left" w:pos="426"/>
        </w:tabs>
        <w:spacing w:after="60" w:line="240" w:lineRule="auto"/>
        <w:ind w:left="0" w:firstLine="0"/>
        <w:jc w:val="both"/>
        <w:rPr>
          <w:rFonts w:ascii="Times New Roman" w:hAnsi="Times New Roman"/>
        </w:rPr>
      </w:pPr>
      <w:r w:rsidRPr="00357808">
        <w:rPr>
          <w:rFonts w:ascii="Times New Roman" w:hAnsi="Times New Roman"/>
        </w:rPr>
        <w:t>Источником</w:t>
      </w:r>
      <w:r w:rsidR="00357808">
        <w:rPr>
          <w:rFonts w:ascii="Times New Roman" w:hAnsi="Times New Roman"/>
        </w:rPr>
        <w:t xml:space="preserve"> оплаты вознаграждения являются</w:t>
      </w:r>
      <w:r w:rsidR="00357808" w:rsidRPr="00357808">
        <w:rPr>
          <w:rFonts w:ascii="Times New Roman" w:hAnsi="Times New Roman"/>
        </w:rPr>
        <w:t xml:space="preserve"> средства бюджетного учреждения.</w:t>
      </w:r>
    </w:p>
    <w:p w14:paraId="7D310651" w14:textId="67D5E135" w:rsidR="00FC6313" w:rsidRPr="00357808" w:rsidRDefault="00FC6313" w:rsidP="00357808">
      <w:pPr>
        <w:pStyle w:val="af0"/>
        <w:numPr>
          <w:ilvl w:val="1"/>
          <w:numId w:val="3"/>
        </w:numPr>
        <w:tabs>
          <w:tab w:val="left" w:pos="426"/>
        </w:tabs>
        <w:spacing w:after="60" w:line="240" w:lineRule="auto"/>
        <w:ind w:left="0" w:firstLine="0"/>
        <w:jc w:val="both"/>
        <w:rPr>
          <w:rFonts w:ascii="Times New Roman" w:hAnsi="Times New Roman"/>
        </w:rPr>
      </w:pPr>
      <w:r w:rsidRPr="00357808">
        <w:rPr>
          <w:rFonts w:ascii="Times New Roman" w:hAnsi="Times New Roman"/>
        </w:rPr>
        <w:t>Оплата по Контракту осуществляется в рублях Российской Федерации.</w:t>
      </w:r>
    </w:p>
    <w:p w14:paraId="5CCC44E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включает стоимость</w:t>
      </w:r>
      <w:r>
        <w:rPr>
          <w:rFonts w:ascii="Times New Roman" w:hAnsi="Times New Roman"/>
        </w:rPr>
        <w:t xml:space="preserve"> передаваемого</w:t>
      </w:r>
      <w:r w:rsidRPr="00771C2E">
        <w:rPr>
          <w:rFonts w:ascii="Times New Roman" w:hAnsi="Times New Roman"/>
        </w:rPr>
        <w:t xml:space="preserve"> прав</w:t>
      </w:r>
      <w:r>
        <w:rPr>
          <w:rFonts w:ascii="Times New Roman" w:hAnsi="Times New Roman"/>
        </w:rPr>
        <w:t>а</w:t>
      </w:r>
      <w:r w:rsidRPr="00771C2E">
        <w:rPr>
          <w:rFonts w:ascii="Times New Roman" w:hAnsi="Times New Roman"/>
        </w:rPr>
        <w:t xml:space="preserve"> на Систему и </w:t>
      </w:r>
      <w:r>
        <w:rPr>
          <w:rFonts w:ascii="Times New Roman" w:hAnsi="Times New Roman"/>
        </w:rPr>
        <w:t xml:space="preserve">лицензионного сопровождения, </w:t>
      </w:r>
      <w:r w:rsidRPr="00771C2E">
        <w:rPr>
          <w:rFonts w:ascii="Times New Roman" w:hAnsi="Times New Roman"/>
        </w:rPr>
        <w:t>включает в себя все налоги, сборы и расходы Лицензиара, необходимые для исполнения обязательств по настоящему Контракту.</w:t>
      </w:r>
    </w:p>
    <w:p w14:paraId="237BB53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настоящим Контрактом.</w:t>
      </w:r>
    </w:p>
    <w:p w14:paraId="5BE40FBE"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t>Обязательства</w:t>
      </w:r>
      <w:r w:rsidRPr="00771C2E">
        <w:rPr>
          <w:rFonts w:ascii="Times New Roman" w:hAnsi="Times New Roman"/>
        </w:rPr>
        <w:t xml:space="preserve">, </w:t>
      </w:r>
      <w:r>
        <w:rPr>
          <w:rFonts w:ascii="Times New Roman" w:hAnsi="Times New Roman"/>
        </w:rPr>
        <w:t>ис</w:t>
      </w:r>
      <w:r w:rsidRPr="00771C2E">
        <w:rPr>
          <w:rFonts w:ascii="Times New Roman" w:hAnsi="Times New Roman"/>
        </w:rPr>
        <w:t>полненные с изменением или отклонением от условий Контракта, не оформленные дополнительными Соглашениями, оплате не подлежат.</w:t>
      </w:r>
    </w:p>
    <w:p w14:paraId="573CC32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Цена Контракта включает в себя все затраты, издержки и иные расходы Лицензиара, связанные с исполнением настоящего Контракта, в том числе затраты, связанные с согласованием проектной документации, прохождением государственной экспертизы и получением положительного заключения государственной экспертизы проектной документации и результатов инженерных изысканий, государственной экспертизы по проверке достоверности определения сметной стоимости с уплатой пошлин, налогов, сборов и иных обязательных платежей в соответствии с законодательством Российской Федерации. </w:t>
      </w:r>
    </w:p>
    <w:p w14:paraId="5118059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начисления Лицензиатом Лицензиару неустойки (штрафа, пени) и (или) предъявления требования о возмещении убытков оплата </w:t>
      </w:r>
      <w:r>
        <w:rPr>
          <w:rFonts w:ascii="Times New Roman" w:hAnsi="Times New Roman"/>
        </w:rPr>
        <w:t>исполнения обязательств</w:t>
      </w:r>
      <w:r w:rsidRPr="00771C2E">
        <w:rPr>
          <w:rFonts w:ascii="Times New Roman" w:hAnsi="Times New Roman"/>
        </w:rPr>
        <w:t xml:space="preserve"> осуществляется Лицензиаром за вычетом </w:t>
      </w:r>
      <w:r w:rsidRPr="00771C2E">
        <w:rPr>
          <w:rFonts w:ascii="Times New Roman" w:hAnsi="Times New Roman"/>
        </w:rPr>
        <w:lastRenderedPageBreak/>
        <w:t>соответствующего размера неустойки (штрафа, пени) и (или) убытков на основании представленных Лицензиару счета и счета-фактуры (для плательщиков НДС).</w:t>
      </w:r>
    </w:p>
    <w:p w14:paraId="219C2C5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w:t>
      </w:r>
      <w:r>
        <w:rPr>
          <w:rFonts w:ascii="Times New Roman" w:hAnsi="Times New Roman"/>
        </w:rPr>
        <w:t>исполнения обязательств</w:t>
      </w:r>
      <w:r w:rsidRPr="00771C2E">
        <w:rPr>
          <w:rFonts w:ascii="Times New Roman" w:hAnsi="Times New Roman"/>
        </w:rPr>
        <w:t xml:space="preserve"> субъектами малого предпринимательства (СМП) или социально ориентированной некоммерческой организацией (СОНО) оплата </w:t>
      </w:r>
      <w:r>
        <w:rPr>
          <w:rFonts w:ascii="Times New Roman" w:hAnsi="Times New Roman"/>
        </w:rPr>
        <w:t>лицензионного вознаграждения</w:t>
      </w:r>
      <w:r w:rsidRPr="00771C2E">
        <w:rPr>
          <w:rFonts w:ascii="Times New Roman" w:hAnsi="Times New Roman"/>
        </w:rPr>
        <w:t xml:space="preserve"> (ее результатов), отдельных этапов) производится не более чем в течение </w:t>
      </w:r>
      <w:r>
        <w:rPr>
          <w:rFonts w:ascii="Times New Roman" w:hAnsi="Times New Roman"/>
        </w:rPr>
        <w:t>семи</w:t>
      </w:r>
      <w:r w:rsidRPr="00771C2E">
        <w:rPr>
          <w:rFonts w:ascii="Times New Roman" w:hAnsi="Times New Roman"/>
        </w:rPr>
        <w:t xml:space="preserve"> рабочих дней с даты подписания Лицензиатом акта </w:t>
      </w:r>
      <w:r>
        <w:rPr>
          <w:rFonts w:ascii="Times New Roman" w:hAnsi="Times New Roman"/>
        </w:rPr>
        <w:t>приема-передачи лицензии</w:t>
      </w:r>
      <w:r w:rsidRPr="00771C2E">
        <w:rPr>
          <w:rFonts w:ascii="Times New Roman" w:hAnsi="Times New Roman"/>
        </w:rPr>
        <w:t>.</w:t>
      </w:r>
    </w:p>
    <w:p w14:paraId="7F5D799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подлежащая уплате Лицензиатом Лицензиару,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14:paraId="400F79D7"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Оплата вознаграждения Лицензиатом производится </w:t>
      </w:r>
      <w:proofErr w:type="spellStart"/>
      <w:r w:rsidRPr="00771C2E">
        <w:rPr>
          <w:rFonts w:ascii="Times New Roman" w:hAnsi="Times New Roman"/>
        </w:rPr>
        <w:t>единоразово</w:t>
      </w:r>
      <w:proofErr w:type="spellEnd"/>
      <w:r w:rsidRPr="00771C2E">
        <w:rPr>
          <w:rFonts w:ascii="Times New Roman" w:hAnsi="Times New Roman"/>
        </w:rPr>
        <w:t xml:space="preserve"> по факту предоставления лицензии не позднее </w:t>
      </w:r>
      <w:r>
        <w:rPr>
          <w:rFonts w:ascii="Times New Roman" w:hAnsi="Times New Roman"/>
        </w:rPr>
        <w:t>7 (семи) рабочих</w:t>
      </w:r>
      <w:r w:rsidRPr="00771C2E">
        <w:rPr>
          <w:rFonts w:ascii="Times New Roman" w:hAnsi="Times New Roman"/>
        </w:rPr>
        <w:t xml:space="preserve"> дней после подписания Сторонами Акта приема-передачи</w:t>
      </w:r>
      <w:r>
        <w:rPr>
          <w:rFonts w:ascii="Times New Roman" w:hAnsi="Times New Roman"/>
        </w:rPr>
        <w:t xml:space="preserve"> лицензии</w:t>
      </w:r>
      <w:r w:rsidRPr="00771C2E">
        <w:rPr>
          <w:rFonts w:ascii="Times New Roman" w:hAnsi="Times New Roman"/>
        </w:rPr>
        <w:t xml:space="preserve"> (далее – Акт), на основании выставленного Лицензиаром счета, путем перечисления денежных средств на расчетный счет Лицензиара. </w:t>
      </w:r>
    </w:p>
    <w:p w14:paraId="2CC2060C" w14:textId="77777777" w:rsidR="00FC6313" w:rsidRPr="00771C2E" w:rsidRDefault="00FC6313" w:rsidP="00FC6313">
      <w:pPr>
        <w:spacing w:after="0" w:line="240" w:lineRule="auto"/>
        <w:jc w:val="both"/>
        <w:rPr>
          <w:rFonts w:ascii="Times New Roman" w:hAnsi="Times New Roman"/>
        </w:rPr>
      </w:pPr>
    </w:p>
    <w:p w14:paraId="2A6EC524"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СРОК ДЕЙСТВИЯ ЛИЦЕНЗИИ</w:t>
      </w:r>
    </w:p>
    <w:p w14:paraId="768DB431" w14:textId="4FA2A3F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Срок действия Лицензии: с 01 </w:t>
      </w:r>
      <w:r w:rsidR="00732594">
        <w:rPr>
          <w:rFonts w:ascii="Times New Roman" w:hAnsi="Times New Roman"/>
        </w:rPr>
        <w:t>ноября</w:t>
      </w:r>
      <w:r w:rsidRPr="00771C2E">
        <w:rPr>
          <w:rFonts w:ascii="Times New Roman" w:hAnsi="Times New Roman"/>
        </w:rPr>
        <w:t xml:space="preserve"> 202</w:t>
      </w:r>
      <w:r w:rsidR="001262E9">
        <w:rPr>
          <w:rFonts w:ascii="Times New Roman" w:hAnsi="Times New Roman"/>
        </w:rPr>
        <w:t>6</w:t>
      </w:r>
      <w:r w:rsidRPr="00771C2E">
        <w:rPr>
          <w:rFonts w:ascii="Times New Roman" w:hAnsi="Times New Roman"/>
        </w:rPr>
        <w:t xml:space="preserve"> г. </w:t>
      </w:r>
      <w:r w:rsidRPr="00B73096">
        <w:rPr>
          <w:rFonts w:ascii="Times New Roman" w:hAnsi="Times New Roman"/>
        </w:rPr>
        <w:t xml:space="preserve">по 31 </w:t>
      </w:r>
      <w:r w:rsidR="00732594">
        <w:rPr>
          <w:rFonts w:ascii="Times New Roman" w:hAnsi="Times New Roman"/>
        </w:rPr>
        <w:t>октября</w:t>
      </w:r>
      <w:r w:rsidRPr="00B73096">
        <w:rPr>
          <w:rFonts w:ascii="Times New Roman" w:hAnsi="Times New Roman"/>
        </w:rPr>
        <w:t xml:space="preserve"> 202</w:t>
      </w:r>
      <w:r w:rsidR="001262E9">
        <w:rPr>
          <w:rFonts w:ascii="Times New Roman" w:hAnsi="Times New Roman"/>
        </w:rPr>
        <w:t>7</w:t>
      </w:r>
      <w:r w:rsidRPr="00B73096">
        <w:rPr>
          <w:rFonts w:ascii="Times New Roman" w:hAnsi="Times New Roman"/>
        </w:rPr>
        <w:t xml:space="preserve"> г</w:t>
      </w:r>
      <w:r w:rsidRPr="00771C2E">
        <w:rPr>
          <w:rFonts w:ascii="Times New Roman" w:hAnsi="Times New Roman"/>
        </w:rPr>
        <w:t>.</w:t>
      </w:r>
    </w:p>
    <w:p w14:paraId="3546ABE5" w14:textId="77777777" w:rsidR="00FC6313" w:rsidRPr="00566CB2" w:rsidRDefault="00FC6313" w:rsidP="00FC6313">
      <w:pPr>
        <w:pStyle w:val="af0"/>
        <w:tabs>
          <w:tab w:val="left" w:pos="426"/>
        </w:tabs>
        <w:spacing w:after="0" w:line="240" w:lineRule="auto"/>
        <w:ind w:left="0"/>
        <w:jc w:val="both"/>
        <w:rPr>
          <w:rFonts w:ascii="Times New Roman" w:hAnsi="Times New Roman"/>
          <w:b/>
        </w:rPr>
      </w:pPr>
    </w:p>
    <w:p w14:paraId="733D3FD6"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ПРАВА И ОБЯЗАННОСТИ СТОРОН</w:t>
      </w:r>
    </w:p>
    <w:p w14:paraId="0FC6F82B" w14:textId="77777777" w:rsidR="00FC6313" w:rsidRPr="00771C2E" w:rsidRDefault="00FC6313" w:rsidP="00FC6313">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 xml:space="preserve">Лицензиар обязуется: </w:t>
      </w:r>
    </w:p>
    <w:p w14:paraId="5F2B542C"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Продлить Лицензиату Лицензию в порядке, сроки и на условиях, установленных настоящим Контрактом.</w:t>
      </w:r>
    </w:p>
    <w:p w14:paraId="1C4911ED"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учетные данные (логин и пароль) для доступа к Системе Пользователю Лицензиата в соответствии с предоставленной Пользователем заявкой по установленной Лицензиаром форме.</w:t>
      </w:r>
    </w:p>
    <w:p w14:paraId="3A4160D4"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Акт;</w:t>
      </w:r>
    </w:p>
    <w:p w14:paraId="792C738A"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Обеспечить лицензионное сопровождение Системы в объеме передаваемых Лицензией прав (Приложение №1).</w:t>
      </w:r>
    </w:p>
    <w:p w14:paraId="39595CC2"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круглосуточный доступ к Системе, за исключением времени проведения плановых, внеплановых и профилактических регламентных работ.</w:t>
      </w:r>
    </w:p>
    <w:p w14:paraId="34486069"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Обеспечить исполнение Соглашения об уровне предоставления услуги (</w:t>
      </w:r>
      <w:proofErr w:type="spellStart"/>
      <w:r w:rsidRPr="00771C2E">
        <w:rPr>
          <w:rFonts w:ascii="Times New Roman" w:hAnsi="Times New Roman"/>
        </w:rPr>
        <w:t>Service</w:t>
      </w:r>
      <w:proofErr w:type="spellEnd"/>
      <w:r w:rsidRPr="00771C2E">
        <w:rPr>
          <w:rFonts w:ascii="Times New Roman" w:hAnsi="Times New Roman"/>
        </w:rPr>
        <w:t xml:space="preserve"> </w:t>
      </w:r>
      <w:proofErr w:type="spellStart"/>
      <w:r w:rsidRPr="00771C2E">
        <w:rPr>
          <w:rFonts w:ascii="Times New Roman" w:hAnsi="Times New Roman"/>
        </w:rPr>
        <w:t>Level</w:t>
      </w:r>
      <w:proofErr w:type="spellEnd"/>
      <w:r w:rsidRPr="00771C2E">
        <w:rPr>
          <w:rFonts w:ascii="Times New Roman" w:hAnsi="Times New Roman"/>
        </w:rPr>
        <w:t xml:space="preserve"> </w:t>
      </w:r>
      <w:proofErr w:type="spellStart"/>
      <w:r w:rsidRPr="00771C2E">
        <w:rPr>
          <w:rFonts w:ascii="Times New Roman" w:hAnsi="Times New Roman"/>
        </w:rPr>
        <w:t>Agreement</w:t>
      </w:r>
      <w:proofErr w:type="spellEnd"/>
      <w:r w:rsidRPr="00771C2E">
        <w:rPr>
          <w:rFonts w:ascii="Times New Roman" w:hAnsi="Times New Roman"/>
        </w:rPr>
        <w:t xml:space="preserve">, SLA), доступного по постоянному адресу публикации в сети Интернет: </w:t>
      </w:r>
      <w:hyperlink r:id="rId9"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 xml:space="preserve">. </w:t>
      </w:r>
    </w:p>
    <w:p w14:paraId="57A75F21" w14:textId="77777777" w:rsidR="00FC6313" w:rsidRPr="00771C2E" w:rsidRDefault="00FC6313" w:rsidP="00FC6313">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обязуется:</w:t>
      </w:r>
    </w:p>
    <w:p w14:paraId="4AF95DAA" w14:textId="77777777" w:rsidR="00FC6313" w:rsidRPr="00771C2E" w:rsidRDefault="00FC6313" w:rsidP="00056774">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следующими способами:</w:t>
      </w:r>
    </w:p>
    <w:p w14:paraId="5B8B1314"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применять по прямому функциональному назначению в зависимости от спецификации (приложение № 1 к </w:t>
      </w:r>
      <w:r>
        <w:rPr>
          <w:rFonts w:ascii="Times New Roman" w:hAnsi="Times New Roman"/>
        </w:rPr>
        <w:t>Контракт</w:t>
      </w:r>
      <w:r w:rsidRPr="00771C2E">
        <w:rPr>
          <w:rFonts w:ascii="Times New Roman" w:hAnsi="Times New Roman"/>
        </w:rPr>
        <w:t>у).</w:t>
      </w:r>
    </w:p>
    <w:p w14:paraId="0167DBAF"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использовать определенный Лицензиаром состав функций путем ввода и коррекции данных в интерфейсных формах Лицензиата, формирования </w:t>
      </w:r>
      <w:proofErr w:type="spellStart"/>
      <w:r w:rsidRPr="00771C2E">
        <w:rPr>
          <w:rFonts w:ascii="Times New Roman" w:hAnsi="Times New Roman"/>
        </w:rPr>
        <w:t>внутрипрограммного</w:t>
      </w:r>
      <w:proofErr w:type="spellEnd"/>
      <w:r w:rsidRPr="00771C2E">
        <w:rPr>
          <w:rFonts w:ascii="Times New Roman" w:hAnsi="Times New Roman"/>
        </w:rPr>
        <w:t xml:space="preserve"> объема числовых и текстовых данных, а также пользовательских шаблонов и настроек;</w:t>
      </w:r>
    </w:p>
    <w:p w14:paraId="08636DE4"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использовать Систему с персонального компьютера (клиентской рабочей станции), подключенного к Интернету и соответствующего требованиям, установленным Пользовательск</w:t>
      </w:r>
      <w:r>
        <w:rPr>
          <w:rFonts w:ascii="Times New Roman" w:hAnsi="Times New Roman"/>
        </w:rPr>
        <w:t>им</w:t>
      </w:r>
      <w:r w:rsidRPr="00771C2E">
        <w:rPr>
          <w:rFonts w:ascii="Times New Roman" w:hAnsi="Times New Roman"/>
        </w:rPr>
        <w:t xml:space="preserve"> соглашени</w:t>
      </w:r>
      <w:r>
        <w:rPr>
          <w:rFonts w:ascii="Times New Roman" w:hAnsi="Times New Roman"/>
        </w:rPr>
        <w:t xml:space="preserve">ем, опубликованным </w:t>
      </w:r>
      <w:r w:rsidRPr="00771C2E">
        <w:rPr>
          <w:rFonts w:ascii="Times New Roman" w:hAnsi="Times New Roman"/>
        </w:rPr>
        <w:t xml:space="preserve">в сети Интернет: </w:t>
      </w:r>
      <w:hyperlink r:id="rId10"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w:t>
      </w:r>
    </w:p>
    <w:p w14:paraId="697B88D6"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размещать в любом участке Системы информацию, электронные файлы и документы, не запрещенные законодательством Российской Федерации.</w:t>
      </w:r>
    </w:p>
    <w:p w14:paraId="433D6A3F"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Выплатить вознаграждение Лицензиару в соответствии с п.2 </w:t>
      </w:r>
      <w:r>
        <w:rPr>
          <w:rFonts w:ascii="Times New Roman" w:hAnsi="Times New Roman"/>
        </w:rPr>
        <w:t>Контракт</w:t>
      </w:r>
      <w:r w:rsidRPr="00771C2E">
        <w:rPr>
          <w:rFonts w:ascii="Times New Roman" w:hAnsi="Times New Roman"/>
        </w:rPr>
        <w:t xml:space="preserve">а. </w:t>
      </w:r>
    </w:p>
    <w:p w14:paraId="2621D5A5"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Подписать и предоставить Лицензиару Акт;</w:t>
      </w:r>
    </w:p>
    <w:p w14:paraId="7B0DDDD9"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Не передавать учетные данные для доступа к Системе (логин и пароль) третьим лицам без письменного согласия Лицензиара. </w:t>
      </w:r>
    </w:p>
    <w:p w14:paraId="5E04D5E6"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bookmarkStart w:id="17" w:name="_Hlk23511181"/>
      <w:r w:rsidRPr="00771C2E">
        <w:rPr>
          <w:rFonts w:ascii="Times New Roman" w:hAnsi="Times New Roman"/>
        </w:rPr>
        <w:t xml:space="preserve"> При утере учетных данных или подозрении о том, что учетные данные могли стать известными третьим лицам, незамедлительно сообщить об этом факте Лицензиару для изменения учетных данных.</w:t>
      </w:r>
    </w:p>
    <w:bookmarkEnd w:id="17"/>
    <w:p w14:paraId="7A8ED35C"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Соблюдать Пользовательское соглашение, находящееся по постоянному адресу в сети Интернет </w:t>
      </w:r>
      <w:hyperlink r:id="rId11"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w:t>
      </w:r>
    </w:p>
    <w:p w14:paraId="544F6575"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Лицензиат не вправе изменять фирменное наименование Системы, изменять и/или удалять обозначение авторских прав (</w:t>
      </w:r>
      <w:proofErr w:type="spellStart"/>
      <w:r w:rsidRPr="00771C2E">
        <w:rPr>
          <w:rFonts w:ascii="Times New Roman" w:hAnsi="Times New Roman"/>
        </w:rPr>
        <w:t>copyright</w:t>
      </w:r>
      <w:proofErr w:type="spellEnd"/>
      <w:r w:rsidRPr="00771C2E">
        <w:rPr>
          <w:rFonts w:ascii="Times New Roman" w:hAnsi="Times New Roman"/>
        </w:rPr>
        <w:t>)</w:t>
      </w:r>
    </w:p>
    <w:p w14:paraId="04F42F38"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За исключением использования в объемах и способами, прямо предусмотренными настоящим </w:t>
      </w:r>
      <w:r>
        <w:rPr>
          <w:rFonts w:ascii="Times New Roman" w:hAnsi="Times New Roman"/>
        </w:rPr>
        <w:t>Контракт</w:t>
      </w:r>
      <w:r w:rsidRPr="00771C2E">
        <w:rPr>
          <w:rFonts w:ascii="Times New Roman" w:hAnsi="Times New Roman"/>
        </w:rPr>
        <w:t xml:space="preserve">ом или законодательством РФ, действующим на момент предоставления лицензии, Лицензиат не имеет права изменять, </w:t>
      </w:r>
      <w:proofErr w:type="spellStart"/>
      <w:r w:rsidRPr="00771C2E">
        <w:rPr>
          <w:rFonts w:ascii="Times New Roman" w:hAnsi="Times New Roman"/>
        </w:rPr>
        <w:t>декомпилировать</w:t>
      </w:r>
      <w:proofErr w:type="spellEnd"/>
      <w:r w:rsidRPr="00771C2E">
        <w:rPr>
          <w:rFonts w:ascii="Times New Roman" w:hAnsi="Times New Roman"/>
        </w:rPr>
        <w:t>, дизассемблировать, дешифровать и производить иные действия с объектным кодом Системы, имеющие целью получение информации о реализации алгоритмов, используемых в Системе, создавать производные программные продукты с использованием Системы, а также осуществлять (разрешать осуществлять) иное использование Системы и/или ее компонентов.</w:t>
      </w:r>
    </w:p>
    <w:p w14:paraId="26C43889" w14:textId="77777777" w:rsidR="00FC6313" w:rsidRPr="00771C2E" w:rsidRDefault="00FC6313" w:rsidP="00FC6313">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lastRenderedPageBreak/>
        <w:t>Лицензиату запрещено:</w:t>
      </w:r>
    </w:p>
    <w:p w14:paraId="50B9944B"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Осуществлять незаконные сбор и обработку персональных данных.</w:t>
      </w:r>
    </w:p>
    <w:p w14:paraId="7A7AE7BF"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Получать доступ к каким-либо прикладным решениям Системы иным способом, кроме как через интерфейс, предоставленный Лицензиаром, за исключением случаев, когда такие действия были прямо разрешены Лицензиату в соответствии с отдельным решением Лицензиара.</w:t>
      </w:r>
    </w:p>
    <w:p w14:paraId="581976CF"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коммерческую и политическую рекламу в общесистемных модулях Системы.</w:t>
      </w:r>
    </w:p>
    <w:p w14:paraId="63EFB6BE"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в общесистемных модулях Системы любую иную информацию, которая, по мнению Лицензиара, является нежелательной, ущемляет интересы Пользователей, третьих лиц или по другим причинам является нежелательной для размещения в Системе.</w:t>
      </w:r>
    </w:p>
    <w:p w14:paraId="7E42852A" w14:textId="77777777" w:rsidR="00FC6313" w:rsidRPr="00771C2E" w:rsidRDefault="00FC6313" w:rsidP="00FC6313">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вправе:</w:t>
      </w:r>
    </w:p>
    <w:p w14:paraId="58FB9CE9"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в порядке и на условиях, установленных настоящим Контрактом.</w:t>
      </w:r>
    </w:p>
    <w:p w14:paraId="47BF6BD6"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Для проверки </w:t>
      </w:r>
      <w:r>
        <w:rPr>
          <w:rFonts w:ascii="Times New Roman" w:hAnsi="Times New Roman"/>
        </w:rPr>
        <w:t>предоставленной</w:t>
      </w:r>
      <w:r w:rsidRPr="00771C2E">
        <w:rPr>
          <w:rFonts w:ascii="Times New Roman" w:hAnsi="Times New Roman"/>
        </w:rPr>
        <w:t xml:space="preserve"> Лицензиатом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w:t>
      </w:r>
      <w:r>
        <w:rPr>
          <w:rFonts w:ascii="Times New Roman" w:hAnsi="Times New Roman"/>
        </w:rPr>
        <w:t>ее</w:t>
      </w:r>
      <w:r w:rsidRPr="00771C2E">
        <w:rPr>
          <w:rFonts w:ascii="Times New Roman" w:hAnsi="Times New Roman"/>
        </w:rPr>
        <w:t xml:space="preserve"> соответствия условиям Контракта, Лицензиат обязан провести экспертизу.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может проводиться Лицензиатом своими силами или к ее проведению могут привлекаться эксперты, экспертные организации.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соответствия условиям Контракта, производится Лицензиатом.</w:t>
      </w:r>
    </w:p>
    <w:p w14:paraId="1598DEBD" w14:textId="77777777" w:rsidR="00FC6313" w:rsidRPr="00771C2E" w:rsidRDefault="00FC6313" w:rsidP="00FC6313">
      <w:pPr>
        <w:spacing w:after="0" w:line="240" w:lineRule="auto"/>
        <w:jc w:val="both"/>
        <w:rPr>
          <w:rFonts w:ascii="Times New Roman" w:hAnsi="Times New Roman"/>
        </w:rPr>
      </w:pPr>
    </w:p>
    <w:p w14:paraId="24A5C504"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ПОРЯДОК ПРИЕМА-ПЕРЕДАЧИ ЛИЦЕНЗИИ</w:t>
      </w:r>
    </w:p>
    <w:p w14:paraId="0683E17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в течение 5 дней с момента подписания </w:t>
      </w:r>
      <w:r>
        <w:rPr>
          <w:rFonts w:ascii="Times New Roman" w:hAnsi="Times New Roman"/>
        </w:rPr>
        <w:t>Контракт</w:t>
      </w:r>
      <w:r w:rsidRPr="00771C2E">
        <w:rPr>
          <w:rFonts w:ascii="Times New Roman" w:hAnsi="Times New Roman"/>
        </w:rPr>
        <w:t>а передает Лицензиату Лицензию.</w:t>
      </w:r>
    </w:p>
    <w:p w14:paraId="0C6CDF0F"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Приемка Лицензиатом Лицензии оформляется Актом, предоставленным Лицензиаром Лицензиату в двух экземплярах, скрепленных подписью и печатью Лицензиара, </w:t>
      </w:r>
      <w:r w:rsidRPr="00EA4257">
        <w:rPr>
          <w:rFonts w:ascii="Times New Roman" w:hAnsi="Times New Roman"/>
        </w:rPr>
        <w:t>в течение 5 рабочих дней</w:t>
      </w:r>
      <w:r w:rsidRPr="00771C2E">
        <w:rPr>
          <w:rFonts w:ascii="Times New Roman" w:hAnsi="Times New Roman"/>
        </w:rPr>
        <w:t xml:space="preserve"> с момента передачи (активации) Лицензии.</w:t>
      </w:r>
    </w:p>
    <w:p w14:paraId="47B5F39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Стороны соглашаются с тем, что активация лицензии Лицензиата осуществляется Лицензиаром с помощью аппаратно-технических и программных средств, на основании чего отсутствие у любой из Сторон Акта приема-передачи лицензии не является доказательством отсутствия факта передачи Лицензии. Отказ Лицензиата в получении и/или подписании Акта не является признаком </w:t>
      </w:r>
      <w:proofErr w:type="spellStart"/>
      <w:r w:rsidRPr="00771C2E">
        <w:rPr>
          <w:rFonts w:ascii="Times New Roman" w:hAnsi="Times New Roman"/>
        </w:rPr>
        <w:t>непредоставления</w:t>
      </w:r>
      <w:proofErr w:type="spellEnd"/>
      <w:r w:rsidRPr="00771C2E">
        <w:rPr>
          <w:rFonts w:ascii="Times New Roman" w:hAnsi="Times New Roman"/>
        </w:rPr>
        <w:t xml:space="preserve"> Лицензии со стороны Лицензиара. Фактом предоставления лицензии Стороны считают активацию лицензии аппаратно-техническими и программными средствами Лицензиара с одновременным направлением Лицензиату электронного уведомления об активации лицензии на адрес электронной почты, указанный Лицензиатом в заявке на получение учетных данных.</w:t>
      </w:r>
    </w:p>
    <w:p w14:paraId="2A4F3AC8"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 течение трех календарных дней со дня получения Акта обязан направить Лицензиару один экземпляр подписанного Лицензиатом Акта или мотивированный отказ.  </w:t>
      </w:r>
    </w:p>
    <w:p w14:paraId="3C8ECA5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в течение двух дней после получения мотивированного отказа подписания Акта, без дополнительной оплаты, обязан исправить нарушения, указанные Лицензиатом.</w:t>
      </w:r>
    </w:p>
    <w:p w14:paraId="4CF57AF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После исправления нарушений в течение указанного срока Лицензиаром Лицензиат подписывает Акт.</w:t>
      </w:r>
    </w:p>
    <w:p w14:paraId="007A5BC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невыполнении Лицензиатом пп.</w:t>
      </w:r>
      <w:r>
        <w:rPr>
          <w:rFonts w:ascii="Times New Roman" w:hAnsi="Times New Roman"/>
        </w:rPr>
        <w:t>5</w:t>
      </w:r>
      <w:r w:rsidRPr="00771C2E">
        <w:rPr>
          <w:rFonts w:ascii="Times New Roman" w:hAnsi="Times New Roman"/>
        </w:rPr>
        <w:t xml:space="preserve">.4, </w:t>
      </w:r>
      <w:r>
        <w:rPr>
          <w:rFonts w:ascii="Times New Roman" w:hAnsi="Times New Roman"/>
        </w:rPr>
        <w:t>5</w:t>
      </w:r>
      <w:r w:rsidRPr="00771C2E">
        <w:rPr>
          <w:rFonts w:ascii="Times New Roman" w:hAnsi="Times New Roman"/>
        </w:rPr>
        <w:t xml:space="preserve">.6 </w:t>
      </w:r>
      <w:r>
        <w:rPr>
          <w:rFonts w:ascii="Times New Roman" w:hAnsi="Times New Roman"/>
        </w:rPr>
        <w:t>Контракт</w:t>
      </w:r>
      <w:r w:rsidRPr="00771C2E">
        <w:rPr>
          <w:rFonts w:ascii="Times New Roman" w:hAnsi="Times New Roman"/>
        </w:rPr>
        <w:t>а, Лицензиар вправе составить односторонний Акт и принять его к бухгалтерскому и налоговому учету.</w:t>
      </w:r>
    </w:p>
    <w:p w14:paraId="711E935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обнаруживший после приемки Лицензий отступления от условий настоящего </w:t>
      </w:r>
      <w:r>
        <w:rPr>
          <w:rFonts w:ascii="Times New Roman" w:hAnsi="Times New Roman"/>
        </w:rPr>
        <w:t>Контракт</w:t>
      </w:r>
      <w:r w:rsidRPr="00771C2E">
        <w:rPr>
          <w:rFonts w:ascii="Times New Roman" w:hAnsi="Times New Roman"/>
        </w:rPr>
        <w:t>а или иные недостатки, которые не могли быть установлены при обычном способе приемки (скрытые недостатки), обязан известить об этом Лицензиара в течение двух дней со дня их обнаружения. Лицензиар обязан устранить эти недостатки в течение двух дней со дня извещения за свой счет.</w:t>
      </w:r>
    </w:p>
    <w:p w14:paraId="3D06579B"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75B97C5"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ГАРАНТИЙНЫЕ ОБЯЗАТЕЛЬСТВА</w:t>
      </w:r>
    </w:p>
    <w:p w14:paraId="4FDA3ED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работоспособность Системы на период срока действия </w:t>
      </w:r>
      <w:r>
        <w:rPr>
          <w:rFonts w:ascii="Times New Roman" w:hAnsi="Times New Roman"/>
        </w:rPr>
        <w:t>лицензии</w:t>
      </w:r>
      <w:r w:rsidRPr="00771C2E">
        <w:rPr>
          <w:rFonts w:ascii="Times New Roman" w:hAnsi="Times New Roman"/>
        </w:rPr>
        <w:t xml:space="preserve"> в соответствии с объявленными характеристиками при условии ее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Системы.</w:t>
      </w:r>
    </w:p>
    <w:p w14:paraId="02A911D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гарантирует, что он является надлежащим правообладателем Системы. Лицензиар также гарантирует, что в Системе не используются никакие элементы, нарушающие права третьих лиц. В случае если указанные гарантии будут нарушены, Лицензиар обязуется принять меры, которые обеспечат Лицензиату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и Лицензиата в связи с таким нарушением гарантий.</w:t>
      </w:r>
    </w:p>
    <w:p w14:paraId="2B1D9815" w14:textId="77777777" w:rsidR="00FC6313" w:rsidRPr="00771C2E" w:rsidRDefault="00FC6313" w:rsidP="00FC6313">
      <w:pPr>
        <w:tabs>
          <w:tab w:val="left" w:pos="426"/>
        </w:tabs>
        <w:spacing w:after="60" w:line="240" w:lineRule="auto"/>
        <w:jc w:val="both"/>
        <w:rPr>
          <w:rFonts w:ascii="Times New Roman" w:hAnsi="Times New Roman"/>
        </w:rPr>
      </w:pPr>
    </w:p>
    <w:p w14:paraId="29601B99"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ОТВЕТСТВЕННОСТЬ СТОРОН</w:t>
      </w:r>
    </w:p>
    <w:p w14:paraId="529DB42A" w14:textId="5A4C9AE4"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.1. За невыполнение или ненадлежащее выполнение настоящего </w:t>
      </w:r>
      <w:r>
        <w:rPr>
          <w:rFonts w:ascii="Times New Roman" w:hAnsi="Times New Roman"/>
        </w:rPr>
        <w:t>Контракта</w:t>
      </w:r>
      <w:r w:rsidRPr="00357808">
        <w:rPr>
          <w:rFonts w:ascii="Times New Roman" w:hAnsi="Times New Roman"/>
        </w:rPr>
        <w:t xml:space="preserve"> Стороны несут ответственность в соответствии с законодательством Российской Федерации и условиями настоящего </w:t>
      </w:r>
      <w:r>
        <w:rPr>
          <w:rFonts w:ascii="Times New Roman" w:hAnsi="Times New Roman"/>
        </w:rPr>
        <w:t>Контракта</w:t>
      </w:r>
      <w:r w:rsidRPr="00357808">
        <w:rPr>
          <w:rFonts w:ascii="Times New Roman" w:hAnsi="Times New Roman"/>
        </w:rPr>
        <w:t>.</w:t>
      </w:r>
    </w:p>
    <w:p w14:paraId="07158B0C" w14:textId="01D2291B"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.2. Невыполнение Лицензиаром условий </w:t>
      </w:r>
      <w:r>
        <w:rPr>
          <w:rFonts w:ascii="Times New Roman" w:hAnsi="Times New Roman"/>
        </w:rPr>
        <w:t>Контракта</w:t>
      </w:r>
      <w:r w:rsidRPr="00357808">
        <w:rPr>
          <w:rFonts w:ascii="Times New Roman" w:hAnsi="Times New Roman"/>
        </w:rPr>
        <w:t xml:space="preserve"> является основанием для обращения Лицензиата в суд с требованием о расторжении настоящего </w:t>
      </w:r>
      <w:r>
        <w:rPr>
          <w:rFonts w:ascii="Times New Roman" w:hAnsi="Times New Roman"/>
        </w:rPr>
        <w:t>Контракта</w:t>
      </w:r>
      <w:r w:rsidRPr="00357808">
        <w:rPr>
          <w:rFonts w:ascii="Times New Roman" w:hAnsi="Times New Roman"/>
        </w:rPr>
        <w:t xml:space="preserve"> или расторжения </w:t>
      </w:r>
      <w:r>
        <w:rPr>
          <w:rFonts w:ascii="Times New Roman" w:hAnsi="Times New Roman"/>
        </w:rPr>
        <w:t>Контракта</w:t>
      </w:r>
      <w:r w:rsidRPr="00357808">
        <w:rPr>
          <w:rFonts w:ascii="Times New Roman" w:hAnsi="Times New Roman"/>
        </w:rPr>
        <w:t xml:space="preserve"> в связи с односторонним отказом Лицензиата от исполнения </w:t>
      </w:r>
      <w:r>
        <w:rPr>
          <w:rFonts w:ascii="Times New Roman" w:hAnsi="Times New Roman"/>
        </w:rPr>
        <w:t>Контракта</w:t>
      </w:r>
      <w:r w:rsidRPr="00357808">
        <w:rPr>
          <w:rFonts w:ascii="Times New Roman" w:hAnsi="Times New Roman"/>
        </w:rPr>
        <w:t>.</w:t>
      </w:r>
    </w:p>
    <w:p w14:paraId="60841264" w14:textId="33F67723" w:rsidR="00357808" w:rsidRPr="00357808" w:rsidRDefault="00357808" w:rsidP="00357808">
      <w:pPr>
        <w:spacing w:after="0" w:line="240" w:lineRule="auto"/>
        <w:ind w:left="6"/>
        <w:jc w:val="both"/>
        <w:rPr>
          <w:rFonts w:ascii="Times New Roman" w:hAnsi="Times New Roman"/>
        </w:rPr>
      </w:pPr>
      <w:r>
        <w:rPr>
          <w:rFonts w:ascii="Times New Roman" w:hAnsi="Times New Roman"/>
        </w:rPr>
        <w:lastRenderedPageBreak/>
        <w:t>7</w:t>
      </w:r>
      <w:r w:rsidRPr="00357808">
        <w:rPr>
          <w:rFonts w:ascii="Times New Roman" w:hAnsi="Times New Roman"/>
        </w:rPr>
        <w:t xml:space="preserve">.3. В случае полного (частичного) невыполнения условий настоящего </w:t>
      </w:r>
      <w:r>
        <w:rPr>
          <w:rFonts w:ascii="Times New Roman" w:hAnsi="Times New Roman"/>
        </w:rPr>
        <w:t>Контракта</w:t>
      </w:r>
      <w:r w:rsidRPr="00357808">
        <w:rPr>
          <w:rFonts w:ascii="Times New Roman" w:hAnsi="Times New Roman"/>
        </w:rPr>
        <w:t xml:space="preserve"> одной из Сторон эта Сторона обязана возместить другой Стороне причиненные убытки.</w:t>
      </w:r>
    </w:p>
    <w:p w14:paraId="45C267A9" w14:textId="4CD9C82D"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.4. В случае просрочки исполнения Лицензиаром обязательств (в том числе гарантийного обязательства), предусмотренных </w:t>
      </w:r>
      <w:r>
        <w:rPr>
          <w:rFonts w:ascii="Times New Roman" w:hAnsi="Times New Roman"/>
        </w:rPr>
        <w:t>Контрактом</w:t>
      </w:r>
      <w:r w:rsidRPr="00357808">
        <w:rPr>
          <w:rFonts w:ascii="Times New Roman" w:hAnsi="Times New Roman"/>
        </w:rPr>
        <w:t xml:space="preserve">, а также в иных случаях неисполнения или ненадлежащего исполнения Лицензиаром обязательств, предусмотренных </w:t>
      </w:r>
      <w:r>
        <w:rPr>
          <w:rFonts w:ascii="Times New Roman" w:hAnsi="Times New Roman"/>
        </w:rPr>
        <w:t>Контрактом</w:t>
      </w:r>
      <w:r w:rsidRPr="00357808">
        <w:rPr>
          <w:rFonts w:ascii="Times New Roman" w:hAnsi="Times New Roman"/>
        </w:rPr>
        <w:t xml:space="preserve">, Лицензиат направляет Исполнителю требование об уплате неустоек (штрафов, пеней). Пеня начисляется за каждый день просрочки исполнения Лицензиаром обязательства, предусмотренного </w:t>
      </w:r>
      <w:r>
        <w:rPr>
          <w:rFonts w:ascii="Times New Roman" w:hAnsi="Times New Roman"/>
        </w:rPr>
        <w:t>Контрактом</w:t>
      </w:r>
      <w:r w:rsidRPr="00357808">
        <w:rPr>
          <w:rFonts w:ascii="Times New Roman" w:hAnsi="Times New Roman"/>
        </w:rPr>
        <w:t xml:space="preserve">, начиная со дня, следующего после дня истечения установленного </w:t>
      </w:r>
      <w:r>
        <w:rPr>
          <w:rFonts w:ascii="Times New Roman" w:hAnsi="Times New Roman"/>
        </w:rPr>
        <w:t>Контрактом</w:t>
      </w:r>
      <w:r w:rsidRPr="00357808">
        <w:rPr>
          <w:rFonts w:ascii="Times New Roman" w:hAnsi="Times New Roma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Pr>
          <w:rFonts w:ascii="Times New Roman" w:hAnsi="Times New Roman"/>
        </w:rPr>
        <w:t>Контракта</w:t>
      </w:r>
      <w:r w:rsidRPr="00357808">
        <w:rPr>
          <w:rFonts w:ascii="Times New Roman" w:hAnsi="Times New Roman"/>
        </w:rPr>
        <w:t xml:space="preserve">, уменьшенной на сумму, пропорциональную объему обязательств, предусмотренных </w:t>
      </w:r>
      <w:r>
        <w:rPr>
          <w:rFonts w:ascii="Times New Roman" w:hAnsi="Times New Roman"/>
        </w:rPr>
        <w:t>Контрактом</w:t>
      </w:r>
      <w:r w:rsidRPr="00357808">
        <w:rPr>
          <w:rFonts w:ascii="Times New Roman" w:hAnsi="Times New Roman"/>
        </w:rPr>
        <w:t xml:space="preserve"> и фактически исполненных Лицензиаром(согласно части 7 статьи 34 Закона № 44-ФЗ).</w:t>
      </w:r>
    </w:p>
    <w:p w14:paraId="4E0F965C" w14:textId="310F1B72"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.5. За каждый факт неисполнения или ненадлежащего исполнения Лицензиаром обязательств, предусмотренных </w:t>
      </w:r>
      <w:r>
        <w:rPr>
          <w:rFonts w:ascii="Times New Roman" w:hAnsi="Times New Roman"/>
        </w:rPr>
        <w:t>Контрактом</w:t>
      </w:r>
      <w:r w:rsidRPr="00357808">
        <w:rPr>
          <w:rFonts w:ascii="Times New Roman" w:hAnsi="Times New Roman"/>
        </w:rPr>
        <w:t xml:space="preserve">, за исключением просрочки исполнения Лицензиаром обязательств (в том числе гарантийного обязательства), предусмотренных </w:t>
      </w:r>
      <w:r>
        <w:rPr>
          <w:rFonts w:ascii="Times New Roman" w:hAnsi="Times New Roman"/>
        </w:rPr>
        <w:t>Контрактом</w:t>
      </w:r>
      <w:r w:rsidRPr="00357808">
        <w:rPr>
          <w:rFonts w:ascii="Times New Roman" w:hAnsi="Times New Roman"/>
        </w:rPr>
        <w:t xml:space="preserve">, Лицензиар уплачивает Лицензиату штраф в размере 10 процентов цены </w:t>
      </w:r>
      <w:r>
        <w:rPr>
          <w:rFonts w:ascii="Times New Roman" w:hAnsi="Times New Roman"/>
        </w:rPr>
        <w:t>Контракта</w:t>
      </w:r>
      <w:r w:rsidRPr="00357808">
        <w:rPr>
          <w:rFonts w:ascii="Times New Roman" w:hAnsi="Times New Roman"/>
        </w:rPr>
        <w:t>.</w:t>
      </w:r>
    </w:p>
    <w:p w14:paraId="47082AB4" w14:textId="7D2C6D65"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.6. В случае просрочки исполнения Лицензиатом обязательств, предусмотренных настоящим </w:t>
      </w:r>
      <w:r>
        <w:rPr>
          <w:rFonts w:ascii="Times New Roman" w:hAnsi="Times New Roman"/>
        </w:rPr>
        <w:t>Контрактом</w:t>
      </w:r>
      <w:r w:rsidRPr="00357808">
        <w:rPr>
          <w:rFonts w:ascii="Times New Roman" w:hAnsi="Times New Roman"/>
        </w:rPr>
        <w:t xml:space="preserve">, а также в иных случаях неисполнения или ненадлежащего исполнения Лицензиатом обязательств, предусмотренных </w:t>
      </w:r>
      <w:r>
        <w:rPr>
          <w:rFonts w:ascii="Times New Roman" w:hAnsi="Times New Roman"/>
        </w:rPr>
        <w:t>Контрактом</w:t>
      </w:r>
      <w:r w:rsidRPr="00357808">
        <w:rPr>
          <w:rFonts w:ascii="Times New Roman" w:hAnsi="Times New Roman"/>
        </w:rPr>
        <w:t>, Лицензиар вправе потребовать уплаты неустоек (штрафов, пеней).</w:t>
      </w:r>
    </w:p>
    <w:p w14:paraId="1F5B08B8" w14:textId="6A55CEE5" w:rsidR="00357808" w:rsidRPr="00357808" w:rsidRDefault="00357808" w:rsidP="00357808">
      <w:pPr>
        <w:spacing w:after="0" w:line="240" w:lineRule="auto"/>
        <w:ind w:left="6"/>
        <w:jc w:val="both"/>
        <w:rPr>
          <w:rFonts w:ascii="Times New Roman" w:hAnsi="Times New Roman"/>
        </w:rPr>
      </w:pPr>
      <w:r w:rsidRPr="00357808">
        <w:rPr>
          <w:rFonts w:ascii="Times New Roman" w:hAnsi="Times New Roman"/>
        </w:rPr>
        <w:t xml:space="preserve">Пеня начисляется за каждый день просрочки исполнения обязательства, предусмотренного </w:t>
      </w:r>
      <w:r>
        <w:rPr>
          <w:rFonts w:ascii="Times New Roman" w:hAnsi="Times New Roman"/>
        </w:rPr>
        <w:t>Контрактом</w:t>
      </w:r>
      <w:r w:rsidRPr="00357808">
        <w:rPr>
          <w:rFonts w:ascii="Times New Roman" w:hAnsi="Times New Roman"/>
        </w:rPr>
        <w:t xml:space="preserve">, начиная со дня, следующего после дня истечения установленного </w:t>
      </w:r>
      <w:r>
        <w:rPr>
          <w:rFonts w:ascii="Times New Roman" w:hAnsi="Times New Roman"/>
        </w:rPr>
        <w:t>Контрактом</w:t>
      </w:r>
      <w:r w:rsidRPr="00357808">
        <w:rPr>
          <w:rFonts w:ascii="Times New Roman" w:hAnsi="Times New Roma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026A3FB5" w14:textId="49A6B806"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.7. За каждый факт неисполнения Лицензиатом обязательств, предусмотренных </w:t>
      </w:r>
      <w:r>
        <w:rPr>
          <w:rFonts w:ascii="Times New Roman" w:hAnsi="Times New Roman"/>
        </w:rPr>
        <w:t>Контрактом</w:t>
      </w:r>
      <w:r w:rsidRPr="00357808">
        <w:rPr>
          <w:rFonts w:ascii="Times New Roman" w:hAnsi="Times New Roman"/>
        </w:rPr>
        <w:t xml:space="preserve">, за исключением просрочки исполнения обязательств, предусмотренных </w:t>
      </w:r>
      <w:r>
        <w:rPr>
          <w:rFonts w:ascii="Times New Roman" w:hAnsi="Times New Roman"/>
        </w:rPr>
        <w:t>Контрактом</w:t>
      </w:r>
      <w:r w:rsidRPr="00357808">
        <w:rPr>
          <w:rFonts w:ascii="Times New Roman" w:hAnsi="Times New Roman"/>
        </w:rPr>
        <w:t>, размер штрафа устанавливается в размере 1000 (Одна тысяча) рублей 00 копеек.</w:t>
      </w:r>
    </w:p>
    <w:p w14:paraId="411AB375" w14:textId="3BBB9E6E"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.8. Сторона освобождается от уплаты неустойки (штрафа, пени), если докажет, что неисполнение или ненадлежащее исполнение обязательств, предусмотренных </w:t>
      </w:r>
      <w:r>
        <w:rPr>
          <w:rFonts w:ascii="Times New Roman" w:hAnsi="Times New Roman"/>
        </w:rPr>
        <w:t>Контрактом</w:t>
      </w:r>
      <w:r w:rsidRPr="00357808">
        <w:rPr>
          <w:rFonts w:ascii="Times New Roman" w:hAnsi="Times New Roman"/>
        </w:rPr>
        <w:t>, произошло вследствие непреодолимой силы или по вине другой Стороны.</w:t>
      </w:r>
    </w:p>
    <w:p w14:paraId="38636BE5" w14:textId="72D38BE7"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.9. Применение штрафных санкций не освобождает Стороны от исполнения обязательств по настоящему </w:t>
      </w:r>
      <w:r>
        <w:rPr>
          <w:rFonts w:ascii="Times New Roman" w:hAnsi="Times New Roman"/>
        </w:rPr>
        <w:t>Контракту</w:t>
      </w:r>
      <w:r w:rsidRPr="00357808">
        <w:rPr>
          <w:rFonts w:ascii="Times New Roman" w:hAnsi="Times New Roman"/>
        </w:rPr>
        <w:t>.</w:t>
      </w:r>
    </w:p>
    <w:p w14:paraId="592EF93F" w14:textId="46DCBB70" w:rsidR="00357808" w:rsidRPr="00357808"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.10. Общая сумма штрафных санкций, начисляемых в соответствии с настоящим </w:t>
      </w:r>
      <w:r>
        <w:rPr>
          <w:rFonts w:ascii="Times New Roman" w:hAnsi="Times New Roman"/>
        </w:rPr>
        <w:t>Контрактом</w:t>
      </w:r>
      <w:r w:rsidRPr="00357808">
        <w:rPr>
          <w:rFonts w:ascii="Times New Roman" w:hAnsi="Times New Roman"/>
        </w:rPr>
        <w:t xml:space="preserve">, не может превышать цены </w:t>
      </w:r>
      <w:r>
        <w:rPr>
          <w:rFonts w:ascii="Times New Roman" w:hAnsi="Times New Roman"/>
        </w:rPr>
        <w:t>Контракта</w:t>
      </w:r>
      <w:r w:rsidRPr="00357808">
        <w:rPr>
          <w:rFonts w:ascii="Times New Roman" w:hAnsi="Times New Roman"/>
        </w:rPr>
        <w:t>.</w:t>
      </w:r>
    </w:p>
    <w:p w14:paraId="27557FC0" w14:textId="1E9F918F" w:rsidR="00FC6313" w:rsidRDefault="00357808" w:rsidP="00357808">
      <w:pPr>
        <w:spacing w:after="0" w:line="240" w:lineRule="auto"/>
        <w:ind w:left="6"/>
        <w:jc w:val="both"/>
        <w:rPr>
          <w:rFonts w:ascii="Times New Roman" w:hAnsi="Times New Roman"/>
        </w:rPr>
      </w:pPr>
      <w:r>
        <w:rPr>
          <w:rFonts w:ascii="Times New Roman" w:hAnsi="Times New Roman"/>
        </w:rPr>
        <w:t>7</w:t>
      </w:r>
      <w:r w:rsidRPr="00357808">
        <w:rPr>
          <w:rFonts w:ascii="Times New Roman" w:hAnsi="Times New Roman"/>
        </w:rPr>
        <w:t xml:space="preserve">.11. В случае расторжения </w:t>
      </w:r>
      <w:r>
        <w:rPr>
          <w:rFonts w:ascii="Times New Roman" w:hAnsi="Times New Roman"/>
        </w:rPr>
        <w:t>Контракта</w:t>
      </w:r>
      <w:r w:rsidRPr="00357808">
        <w:rPr>
          <w:rFonts w:ascii="Times New Roman" w:hAnsi="Times New Roman"/>
        </w:rPr>
        <w:t xml:space="preserve"> в связи с односторонним отказом Стороны от исполнения </w:t>
      </w:r>
      <w:r>
        <w:rPr>
          <w:rFonts w:ascii="Times New Roman" w:hAnsi="Times New Roman"/>
        </w:rPr>
        <w:t xml:space="preserve">Контракта </w:t>
      </w:r>
      <w:r w:rsidRPr="00357808">
        <w:rPr>
          <w:rFonts w:ascii="Times New Roman" w:hAnsi="Times New Roman"/>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ascii="Times New Roman" w:hAnsi="Times New Roman"/>
        </w:rPr>
        <w:t>Контракта.</w:t>
      </w:r>
    </w:p>
    <w:p w14:paraId="148DCA88" w14:textId="3E5643DF" w:rsidR="00357808" w:rsidRPr="00771C2E" w:rsidRDefault="00357808" w:rsidP="00357808">
      <w:pPr>
        <w:spacing w:after="0" w:line="240" w:lineRule="auto"/>
        <w:ind w:left="6"/>
        <w:jc w:val="both"/>
        <w:rPr>
          <w:rFonts w:ascii="Times New Roman" w:hAnsi="Times New Roman"/>
        </w:rPr>
      </w:pPr>
      <w:r w:rsidRPr="00357808">
        <w:rPr>
          <w:rFonts w:ascii="Times New Roman" w:hAnsi="Times New Roman"/>
        </w:rPr>
        <w:t>7.1</w:t>
      </w:r>
      <w:r>
        <w:rPr>
          <w:rFonts w:ascii="Times New Roman" w:hAnsi="Times New Roman"/>
        </w:rPr>
        <w:t>2</w:t>
      </w:r>
      <w:r w:rsidRPr="00357808">
        <w:rPr>
          <w:rFonts w:ascii="Times New Roman" w:hAnsi="Times New Roman"/>
        </w:rPr>
        <w:t xml:space="preserve">. </w:t>
      </w:r>
      <w:r>
        <w:rPr>
          <w:rFonts w:ascii="Times New Roman" w:hAnsi="Times New Roman"/>
        </w:rPr>
        <w:t>Лицензиат</w:t>
      </w:r>
      <w:r w:rsidRPr="00357808">
        <w:rPr>
          <w:rFonts w:ascii="Times New Roman" w:hAnsi="Times New Roman"/>
        </w:rPr>
        <w:t xml:space="preserve"> не несет ответственности за неисполнение или ненадлежащее исполнение своих обязательств по Контракту, в том числе по оплате обязательств по настоящему Контракту, включая штрафы, неустойки, пени, убытки, в случае приостановки органами (подразделениями) Федерального казначейства осуществления операций по расходов</w:t>
      </w:r>
      <w:r>
        <w:rPr>
          <w:rFonts w:ascii="Times New Roman" w:hAnsi="Times New Roman"/>
        </w:rPr>
        <w:t>анию средств на лицевых счетах Лицензиата</w:t>
      </w:r>
      <w:r w:rsidRPr="00357808">
        <w:rPr>
          <w:rFonts w:ascii="Times New Roman" w:hAnsi="Times New Roman"/>
        </w:rPr>
        <w:t xml:space="preserve"> (блокировки таких лицевых счетов), открытых </w:t>
      </w:r>
      <w:r>
        <w:rPr>
          <w:rFonts w:ascii="Times New Roman" w:hAnsi="Times New Roman"/>
        </w:rPr>
        <w:t>Лицензиату</w:t>
      </w:r>
      <w:r w:rsidRPr="00357808">
        <w:rPr>
          <w:rFonts w:ascii="Times New Roman" w:hAnsi="Times New Roman"/>
        </w:rPr>
        <w:t xml:space="preserve"> в органах (подразделениях) Федерального казначейства (такие случаи являются для Сторон и/или </w:t>
      </w:r>
      <w:r>
        <w:rPr>
          <w:rFonts w:ascii="Times New Roman" w:hAnsi="Times New Roman"/>
        </w:rPr>
        <w:t>Лицензиата</w:t>
      </w:r>
      <w:r w:rsidRPr="00357808">
        <w:rPr>
          <w:rFonts w:ascii="Times New Roman" w:hAnsi="Times New Roman"/>
        </w:rPr>
        <w:t xml:space="preserve"> по Контракту обстоятельствами непреодолимой силы.</w:t>
      </w:r>
    </w:p>
    <w:p w14:paraId="1612B421"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ОБСТОЯТЕЛЬСТВА НЕПРЕОДОЛИМОЙ СИЛЫ</w:t>
      </w:r>
    </w:p>
    <w:p w14:paraId="6695257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Контракта. При этом сроки выполнения обязательств по настоящему Контракту отодвигаются соразмерно сроку, в течение которого действовали такие обстоятельства и их последствия.</w:t>
      </w:r>
    </w:p>
    <w:p w14:paraId="02CBFB8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Сторона, для которой создалась невозможность выполнения обязательств по настоящему Контракту, обязана немедленно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67D896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790D8EC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Если обстоятельства и их последствия будут длиться более 1 (одного) месяца и Лицензиат утратит интерес к Контракту, Контракт расторгается в порядке, предусмотренном настоящим Контрактом (раздел 9). В этом случае Лицензиар не имеет права потребовать от Лицензиата возмещения убытков и исполнения обязательств по Контракту.</w:t>
      </w:r>
    </w:p>
    <w:p w14:paraId="182AA4DC"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703537B"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РАСТОРЖЕНИЕ КОНТРАКТА</w:t>
      </w:r>
    </w:p>
    <w:p w14:paraId="15A65B1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законодательством Российской Федерации.</w:t>
      </w:r>
    </w:p>
    <w:p w14:paraId="2A007CA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в одностороннем порядке отказаться от исполнения Контракта в следующих случаях:     </w:t>
      </w:r>
    </w:p>
    <w:p w14:paraId="6FBB1EEE"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Нарушение Лицензиаром сроков </w:t>
      </w:r>
      <w:r>
        <w:rPr>
          <w:rFonts w:ascii="Times New Roman" w:hAnsi="Times New Roman"/>
        </w:rPr>
        <w:t>предоставления лицензии</w:t>
      </w:r>
      <w:r w:rsidRPr="00771C2E">
        <w:rPr>
          <w:rFonts w:ascii="Times New Roman" w:hAnsi="Times New Roman"/>
        </w:rPr>
        <w:t xml:space="preserve"> более чем на 10 (десять) рабочих дней;</w:t>
      </w:r>
    </w:p>
    <w:p w14:paraId="789E91DC"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Pr>
          <w:rFonts w:ascii="Times New Roman" w:hAnsi="Times New Roman"/>
        </w:rPr>
        <w:t>Предоставления</w:t>
      </w:r>
      <w:r w:rsidRPr="00771C2E">
        <w:rPr>
          <w:rFonts w:ascii="Times New Roman" w:hAnsi="Times New Roman"/>
        </w:rPr>
        <w:t xml:space="preserve"> Лицензиаром </w:t>
      </w:r>
      <w:r>
        <w:rPr>
          <w:rFonts w:ascii="Times New Roman" w:hAnsi="Times New Roman"/>
        </w:rPr>
        <w:t>лицензии</w:t>
      </w:r>
      <w:r w:rsidRPr="00771C2E">
        <w:rPr>
          <w:rFonts w:ascii="Times New Roman" w:hAnsi="Times New Roman"/>
        </w:rPr>
        <w:t xml:space="preserve"> с существенными нарушениями действующих норм и правил;</w:t>
      </w:r>
    </w:p>
    <w:p w14:paraId="764E996F"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Невыполнения Лицензиаром в согласованный Сторонами срок (в том числе ненадлежащего выполнения) более двух раз либо отказа Лицензиара от выполнения распоряжений Лицензиата или Уполномоченного лица Лицензиата об устранении недостатков.</w:t>
      </w:r>
    </w:p>
    <w:p w14:paraId="4061228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принять решение об одностороннем отказе от исполнения Контракта, если в ходе исполнения Контракта установлено, что Лицензиар не соответствует установленным извещением,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Лицензиара;</w:t>
      </w:r>
    </w:p>
    <w:p w14:paraId="69772C0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Информация о Лицензиаре, с которым Контракт был расторгнут в связи с односторонним отказом Лицензиата от исполнения Контракта, включается в установленном порядке в реестр недобросовестных поставщиков.</w:t>
      </w:r>
    </w:p>
    <w:p w14:paraId="1BDFDF5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провести экспертизу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до принятия решения об одностороннем отказе от исполнения Контракта.</w:t>
      </w:r>
    </w:p>
    <w:p w14:paraId="76887A5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Если Лицензиатом проведена экспертиза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решение об одностороннем отказе от исполнения Контракта может быть принято Лицензиатом только при условии, что по результатам экспертизы </w:t>
      </w:r>
      <w:r>
        <w:rPr>
          <w:rFonts w:ascii="Times New Roman" w:hAnsi="Times New Roman"/>
        </w:rPr>
        <w:t>лицензии</w:t>
      </w:r>
      <w:r w:rsidRPr="00771C2E">
        <w:rPr>
          <w:rFonts w:ascii="Times New Roman" w:hAnsi="Times New Roman"/>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Лицензиатом от исполнения Контракта.</w:t>
      </w:r>
    </w:p>
    <w:p w14:paraId="6CCAB5C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Лицензиата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Лицензиару по почте заказным письмом с уведомлением о вручении по адресу Лицензиара,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Лицензиатом подтверждения о его вручении Лицензиару. Выполнение Лицензиатом требований настоящего пункта считается надлежащим уведомлением Лицензиара об одностороннем отказе от исполнения Контракта. Датой такого надлежащего уведомления признается дата получения Лицензиатом подтверждения о вручении Лицензиару указанного уведомления либо дата получения Лицензиатом информации об отсутствии Лицензиара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Лицензиата об одностороннем отказе от исполнения Контракта в единой информационной системе.</w:t>
      </w:r>
    </w:p>
    <w:p w14:paraId="37AD2A8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Лицензиата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Лицензиатом Лицензиара об одностороннем отказе от исполнения Контракта.</w:t>
      </w:r>
    </w:p>
    <w:p w14:paraId="09463C2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Лицензиара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Лицензиату компенсированы затраты на проведение экспертизы. Данное правило не применяется в случае повторного нарушения Лицензиаром условий Контракта, которые в соответствии с гражданским законодательством являются основанием для одностороннего отказа Лицензиата от исполнения Контракта.</w:t>
      </w:r>
    </w:p>
    <w:p w14:paraId="667EE20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Лицензиата принять решение об одностороннем отказе от исполнения Контракта.</w:t>
      </w:r>
    </w:p>
    <w:p w14:paraId="2CB257C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Решение Лицензиара об одностороннем отказе от исполнения Контракта не позднее чем в течение 3 (трех) рабочих дней с даты принятия такого решения, направляется Лицензиату по почте заказным письмом с уведомлением о вручении по адресу 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Лицензиаром подтверждения о его вручении Лицензиату. Выполнение Лицензиаром требований настоящего пункта считается надлежащим уведомлением Лицензиата об одностороннем отказе от исполнения Контракта. Датой </w:t>
      </w:r>
      <w:r w:rsidRPr="00771C2E">
        <w:rPr>
          <w:rFonts w:ascii="Times New Roman" w:hAnsi="Times New Roman"/>
        </w:rPr>
        <w:lastRenderedPageBreak/>
        <w:t>такого надлежащего уведомления признается дата получения Лицензиаром подтверждения о вручении Лицензиату указанного уведомления.</w:t>
      </w:r>
    </w:p>
    <w:p w14:paraId="50DD2A7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Лицензиара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Лицензиаром Лицензиата об одностороннем отказе от исполнения Контракта.</w:t>
      </w:r>
    </w:p>
    <w:p w14:paraId="4FB3805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Лицензиата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44F19F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При досрочном расторжении Контракта Стороны производят взаиморасчеты за </w:t>
      </w:r>
      <w:r>
        <w:rPr>
          <w:rFonts w:ascii="Times New Roman" w:hAnsi="Times New Roman"/>
        </w:rPr>
        <w:t>исполненные обязательства</w:t>
      </w:r>
      <w:r w:rsidRPr="00771C2E">
        <w:rPr>
          <w:rFonts w:ascii="Times New Roman" w:hAnsi="Times New Roman"/>
        </w:rPr>
        <w:t xml:space="preserve"> только в той части, в какой они фактически выполнены Лицензиаром и приняты в установленном порядке Лицензиатом на дату такого расторжения.</w:t>
      </w:r>
    </w:p>
    <w:p w14:paraId="59A2FCF4" w14:textId="77777777" w:rsidR="00FC6313" w:rsidRPr="00771C2E" w:rsidRDefault="00FC6313" w:rsidP="00FC6313">
      <w:pPr>
        <w:tabs>
          <w:tab w:val="left" w:pos="426"/>
        </w:tabs>
        <w:spacing w:after="60" w:line="240" w:lineRule="auto"/>
        <w:jc w:val="both"/>
        <w:rPr>
          <w:rFonts w:ascii="Times New Roman" w:hAnsi="Times New Roman"/>
        </w:rPr>
      </w:pPr>
    </w:p>
    <w:p w14:paraId="5CCF04A4"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ПОРЯДОК РАЗРЕШЕНИЯ СПОРОВ</w:t>
      </w:r>
    </w:p>
    <w:p w14:paraId="0CF1E5E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и Лицензиар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 </w:t>
      </w:r>
    </w:p>
    <w:p w14:paraId="370E0FC9" w14:textId="5BE6F4E5"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Все претензии по настоящему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уведомлениями либо вручаются лично в руки. Стороны определяют, что претензии по Контракту должны быть рассмотрены Сторонами в течение </w:t>
      </w:r>
      <w:r w:rsidR="00767972">
        <w:rPr>
          <w:rFonts w:ascii="Times New Roman" w:hAnsi="Times New Roman"/>
        </w:rPr>
        <w:t>10 (десяти</w:t>
      </w:r>
      <w:r w:rsidRPr="00771C2E">
        <w:rPr>
          <w:rFonts w:ascii="Times New Roman" w:hAnsi="Times New Roman"/>
        </w:rPr>
        <w:t>)</w:t>
      </w:r>
      <w:r w:rsidR="00767972">
        <w:rPr>
          <w:rFonts w:ascii="Times New Roman" w:hAnsi="Times New Roman"/>
        </w:rPr>
        <w:t xml:space="preserve"> рабочих</w:t>
      </w:r>
      <w:r w:rsidRPr="00771C2E">
        <w:rPr>
          <w:rFonts w:ascii="Times New Roman" w:hAnsi="Times New Roman"/>
        </w:rPr>
        <w:t xml:space="preserve"> дней с момента отправления претензии.</w:t>
      </w:r>
    </w:p>
    <w:p w14:paraId="241606DC" w14:textId="635B3DB5" w:rsidR="00FC6313" w:rsidRDefault="00767972" w:rsidP="00FC6313">
      <w:pPr>
        <w:pStyle w:val="af0"/>
        <w:tabs>
          <w:tab w:val="left" w:pos="426"/>
        </w:tabs>
        <w:spacing w:after="60" w:line="240" w:lineRule="auto"/>
        <w:ind w:left="0"/>
        <w:jc w:val="both"/>
        <w:rPr>
          <w:rFonts w:ascii="Times New Roman" w:hAnsi="Times New Roman"/>
        </w:rPr>
      </w:pPr>
      <w:r>
        <w:rPr>
          <w:rFonts w:ascii="Times New Roman" w:hAnsi="Times New Roman"/>
        </w:rPr>
        <w:t xml:space="preserve">10.3. </w:t>
      </w:r>
      <w:r w:rsidRPr="00767972">
        <w:rPr>
          <w:rFonts w:ascii="Times New Roman" w:hAnsi="Times New Roman"/>
        </w:rPr>
        <w:t>При не урегулировании Сторонами спора в досудебном порядке, спор передается на рассмотрение в Арбитражный суд Республики Бурятия в порядке, предусмотренном действующим законодательством РФ.</w:t>
      </w:r>
    </w:p>
    <w:p w14:paraId="6ECCD86E" w14:textId="77777777" w:rsidR="001262E9" w:rsidRPr="00771C2E" w:rsidRDefault="001262E9" w:rsidP="00FC6313">
      <w:pPr>
        <w:pStyle w:val="af0"/>
        <w:tabs>
          <w:tab w:val="left" w:pos="426"/>
        </w:tabs>
        <w:spacing w:after="60" w:line="240" w:lineRule="auto"/>
        <w:ind w:left="0"/>
        <w:jc w:val="both"/>
        <w:rPr>
          <w:rFonts w:ascii="Times New Roman" w:hAnsi="Times New Roman"/>
        </w:rPr>
      </w:pPr>
    </w:p>
    <w:p w14:paraId="7C11DE31"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СРОК ДЕЙСТВИЯ КОНТРАКТА</w:t>
      </w:r>
    </w:p>
    <w:p w14:paraId="5485E773" w14:textId="634BD23A" w:rsidR="00FC6313" w:rsidRPr="00FC6313"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864C5B">
        <w:rPr>
          <w:rFonts w:ascii="Times New Roman" w:hAnsi="Times New Roman"/>
          <w:sz w:val="23"/>
          <w:szCs w:val="23"/>
        </w:rPr>
        <w:t xml:space="preserve">Контракт вступает в силу с момента </w:t>
      </w:r>
      <w:r>
        <w:rPr>
          <w:rFonts w:ascii="Times New Roman" w:hAnsi="Times New Roman"/>
          <w:sz w:val="23"/>
          <w:szCs w:val="23"/>
        </w:rPr>
        <w:t>заключения</w:t>
      </w:r>
      <w:r w:rsidRPr="00864C5B">
        <w:rPr>
          <w:rFonts w:ascii="Times New Roman" w:hAnsi="Times New Roman"/>
          <w:sz w:val="23"/>
          <w:szCs w:val="23"/>
        </w:rPr>
        <w:t xml:space="preserve"> и действует до </w:t>
      </w:r>
      <w:r w:rsidR="001262E9">
        <w:rPr>
          <w:rFonts w:ascii="Times New Roman" w:hAnsi="Times New Roman"/>
          <w:sz w:val="23"/>
          <w:szCs w:val="23"/>
        </w:rPr>
        <w:t>30.12.2026 года</w:t>
      </w:r>
      <w:r w:rsidRPr="00864C5B">
        <w:rPr>
          <w:rFonts w:ascii="Times New Roman" w:hAnsi="Times New Roman"/>
          <w:sz w:val="23"/>
          <w:szCs w:val="23"/>
        </w:rPr>
        <w:t>,</w:t>
      </w:r>
      <w:r>
        <w:rPr>
          <w:rFonts w:ascii="Times New Roman" w:hAnsi="Times New Roman"/>
          <w:sz w:val="23"/>
          <w:szCs w:val="23"/>
        </w:rPr>
        <w:t xml:space="preserve"> срок действия лицензии с 1 ноября 202</w:t>
      </w:r>
      <w:r w:rsidR="001262E9">
        <w:rPr>
          <w:rFonts w:ascii="Times New Roman" w:hAnsi="Times New Roman"/>
          <w:sz w:val="23"/>
          <w:szCs w:val="23"/>
        </w:rPr>
        <w:t>6</w:t>
      </w:r>
      <w:r>
        <w:rPr>
          <w:rFonts w:ascii="Times New Roman" w:hAnsi="Times New Roman"/>
          <w:sz w:val="23"/>
          <w:szCs w:val="23"/>
        </w:rPr>
        <w:t xml:space="preserve"> года по 31 октября </w:t>
      </w:r>
      <w:r w:rsidRPr="00864C5B">
        <w:rPr>
          <w:rFonts w:ascii="Times New Roman" w:hAnsi="Times New Roman"/>
          <w:sz w:val="23"/>
          <w:szCs w:val="23"/>
        </w:rPr>
        <w:t>202</w:t>
      </w:r>
      <w:r w:rsidR="001262E9">
        <w:rPr>
          <w:rFonts w:ascii="Times New Roman" w:hAnsi="Times New Roman"/>
          <w:sz w:val="23"/>
          <w:szCs w:val="23"/>
        </w:rPr>
        <w:t>7</w:t>
      </w:r>
      <w:r w:rsidRPr="00864C5B">
        <w:rPr>
          <w:rFonts w:ascii="Times New Roman" w:hAnsi="Times New Roman"/>
          <w:sz w:val="23"/>
          <w:szCs w:val="23"/>
        </w:rPr>
        <w:t xml:space="preserve"> г., </w:t>
      </w:r>
      <w:r w:rsidRPr="00864C5B">
        <w:rPr>
          <w:rFonts w:ascii="Times New Roman" w:eastAsia="Calibri" w:hAnsi="Times New Roman"/>
          <w:sz w:val="23"/>
          <w:szCs w:val="23"/>
          <w:lang w:eastAsia="en-US"/>
        </w:rPr>
        <w:t>а в части расчетов до полного исполнения Сторонами своих обязательств.</w:t>
      </w:r>
    </w:p>
    <w:p w14:paraId="27D2350B"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00D051D"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АНТИКОРРУПЦИОННАЯ ОГОВОРКА</w:t>
      </w:r>
    </w:p>
    <w:p w14:paraId="7E89F74F"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E1805F"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067AEE"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Лицензиаром,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6A6BBB3"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557BA78E"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ОБРАБОТКА ПЕРСОНАЛЬНЫХ ДАННЫХ</w:t>
      </w:r>
    </w:p>
    <w:p w14:paraId="03D7D12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соглашается с тем, что в соответствии с законодательством РФ по защите персональных данных (Федеральный закон от 27.07.2006 № 152-ФЗ «О персональных данных») оператором персональных данных является Лицензиат на основании того, что именно Лицензиат организует и/или осуществляет обработку персональных данных с помощью ПО и/или Системы, а также полностью и самостоятельно, без согласования с Лицензиаром, определяет цели обработки персональных данных, состав персональных данных, </w:t>
      </w:r>
      <w:r w:rsidRPr="00771C2E">
        <w:rPr>
          <w:rFonts w:ascii="Times New Roman" w:hAnsi="Times New Roman"/>
        </w:rPr>
        <w:lastRenderedPageBreak/>
        <w:t>подлежащих обработке, действия (операции), совершаемые с персональными данными (п. 2 ст. 3 Федерального закона от 27.07.2006 № 152-ФЗ «О персональных данных»).</w:t>
      </w:r>
    </w:p>
    <w:p w14:paraId="097F5B2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(оператор персональных данных) обязан осуществлять обработку персональных данных в ПО и/или Системы с письменного согласия субъекта персональных данных на их обработку с помощью ПО и/или Системы с точным указанием цели обработки персональных данных, перечня персональных данных, ответственных за обработку лиц и/или организаций, перечня действий с персональными данными и срока их обработки, если иное не предусмотрено законодательством, на основании заключаемого с Лицензиаром </w:t>
      </w:r>
      <w:r>
        <w:rPr>
          <w:rFonts w:ascii="Times New Roman" w:hAnsi="Times New Roman"/>
        </w:rPr>
        <w:t>Контракт</w:t>
      </w:r>
      <w:r w:rsidRPr="00771C2E">
        <w:rPr>
          <w:rFonts w:ascii="Times New Roman" w:hAnsi="Times New Roman"/>
        </w:rPr>
        <w:t>а (п. 3 ст. 6 и п. 4 ст. 9 Федерального закона от 27.07.2006 № 152-ФЗ «О персональных данных»).</w:t>
      </w:r>
    </w:p>
    <w:p w14:paraId="75D7969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тех случаях, когда Лицензиар осуществляет обработку персональных данных по поручению Лицензиата (оператора персональных данных), Лицензиар не обязан получать согласие субъекта персональных данных на обработку его персональных данных (п.4 ст. 6 Федерального закона от 27.07.2006 № 152-ФЗ «О персональных данных»). </w:t>
      </w:r>
    </w:p>
    <w:p w14:paraId="6AB81E8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любой обработке персональных данных с помощью программных алгоритмов и средств автоматизации ПО и/или Системы Лицензиат (оператор персональных данных) несет полную ответственность перед субъектом персональных данных (п.5 ст. 6 Федерального закона от 27.07.2006 № 152-ФЗ «О персональных данных»).</w:t>
      </w:r>
    </w:p>
    <w:p w14:paraId="34770F02" w14:textId="77777777" w:rsidR="00FC6313" w:rsidRPr="00771C2E" w:rsidRDefault="00FC6313" w:rsidP="00FC6313">
      <w:pPr>
        <w:autoSpaceDE w:val="0"/>
        <w:autoSpaceDN w:val="0"/>
        <w:adjustRightInd w:val="0"/>
        <w:spacing w:after="0" w:line="240" w:lineRule="auto"/>
        <w:jc w:val="both"/>
        <w:rPr>
          <w:rFonts w:ascii="Times New Roman" w:hAnsi="Times New Roman"/>
        </w:rPr>
      </w:pPr>
    </w:p>
    <w:p w14:paraId="568798E4"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ПРОЧИЕ УСЛОВИЯ</w:t>
      </w:r>
    </w:p>
    <w:p w14:paraId="2B01428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Окончание срока действия </w:t>
      </w:r>
      <w:r>
        <w:rPr>
          <w:rFonts w:ascii="Times New Roman" w:hAnsi="Times New Roman"/>
        </w:rPr>
        <w:t>Контракт</w:t>
      </w:r>
      <w:r w:rsidRPr="00771C2E">
        <w:rPr>
          <w:rFonts w:ascii="Times New Roman" w:hAnsi="Times New Roman"/>
        </w:rPr>
        <w:t>а не освобождает Стороны от ответственности за его нарушение.</w:t>
      </w:r>
    </w:p>
    <w:p w14:paraId="6A6173B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A0B19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рабочих дней с даты такого изменения.</w:t>
      </w:r>
    </w:p>
    <w:p w14:paraId="2ACA72C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указанные в Контракте приложения являются его неотъемлемой частью.</w:t>
      </w:r>
    </w:p>
    <w:p w14:paraId="33A1421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14.5. Неотъемлемой частью настоящего Контракта являются:</w:t>
      </w:r>
    </w:p>
    <w:p w14:paraId="4C711604"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1 Спецификация</w:t>
      </w:r>
    </w:p>
    <w:p w14:paraId="296670FE" w14:textId="77777777" w:rsidR="00FC6313"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2 Техническое задание</w:t>
      </w:r>
    </w:p>
    <w:p w14:paraId="5A099C6F" w14:textId="77777777" w:rsidR="00FC6313"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xml:space="preserve">- Приложение № </w:t>
      </w:r>
      <w:r>
        <w:rPr>
          <w:rFonts w:ascii="Times New Roman" w:hAnsi="Times New Roman"/>
        </w:rPr>
        <w:t>3</w:t>
      </w:r>
      <w:r w:rsidRPr="00771C2E">
        <w:rPr>
          <w:rFonts w:ascii="Times New Roman" w:hAnsi="Times New Roman"/>
        </w:rPr>
        <w:t xml:space="preserve"> </w:t>
      </w:r>
      <w:r>
        <w:rPr>
          <w:rFonts w:ascii="Times New Roman" w:hAnsi="Times New Roman"/>
        </w:rPr>
        <w:t>Расчет цены контракта</w:t>
      </w:r>
    </w:p>
    <w:p w14:paraId="3DC3383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Стороны обязаны письменно уведомить друг друга об изменении своих адреса и банковских реквизитов. При задержке уведомления по данному пункту любой из Сторон </w:t>
      </w:r>
      <w:r>
        <w:rPr>
          <w:rFonts w:ascii="Times New Roman" w:hAnsi="Times New Roman"/>
        </w:rPr>
        <w:t>Контракт</w:t>
      </w:r>
      <w:r w:rsidRPr="00771C2E">
        <w:rPr>
          <w:rFonts w:ascii="Times New Roman" w:hAnsi="Times New Roman"/>
        </w:rPr>
        <w:t xml:space="preserve"> продолжает действовать, а документы, направленные до получения уведомления, считаются направленными надлежащим образом.</w:t>
      </w:r>
    </w:p>
    <w:p w14:paraId="78C5E1B2" w14:textId="054FC942" w:rsidR="00881885"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t>Контракт</w:t>
      </w:r>
      <w:r w:rsidRPr="00771C2E">
        <w:rPr>
          <w:rFonts w:ascii="Times New Roman" w:hAnsi="Times New Roman"/>
        </w:rPr>
        <w:t xml:space="preserve"> составлен в двух экземплярах, имеющих одинаковую юридическую силу, по одному экземпляру для каждой из Сторон.</w:t>
      </w:r>
    </w:p>
    <w:p w14:paraId="7147BB00" w14:textId="303FD6F7" w:rsidR="00D827B4" w:rsidRPr="00D827B4" w:rsidRDefault="00D827B4" w:rsidP="00D827B4">
      <w:pPr>
        <w:pStyle w:val="af0"/>
        <w:numPr>
          <w:ilvl w:val="1"/>
          <w:numId w:val="21"/>
        </w:numPr>
        <w:tabs>
          <w:tab w:val="left" w:pos="426"/>
        </w:tabs>
        <w:spacing w:after="60" w:line="240" w:lineRule="auto"/>
        <w:jc w:val="both"/>
        <w:rPr>
          <w:rFonts w:ascii="Times New Roman" w:hAnsi="Times New Roman"/>
        </w:rPr>
      </w:pPr>
      <w:r>
        <w:rPr>
          <w:rFonts w:ascii="Times New Roman" w:hAnsi="Times New Roman"/>
        </w:rPr>
        <w:t xml:space="preserve"> </w:t>
      </w:r>
      <w:r w:rsidRPr="00D827B4">
        <w:rPr>
          <w:rFonts w:ascii="Times New Roman" w:hAnsi="Times New Roman"/>
        </w:rPr>
        <w:t>Лицензиар подтверждает свое соответствие единым требованиям, установленным пунктом 4 части 1 ст.3, пунктами 3-5,7-11 части 1 статьи 31 Федерального закона от 05.04.2013 г. №44-ФЗ.</w:t>
      </w:r>
    </w:p>
    <w:p w14:paraId="5A70745B" w14:textId="77777777" w:rsidR="005B5D69" w:rsidRPr="00771C2E" w:rsidRDefault="005B5D69" w:rsidP="00AC5384">
      <w:pPr>
        <w:pStyle w:val="ae"/>
        <w:widowControl w:val="0"/>
        <w:spacing w:before="40" w:after="0" w:line="240" w:lineRule="auto"/>
        <w:ind w:firstLine="567"/>
        <w:jc w:val="both"/>
        <w:rPr>
          <w:rFonts w:ascii="Times New Roman" w:hAnsi="Times New Roman"/>
          <w:b/>
          <w:bCs/>
        </w:rPr>
      </w:pPr>
    </w:p>
    <w:p w14:paraId="272CA94B" w14:textId="77777777" w:rsidR="00AC5384" w:rsidRPr="00771C2E" w:rsidRDefault="002A4FC0" w:rsidP="008E0AD1">
      <w:pPr>
        <w:pStyle w:val="ae"/>
        <w:widowControl w:val="0"/>
        <w:numPr>
          <w:ilvl w:val="0"/>
          <w:numId w:val="3"/>
        </w:numPr>
        <w:spacing w:before="40" w:after="0" w:line="240" w:lineRule="auto"/>
        <w:jc w:val="center"/>
        <w:rPr>
          <w:rFonts w:ascii="Times New Roman" w:hAnsi="Times New Roman"/>
          <w:b/>
          <w:bCs/>
        </w:rPr>
      </w:pPr>
      <w:r w:rsidRPr="00771C2E">
        <w:rPr>
          <w:rFonts w:ascii="Times New Roman" w:hAnsi="Times New Roman"/>
          <w:b/>
          <w:bCs/>
        </w:rPr>
        <w:t>ЮРИДИЧЕСКИЕ АДРЕСА И РЕКВИЗИТЫ СТОРОН</w:t>
      </w:r>
    </w:p>
    <w:p w14:paraId="77675ABD" w14:textId="77777777" w:rsidR="00B8257E" w:rsidRPr="00771C2E" w:rsidRDefault="00B8257E" w:rsidP="00B8257E">
      <w:pPr>
        <w:pStyle w:val="ae"/>
        <w:widowControl w:val="0"/>
        <w:spacing w:before="40" w:after="0" w:line="240" w:lineRule="auto"/>
        <w:ind w:left="360"/>
        <w:rPr>
          <w:rFonts w:ascii="Times New Roman" w:hAnsi="Times New Roman"/>
          <w:b/>
          <w:bCs/>
        </w:rPr>
      </w:pPr>
    </w:p>
    <w:tbl>
      <w:tblPr>
        <w:tblStyle w:val="ab"/>
        <w:tblW w:w="1013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5670"/>
      </w:tblGrid>
      <w:tr w:rsidR="00B8257E" w:rsidRPr="00771C2E" w14:paraId="718464E5" w14:textId="77777777" w:rsidTr="00771C2E">
        <w:tc>
          <w:tcPr>
            <w:tcW w:w="4460" w:type="dxa"/>
          </w:tcPr>
          <w:p w14:paraId="53110337" w14:textId="77777777" w:rsidR="00B8257E" w:rsidRPr="00771C2E" w:rsidRDefault="005D6A2F" w:rsidP="00646F18">
            <w:pPr>
              <w:widowControl w:val="0"/>
              <w:snapToGrid w:val="0"/>
              <w:spacing w:after="0" w:line="240" w:lineRule="auto"/>
              <w:jc w:val="both"/>
              <w:rPr>
                <w:rFonts w:ascii="Times New Roman" w:hAnsi="Times New Roman"/>
                <w:b/>
                <w:bCs/>
              </w:rPr>
            </w:pPr>
            <w:r w:rsidRPr="00771C2E">
              <w:rPr>
                <w:rFonts w:ascii="Times New Roman" w:hAnsi="Times New Roman"/>
                <w:b/>
                <w:bCs/>
              </w:rPr>
              <w:t>ЛИЦЕНЗИАР</w:t>
            </w:r>
            <w:r w:rsidR="00B8257E" w:rsidRPr="00771C2E">
              <w:rPr>
                <w:rFonts w:ascii="Times New Roman" w:hAnsi="Times New Roman"/>
                <w:b/>
                <w:bCs/>
              </w:rPr>
              <w:t>:</w:t>
            </w:r>
          </w:p>
          <w:p w14:paraId="4EB526E0" w14:textId="77777777" w:rsidR="00B8257E" w:rsidRPr="00771C2E" w:rsidRDefault="00B8257E" w:rsidP="00646F18">
            <w:pPr>
              <w:spacing w:after="0" w:line="240" w:lineRule="auto"/>
              <w:contextualSpacing/>
              <w:jc w:val="both"/>
              <w:rPr>
                <w:rFonts w:ascii="Times New Roman" w:hAnsi="Times New Roman"/>
                <w:b/>
                <w:color w:val="000000"/>
              </w:rPr>
            </w:pPr>
          </w:p>
          <w:p w14:paraId="7BE1E6BD" w14:textId="77777777" w:rsidR="00B8257E" w:rsidRDefault="00B8257E" w:rsidP="00646F18">
            <w:pPr>
              <w:spacing w:after="0" w:line="240" w:lineRule="auto"/>
              <w:contextualSpacing/>
              <w:jc w:val="both"/>
              <w:rPr>
                <w:rFonts w:ascii="Times New Roman" w:hAnsi="Times New Roman"/>
                <w:color w:val="000000"/>
              </w:rPr>
            </w:pPr>
          </w:p>
          <w:p w14:paraId="245DCF68" w14:textId="77777777" w:rsidR="00767972" w:rsidRDefault="00767972" w:rsidP="00646F18">
            <w:pPr>
              <w:spacing w:after="0" w:line="240" w:lineRule="auto"/>
              <w:contextualSpacing/>
              <w:jc w:val="both"/>
              <w:rPr>
                <w:rFonts w:ascii="Times New Roman" w:hAnsi="Times New Roman"/>
                <w:color w:val="000000"/>
              </w:rPr>
            </w:pPr>
          </w:p>
          <w:p w14:paraId="3DEA8E3D" w14:textId="77777777" w:rsidR="00767972" w:rsidRDefault="00767972" w:rsidP="00646F18">
            <w:pPr>
              <w:spacing w:after="0" w:line="240" w:lineRule="auto"/>
              <w:contextualSpacing/>
              <w:jc w:val="both"/>
              <w:rPr>
                <w:rFonts w:ascii="Times New Roman" w:hAnsi="Times New Roman"/>
                <w:color w:val="000000"/>
              </w:rPr>
            </w:pPr>
          </w:p>
          <w:p w14:paraId="6A5FA29C" w14:textId="77777777" w:rsidR="00767972" w:rsidRDefault="00767972" w:rsidP="00646F18">
            <w:pPr>
              <w:spacing w:after="0" w:line="240" w:lineRule="auto"/>
              <w:contextualSpacing/>
              <w:jc w:val="both"/>
              <w:rPr>
                <w:rFonts w:ascii="Times New Roman" w:hAnsi="Times New Roman"/>
                <w:color w:val="000000"/>
              </w:rPr>
            </w:pPr>
          </w:p>
          <w:p w14:paraId="71EE1C73" w14:textId="77777777" w:rsidR="00767972" w:rsidRDefault="00767972" w:rsidP="00646F18">
            <w:pPr>
              <w:spacing w:after="0" w:line="240" w:lineRule="auto"/>
              <w:contextualSpacing/>
              <w:jc w:val="both"/>
              <w:rPr>
                <w:rFonts w:ascii="Times New Roman" w:hAnsi="Times New Roman"/>
                <w:color w:val="000000"/>
              </w:rPr>
            </w:pPr>
          </w:p>
          <w:p w14:paraId="56C6698D" w14:textId="77777777" w:rsidR="00767972" w:rsidRDefault="00767972" w:rsidP="00646F18">
            <w:pPr>
              <w:spacing w:after="0" w:line="240" w:lineRule="auto"/>
              <w:contextualSpacing/>
              <w:jc w:val="both"/>
              <w:rPr>
                <w:rFonts w:ascii="Times New Roman" w:hAnsi="Times New Roman"/>
                <w:color w:val="000000"/>
              </w:rPr>
            </w:pPr>
          </w:p>
          <w:p w14:paraId="14CC3724" w14:textId="77777777" w:rsidR="00767972" w:rsidRDefault="00767972" w:rsidP="00646F18">
            <w:pPr>
              <w:spacing w:after="0" w:line="240" w:lineRule="auto"/>
              <w:contextualSpacing/>
              <w:jc w:val="both"/>
              <w:rPr>
                <w:rFonts w:ascii="Times New Roman" w:hAnsi="Times New Roman"/>
                <w:color w:val="000000"/>
              </w:rPr>
            </w:pPr>
          </w:p>
          <w:p w14:paraId="796C2FA6" w14:textId="77777777" w:rsidR="00767972" w:rsidRDefault="00767972" w:rsidP="00646F18">
            <w:pPr>
              <w:spacing w:after="0" w:line="240" w:lineRule="auto"/>
              <w:contextualSpacing/>
              <w:jc w:val="both"/>
              <w:rPr>
                <w:rFonts w:ascii="Times New Roman" w:hAnsi="Times New Roman"/>
                <w:color w:val="000000"/>
              </w:rPr>
            </w:pPr>
          </w:p>
          <w:p w14:paraId="466CEFC3" w14:textId="77777777" w:rsidR="00767972" w:rsidRDefault="00767972" w:rsidP="00646F18">
            <w:pPr>
              <w:spacing w:after="0" w:line="240" w:lineRule="auto"/>
              <w:contextualSpacing/>
              <w:jc w:val="both"/>
              <w:rPr>
                <w:rFonts w:ascii="Times New Roman" w:hAnsi="Times New Roman"/>
                <w:color w:val="000000"/>
              </w:rPr>
            </w:pPr>
          </w:p>
          <w:p w14:paraId="5C36DA70" w14:textId="77777777" w:rsidR="00767972" w:rsidRDefault="00767972" w:rsidP="00646F18">
            <w:pPr>
              <w:spacing w:after="0" w:line="240" w:lineRule="auto"/>
              <w:contextualSpacing/>
              <w:jc w:val="both"/>
              <w:rPr>
                <w:rFonts w:ascii="Times New Roman" w:hAnsi="Times New Roman"/>
                <w:color w:val="000000"/>
              </w:rPr>
            </w:pPr>
          </w:p>
          <w:p w14:paraId="3F66E948" w14:textId="77777777" w:rsidR="00767972" w:rsidRDefault="00767972" w:rsidP="00646F18">
            <w:pPr>
              <w:spacing w:after="0" w:line="240" w:lineRule="auto"/>
              <w:contextualSpacing/>
              <w:jc w:val="both"/>
              <w:rPr>
                <w:rFonts w:ascii="Times New Roman" w:hAnsi="Times New Roman"/>
                <w:color w:val="000000"/>
              </w:rPr>
            </w:pPr>
          </w:p>
          <w:p w14:paraId="6A104CE4" w14:textId="77777777" w:rsidR="00767972" w:rsidRDefault="00767972" w:rsidP="00646F18">
            <w:pPr>
              <w:spacing w:after="0" w:line="240" w:lineRule="auto"/>
              <w:contextualSpacing/>
              <w:jc w:val="both"/>
              <w:rPr>
                <w:rFonts w:ascii="Times New Roman" w:hAnsi="Times New Roman"/>
                <w:color w:val="000000"/>
              </w:rPr>
            </w:pPr>
          </w:p>
          <w:p w14:paraId="0E62A996" w14:textId="77777777" w:rsidR="00767972" w:rsidRDefault="00767972" w:rsidP="00646F18">
            <w:pPr>
              <w:spacing w:after="0" w:line="240" w:lineRule="auto"/>
              <w:contextualSpacing/>
              <w:jc w:val="both"/>
              <w:rPr>
                <w:rFonts w:ascii="Times New Roman" w:hAnsi="Times New Roman"/>
                <w:color w:val="000000"/>
              </w:rPr>
            </w:pPr>
          </w:p>
          <w:p w14:paraId="7A10A266" w14:textId="77777777" w:rsidR="00767972" w:rsidRDefault="00767972" w:rsidP="00646F18">
            <w:pPr>
              <w:spacing w:after="0" w:line="240" w:lineRule="auto"/>
              <w:contextualSpacing/>
              <w:jc w:val="both"/>
              <w:rPr>
                <w:rFonts w:ascii="Times New Roman" w:hAnsi="Times New Roman"/>
                <w:color w:val="000000"/>
              </w:rPr>
            </w:pPr>
          </w:p>
          <w:p w14:paraId="6B332B1F" w14:textId="77777777" w:rsidR="00767972" w:rsidRDefault="00767972" w:rsidP="00646F18">
            <w:pPr>
              <w:spacing w:after="0" w:line="240" w:lineRule="auto"/>
              <w:contextualSpacing/>
              <w:jc w:val="both"/>
              <w:rPr>
                <w:rFonts w:ascii="Times New Roman" w:hAnsi="Times New Roman"/>
                <w:color w:val="000000"/>
              </w:rPr>
            </w:pPr>
          </w:p>
          <w:p w14:paraId="250A3F12" w14:textId="77777777" w:rsidR="00767972" w:rsidRDefault="00767972" w:rsidP="00646F18">
            <w:pPr>
              <w:spacing w:after="0" w:line="240" w:lineRule="auto"/>
              <w:contextualSpacing/>
              <w:jc w:val="both"/>
              <w:rPr>
                <w:rFonts w:ascii="Times New Roman" w:hAnsi="Times New Roman"/>
                <w:color w:val="000000"/>
              </w:rPr>
            </w:pPr>
          </w:p>
          <w:p w14:paraId="1522644B" w14:textId="77777777" w:rsidR="00767972" w:rsidRDefault="00767972" w:rsidP="00646F18">
            <w:pPr>
              <w:spacing w:after="0" w:line="240" w:lineRule="auto"/>
              <w:contextualSpacing/>
              <w:jc w:val="both"/>
              <w:rPr>
                <w:rFonts w:ascii="Times New Roman" w:hAnsi="Times New Roman"/>
                <w:color w:val="000000"/>
              </w:rPr>
            </w:pPr>
          </w:p>
          <w:p w14:paraId="3219C849" w14:textId="6C3516F8" w:rsidR="00767972" w:rsidRPr="00771C2E" w:rsidRDefault="00767972" w:rsidP="00646F18">
            <w:pPr>
              <w:spacing w:after="0" w:line="240" w:lineRule="auto"/>
              <w:contextualSpacing/>
              <w:jc w:val="both"/>
              <w:rPr>
                <w:rFonts w:ascii="Times New Roman" w:hAnsi="Times New Roman"/>
                <w:color w:val="000000"/>
              </w:rPr>
            </w:pPr>
          </w:p>
        </w:tc>
        <w:tc>
          <w:tcPr>
            <w:tcW w:w="5670" w:type="dxa"/>
          </w:tcPr>
          <w:p w14:paraId="222564CC" w14:textId="77777777" w:rsidR="00B8257E" w:rsidRPr="00771C2E" w:rsidRDefault="00D75C4F" w:rsidP="00646F18">
            <w:pPr>
              <w:widowControl w:val="0"/>
              <w:snapToGrid w:val="0"/>
              <w:spacing w:after="0" w:line="240" w:lineRule="auto"/>
              <w:jc w:val="both"/>
              <w:rPr>
                <w:rFonts w:ascii="Times New Roman" w:hAnsi="Times New Roman"/>
              </w:rPr>
            </w:pPr>
            <w:r w:rsidRPr="00771C2E">
              <w:rPr>
                <w:rFonts w:ascii="Times New Roman" w:hAnsi="Times New Roman"/>
                <w:b/>
                <w:bCs/>
              </w:rPr>
              <w:lastRenderedPageBreak/>
              <w:t>ЛИЦЕНЗИАТ</w:t>
            </w:r>
            <w:r w:rsidR="00B8257E" w:rsidRPr="00771C2E">
              <w:rPr>
                <w:rFonts w:ascii="Times New Roman" w:hAnsi="Times New Roman"/>
              </w:rPr>
              <w:t>:</w:t>
            </w:r>
          </w:p>
          <w:p w14:paraId="6B4250A6" w14:textId="77777777" w:rsidR="00771C2E" w:rsidRDefault="00771C2E" w:rsidP="00771C2E">
            <w:pPr>
              <w:tabs>
                <w:tab w:val="left" w:pos="10206"/>
                <w:tab w:val="left" w:pos="10773"/>
              </w:tabs>
              <w:autoSpaceDE w:val="0"/>
              <w:autoSpaceDN w:val="0"/>
              <w:adjustRightInd w:val="0"/>
              <w:spacing w:after="0"/>
              <w:ind w:firstLine="1"/>
              <w:rPr>
                <w:rFonts w:ascii="Times New Roman" w:hAnsi="Times New Roman"/>
                <w:bCs/>
              </w:rPr>
            </w:pPr>
          </w:p>
          <w:p w14:paraId="625F7EE9"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b/>
                <w:bCs/>
                <w:sz w:val="24"/>
                <w:szCs w:val="24"/>
              </w:rPr>
            </w:pPr>
            <w:r w:rsidRPr="001262E9">
              <w:rPr>
                <w:rFonts w:ascii="Times New Roman" w:hAnsi="Times New Roman"/>
                <w:b/>
                <w:bCs/>
                <w:sz w:val="24"/>
                <w:szCs w:val="24"/>
              </w:rPr>
              <w:t>Федеральное бюджетное учреждение «Администрация Енисейского бассейна внутренних водных путей» (ФБУ «Администрация «</w:t>
            </w:r>
            <w:proofErr w:type="spellStart"/>
            <w:r w:rsidRPr="001262E9">
              <w:rPr>
                <w:rFonts w:ascii="Times New Roman" w:hAnsi="Times New Roman"/>
                <w:b/>
                <w:bCs/>
                <w:sz w:val="24"/>
                <w:szCs w:val="24"/>
              </w:rPr>
              <w:t>Енисейречтранс</w:t>
            </w:r>
            <w:proofErr w:type="spellEnd"/>
            <w:r w:rsidRPr="001262E9">
              <w:rPr>
                <w:rFonts w:ascii="Times New Roman" w:hAnsi="Times New Roman"/>
                <w:b/>
                <w:bCs/>
                <w:sz w:val="24"/>
                <w:szCs w:val="24"/>
              </w:rPr>
              <w:t>»)</w:t>
            </w:r>
          </w:p>
          <w:p w14:paraId="0494A16A"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Юридический и почтовый адрес: 660049, Красноярский край, г. Красноярск, ул. Бограда,15</w:t>
            </w:r>
          </w:p>
          <w:p w14:paraId="55012125"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ИНН 2466016747 КПП 246601001</w:t>
            </w:r>
          </w:p>
          <w:p w14:paraId="276166C7"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b/>
                <w:sz w:val="24"/>
                <w:szCs w:val="24"/>
              </w:rPr>
            </w:pPr>
            <w:r w:rsidRPr="001262E9">
              <w:rPr>
                <w:rFonts w:ascii="Times New Roman" w:hAnsi="Times New Roman"/>
                <w:b/>
                <w:sz w:val="24"/>
                <w:szCs w:val="24"/>
              </w:rPr>
              <w:t>Филиал – плательщик:</w:t>
            </w:r>
          </w:p>
          <w:p w14:paraId="5EB0AE11"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Байкало-</w:t>
            </w:r>
            <w:proofErr w:type="spellStart"/>
            <w:r w:rsidRPr="001262E9">
              <w:rPr>
                <w:rFonts w:ascii="Times New Roman" w:hAnsi="Times New Roman"/>
                <w:sz w:val="24"/>
                <w:szCs w:val="24"/>
              </w:rPr>
              <w:t>Селенгинский</w:t>
            </w:r>
            <w:proofErr w:type="spellEnd"/>
            <w:r w:rsidRPr="001262E9">
              <w:rPr>
                <w:rFonts w:ascii="Times New Roman" w:hAnsi="Times New Roman"/>
                <w:sz w:val="24"/>
                <w:szCs w:val="24"/>
              </w:rPr>
              <w:t xml:space="preserve"> район водных путей и судоходства - филиал ФБУ «Администрация Енисейского бассейна внутренних водных путей» (</w:t>
            </w:r>
            <w:proofErr w:type="spellStart"/>
            <w:r w:rsidRPr="001262E9">
              <w:rPr>
                <w:rFonts w:ascii="Times New Roman" w:hAnsi="Times New Roman"/>
                <w:sz w:val="24"/>
                <w:szCs w:val="24"/>
              </w:rPr>
              <w:t>БСРВПиС</w:t>
            </w:r>
            <w:proofErr w:type="spellEnd"/>
            <w:r w:rsidRPr="001262E9">
              <w:rPr>
                <w:rFonts w:ascii="Times New Roman" w:hAnsi="Times New Roman"/>
                <w:sz w:val="24"/>
                <w:szCs w:val="24"/>
              </w:rPr>
              <w:t>)</w:t>
            </w:r>
          </w:p>
          <w:p w14:paraId="3B12B0D8"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670000,</w:t>
            </w:r>
          </w:p>
          <w:p w14:paraId="5717332C"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lastRenderedPageBreak/>
              <w:t>Республика Бурятия,</w:t>
            </w:r>
          </w:p>
          <w:p w14:paraId="3012FD9F"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proofErr w:type="spellStart"/>
            <w:r w:rsidRPr="001262E9">
              <w:rPr>
                <w:rFonts w:ascii="Times New Roman" w:hAnsi="Times New Roman"/>
                <w:sz w:val="24"/>
                <w:szCs w:val="24"/>
              </w:rPr>
              <w:t>г.о</w:t>
            </w:r>
            <w:proofErr w:type="spellEnd"/>
            <w:r w:rsidRPr="001262E9">
              <w:rPr>
                <w:rFonts w:ascii="Times New Roman" w:hAnsi="Times New Roman"/>
                <w:sz w:val="24"/>
                <w:szCs w:val="24"/>
              </w:rPr>
              <w:t>. город Улан-Удэ,</w:t>
            </w:r>
          </w:p>
          <w:p w14:paraId="6398800C"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г Улан-Удэ,</w:t>
            </w:r>
          </w:p>
          <w:p w14:paraId="6C752A8B"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proofErr w:type="spellStart"/>
            <w:r w:rsidRPr="001262E9">
              <w:rPr>
                <w:rFonts w:ascii="Times New Roman" w:hAnsi="Times New Roman"/>
                <w:sz w:val="24"/>
                <w:szCs w:val="24"/>
              </w:rPr>
              <w:t>ул</w:t>
            </w:r>
            <w:proofErr w:type="spellEnd"/>
            <w:r w:rsidRPr="001262E9">
              <w:rPr>
                <w:rFonts w:ascii="Times New Roman" w:hAnsi="Times New Roman"/>
                <w:sz w:val="24"/>
                <w:szCs w:val="24"/>
              </w:rPr>
              <w:t xml:space="preserve"> Водопроводная, д.1 </w:t>
            </w:r>
          </w:p>
          <w:p w14:paraId="65EDFCB2"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lang w:val="en-US"/>
              </w:rPr>
            </w:pPr>
            <w:r w:rsidRPr="001262E9">
              <w:rPr>
                <w:rFonts w:ascii="Times New Roman" w:hAnsi="Times New Roman"/>
                <w:sz w:val="24"/>
                <w:szCs w:val="24"/>
              </w:rPr>
              <w:t>Тел</w:t>
            </w:r>
            <w:r w:rsidRPr="001262E9">
              <w:rPr>
                <w:rFonts w:ascii="Times New Roman" w:hAnsi="Times New Roman"/>
                <w:sz w:val="24"/>
                <w:szCs w:val="24"/>
                <w:lang w:val="en-US"/>
              </w:rPr>
              <w:t>: (3012)21-95-20, 21-87-01</w:t>
            </w:r>
          </w:p>
          <w:p w14:paraId="76042F93"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lang w:val="en-US"/>
              </w:rPr>
            </w:pPr>
            <w:r w:rsidRPr="001262E9">
              <w:rPr>
                <w:rFonts w:ascii="Times New Roman" w:hAnsi="Times New Roman"/>
                <w:sz w:val="24"/>
                <w:szCs w:val="24"/>
                <w:lang w:val="en-US"/>
              </w:rPr>
              <w:t>E-mail: bsrvpulannude@mail.ru</w:t>
            </w:r>
          </w:p>
          <w:p w14:paraId="19A1FE5C"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ИНН 2466016747    КПП 030043001</w:t>
            </w:r>
          </w:p>
          <w:p w14:paraId="76A7CEE2"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Получатель: Управление Федерального казначейства по Приморскому краю</w:t>
            </w:r>
            <w:r w:rsidRPr="001262E9">
              <w:rPr>
                <w:rFonts w:ascii="Times New Roman" w:hAnsi="Times New Roman"/>
                <w:sz w:val="24"/>
                <w:szCs w:val="24"/>
              </w:rPr>
              <w:tab/>
            </w:r>
            <w:r w:rsidRPr="001262E9">
              <w:rPr>
                <w:rFonts w:ascii="Times New Roman" w:hAnsi="Times New Roman"/>
                <w:sz w:val="24"/>
                <w:szCs w:val="24"/>
              </w:rPr>
              <w:tab/>
              <w:t xml:space="preserve"> </w:t>
            </w:r>
          </w:p>
          <w:p w14:paraId="1EB8AE89"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w:t>
            </w:r>
            <w:proofErr w:type="spellStart"/>
            <w:r w:rsidRPr="001262E9">
              <w:rPr>
                <w:rFonts w:ascii="Times New Roman" w:hAnsi="Times New Roman"/>
                <w:sz w:val="24"/>
                <w:szCs w:val="24"/>
              </w:rPr>
              <w:t>БСРВПиС</w:t>
            </w:r>
            <w:proofErr w:type="spellEnd"/>
            <w:r w:rsidRPr="001262E9">
              <w:rPr>
                <w:rFonts w:ascii="Times New Roman" w:hAnsi="Times New Roman"/>
                <w:sz w:val="24"/>
                <w:szCs w:val="24"/>
              </w:rPr>
              <w:t xml:space="preserve"> л/с 20026</w:t>
            </w:r>
            <w:r w:rsidRPr="001262E9">
              <w:rPr>
                <w:rFonts w:ascii="Times New Roman" w:hAnsi="Times New Roman"/>
                <w:sz w:val="24"/>
                <w:szCs w:val="24"/>
                <w:lang w:val="en-US"/>
              </w:rPr>
              <w:t>LL</w:t>
            </w:r>
            <w:r w:rsidRPr="001262E9">
              <w:rPr>
                <w:rFonts w:ascii="Times New Roman" w:hAnsi="Times New Roman"/>
                <w:sz w:val="24"/>
                <w:szCs w:val="24"/>
              </w:rPr>
              <w:t xml:space="preserve">4230) </w:t>
            </w:r>
          </w:p>
          <w:p w14:paraId="2E0C901E"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 xml:space="preserve">Наименование банка: ОКЦ № 1 ДГУ Банка России//УФК по Приморскому краю, </w:t>
            </w:r>
            <w:r w:rsidRPr="001262E9">
              <w:rPr>
                <w:rFonts w:ascii="Times New Roman" w:hAnsi="Times New Roman"/>
                <w:sz w:val="24"/>
                <w:szCs w:val="24"/>
              </w:rPr>
              <w:br/>
              <w:t xml:space="preserve">г Владивосток </w:t>
            </w:r>
          </w:p>
          <w:p w14:paraId="33019A47"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 казначейского счета 03214643000000012011</w:t>
            </w:r>
          </w:p>
          <w:p w14:paraId="5F88654A"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Единый казначейский счет 40102810545370000012</w:t>
            </w:r>
          </w:p>
          <w:p w14:paraId="0EA2BD60"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БИК 010507002</w:t>
            </w:r>
          </w:p>
          <w:p w14:paraId="1447B829"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proofErr w:type="gramStart"/>
            <w:r w:rsidRPr="001262E9">
              <w:rPr>
                <w:rFonts w:ascii="Times New Roman" w:hAnsi="Times New Roman"/>
                <w:sz w:val="24"/>
                <w:szCs w:val="24"/>
              </w:rPr>
              <w:t>ОКПО  59690164</w:t>
            </w:r>
            <w:proofErr w:type="gramEnd"/>
            <w:r w:rsidRPr="001262E9">
              <w:rPr>
                <w:rFonts w:ascii="Times New Roman" w:hAnsi="Times New Roman"/>
                <w:sz w:val="24"/>
                <w:szCs w:val="24"/>
              </w:rPr>
              <w:t xml:space="preserve">  ОКВЭД  52.22</w:t>
            </w:r>
          </w:p>
          <w:p w14:paraId="1E70BDC9" w14:textId="77777777" w:rsidR="001262E9" w:rsidRPr="001262E9" w:rsidRDefault="001262E9" w:rsidP="001262E9">
            <w:pPr>
              <w:widowControl w:val="0"/>
              <w:autoSpaceDE w:val="0"/>
              <w:autoSpaceDN w:val="0"/>
              <w:adjustRightInd w:val="0"/>
              <w:spacing w:after="0" w:line="240" w:lineRule="auto"/>
              <w:ind w:left="40" w:hanging="13"/>
              <w:jc w:val="both"/>
              <w:rPr>
                <w:rFonts w:ascii="Times New Roman" w:hAnsi="Times New Roman"/>
                <w:sz w:val="24"/>
                <w:szCs w:val="24"/>
              </w:rPr>
            </w:pPr>
            <w:r w:rsidRPr="001262E9">
              <w:rPr>
                <w:rFonts w:ascii="Times New Roman" w:hAnsi="Times New Roman"/>
                <w:sz w:val="24"/>
                <w:szCs w:val="24"/>
              </w:rPr>
              <w:t>ОКТМО 81701000</w:t>
            </w:r>
          </w:p>
          <w:p w14:paraId="0F98BC81" w14:textId="066817A3" w:rsidR="002D05F2" w:rsidRPr="00771C2E" w:rsidRDefault="002D05F2" w:rsidP="00767972">
            <w:pPr>
              <w:tabs>
                <w:tab w:val="left" w:pos="10206"/>
                <w:tab w:val="left" w:pos="10773"/>
              </w:tabs>
              <w:autoSpaceDE w:val="0"/>
              <w:autoSpaceDN w:val="0"/>
              <w:adjustRightInd w:val="0"/>
              <w:spacing w:after="0"/>
              <w:ind w:firstLine="1"/>
              <w:rPr>
                <w:rFonts w:ascii="Times New Roman" w:hAnsi="Times New Roman"/>
                <w:bCs/>
              </w:rPr>
            </w:pPr>
          </w:p>
        </w:tc>
      </w:tr>
      <w:tr w:rsidR="00B8257E" w:rsidRPr="00771C2E" w14:paraId="6197394B" w14:textId="77777777" w:rsidTr="00771C2E">
        <w:tc>
          <w:tcPr>
            <w:tcW w:w="4460" w:type="dxa"/>
          </w:tcPr>
          <w:p w14:paraId="2175CFD8" w14:textId="77777777" w:rsidR="00E14987" w:rsidRPr="00771C2E" w:rsidRDefault="00E14987" w:rsidP="00646F18">
            <w:pPr>
              <w:spacing w:after="0" w:line="240" w:lineRule="auto"/>
              <w:contextualSpacing/>
              <w:rPr>
                <w:rFonts w:ascii="Times New Roman" w:hAnsi="Times New Roman"/>
                <w:color w:val="000000"/>
              </w:rPr>
            </w:pPr>
          </w:p>
          <w:p w14:paraId="7F1FA2B1" w14:textId="1EAB01EE" w:rsidR="00B8257E" w:rsidRPr="00771C2E" w:rsidRDefault="00B8257E" w:rsidP="00646F18">
            <w:pPr>
              <w:spacing w:after="0" w:line="240" w:lineRule="auto"/>
              <w:contextualSpacing/>
              <w:rPr>
                <w:rFonts w:ascii="Times New Roman" w:hAnsi="Times New Roman"/>
                <w:color w:val="000000"/>
              </w:rPr>
            </w:pPr>
            <w:r w:rsidRPr="00771C2E">
              <w:rPr>
                <w:rFonts w:ascii="Times New Roman" w:hAnsi="Times New Roman"/>
                <w:color w:val="000000"/>
              </w:rPr>
              <w:t xml:space="preserve">От </w:t>
            </w:r>
            <w:r w:rsidR="00D75C4F" w:rsidRPr="00771C2E">
              <w:rPr>
                <w:rFonts w:ascii="Times New Roman" w:hAnsi="Times New Roman"/>
                <w:color w:val="000000"/>
              </w:rPr>
              <w:t>Лицензиара</w:t>
            </w:r>
          </w:p>
          <w:p w14:paraId="7BB16A17" w14:textId="77777777" w:rsidR="00B8257E" w:rsidRPr="00771C2E" w:rsidRDefault="00B8257E" w:rsidP="00646F18">
            <w:pPr>
              <w:spacing w:after="0" w:line="240" w:lineRule="auto"/>
              <w:contextualSpacing/>
              <w:rPr>
                <w:rFonts w:ascii="Times New Roman" w:hAnsi="Times New Roman"/>
                <w:color w:val="000000"/>
              </w:rPr>
            </w:pPr>
          </w:p>
          <w:p w14:paraId="10CF611D" w14:textId="77777777" w:rsidR="00B8257E" w:rsidRDefault="00B8257E" w:rsidP="00646F18">
            <w:pPr>
              <w:spacing w:after="0" w:line="240" w:lineRule="auto"/>
              <w:contextualSpacing/>
              <w:rPr>
                <w:rFonts w:ascii="Times New Roman" w:hAnsi="Times New Roman"/>
                <w:color w:val="000000"/>
              </w:rPr>
            </w:pPr>
          </w:p>
          <w:p w14:paraId="166D221D" w14:textId="77777777" w:rsidR="00767972" w:rsidRPr="00771C2E" w:rsidRDefault="00767972" w:rsidP="00646F18">
            <w:pPr>
              <w:spacing w:after="0" w:line="240" w:lineRule="auto"/>
              <w:contextualSpacing/>
              <w:rPr>
                <w:rFonts w:ascii="Times New Roman" w:hAnsi="Times New Roman"/>
                <w:color w:val="000000"/>
              </w:rPr>
            </w:pPr>
          </w:p>
          <w:p w14:paraId="7ECD49D5" w14:textId="4BBF1052" w:rsidR="00B8257E" w:rsidRPr="00771C2E" w:rsidRDefault="00B8257E" w:rsidP="00646F18">
            <w:pPr>
              <w:spacing w:after="0" w:line="240" w:lineRule="auto"/>
              <w:contextualSpacing/>
              <w:rPr>
                <w:rFonts w:ascii="Times New Roman" w:hAnsi="Times New Roman"/>
                <w:color w:val="000000"/>
              </w:rPr>
            </w:pPr>
            <w:r w:rsidRPr="00771C2E">
              <w:rPr>
                <w:rFonts w:ascii="Times New Roman" w:hAnsi="Times New Roman"/>
                <w:color w:val="000000"/>
              </w:rPr>
              <w:t>________________/</w:t>
            </w:r>
            <w:r w:rsidR="00637733">
              <w:rPr>
                <w:rFonts w:ascii="Times New Roman" w:hAnsi="Times New Roman"/>
                <w:color w:val="000000"/>
              </w:rPr>
              <w:t xml:space="preserve"> </w:t>
            </w:r>
          </w:p>
          <w:p w14:paraId="5EF33495" w14:textId="77777777" w:rsidR="00E14987" w:rsidRPr="00771C2E" w:rsidRDefault="00E14987" w:rsidP="00646F18">
            <w:pPr>
              <w:spacing w:after="0" w:line="240" w:lineRule="auto"/>
              <w:contextualSpacing/>
              <w:rPr>
                <w:rFonts w:ascii="Times New Roman" w:hAnsi="Times New Roman"/>
              </w:rPr>
            </w:pPr>
          </w:p>
          <w:p w14:paraId="24966857" w14:textId="6380CADC" w:rsidR="00B8257E" w:rsidRPr="00771C2E" w:rsidRDefault="00B8257E" w:rsidP="00646F18">
            <w:pPr>
              <w:spacing w:after="0" w:line="240" w:lineRule="auto"/>
              <w:contextualSpacing/>
              <w:rPr>
                <w:rFonts w:ascii="Times New Roman" w:hAnsi="Times New Roman"/>
                <w:color w:val="000000"/>
              </w:rPr>
            </w:pPr>
            <w:r w:rsidRPr="00771C2E">
              <w:rPr>
                <w:rFonts w:ascii="Times New Roman" w:hAnsi="Times New Roman"/>
              </w:rPr>
              <w:t>М.П.</w:t>
            </w:r>
          </w:p>
          <w:p w14:paraId="392DA41A" w14:textId="77777777" w:rsidR="00B8257E" w:rsidRPr="00771C2E" w:rsidRDefault="00B8257E" w:rsidP="00646F18">
            <w:pPr>
              <w:pStyle w:val="ae"/>
              <w:widowControl w:val="0"/>
              <w:spacing w:after="0" w:line="240" w:lineRule="auto"/>
              <w:ind w:left="0"/>
              <w:rPr>
                <w:rFonts w:ascii="Times New Roman" w:hAnsi="Times New Roman"/>
                <w:b/>
                <w:bCs/>
              </w:rPr>
            </w:pPr>
          </w:p>
        </w:tc>
        <w:tc>
          <w:tcPr>
            <w:tcW w:w="5670" w:type="dxa"/>
          </w:tcPr>
          <w:p w14:paraId="5E14EACE" w14:textId="77777777" w:rsidR="00E14987" w:rsidRPr="00771C2E" w:rsidRDefault="00E14987" w:rsidP="00646F18">
            <w:pPr>
              <w:widowControl w:val="0"/>
              <w:spacing w:after="0" w:line="240" w:lineRule="auto"/>
              <w:jc w:val="both"/>
              <w:rPr>
                <w:rFonts w:ascii="Times New Roman" w:hAnsi="Times New Roman"/>
                <w:color w:val="000000"/>
              </w:rPr>
            </w:pPr>
          </w:p>
          <w:p w14:paraId="26FD52C3" w14:textId="3FB356C7" w:rsidR="00B8257E" w:rsidRPr="00771C2E" w:rsidRDefault="00B8257E" w:rsidP="00646F1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От </w:t>
            </w:r>
            <w:r w:rsidR="00D75C4F" w:rsidRPr="00771C2E">
              <w:rPr>
                <w:rFonts w:ascii="Times New Roman" w:hAnsi="Times New Roman"/>
                <w:color w:val="000000"/>
              </w:rPr>
              <w:t>Лицензиат</w:t>
            </w:r>
            <w:r w:rsidRPr="00771C2E">
              <w:rPr>
                <w:rFonts w:ascii="Times New Roman" w:hAnsi="Times New Roman"/>
                <w:color w:val="000000"/>
              </w:rPr>
              <w:t>а</w:t>
            </w:r>
          </w:p>
          <w:p w14:paraId="5F5CCA18" w14:textId="77777777" w:rsidR="00B8257E" w:rsidRPr="00771C2E" w:rsidRDefault="00B8257E" w:rsidP="00646F18">
            <w:pPr>
              <w:widowControl w:val="0"/>
              <w:spacing w:after="0" w:line="240" w:lineRule="auto"/>
              <w:jc w:val="both"/>
              <w:rPr>
                <w:rFonts w:ascii="Times New Roman" w:hAnsi="Times New Roman"/>
                <w:color w:val="000000"/>
              </w:rPr>
            </w:pPr>
          </w:p>
          <w:p w14:paraId="7C45B29A" w14:textId="1EF0C974" w:rsidR="00B8257E" w:rsidRPr="00767972" w:rsidRDefault="00767972" w:rsidP="00646F18">
            <w:pPr>
              <w:widowControl w:val="0"/>
              <w:spacing w:after="0" w:line="240" w:lineRule="auto"/>
              <w:jc w:val="both"/>
              <w:rPr>
                <w:rFonts w:ascii="Times New Roman" w:hAnsi="Times New Roman"/>
                <w:color w:val="000000"/>
              </w:rPr>
            </w:pPr>
            <w:r>
              <w:rPr>
                <w:rFonts w:ascii="Times New Roman" w:hAnsi="Times New Roman"/>
                <w:color w:val="000000"/>
              </w:rPr>
              <w:t xml:space="preserve">Начальник </w:t>
            </w:r>
            <w:proofErr w:type="spellStart"/>
            <w:r>
              <w:rPr>
                <w:rFonts w:ascii="Times New Roman" w:hAnsi="Times New Roman"/>
                <w:color w:val="000000"/>
              </w:rPr>
              <w:t>БСРВПиС</w:t>
            </w:r>
            <w:proofErr w:type="spellEnd"/>
          </w:p>
          <w:p w14:paraId="3517F4A6" w14:textId="77777777" w:rsidR="00771C2E" w:rsidRDefault="00771C2E" w:rsidP="00646F18">
            <w:pPr>
              <w:widowControl w:val="0"/>
              <w:spacing w:after="0" w:line="240" w:lineRule="auto"/>
              <w:jc w:val="both"/>
              <w:rPr>
                <w:rFonts w:ascii="Times New Roman" w:hAnsi="Times New Roman"/>
                <w:color w:val="000000"/>
              </w:rPr>
            </w:pPr>
          </w:p>
          <w:p w14:paraId="18E1C8B7" w14:textId="51DA820C" w:rsidR="00B8257E" w:rsidRPr="00767972" w:rsidRDefault="00B8257E" w:rsidP="00646F1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767972">
              <w:rPr>
                <w:rFonts w:ascii="Times New Roman" w:hAnsi="Times New Roman"/>
                <w:color w:val="000000"/>
              </w:rPr>
              <w:t>В.Г. Шеин</w:t>
            </w:r>
          </w:p>
          <w:p w14:paraId="1A82B4C7" w14:textId="77777777" w:rsidR="00E14987" w:rsidRPr="00771C2E" w:rsidRDefault="00E14987" w:rsidP="00646F18">
            <w:pPr>
              <w:pStyle w:val="ae"/>
              <w:widowControl w:val="0"/>
              <w:spacing w:after="0" w:line="240" w:lineRule="auto"/>
              <w:ind w:left="0"/>
              <w:rPr>
                <w:rFonts w:ascii="Times New Roman" w:hAnsi="Times New Roman"/>
                <w:color w:val="000000"/>
              </w:rPr>
            </w:pPr>
          </w:p>
          <w:p w14:paraId="28DDD73E" w14:textId="33353017" w:rsidR="00B8257E" w:rsidRPr="00771C2E" w:rsidRDefault="00B8257E" w:rsidP="00646F18">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bookmarkEnd w:id="9"/>
      <w:bookmarkEnd w:id="10"/>
      <w:bookmarkEnd w:id="11"/>
      <w:bookmarkEnd w:id="12"/>
      <w:bookmarkEnd w:id="13"/>
      <w:bookmarkEnd w:id="14"/>
      <w:bookmarkEnd w:id="15"/>
      <w:bookmarkEnd w:id="16"/>
    </w:tbl>
    <w:p w14:paraId="017DCEF0" w14:textId="77777777" w:rsidR="00D64C67" w:rsidRPr="00771C2E" w:rsidRDefault="00D64C67">
      <w:pPr>
        <w:rPr>
          <w:rFonts w:ascii="Times New Roman" w:hAnsi="Times New Roman"/>
        </w:rPr>
      </w:pPr>
      <w:r w:rsidRPr="00771C2E">
        <w:rPr>
          <w:rFonts w:ascii="Times New Roman" w:hAnsi="Times New Roman"/>
        </w:rPr>
        <w:br w:type="page"/>
      </w:r>
    </w:p>
    <w:tbl>
      <w:tblPr>
        <w:tblW w:w="5073" w:type="pct"/>
        <w:tblInd w:w="142" w:type="dxa"/>
        <w:tblLayout w:type="fixed"/>
        <w:tblLook w:val="04A0" w:firstRow="1" w:lastRow="0" w:firstColumn="1" w:lastColumn="0" w:noHBand="0" w:noVBand="1"/>
      </w:tblPr>
      <w:tblGrid>
        <w:gridCol w:w="525"/>
        <w:gridCol w:w="1457"/>
        <w:gridCol w:w="8650"/>
      </w:tblGrid>
      <w:tr w:rsidR="006B3669" w:rsidRPr="003518A3" w14:paraId="7F978018" w14:textId="77777777" w:rsidTr="00761758">
        <w:trPr>
          <w:trHeight w:val="882"/>
        </w:trPr>
        <w:tc>
          <w:tcPr>
            <w:tcW w:w="5000" w:type="pct"/>
            <w:gridSpan w:val="3"/>
            <w:tcBorders>
              <w:top w:val="nil"/>
              <w:left w:val="nil"/>
              <w:right w:val="nil"/>
            </w:tcBorders>
            <w:shd w:val="clear" w:color="auto" w:fill="auto"/>
            <w:vAlign w:val="center"/>
            <w:hideMark/>
          </w:tcPr>
          <w:p w14:paraId="527874C0" w14:textId="1FE09CF6" w:rsidR="006B3669" w:rsidRPr="003518A3" w:rsidRDefault="006B3669" w:rsidP="008E0AD1">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sidR="00AD25F3">
              <w:rPr>
                <w:rFonts w:ascii="Times New Roman" w:hAnsi="Times New Roman"/>
                <w:color w:val="000000"/>
                <w:sz w:val="24"/>
                <w:szCs w:val="24"/>
              </w:rPr>
              <w:t xml:space="preserve"> </w:t>
            </w:r>
            <w:r w:rsidRPr="003518A3">
              <w:rPr>
                <w:rFonts w:ascii="Times New Roman" w:hAnsi="Times New Roman"/>
                <w:color w:val="000000"/>
                <w:sz w:val="24"/>
                <w:szCs w:val="24"/>
              </w:rPr>
              <w:t>1</w:t>
            </w:r>
          </w:p>
          <w:p w14:paraId="7223BFFE" w14:textId="1CD6E7F3" w:rsidR="006B3669" w:rsidRPr="003518A3" w:rsidRDefault="008833EC" w:rsidP="008E0AD1">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006B3669"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006B3669" w:rsidRPr="003518A3">
              <w:rPr>
                <w:rFonts w:ascii="Times New Roman" w:hAnsi="Times New Roman"/>
                <w:color w:val="000000"/>
                <w:sz w:val="24"/>
                <w:szCs w:val="24"/>
              </w:rPr>
              <w:t xml:space="preserve"> № </w:t>
            </w:r>
            <w:r w:rsidR="005C72D9">
              <w:rPr>
                <w:rFonts w:ascii="Times New Roman" w:hAnsi="Times New Roman"/>
                <w:color w:val="000000"/>
                <w:sz w:val="24"/>
                <w:szCs w:val="24"/>
              </w:rPr>
              <w:t>_______</w:t>
            </w:r>
            <w:r>
              <w:rPr>
                <w:rFonts w:ascii="Times New Roman" w:hAnsi="Times New Roman"/>
                <w:color w:val="000000"/>
                <w:sz w:val="24"/>
                <w:szCs w:val="24"/>
              </w:rPr>
              <w:t>____________________</w:t>
            </w:r>
            <w:r w:rsidR="005C72D9">
              <w:rPr>
                <w:rFonts w:ascii="Times New Roman" w:hAnsi="Times New Roman"/>
                <w:color w:val="000000"/>
                <w:sz w:val="24"/>
                <w:szCs w:val="24"/>
              </w:rPr>
              <w:t>_</w:t>
            </w:r>
          </w:p>
          <w:p w14:paraId="60895B33" w14:textId="07453711" w:rsidR="006B3669" w:rsidRPr="003518A3" w:rsidRDefault="006B3669" w:rsidP="008E0AD1">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00D465A6" w:rsidRPr="003518A3">
              <w:rPr>
                <w:rFonts w:ascii="Times New Roman" w:hAnsi="Times New Roman"/>
                <w:bCs/>
                <w:sz w:val="24"/>
                <w:szCs w:val="24"/>
              </w:rPr>
              <w:t xml:space="preserve">«____» </w:t>
            </w:r>
            <w:r w:rsidR="00CF6C7B" w:rsidRPr="003518A3">
              <w:rPr>
                <w:rFonts w:ascii="Times New Roman" w:hAnsi="Times New Roman"/>
                <w:bCs/>
                <w:sz w:val="24"/>
                <w:szCs w:val="24"/>
              </w:rPr>
              <w:t>__________</w:t>
            </w:r>
            <w:r w:rsidR="00D465A6" w:rsidRPr="003518A3">
              <w:rPr>
                <w:rFonts w:ascii="Times New Roman" w:hAnsi="Times New Roman"/>
                <w:bCs/>
                <w:sz w:val="24"/>
                <w:szCs w:val="24"/>
              </w:rPr>
              <w:t xml:space="preserve"> 20</w:t>
            </w:r>
            <w:r w:rsidR="00336C9F">
              <w:rPr>
                <w:rFonts w:ascii="Times New Roman" w:hAnsi="Times New Roman"/>
                <w:bCs/>
                <w:sz w:val="24"/>
                <w:szCs w:val="24"/>
              </w:rPr>
              <w:t>2</w:t>
            </w:r>
            <w:r w:rsidR="001262E9">
              <w:rPr>
                <w:rFonts w:ascii="Times New Roman" w:hAnsi="Times New Roman"/>
                <w:bCs/>
                <w:sz w:val="24"/>
                <w:szCs w:val="24"/>
              </w:rPr>
              <w:t>6</w:t>
            </w:r>
            <w:r w:rsidR="00D465A6" w:rsidRPr="003518A3">
              <w:rPr>
                <w:rFonts w:ascii="Times New Roman" w:hAnsi="Times New Roman"/>
                <w:bCs/>
                <w:sz w:val="24"/>
                <w:szCs w:val="24"/>
              </w:rPr>
              <w:t xml:space="preserve"> г.</w:t>
            </w:r>
          </w:p>
          <w:p w14:paraId="107C8AF9" w14:textId="77777777" w:rsidR="006B3669" w:rsidRPr="003518A3" w:rsidRDefault="006B3669" w:rsidP="00357808">
            <w:pPr>
              <w:spacing w:after="0" w:line="240" w:lineRule="auto"/>
              <w:jc w:val="center"/>
              <w:rPr>
                <w:rFonts w:ascii="Times New Roman" w:hAnsi="Times New Roman"/>
                <w:bCs/>
                <w:sz w:val="24"/>
                <w:szCs w:val="24"/>
              </w:rPr>
            </w:pPr>
          </w:p>
          <w:p w14:paraId="4252B52D" w14:textId="77777777" w:rsidR="006B3669" w:rsidRPr="003518A3" w:rsidRDefault="006B3669" w:rsidP="00357808">
            <w:pPr>
              <w:spacing w:after="0" w:line="240" w:lineRule="auto"/>
              <w:jc w:val="center"/>
              <w:rPr>
                <w:rFonts w:ascii="Times New Roman" w:hAnsi="Times New Roman"/>
                <w:b/>
                <w:bCs/>
                <w:sz w:val="24"/>
                <w:szCs w:val="24"/>
              </w:rPr>
            </w:pPr>
            <w:r w:rsidRPr="003518A3">
              <w:rPr>
                <w:rFonts w:ascii="Times New Roman" w:hAnsi="Times New Roman"/>
                <w:b/>
                <w:bCs/>
                <w:sz w:val="24"/>
                <w:szCs w:val="24"/>
              </w:rPr>
              <w:t>СПЕЦИФИКАЦИЯ</w:t>
            </w:r>
          </w:p>
          <w:p w14:paraId="09899EA3" w14:textId="3B682F96" w:rsidR="006B3669" w:rsidRPr="00C3287F" w:rsidRDefault="00D66EDB" w:rsidP="00C3287F">
            <w:pPr>
              <w:spacing w:after="0" w:line="240" w:lineRule="auto"/>
              <w:jc w:val="center"/>
              <w:rPr>
                <w:rFonts w:ascii="Times New Roman" w:hAnsi="Times New Roman"/>
                <w:b/>
                <w:bCs/>
                <w:color w:val="000000"/>
                <w:sz w:val="24"/>
                <w:szCs w:val="24"/>
              </w:rPr>
            </w:pPr>
            <w:r w:rsidRPr="008833EC">
              <w:rPr>
                <w:rFonts w:ascii="Times New Roman" w:hAnsi="Times New Roman"/>
                <w:b/>
                <w:bCs/>
                <w:color w:val="000000"/>
                <w:sz w:val="24"/>
                <w:szCs w:val="24"/>
              </w:rPr>
              <w:t xml:space="preserve">на </w:t>
            </w:r>
            <w:r w:rsidRPr="00320B2A">
              <w:rPr>
                <w:rFonts w:ascii="Times New Roman" w:hAnsi="Times New Roman"/>
                <w:b/>
                <w:bCs/>
                <w:color w:val="000000"/>
                <w:sz w:val="24"/>
                <w:szCs w:val="24"/>
              </w:rPr>
              <w:t xml:space="preserve">продление </w:t>
            </w:r>
            <w:r w:rsidRPr="002F2827">
              <w:rPr>
                <w:rFonts w:ascii="Times New Roman" w:hAnsi="Times New Roman"/>
                <w:b/>
                <w:bCs/>
                <w:color w:val="000000"/>
                <w:sz w:val="24"/>
                <w:szCs w:val="24"/>
              </w:rPr>
              <w:t>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2F2827">
              <w:rPr>
                <w:rFonts w:ascii="Times New Roman" w:hAnsi="Times New Roman"/>
                <w:b/>
                <w:bCs/>
                <w:color w:val="000000"/>
                <w:sz w:val="24"/>
                <w:szCs w:val="24"/>
              </w:rPr>
              <w:t>» в составе «Электронный сервис «РАМЗЭС 2.0»</w:t>
            </w:r>
          </w:p>
        </w:tc>
      </w:tr>
      <w:tr w:rsidR="00DB22E7" w:rsidRPr="005E2129" w14:paraId="02073897"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blHeader/>
        </w:trPr>
        <w:tc>
          <w:tcPr>
            <w:tcW w:w="247" w:type="pct"/>
            <w:shd w:val="clear" w:color="auto" w:fill="D9D9D9"/>
            <w:vAlign w:val="center"/>
          </w:tcPr>
          <w:p w14:paraId="173ADC7F" w14:textId="77777777" w:rsidR="00DB22E7" w:rsidRPr="005E2129" w:rsidRDefault="00DB22E7" w:rsidP="00357808">
            <w:pPr>
              <w:spacing w:after="0" w:line="240" w:lineRule="auto"/>
              <w:jc w:val="center"/>
              <w:rPr>
                <w:rFonts w:ascii="Times New Roman" w:hAnsi="Times New Roman"/>
                <w:b/>
                <w:bCs/>
              </w:rPr>
            </w:pPr>
            <w:bookmarkStart w:id="18" w:name="_Hlk172563041"/>
            <w:r w:rsidRPr="005E2129">
              <w:rPr>
                <w:rFonts w:ascii="Times New Roman" w:hAnsi="Times New Roman"/>
                <w:b/>
                <w:bCs/>
              </w:rPr>
              <w:t>№ п/п</w:t>
            </w:r>
          </w:p>
        </w:tc>
        <w:tc>
          <w:tcPr>
            <w:tcW w:w="4753" w:type="pct"/>
            <w:gridSpan w:val="2"/>
            <w:shd w:val="clear" w:color="auto" w:fill="D9D9D9"/>
            <w:vAlign w:val="center"/>
          </w:tcPr>
          <w:p w14:paraId="4829AE0E" w14:textId="72B43923" w:rsidR="00DB22E7" w:rsidRPr="005E2129" w:rsidRDefault="00DB22E7" w:rsidP="00357808">
            <w:pPr>
              <w:spacing w:after="0" w:line="240" w:lineRule="auto"/>
              <w:jc w:val="center"/>
              <w:rPr>
                <w:rFonts w:ascii="Times New Roman" w:hAnsi="Times New Roman"/>
                <w:b/>
                <w:bCs/>
              </w:rPr>
            </w:pPr>
            <w:r w:rsidRPr="005E2129">
              <w:rPr>
                <w:rFonts w:ascii="Times New Roman" w:hAnsi="Times New Roman"/>
                <w:b/>
                <w:bCs/>
              </w:rPr>
              <w:t>Подсистема/модуль– выполняемые функции</w:t>
            </w:r>
          </w:p>
        </w:tc>
      </w:tr>
      <w:tr w:rsidR="00DB22E7" w:rsidRPr="005E2129" w14:paraId="00EEC19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6A12A2BD"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w:t>
            </w:r>
          </w:p>
        </w:tc>
        <w:tc>
          <w:tcPr>
            <w:tcW w:w="4753" w:type="pct"/>
            <w:gridSpan w:val="2"/>
            <w:tcBorders>
              <w:right w:val="single" w:sz="4" w:space="0" w:color="auto"/>
            </w:tcBorders>
            <w:shd w:val="clear" w:color="auto" w:fill="auto"/>
            <w:vAlign w:val="center"/>
          </w:tcPr>
          <w:p w14:paraId="67FA1B1B"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77334800"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62865F9A"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1.1</w:t>
            </w:r>
          </w:p>
        </w:tc>
        <w:tc>
          <w:tcPr>
            <w:tcW w:w="685" w:type="pct"/>
            <w:shd w:val="clear" w:color="auto" w:fill="auto"/>
            <w:vAlign w:val="center"/>
          </w:tcPr>
          <w:p w14:paraId="580E804B" w14:textId="67DE0AE8" w:rsidR="00DB22E7" w:rsidRPr="005E2129" w:rsidRDefault="00DB22E7" w:rsidP="00357808">
            <w:pPr>
              <w:spacing w:after="0" w:line="240" w:lineRule="auto"/>
              <w:rPr>
                <w:rFonts w:ascii="Times New Roman" w:hAnsi="Times New Roman"/>
              </w:rPr>
            </w:pPr>
            <w:r w:rsidRPr="005E2129">
              <w:rPr>
                <w:rFonts w:ascii="Times New Roman" w:hAnsi="Times New Roman"/>
              </w:rPr>
              <w:t>Доходы</w:t>
            </w:r>
          </w:p>
        </w:tc>
        <w:tc>
          <w:tcPr>
            <w:tcW w:w="4068" w:type="pct"/>
            <w:tcBorders>
              <w:right w:val="single" w:sz="4" w:space="0" w:color="auto"/>
            </w:tcBorders>
            <w:shd w:val="clear" w:color="auto" w:fill="auto"/>
            <w:vAlign w:val="center"/>
          </w:tcPr>
          <w:p w14:paraId="3F5CB16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620DEB45"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w:t>
            </w:r>
            <w:proofErr w:type="spellStart"/>
            <w:r w:rsidRPr="0058373C">
              <w:rPr>
                <w:rFonts w:ascii="Times New Roman" w:hAnsi="Times New Roman"/>
              </w:rPr>
              <w:t>внебюджет</w:t>
            </w:r>
            <w:proofErr w:type="spellEnd"/>
            <w:r w:rsidRPr="0058373C">
              <w:rPr>
                <w:rFonts w:ascii="Times New Roman" w:hAnsi="Times New Roman"/>
              </w:rPr>
              <w:t>).</w:t>
            </w:r>
          </w:p>
          <w:p w14:paraId="4B079AC5"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2FFCCC2D"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031B8B0"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5E86DF59"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457C8737"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055E0CB5"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1.2</w:t>
            </w:r>
          </w:p>
        </w:tc>
        <w:tc>
          <w:tcPr>
            <w:tcW w:w="685" w:type="pct"/>
            <w:shd w:val="clear" w:color="auto" w:fill="auto"/>
            <w:vAlign w:val="center"/>
          </w:tcPr>
          <w:p w14:paraId="041A3407" w14:textId="73CFDEB3" w:rsidR="00DB22E7" w:rsidRPr="005E2129" w:rsidRDefault="00DB22E7" w:rsidP="00357808">
            <w:pPr>
              <w:spacing w:after="0" w:line="240" w:lineRule="auto"/>
              <w:rPr>
                <w:rFonts w:ascii="Times New Roman" w:hAnsi="Times New Roman"/>
              </w:rPr>
            </w:pPr>
            <w:r w:rsidRPr="005E2129">
              <w:rPr>
                <w:rFonts w:ascii="Times New Roman" w:hAnsi="Times New Roman"/>
              </w:rPr>
              <w:t>Затраты</w:t>
            </w:r>
          </w:p>
        </w:tc>
        <w:tc>
          <w:tcPr>
            <w:tcW w:w="4068" w:type="pct"/>
            <w:shd w:val="clear" w:color="auto" w:fill="auto"/>
            <w:vAlign w:val="center"/>
          </w:tcPr>
          <w:p w14:paraId="7C4AB3D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 xml:space="preserve">Планирование затрат по видам финансового обеспечения (бюджет, </w:t>
            </w:r>
            <w:proofErr w:type="spellStart"/>
            <w:r w:rsidRPr="0058373C">
              <w:rPr>
                <w:rFonts w:ascii="Times New Roman" w:hAnsi="Times New Roman"/>
              </w:rPr>
              <w:t>внебюджет</w:t>
            </w:r>
            <w:proofErr w:type="spellEnd"/>
            <w:r w:rsidRPr="0058373C">
              <w:rPr>
                <w:rFonts w:ascii="Times New Roman" w:hAnsi="Times New Roman"/>
              </w:rPr>
              <w:t>).</w:t>
            </w:r>
          </w:p>
          <w:p w14:paraId="58E1AA3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w:t>
            </w:r>
            <w:proofErr w:type="spellStart"/>
            <w:r w:rsidRPr="0058373C">
              <w:rPr>
                <w:rFonts w:ascii="Times New Roman" w:hAnsi="Times New Roman"/>
              </w:rPr>
              <w:t>госзадание</w:t>
            </w:r>
            <w:proofErr w:type="spellEnd"/>
            <w:r w:rsidRPr="0058373C">
              <w:rPr>
                <w:rFonts w:ascii="Times New Roman" w:hAnsi="Times New Roman"/>
              </w:rPr>
              <w:t>).</w:t>
            </w:r>
          </w:p>
          <w:p w14:paraId="1FB554B2"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0A7F0201"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D4613EC"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555C1691"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1.3</w:t>
            </w:r>
          </w:p>
        </w:tc>
        <w:tc>
          <w:tcPr>
            <w:tcW w:w="685" w:type="pct"/>
            <w:shd w:val="clear" w:color="auto" w:fill="auto"/>
            <w:vAlign w:val="center"/>
          </w:tcPr>
          <w:p w14:paraId="48DAA911" w14:textId="4C880F11" w:rsidR="00DB22E7" w:rsidRPr="005E2129" w:rsidRDefault="00DB22E7" w:rsidP="00357808">
            <w:pPr>
              <w:spacing w:after="0" w:line="240" w:lineRule="auto"/>
              <w:rPr>
                <w:rFonts w:ascii="Times New Roman" w:hAnsi="Times New Roman"/>
              </w:rPr>
            </w:pPr>
            <w:r w:rsidRPr="005E2129">
              <w:rPr>
                <w:rFonts w:ascii="Times New Roman" w:hAnsi="Times New Roman"/>
              </w:rPr>
              <w:t>Показатели</w:t>
            </w:r>
          </w:p>
        </w:tc>
        <w:tc>
          <w:tcPr>
            <w:tcW w:w="4068" w:type="pct"/>
            <w:shd w:val="clear" w:color="auto" w:fill="auto"/>
            <w:vAlign w:val="center"/>
          </w:tcPr>
          <w:p w14:paraId="4956429B"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786B7FB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5476EF84"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1.4</w:t>
            </w:r>
          </w:p>
        </w:tc>
        <w:tc>
          <w:tcPr>
            <w:tcW w:w="685" w:type="pct"/>
            <w:shd w:val="clear" w:color="auto" w:fill="auto"/>
            <w:vAlign w:val="center"/>
          </w:tcPr>
          <w:p w14:paraId="71CF904A" w14:textId="37656FD4" w:rsidR="00DB22E7" w:rsidRPr="005E2129" w:rsidRDefault="00DB22E7" w:rsidP="00357808">
            <w:pPr>
              <w:spacing w:after="0" w:line="240" w:lineRule="auto"/>
              <w:rPr>
                <w:rFonts w:ascii="Times New Roman" w:hAnsi="Times New Roman"/>
              </w:rPr>
            </w:pPr>
            <w:r w:rsidRPr="005E2129">
              <w:rPr>
                <w:rFonts w:ascii="Times New Roman" w:hAnsi="Times New Roman"/>
              </w:rPr>
              <w:t>ЭДО</w:t>
            </w:r>
          </w:p>
        </w:tc>
        <w:tc>
          <w:tcPr>
            <w:tcW w:w="4068" w:type="pct"/>
            <w:shd w:val="clear" w:color="auto" w:fill="auto"/>
            <w:vAlign w:val="center"/>
          </w:tcPr>
          <w:p w14:paraId="42DF51F5"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0C57ED36"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2433F5DA"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6FC38399"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4F1063CE"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1.5</w:t>
            </w:r>
          </w:p>
        </w:tc>
        <w:tc>
          <w:tcPr>
            <w:tcW w:w="685" w:type="pct"/>
            <w:shd w:val="clear" w:color="auto" w:fill="auto"/>
            <w:vAlign w:val="center"/>
          </w:tcPr>
          <w:p w14:paraId="42D1B046" w14:textId="0742D514" w:rsidR="00DB22E7" w:rsidRPr="005E2129" w:rsidRDefault="00DB22E7" w:rsidP="00357808">
            <w:pPr>
              <w:spacing w:after="0" w:line="240" w:lineRule="auto"/>
              <w:rPr>
                <w:rFonts w:ascii="Times New Roman" w:hAnsi="Times New Roman"/>
              </w:rPr>
            </w:pPr>
            <w:r w:rsidRPr="005E2129">
              <w:rPr>
                <w:rFonts w:ascii="Times New Roman" w:hAnsi="Times New Roman"/>
              </w:rPr>
              <w:t>Обоснования ПФХД</w:t>
            </w:r>
          </w:p>
        </w:tc>
        <w:tc>
          <w:tcPr>
            <w:tcW w:w="4068" w:type="pct"/>
            <w:shd w:val="clear" w:color="auto" w:fill="auto"/>
          </w:tcPr>
          <w:p w14:paraId="0164507D"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007083D6"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777E5399"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445A1C6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4FFFE099"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2658373C" w14:textId="77777777" w:rsidR="00DB22E7"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214BB09F"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7D9FC91E"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3A9C7B7E"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w:t>
            </w:r>
          </w:p>
        </w:tc>
        <w:tc>
          <w:tcPr>
            <w:tcW w:w="4753" w:type="pct"/>
            <w:gridSpan w:val="2"/>
            <w:tcBorders>
              <w:right w:val="single" w:sz="4" w:space="0" w:color="auto"/>
            </w:tcBorders>
            <w:shd w:val="clear" w:color="auto" w:fill="auto"/>
            <w:vAlign w:val="center"/>
          </w:tcPr>
          <w:p w14:paraId="203A74CE" w14:textId="77777777" w:rsidR="00DB22E7" w:rsidRPr="005E2129" w:rsidRDefault="00DB22E7" w:rsidP="00357808">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20EC964"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589"/>
        </w:trPr>
        <w:tc>
          <w:tcPr>
            <w:tcW w:w="247" w:type="pct"/>
            <w:shd w:val="clear" w:color="auto" w:fill="auto"/>
            <w:vAlign w:val="center"/>
          </w:tcPr>
          <w:p w14:paraId="75F36C45"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2.1</w:t>
            </w:r>
          </w:p>
        </w:tc>
        <w:tc>
          <w:tcPr>
            <w:tcW w:w="685" w:type="pct"/>
            <w:shd w:val="clear" w:color="auto" w:fill="auto"/>
            <w:vAlign w:val="center"/>
          </w:tcPr>
          <w:p w14:paraId="168D9452" w14:textId="7DDF5D98" w:rsidR="00DB22E7" w:rsidRPr="005E2129" w:rsidRDefault="00DB22E7" w:rsidP="00357808">
            <w:pPr>
              <w:spacing w:after="0" w:line="240" w:lineRule="auto"/>
              <w:rPr>
                <w:rFonts w:ascii="Times New Roman" w:hAnsi="Times New Roman"/>
              </w:rPr>
            </w:pPr>
            <w:r w:rsidRPr="005E2129">
              <w:rPr>
                <w:rFonts w:ascii="Times New Roman" w:hAnsi="Times New Roman"/>
              </w:rPr>
              <w:t>Главная</w:t>
            </w:r>
          </w:p>
        </w:tc>
        <w:tc>
          <w:tcPr>
            <w:tcW w:w="4068" w:type="pct"/>
            <w:tcBorders>
              <w:right w:val="single" w:sz="4" w:space="0" w:color="auto"/>
            </w:tcBorders>
            <w:shd w:val="clear" w:color="auto" w:fill="auto"/>
            <w:vAlign w:val="center"/>
          </w:tcPr>
          <w:p w14:paraId="507FCE00"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69B03F0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1C50D0AE"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2.2</w:t>
            </w:r>
          </w:p>
        </w:tc>
        <w:tc>
          <w:tcPr>
            <w:tcW w:w="685" w:type="pct"/>
            <w:shd w:val="clear" w:color="auto" w:fill="auto"/>
            <w:vAlign w:val="center"/>
          </w:tcPr>
          <w:p w14:paraId="63626466" w14:textId="666CFAD3" w:rsidR="00DB22E7" w:rsidRPr="005E2129" w:rsidRDefault="00DB22E7" w:rsidP="00357808">
            <w:pPr>
              <w:spacing w:after="0" w:line="240" w:lineRule="auto"/>
              <w:rPr>
                <w:rFonts w:ascii="Times New Roman" w:hAnsi="Times New Roman"/>
              </w:rPr>
            </w:pPr>
            <w:r w:rsidRPr="005E2129">
              <w:rPr>
                <w:rFonts w:ascii="Times New Roman" w:hAnsi="Times New Roman"/>
              </w:rPr>
              <w:t xml:space="preserve"> Центр сообщени</w:t>
            </w:r>
            <w:r w:rsidR="00761758">
              <w:rPr>
                <w:rFonts w:ascii="Times New Roman" w:hAnsi="Times New Roman"/>
              </w:rPr>
              <w:t>й</w:t>
            </w:r>
          </w:p>
        </w:tc>
        <w:tc>
          <w:tcPr>
            <w:tcW w:w="4068" w:type="pct"/>
            <w:shd w:val="clear" w:color="auto" w:fill="auto"/>
            <w:vAlign w:val="center"/>
          </w:tcPr>
          <w:p w14:paraId="50B277F1"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0C21DBB4"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296FC225"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2.3</w:t>
            </w:r>
          </w:p>
        </w:tc>
        <w:tc>
          <w:tcPr>
            <w:tcW w:w="685" w:type="pct"/>
            <w:shd w:val="clear" w:color="auto" w:fill="auto"/>
            <w:vAlign w:val="center"/>
          </w:tcPr>
          <w:p w14:paraId="3F77D8E9" w14:textId="664A89FF" w:rsidR="00DB22E7" w:rsidRPr="005E2129" w:rsidRDefault="00DB22E7" w:rsidP="00357808">
            <w:pPr>
              <w:spacing w:after="0" w:line="240" w:lineRule="auto"/>
              <w:rPr>
                <w:rFonts w:ascii="Times New Roman" w:hAnsi="Times New Roman"/>
              </w:rPr>
            </w:pPr>
            <w:r w:rsidRPr="005E2129">
              <w:rPr>
                <w:rFonts w:ascii="Times New Roman" w:hAnsi="Times New Roman"/>
              </w:rPr>
              <w:t>Документы</w:t>
            </w:r>
          </w:p>
        </w:tc>
        <w:tc>
          <w:tcPr>
            <w:tcW w:w="4068" w:type="pct"/>
            <w:shd w:val="clear" w:color="auto" w:fill="auto"/>
            <w:vAlign w:val="center"/>
          </w:tcPr>
          <w:p w14:paraId="73C949D1"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129044D8" w14:textId="77777777" w:rsidR="00AA550C" w:rsidRDefault="00AA550C" w:rsidP="00AA550C">
      <w:pPr>
        <w:spacing w:after="0" w:line="240" w:lineRule="auto"/>
        <w:ind w:firstLine="142"/>
        <w:rPr>
          <w:rFonts w:ascii="Times New Roman" w:hAnsi="Times New Roman"/>
        </w:rPr>
      </w:pPr>
    </w:p>
    <w:p w14:paraId="7A0CB702" w14:textId="380684C8" w:rsidR="00F9117F" w:rsidRDefault="00F9117F" w:rsidP="00AA550C">
      <w:pPr>
        <w:spacing w:after="0" w:line="240" w:lineRule="auto"/>
        <w:ind w:firstLine="142"/>
        <w:rPr>
          <w:rFonts w:ascii="Times New Roman" w:hAnsi="Times New Roman"/>
        </w:rPr>
      </w:pPr>
      <w:r>
        <w:rPr>
          <w:rFonts w:ascii="Times New Roman" w:hAnsi="Times New Roman"/>
        </w:rPr>
        <w:t>Ролевая модель – «Филиал».</w:t>
      </w:r>
    </w:p>
    <w:p w14:paraId="606F2767" w14:textId="17211C62" w:rsidR="00CD7603" w:rsidRDefault="00AA550C" w:rsidP="00AA550C">
      <w:pPr>
        <w:spacing w:after="0" w:line="240" w:lineRule="auto"/>
        <w:ind w:firstLine="142"/>
        <w:rPr>
          <w:rFonts w:ascii="Times New Roman" w:hAnsi="Times New Roman"/>
        </w:rPr>
      </w:pPr>
      <w:r w:rsidRPr="00771C2E">
        <w:rPr>
          <w:rFonts w:ascii="Times New Roman" w:hAnsi="Times New Roman"/>
        </w:rPr>
        <w:t>Срок действия Лицензии: с 01</w:t>
      </w:r>
      <w:r w:rsidR="00946956" w:rsidRPr="00946956">
        <w:rPr>
          <w:rFonts w:ascii="Times New Roman" w:hAnsi="Times New Roman"/>
        </w:rPr>
        <w:t xml:space="preserve"> </w:t>
      </w:r>
      <w:r w:rsidR="00946956">
        <w:rPr>
          <w:rFonts w:ascii="Times New Roman" w:hAnsi="Times New Roman"/>
        </w:rPr>
        <w:t>ноября</w:t>
      </w:r>
      <w:r w:rsidRPr="00771C2E">
        <w:rPr>
          <w:rFonts w:ascii="Times New Roman" w:hAnsi="Times New Roman"/>
        </w:rPr>
        <w:t xml:space="preserve"> 202</w:t>
      </w:r>
      <w:r w:rsidR="001262E9">
        <w:rPr>
          <w:rFonts w:ascii="Times New Roman" w:hAnsi="Times New Roman"/>
        </w:rPr>
        <w:t>6</w:t>
      </w:r>
      <w:r w:rsidRPr="00771C2E">
        <w:rPr>
          <w:rFonts w:ascii="Times New Roman" w:hAnsi="Times New Roman"/>
        </w:rPr>
        <w:t xml:space="preserve"> г. </w:t>
      </w:r>
      <w:r w:rsidRPr="00B73096">
        <w:rPr>
          <w:rFonts w:ascii="Times New Roman" w:hAnsi="Times New Roman"/>
        </w:rPr>
        <w:t xml:space="preserve">по 31 </w:t>
      </w:r>
      <w:r w:rsidR="00946956">
        <w:rPr>
          <w:rFonts w:ascii="Times New Roman" w:hAnsi="Times New Roman"/>
        </w:rPr>
        <w:t>октября</w:t>
      </w:r>
      <w:r w:rsidRPr="00B73096">
        <w:rPr>
          <w:rFonts w:ascii="Times New Roman" w:hAnsi="Times New Roman"/>
        </w:rPr>
        <w:t xml:space="preserve"> 202</w:t>
      </w:r>
      <w:r w:rsidR="001262E9">
        <w:rPr>
          <w:rFonts w:ascii="Times New Roman" w:hAnsi="Times New Roman"/>
        </w:rPr>
        <w:t>7</w:t>
      </w:r>
      <w:r w:rsidRPr="00B73096">
        <w:rPr>
          <w:rFonts w:ascii="Times New Roman" w:hAnsi="Times New Roman"/>
        </w:rPr>
        <w:t xml:space="preserve"> г.</w:t>
      </w:r>
    </w:p>
    <w:bookmarkEnd w:id="18"/>
    <w:p w14:paraId="2F32D47A" w14:textId="77777777" w:rsidR="00AA550C" w:rsidRDefault="00AA550C" w:rsidP="00AA550C">
      <w:pPr>
        <w:spacing w:after="0" w:line="240" w:lineRule="auto"/>
        <w:ind w:firstLine="142"/>
        <w:rPr>
          <w:rFonts w:ascii="Times New Roman" w:hAnsi="Times New Roman"/>
          <w:b/>
          <w:sz w:val="24"/>
          <w:szCs w:val="24"/>
          <w:lang w:bidi="ru-RU"/>
        </w:rPr>
      </w:pPr>
    </w:p>
    <w:p w14:paraId="4BE602C1" w14:textId="77777777" w:rsidR="008833EC" w:rsidRDefault="008833EC" w:rsidP="008833EC">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p w14:paraId="5204746A" w14:textId="77777777" w:rsidR="008833EC" w:rsidRDefault="008833EC" w:rsidP="008833EC">
      <w:pPr>
        <w:spacing w:after="0" w:line="240" w:lineRule="auto"/>
        <w:ind w:firstLine="142"/>
        <w:jc w:val="center"/>
        <w:rPr>
          <w:rFonts w:ascii="Times New Roman" w:hAnsi="Times New Roman"/>
          <w:b/>
          <w:sz w:val="24"/>
          <w:szCs w:val="24"/>
          <w:lang w:bidi="ru-RU"/>
        </w:rPr>
      </w:pP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8833EC" w:rsidRPr="00771C2E" w14:paraId="10C4688C" w14:textId="77777777" w:rsidTr="009F4C9E">
        <w:tc>
          <w:tcPr>
            <w:tcW w:w="5169" w:type="dxa"/>
          </w:tcPr>
          <w:p w14:paraId="62A48111" w14:textId="77777777" w:rsidR="008833EC" w:rsidRPr="00771C2E" w:rsidRDefault="008833EC" w:rsidP="00357808">
            <w:pPr>
              <w:spacing w:after="0" w:line="240" w:lineRule="auto"/>
              <w:contextualSpacing/>
              <w:rPr>
                <w:rFonts w:ascii="Times New Roman" w:hAnsi="Times New Roman"/>
                <w:color w:val="000000"/>
              </w:rPr>
            </w:pPr>
          </w:p>
          <w:p w14:paraId="5BF8664E" w14:textId="77777777" w:rsidR="008833EC" w:rsidRPr="00771C2E" w:rsidRDefault="008833EC" w:rsidP="00357808">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6379A536" w14:textId="77777777" w:rsidR="008833EC" w:rsidRPr="00771C2E" w:rsidRDefault="008833EC" w:rsidP="00357808">
            <w:pPr>
              <w:spacing w:after="0" w:line="240" w:lineRule="auto"/>
              <w:contextualSpacing/>
              <w:rPr>
                <w:rFonts w:ascii="Times New Roman" w:hAnsi="Times New Roman"/>
                <w:color w:val="000000"/>
              </w:rPr>
            </w:pPr>
          </w:p>
          <w:p w14:paraId="14153A2F" w14:textId="77777777" w:rsidR="008833EC" w:rsidRDefault="008833EC" w:rsidP="00357808">
            <w:pPr>
              <w:spacing w:after="0" w:line="240" w:lineRule="auto"/>
              <w:contextualSpacing/>
              <w:rPr>
                <w:rFonts w:ascii="Times New Roman" w:hAnsi="Times New Roman"/>
                <w:color w:val="000000"/>
              </w:rPr>
            </w:pPr>
          </w:p>
          <w:p w14:paraId="05C78C82" w14:textId="77777777" w:rsidR="00767972" w:rsidRPr="00771C2E" w:rsidRDefault="00767972" w:rsidP="00357808">
            <w:pPr>
              <w:spacing w:after="0" w:line="240" w:lineRule="auto"/>
              <w:contextualSpacing/>
              <w:rPr>
                <w:rFonts w:ascii="Times New Roman" w:hAnsi="Times New Roman"/>
                <w:color w:val="000000"/>
              </w:rPr>
            </w:pPr>
          </w:p>
          <w:p w14:paraId="5E7DD15C" w14:textId="77777777" w:rsidR="009F4C9E" w:rsidRDefault="009F4C9E" w:rsidP="00357808">
            <w:pPr>
              <w:spacing w:after="0" w:line="240" w:lineRule="auto"/>
              <w:contextualSpacing/>
              <w:rPr>
                <w:rFonts w:ascii="Times New Roman" w:hAnsi="Times New Roman"/>
                <w:color w:val="000000"/>
              </w:rPr>
            </w:pPr>
          </w:p>
          <w:p w14:paraId="0D65DFC4" w14:textId="46BBD87B" w:rsidR="008833EC" w:rsidRPr="00771C2E" w:rsidRDefault="008833EC" w:rsidP="00357808">
            <w:pPr>
              <w:spacing w:after="0" w:line="240" w:lineRule="auto"/>
              <w:contextualSpacing/>
              <w:rPr>
                <w:rFonts w:ascii="Times New Roman" w:hAnsi="Times New Roman"/>
                <w:color w:val="000000"/>
              </w:rPr>
            </w:pPr>
            <w:r w:rsidRPr="00771C2E">
              <w:rPr>
                <w:rFonts w:ascii="Times New Roman" w:hAnsi="Times New Roman"/>
                <w:color w:val="000000"/>
              </w:rPr>
              <w:t>________________/</w:t>
            </w:r>
            <w:r w:rsidR="00B770E0">
              <w:rPr>
                <w:rFonts w:ascii="Times New Roman" w:hAnsi="Times New Roman"/>
                <w:color w:val="000000"/>
              </w:rPr>
              <w:t xml:space="preserve"> </w:t>
            </w:r>
          </w:p>
          <w:p w14:paraId="184608A5" w14:textId="77777777" w:rsidR="008833EC" w:rsidRPr="00771C2E" w:rsidRDefault="008833EC" w:rsidP="00357808">
            <w:pPr>
              <w:spacing w:after="0" w:line="240" w:lineRule="auto"/>
              <w:contextualSpacing/>
              <w:rPr>
                <w:rFonts w:ascii="Times New Roman" w:hAnsi="Times New Roman"/>
              </w:rPr>
            </w:pPr>
          </w:p>
          <w:p w14:paraId="41D30F84" w14:textId="5340E9AC" w:rsidR="008833EC" w:rsidRPr="00761758" w:rsidRDefault="008833EC" w:rsidP="00761758">
            <w:pPr>
              <w:spacing w:after="0" w:line="240" w:lineRule="auto"/>
              <w:contextualSpacing/>
              <w:rPr>
                <w:rFonts w:ascii="Times New Roman" w:hAnsi="Times New Roman"/>
                <w:color w:val="000000"/>
              </w:rPr>
            </w:pPr>
            <w:r w:rsidRPr="00771C2E">
              <w:rPr>
                <w:rFonts w:ascii="Times New Roman" w:hAnsi="Times New Roman"/>
              </w:rPr>
              <w:t>М.П.</w:t>
            </w:r>
          </w:p>
        </w:tc>
        <w:tc>
          <w:tcPr>
            <w:tcW w:w="4819" w:type="dxa"/>
          </w:tcPr>
          <w:p w14:paraId="590714B7" w14:textId="77777777" w:rsidR="008833EC" w:rsidRPr="00771C2E" w:rsidRDefault="008833EC" w:rsidP="00357808">
            <w:pPr>
              <w:widowControl w:val="0"/>
              <w:spacing w:after="0" w:line="240" w:lineRule="auto"/>
              <w:jc w:val="both"/>
              <w:rPr>
                <w:rFonts w:ascii="Times New Roman" w:hAnsi="Times New Roman"/>
                <w:color w:val="000000"/>
              </w:rPr>
            </w:pPr>
          </w:p>
          <w:p w14:paraId="7FB2A18B" w14:textId="77777777" w:rsidR="008833EC" w:rsidRPr="00771C2E" w:rsidRDefault="008833EC"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02EC5560" w14:textId="77777777" w:rsidR="008833EC" w:rsidRPr="00771C2E" w:rsidRDefault="008833EC" w:rsidP="00357808">
            <w:pPr>
              <w:widowControl w:val="0"/>
              <w:spacing w:after="0" w:line="240" w:lineRule="auto"/>
              <w:jc w:val="both"/>
              <w:rPr>
                <w:rFonts w:ascii="Times New Roman" w:hAnsi="Times New Roman"/>
                <w:color w:val="000000"/>
              </w:rPr>
            </w:pPr>
          </w:p>
          <w:p w14:paraId="3F93EB5D" w14:textId="36070BB7" w:rsidR="008833EC" w:rsidRPr="00771C2E" w:rsidRDefault="00767972" w:rsidP="00357808">
            <w:pPr>
              <w:widowControl w:val="0"/>
              <w:spacing w:after="0" w:line="240" w:lineRule="auto"/>
              <w:jc w:val="both"/>
              <w:rPr>
                <w:rFonts w:ascii="Times New Roman" w:hAnsi="Times New Roman"/>
                <w:color w:val="000000"/>
              </w:rPr>
            </w:pPr>
            <w:r>
              <w:rPr>
                <w:rFonts w:ascii="Times New Roman" w:hAnsi="Times New Roman"/>
                <w:color w:val="000000"/>
              </w:rPr>
              <w:t xml:space="preserve">Начальник </w:t>
            </w:r>
            <w:proofErr w:type="spellStart"/>
            <w:r>
              <w:rPr>
                <w:rFonts w:ascii="Times New Roman" w:hAnsi="Times New Roman"/>
                <w:color w:val="000000"/>
              </w:rPr>
              <w:t>БСРВПиС</w:t>
            </w:r>
            <w:proofErr w:type="spellEnd"/>
            <w:r w:rsidR="008833EC" w:rsidRPr="00771C2E">
              <w:rPr>
                <w:rFonts w:ascii="Times New Roman" w:hAnsi="Times New Roman"/>
                <w:color w:val="000000"/>
              </w:rPr>
              <w:t xml:space="preserve"> </w:t>
            </w:r>
          </w:p>
          <w:p w14:paraId="28B91E10" w14:textId="77777777" w:rsidR="008833EC" w:rsidRDefault="008833EC" w:rsidP="00357808">
            <w:pPr>
              <w:widowControl w:val="0"/>
              <w:spacing w:after="0" w:line="240" w:lineRule="auto"/>
              <w:jc w:val="both"/>
              <w:rPr>
                <w:rFonts w:ascii="Times New Roman" w:hAnsi="Times New Roman"/>
                <w:color w:val="000000"/>
              </w:rPr>
            </w:pPr>
          </w:p>
          <w:p w14:paraId="6BA76507" w14:textId="77777777" w:rsidR="009F4C9E" w:rsidRDefault="009F4C9E" w:rsidP="00357808">
            <w:pPr>
              <w:widowControl w:val="0"/>
              <w:spacing w:after="0" w:line="240" w:lineRule="auto"/>
              <w:jc w:val="both"/>
              <w:rPr>
                <w:rFonts w:ascii="Times New Roman" w:hAnsi="Times New Roman"/>
                <w:color w:val="000000"/>
              </w:rPr>
            </w:pPr>
          </w:p>
          <w:p w14:paraId="60C31D08" w14:textId="3189928A" w:rsidR="008833EC" w:rsidRPr="00767972" w:rsidRDefault="008833EC"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767972">
              <w:rPr>
                <w:rFonts w:ascii="Times New Roman" w:hAnsi="Times New Roman"/>
                <w:color w:val="000000"/>
              </w:rPr>
              <w:t>В.Г. Шеин</w:t>
            </w:r>
          </w:p>
          <w:p w14:paraId="383DB837" w14:textId="77777777" w:rsidR="008833EC" w:rsidRPr="00771C2E" w:rsidRDefault="008833EC" w:rsidP="00357808">
            <w:pPr>
              <w:pStyle w:val="ae"/>
              <w:widowControl w:val="0"/>
              <w:spacing w:after="0" w:line="240" w:lineRule="auto"/>
              <w:ind w:left="0"/>
              <w:rPr>
                <w:rFonts w:ascii="Times New Roman" w:hAnsi="Times New Roman"/>
                <w:color w:val="000000"/>
              </w:rPr>
            </w:pPr>
          </w:p>
          <w:p w14:paraId="32D0D692" w14:textId="77777777" w:rsidR="008833EC" w:rsidRPr="00771C2E" w:rsidRDefault="008833EC" w:rsidP="00357808">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53660412" w14:textId="77777777" w:rsidR="00767972" w:rsidRDefault="00767972" w:rsidP="00AD25F3">
      <w:pPr>
        <w:spacing w:after="0" w:line="240" w:lineRule="auto"/>
        <w:jc w:val="right"/>
        <w:rPr>
          <w:rFonts w:ascii="Times New Roman" w:hAnsi="Times New Roman"/>
          <w:color w:val="000000"/>
          <w:sz w:val="24"/>
          <w:szCs w:val="24"/>
        </w:rPr>
      </w:pPr>
    </w:p>
    <w:p w14:paraId="5B9A3F2D" w14:textId="07FD6A38"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Pr>
          <w:rFonts w:ascii="Times New Roman" w:hAnsi="Times New Roman"/>
          <w:color w:val="000000"/>
          <w:sz w:val="24"/>
          <w:szCs w:val="24"/>
        </w:rPr>
        <w:t xml:space="preserve"> 2</w:t>
      </w:r>
    </w:p>
    <w:p w14:paraId="47768394" w14:textId="77777777"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____________________________</w:t>
      </w:r>
    </w:p>
    <w:p w14:paraId="28A2A3A0" w14:textId="09593D3A"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1262E9">
        <w:rPr>
          <w:rFonts w:ascii="Times New Roman" w:hAnsi="Times New Roman"/>
          <w:bCs/>
          <w:sz w:val="24"/>
          <w:szCs w:val="24"/>
        </w:rPr>
        <w:t>6</w:t>
      </w:r>
      <w:r w:rsidRPr="003518A3">
        <w:rPr>
          <w:rFonts w:ascii="Times New Roman" w:hAnsi="Times New Roman"/>
          <w:bCs/>
          <w:sz w:val="24"/>
          <w:szCs w:val="24"/>
        </w:rPr>
        <w:t xml:space="preserve"> г.</w:t>
      </w:r>
    </w:p>
    <w:p w14:paraId="03DB2F16" w14:textId="77777777" w:rsidR="0007646E" w:rsidRDefault="0007646E" w:rsidP="0007646E">
      <w:pPr>
        <w:spacing w:after="0" w:line="240" w:lineRule="auto"/>
        <w:ind w:firstLine="142"/>
        <w:jc w:val="center"/>
        <w:rPr>
          <w:rFonts w:ascii="Times New Roman" w:hAnsi="Times New Roman"/>
          <w:b/>
          <w:sz w:val="24"/>
          <w:szCs w:val="24"/>
          <w:lang w:bidi="ru-RU"/>
        </w:rPr>
      </w:pPr>
    </w:p>
    <w:p w14:paraId="0AAA2102" w14:textId="13FD6D0D" w:rsidR="0007646E" w:rsidRPr="002A79CF" w:rsidRDefault="00881ECA" w:rsidP="0007646E">
      <w:pPr>
        <w:pStyle w:val="3"/>
        <w:ind w:right="-1"/>
        <w:jc w:val="center"/>
        <w:rPr>
          <w:rFonts w:ascii="Times New Roman" w:hAnsi="Times New Roman"/>
          <w:b/>
          <w:bCs/>
          <w:color w:val="auto"/>
          <w:sz w:val="28"/>
          <w:szCs w:val="28"/>
        </w:rPr>
      </w:pPr>
      <w:bookmarkStart w:id="19" w:name="_Hlk172563216"/>
      <w:r w:rsidRPr="002A79CF">
        <w:rPr>
          <w:rFonts w:ascii="Times New Roman" w:hAnsi="Times New Roman"/>
          <w:b/>
          <w:bCs/>
          <w:color w:val="auto"/>
          <w:sz w:val="28"/>
          <w:szCs w:val="28"/>
        </w:rPr>
        <w:t>ТЕХНИЧЕСКОЕ ЗАДАНИЕ</w:t>
      </w:r>
    </w:p>
    <w:p w14:paraId="5046AB99" w14:textId="4216A1A1" w:rsidR="00C3287F" w:rsidRDefault="00C3287F" w:rsidP="00C3287F">
      <w:pPr>
        <w:pStyle w:val="af0"/>
        <w:spacing w:after="0" w:line="240" w:lineRule="auto"/>
        <w:ind w:left="502"/>
        <w:jc w:val="center"/>
        <w:rPr>
          <w:rFonts w:ascii="Times New Roman" w:hAnsi="Times New Roman"/>
          <w:b/>
          <w:sz w:val="24"/>
          <w:szCs w:val="24"/>
        </w:rPr>
      </w:pPr>
      <w:r w:rsidRPr="005704FE">
        <w:rPr>
          <w:rFonts w:ascii="Times New Roman" w:hAnsi="Times New Roman"/>
          <w:b/>
          <w:sz w:val="24"/>
          <w:szCs w:val="24"/>
        </w:rPr>
        <w:t xml:space="preserve">на </w:t>
      </w:r>
      <w:r w:rsidRPr="00320B2A">
        <w:rPr>
          <w:rFonts w:ascii="Times New Roman" w:hAnsi="Times New Roman"/>
          <w:b/>
          <w:bCs/>
          <w:color w:val="000000"/>
          <w:sz w:val="24"/>
          <w:szCs w:val="24"/>
        </w:rPr>
        <w:t xml:space="preserve">продление </w:t>
      </w:r>
      <w:r w:rsidRPr="002F2827">
        <w:rPr>
          <w:rFonts w:ascii="Times New Roman" w:hAnsi="Times New Roman"/>
          <w:b/>
          <w:bCs/>
          <w:color w:val="000000"/>
          <w:sz w:val="24"/>
          <w:szCs w:val="24"/>
        </w:rPr>
        <w:t>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2F2827">
        <w:rPr>
          <w:rFonts w:ascii="Times New Roman" w:hAnsi="Times New Roman"/>
          <w:b/>
          <w:bCs/>
          <w:color w:val="000000"/>
          <w:sz w:val="24"/>
          <w:szCs w:val="24"/>
        </w:rPr>
        <w:t>» в составе «Электронный сервис «РАМЗЭС 2.0»</w:t>
      </w:r>
    </w:p>
    <w:p w14:paraId="4231DDBB" w14:textId="77777777" w:rsidR="00C3287F" w:rsidRDefault="00C3287F" w:rsidP="00C3287F">
      <w:pPr>
        <w:pStyle w:val="af0"/>
        <w:spacing w:after="0" w:line="240" w:lineRule="auto"/>
        <w:ind w:left="502"/>
        <w:jc w:val="both"/>
        <w:rPr>
          <w:rFonts w:ascii="Times New Roman" w:hAnsi="Times New Roman"/>
          <w:b/>
          <w:sz w:val="24"/>
          <w:szCs w:val="24"/>
        </w:rPr>
      </w:pPr>
    </w:p>
    <w:p w14:paraId="125628F9" w14:textId="77777777" w:rsidR="00AD6DED" w:rsidRPr="00B13DC2" w:rsidRDefault="00C3287F" w:rsidP="00AD6DED">
      <w:pPr>
        <w:spacing w:after="0" w:line="240" w:lineRule="auto"/>
        <w:ind w:right="-55"/>
        <w:rPr>
          <w:rFonts w:ascii="Times New Roman" w:hAnsi="Times New Roman"/>
          <w:sz w:val="24"/>
          <w:szCs w:val="24"/>
        </w:rPr>
      </w:pPr>
      <w:r w:rsidRPr="00AD6DED">
        <w:rPr>
          <w:rFonts w:ascii="Times New Roman" w:hAnsi="Times New Roman"/>
          <w:b/>
          <w:sz w:val="24"/>
          <w:szCs w:val="24"/>
        </w:rPr>
        <w:t xml:space="preserve">Лицензиат (Заказчик): </w:t>
      </w:r>
      <w:r w:rsidR="00AD6DED" w:rsidRPr="00AD6DED">
        <w:rPr>
          <w:rFonts w:ascii="Times New Roman" w:hAnsi="Times New Roman"/>
          <w:b/>
          <w:color w:val="000000"/>
          <w:sz w:val="24"/>
          <w:szCs w:val="24"/>
          <w:lang w:eastAsia="zh-CN"/>
        </w:rPr>
        <w:t>Байкало-</w:t>
      </w:r>
      <w:proofErr w:type="spellStart"/>
      <w:r w:rsidR="00AD6DED" w:rsidRPr="00AD6DED">
        <w:rPr>
          <w:rFonts w:ascii="Times New Roman" w:hAnsi="Times New Roman"/>
          <w:b/>
          <w:color w:val="000000"/>
          <w:sz w:val="24"/>
          <w:szCs w:val="24"/>
          <w:lang w:eastAsia="zh-CN"/>
        </w:rPr>
        <w:t>Селенгинский</w:t>
      </w:r>
      <w:proofErr w:type="spellEnd"/>
      <w:r w:rsidR="00AD6DED" w:rsidRPr="00AD6DED">
        <w:rPr>
          <w:rFonts w:ascii="Times New Roman" w:hAnsi="Times New Roman"/>
          <w:b/>
          <w:color w:val="000000"/>
          <w:sz w:val="24"/>
          <w:szCs w:val="24"/>
          <w:lang w:eastAsia="zh-CN"/>
        </w:rPr>
        <w:t xml:space="preserve"> район водных путей и судоходства – филиал ФБУ «Администрация Енисейского бассейна внутренних водных путей» (далее </w:t>
      </w:r>
      <w:proofErr w:type="spellStart"/>
      <w:r w:rsidR="00AD6DED" w:rsidRPr="00AD6DED">
        <w:rPr>
          <w:rFonts w:ascii="Times New Roman" w:hAnsi="Times New Roman"/>
          <w:b/>
          <w:color w:val="000000"/>
          <w:sz w:val="24"/>
          <w:szCs w:val="24"/>
          <w:lang w:eastAsia="zh-CN"/>
        </w:rPr>
        <w:t>БСРВПиС</w:t>
      </w:r>
      <w:proofErr w:type="spellEnd"/>
      <w:r w:rsidR="00AD6DED" w:rsidRPr="00AD6DED">
        <w:rPr>
          <w:rFonts w:ascii="Times New Roman" w:hAnsi="Times New Roman"/>
          <w:b/>
          <w:color w:val="000000"/>
          <w:sz w:val="24"/>
          <w:szCs w:val="24"/>
          <w:lang w:eastAsia="zh-CN"/>
        </w:rPr>
        <w:t xml:space="preserve">) </w:t>
      </w:r>
      <w:r w:rsidRPr="00AD6DED">
        <w:rPr>
          <w:rFonts w:ascii="Times New Roman" w:hAnsi="Times New Roman"/>
          <w:b/>
          <w:sz w:val="24"/>
          <w:szCs w:val="24"/>
        </w:rPr>
        <w:t>Юридический адрес Лицензиата (Заказчика):</w:t>
      </w:r>
      <w:r w:rsidRPr="00AD6DED">
        <w:rPr>
          <w:rFonts w:ascii="Times New Roman" w:hAnsi="Times New Roman"/>
          <w:sz w:val="24"/>
          <w:szCs w:val="24"/>
        </w:rPr>
        <w:t xml:space="preserve"> </w:t>
      </w:r>
      <w:r w:rsidR="00AD6DED" w:rsidRPr="00B13DC2">
        <w:rPr>
          <w:rFonts w:ascii="Times New Roman" w:hAnsi="Times New Roman"/>
          <w:sz w:val="24"/>
          <w:szCs w:val="24"/>
        </w:rPr>
        <w:t>660049, Красноярский край, г. Красноярск, ул. Бограда,15</w:t>
      </w:r>
    </w:p>
    <w:p w14:paraId="199AC431" w14:textId="1A824322" w:rsidR="00C3287F" w:rsidRPr="00AD6DED" w:rsidRDefault="00C3287F" w:rsidP="00DE75F2">
      <w:pPr>
        <w:pStyle w:val="af0"/>
        <w:numPr>
          <w:ilvl w:val="0"/>
          <w:numId w:val="15"/>
        </w:numPr>
        <w:spacing w:after="0" w:line="240" w:lineRule="auto"/>
        <w:jc w:val="both"/>
        <w:rPr>
          <w:rFonts w:ascii="Times New Roman" w:hAnsi="Times New Roman"/>
          <w:sz w:val="24"/>
          <w:szCs w:val="24"/>
        </w:rPr>
      </w:pPr>
      <w:r w:rsidRPr="00AD6DED">
        <w:rPr>
          <w:rFonts w:ascii="Times New Roman" w:hAnsi="Times New Roman"/>
          <w:b/>
          <w:sz w:val="24"/>
          <w:szCs w:val="24"/>
        </w:rPr>
        <w:t>Способ определения Лицензиара (Исполнителя):</w:t>
      </w:r>
      <w:r w:rsidRPr="00AD6DED">
        <w:rPr>
          <w:rFonts w:ascii="Times New Roman" w:hAnsi="Times New Roman"/>
          <w:sz w:val="24"/>
          <w:szCs w:val="24"/>
        </w:rPr>
        <w:t xml:space="preserve"> закупка у единственного поставщика по 44 -ФЗ</w:t>
      </w:r>
    </w:p>
    <w:p w14:paraId="61654A11" w14:textId="15859C6A" w:rsidR="00C3287F" w:rsidRDefault="00C3287F" w:rsidP="00C3287F">
      <w:pPr>
        <w:pStyle w:val="af0"/>
        <w:numPr>
          <w:ilvl w:val="0"/>
          <w:numId w:val="15"/>
        </w:numPr>
        <w:spacing w:after="0" w:line="240" w:lineRule="auto"/>
        <w:jc w:val="both"/>
        <w:rPr>
          <w:rFonts w:ascii="Times New Roman" w:hAnsi="Times New Roman"/>
          <w:sz w:val="24"/>
          <w:szCs w:val="24"/>
        </w:rPr>
      </w:pPr>
      <w:r w:rsidRPr="004C65A7">
        <w:rPr>
          <w:rFonts w:ascii="Times New Roman" w:hAnsi="Times New Roman"/>
          <w:b/>
          <w:sz w:val="24"/>
          <w:szCs w:val="24"/>
        </w:rPr>
        <w:t xml:space="preserve">Предмет закупки: </w:t>
      </w:r>
      <w:r w:rsidRPr="00B551C9">
        <w:rPr>
          <w:rFonts w:ascii="Times New Roman" w:hAnsi="Times New Roman"/>
          <w:sz w:val="24"/>
          <w:szCs w:val="24"/>
        </w:rPr>
        <w:t>продление</w:t>
      </w:r>
      <w:r>
        <w:rPr>
          <w:rFonts w:ascii="Times New Roman" w:hAnsi="Times New Roman"/>
          <w:b/>
          <w:sz w:val="24"/>
          <w:szCs w:val="24"/>
        </w:rPr>
        <w:t xml:space="preserve"> </w:t>
      </w:r>
      <w:r w:rsidRPr="003B239B">
        <w:rPr>
          <w:rFonts w:ascii="Times New Roman" w:hAnsi="Times New Roman"/>
          <w:sz w:val="24"/>
          <w:szCs w:val="24"/>
        </w:rPr>
        <w:t>права использования на условиях простой (неисключительной) лицензии ПО «</w:t>
      </w:r>
      <w:r>
        <w:rPr>
          <w:rFonts w:ascii="Times New Roman" w:hAnsi="Times New Roman"/>
          <w:sz w:val="24"/>
          <w:szCs w:val="24"/>
        </w:rPr>
        <w:t>ПФХД 2.0</w:t>
      </w:r>
      <w:r w:rsidRPr="003B239B">
        <w:rPr>
          <w:rFonts w:ascii="Times New Roman" w:hAnsi="Times New Roman"/>
          <w:sz w:val="24"/>
          <w:szCs w:val="24"/>
        </w:rPr>
        <w:t>» в составе «Электронный сервис «РАМЗЭС 2.0»</w:t>
      </w:r>
    </w:p>
    <w:p w14:paraId="05D745D9" w14:textId="0BC56D98" w:rsidR="00C3287F" w:rsidRPr="00133D30" w:rsidRDefault="00C3287F" w:rsidP="00C3287F">
      <w:pPr>
        <w:pStyle w:val="af0"/>
        <w:numPr>
          <w:ilvl w:val="0"/>
          <w:numId w:val="15"/>
        </w:numPr>
        <w:spacing w:after="0" w:line="240" w:lineRule="auto"/>
        <w:jc w:val="both"/>
        <w:rPr>
          <w:rFonts w:ascii="PT Astra Serif" w:hAnsi="PT Astra Serif"/>
          <w:sz w:val="24"/>
          <w:szCs w:val="24"/>
        </w:rPr>
      </w:pPr>
      <w:r>
        <w:rPr>
          <w:rFonts w:ascii="PT Astra Serif" w:hAnsi="PT Astra Serif"/>
          <w:b/>
          <w:sz w:val="24"/>
          <w:szCs w:val="24"/>
        </w:rPr>
        <w:t xml:space="preserve">Описание предмета закупки: </w:t>
      </w:r>
      <w:r>
        <w:rPr>
          <w:rFonts w:ascii="PT Astra Serif" w:hAnsi="PT Astra Serif"/>
          <w:sz w:val="24"/>
        </w:rPr>
        <w:t>предоставление</w:t>
      </w:r>
      <w:r w:rsidRPr="00133D30">
        <w:rPr>
          <w:rFonts w:ascii="PT Astra Serif" w:hAnsi="PT Astra Serif"/>
          <w:sz w:val="24"/>
        </w:rPr>
        <w:t xml:space="preserve"> неисключительного срочного имущественного права</w:t>
      </w:r>
      <w:r>
        <w:rPr>
          <w:rFonts w:ascii="PT Astra Serif" w:hAnsi="PT Astra Serif"/>
          <w:sz w:val="24"/>
        </w:rPr>
        <w:t xml:space="preserve"> -</w:t>
      </w:r>
      <w:r w:rsidRPr="00133D30">
        <w:rPr>
          <w:rFonts w:ascii="PT Astra Serif" w:hAnsi="PT Astra Serif"/>
          <w:sz w:val="24"/>
        </w:rPr>
        <w:t xml:space="preserve"> простой </w:t>
      </w:r>
      <w:r>
        <w:rPr>
          <w:rFonts w:ascii="PT Astra Serif" w:hAnsi="PT Astra Serif"/>
          <w:sz w:val="24"/>
        </w:rPr>
        <w:t>(</w:t>
      </w:r>
      <w:r w:rsidRPr="00133D30">
        <w:rPr>
          <w:rFonts w:ascii="PT Astra Serif" w:hAnsi="PT Astra Serif"/>
          <w:sz w:val="24"/>
        </w:rPr>
        <w:t>неисключительн</w:t>
      </w:r>
      <w:r>
        <w:rPr>
          <w:rFonts w:ascii="PT Astra Serif" w:hAnsi="PT Astra Serif"/>
          <w:sz w:val="24"/>
        </w:rPr>
        <w:t>ой)</w:t>
      </w:r>
      <w:r w:rsidRPr="00133D30">
        <w:rPr>
          <w:rFonts w:ascii="PT Astra Serif" w:hAnsi="PT Astra Serif"/>
          <w:sz w:val="24"/>
        </w:rPr>
        <w:t xml:space="preserve"> лицензи</w:t>
      </w:r>
      <w:r>
        <w:rPr>
          <w:rFonts w:ascii="PT Astra Serif" w:hAnsi="PT Astra Serif"/>
          <w:sz w:val="24"/>
        </w:rPr>
        <w:t>и</w:t>
      </w:r>
      <w:r w:rsidRPr="00133D30">
        <w:rPr>
          <w:rFonts w:ascii="PT Astra Serif" w:hAnsi="PT Astra Serif"/>
          <w:sz w:val="24"/>
        </w:rPr>
        <w:t xml:space="preserve"> на использование программного обеспечения «</w:t>
      </w:r>
      <w:r>
        <w:rPr>
          <w:rFonts w:ascii="PT Astra Serif" w:hAnsi="PT Astra Serif"/>
          <w:sz w:val="24"/>
        </w:rPr>
        <w:t>ПФХД 2.0</w:t>
      </w:r>
      <w:r w:rsidRPr="00133D30">
        <w:rPr>
          <w:rFonts w:ascii="PT Astra Serif" w:hAnsi="PT Astra Serif"/>
          <w:sz w:val="24"/>
        </w:rPr>
        <w:t>» в составе программного продукта «Электронный сервис «РАМЗЭС 2.0» (зарегистрирован в реестре отечественного ПО 18.05.2017 г., рег. номер ПО: 3566 (класс ПО: информационные системы для решения специфических отраслевых задач, системы управления процессами организации)</w:t>
      </w:r>
      <w:r>
        <w:rPr>
          <w:rFonts w:ascii="PT Astra Serif" w:hAnsi="PT Astra Serif"/>
          <w:sz w:val="24"/>
        </w:rPr>
        <w:t xml:space="preserve">, </w:t>
      </w:r>
      <w:r w:rsidRPr="00133D30">
        <w:rPr>
          <w:rFonts w:ascii="PT Astra Serif" w:hAnsi="PT Astra Serif"/>
          <w:sz w:val="24"/>
        </w:rPr>
        <w:t>Свидетельств</w:t>
      </w:r>
      <w:r>
        <w:rPr>
          <w:rFonts w:ascii="PT Astra Serif" w:hAnsi="PT Astra Serif"/>
          <w:sz w:val="24"/>
        </w:rPr>
        <w:t>о</w:t>
      </w:r>
      <w:r w:rsidRPr="00133D30">
        <w:rPr>
          <w:rFonts w:ascii="PT Astra Serif" w:hAnsi="PT Astra Serif"/>
          <w:sz w:val="24"/>
        </w:rPr>
        <w:t xml:space="preserve"> о государственной регистрации программ для ЭВМ № 2016618923 от 10 августа 2016 г., обладающего следующими характеристиками:</w:t>
      </w:r>
    </w:p>
    <w:p w14:paraId="2E9F36E0"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Технические и программные решения в Системе позволяют использовать функциональные возможности круглосуточно. Доступ к Системе организован через веб-браузер с любого устройства (персональный компьютер, планшет, смартфон), имеющего выход в сеть Интернет.</w:t>
      </w:r>
    </w:p>
    <w:p w14:paraId="2D090D30"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 xml:space="preserve">В качестве базового программного обеспечения (ПО) используется ПО, включенное в Единый реестр российских программ для электронных вычислительных машин и баз данных </w:t>
      </w:r>
      <w:hyperlink r:id="rId12" w:history="1">
        <w:r w:rsidRPr="00133D30">
          <w:rPr>
            <w:rStyle w:val="aa"/>
            <w:rFonts w:ascii="PT Astra Serif" w:hAnsi="PT Astra Serif"/>
          </w:rPr>
          <w:t>https://reestr.digital.gov.ru/reestr/</w:t>
        </w:r>
      </w:hyperlink>
      <w:r w:rsidRPr="00133D30">
        <w:rPr>
          <w:rFonts w:ascii="PT Astra Serif" w:hAnsi="PT Astra Serif"/>
          <w:sz w:val="24"/>
          <w:szCs w:val="24"/>
        </w:rPr>
        <w:t xml:space="preserve"> на основании статьи 12.1 Федерального закона от 27.07.2006 № 149-ФЗ «Об информации, информационных технологиях и о защите информации». </w:t>
      </w:r>
    </w:p>
    <w:p w14:paraId="4F4BADCC"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В Системе используется единая база данных по сети бюджетных и автономных учреждений, подведомственных Управлению образования администрации города Тулы, в которой предусмотрена возможность чтения и записи данных пользователями.</w:t>
      </w:r>
    </w:p>
    <w:p w14:paraId="25575044" w14:textId="77777777" w:rsidR="00C3287F" w:rsidRDefault="00C3287F" w:rsidP="00C3287F">
      <w:pPr>
        <w:pStyle w:val="af0"/>
        <w:numPr>
          <w:ilvl w:val="0"/>
          <w:numId w:val="20"/>
        </w:numPr>
        <w:spacing w:after="0" w:line="240" w:lineRule="auto"/>
        <w:jc w:val="both"/>
        <w:rPr>
          <w:rFonts w:ascii="Times New Roman" w:hAnsi="Times New Roman"/>
          <w:sz w:val="24"/>
          <w:szCs w:val="24"/>
        </w:rPr>
      </w:pPr>
      <w:r w:rsidRPr="00133D30">
        <w:rPr>
          <w:rFonts w:ascii="PT Astra Serif" w:hAnsi="PT Astra Serif"/>
          <w:sz w:val="24"/>
          <w:szCs w:val="24"/>
        </w:rPr>
        <w:t>Хранение базы данных реализовано в виде версий, соответствующих текущему финансовому году, с возможностью копирования и выгрузки реестров учреждений, услуг и справочников Системы. Первичное формирование реестров и справочников производится посредством ввода данных через веб-интерфейс.</w:t>
      </w:r>
    </w:p>
    <w:p w14:paraId="21AEFC6C" w14:textId="77777777" w:rsidR="00C3287F" w:rsidRPr="00AD6DED" w:rsidRDefault="00C3287F" w:rsidP="00C3287F">
      <w:pPr>
        <w:numPr>
          <w:ilvl w:val="0"/>
          <w:numId w:val="15"/>
        </w:numPr>
        <w:spacing w:after="0"/>
        <w:jc w:val="both"/>
        <w:rPr>
          <w:rFonts w:ascii="Times New Roman" w:hAnsi="Times New Roman"/>
          <w:sz w:val="24"/>
          <w:szCs w:val="24"/>
        </w:rPr>
      </w:pPr>
      <w:r w:rsidRPr="003B4203">
        <w:rPr>
          <w:rFonts w:ascii="Times New Roman" w:hAnsi="Times New Roman"/>
          <w:b/>
          <w:sz w:val="24"/>
          <w:szCs w:val="24"/>
        </w:rPr>
        <w:t>Цель</w:t>
      </w:r>
      <w:r>
        <w:rPr>
          <w:rFonts w:ascii="Times New Roman" w:hAnsi="Times New Roman"/>
          <w:b/>
          <w:sz w:val="24"/>
          <w:szCs w:val="24"/>
        </w:rPr>
        <w:t>:</w:t>
      </w:r>
      <w:r w:rsidRPr="00AA6E2A">
        <w:rPr>
          <w:rFonts w:ascii="Times New Roman" w:hAnsi="Times New Roman"/>
          <w:sz w:val="24"/>
          <w:szCs w:val="24"/>
        </w:rPr>
        <w:t xml:space="preserve"> </w:t>
      </w:r>
      <w:r w:rsidRPr="00AD6DED">
        <w:rPr>
          <w:rFonts w:ascii="Times New Roman" w:hAnsi="Times New Roman"/>
          <w:sz w:val="24"/>
          <w:szCs w:val="24"/>
        </w:rPr>
        <w:t xml:space="preserve">Повышение эффективности планово-экономической деятельности Учреждения в соответствии со стандартами главного распорядителя бюджетных средств, оперативности предоставления информации в </w:t>
      </w:r>
      <w:proofErr w:type="spellStart"/>
      <w:r w:rsidRPr="00AD6DED">
        <w:rPr>
          <w:rFonts w:ascii="Times New Roman" w:hAnsi="Times New Roman"/>
          <w:sz w:val="24"/>
          <w:szCs w:val="24"/>
        </w:rPr>
        <w:t>Росморречфлот</w:t>
      </w:r>
      <w:proofErr w:type="spellEnd"/>
      <w:r w:rsidRPr="00AD6DED">
        <w:rPr>
          <w:rFonts w:ascii="Times New Roman" w:hAnsi="Times New Roman"/>
          <w:sz w:val="24"/>
          <w:szCs w:val="24"/>
        </w:rPr>
        <w:t>.</w:t>
      </w:r>
    </w:p>
    <w:p w14:paraId="78A6134F" w14:textId="02DABD46" w:rsidR="0007646E" w:rsidRPr="003B4203" w:rsidRDefault="0007646E" w:rsidP="0007646E">
      <w:pPr>
        <w:pStyle w:val="af0"/>
        <w:numPr>
          <w:ilvl w:val="0"/>
          <w:numId w:val="15"/>
        </w:numPr>
        <w:spacing w:after="0" w:line="240" w:lineRule="auto"/>
        <w:jc w:val="both"/>
        <w:rPr>
          <w:rFonts w:ascii="Times New Roman" w:hAnsi="Times New Roman"/>
          <w:sz w:val="24"/>
          <w:szCs w:val="24"/>
        </w:rPr>
      </w:pPr>
      <w:r w:rsidRPr="003B4203">
        <w:rPr>
          <w:rFonts w:ascii="Times New Roman" w:hAnsi="Times New Roman"/>
          <w:b/>
          <w:sz w:val="24"/>
          <w:szCs w:val="24"/>
        </w:rPr>
        <w:t xml:space="preserve">Срок действия лицензии: </w:t>
      </w:r>
      <w:r w:rsidRPr="003B4203">
        <w:rPr>
          <w:rFonts w:ascii="Times New Roman" w:hAnsi="Times New Roman"/>
          <w:sz w:val="24"/>
          <w:szCs w:val="24"/>
        </w:rPr>
        <w:t xml:space="preserve">с «01» </w:t>
      </w:r>
      <w:r w:rsidR="00F9117F">
        <w:rPr>
          <w:rFonts w:ascii="Times New Roman" w:hAnsi="Times New Roman"/>
          <w:sz w:val="24"/>
          <w:szCs w:val="24"/>
        </w:rPr>
        <w:t>ноября</w:t>
      </w:r>
      <w:r w:rsidRPr="003B4203">
        <w:rPr>
          <w:rFonts w:ascii="Times New Roman" w:hAnsi="Times New Roman"/>
          <w:sz w:val="24"/>
          <w:szCs w:val="24"/>
        </w:rPr>
        <w:t xml:space="preserve"> 202</w:t>
      </w:r>
      <w:r w:rsidR="001262E9">
        <w:rPr>
          <w:rFonts w:ascii="Times New Roman" w:hAnsi="Times New Roman"/>
          <w:sz w:val="24"/>
          <w:szCs w:val="24"/>
        </w:rPr>
        <w:t>6</w:t>
      </w:r>
      <w:r w:rsidRPr="003B4203">
        <w:rPr>
          <w:rFonts w:ascii="Times New Roman" w:hAnsi="Times New Roman"/>
          <w:sz w:val="24"/>
          <w:szCs w:val="24"/>
        </w:rPr>
        <w:t xml:space="preserve"> г. по «31» </w:t>
      </w:r>
      <w:r w:rsidR="00F9117F">
        <w:rPr>
          <w:rFonts w:ascii="Times New Roman" w:hAnsi="Times New Roman"/>
          <w:sz w:val="24"/>
          <w:szCs w:val="24"/>
        </w:rPr>
        <w:t>октября</w:t>
      </w:r>
      <w:r w:rsidRPr="003B4203">
        <w:rPr>
          <w:rFonts w:ascii="Times New Roman" w:hAnsi="Times New Roman"/>
          <w:sz w:val="24"/>
          <w:szCs w:val="24"/>
        </w:rPr>
        <w:t xml:space="preserve"> 202</w:t>
      </w:r>
      <w:r w:rsidR="001262E9">
        <w:rPr>
          <w:rFonts w:ascii="Times New Roman" w:hAnsi="Times New Roman"/>
          <w:sz w:val="24"/>
          <w:szCs w:val="24"/>
        </w:rPr>
        <w:t>7</w:t>
      </w:r>
      <w:r w:rsidRPr="003B4203">
        <w:rPr>
          <w:rFonts w:ascii="Times New Roman" w:hAnsi="Times New Roman"/>
          <w:sz w:val="24"/>
          <w:szCs w:val="24"/>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909"/>
      </w:tblGrid>
      <w:tr w:rsidR="0007646E" w:rsidRPr="005003BC" w14:paraId="137C1476" w14:textId="77777777" w:rsidTr="00357808">
        <w:trPr>
          <w:trHeight w:val="309"/>
        </w:trPr>
        <w:tc>
          <w:tcPr>
            <w:tcW w:w="262" w:type="pct"/>
            <w:tcBorders>
              <w:top w:val="single" w:sz="4" w:space="0" w:color="auto"/>
              <w:left w:val="single" w:sz="4" w:space="0" w:color="auto"/>
              <w:bottom w:val="single" w:sz="4" w:space="0" w:color="auto"/>
              <w:right w:val="single" w:sz="4" w:space="0" w:color="auto"/>
            </w:tcBorders>
            <w:vAlign w:val="center"/>
            <w:hideMark/>
          </w:tcPr>
          <w:p w14:paraId="163FB98F" w14:textId="77777777" w:rsidR="0007646E" w:rsidRPr="005003BC" w:rsidRDefault="0007646E" w:rsidP="00357808">
            <w:pPr>
              <w:spacing w:after="0"/>
              <w:contextualSpacing/>
              <w:rPr>
                <w:rFonts w:ascii="Times New Roman" w:hAnsi="Times New Roman"/>
                <w:b/>
                <w:sz w:val="24"/>
                <w:szCs w:val="24"/>
              </w:rPr>
            </w:pPr>
            <w:r>
              <w:rPr>
                <w:rFonts w:ascii="Times New Roman" w:hAnsi="Times New Roman"/>
                <w:b/>
                <w:sz w:val="24"/>
                <w:szCs w:val="24"/>
              </w:rPr>
              <w:t>№ п/п</w:t>
            </w:r>
          </w:p>
        </w:tc>
        <w:tc>
          <w:tcPr>
            <w:tcW w:w="4738" w:type="pct"/>
            <w:tcBorders>
              <w:top w:val="single" w:sz="4" w:space="0" w:color="auto"/>
              <w:left w:val="single" w:sz="4" w:space="0" w:color="auto"/>
              <w:bottom w:val="single" w:sz="4" w:space="0" w:color="auto"/>
              <w:right w:val="single" w:sz="4" w:space="0" w:color="auto"/>
            </w:tcBorders>
            <w:vAlign w:val="center"/>
            <w:hideMark/>
          </w:tcPr>
          <w:p w14:paraId="25BE602B" w14:textId="77777777" w:rsidR="0007646E" w:rsidRPr="005003BC" w:rsidRDefault="0007646E" w:rsidP="00357808">
            <w:pPr>
              <w:spacing w:after="0"/>
              <w:contextualSpacing/>
              <w:jc w:val="center"/>
              <w:rPr>
                <w:rFonts w:ascii="Times New Roman" w:hAnsi="Times New Roman"/>
                <w:b/>
                <w:sz w:val="24"/>
                <w:szCs w:val="24"/>
              </w:rPr>
            </w:pPr>
            <w:r w:rsidRPr="004C65A7">
              <w:rPr>
                <w:rFonts w:ascii="Times New Roman" w:hAnsi="Times New Roman"/>
                <w:b/>
                <w:sz w:val="24"/>
                <w:szCs w:val="24"/>
              </w:rPr>
              <w:t xml:space="preserve">Состав </w:t>
            </w:r>
            <w:r>
              <w:rPr>
                <w:rFonts w:ascii="Times New Roman" w:hAnsi="Times New Roman"/>
                <w:b/>
                <w:sz w:val="24"/>
                <w:szCs w:val="24"/>
              </w:rPr>
              <w:t xml:space="preserve">передаваемых прав и </w:t>
            </w:r>
            <w:r w:rsidRPr="004C65A7">
              <w:rPr>
                <w:rFonts w:ascii="Times New Roman" w:hAnsi="Times New Roman"/>
                <w:b/>
                <w:sz w:val="24"/>
                <w:szCs w:val="24"/>
              </w:rPr>
              <w:t>услуг</w:t>
            </w:r>
          </w:p>
        </w:tc>
      </w:tr>
      <w:tr w:rsidR="0007646E" w:rsidRPr="005003BC" w14:paraId="3D69A245" w14:textId="77777777" w:rsidTr="00DB22E7">
        <w:trPr>
          <w:trHeight w:val="1081"/>
        </w:trPr>
        <w:tc>
          <w:tcPr>
            <w:tcW w:w="262" w:type="pct"/>
            <w:tcBorders>
              <w:top w:val="single" w:sz="4" w:space="0" w:color="auto"/>
              <w:left w:val="single" w:sz="4" w:space="0" w:color="auto"/>
              <w:bottom w:val="single" w:sz="4" w:space="0" w:color="auto"/>
              <w:right w:val="single" w:sz="4" w:space="0" w:color="auto"/>
            </w:tcBorders>
            <w:vAlign w:val="center"/>
            <w:hideMark/>
          </w:tcPr>
          <w:p w14:paraId="1A29A73F" w14:textId="77777777" w:rsidR="0007646E" w:rsidRPr="005003BC" w:rsidRDefault="0007646E" w:rsidP="00357808">
            <w:pPr>
              <w:spacing w:after="0"/>
              <w:contextualSpacing/>
              <w:jc w:val="center"/>
              <w:rPr>
                <w:rFonts w:ascii="Times New Roman" w:hAnsi="Times New Roman"/>
                <w:sz w:val="24"/>
                <w:szCs w:val="24"/>
              </w:rPr>
            </w:pPr>
            <w:r w:rsidRPr="005003BC">
              <w:rPr>
                <w:rFonts w:ascii="Times New Roman" w:hAnsi="Times New Roman"/>
                <w:sz w:val="24"/>
                <w:szCs w:val="24"/>
              </w:rPr>
              <w:t>1.</w:t>
            </w:r>
          </w:p>
        </w:tc>
        <w:tc>
          <w:tcPr>
            <w:tcW w:w="4738" w:type="pct"/>
            <w:tcBorders>
              <w:top w:val="single" w:sz="4" w:space="0" w:color="auto"/>
              <w:left w:val="single" w:sz="4" w:space="0" w:color="auto"/>
              <w:bottom w:val="single" w:sz="4" w:space="0" w:color="auto"/>
              <w:right w:val="single" w:sz="4" w:space="0" w:color="auto"/>
            </w:tcBorders>
            <w:vAlign w:val="center"/>
            <w:hideMark/>
          </w:tcPr>
          <w:p w14:paraId="3674E45D" w14:textId="5603D417" w:rsidR="0007646E" w:rsidRPr="005003BC" w:rsidRDefault="0007646E" w:rsidP="00DB22E7">
            <w:pPr>
              <w:spacing w:after="0"/>
              <w:contextualSpacing/>
              <w:rPr>
                <w:rFonts w:ascii="Times New Roman" w:hAnsi="Times New Roman"/>
                <w:sz w:val="24"/>
                <w:szCs w:val="24"/>
              </w:rPr>
            </w:pPr>
            <w:r>
              <w:rPr>
                <w:rFonts w:ascii="Times New Roman" w:hAnsi="Times New Roman"/>
                <w:sz w:val="24"/>
                <w:szCs w:val="24"/>
              </w:rPr>
              <w:t>Продление</w:t>
            </w:r>
            <w:r w:rsidRPr="00EA0C68">
              <w:rPr>
                <w:rFonts w:ascii="Times New Roman" w:hAnsi="Times New Roman"/>
                <w:sz w:val="24"/>
                <w:szCs w:val="24"/>
              </w:rPr>
              <w:t xml:space="preserve"> </w:t>
            </w:r>
            <w:bookmarkStart w:id="20" w:name="_Hlk498609596"/>
            <w:r w:rsidRPr="000735A2">
              <w:rPr>
                <w:rFonts w:ascii="Times New Roman" w:hAnsi="Times New Roman"/>
                <w:sz w:val="24"/>
                <w:szCs w:val="24"/>
              </w:rPr>
              <w:t>простой неисключительной лицензии на использование программного обеспечения «</w:t>
            </w:r>
            <w:r w:rsidR="00683563">
              <w:rPr>
                <w:rFonts w:ascii="Times New Roman" w:hAnsi="Times New Roman"/>
                <w:sz w:val="24"/>
                <w:szCs w:val="24"/>
              </w:rPr>
              <w:t>ПФХД 2.0</w:t>
            </w:r>
            <w:r w:rsidRPr="000735A2">
              <w:rPr>
                <w:rFonts w:ascii="Times New Roman" w:hAnsi="Times New Roman"/>
                <w:sz w:val="24"/>
                <w:szCs w:val="24"/>
              </w:rPr>
              <w:t>»</w:t>
            </w:r>
            <w:r w:rsidR="00F9117F">
              <w:rPr>
                <w:rFonts w:ascii="Times New Roman" w:hAnsi="Times New Roman"/>
                <w:sz w:val="24"/>
                <w:szCs w:val="24"/>
              </w:rPr>
              <w:t xml:space="preserve"> (роль «Филиал»)</w:t>
            </w:r>
            <w:r w:rsidRPr="000735A2">
              <w:rPr>
                <w:rFonts w:ascii="Times New Roman" w:hAnsi="Times New Roman"/>
                <w:sz w:val="24"/>
                <w:szCs w:val="24"/>
              </w:rPr>
              <w:t xml:space="preserve"> в составе программного продукта «Электронный сервис «РАМЗЭС 2.0»</w:t>
            </w:r>
            <w:r w:rsidRPr="005003BC">
              <w:rPr>
                <w:rFonts w:ascii="Times New Roman" w:hAnsi="Times New Roman"/>
                <w:sz w:val="24"/>
                <w:szCs w:val="24"/>
              </w:rPr>
              <w:t>:</w:t>
            </w:r>
            <w:bookmarkEnd w:id="20"/>
          </w:p>
        </w:tc>
      </w:tr>
      <w:tr w:rsidR="0007646E" w:rsidRPr="005003BC" w14:paraId="4AD73C41" w14:textId="77777777" w:rsidTr="00357808">
        <w:trPr>
          <w:trHeight w:val="559"/>
        </w:trPr>
        <w:tc>
          <w:tcPr>
            <w:tcW w:w="262" w:type="pct"/>
            <w:tcBorders>
              <w:top w:val="single" w:sz="4" w:space="0" w:color="auto"/>
              <w:left w:val="single" w:sz="4" w:space="0" w:color="auto"/>
              <w:bottom w:val="single" w:sz="4" w:space="0" w:color="auto"/>
              <w:right w:val="single" w:sz="4" w:space="0" w:color="auto"/>
            </w:tcBorders>
            <w:vAlign w:val="center"/>
          </w:tcPr>
          <w:p w14:paraId="18830CC8" w14:textId="77777777" w:rsidR="0007646E" w:rsidRPr="005003BC" w:rsidRDefault="0007646E" w:rsidP="00357808">
            <w:pPr>
              <w:spacing w:after="0"/>
              <w:contextualSpacing/>
              <w:jc w:val="center"/>
              <w:rPr>
                <w:rFonts w:ascii="Times New Roman" w:hAnsi="Times New Roman"/>
                <w:sz w:val="24"/>
                <w:szCs w:val="24"/>
              </w:rPr>
            </w:pPr>
            <w:r>
              <w:rPr>
                <w:rFonts w:ascii="Times New Roman" w:hAnsi="Times New Roman"/>
                <w:sz w:val="24"/>
                <w:szCs w:val="24"/>
              </w:rPr>
              <w:t>2.</w:t>
            </w:r>
          </w:p>
        </w:tc>
        <w:tc>
          <w:tcPr>
            <w:tcW w:w="4738" w:type="pct"/>
            <w:tcBorders>
              <w:top w:val="single" w:sz="4" w:space="0" w:color="auto"/>
              <w:left w:val="single" w:sz="4" w:space="0" w:color="auto"/>
              <w:bottom w:val="single" w:sz="4" w:space="0" w:color="auto"/>
              <w:right w:val="single" w:sz="4" w:space="0" w:color="auto"/>
            </w:tcBorders>
            <w:vAlign w:val="center"/>
          </w:tcPr>
          <w:p w14:paraId="1FA2FD2C" w14:textId="42A7E096" w:rsidR="0007646E" w:rsidRDefault="0007646E" w:rsidP="00314FAC">
            <w:pPr>
              <w:spacing w:after="0"/>
              <w:contextualSpacing/>
              <w:rPr>
                <w:rFonts w:ascii="Times New Roman" w:hAnsi="Times New Roman"/>
                <w:sz w:val="24"/>
                <w:szCs w:val="24"/>
              </w:rPr>
            </w:pPr>
            <w:r w:rsidRPr="004C65A7">
              <w:rPr>
                <w:rFonts w:ascii="Times New Roman" w:hAnsi="Times New Roman"/>
                <w:sz w:val="24"/>
                <w:szCs w:val="24"/>
              </w:rPr>
              <w:t xml:space="preserve">Консультационно-методическая поддержка </w:t>
            </w:r>
            <w:r w:rsidR="00314FAC">
              <w:rPr>
                <w:rFonts w:ascii="Times New Roman" w:hAnsi="Times New Roman"/>
                <w:sz w:val="24"/>
                <w:szCs w:val="24"/>
              </w:rPr>
              <w:t xml:space="preserve">по стандарту </w:t>
            </w:r>
            <w:r w:rsidR="00314FAC" w:rsidRPr="00314FAC">
              <w:rPr>
                <w:rFonts w:ascii="Times New Roman" w:hAnsi="Times New Roman"/>
                <w:sz w:val="24"/>
                <w:szCs w:val="24"/>
              </w:rPr>
              <w:t>Соглашения об уровне предоставления услуги (</w:t>
            </w:r>
            <w:proofErr w:type="spellStart"/>
            <w:r w:rsidR="00314FAC" w:rsidRPr="00314FAC">
              <w:rPr>
                <w:rFonts w:ascii="Times New Roman" w:hAnsi="Times New Roman"/>
                <w:sz w:val="24"/>
                <w:szCs w:val="24"/>
              </w:rPr>
              <w:t>Service</w:t>
            </w:r>
            <w:proofErr w:type="spellEnd"/>
            <w:r w:rsidR="00314FAC" w:rsidRPr="00314FAC">
              <w:rPr>
                <w:rFonts w:ascii="Times New Roman" w:hAnsi="Times New Roman"/>
                <w:sz w:val="24"/>
                <w:szCs w:val="24"/>
              </w:rPr>
              <w:t xml:space="preserve"> </w:t>
            </w:r>
            <w:proofErr w:type="spellStart"/>
            <w:r w:rsidR="00314FAC" w:rsidRPr="00314FAC">
              <w:rPr>
                <w:rFonts w:ascii="Times New Roman" w:hAnsi="Times New Roman"/>
                <w:sz w:val="24"/>
                <w:szCs w:val="24"/>
              </w:rPr>
              <w:t>Level</w:t>
            </w:r>
            <w:proofErr w:type="spellEnd"/>
            <w:r w:rsidR="00314FAC" w:rsidRPr="00314FAC">
              <w:rPr>
                <w:rFonts w:ascii="Times New Roman" w:hAnsi="Times New Roman"/>
                <w:sz w:val="24"/>
                <w:szCs w:val="24"/>
              </w:rPr>
              <w:t xml:space="preserve"> </w:t>
            </w:r>
            <w:proofErr w:type="spellStart"/>
            <w:r w:rsidR="00314FAC" w:rsidRPr="00314FAC">
              <w:rPr>
                <w:rFonts w:ascii="Times New Roman" w:hAnsi="Times New Roman"/>
                <w:sz w:val="24"/>
                <w:szCs w:val="24"/>
              </w:rPr>
              <w:t>Agreement</w:t>
            </w:r>
            <w:proofErr w:type="spellEnd"/>
            <w:r w:rsidR="00314FAC" w:rsidRPr="00314FAC">
              <w:rPr>
                <w:rFonts w:ascii="Times New Roman" w:hAnsi="Times New Roman"/>
                <w:sz w:val="24"/>
                <w:szCs w:val="24"/>
              </w:rPr>
              <w:t xml:space="preserve">, SLA), доступного по постоянному адресу публикации в сети Интернет: </w:t>
            </w:r>
            <w:hyperlink r:id="rId13" w:history="1">
              <w:r w:rsidR="00314FAC" w:rsidRPr="005E4C26">
                <w:rPr>
                  <w:rStyle w:val="aa"/>
                  <w:rFonts w:ascii="Times New Roman" w:hAnsi="Times New Roman"/>
                  <w:sz w:val="24"/>
                  <w:szCs w:val="24"/>
                </w:rPr>
                <w:t>https://efinatek.ru/doc/</w:t>
              </w:r>
            </w:hyperlink>
            <w:r w:rsidR="00314FAC">
              <w:rPr>
                <w:rFonts w:ascii="Times New Roman" w:hAnsi="Times New Roman"/>
                <w:sz w:val="24"/>
                <w:szCs w:val="24"/>
              </w:rPr>
              <w:t xml:space="preserve"> </w:t>
            </w:r>
          </w:p>
        </w:tc>
      </w:tr>
      <w:tr w:rsidR="0007646E" w:rsidRPr="005003BC" w14:paraId="06262518" w14:textId="77777777" w:rsidTr="00357808">
        <w:trPr>
          <w:trHeight w:val="559"/>
        </w:trPr>
        <w:tc>
          <w:tcPr>
            <w:tcW w:w="262" w:type="pct"/>
            <w:tcBorders>
              <w:top w:val="single" w:sz="4" w:space="0" w:color="auto"/>
              <w:left w:val="single" w:sz="4" w:space="0" w:color="auto"/>
              <w:right w:val="single" w:sz="4" w:space="0" w:color="auto"/>
            </w:tcBorders>
            <w:vAlign w:val="center"/>
          </w:tcPr>
          <w:p w14:paraId="3E2F5717" w14:textId="77777777" w:rsidR="0007646E" w:rsidRDefault="0007646E" w:rsidP="00357808">
            <w:pPr>
              <w:spacing w:after="0"/>
              <w:contextualSpacing/>
              <w:jc w:val="center"/>
              <w:rPr>
                <w:rFonts w:ascii="Times New Roman" w:hAnsi="Times New Roman"/>
                <w:sz w:val="24"/>
                <w:szCs w:val="24"/>
              </w:rPr>
            </w:pPr>
            <w:r>
              <w:rPr>
                <w:rFonts w:ascii="Times New Roman" w:hAnsi="Times New Roman"/>
                <w:sz w:val="24"/>
                <w:szCs w:val="24"/>
              </w:rPr>
              <w:lastRenderedPageBreak/>
              <w:t>3.</w:t>
            </w:r>
          </w:p>
        </w:tc>
        <w:tc>
          <w:tcPr>
            <w:tcW w:w="4738" w:type="pct"/>
            <w:tcBorders>
              <w:top w:val="single" w:sz="4" w:space="0" w:color="auto"/>
              <w:left w:val="single" w:sz="4" w:space="0" w:color="auto"/>
              <w:right w:val="single" w:sz="4" w:space="0" w:color="auto"/>
            </w:tcBorders>
            <w:vAlign w:val="center"/>
          </w:tcPr>
          <w:p w14:paraId="1F3317D6" w14:textId="5A67E287" w:rsidR="0007646E" w:rsidRPr="00B01B64" w:rsidRDefault="0007646E" w:rsidP="00314FAC">
            <w:pPr>
              <w:spacing w:after="0"/>
              <w:contextualSpacing/>
              <w:rPr>
                <w:rFonts w:ascii="Times New Roman" w:hAnsi="Times New Roman"/>
                <w:sz w:val="24"/>
                <w:szCs w:val="24"/>
              </w:rPr>
            </w:pPr>
            <w:r w:rsidRPr="00B01B64">
              <w:rPr>
                <w:rFonts w:ascii="Times New Roman" w:hAnsi="Times New Roman"/>
                <w:sz w:val="24"/>
                <w:szCs w:val="24"/>
              </w:rPr>
              <w:t xml:space="preserve">Техническое сопровождение </w:t>
            </w:r>
            <w:r w:rsidR="00314FAC">
              <w:rPr>
                <w:rFonts w:ascii="Times New Roman" w:hAnsi="Times New Roman"/>
                <w:sz w:val="24"/>
                <w:szCs w:val="24"/>
              </w:rPr>
              <w:t xml:space="preserve">по стандарту </w:t>
            </w:r>
            <w:r w:rsidR="00314FAC" w:rsidRPr="00314FAC">
              <w:rPr>
                <w:rFonts w:ascii="Times New Roman" w:hAnsi="Times New Roman"/>
                <w:sz w:val="24"/>
                <w:szCs w:val="24"/>
              </w:rPr>
              <w:t>Соглашения об уровне предоставления услуги (</w:t>
            </w:r>
            <w:proofErr w:type="spellStart"/>
            <w:r w:rsidR="00314FAC" w:rsidRPr="00314FAC">
              <w:rPr>
                <w:rFonts w:ascii="Times New Roman" w:hAnsi="Times New Roman"/>
                <w:sz w:val="24"/>
                <w:szCs w:val="24"/>
              </w:rPr>
              <w:t>Service</w:t>
            </w:r>
            <w:proofErr w:type="spellEnd"/>
            <w:r w:rsidR="00314FAC" w:rsidRPr="00314FAC">
              <w:rPr>
                <w:rFonts w:ascii="Times New Roman" w:hAnsi="Times New Roman"/>
                <w:sz w:val="24"/>
                <w:szCs w:val="24"/>
              </w:rPr>
              <w:t xml:space="preserve"> </w:t>
            </w:r>
            <w:proofErr w:type="spellStart"/>
            <w:r w:rsidR="00314FAC" w:rsidRPr="00314FAC">
              <w:rPr>
                <w:rFonts w:ascii="Times New Roman" w:hAnsi="Times New Roman"/>
                <w:sz w:val="24"/>
                <w:szCs w:val="24"/>
              </w:rPr>
              <w:t>Level</w:t>
            </w:r>
            <w:proofErr w:type="spellEnd"/>
            <w:r w:rsidR="00314FAC" w:rsidRPr="00314FAC">
              <w:rPr>
                <w:rFonts w:ascii="Times New Roman" w:hAnsi="Times New Roman"/>
                <w:sz w:val="24"/>
                <w:szCs w:val="24"/>
              </w:rPr>
              <w:t xml:space="preserve"> </w:t>
            </w:r>
            <w:proofErr w:type="spellStart"/>
            <w:r w:rsidR="00314FAC" w:rsidRPr="00314FAC">
              <w:rPr>
                <w:rFonts w:ascii="Times New Roman" w:hAnsi="Times New Roman"/>
                <w:sz w:val="24"/>
                <w:szCs w:val="24"/>
              </w:rPr>
              <w:t>Agreement</w:t>
            </w:r>
            <w:proofErr w:type="spellEnd"/>
            <w:r w:rsidR="00314FAC" w:rsidRPr="00314FAC">
              <w:rPr>
                <w:rFonts w:ascii="Times New Roman" w:hAnsi="Times New Roman"/>
                <w:sz w:val="24"/>
                <w:szCs w:val="24"/>
              </w:rPr>
              <w:t xml:space="preserve">, SLA), доступного по постоянному адресу публикации в сети Интернет: </w:t>
            </w:r>
            <w:hyperlink r:id="rId14" w:history="1">
              <w:r w:rsidR="00314FAC" w:rsidRPr="005E4C26">
                <w:rPr>
                  <w:rStyle w:val="aa"/>
                  <w:rFonts w:ascii="Times New Roman" w:hAnsi="Times New Roman"/>
                  <w:sz w:val="24"/>
                  <w:szCs w:val="24"/>
                </w:rPr>
                <w:t>https://efinatek.ru/doc/</w:t>
              </w:r>
            </w:hyperlink>
          </w:p>
        </w:tc>
      </w:tr>
    </w:tbl>
    <w:p w14:paraId="0069AD9D" w14:textId="0C28C3CF" w:rsidR="0007646E" w:rsidRPr="00C81277" w:rsidRDefault="0007646E" w:rsidP="0007646E">
      <w:pPr>
        <w:numPr>
          <w:ilvl w:val="0"/>
          <w:numId w:val="15"/>
        </w:numPr>
        <w:spacing w:after="0"/>
        <w:jc w:val="both"/>
        <w:rPr>
          <w:rFonts w:ascii="Times New Roman" w:hAnsi="Times New Roman"/>
          <w:sz w:val="24"/>
          <w:szCs w:val="24"/>
        </w:rPr>
      </w:pPr>
      <w:r>
        <w:rPr>
          <w:rFonts w:ascii="Times New Roman" w:hAnsi="Times New Roman"/>
          <w:b/>
          <w:color w:val="000000"/>
          <w:sz w:val="24"/>
          <w:szCs w:val="24"/>
        </w:rPr>
        <w:t xml:space="preserve">Требования к </w:t>
      </w:r>
      <w:r w:rsidR="00C3287F">
        <w:rPr>
          <w:rFonts w:ascii="Times New Roman" w:hAnsi="Times New Roman"/>
          <w:b/>
          <w:color w:val="000000"/>
          <w:sz w:val="24"/>
          <w:szCs w:val="24"/>
        </w:rPr>
        <w:t>Лицензиару (</w:t>
      </w:r>
      <w:r>
        <w:rPr>
          <w:rFonts w:ascii="Times New Roman" w:hAnsi="Times New Roman"/>
          <w:b/>
          <w:color w:val="000000"/>
          <w:sz w:val="24"/>
          <w:szCs w:val="24"/>
        </w:rPr>
        <w:t>Исполнителю</w:t>
      </w:r>
      <w:r w:rsidR="00C3287F">
        <w:rPr>
          <w:rFonts w:ascii="Times New Roman" w:hAnsi="Times New Roman"/>
          <w:b/>
          <w:color w:val="000000"/>
          <w:sz w:val="24"/>
          <w:szCs w:val="24"/>
        </w:rPr>
        <w:t>)</w:t>
      </w:r>
      <w:r>
        <w:rPr>
          <w:rFonts w:ascii="Times New Roman" w:hAnsi="Times New Roman"/>
          <w:b/>
          <w:color w:val="000000"/>
          <w:sz w:val="24"/>
          <w:szCs w:val="24"/>
        </w:rPr>
        <w:t>:</w:t>
      </w:r>
      <w:r w:rsidRPr="003A239E">
        <w:rPr>
          <w:rFonts w:ascii="Times New Roman" w:hAnsi="Times New Roman"/>
          <w:color w:val="000000"/>
          <w:sz w:val="24"/>
          <w:szCs w:val="24"/>
        </w:rPr>
        <w:t xml:space="preserve"> </w:t>
      </w:r>
      <w:r>
        <w:rPr>
          <w:rFonts w:ascii="Times New Roman" w:hAnsi="Times New Roman"/>
          <w:color w:val="000000"/>
          <w:sz w:val="24"/>
          <w:szCs w:val="24"/>
        </w:rPr>
        <w:t>п</w:t>
      </w:r>
      <w:r w:rsidRPr="001C470F">
        <w:rPr>
          <w:rFonts w:ascii="Times New Roman" w:hAnsi="Times New Roman"/>
          <w:color w:val="000000"/>
          <w:sz w:val="24"/>
          <w:szCs w:val="24"/>
        </w:rPr>
        <w:t>ри лицензионном сопровождении соблюдать стандарты Соглашения об уровне предоставления услуги (</w:t>
      </w:r>
      <w:proofErr w:type="spellStart"/>
      <w:r w:rsidRPr="001C470F">
        <w:rPr>
          <w:rFonts w:ascii="Times New Roman" w:hAnsi="Times New Roman"/>
          <w:color w:val="000000"/>
          <w:sz w:val="24"/>
          <w:szCs w:val="24"/>
        </w:rPr>
        <w:t>Service</w:t>
      </w:r>
      <w:proofErr w:type="spellEnd"/>
      <w:r w:rsidRPr="001C470F">
        <w:rPr>
          <w:rFonts w:ascii="Times New Roman" w:hAnsi="Times New Roman"/>
          <w:color w:val="000000"/>
          <w:sz w:val="24"/>
          <w:szCs w:val="24"/>
        </w:rPr>
        <w:t xml:space="preserve"> </w:t>
      </w:r>
      <w:proofErr w:type="spellStart"/>
      <w:r w:rsidRPr="001C470F">
        <w:rPr>
          <w:rFonts w:ascii="Times New Roman" w:hAnsi="Times New Roman"/>
          <w:color w:val="000000"/>
          <w:sz w:val="24"/>
          <w:szCs w:val="24"/>
        </w:rPr>
        <w:t>Level</w:t>
      </w:r>
      <w:proofErr w:type="spellEnd"/>
      <w:r w:rsidRPr="001C470F">
        <w:rPr>
          <w:rFonts w:ascii="Times New Roman" w:hAnsi="Times New Roman"/>
          <w:color w:val="000000"/>
          <w:sz w:val="24"/>
          <w:szCs w:val="24"/>
        </w:rPr>
        <w:t xml:space="preserve"> </w:t>
      </w:r>
      <w:proofErr w:type="spellStart"/>
      <w:r w:rsidRPr="001C470F">
        <w:rPr>
          <w:rFonts w:ascii="Times New Roman" w:hAnsi="Times New Roman"/>
          <w:color w:val="000000"/>
          <w:sz w:val="24"/>
          <w:szCs w:val="24"/>
        </w:rPr>
        <w:t>Agreement</w:t>
      </w:r>
      <w:proofErr w:type="spellEnd"/>
      <w:r w:rsidRPr="001C470F">
        <w:rPr>
          <w:rFonts w:ascii="Times New Roman" w:hAnsi="Times New Roman"/>
          <w:color w:val="000000"/>
          <w:sz w:val="24"/>
          <w:szCs w:val="24"/>
        </w:rPr>
        <w:t>, SLA</w:t>
      </w:r>
      <w:r w:rsidR="00314FAC">
        <w:rPr>
          <w:rFonts w:ascii="Times New Roman" w:hAnsi="Times New Roman"/>
          <w:color w:val="000000"/>
          <w:sz w:val="24"/>
          <w:szCs w:val="24"/>
        </w:rPr>
        <w:t xml:space="preserve">, </w:t>
      </w:r>
      <w:hyperlink r:id="rId15" w:history="1">
        <w:r w:rsidR="00314FAC" w:rsidRPr="005E4C26">
          <w:rPr>
            <w:rStyle w:val="aa"/>
            <w:rFonts w:ascii="Times New Roman" w:hAnsi="Times New Roman"/>
            <w:sz w:val="24"/>
            <w:szCs w:val="24"/>
          </w:rPr>
          <w:t>https://efinatek.ru/doc/</w:t>
        </w:r>
      </w:hyperlink>
      <w:r>
        <w:rPr>
          <w:rFonts w:ascii="Times New Roman" w:hAnsi="Times New Roman"/>
          <w:color w:val="000000"/>
          <w:sz w:val="24"/>
          <w:szCs w:val="24"/>
        </w:rPr>
        <w:t>), н</w:t>
      </w:r>
      <w:r w:rsidRPr="001C470F">
        <w:rPr>
          <w:rFonts w:ascii="Times New Roman" w:hAnsi="Times New Roman"/>
          <w:color w:val="000000"/>
          <w:sz w:val="24"/>
          <w:szCs w:val="24"/>
        </w:rPr>
        <w:t>е передавать и не показывать третьим лицам находящуюся у Исполнителя документацию Заказчика, а также конфиденциальную информацию.</w:t>
      </w:r>
      <w:r w:rsidRPr="00E64C14">
        <w:rPr>
          <w:rFonts w:ascii="Times New Roman" w:hAnsi="Times New Roman"/>
          <w:sz w:val="24"/>
          <w:szCs w:val="24"/>
        </w:rPr>
        <w:t xml:space="preserve"> </w:t>
      </w:r>
      <w:r w:rsidRPr="00C81277">
        <w:rPr>
          <w:rFonts w:ascii="Times New Roman" w:hAnsi="Times New Roman"/>
          <w:sz w:val="24"/>
          <w:szCs w:val="24"/>
        </w:rPr>
        <w:t>Привлечение соисполнителей при оказании услуг не допускается.</w:t>
      </w:r>
    </w:p>
    <w:p w14:paraId="713613BC" w14:textId="77777777" w:rsidR="0007646E" w:rsidRPr="00E64C14" w:rsidRDefault="0007646E" w:rsidP="0007646E">
      <w:pPr>
        <w:pStyle w:val="af0"/>
        <w:numPr>
          <w:ilvl w:val="0"/>
          <w:numId w:val="15"/>
        </w:numPr>
        <w:spacing w:after="0" w:line="240" w:lineRule="auto"/>
        <w:jc w:val="both"/>
        <w:rPr>
          <w:rFonts w:ascii="Times New Roman" w:hAnsi="Times New Roman"/>
          <w:b/>
          <w:sz w:val="24"/>
          <w:szCs w:val="24"/>
        </w:rPr>
      </w:pPr>
      <w:r w:rsidRPr="00E64C14">
        <w:rPr>
          <w:rFonts w:ascii="Times New Roman" w:hAnsi="Times New Roman"/>
          <w:b/>
          <w:color w:val="000000"/>
          <w:sz w:val="24"/>
          <w:szCs w:val="24"/>
        </w:rPr>
        <w:t xml:space="preserve">Спецификация </w:t>
      </w:r>
    </w:p>
    <w:tbl>
      <w:tblPr>
        <w:tblW w:w="105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93"/>
        <w:gridCol w:w="1566"/>
        <w:gridCol w:w="8421"/>
      </w:tblGrid>
      <w:tr w:rsidR="00DB22E7" w:rsidRPr="005E2129" w14:paraId="4FFC124A" w14:textId="77777777" w:rsidTr="00DB22E7">
        <w:trPr>
          <w:tblHeader/>
        </w:trPr>
        <w:tc>
          <w:tcPr>
            <w:tcW w:w="593" w:type="dxa"/>
            <w:shd w:val="clear" w:color="auto" w:fill="D9D9D9"/>
            <w:vAlign w:val="center"/>
          </w:tcPr>
          <w:p w14:paraId="1352EDEB" w14:textId="77777777" w:rsidR="00DB22E7" w:rsidRPr="005E2129" w:rsidRDefault="00DB22E7" w:rsidP="00357808">
            <w:pPr>
              <w:spacing w:after="0" w:line="240" w:lineRule="auto"/>
              <w:jc w:val="center"/>
              <w:rPr>
                <w:rFonts w:ascii="Times New Roman" w:hAnsi="Times New Roman"/>
                <w:b/>
                <w:bCs/>
              </w:rPr>
            </w:pPr>
            <w:r w:rsidRPr="005E2129">
              <w:rPr>
                <w:rFonts w:ascii="Times New Roman" w:hAnsi="Times New Roman"/>
                <w:b/>
                <w:bCs/>
              </w:rPr>
              <w:t>№ п/п</w:t>
            </w:r>
          </w:p>
        </w:tc>
        <w:tc>
          <w:tcPr>
            <w:tcW w:w="9987" w:type="dxa"/>
            <w:gridSpan w:val="2"/>
            <w:shd w:val="clear" w:color="auto" w:fill="D9D9D9"/>
            <w:vAlign w:val="center"/>
          </w:tcPr>
          <w:p w14:paraId="6F7E0112" w14:textId="0700E409" w:rsidR="00DB22E7" w:rsidRPr="005E2129" w:rsidRDefault="00DB22E7" w:rsidP="00357808">
            <w:pPr>
              <w:spacing w:after="0" w:line="240" w:lineRule="auto"/>
              <w:jc w:val="center"/>
              <w:rPr>
                <w:rFonts w:ascii="Times New Roman" w:hAnsi="Times New Roman"/>
                <w:b/>
                <w:bCs/>
              </w:rPr>
            </w:pPr>
            <w:r w:rsidRPr="005E2129">
              <w:rPr>
                <w:rFonts w:ascii="Times New Roman" w:hAnsi="Times New Roman"/>
                <w:b/>
                <w:bCs/>
              </w:rPr>
              <w:t>Подсистема/модуль – выполняемые функции</w:t>
            </w:r>
          </w:p>
        </w:tc>
      </w:tr>
      <w:tr w:rsidR="00DB22E7" w:rsidRPr="005E2129" w14:paraId="12690B19" w14:textId="77777777" w:rsidTr="00DB22E7">
        <w:tc>
          <w:tcPr>
            <w:tcW w:w="593" w:type="dxa"/>
            <w:shd w:val="clear" w:color="auto" w:fill="auto"/>
            <w:vAlign w:val="center"/>
          </w:tcPr>
          <w:p w14:paraId="14567960"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w:t>
            </w:r>
          </w:p>
        </w:tc>
        <w:tc>
          <w:tcPr>
            <w:tcW w:w="9987" w:type="dxa"/>
            <w:gridSpan w:val="2"/>
            <w:tcBorders>
              <w:right w:val="single" w:sz="4" w:space="0" w:color="auto"/>
            </w:tcBorders>
            <w:shd w:val="clear" w:color="auto" w:fill="auto"/>
            <w:vAlign w:val="center"/>
          </w:tcPr>
          <w:p w14:paraId="547B1F35"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5AA85CE9" w14:textId="77777777" w:rsidTr="00DB22E7">
        <w:tc>
          <w:tcPr>
            <w:tcW w:w="593" w:type="dxa"/>
            <w:shd w:val="clear" w:color="auto" w:fill="auto"/>
            <w:vAlign w:val="center"/>
          </w:tcPr>
          <w:p w14:paraId="62DB8590"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1.1</w:t>
            </w:r>
          </w:p>
        </w:tc>
        <w:tc>
          <w:tcPr>
            <w:tcW w:w="1566" w:type="dxa"/>
            <w:shd w:val="clear" w:color="auto" w:fill="auto"/>
            <w:vAlign w:val="center"/>
          </w:tcPr>
          <w:p w14:paraId="1A9FCA18"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«Доходы»</w:t>
            </w:r>
          </w:p>
        </w:tc>
        <w:tc>
          <w:tcPr>
            <w:tcW w:w="8421" w:type="dxa"/>
            <w:tcBorders>
              <w:right w:val="single" w:sz="4" w:space="0" w:color="auto"/>
            </w:tcBorders>
            <w:shd w:val="clear" w:color="auto" w:fill="auto"/>
            <w:vAlign w:val="center"/>
          </w:tcPr>
          <w:p w14:paraId="7F18B9F4"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72A2D187"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w:t>
            </w:r>
            <w:proofErr w:type="spellStart"/>
            <w:r w:rsidRPr="0058373C">
              <w:rPr>
                <w:rFonts w:ascii="Times New Roman" w:hAnsi="Times New Roman"/>
              </w:rPr>
              <w:t>внебюджет</w:t>
            </w:r>
            <w:proofErr w:type="spellEnd"/>
            <w:r w:rsidRPr="0058373C">
              <w:rPr>
                <w:rFonts w:ascii="Times New Roman" w:hAnsi="Times New Roman"/>
              </w:rPr>
              <w:t>).</w:t>
            </w:r>
          </w:p>
          <w:p w14:paraId="6B4D2D0A"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0AC5C25C"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изменения доходов (соглашения/</w:t>
            </w:r>
            <w:proofErr w:type="spellStart"/>
            <w:r w:rsidRPr="0058373C">
              <w:rPr>
                <w:rFonts w:ascii="Times New Roman" w:hAnsi="Times New Roman"/>
              </w:rPr>
              <w:t>допсоглашения</w:t>
            </w:r>
            <w:proofErr w:type="spellEnd"/>
            <w:r w:rsidRPr="0058373C">
              <w:rPr>
                <w:rFonts w:ascii="Times New Roman" w:hAnsi="Times New Roman"/>
              </w:rPr>
              <w:t>).</w:t>
            </w:r>
          </w:p>
          <w:p w14:paraId="5FBE0249"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76A9392"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6EAC14D7"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65A8401B" w14:textId="77777777" w:rsidTr="00DB22E7">
        <w:tc>
          <w:tcPr>
            <w:tcW w:w="593" w:type="dxa"/>
            <w:shd w:val="clear" w:color="auto" w:fill="auto"/>
            <w:vAlign w:val="center"/>
          </w:tcPr>
          <w:p w14:paraId="08014A90"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1.2</w:t>
            </w:r>
          </w:p>
        </w:tc>
        <w:tc>
          <w:tcPr>
            <w:tcW w:w="1566" w:type="dxa"/>
            <w:shd w:val="clear" w:color="auto" w:fill="auto"/>
            <w:vAlign w:val="center"/>
          </w:tcPr>
          <w:p w14:paraId="349629B7"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«Затраты»</w:t>
            </w:r>
          </w:p>
        </w:tc>
        <w:tc>
          <w:tcPr>
            <w:tcW w:w="8421" w:type="dxa"/>
            <w:shd w:val="clear" w:color="auto" w:fill="auto"/>
            <w:vAlign w:val="center"/>
          </w:tcPr>
          <w:p w14:paraId="7FCB1C2E"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 xml:space="preserve">Планирование затрат по видам финансового обеспечения (бюджет, </w:t>
            </w:r>
            <w:proofErr w:type="spellStart"/>
            <w:r w:rsidRPr="0058373C">
              <w:rPr>
                <w:rFonts w:ascii="Times New Roman" w:hAnsi="Times New Roman"/>
              </w:rPr>
              <w:t>внебюджет</w:t>
            </w:r>
            <w:proofErr w:type="spellEnd"/>
            <w:r w:rsidRPr="0058373C">
              <w:rPr>
                <w:rFonts w:ascii="Times New Roman" w:hAnsi="Times New Roman"/>
              </w:rPr>
              <w:t>).</w:t>
            </w:r>
          </w:p>
          <w:p w14:paraId="2E051496"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w:t>
            </w:r>
            <w:proofErr w:type="spellStart"/>
            <w:r w:rsidRPr="0058373C">
              <w:rPr>
                <w:rFonts w:ascii="Times New Roman" w:hAnsi="Times New Roman"/>
              </w:rPr>
              <w:t>госзадание</w:t>
            </w:r>
            <w:proofErr w:type="spellEnd"/>
            <w:r w:rsidRPr="0058373C">
              <w:rPr>
                <w:rFonts w:ascii="Times New Roman" w:hAnsi="Times New Roman"/>
              </w:rPr>
              <w:t>).</w:t>
            </w:r>
          </w:p>
          <w:p w14:paraId="13F38C58"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Расчет нормативных затрат и поправочных коэффициентов.</w:t>
            </w:r>
          </w:p>
          <w:p w14:paraId="015BDB3F"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Реестр субсидий на иные цели.</w:t>
            </w:r>
          </w:p>
          <w:p w14:paraId="3BF6BA1B"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История изменений плановых затрат.</w:t>
            </w:r>
          </w:p>
          <w:p w14:paraId="034E7CD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Кассовые расходы по кварталам финансового года.</w:t>
            </w:r>
          </w:p>
          <w:p w14:paraId="75174F84"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1A5262E2"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5F7C8F98" w14:textId="77777777" w:rsidTr="00DB22E7">
        <w:tc>
          <w:tcPr>
            <w:tcW w:w="593" w:type="dxa"/>
            <w:shd w:val="clear" w:color="auto" w:fill="auto"/>
            <w:vAlign w:val="center"/>
          </w:tcPr>
          <w:p w14:paraId="02B03B02"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1.3</w:t>
            </w:r>
          </w:p>
        </w:tc>
        <w:tc>
          <w:tcPr>
            <w:tcW w:w="1566" w:type="dxa"/>
            <w:shd w:val="clear" w:color="auto" w:fill="auto"/>
            <w:vAlign w:val="center"/>
          </w:tcPr>
          <w:p w14:paraId="3DD45E1E" w14:textId="77777777" w:rsidR="00DB22E7" w:rsidRPr="005E2129" w:rsidRDefault="00DB22E7" w:rsidP="00357808">
            <w:pPr>
              <w:spacing w:after="0" w:line="240" w:lineRule="auto"/>
              <w:rPr>
                <w:rFonts w:ascii="Times New Roman" w:hAnsi="Times New Roman"/>
              </w:rPr>
            </w:pPr>
            <w:r>
              <w:rPr>
                <w:rFonts w:ascii="Times New Roman" w:hAnsi="Times New Roman"/>
              </w:rPr>
              <w:t>«</w:t>
            </w:r>
            <w:r w:rsidRPr="005E2129">
              <w:rPr>
                <w:rFonts w:ascii="Times New Roman" w:hAnsi="Times New Roman"/>
              </w:rPr>
              <w:t>Показатели»</w:t>
            </w:r>
          </w:p>
        </w:tc>
        <w:tc>
          <w:tcPr>
            <w:tcW w:w="8421" w:type="dxa"/>
            <w:shd w:val="clear" w:color="auto" w:fill="auto"/>
            <w:vAlign w:val="center"/>
          </w:tcPr>
          <w:p w14:paraId="172B8D0E"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государственного задания и контроль выполнения установленных показателей объема и качества.</w:t>
            </w:r>
          </w:p>
          <w:p w14:paraId="7CCF08A1"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Поквартальное планирование объемов государственное задания.</w:t>
            </w:r>
          </w:p>
          <w:p w14:paraId="2D8B11AF"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Фактическое исполнение объемов государственного задания.</w:t>
            </w:r>
          </w:p>
          <w:p w14:paraId="4B323087"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CFAB826" w14:textId="77777777" w:rsidTr="00DB22E7">
        <w:tc>
          <w:tcPr>
            <w:tcW w:w="593" w:type="dxa"/>
            <w:shd w:val="clear" w:color="auto" w:fill="auto"/>
            <w:vAlign w:val="center"/>
          </w:tcPr>
          <w:p w14:paraId="489DB148"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1.4</w:t>
            </w:r>
          </w:p>
        </w:tc>
        <w:tc>
          <w:tcPr>
            <w:tcW w:w="1566" w:type="dxa"/>
            <w:shd w:val="clear" w:color="auto" w:fill="auto"/>
            <w:vAlign w:val="center"/>
          </w:tcPr>
          <w:p w14:paraId="64A6E2AF"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«ЭДО»</w:t>
            </w:r>
          </w:p>
        </w:tc>
        <w:tc>
          <w:tcPr>
            <w:tcW w:w="8421" w:type="dxa"/>
            <w:shd w:val="clear" w:color="auto" w:fill="auto"/>
            <w:vAlign w:val="center"/>
          </w:tcPr>
          <w:p w14:paraId="71533102"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1F8C06F9"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59F45200"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03DB11F8" w14:textId="77777777" w:rsidTr="00DB22E7">
        <w:tc>
          <w:tcPr>
            <w:tcW w:w="593" w:type="dxa"/>
            <w:shd w:val="clear" w:color="auto" w:fill="auto"/>
            <w:vAlign w:val="center"/>
          </w:tcPr>
          <w:p w14:paraId="09773DBC"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1.5</w:t>
            </w:r>
          </w:p>
        </w:tc>
        <w:tc>
          <w:tcPr>
            <w:tcW w:w="1566" w:type="dxa"/>
            <w:shd w:val="clear" w:color="auto" w:fill="auto"/>
            <w:vAlign w:val="center"/>
          </w:tcPr>
          <w:p w14:paraId="3E88040D"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«Обоснования ПФХД»</w:t>
            </w:r>
          </w:p>
        </w:tc>
        <w:tc>
          <w:tcPr>
            <w:tcW w:w="8421" w:type="dxa"/>
            <w:shd w:val="clear" w:color="auto" w:fill="auto"/>
          </w:tcPr>
          <w:p w14:paraId="03104DC1"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23838F3A"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091A5AB3"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5316391A"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16997D81"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19707649" w14:textId="77777777" w:rsidR="00DB22E7" w:rsidRDefault="00DB22E7" w:rsidP="00357808">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0A769FBF" w14:textId="77777777" w:rsidR="00DB22E7" w:rsidRPr="0058373C" w:rsidRDefault="00DB22E7" w:rsidP="00357808">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4830065F" w14:textId="77777777" w:rsidTr="00DB22E7">
        <w:tc>
          <w:tcPr>
            <w:tcW w:w="593" w:type="dxa"/>
            <w:shd w:val="clear" w:color="auto" w:fill="auto"/>
            <w:vAlign w:val="center"/>
          </w:tcPr>
          <w:p w14:paraId="064D17B0"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w:t>
            </w:r>
          </w:p>
        </w:tc>
        <w:tc>
          <w:tcPr>
            <w:tcW w:w="9987" w:type="dxa"/>
            <w:gridSpan w:val="2"/>
            <w:tcBorders>
              <w:right w:val="single" w:sz="4" w:space="0" w:color="auto"/>
            </w:tcBorders>
            <w:shd w:val="clear" w:color="auto" w:fill="auto"/>
            <w:vAlign w:val="center"/>
          </w:tcPr>
          <w:p w14:paraId="56925E14" w14:textId="77777777" w:rsidR="00DB22E7" w:rsidRPr="005E2129" w:rsidRDefault="00DB22E7" w:rsidP="00357808">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AFECB46" w14:textId="77777777" w:rsidTr="00DB22E7">
        <w:trPr>
          <w:trHeight w:val="589"/>
        </w:trPr>
        <w:tc>
          <w:tcPr>
            <w:tcW w:w="593" w:type="dxa"/>
            <w:shd w:val="clear" w:color="auto" w:fill="auto"/>
            <w:vAlign w:val="center"/>
          </w:tcPr>
          <w:p w14:paraId="757153EF"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2.1</w:t>
            </w:r>
          </w:p>
        </w:tc>
        <w:tc>
          <w:tcPr>
            <w:tcW w:w="1566" w:type="dxa"/>
            <w:shd w:val="clear" w:color="auto" w:fill="auto"/>
            <w:vAlign w:val="center"/>
          </w:tcPr>
          <w:p w14:paraId="17ADE778"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«Главная»</w:t>
            </w:r>
          </w:p>
        </w:tc>
        <w:tc>
          <w:tcPr>
            <w:tcW w:w="8421" w:type="dxa"/>
            <w:tcBorders>
              <w:right w:val="single" w:sz="4" w:space="0" w:color="auto"/>
            </w:tcBorders>
            <w:shd w:val="clear" w:color="auto" w:fill="auto"/>
            <w:vAlign w:val="center"/>
          </w:tcPr>
          <w:p w14:paraId="0595B2F3"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14DB94AF" w14:textId="77777777" w:rsidTr="00DB22E7">
        <w:tc>
          <w:tcPr>
            <w:tcW w:w="593" w:type="dxa"/>
            <w:shd w:val="clear" w:color="auto" w:fill="auto"/>
            <w:vAlign w:val="center"/>
          </w:tcPr>
          <w:p w14:paraId="7BC922B4"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2.2</w:t>
            </w:r>
          </w:p>
        </w:tc>
        <w:tc>
          <w:tcPr>
            <w:tcW w:w="1566" w:type="dxa"/>
            <w:shd w:val="clear" w:color="auto" w:fill="auto"/>
            <w:vAlign w:val="center"/>
          </w:tcPr>
          <w:p w14:paraId="6E455145"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 xml:space="preserve"> «Центр сообщений»</w:t>
            </w:r>
          </w:p>
        </w:tc>
        <w:tc>
          <w:tcPr>
            <w:tcW w:w="8421" w:type="dxa"/>
            <w:shd w:val="clear" w:color="auto" w:fill="auto"/>
            <w:vAlign w:val="center"/>
          </w:tcPr>
          <w:p w14:paraId="744BA3E6"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74E594DF" w14:textId="77777777" w:rsidTr="00DB22E7">
        <w:tc>
          <w:tcPr>
            <w:tcW w:w="593" w:type="dxa"/>
            <w:shd w:val="clear" w:color="auto" w:fill="auto"/>
            <w:vAlign w:val="center"/>
          </w:tcPr>
          <w:p w14:paraId="46E3C73B"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2.3</w:t>
            </w:r>
          </w:p>
        </w:tc>
        <w:tc>
          <w:tcPr>
            <w:tcW w:w="1566" w:type="dxa"/>
            <w:shd w:val="clear" w:color="auto" w:fill="auto"/>
            <w:vAlign w:val="center"/>
          </w:tcPr>
          <w:p w14:paraId="2B5EEB1E" w14:textId="77777777" w:rsidR="00DB22E7" w:rsidRPr="005E2129" w:rsidRDefault="00DB22E7" w:rsidP="00357808">
            <w:pPr>
              <w:spacing w:after="0" w:line="240" w:lineRule="auto"/>
              <w:rPr>
                <w:rFonts w:ascii="Times New Roman" w:hAnsi="Times New Roman"/>
              </w:rPr>
            </w:pPr>
            <w:r w:rsidRPr="005E2129">
              <w:rPr>
                <w:rFonts w:ascii="Times New Roman" w:hAnsi="Times New Roman"/>
              </w:rPr>
              <w:t>«Документы»</w:t>
            </w:r>
          </w:p>
        </w:tc>
        <w:tc>
          <w:tcPr>
            <w:tcW w:w="8421" w:type="dxa"/>
            <w:shd w:val="clear" w:color="auto" w:fill="auto"/>
            <w:vAlign w:val="center"/>
          </w:tcPr>
          <w:p w14:paraId="736E98B7" w14:textId="77777777" w:rsidR="00DB22E7" w:rsidRPr="0058373C" w:rsidRDefault="00DB22E7" w:rsidP="00357808">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4BE46065" w14:textId="77777777" w:rsidR="00DB22E7" w:rsidRPr="00DB22E7" w:rsidRDefault="00DB22E7" w:rsidP="00DB22E7">
      <w:pPr>
        <w:pStyle w:val="af0"/>
        <w:suppressAutoHyphens/>
        <w:autoSpaceDE w:val="0"/>
        <w:autoSpaceDN w:val="0"/>
        <w:adjustRightInd w:val="0"/>
        <w:spacing w:after="0" w:line="240" w:lineRule="auto"/>
        <w:ind w:left="567"/>
        <w:contextualSpacing w:val="0"/>
        <w:jc w:val="both"/>
        <w:rPr>
          <w:rFonts w:ascii="Times New Roman" w:hAnsi="Times New Roman"/>
          <w:b/>
          <w:bCs/>
          <w:sz w:val="24"/>
          <w:szCs w:val="24"/>
        </w:rPr>
      </w:pPr>
    </w:p>
    <w:p w14:paraId="3E46D6BB" w14:textId="56305EFB" w:rsidR="00C3287F" w:rsidRPr="00E10011"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bCs/>
          <w:sz w:val="24"/>
          <w:szCs w:val="24"/>
        </w:rPr>
      </w:pPr>
      <w:r>
        <w:rPr>
          <w:rFonts w:ascii="Times New Roman" w:hAnsi="Times New Roman"/>
          <w:b/>
          <w:bCs/>
          <w:sz w:val="24"/>
          <w:szCs w:val="24"/>
        </w:rPr>
        <w:t>Количество учетных записей пользователей с ролью «филиал» - 1.</w:t>
      </w:r>
    </w:p>
    <w:p w14:paraId="3EA88B57" w14:textId="77777777" w:rsidR="00C3287F" w:rsidRPr="00E0319D"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bCs/>
          <w:sz w:val="24"/>
          <w:szCs w:val="24"/>
        </w:rPr>
      </w:pPr>
      <w:r w:rsidRPr="000947A3">
        <w:rPr>
          <w:rFonts w:ascii="Times New Roman" w:hAnsi="Times New Roman"/>
          <w:b/>
          <w:sz w:val="24"/>
          <w:szCs w:val="24"/>
        </w:rPr>
        <w:lastRenderedPageBreak/>
        <w:t>Соответствие требованиям</w:t>
      </w:r>
      <w:r>
        <w:rPr>
          <w:rFonts w:ascii="Times New Roman" w:hAnsi="Times New Roman"/>
          <w:b/>
          <w:sz w:val="24"/>
          <w:szCs w:val="24"/>
        </w:rPr>
        <w:t>,</w:t>
      </w:r>
      <w:r w:rsidRPr="000947A3">
        <w:rPr>
          <w:rFonts w:ascii="Times New Roman" w:hAnsi="Times New Roman"/>
          <w:b/>
          <w:sz w:val="24"/>
          <w:szCs w:val="24"/>
        </w:rPr>
        <w:t xml:space="preserve"> установленным </w:t>
      </w:r>
      <w:r>
        <w:rPr>
          <w:rFonts w:ascii="Times New Roman" w:hAnsi="Times New Roman"/>
          <w:b/>
          <w:sz w:val="24"/>
          <w:szCs w:val="24"/>
        </w:rPr>
        <w:t>НПА</w:t>
      </w:r>
      <w:r w:rsidRPr="000947A3">
        <w:rPr>
          <w:rFonts w:ascii="Times New Roman" w:hAnsi="Times New Roman"/>
          <w:b/>
          <w:sz w:val="24"/>
          <w:szCs w:val="24"/>
        </w:rPr>
        <w:t xml:space="preserve"> Российской Федерации:</w:t>
      </w:r>
    </w:p>
    <w:p w14:paraId="62F6666A" w14:textId="77777777" w:rsidR="00C3287F" w:rsidRPr="000A0B43" w:rsidRDefault="00C3287F" w:rsidP="00C3287F">
      <w:pPr>
        <w:spacing w:after="0" w:line="240" w:lineRule="auto"/>
        <w:ind w:firstLine="567"/>
        <w:jc w:val="both"/>
        <w:rPr>
          <w:rFonts w:ascii="Times New Roman" w:hAnsi="Times New Roman"/>
          <w:spacing w:val="-8"/>
          <w:sz w:val="24"/>
          <w:szCs w:val="24"/>
        </w:rPr>
      </w:pPr>
      <w:r w:rsidRPr="000A0B43">
        <w:rPr>
          <w:rFonts w:ascii="Times New Roman" w:hAnsi="Times New Roman"/>
          <w:spacing w:val="-8"/>
          <w:sz w:val="24"/>
          <w:szCs w:val="24"/>
        </w:rPr>
        <w:t xml:space="preserve">В качестве базового программного обеспечения (ПО) используется ПО, включенное в Единый реестр российских программ для электронных вычислительных машин и баз данных </w:t>
      </w:r>
      <w:hyperlink r:id="rId16" w:history="1">
        <w:proofErr w:type="gramStart"/>
        <w:r w:rsidRPr="00E97056">
          <w:rPr>
            <w:rStyle w:val="aa"/>
            <w:rFonts w:ascii="Times New Roman" w:hAnsi="Times New Roman"/>
            <w:spacing w:val="-8"/>
            <w:sz w:val="24"/>
            <w:szCs w:val="24"/>
          </w:rPr>
          <w:t>https://reestr.digital.gov.ru/reestr/</w:t>
        </w:r>
      </w:hyperlink>
      <w:r>
        <w:rPr>
          <w:rFonts w:ascii="Times New Roman" w:hAnsi="Times New Roman"/>
          <w:spacing w:val="-8"/>
          <w:sz w:val="24"/>
          <w:szCs w:val="24"/>
        </w:rPr>
        <w:t xml:space="preserve"> </w:t>
      </w:r>
      <w:r w:rsidRPr="000A0B43">
        <w:rPr>
          <w:rFonts w:ascii="Times New Roman" w:hAnsi="Times New Roman"/>
          <w:spacing w:val="-8"/>
          <w:sz w:val="24"/>
          <w:szCs w:val="24"/>
        </w:rPr>
        <w:t xml:space="preserve"> на</w:t>
      </w:r>
      <w:proofErr w:type="gramEnd"/>
      <w:r w:rsidRPr="000A0B43">
        <w:rPr>
          <w:rFonts w:ascii="Times New Roman" w:hAnsi="Times New Roman"/>
          <w:spacing w:val="-8"/>
          <w:sz w:val="24"/>
          <w:szCs w:val="24"/>
        </w:rPr>
        <w:t xml:space="preserve"> основании статьи 12.1 Федерального закона от 27.07.2006 № 149-ФЗ «Об информации, информационных технологиях и о защите информации».</w:t>
      </w:r>
    </w:p>
    <w:p w14:paraId="21C3DA3C" w14:textId="77777777" w:rsidR="00C3287F" w:rsidRPr="00F73B18"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spacing w:val="-8"/>
          <w:sz w:val="24"/>
          <w:szCs w:val="24"/>
        </w:rPr>
      </w:pPr>
      <w:bookmarkStart w:id="21" w:name="_Toc400556303"/>
      <w:r w:rsidRPr="00F73B18">
        <w:rPr>
          <w:rFonts w:ascii="Times New Roman" w:hAnsi="Times New Roman"/>
          <w:b/>
          <w:spacing w:val="-8"/>
          <w:sz w:val="24"/>
          <w:szCs w:val="24"/>
        </w:rPr>
        <w:t>Прочие требования</w:t>
      </w:r>
      <w:bookmarkEnd w:id="21"/>
    </w:p>
    <w:p w14:paraId="7197EE96" w14:textId="615274D2" w:rsidR="00C3287F" w:rsidRPr="00376E89"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Лицензионное сопровождение Лицензиату (Заказчику) должно оказываться персоналом Лицензиара (Исполнителя), прошедшим обучение и тестирование, по оказанию консультационно-методологических услуг по работе с программным обеспечением «</w:t>
      </w:r>
      <w:r w:rsidR="0038215C">
        <w:rPr>
          <w:rFonts w:ascii="Times New Roman" w:hAnsi="Times New Roman"/>
          <w:spacing w:val="-8"/>
          <w:sz w:val="24"/>
          <w:szCs w:val="24"/>
        </w:rPr>
        <w:t>ПФХД 2.0</w:t>
      </w:r>
      <w:r w:rsidRPr="00376E89">
        <w:rPr>
          <w:rFonts w:ascii="Times New Roman" w:hAnsi="Times New Roman"/>
          <w:spacing w:val="-8"/>
          <w:sz w:val="24"/>
          <w:szCs w:val="24"/>
        </w:rPr>
        <w:t>» в составе программного продукта «Электронный сервис «РАМЗЭС 2.0». Численность персонала Лицензиара (Исполнителя) должна быть достаточной для качественного исполнения обязательств для Лицензиата (Заказчика).</w:t>
      </w:r>
    </w:p>
    <w:p w14:paraId="6CA8D292" w14:textId="77777777" w:rsidR="00C3287F" w:rsidRPr="00376E89"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Специалисты должны иметь высшее экономическое/финансовое образование, знать предметную область планирования и исполнения бюджета, быть уверенным пользователем ПК, знать офисные приложения, понимать технологии поэтапной обработки информации и распределение ролей пользователей в отраслевом ресурсе.</w:t>
      </w:r>
    </w:p>
    <w:p w14:paraId="23A32267" w14:textId="0F03E779" w:rsidR="00C3287F" w:rsidRPr="00F73B18"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Исполнитель</w:t>
      </w:r>
      <w:r w:rsidR="00C95823">
        <w:rPr>
          <w:rFonts w:ascii="Times New Roman" w:hAnsi="Times New Roman"/>
          <w:spacing w:val="-8"/>
          <w:sz w:val="24"/>
          <w:szCs w:val="24"/>
        </w:rPr>
        <w:t xml:space="preserve"> (Лицензиар)</w:t>
      </w:r>
      <w:r w:rsidRPr="00376E89">
        <w:rPr>
          <w:rFonts w:ascii="Times New Roman" w:hAnsi="Times New Roman"/>
          <w:spacing w:val="-8"/>
          <w:sz w:val="24"/>
          <w:szCs w:val="24"/>
        </w:rPr>
        <w:t xml:space="preserve"> обязан обеспечить стабильную и корректную работу каналов связи Лицензиата (Заказчика) с Лицензиаром (Исполнителем), вести учет заявок/обращений Лицензиата (Заказчика).</w:t>
      </w:r>
    </w:p>
    <w:p w14:paraId="76EB3E08" w14:textId="77777777" w:rsidR="00F73B18" w:rsidRDefault="00F73B18" w:rsidP="0007646E">
      <w:pPr>
        <w:spacing w:after="0" w:line="240" w:lineRule="auto"/>
        <w:ind w:firstLine="142"/>
        <w:jc w:val="center"/>
        <w:rPr>
          <w:rFonts w:ascii="Times New Roman" w:hAnsi="Times New Roman"/>
          <w:b/>
          <w:sz w:val="24"/>
          <w:szCs w:val="24"/>
          <w:lang w:bidi="ru-RU"/>
        </w:rPr>
      </w:pPr>
    </w:p>
    <w:p w14:paraId="3EC9D0CC" w14:textId="518859D6" w:rsidR="0007646E" w:rsidRDefault="0007646E" w:rsidP="0007646E">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07646E" w:rsidRPr="00771C2E" w14:paraId="583888EC" w14:textId="77777777" w:rsidTr="00357808">
        <w:tc>
          <w:tcPr>
            <w:tcW w:w="5169" w:type="dxa"/>
          </w:tcPr>
          <w:p w14:paraId="68AC3620" w14:textId="77777777" w:rsidR="0007646E" w:rsidRPr="00771C2E" w:rsidRDefault="0007646E" w:rsidP="00357808">
            <w:pPr>
              <w:spacing w:after="0" w:line="240" w:lineRule="auto"/>
              <w:contextualSpacing/>
              <w:rPr>
                <w:rFonts w:ascii="Times New Roman" w:hAnsi="Times New Roman"/>
                <w:color w:val="000000"/>
              </w:rPr>
            </w:pPr>
          </w:p>
          <w:p w14:paraId="31A55E11" w14:textId="77777777" w:rsidR="0007646E" w:rsidRPr="00771C2E" w:rsidRDefault="0007646E" w:rsidP="00357808">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30166FFE" w14:textId="77777777" w:rsidR="0007646E" w:rsidRPr="00771C2E" w:rsidRDefault="0007646E" w:rsidP="00357808">
            <w:pPr>
              <w:spacing w:after="0" w:line="240" w:lineRule="auto"/>
              <w:contextualSpacing/>
              <w:rPr>
                <w:rFonts w:ascii="Times New Roman" w:hAnsi="Times New Roman"/>
                <w:color w:val="000000"/>
              </w:rPr>
            </w:pPr>
          </w:p>
          <w:p w14:paraId="2D04BCE8" w14:textId="77777777" w:rsidR="0007646E" w:rsidRPr="00771C2E" w:rsidRDefault="0007646E" w:rsidP="00357808">
            <w:pPr>
              <w:spacing w:after="0" w:line="240" w:lineRule="auto"/>
              <w:contextualSpacing/>
              <w:rPr>
                <w:rFonts w:ascii="Times New Roman" w:hAnsi="Times New Roman"/>
                <w:color w:val="000000"/>
              </w:rPr>
            </w:pPr>
          </w:p>
          <w:p w14:paraId="289795F6" w14:textId="77777777" w:rsidR="0007646E" w:rsidRDefault="0007646E" w:rsidP="00357808">
            <w:pPr>
              <w:spacing w:after="0" w:line="240" w:lineRule="auto"/>
              <w:contextualSpacing/>
              <w:rPr>
                <w:rFonts w:ascii="Times New Roman" w:hAnsi="Times New Roman"/>
                <w:color w:val="000000"/>
              </w:rPr>
            </w:pPr>
          </w:p>
          <w:p w14:paraId="5A60C5B3" w14:textId="1C269D38" w:rsidR="0007646E" w:rsidRPr="00771C2E" w:rsidRDefault="0007646E" w:rsidP="00357808">
            <w:pPr>
              <w:spacing w:after="0" w:line="240" w:lineRule="auto"/>
              <w:contextualSpacing/>
              <w:rPr>
                <w:rFonts w:ascii="Times New Roman" w:hAnsi="Times New Roman"/>
                <w:color w:val="000000"/>
              </w:rPr>
            </w:pPr>
            <w:r w:rsidRPr="00771C2E">
              <w:rPr>
                <w:rFonts w:ascii="Times New Roman" w:hAnsi="Times New Roman"/>
                <w:color w:val="000000"/>
              </w:rPr>
              <w:t>________________/</w:t>
            </w:r>
            <w:r w:rsidR="00B770E0">
              <w:rPr>
                <w:rFonts w:ascii="Times New Roman" w:hAnsi="Times New Roman"/>
                <w:color w:val="000000"/>
              </w:rPr>
              <w:t xml:space="preserve"> </w:t>
            </w:r>
          </w:p>
          <w:p w14:paraId="4D8D3ADE" w14:textId="77777777" w:rsidR="0007646E" w:rsidRPr="00771C2E" w:rsidRDefault="0007646E" w:rsidP="00357808">
            <w:pPr>
              <w:spacing w:after="0" w:line="240" w:lineRule="auto"/>
              <w:contextualSpacing/>
              <w:rPr>
                <w:rFonts w:ascii="Times New Roman" w:hAnsi="Times New Roman"/>
              </w:rPr>
            </w:pPr>
          </w:p>
          <w:p w14:paraId="3E18447E" w14:textId="77777777" w:rsidR="0007646E" w:rsidRPr="00771C2E" w:rsidRDefault="0007646E" w:rsidP="00357808">
            <w:pPr>
              <w:spacing w:after="0" w:line="240" w:lineRule="auto"/>
              <w:contextualSpacing/>
              <w:rPr>
                <w:rFonts w:ascii="Times New Roman" w:hAnsi="Times New Roman"/>
                <w:color w:val="000000"/>
              </w:rPr>
            </w:pPr>
            <w:r w:rsidRPr="00771C2E">
              <w:rPr>
                <w:rFonts w:ascii="Times New Roman" w:hAnsi="Times New Roman"/>
              </w:rPr>
              <w:t>М.П.</w:t>
            </w:r>
          </w:p>
          <w:p w14:paraId="44087A8D" w14:textId="77777777" w:rsidR="0007646E" w:rsidRPr="00771C2E" w:rsidRDefault="0007646E" w:rsidP="00357808">
            <w:pPr>
              <w:pStyle w:val="ae"/>
              <w:widowControl w:val="0"/>
              <w:spacing w:after="0" w:line="240" w:lineRule="auto"/>
              <w:ind w:left="0"/>
              <w:rPr>
                <w:rFonts w:ascii="Times New Roman" w:hAnsi="Times New Roman"/>
                <w:b/>
                <w:bCs/>
              </w:rPr>
            </w:pPr>
          </w:p>
        </w:tc>
        <w:tc>
          <w:tcPr>
            <w:tcW w:w="4819" w:type="dxa"/>
          </w:tcPr>
          <w:p w14:paraId="145258D4" w14:textId="77777777" w:rsidR="0007646E" w:rsidRPr="00771C2E" w:rsidRDefault="0007646E" w:rsidP="00357808">
            <w:pPr>
              <w:widowControl w:val="0"/>
              <w:spacing w:after="0" w:line="240" w:lineRule="auto"/>
              <w:jc w:val="both"/>
              <w:rPr>
                <w:rFonts w:ascii="Times New Roman" w:hAnsi="Times New Roman"/>
                <w:color w:val="000000"/>
              </w:rPr>
            </w:pPr>
          </w:p>
          <w:p w14:paraId="36267C2E" w14:textId="77777777" w:rsidR="0007646E" w:rsidRPr="00771C2E" w:rsidRDefault="0007646E"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7D76CF44" w14:textId="77777777" w:rsidR="0007646E" w:rsidRPr="00771C2E" w:rsidRDefault="0007646E" w:rsidP="00357808">
            <w:pPr>
              <w:widowControl w:val="0"/>
              <w:spacing w:after="0" w:line="240" w:lineRule="auto"/>
              <w:jc w:val="both"/>
              <w:rPr>
                <w:rFonts w:ascii="Times New Roman" w:hAnsi="Times New Roman"/>
                <w:color w:val="000000"/>
              </w:rPr>
            </w:pPr>
          </w:p>
          <w:p w14:paraId="51FA6CBF" w14:textId="08A15CE8" w:rsidR="0007646E" w:rsidRPr="00D827B4" w:rsidRDefault="00D827B4" w:rsidP="00357808">
            <w:pPr>
              <w:widowControl w:val="0"/>
              <w:spacing w:after="0" w:line="240" w:lineRule="auto"/>
              <w:jc w:val="both"/>
              <w:rPr>
                <w:rFonts w:ascii="Times New Roman" w:hAnsi="Times New Roman"/>
                <w:color w:val="000000"/>
              </w:rPr>
            </w:pPr>
            <w:r>
              <w:rPr>
                <w:rFonts w:ascii="Times New Roman" w:hAnsi="Times New Roman"/>
                <w:color w:val="000000"/>
              </w:rPr>
              <w:t xml:space="preserve">Начальник </w:t>
            </w:r>
            <w:proofErr w:type="spellStart"/>
            <w:r>
              <w:rPr>
                <w:rFonts w:ascii="Times New Roman" w:hAnsi="Times New Roman"/>
                <w:color w:val="000000"/>
              </w:rPr>
              <w:t>БСРВПиС</w:t>
            </w:r>
            <w:proofErr w:type="spellEnd"/>
          </w:p>
          <w:p w14:paraId="75BEF4FF" w14:textId="77777777" w:rsidR="0007646E" w:rsidRDefault="0007646E" w:rsidP="00357808">
            <w:pPr>
              <w:widowControl w:val="0"/>
              <w:spacing w:after="0" w:line="240" w:lineRule="auto"/>
              <w:jc w:val="both"/>
              <w:rPr>
                <w:rFonts w:ascii="Times New Roman" w:hAnsi="Times New Roman"/>
                <w:color w:val="000000"/>
              </w:rPr>
            </w:pPr>
          </w:p>
          <w:p w14:paraId="39C9D0F3" w14:textId="085F1381" w:rsidR="0007646E" w:rsidRPr="00D827B4" w:rsidRDefault="0007646E"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D827B4">
              <w:rPr>
                <w:rFonts w:ascii="Times New Roman" w:hAnsi="Times New Roman"/>
                <w:color w:val="000000"/>
              </w:rPr>
              <w:t>В.Г. Шеин</w:t>
            </w:r>
          </w:p>
          <w:p w14:paraId="0E61CCED" w14:textId="77777777" w:rsidR="0007646E" w:rsidRPr="00771C2E" w:rsidRDefault="0007646E" w:rsidP="00357808">
            <w:pPr>
              <w:pStyle w:val="ae"/>
              <w:widowControl w:val="0"/>
              <w:spacing w:after="0" w:line="240" w:lineRule="auto"/>
              <w:ind w:left="0"/>
              <w:rPr>
                <w:rFonts w:ascii="Times New Roman" w:hAnsi="Times New Roman"/>
                <w:color w:val="000000"/>
              </w:rPr>
            </w:pPr>
          </w:p>
          <w:p w14:paraId="58FF60FC" w14:textId="77777777" w:rsidR="0007646E" w:rsidRPr="00771C2E" w:rsidRDefault="0007646E" w:rsidP="00357808">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20F9C9C5" w14:textId="45C1E28E" w:rsidR="00AD25F3" w:rsidRDefault="00AD25F3" w:rsidP="00F73B18">
      <w:pPr>
        <w:spacing w:after="0" w:line="240" w:lineRule="auto"/>
        <w:rPr>
          <w:rFonts w:ascii="Times New Roman" w:hAnsi="Times New Roman"/>
          <w:sz w:val="24"/>
          <w:szCs w:val="24"/>
        </w:rPr>
      </w:pPr>
    </w:p>
    <w:p w14:paraId="3A1D3582" w14:textId="77777777" w:rsidR="00AD25F3" w:rsidRDefault="00AD25F3">
      <w:pPr>
        <w:spacing w:after="0" w:line="240" w:lineRule="auto"/>
        <w:rPr>
          <w:rFonts w:ascii="Times New Roman" w:hAnsi="Times New Roman"/>
          <w:sz w:val="24"/>
          <w:szCs w:val="24"/>
        </w:rPr>
      </w:pPr>
      <w:r>
        <w:rPr>
          <w:rFonts w:ascii="Times New Roman" w:hAnsi="Times New Roman"/>
          <w:sz w:val="24"/>
          <w:szCs w:val="24"/>
        </w:rPr>
        <w:br w:type="page"/>
      </w:r>
      <w:bookmarkStart w:id="22" w:name="_GoBack"/>
      <w:bookmarkEnd w:id="22"/>
    </w:p>
    <w:p w14:paraId="06F23D8D" w14:textId="4AAFB724"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Pr>
          <w:rFonts w:ascii="Times New Roman" w:hAnsi="Times New Roman"/>
          <w:color w:val="000000"/>
          <w:sz w:val="24"/>
          <w:szCs w:val="24"/>
        </w:rPr>
        <w:t xml:space="preserve"> 3</w:t>
      </w:r>
    </w:p>
    <w:p w14:paraId="162FEEF1" w14:textId="77777777"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____________________________</w:t>
      </w:r>
    </w:p>
    <w:p w14:paraId="47EE472D" w14:textId="0CC15E04"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C50965">
        <w:rPr>
          <w:rFonts w:ascii="Times New Roman" w:hAnsi="Times New Roman"/>
          <w:bCs/>
          <w:sz w:val="24"/>
          <w:szCs w:val="24"/>
        </w:rPr>
        <w:t>6</w:t>
      </w:r>
      <w:r w:rsidRPr="003518A3">
        <w:rPr>
          <w:rFonts w:ascii="Times New Roman" w:hAnsi="Times New Roman"/>
          <w:bCs/>
          <w:sz w:val="24"/>
          <w:szCs w:val="24"/>
        </w:rPr>
        <w:t xml:space="preserve"> г.</w:t>
      </w:r>
    </w:p>
    <w:p w14:paraId="164B3ED3" w14:textId="77777777" w:rsidR="00881ECA"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p>
    <w:p w14:paraId="2C05A772" w14:textId="0A71C530" w:rsidR="00990106" w:rsidRPr="008715F3"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r w:rsidRPr="005A3A48">
        <w:rPr>
          <w:rFonts w:ascii="Times New Roman" w:hAnsi="Times New Roman"/>
          <w:b/>
          <w:sz w:val="24"/>
          <w:szCs w:val="24"/>
        </w:rPr>
        <w:t>РАСЧЕТ ЦЕНЫ КОНТРАКТА</w:t>
      </w:r>
    </w:p>
    <w:p w14:paraId="6FF59887" w14:textId="77777777" w:rsidR="00990106" w:rsidRPr="003D47A5" w:rsidRDefault="00990106" w:rsidP="00990106">
      <w:pPr>
        <w:spacing w:after="0" w:line="240" w:lineRule="auto"/>
        <w:rPr>
          <w:rFonts w:ascii="Times New Roman" w:hAnsi="Times New Roman"/>
          <w:sz w:val="24"/>
          <w:szCs w:val="24"/>
        </w:rPr>
      </w:pPr>
    </w:p>
    <w:tbl>
      <w:tblPr>
        <w:tblStyle w:val="100"/>
        <w:tblW w:w="4882" w:type="pct"/>
        <w:jc w:val="center"/>
        <w:tblLook w:val="04A0" w:firstRow="1" w:lastRow="0" w:firstColumn="1" w:lastColumn="0" w:noHBand="0" w:noVBand="1"/>
      </w:tblPr>
      <w:tblGrid>
        <w:gridCol w:w="4296"/>
        <w:gridCol w:w="1501"/>
        <w:gridCol w:w="1560"/>
        <w:gridCol w:w="1401"/>
        <w:gridCol w:w="1464"/>
      </w:tblGrid>
      <w:tr w:rsidR="00990106" w:rsidRPr="00732665" w14:paraId="0FAC7C6A" w14:textId="77777777" w:rsidTr="001E084C">
        <w:trPr>
          <w:trHeight w:val="1204"/>
          <w:jc w:val="center"/>
        </w:trPr>
        <w:tc>
          <w:tcPr>
            <w:tcW w:w="2102" w:type="pct"/>
            <w:vAlign w:val="center"/>
          </w:tcPr>
          <w:p w14:paraId="3BE96443" w14:textId="77777777" w:rsidR="00990106" w:rsidRPr="005A3A48" w:rsidRDefault="00990106" w:rsidP="00357808">
            <w:pPr>
              <w:jc w:val="center"/>
              <w:rPr>
                <w:rFonts w:ascii="Times New Roman" w:hAnsi="Times New Roman"/>
                <w:b/>
                <w:sz w:val="24"/>
                <w:szCs w:val="24"/>
              </w:rPr>
            </w:pPr>
            <w:r w:rsidRPr="005A3A48">
              <w:rPr>
                <w:rFonts w:ascii="Times New Roman" w:hAnsi="Times New Roman"/>
                <w:b/>
                <w:color w:val="000000"/>
                <w:sz w:val="24"/>
                <w:szCs w:val="24"/>
              </w:rPr>
              <w:t>Наименование и состав лицензии</w:t>
            </w:r>
          </w:p>
        </w:tc>
        <w:tc>
          <w:tcPr>
            <w:tcW w:w="734" w:type="pct"/>
            <w:vAlign w:val="center"/>
          </w:tcPr>
          <w:p w14:paraId="03B82381" w14:textId="77777777" w:rsidR="00990106" w:rsidRPr="005A3A48" w:rsidRDefault="00990106" w:rsidP="00357808">
            <w:pPr>
              <w:jc w:val="center"/>
              <w:rPr>
                <w:rFonts w:ascii="Times New Roman" w:hAnsi="Times New Roman"/>
                <w:b/>
                <w:color w:val="000000"/>
                <w:sz w:val="24"/>
                <w:szCs w:val="24"/>
              </w:rPr>
            </w:pPr>
            <w:r w:rsidRPr="005A3A48">
              <w:rPr>
                <w:rFonts w:ascii="Times New Roman" w:hAnsi="Times New Roman"/>
                <w:b/>
                <w:color w:val="000000"/>
                <w:sz w:val="24"/>
                <w:szCs w:val="24"/>
              </w:rPr>
              <w:t>Количество лицензий</w:t>
            </w:r>
          </w:p>
        </w:tc>
        <w:tc>
          <w:tcPr>
            <w:tcW w:w="763" w:type="pct"/>
            <w:vAlign w:val="center"/>
          </w:tcPr>
          <w:p w14:paraId="4A36B214" w14:textId="77777777" w:rsidR="00990106" w:rsidRPr="005A3A48" w:rsidRDefault="00990106" w:rsidP="00357808">
            <w:pPr>
              <w:jc w:val="center"/>
              <w:rPr>
                <w:rFonts w:ascii="Times New Roman" w:hAnsi="Times New Roman"/>
                <w:b/>
                <w:color w:val="000000"/>
                <w:sz w:val="24"/>
                <w:szCs w:val="24"/>
              </w:rPr>
            </w:pPr>
            <w:r w:rsidRPr="005A3A48">
              <w:rPr>
                <w:rFonts w:ascii="Times New Roman" w:hAnsi="Times New Roman"/>
                <w:b/>
                <w:color w:val="000000"/>
                <w:sz w:val="24"/>
                <w:szCs w:val="24"/>
              </w:rPr>
              <w:t>Срок действия Лицензии, мес.</w:t>
            </w:r>
          </w:p>
        </w:tc>
        <w:tc>
          <w:tcPr>
            <w:tcW w:w="685" w:type="pct"/>
          </w:tcPr>
          <w:p w14:paraId="2F5A752B" w14:textId="77777777" w:rsidR="00990106" w:rsidRPr="005A3A48" w:rsidRDefault="00990106" w:rsidP="00357808">
            <w:pPr>
              <w:jc w:val="center"/>
              <w:rPr>
                <w:rFonts w:ascii="Times New Roman" w:hAnsi="Times New Roman"/>
                <w:b/>
                <w:color w:val="000000"/>
                <w:sz w:val="24"/>
                <w:szCs w:val="24"/>
              </w:rPr>
            </w:pPr>
            <w:r>
              <w:rPr>
                <w:rFonts w:ascii="Times New Roman" w:hAnsi="Times New Roman"/>
                <w:b/>
                <w:color w:val="000000"/>
                <w:sz w:val="24"/>
                <w:szCs w:val="24"/>
              </w:rPr>
              <w:t>Стоимость за ед., руб.</w:t>
            </w:r>
          </w:p>
        </w:tc>
        <w:tc>
          <w:tcPr>
            <w:tcW w:w="715" w:type="pct"/>
            <w:vAlign w:val="center"/>
          </w:tcPr>
          <w:p w14:paraId="3C4DCC89" w14:textId="77777777" w:rsidR="00990106" w:rsidRPr="005A3A48" w:rsidRDefault="00990106" w:rsidP="00357808">
            <w:pPr>
              <w:jc w:val="center"/>
              <w:rPr>
                <w:rFonts w:ascii="Times New Roman" w:hAnsi="Times New Roman"/>
                <w:b/>
                <w:color w:val="000000"/>
                <w:sz w:val="24"/>
                <w:szCs w:val="24"/>
              </w:rPr>
            </w:pPr>
            <w:r w:rsidRPr="005A3A48">
              <w:rPr>
                <w:rFonts w:ascii="Times New Roman" w:hAnsi="Times New Roman"/>
                <w:b/>
                <w:color w:val="000000"/>
                <w:sz w:val="24"/>
                <w:szCs w:val="24"/>
              </w:rPr>
              <w:t>Стоимость, руб.</w:t>
            </w:r>
            <w:proofErr w:type="gramStart"/>
            <w:r w:rsidRPr="005A3A48">
              <w:rPr>
                <w:rFonts w:ascii="Times New Roman" w:hAnsi="Times New Roman"/>
                <w:b/>
                <w:color w:val="000000"/>
                <w:sz w:val="24"/>
                <w:szCs w:val="24"/>
              </w:rPr>
              <w:t>,  НДС</w:t>
            </w:r>
            <w:proofErr w:type="gramEnd"/>
            <w:r>
              <w:rPr>
                <w:rFonts w:ascii="Times New Roman" w:hAnsi="Times New Roman"/>
                <w:b/>
                <w:color w:val="000000"/>
                <w:sz w:val="24"/>
                <w:szCs w:val="24"/>
              </w:rPr>
              <w:t xml:space="preserve"> не облагается</w:t>
            </w:r>
          </w:p>
        </w:tc>
      </w:tr>
      <w:tr w:rsidR="00990106" w:rsidRPr="00732665" w14:paraId="5CEF1DC5" w14:textId="77777777" w:rsidTr="000B57B3">
        <w:trPr>
          <w:trHeight w:val="822"/>
          <w:jc w:val="center"/>
        </w:trPr>
        <w:tc>
          <w:tcPr>
            <w:tcW w:w="2102" w:type="pct"/>
            <w:vAlign w:val="center"/>
          </w:tcPr>
          <w:p w14:paraId="672D9D69" w14:textId="0FA84F4A" w:rsidR="00990106" w:rsidRPr="00732665" w:rsidRDefault="00990106" w:rsidP="00881ECA">
            <w:pPr>
              <w:ind w:left="34"/>
              <w:contextualSpacing/>
              <w:rPr>
                <w:rFonts w:ascii="Times New Roman" w:hAnsi="Times New Roman"/>
                <w:sz w:val="24"/>
                <w:szCs w:val="24"/>
              </w:rPr>
            </w:pPr>
            <w:r w:rsidRPr="00076303">
              <w:rPr>
                <w:rFonts w:ascii="Times New Roman" w:hAnsi="Times New Roman"/>
                <w:sz w:val="24"/>
                <w:szCs w:val="24"/>
              </w:rPr>
              <w:t>П</w:t>
            </w:r>
            <w:r>
              <w:rPr>
                <w:rFonts w:ascii="Times New Roman" w:hAnsi="Times New Roman"/>
                <w:sz w:val="24"/>
                <w:szCs w:val="24"/>
              </w:rPr>
              <w:t>родление</w:t>
            </w:r>
            <w:r w:rsidRPr="00076303">
              <w:rPr>
                <w:rFonts w:ascii="Times New Roman" w:hAnsi="Times New Roman"/>
                <w:sz w:val="24"/>
                <w:szCs w:val="24"/>
              </w:rPr>
              <w:t xml:space="preserve"> неисключительных прав (простой неисключительной лицензии) на использование программного обеспечения «</w:t>
            </w:r>
            <w:r w:rsidR="00E02CC3">
              <w:rPr>
                <w:rFonts w:ascii="Times New Roman" w:hAnsi="Times New Roman"/>
                <w:sz w:val="24"/>
                <w:szCs w:val="24"/>
              </w:rPr>
              <w:t>ПФХД 2.0</w:t>
            </w:r>
            <w:r w:rsidRPr="00076303">
              <w:rPr>
                <w:rFonts w:ascii="Times New Roman" w:hAnsi="Times New Roman"/>
                <w:sz w:val="24"/>
                <w:szCs w:val="24"/>
              </w:rPr>
              <w:t>» в составе программного продукта «Электронный сервис «РАМЗЭС 2.0», роль «</w:t>
            </w:r>
            <w:r w:rsidR="009F7ED2">
              <w:rPr>
                <w:rFonts w:ascii="Times New Roman" w:hAnsi="Times New Roman"/>
                <w:sz w:val="24"/>
                <w:szCs w:val="24"/>
              </w:rPr>
              <w:t>Филиал</w:t>
            </w:r>
            <w:r w:rsidRPr="00076303">
              <w:rPr>
                <w:rFonts w:ascii="Times New Roman" w:hAnsi="Times New Roman"/>
                <w:sz w:val="24"/>
                <w:szCs w:val="24"/>
              </w:rPr>
              <w:t>»</w:t>
            </w:r>
          </w:p>
        </w:tc>
        <w:tc>
          <w:tcPr>
            <w:tcW w:w="734" w:type="pct"/>
            <w:tcBorders>
              <w:right w:val="single" w:sz="4" w:space="0" w:color="auto"/>
            </w:tcBorders>
            <w:vAlign w:val="center"/>
          </w:tcPr>
          <w:p w14:paraId="5BFCBA1B" w14:textId="77777777" w:rsidR="00990106" w:rsidRPr="00732665" w:rsidRDefault="00990106" w:rsidP="00357808">
            <w:pPr>
              <w:jc w:val="center"/>
              <w:rPr>
                <w:rFonts w:ascii="Times New Roman" w:hAnsi="Times New Roman"/>
                <w:sz w:val="24"/>
                <w:szCs w:val="24"/>
              </w:rPr>
            </w:pPr>
            <w:r w:rsidRPr="00732665">
              <w:rPr>
                <w:rFonts w:ascii="Times New Roman" w:hAnsi="Times New Roman"/>
                <w:sz w:val="24"/>
                <w:szCs w:val="24"/>
              </w:rPr>
              <w:t>1</w:t>
            </w:r>
          </w:p>
        </w:tc>
        <w:tc>
          <w:tcPr>
            <w:tcW w:w="763" w:type="pct"/>
            <w:tcBorders>
              <w:left w:val="single" w:sz="4" w:space="0" w:color="auto"/>
            </w:tcBorders>
            <w:vAlign w:val="center"/>
          </w:tcPr>
          <w:p w14:paraId="097C8C68" w14:textId="4FCDEE69" w:rsidR="00990106" w:rsidRPr="00732665" w:rsidRDefault="009C1D74" w:rsidP="00C50965">
            <w:pPr>
              <w:jc w:val="center"/>
              <w:rPr>
                <w:rFonts w:ascii="Times New Roman" w:hAnsi="Times New Roman"/>
                <w:sz w:val="24"/>
                <w:szCs w:val="24"/>
              </w:rPr>
            </w:pPr>
            <w:r>
              <w:rPr>
                <w:rFonts w:ascii="Times New Roman" w:hAnsi="Times New Roman"/>
                <w:sz w:val="24"/>
                <w:szCs w:val="24"/>
              </w:rPr>
              <w:t>до 31.</w:t>
            </w:r>
            <w:r w:rsidR="00B82595">
              <w:rPr>
                <w:rFonts w:ascii="Times New Roman" w:hAnsi="Times New Roman"/>
                <w:sz w:val="24"/>
                <w:szCs w:val="24"/>
              </w:rPr>
              <w:t>10</w:t>
            </w:r>
            <w:r>
              <w:rPr>
                <w:rFonts w:ascii="Times New Roman" w:hAnsi="Times New Roman"/>
                <w:sz w:val="24"/>
                <w:szCs w:val="24"/>
              </w:rPr>
              <w:t>.202</w:t>
            </w:r>
            <w:r w:rsidR="00C50965">
              <w:rPr>
                <w:rFonts w:ascii="Times New Roman" w:hAnsi="Times New Roman"/>
                <w:sz w:val="24"/>
                <w:szCs w:val="24"/>
              </w:rPr>
              <w:t>7</w:t>
            </w:r>
            <w:r>
              <w:rPr>
                <w:rFonts w:ascii="Times New Roman" w:hAnsi="Times New Roman"/>
                <w:sz w:val="24"/>
                <w:szCs w:val="24"/>
              </w:rPr>
              <w:t xml:space="preserve"> г.</w:t>
            </w:r>
          </w:p>
        </w:tc>
        <w:tc>
          <w:tcPr>
            <w:tcW w:w="685" w:type="pct"/>
            <w:tcBorders>
              <w:right w:val="single" w:sz="4" w:space="0" w:color="auto"/>
            </w:tcBorders>
            <w:vAlign w:val="center"/>
          </w:tcPr>
          <w:p w14:paraId="3A7A0A02" w14:textId="427BFEA0" w:rsidR="00990106" w:rsidRPr="00732665" w:rsidRDefault="00990106" w:rsidP="000B57B3">
            <w:pPr>
              <w:jc w:val="center"/>
              <w:rPr>
                <w:rFonts w:ascii="Times New Roman" w:hAnsi="Times New Roman"/>
                <w:sz w:val="24"/>
                <w:szCs w:val="24"/>
              </w:rPr>
            </w:pPr>
          </w:p>
        </w:tc>
        <w:tc>
          <w:tcPr>
            <w:tcW w:w="715" w:type="pct"/>
            <w:tcBorders>
              <w:left w:val="single" w:sz="4" w:space="0" w:color="auto"/>
            </w:tcBorders>
            <w:vAlign w:val="center"/>
          </w:tcPr>
          <w:p w14:paraId="76DED06F" w14:textId="29E413E6" w:rsidR="00990106" w:rsidRPr="00732665" w:rsidRDefault="00990106" w:rsidP="00357808">
            <w:pPr>
              <w:jc w:val="center"/>
              <w:rPr>
                <w:rFonts w:ascii="Times New Roman" w:hAnsi="Times New Roman"/>
                <w:sz w:val="24"/>
                <w:szCs w:val="24"/>
              </w:rPr>
            </w:pPr>
          </w:p>
        </w:tc>
      </w:tr>
      <w:tr w:rsidR="00990106" w:rsidRPr="00732665" w14:paraId="7A2B2AFD" w14:textId="77777777" w:rsidTr="001E084C">
        <w:trPr>
          <w:trHeight w:val="822"/>
          <w:jc w:val="center"/>
        </w:trPr>
        <w:tc>
          <w:tcPr>
            <w:tcW w:w="2102" w:type="pct"/>
          </w:tcPr>
          <w:p w14:paraId="18DCB481" w14:textId="6DAAE0D8" w:rsidR="00990106" w:rsidRPr="005F621F" w:rsidRDefault="00990106" w:rsidP="00357808">
            <w:pPr>
              <w:ind w:left="34"/>
              <w:contextualSpacing/>
              <w:rPr>
                <w:rFonts w:ascii="Times New Roman" w:hAnsi="Times New Roman"/>
                <w:sz w:val="24"/>
                <w:szCs w:val="24"/>
              </w:rPr>
            </w:pPr>
            <w:r w:rsidRPr="005F621F">
              <w:rPr>
                <w:rFonts w:ascii="Times New Roman" w:hAnsi="Times New Roman"/>
                <w:sz w:val="24"/>
                <w:szCs w:val="24"/>
              </w:rPr>
              <w:t xml:space="preserve">Техническая поддержка </w:t>
            </w:r>
            <w:proofErr w:type="spellStart"/>
            <w:r w:rsidRPr="005F621F">
              <w:rPr>
                <w:rFonts w:ascii="Times New Roman" w:hAnsi="Times New Roman"/>
                <w:sz w:val="24"/>
                <w:szCs w:val="24"/>
              </w:rPr>
              <w:t>вэб</w:t>
            </w:r>
            <w:proofErr w:type="spellEnd"/>
            <w:r w:rsidRPr="005F621F">
              <w:rPr>
                <w:rFonts w:ascii="Times New Roman" w:hAnsi="Times New Roman"/>
                <w:sz w:val="24"/>
                <w:szCs w:val="24"/>
              </w:rPr>
              <w:t>-сервиса</w:t>
            </w:r>
            <w:r>
              <w:rPr>
                <w:rFonts w:ascii="Times New Roman" w:hAnsi="Times New Roman"/>
                <w:sz w:val="24"/>
                <w:szCs w:val="24"/>
              </w:rPr>
              <w:t xml:space="preserve"> согласно публичному Соглашению об уровне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17"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efinatek</w:t>
              </w:r>
              <w:proofErr w:type="spellEnd"/>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ru</w:t>
              </w:r>
              <w:proofErr w:type="spellEnd"/>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r>
              <w:rPr>
                <w:rFonts w:ascii="Times New Roman" w:hAnsi="Times New Roman"/>
                <w:sz w:val="24"/>
                <w:szCs w:val="24"/>
              </w:rPr>
              <w:t xml:space="preserve"> </w:t>
            </w:r>
            <w:r w:rsidR="00881ECA">
              <w:rPr>
                <w:rFonts w:ascii="Times New Roman" w:hAnsi="Times New Roman"/>
                <w:sz w:val="24"/>
                <w:szCs w:val="24"/>
              </w:rPr>
              <w:t xml:space="preserve"> </w:t>
            </w:r>
          </w:p>
        </w:tc>
        <w:tc>
          <w:tcPr>
            <w:tcW w:w="2898" w:type="pct"/>
            <w:gridSpan w:val="4"/>
            <w:vMerge w:val="restart"/>
            <w:vAlign w:val="center"/>
          </w:tcPr>
          <w:p w14:paraId="66057375" w14:textId="77777777" w:rsidR="00990106" w:rsidRPr="005F621F" w:rsidRDefault="00990106" w:rsidP="00357808">
            <w:pPr>
              <w:jc w:val="center"/>
              <w:rPr>
                <w:rFonts w:ascii="Times New Roman" w:hAnsi="Times New Roman"/>
                <w:sz w:val="24"/>
                <w:szCs w:val="24"/>
              </w:rPr>
            </w:pPr>
            <w:r>
              <w:rPr>
                <w:rFonts w:ascii="Times New Roman" w:hAnsi="Times New Roman"/>
                <w:sz w:val="24"/>
                <w:szCs w:val="24"/>
              </w:rPr>
              <w:t>Входят в стоимость в течение всего срока действия лицензии</w:t>
            </w:r>
          </w:p>
        </w:tc>
      </w:tr>
      <w:tr w:rsidR="00990106" w:rsidRPr="00732665" w14:paraId="6D68AEC7" w14:textId="77777777" w:rsidTr="001E084C">
        <w:trPr>
          <w:trHeight w:val="822"/>
          <w:jc w:val="center"/>
        </w:trPr>
        <w:tc>
          <w:tcPr>
            <w:tcW w:w="2102" w:type="pct"/>
          </w:tcPr>
          <w:p w14:paraId="651D23CB" w14:textId="64865177" w:rsidR="00990106" w:rsidRPr="005F621F" w:rsidRDefault="00990106" w:rsidP="00357808">
            <w:pPr>
              <w:ind w:left="34"/>
              <w:contextualSpacing/>
              <w:rPr>
                <w:rFonts w:ascii="Times New Roman" w:hAnsi="Times New Roman"/>
                <w:sz w:val="24"/>
                <w:szCs w:val="24"/>
              </w:rPr>
            </w:pPr>
            <w:r>
              <w:rPr>
                <w:rFonts w:ascii="Times New Roman" w:hAnsi="Times New Roman"/>
                <w:sz w:val="24"/>
                <w:szCs w:val="24"/>
              </w:rPr>
              <w:t>Консультационная поддержка Пользователя согласно публичному Соглашению об уровне оказания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18"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efinatek</w:t>
              </w:r>
              <w:proofErr w:type="spellEnd"/>
              <w:r w:rsidR="00881ECA" w:rsidRPr="005E4C26">
                <w:rPr>
                  <w:rStyle w:val="aa"/>
                  <w:rFonts w:ascii="Times New Roman" w:hAnsi="Times New Roman"/>
                  <w:sz w:val="24"/>
                  <w:szCs w:val="24"/>
                </w:rPr>
                <w:t>.</w:t>
              </w:r>
              <w:proofErr w:type="spellStart"/>
              <w:r w:rsidR="00881ECA" w:rsidRPr="005E4C26">
                <w:rPr>
                  <w:rStyle w:val="aa"/>
                  <w:rFonts w:ascii="Times New Roman" w:hAnsi="Times New Roman"/>
                  <w:sz w:val="24"/>
                  <w:szCs w:val="24"/>
                  <w:lang w:val="en-US"/>
                </w:rPr>
                <w:t>ru</w:t>
              </w:r>
              <w:proofErr w:type="spellEnd"/>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p>
        </w:tc>
        <w:tc>
          <w:tcPr>
            <w:tcW w:w="2898" w:type="pct"/>
            <w:gridSpan w:val="4"/>
            <w:vMerge/>
            <w:vAlign w:val="center"/>
          </w:tcPr>
          <w:p w14:paraId="29F31490" w14:textId="77777777" w:rsidR="00990106" w:rsidRDefault="00990106" w:rsidP="00357808">
            <w:pPr>
              <w:jc w:val="center"/>
              <w:rPr>
                <w:rFonts w:ascii="Times New Roman" w:hAnsi="Times New Roman"/>
                <w:b/>
                <w:sz w:val="24"/>
                <w:szCs w:val="24"/>
              </w:rPr>
            </w:pPr>
          </w:p>
        </w:tc>
      </w:tr>
      <w:tr w:rsidR="00990106" w:rsidRPr="00732665" w14:paraId="5A24F51B" w14:textId="77777777" w:rsidTr="00881ECA">
        <w:trPr>
          <w:trHeight w:val="763"/>
          <w:jc w:val="center"/>
        </w:trPr>
        <w:tc>
          <w:tcPr>
            <w:tcW w:w="5000" w:type="pct"/>
            <w:gridSpan w:val="5"/>
            <w:vAlign w:val="center"/>
          </w:tcPr>
          <w:p w14:paraId="54479B7D" w14:textId="2DDC14E1" w:rsidR="00990106" w:rsidRDefault="00990106" w:rsidP="00D827B4">
            <w:pPr>
              <w:jc w:val="center"/>
              <w:rPr>
                <w:rFonts w:ascii="Times New Roman" w:hAnsi="Times New Roman"/>
                <w:b/>
                <w:sz w:val="24"/>
                <w:szCs w:val="24"/>
              </w:rPr>
            </w:pPr>
            <w:r>
              <w:rPr>
                <w:rFonts w:ascii="Times New Roman" w:hAnsi="Times New Roman"/>
                <w:b/>
                <w:sz w:val="24"/>
                <w:szCs w:val="24"/>
              </w:rPr>
              <w:t xml:space="preserve">ИТОГО: </w:t>
            </w:r>
          </w:p>
        </w:tc>
      </w:tr>
    </w:tbl>
    <w:p w14:paraId="56DBFFD3" w14:textId="77777777" w:rsidR="00990106" w:rsidRDefault="00990106" w:rsidP="00990106">
      <w:pPr>
        <w:spacing w:after="0" w:line="240" w:lineRule="auto"/>
        <w:rPr>
          <w:rFonts w:ascii="Times New Roman" w:hAnsi="Times New Roman"/>
          <w:b/>
          <w:sz w:val="24"/>
          <w:szCs w:val="24"/>
          <w:lang w:bidi="ru-RU"/>
        </w:rPr>
      </w:pPr>
    </w:p>
    <w:p w14:paraId="57747BD5" w14:textId="77777777" w:rsidR="00990106" w:rsidRDefault="00990106" w:rsidP="00990106">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990106" w:rsidRPr="00771C2E" w14:paraId="69488209" w14:textId="77777777" w:rsidTr="00357808">
        <w:tc>
          <w:tcPr>
            <w:tcW w:w="5169" w:type="dxa"/>
          </w:tcPr>
          <w:p w14:paraId="2ABF71D2" w14:textId="77777777" w:rsidR="00990106" w:rsidRPr="00771C2E" w:rsidRDefault="00990106" w:rsidP="00357808">
            <w:pPr>
              <w:spacing w:after="0" w:line="240" w:lineRule="auto"/>
              <w:contextualSpacing/>
              <w:rPr>
                <w:rFonts w:ascii="Times New Roman" w:hAnsi="Times New Roman"/>
                <w:color w:val="000000"/>
              </w:rPr>
            </w:pPr>
          </w:p>
          <w:p w14:paraId="0D7E5E28" w14:textId="77777777" w:rsidR="00990106" w:rsidRPr="00771C2E" w:rsidRDefault="00990106" w:rsidP="00357808">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43EEE857" w14:textId="77777777" w:rsidR="00990106" w:rsidRPr="00771C2E" w:rsidRDefault="00990106" w:rsidP="00357808">
            <w:pPr>
              <w:spacing w:after="0" w:line="240" w:lineRule="auto"/>
              <w:contextualSpacing/>
              <w:rPr>
                <w:rFonts w:ascii="Times New Roman" w:hAnsi="Times New Roman"/>
                <w:color w:val="000000"/>
              </w:rPr>
            </w:pPr>
          </w:p>
          <w:p w14:paraId="3C96871E" w14:textId="77777777" w:rsidR="00990106" w:rsidRPr="00771C2E" w:rsidRDefault="00990106" w:rsidP="00357808">
            <w:pPr>
              <w:spacing w:after="0" w:line="240" w:lineRule="auto"/>
              <w:contextualSpacing/>
              <w:rPr>
                <w:rFonts w:ascii="Times New Roman" w:hAnsi="Times New Roman"/>
                <w:color w:val="000000"/>
              </w:rPr>
            </w:pPr>
          </w:p>
          <w:p w14:paraId="1D49CC9C" w14:textId="77777777" w:rsidR="00990106" w:rsidRPr="00771C2E" w:rsidRDefault="00990106" w:rsidP="00357808">
            <w:pPr>
              <w:spacing w:after="0" w:line="240" w:lineRule="auto"/>
              <w:contextualSpacing/>
              <w:rPr>
                <w:rFonts w:ascii="Times New Roman" w:hAnsi="Times New Roman"/>
                <w:color w:val="000000"/>
              </w:rPr>
            </w:pPr>
          </w:p>
          <w:p w14:paraId="333B4FD8" w14:textId="77777777" w:rsidR="00990106" w:rsidRDefault="00990106" w:rsidP="00357808">
            <w:pPr>
              <w:spacing w:after="0" w:line="240" w:lineRule="auto"/>
              <w:contextualSpacing/>
              <w:rPr>
                <w:rFonts w:ascii="Times New Roman" w:hAnsi="Times New Roman"/>
                <w:color w:val="000000"/>
              </w:rPr>
            </w:pPr>
          </w:p>
          <w:p w14:paraId="0572DCC7" w14:textId="6F19C9A9" w:rsidR="00990106" w:rsidRPr="00771C2E" w:rsidRDefault="00990106" w:rsidP="00357808">
            <w:pPr>
              <w:spacing w:after="0" w:line="240" w:lineRule="auto"/>
              <w:contextualSpacing/>
              <w:rPr>
                <w:rFonts w:ascii="Times New Roman" w:hAnsi="Times New Roman"/>
                <w:color w:val="000000"/>
              </w:rPr>
            </w:pPr>
            <w:r w:rsidRPr="00771C2E">
              <w:rPr>
                <w:rFonts w:ascii="Times New Roman" w:hAnsi="Times New Roman"/>
                <w:color w:val="000000"/>
              </w:rPr>
              <w:t>________________/</w:t>
            </w:r>
          </w:p>
          <w:p w14:paraId="228C6076" w14:textId="77777777" w:rsidR="00990106" w:rsidRPr="00771C2E" w:rsidRDefault="00990106" w:rsidP="00357808">
            <w:pPr>
              <w:spacing w:after="0" w:line="240" w:lineRule="auto"/>
              <w:contextualSpacing/>
              <w:rPr>
                <w:rFonts w:ascii="Times New Roman" w:hAnsi="Times New Roman"/>
              </w:rPr>
            </w:pPr>
          </w:p>
          <w:p w14:paraId="7E5D621C" w14:textId="77777777" w:rsidR="00990106" w:rsidRPr="00771C2E" w:rsidRDefault="00990106" w:rsidP="00357808">
            <w:pPr>
              <w:spacing w:after="0" w:line="240" w:lineRule="auto"/>
              <w:contextualSpacing/>
              <w:rPr>
                <w:rFonts w:ascii="Times New Roman" w:hAnsi="Times New Roman"/>
                <w:color w:val="000000"/>
              </w:rPr>
            </w:pPr>
            <w:r w:rsidRPr="00771C2E">
              <w:rPr>
                <w:rFonts w:ascii="Times New Roman" w:hAnsi="Times New Roman"/>
              </w:rPr>
              <w:t>М.П.</w:t>
            </w:r>
          </w:p>
          <w:p w14:paraId="5F89C4CE" w14:textId="77777777" w:rsidR="00990106" w:rsidRPr="00771C2E" w:rsidRDefault="00990106" w:rsidP="00357808">
            <w:pPr>
              <w:pStyle w:val="ae"/>
              <w:widowControl w:val="0"/>
              <w:spacing w:after="0" w:line="240" w:lineRule="auto"/>
              <w:ind w:left="0"/>
              <w:rPr>
                <w:rFonts w:ascii="Times New Roman" w:hAnsi="Times New Roman"/>
                <w:b/>
                <w:bCs/>
              </w:rPr>
            </w:pPr>
          </w:p>
        </w:tc>
        <w:tc>
          <w:tcPr>
            <w:tcW w:w="4819" w:type="dxa"/>
          </w:tcPr>
          <w:p w14:paraId="434FFDC2" w14:textId="77777777" w:rsidR="00990106" w:rsidRPr="00771C2E" w:rsidRDefault="00990106" w:rsidP="00357808">
            <w:pPr>
              <w:widowControl w:val="0"/>
              <w:spacing w:after="0" w:line="240" w:lineRule="auto"/>
              <w:jc w:val="both"/>
              <w:rPr>
                <w:rFonts w:ascii="Times New Roman" w:hAnsi="Times New Roman"/>
                <w:color w:val="000000"/>
              </w:rPr>
            </w:pPr>
          </w:p>
          <w:p w14:paraId="6EC6DD08" w14:textId="77777777" w:rsidR="00990106" w:rsidRPr="00771C2E" w:rsidRDefault="00990106"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5E1A68C7" w14:textId="77777777" w:rsidR="00990106" w:rsidRPr="00771C2E" w:rsidRDefault="00990106" w:rsidP="00357808">
            <w:pPr>
              <w:widowControl w:val="0"/>
              <w:spacing w:after="0" w:line="240" w:lineRule="auto"/>
              <w:jc w:val="both"/>
              <w:rPr>
                <w:rFonts w:ascii="Times New Roman" w:hAnsi="Times New Roman"/>
                <w:color w:val="000000"/>
              </w:rPr>
            </w:pPr>
          </w:p>
          <w:p w14:paraId="36327149" w14:textId="17A13AC2" w:rsidR="00990106" w:rsidRPr="00D827B4" w:rsidRDefault="00D827B4" w:rsidP="00357808">
            <w:pPr>
              <w:widowControl w:val="0"/>
              <w:spacing w:after="0" w:line="240" w:lineRule="auto"/>
              <w:jc w:val="both"/>
              <w:rPr>
                <w:rFonts w:ascii="Times New Roman" w:hAnsi="Times New Roman"/>
                <w:color w:val="000000"/>
              </w:rPr>
            </w:pPr>
            <w:r>
              <w:rPr>
                <w:rFonts w:ascii="Times New Roman" w:hAnsi="Times New Roman"/>
                <w:color w:val="000000"/>
              </w:rPr>
              <w:t xml:space="preserve">Начальник </w:t>
            </w:r>
            <w:proofErr w:type="spellStart"/>
            <w:r>
              <w:rPr>
                <w:rFonts w:ascii="Times New Roman" w:hAnsi="Times New Roman"/>
                <w:color w:val="000000"/>
              </w:rPr>
              <w:t>БСРВПиС</w:t>
            </w:r>
            <w:proofErr w:type="spellEnd"/>
          </w:p>
          <w:p w14:paraId="700ADF36" w14:textId="77777777" w:rsidR="00990106" w:rsidRPr="00771C2E" w:rsidRDefault="00990106" w:rsidP="00357808">
            <w:pPr>
              <w:widowControl w:val="0"/>
              <w:spacing w:after="0" w:line="240" w:lineRule="auto"/>
              <w:jc w:val="both"/>
              <w:rPr>
                <w:rFonts w:ascii="Times New Roman" w:hAnsi="Times New Roman"/>
                <w:color w:val="000000"/>
              </w:rPr>
            </w:pPr>
          </w:p>
          <w:p w14:paraId="4830D2F0" w14:textId="77777777" w:rsidR="00990106" w:rsidRDefault="00990106" w:rsidP="00357808">
            <w:pPr>
              <w:widowControl w:val="0"/>
              <w:spacing w:after="0" w:line="240" w:lineRule="auto"/>
              <w:jc w:val="both"/>
              <w:rPr>
                <w:rFonts w:ascii="Times New Roman" w:hAnsi="Times New Roman"/>
                <w:color w:val="000000"/>
              </w:rPr>
            </w:pPr>
          </w:p>
          <w:p w14:paraId="14191DBA" w14:textId="01D168F7" w:rsidR="00990106" w:rsidRPr="00D827B4" w:rsidRDefault="00990106" w:rsidP="00357808">
            <w:pPr>
              <w:widowControl w:val="0"/>
              <w:spacing w:after="0" w:line="240" w:lineRule="auto"/>
              <w:jc w:val="both"/>
              <w:rPr>
                <w:rFonts w:ascii="Times New Roman" w:hAnsi="Times New Roman"/>
                <w:color w:val="000000"/>
              </w:rPr>
            </w:pPr>
            <w:r w:rsidRPr="00771C2E">
              <w:rPr>
                <w:rFonts w:ascii="Times New Roman" w:hAnsi="Times New Roman"/>
                <w:color w:val="000000"/>
              </w:rPr>
              <w:t xml:space="preserve">____________________ / </w:t>
            </w:r>
            <w:r w:rsidR="00D827B4">
              <w:rPr>
                <w:rFonts w:ascii="Times New Roman" w:hAnsi="Times New Roman"/>
                <w:color w:val="000000"/>
              </w:rPr>
              <w:t>В.Г. Шеин</w:t>
            </w:r>
          </w:p>
          <w:p w14:paraId="22962890" w14:textId="77777777" w:rsidR="00990106" w:rsidRPr="00771C2E" w:rsidRDefault="00990106" w:rsidP="00357808">
            <w:pPr>
              <w:pStyle w:val="ae"/>
              <w:widowControl w:val="0"/>
              <w:spacing w:after="0" w:line="240" w:lineRule="auto"/>
              <w:ind w:left="0"/>
              <w:rPr>
                <w:rFonts w:ascii="Times New Roman" w:hAnsi="Times New Roman"/>
                <w:color w:val="000000"/>
              </w:rPr>
            </w:pPr>
          </w:p>
          <w:p w14:paraId="759ED46E" w14:textId="77777777" w:rsidR="00990106" w:rsidRPr="00771C2E" w:rsidRDefault="00990106" w:rsidP="00357808">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bookmarkEnd w:id="19"/>
    </w:tbl>
    <w:p w14:paraId="44888E24" w14:textId="77777777" w:rsidR="0007646E" w:rsidRPr="003518A3" w:rsidRDefault="0007646E" w:rsidP="00F73B18">
      <w:pPr>
        <w:spacing w:after="0" w:line="240" w:lineRule="auto"/>
        <w:rPr>
          <w:rFonts w:ascii="Times New Roman" w:hAnsi="Times New Roman"/>
          <w:sz w:val="24"/>
          <w:szCs w:val="24"/>
        </w:rPr>
      </w:pPr>
    </w:p>
    <w:sectPr w:rsidR="0007646E" w:rsidRPr="003518A3" w:rsidSect="00AA550C">
      <w:headerReference w:type="even" r:id="rId19"/>
      <w:headerReference w:type="default" r:id="rId20"/>
      <w:pgSz w:w="11906" w:h="16838"/>
      <w:pgMar w:top="720" w:right="707" w:bottom="720" w:left="72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6B7FC" w14:textId="77777777" w:rsidR="003957D8" w:rsidRDefault="003957D8" w:rsidP="006C0EDE">
      <w:pPr>
        <w:spacing w:after="0" w:line="240" w:lineRule="auto"/>
      </w:pPr>
      <w:r>
        <w:separator/>
      </w:r>
    </w:p>
  </w:endnote>
  <w:endnote w:type="continuationSeparator" w:id="0">
    <w:p w14:paraId="38E65645" w14:textId="77777777" w:rsidR="003957D8" w:rsidRDefault="003957D8" w:rsidP="006C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Mincho"/>
    <w:charset w:val="80"/>
    <w:family w:val="swiss"/>
    <w:pitch w:val="variable"/>
    <w:sig w:usb0="E00002FF" w:usb1="7AC7FFFF" w:usb2="00000012" w:usb3="00000000" w:csb0="0002000D" w:csb1="00000000"/>
  </w:font>
  <w:font w:name="Trebuchet MS">
    <w:panose1 w:val="020B0603020202020204"/>
    <w:charset w:val="CC"/>
    <w:family w:val="swiss"/>
    <w:pitch w:val="variable"/>
    <w:sig w:usb0="00000687" w:usb1="00000000" w:usb2="00000000" w:usb3="00000000" w:csb0="0000009F" w:csb1="00000000"/>
  </w:font>
  <w:font w:name="PT Astra Serif">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6508F" w14:textId="77777777" w:rsidR="003957D8" w:rsidRDefault="003957D8" w:rsidP="006C0EDE">
      <w:pPr>
        <w:spacing w:after="0" w:line="240" w:lineRule="auto"/>
      </w:pPr>
      <w:r>
        <w:separator/>
      </w:r>
    </w:p>
  </w:footnote>
  <w:footnote w:type="continuationSeparator" w:id="0">
    <w:p w14:paraId="473522FF" w14:textId="77777777" w:rsidR="003957D8" w:rsidRDefault="003957D8" w:rsidP="006C0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C8EB6" w14:textId="77777777" w:rsidR="00357808" w:rsidRDefault="00357808">
    <w:pPr>
      <w:pStyle w:val="af2"/>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Pr>
        <w:rStyle w:val="af4"/>
        <w:noProof/>
      </w:rPr>
      <w:t>24</w:t>
    </w:r>
    <w:r>
      <w:rPr>
        <w:rStyle w:val="af4"/>
      </w:rPr>
      <w:fldChar w:fldCharType="end"/>
    </w:r>
  </w:p>
  <w:p w14:paraId="520BCE3B" w14:textId="77777777" w:rsidR="00357808" w:rsidRDefault="00357808">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54FD1" w14:textId="77777777" w:rsidR="00357808" w:rsidRPr="00A26500" w:rsidRDefault="00357808">
    <w:pPr>
      <w:pStyle w:val="af2"/>
      <w:framePr w:wrap="around" w:vAnchor="text" w:hAnchor="margin" w:xAlign="center" w:y="1"/>
      <w:rPr>
        <w:rStyle w:val="af4"/>
      </w:rPr>
    </w:pPr>
    <w:r w:rsidRPr="00A26500">
      <w:rPr>
        <w:rStyle w:val="af4"/>
      </w:rPr>
      <w:fldChar w:fldCharType="begin"/>
    </w:r>
    <w:r w:rsidRPr="00A26500">
      <w:rPr>
        <w:rStyle w:val="af4"/>
      </w:rPr>
      <w:instrText xml:space="preserve">PAGE  </w:instrText>
    </w:r>
    <w:r w:rsidRPr="00A26500">
      <w:rPr>
        <w:rStyle w:val="af4"/>
      </w:rPr>
      <w:fldChar w:fldCharType="separate"/>
    </w:r>
    <w:r w:rsidR="00C50965">
      <w:rPr>
        <w:rStyle w:val="af4"/>
        <w:noProof/>
      </w:rPr>
      <w:t>13</w:t>
    </w:r>
    <w:r w:rsidRPr="00A26500">
      <w:rPr>
        <w:rStyle w:val="af4"/>
      </w:rPr>
      <w:fldChar w:fldCharType="end"/>
    </w:r>
  </w:p>
  <w:p w14:paraId="3813B315" w14:textId="77777777" w:rsidR="00357808" w:rsidRPr="00A26500" w:rsidRDefault="00357808" w:rsidP="00316AD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3"/>
    <w:multiLevelType w:val="multilevel"/>
    <w:tmpl w:val="00000003"/>
    <w:lvl w:ilvl="0">
      <w:start w:val="12"/>
      <w:numFmt w:val="decimal"/>
      <w:lvlText w:val="%1."/>
      <w:lvlJc w:val="left"/>
      <w:pPr>
        <w:tabs>
          <w:tab w:val="num" w:pos="720"/>
        </w:tabs>
        <w:ind w:left="720" w:hanging="360"/>
      </w:pPr>
      <w:rPr>
        <w:rFonts w:cs="Times New Roman"/>
        <w:b w:val="0"/>
        <w:bCs w:val="0"/>
      </w:rPr>
    </w:lvl>
    <w:lvl w:ilvl="1">
      <w:start w:val="2"/>
      <w:numFmt w:val="decimal"/>
      <w:pStyle w:val="Style2"/>
      <w:lvlText w:val="%1.%2."/>
      <w:lvlJc w:val="left"/>
      <w:pPr>
        <w:tabs>
          <w:tab w:val="num" w:pos="1080"/>
        </w:tabs>
        <w:ind w:left="1080" w:hanging="360"/>
      </w:pPr>
      <w:rPr>
        <w:rFonts w:cs="Times New Roman"/>
        <w:b w:val="0"/>
        <w:bCs w:val="0"/>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15:restartNumberingAfterBreak="0">
    <w:nsid w:val="00000007"/>
    <w:multiLevelType w:val="multilevel"/>
    <w:tmpl w:val="00000007"/>
    <w:name w:val="WWNum12"/>
    <w:lvl w:ilvl="0">
      <w:start w:val="1"/>
      <w:numFmt w:val="bullet"/>
      <w:lvlText w:val=""/>
      <w:lvlJc w:val="left"/>
      <w:pPr>
        <w:tabs>
          <w:tab w:val="num" w:pos="0"/>
        </w:tabs>
        <w:ind w:left="720" w:hanging="360"/>
      </w:pPr>
      <w:rPr>
        <w:rFonts w:ascii="Symbol" w:hAnsi="Symbol"/>
        <w:color w:val="00000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45"/>
    <w:multiLevelType w:val="singleLevel"/>
    <w:tmpl w:val="00000045"/>
    <w:name w:val="WW8Num69"/>
    <w:lvl w:ilvl="0">
      <w:start w:val="1"/>
      <w:numFmt w:val="bullet"/>
      <w:lvlText w:val=""/>
      <w:lvlJc w:val="left"/>
      <w:pPr>
        <w:tabs>
          <w:tab w:val="num" w:pos="0"/>
        </w:tabs>
        <w:ind w:left="720" w:hanging="360"/>
      </w:pPr>
      <w:rPr>
        <w:rFonts w:ascii="Symbol" w:hAnsi="Symbol" w:cs="Symbol"/>
        <w:szCs w:val="24"/>
      </w:rPr>
    </w:lvl>
  </w:abstractNum>
  <w:abstractNum w:abstractNumId="4" w15:restartNumberingAfterBreak="0">
    <w:nsid w:val="08D62CF1"/>
    <w:multiLevelType w:val="hybridMultilevel"/>
    <w:tmpl w:val="BF861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B403FCA"/>
    <w:multiLevelType w:val="multilevel"/>
    <w:tmpl w:val="C0FAC076"/>
    <w:lvl w:ilvl="0">
      <w:start w:val="1"/>
      <w:numFmt w:val="bullet"/>
      <w:lvlText w:val=""/>
      <w:lvlJc w:val="left"/>
      <w:pPr>
        <w:ind w:left="720" w:hanging="360"/>
      </w:pPr>
      <w:rPr>
        <w:rFonts w:ascii="Symbol" w:hAnsi="Symbol" w:hint="default"/>
      </w:rPr>
    </w:lvl>
    <w:lvl w:ilvl="1">
      <w:start w:val="1"/>
      <w:numFmt w:val="decimal"/>
      <w:isLgl/>
      <w:lvlText w:val="%1.%2."/>
      <w:lvlJc w:val="left"/>
      <w:pPr>
        <w:ind w:left="1129"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6" w15:restartNumberingAfterBreak="0">
    <w:nsid w:val="29171C48"/>
    <w:multiLevelType w:val="hybridMultilevel"/>
    <w:tmpl w:val="76D8B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5825E8"/>
    <w:multiLevelType w:val="multilevel"/>
    <w:tmpl w:val="98AC7314"/>
    <w:lvl w:ilvl="0">
      <w:start w:val="1"/>
      <w:numFmt w:val="decimal"/>
      <w:lvlText w:val="%1."/>
      <w:lvlJc w:val="left"/>
      <w:pPr>
        <w:ind w:left="502" w:hanging="360"/>
      </w:pPr>
      <w:rPr>
        <w:rFonts w:ascii="Times New Roman" w:eastAsia="Times New Roman" w:hAnsi="Times New Roman" w:cs="Times New Roman"/>
        <w:b/>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D500EAF"/>
    <w:multiLevelType w:val="hybridMultilevel"/>
    <w:tmpl w:val="D6C03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231A30"/>
    <w:multiLevelType w:val="hybridMultilevel"/>
    <w:tmpl w:val="C4A0B122"/>
    <w:lvl w:ilvl="0" w:tplc="04190001">
      <w:start w:val="1"/>
      <w:numFmt w:val="bullet"/>
      <w:lvlText w:val=""/>
      <w:lvlJc w:val="left"/>
      <w:pPr>
        <w:ind w:left="1222" w:hanging="360"/>
      </w:pPr>
      <w:rPr>
        <w:rFonts w:ascii="Symbol" w:hAnsi="Symbol" w:hint="default"/>
      </w:rPr>
    </w:lvl>
    <w:lvl w:ilvl="1" w:tplc="04190003">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15:restartNumberingAfterBreak="0">
    <w:nsid w:val="43C63BB9"/>
    <w:multiLevelType w:val="hybridMultilevel"/>
    <w:tmpl w:val="BEBA9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0C48F0"/>
    <w:multiLevelType w:val="hybridMultilevel"/>
    <w:tmpl w:val="D64810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443F5AD7"/>
    <w:multiLevelType w:val="hybridMultilevel"/>
    <w:tmpl w:val="454263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473D3E09"/>
    <w:multiLevelType w:val="hybridMultilevel"/>
    <w:tmpl w:val="4C6A000E"/>
    <w:lvl w:ilvl="0" w:tplc="EB966816">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31552B"/>
    <w:multiLevelType w:val="hybridMultilevel"/>
    <w:tmpl w:val="3BF80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2C31D0"/>
    <w:multiLevelType w:val="hybridMultilevel"/>
    <w:tmpl w:val="46463E3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6" w15:restartNumberingAfterBreak="0">
    <w:nsid w:val="54F9177E"/>
    <w:multiLevelType w:val="multilevel"/>
    <w:tmpl w:val="537E883E"/>
    <w:lvl w:ilvl="0">
      <w:start w:val="1"/>
      <w:numFmt w:val="decimal"/>
      <w:lvlText w:val="%1."/>
      <w:lvlJc w:val="left"/>
      <w:pPr>
        <w:ind w:left="720" w:hanging="360"/>
      </w:pPr>
    </w:lvl>
    <w:lvl w:ilvl="1">
      <w:start w:val="1"/>
      <w:numFmt w:val="decimal"/>
      <w:isLgl/>
      <w:lvlText w:val="%1.%2."/>
      <w:lvlJc w:val="left"/>
      <w:pPr>
        <w:ind w:left="3964"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7" w15:restartNumberingAfterBreak="0">
    <w:nsid w:val="63E21895"/>
    <w:multiLevelType w:val="multilevel"/>
    <w:tmpl w:val="90940614"/>
    <w:lvl w:ilvl="0">
      <w:start w:val="14"/>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61F6D5F"/>
    <w:multiLevelType w:val="hybridMultilevel"/>
    <w:tmpl w:val="23480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2766A0"/>
    <w:multiLevelType w:val="hybridMultilevel"/>
    <w:tmpl w:val="5058A1FC"/>
    <w:lvl w:ilvl="0" w:tplc="BF8004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CE021C9"/>
    <w:multiLevelType w:val="hybridMultilevel"/>
    <w:tmpl w:val="A4026FB6"/>
    <w:lvl w:ilvl="0" w:tplc="4A482B20">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0F0CE3"/>
    <w:multiLevelType w:val="multilevel"/>
    <w:tmpl w:val="0D1E99DA"/>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74DC69DE"/>
    <w:multiLevelType w:val="hybridMultilevel"/>
    <w:tmpl w:val="55786208"/>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num w:numId="1">
    <w:abstractNumId w:val="1"/>
  </w:num>
  <w:num w:numId="2">
    <w:abstractNumId w:val="0"/>
  </w:num>
  <w:num w:numId="3">
    <w:abstractNumId w:val="16"/>
  </w:num>
  <w:num w:numId="4">
    <w:abstractNumId w:val="22"/>
  </w:num>
  <w:num w:numId="5">
    <w:abstractNumId w:val="5"/>
  </w:num>
  <w:num w:numId="6">
    <w:abstractNumId w:val="12"/>
  </w:num>
  <w:num w:numId="7">
    <w:abstractNumId w:val="11"/>
  </w:num>
  <w:num w:numId="8">
    <w:abstractNumId w:val="18"/>
  </w:num>
  <w:num w:numId="9">
    <w:abstractNumId w:val="13"/>
  </w:num>
  <w:num w:numId="10">
    <w:abstractNumId w:val="15"/>
  </w:num>
  <w:num w:numId="11">
    <w:abstractNumId w:val="14"/>
  </w:num>
  <w:num w:numId="12">
    <w:abstractNumId w:val="6"/>
  </w:num>
  <w:num w:numId="13">
    <w:abstractNumId w:val="20"/>
  </w:num>
  <w:num w:numId="14">
    <w:abstractNumId w:val="4"/>
  </w:num>
  <w:num w:numId="15">
    <w:abstractNumId w:val="7"/>
  </w:num>
  <w:num w:numId="16">
    <w:abstractNumId w:val="19"/>
  </w:num>
  <w:num w:numId="17">
    <w:abstractNumId w:val="21"/>
  </w:num>
  <w:num w:numId="18">
    <w:abstractNumId w:val="10"/>
  </w:num>
  <w:num w:numId="19">
    <w:abstractNumId w:val="8"/>
  </w:num>
  <w:num w:numId="20">
    <w:abstractNumId w:val="9"/>
  </w:num>
  <w:num w:numId="2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04D"/>
    <w:rsid w:val="00001A77"/>
    <w:rsid w:val="00002745"/>
    <w:rsid w:val="00003509"/>
    <w:rsid w:val="00006F67"/>
    <w:rsid w:val="0000799E"/>
    <w:rsid w:val="0001130D"/>
    <w:rsid w:val="0002117A"/>
    <w:rsid w:val="0002173C"/>
    <w:rsid w:val="00022266"/>
    <w:rsid w:val="00024459"/>
    <w:rsid w:val="000255E7"/>
    <w:rsid w:val="00026658"/>
    <w:rsid w:val="000275BE"/>
    <w:rsid w:val="00031C4F"/>
    <w:rsid w:val="0003429A"/>
    <w:rsid w:val="000342CF"/>
    <w:rsid w:val="000365B3"/>
    <w:rsid w:val="0003743B"/>
    <w:rsid w:val="00041C5F"/>
    <w:rsid w:val="00043A3F"/>
    <w:rsid w:val="00044A7D"/>
    <w:rsid w:val="00052F88"/>
    <w:rsid w:val="0005433C"/>
    <w:rsid w:val="00056774"/>
    <w:rsid w:val="000635C4"/>
    <w:rsid w:val="00063B2C"/>
    <w:rsid w:val="00064E02"/>
    <w:rsid w:val="0006516D"/>
    <w:rsid w:val="0006781D"/>
    <w:rsid w:val="000723A8"/>
    <w:rsid w:val="00072EBA"/>
    <w:rsid w:val="00073369"/>
    <w:rsid w:val="00073E4A"/>
    <w:rsid w:val="00075BD2"/>
    <w:rsid w:val="0007646E"/>
    <w:rsid w:val="000778D4"/>
    <w:rsid w:val="000875CA"/>
    <w:rsid w:val="00096280"/>
    <w:rsid w:val="0009639E"/>
    <w:rsid w:val="00097691"/>
    <w:rsid w:val="000A1DEB"/>
    <w:rsid w:val="000A593C"/>
    <w:rsid w:val="000A5954"/>
    <w:rsid w:val="000B41CF"/>
    <w:rsid w:val="000B49B3"/>
    <w:rsid w:val="000B553F"/>
    <w:rsid w:val="000B57B3"/>
    <w:rsid w:val="000B6C12"/>
    <w:rsid w:val="000B733D"/>
    <w:rsid w:val="000C1A0A"/>
    <w:rsid w:val="000C239C"/>
    <w:rsid w:val="000C2AF3"/>
    <w:rsid w:val="000C6D61"/>
    <w:rsid w:val="000C7279"/>
    <w:rsid w:val="000C76CE"/>
    <w:rsid w:val="000D2D53"/>
    <w:rsid w:val="000D300B"/>
    <w:rsid w:val="000D429E"/>
    <w:rsid w:val="000E04B3"/>
    <w:rsid w:val="000E4634"/>
    <w:rsid w:val="000E6FF5"/>
    <w:rsid w:val="000E7A9C"/>
    <w:rsid w:val="000E7E62"/>
    <w:rsid w:val="000F2621"/>
    <w:rsid w:val="000F3185"/>
    <w:rsid w:val="000F430D"/>
    <w:rsid w:val="000F5196"/>
    <w:rsid w:val="000F700A"/>
    <w:rsid w:val="00100A3F"/>
    <w:rsid w:val="0010302F"/>
    <w:rsid w:val="001053D4"/>
    <w:rsid w:val="0011204A"/>
    <w:rsid w:val="00113926"/>
    <w:rsid w:val="0011775F"/>
    <w:rsid w:val="001177F8"/>
    <w:rsid w:val="0012061D"/>
    <w:rsid w:val="00122699"/>
    <w:rsid w:val="00123D98"/>
    <w:rsid w:val="001262E9"/>
    <w:rsid w:val="00126310"/>
    <w:rsid w:val="001331FE"/>
    <w:rsid w:val="00133998"/>
    <w:rsid w:val="00134468"/>
    <w:rsid w:val="00140970"/>
    <w:rsid w:val="00141F8B"/>
    <w:rsid w:val="00145558"/>
    <w:rsid w:val="001472D6"/>
    <w:rsid w:val="00152294"/>
    <w:rsid w:val="00152ADF"/>
    <w:rsid w:val="00154B44"/>
    <w:rsid w:val="00154DA6"/>
    <w:rsid w:val="0015659E"/>
    <w:rsid w:val="00157348"/>
    <w:rsid w:val="00157A78"/>
    <w:rsid w:val="00160E66"/>
    <w:rsid w:val="0016355F"/>
    <w:rsid w:val="00166CCB"/>
    <w:rsid w:val="00167E95"/>
    <w:rsid w:val="0017012F"/>
    <w:rsid w:val="00170704"/>
    <w:rsid w:val="00171D66"/>
    <w:rsid w:val="0017285F"/>
    <w:rsid w:val="001730E8"/>
    <w:rsid w:val="00173203"/>
    <w:rsid w:val="00175112"/>
    <w:rsid w:val="00175EB5"/>
    <w:rsid w:val="001772D9"/>
    <w:rsid w:val="00180733"/>
    <w:rsid w:val="0018151B"/>
    <w:rsid w:val="00182D0E"/>
    <w:rsid w:val="00185879"/>
    <w:rsid w:val="001862A5"/>
    <w:rsid w:val="0019109D"/>
    <w:rsid w:val="001926EA"/>
    <w:rsid w:val="0019744C"/>
    <w:rsid w:val="001A2125"/>
    <w:rsid w:val="001A37EE"/>
    <w:rsid w:val="001A3DDE"/>
    <w:rsid w:val="001A3EA0"/>
    <w:rsid w:val="001A4C80"/>
    <w:rsid w:val="001A6547"/>
    <w:rsid w:val="001A6813"/>
    <w:rsid w:val="001A6A63"/>
    <w:rsid w:val="001B0FA8"/>
    <w:rsid w:val="001B1814"/>
    <w:rsid w:val="001B1B02"/>
    <w:rsid w:val="001B229A"/>
    <w:rsid w:val="001B3D32"/>
    <w:rsid w:val="001B5066"/>
    <w:rsid w:val="001C2F1E"/>
    <w:rsid w:val="001C4984"/>
    <w:rsid w:val="001C4E65"/>
    <w:rsid w:val="001C5210"/>
    <w:rsid w:val="001C52CA"/>
    <w:rsid w:val="001C6D72"/>
    <w:rsid w:val="001D0962"/>
    <w:rsid w:val="001D4FB0"/>
    <w:rsid w:val="001D5698"/>
    <w:rsid w:val="001D75D3"/>
    <w:rsid w:val="001D7BFC"/>
    <w:rsid w:val="001E084C"/>
    <w:rsid w:val="001E384B"/>
    <w:rsid w:val="001E623B"/>
    <w:rsid w:val="001E6528"/>
    <w:rsid w:val="001F41CD"/>
    <w:rsid w:val="001F564F"/>
    <w:rsid w:val="001F5B6E"/>
    <w:rsid w:val="001F657F"/>
    <w:rsid w:val="001F6793"/>
    <w:rsid w:val="0020203D"/>
    <w:rsid w:val="00204AC7"/>
    <w:rsid w:val="002079DD"/>
    <w:rsid w:val="00207DF0"/>
    <w:rsid w:val="002105BC"/>
    <w:rsid w:val="00211F50"/>
    <w:rsid w:val="0021479D"/>
    <w:rsid w:val="002224D5"/>
    <w:rsid w:val="00223CF0"/>
    <w:rsid w:val="002242DB"/>
    <w:rsid w:val="00225032"/>
    <w:rsid w:val="0023406A"/>
    <w:rsid w:val="00235EB2"/>
    <w:rsid w:val="00237D8A"/>
    <w:rsid w:val="002414A6"/>
    <w:rsid w:val="00244CAA"/>
    <w:rsid w:val="0025483A"/>
    <w:rsid w:val="00254C47"/>
    <w:rsid w:val="00255E4F"/>
    <w:rsid w:val="00256039"/>
    <w:rsid w:val="00256C17"/>
    <w:rsid w:val="00256EE4"/>
    <w:rsid w:val="00261F54"/>
    <w:rsid w:val="00262D03"/>
    <w:rsid w:val="002672FE"/>
    <w:rsid w:val="00270731"/>
    <w:rsid w:val="00270F57"/>
    <w:rsid w:val="00271654"/>
    <w:rsid w:val="00271D29"/>
    <w:rsid w:val="002741F5"/>
    <w:rsid w:val="00274F31"/>
    <w:rsid w:val="002754E9"/>
    <w:rsid w:val="0027735D"/>
    <w:rsid w:val="00282AAB"/>
    <w:rsid w:val="00286ADA"/>
    <w:rsid w:val="0028788E"/>
    <w:rsid w:val="00290768"/>
    <w:rsid w:val="00291123"/>
    <w:rsid w:val="00291E11"/>
    <w:rsid w:val="00292805"/>
    <w:rsid w:val="002930E0"/>
    <w:rsid w:val="00293209"/>
    <w:rsid w:val="002937D0"/>
    <w:rsid w:val="002948D6"/>
    <w:rsid w:val="00294F49"/>
    <w:rsid w:val="002952C6"/>
    <w:rsid w:val="00296116"/>
    <w:rsid w:val="00297D8C"/>
    <w:rsid w:val="002A0F0E"/>
    <w:rsid w:val="002A452E"/>
    <w:rsid w:val="002A4FC0"/>
    <w:rsid w:val="002A6305"/>
    <w:rsid w:val="002A6644"/>
    <w:rsid w:val="002A6861"/>
    <w:rsid w:val="002A79CF"/>
    <w:rsid w:val="002B2513"/>
    <w:rsid w:val="002B35C3"/>
    <w:rsid w:val="002B4663"/>
    <w:rsid w:val="002C320F"/>
    <w:rsid w:val="002C6CE9"/>
    <w:rsid w:val="002C76F5"/>
    <w:rsid w:val="002C7AE9"/>
    <w:rsid w:val="002C7B8A"/>
    <w:rsid w:val="002D0380"/>
    <w:rsid w:val="002D05F2"/>
    <w:rsid w:val="002D5968"/>
    <w:rsid w:val="002E3A57"/>
    <w:rsid w:val="002F03DC"/>
    <w:rsid w:val="002F14EA"/>
    <w:rsid w:val="002F3FEC"/>
    <w:rsid w:val="002F4C17"/>
    <w:rsid w:val="00301797"/>
    <w:rsid w:val="00301C3A"/>
    <w:rsid w:val="003049BD"/>
    <w:rsid w:val="00310388"/>
    <w:rsid w:val="00314CAC"/>
    <w:rsid w:val="00314FAC"/>
    <w:rsid w:val="00316AD9"/>
    <w:rsid w:val="00320B2A"/>
    <w:rsid w:val="00322839"/>
    <w:rsid w:val="0032646B"/>
    <w:rsid w:val="00327949"/>
    <w:rsid w:val="003302F5"/>
    <w:rsid w:val="00331606"/>
    <w:rsid w:val="00332938"/>
    <w:rsid w:val="00333CA7"/>
    <w:rsid w:val="00336C9F"/>
    <w:rsid w:val="0034356E"/>
    <w:rsid w:val="003451F9"/>
    <w:rsid w:val="003455FE"/>
    <w:rsid w:val="00346380"/>
    <w:rsid w:val="00346B84"/>
    <w:rsid w:val="00351126"/>
    <w:rsid w:val="003511D3"/>
    <w:rsid w:val="003518A3"/>
    <w:rsid w:val="0035286D"/>
    <w:rsid w:val="00353DF6"/>
    <w:rsid w:val="00357808"/>
    <w:rsid w:val="00363217"/>
    <w:rsid w:val="003639AA"/>
    <w:rsid w:val="00364A1E"/>
    <w:rsid w:val="0036585B"/>
    <w:rsid w:val="003701D4"/>
    <w:rsid w:val="00370C82"/>
    <w:rsid w:val="003731B6"/>
    <w:rsid w:val="00374FDD"/>
    <w:rsid w:val="003758ED"/>
    <w:rsid w:val="00380AB8"/>
    <w:rsid w:val="0038215C"/>
    <w:rsid w:val="00382466"/>
    <w:rsid w:val="0038393E"/>
    <w:rsid w:val="00386EB5"/>
    <w:rsid w:val="003872F6"/>
    <w:rsid w:val="0039125B"/>
    <w:rsid w:val="00391C52"/>
    <w:rsid w:val="00395398"/>
    <w:rsid w:val="003957D8"/>
    <w:rsid w:val="003A1326"/>
    <w:rsid w:val="003A2D32"/>
    <w:rsid w:val="003A336D"/>
    <w:rsid w:val="003A57C9"/>
    <w:rsid w:val="003B4557"/>
    <w:rsid w:val="003B5AAA"/>
    <w:rsid w:val="003C5705"/>
    <w:rsid w:val="003C64A5"/>
    <w:rsid w:val="003C71F8"/>
    <w:rsid w:val="003C745A"/>
    <w:rsid w:val="003D0631"/>
    <w:rsid w:val="003D09B9"/>
    <w:rsid w:val="003D1922"/>
    <w:rsid w:val="003D20C5"/>
    <w:rsid w:val="003D4AE1"/>
    <w:rsid w:val="003D53B5"/>
    <w:rsid w:val="003E047A"/>
    <w:rsid w:val="003E2691"/>
    <w:rsid w:val="003E3508"/>
    <w:rsid w:val="003E3AFE"/>
    <w:rsid w:val="003F0591"/>
    <w:rsid w:val="003F3AE2"/>
    <w:rsid w:val="003F4611"/>
    <w:rsid w:val="003F7207"/>
    <w:rsid w:val="0040082C"/>
    <w:rsid w:val="0040104D"/>
    <w:rsid w:val="004022CD"/>
    <w:rsid w:val="00403A5F"/>
    <w:rsid w:val="00403AE6"/>
    <w:rsid w:val="004146B8"/>
    <w:rsid w:val="00415276"/>
    <w:rsid w:val="00415E6E"/>
    <w:rsid w:val="00423641"/>
    <w:rsid w:val="004236B3"/>
    <w:rsid w:val="004267E2"/>
    <w:rsid w:val="00426957"/>
    <w:rsid w:val="00432071"/>
    <w:rsid w:val="00433849"/>
    <w:rsid w:val="004364C5"/>
    <w:rsid w:val="004426C8"/>
    <w:rsid w:val="004478EE"/>
    <w:rsid w:val="004479FA"/>
    <w:rsid w:val="00450184"/>
    <w:rsid w:val="004511C5"/>
    <w:rsid w:val="0045310E"/>
    <w:rsid w:val="00457123"/>
    <w:rsid w:val="0046233A"/>
    <w:rsid w:val="00466778"/>
    <w:rsid w:val="00472672"/>
    <w:rsid w:val="004740C6"/>
    <w:rsid w:val="00474414"/>
    <w:rsid w:val="004845A3"/>
    <w:rsid w:val="00491201"/>
    <w:rsid w:val="004939EC"/>
    <w:rsid w:val="00497CDB"/>
    <w:rsid w:val="004A0E70"/>
    <w:rsid w:val="004A329F"/>
    <w:rsid w:val="004A5260"/>
    <w:rsid w:val="004A63BF"/>
    <w:rsid w:val="004A728A"/>
    <w:rsid w:val="004B5B5E"/>
    <w:rsid w:val="004B77D0"/>
    <w:rsid w:val="004D0B2C"/>
    <w:rsid w:val="004D283F"/>
    <w:rsid w:val="004D7420"/>
    <w:rsid w:val="004E1431"/>
    <w:rsid w:val="004E28B9"/>
    <w:rsid w:val="004E3F59"/>
    <w:rsid w:val="004E507A"/>
    <w:rsid w:val="004F14E4"/>
    <w:rsid w:val="004F5F73"/>
    <w:rsid w:val="005033C2"/>
    <w:rsid w:val="00503A10"/>
    <w:rsid w:val="00506B7B"/>
    <w:rsid w:val="00506CDC"/>
    <w:rsid w:val="00507F7D"/>
    <w:rsid w:val="005133BC"/>
    <w:rsid w:val="00513ECF"/>
    <w:rsid w:val="005162FC"/>
    <w:rsid w:val="00516DAE"/>
    <w:rsid w:val="00516EB9"/>
    <w:rsid w:val="00520F35"/>
    <w:rsid w:val="00522676"/>
    <w:rsid w:val="005228F6"/>
    <w:rsid w:val="00523A74"/>
    <w:rsid w:val="00523D19"/>
    <w:rsid w:val="00525349"/>
    <w:rsid w:val="00526CF0"/>
    <w:rsid w:val="00533BF2"/>
    <w:rsid w:val="00534D4C"/>
    <w:rsid w:val="00535176"/>
    <w:rsid w:val="00536EC9"/>
    <w:rsid w:val="00541705"/>
    <w:rsid w:val="00542F44"/>
    <w:rsid w:val="0054362F"/>
    <w:rsid w:val="00543962"/>
    <w:rsid w:val="00544633"/>
    <w:rsid w:val="00550826"/>
    <w:rsid w:val="005515BD"/>
    <w:rsid w:val="0055252E"/>
    <w:rsid w:val="005562C8"/>
    <w:rsid w:val="00561182"/>
    <w:rsid w:val="005652A3"/>
    <w:rsid w:val="00565BEE"/>
    <w:rsid w:val="00567268"/>
    <w:rsid w:val="00570478"/>
    <w:rsid w:val="005705C6"/>
    <w:rsid w:val="00570A9E"/>
    <w:rsid w:val="0057286F"/>
    <w:rsid w:val="00572873"/>
    <w:rsid w:val="0057777B"/>
    <w:rsid w:val="00584294"/>
    <w:rsid w:val="005872F8"/>
    <w:rsid w:val="00590AA3"/>
    <w:rsid w:val="00591562"/>
    <w:rsid w:val="00591917"/>
    <w:rsid w:val="00592710"/>
    <w:rsid w:val="00593CA6"/>
    <w:rsid w:val="0059525C"/>
    <w:rsid w:val="005953DA"/>
    <w:rsid w:val="00596C88"/>
    <w:rsid w:val="00597185"/>
    <w:rsid w:val="005977A8"/>
    <w:rsid w:val="005A1261"/>
    <w:rsid w:val="005A1A76"/>
    <w:rsid w:val="005A7B67"/>
    <w:rsid w:val="005B3CCE"/>
    <w:rsid w:val="005B3E84"/>
    <w:rsid w:val="005B5D69"/>
    <w:rsid w:val="005C05C9"/>
    <w:rsid w:val="005C2610"/>
    <w:rsid w:val="005C7087"/>
    <w:rsid w:val="005C72D9"/>
    <w:rsid w:val="005D0869"/>
    <w:rsid w:val="005D0986"/>
    <w:rsid w:val="005D6A2F"/>
    <w:rsid w:val="005F1D65"/>
    <w:rsid w:val="005F2A25"/>
    <w:rsid w:val="005F2A58"/>
    <w:rsid w:val="00617549"/>
    <w:rsid w:val="00623247"/>
    <w:rsid w:val="00623B24"/>
    <w:rsid w:val="00625C3A"/>
    <w:rsid w:val="00627988"/>
    <w:rsid w:val="00627FD2"/>
    <w:rsid w:val="006306B3"/>
    <w:rsid w:val="00633750"/>
    <w:rsid w:val="006343F4"/>
    <w:rsid w:val="00635B37"/>
    <w:rsid w:val="00637733"/>
    <w:rsid w:val="0064057E"/>
    <w:rsid w:val="0064573A"/>
    <w:rsid w:val="00646F18"/>
    <w:rsid w:val="0065034E"/>
    <w:rsid w:val="006520B3"/>
    <w:rsid w:val="0065299E"/>
    <w:rsid w:val="00654BBD"/>
    <w:rsid w:val="00655B2A"/>
    <w:rsid w:val="00656C44"/>
    <w:rsid w:val="0066005E"/>
    <w:rsid w:val="00660656"/>
    <w:rsid w:val="00662D1C"/>
    <w:rsid w:val="006721F4"/>
    <w:rsid w:val="0067745A"/>
    <w:rsid w:val="00683563"/>
    <w:rsid w:val="00683EC0"/>
    <w:rsid w:val="00685A8C"/>
    <w:rsid w:val="00685EAF"/>
    <w:rsid w:val="00691A75"/>
    <w:rsid w:val="00691ABC"/>
    <w:rsid w:val="006943E7"/>
    <w:rsid w:val="00696336"/>
    <w:rsid w:val="006A0028"/>
    <w:rsid w:val="006A5068"/>
    <w:rsid w:val="006B1DE4"/>
    <w:rsid w:val="006B23E7"/>
    <w:rsid w:val="006B3669"/>
    <w:rsid w:val="006B47E0"/>
    <w:rsid w:val="006B5DCD"/>
    <w:rsid w:val="006B6E4B"/>
    <w:rsid w:val="006B76F7"/>
    <w:rsid w:val="006C0EDE"/>
    <w:rsid w:val="006C1191"/>
    <w:rsid w:val="006C55BD"/>
    <w:rsid w:val="006C5EAA"/>
    <w:rsid w:val="006D0E10"/>
    <w:rsid w:val="006D1566"/>
    <w:rsid w:val="006D1D12"/>
    <w:rsid w:val="006D6354"/>
    <w:rsid w:val="006D6EA4"/>
    <w:rsid w:val="006D6F9D"/>
    <w:rsid w:val="006D77FA"/>
    <w:rsid w:val="006E26D5"/>
    <w:rsid w:val="006E276F"/>
    <w:rsid w:val="006E3784"/>
    <w:rsid w:val="006E4295"/>
    <w:rsid w:val="006E4595"/>
    <w:rsid w:val="006F28E7"/>
    <w:rsid w:val="006F5561"/>
    <w:rsid w:val="006F5712"/>
    <w:rsid w:val="006F72C8"/>
    <w:rsid w:val="007036F4"/>
    <w:rsid w:val="00705235"/>
    <w:rsid w:val="00705580"/>
    <w:rsid w:val="00706B3C"/>
    <w:rsid w:val="00710277"/>
    <w:rsid w:val="007136FF"/>
    <w:rsid w:val="007146E6"/>
    <w:rsid w:val="00715559"/>
    <w:rsid w:val="00722EA2"/>
    <w:rsid w:val="00723145"/>
    <w:rsid w:val="007266DD"/>
    <w:rsid w:val="00730B2A"/>
    <w:rsid w:val="0073203B"/>
    <w:rsid w:val="00732594"/>
    <w:rsid w:val="00745F23"/>
    <w:rsid w:val="007467A1"/>
    <w:rsid w:val="00755176"/>
    <w:rsid w:val="00756BB0"/>
    <w:rsid w:val="00760616"/>
    <w:rsid w:val="00760875"/>
    <w:rsid w:val="0076092B"/>
    <w:rsid w:val="00760ADB"/>
    <w:rsid w:val="00761758"/>
    <w:rsid w:val="00767972"/>
    <w:rsid w:val="0077143C"/>
    <w:rsid w:val="00771C2E"/>
    <w:rsid w:val="00781529"/>
    <w:rsid w:val="00783FC4"/>
    <w:rsid w:val="007915D6"/>
    <w:rsid w:val="00797538"/>
    <w:rsid w:val="0079775F"/>
    <w:rsid w:val="007A1E62"/>
    <w:rsid w:val="007A22DA"/>
    <w:rsid w:val="007A4CE6"/>
    <w:rsid w:val="007B0B8A"/>
    <w:rsid w:val="007B33AC"/>
    <w:rsid w:val="007B4A25"/>
    <w:rsid w:val="007B5797"/>
    <w:rsid w:val="007C0CED"/>
    <w:rsid w:val="007C16F4"/>
    <w:rsid w:val="007C61B5"/>
    <w:rsid w:val="007C63C8"/>
    <w:rsid w:val="007C6936"/>
    <w:rsid w:val="007C6ACC"/>
    <w:rsid w:val="007D1E97"/>
    <w:rsid w:val="007D4EB1"/>
    <w:rsid w:val="007D703F"/>
    <w:rsid w:val="007D7AE5"/>
    <w:rsid w:val="007E011D"/>
    <w:rsid w:val="007E2F32"/>
    <w:rsid w:val="007E4D7D"/>
    <w:rsid w:val="007F0AD6"/>
    <w:rsid w:val="007F1EAB"/>
    <w:rsid w:val="007F26D2"/>
    <w:rsid w:val="007F75A9"/>
    <w:rsid w:val="007F7DE8"/>
    <w:rsid w:val="00800EF7"/>
    <w:rsid w:val="00805B06"/>
    <w:rsid w:val="00805FAA"/>
    <w:rsid w:val="00807B47"/>
    <w:rsid w:val="00807EDD"/>
    <w:rsid w:val="00811FFB"/>
    <w:rsid w:val="00812B51"/>
    <w:rsid w:val="00815CBF"/>
    <w:rsid w:val="00815DD2"/>
    <w:rsid w:val="00816488"/>
    <w:rsid w:val="008219E6"/>
    <w:rsid w:val="00826179"/>
    <w:rsid w:val="00826434"/>
    <w:rsid w:val="00827A28"/>
    <w:rsid w:val="00827EF2"/>
    <w:rsid w:val="0083316D"/>
    <w:rsid w:val="00837A41"/>
    <w:rsid w:val="00837D48"/>
    <w:rsid w:val="008400DF"/>
    <w:rsid w:val="00840C32"/>
    <w:rsid w:val="00842DD6"/>
    <w:rsid w:val="0084323A"/>
    <w:rsid w:val="00843378"/>
    <w:rsid w:val="008460EA"/>
    <w:rsid w:val="0084622D"/>
    <w:rsid w:val="00847FC7"/>
    <w:rsid w:val="00851649"/>
    <w:rsid w:val="00854DB0"/>
    <w:rsid w:val="008573CD"/>
    <w:rsid w:val="00860065"/>
    <w:rsid w:val="00860486"/>
    <w:rsid w:val="008635B2"/>
    <w:rsid w:val="00863A20"/>
    <w:rsid w:val="00863DAB"/>
    <w:rsid w:val="00864FE5"/>
    <w:rsid w:val="00865429"/>
    <w:rsid w:val="00867E42"/>
    <w:rsid w:val="00871D6A"/>
    <w:rsid w:val="00881885"/>
    <w:rsid w:val="00881ECA"/>
    <w:rsid w:val="0088242F"/>
    <w:rsid w:val="0088321C"/>
    <w:rsid w:val="008833EC"/>
    <w:rsid w:val="00883AAA"/>
    <w:rsid w:val="00884B08"/>
    <w:rsid w:val="0088743F"/>
    <w:rsid w:val="00892634"/>
    <w:rsid w:val="00892E34"/>
    <w:rsid w:val="00897CB6"/>
    <w:rsid w:val="008A3F51"/>
    <w:rsid w:val="008B6A24"/>
    <w:rsid w:val="008C0DAE"/>
    <w:rsid w:val="008C13E4"/>
    <w:rsid w:val="008C46D9"/>
    <w:rsid w:val="008D04B9"/>
    <w:rsid w:val="008D0E23"/>
    <w:rsid w:val="008D2275"/>
    <w:rsid w:val="008D26BB"/>
    <w:rsid w:val="008D52A3"/>
    <w:rsid w:val="008D645C"/>
    <w:rsid w:val="008D6FA5"/>
    <w:rsid w:val="008E02B5"/>
    <w:rsid w:val="008E0AD1"/>
    <w:rsid w:val="008E2C65"/>
    <w:rsid w:val="008F0C3E"/>
    <w:rsid w:val="008F1FAC"/>
    <w:rsid w:val="008F45F3"/>
    <w:rsid w:val="008F6DEE"/>
    <w:rsid w:val="00900349"/>
    <w:rsid w:val="00907B6C"/>
    <w:rsid w:val="009145F4"/>
    <w:rsid w:val="00915E04"/>
    <w:rsid w:val="00916A9B"/>
    <w:rsid w:val="009203C0"/>
    <w:rsid w:val="009215B0"/>
    <w:rsid w:val="00927C0A"/>
    <w:rsid w:val="00927FDD"/>
    <w:rsid w:val="00931828"/>
    <w:rsid w:val="00932231"/>
    <w:rsid w:val="00933FF7"/>
    <w:rsid w:val="009367B2"/>
    <w:rsid w:val="00936FE4"/>
    <w:rsid w:val="00943749"/>
    <w:rsid w:val="009445DF"/>
    <w:rsid w:val="009447ED"/>
    <w:rsid w:val="00944A33"/>
    <w:rsid w:val="009455FF"/>
    <w:rsid w:val="0094683F"/>
    <w:rsid w:val="00946956"/>
    <w:rsid w:val="00961AD9"/>
    <w:rsid w:val="009649A4"/>
    <w:rsid w:val="00965E98"/>
    <w:rsid w:val="00972922"/>
    <w:rsid w:val="0097504F"/>
    <w:rsid w:val="00975BB4"/>
    <w:rsid w:val="00975E9D"/>
    <w:rsid w:val="009805B3"/>
    <w:rsid w:val="0098192C"/>
    <w:rsid w:val="00982C5F"/>
    <w:rsid w:val="0098456B"/>
    <w:rsid w:val="00985232"/>
    <w:rsid w:val="009855F0"/>
    <w:rsid w:val="00986597"/>
    <w:rsid w:val="00990106"/>
    <w:rsid w:val="00991D54"/>
    <w:rsid w:val="009954C8"/>
    <w:rsid w:val="00995D2F"/>
    <w:rsid w:val="00996110"/>
    <w:rsid w:val="0099750D"/>
    <w:rsid w:val="009A052A"/>
    <w:rsid w:val="009A269C"/>
    <w:rsid w:val="009A3A21"/>
    <w:rsid w:val="009A400F"/>
    <w:rsid w:val="009A6BBE"/>
    <w:rsid w:val="009B0B6D"/>
    <w:rsid w:val="009B1DA4"/>
    <w:rsid w:val="009B44DD"/>
    <w:rsid w:val="009B4A56"/>
    <w:rsid w:val="009B4CDD"/>
    <w:rsid w:val="009B6933"/>
    <w:rsid w:val="009B7767"/>
    <w:rsid w:val="009C1D74"/>
    <w:rsid w:val="009C4800"/>
    <w:rsid w:val="009D611A"/>
    <w:rsid w:val="009E589F"/>
    <w:rsid w:val="009F0F6C"/>
    <w:rsid w:val="009F1EF4"/>
    <w:rsid w:val="009F4453"/>
    <w:rsid w:val="009F4C9E"/>
    <w:rsid w:val="009F6473"/>
    <w:rsid w:val="009F7ED2"/>
    <w:rsid w:val="00A00F19"/>
    <w:rsid w:val="00A02C88"/>
    <w:rsid w:val="00A047C2"/>
    <w:rsid w:val="00A04AF8"/>
    <w:rsid w:val="00A0590C"/>
    <w:rsid w:val="00A05EB9"/>
    <w:rsid w:val="00A12EB5"/>
    <w:rsid w:val="00A13B0E"/>
    <w:rsid w:val="00A17484"/>
    <w:rsid w:val="00A206D0"/>
    <w:rsid w:val="00A20E95"/>
    <w:rsid w:val="00A2217F"/>
    <w:rsid w:val="00A242C0"/>
    <w:rsid w:val="00A2533A"/>
    <w:rsid w:val="00A25A07"/>
    <w:rsid w:val="00A26500"/>
    <w:rsid w:val="00A322F7"/>
    <w:rsid w:val="00A37472"/>
    <w:rsid w:val="00A428F9"/>
    <w:rsid w:val="00A461B3"/>
    <w:rsid w:val="00A46E0B"/>
    <w:rsid w:val="00A525C2"/>
    <w:rsid w:val="00A53F8E"/>
    <w:rsid w:val="00A54872"/>
    <w:rsid w:val="00A556F6"/>
    <w:rsid w:val="00A572B7"/>
    <w:rsid w:val="00A63C89"/>
    <w:rsid w:val="00A70D50"/>
    <w:rsid w:val="00A760D9"/>
    <w:rsid w:val="00A76560"/>
    <w:rsid w:val="00A76AC1"/>
    <w:rsid w:val="00A7734E"/>
    <w:rsid w:val="00A81C44"/>
    <w:rsid w:val="00A82EDD"/>
    <w:rsid w:val="00A84D91"/>
    <w:rsid w:val="00A877A1"/>
    <w:rsid w:val="00A9004D"/>
    <w:rsid w:val="00A92CC3"/>
    <w:rsid w:val="00A94AA9"/>
    <w:rsid w:val="00A953EB"/>
    <w:rsid w:val="00A9602B"/>
    <w:rsid w:val="00AA248E"/>
    <w:rsid w:val="00AA50AB"/>
    <w:rsid w:val="00AA550C"/>
    <w:rsid w:val="00AA6122"/>
    <w:rsid w:val="00AA7929"/>
    <w:rsid w:val="00AB069F"/>
    <w:rsid w:val="00AB34A3"/>
    <w:rsid w:val="00AB3707"/>
    <w:rsid w:val="00AB5317"/>
    <w:rsid w:val="00AB6762"/>
    <w:rsid w:val="00AC0FE9"/>
    <w:rsid w:val="00AC12B8"/>
    <w:rsid w:val="00AC13A0"/>
    <w:rsid w:val="00AC16FF"/>
    <w:rsid w:val="00AC337F"/>
    <w:rsid w:val="00AC5384"/>
    <w:rsid w:val="00AD0C26"/>
    <w:rsid w:val="00AD1722"/>
    <w:rsid w:val="00AD25F3"/>
    <w:rsid w:val="00AD31DD"/>
    <w:rsid w:val="00AD3D50"/>
    <w:rsid w:val="00AD64B0"/>
    <w:rsid w:val="00AD6DED"/>
    <w:rsid w:val="00AD7F9C"/>
    <w:rsid w:val="00AE1642"/>
    <w:rsid w:val="00AE1752"/>
    <w:rsid w:val="00AE1B25"/>
    <w:rsid w:val="00AE2E42"/>
    <w:rsid w:val="00AE36F6"/>
    <w:rsid w:val="00AE66D6"/>
    <w:rsid w:val="00AE7867"/>
    <w:rsid w:val="00AE7A3F"/>
    <w:rsid w:val="00AF0E2D"/>
    <w:rsid w:val="00AF29AE"/>
    <w:rsid w:val="00AF364E"/>
    <w:rsid w:val="00AF4AD2"/>
    <w:rsid w:val="00AF7051"/>
    <w:rsid w:val="00AF73EA"/>
    <w:rsid w:val="00B00F66"/>
    <w:rsid w:val="00B03CAD"/>
    <w:rsid w:val="00B042BD"/>
    <w:rsid w:val="00B04AD8"/>
    <w:rsid w:val="00B0788C"/>
    <w:rsid w:val="00B12CE2"/>
    <w:rsid w:val="00B15981"/>
    <w:rsid w:val="00B15E4A"/>
    <w:rsid w:val="00B16515"/>
    <w:rsid w:val="00B20F5F"/>
    <w:rsid w:val="00B22358"/>
    <w:rsid w:val="00B23182"/>
    <w:rsid w:val="00B305FF"/>
    <w:rsid w:val="00B321E3"/>
    <w:rsid w:val="00B336D4"/>
    <w:rsid w:val="00B34298"/>
    <w:rsid w:val="00B3601B"/>
    <w:rsid w:val="00B363E5"/>
    <w:rsid w:val="00B4188B"/>
    <w:rsid w:val="00B4345A"/>
    <w:rsid w:val="00B43478"/>
    <w:rsid w:val="00B43783"/>
    <w:rsid w:val="00B44381"/>
    <w:rsid w:val="00B45505"/>
    <w:rsid w:val="00B460D9"/>
    <w:rsid w:val="00B473E8"/>
    <w:rsid w:val="00B50280"/>
    <w:rsid w:val="00B640CC"/>
    <w:rsid w:val="00B663E8"/>
    <w:rsid w:val="00B7025A"/>
    <w:rsid w:val="00B73096"/>
    <w:rsid w:val="00B7377D"/>
    <w:rsid w:val="00B75A63"/>
    <w:rsid w:val="00B765C8"/>
    <w:rsid w:val="00B76ABE"/>
    <w:rsid w:val="00B770E0"/>
    <w:rsid w:val="00B777E1"/>
    <w:rsid w:val="00B80C28"/>
    <w:rsid w:val="00B8257E"/>
    <w:rsid w:val="00B82595"/>
    <w:rsid w:val="00B827F3"/>
    <w:rsid w:val="00B82CEB"/>
    <w:rsid w:val="00B83384"/>
    <w:rsid w:val="00B876CA"/>
    <w:rsid w:val="00B91101"/>
    <w:rsid w:val="00B95D69"/>
    <w:rsid w:val="00B96975"/>
    <w:rsid w:val="00B976C2"/>
    <w:rsid w:val="00BA35FE"/>
    <w:rsid w:val="00BA577D"/>
    <w:rsid w:val="00BA60F5"/>
    <w:rsid w:val="00BA6241"/>
    <w:rsid w:val="00BA7E46"/>
    <w:rsid w:val="00BB0A50"/>
    <w:rsid w:val="00BB3297"/>
    <w:rsid w:val="00BB34F8"/>
    <w:rsid w:val="00BB489E"/>
    <w:rsid w:val="00BC03F6"/>
    <w:rsid w:val="00BC44D9"/>
    <w:rsid w:val="00BC491D"/>
    <w:rsid w:val="00BC66C5"/>
    <w:rsid w:val="00BC7919"/>
    <w:rsid w:val="00BD35DB"/>
    <w:rsid w:val="00BD57A4"/>
    <w:rsid w:val="00BD6662"/>
    <w:rsid w:val="00BE6262"/>
    <w:rsid w:val="00BE65D4"/>
    <w:rsid w:val="00BF0020"/>
    <w:rsid w:val="00BF112C"/>
    <w:rsid w:val="00BF4C08"/>
    <w:rsid w:val="00BF5EC9"/>
    <w:rsid w:val="00BF76E6"/>
    <w:rsid w:val="00C050F2"/>
    <w:rsid w:val="00C0676F"/>
    <w:rsid w:val="00C124B7"/>
    <w:rsid w:val="00C13B8D"/>
    <w:rsid w:val="00C15E7E"/>
    <w:rsid w:val="00C17A3A"/>
    <w:rsid w:val="00C212E8"/>
    <w:rsid w:val="00C220C6"/>
    <w:rsid w:val="00C23526"/>
    <w:rsid w:val="00C24C2F"/>
    <w:rsid w:val="00C2611E"/>
    <w:rsid w:val="00C27B26"/>
    <w:rsid w:val="00C30FAE"/>
    <w:rsid w:val="00C3287F"/>
    <w:rsid w:val="00C332DB"/>
    <w:rsid w:val="00C33C10"/>
    <w:rsid w:val="00C34FC5"/>
    <w:rsid w:val="00C359A7"/>
    <w:rsid w:val="00C3673A"/>
    <w:rsid w:val="00C369E2"/>
    <w:rsid w:val="00C40D67"/>
    <w:rsid w:val="00C4198C"/>
    <w:rsid w:val="00C42AD1"/>
    <w:rsid w:val="00C457C4"/>
    <w:rsid w:val="00C46592"/>
    <w:rsid w:val="00C473BE"/>
    <w:rsid w:val="00C47918"/>
    <w:rsid w:val="00C50965"/>
    <w:rsid w:val="00C550CD"/>
    <w:rsid w:val="00C5770F"/>
    <w:rsid w:val="00C6001A"/>
    <w:rsid w:val="00C64DE0"/>
    <w:rsid w:val="00C74453"/>
    <w:rsid w:val="00C7506E"/>
    <w:rsid w:val="00C80780"/>
    <w:rsid w:val="00C84D82"/>
    <w:rsid w:val="00C85E37"/>
    <w:rsid w:val="00C86602"/>
    <w:rsid w:val="00C86662"/>
    <w:rsid w:val="00C867B0"/>
    <w:rsid w:val="00C87331"/>
    <w:rsid w:val="00C90A55"/>
    <w:rsid w:val="00C90E19"/>
    <w:rsid w:val="00C92240"/>
    <w:rsid w:val="00C95823"/>
    <w:rsid w:val="00C96B83"/>
    <w:rsid w:val="00CA03AB"/>
    <w:rsid w:val="00CA1D03"/>
    <w:rsid w:val="00CA2EE7"/>
    <w:rsid w:val="00CA4A43"/>
    <w:rsid w:val="00CA6EEA"/>
    <w:rsid w:val="00CA7C9E"/>
    <w:rsid w:val="00CB44A9"/>
    <w:rsid w:val="00CB4B6E"/>
    <w:rsid w:val="00CB6798"/>
    <w:rsid w:val="00CB744B"/>
    <w:rsid w:val="00CC2BC9"/>
    <w:rsid w:val="00CC46A0"/>
    <w:rsid w:val="00CC48BE"/>
    <w:rsid w:val="00CC58A8"/>
    <w:rsid w:val="00CD1C1D"/>
    <w:rsid w:val="00CD2375"/>
    <w:rsid w:val="00CD4DB8"/>
    <w:rsid w:val="00CD7603"/>
    <w:rsid w:val="00CE5503"/>
    <w:rsid w:val="00CE6B92"/>
    <w:rsid w:val="00CF106E"/>
    <w:rsid w:val="00CF1D0B"/>
    <w:rsid w:val="00CF24A8"/>
    <w:rsid w:val="00CF6C7B"/>
    <w:rsid w:val="00CF7799"/>
    <w:rsid w:val="00D044CF"/>
    <w:rsid w:val="00D0683C"/>
    <w:rsid w:val="00D07454"/>
    <w:rsid w:val="00D10912"/>
    <w:rsid w:val="00D112FC"/>
    <w:rsid w:val="00D168C2"/>
    <w:rsid w:val="00D265D1"/>
    <w:rsid w:val="00D30375"/>
    <w:rsid w:val="00D31B13"/>
    <w:rsid w:val="00D42535"/>
    <w:rsid w:val="00D44DC5"/>
    <w:rsid w:val="00D465A6"/>
    <w:rsid w:val="00D47513"/>
    <w:rsid w:val="00D53473"/>
    <w:rsid w:val="00D57261"/>
    <w:rsid w:val="00D60A5C"/>
    <w:rsid w:val="00D611B4"/>
    <w:rsid w:val="00D613E2"/>
    <w:rsid w:val="00D62FF4"/>
    <w:rsid w:val="00D64C67"/>
    <w:rsid w:val="00D66814"/>
    <w:rsid w:val="00D66EDB"/>
    <w:rsid w:val="00D7063C"/>
    <w:rsid w:val="00D7599A"/>
    <w:rsid w:val="00D75C4F"/>
    <w:rsid w:val="00D76807"/>
    <w:rsid w:val="00D827B4"/>
    <w:rsid w:val="00D82F41"/>
    <w:rsid w:val="00D83A2B"/>
    <w:rsid w:val="00D86FC9"/>
    <w:rsid w:val="00D9287F"/>
    <w:rsid w:val="00D9391D"/>
    <w:rsid w:val="00D93B73"/>
    <w:rsid w:val="00D973F5"/>
    <w:rsid w:val="00D97B04"/>
    <w:rsid w:val="00DA149B"/>
    <w:rsid w:val="00DA2887"/>
    <w:rsid w:val="00DA333E"/>
    <w:rsid w:val="00DA489D"/>
    <w:rsid w:val="00DA49C9"/>
    <w:rsid w:val="00DA78F5"/>
    <w:rsid w:val="00DB216F"/>
    <w:rsid w:val="00DB22E7"/>
    <w:rsid w:val="00DB2711"/>
    <w:rsid w:val="00DB3FCC"/>
    <w:rsid w:val="00DB79C6"/>
    <w:rsid w:val="00DC1933"/>
    <w:rsid w:val="00DC1A8A"/>
    <w:rsid w:val="00DC2FA2"/>
    <w:rsid w:val="00DC42DE"/>
    <w:rsid w:val="00DC5C9D"/>
    <w:rsid w:val="00DD4043"/>
    <w:rsid w:val="00DD78E3"/>
    <w:rsid w:val="00DE29AB"/>
    <w:rsid w:val="00DE4584"/>
    <w:rsid w:val="00DE566A"/>
    <w:rsid w:val="00DE64E5"/>
    <w:rsid w:val="00DE7846"/>
    <w:rsid w:val="00DF0FB4"/>
    <w:rsid w:val="00DF1164"/>
    <w:rsid w:val="00DF43CE"/>
    <w:rsid w:val="00DF5284"/>
    <w:rsid w:val="00DF63E3"/>
    <w:rsid w:val="00DF6BB9"/>
    <w:rsid w:val="00E0077B"/>
    <w:rsid w:val="00E029FC"/>
    <w:rsid w:val="00E02A1C"/>
    <w:rsid w:val="00E02CC3"/>
    <w:rsid w:val="00E036E1"/>
    <w:rsid w:val="00E041D6"/>
    <w:rsid w:val="00E05EF6"/>
    <w:rsid w:val="00E07993"/>
    <w:rsid w:val="00E10383"/>
    <w:rsid w:val="00E1383D"/>
    <w:rsid w:val="00E14987"/>
    <w:rsid w:val="00E246FF"/>
    <w:rsid w:val="00E250F6"/>
    <w:rsid w:val="00E26046"/>
    <w:rsid w:val="00E26869"/>
    <w:rsid w:val="00E26F76"/>
    <w:rsid w:val="00E27170"/>
    <w:rsid w:val="00E27FCE"/>
    <w:rsid w:val="00E33C8A"/>
    <w:rsid w:val="00E33DB7"/>
    <w:rsid w:val="00E34649"/>
    <w:rsid w:val="00E35A02"/>
    <w:rsid w:val="00E374B8"/>
    <w:rsid w:val="00E40D97"/>
    <w:rsid w:val="00E520FA"/>
    <w:rsid w:val="00E559F0"/>
    <w:rsid w:val="00E573A2"/>
    <w:rsid w:val="00E60351"/>
    <w:rsid w:val="00E60B24"/>
    <w:rsid w:val="00E614FE"/>
    <w:rsid w:val="00E63ABD"/>
    <w:rsid w:val="00E64149"/>
    <w:rsid w:val="00E64537"/>
    <w:rsid w:val="00E652E5"/>
    <w:rsid w:val="00E71188"/>
    <w:rsid w:val="00E71D9D"/>
    <w:rsid w:val="00E71DCA"/>
    <w:rsid w:val="00E812D7"/>
    <w:rsid w:val="00E81B62"/>
    <w:rsid w:val="00E85C94"/>
    <w:rsid w:val="00E86E40"/>
    <w:rsid w:val="00E90645"/>
    <w:rsid w:val="00E97293"/>
    <w:rsid w:val="00EA25BF"/>
    <w:rsid w:val="00EA26B4"/>
    <w:rsid w:val="00EA4051"/>
    <w:rsid w:val="00EA621B"/>
    <w:rsid w:val="00EA7F08"/>
    <w:rsid w:val="00EB118C"/>
    <w:rsid w:val="00EB1A31"/>
    <w:rsid w:val="00EB2F92"/>
    <w:rsid w:val="00EB3F6F"/>
    <w:rsid w:val="00EB43F5"/>
    <w:rsid w:val="00EB49FB"/>
    <w:rsid w:val="00EB73AE"/>
    <w:rsid w:val="00EC3162"/>
    <w:rsid w:val="00EC42E9"/>
    <w:rsid w:val="00EC46B6"/>
    <w:rsid w:val="00EC4B6E"/>
    <w:rsid w:val="00EC5096"/>
    <w:rsid w:val="00EC560E"/>
    <w:rsid w:val="00ED0E1D"/>
    <w:rsid w:val="00ED1FE7"/>
    <w:rsid w:val="00ED252D"/>
    <w:rsid w:val="00ED4036"/>
    <w:rsid w:val="00ED4457"/>
    <w:rsid w:val="00EE0667"/>
    <w:rsid w:val="00EE1FBE"/>
    <w:rsid w:val="00EE5123"/>
    <w:rsid w:val="00EE5A90"/>
    <w:rsid w:val="00EF2AB8"/>
    <w:rsid w:val="00EF54F7"/>
    <w:rsid w:val="00F00C78"/>
    <w:rsid w:val="00F02FD2"/>
    <w:rsid w:val="00F07433"/>
    <w:rsid w:val="00F076D3"/>
    <w:rsid w:val="00F07C4B"/>
    <w:rsid w:val="00F11201"/>
    <w:rsid w:val="00F12076"/>
    <w:rsid w:val="00F162D2"/>
    <w:rsid w:val="00F267E3"/>
    <w:rsid w:val="00F311DF"/>
    <w:rsid w:val="00F313F9"/>
    <w:rsid w:val="00F3288A"/>
    <w:rsid w:val="00F33E7D"/>
    <w:rsid w:val="00F3552B"/>
    <w:rsid w:val="00F36057"/>
    <w:rsid w:val="00F36DA9"/>
    <w:rsid w:val="00F44E64"/>
    <w:rsid w:val="00F45698"/>
    <w:rsid w:val="00F46825"/>
    <w:rsid w:val="00F508E5"/>
    <w:rsid w:val="00F52F79"/>
    <w:rsid w:val="00F55053"/>
    <w:rsid w:val="00F57069"/>
    <w:rsid w:val="00F57163"/>
    <w:rsid w:val="00F57512"/>
    <w:rsid w:val="00F62F76"/>
    <w:rsid w:val="00F636A7"/>
    <w:rsid w:val="00F64033"/>
    <w:rsid w:val="00F6459E"/>
    <w:rsid w:val="00F6522C"/>
    <w:rsid w:val="00F715AC"/>
    <w:rsid w:val="00F73B18"/>
    <w:rsid w:val="00F82ABF"/>
    <w:rsid w:val="00F8452D"/>
    <w:rsid w:val="00F902B3"/>
    <w:rsid w:val="00F9117F"/>
    <w:rsid w:val="00F97987"/>
    <w:rsid w:val="00FA01A0"/>
    <w:rsid w:val="00FA78C4"/>
    <w:rsid w:val="00FB07DA"/>
    <w:rsid w:val="00FB1499"/>
    <w:rsid w:val="00FB1A8F"/>
    <w:rsid w:val="00FB2D8F"/>
    <w:rsid w:val="00FB5BAE"/>
    <w:rsid w:val="00FB5F8C"/>
    <w:rsid w:val="00FC0A0A"/>
    <w:rsid w:val="00FC1BD1"/>
    <w:rsid w:val="00FC2447"/>
    <w:rsid w:val="00FC4A2A"/>
    <w:rsid w:val="00FC6313"/>
    <w:rsid w:val="00FD1B38"/>
    <w:rsid w:val="00FD2B53"/>
    <w:rsid w:val="00FD40C4"/>
    <w:rsid w:val="00FD7285"/>
    <w:rsid w:val="00FE11CA"/>
    <w:rsid w:val="00FE125C"/>
    <w:rsid w:val="00FE3041"/>
    <w:rsid w:val="00FE3F45"/>
    <w:rsid w:val="00FE553F"/>
    <w:rsid w:val="00FE5E5C"/>
    <w:rsid w:val="00FE6CD2"/>
    <w:rsid w:val="00FF0CB9"/>
    <w:rsid w:val="00FF2449"/>
    <w:rsid w:val="00FF3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48D06"/>
  <w15:docId w15:val="{B446666B-4840-2C47-9182-9C23CE324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662"/>
    <w:pPr>
      <w:spacing w:after="200" w:line="276" w:lineRule="auto"/>
    </w:pPr>
    <w:rPr>
      <w:rFonts w:cs="Times New Roman"/>
      <w:sz w:val="22"/>
      <w:szCs w:val="22"/>
    </w:rPr>
  </w:style>
  <w:style w:type="paragraph" w:styleId="1">
    <w:name w:val="heading 1"/>
    <w:basedOn w:val="a"/>
    <w:link w:val="10"/>
    <w:uiPriority w:val="99"/>
    <w:qFormat/>
    <w:rsid w:val="00237D8A"/>
    <w:pPr>
      <w:keepNext/>
      <w:suppressAutoHyphens/>
      <w:spacing w:after="0" w:line="240" w:lineRule="auto"/>
      <w:ind w:firstLine="720"/>
      <w:outlineLvl w:val="0"/>
    </w:pPr>
    <w:rPr>
      <w:rFonts w:ascii="Times New Roman" w:hAnsi="Times New Roman"/>
      <w:b/>
      <w:bCs/>
      <w:kern w:val="2"/>
      <w:sz w:val="28"/>
      <w:szCs w:val="28"/>
    </w:rPr>
  </w:style>
  <w:style w:type="paragraph" w:styleId="2">
    <w:name w:val="heading 2"/>
    <w:basedOn w:val="a"/>
    <w:link w:val="20"/>
    <w:uiPriority w:val="99"/>
    <w:qFormat/>
    <w:rsid w:val="00237D8A"/>
    <w:pPr>
      <w:keepNext/>
      <w:suppressAutoHyphens/>
      <w:spacing w:before="240" w:after="60" w:line="240" w:lineRule="auto"/>
      <w:outlineLvl w:val="1"/>
    </w:pPr>
    <w:rPr>
      <w:rFonts w:ascii="Cambria" w:hAnsi="Cambria"/>
      <w:b/>
      <w:bCs/>
      <w:i/>
      <w:iCs/>
      <w:kern w:val="2"/>
      <w:sz w:val="28"/>
      <w:szCs w:val="28"/>
    </w:rPr>
  </w:style>
  <w:style w:type="paragraph" w:styleId="3">
    <w:name w:val="heading 3"/>
    <w:basedOn w:val="a"/>
    <w:next w:val="a"/>
    <w:link w:val="30"/>
    <w:semiHidden/>
    <w:unhideWhenUsed/>
    <w:qFormat/>
    <w:locked/>
    <w:rsid w:val="000764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7D8A"/>
    <w:rPr>
      <w:rFonts w:ascii="Times New Roman" w:hAnsi="Times New Roman" w:cs="Times New Roman"/>
      <w:b/>
      <w:bCs/>
      <w:kern w:val="2"/>
      <w:sz w:val="28"/>
      <w:szCs w:val="28"/>
    </w:rPr>
  </w:style>
  <w:style w:type="character" w:customStyle="1" w:styleId="20">
    <w:name w:val="Заголовок 2 Знак"/>
    <w:basedOn w:val="a0"/>
    <w:link w:val="2"/>
    <w:uiPriority w:val="99"/>
    <w:semiHidden/>
    <w:locked/>
    <w:rsid w:val="00237D8A"/>
    <w:rPr>
      <w:rFonts w:ascii="Cambria" w:hAnsi="Cambria" w:cs="Times New Roman"/>
      <w:b/>
      <w:bCs/>
      <w:i/>
      <w:iCs/>
      <w:kern w:val="2"/>
      <w:sz w:val="28"/>
      <w:szCs w:val="28"/>
    </w:rPr>
  </w:style>
  <w:style w:type="paragraph" w:styleId="a3">
    <w:name w:val="Normal (Web)"/>
    <w:basedOn w:val="a"/>
    <w:uiPriority w:val="99"/>
    <w:semiHidden/>
    <w:rsid w:val="00237D8A"/>
    <w:pPr>
      <w:spacing w:after="0" w:line="240" w:lineRule="auto"/>
    </w:pPr>
    <w:rPr>
      <w:rFonts w:ascii="Times New Roman" w:hAnsi="Times New Roman"/>
      <w:sz w:val="24"/>
      <w:szCs w:val="24"/>
    </w:rPr>
  </w:style>
  <w:style w:type="paragraph" w:styleId="a4">
    <w:name w:val="Title"/>
    <w:basedOn w:val="a"/>
    <w:link w:val="a5"/>
    <w:uiPriority w:val="99"/>
    <w:qFormat/>
    <w:rsid w:val="00237D8A"/>
    <w:pPr>
      <w:suppressAutoHyphens/>
      <w:spacing w:before="240" w:after="60" w:line="240" w:lineRule="auto"/>
      <w:jc w:val="center"/>
    </w:pPr>
    <w:rPr>
      <w:rFonts w:ascii="Arial" w:hAnsi="Arial" w:cs="Arial"/>
      <w:b/>
      <w:bCs/>
      <w:kern w:val="2"/>
      <w:sz w:val="32"/>
      <w:szCs w:val="32"/>
    </w:rPr>
  </w:style>
  <w:style w:type="character" w:customStyle="1" w:styleId="a5">
    <w:name w:val="Название Знак"/>
    <w:basedOn w:val="a0"/>
    <w:link w:val="a4"/>
    <w:uiPriority w:val="99"/>
    <w:locked/>
    <w:rsid w:val="00237D8A"/>
    <w:rPr>
      <w:rFonts w:ascii="Arial" w:hAnsi="Arial" w:cs="Arial"/>
      <w:b/>
      <w:bCs/>
      <w:kern w:val="2"/>
      <w:sz w:val="32"/>
      <w:szCs w:val="32"/>
    </w:rPr>
  </w:style>
  <w:style w:type="paragraph" w:styleId="a6">
    <w:name w:val="Body Text"/>
    <w:aliases w:val="Основной текст Знак Знак Знак,Знак Знак Знак"/>
    <w:basedOn w:val="a"/>
    <w:link w:val="a7"/>
    <w:uiPriority w:val="99"/>
    <w:semiHidden/>
    <w:rsid w:val="00237D8A"/>
    <w:pPr>
      <w:widowControl w:val="0"/>
      <w:suppressAutoHyphens/>
      <w:spacing w:after="0" w:line="240" w:lineRule="auto"/>
      <w:jc w:val="center"/>
    </w:pPr>
    <w:rPr>
      <w:rFonts w:ascii="Times New Roman" w:hAnsi="Times New Roman"/>
      <w:b/>
      <w:bCs/>
      <w:kern w:val="2"/>
      <w:sz w:val="36"/>
      <w:szCs w:val="36"/>
    </w:rPr>
  </w:style>
  <w:style w:type="character" w:customStyle="1" w:styleId="a7">
    <w:name w:val="Основной текст Знак"/>
    <w:aliases w:val="Основной текст Знак Знак Знак Знак,Знак Знак Знак Знак"/>
    <w:basedOn w:val="a0"/>
    <w:link w:val="a6"/>
    <w:uiPriority w:val="99"/>
    <w:semiHidden/>
    <w:locked/>
    <w:rsid w:val="00237D8A"/>
    <w:rPr>
      <w:rFonts w:ascii="Times New Roman" w:hAnsi="Times New Roman" w:cs="Times New Roman"/>
      <w:b/>
      <w:bCs/>
      <w:kern w:val="2"/>
      <w:sz w:val="36"/>
      <w:szCs w:val="36"/>
    </w:rPr>
  </w:style>
  <w:style w:type="paragraph" w:customStyle="1" w:styleId="31">
    <w:name w:val="Стиль3 Знак"/>
    <w:basedOn w:val="a"/>
    <w:uiPriority w:val="99"/>
    <w:semiHidden/>
    <w:rsid w:val="00237D8A"/>
    <w:pPr>
      <w:widowControl w:val="0"/>
      <w:tabs>
        <w:tab w:val="left" w:pos="1307"/>
      </w:tabs>
      <w:suppressAutoHyphens/>
      <w:spacing w:after="0" w:line="100" w:lineRule="atLeast"/>
      <w:ind w:left="1080"/>
    </w:pPr>
    <w:rPr>
      <w:rFonts w:ascii="Arial" w:hAnsi="Arial"/>
      <w:kern w:val="2"/>
      <w:sz w:val="20"/>
      <w:szCs w:val="20"/>
    </w:rPr>
  </w:style>
  <w:style w:type="paragraph" w:styleId="a8">
    <w:name w:val="Balloon Text"/>
    <w:basedOn w:val="a"/>
    <w:link w:val="a9"/>
    <w:uiPriority w:val="99"/>
    <w:semiHidden/>
    <w:rsid w:val="00237D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37D8A"/>
    <w:rPr>
      <w:rFonts w:ascii="Tahoma" w:hAnsi="Tahoma" w:cs="Tahoma"/>
      <w:sz w:val="16"/>
      <w:szCs w:val="16"/>
    </w:rPr>
  </w:style>
  <w:style w:type="character" w:styleId="aa">
    <w:name w:val="Hyperlink"/>
    <w:basedOn w:val="a0"/>
    <w:uiPriority w:val="99"/>
    <w:rsid w:val="00C050F2"/>
    <w:rPr>
      <w:rFonts w:cs="Times New Roman"/>
      <w:color w:val="0000FF"/>
      <w:u w:val="single"/>
    </w:rPr>
  </w:style>
  <w:style w:type="character" w:customStyle="1" w:styleId="32">
    <w:name w:val="заголовок 3 Знак"/>
    <w:link w:val="33"/>
    <w:uiPriority w:val="99"/>
    <w:locked/>
    <w:rsid w:val="00C050F2"/>
    <w:rPr>
      <w:b/>
      <w:i/>
    </w:rPr>
  </w:style>
  <w:style w:type="paragraph" w:customStyle="1" w:styleId="33">
    <w:name w:val="заголовок 3"/>
    <w:basedOn w:val="a"/>
    <w:next w:val="a"/>
    <w:link w:val="32"/>
    <w:uiPriority w:val="99"/>
    <w:rsid w:val="00C050F2"/>
    <w:pPr>
      <w:keepNext/>
      <w:autoSpaceDE w:val="0"/>
      <w:autoSpaceDN w:val="0"/>
      <w:spacing w:after="0" w:line="240" w:lineRule="auto"/>
      <w:outlineLvl w:val="2"/>
    </w:pPr>
    <w:rPr>
      <w:b/>
      <w:i/>
      <w:sz w:val="20"/>
      <w:szCs w:val="20"/>
    </w:rPr>
  </w:style>
  <w:style w:type="paragraph" w:customStyle="1" w:styleId="ConsPlusNormal">
    <w:name w:val="ConsPlusNormal"/>
    <w:rsid w:val="00B4188B"/>
    <w:pPr>
      <w:keepNext/>
      <w:keepLines/>
      <w:widowControl w:val="0"/>
      <w:suppressAutoHyphens/>
      <w:ind w:firstLine="720"/>
    </w:pPr>
    <w:rPr>
      <w:rFonts w:ascii="Arial" w:hAnsi="Arial" w:cs="Arial"/>
      <w:kern w:val="1"/>
      <w:lang w:eastAsia="zh-CN"/>
    </w:rPr>
  </w:style>
  <w:style w:type="table" w:styleId="ab">
    <w:name w:val="Table Grid"/>
    <w:basedOn w:val="a1"/>
    <w:uiPriority w:val="39"/>
    <w:rsid w:val="00B4188B"/>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840C32"/>
    <w:rPr>
      <w:rFonts w:cs="Times New Roman"/>
      <w:color w:val="808080"/>
    </w:rPr>
  </w:style>
  <w:style w:type="character" w:styleId="ad">
    <w:name w:val="Strong"/>
    <w:basedOn w:val="a0"/>
    <w:uiPriority w:val="22"/>
    <w:qFormat/>
    <w:locked/>
    <w:rsid w:val="00927FDD"/>
    <w:rPr>
      <w:rFonts w:cs="Times New Roman"/>
      <w:b/>
      <w:bCs/>
    </w:rPr>
  </w:style>
  <w:style w:type="character" w:customStyle="1" w:styleId="item-big-words">
    <w:name w:val="item-big-words"/>
    <w:basedOn w:val="a0"/>
    <w:uiPriority w:val="99"/>
    <w:rsid w:val="002F14EA"/>
    <w:rPr>
      <w:rFonts w:cs="Times New Roman"/>
    </w:rPr>
  </w:style>
  <w:style w:type="paragraph" w:styleId="ae">
    <w:name w:val="Body Text Indent"/>
    <w:basedOn w:val="a"/>
    <w:link w:val="af"/>
    <w:uiPriority w:val="99"/>
    <w:rsid w:val="00B76ABE"/>
    <w:pPr>
      <w:spacing w:after="120"/>
      <w:ind w:left="283"/>
    </w:pPr>
  </w:style>
  <w:style w:type="character" w:customStyle="1" w:styleId="af">
    <w:name w:val="Основной текст с отступом Знак"/>
    <w:basedOn w:val="a0"/>
    <w:link w:val="ae"/>
    <w:uiPriority w:val="99"/>
    <w:locked/>
    <w:rsid w:val="00B76ABE"/>
    <w:rPr>
      <w:rFonts w:cs="Times New Roman"/>
    </w:rPr>
  </w:style>
  <w:style w:type="paragraph" w:customStyle="1" w:styleId="34">
    <w:name w:val="Обычный3"/>
    <w:uiPriority w:val="99"/>
    <w:rsid w:val="00145558"/>
    <w:pPr>
      <w:widowControl w:val="0"/>
      <w:snapToGrid w:val="0"/>
    </w:pPr>
  </w:style>
  <w:style w:type="paragraph" w:styleId="af0">
    <w:name w:val="List Paragraph"/>
    <w:aliases w:val="Bullet List,FooterText,numbered,Paragraphe de liste1,lp1"/>
    <w:basedOn w:val="a"/>
    <w:link w:val="af1"/>
    <w:uiPriority w:val="34"/>
    <w:qFormat/>
    <w:rsid w:val="00AE1752"/>
    <w:pPr>
      <w:ind w:left="720"/>
      <w:contextualSpacing/>
    </w:pPr>
  </w:style>
  <w:style w:type="paragraph" w:customStyle="1" w:styleId="tztxt">
    <w:name w:val="tz_txt"/>
    <w:basedOn w:val="a"/>
    <w:link w:val="tztxt0"/>
    <w:rsid w:val="00C33C10"/>
    <w:pPr>
      <w:spacing w:after="120" w:line="240" w:lineRule="auto"/>
      <w:ind w:firstLine="709"/>
      <w:jc w:val="both"/>
    </w:pPr>
    <w:rPr>
      <w:rFonts w:ascii="Times New Roman" w:hAnsi="Times New Roman"/>
      <w:sz w:val="24"/>
      <w:szCs w:val="20"/>
    </w:rPr>
  </w:style>
  <w:style w:type="character" w:customStyle="1" w:styleId="tztxt0">
    <w:name w:val="tz_txt Знак"/>
    <w:link w:val="tztxt"/>
    <w:locked/>
    <w:rsid w:val="00C33C10"/>
    <w:rPr>
      <w:rFonts w:ascii="Times New Roman" w:hAnsi="Times New Roman"/>
      <w:sz w:val="24"/>
    </w:rPr>
  </w:style>
  <w:style w:type="paragraph" w:customStyle="1" w:styleId="35">
    <w:name w:val="Стиль3"/>
    <w:basedOn w:val="21"/>
    <w:rsid w:val="00AC5384"/>
    <w:pPr>
      <w:widowControl w:val="0"/>
      <w:tabs>
        <w:tab w:val="num" w:pos="227"/>
      </w:tabs>
      <w:adjustRightInd w:val="0"/>
      <w:spacing w:after="0" w:line="240" w:lineRule="auto"/>
      <w:ind w:left="0"/>
      <w:jc w:val="both"/>
      <w:textAlignment w:val="baseline"/>
    </w:pPr>
    <w:rPr>
      <w:rFonts w:ascii="Times New Roman" w:hAnsi="Times New Roman"/>
      <w:sz w:val="24"/>
      <w:szCs w:val="20"/>
    </w:rPr>
  </w:style>
  <w:style w:type="paragraph" w:customStyle="1" w:styleId="Style1">
    <w:name w:val="Style1"/>
    <w:basedOn w:val="a"/>
    <w:rsid w:val="00AC5384"/>
    <w:pPr>
      <w:tabs>
        <w:tab w:val="num" w:pos="720"/>
      </w:tabs>
      <w:snapToGrid w:val="0"/>
      <w:spacing w:before="480" w:after="240" w:line="240" w:lineRule="auto"/>
      <w:ind w:left="720" w:hanging="360"/>
      <w:jc w:val="center"/>
    </w:pPr>
    <w:rPr>
      <w:rFonts w:ascii="Arial" w:hAnsi="Arial"/>
      <w:b/>
      <w:sz w:val="24"/>
      <w:szCs w:val="20"/>
    </w:rPr>
  </w:style>
  <w:style w:type="paragraph" w:customStyle="1" w:styleId="Style2">
    <w:name w:val="Style2"/>
    <w:basedOn w:val="a"/>
    <w:rsid w:val="00AC5384"/>
    <w:pPr>
      <w:numPr>
        <w:ilvl w:val="1"/>
        <w:numId w:val="1"/>
      </w:numPr>
      <w:snapToGrid w:val="0"/>
      <w:spacing w:before="60" w:after="60" w:line="240" w:lineRule="auto"/>
      <w:jc w:val="both"/>
    </w:pPr>
    <w:rPr>
      <w:rFonts w:ascii="Arial" w:hAnsi="Arial"/>
      <w:sz w:val="20"/>
      <w:szCs w:val="20"/>
    </w:rPr>
  </w:style>
  <w:style w:type="paragraph" w:styleId="HTML">
    <w:name w:val="HTML Preformatted"/>
    <w:basedOn w:val="a"/>
    <w:link w:val="HTML0"/>
    <w:uiPriority w:val="99"/>
    <w:rsid w:val="00AC5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AC5384"/>
    <w:rPr>
      <w:rFonts w:ascii="Courier New" w:hAnsi="Courier New" w:cs="Courier New"/>
      <w:sz w:val="20"/>
      <w:szCs w:val="20"/>
      <w:lang w:eastAsia="ar-SA" w:bidi="ar-SA"/>
    </w:rPr>
  </w:style>
  <w:style w:type="paragraph" w:customStyle="1" w:styleId="FR1">
    <w:name w:val="FR1"/>
    <w:rsid w:val="00AC5384"/>
    <w:pPr>
      <w:widowControl w:val="0"/>
      <w:autoSpaceDE w:val="0"/>
      <w:autoSpaceDN w:val="0"/>
      <w:ind w:firstLine="420"/>
    </w:pPr>
    <w:rPr>
      <w:rFonts w:ascii="Arial" w:hAnsi="Arial" w:cs="Arial"/>
    </w:rPr>
  </w:style>
  <w:style w:type="paragraph" w:styleId="21">
    <w:name w:val="Body Text Indent 2"/>
    <w:basedOn w:val="a"/>
    <w:link w:val="22"/>
    <w:uiPriority w:val="99"/>
    <w:semiHidden/>
    <w:unhideWhenUsed/>
    <w:rsid w:val="00AC5384"/>
    <w:pPr>
      <w:spacing w:after="120" w:line="480" w:lineRule="auto"/>
      <w:ind w:left="283"/>
    </w:pPr>
  </w:style>
  <w:style w:type="character" w:customStyle="1" w:styleId="22">
    <w:name w:val="Основной текст с отступом 2 Знак"/>
    <w:basedOn w:val="a0"/>
    <w:link w:val="21"/>
    <w:uiPriority w:val="99"/>
    <w:semiHidden/>
    <w:locked/>
    <w:rsid w:val="00AC5384"/>
    <w:rPr>
      <w:rFonts w:cs="Times New Roman"/>
    </w:rPr>
  </w:style>
  <w:style w:type="paragraph" w:customStyle="1" w:styleId="210">
    <w:name w:val="Основной текст с отступом 21"/>
    <w:rsid w:val="00E90645"/>
    <w:pPr>
      <w:spacing w:after="120" w:line="480" w:lineRule="auto"/>
      <w:ind w:left="283"/>
    </w:pPr>
    <w:rPr>
      <w:rFonts w:ascii="Times New Roman" w:eastAsia="ヒラギノ角ゴ Pro W3" w:hAnsi="Times New Roman" w:cs="Times New Roman"/>
      <w:color w:val="000000"/>
      <w:sz w:val="24"/>
    </w:rPr>
  </w:style>
  <w:style w:type="paragraph" w:customStyle="1" w:styleId="11">
    <w:name w:val="Обычный1"/>
    <w:rsid w:val="00E90645"/>
    <w:pPr>
      <w:widowControl w:val="0"/>
      <w:spacing w:before="100" w:after="100"/>
    </w:pPr>
    <w:rPr>
      <w:rFonts w:ascii="Times New Roman" w:eastAsia="ヒラギノ角ゴ Pro W3" w:hAnsi="Times New Roman" w:cs="Times New Roman"/>
      <w:color w:val="000000"/>
      <w:sz w:val="24"/>
    </w:rPr>
  </w:style>
  <w:style w:type="paragraph" w:customStyle="1" w:styleId="12">
    <w:name w:val="Абзац списка1"/>
    <w:rsid w:val="00E90645"/>
    <w:pPr>
      <w:spacing w:before="120" w:after="100" w:line="276" w:lineRule="auto"/>
      <w:ind w:left="720"/>
    </w:pPr>
    <w:rPr>
      <w:rFonts w:eastAsia="ヒラギノ角ゴ Pro W3" w:cs="Times New Roman"/>
      <w:color w:val="000000"/>
      <w:sz w:val="22"/>
    </w:rPr>
  </w:style>
  <w:style w:type="character" w:customStyle="1" w:styleId="descr">
    <w:name w:val="descr"/>
    <w:rsid w:val="00E90645"/>
    <w:rPr>
      <w:color w:val="000000"/>
      <w:sz w:val="20"/>
    </w:rPr>
  </w:style>
  <w:style w:type="paragraph" w:styleId="af2">
    <w:name w:val="header"/>
    <w:basedOn w:val="a"/>
    <w:link w:val="af3"/>
    <w:uiPriority w:val="99"/>
    <w:rsid w:val="00FA78C4"/>
    <w:pPr>
      <w:tabs>
        <w:tab w:val="center" w:pos="4677"/>
        <w:tab w:val="right" w:pos="9355"/>
      </w:tabs>
      <w:spacing w:after="0" w:line="240" w:lineRule="auto"/>
      <w:ind w:firstLine="709"/>
      <w:jc w:val="both"/>
    </w:pPr>
    <w:rPr>
      <w:rFonts w:ascii="Times New Roman" w:hAnsi="Times New Roman"/>
      <w:sz w:val="24"/>
      <w:szCs w:val="24"/>
    </w:rPr>
  </w:style>
  <w:style w:type="character" w:customStyle="1" w:styleId="af3">
    <w:name w:val="Верхний колонтитул Знак"/>
    <w:basedOn w:val="a0"/>
    <w:link w:val="af2"/>
    <w:uiPriority w:val="99"/>
    <w:locked/>
    <w:rsid w:val="00FA78C4"/>
    <w:rPr>
      <w:rFonts w:ascii="Times New Roman" w:hAnsi="Times New Roman" w:cs="Times New Roman"/>
      <w:sz w:val="24"/>
      <w:szCs w:val="24"/>
    </w:rPr>
  </w:style>
  <w:style w:type="character" w:styleId="af4">
    <w:name w:val="page number"/>
    <w:basedOn w:val="a0"/>
    <w:uiPriority w:val="99"/>
    <w:rsid w:val="00FA78C4"/>
    <w:rPr>
      <w:rFonts w:cs="Times New Roman"/>
    </w:rPr>
  </w:style>
  <w:style w:type="paragraph" w:styleId="af5">
    <w:name w:val="caption"/>
    <w:basedOn w:val="a"/>
    <w:next w:val="a"/>
    <w:uiPriority w:val="99"/>
    <w:qFormat/>
    <w:locked/>
    <w:rsid w:val="00FA78C4"/>
    <w:pPr>
      <w:spacing w:after="0" w:line="240" w:lineRule="auto"/>
      <w:ind w:left="360" w:firstLine="5220"/>
      <w:jc w:val="both"/>
    </w:pPr>
    <w:rPr>
      <w:rFonts w:ascii="Times New Roman" w:hAnsi="Times New Roman"/>
      <w:sz w:val="28"/>
      <w:szCs w:val="28"/>
    </w:rPr>
  </w:style>
  <w:style w:type="paragraph" w:customStyle="1" w:styleId="af6">
    <w:name w:val="Стиль"/>
    <w:uiPriority w:val="99"/>
    <w:rsid w:val="00FA78C4"/>
    <w:pPr>
      <w:widowControl w:val="0"/>
      <w:autoSpaceDE w:val="0"/>
      <w:autoSpaceDN w:val="0"/>
    </w:pPr>
    <w:rPr>
      <w:rFonts w:ascii="Times New Roman" w:hAnsi="Times New Roman" w:cs="Times New Roman"/>
      <w:spacing w:val="-1"/>
      <w:kern w:val="65535"/>
      <w:position w:val="-1"/>
      <w:sz w:val="24"/>
      <w:szCs w:val="24"/>
      <w:vertAlign w:val="superscript"/>
      <w:lang w:val="en-US"/>
    </w:rPr>
  </w:style>
  <w:style w:type="paragraph" w:customStyle="1" w:styleId="Default">
    <w:name w:val="Default"/>
    <w:rsid w:val="00E036E1"/>
    <w:pPr>
      <w:autoSpaceDE w:val="0"/>
      <w:autoSpaceDN w:val="0"/>
      <w:adjustRightInd w:val="0"/>
    </w:pPr>
    <w:rPr>
      <w:rFonts w:ascii="Times New Roman" w:hAnsi="Times New Roman" w:cs="Times New Roman"/>
      <w:color w:val="000000"/>
      <w:sz w:val="24"/>
      <w:szCs w:val="24"/>
    </w:rPr>
  </w:style>
  <w:style w:type="paragraph" w:customStyle="1" w:styleId="af7">
    <w:name w:val="Основной текст с красной строки"/>
    <w:basedOn w:val="a"/>
    <w:link w:val="af8"/>
    <w:rsid w:val="00E02A1C"/>
    <w:pPr>
      <w:spacing w:before="60" w:after="0" w:line="360" w:lineRule="auto"/>
      <w:ind w:firstLine="851"/>
      <w:jc w:val="both"/>
    </w:pPr>
    <w:rPr>
      <w:rFonts w:ascii="Times New Roman" w:hAnsi="Times New Roman"/>
      <w:sz w:val="24"/>
      <w:szCs w:val="24"/>
    </w:rPr>
  </w:style>
  <w:style w:type="character" w:customStyle="1" w:styleId="af8">
    <w:name w:val="Основной текст с красной строки Знак"/>
    <w:link w:val="af7"/>
    <w:locked/>
    <w:rsid w:val="00E02A1C"/>
    <w:rPr>
      <w:rFonts w:ascii="Times New Roman" w:hAnsi="Times New Roman" w:cs="Times New Roman"/>
      <w:sz w:val="24"/>
      <w:szCs w:val="24"/>
    </w:rPr>
  </w:style>
  <w:style w:type="paragraph" w:styleId="af9">
    <w:name w:val="footer"/>
    <w:basedOn w:val="a"/>
    <w:link w:val="afa"/>
    <w:uiPriority w:val="99"/>
    <w:unhideWhenUsed/>
    <w:rsid w:val="004F14E4"/>
    <w:pPr>
      <w:tabs>
        <w:tab w:val="center" w:pos="4677"/>
        <w:tab w:val="right" w:pos="9355"/>
      </w:tabs>
    </w:pPr>
  </w:style>
  <w:style w:type="character" w:customStyle="1" w:styleId="afa">
    <w:name w:val="Нижний колонтитул Знак"/>
    <w:basedOn w:val="a0"/>
    <w:link w:val="af9"/>
    <w:uiPriority w:val="99"/>
    <w:rsid w:val="004F14E4"/>
    <w:rPr>
      <w:rFonts w:cs="Times New Roman"/>
      <w:sz w:val="22"/>
      <w:szCs w:val="22"/>
    </w:rPr>
  </w:style>
  <w:style w:type="paragraph" w:styleId="afb">
    <w:name w:val="No Spacing"/>
    <w:uiPriority w:val="1"/>
    <w:qFormat/>
    <w:rsid w:val="008F6DEE"/>
    <w:rPr>
      <w:rFonts w:cs="Times New Roman"/>
      <w:sz w:val="22"/>
      <w:szCs w:val="22"/>
    </w:rPr>
  </w:style>
  <w:style w:type="character" w:customStyle="1" w:styleId="iceouttxt6">
    <w:name w:val="iceouttxt6"/>
    <w:basedOn w:val="a0"/>
    <w:rsid w:val="00E34649"/>
    <w:rPr>
      <w:rFonts w:ascii="Arial" w:hAnsi="Arial" w:cs="Arial" w:hint="default"/>
      <w:color w:val="666666"/>
      <w:sz w:val="15"/>
      <w:szCs w:val="15"/>
    </w:rPr>
  </w:style>
  <w:style w:type="paragraph" w:styleId="4">
    <w:name w:val="List Bullet 4"/>
    <w:basedOn w:val="a"/>
    <w:autoRedefine/>
    <w:semiHidden/>
    <w:rsid w:val="00B305FF"/>
    <w:pPr>
      <w:numPr>
        <w:numId w:val="2"/>
      </w:numPr>
      <w:spacing w:after="60" w:line="240" w:lineRule="auto"/>
      <w:jc w:val="both"/>
    </w:pPr>
    <w:rPr>
      <w:rFonts w:ascii="Times New Roman" w:hAnsi="Times New Roman"/>
      <w:sz w:val="24"/>
      <w:szCs w:val="20"/>
    </w:rPr>
  </w:style>
  <w:style w:type="paragraph" w:customStyle="1" w:styleId="ConsPlusTitle">
    <w:name w:val="ConsPlusTitle"/>
    <w:rsid w:val="002A4FC0"/>
    <w:pPr>
      <w:autoSpaceDE w:val="0"/>
      <w:autoSpaceDN w:val="0"/>
      <w:adjustRightInd w:val="0"/>
    </w:pPr>
    <w:rPr>
      <w:rFonts w:ascii="Arial" w:eastAsia="Calibri" w:hAnsi="Arial" w:cs="Arial"/>
      <w:b/>
      <w:bCs/>
      <w:lang w:eastAsia="en-US"/>
    </w:rPr>
  </w:style>
  <w:style w:type="character" w:customStyle="1" w:styleId="Bodytext">
    <w:name w:val="Body text_"/>
    <w:link w:val="13"/>
    <w:rsid w:val="00F33E7D"/>
    <w:rPr>
      <w:rFonts w:ascii="Trebuchet MS" w:eastAsia="Trebuchet MS" w:hAnsi="Trebuchet MS" w:cs="Trebuchet MS"/>
      <w:spacing w:val="-10"/>
      <w:shd w:val="clear" w:color="auto" w:fill="FFFFFF"/>
    </w:rPr>
  </w:style>
  <w:style w:type="character" w:customStyle="1" w:styleId="BodytextTahomaBold">
    <w:name w:val="Body text + Tahoma;Bold"/>
    <w:rsid w:val="00F33E7D"/>
    <w:rPr>
      <w:rFonts w:ascii="Tahoma" w:eastAsia="Tahoma" w:hAnsi="Tahoma" w:cs="Tahoma"/>
      <w:b/>
      <w:bCs/>
      <w:i w:val="0"/>
      <w:iCs w:val="0"/>
      <w:smallCaps w:val="0"/>
      <w:strike w:val="0"/>
      <w:color w:val="000000"/>
      <w:spacing w:val="-10"/>
      <w:w w:val="100"/>
      <w:position w:val="0"/>
      <w:sz w:val="22"/>
      <w:szCs w:val="22"/>
      <w:u w:val="none"/>
      <w:lang w:val="ru-RU" w:eastAsia="ru-RU" w:bidi="ru-RU"/>
    </w:rPr>
  </w:style>
  <w:style w:type="paragraph" w:customStyle="1" w:styleId="13">
    <w:name w:val="Основной текст1"/>
    <w:basedOn w:val="a"/>
    <w:link w:val="Bodytext"/>
    <w:rsid w:val="00F33E7D"/>
    <w:pPr>
      <w:widowControl w:val="0"/>
      <w:shd w:val="clear" w:color="auto" w:fill="FFFFFF"/>
      <w:spacing w:before="480" w:after="0" w:line="234" w:lineRule="exact"/>
      <w:ind w:hanging="340"/>
    </w:pPr>
    <w:rPr>
      <w:rFonts w:ascii="Trebuchet MS" w:eastAsia="Trebuchet MS" w:hAnsi="Trebuchet MS" w:cs="Trebuchet MS"/>
      <w:spacing w:val="-10"/>
      <w:sz w:val="20"/>
      <w:szCs w:val="20"/>
    </w:rPr>
  </w:style>
  <w:style w:type="character" w:customStyle="1" w:styleId="af1">
    <w:name w:val="Абзац списка Знак"/>
    <w:aliases w:val="Bullet List Знак,FooterText Знак,numbered Знак,Paragraphe de liste1 Знак,lp1 Знак"/>
    <w:link w:val="af0"/>
    <w:uiPriority w:val="34"/>
    <w:qFormat/>
    <w:locked/>
    <w:rsid w:val="0027735D"/>
    <w:rPr>
      <w:rFonts w:cs="Times New Roman"/>
      <w:sz w:val="22"/>
      <w:szCs w:val="22"/>
    </w:rPr>
  </w:style>
  <w:style w:type="character" w:customStyle="1" w:styleId="14">
    <w:name w:val="Неразрешенное упоминание1"/>
    <w:basedOn w:val="a0"/>
    <w:uiPriority w:val="99"/>
    <w:semiHidden/>
    <w:unhideWhenUsed/>
    <w:rsid w:val="00E35A02"/>
    <w:rPr>
      <w:color w:val="605E5C"/>
      <w:shd w:val="clear" w:color="auto" w:fill="E1DFDD"/>
    </w:rPr>
  </w:style>
  <w:style w:type="character" w:styleId="afc">
    <w:name w:val="annotation reference"/>
    <w:basedOn w:val="a0"/>
    <w:uiPriority w:val="99"/>
    <w:semiHidden/>
    <w:unhideWhenUsed/>
    <w:rsid w:val="008D6FA5"/>
    <w:rPr>
      <w:sz w:val="16"/>
      <w:szCs w:val="16"/>
    </w:rPr>
  </w:style>
  <w:style w:type="paragraph" w:styleId="afd">
    <w:name w:val="annotation text"/>
    <w:basedOn w:val="a"/>
    <w:link w:val="afe"/>
    <w:uiPriority w:val="99"/>
    <w:semiHidden/>
    <w:unhideWhenUsed/>
    <w:rsid w:val="008D6FA5"/>
    <w:pPr>
      <w:spacing w:line="240" w:lineRule="auto"/>
    </w:pPr>
    <w:rPr>
      <w:sz w:val="20"/>
      <w:szCs w:val="20"/>
    </w:rPr>
  </w:style>
  <w:style w:type="character" w:customStyle="1" w:styleId="afe">
    <w:name w:val="Текст примечания Знак"/>
    <w:basedOn w:val="a0"/>
    <w:link w:val="afd"/>
    <w:uiPriority w:val="99"/>
    <w:semiHidden/>
    <w:rsid w:val="008D6FA5"/>
    <w:rPr>
      <w:rFonts w:cs="Times New Roman"/>
    </w:rPr>
  </w:style>
  <w:style w:type="paragraph" w:styleId="aff">
    <w:name w:val="annotation subject"/>
    <w:basedOn w:val="afd"/>
    <w:next w:val="afd"/>
    <w:link w:val="aff0"/>
    <w:uiPriority w:val="99"/>
    <w:semiHidden/>
    <w:unhideWhenUsed/>
    <w:rsid w:val="008D6FA5"/>
    <w:rPr>
      <w:b/>
      <w:bCs/>
    </w:rPr>
  </w:style>
  <w:style w:type="character" w:customStyle="1" w:styleId="aff0">
    <w:name w:val="Тема примечания Знак"/>
    <w:basedOn w:val="afe"/>
    <w:link w:val="aff"/>
    <w:uiPriority w:val="99"/>
    <w:semiHidden/>
    <w:rsid w:val="008D6FA5"/>
    <w:rPr>
      <w:rFonts w:cs="Times New Roman"/>
      <w:b/>
      <w:bCs/>
    </w:rPr>
  </w:style>
  <w:style w:type="character" w:customStyle="1" w:styleId="UnresolvedMention">
    <w:name w:val="Unresolved Mention"/>
    <w:basedOn w:val="a0"/>
    <w:uiPriority w:val="99"/>
    <w:semiHidden/>
    <w:unhideWhenUsed/>
    <w:rsid w:val="00865429"/>
    <w:rPr>
      <w:color w:val="605E5C"/>
      <w:shd w:val="clear" w:color="auto" w:fill="E1DFDD"/>
    </w:rPr>
  </w:style>
  <w:style w:type="table" w:customStyle="1" w:styleId="100">
    <w:name w:val="Сетка таблицы10"/>
    <w:basedOn w:val="a1"/>
    <w:next w:val="ab"/>
    <w:uiPriority w:val="39"/>
    <w:rsid w:val="008833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semiHidden/>
    <w:rsid w:val="0007646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531094">
      <w:marLeft w:val="0"/>
      <w:marRight w:val="0"/>
      <w:marTop w:val="0"/>
      <w:marBottom w:val="0"/>
      <w:divBdr>
        <w:top w:val="none" w:sz="0" w:space="0" w:color="auto"/>
        <w:left w:val="none" w:sz="0" w:space="0" w:color="auto"/>
        <w:bottom w:val="none" w:sz="0" w:space="0" w:color="auto"/>
        <w:right w:val="none" w:sz="0" w:space="0" w:color="auto"/>
      </w:divBdr>
    </w:div>
    <w:div w:id="472531095">
      <w:marLeft w:val="0"/>
      <w:marRight w:val="0"/>
      <w:marTop w:val="0"/>
      <w:marBottom w:val="0"/>
      <w:divBdr>
        <w:top w:val="none" w:sz="0" w:space="0" w:color="auto"/>
        <w:left w:val="none" w:sz="0" w:space="0" w:color="auto"/>
        <w:bottom w:val="none" w:sz="0" w:space="0" w:color="auto"/>
        <w:right w:val="none" w:sz="0" w:space="0" w:color="auto"/>
      </w:divBdr>
    </w:div>
    <w:div w:id="472531096">
      <w:marLeft w:val="0"/>
      <w:marRight w:val="0"/>
      <w:marTop w:val="0"/>
      <w:marBottom w:val="0"/>
      <w:divBdr>
        <w:top w:val="none" w:sz="0" w:space="0" w:color="auto"/>
        <w:left w:val="none" w:sz="0" w:space="0" w:color="auto"/>
        <w:bottom w:val="none" w:sz="0" w:space="0" w:color="auto"/>
        <w:right w:val="none" w:sz="0" w:space="0" w:color="auto"/>
      </w:divBdr>
    </w:div>
    <w:div w:id="472531097">
      <w:marLeft w:val="0"/>
      <w:marRight w:val="0"/>
      <w:marTop w:val="0"/>
      <w:marBottom w:val="0"/>
      <w:divBdr>
        <w:top w:val="none" w:sz="0" w:space="0" w:color="auto"/>
        <w:left w:val="none" w:sz="0" w:space="0" w:color="auto"/>
        <w:bottom w:val="none" w:sz="0" w:space="0" w:color="auto"/>
        <w:right w:val="none" w:sz="0" w:space="0" w:color="auto"/>
      </w:divBdr>
    </w:div>
    <w:div w:id="472531098">
      <w:marLeft w:val="0"/>
      <w:marRight w:val="0"/>
      <w:marTop w:val="0"/>
      <w:marBottom w:val="0"/>
      <w:divBdr>
        <w:top w:val="none" w:sz="0" w:space="0" w:color="auto"/>
        <w:left w:val="none" w:sz="0" w:space="0" w:color="auto"/>
        <w:bottom w:val="none" w:sz="0" w:space="0" w:color="auto"/>
        <w:right w:val="none" w:sz="0" w:space="0" w:color="auto"/>
      </w:divBdr>
    </w:div>
    <w:div w:id="472531099">
      <w:marLeft w:val="0"/>
      <w:marRight w:val="0"/>
      <w:marTop w:val="0"/>
      <w:marBottom w:val="0"/>
      <w:divBdr>
        <w:top w:val="none" w:sz="0" w:space="0" w:color="auto"/>
        <w:left w:val="none" w:sz="0" w:space="0" w:color="auto"/>
        <w:bottom w:val="none" w:sz="0" w:space="0" w:color="auto"/>
        <w:right w:val="none" w:sz="0" w:space="0" w:color="auto"/>
      </w:divBdr>
    </w:div>
    <w:div w:id="472531100">
      <w:marLeft w:val="0"/>
      <w:marRight w:val="0"/>
      <w:marTop w:val="0"/>
      <w:marBottom w:val="0"/>
      <w:divBdr>
        <w:top w:val="none" w:sz="0" w:space="0" w:color="auto"/>
        <w:left w:val="none" w:sz="0" w:space="0" w:color="auto"/>
        <w:bottom w:val="none" w:sz="0" w:space="0" w:color="auto"/>
        <w:right w:val="none" w:sz="0" w:space="0" w:color="auto"/>
      </w:divBdr>
    </w:div>
    <w:div w:id="472531101">
      <w:marLeft w:val="0"/>
      <w:marRight w:val="0"/>
      <w:marTop w:val="0"/>
      <w:marBottom w:val="0"/>
      <w:divBdr>
        <w:top w:val="none" w:sz="0" w:space="0" w:color="auto"/>
        <w:left w:val="none" w:sz="0" w:space="0" w:color="auto"/>
        <w:bottom w:val="none" w:sz="0" w:space="0" w:color="auto"/>
        <w:right w:val="none" w:sz="0" w:space="0" w:color="auto"/>
      </w:divBdr>
    </w:div>
    <w:div w:id="472531102">
      <w:marLeft w:val="0"/>
      <w:marRight w:val="0"/>
      <w:marTop w:val="0"/>
      <w:marBottom w:val="0"/>
      <w:divBdr>
        <w:top w:val="none" w:sz="0" w:space="0" w:color="auto"/>
        <w:left w:val="none" w:sz="0" w:space="0" w:color="auto"/>
        <w:bottom w:val="none" w:sz="0" w:space="0" w:color="auto"/>
        <w:right w:val="none" w:sz="0" w:space="0" w:color="auto"/>
      </w:divBdr>
    </w:div>
    <w:div w:id="472531103">
      <w:marLeft w:val="0"/>
      <w:marRight w:val="0"/>
      <w:marTop w:val="0"/>
      <w:marBottom w:val="0"/>
      <w:divBdr>
        <w:top w:val="none" w:sz="0" w:space="0" w:color="auto"/>
        <w:left w:val="none" w:sz="0" w:space="0" w:color="auto"/>
        <w:bottom w:val="none" w:sz="0" w:space="0" w:color="auto"/>
        <w:right w:val="none" w:sz="0" w:space="0" w:color="auto"/>
      </w:divBdr>
    </w:div>
    <w:div w:id="472531104">
      <w:marLeft w:val="0"/>
      <w:marRight w:val="0"/>
      <w:marTop w:val="0"/>
      <w:marBottom w:val="0"/>
      <w:divBdr>
        <w:top w:val="none" w:sz="0" w:space="0" w:color="auto"/>
        <w:left w:val="none" w:sz="0" w:space="0" w:color="auto"/>
        <w:bottom w:val="none" w:sz="0" w:space="0" w:color="auto"/>
        <w:right w:val="none" w:sz="0" w:space="0" w:color="auto"/>
      </w:divBdr>
    </w:div>
    <w:div w:id="472531105">
      <w:marLeft w:val="0"/>
      <w:marRight w:val="0"/>
      <w:marTop w:val="0"/>
      <w:marBottom w:val="0"/>
      <w:divBdr>
        <w:top w:val="none" w:sz="0" w:space="0" w:color="auto"/>
        <w:left w:val="none" w:sz="0" w:space="0" w:color="auto"/>
        <w:bottom w:val="none" w:sz="0" w:space="0" w:color="auto"/>
        <w:right w:val="none" w:sz="0" w:space="0" w:color="auto"/>
      </w:divBdr>
    </w:div>
    <w:div w:id="713893123">
      <w:bodyDiv w:val="1"/>
      <w:marLeft w:val="0"/>
      <w:marRight w:val="0"/>
      <w:marTop w:val="0"/>
      <w:marBottom w:val="0"/>
      <w:divBdr>
        <w:top w:val="none" w:sz="0" w:space="0" w:color="auto"/>
        <w:left w:val="none" w:sz="0" w:space="0" w:color="auto"/>
        <w:bottom w:val="none" w:sz="0" w:space="0" w:color="auto"/>
        <w:right w:val="none" w:sz="0" w:space="0" w:color="auto"/>
      </w:divBdr>
    </w:div>
    <w:div w:id="835222429">
      <w:bodyDiv w:val="1"/>
      <w:marLeft w:val="0"/>
      <w:marRight w:val="0"/>
      <w:marTop w:val="0"/>
      <w:marBottom w:val="0"/>
      <w:divBdr>
        <w:top w:val="none" w:sz="0" w:space="0" w:color="auto"/>
        <w:left w:val="none" w:sz="0" w:space="0" w:color="auto"/>
        <w:bottom w:val="none" w:sz="0" w:space="0" w:color="auto"/>
        <w:right w:val="none" w:sz="0" w:space="0" w:color="auto"/>
      </w:divBdr>
    </w:div>
    <w:div w:id="1778518823">
      <w:bodyDiv w:val="1"/>
      <w:marLeft w:val="0"/>
      <w:marRight w:val="0"/>
      <w:marTop w:val="0"/>
      <w:marBottom w:val="0"/>
      <w:divBdr>
        <w:top w:val="none" w:sz="0" w:space="0" w:color="auto"/>
        <w:left w:val="none" w:sz="0" w:space="0" w:color="auto"/>
        <w:bottom w:val="none" w:sz="0" w:space="0" w:color="auto"/>
        <w:right w:val="none" w:sz="0" w:space="0" w:color="auto"/>
      </w:divBdr>
    </w:div>
    <w:div w:id="19935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estr.digital.gov.ru/reestr/304916/" TargetMode="External"/><Relationship Id="rId13" Type="http://schemas.openxmlformats.org/officeDocument/2006/relationships/hyperlink" Target="https://efinatek.ru/doc/" TargetMode="External"/><Relationship Id="rId18" Type="http://schemas.openxmlformats.org/officeDocument/2006/relationships/hyperlink" Target="https://efinatek.ru/do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reestr.digital.gov.ru/reestr/" TargetMode="External"/><Relationship Id="rId17" Type="http://schemas.openxmlformats.org/officeDocument/2006/relationships/hyperlink" Target="https://efinatek.ru/doc/" TargetMode="External"/><Relationship Id="rId2" Type="http://schemas.openxmlformats.org/officeDocument/2006/relationships/numbering" Target="numbering.xml"/><Relationship Id="rId16" Type="http://schemas.openxmlformats.org/officeDocument/2006/relationships/hyperlink" Target="https://reestr.digital.gov.ru/reest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finatek.ru/doc/" TargetMode="External"/><Relationship Id="rId5" Type="http://schemas.openxmlformats.org/officeDocument/2006/relationships/webSettings" Target="webSettings.xml"/><Relationship Id="rId15" Type="http://schemas.openxmlformats.org/officeDocument/2006/relationships/hyperlink" Target="https://efinatek.ru/doc/" TargetMode="External"/><Relationship Id="rId10" Type="http://schemas.openxmlformats.org/officeDocument/2006/relationships/hyperlink" Target="https://efinatek.ru/do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finatek.ru/doc/" TargetMode="External"/><Relationship Id="rId14" Type="http://schemas.openxmlformats.org/officeDocument/2006/relationships/hyperlink" Target="https://efinatek.ru/doc/"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schenko_yd.SCAA\&#1056;&#1072;&#1073;&#1086;&#1095;&#1080;&#1081;%20&#1089;&#1090;&#1086;&#1083;\&#1048;&#1040;&#1057;-&#1055;&#1086;&#1080;&#1089;&#1082;%20201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4D6A8-B233-4CF7-A0CB-2415D02B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ИАС-Поиск 2014</Template>
  <TotalTime>2</TotalTime>
  <Pages>13</Pages>
  <Words>6384</Words>
  <Characters>36390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Grischenko_YD</dc:creator>
  <cp:lastModifiedBy>Admin</cp:lastModifiedBy>
  <cp:revision>3</cp:revision>
  <cp:lastPrinted>2025-08-28T07:12:00Z</cp:lastPrinted>
  <dcterms:created xsi:type="dcterms:W3CDTF">2026-08-31T09:04:00Z</dcterms:created>
  <dcterms:modified xsi:type="dcterms:W3CDTF">2026-09-01T01:46:00Z</dcterms:modified>
</cp:coreProperties>
</file>