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52" w:rsidRDefault="002D6C5D">
      <w:pPr>
        <w:jc w:val="center"/>
        <w:rPr>
          <w:b/>
          <w:sz w:val="22"/>
          <w:szCs w:val="22"/>
        </w:rPr>
      </w:pPr>
      <w:r>
        <w:rPr>
          <w:b/>
          <w:sz w:val="22"/>
          <w:szCs w:val="22"/>
        </w:rPr>
        <w:t xml:space="preserve">Договор № ___________________ </w:t>
      </w:r>
    </w:p>
    <w:p w:rsidR="00777B52" w:rsidRDefault="002D6C5D">
      <w:pPr>
        <w:jc w:val="center"/>
        <w:rPr>
          <w:b/>
          <w:sz w:val="22"/>
          <w:szCs w:val="22"/>
        </w:rPr>
      </w:pPr>
      <w:r>
        <w:rPr>
          <w:b/>
          <w:sz w:val="22"/>
          <w:szCs w:val="22"/>
        </w:rPr>
        <w:t>на организацию и проведение научного мероприятия</w:t>
      </w:r>
    </w:p>
    <w:p w:rsidR="00777B52" w:rsidRDefault="002D6C5D">
      <w:pPr>
        <w:jc w:val="center"/>
        <w:rPr>
          <w:sz w:val="22"/>
          <w:szCs w:val="22"/>
        </w:rPr>
      </w:pPr>
      <w:r>
        <w:rPr>
          <w:sz w:val="22"/>
          <w:szCs w:val="22"/>
        </w:rPr>
        <w:t>(для Заказчиков – юридических лиц)</w:t>
      </w:r>
    </w:p>
    <w:p w:rsidR="00777B52" w:rsidRDefault="002D6C5D">
      <w:pPr>
        <w:ind w:left="-567" w:right="-284"/>
        <w:jc w:val="center"/>
        <w:rPr>
          <w:i/>
          <w:sz w:val="22"/>
          <w:szCs w:val="22"/>
          <w:u w:val="single"/>
        </w:rPr>
      </w:pPr>
      <w:r>
        <w:rPr>
          <w:i/>
          <w:sz w:val="22"/>
          <w:szCs w:val="22"/>
          <w:u w:val="single"/>
        </w:rPr>
        <w:t>«10-й Международный конгресс «Потоки энергии и радиационные эффекты»</w:t>
      </w:r>
    </w:p>
    <w:p w:rsidR="00777B52" w:rsidRDefault="00777B52">
      <w:pPr>
        <w:shd w:val="clear" w:color="auto" w:fill="FFFFFF"/>
        <w:spacing w:line="228" w:lineRule="auto"/>
        <w:ind w:left="-567" w:right="-425"/>
        <w:rPr>
          <w:sz w:val="22"/>
          <w:lang w:eastAsia="ru-RU"/>
        </w:rPr>
      </w:pPr>
    </w:p>
    <w:p w:rsidR="00777B52" w:rsidRDefault="002D6C5D">
      <w:pPr>
        <w:shd w:val="clear" w:color="auto" w:fill="FFFFFF"/>
        <w:spacing w:line="228" w:lineRule="auto"/>
        <w:ind w:left="-567" w:right="-284"/>
        <w:rPr>
          <w:sz w:val="22"/>
          <w:szCs w:val="22"/>
          <w:lang w:eastAsia="ru-RU"/>
        </w:rPr>
      </w:pPr>
      <w:r>
        <w:rPr>
          <w:sz w:val="22"/>
          <w:lang w:eastAsia="ru-RU"/>
        </w:rPr>
        <w:t>г</w:t>
      </w:r>
      <w:r>
        <w:rPr>
          <w:sz w:val="22"/>
          <w:szCs w:val="22"/>
          <w:lang w:eastAsia="ru-RU"/>
        </w:rPr>
        <w:t>. Томск                                                                                                                       «___» _____________ 2026 г.</w:t>
      </w:r>
    </w:p>
    <w:p w:rsidR="00777B52" w:rsidRDefault="00777B52">
      <w:pPr>
        <w:ind w:left="-567" w:right="-425" w:firstLine="709"/>
        <w:jc w:val="both"/>
        <w:rPr>
          <w:sz w:val="22"/>
          <w:szCs w:val="22"/>
        </w:rPr>
      </w:pPr>
    </w:p>
    <w:p w:rsidR="00777B52" w:rsidRDefault="002D6C5D">
      <w:pPr>
        <w:ind w:left="-567" w:right="-285" w:firstLine="567"/>
        <w:jc w:val="both"/>
      </w:pPr>
      <w:r>
        <w:rPr>
          <w:color w:val="000000" w:themeColor="text1"/>
          <w:sz w:val="22"/>
          <w:szCs w:val="22"/>
        </w:rPr>
        <w:t xml:space="preserve">Федеральное государственное бюджетное учреждение науки Институт электрофизики Уральского отделения Российской академии наук (ИЭФ </w:t>
      </w:r>
      <w:proofErr w:type="spellStart"/>
      <w:r>
        <w:rPr>
          <w:color w:val="000000" w:themeColor="text1"/>
          <w:sz w:val="22"/>
          <w:szCs w:val="22"/>
        </w:rPr>
        <w:t>УрО</w:t>
      </w:r>
      <w:proofErr w:type="spellEnd"/>
      <w:r>
        <w:rPr>
          <w:color w:val="000000" w:themeColor="text1"/>
          <w:sz w:val="22"/>
          <w:szCs w:val="22"/>
        </w:rPr>
        <w:t xml:space="preserve"> РАН), в лице </w:t>
      </w:r>
      <w:r w:rsidR="000D23E8">
        <w:rPr>
          <w:color w:val="000000" w:themeColor="text1"/>
          <w:sz w:val="22"/>
          <w:szCs w:val="22"/>
        </w:rPr>
        <w:t>исполняющего о</w:t>
      </w:r>
      <w:r w:rsidR="00D15B71">
        <w:rPr>
          <w:color w:val="000000" w:themeColor="text1"/>
          <w:sz w:val="22"/>
          <w:szCs w:val="22"/>
        </w:rPr>
        <w:t xml:space="preserve">бязанности </w:t>
      </w:r>
      <w:r>
        <w:rPr>
          <w:color w:val="000000" w:themeColor="text1"/>
          <w:sz w:val="22"/>
          <w:szCs w:val="22"/>
        </w:rPr>
        <w:t xml:space="preserve">директора Чайковского Станислава Анатольевича, действующего на основании </w:t>
      </w:r>
      <w:r w:rsidR="00D15B71" w:rsidRPr="002D6C5D">
        <w:rPr>
          <w:rFonts w:eastAsia="Calibri"/>
          <w:sz w:val="22"/>
          <w:szCs w:val="22"/>
        </w:rPr>
        <w:t xml:space="preserve">Приказа </w:t>
      </w:r>
      <w:proofErr w:type="spellStart"/>
      <w:r w:rsidR="00D15B71" w:rsidRPr="002D6C5D">
        <w:rPr>
          <w:rFonts w:eastAsia="Calibri"/>
          <w:sz w:val="22"/>
          <w:szCs w:val="22"/>
        </w:rPr>
        <w:t>Минобрнауки</w:t>
      </w:r>
      <w:proofErr w:type="spellEnd"/>
      <w:r w:rsidR="00D15B71" w:rsidRPr="002D6C5D">
        <w:rPr>
          <w:rFonts w:eastAsia="Calibri"/>
          <w:sz w:val="22"/>
          <w:szCs w:val="22"/>
        </w:rPr>
        <w:t xml:space="preserve"> России от 06.04.2026 г. № 10-2/78 п-о</w:t>
      </w:r>
      <w:r w:rsidR="00D15B71">
        <w:rPr>
          <w:color w:val="000000" w:themeColor="text1"/>
          <w:sz w:val="22"/>
          <w:szCs w:val="22"/>
        </w:rPr>
        <w:t xml:space="preserve"> и </w:t>
      </w:r>
      <w:r>
        <w:rPr>
          <w:color w:val="000000" w:themeColor="text1"/>
          <w:sz w:val="22"/>
          <w:szCs w:val="22"/>
        </w:rPr>
        <w:t xml:space="preserve">Устава, именуемое в дальнейшем «Заказчик», с одной стороны, и </w:t>
      </w:r>
      <w:r w:rsidR="004E740D">
        <w:rPr>
          <w:color w:val="000000" w:themeColor="text1"/>
          <w:sz w:val="22"/>
          <w:szCs w:val="22"/>
        </w:rPr>
        <w:t xml:space="preserve">______________________, </w:t>
      </w:r>
      <w:r>
        <w:rPr>
          <w:b/>
          <w:color w:val="000000" w:themeColor="text1"/>
          <w:sz w:val="22"/>
          <w:szCs w:val="22"/>
        </w:rPr>
        <w:t xml:space="preserve">в лице </w:t>
      </w:r>
      <w:r w:rsidR="004E740D">
        <w:rPr>
          <w:b/>
          <w:color w:val="000000" w:themeColor="text1"/>
          <w:sz w:val="22"/>
          <w:szCs w:val="22"/>
        </w:rPr>
        <w:t>____________________</w:t>
      </w:r>
      <w:r>
        <w:rPr>
          <w:b/>
          <w:color w:val="000000" w:themeColor="text1"/>
          <w:sz w:val="22"/>
          <w:szCs w:val="22"/>
        </w:rPr>
        <w:t>, действующей на основании</w:t>
      </w:r>
      <w:proofErr w:type="gramStart"/>
      <w:r>
        <w:rPr>
          <w:b/>
          <w:color w:val="000000" w:themeColor="text1"/>
          <w:sz w:val="22"/>
          <w:szCs w:val="22"/>
        </w:rPr>
        <w:t xml:space="preserve"> </w:t>
      </w:r>
      <w:r>
        <w:rPr>
          <w:color w:val="000000" w:themeColor="text1"/>
          <w:sz w:val="22"/>
          <w:szCs w:val="22"/>
        </w:rPr>
        <w:t>,</w:t>
      </w:r>
      <w:proofErr w:type="gramEnd"/>
      <w:r>
        <w:rPr>
          <w:color w:val="000000" w:themeColor="text1"/>
          <w:sz w:val="22"/>
          <w:szCs w:val="22"/>
        </w:rPr>
        <w:t xml:space="preserve"> именуемое в дальнейшем «Исполнитель», с другой стороны, в дальнейшем совместно </w:t>
      </w:r>
      <w:proofErr w:type="gramStart"/>
      <w:r>
        <w:rPr>
          <w:color w:val="000000" w:themeColor="text1"/>
          <w:sz w:val="22"/>
          <w:szCs w:val="22"/>
        </w:rPr>
        <w:t>именуемые «Стороны», а по отдельности «Сторона», заключили настоящий договор (далее по тексту – Договор) о нижеследующем:</w:t>
      </w:r>
      <w:proofErr w:type="gramEnd"/>
    </w:p>
    <w:p w:rsidR="00777B52" w:rsidRDefault="00777B52">
      <w:pPr>
        <w:ind w:left="-567" w:firstLine="567"/>
        <w:jc w:val="both"/>
        <w:rPr>
          <w:color w:val="000000" w:themeColor="text1"/>
          <w:sz w:val="22"/>
          <w:szCs w:val="22"/>
        </w:rPr>
      </w:pPr>
    </w:p>
    <w:p w:rsidR="00777B52" w:rsidRDefault="002D6C5D">
      <w:pPr>
        <w:jc w:val="center"/>
        <w:rPr>
          <w:sz w:val="22"/>
          <w:szCs w:val="22"/>
        </w:rPr>
      </w:pPr>
      <w:r>
        <w:rPr>
          <w:b/>
          <w:bCs/>
          <w:sz w:val="22"/>
          <w:szCs w:val="22"/>
        </w:rPr>
        <w:t>1. Предмет Договора</w:t>
      </w:r>
    </w:p>
    <w:p w:rsidR="00777B52" w:rsidRDefault="002D6C5D">
      <w:pPr>
        <w:ind w:left="-567" w:right="-285" w:firstLine="567"/>
        <w:jc w:val="both"/>
        <w:rPr>
          <w:sz w:val="22"/>
          <w:szCs w:val="22"/>
        </w:rPr>
      </w:pPr>
      <w:r>
        <w:rPr>
          <w:color w:val="000000" w:themeColor="text1"/>
          <w:sz w:val="22"/>
          <w:szCs w:val="22"/>
        </w:rPr>
        <w:t xml:space="preserve">1.1. </w:t>
      </w:r>
      <w:r>
        <w:rPr>
          <w:bCs/>
          <w:color w:val="000000" w:themeColor="text1"/>
          <w:sz w:val="22"/>
          <w:szCs w:val="22"/>
        </w:rPr>
        <w:t>Исполнитель</w:t>
      </w:r>
      <w:r>
        <w:rPr>
          <w:color w:val="000000" w:themeColor="text1"/>
          <w:sz w:val="22"/>
          <w:szCs w:val="22"/>
        </w:rPr>
        <w:t xml:space="preserve"> берет на себя обязательство по организации очного участия представителей Заказчика-юридического лица (далее по тексту – Участников) в 10-м Международном конгрессе «Потоки энергии и радиационные эффекты»</w:t>
      </w:r>
      <w:r>
        <w:rPr>
          <w:sz w:val="22"/>
          <w:szCs w:val="22"/>
        </w:rPr>
        <w:t xml:space="preserve"> (далее по тексту – Мероприятие), а Заказчик обязуется принять и оплатить оказанные Исполнителем услуги.</w:t>
      </w:r>
    </w:p>
    <w:p w:rsidR="00777B52" w:rsidRDefault="002D6C5D">
      <w:pPr>
        <w:ind w:left="-567" w:right="-285" w:firstLine="567"/>
        <w:jc w:val="both"/>
        <w:rPr>
          <w:color w:val="000000" w:themeColor="text1"/>
          <w:sz w:val="22"/>
          <w:szCs w:val="22"/>
        </w:rPr>
      </w:pPr>
      <w:r>
        <w:rPr>
          <w:color w:val="000000" w:themeColor="text1"/>
          <w:sz w:val="22"/>
          <w:szCs w:val="22"/>
        </w:rPr>
        <w:t xml:space="preserve">1.1.1. Под Участником Мероприятия в рамках настоящего Договора понимается физическое лицо, зарегистрированное на интернет-сайте Мероприятия и оплатившее (либо за которого оплачен Заказчиком) организационный взнос. </w:t>
      </w:r>
    </w:p>
    <w:p w:rsidR="00777B52" w:rsidRDefault="002D6C5D">
      <w:pPr>
        <w:ind w:left="-567" w:right="-285" w:firstLine="567"/>
        <w:jc w:val="both"/>
        <w:rPr>
          <w:color w:val="000000" w:themeColor="text1"/>
          <w:sz w:val="22"/>
          <w:szCs w:val="22"/>
        </w:rPr>
      </w:pPr>
      <w:r>
        <w:rPr>
          <w:color w:val="000000" w:themeColor="text1"/>
          <w:sz w:val="22"/>
          <w:szCs w:val="22"/>
        </w:rPr>
        <w:t>1.1.2. В рамках Мероприятия возможны следующие категории Участников:</w:t>
      </w:r>
    </w:p>
    <w:p w:rsidR="00777B52" w:rsidRDefault="002D6C5D">
      <w:pPr>
        <w:ind w:left="-567" w:right="-285" w:firstLine="567"/>
        <w:jc w:val="both"/>
        <w:rPr>
          <w:color w:val="000000" w:themeColor="text1"/>
          <w:sz w:val="22"/>
          <w:szCs w:val="22"/>
        </w:rPr>
      </w:pPr>
      <w:r>
        <w:rPr>
          <w:color w:val="000000" w:themeColor="text1"/>
          <w:sz w:val="22"/>
          <w:szCs w:val="22"/>
        </w:rPr>
        <w:t>- Участник – участник, желающий принять участие в Мероприятии с представлением устных/стендовых докладов по тематикам Мероприятия;</w:t>
      </w:r>
    </w:p>
    <w:p w:rsidR="00777B52" w:rsidRDefault="002D6C5D">
      <w:pPr>
        <w:ind w:left="-567" w:right="-285" w:firstLine="567"/>
        <w:jc w:val="both"/>
        <w:rPr>
          <w:color w:val="000000" w:themeColor="text1"/>
          <w:sz w:val="22"/>
          <w:szCs w:val="22"/>
        </w:rPr>
      </w:pPr>
      <w:r>
        <w:rPr>
          <w:color w:val="000000" w:themeColor="text1"/>
          <w:sz w:val="22"/>
          <w:szCs w:val="22"/>
        </w:rPr>
        <w:t>- Молодой участник – участник, желающий принять участие в Мероприятии с представлением устных/стендовых докладов по тематикам Мероприятия и имеющий подтвержденный статус студента/аспиранта очной/заочной формы обучения;</w:t>
      </w:r>
    </w:p>
    <w:p w:rsidR="00777B52" w:rsidRDefault="002D6C5D">
      <w:pPr>
        <w:ind w:left="-567" w:right="-285" w:firstLine="567"/>
        <w:jc w:val="both"/>
        <w:rPr>
          <w:sz w:val="22"/>
          <w:szCs w:val="22"/>
        </w:rPr>
      </w:pPr>
      <w:r>
        <w:rPr>
          <w:color w:val="000000" w:themeColor="text1"/>
          <w:sz w:val="22"/>
          <w:szCs w:val="22"/>
        </w:rPr>
        <w:t>- Сопровождающий – участник, желающий принять участие в Мероприятии без представления устных/стендовых докладов по тематикам Мероприятия.</w:t>
      </w:r>
    </w:p>
    <w:p w:rsidR="00777B52" w:rsidRDefault="002D6C5D">
      <w:pPr>
        <w:ind w:left="-567" w:right="-285" w:firstLine="567"/>
        <w:jc w:val="both"/>
        <w:rPr>
          <w:sz w:val="22"/>
          <w:szCs w:val="22"/>
        </w:rPr>
      </w:pPr>
      <w:r>
        <w:rPr>
          <w:sz w:val="22"/>
          <w:szCs w:val="22"/>
        </w:rPr>
        <w:t xml:space="preserve">1.2. Место проведения Мероприятия: </w:t>
      </w:r>
      <w:r w:rsidR="001D0FA5">
        <w:rPr>
          <w:i/>
          <w:sz w:val="22"/>
          <w:szCs w:val="22"/>
        </w:rPr>
        <w:t>[Академический проспект, д. 16</w:t>
      </w:r>
      <w:r>
        <w:rPr>
          <w:i/>
          <w:sz w:val="22"/>
          <w:szCs w:val="22"/>
        </w:rPr>
        <w:tab/>
        <w:t>Академгородок, Томск 634055 Россия</w:t>
      </w:r>
      <w:proofErr w:type="gramStart"/>
      <w:r>
        <w:rPr>
          <w:i/>
          <w:sz w:val="22"/>
          <w:szCs w:val="22"/>
        </w:rPr>
        <w:t xml:space="preserve"> ]</w:t>
      </w:r>
      <w:proofErr w:type="gramEnd"/>
      <w:r>
        <w:rPr>
          <w:i/>
          <w:sz w:val="22"/>
          <w:szCs w:val="22"/>
        </w:rPr>
        <w:t>.</w:t>
      </w:r>
    </w:p>
    <w:p w:rsidR="00777B52" w:rsidRDefault="002D6C5D">
      <w:pPr>
        <w:ind w:left="-567" w:right="-285" w:firstLine="567"/>
        <w:jc w:val="both"/>
        <w:rPr>
          <w:i/>
          <w:sz w:val="22"/>
          <w:szCs w:val="22"/>
        </w:rPr>
      </w:pPr>
      <w:r>
        <w:rPr>
          <w:sz w:val="22"/>
          <w:szCs w:val="22"/>
        </w:rPr>
        <w:t xml:space="preserve">1.3. Срок проведения Мероприятия: с </w:t>
      </w:r>
      <w:r>
        <w:rPr>
          <w:i/>
          <w:sz w:val="22"/>
          <w:szCs w:val="22"/>
        </w:rPr>
        <w:t>[13.09.2026]</w:t>
      </w:r>
      <w:r>
        <w:rPr>
          <w:sz w:val="22"/>
          <w:szCs w:val="22"/>
        </w:rPr>
        <w:t xml:space="preserve"> (дата начала Мероприятия) до </w:t>
      </w:r>
      <w:r>
        <w:rPr>
          <w:i/>
          <w:sz w:val="22"/>
          <w:szCs w:val="22"/>
        </w:rPr>
        <w:t xml:space="preserve">[18.09.2026] </w:t>
      </w:r>
      <w:r>
        <w:rPr>
          <w:sz w:val="22"/>
          <w:szCs w:val="22"/>
        </w:rPr>
        <w:t>(дата окончания Мероприятия)</w:t>
      </w:r>
      <w:r>
        <w:rPr>
          <w:i/>
          <w:sz w:val="22"/>
          <w:szCs w:val="22"/>
        </w:rPr>
        <w:t>.</w:t>
      </w:r>
    </w:p>
    <w:p w:rsidR="00777B52" w:rsidRDefault="002D6C5D">
      <w:pPr>
        <w:ind w:left="-567" w:right="-285" w:firstLine="567"/>
        <w:jc w:val="both"/>
        <w:rPr>
          <w:sz w:val="22"/>
          <w:szCs w:val="22"/>
        </w:rPr>
      </w:pPr>
      <w:r>
        <w:rPr>
          <w:sz w:val="22"/>
          <w:szCs w:val="22"/>
        </w:rPr>
        <w:t xml:space="preserve">1.4. Актуальная информация о программе Мероприятия, правилах его проведения и участия в нем размещается на соответствующем интернет-сайте Исполнителя о Мероприятии: https://efre2026.hcei.ru/organization (далее по тексту – интернет-сайт Мероприятия). </w:t>
      </w:r>
    </w:p>
    <w:p w:rsidR="00777B52" w:rsidRDefault="00777B52">
      <w:pPr>
        <w:jc w:val="both"/>
        <w:rPr>
          <w:sz w:val="22"/>
          <w:szCs w:val="22"/>
        </w:rPr>
      </w:pPr>
    </w:p>
    <w:p w:rsidR="00777B52" w:rsidRDefault="002D6C5D">
      <w:pPr>
        <w:jc w:val="center"/>
        <w:rPr>
          <w:sz w:val="22"/>
          <w:szCs w:val="22"/>
        </w:rPr>
      </w:pPr>
      <w:r>
        <w:rPr>
          <w:b/>
          <w:sz w:val="22"/>
          <w:szCs w:val="22"/>
        </w:rPr>
        <w:t>2. Цена договора и порядок оплаты</w:t>
      </w:r>
    </w:p>
    <w:p w:rsidR="00777B52" w:rsidRDefault="002D6C5D">
      <w:pPr>
        <w:ind w:left="-567" w:right="-284" w:firstLine="567"/>
        <w:jc w:val="both"/>
        <w:rPr>
          <w:sz w:val="22"/>
          <w:szCs w:val="22"/>
        </w:rPr>
      </w:pPr>
      <w:r>
        <w:rPr>
          <w:sz w:val="22"/>
          <w:szCs w:val="22"/>
        </w:rPr>
        <w:t>2.1. Стоимость услуг (организационный взнос за участие в Мероприятии) за участие одного Участника в рамках Мероприятия определяется исходя из следующей тарификации:</w:t>
      </w:r>
    </w:p>
    <w:p w:rsidR="00777B52" w:rsidRDefault="00777B52">
      <w:pPr>
        <w:ind w:left="-567" w:right="-284" w:firstLine="567"/>
        <w:jc w:val="both"/>
        <w:rPr>
          <w:sz w:val="22"/>
          <w:szCs w:val="22"/>
        </w:rPr>
      </w:pPr>
    </w:p>
    <w:tbl>
      <w:tblPr>
        <w:tblStyle w:val="af6"/>
        <w:tblW w:w="5000" w:type="pct"/>
        <w:jc w:val="center"/>
        <w:tblLook w:val="04A0" w:firstRow="1" w:lastRow="0" w:firstColumn="1" w:lastColumn="0" w:noHBand="0" w:noVBand="1"/>
      </w:tblPr>
      <w:tblGrid>
        <w:gridCol w:w="2391"/>
        <w:gridCol w:w="3095"/>
        <w:gridCol w:w="3944"/>
      </w:tblGrid>
      <w:tr w:rsidR="00777B52">
        <w:trPr>
          <w:jc w:val="center"/>
        </w:trPr>
        <w:tc>
          <w:tcPr>
            <w:tcW w:w="2336" w:type="dxa"/>
            <w:shd w:val="clear" w:color="auto" w:fill="auto"/>
          </w:tcPr>
          <w:p w:rsidR="00777B52" w:rsidRDefault="002D6C5D">
            <w:pPr>
              <w:ind w:right="-284"/>
              <w:jc w:val="both"/>
              <w:rPr>
                <w:b/>
                <w:sz w:val="22"/>
                <w:szCs w:val="22"/>
              </w:rPr>
            </w:pPr>
            <w:r>
              <w:rPr>
                <w:b/>
                <w:sz w:val="22"/>
                <w:szCs w:val="22"/>
              </w:rPr>
              <w:t>Категория участника</w:t>
            </w:r>
          </w:p>
        </w:tc>
        <w:tc>
          <w:tcPr>
            <w:tcW w:w="3024" w:type="dxa"/>
            <w:shd w:val="clear" w:color="auto" w:fill="auto"/>
          </w:tcPr>
          <w:p w:rsidR="00777B52" w:rsidRDefault="002D6C5D">
            <w:pPr>
              <w:ind w:right="-284"/>
              <w:jc w:val="both"/>
              <w:rPr>
                <w:b/>
                <w:sz w:val="22"/>
                <w:szCs w:val="22"/>
              </w:rPr>
            </w:pPr>
            <w:r>
              <w:rPr>
                <w:b/>
                <w:sz w:val="22"/>
                <w:szCs w:val="22"/>
              </w:rPr>
              <w:t>Ранняя оплата* (до 17.07.2026)</w:t>
            </w:r>
          </w:p>
        </w:tc>
        <w:tc>
          <w:tcPr>
            <w:tcW w:w="3854" w:type="dxa"/>
            <w:shd w:val="clear" w:color="auto" w:fill="auto"/>
          </w:tcPr>
          <w:p w:rsidR="00777B52" w:rsidRDefault="002D6C5D">
            <w:pPr>
              <w:ind w:right="-284"/>
              <w:jc w:val="both"/>
              <w:rPr>
                <w:b/>
                <w:sz w:val="22"/>
                <w:szCs w:val="22"/>
              </w:rPr>
            </w:pPr>
            <w:r>
              <w:rPr>
                <w:b/>
                <w:sz w:val="22"/>
                <w:szCs w:val="22"/>
              </w:rPr>
              <w:t>Стандартная оплата** (после 17.07.2026)</w:t>
            </w:r>
          </w:p>
        </w:tc>
      </w:tr>
      <w:tr w:rsidR="00777B52">
        <w:trPr>
          <w:jc w:val="center"/>
        </w:trPr>
        <w:tc>
          <w:tcPr>
            <w:tcW w:w="2336" w:type="dxa"/>
            <w:shd w:val="clear" w:color="auto" w:fill="auto"/>
          </w:tcPr>
          <w:p w:rsidR="00777B52" w:rsidRDefault="002D6C5D">
            <w:pPr>
              <w:ind w:right="-284"/>
              <w:rPr>
                <w:sz w:val="22"/>
                <w:szCs w:val="22"/>
              </w:rPr>
            </w:pPr>
            <w:r>
              <w:rPr>
                <w:sz w:val="22"/>
                <w:szCs w:val="22"/>
              </w:rPr>
              <w:t>Участник</w:t>
            </w:r>
          </w:p>
        </w:tc>
        <w:tc>
          <w:tcPr>
            <w:tcW w:w="3024" w:type="dxa"/>
            <w:shd w:val="clear" w:color="auto" w:fill="auto"/>
          </w:tcPr>
          <w:p w:rsidR="00777B52" w:rsidRDefault="002D6C5D">
            <w:pPr>
              <w:ind w:right="-284"/>
              <w:jc w:val="center"/>
              <w:rPr>
                <w:sz w:val="22"/>
                <w:szCs w:val="22"/>
              </w:rPr>
            </w:pPr>
            <w:r>
              <w:rPr>
                <w:sz w:val="22"/>
                <w:szCs w:val="22"/>
              </w:rPr>
              <w:t>₽ 20 000</w:t>
            </w:r>
          </w:p>
        </w:tc>
        <w:tc>
          <w:tcPr>
            <w:tcW w:w="3854" w:type="dxa"/>
            <w:shd w:val="clear" w:color="auto" w:fill="auto"/>
          </w:tcPr>
          <w:p w:rsidR="00777B52" w:rsidRDefault="002D6C5D">
            <w:pPr>
              <w:ind w:right="-284"/>
              <w:jc w:val="center"/>
              <w:rPr>
                <w:sz w:val="22"/>
                <w:szCs w:val="22"/>
              </w:rPr>
            </w:pPr>
            <w:r>
              <w:rPr>
                <w:sz w:val="22"/>
                <w:szCs w:val="22"/>
              </w:rPr>
              <w:t>₽ 25 000</w:t>
            </w:r>
          </w:p>
        </w:tc>
      </w:tr>
      <w:tr w:rsidR="00777B52">
        <w:trPr>
          <w:jc w:val="center"/>
        </w:trPr>
        <w:tc>
          <w:tcPr>
            <w:tcW w:w="2336" w:type="dxa"/>
            <w:shd w:val="clear" w:color="auto" w:fill="auto"/>
          </w:tcPr>
          <w:p w:rsidR="00777B52" w:rsidRDefault="002D6C5D">
            <w:pPr>
              <w:ind w:right="-284"/>
              <w:rPr>
                <w:sz w:val="22"/>
                <w:szCs w:val="22"/>
              </w:rPr>
            </w:pPr>
            <w:r>
              <w:rPr>
                <w:sz w:val="22"/>
                <w:szCs w:val="22"/>
              </w:rPr>
              <w:t>Молодой участник (студент, аспирант)***</w:t>
            </w:r>
          </w:p>
        </w:tc>
        <w:tc>
          <w:tcPr>
            <w:tcW w:w="3024" w:type="dxa"/>
            <w:shd w:val="clear" w:color="auto" w:fill="auto"/>
          </w:tcPr>
          <w:p w:rsidR="00777B52" w:rsidRDefault="002D6C5D">
            <w:pPr>
              <w:ind w:right="-284"/>
              <w:jc w:val="center"/>
              <w:rPr>
                <w:sz w:val="22"/>
                <w:szCs w:val="22"/>
              </w:rPr>
            </w:pPr>
            <w:r>
              <w:rPr>
                <w:sz w:val="22"/>
                <w:szCs w:val="22"/>
              </w:rPr>
              <w:t>₽ 15 000</w:t>
            </w:r>
          </w:p>
        </w:tc>
        <w:tc>
          <w:tcPr>
            <w:tcW w:w="3854" w:type="dxa"/>
            <w:shd w:val="clear" w:color="auto" w:fill="auto"/>
          </w:tcPr>
          <w:p w:rsidR="00777B52" w:rsidRDefault="002D6C5D">
            <w:pPr>
              <w:ind w:right="-284"/>
              <w:jc w:val="center"/>
              <w:rPr>
                <w:sz w:val="22"/>
                <w:szCs w:val="22"/>
              </w:rPr>
            </w:pPr>
            <w:r>
              <w:rPr>
                <w:sz w:val="22"/>
                <w:szCs w:val="22"/>
              </w:rPr>
              <w:t>₽ 20 000</w:t>
            </w:r>
          </w:p>
        </w:tc>
      </w:tr>
      <w:tr w:rsidR="00777B52">
        <w:trPr>
          <w:jc w:val="center"/>
        </w:trPr>
        <w:tc>
          <w:tcPr>
            <w:tcW w:w="2336" w:type="dxa"/>
            <w:shd w:val="clear" w:color="auto" w:fill="auto"/>
          </w:tcPr>
          <w:p w:rsidR="00777B52" w:rsidRDefault="002D6C5D">
            <w:pPr>
              <w:ind w:right="-284"/>
              <w:rPr>
                <w:sz w:val="22"/>
                <w:szCs w:val="22"/>
              </w:rPr>
            </w:pPr>
            <w:r>
              <w:rPr>
                <w:sz w:val="22"/>
                <w:szCs w:val="22"/>
              </w:rPr>
              <w:t>Сопровождающий</w:t>
            </w:r>
          </w:p>
        </w:tc>
        <w:tc>
          <w:tcPr>
            <w:tcW w:w="3024" w:type="dxa"/>
            <w:shd w:val="clear" w:color="auto" w:fill="auto"/>
          </w:tcPr>
          <w:p w:rsidR="00777B52" w:rsidRDefault="002D6C5D">
            <w:pPr>
              <w:ind w:right="-284"/>
              <w:jc w:val="center"/>
              <w:rPr>
                <w:sz w:val="22"/>
                <w:szCs w:val="22"/>
              </w:rPr>
            </w:pPr>
            <w:r>
              <w:rPr>
                <w:sz w:val="22"/>
                <w:szCs w:val="22"/>
              </w:rPr>
              <w:t>₽ 10 000</w:t>
            </w:r>
          </w:p>
        </w:tc>
        <w:tc>
          <w:tcPr>
            <w:tcW w:w="3854" w:type="dxa"/>
            <w:shd w:val="clear" w:color="auto" w:fill="auto"/>
          </w:tcPr>
          <w:p w:rsidR="00777B52" w:rsidRDefault="002D6C5D">
            <w:pPr>
              <w:ind w:right="-284"/>
              <w:jc w:val="center"/>
              <w:rPr>
                <w:sz w:val="22"/>
                <w:szCs w:val="22"/>
              </w:rPr>
            </w:pPr>
            <w:r>
              <w:rPr>
                <w:sz w:val="22"/>
                <w:szCs w:val="22"/>
              </w:rPr>
              <w:t>₽ 15 000</w:t>
            </w:r>
          </w:p>
        </w:tc>
      </w:tr>
    </w:tbl>
    <w:p w:rsidR="00777B52" w:rsidRDefault="002D6C5D">
      <w:pPr>
        <w:ind w:left="-567" w:right="-284" w:firstLine="567"/>
        <w:jc w:val="both"/>
        <w:rPr>
          <w:sz w:val="18"/>
          <w:szCs w:val="18"/>
        </w:rPr>
      </w:pPr>
      <w:r>
        <w:rPr>
          <w:b/>
          <w:sz w:val="18"/>
          <w:szCs w:val="18"/>
        </w:rPr>
        <w:t>* Ранняя оплата</w:t>
      </w:r>
      <w:r>
        <w:rPr>
          <w:sz w:val="18"/>
          <w:szCs w:val="18"/>
        </w:rPr>
        <w:t xml:space="preserve"> – оплата организационного взноса, произведенная по Договору, заполненному, подписанному и направленному Заказчиком на указанную в п 10.1 Договора электронную почту Исполнителя в срок до 17.07.2026 (включительно).</w:t>
      </w:r>
    </w:p>
    <w:p w:rsidR="00777B52" w:rsidRDefault="002D6C5D">
      <w:pPr>
        <w:ind w:left="-567" w:right="-284" w:firstLine="567"/>
        <w:jc w:val="both"/>
        <w:rPr>
          <w:sz w:val="18"/>
          <w:szCs w:val="18"/>
        </w:rPr>
      </w:pPr>
      <w:r>
        <w:rPr>
          <w:b/>
          <w:sz w:val="18"/>
          <w:szCs w:val="18"/>
        </w:rPr>
        <w:t>** Стандартная оплата</w:t>
      </w:r>
      <w:r>
        <w:rPr>
          <w:sz w:val="18"/>
          <w:szCs w:val="18"/>
        </w:rPr>
        <w:t xml:space="preserve"> – оплата организационного взноса, произведенная по Договору, заполненному, подписанному и направленному Заказчиком на указанную в п 10.1 Договора электронную почту Исполнителя после 17.07.2026.</w:t>
      </w:r>
    </w:p>
    <w:p w:rsidR="00777B52" w:rsidRPr="00D05FDC" w:rsidRDefault="002D6C5D" w:rsidP="00D05FDC">
      <w:pPr>
        <w:ind w:left="-567" w:right="-284" w:firstLine="567"/>
        <w:jc w:val="both"/>
        <w:rPr>
          <w:bCs/>
          <w:sz w:val="18"/>
          <w:szCs w:val="18"/>
        </w:rPr>
      </w:pPr>
      <w:r>
        <w:rPr>
          <w:b/>
          <w:sz w:val="18"/>
          <w:szCs w:val="18"/>
        </w:rPr>
        <w:t>***</w:t>
      </w:r>
      <w:r>
        <w:rPr>
          <w:bCs/>
          <w:sz w:val="18"/>
          <w:szCs w:val="18"/>
        </w:rPr>
        <w:t xml:space="preserve">При предоставлении на </w:t>
      </w:r>
      <w:r>
        <w:rPr>
          <w:sz w:val="18"/>
          <w:szCs w:val="18"/>
        </w:rPr>
        <w:t xml:space="preserve">указанную в </w:t>
      </w:r>
      <w:proofErr w:type="gramStart"/>
      <w:r>
        <w:rPr>
          <w:sz w:val="18"/>
          <w:szCs w:val="18"/>
        </w:rPr>
        <w:t>п</w:t>
      </w:r>
      <w:proofErr w:type="gramEnd"/>
      <w:r>
        <w:rPr>
          <w:sz w:val="18"/>
          <w:szCs w:val="18"/>
        </w:rPr>
        <w:t xml:space="preserve"> 10.1 Договора</w:t>
      </w:r>
      <w:r>
        <w:rPr>
          <w:bCs/>
          <w:sz w:val="18"/>
          <w:szCs w:val="18"/>
        </w:rPr>
        <w:t xml:space="preserve"> электронную почту Исполнителя документа, подтверждающего статус аспиранта или студента.</w:t>
      </w:r>
    </w:p>
    <w:p w:rsidR="00777B52" w:rsidRDefault="002D6C5D">
      <w:pPr>
        <w:ind w:left="-567" w:right="-284" w:firstLine="567"/>
        <w:jc w:val="both"/>
      </w:pPr>
      <w:r>
        <w:rPr>
          <w:sz w:val="22"/>
          <w:szCs w:val="22"/>
        </w:rPr>
        <w:t xml:space="preserve">В соответствии с условиями п. 3.1.1. настоящего Договора общая стоимость услуг по настоящему Договору (цена Договора) составляет </w:t>
      </w:r>
      <w:r>
        <w:rPr>
          <w:i/>
          <w:sz w:val="22"/>
          <w:szCs w:val="22"/>
        </w:rPr>
        <w:t>двадцать тысяч рублей</w:t>
      </w:r>
      <w:r>
        <w:rPr>
          <w:sz w:val="22"/>
          <w:szCs w:val="22"/>
        </w:rPr>
        <w:t>, без НДС на основании Гл. 262 НК РФ (упрощенная система налогообложения).</w:t>
      </w:r>
    </w:p>
    <w:p w:rsidR="00777B52" w:rsidRDefault="002D6C5D">
      <w:pPr>
        <w:spacing w:line="240" w:lineRule="atLeast"/>
        <w:ind w:left="-567" w:right="-284" w:firstLine="567"/>
        <w:jc w:val="both"/>
        <w:rPr>
          <w:sz w:val="22"/>
          <w:szCs w:val="22"/>
        </w:rPr>
      </w:pPr>
      <w:r>
        <w:rPr>
          <w:sz w:val="22"/>
          <w:szCs w:val="22"/>
        </w:rPr>
        <w:t>2.1.1. В стоимость услуг для Участников категорий «Участник» и «Молодой участник» по настоящему Договору входит:</w:t>
      </w:r>
    </w:p>
    <w:p w:rsidR="00777B52" w:rsidRDefault="002D6C5D">
      <w:pPr>
        <w:spacing w:line="240" w:lineRule="atLeast"/>
        <w:ind w:left="-567" w:right="-284" w:firstLine="567"/>
        <w:jc w:val="both"/>
        <w:rPr>
          <w:sz w:val="22"/>
          <w:szCs w:val="22"/>
        </w:rPr>
      </w:pPr>
      <w:r>
        <w:rPr>
          <w:sz w:val="22"/>
          <w:szCs w:val="22"/>
        </w:rPr>
        <w:t>- возможность представления в рамках Мероприятия до двух докладов для одного Участника;</w:t>
      </w:r>
    </w:p>
    <w:p w:rsidR="00777B52" w:rsidRDefault="002D6C5D">
      <w:pPr>
        <w:spacing w:line="240" w:lineRule="atLeast"/>
        <w:ind w:left="-567" w:right="-284" w:firstLine="567"/>
        <w:jc w:val="both"/>
        <w:rPr>
          <w:sz w:val="22"/>
          <w:szCs w:val="22"/>
        </w:rPr>
      </w:pPr>
      <w:r>
        <w:rPr>
          <w:sz w:val="22"/>
          <w:szCs w:val="22"/>
        </w:rPr>
        <w:lastRenderedPageBreak/>
        <w:t>- оповещение Заказчика и Участника об условиях регистрации и участия в Мероприятии;</w:t>
      </w:r>
    </w:p>
    <w:p w:rsidR="00777B52" w:rsidRDefault="002D6C5D">
      <w:pPr>
        <w:spacing w:line="240" w:lineRule="atLeast"/>
        <w:ind w:left="-567" w:right="-284" w:firstLine="567"/>
        <w:jc w:val="both"/>
        <w:rPr>
          <w:sz w:val="22"/>
          <w:szCs w:val="22"/>
        </w:rPr>
      </w:pPr>
      <w:r>
        <w:rPr>
          <w:sz w:val="22"/>
          <w:szCs w:val="22"/>
        </w:rPr>
        <w:t>- осуществление информационной поддержки Участников в периоды подготовки и проведения Мероприятия посредством интернет-сайта Мероприятия, электронной почты, социальных сетей и других доступных способов;</w:t>
      </w:r>
    </w:p>
    <w:p w:rsidR="00777B52" w:rsidRDefault="002D6C5D">
      <w:pPr>
        <w:spacing w:line="240" w:lineRule="atLeast"/>
        <w:ind w:left="-567" w:right="-284" w:firstLine="567"/>
        <w:jc w:val="both"/>
        <w:rPr>
          <w:sz w:val="22"/>
          <w:szCs w:val="22"/>
        </w:rPr>
      </w:pPr>
      <w:r>
        <w:rPr>
          <w:sz w:val="22"/>
          <w:szCs w:val="22"/>
        </w:rPr>
        <w:t>- сбор от Заказчика/Участников заявок на участие в Мероприятии, тезисов докладов и полнотекстовых статей;</w:t>
      </w:r>
    </w:p>
    <w:p w:rsidR="00777B52" w:rsidRDefault="002D6C5D">
      <w:pPr>
        <w:spacing w:line="240" w:lineRule="atLeast"/>
        <w:ind w:left="-567" w:right="-284" w:firstLine="567"/>
        <w:jc w:val="both"/>
        <w:rPr>
          <w:sz w:val="22"/>
          <w:szCs w:val="22"/>
        </w:rPr>
      </w:pPr>
      <w:r>
        <w:rPr>
          <w:sz w:val="22"/>
          <w:szCs w:val="22"/>
        </w:rPr>
        <w:t>- подготовка, издание и предоставление каждому Участнику программы Мероприятия (электронная и печатная версии) и сборника тезисов докладов участников Мероприятия (электронная версия);</w:t>
      </w:r>
    </w:p>
    <w:p w:rsidR="00777B52" w:rsidRDefault="002D6C5D">
      <w:pPr>
        <w:spacing w:line="240" w:lineRule="atLeast"/>
        <w:ind w:left="-567" w:right="-284" w:firstLine="567"/>
        <w:jc w:val="both"/>
        <w:rPr>
          <w:sz w:val="22"/>
          <w:szCs w:val="22"/>
        </w:rPr>
      </w:pPr>
      <w:r>
        <w:rPr>
          <w:sz w:val="22"/>
          <w:szCs w:val="22"/>
        </w:rPr>
        <w:t>- опубликование полнотекстовых статей при условии успешного прохождения процедуры их отбора и рецензирования;</w:t>
      </w:r>
    </w:p>
    <w:p w:rsidR="00777B52" w:rsidRDefault="002D6C5D">
      <w:pPr>
        <w:spacing w:line="240" w:lineRule="atLeast"/>
        <w:ind w:left="-567" w:right="-284" w:firstLine="567"/>
        <w:jc w:val="both"/>
        <w:rPr>
          <w:sz w:val="22"/>
          <w:szCs w:val="22"/>
        </w:rPr>
      </w:pPr>
      <w:r>
        <w:rPr>
          <w:sz w:val="22"/>
          <w:szCs w:val="22"/>
        </w:rPr>
        <w:t>- регистрация Участников Мероприятия;</w:t>
      </w:r>
    </w:p>
    <w:p w:rsidR="00777B52" w:rsidRDefault="002D6C5D">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 в рамках научной программы;</w:t>
      </w:r>
    </w:p>
    <w:p w:rsidR="00777B52" w:rsidRDefault="002D6C5D">
      <w:pPr>
        <w:spacing w:line="240" w:lineRule="atLeast"/>
        <w:ind w:left="-567" w:right="-284" w:firstLine="567"/>
        <w:jc w:val="both"/>
        <w:rPr>
          <w:sz w:val="22"/>
          <w:szCs w:val="22"/>
        </w:rPr>
      </w:pPr>
      <w:r>
        <w:rPr>
          <w:sz w:val="22"/>
          <w:szCs w:val="22"/>
        </w:rPr>
        <w:t>- обеспечение каждого Участника Мероприятия «Набором участника»;</w:t>
      </w:r>
    </w:p>
    <w:p w:rsidR="00777B52" w:rsidRDefault="002D6C5D">
      <w:pPr>
        <w:spacing w:line="240" w:lineRule="atLeast"/>
        <w:ind w:left="-567" w:right="-284" w:firstLine="567"/>
        <w:jc w:val="both"/>
        <w:rPr>
          <w:sz w:val="22"/>
          <w:szCs w:val="22"/>
        </w:rPr>
      </w:pPr>
      <w:r>
        <w:rPr>
          <w:sz w:val="22"/>
          <w:szCs w:val="22"/>
        </w:rPr>
        <w:t>- участие в дополнительных мероприятиях, устраиваемых по инициативе Исполнителя в рамках Мероприятия и выходящих за пределы научной программы.</w:t>
      </w:r>
    </w:p>
    <w:p w:rsidR="00777B52" w:rsidRDefault="002D6C5D">
      <w:pPr>
        <w:spacing w:line="240" w:lineRule="atLeast"/>
        <w:ind w:left="-567" w:right="-284" w:firstLine="567"/>
        <w:jc w:val="both"/>
        <w:rPr>
          <w:sz w:val="22"/>
          <w:szCs w:val="22"/>
        </w:rPr>
      </w:pPr>
      <w:r>
        <w:rPr>
          <w:sz w:val="22"/>
          <w:szCs w:val="22"/>
        </w:rPr>
        <w:t>2.1.2. В стоимость услуг для Участников категории «Сопровождающий» по настоящему Договору входит:</w:t>
      </w:r>
    </w:p>
    <w:p w:rsidR="00777B52" w:rsidRDefault="002D6C5D">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 в рамках научной программы;</w:t>
      </w:r>
    </w:p>
    <w:p w:rsidR="00777B52" w:rsidRDefault="002D6C5D">
      <w:pPr>
        <w:spacing w:line="240" w:lineRule="atLeast"/>
        <w:ind w:left="-567" w:right="-284" w:firstLine="567"/>
        <w:jc w:val="both"/>
        <w:rPr>
          <w:sz w:val="22"/>
          <w:szCs w:val="22"/>
        </w:rPr>
      </w:pPr>
      <w:r>
        <w:rPr>
          <w:sz w:val="22"/>
          <w:szCs w:val="22"/>
        </w:rPr>
        <w:t>- участие в дополнительных мероприятиях, устраиваемых по инициативе Исполнителя в рамках Мероприятия и выходящих за пределы научной программы.</w:t>
      </w:r>
    </w:p>
    <w:p w:rsidR="00777B52" w:rsidRDefault="002D6C5D">
      <w:pPr>
        <w:spacing w:line="240" w:lineRule="atLeast"/>
        <w:ind w:left="-567" w:right="-284" w:firstLine="567"/>
        <w:jc w:val="both"/>
        <w:rPr>
          <w:sz w:val="22"/>
          <w:szCs w:val="22"/>
        </w:rPr>
      </w:pPr>
      <w:r>
        <w:rPr>
          <w:sz w:val="22"/>
          <w:szCs w:val="22"/>
        </w:rPr>
        <w:t>2.1.3. В стоимость услуг по настоящему Договору не входит стоимость питания и проживания Участников Мероприятия, а также стоимость комиссий за услуги обслуживающего банка при оплате услуг Исполнителя.</w:t>
      </w:r>
    </w:p>
    <w:p w:rsidR="00777B52" w:rsidRDefault="002D6C5D">
      <w:pPr>
        <w:spacing w:line="240" w:lineRule="atLeast"/>
        <w:ind w:left="-567" w:right="-284" w:firstLine="567"/>
        <w:jc w:val="both"/>
        <w:rPr>
          <w:sz w:val="22"/>
          <w:szCs w:val="22"/>
        </w:rPr>
      </w:pPr>
      <w:r>
        <w:rPr>
          <w:sz w:val="22"/>
          <w:szCs w:val="22"/>
        </w:rPr>
        <w:t>2.1.4. Стоимость услуг по Договору является окончательной и фиксированной на весь срок действия Договора.</w:t>
      </w:r>
    </w:p>
    <w:p w:rsidR="00777B52" w:rsidRDefault="002D6C5D">
      <w:pPr>
        <w:spacing w:line="240" w:lineRule="atLeast"/>
        <w:ind w:left="-567" w:right="-284" w:firstLine="567"/>
        <w:jc w:val="both"/>
        <w:rPr>
          <w:sz w:val="22"/>
          <w:szCs w:val="22"/>
        </w:rPr>
      </w:pPr>
      <w:r>
        <w:rPr>
          <w:sz w:val="22"/>
          <w:szCs w:val="22"/>
        </w:rPr>
        <w:t>2.2. Оплата услуг (организационного взноса) по настоящему Договору производится Заказчиком безналичным расчетом в рублях российской федерации в соответствии с выставленным Исполнителем счетом, путем перечисления 100% цены Договора на расчетный счет Исполнителя в течение 7 (семи) рабочих дней с даты подписания обеими Сторонами настоящего Договора. В назначении платежа обязательно должны быть указаны наименование Мероприятия, номер и дата настоящего Договора, количество представителей Заказчика (Участников), за которых производится оплата.</w:t>
      </w:r>
    </w:p>
    <w:p w:rsidR="00777B52" w:rsidRDefault="002D6C5D">
      <w:pPr>
        <w:spacing w:line="240" w:lineRule="atLeast"/>
        <w:ind w:left="-567" w:right="-284" w:firstLine="567"/>
        <w:jc w:val="both"/>
        <w:rPr>
          <w:sz w:val="22"/>
          <w:lang w:eastAsia="ru-RU"/>
        </w:rPr>
      </w:pPr>
      <w:r>
        <w:rPr>
          <w:sz w:val="22"/>
          <w:lang w:eastAsia="ru-RU"/>
        </w:rPr>
        <w:t>2.3. Обязательства Заказчика по оплате считаются исполненными с даты списания денежных средств с его банковского счета на счет Исполнителя,</w:t>
      </w:r>
      <w:r>
        <w:rPr>
          <w:sz w:val="22"/>
          <w:szCs w:val="22"/>
        </w:rPr>
        <w:t xml:space="preserve"> указанный в разделе 11 Договора</w:t>
      </w:r>
      <w:r>
        <w:rPr>
          <w:sz w:val="22"/>
          <w:lang w:eastAsia="ru-RU"/>
        </w:rPr>
        <w:t xml:space="preserve">. </w:t>
      </w:r>
    </w:p>
    <w:p w:rsidR="00777B52" w:rsidRDefault="00777B52">
      <w:pPr>
        <w:spacing w:line="240" w:lineRule="atLeast"/>
        <w:ind w:left="-567" w:right="-284" w:firstLine="567"/>
        <w:jc w:val="both"/>
        <w:rPr>
          <w:sz w:val="22"/>
          <w:szCs w:val="22"/>
        </w:rPr>
      </w:pPr>
    </w:p>
    <w:p w:rsidR="00777B52" w:rsidRDefault="002D6C5D">
      <w:pPr>
        <w:keepNext/>
        <w:spacing w:line="240" w:lineRule="atLeast"/>
        <w:ind w:left="357"/>
        <w:jc w:val="center"/>
        <w:rPr>
          <w:bCs/>
          <w:sz w:val="22"/>
          <w:szCs w:val="22"/>
        </w:rPr>
      </w:pPr>
      <w:r>
        <w:rPr>
          <w:b/>
          <w:sz w:val="22"/>
          <w:szCs w:val="22"/>
        </w:rPr>
        <w:t>3. Обязательства Сторон</w:t>
      </w:r>
    </w:p>
    <w:p w:rsidR="00777B52" w:rsidRDefault="002D6C5D">
      <w:pPr>
        <w:tabs>
          <w:tab w:val="left" w:pos="1134"/>
        </w:tabs>
        <w:spacing w:line="240" w:lineRule="atLeast"/>
        <w:ind w:left="-567" w:right="-284" w:firstLine="567"/>
        <w:jc w:val="both"/>
        <w:rPr>
          <w:b/>
          <w:sz w:val="22"/>
          <w:szCs w:val="22"/>
        </w:rPr>
      </w:pPr>
      <w:r>
        <w:rPr>
          <w:b/>
          <w:bCs/>
          <w:sz w:val="22"/>
          <w:szCs w:val="22"/>
        </w:rPr>
        <w:t>3.1. Исполнитель</w:t>
      </w:r>
      <w:r>
        <w:rPr>
          <w:b/>
          <w:sz w:val="22"/>
          <w:szCs w:val="22"/>
        </w:rPr>
        <w:t xml:space="preserve"> обязан:</w:t>
      </w:r>
    </w:p>
    <w:p w:rsidR="00777B52" w:rsidRDefault="002D6C5D" w:rsidP="009624DF">
      <w:pPr>
        <w:tabs>
          <w:tab w:val="left" w:pos="0"/>
          <w:tab w:val="left" w:pos="180"/>
          <w:tab w:val="left" w:pos="1134"/>
        </w:tabs>
        <w:spacing w:line="23" w:lineRule="atLeast"/>
        <w:ind w:left="-567" w:right="-284" w:firstLine="567"/>
        <w:jc w:val="both"/>
        <w:rPr>
          <w:sz w:val="22"/>
          <w:szCs w:val="22"/>
        </w:rPr>
      </w:pPr>
      <w:r>
        <w:rPr>
          <w:sz w:val="22"/>
          <w:szCs w:val="22"/>
        </w:rPr>
        <w:t>3.1.1. Организовать очное участие представителей Заказчика (Участников) в Мероприятии, в том числе, со следующими докладами:</w:t>
      </w:r>
    </w:p>
    <w:tbl>
      <w:tblPr>
        <w:tblStyle w:val="af6"/>
        <w:tblW w:w="10102" w:type="dxa"/>
        <w:tblInd w:w="-609" w:type="dxa"/>
        <w:tblLook w:val="04A0" w:firstRow="1" w:lastRow="0" w:firstColumn="1" w:lastColumn="0" w:noHBand="0" w:noVBand="1"/>
      </w:tblPr>
      <w:tblGrid>
        <w:gridCol w:w="396"/>
        <w:gridCol w:w="2688"/>
        <w:gridCol w:w="5136"/>
        <w:gridCol w:w="1882"/>
      </w:tblGrid>
      <w:tr w:rsidR="00777B52">
        <w:tc>
          <w:tcPr>
            <w:tcW w:w="396" w:type="dxa"/>
            <w:shd w:val="clear" w:color="auto" w:fill="auto"/>
          </w:tcPr>
          <w:p w:rsidR="00777B52" w:rsidRDefault="002D6C5D">
            <w:pPr>
              <w:ind w:right="-284"/>
              <w:rPr>
                <w:bCs/>
                <w:i/>
                <w:sz w:val="20"/>
                <w:szCs w:val="20"/>
              </w:rPr>
            </w:pPr>
            <w:r>
              <w:rPr>
                <w:bCs/>
                <w:i/>
                <w:sz w:val="20"/>
                <w:szCs w:val="20"/>
              </w:rPr>
              <w:t>№</w:t>
            </w:r>
          </w:p>
        </w:tc>
        <w:tc>
          <w:tcPr>
            <w:tcW w:w="2688" w:type="dxa"/>
            <w:shd w:val="clear" w:color="auto" w:fill="auto"/>
          </w:tcPr>
          <w:p w:rsidR="00777B52" w:rsidRDefault="002D6C5D">
            <w:pPr>
              <w:jc w:val="center"/>
              <w:rPr>
                <w:bCs/>
                <w:i/>
                <w:sz w:val="20"/>
                <w:szCs w:val="20"/>
              </w:rPr>
            </w:pPr>
            <w:r>
              <w:rPr>
                <w:bCs/>
                <w:i/>
                <w:sz w:val="20"/>
                <w:szCs w:val="20"/>
              </w:rPr>
              <w:t>Участник</w:t>
            </w:r>
          </w:p>
          <w:p w:rsidR="00777B52" w:rsidRDefault="002D6C5D">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5136" w:type="dxa"/>
            <w:shd w:val="clear" w:color="auto" w:fill="auto"/>
          </w:tcPr>
          <w:p w:rsidR="00777B52" w:rsidRDefault="002D6C5D">
            <w:pPr>
              <w:jc w:val="center"/>
              <w:rPr>
                <w:bCs/>
                <w:i/>
                <w:sz w:val="20"/>
                <w:szCs w:val="20"/>
              </w:rPr>
            </w:pPr>
            <w:r>
              <w:rPr>
                <w:bCs/>
                <w:i/>
                <w:sz w:val="20"/>
                <w:szCs w:val="20"/>
              </w:rPr>
              <w:t>Доклад (тема доклада)</w:t>
            </w:r>
          </w:p>
          <w:p w:rsidR="00777B52" w:rsidRDefault="002D6C5D">
            <w:pPr>
              <w:jc w:val="center"/>
              <w:rPr>
                <w:bCs/>
                <w:i/>
                <w:sz w:val="20"/>
                <w:szCs w:val="20"/>
              </w:rPr>
            </w:pPr>
            <w:r>
              <w:rPr>
                <w:bCs/>
                <w:i/>
                <w:sz w:val="20"/>
                <w:szCs w:val="20"/>
                <w:lang w:val="en-US"/>
              </w:rPr>
              <w:t>Title</w:t>
            </w:r>
          </w:p>
        </w:tc>
        <w:tc>
          <w:tcPr>
            <w:tcW w:w="1882" w:type="dxa"/>
            <w:shd w:val="clear" w:color="auto" w:fill="auto"/>
          </w:tcPr>
          <w:p w:rsidR="00777B52" w:rsidRDefault="002D6C5D">
            <w:pPr>
              <w:jc w:val="center"/>
              <w:rPr>
                <w:bCs/>
                <w:i/>
                <w:sz w:val="20"/>
                <w:szCs w:val="20"/>
                <w:lang w:val="en-US"/>
              </w:rPr>
            </w:pPr>
            <w:r>
              <w:rPr>
                <w:bCs/>
                <w:i/>
                <w:sz w:val="20"/>
                <w:szCs w:val="20"/>
              </w:rPr>
              <w:t>Категория участника</w:t>
            </w:r>
          </w:p>
        </w:tc>
      </w:tr>
      <w:tr w:rsidR="00777B52">
        <w:tc>
          <w:tcPr>
            <w:tcW w:w="396" w:type="dxa"/>
            <w:shd w:val="clear" w:color="auto" w:fill="auto"/>
          </w:tcPr>
          <w:p w:rsidR="00777B52" w:rsidRDefault="002D6C5D">
            <w:pPr>
              <w:ind w:right="-284"/>
              <w:rPr>
                <w:bCs/>
                <w:i/>
                <w:sz w:val="20"/>
                <w:szCs w:val="20"/>
              </w:rPr>
            </w:pPr>
            <w:r>
              <w:rPr>
                <w:bCs/>
                <w:i/>
                <w:sz w:val="20"/>
                <w:szCs w:val="20"/>
              </w:rPr>
              <w:t>1.</w:t>
            </w:r>
          </w:p>
        </w:tc>
        <w:tc>
          <w:tcPr>
            <w:tcW w:w="2688" w:type="dxa"/>
            <w:shd w:val="clear" w:color="auto" w:fill="auto"/>
          </w:tcPr>
          <w:p w:rsidR="00777B52" w:rsidRDefault="002D6C5D">
            <w:pPr>
              <w:ind w:right="113"/>
              <w:jc w:val="both"/>
              <w:rPr>
                <w:bCs/>
                <w:i/>
                <w:sz w:val="20"/>
                <w:szCs w:val="20"/>
              </w:rPr>
            </w:pPr>
            <w:proofErr w:type="spellStart"/>
            <w:r>
              <w:rPr>
                <w:bCs/>
                <w:i/>
                <w:sz w:val="20"/>
                <w:szCs w:val="20"/>
              </w:rPr>
              <w:t>Пунанов</w:t>
            </w:r>
            <w:proofErr w:type="spellEnd"/>
            <w:r>
              <w:rPr>
                <w:bCs/>
                <w:i/>
                <w:sz w:val="20"/>
                <w:szCs w:val="20"/>
              </w:rPr>
              <w:t xml:space="preserve"> Иван Федорович (</w:t>
            </w:r>
            <w:proofErr w:type="spellStart"/>
            <w:r>
              <w:rPr>
                <w:bCs/>
                <w:i/>
                <w:sz w:val="20"/>
                <w:szCs w:val="20"/>
                <w:lang w:val="en-US"/>
              </w:rPr>
              <w:t>Punanov</w:t>
            </w:r>
            <w:proofErr w:type="spellEnd"/>
            <w:r w:rsidRPr="00734A27">
              <w:rPr>
                <w:bCs/>
                <w:i/>
                <w:sz w:val="20"/>
                <w:szCs w:val="20"/>
              </w:rPr>
              <w:t xml:space="preserve"> </w:t>
            </w:r>
            <w:r>
              <w:rPr>
                <w:bCs/>
                <w:i/>
                <w:sz w:val="20"/>
                <w:szCs w:val="20"/>
                <w:lang w:val="en-US"/>
              </w:rPr>
              <w:t>Ivan</w:t>
            </w:r>
            <w:r w:rsidRPr="00734A27">
              <w:rPr>
                <w:bCs/>
                <w:i/>
                <w:sz w:val="20"/>
                <w:szCs w:val="20"/>
              </w:rPr>
              <w:t xml:space="preserve"> </w:t>
            </w:r>
            <w:proofErr w:type="spellStart"/>
            <w:r>
              <w:rPr>
                <w:bCs/>
                <w:i/>
                <w:sz w:val="20"/>
                <w:szCs w:val="20"/>
                <w:lang w:val="en-US"/>
              </w:rPr>
              <w:t>Fedorovich</w:t>
            </w:r>
            <w:proofErr w:type="spellEnd"/>
            <w:r w:rsidRPr="00734A27">
              <w:rPr>
                <w:bCs/>
                <w:i/>
                <w:sz w:val="20"/>
                <w:szCs w:val="20"/>
              </w:rPr>
              <w:t>)</w:t>
            </w:r>
          </w:p>
        </w:tc>
        <w:tc>
          <w:tcPr>
            <w:tcW w:w="5136" w:type="dxa"/>
            <w:shd w:val="clear" w:color="auto" w:fill="auto"/>
          </w:tcPr>
          <w:p w:rsidR="00777B52" w:rsidRPr="00734A27" w:rsidRDefault="002D6C5D">
            <w:pPr>
              <w:ind w:right="170"/>
              <w:jc w:val="both"/>
              <w:rPr>
                <w:bCs/>
                <w:i/>
                <w:sz w:val="20"/>
                <w:szCs w:val="20"/>
              </w:rPr>
            </w:pPr>
            <w:r w:rsidRPr="00734A27">
              <w:rPr>
                <w:bCs/>
                <w:i/>
                <w:sz w:val="20"/>
                <w:szCs w:val="20"/>
              </w:rPr>
              <w:t>Электрический пробой полимерных материалов импульсами 30–50</w:t>
            </w:r>
            <w:r>
              <w:rPr>
                <w:bCs/>
                <w:i/>
                <w:sz w:val="20"/>
                <w:szCs w:val="20"/>
                <w:lang w:val="en-US"/>
              </w:rPr>
              <w:t> </w:t>
            </w:r>
            <w:proofErr w:type="spellStart"/>
            <w:r w:rsidRPr="00734A27">
              <w:rPr>
                <w:bCs/>
                <w:i/>
                <w:sz w:val="20"/>
                <w:szCs w:val="20"/>
              </w:rPr>
              <w:t>кВ</w:t>
            </w:r>
            <w:proofErr w:type="spellEnd"/>
            <w:r w:rsidRPr="00734A27">
              <w:rPr>
                <w:bCs/>
                <w:i/>
                <w:sz w:val="20"/>
                <w:szCs w:val="20"/>
              </w:rPr>
              <w:t xml:space="preserve"> с наносекундными временами нарастания </w:t>
            </w:r>
            <w:r>
              <w:rPr>
                <w:bCs/>
                <w:i/>
                <w:sz w:val="20"/>
                <w:szCs w:val="20"/>
              </w:rPr>
              <w:t>(</w:t>
            </w:r>
            <w:proofErr w:type="spellStart"/>
            <w:r>
              <w:rPr>
                <w:bCs/>
                <w:i/>
                <w:sz w:val="20"/>
                <w:szCs w:val="20"/>
              </w:rPr>
              <w:t>Electrical</w:t>
            </w:r>
            <w:proofErr w:type="spellEnd"/>
            <w:r>
              <w:rPr>
                <w:bCs/>
                <w:i/>
                <w:sz w:val="20"/>
                <w:szCs w:val="20"/>
              </w:rPr>
              <w:t xml:space="preserve"> </w:t>
            </w:r>
            <w:proofErr w:type="spellStart"/>
            <w:r>
              <w:rPr>
                <w:bCs/>
                <w:i/>
                <w:sz w:val="20"/>
                <w:szCs w:val="20"/>
              </w:rPr>
              <w:t>breakdown</w:t>
            </w:r>
            <w:proofErr w:type="spellEnd"/>
            <w:r>
              <w:rPr>
                <w:bCs/>
                <w:i/>
                <w:sz w:val="20"/>
                <w:szCs w:val="20"/>
              </w:rPr>
              <w:t xml:space="preserve"> </w:t>
            </w:r>
            <w:proofErr w:type="spellStart"/>
            <w:r>
              <w:rPr>
                <w:bCs/>
                <w:i/>
                <w:sz w:val="20"/>
                <w:szCs w:val="20"/>
              </w:rPr>
              <w:t>in</w:t>
            </w:r>
            <w:proofErr w:type="spellEnd"/>
            <w:r>
              <w:rPr>
                <w:bCs/>
                <w:i/>
                <w:sz w:val="20"/>
                <w:szCs w:val="20"/>
              </w:rPr>
              <w:t xml:space="preserve"> </w:t>
            </w:r>
            <w:proofErr w:type="spellStart"/>
            <w:r>
              <w:rPr>
                <w:bCs/>
                <w:i/>
                <w:sz w:val="20"/>
                <w:szCs w:val="20"/>
              </w:rPr>
              <w:t>polymer</w:t>
            </w:r>
            <w:proofErr w:type="spellEnd"/>
            <w:r>
              <w:rPr>
                <w:bCs/>
                <w:i/>
                <w:sz w:val="20"/>
                <w:szCs w:val="20"/>
              </w:rPr>
              <w:t xml:space="preserve"> </w:t>
            </w:r>
            <w:proofErr w:type="spellStart"/>
            <w:r>
              <w:rPr>
                <w:bCs/>
                <w:i/>
                <w:sz w:val="20"/>
                <w:szCs w:val="20"/>
              </w:rPr>
              <w:t>materials</w:t>
            </w:r>
            <w:proofErr w:type="spellEnd"/>
            <w:r>
              <w:rPr>
                <w:bCs/>
                <w:i/>
                <w:sz w:val="20"/>
                <w:szCs w:val="20"/>
              </w:rPr>
              <w:t xml:space="preserve"> </w:t>
            </w:r>
            <w:proofErr w:type="spellStart"/>
            <w:r>
              <w:rPr>
                <w:bCs/>
                <w:i/>
                <w:sz w:val="20"/>
                <w:szCs w:val="20"/>
              </w:rPr>
              <w:t>under</w:t>
            </w:r>
            <w:proofErr w:type="spellEnd"/>
            <w:r>
              <w:rPr>
                <w:bCs/>
                <w:i/>
                <w:sz w:val="20"/>
                <w:szCs w:val="20"/>
              </w:rPr>
              <w:t xml:space="preserve"> 30–50 </w:t>
            </w:r>
            <w:proofErr w:type="spellStart"/>
            <w:r>
              <w:rPr>
                <w:bCs/>
                <w:i/>
                <w:sz w:val="20"/>
                <w:szCs w:val="20"/>
              </w:rPr>
              <w:t>kV</w:t>
            </w:r>
            <w:proofErr w:type="spellEnd"/>
            <w:r>
              <w:rPr>
                <w:bCs/>
                <w:i/>
                <w:sz w:val="20"/>
                <w:szCs w:val="20"/>
              </w:rPr>
              <w:t xml:space="preserve"> </w:t>
            </w:r>
            <w:proofErr w:type="spellStart"/>
            <w:r>
              <w:rPr>
                <w:bCs/>
                <w:i/>
                <w:sz w:val="20"/>
                <w:szCs w:val="20"/>
              </w:rPr>
              <w:t>pulses</w:t>
            </w:r>
            <w:proofErr w:type="spellEnd"/>
            <w:r>
              <w:rPr>
                <w:bCs/>
                <w:i/>
                <w:sz w:val="20"/>
                <w:szCs w:val="20"/>
              </w:rPr>
              <w:t xml:space="preserve"> </w:t>
            </w:r>
            <w:proofErr w:type="spellStart"/>
            <w:r>
              <w:rPr>
                <w:bCs/>
                <w:i/>
                <w:sz w:val="20"/>
                <w:szCs w:val="20"/>
              </w:rPr>
              <w:t>with</w:t>
            </w:r>
            <w:proofErr w:type="spellEnd"/>
            <w:r>
              <w:rPr>
                <w:bCs/>
                <w:i/>
                <w:sz w:val="20"/>
                <w:szCs w:val="20"/>
              </w:rPr>
              <w:t xml:space="preserve"> </w:t>
            </w:r>
            <w:proofErr w:type="spellStart"/>
            <w:r>
              <w:rPr>
                <w:bCs/>
                <w:i/>
                <w:sz w:val="20"/>
                <w:szCs w:val="20"/>
              </w:rPr>
              <w:t>nanosecond</w:t>
            </w:r>
            <w:proofErr w:type="spellEnd"/>
            <w:r>
              <w:rPr>
                <w:bCs/>
                <w:i/>
                <w:sz w:val="20"/>
                <w:szCs w:val="20"/>
              </w:rPr>
              <w:t xml:space="preserve"> </w:t>
            </w:r>
            <w:proofErr w:type="spellStart"/>
            <w:r>
              <w:rPr>
                <w:bCs/>
                <w:i/>
                <w:sz w:val="20"/>
                <w:szCs w:val="20"/>
              </w:rPr>
              <w:t>rise</w:t>
            </w:r>
            <w:proofErr w:type="spellEnd"/>
            <w:r>
              <w:rPr>
                <w:bCs/>
                <w:i/>
                <w:sz w:val="20"/>
                <w:szCs w:val="20"/>
              </w:rPr>
              <w:t xml:space="preserve"> </w:t>
            </w:r>
            <w:proofErr w:type="spellStart"/>
            <w:r>
              <w:rPr>
                <w:bCs/>
                <w:i/>
                <w:sz w:val="20"/>
                <w:szCs w:val="20"/>
              </w:rPr>
              <w:t>times</w:t>
            </w:r>
            <w:proofErr w:type="spellEnd"/>
            <w:r>
              <w:rPr>
                <w:bCs/>
                <w:i/>
                <w:sz w:val="20"/>
                <w:szCs w:val="20"/>
              </w:rPr>
              <w:t>)</w:t>
            </w:r>
          </w:p>
        </w:tc>
        <w:tc>
          <w:tcPr>
            <w:tcW w:w="1882" w:type="dxa"/>
            <w:shd w:val="clear" w:color="auto" w:fill="auto"/>
          </w:tcPr>
          <w:p w:rsidR="00777B52" w:rsidRDefault="002D6C5D">
            <w:pPr>
              <w:tabs>
                <w:tab w:val="left" w:pos="714"/>
              </w:tabs>
              <w:ind w:left="-63" w:right="-284"/>
            </w:pPr>
            <w:r>
              <w:rPr>
                <w:bCs/>
                <w:i/>
                <w:sz w:val="20"/>
                <w:szCs w:val="20"/>
              </w:rPr>
              <w:t>Участник</w:t>
            </w:r>
            <w:r>
              <w:rPr>
                <w:bCs/>
                <w:i/>
                <w:sz w:val="20"/>
                <w:szCs w:val="20"/>
                <w:lang w:val="en-US"/>
              </w:rPr>
              <w:t xml:space="preserve"> (Participant)</w:t>
            </w:r>
          </w:p>
        </w:tc>
      </w:tr>
    </w:tbl>
    <w:p w:rsidR="00777B52" w:rsidRDefault="00777B52" w:rsidP="00C86CF9">
      <w:pPr>
        <w:tabs>
          <w:tab w:val="left" w:pos="0"/>
          <w:tab w:val="left" w:pos="180"/>
          <w:tab w:val="left" w:pos="1134"/>
        </w:tabs>
        <w:spacing w:line="23" w:lineRule="atLeast"/>
        <w:ind w:right="-284"/>
        <w:jc w:val="both"/>
        <w:rPr>
          <w:sz w:val="22"/>
          <w:szCs w:val="22"/>
        </w:rPr>
      </w:pPr>
    </w:p>
    <w:p w:rsidR="00777B52" w:rsidRDefault="002D6C5D">
      <w:pPr>
        <w:tabs>
          <w:tab w:val="left" w:pos="284"/>
          <w:tab w:val="left" w:pos="426"/>
          <w:tab w:val="left" w:pos="1134"/>
        </w:tabs>
        <w:spacing w:line="23" w:lineRule="atLeast"/>
        <w:ind w:left="-567" w:right="-284" w:firstLine="567"/>
        <w:jc w:val="both"/>
        <w:rPr>
          <w:sz w:val="22"/>
          <w:szCs w:val="22"/>
        </w:rPr>
      </w:pPr>
      <w:r>
        <w:rPr>
          <w:sz w:val="22"/>
          <w:szCs w:val="22"/>
        </w:rPr>
        <w:t>3.1.2. Организовать Мероприятие в соответствии с заявленной программой, обеспечить доступ Участникам к местам проведения и информационным ресурсам Мероприятия, осуществлять необходимую информационную поддержку, оперативное оповещение об изменениях в правилах, порядке и сроках проведения Мероприятия.</w:t>
      </w:r>
    </w:p>
    <w:p w:rsidR="00777B52" w:rsidRDefault="002D6C5D">
      <w:pPr>
        <w:tabs>
          <w:tab w:val="left" w:pos="284"/>
          <w:tab w:val="left" w:pos="426"/>
          <w:tab w:val="left" w:pos="1134"/>
        </w:tabs>
        <w:spacing w:line="23" w:lineRule="atLeast"/>
        <w:ind w:left="-567" w:right="-284" w:firstLine="567"/>
        <w:jc w:val="both"/>
        <w:rPr>
          <w:sz w:val="22"/>
          <w:szCs w:val="22"/>
        </w:rPr>
      </w:pPr>
      <w:r>
        <w:rPr>
          <w:sz w:val="22"/>
          <w:szCs w:val="22"/>
        </w:rPr>
        <w:t>3.1.3. Обеспечить техническое и информационное сопровождение каждого Участника на Мероприятии.</w:t>
      </w:r>
    </w:p>
    <w:p w:rsidR="00777B52" w:rsidRDefault="002D6C5D">
      <w:pPr>
        <w:tabs>
          <w:tab w:val="left" w:pos="284"/>
          <w:tab w:val="left" w:pos="426"/>
          <w:tab w:val="left" w:pos="1134"/>
        </w:tabs>
        <w:spacing w:line="23" w:lineRule="atLeast"/>
        <w:ind w:left="-567" w:right="-284" w:firstLine="567"/>
        <w:jc w:val="both"/>
        <w:rPr>
          <w:sz w:val="22"/>
          <w:szCs w:val="22"/>
        </w:rPr>
      </w:pPr>
      <w:r>
        <w:rPr>
          <w:sz w:val="22"/>
          <w:szCs w:val="22"/>
        </w:rPr>
        <w:t xml:space="preserve">3.1.4. Обеспечить каждого </w:t>
      </w:r>
      <w:r>
        <w:rPr>
          <w:color w:val="000000" w:themeColor="text1"/>
          <w:sz w:val="22"/>
          <w:szCs w:val="22"/>
        </w:rPr>
        <w:t>Участника</w:t>
      </w:r>
      <w:r>
        <w:rPr>
          <w:sz w:val="22"/>
          <w:szCs w:val="22"/>
        </w:rPr>
        <w:t xml:space="preserve"> «Набором участника».</w:t>
      </w:r>
    </w:p>
    <w:p w:rsidR="00777B52" w:rsidRDefault="002D6C5D">
      <w:pPr>
        <w:tabs>
          <w:tab w:val="left" w:pos="284"/>
          <w:tab w:val="left" w:pos="426"/>
          <w:tab w:val="left" w:pos="1134"/>
        </w:tabs>
        <w:spacing w:line="23" w:lineRule="atLeast"/>
        <w:ind w:left="-567" w:right="-284" w:firstLine="567"/>
        <w:jc w:val="both"/>
        <w:rPr>
          <w:sz w:val="22"/>
          <w:szCs w:val="22"/>
        </w:rPr>
      </w:pPr>
      <w:r>
        <w:rPr>
          <w:sz w:val="22"/>
          <w:szCs w:val="22"/>
        </w:rPr>
        <w:t xml:space="preserve">3.1.5. Своевременно предоставлять информацию, необходимую Заказчику для выполнения своих обязательств по настоящему </w:t>
      </w:r>
      <w:r>
        <w:rPr>
          <w:color w:val="000000" w:themeColor="text1"/>
          <w:sz w:val="22"/>
          <w:szCs w:val="22"/>
        </w:rPr>
        <w:t>Д</w:t>
      </w:r>
      <w:r>
        <w:rPr>
          <w:sz w:val="22"/>
          <w:szCs w:val="22"/>
        </w:rPr>
        <w:t>оговору.</w:t>
      </w:r>
    </w:p>
    <w:p w:rsidR="00777B52" w:rsidRDefault="002D6C5D">
      <w:pPr>
        <w:tabs>
          <w:tab w:val="left" w:pos="284"/>
          <w:tab w:val="left" w:pos="426"/>
          <w:tab w:val="left" w:pos="1134"/>
        </w:tabs>
        <w:spacing w:line="23" w:lineRule="atLeast"/>
        <w:ind w:left="-567" w:right="-284" w:firstLine="567"/>
        <w:jc w:val="both"/>
        <w:rPr>
          <w:sz w:val="22"/>
          <w:szCs w:val="22"/>
        </w:rPr>
      </w:pPr>
      <w:r>
        <w:rPr>
          <w:sz w:val="22"/>
          <w:szCs w:val="22"/>
        </w:rPr>
        <w:t>3.1.6. После оказания всех услуг Исполнителем и исполнения обязательств по оплате услуг Заказчиком, предоставить Заказчику подписанный Акт сдачи-приемки оказанных услуг по форме Приложения №1 к настоящему Договору.</w:t>
      </w:r>
    </w:p>
    <w:p w:rsidR="00777B52" w:rsidRDefault="002D6C5D">
      <w:pPr>
        <w:tabs>
          <w:tab w:val="left" w:pos="0"/>
          <w:tab w:val="left" w:pos="900"/>
          <w:tab w:val="left" w:pos="1134"/>
        </w:tabs>
        <w:spacing w:line="23" w:lineRule="atLeast"/>
        <w:ind w:left="-567" w:right="-284" w:firstLine="567"/>
        <w:jc w:val="both"/>
        <w:rPr>
          <w:b/>
          <w:sz w:val="22"/>
          <w:szCs w:val="22"/>
        </w:rPr>
      </w:pPr>
      <w:r>
        <w:rPr>
          <w:b/>
          <w:sz w:val="22"/>
          <w:szCs w:val="22"/>
        </w:rPr>
        <w:t>3.2. Заказчик обязан:</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lastRenderedPageBreak/>
        <w:t xml:space="preserve">3.2.1. Предоставить Исполнителю полную и достоверную необходимую информацию о своих представителях-Участниках и их докладах не позднее срока, установленного </w:t>
      </w:r>
      <w:r>
        <w:rPr>
          <w:sz w:val="22"/>
          <w:szCs w:val="22"/>
        </w:rPr>
        <w:t>Исполнителем</w:t>
      </w:r>
      <w:r>
        <w:rPr>
          <w:sz w:val="22"/>
          <w:szCs w:val="20"/>
          <w:lang w:eastAsia="ru-RU"/>
        </w:rPr>
        <w:t xml:space="preserve"> Мероприятия и указанного на интернет-сайте Мероприятия.</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3.2.2. Оплатить организационный взнос за участие своих представителей в Мероприятии согласно разделу 2 настоящего Договора.</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3.2.3. Обеспечить своевременное прибытие Участников к месту проведения Мероприятия.</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3.2.4. Принять оказанные Исполнителем услуги путем подписания Акта сдачи-приемки оказанных услуг в порядке, предусмотренном разделом 6 настоящего Договора.</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3.2.5. Передать Исполнителю на бумажном носителе оригиналы настоящего Договора, иных сопутствующих Договору документов, подписанных со стороны Заказчика, не позднее дня окончания Мероприятия.</w:t>
      </w:r>
    </w:p>
    <w:p w:rsidR="00777B52" w:rsidRDefault="002D6C5D">
      <w:pPr>
        <w:suppressAutoHyphens w:val="0"/>
        <w:spacing w:line="240" w:lineRule="atLeast"/>
        <w:ind w:left="-567" w:right="-284" w:firstLine="567"/>
        <w:jc w:val="both"/>
        <w:rPr>
          <w:b/>
          <w:sz w:val="22"/>
          <w:szCs w:val="20"/>
          <w:lang w:eastAsia="ru-RU"/>
        </w:rPr>
      </w:pPr>
      <w:r>
        <w:rPr>
          <w:b/>
          <w:sz w:val="22"/>
          <w:szCs w:val="20"/>
          <w:lang w:eastAsia="ru-RU"/>
        </w:rPr>
        <w:t>3.3. Исполнитель вправе:</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3.3.1. Не допускать представителей Заказчика к участию в Мероприятии в случае нарушения им условий настоящего Договора в части оплаты.</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3.3.2. В случае наступления обстоятельств непреодолимой силы – в одностороннем порядке изменять дату, время, место проведения и программу Мероприятия, предварительно известив об этом Заказчика и его представителей-Участников в срок, не менее 5 (пяти) рабочих дней до даты проведения Мероприятия.</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3.3.3. Отклонить от опубликования рукопись представителя Заказчика, получившую отрицательную рецензию, без возврата Заказчику денежных средств, полученных Исполнителем в качестве оплаты организационного взноса.</w:t>
      </w:r>
    </w:p>
    <w:p w:rsidR="00777B52" w:rsidRDefault="002D6C5D">
      <w:pPr>
        <w:suppressAutoHyphens w:val="0"/>
        <w:spacing w:line="240" w:lineRule="atLeast"/>
        <w:ind w:left="-567" w:right="-284" w:firstLine="567"/>
        <w:jc w:val="both"/>
        <w:rPr>
          <w:b/>
          <w:sz w:val="22"/>
          <w:szCs w:val="20"/>
          <w:lang w:eastAsia="ru-RU"/>
        </w:rPr>
      </w:pPr>
      <w:r>
        <w:rPr>
          <w:b/>
          <w:sz w:val="22"/>
          <w:szCs w:val="20"/>
          <w:lang w:eastAsia="ru-RU"/>
        </w:rPr>
        <w:t>3.4. Заказчик вправе:</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xml:space="preserve">3.4.1. В любое время отказаться от участия своих представителей в Мероприятии и потребовать расторжения настоящего Договора по своей инициативе (в отношении одного или нескольких своих представителей) при условии компенсации Исполнителю фактически понесенных им расходов на организацию участия данных представителей Заказчика. При этом: </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в случае расторжения Договора более, чем за 120 дней до даты начала Мероприятия, оплаченный за соответствующих Участников организационный взнос возвращается Заказчику по его требованию в полном объеме (100%);</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в случае расторжения Договора в период от 30 до 120 дней до даты начала Мероприятия, оплаченный организационный взнос возвращается Заказчику по его требованию в размере 50%;</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за 30 дней и менее до даты начала Мероприятия, оплаченный организационный взнос Заказчику не возвращается. </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Возврат организационного взноса (при наличии соответствующих оснований) осуществляется Исполнителем в течение 7 (семи) рабочих дней с даты расторжения настоящего Договора безналичным путем.</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3.4.2. Требовать от Исполнителя своевременного исполнения им своих обязанностей в соответствии с условиями настоящего Договора.</w:t>
      </w:r>
    </w:p>
    <w:p w:rsidR="00777B52" w:rsidRDefault="00777B52">
      <w:pPr>
        <w:tabs>
          <w:tab w:val="left" w:pos="0"/>
          <w:tab w:val="left" w:pos="900"/>
          <w:tab w:val="left" w:pos="1134"/>
        </w:tabs>
        <w:spacing w:line="240" w:lineRule="atLeast"/>
        <w:ind w:left="-567" w:right="-284" w:firstLine="567"/>
        <w:jc w:val="center"/>
        <w:rPr>
          <w:b/>
          <w:sz w:val="22"/>
          <w:szCs w:val="22"/>
        </w:rPr>
      </w:pPr>
    </w:p>
    <w:p w:rsidR="00777B52" w:rsidRDefault="002D6C5D">
      <w:pPr>
        <w:tabs>
          <w:tab w:val="left" w:pos="0"/>
          <w:tab w:val="left" w:pos="900"/>
          <w:tab w:val="left" w:pos="1134"/>
        </w:tabs>
        <w:spacing w:line="240" w:lineRule="atLeast"/>
        <w:jc w:val="center"/>
        <w:rPr>
          <w:b/>
          <w:sz w:val="22"/>
          <w:szCs w:val="22"/>
        </w:rPr>
      </w:pPr>
      <w:r>
        <w:rPr>
          <w:b/>
          <w:sz w:val="22"/>
          <w:szCs w:val="22"/>
        </w:rPr>
        <w:t xml:space="preserve">4. Ответственность </w:t>
      </w:r>
      <w:r>
        <w:rPr>
          <w:b/>
          <w:color w:val="000000" w:themeColor="text1"/>
          <w:sz w:val="22"/>
          <w:szCs w:val="22"/>
        </w:rPr>
        <w:t>С</w:t>
      </w:r>
      <w:r>
        <w:rPr>
          <w:b/>
          <w:sz w:val="22"/>
          <w:szCs w:val="22"/>
        </w:rPr>
        <w:t>торон</w:t>
      </w:r>
    </w:p>
    <w:p w:rsidR="00777B52" w:rsidRDefault="002D6C5D">
      <w:pPr>
        <w:spacing w:line="240" w:lineRule="atLeast"/>
        <w:ind w:left="-567" w:right="-284" w:firstLine="567"/>
        <w:jc w:val="both"/>
        <w:rPr>
          <w:sz w:val="22"/>
          <w:szCs w:val="22"/>
        </w:rPr>
      </w:pPr>
      <w:r>
        <w:rPr>
          <w:sz w:val="22"/>
          <w:szCs w:val="22"/>
        </w:rPr>
        <w:t>4.1. В случае неисполнения или ненадлежащего исполнения условий Договора Стороны несут ответственность в соответствии с действующим законодательством Российской Федерации.</w:t>
      </w:r>
    </w:p>
    <w:p w:rsidR="00777B52" w:rsidRDefault="002D6C5D">
      <w:pPr>
        <w:spacing w:line="240" w:lineRule="atLeast"/>
        <w:ind w:left="-567" w:right="-284" w:firstLine="567"/>
        <w:jc w:val="both"/>
        <w:rPr>
          <w:sz w:val="22"/>
          <w:szCs w:val="22"/>
        </w:rPr>
      </w:pPr>
      <w:r>
        <w:rPr>
          <w:sz w:val="22"/>
          <w:szCs w:val="22"/>
        </w:rPr>
        <w:t>4.2. В случае неисполнения Исполнителем обязательств, предусмотренных настоящим Договором, Заказчик вправе потребовать уплату неустойки. Неустойка (пени) начисляется за каждый день просрочки исполнения обязательства, начиная со дня, следующего за днем истечения срока исполнения обязательства. Размер такой неустойки устанавливается в размере 0,1% (ноль целых одна десятая процента) от суммы Договора за каждый день просрочки.</w:t>
      </w:r>
    </w:p>
    <w:p w:rsidR="00777B52" w:rsidRDefault="002D6C5D">
      <w:pPr>
        <w:spacing w:line="240" w:lineRule="atLeast"/>
        <w:ind w:left="-567" w:right="-284" w:firstLine="567"/>
        <w:jc w:val="both"/>
        <w:rPr>
          <w:sz w:val="22"/>
          <w:szCs w:val="22"/>
        </w:rPr>
      </w:pPr>
      <w:r>
        <w:rPr>
          <w:sz w:val="22"/>
          <w:szCs w:val="22"/>
        </w:rPr>
        <w:t>4.3. Уплата неустойки не освобождает Стороны от исполнения обязательств в натуре. Упущенная выгода возмещению не подлежит.</w:t>
      </w:r>
    </w:p>
    <w:p w:rsidR="00777B52" w:rsidRDefault="002D6C5D">
      <w:pPr>
        <w:spacing w:line="240" w:lineRule="atLeast"/>
        <w:ind w:left="-567" w:right="-284" w:firstLine="567"/>
        <w:jc w:val="both"/>
        <w:rPr>
          <w:sz w:val="22"/>
          <w:szCs w:val="22"/>
        </w:rPr>
      </w:pPr>
      <w:r>
        <w:rPr>
          <w:sz w:val="22"/>
          <w:szCs w:val="22"/>
        </w:rPr>
        <w:t>4.4. Общая сумма начисленной неустойки за неисполнение или ненадлежащее исполнение Стороной обязательств, предусмотренных Договором, не может превышать цену Договора.</w:t>
      </w:r>
    </w:p>
    <w:p w:rsidR="00777B52" w:rsidRDefault="002D6C5D">
      <w:pPr>
        <w:spacing w:line="240" w:lineRule="atLeast"/>
        <w:ind w:left="-567" w:right="-284" w:firstLine="567"/>
        <w:jc w:val="both"/>
        <w:rPr>
          <w:sz w:val="22"/>
          <w:szCs w:val="22"/>
        </w:rPr>
      </w:pPr>
      <w:r>
        <w:rPr>
          <w:sz w:val="22"/>
          <w:szCs w:val="22"/>
        </w:rPr>
        <w:t>4.5. Исполнитель не возвращает денежные средства, перечисленные Заказчиком по настоящему Договору, и не несет ответственности перед Заказчиком за срыв участия его представителей в Мероприятии или неполучение ими каких-либо услуг, иной понесенный Заказчиком ущерб, возникший в связи:</w:t>
      </w:r>
    </w:p>
    <w:p w:rsidR="00777B52" w:rsidRDefault="002D6C5D">
      <w:pPr>
        <w:spacing w:line="240" w:lineRule="atLeast"/>
        <w:ind w:left="-567" w:right="-284" w:firstLine="567"/>
        <w:jc w:val="both"/>
        <w:rPr>
          <w:sz w:val="22"/>
          <w:szCs w:val="22"/>
        </w:rPr>
      </w:pPr>
      <w:r>
        <w:rPr>
          <w:sz w:val="22"/>
          <w:szCs w:val="22"/>
        </w:rPr>
        <w:t>- с отменой или задержкой авиарейса, отменой или задержкой отправления поезда, судна, иного транспортного средства в связи с метеоусловиями, по иным причинам, не зависящим от Исполнителя;</w:t>
      </w:r>
    </w:p>
    <w:p w:rsidR="00777B52" w:rsidRDefault="002D6C5D">
      <w:pPr>
        <w:spacing w:line="240" w:lineRule="atLeast"/>
        <w:ind w:left="-567" w:right="-284" w:firstLine="567"/>
        <w:jc w:val="both"/>
        <w:rPr>
          <w:sz w:val="22"/>
          <w:szCs w:val="22"/>
        </w:rPr>
      </w:pPr>
      <w:r>
        <w:rPr>
          <w:sz w:val="22"/>
          <w:szCs w:val="22"/>
        </w:rPr>
        <w:t>- с опозданием представителей Заказчика к местам отправки, возвращения, сбора в рамках проведения Мероприятия;</w:t>
      </w:r>
    </w:p>
    <w:p w:rsidR="00777B52" w:rsidRDefault="002D6C5D">
      <w:pPr>
        <w:spacing w:line="240" w:lineRule="atLeast"/>
        <w:ind w:left="-567" w:right="-284" w:firstLine="567"/>
        <w:jc w:val="both"/>
        <w:rPr>
          <w:sz w:val="22"/>
          <w:szCs w:val="22"/>
        </w:rPr>
      </w:pPr>
      <w:r>
        <w:rPr>
          <w:sz w:val="22"/>
          <w:szCs w:val="22"/>
        </w:rPr>
        <w:lastRenderedPageBreak/>
        <w:t xml:space="preserve">- с совершением Заказчиком, его представителями действий, повлекших возникновение у Заказчика ущерба в ходе участия в Мероприятии, в </w:t>
      </w:r>
      <w:proofErr w:type="spellStart"/>
      <w:r>
        <w:rPr>
          <w:sz w:val="22"/>
          <w:szCs w:val="22"/>
        </w:rPr>
        <w:t>т.ч</w:t>
      </w:r>
      <w:proofErr w:type="spellEnd"/>
      <w:r>
        <w:rPr>
          <w:sz w:val="22"/>
          <w:szCs w:val="22"/>
        </w:rPr>
        <w:t>. отказ в оказании услуг гостиницей, перевозчиком и т.п.;</w:t>
      </w:r>
    </w:p>
    <w:p w:rsidR="00777B52" w:rsidRDefault="002D6C5D">
      <w:pPr>
        <w:spacing w:line="240" w:lineRule="atLeast"/>
        <w:ind w:left="-567" w:right="-284" w:firstLine="567"/>
        <w:jc w:val="both"/>
        <w:rPr>
          <w:sz w:val="22"/>
          <w:szCs w:val="22"/>
        </w:rPr>
      </w:pPr>
      <w:r>
        <w:rPr>
          <w:sz w:val="22"/>
          <w:szCs w:val="22"/>
        </w:rPr>
        <w:t xml:space="preserve">- с иными обстоятельствами, в </w:t>
      </w:r>
      <w:proofErr w:type="spellStart"/>
      <w:r>
        <w:rPr>
          <w:sz w:val="22"/>
          <w:szCs w:val="22"/>
        </w:rPr>
        <w:t>т.ч</w:t>
      </w:r>
      <w:proofErr w:type="spellEnd"/>
      <w:r>
        <w:rPr>
          <w:sz w:val="22"/>
          <w:szCs w:val="22"/>
        </w:rPr>
        <w:t>. решениями и действиями государственных органов, не зависящими от воли и усилий Исполнителя.</w:t>
      </w:r>
    </w:p>
    <w:p w:rsidR="00777B52" w:rsidRDefault="00777B52">
      <w:pPr>
        <w:spacing w:line="240" w:lineRule="atLeast"/>
        <w:jc w:val="center"/>
        <w:rPr>
          <w:b/>
          <w:sz w:val="22"/>
          <w:szCs w:val="22"/>
        </w:rPr>
      </w:pPr>
    </w:p>
    <w:p w:rsidR="00777B52" w:rsidRDefault="002D6C5D">
      <w:pPr>
        <w:shd w:val="clear" w:color="auto" w:fill="FFFFFF"/>
        <w:tabs>
          <w:tab w:val="left" w:pos="464"/>
        </w:tabs>
        <w:suppressAutoHyphens w:val="0"/>
        <w:spacing w:line="240" w:lineRule="atLeast"/>
        <w:jc w:val="center"/>
        <w:rPr>
          <w:b/>
          <w:color w:val="000000"/>
          <w:sz w:val="22"/>
          <w:szCs w:val="22"/>
          <w:lang w:eastAsia="ru-RU"/>
        </w:rPr>
      </w:pPr>
      <w:r>
        <w:rPr>
          <w:b/>
          <w:color w:val="000000"/>
          <w:sz w:val="22"/>
          <w:szCs w:val="22"/>
          <w:lang w:eastAsia="ru-RU"/>
        </w:rPr>
        <w:t>5. Обстоятельства непреодолимой силы</w:t>
      </w:r>
    </w:p>
    <w:p w:rsidR="00777B52" w:rsidRDefault="002D6C5D">
      <w:pPr>
        <w:suppressAutoHyphens w:val="0"/>
        <w:spacing w:line="240" w:lineRule="atLeast"/>
        <w:ind w:left="-567" w:right="-284" w:firstLine="567"/>
        <w:jc w:val="both"/>
        <w:rPr>
          <w:bCs/>
          <w:sz w:val="22"/>
          <w:szCs w:val="20"/>
          <w:lang w:eastAsia="ru-RU"/>
        </w:rPr>
      </w:pPr>
      <w:r>
        <w:rPr>
          <w:bCs/>
          <w:sz w:val="22"/>
          <w:szCs w:val="20"/>
          <w:lang w:eastAsia="ru-RU"/>
        </w:rPr>
        <w:t xml:space="preserve">5.1. Ни одна из Сторон не несет ответственность за полное или частичное неисполнение своих обязательств по настоящему Договору, если неисполнение является следствием обстоятельств непреодолимой силы (таких, как наводнение, пожар, землетрясение, иное стихийное явление природы, война, военные действия, блокада, эпидемия), </w:t>
      </w:r>
      <w:r>
        <w:rPr>
          <w:sz w:val="22"/>
          <w:szCs w:val="22"/>
        </w:rPr>
        <w:t>решений и действий государственных органов,</w:t>
      </w:r>
      <w:r>
        <w:rPr>
          <w:bCs/>
          <w:sz w:val="22"/>
          <w:szCs w:val="20"/>
          <w:lang w:eastAsia="ru-RU"/>
        </w:rPr>
        <w:t xml:space="preserve"> иных чрезвычайных и непредотвратимых обстоятельств, находящихся вне контроля Сторон и возникших после заключения Договора. При этом срок исполнения обязательств по Договору продлевается соразмерно времени действия этих обстоятельств и их последствий.</w:t>
      </w:r>
    </w:p>
    <w:p w:rsidR="00777B52" w:rsidRDefault="002D6C5D">
      <w:pPr>
        <w:shd w:val="clear" w:color="auto" w:fill="FFFFFF"/>
        <w:tabs>
          <w:tab w:val="left" w:pos="478"/>
        </w:tabs>
        <w:suppressAutoHyphens w:val="0"/>
        <w:spacing w:line="240" w:lineRule="atLeast"/>
        <w:ind w:left="-567" w:right="-284" w:firstLine="567"/>
        <w:jc w:val="both"/>
        <w:rPr>
          <w:spacing w:val="3"/>
          <w:sz w:val="22"/>
          <w:szCs w:val="20"/>
          <w:lang w:eastAsia="ru-RU"/>
        </w:rPr>
      </w:pPr>
      <w:r>
        <w:rPr>
          <w:spacing w:val="5"/>
          <w:sz w:val="22"/>
          <w:szCs w:val="20"/>
          <w:lang w:eastAsia="ru-RU"/>
        </w:rPr>
        <w:t xml:space="preserve">5.2. Сторона, которая в результате возникновения обстоятельств непреодолимой силы не имеет возможности надлежащим образом выполнять свои обязательства, </w:t>
      </w:r>
      <w:r>
        <w:rPr>
          <w:spacing w:val="4"/>
          <w:sz w:val="22"/>
          <w:szCs w:val="20"/>
          <w:lang w:eastAsia="ru-RU"/>
        </w:rPr>
        <w:t xml:space="preserve">обязана в течение </w:t>
      </w:r>
      <w:r>
        <w:rPr>
          <w:spacing w:val="8"/>
          <w:sz w:val="22"/>
          <w:szCs w:val="20"/>
          <w:lang w:eastAsia="ru-RU"/>
        </w:rPr>
        <w:t xml:space="preserve">3 (трех) дней </w:t>
      </w:r>
      <w:r>
        <w:rPr>
          <w:spacing w:val="4"/>
          <w:sz w:val="22"/>
          <w:szCs w:val="20"/>
          <w:lang w:eastAsia="ru-RU"/>
        </w:rPr>
        <w:t xml:space="preserve">в письменной форме известить другую Сторону о наступлении, </w:t>
      </w:r>
      <w:r>
        <w:rPr>
          <w:spacing w:val="7"/>
          <w:sz w:val="22"/>
          <w:szCs w:val="20"/>
          <w:lang w:eastAsia="ru-RU"/>
        </w:rPr>
        <w:t xml:space="preserve">предполагаемом сроке действия и </w:t>
      </w:r>
      <w:r>
        <w:rPr>
          <w:spacing w:val="4"/>
          <w:sz w:val="22"/>
          <w:szCs w:val="20"/>
          <w:lang w:eastAsia="ru-RU"/>
        </w:rPr>
        <w:t xml:space="preserve">прекращении </w:t>
      </w:r>
      <w:r>
        <w:rPr>
          <w:spacing w:val="7"/>
          <w:sz w:val="22"/>
          <w:szCs w:val="20"/>
          <w:lang w:eastAsia="ru-RU"/>
        </w:rPr>
        <w:t>вышеуказанных обстоятельств</w:t>
      </w:r>
      <w:r>
        <w:rPr>
          <w:spacing w:val="4"/>
          <w:sz w:val="22"/>
          <w:szCs w:val="20"/>
          <w:lang w:eastAsia="ru-RU"/>
        </w:rPr>
        <w:t xml:space="preserve">. </w:t>
      </w:r>
    </w:p>
    <w:p w:rsidR="00777B52" w:rsidRDefault="002D6C5D">
      <w:pPr>
        <w:suppressAutoHyphens w:val="0"/>
        <w:spacing w:line="240" w:lineRule="atLeast"/>
        <w:ind w:left="-567" w:right="-284" w:firstLine="567"/>
        <w:jc w:val="both"/>
        <w:rPr>
          <w:color w:val="000000"/>
          <w:sz w:val="22"/>
          <w:szCs w:val="20"/>
          <w:lang w:eastAsia="ru-RU"/>
        </w:rPr>
      </w:pPr>
      <w:r>
        <w:rPr>
          <w:spacing w:val="4"/>
          <w:sz w:val="22"/>
          <w:szCs w:val="20"/>
          <w:lang w:eastAsia="ru-RU"/>
        </w:rPr>
        <w:t xml:space="preserve">5.3. </w:t>
      </w:r>
      <w:r>
        <w:rPr>
          <w:color w:val="000000"/>
          <w:sz w:val="22"/>
          <w:szCs w:val="20"/>
          <w:lang w:eastAsia="ru-RU"/>
        </w:rPr>
        <w:t>Если обстоятельства, указанные в п. 5.1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77B52" w:rsidRDefault="00777B52">
      <w:pPr>
        <w:suppressAutoHyphens w:val="0"/>
        <w:spacing w:line="240" w:lineRule="atLeast"/>
        <w:ind w:left="-567" w:right="-284" w:firstLine="567"/>
        <w:jc w:val="both"/>
        <w:rPr>
          <w:color w:val="000000"/>
          <w:sz w:val="22"/>
          <w:szCs w:val="20"/>
          <w:lang w:eastAsia="ru-RU"/>
        </w:rPr>
      </w:pPr>
    </w:p>
    <w:p w:rsidR="00777B52" w:rsidRDefault="002D6C5D">
      <w:pPr>
        <w:suppressAutoHyphens w:val="0"/>
        <w:spacing w:line="240" w:lineRule="atLeast"/>
        <w:jc w:val="center"/>
        <w:rPr>
          <w:b/>
          <w:sz w:val="22"/>
          <w:szCs w:val="20"/>
          <w:lang w:eastAsia="ru-RU"/>
        </w:rPr>
      </w:pPr>
      <w:r>
        <w:rPr>
          <w:b/>
          <w:sz w:val="22"/>
          <w:szCs w:val="20"/>
          <w:lang w:eastAsia="ru-RU"/>
        </w:rPr>
        <w:t>6. Порядок сдачи и приемки услуг</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xml:space="preserve">6.1. После оказания услуг Исполнителем и исполнения обязательств по оплате услуг Заказчиком, Исполнитель предоставляет Заказчику Акт сдачи-приемки оказанных услуг. Заказчик обязуется в течение 5 (пяти) рабочих дней со дня получения Акта направить подписанный экземпляр Исполнителю или предоставить мотивированный отказ от приемки услуг. </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6.2. Для оперативного решения вопросов в процессе подготовки и проведения Мероприятия между Исполнителем и Заказчиком допускается заключение и передача настоящего Договора и других документов посредством факсимильной и электронной связи; при этом ответственность за достоверность переданных сведений несет передающая Сторона. Последующее представление оригиналов на бумажном носителе в установленные Договором сроки является обязательным.</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6.3. Услуги считаются оказанными в момент подписания Исполнителем и выдачи Заказчику Акта сдачи-приемки оказанных услуг. Услуги считаются принятыми в момент подписания Заказчиком Акта сдачи-приемки оказанных услуг.</w:t>
      </w:r>
    </w:p>
    <w:p w:rsidR="00777B52" w:rsidRDefault="002D6C5D">
      <w:pPr>
        <w:suppressAutoHyphens w:val="0"/>
        <w:spacing w:line="240" w:lineRule="atLeast"/>
        <w:ind w:left="-567" w:right="-284" w:firstLine="567"/>
        <w:jc w:val="both"/>
        <w:rPr>
          <w:sz w:val="22"/>
          <w:szCs w:val="20"/>
          <w:lang w:eastAsia="ru-RU"/>
        </w:rPr>
      </w:pPr>
      <w:r>
        <w:rPr>
          <w:sz w:val="22"/>
          <w:szCs w:val="20"/>
          <w:lang w:eastAsia="ru-RU"/>
        </w:rPr>
        <w:t xml:space="preserve">6.4. Акт сдачи-приемки услуг подписывается уполномоченными представителями Сторон. </w:t>
      </w:r>
    </w:p>
    <w:p w:rsidR="00777B52" w:rsidRDefault="00777B52">
      <w:pPr>
        <w:spacing w:line="240" w:lineRule="atLeast"/>
        <w:jc w:val="center"/>
        <w:rPr>
          <w:b/>
          <w:sz w:val="22"/>
          <w:szCs w:val="22"/>
        </w:rPr>
      </w:pPr>
    </w:p>
    <w:p w:rsidR="00777B52" w:rsidRDefault="002D6C5D">
      <w:pPr>
        <w:spacing w:line="240" w:lineRule="atLeast"/>
        <w:jc w:val="center"/>
        <w:rPr>
          <w:sz w:val="22"/>
          <w:szCs w:val="22"/>
        </w:rPr>
      </w:pPr>
      <w:r>
        <w:rPr>
          <w:b/>
          <w:sz w:val="22"/>
          <w:szCs w:val="22"/>
        </w:rPr>
        <w:t>7. Порядок разрешения споров</w:t>
      </w:r>
    </w:p>
    <w:p w:rsidR="00777B52" w:rsidRDefault="002D6C5D">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7.1. Стороны принимают все меры к тому, чтобы любые споры, разногласия, касающиеся исполнения настоящего Договора или в связи с ним, были урегулированы путем письменных переговоров.</w:t>
      </w:r>
    </w:p>
    <w:p w:rsidR="00777B52" w:rsidRDefault="002D6C5D">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7.2. В случае не достижения соглашения относительно исполнения одной из Сторон своих обязательств, другая Сторона направляет претензию. Претензия оформляется в письменной форме. 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7B52" w:rsidRDefault="002D6C5D">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7.3. Сторона, получившая претензию, обязана ее рассмотреть и о результате рассмотрения уведомить в письменном виде другую Сторону не позднее 10 (десяти) рабочих дней со дня получения претензии. Стороны признают отправку претензий по электронным адресам, указанным в разделе 11 настоящего Договора, надлежащим получением при условии обязательной досылки оригинала претензии по почте в течение 5 (пяти) дней.</w:t>
      </w:r>
    </w:p>
    <w:p w:rsidR="00777B52" w:rsidRDefault="002D6C5D">
      <w:pPr>
        <w:spacing w:line="228" w:lineRule="auto"/>
        <w:ind w:left="-567" w:right="-284" w:firstLine="567"/>
        <w:jc w:val="both"/>
      </w:pPr>
      <w:r>
        <w:rPr>
          <w:color w:val="000000" w:themeColor="text1"/>
          <w:spacing w:val="-4"/>
          <w:sz w:val="22"/>
          <w:szCs w:val="22"/>
          <w:lang w:eastAsia="ru-RU"/>
        </w:rPr>
        <w:t>7.4. При не разрешении Сторонами спора в досудебном претензионном порядке, спор разрешается в судебном порядке по месту нахождения Исполнителя.</w:t>
      </w:r>
    </w:p>
    <w:p w:rsidR="00777B52" w:rsidRDefault="00777B52">
      <w:pPr>
        <w:spacing w:line="228" w:lineRule="auto"/>
        <w:ind w:left="-567" w:right="-284" w:firstLine="567"/>
        <w:jc w:val="both"/>
        <w:rPr>
          <w:color w:val="000000" w:themeColor="text1"/>
          <w:spacing w:val="-4"/>
          <w:sz w:val="22"/>
          <w:szCs w:val="22"/>
          <w:lang w:eastAsia="ru-RU"/>
        </w:rPr>
      </w:pPr>
    </w:p>
    <w:p w:rsidR="00777B52" w:rsidRDefault="002D6C5D">
      <w:pPr>
        <w:tabs>
          <w:tab w:val="left" w:pos="0"/>
        </w:tabs>
        <w:spacing w:line="228" w:lineRule="auto"/>
        <w:jc w:val="center"/>
        <w:rPr>
          <w:b/>
          <w:spacing w:val="-4"/>
          <w:sz w:val="22"/>
          <w:lang w:eastAsia="ru-RU"/>
        </w:rPr>
      </w:pPr>
      <w:r>
        <w:rPr>
          <w:b/>
          <w:spacing w:val="-4"/>
          <w:sz w:val="22"/>
          <w:lang w:eastAsia="ru-RU"/>
        </w:rPr>
        <w:t>8. Антикоррупционная оговорка</w:t>
      </w:r>
    </w:p>
    <w:p w:rsidR="00777B52" w:rsidRDefault="002D6C5D">
      <w:pPr>
        <w:spacing w:line="228" w:lineRule="auto"/>
        <w:ind w:left="-567" w:right="-284" w:firstLine="567"/>
        <w:jc w:val="both"/>
        <w:rPr>
          <w:spacing w:val="-4"/>
          <w:sz w:val="22"/>
          <w:lang w:eastAsia="ru-RU"/>
        </w:rPr>
      </w:pPr>
      <w:r>
        <w:rPr>
          <w:spacing w:val="-4"/>
          <w:sz w:val="22"/>
          <w:lang w:eastAsia="ru-RU"/>
        </w:rPr>
        <w:t>8.1.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rsidR="00777B52" w:rsidRDefault="002D6C5D">
      <w:pPr>
        <w:spacing w:line="228" w:lineRule="auto"/>
        <w:ind w:left="-567" w:right="-284" w:firstLine="567"/>
        <w:jc w:val="both"/>
        <w:rPr>
          <w:spacing w:val="-4"/>
          <w:sz w:val="22"/>
          <w:lang w:eastAsia="ru-RU"/>
        </w:rPr>
      </w:pPr>
      <w:r>
        <w:rPr>
          <w:spacing w:val="-4"/>
          <w:sz w:val="22"/>
          <w:lang w:eastAsia="ru-RU"/>
        </w:rPr>
        <w:t>8.2.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777B52" w:rsidRDefault="002D6C5D">
      <w:pPr>
        <w:spacing w:line="228" w:lineRule="auto"/>
        <w:ind w:left="-567" w:right="-284" w:firstLine="567"/>
        <w:jc w:val="both"/>
        <w:rPr>
          <w:spacing w:val="-4"/>
          <w:sz w:val="22"/>
          <w:lang w:eastAsia="ru-RU"/>
        </w:rPr>
      </w:pPr>
      <w:r>
        <w:rPr>
          <w:spacing w:val="-4"/>
          <w:sz w:val="22"/>
          <w:lang w:eastAsia="ru-RU"/>
        </w:rPr>
        <w:t>8.3. Сторонам Договора, их руководителям и работникам запрещается:</w:t>
      </w:r>
    </w:p>
    <w:p w:rsidR="00777B52" w:rsidRDefault="002D6C5D">
      <w:pPr>
        <w:spacing w:line="228" w:lineRule="auto"/>
        <w:ind w:left="-567" w:right="-284" w:firstLine="567"/>
        <w:jc w:val="both"/>
        <w:rPr>
          <w:spacing w:val="-4"/>
          <w:sz w:val="22"/>
          <w:lang w:eastAsia="ru-RU"/>
        </w:rPr>
      </w:pPr>
      <w:r>
        <w:rPr>
          <w:spacing w:val="-4"/>
          <w:sz w:val="22"/>
          <w:lang w:eastAsia="ru-RU"/>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777B52" w:rsidRDefault="002D6C5D">
      <w:pPr>
        <w:spacing w:line="228" w:lineRule="auto"/>
        <w:ind w:left="-567" w:right="-284" w:firstLine="567"/>
        <w:jc w:val="both"/>
        <w:rPr>
          <w:spacing w:val="-4"/>
          <w:sz w:val="22"/>
          <w:lang w:eastAsia="ru-RU"/>
        </w:rPr>
      </w:pPr>
      <w:r>
        <w:rPr>
          <w:spacing w:val="-4"/>
          <w:sz w:val="22"/>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777B52" w:rsidRDefault="002D6C5D">
      <w:pPr>
        <w:spacing w:line="228" w:lineRule="auto"/>
        <w:ind w:left="-567" w:right="-284" w:firstLine="567"/>
        <w:jc w:val="both"/>
        <w:rPr>
          <w:spacing w:val="-4"/>
          <w:sz w:val="22"/>
          <w:lang w:eastAsia="ru-RU"/>
        </w:rPr>
      </w:pPr>
      <w:r>
        <w:rPr>
          <w:spacing w:val="-4"/>
          <w:sz w:val="22"/>
          <w:lang w:eastAsia="ru-RU"/>
        </w:rPr>
        <w:t>- совершать иные действия, нарушающие действующее антикоррупционное законодательство Российской Федерации.</w:t>
      </w:r>
    </w:p>
    <w:p w:rsidR="00777B52" w:rsidRDefault="002D6C5D">
      <w:pPr>
        <w:spacing w:line="228" w:lineRule="auto"/>
        <w:ind w:left="-567" w:right="-284" w:firstLine="567"/>
        <w:jc w:val="both"/>
        <w:rPr>
          <w:spacing w:val="-4"/>
          <w:sz w:val="22"/>
          <w:lang w:eastAsia="ru-RU"/>
        </w:rPr>
      </w:pPr>
      <w:r>
        <w:rPr>
          <w:spacing w:val="-4"/>
          <w:sz w:val="22"/>
          <w:lang w:eastAsia="ru-RU"/>
        </w:rPr>
        <w:t>8.4.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rsidR="00777B52" w:rsidRDefault="002D6C5D">
      <w:pPr>
        <w:spacing w:line="228" w:lineRule="auto"/>
        <w:ind w:left="-567" w:right="-284" w:firstLine="567"/>
        <w:jc w:val="both"/>
        <w:rPr>
          <w:spacing w:val="-4"/>
          <w:sz w:val="22"/>
          <w:lang w:eastAsia="ru-RU"/>
        </w:rPr>
      </w:pPr>
      <w:r>
        <w:rPr>
          <w:spacing w:val="-4"/>
          <w:sz w:val="22"/>
          <w:lang w:eastAsia="ru-RU"/>
        </w:rPr>
        <w:t>Подтверждение должно быть направлено в течение 5 (пяти) рабочих дней с даты получения письменного уведомления.</w:t>
      </w:r>
    </w:p>
    <w:p w:rsidR="00777B52" w:rsidRDefault="002D6C5D">
      <w:pPr>
        <w:spacing w:line="228" w:lineRule="auto"/>
        <w:ind w:left="-567" w:right="-284" w:firstLine="567"/>
        <w:jc w:val="both"/>
        <w:rPr>
          <w:spacing w:val="-4"/>
          <w:sz w:val="22"/>
          <w:lang w:eastAsia="ru-RU"/>
        </w:rPr>
      </w:pPr>
      <w:r>
        <w:rPr>
          <w:spacing w:val="-4"/>
          <w:sz w:val="22"/>
          <w:lang w:eastAsia="ru-RU"/>
        </w:rPr>
        <w:t>8.5.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777B52" w:rsidRDefault="002D6C5D">
      <w:pPr>
        <w:spacing w:line="228" w:lineRule="auto"/>
        <w:ind w:left="-567" w:right="-284" w:firstLine="567"/>
        <w:jc w:val="both"/>
        <w:rPr>
          <w:spacing w:val="-4"/>
          <w:sz w:val="22"/>
          <w:lang w:eastAsia="ru-RU"/>
        </w:rPr>
      </w:pPr>
      <w:r>
        <w:rPr>
          <w:spacing w:val="-4"/>
          <w:sz w:val="22"/>
          <w:lang w:eastAsia="ru-RU"/>
        </w:rPr>
        <w:t>8.6. В отношении третьих лиц Стороны обязуются:</w:t>
      </w:r>
    </w:p>
    <w:p w:rsidR="00777B52" w:rsidRDefault="002D6C5D">
      <w:pPr>
        <w:spacing w:line="228" w:lineRule="auto"/>
        <w:ind w:left="-567" w:right="-284" w:firstLine="567"/>
        <w:jc w:val="both"/>
        <w:rPr>
          <w:spacing w:val="-4"/>
          <w:sz w:val="22"/>
          <w:lang w:eastAsia="ru-RU"/>
        </w:rPr>
      </w:pPr>
      <w:r>
        <w:rPr>
          <w:spacing w:val="-4"/>
          <w:sz w:val="22"/>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777B52" w:rsidRDefault="002D6C5D">
      <w:pPr>
        <w:spacing w:line="228" w:lineRule="auto"/>
        <w:ind w:left="-567" w:right="-284" w:firstLine="567"/>
        <w:jc w:val="both"/>
        <w:rPr>
          <w:spacing w:val="-4"/>
          <w:sz w:val="22"/>
          <w:lang w:eastAsia="ru-RU"/>
        </w:rPr>
      </w:pPr>
      <w:r>
        <w:rPr>
          <w:spacing w:val="-4"/>
          <w:sz w:val="22"/>
          <w:lang w:eastAsia="ru-RU"/>
        </w:rPr>
        <w:t>- не привлекать их в качестве канала для совершения коррупционных действий;</w:t>
      </w:r>
    </w:p>
    <w:p w:rsidR="00777B52" w:rsidRDefault="002D6C5D">
      <w:pPr>
        <w:spacing w:line="228" w:lineRule="auto"/>
        <w:ind w:left="-567" w:right="-284" w:firstLine="567"/>
        <w:jc w:val="both"/>
        <w:rPr>
          <w:spacing w:val="-4"/>
          <w:sz w:val="22"/>
          <w:lang w:eastAsia="ru-RU"/>
        </w:rPr>
      </w:pPr>
      <w:r>
        <w:rPr>
          <w:spacing w:val="-4"/>
          <w:sz w:val="22"/>
          <w:lang w:eastAsia="ru-RU"/>
        </w:rPr>
        <w:t>- не осуществлять им выплат, превышающих размер соответствующего вознаграждения за оказываемые ими законные услуги, выполненные работы.</w:t>
      </w:r>
    </w:p>
    <w:p w:rsidR="00777B52" w:rsidRDefault="00777B52">
      <w:pPr>
        <w:jc w:val="center"/>
        <w:rPr>
          <w:b/>
          <w:sz w:val="22"/>
          <w:szCs w:val="22"/>
        </w:rPr>
      </w:pPr>
    </w:p>
    <w:p w:rsidR="00777B52" w:rsidRDefault="002D6C5D">
      <w:pPr>
        <w:spacing w:line="228" w:lineRule="auto"/>
        <w:jc w:val="center"/>
        <w:rPr>
          <w:b/>
          <w:sz w:val="22"/>
          <w:lang w:eastAsia="ru-RU"/>
        </w:rPr>
      </w:pPr>
      <w:r>
        <w:rPr>
          <w:b/>
          <w:sz w:val="22"/>
          <w:lang w:eastAsia="ru-RU"/>
        </w:rPr>
        <w:t>9. Изменение условий Договора</w:t>
      </w:r>
    </w:p>
    <w:p w:rsidR="00777B52" w:rsidRDefault="002D6C5D">
      <w:pPr>
        <w:spacing w:line="228" w:lineRule="auto"/>
        <w:ind w:left="-567" w:right="-284" w:firstLine="567"/>
        <w:jc w:val="both"/>
        <w:rPr>
          <w:sz w:val="22"/>
          <w:lang w:eastAsia="ru-RU"/>
        </w:rPr>
      </w:pPr>
      <w:r>
        <w:rPr>
          <w:sz w:val="22"/>
          <w:lang w:eastAsia="ru-RU"/>
        </w:rPr>
        <w:t>9.1. Изменение положений Договора допускается в случаях, предусмотренных законодательством Российской Федерации или по согласованию Сторон.</w:t>
      </w:r>
    </w:p>
    <w:p w:rsidR="00777B52" w:rsidRDefault="002D6C5D">
      <w:pPr>
        <w:spacing w:line="228" w:lineRule="auto"/>
        <w:ind w:left="-567" w:right="-284" w:firstLine="567"/>
        <w:jc w:val="both"/>
        <w:rPr>
          <w:sz w:val="22"/>
          <w:lang w:eastAsia="ru-RU"/>
        </w:rPr>
      </w:pPr>
      <w:r>
        <w:rPr>
          <w:sz w:val="22"/>
          <w:lang w:eastAsia="ru-RU"/>
        </w:rPr>
        <w:t>9.2.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настоящего Договора. Дополнительное соглашение вступает в силу со дня подписания его Сторонами.</w:t>
      </w:r>
    </w:p>
    <w:p w:rsidR="00777B52" w:rsidRDefault="002D6C5D">
      <w:pPr>
        <w:spacing w:line="228" w:lineRule="auto"/>
        <w:ind w:left="-567" w:right="-284" w:firstLine="567"/>
        <w:jc w:val="both"/>
        <w:rPr>
          <w:sz w:val="22"/>
          <w:lang w:eastAsia="ru-RU"/>
        </w:rPr>
      </w:pPr>
      <w:r>
        <w:rPr>
          <w:sz w:val="22"/>
          <w:lang w:eastAsia="ru-RU"/>
        </w:rPr>
        <w:t>9.3.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777B52" w:rsidRDefault="00777B52">
      <w:pPr>
        <w:spacing w:line="23" w:lineRule="atLeast"/>
        <w:ind w:firstLine="360"/>
        <w:jc w:val="both"/>
        <w:rPr>
          <w:sz w:val="22"/>
          <w:szCs w:val="22"/>
        </w:rPr>
      </w:pPr>
    </w:p>
    <w:p w:rsidR="00777B52" w:rsidRDefault="002D6C5D">
      <w:pPr>
        <w:keepNext/>
        <w:jc w:val="center"/>
        <w:rPr>
          <w:sz w:val="22"/>
          <w:szCs w:val="22"/>
        </w:rPr>
      </w:pPr>
      <w:r>
        <w:rPr>
          <w:b/>
          <w:sz w:val="22"/>
          <w:szCs w:val="22"/>
        </w:rPr>
        <w:t>10. Заключительные положения</w:t>
      </w:r>
    </w:p>
    <w:p w:rsidR="00777B52" w:rsidRDefault="002D6C5D">
      <w:pPr>
        <w:spacing w:line="23" w:lineRule="atLeast"/>
        <w:ind w:left="-567" w:right="-284" w:firstLine="567"/>
        <w:jc w:val="both"/>
      </w:pPr>
      <w:r>
        <w:rPr>
          <w:sz w:val="22"/>
          <w:szCs w:val="20"/>
        </w:rPr>
        <w:t>10.1. Для инициации процедуры заключения договора на участие в Мероприятии и оплаты организационного взноса, Заказчик направляет заполненный им договор (по форме, размещенной на интернет-сайте Мероприятия) в виде цветного электронного образа (</w:t>
      </w:r>
      <w:proofErr w:type="gramStart"/>
      <w:r>
        <w:rPr>
          <w:sz w:val="22"/>
          <w:szCs w:val="20"/>
        </w:rPr>
        <w:t>скан-копии</w:t>
      </w:r>
      <w:proofErr w:type="gramEnd"/>
      <w:r>
        <w:rPr>
          <w:sz w:val="22"/>
          <w:szCs w:val="20"/>
        </w:rPr>
        <w:t>) на специальный адрес электронной почты Исполнителя –</w:t>
      </w:r>
      <w:r w:rsidR="007D4CA5">
        <w:rPr>
          <w:sz w:val="22"/>
          <w:szCs w:val="20"/>
        </w:rPr>
        <w:t xml:space="preserve">_______________. </w:t>
      </w:r>
      <w:r>
        <w:rPr>
          <w:sz w:val="22"/>
          <w:szCs w:val="20"/>
        </w:rPr>
        <w:t>Правки условий предлагаемого Исполнителем договора (кроме персональных данных Участников) со стороны Заказчика не допускаются.</w:t>
      </w:r>
    </w:p>
    <w:p w:rsidR="00777B52" w:rsidRDefault="002D6C5D">
      <w:pPr>
        <w:spacing w:line="23" w:lineRule="atLeast"/>
        <w:ind w:left="-567" w:right="-284" w:firstLine="567"/>
        <w:jc w:val="both"/>
        <w:rPr>
          <w:sz w:val="22"/>
          <w:szCs w:val="20"/>
        </w:rPr>
      </w:pPr>
      <w:r>
        <w:rPr>
          <w:sz w:val="22"/>
          <w:szCs w:val="20"/>
        </w:rPr>
        <w:t xml:space="preserve">10.2. Договор вступает в силу со дня его подписания Сторонами и действует до полного выполнения Сторонами принятых на себя обязательств по настоящему Договору. </w:t>
      </w:r>
    </w:p>
    <w:p w:rsidR="00777B52" w:rsidRDefault="002D6C5D">
      <w:pPr>
        <w:spacing w:line="240" w:lineRule="atLeast"/>
        <w:ind w:left="-567" w:right="-284" w:firstLine="567"/>
        <w:jc w:val="both"/>
        <w:rPr>
          <w:sz w:val="22"/>
          <w:szCs w:val="20"/>
        </w:rPr>
      </w:pPr>
      <w:r>
        <w:rPr>
          <w:sz w:val="22"/>
          <w:szCs w:val="20"/>
        </w:rPr>
        <w:t>10.3. В случае изменения реквизитов Сторона, меняющая реквизиты, обязана сообщить письмом другой Стороне новые реквизиты в течение 5 (пяти) рабочих дней.</w:t>
      </w:r>
    </w:p>
    <w:p w:rsidR="00777B52" w:rsidRDefault="002D6C5D">
      <w:pPr>
        <w:spacing w:line="240" w:lineRule="atLeast"/>
        <w:ind w:left="-567" w:right="-284" w:firstLine="567"/>
        <w:jc w:val="both"/>
        <w:rPr>
          <w:sz w:val="22"/>
          <w:szCs w:val="20"/>
        </w:rPr>
      </w:pPr>
      <w:r>
        <w:rPr>
          <w:sz w:val="22"/>
          <w:szCs w:val="20"/>
        </w:rPr>
        <w:t>10.4. Во всём остальном, что не предусмотрено настоящим Договором, Стороны руководствуются действующим законодательством РФ.</w:t>
      </w:r>
    </w:p>
    <w:p w:rsidR="00777B52" w:rsidRDefault="002D6C5D">
      <w:pPr>
        <w:spacing w:line="240" w:lineRule="atLeast"/>
        <w:ind w:left="-567" w:right="-284" w:firstLine="567"/>
        <w:jc w:val="both"/>
        <w:rPr>
          <w:sz w:val="22"/>
          <w:szCs w:val="20"/>
        </w:rPr>
      </w:pPr>
      <w:r>
        <w:rPr>
          <w:sz w:val="22"/>
          <w:szCs w:val="20"/>
        </w:rPr>
        <w:t>10.5. Стороны признают надлежащим подписание Договора, дополнительного соглашения, счета, счета-фактуры, универсального передаточного документа, акта об оказании услуг путем обмена их электронными образами (скан-копиями) по электронной почте, указанной в настоящем Договоре. Такие документы обладают юридической силой до момента получения Сторонами оригиналов документов.</w:t>
      </w:r>
    </w:p>
    <w:p w:rsidR="00777B52" w:rsidRDefault="002D6C5D">
      <w:pPr>
        <w:spacing w:line="23" w:lineRule="atLeast"/>
        <w:ind w:left="-567" w:right="-284" w:firstLine="567"/>
        <w:jc w:val="both"/>
        <w:rPr>
          <w:sz w:val="22"/>
          <w:szCs w:val="20"/>
        </w:rPr>
      </w:pPr>
      <w:r>
        <w:rPr>
          <w:sz w:val="22"/>
          <w:szCs w:val="20"/>
        </w:rPr>
        <w:t>10.6. Настоящий Договор составлен в двух аутентичных экземплярах, имеющих равную юридическую силу, по одному для каждой из Сторон.</w:t>
      </w:r>
    </w:p>
    <w:p w:rsidR="00777B52" w:rsidRDefault="002D6C5D">
      <w:pPr>
        <w:spacing w:line="240" w:lineRule="atLeast"/>
        <w:ind w:left="-567" w:right="-284" w:firstLine="567"/>
        <w:jc w:val="both"/>
        <w:rPr>
          <w:sz w:val="22"/>
          <w:szCs w:val="20"/>
        </w:rPr>
      </w:pPr>
      <w:r>
        <w:rPr>
          <w:sz w:val="22"/>
          <w:szCs w:val="22"/>
          <w:lang w:eastAsia="en-US"/>
        </w:rPr>
        <w:t>10.7. Неотъемлемой частью настоящего Договора является следующее приложение:</w:t>
      </w:r>
    </w:p>
    <w:p w:rsidR="00777B52" w:rsidRDefault="002D6C5D">
      <w:pPr>
        <w:shd w:val="clear" w:color="auto" w:fill="FFFFFF"/>
        <w:jc w:val="both"/>
      </w:pPr>
      <w:r>
        <w:rPr>
          <w:sz w:val="22"/>
          <w:szCs w:val="22"/>
          <w:lang w:eastAsia="en-US"/>
        </w:rPr>
        <w:t>- Приложение № 1 – Форма акта сдачи-приемки оказанных услуг.</w:t>
      </w:r>
    </w:p>
    <w:p w:rsidR="00777B52" w:rsidRDefault="00777B52">
      <w:pPr>
        <w:spacing w:line="240" w:lineRule="atLeast"/>
        <w:ind w:left="-567" w:right="-284" w:firstLine="567"/>
        <w:jc w:val="both"/>
        <w:rPr>
          <w:sz w:val="22"/>
          <w:szCs w:val="22"/>
        </w:rPr>
      </w:pPr>
    </w:p>
    <w:p w:rsidR="00777B52" w:rsidRDefault="002D6C5D">
      <w:pPr>
        <w:spacing w:line="240" w:lineRule="atLeast"/>
        <w:jc w:val="center"/>
        <w:rPr>
          <w:b/>
          <w:bCs/>
          <w:color w:val="000000" w:themeColor="text1"/>
          <w:sz w:val="22"/>
          <w:szCs w:val="22"/>
        </w:rPr>
      </w:pPr>
      <w:r>
        <w:rPr>
          <w:b/>
          <w:bCs/>
          <w:color w:val="000000" w:themeColor="text1"/>
          <w:sz w:val="22"/>
          <w:szCs w:val="22"/>
        </w:rPr>
        <w:t>11. Реквизиты и подписи Сторон</w:t>
      </w:r>
    </w:p>
    <w:tbl>
      <w:tblPr>
        <w:tblW w:w="5000" w:type="pct"/>
        <w:tblInd w:w="-567" w:type="dxa"/>
        <w:tblCellMar>
          <w:top w:w="55" w:type="dxa"/>
          <w:left w:w="55" w:type="dxa"/>
          <w:bottom w:w="55" w:type="dxa"/>
          <w:right w:w="55" w:type="dxa"/>
        </w:tblCellMar>
        <w:tblLook w:val="0000" w:firstRow="0" w:lastRow="0" w:firstColumn="0" w:lastColumn="0" w:noHBand="0" w:noVBand="0"/>
      </w:tblPr>
      <w:tblGrid>
        <w:gridCol w:w="5123"/>
        <w:gridCol w:w="4201"/>
      </w:tblGrid>
      <w:tr w:rsidR="00777B52">
        <w:trPr>
          <w:trHeight w:val="351"/>
        </w:trPr>
        <w:tc>
          <w:tcPr>
            <w:tcW w:w="5062" w:type="dxa"/>
            <w:vMerge w:val="restart"/>
            <w:shd w:val="clear" w:color="auto" w:fill="auto"/>
          </w:tcPr>
          <w:p w:rsidR="00777B52" w:rsidRDefault="002D6C5D">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rsidR="00777B52" w:rsidRDefault="00777B52">
            <w:pPr>
              <w:widowControl w:val="0"/>
              <w:spacing w:line="240" w:lineRule="atLeast"/>
              <w:rPr>
                <w:rFonts w:eastAsia="Calibri"/>
                <w:color w:val="000000" w:themeColor="text1"/>
                <w:sz w:val="22"/>
                <w:szCs w:val="22"/>
                <w:lang w:eastAsia="ru-RU"/>
              </w:rPr>
            </w:pPr>
          </w:p>
          <w:p w:rsidR="00777B52" w:rsidRDefault="00777B52">
            <w:pPr>
              <w:widowControl w:val="0"/>
              <w:spacing w:line="240" w:lineRule="atLeast"/>
              <w:rPr>
                <w:rFonts w:eastAsia="Calibri"/>
                <w:color w:val="000000" w:themeColor="text1"/>
                <w:sz w:val="22"/>
                <w:szCs w:val="22"/>
                <w:lang w:eastAsia="ru-RU"/>
              </w:rPr>
            </w:pPr>
          </w:p>
          <w:p w:rsidR="00777B52" w:rsidRDefault="00777B52">
            <w:pPr>
              <w:widowControl w:val="0"/>
              <w:spacing w:line="240" w:lineRule="atLeast"/>
              <w:rPr>
                <w:rFonts w:eastAsia="Calibri"/>
                <w:color w:val="000000" w:themeColor="text1"/>
                <w:sz w:val="22"/>
                <w:szCs w:val="22"/>
                <w:lang w:eastAsia="ru-RU"/>
              </w:rPr>
            </w:pPr>
          </w:p>
          <w:p w:rsidR="000D23E8" w:rsidRDefault="000D23E8">
            <w:pPr>
              <w:widowControl w:val="0"/>
              <w:spacing w:line="240" w:lineRule="atLeast"/>
              <w:rPr>
                <w:rFonts w:eastAsia="Calibri"/>
                <w:color w:val="000000" w:themeColor="text1"/>
                <w:sz w:val="22"/>
                <w:szCs w:val="22"/>
                <w:lang w:eastAsia="ru-RU"/>
              </w:rPr>
            </w:pPr>
          </w:p>
          <w:p w:rsidR="000D23E8" w:rsidRDefault="000D23E8">
            <w:pPr>
              <w:widowControl w:val="0"/>
              <w:spacing w:line="240" w:lineRule="atLeast"/>
              <w:rPr>
                <w:rFonts w:eastAsia="Calibri"/>
                <w:color w:val="000000" w:themeColor="text1"/>
                <w:sz w:val="22"/>
                <w:szCs w:val="22"/>
                <w:lang w:eastAsia="ru-RU"/>
              </w:rPr>
            </w:pPr>
          </w:p>
          <w:p w:rsidR="000D23E8" w:rsidRDefault="000D23E8">
            <w:pPr>
              <w:widowControl w:val="0"/>
              <w:spacing w:line="240" w:lineRule="atLeast"/>
              <w:rPr>
                <w:rFonts w:eastAsia="Calibri"/>
                <w:color w:val="000000" w:themeColor="text1"/>
                <w:sz w:val="22"/>
                <w:szCs w:val="22"/>
                <w:lang w:eastAsia="ru-RU"/>
              </w:rPr>
            </w:pPr>
          </w:p>
          <w:p w:rsidR="000D23E8" w:rsidRDefault="000D23E8">
            <w:pPr>
              <w:widowControl w:val="0"/>
              <w:spacing w:line="240" w:lineRule="atLeast"/>
              <w:rPr>
                <w:rFonts w:eastAsia="Calibri"/>
                <w:color w:val="000000" w:themeColor="text1"/>
                <w:sz w:val="22"/>
                <w:szCs w:val="22"/>
                <w:lang w:eastAsia="ru-RU"/>
              </w:rPr>
            </w:pP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rsidR="00777B52" w:rsidRDefault="00777B52">
            <w:pPr>
              <w:widowControl w:val="0"/>
              <w:spacing w:line="240" w:lineRule="atLeast"/>
              <w:jc w:val="both"/>
              <w:rPr>
                <w:rFonts w:eastAsia="Calibri"/>
                <w:color w:val="000000" w:themeColor="text1"/>
                <w:sz w:val="22"/>
                <w:szCs w:val="22"/>
                <w:lang w:eastAsia="ru-RU"/>
              </w:rPr>
            </w:pPr>
          </w:p>
          <w:p w:rsidR="00777B52" w:rsidRDefault="002D6C5D">
            <w:pPr>
              <w:spacing w:line="240" w:lineRule="atLeast"/>
              <w:jc w:val="both"/>
              <w:rPr>
                <w:sz w:val="22"/>
                <w:szCs w:val="22"/>
              </w:rPr>
            </w:pPr>
            <w:r>
              <w:rPr>
                <w:rFonts w:eastAsia="Calibri"/>
                <w:color w:val="000000" w:themeColor="text1"/>
                <w:sz w:val="22"/>
                <w:szCs w:val="22"/>
                <w:lang w:eastAsia="ru-RU"/>
              </w:rPr>
              <w:t>М.П.</w:t>
            </w:r>
          </w:p>
          <w:p w:rsidR="00777B52" w:rsidRDefault="00777B52">
            <w:pPr>
              <w:spacing w:line="240" w:lineRule="atLeast"/>
              <w:jc w:val="both"/>
              <w:rPr>
                <w:sz w:val="22"/>
                <w:szCs w:val="22"/>
              </w:rPr>
            </w:pPr>
          </w:p>
          <w:p w:rsidR="00777B52" w:rsidRDefault="00777B52">
            <w:pPr>
              <w:spacing w:line="240" w:lineRule="atLeast"/>
              <w:jc w:val="both"/>
              <w:rPr>
                <w:sz w:val="22"/>
                <w:szCs w:val="22"/>
              </w:rPr>
            </w:pPr>
          </w:p>
          <w:p w:rsidR="00777B52" w:rsidRDefault="00777B52">
            <w:pPr>
              <w:spacing w:line="240" w:lineRule="atLeast"/>
              <w:jc w:val="both"/>
              <w:rPr>
                <w:sz w:val="22"/>
                <w:szCs w:val="22"/>
              </w:rPr>
            </w:pPr>
          </w:p>
          <w:p w:rsidR="00777B52" w:rsidRDefault="00777B52">
            <w:pPr>
              <w:spacing w:line="240" w:lineRule="atLeast"/>
              <w:jc w:val="both"/>
              <w:rPr>
                <w:sz w:val="22"/>
                <w:szCs w:val="22"/>
              </w:rPr>
            </w:pPr>
          </w:p>
          <w:p w:rsidR="00777B52" w:rsidRDefault="00777B52">
            <w:pPr>
              <w:spacing w:line="240" w:lineRule="atLeast"/>
              <w:jc w:val="both"/>
              <w:rPr>
                <w:sz w:val="22"/>
                <w:szCs w:val="22"/>
              </w:rPr>
            </w:pPr>
          </w:p>
        </w:tc>
        <w:tc>
          <w:tcPr>
            <w:tcW w:w="4151" w:type="dxa"/>
            <w:vMerge w:val="restart"/>
            <w:shd w:val="clear" w:color="auto" w:fill="auto"/>
          </w:tcPr>
          <w:p w:rsidR="00777B52" w:rsidRDefault="002D6C5D">
            <w:pPr>
              <w:spacing w:line="240" w:lineRule="atLeast"/>
              <w:rPr>
                <w:b/>
                <w:sz w:val="22"/>
                <w:szCs w:val="22"/>
              </w:rPr>
            </w:pPr>
            <w:r>
              <w:rPr>
                <w:b/>
                <w:bCs/>
                <w:sz w:val="22"/>
                <w:szCs w:val="22"/>
              </w:rPr>
              <w:lastRenderedPageBreak/>
              <w:t>Заказчик:</w:t>
            </w:r>
          </w:p>
          <w:p w:rsidR="00777B52" w:rsidRDefault="002D6C5D">
            <w:pPr>
              <w:keepNext/>
              <w:keepLines/>
              <w:spacing w:line="240" w:lineRule="atLeast"/>
              <w:outlineLvl w:val="2"/>
              <w:rPr>
                <w:rFonts w:eastAsia="Calibri"/>
                <w:sz w:val="22"/>
                <w:szCs w:val="22"/>
              </w:rPr>
            </w:pPr>
            <w:r>
              <w:rPr>
                <w:rFonts w:eastAsia="Calibri"/>
                <w:sz w:val="22"/>
                <w:szCs w:val="22"/>
              </w:rPr>
              <w:t xml:space="preserve">Федеральное государственное бюджетное </w:t>
            </w:r>
            <w:r>
              <w:rPr>
                <w:rFonts w:eastAsia="Calibri"/>
                <w:sz w:val="22"/>
                <w:szCs w:val="22"/>
              </w:rPr>
              <w:lastRenderedPageBreak/>
              <w:t>учреждение науки</w:t>
            </w:r>
            <w:r w:rsidR="000D23E8">
              <w:rPr>
                <w:rFonts w:eastAsia="Calibri"/>
                <w:sz w:val="22"/>
                <w:szCs w:val="22"/>
              </w:rPr>
              <w:t xml:space="preserve"> </w:t>
            </w:r>
          </w:p>
          <w:p w:rsidR="00777B52" w:rsidRDefault="002D6C5D">
            <w:pPr>
              <w:spacing w:line="240" w:lineRule="atLeast"/>
              <w:outlineLvl w:val="2"/>
              <w:rPr>
                <w:rFonts w:eastAsia="Calibri"/>
                <w:sz w:val="22"/>
                <w:szCs w:val="22"/>
              </w:rPr>
            </w:pPr>
            <w:r>
              <w:rPr>
                <w:rFonts w:eastAsia="Calibri"/>
                <w:sz w:val="22"/>
                <w:szCs w:val="22"/>
              </w:rPr>
              <w:t xml:space="preserve">Институт электрофизики Уральского отделения Российской академии наук </w:t>
            </w:r>
            <w:r w:rsidR="000D23E8">
              <w:rPr>
                <w:rFonts w:eastAsia="Calibri"/>
                <w:sz w:val="22"/>
                <w:szCs w:val="22"/>
              </w:rPr>
              <w:t xml:space="preserve">(ИЭФ </w:t>
            </w:r>
            <w:proofErr w:type="spellStart"/>
            <w:r w:rsidR="000D23E8">
              <w:rPr>
                <w:rFonts w:eastAsia="Calibri"/>
                <w:sz w:val="22"/>
                <w:szCs w:val="22"/>
              </w:rPr>
              <w:t>УрО</w:t>
            </w:r>
            <w:proofErr w:type="spellEnd"/>
            <w:r w:rsidR="000D23E8">
              <w:rPr>
                <w:rFonts w:eastAsia="Calibri"/>
                <w:sz w:val="22"/>
                <w:szCs w:val="22"/>
              </w:rPr>
              <w:t xml:space="preserve"> РАН)</w:t>
            </w:r>
          </w:p>
          <w:p w:rsidR="00777B52" w:rsidRDefault="00777B52">
            <w:pPr>
              <w:keepNext/>
              <w:keepLines/>
              <w:spacing w:line="240" w:lineRule="atLeast"/>
              <w:outlineLvl w:val="2"/>
              <w:rPr>
                <w:rFonts w:eastAsia="Calibri"/>
                <w:b/>
                <w:bCs/>
                <w:sz w:val="22"/>
                <w:szCs w:val="22"/>
              </w:rPr>
            </w:pPr>
          </w:p>
          <w:p w:rsidR="00777B52" w:rsidRDefault="002D6C5D">
            <w:pPr>
              <w:keepNext/>
              <w:keepLines/>
              <w:spacing w:line="240" w:lineRule="atLeast"/>
              <w:outlineLvl w:val="2"/>
              <w:rPr>
                <w:rFonts w:eastAsia="Calibri"/>
                <w:sz w:val="22"/>
                <w:szCs w:val="22"/>
              </w:rPr>
            </w:pPr>
            <w:r>
              <w:rPr>
                <w:rFonts w:eastAsia="Calibri"/>
                <w:b/>
                <w:bCs/>
                <w:sz w:val="22"/>
                <w:szCs w:val="22"/>
              </w:rPr>
              <w:t>Адрес:</w:t>
            </w:r>
            <w:r>
              <w:rPr>
                <w:rFonts w:eastAsia="Calibri"/>
                <w:sz w:val="22"/>
                <w:szCs w:val="22"/>
              </w:rPr>
              <w:t xml:space="preserve"> </w:t>
            </w:r>
          </w:p>
          <w:p w:rsidR="00777B52" w:rsidRDefault="002D6C5D">
            <w:pPr>
              <w:spacing w:line="240" w:lineRule="atLeast"/>
              <w:outlineLvl w:val="2"/>
              <w:rPr>
                <w:rFonts w:eastAsia="Calibri"/>
                <w:sz w:val="22"/>
                <w:szCs w:val="22"/>
              </w:rPr>
            </w:pPr>
            <w:r>
              <w:rPr>
                <w:rFonts w:eastAsia="Calibri"/>
                <w:sz w:val="22"/>
                <w:szCs w:val="22"/>
              </w:rPr>
              <w:t>620016, г. Екатеринбург,  ул. Амундсена,  д. 106.</w:t>
            </w:r>
          </w:p>
          <w:p w:rsidR="00777B52" w:rsidRDefault="002D6C5D">
            <w:pPr>
              <w:spacing w:line="240" w:lineRule="atLeast"/>
              <w:outlineLvl w:val="2"/>
            </w:pPr>
            <w:r>
              <w:rPr>
                <w:rFonts w:eastAsia="Calibri"/>
                <w:sz w:val="22"/>
                <w:szCs w:val="22"/>
              </w:rPr>
              <w:t>Телефон:  (343)267-87-96</w:t>
            </w:r>
          </w:p>
          <w:p w:rsidR="00777B52" w:rsidRDefault="00777B52">
            <w:pPr>
              <w:spacing w:line="240" w:lineRule="atLeast"/>
              <w:outlineLvl w:val="2"/>
              <w:rPr>
                <w:b/>
                <w:i/>
                <w:sz w:val="22"/>
                <w:szCs w:val="22"/>
              </w:rPr>
            </w:pPr>
          </w:p>
          <w:p w:rsidR="00777B52" w:rsidRDefault="002D6C5D">
            <w:pPr>
              <w:spacing w:line="240" w:lineRule="atLeast"/>
              <w:outlineLvl w:val="2"/>
              <w:rPr>
                <w:b/>
                <w:bCs/>
              </w:rPr>
            </w:pPr>
            <w:r>
              <w:rPr>
                <w:b/>
                <w:bCs/>
                <w:sz w:val="22"/>
                <w:szCs w:val="22"/>
              </w:rPr>
              <w:t>Банковские реквизиты:</w:t>
            </w:r>
          </w:p>
          <w:p w:rsidR="00777B52" w:rsidRDefault="002D6C5D">
            <w:pPr>
              <w:spacing w:line="240" w:lineRule="atLeast"/>
              <w:outlineLvl w:val="2"/>
            </w:pPr>
            <w:r>
              <w:rPr>
                <w:sz w:val="22"/>
                <w:szCs w:val="22"/>
              </w:rPr>
              <w:t xml:space="preserve">ИНН 6660007557 </w:t>
            </w:r>
          </w:p>
          <w:p w:rsidR="00777B52" w:rsidRDefault="002D6C5D">
            <w:pPr>
              <w:spacing w:line="240" w:lineRule="atLeast"/>
              <w:outlineLvl w:val="2"/>
            </w:pPr>
            <w:r>
              <w:rPr>
                <w:sz w:val="22"/>
                <w:szCs w:val="22"/>
              </w:rPr>
              <w:t>КПП  667101001</w:t>
            </w:r>
          </w:p>
          <w:p w:rsidR="00777B52" w:rsidRDefault="002D6C5D">
            <w:pPr>
              <w:spacing w:line="240" w:lineRule="atLeast"/>
              <w:outlineLvl w:val="2"/>
            </w:pPr>
            <w:r>
              <w:rPr>
                <w:sz w:val="22"/>
                <w:szCs w:val="22"/>
              </w:rPr>
              <w:t xml:space="preserve">Получатель: </w:t>
            </w:r>
            <w:r w:rsidR="00734A27" w:rsidRPr="00930BBF">
              <w:t xml:space="preserve">УФК по </w:t>
            </w:r>
            <w:r w:rsidR="00734A27" w:rsidRPr="009D4D00">
              <w:t>Новосибирской области</w:t>
            </w:r>
            <w:r>
              <w:rPr>
                <w:sz w:val="22"/>
                <w:szCs w:val="22"/>
              </w:rPr>
              <w:t xml:space="preserve"> (ИЭФ </w:t>
            </w:r>
            <w:proofErr w:type="spellStart"/>
            <w:r>
              <w:rPr>
                <w:sz w:val="22"/>
                <w:szCs w:val="22"/>
              </w:rPr>
              <w:t>УрО</w:t>
            </w:r>
            <w:proofErr w:type="spellEnd"/>
            <w:r>
              <w:rPr>
                <w:sz w:val="22"/>
                <w:szCs w:val="22"/>
              </w:rPr>
              <w:t xml:space="preserve"> РАН  </w:t>
            </w:r>
            <w:proofErr w:type="gramStart"/>
            <w:r>
              <w:rPr>
                <w:sz w:val="22"/>
                <w:szCs w:val="22"/>
              </w:rPr>
              <w:t>л</w:t>
            </w:r>
            <w:proofErr w:type="gramEnd"/>
            <w:r>
              <w:rPr>
                <w:sz w:val="22"/>
                <w:szCs w:val="22"/>
              </w:rPr>
              <w:t xml:space="preserve">/с 20626Ц15700) </w:t>
            </w:r>
          </w:p>
          <w:p w:rsidR="00777B52" w:rsidRPr="00734A27" w:rsidRDefault="002D6C5D">
            <w:pPr>
              <w:spacing w:line="240" w:lineRule="atLeast"/>
              <w:outlineLvl w:val="2"/>
            </w:pPr>
            <w:r w:rsidRPr="00734A27">
              <w:rPr>
                <w:sz w:val="22"/>
                <w:szCs w:val="22"/>
              </w:rPr>
              <w:t xml:space="preserve">Банк получателя: ОКЦ №1 </w:t>
            </w:r>
            <w:proofErr w:type="spellStart"/>
            <w:r w:rsidR="00734A27" w:rsidRPr="00734A27">
              <w:t>СибГУ</w:t>
            </w:r>
            <w:proofErr w:type="spellEnd"/>
            <w:r w:rsidR="00734A27" w:rsidRPr="00734A27">
              <w:t xml:space="preserve"> БАНКА РОССИИ//УФК по Новосибирской области г Новосибирск</w:t>
            </w:r>
          </w:p>
          <w:p w:rsidR="00777B52" w:rsidRPr="00734A27" w:rsidRDefault="002D6C5D">
            <w:pPr>
              <w:spacing w:line="240" w:lineRule="atLeast"/>
              <w:outlineLvl w:val="2"/>
            </w:pPr>
            <w:r w:rsidRPr="00734A27">
              <w:rPr>
                <w:sz w:val="22"/>
                <w:szCs w:val="22"/>
              </w:rPr>
              <w:t xml:space="preserve">Расчетный счет  </w:t>
            </w:r>
            <w:r w:rsidR="00734A27" w:rsidRPr="00734A27">
              <w:t>03214643000000015113</w:t>
            </w:r>
          </w:p>
          <w:p w:rsidR="00777B52" w:rsidRPr="00734A27" w:rsidRDefault="002D6C5D">
            <w:pPr>
              <w:spacing w:line="240" w:lineRule="atLeast"/>
              <w:outlineLvl w:val="2"/>
            </w:pPr>
            <w:r w:rsidRPr="00734A27">
              <w:rPr>
                <w:sz w:val="22"/>
                <w:szCs w:val="22"/>
              </w:rPr>
              <w:t xml:space="preserve">Корреспондентский счет </w:t>
            </w:r>
            <w:r w:rsidR="00734A27" w:rsidRPr="00734A27">
              <w:t>40102810445370000043</w:t>
            </w:r>
          </w:p>
          <w:p w:rsidR="00777B52" w:rsidRPr="00734A27" w:rsidRDefault="002D6C5D">
            <w:pPr>
              <w:spacing w:line="240" w:lineRule="atLeast"/>
              <w:outlineLvl w:val="2"/>
            </w:pPr>
            <w:bookmarkStart w:id="0" w:name="__DdeLink__3088_3261279197"/>
            <w:r w:rsidRPr="00734A27">
              <w:rPr>
                <w:sz w:val="22"/>
                <w:szCs w:val="22"/>
              </w:rPr>
              <w:t xml:space="preserve">БИК </w:t>
            </w:r>
            <w:r w:rsidR="00734A27" w:rsidRPr="00734A27">
              <w:t>015004950</w:t>
            </w:r>
            <w:bookmarkEnd w:id="0"/>
          </w:p>
          <w:p w:rsidR="00777B52" w:rsidRDefault="00777B52">
            <w:pPr>
              <w:keepNext/>
              <w:keepLines/>
              <w:spacing w:line="240" w:lineRule="atLeast"/>
              <w:outlineLvl w:val="2"/>
              <w:rPr>
                <w:rFonts w:eastAsia="Calibri"/>
                <w:bCs/>
                <w:sz w:val="22"/>
                <w:szCs w:val="22"/>
              </w:rPr>
            </w:pPr>
          </w:p>
          <w:p w:rsidR="000D23E8" w:rsidRDefault="000D23E8">
            <w:pPr>
              <w:widowControl w:val="0"/>
              <w:spacing w:line="240" w:lineRule="atLeast"/>
              <w:rPr>
                <w:rFonts w:eastAsia="Calibri"/>
                <w:color w:val="000000" w:themeColor="text1"/>
                <w:sz w:val="22"/>
                <w:szCs w:val="22"/>
                <w:lang w:eastAsia="ru-RU"/>
              </w:rPr>
            </w:pPr>
            <w:proofErr w:type="spellStart"/>
            <w:r>
              <w:rPr>
                <w:rFonts w:eastAsia="Calibri"/>
                <w:color w:val="000000" w:themeColor="text1"/>
                <w:sz w:val="22"/>
                <w:szCs w:val="22"/>
                <w:lang w:eastAsia="ru-RU"/>
              </w:rPr>
              <w:t>И.о</w:t>
            </w:r>
            <w:proofErr w:type="spellEnd"/>
            <w:r>
              <w:rPr>
                <w:rFonts w:eastAsia="Calibri"/>
                <w:color w:val="000000" w:themeColor="text1"/>
                <w:sz w:val="22"/>
                <w:szCs w:val="22"/>
                <w:lang w:eastAsia="ru-RU"/>
              </w:rPr>
              <w:t xml:space="preserve">. директора </w:t>
            </w:r>
          </w:p>
          <w:p w:rsidR="00777B52" w:rsidRDefault="000D23E8">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ИЭФ </w:t>
            </w:r>
            <w:proofErr w:type="spellStart"/>
            <w:r>
              <w:rPr>
                <w:rFonts w:eastAsia="Calibri"/>
                <w:color w:val="000000" w:themeColor="text1"/>
                <w:sz w:val="22"/>
                <w:szCs w:val="22"/>
                <w:lang w:eastAsia="ru-RU"/>
              </w:rPr>
              <w:t>УрО</w:t>
            </w:r>
            <w:proofErr w:type="spellEnd"/>
            <w:r>
              <w:rPr>
                <w:rFonts w:eastAsia="Calibri"/>
                <w:color w:val="000000" w:themeColor="text1"/>
                <w:sz w:val="22"/>
                <w:szCs w:val="22"/>
                <w:lang w:eastAsia="ru-RU"/>
              </w:rPr>
              <w:t xml:space="preserve"> РАН </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pPr>
            <w:r>
              <w:rPr>
                <w:rFonts w:eastAsia="Calibri"/>
                <w:color w:val="000000" w:themeColor="text1"/>
                <w:sz w:val="22"/>
                <w:szCs w:val="22"/>
                <w:lang w:eastAsia="ru-RU"/>
              </w:rPr>
              <w:t xml:space="preserve">_____________________ </w:t>
            </w:r>
            <w:r w:rsidR="000D23E8">
              <w:rPr>
                <w:rFonts w:eastAsia="Calibri"/>
                <w:color w:val="000000" w:themeColor="text1"/>
                <w:sz w:val="22"/>
                <w:szCs w:val="22"/>
                <w:lang w:eastAsia="ru-RU"/>
              </w:rPr>
              <w:t>С.А. Чайковский</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rsidR="00777B52" w:rsidRDefault="00777B52">
            <w:pPr>
              <w:widowControl w:val="0"/>
              <w:spacing w:line="240" w:lineRule="atLeast"/>
              <w:jc w:val="both"/>
              <w:rPr>
                <w:rFonts w:eastAsia="Calibri"/>
                <w:color w:val="000000" w:themeColor="text1"/>
                <w:sz w:val="22"/>
                <w:szCs w:val="22"/>
                <w:lang w:eastAsia="ru-RU"/>
              </w:rPr>
            </w:pPr>
          </w:p>
          <w:p w:rsidR="00777B52" w:rsidRDefault="002D6C5D">
            <w:pPr>
              <w:spacing w:line="240" w:lineRule="atLeast"/>
              <w:jc w:val="both"/>
              <w:rPr>
                <w:sz w:val="22"/>
                <w:szCs w:val="22"/>
              </w:rPr>
            </w:pPr>
            <w:r>
              <w:rPr>
                <w:rFonts w:eastAsia="Calibri"/>
                <w:color w:val="000000" w:themeColor="text1"/>
                <w:sz w:val="22"/>
                <w:szCs w:val="22"/>
                <w:lang w:eastAsia="ru-RU"/>
              </w:rPr>
              <w:t>М.П.</w:t>
            </w:r>
          </w:p>
          <w:p w:rsidR="00777B52" w:rsidRDefault="00777B52">
            <w:pPr>
              <w:keepNext/>
              <w:keepLines/>
              <w:spacing w:line="240" w:lineRule="atLeast"/>
              <w:outlineLvl w:val="2"/>
              <w:rPr>
                <w:rFonts w:eastAsia="Calibri"/>
                <w:b/>
                <w:bCs/>
                <w:sz w:val="22"/>
                <w:szCs w:val="22"/>
              </w:rPr>
            </w:pPr>
          </w:p>
        </w:tc>
      </w:tr>
      <w:tr w:rsidR="00777B52">
        <w:trPr>
          <w:cantSplit/>
          <w:trHeight w:val="276"/>
        </w:trPr>
        <w:tc>
          <w:tcPr>
            <w:tcW w:w="5062" w:type="dxa"/>
            <w:vMerge/>
            <w:shd w:val="clear" w:color="auto" w:fill="auto"/>
          </w:tcPr>
          <w:p w:rsidR="00777B52" w:rsidRDefault="00777B52">
            <w:pPr>
              <w:snapToGrid w:val="0"/>
              <w:jc w:val="both"/>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276"/>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276"/>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276"/>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352"/>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276"/>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276"/>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r w:rsidR="00777B52">
        <w:trPr>
          <w:cantSplit/>
          <w:trHeight w:val="318"/>
        </w:trPr>
        <w:tc>
          <w:tcPr>
            <w:tcW w:w="5062" w:type="dxa"/>
            <w:vMerge/>
            <w:shd w:val="clear" w:color="auto" w:fill="auto"/>
          </w:tcPr>
          <w:p w:rsidR="00777B52" w:rsidRDefault="00777B52">
            <w:pPr>
              <w:snapToGrid w:val="0"/>
              <w:rPr>
                <w:sz w:val="22"/>
                <w:szCs w:val="22"/>
              </w:rPr>
            </w:pPr>
          </w:p>
        </w:tc>
        <w:tc>
          <w:tcPr>
            <w:tcW w:w="4151" w:type="dxa"/>
            <w:vMerge/>
            <w:shd w:val="clear" w:color="auto" w:fill="auto"/>
          </w:tcPr>
          <w:p w:rsidR="00777B52" w:rsidRDefault="00777B52">
            <w:pPr>
              <w:snapToGrid w:val="0"/>
              <w:rPr>
                <w:sz w:val="22"/>
                <w:szCs w:val="22"/>
              </w:rPr>
            </w:pPr>
          </w:p>
        </w:tc>
      </w:tr>
    </w:tbl>
    <w:p w:rsidR="00777B52" w:rsidRDefault="00777B52">
      <w:pPr>
        <w:ind w:left="360"/>
        <w:jc w:val="both"/>
        <w:rPr>
          <w:sz w:val="22"/>
          <w:szCs w:val="22"/>
        </w:rPr>
      </w:pPr>
    </w:p>
    <w:p w:rsidR="00777B52" w:rsidRDefault="002D6C5D">
      <w:pPr>
        <w:ind w:left="360"/>
        <w:jc w:val="both"/>
        <w:rPr>
          <w:sz w:val="22"/>
          <w:szCs w:val="22"/>
        </w:rPr>
      </w:pPr>
      <w:r>
        <w:br w:type="page"/>
      </w:r>
    </w:p>
    <w:p w:rsidR="00777B52" w:rsidRDefault="002D6C5D">
      <w:pPr>
        <w:ind w:left="-567" w:right="-284"/>
        <w:jc w:val="right"/>
        <w:rPr>
          <w:sz w:val="22"/>
          <w:szCs w:val="22"/>
        </w:rPr>
      </w:pPr>
      <w:r>
        <w:rPr>
          <w:sz w:val="22"/>
          <w:szCs w:val="22"/>
        </w:rPr>
        <w:lastRenderedPageBreak/>
        <w:t>Приложение № 1</w:t>
      </w:r>
    </w:p>
    <w:p w:rsidR="00777B52" w:rsidRDefault="002D6C5D">
      <w:pPr>
        <w:ind w:left="-567" w:right="-284"/>
        <w:jc w:val="right"/>
        <w:rPr>
          <w:sz w:val="22"/>
          <w:szCs w:val="22"/>
          <w:lang w:eastAsia="en-US"/>
        </w:rPr>
      </w:pPr>
      <w:r>
        <w:rPr>
          <w:sz w:val="22"/>
          <w:szCs w:val="22"/>
          <w:lang w:eastAsia="en-US"/>
        </w:rPr>
        <w:t>к Договору № ______________</w:t>
      </w:r>
    </w:p>
    <w:p w:rsidR="00777B52" w:rsidRDefault="00777B52">
      <w:pPr>
        <w:ind w:left="-567" w:right="-284"/>
        <w:jc w:val="center"/>
        <w:rPr>
          <w:b/>
          <w:sz w:val="22"/>
          <w:szCs w:val="22"/>
        </w:rPr>
      </w:pPr>
    </w:p>
    <w:p w:rsidR="00777B52" w:rsidRDefault="002D6C5D">
      <w:pPr>
        <w:ind w:left="-567" w:right="-284"/>
        <w:jc w:val="center"/>
        <w:rPr>
          <w:b/>
          <w:sz w:val="22"/>
          <w:szCs w:val="22"/>
        </w:rPr>
      </w:pPr>
      <w:r>
        <w:rPr>
          <w:b/>
          <w:sz w:val="22"/>
          <w:szCs w:val="22"/>
        </w:rPr>
        <w:t>АКТ</w:t>
      </w:r>
    </w:p>
    <w:p w:rsidR="00777B52" w:rsidRDefault="002D6C5D">
      <w:pPr>
        <w:ind w:left="-567" w:right="-284"/>
        <w:jc w:val="center"/>
        <w:rPr>
          <w:b/>
          <w:sz w:val="22"/>
          <w:szCs w:val="22"/>
          <w:lang w:eastAsia="en-US"/>
        </w:rPr>
      </w:pPr>
      <w:r>
        <w:rPr>
          <w:b/>
          <w:sz w:val="22"/>
          <w:szCs w:val="22"/>
          <w:lang w:eastAsia="en-US"/>
        </w:rPr>
        <w:t xml:space="preserve">сдачи-приемки оказанных услуг </w:t>
      </w:r>
    </w:p>
    <w:p w:rsidR="00777B52" w:rsidRPr="00E80165" w:rsidRDefault="002D6C5D">
      <w:pPr>
        <w:ind w:left="-567" w:right="-284"/>
        <w:jc w:val="center"/>
        <w:rPr>
          <w:sz w:val="22"/>
          <w:szCs w:val="22"/>
          <w:lang w:eastAsia="en-US"/>
        </w:rPr>
      </w:pPr>
      <w:bookmarkStart w:id="1" w:name="_Hlk198645254"/>
      <w:r>
        <w:rPr>
          <w:sz w:val="22"/>
          <w:szCs w:val="22"/>
          <w:lang w:eastAsia="en-US"/>
        </w:rPr>
        <w:t xml:space="preserve">к Договору </w:t>
      </w:r>
      <w:r w:rsidRPr="00E80165">
        <w:rPr>
          <w:sz w:val="22"/>
          <w:szCs w:val="22"/>
          <w:lang w:eastAsia="en-US"/>
        </w:rPr>
        <w:t xml:space="preserve">№ </w:t>
      </w:r>
      <w:bookmarkEnd w:id="1"/>
      <w:r w:rsidRPr="00E80165">
        <w:rPr>
          <w:sz w:val="22"/>
          <w:szCs w:val="22"/>
          <w:lang w:eastAsia="en-US"/>
        </w:rPr>
        <w:t>______________ на организацию и проведение научного мероприятия</w:t>
      </w:r>
    </w:p>
    <w:p w:rsidR="00777B52" w:rsidRPr="00E80165" w:rsidRDefault="002D6C5D">
      <w:pPr>
        <w:ind w:left="-567" w:right="-284"/>
        <w:jc w:val="center"/>
        <w:rPr>
          <w:sz w:val="22"/>
          <w:szCs w:val="22"/>
        </w:rPr>
      </w:pPr>
      <w:r w:rsidRPr="00E80165">
        <w:rPr>
          <w:sz w:val="22"/>
          <w:szCs w:val="22"/>
          <w:lang w:eastAsia="en-US"/>
        </w:rPr>
        <w:t>(для Заказчиков – юридических лиц)</w:t>
      </w:r>
      <w:r w:rsidRPr="00E80165">
        <w:rPr>
          <w:sz w:val="22"/>
          <w:szCs w:val="22"/>
        </w:rPr>
        <w:t xml:space="preserve"> </w:t>
      </w:r>
    </w:p>
    <w:p w:rsidR="00777B52" w:rsidRPr="00E80165" w:rsidRDefault="002D6C5D">
      <w:pPr>
        <w:ind w:left="-567" w:right="-284"/>
        <w:jc w:val="center"/>
        <w:rPr>
          <w:i/>
          <w:sz w:val="22"/>
          <w:szCs w:val="22"/>
          <w:u w:val="single"/>
        </w:rPr>
      </w:pPr>
      <w:r w:rsidRPr="00E80165">
        <w:rPr>
          <w:i/>
          <w:sz w:val="22"/>
          <w:szCs w:val="22"/>
          <w:u w:val="single"/>
        </w:rPr>
        <w:t>«10-й Международный конгресс «Потоки энергии и радиационные эффекты»»</w:t>
      </w:r>
    </w:p>
    <w:p w:rsidR="00777B52" w:rsidRPr="00E80165" w:rsidRDefault="00777B52">
      <w:pPr>
        <w:ind w:left="-567" w:right="-284"/>
        <w:jc w:val="center"/>
        <w:rPr>
          <w:b/>
          <w:sz w:val="22"/>
          <w:szCs w:val="22"/>
        </w:rPr>
      </w:pPr>
    </w:p>
    <w:p w:rsidR="00777B52" w:rsidRPr="00E80165" w:rsidRDefault="00777B52">
      <w:pPr>
        <w:ind w:left="-567" w:right="-284"/>
        <w:jc w:val="center"/>
        <w:rPr>
          <w:b/>
          <w:sz w:val="22"/>
          <w:szCs w:val="22"/>
        </w:rPr>
      </w:pPr>
    </w:p>
    <w:p w:rsidR="00777B52" w:rsidRPr="00E80165" w:rsidRDefault="002D6C5D">
      <w:pPr>
        <w:shd w:val="clear" w:color="auto" w:fill="FFFFFF"/>
        <w:spacing w:line="228" w:lineRule="auto"/>
        <w:ind w:left="-567" w:right="-284"/>
        <w:rPr>
          <w:sz w:val="22"/>
          <w:lang w:eastAsia="ru-RU"/>
        </w:rPr>
      </w:pPr>
      <w:r w:rsidRPr="00E80165">
        <w:rPr>
          <w:sz w:val="22"/>
          <w:lang w:eastAsia="ru-RU"/>
        </w:rPr>
        <w:t>г. Томск                                                                                                                       «___» _____________ 2026 г.</w:t>
      </w:r>
    </w:p>
    <w:p w:rsidR="00777B52" w:rsidRPr="00E80165" w:rsidRDefault="00777B52">
      <w:pPr>
        <w:ind w:left="-567" w:right="-425" w:firstLine="709"/>
        <w:jc w:val="both"/>
      </w:pPr>
    </w:p>
    <w:p w:rsidR="00777B52" w:rsidRPr="00C86CF9" w:rsidRDefault="002D6C5D" w:rsidP="00C86CF9">
      <w:pPr>
        <w:ind w:left="-567" w:right="-285" w:firstLine="567"/>
        <w:jc w:val="both"/>
      </w:pPr>
      <w:proofErr w:type="gramStart"/>
      <w:r w:rsidRPr="00E80165">
        <w:rPr>
          <w:color w:val="000000" w:themeColor="text1"/>
          <w:sz w:val="22"/>
          <w:szCs w:val="22"/>
        </w:rPr>
        <w:t xml:space="preserve">Федеральное государственное бюджетное учреждение науки Институт электрофизики Уральского отделения Российской академии наук (ИЭФ </w:t>
      </w:r>
      <w:proofErr w:type="spellStart"/>
      <w:r w:rsidRPr="00E80165">
        <w:rPr>
          <w:color w:val="000000" w:themeColor="text1"/>
          <w:sz w:val="22"/>
          <w:szCs w:val="22"/>
        </w:rPr>
        <w:t>УрО</w:t>
      </w:r>
      <w:proofErr w:type="spellEnd"/>
      <w:r w:rsidRPr="00E80165">
        <w:rPr>
          <w:color w:val="000000" w:themeColor="text1"/>
          <w:sz w:val="22"/>
          <w:szCs w:val="22"/>
        </w:rPr>
        <w:t xml:space="preserve"> РАН), в лице </w:t>
      </w:r>
      <w:proofErr w:type="spellStart"/>
      <w:r w:rsidR="00C12687">
        <w:rPr>
          <w:color w:val="000000" w:themeColor="text1"/>
          <w:sz w:val="22"/>
          <w:szCs w:val="22"/>
        </w:rPr>
        <w:t>и.о</w:t>
      </w:r>
      <w:proofErr w:type="spellEnd"/>
      <w:r w:rsidR="00C12687">
        <w:rPr>
          <w:color w:val="000000" w:themeColor="text1"/>
          <w:sz w:val="22"/>
          <w:szCs w:val="22"/>
        </w:rPr>
        <w:t xml:space="preserve">. </w:t>
      </w:r>
      <w:r w:rsidRPr="00E80165">
        <w:rPr>
          <w:color w:val="000000" w:themeColor="text1"/>
          <w:sz w:val="22"/>
          <w:szCs w:val="22"/>
        </w:rPr>
        <w:t xml:space="preserve">директора Чайковского Станислава Анатольевича, действующего на основании </w:t>
      </w:r>
      <w:r w:rsidR="00C12687" w:rsidRPr="00C12687">
        <w:rPr>
          <w:rFonts w:eastAsia="Calibri"/>
          <w:sz w:val="22"/>
          <w:szCs w:val="22"/>
        </w:rPr>
        <w:t xml:space="preserve">Приказа </w:t>
      </w:r>
      <w:proofErr w:type="spellStart"/>
      <w:r w:rsidR="00C12687" w:rsidRPr="00C12687">
        <w:rPr>
          <w:rFonts w:eastAsia="Calibri"/>
          <w:sz w:val="22"/>
          <w:szCs w:val="22"/>
        </w:rPr>
        <w:t>Минобрнауки</w:t>
      </w:r>
      <w:proofErr w:type="spellEnd"/>
      <w:r w:rsidR="00C12687" w:rsidRPr="00C12687">
        <w:rPr>
          <w:rFonts w:eastAsia="Calibri"/>
          <w:sz w:val="22"/>
          <w:szCs w:val="22"/>
        </w:rPr>
        <w:t xml:space="preserve"> России от 06.04.2026 г. № 10-2/78 п-о</w:t>
      </w:r>
      <w:r w:rsidR="00C12687">
        <w:rPr>
          <w:color w:val="000000" w:themeColor="text1"/>
          <w:sz w:val="22"/>
          <w:szCs w:val="22"/>
        </w:rPr>
        <w:t xml:space="preserve"> и </w:t>
      </w:r>
      <w:r w:rsidRPr="00E80165">
        <w:rPr>
          <w:color w:val="000000" w:themeColor="text1"/>
          <w:sz w:val="22"/>
          <w:szCs w:val="22"/>
        </w:rPr>
        <w:t>Устава, именуемое в дальнейшем «Заказчик», с одной стороны, и</w:t>
      </w:r>
      <w:r w:rsidR="00C86CF9">
        <w:t xml:space="preserve"> _____________, </w:t>
      </w:r>
      <w:r w:rsidRPr="00E80165">
        <w:rPr>
          <w:b/>
          <w:color w:val="000000" w:themeColor="text1"/>
          <w:sz w:val="22"/>
          <w:szCs w:val="22"/>
        </w:rPr>
        <w:t xml:space="preserve">в лице </w:t>
      </w:r>
      <w:r w:rsidR="00C86CF9">
        <w:rPr>
          <w:b/>
          <w:color w:val="000000" w:themeColor="text1"/>
          <w:sz w:val="22"/>
          <w:szCs w:val="22"/>
        </w:rPr>
        <w:t>__________</w:t>
      </w:r>
      <w:r w:rsidRPr="00E80165">
        <w:rPr>
          <w:b/>
          <w:color w:val="000000" w:themeColor="text1"/>
          <w:sz w:val="22"/>
          <w:szCs w:val="22"/>
        </w:rPr>
        <w:t xml:space="preserve">, действующего на основании </w:t>
      </w:r>
      <w:r w:rsidR="00C86CF9">
        <w:rPr>
          <w:b/>
          <w:color w:val="000000" w:themeColor="text1"/>
          <w:sz w:val="22"/>
          <w:szCs w:val="22"/>
        </w:rPr>
        <w:t>________</w:t>
      </w:r>
      <w:r w:rsidRPr="00E80165">
        <w:rPr>
          <w:color w:val="000000" w:themeColor="text1"/>
          <w:sz w:val="22"/>
          <w:szCs w:val="22"/>
        </w:rPr>
        <w:t>, именуемое в дальнейшем «Исполнитель», с другой стороны, в дальнейшем совместно</w:t>
      </w:r>
      <w:proofErr w:type="gramEnd"/>
      <w:r w:rsidRPr="00E80165">
        <w:rPr>
          <w:color w:val="000000" w:themeColor="text1"/>
          <w:sz w:val="22"/>
          <w:szCs w:val="22"/>
        </w:rPr>
        <w:t xml:space="preserve"> именуемые «Стороны», а по отдельности «Сторона», составили настоящий Акт сдачи-приемки услуг к Договору № _____________ (далее по тексту</w:t>
      </w:r>
      <w:r>
        <w:rPr>
          <w:color w:val="000000" w:themeColor="text1"/>
          <w:sz w:val="22"/>
          <w:szCs w:val="22"/>
        </w:rPr>
        <w:t xml:space="preserve"> – Договор) о нижеследующем:</w:t>
      </w:r>
    </w:p>
    <w:p w:rsidR="00777B52" w:rsidRDefault="00777B52">
      <w:pPr>
        <w:ind w:left="-567" w:right="-285" w:firstLine="567"/>
        <w:jc w:val="both"/>
        <w:rPr>
          <w:color w:val="000000" w:themeColor="text1"/>
          <w:sz w:val="22"/>
          <w:szCs w:val="22"/>
        </w:rPr>
      </w:pPr>
    </w:p>
    <w:p w:rsidR="00777B52" w:rsidRDefault="002D6C5D">
      <w:pPr>
        <w:ind w:left="-567" w:right="-284" w:firstLine="567"/>
        <w:jc w:val="both"/>
      </w:pPr>
      <w:r>
        <w:rPr>
          <w:bCs/>
          <w:sz w:val="22"/>
          <w:szCs w:val="22"/>
        </w:rPr>
        <w:t xml:space="preserve">1. Исполнитель оказал, а Заказчик принял услуги по организации очного участия следующих представителей Заказчика-юридического лица (далее по тексту – Участников) в </w:t>
      </w:r>
      <w:r>
        <w:rPr>
          <w:bCs/>
          <w:i/>
          <w:sz w:val="22"/>
          <w:szCs w:val="22"/>
          <w:u w:val="single"/>
        </w:rPr>
        <w:t>10-м Международном конгрессе «Потоки энергии и радиационные эффекты»</w:t>
      </w:r>
      <w:r>
        <w:rPr>
          <w:sz w:val="22"/>
          <w:szCs w:val="22"/>
        </w:rPr>
        <w:t xml:space="preserve"> (далее по тексту – Мероприятие), в том числе,</w:t>
      </w:r>
      <w:r>
        <w:rPr>
          <w:bCs/>
          <w:sz w:val="22"/>
          <w:szCs w:val="22"/>
        </w:rPr>
        <w:t xml:space="preserve"> со следующими докладами:</w:t>
      </w:r>
    </w:p>
    <w:p w:rsidR="00777B52" w:rsidRDefault="00777B52">
      <w:pPr>
        <w:ind w:left="-567" w:right="-284" w:firstLine="567"/>
        <w:jc w:val="both"/>
        <w:rPr>
          <w:bCs/>
          <w:sz w:val="22"/>
          <w:szCs w:val="22"/>
        </w:rPr>
      </w:pPr>
    </w:p>
    <w:tbl>
      <w:tblPr>
        <w:tblStyle w:val="af6"/>
        <w:tblW w:w="5000" w:type="pct"/>
        <w:tblInd w:w="-431" w:type="dxa"/>
        <w:tblLook w:val="04A0" w:firstRow="1" w:lastRow="0" w:firstColumn="1" w:lastColumn="0" w:noHBand="0" w:noVBand="1"/>
      </w:tblPr>
      <w:tblGrid>
        <w:gridCol w:w="389"/>
        <w:gridCol w:w="2577"/>
        <w:gridCol w:w="4040"/>
        <w:gridCol w:w="2424"/>
      </w:tblGrid>
      <w:tr w:rsidR="00777B52">
        <w:tc>
          <w:tcPr>
            <w:tcW w:w="380" w:type="dxa"/>
            <w:shd w:val="clear" w:color="auto" w:fill="auto"/>
          </w:tcPr>
          <w:p w:rsidR="00777B52" w:rsidRDefault="002D6C5D">
            <w:pPr>
              <w:ind w:right="-284"/>
              <w:rPr>
                <w:bCs/>
                <w:i/>
                <w:sz w:val="20"/>
                <w:szCs w:val="20"/>
              </w:rPr>
            </w:pPr>
            <w:r>
              <w:rPr>
                <w:bCs/>
                <w:i/>
                <w:sz w:val="20"/>
                <w:szCs w:val="20"/>
              </w:rPr>
              <w:t>№</w:t>
            </w:r>
          </w:p>
        </w:tc>
        <w:tc>
          <w:tcPr>
            <w:tcW w:w="2518" w:type="dxa"/>
            <w:shd w:val="clear" w:color="auto" w:fill="auto"/>
          </w:tcPr>
          <w:p w:rsidR="00777B52" w:rsidRDefault="002D6C5D">
            <w:pPr>
              <w:jc w:val="center"/>
              <w:rPr>
                <w:bCs/>
                <w:i/>
                <w:sz w:val="20"/>
                <w:szCs w:val="20"/>
              </w:rPr>
            </w:pPr>
            <w:r>
              <w:rPr>
                <w:bCs/>
                <w:i/>
                <w:sz w:val="20"/>
                <w:szCs w:val="20"/>
              </w:rPr>
              <w:t>Участник</w:t>
            </w:r>
          </w:p>
          <w:p w:rsidR="00777B52" w:rsidRDefault="002D6C5D">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3947" w:type="dxa"/>
            <w:shd w:val="clear" w:color="auto" w:fill="auto"/>
          </w:tcPr>
          <w:p w:rsidR="00777B52" w:rsidRDefault="002D6C5D">
            <w:pPr>
              <w:jc w:val="center"/>
              <w:rPr>
                <w:bCs/>
                <w:i/>
                <w:sz w:val="20"/>
                <w:szCs w:val="20"/>
              </w:rPr>
            </w:pPr>
            <w:r>
              <w:rPr>
                <w:bCs/>
                <w:i/>
                <w:sz w:val="20"/>
                <w:szCs w:val="20"/>
              </w:rPr>
              <w:t>Доклад (тема доклада)</w:t>
            </w:r>
          </w:p>
          <w:p w:rsidR="00777B52" w:rsidRDefault="002D6C5D">
            <w:pPr>
              <w:jc w:val="center"/>
              <w:rPr>
                <w:bCs/>
                <w:i/>
                <w:sz w:val="20"/>
                <w:szCs w:val="20"/>
              </w:rPr>
            </w:pPr>
            <w:r>
              <w:rPr>
                <w:bCs/>
                <w:i/>
                <w:sz w:val="20"/>
                <w:szCs w:val="20"/>
                <w:lang w:val="en-US"/>
              </w:rPr>
              <w:t>Title</w:t>
            </w:r>
          </w:p>
        </w:tc>
        <w:tc>
          <w:tcPr>
            <w:tcW w:w="2368" w:type="dxa"/>
            <w:shd w:val="clear" w:color="auto" w:fill="auto"/>
          </w:tcPr>
          <w:p w:rsidR="00777B52" w:rsidRDefault="002D6C5D">
            <w:pPr>
              <w:jc w:val="center"/>
              <w:rPr>
                <w:bCs/>
                <w:i/>
                <w:sz w:val="20"/>
                <w:szCs w:val="20"/>
                <w:lang w:val="en-US"/>
              </w:rPr>
            </w:pPr>
            <w:r>
              <w:rPr>
                <w:bCs/>
                <w:i/>
                <w:sz w:val="20"/>
                <w:szCs w:val="20"/>
              </w:rPr>
              <w:t>Категория участника</w:t>
            </w:r>
          </w:p>
        </w:tc>
      </w:tr>
      <w:tr w:rsidR="00777B52">
        <w:tc>
          <w:tcPr>
            <w:tcW w:w="380" w:type="dxa"/>
            <w:shd w:val="clear" w:color="auto" w:fill="auto"/>
          </w:tcPr>
          <w:p w:rsidR="00777B52" w:rsidRDefault="002D6C5D">
            <w:pPr>
              <w:ind w:right="-284"/>
              <w:rPr>
                <w:bCs/>
                <w:i/>
                <w:sz w:val="20"/>
                <w:szCs w:val="20"/>
              </w:rPr>
            </w:pPr>
            <w:r>
              <w:rPr>
                <w:bCs/>
                <w:i/>
                <w:sz w:val="20"/>
                <w:szCs w:val="20"/>
              </w:rPr>
              <w:t>1.</w:t>
            </w:r>
          </w:p>
        </w:tc>
        <w:tc>
          <w:tcPr>
            <w:tcW w:w="2518" w:type="dxa"/>
            <w:shd w:val="clear" w:color="auto" w:fill="auto"/>
          </w:tcPr>
          <w:p w:rsidR="00777B52" w:rsidRDefault="002D6C5D">
            <w:pPr>
              <w:ind w:right="113"/>
              <w:jc w:val="both"/>
              <w:rPr>
                <w:bCs/>
                <w:i/>
                <w:sz w:val="20"/>
                <w:szCs w:val="20"/>
              </w:rPr>
            </w:pPr>
            <w:proofErr w:type="spellStart"/>
            <w:r>
              <w:rPr>
                <w:bCs/>
                <w:i/>
                <w:sz w:val="20"/>
                <w:szCs w:val="20"/>
              </w:rPr>
              <w:t>Пунанов</w:t>
            </w:r>
            <w:proofErr w:type="spellEnd"/>
            <w:r>
              <w:rPr>
                <w:bCs/>
                <w:i/>
                <w:sz w:val="20"/>
                <w:szCs w:val="20"/>
              </w:rPr>
              <w:t xml:space="preserve"> Иван Федорович (</w:t>
            </w:r>
            <w:proofErr w:type="spellStart"/>
            <w:r>
              <w:rPr>
                <w:bCs/>
                <w:i/>
                <w:sz w:val="20"/>
                <w:szCs w:val="20"/>
                <w:lang w:val="en-US"/>
              </w:rPr>
              <w:t>Punanov</w:t>
            </w:r>
            <w:proofErr w:type="spellEnd"/>
            <w:r w:rsidRPr="00734A27">
              <w:rPr>
                <w:bCs/>
                <w:i/>
                <w:sz w:val="20"/>
                <w:szCs w:val="20"/>
              </w:rPr>
              <w:t xml:space="preserve"> </w:t>
            </w:r>
            <w:r>
              <w:rPr>
                <w:bCs/>
                <w:i/>
                <w:sz w:val="20"/>
                <w:szCs w:val="20"/>
                <w:lang w:val="en-US"/>
              </w:rPr>
              <w:t>Ivan</w:t>
            </w:r>
            <w:r w:rsidRPr="00734A27">
              <w:rPr>
                <w:bCs/>
                <w:i/>
                <w:sz w:val="20"/>
                <w:szCs w:val="20"/>
              </w:rPr>
              <w:t xml:space="preserve"> </w:t>
            </w:r>
            <w:proofErr w:type="spellStart"/>
            <w:r>
              <w:rPr>
                <w:bCs/>
                <w:i/>
                <w:sz w:val="20"/>
                <w:szCs w:val="20"/>
                <w:lang w:val="en-US"/>
              </w:rPr>
              <w:t>Fedorovich</w:t>
            </w:r>
            <w:proofErr w:type="spellEnd"/>
            <w:r w:rsidRPr="00734A27">
              <w:rPr>
                <w:bCs/>
                <w:i/>
                <w:sz w:val="20"/>
                <w:szCs w:val="20"/>
              </w:rPr>
              <w:t>)</w:t>
            </w:r>
          </w:p>
        </w:tc>
        <w:tc>
          <w:tcPr>
            <w:tcW w:w="3947" w:type="dxa"/>
            <w:shd w:val="clear" w:color="auto" w:fill="auto"/>
          </w:tcPr>
          <w:p w:rsidR="00777B52" w:rsidRPr="00734A27" w:rsidRDefault="002D6C5D">
            <w:pPr>
              <w:ind w:right="170"/>
              <w:jc w:val="both"/>
              <w:rPr>
                <w:bCs/>
                <w:i/>
                <w:sz w:val="20"/>
                <w:szCs w:val="20"/>
              </w:rPr>
            </w:pPr>
            <w:r w:rsidRPr="00734A27">
              <w:rPr>
                <w:bCs/>
                <w:i/>
                <w:sz w:val="20"/>
                <w:szCs w:val="20"/>
              </w:rPr>
              <w:t>Электрический пробой полимерных материалов импульсами 30–50</w:t>
            </w:r>
            <w:r>
              <w:rPr>
                <w:bCs/>
                <w:i/>
                <w:sz w:val="20"/>
                <w:szCs w:val="20"/>
                <w:lang w:val="en-US"/>
              </w:rPr>
              <w:t> </w:t>
            </w:r>
            <w:proofErr w:type="spellStart"/>
            <w:r w:rsidRPr="00734A27">
              <w:rPr>
                <w:bCs/>
                <w:i/>
                <w:sz w:val="20"/>
                <w:szCs w:val="20"/>
              </w:rPr>
              <w:t>кВ</w:t>
            </w:r>
            <w:proofErr w:type="spellEnd"/>
            <w:r w:rsidRPr="00734A27">
              <w:rPr>
                <w:bCs/>
                <w:i/>
                <w:sz w:val="20"/>
                <w:szCs w:val="20"/>
              </w:rPr>
              <w:t xml:space="preserve"> с наносекундными временами нарастания </w:t>
            </w:r>
            <w:r>
              <w:rPr>
                <w:bCs/>
                <w:i/>
                <w:sz w:val="20"/>
                <w:szCs w:val="20"/>
              </w:rPr>
              <w:t>(</w:t>
            </w:r>
            <w:proofErr w:type="spellStart"/>
            <w:r>
              <w:rPr>
                <w:bCs/>
                <w:i/>
                <w:sz w:val="20"/>
                <w:szCs w:val="20"/>
              </w:rPr>
              <w:t>Electrical</w:t>
            </w:r>
            <w:proofErr w:type="spellEnd"/>
            <w:r>
              <w:rPr>
                <w:bCs/>
                <w:i/>
                <w:sz w:val="20"/>
                <w:szCs w:val="20"/>
              </w:rPr>
              <w:t xml:space="preserve"> </w:t>
            </w:r>
            <w:proofErr w:type="spellStart"/>
            <w:r>
              <w:rPr>
                <w:bCs/>
                <w:i/>
                <w:sz w:val="20"/>
                <w:szCs w:val="20"/>
              </w:rPr>
              <w:t>breakdown</w:t>
            </w:r>
            <w:proofErr w:type="spellEnd"/>
            <w:r>
              <w:rPr>
                <w:bCs/>
                <w:i/>
                <w:sz w:val="20"/>
                <w:szCs w:val="20"/>
              </w:rPr>
              <w:t xml:space="preserve"> </w:t>
            </w:r>
            <w:proofErr w:type="spellStart"/>
            <w:r>
              <w:rPr>
                <w:bCs/>
                <w:i/>
                <w:sz w:val="20"/>
                <w:szCs w:val="20"/>
              </w:rPr>
              <w:t>in</w:t>
            </w:r>
            <w:proofErr w:type="spellEnd"/>
            <w:r>
              <w:rPr>
                <w:bCs/>
                <w:i/>
                <w:sz w:val="20"/>
                <w:szCs w:val="20"/>
              </w:rPr>
              <w:t xml:space="preserve"> </w:t>
            </w:r>
            <w:proofErr w:type="spellStart"/>
            <w:r>
              <w:rPr>
                <w:bCs/>
                <w:i/>
                <w:sz w:val="20"/>
                <w:szCs w:val="20"/>
              </w:rPr>
              <w:t>polymer</w:t>
            </w:r>
            <w:proofErr w:type="spellEnd"/>
            <w:r>
              <w:rPr>
                <w:bCs/>
                <w:i/>
                <w:sz w:val="20"/>
                <w:szCs w:val="20"/>
              </w:rPr>
              <w:t xml:space="preserve"> </w:t>
            </w:r>
            <w:proofErr w:type="spellStart"/>
            <w:r>
              <w:rPr>
                <w:bCs/>
                <w:i/>
                <w:sz w:val="20"/>
                <w:szCs w:val="20"/>
              </w:rPr>
              <w:t>materials</w:t>
            </w:r>
            <w:proofErr w:type="spellEnd"/>
            <w:r>
              <w:rPr>
                <w:bCs/>
                <w:i/>
                <w:sz w:val="20"/>
                <w:szCs w:val="20"/>
              </w:rPr>
              <w:t xml:space="preserve"> </w:t>
            </w:r>
            <w:proofErr w:type="spellStart"/>
            <w:r>
              <w:rPr>
                <w:bCs/>
                <w:i/>
                <w:sz w:val="20"/>
                <w:szCs w:val="20"/>
              </w:rPr>
              <w:t>under</w:t>
            </w:r>
            <w:proofErr w:type="spellEnd"/>
            <w:r>
              <w:rPr>
                <w:bCs/>
                <w:i/>
                <w:sz w:val="20"/>
                <w:szCs w:val="20"/>
              </w:rPr>
              <w:t xml:space="preserve"> 30–50 </w:t>
            </w:r>
            <w:proofErr w:type="spellStart"/>
            <w:r>
              <w:rPr>
                <w:bCs/>
                <w:i/>
                <w:sz w:val="20"/>
                <w:szCs w:val="20"/>
              </w:rPr>
              <w:t>kV</w:t>
            </w:r>
            <w:proofErr w:type="spellEnd"/>
            <w:r>
              <w:rPr>
                <w:bCs/>
                <w:i/>
                <w:sz w:val="20"/>
                <w:szCs w:val="20"/>
              </w:rPr>
              <w:t xml:space="preserve"> </w:t>
            </w:r>
            <w:proofErr w:type="spellStart"/>
            <w:r>
              <w:rPr>
                <w:bCs/>
                <w:i/>
                <w:sz w:val="20"/>
                <w:szCs w:val="20"/>
              </w:rPr>
              <w:t>pulses</w:t>
            </w:r>
            <w:proofErr w:type="spellEnd"/>
            <w:r>
              <w:rPr>
                <w:bCs/>
                <w:i/>
                <w:sz w:val="20"/>
                <w:szCs w:val="20"/>
              </w:rPr>
              <w:t xml:space="preserve"> </w:t>
            </w:r>
            <w:proofErr w:type="spellStart"/>
            <w:r>
              <w:rPr>
                <w:bCs/>
                <w:i/>
                <w:sz w:val="20"/>
                <w:szCs w:val="20"/>
              </w:rPr>
              <w:t>with</w:t>
            </w:r>
            <w:proofErr w:type="spellEnd"/>
            <w:r>
              <w:rPr>
                <w:bCs/>
                <w:i/>
                <w:sz w:val="20"/>
                <w:szCs w:val="20"/>
              </w:rPr>
              <w:t xml:space="preserve"> </w:t>
            </w:r>
            <w:proofErr w:type="spellStart"/>
            <w:r>
              <w:rPr>
                <w:bCs/>
                <w:i/>
                <w:sz w:val="20"/>
                <w:szCs w:val="20"/>
              </w:rPr>
              <w:t>nanosecond</w:t>
            </w:r>
            <w:proofErr w:type="spellEnd"/>
            <w:r>
              <w:rPr>
                <w:bCs/>
                <w:i/>
                <w:sz w:val="20"/>
                <w:szCs w:val="20"/>
              </w:rPr>
              <w:t xml:space="preserve"> </w:t>
            </w:r>
            <w:proofErr w:type="spellStart"/>
            <w:r>
              <w:rPr>
                <w:bCs/>
                <w:i/>
                <w:sz w:val="20"/>
                <w:szCs w:val="20"/>
              </w:rPr>
              <w:t>rise</w:t>
            </w:r>
            <w:proofErr w:type="spellEnd"/>
            <w:r>
              <w:rPr>
                <w:bCs/>
                <w:i/>
                <w:sz w:val="20"/>
                <w:szCs w:val="20"/>
              </w:rPr>
              <w:t xml:space="preserve"> </w:t>
            </w:r>
            <w:proofErr w:type="spellStart"/>
            <w:r>
              <w:rPr>
                <w:bCs/>
                <w:i/>
                <w:sz w:val="20"/>
                <w:szCs w:val="20"/>
              </w:rPr>
              <w:t>times</w:t>
            </w:r>
            <w:proofErr w:type="spellEnd"/>
            <w:r>
              <w:rPr>
                <w:bCs/>
                <w:i/>
                <w:sz w:val="20"/>
                <w:szCs w:val="20"/>
              </w:rPr>
              <w:t>)</w:t>
            </w:r>
          </w:p>
        </w:tc>
        <w:tc>
          <w:tcPr>
            <w:tcW w:w="2368" w:type="dxa"/>
            <w:shd w:val="clear" w:color="auto" w:fill="auto"/>
          </w:tcPr>
          <w:p w:rsidR="00777B52" w:rsidRDefault="002D6C5D">
            <w:pPr>
              <w:tabs>
                <w:tab w:val="left" w:pos="714"/>
              </w:tabs>
              <w:ind w:left="-63" w:right="-284"/>
            </w:pPr>
            <w:r>
              <w:rPr>
                <w:bCs/>
                <w:i/>
                <w:sz w:val="20"/>
                <w:szCs w:val="20"/>
              </w:rPr>
              <w:t>Участник</w:t>
            </w:r>
            <w:r>
              <w:rPr>
                <w:bCs/>
                <w:i/>
                <w:sz w:val="20"/>
                <w:szCs w:val="20"/>
                <w:lang w:val="en-US"/>
              </w:rPr>
              <w:t xml:space="preserve"> (Participant)</w:t>
            </w:r>
          </w:p>
        </w:tc>
      </w:tr>
    </w:tbl>
    <w:p w:rsidR="00777B52" w:rsidRDefault="00777B52">
      <w:pPr>
        <w:tabs>
          <w:tab w:val="left" w:pos="0"/>
          <w:tab w:val="left" w:pos="180"/>
          <w:tab w:val="left" w:pos="1134"/>
        </w:tabs>
        <w:spacing w:line="23" w:lineRule="atLeast"/>
        <w:ind w:left="-567" w:right="-284" w:firstLine="567"/>
        <w:jc w:val="both"/>
        <w:rPr>
          <w:sz w:val="22"/>
          <w:szCs w:val="22"/>
        </w:rPr>
      </w:pPr>
    </w:p>
    <w:p w:rsidR="00777B52" w:rsidRDefault="002D6C5D">
      <w:pPr>
        <w:ind w:left="-567" w:right="-284" w:firstLine="567"/>
        <w:jc w:val="both"/>
      </w:pPr>
      <w:r>
        <w:rPr>
          <w:bCs/>
          <w:sz w:val="22"/>
          <w:szCs w:val="22"/>
        </w:rPr>
        <w:t>2. Заказчик оплатил Исполнителю стоимость организационного взноса (услуг) за участие 1</w:t>
      </w:r>
      <w:r>
        <w:rPr>
          <w:bCs/>
          <w:i/>
          <w:sz w:val="22"/>
          <w:szCs w:val="22"/>
        </w:rPr>
        <w:t> </w:t>
      </w:r>
      <w:r>
        <w:rPr>
          <w:bCs/>
          <w:sz w:val="22"/>
          <w:szCs w:val="22"/>
        </w:rPr>
        <w:t>своего представителя в размере</w:t>
      </w:r>
      <w:r w:rsidR="00C86CF9">
        <w:rPr>
          <w:bCs/>
          <w:sz w:val="22"/>
          <w:szCs w:val="22"/>
        </w:rPr>
        <w:t xml:space="preserve"> ________ рублей</w:t>
      </w:r>
      <w:r w:rsidR="00A748D5">
        <w:rPr>
          <w:bCs/>
          <w:sz w:val="22"/>
          <w:szCs w:val="22"/>
        </w:rPr>
        <w:t xml:space="preserve"> </w:t>
      </w:r>
      <w:r>
        <w:rPr>
          <w:bCs/>
          <w:sz w:val="22"/>
          <w:szCs w:val="22"/>
        </w:rPr>
        <w:t xml:space="preserve"> </w:t>
      </w:r>
      <w:r w:rsidR="00A748D5">
        <w:rPr>
          <w:bCs/>
          <w:sz w:val="22"/>
          <w:szCs w:val="22"/>
        </w:rPr>
        <w:t>00</w:t>
      </w:r>
      <w:r>
        <w:rPr>
          <w:bCs/>
          <w:sz w:val="22"/>
          <w:szCs w:val="22"/>
        </w:rPr>
        <w:t xml:space="preserve"> копеек, согласно п. 2.1. Договора.</w:t>
      </w:r>
    </w:p>
    <w:p w:rsidR="00777B52" w:rsidRDefault="002D6C5D">
      <w:pPr>
        <w:ind w:left="-567" w:right="-284" w:firstLine="567"/>
        <w:jc w:val="both"/>
        <w:rPr>
          <w:bCs/>
          <w:sz w:val="22"/>
          <w:szCs w:val="22"/>
        </w:rPr>
      </w:pPr>
      <w:r>
        <w:rPr>
          <w:bCs/>
          <w:sz w:val="22"/>
          <w:szCs w:val="22"/>
        </w:rPr>
        <w:t xml:space="preserve">3. Исполнитель оказал предусмотренные Договором услуги в полном объеме, в установленные Договором сроки. </w:t>
      </w:r>
    </w:p>
    <w:p w:rsidR="00777B52" w:rsidRDefault="002D6C5D">
      <w:pPr>
        <w:ind w:left="-567" w:right="-284" w:firstLine="567"/>
        <w:jc w:val="both"/>
        <w:rPr>
          <w:bCs/>
          <w:sz w:val="22"/>
          <w:szCs w:val="22"/>
        </w:rPr>
      </w:pPr>
      <w:r>
        <w:rPr>
          <w:bCs/>
          <w:sz w:val="22"/>
          <w:szCs w:val="22"/>
        </w:rPr>
        <w:t>4. Стороны исполнили все обязательства по Договору и никаких взаимных претензий друг к другу не имеют.</w:t>
      </w:r>
    </w:p>
    <w:p w:rsidR="00777B52" w:rsidRDefault="002D6C5D">
      <w:pPr>
        <w:ind w:left="-567" w:right="-284" w:firstLine="567"/>
        <w:jc w:val="both"/>
        <w:rPr>
          <w:bCs/>
          <w:sz w:val="22"/>
          <w:szCs w:val="22"/>
        </w:rPr>
      </w:pPr>
      <w:r>
        <w:rPr>
          <w:bCs/>
          <w:sz w:val="22"/>
          <w:szCs w:val="22"/>
        </w:rPr>
        <w:t>5. Настоящий Акт составлен в двух аутентичных экземплярах, имеющих равную юридическую силу, по одному для каждой из Сторон.</w:t>
      </w:r>
    </w:p>
    <w:p w:rsidR="00777B52" w:rsidRDefault="00777B52">
      <w:pPr>
        <w:ind w:left="-567" w:right="-284" w:firstLine="567"/>
        <w:jc w:val="both"/>
        <w:rPr>
          <w:bCs/>
          <w:sz w:val="22"/>
          <w:szCs w:val="22"/>
        </w:rPr>
      </w:pPr>
    </w:p>
    <w:tbl>
      <w:tblPr>
        <w:tblW w:w="5000" w:type="pct"/>
        <w:tblInd w:w="-567" w:type="dxa"/>
        <w:tblCellMar>
          <w:top w:w="55" w:type="dxa"/>
          <w:left w:w="55" w:type="dxa"/>
          <w:bottom w:w="55" w:type="dxa"/>
          <w:right w:w="55" w:type="dxa"/>
        </w:tblCellMar>
        <w:tblLook w:val="0000" w:firstRow="0" w:lastRow="0" w:firstColumn="0" w:lastColumn="0" w:noHBand="0" w:noVBand="0"/>
      </w:tblPr>
      <w:tblGrid>
        <w:gridCol w:w="4686"/>
        <w:gridCol w:w="4638"/>
      </w:tblGrid>
      <w:tr w:rsidR="00777B52">
        <w:trPr>
          <w:trHeight w:val="506"/>
        </w:trPr>
        <w:tc>
          <w:tcPr>
            <w:tcW w:w="46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7B52" w:rsidRDefault="002D6C5D">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w:t>
            </w:r>
            <w:r w:rsidR="00C86CF9">
              <w:rPr>
                <w:rFonts w:eastAsia="Calibri"/>
                <w:color w:val="000000" w:themeColor="text1"/>
                <w:sz w:val="22"/>
                <w:szCs w:val="22"/>
                <w:lang w:eastAsia="ru-RU"/>
              </w:rPr>
              <w:t xml:space="preserve">_________________ </w:t>
            </w:r>
            <w:r>
              <w:rPr>
                <w:rFonts w:eastAsia="Calibri"/>
                <w:color w:val="000000" w:themeColor="text1"/>
                <w:sz w:val="22"/>
                <w:szCs w:val="22"/>
                <w:lang w:eastAsia="ru-RU"/>
              </w:rPr>
              <w:t xml:space="preserve"> </w:t>
            </w:r>
          </w:p>
          <w:p w:rsidR="00777B52" w:rsidRDefault="00777B52">
            <w:pPr>
              <w:widowControl w:val="0"/>
              <w:spacing w:line="240" w:lineRule="atLeast"/>
              <w:rPr>
                <w:rFonts w:eastAsia="Calibri"/>
                <w:color w:val="000000" w:themeColor="text1"/>
                <w:sz w:val="22"/>
                <w:szCs w:val="22"/>
                <w:lang w:eastAsia="ru-RU"/>
              </w:rPr>
            </w:pP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rsidR="00777B52" w:rsidRDefault="00777B52">
            <w:pPr>
              <w:spacing w:line="240" w:lineRule="atLeast"/>
              <w:jc w:val="both"/>
              <w:rPr>
                <w:rFonts w:eastAsia="Calibri"/>
                <w:color w:val="000000" w:themeColor="text1"/>
                <w:sz w:val="22"/>
                <w:szCs w:val="22"/>
                <w:lang w:eastAsia="ru-RU"/>
              </w:rPr>
            </w:pPr>
          </w:p>
          <w:p w:rsidR="00777B52" w:rsidRDefault="002D6C5D">
            <w:pPr>
              <w:spacing w:line="240" w:lineRule="atLeast"/>
              <w:jc w:val="both"/>
              <w:rPr>
                <w:sz w:val="22"/>
                <w:szCs w:val="22"/>
              </w:rPr>
            </w:pPr>
            <w:r>
              <w:rPr>
                <w:rFonts w:eastAsia="Calibri"/>
                <w:color w:val="000000" w:themeColor="text1"/>
                <w:sz w:val="22"/>
                <w:szCs w:val="22"/>
                <w:lang w:eastAsia="ru-RU"/>
              </w:rPr>
              <w:t>М.П.</w:t>
            </w:r>
          </w:p>
          <w:p w:rsidR="00777B52" w:rsidRDefault="00777B52">
            <w:pPr>
              <w:spacing w:line="240" w:lineRule="atLeast"/>
              <w:jc w:val="both"/>
              <w:rPr>
                <w:sz w:val="22"/>
                <w:szCs w:val="22"/>
              </w:rPr>
            </w:pPr>
          </w:p>
          <w:p w:rsidR="00777B52" w:rsidRDefault="00777B52">
            <w:pPr>
              <w:spacing w:line="240" w:lineRule="atLeast"/>
              <w:jc w:val="both"/>
              <w:rPr>
                <w:sz w:val="22"/>
                <w:szCs w:val="22"/>
              </w:rPr>
            </w:pPr>
          </w:p>
          <w:p w:rsidR="00777B52" w:rsidRDefault="00777B52">
            <w:pPr>
              <w:spacing w:line="240" w:lineRule="atLeast"/>
              <w:jc w:val="both"/>
              <w:rPr>
                <w:sz w:val="22"/>
                <w:szCs w:val="22"/>
              </w:rPr>
            </w:pPr>
          </w:p>
        </w:tc>
        <w:tc>
          <w:tcPr>
            <w:tcW w:w="4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7B52" w:rsidRDefault="002D6C5D">
            <w:pPr>
              <w:spacing w:line="240" w:lineRule="atLeast"/>
              <w:rPr>
                <w:b/>
                <w:bCs/>
                <w:sz w:val="22"/>
                <w:szCs w:val="22"/>
              </w:rPr>
            </w:pPr>
            <w:r>
              <w:rPr>
                <w:b/>
                <w:bCs/>
                <w:sz w:val="22"/>
                <w:szCs w:val="22"/>
              </w:rPr>
              <w:t>Заказчик:</w:t>
            </w:r>
          </w:p>
          <w:p w:rsidR="00777B52" w:rsidRDefault="002D6C5D">
            <w:pPr>
              <w:keepNext/>
              <w:keepLines/>
              <w:spacing w:line="240" w:lineRule="atLeast"/>
              <w:outlineLvl w:val="2"/>
              <w:rPr>
                <w:rFonts w:eastAsia="Calibri"/>
                <w:sz w:val="22"/>
                <w:szCs w:val="22"/>
              </w:rPr>
            </w:pPr>
            <w:r>
              <w:rPr>
                <w:rFonts w:eastAsia="Calibri"/>
                <w:sz w:val="22"/>
                <w:szCs w:val="22"/>
              </w:rPr>
              <w:t>Федеральное государственное бюджетное учреждение науки</w:t>
            </w:r>
          </w:p>
          <w:p w:rsidR="00777B52" w:rsidRPr="00D62332" w:rsidRDefault="002D6C5D">
            <w:pPr>
              <w:spacing w:line="240" w:lineRule="atLeast"/>
              <w:outlineLvl w:val="2"/>
              <w:rPr>
                <w:rFonts w:eastAsia="Calibri"/>
                <w:sz w:val="22"/>
                <w:szCs w:val="22"/>
              </w:rPr>
            </w:pPr>
            <w:r>
              <w:rPr>
                <w:rFonts w:eastAsia="Calibri"/>
                <w:sz w:val="22"/>
                <w:szCs w:val="22"/>
              </w:rPr>
              <w:t xml:space="preserve">Институт электрофизики Уральского отделения Российской академии наук </w:t>
            </w:r>
            <w:r w:rsidR="00462878">
              <w:rPr>
                <w:rFonts w:eastAsia="Calibri"/>
                <w:sz w:val="22"/>
                <w:szCs w:val="22"/>
              </w:rPr>
              <w:t xml:space="preserve">(ИЭФ </w:t>
            </w:r>
            <w:proofErr w:type="spellStart"/>
            <w:r w:rsidR="00462878">
              <w:rPr>
                <w:rFonts w:eastAsia="Calibri"/>
                <w:sz w:val="22"/>
                <w:szCs w:val="22"/>
              </w:rPr>
              <w:t>УрО</w:t>
            </w:r>
            <w:proofErr w:type="spellEnd"/>
            <w:r w:rsidR="00462878">
              <w:rPr>
                <w:rFonts w:eastAsia="Calibri"/>
                <w:sz w:val="22"/>
                <w:szCs w:val="22"/>
              </w:rPr>
              <w:t xml:space="preserve"> РАН)</w:t>
            </w:r>
            <w:bookmarkStart w:id="2" w:name="_GoBack"/>
            <w:bookmarkEnd w:id="2"/>
          </w:p>
          <w:p w:rsidR="00777B52" w:rsidRDefault="002D6C5D">
            <w:pPr>
              <w:spacing w:line="240" w:lineRule="atLeast"/>
              <w:outlineLvl w:val="2"/>
              <w:rPr>
                <w:rFonts w:eastAsia="Calibri"/>
                <w:sz w:val="22"/>
                <w:szCs w:val="22"/>
              </w:rPr>
            </w:pPr>
            <w:r>
              <w:rPr>
                <w:rFonts w:eastAsia="Calibri"/>
                <w:b/>
                <w:bCs/>
                <w:sz w:val="22"/>
                <w:szCs w:val="22"/>
              </w:rPr>
              <w:t>Адрес:</w:t>
            </w:r>
            <w:r>
              <w:rPr>
                <w:rFonts w:eastAsia="Calibri"/>
                <w:sz w:val="22"/>
                <w:szCs w:val="22"/>
              </w:rPr>
              <w:t xml:space="preserve"> </w:t>
            </w:r>
          </w:p>
          <w:p w:rsidR="00777B52" w:rsidRDefault="002D6C5D">
            <w:pPr>
              <w:spacing w:line="240" w:lineRule="atLeast"/>
              <w:outlineLvl w:val="2"/>
              <w:rPr>
                <w:rFonts w:eastAsia="Calibri"/>
                <w:sz w:val="22"/>
                <w:szCs w:val="22"/>
              </w:rPr>
            </w:pPr>
            <w:r>
              <w:rPr>
                <w:rFonts w:eastAsia="Calibri"/>
                <w:sz w:val="22"/>
                <w:szCs w:val="22"/>
              </w:rPr>
              <w:t>620016, г. Екатеринбург,  ул. Амундсена,  д. 106.</w:t>
            </w:r>
          </w:p>
          <w:p w:rsidR="00777B52" w:rsidRDefault="002D6C5D">
            <w:pPr>
              <w:spacing w:line="240" w:lineRule="atLeast"/>
              <w:outlineLvl w:val="2"/>
            </w:pPr>
            <w:r>
              <w:rPr>
                <w:rFonts w:eastAsia="Calibri"/>
                <w:sz w:val="22"/>
                <w:szCs w:val="22"/>
              </w:rPr>
              <w:t>Телефон:  (343)267-87-96</w:t>
            </w:r>
          </w:p>
          <w:p w:rsidR="00777B52" w:rsidRDefault="00777B52">
            <w:pPr>
              <w:spacing w:line="240" w:lineRule="atLeast"/>
              <w:outlineLvl w:val="2"/>
              <w:rPr>
                <w:b/>
                <w:i/>
                <w:sz w:val="22"/>
                <w:szCs w:val="22"/>
              </w:rPr>
            </w:pPr>
          </w:p>
          <w:p w:rsidR="00777B52" w:rsidRDefault="00777B52">
            <w:pPr>
              <w:spacing w:line="240" w:lineRule="atLeast"/>
              <w:outlineLvl w:val="2"/>
              <w:rPr>
                <w:b/>
                <w:i/>
                <w:sz w:val="22"/>
                <w:szCs w:val="22"/>
              </w:rPr>
            </w:pPr>
          </w:p>
          <w:p w:rsidR="00777B52" w:rsidRDefault="002D6C5D">
            <w:pPr>
              <w:spacing w:line="240" w:lineRule="atLeast"/>
              <w:outlineLvl w:val="2"/>
              <w:rPr>
                <w:b/>
                <w:bCs/>
              </w:rPr>
            </w:pPr>
            <w:r>
              <w:rPr>
                <w:b/>
                <w:bCs/>
                <w:sz w:val="22"/>
                <w:szCs w:val="22"/>
              </w:rPr>
              <w:lastRenderedPageBreak/>
              <w:t>Банковские реквизиты:</w:t>
            </w:r>
          </w:p>
          <w:p w:rsidR="00E80165" w:rsidRDefault="00E80165" w:rsidP="00E80165">
            <w:pPr>
              <w:spacing w:line="240" w:lineRule="atLeast"/>
              <w:outlineLvl w:val="2"/>
            </w:pPr>
            <w:r>
              <w:rPr>
                <w:sz w:val="22"/>
                <w:szCs w:val="22"/>
              </w:rPr>
              <w:t xml:space="preserve">Получатель: </w:t>
            </w:r>
            <w:r w:rsidRPr="00930BBF">
              <w:t xml:space="preserve">УФК по </w:t>
            </w:r>
            <w:r w:rsidRPr="009D4D00">
              <w:t>Новосибирской области</w:t>
            </w:r>
            <w:r>
              <w:rPr>
                <w:sz w:val="22"/>
                <w:szCs w:val="22"/>
              </w:rPr>
              <w:t xml:space="preserve"> (ИЭФ </w:t>
            </w:r>
            <w:proofErr w:type="spellStart"/>
            <w:r>
              <w:rPr>
                <w:sz w:val="22"/>
                <w:szCs w:val="22"/>
              </w:rPr>
              <w:t>УрО</w:t>
            </w:r>
            <w:proofErr w:type="spellEnd"/>
            <w:r>
              <w:rPr>
                <w:sz w:val="22"/>
                <w:szCs w:val="22"/>
              </w:rPr>
              <w:t xml:space="preserve"> РАН  </w:t>
            </w:r>
            <w:proofErr w:type="gramStart"/>
            <w:r>
              <w:rPr>
                <w:sz w:val="22"/>
                <w:szCs w:val="22"/>
              </w:rPr>
              <w:t>л</w:t>
            </w:r>
            <w:proofErr w:type="gramEnd"/>
            <w:r>
              <w:rPr>
                <w:sz w:val="22"/>
                <w:szCs w:val="22"/>
              </w:rPr>
              <w:t xml:space="preserve">/с 20626Ц15700) </w:t>
            </w:r>
          </w:p>
          <w:p w:rsidR="00E80165" w:rsidRPr="00734A27" w:rsidRDefault="00E80165" w:rsidP="00E80165">
            <w:pPr>
              <w:spacing w:line="240" w:lineRule="atLeast"/>
              <w:outlineLvl w:val="2"/>
            </w:pPr>
            <w:r w:rsidRPr="00734A27">
              <w:rPr>
                <w:sz w:val="22"/>
                <w:szCs w:val="22"/>
              </w:rPr>
              <w:t xml:space="preserve">Банк получателя: ОКЦ №1 </w:t>
            </w:r>
            <w:proofErr w:type="spellStart"/>
            <w:r w:rsidRPr="00734A27">
              <w:t>СибГУ</w:t>
            </w:r>
            <w:proofErr w:type="spellEnd"/>
            <w:r w:rsidRPr="00734A27">
              <w:t xml:space="preserve"> БАНКА РОССИИ//УФК по Новосибирской области г Новосибирск</w:t>
            </w:r>
          </w:p>
          <w:p w:rsidR="00E80165" w:rsidRPr="00734A27" w:rsidRDefault="00E80165" w:rsidP="00E80165">
            <w:pPr>
              <w:spacing w:line="240" w:lineRule="atLeast"/>
              <w:outlineLvl w:val="2"/>
            </w:pPr>
            <w:r w:rsidRPr="00734A27">
              <w:rPr>
                <w:sz w:val="22"/>
                <w:szCs w:val="22"/>
              </w:rPr>
              <w:t xml:space="preserve">Расчетный счет  </w:t>
            </w:r>
            <w:r w:rsidRPr="00734A27">
              <w:t>03214643000000015113</w:t>
            </w:r>
          </w:p>
          <w:p w:rsidR="00E80165" w:rsidRPr="00734A27" w:rsidRDefault="00E80165" w:rsidP="00E80165">
            <w:pPr>
              <w:spacing w:line="240" w:lineRule="atLeast"/>
              <w:outlineLvl w:val="2"/>
            </w:pPr>
            <w:r w:rsidRPr="00734A27">
              <w:rPr>
                <w:sz w:val="22"/>
                <w:szCs w:val="22"/>
              </w:rPr>
              <w:t xml:space="preserve">Корреспондентский счет </w:t>
            </w:r>
            <w:r w:rsidRPr="00734A27">
              <w:t>40102810445370000043</w:t>
            </w:r>
          </w:p>
          <w:p w:rsidR="00777B52" w:rsidRDefault="00E80165" w:rsidP="00E80165">
            <w:pPr>
              <w:spacing w:line="240" w:lineRule="atLeast"/>
              <w:outlineLvl w:val="2"/>
            </w:pPr>
            <w:r w:rsidRPr="00734A27">
              <w:rPr>
                <w:sz w:val="22"/>
                <w:szCs w:val="22"/>
              </w:rPr>
              <w:t xml:space="preserve">БИК </w:t>
            </w:r>
            <w:r w:rsidRPr="00734A27">
              <w:t>015004950</w:t>
            </w:r>
          </w:p>
          <w:p w:rsidR="00777B52" w:rsidRDefault="00777B52">
            <w:pPr>
              <w:keepNext/>
              <w:keepLines/>
              <w:spacing w:line="240" w:lineRule="atLeast"/>
              <w:outlineLvl w:val="2"/>
              <w:rPr>
                <w:rFonts w:eastAsia="Calibri"/>
                <w:bCs/>
                <w:sz w:val="22"/>
                <w:szCs w:val="22"/>
              </w:rPr>
            </w:pPr>
          </w:p>
          <w:p w:rsidR="00777B52" w:rsidRDefault="00777B52">
            <w:pPr>
              <w:keepNext/>
              <w:keepLines/>
              <w:spacing w:line="240" w:lineRule="atLeast"/>
              <w:outlineLvl w:val="2"/>
              <w:rPr>
                <w:rFonts w:eastAsia="Calibri"/>
                <w:bCs/>
                <w:sz w:val="22"/>
                <w:szCs w:val="22"/>
              </w:rPr>
            </w:pPr>
          </w:p>
          <w:p w:rsidR="00777B52" w:rsidRDefault="00777B52">
            <w:pPr>
              <w:widowControl w:val="0"/>
              <w:spacing w:line="240" w:lineRule="atLeast"/>
              <w:rPr>
                <w:rFonts w:eastAsia="Calibri"/>
                <w:color w:val="000000" w:themeColor="text1"/>
                <w:sz w:val="22"/>
                <w:szCs w:val="22"/>
                <w:lang w:eastAsia="ru-RU"/>
              </w:rPr>
            </w:pPr>
          </w:p>
          <w:p w:rsidR="00777B52" w:rsidRDefault="00777B52">
            <w:pPr>
              <w:widowControl w:val="0"/>
              <w:spacing w:line="240" w:lineRule="atLeast"/>
              <w:rPr>
                <w:rFonts w:eastAsia="Calibri"/>
                <w:color w:val="000000" w:themeColor="text1"/>
                <w:sz w:val="22"/>
                <w:szCs w:val="22"/>
                <w:lang w:eastAsia="ru-RU"/>
              </w:rPr>
            </w:pPr>
          </w:p>
          <w:p w:rsidR="00E80165" w:rsidRDefault="00E80165">
            <w:pPr>
              <w:widowControl w:val="0"/>
              <w:spacing w:line="240" w:lineRule="atLeast"/>
              <w:rPr>
                <w:rFonts w:eastAsia="Calibri"/>
                <w:color w:val="000000" w:themeColor="text1"/>
                <w:sz w:val="22"/>
                <w:szCs w:val="22"/>
                <w:lang w:eastAsia="ru-RU"/>
              </w:rPr>
            </w:pPr>
          </w:p>
          <w:p w:rsidR="00777B52" w:rsidRDefault="00E80165">
            <w:pPr>
              <w:widowControl w:val="0"/>
              <w:spacing w:line="240" w:lineRule="atLeast"/>
              <w:rPr>
                <w:rFonts w:eastAsia="Calibri"/>
                <w:color w:val="000000" w:themeColor="text1"/>
                <w:sz w:val="22"/>
                <w:szCs w:val="22"/>
                <w:lang w:eastAsia="ru-RU"/>
              </w:rPr>
            </w:pPr>
            <w:proofErr w:type="spellStart"/>
            <w:r>
              <w:rPr>
                <w:rFonts w:eastAsia="Calibri"/>
                <w:color w:val="000000" w:themeColor="text1"/>
                <w:sz w:val="22"/>
                <w:szCs w:val="22"/>
                <w:lang w:eastAsia="ru-RU"/>
              </w:rPr>
              <w:t>И.о</w:t>
            </w:r>
            <w:proofErr w:type="spellEnd"/>
            <w:r>
              <w:rPr>
                <w:rFonts w:eastAsia="Calibri"/>
                <w:color w:val="000000" w:themeColor="text1"/>
                <w:sz w:val="22"/>
                <w:szCs w:val="22"/>
                <w:lang w:eastAsia="ru-RU"/>
              </w:rPr>
              <w:t>. директора</w:t>
            </w:r>
          </w:p>
          <w:p w:rsidR="00E80165" w:rsidRDefault="00E80165">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ИЭФ </w:t>
            </w:r>
            <w:proofErr w:type="spellStart"/>
            <w:r>
              <w:rPr>
                <w:rFonts w:eastAsia="Calibri"/>
                <w:color w:val="000000" w:themeColor="text1"/>
                <w:sz w:val="22"/>
                <w:szCs w:val="22"/>
                <w:lang w:eastAsia="ru-RU"/>
              </w:rPr>
              <w:t>УрО</w:t>
            </w:r>
            <w:proofErr w:type="spellEnd"/>
            <w:r>
              <w:rPr>
                <w:rFonts w:eastAsia="Calibri"/>
                <w:color w:val="000000" w:themeColor="text1"/>
                <w:sz w:val="22"/>
                <w:szCs w:val="22"/>
                <w:lang w:eastAsia="ru-RU"/>
              </w:rPr>
              <w:t xml:space="preserve"> РАН</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r w:rsidR="00E80165">
              <w:rPr>
                <w:rFonts w:eastAsia="Calibri"/>
                <w:color w:val="000000" w:themeColor="text1"/>
                <w:sz w:val="22"/>
                <w:szCs w:val="22"/>
                <w:lang w:eastAsia="ru-RU"/>
              </w:rPr>
              <w:t>С.А. Чайковский</w:t>
            </w:r>
          </w:p>
          <w:p w:rsidR="00777B52" w:rsidRDefault="00777B52">
            <w:pPr>
              <w:widowControl w:val="0"/>
              <w:spacing w:line="240" w:lineRule="atLeast"/>
              <w:rPr>
                <w:rFonts w:eastAsia="Calibri"/>
                <w:color w:val="000000" w:themeColor="text1"/>
                <w:sz w:val="22"/>
                <w:szCs w:val="22"/>
                <w:lang w:eastAsia="ru-RU"/>
              </w:rPr>
            </w:pPr>
          </w:p>
          <w:p w:rsidR="00777B52" w:rsidRDefault="002D6C5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rsidR="00777B52" w:rsidRDefault="00777B52">
            <w:pPr>
              <w:spacing w:line="240" w:lineRule="atLeast"/>
              <w:jc w:val="both"/>
              <w:rPr>
                <w:rFonts w:eastAsia="Calibri"/>
                <w:color w:val="000000" w:themeColor="text1"/>
                <w:sz w:val="22"/>
                <w:szCs w:val="22"/>
                <w:lang w:eastAsia="ru-RU"/>
              </w:rPr>
            </w:pPr>
          </w:p>
          <w:p w:rsidR="00777B52" w:rsidRDefault="002D6C5D">
            <w:pPr>
              <w:spacing w:line="240" w:lineRule="atLeast"/>
              <w:jc w:val="both"/>
              <w:rPr>
                <w:rFonts w:eastAsia="Calibri"/>
                <w:b/>
                <w:bCs/>
                <w:sz w:val="22"/>
                <w:szCs w:val="22"/>
              </w:rPr>
            </w:pPr>
            <w:r>
              <w:rPr>
                <w:rFonts w:eastAsia="Calibri"/>
                <w:color w:val="000000" w:themeColor="text1"/>
                <w:sz w:val="22"/>
                <w:szCs w:val="22"/>
                <w:lang w:eastAsia="ru-RU"/>
              </w:rPr>
              <w:t>М.П.</w:t>
            </w:r>
          </w:p>
        </w:tc>
      </w:tr>
      <w:tr w:rsidR="00777B52">
        <w:trPr>
          <w:cantSplit/>
          <w:trHeight w:val="276"/>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jc w:val="both"/>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276"/>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276"/>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276"/>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352"/>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276"/>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4330"/>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r w:rsidR="00777B52">
        <w:trPr>
          <w:cantSplit/>
          <w:trHeight w:val="318"/>
        </w:trPr>
        <w:tc>
          <w:tcPr>
            <w:tcW w:w="4630"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c>
          <w:tcPr>
            <w:tcW w:w="4583" w:type="dxa"/>
            <w:vMerge/>
            <w:tcBorders>
              <w:top w:val="single" w:sz="4" w:space="0" w:color="000000"/>
              <w:left w:val="single" w:sz="4" w:space="0" w:color="000000"/>
              <w:bottom w:val="single" w:sz="4" w:space="0" w:color="000000"/>
              <w:right w:val="single" w:sz="4" w:space="0" w:color="000000"/>
            </w:tcBorders>
            <w:shd w:val="clear" w:color="auto" w:fill="auto"/>
          </w:tcPr>
          <w:p w:rsidR="00777B52" w:rsidRDefault="00777B52">
            <w:pPr>
              <w:snapToGrid w:val="0"/>
              <w:rPr>
                <w:sz w:val="22"/>
                <w:szCs w:val="22"/>
              </w:rPr>
            </w:pPr>
          </w:p>
        </w:tc>
      </w:tr>
    </w:tbl>
    <w:p w:rsidR="00777B52" w:rsidRDefault="00777B52">
      <w:pPr>
        <w:ind w:right="-284"/>
        <w:jc w:val="both"/>
      </w:pPr>
    </w:p>
    <w:sectPr w:rsidR="00777B52">
      <w:pgSz w:w="11906" w:h="16838"/>
      <w:pgMar w:top="709" w:right="991"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52"/>
    <w:rsid w:val="000D23E8"/>
    <w:rsid w:val="0012728D"/>
    <w:rsid w:val="00135938"/>
    <w:rsid w:val="001D0FA5"/>
    <w:rsid w:val="002D6C5D"/>
    <w:rsid w:val="00462878"/>
    <w:rsid w:val="004E740D"/>
    <w:rsid w:val="00722FEE"/>
    <w:rsid w:val="00734A27"/>
    <w:rsid w:val="00777B52"/>
    <w:rsid w:val="007D4CA5"/>
    <w:rsid w:val="009624DF"/>
    <w:rsid w:val="009876C5"/>
    <w:rsid w:val="009D2A59"/>
    <w:rsid w:val="00A748D5"/>
    <w:rsid w:val="00AC03F6"/>
    <w:rsid w:val="00C12687"/>
    <w:rsid w:val="00C86CF9"/>
    <w:rsid w:val="00D05FDC"/>
    <w:rsid w:val="00D15B71"/>
    <w:rsid w:val="00D62332"/>
    <w:rsid w:val="00E80165"/>
    <w:rsid w:val="00E946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C"/>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5C5017"/>
  </w:style>
  <w:style w:type="character" w:customStyle="1" w:styleId="-">
    <w:name w:val="Интернет-ссылка"/>
    <w:rPr>
      <w:color w:val="000080"/>
      <w:u w:val="single"/>
    </w:rPr>
  </w:style>
  <w:style w:type="character" w:customStyle="1" w:styleId="a3">
    <w:name w:val="Текст примечания Знак"/>
    <w:basedOn w:val="a0"/>
    <w:uiPriority w:val="99"/>
    <w:semiHidden/>
    <w:qFormat/>
    <w:rPr>
      <w:rFonts w:ascii="Times New Roman" w:eastAsia="Times New Roman" w:hAnsi="Times New Roman" w:cs="Times New Roman"/>
      <w:sz w:val="20"/>
      <w:szCs w:val="20"/>
      <w:lang w:eastAsia="zh-CN"/>
    </w:rPr>
  </w:style>
  <w:style w:type="character" w:styleId="a4">
    <w:name w:val="annotation reference"/>
    <w:basedOn w:val="a0"/>
    <w:uiPriority w:val="99"/>
    <w:semiHidden/>
    <w:unhideWhenUsed/>
    <w:qFormat/>
    <w:rPr>
      <w:sz w:val="16"/>
      <w:szCs w:val="16"/>
    </w:rPr>
  </w:style>
  <w:style w:type="character" w:customStyle="1" w:styleId="a5">
    <w:name w:val="Тема примечания Знак"/>
    <w:basedOn w:val="a3"/>
    <w:uiPriority w:val="99"/>
    <w:semiHidden/>
    <w:qFormat/>
    <w:rsid w:val="00782907"/>
    <w:rPr>
      <w:rFonts w:ascii="Times New Roman" w:eastAsia="Times New Roman" w:hAnsi="Times New Roman" w:cs="Times New Roman"/>
      <w:b/>
      <w:bCs/>
      <w:sz w:val="20"/>
      <w:szCs w:val="20"/>
      <w:lang w:eastAsia="zh-CN"/>
    </w:rPr>
  </w:style>
  <w:style w:type="character" w:customStyle="1" w:styleId="a6">
    <w:name w:val="Текст выноски Знак"/>
    <w:basedOn w:val="a0"/>
    <w:uiPriority w:val="99"/>
    <w:semiHidden/>
    <w:qFormat/>
    <w:rsid w:val="00CB5221"/>
    <w:rPr>
      <w:rFonts w:ascii="Segoe UI" w:eastAsia="Times New Roman" w:hAnsi="Segoe UI" w:cs="Segoe UI"/>
      <w:sz w:val="18"/>
      <w:szCs w:val="18"/>
      <w:lang w:eastAsia="zh-CN"/>
    </w:rPr>
  </w:style>
  <w:style w:type="character" w:customStyle="1" w:styleId="a7">
    <w:name w:val="Цветовое выделение"/>
    <w:qFormat/>
    <w:rsid w:val="002C36A4"/>
    <w:rPr>
      <w:b/>
      <w:color w:val="26282F"/>
    </w:rPr>
  </w:style>
  <w:style w:type="paragraph" w:styleId="a8">
    <w:name w:val="Title"/>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uiPriority w:val="34"/>
    <w:qFormat/>
    <w:rsid w:val="007C713E"/>
    <w:pPr>
      <w:ind w:left="720"/>
      <w:contextualSpacing/>
    </w:pPr>
  </w:style>
  <w:style w:type="paragraph" w:customStyle="1" w:styleId="4">
    <w:name w:val="Знак4"/>
    <w:basedOn w:val="a"/>
    <w:qFormat/>
    <w:rsid w:val="00C1209E"/>
    <w:pPr>
      <w:suppressAutoHyphens w:val="0"/>
      <w:spacing w:after="160" w:line="240" w:lineRule="exact"/>
    </w:pPr>
    <w:rPr>
      <w:rFonts w:ascii="Verdana" w:hAnsi="Verdana"/>
      <w:sz w:val="20"/>
      <w:szCs w:val="20"/>
      <w:lang w:val="en-US" w:eastAsia="en-US"/>
    </w:rPr>
  </w:style>
  <w:style w:type="paragraph" w:customStyle="1" w:styleId="Comment">
    <w:name w:val="Comment"/>
    <w:basedOn w:val="a"/>
    <w:qFormat/>
    <w:pPr>
      <w:spacing w:before="56"/>
      <w:ind w:left="56" w:right="56"/>
    </w:pPr>
    <w:rPr>
      <w:sz w:val="20"/>
      <w:szCs w:val="20"/>
    </w:rPr>
  </w:style>
  <w:style w:type="paragraph" w:styleId="ae">
    <w:name w:val="annotation text"/>
    <w:basedOn w:val="a"/>
    <w:uiPriority w:val="99"/>
    <w:semiHidden/>
    <w:unhideWhenUsed/>
    <w:qFormat/>
    <w:rPr>
      <w:sz w:val="20"/>
      <w:szCs w:val="20"/>
    </w:rPr>
  </w:style>
  <w:style w:type="paragraph" w:styleId="af">
    <w:name w:val="Revision"/>
    <w:uiPriority w:val="99"/>
    <w:semiHidden/>
    <w:qFormat/>
    <w:rsid w:val="00782907"/>
    <w:rPr>
      <w:rFonts w:ascii="Times New Roman" w:eastAsia="Times New Roman" w:hAnsi="Times New Roman" w:cs="Times New Roman"/>
      <w:sz w:val="24"/>
      <w:szCs w:val="24"/>
      <w:lang w:eastAsia="zh-CN"/>
    </w:rPr>
  </w:style>
  <w:style w:type="paragraph" w:styleId="af0">
    <w:name w:val="annotation subject"/>
    <w:basedOn w:val="ae"/>
    <w:next w:val="ae"/>
    <w:uiPriority w:val="99"/>
    <w:semiHidden/>
    <w:unhideWhenUsed/>
    <w:qFormat/>
    <w:rsid w:val="00782907"/>
    <w:rPr>
      <w:b/>
      <w:bCs/>
    </w:rPr>
  </w:style>
  <w:style w:type="paragraph" w:styleId="af1">
    <w:name w:val="Balloon Text"/>
    <w:basedOn w:val="a"/>
    <w:uiPriority w:val="99"/>
    <w:semiHidden/>
    <w:unhideWhenUsed/>
    <w:qFormat/>
    <w:rsid w:val="00CB5221"/>
    <w:rPr>
      <w:rFonts w:ascii="Segoe UI" w:hAnsi="Segoe UI" w:cs="Segoe UI"/>
      <w:sz w:val="18"/>
      <w:szCs w:val="18"/>
    </w:rPr>
  </w:style>
  <w:style w:type="paragraph" w:customStyle="1" w:styleId="af2">
    <w:name w:val="Нормальный (таблица)"/>
    <w:basedOn w:val="a"/>
    <w:next w:val="a"/>
    <w:qFormat/>
    <w:rsid w:val="002C36A4"/>
    <w:pPr>
      <w:widowControl w:val="0"/>
      <w:jc w:val="both"/>
    </w:pPr>
    <w:rPr>
      <w:rFonts w:ascii="Times New Roman CYR" w:hAnsi="Times New Roman CYR" w:cs="Times New Roman CYR"/>
      <w:kern w:val="2"/>
      <w:lang w:eastAsia="ru-RU"/>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numbering" w:customStyle="1" w:styleId="af5">
    <w:name w:val="Без списка"/>
    <w:uiPriority w:val="99"/>
    <w:semiHidden/>
    <w:unhideWhenUsed/>
    <w:qFormat/>
  </w:style>
  <w:style w:type="table" w:styleId="af6">
    <w:name w:val="Table Grid"/>
    <w:basedOn w:val="a1"/>
    <w:uiPriority w:val="39"/>
    <w:rsid w:val="007C7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C"/>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5C5017"/>
  </w:style>
  <w:style w:type="character" w:customStyle="1" w:styleId="-">
    <w:name w:val="Интернет-ссылка"/>
    <w:rPr>
      <w:color w:val="000080"/>
      <w:u w:val="single"/>
    </w:rPr>
  </w:style>
  <w:style w:type="character" w:customStyle="1" w:styleId="a3">
    <w:name w:val="Текст примечания Знак"/>
    <w:basedOn w:val="a0"/>
    <w:uiPriority w:val="99"/>
    <w:semiHidden/>
    <w:qFormat/>
    <w:rPr>
      <w:rFonts w:ascii="Times New Roman" w:eastAsia="Times New Roman" w:hAnsi="Times New Roman" w:cs="Times New Roman"/>
      <w:sz w:val="20"/>
      <w:szCs w:val="20"/>
      <w:lang w:eastAsia="zh-CN"/>
    </w:rPr>
  </w:style>
  <w:style w:type="character" w:styleId="a4">
    <w:name w:val="annotation reference"/>
    <w:basedOn w:val="a0"/>
    <w:uiPriority w:val="99"/>
    <w:semiHidden/>
    <w:unhideWhenUsed/>
    <w:qFormat/>
    <w:rPr>
      <w:sz w:val="16"/>
      <w:szCs w:val="16"/>
    </w:rPr>
  </w:style>
  <w:style w:type="character" w:customStyle="1" w:styleId="a5">
    <w:name w:val="Тема примечания Знак"/>
    <w:basedOn w:val="a3"/>
    <w:uiPriority w:val="99"/>
    <w:semiHidden/>
    <w:qFormat/>
    <w:rsid w:val="00782907"/>
    <w:rPr>
      <w:rFonts w:ascii="Times New Roman" w:eastAsia="Times New Roman" w:hAnsi="Times New Roman" w:cs="Times New Roman"/>
      <w:b/>
      <w:bCs/>
      <w:sz w:val="20"/>
      <w:szCs w:val="20"/>
      <w:lang w:eastAsia="zh-CN"/>
    </w:rPr>
  </w:style>
  <w:style w:type="character" w:customStyle="1" w:styleId="a6">
    <w:name w:val="Текст выноски Знак"/>
    <w:basedOn w:val="a0"/>
    <w:uiPriority w:val="99"/>
    <w:semiHidden/>
    <w:qFormat/>
    <w:rsid w:val="00CB5221"/>
    <w:rPr>
      <w:rFonts w:ascii="Segoe UI" w:eastAsia="Times New Roman" w:hAnsi="Segoe UI" w:cs="Segoe UI"/>
      <w:sz w:val="18"/>
      <w:szCs w:val="18"/>
      <w:lang w:eastAsia="zh-CN"/>
    </w:rPr>
  </w:style>
  <w:style w:type="character" w:customStyle="1" w:styleId="a7">
    <w:name w:val="Цветовое выделение"/>
    <w:qFormat/>
    <w:rsid w:val="002C36A4"/>
    <w:rPr>
      <w:b/>
      <w:color w:val="26282F"/>
    </w:rPr>
  </w:style>
  <w:style w:type="paragraph" w:styleId="a8">
    <w:name w:val="Title"/>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uiPriority w:val="34"/>
    <w:qFormat/>
    <w:rsid w:val="007C713E"/>
    <w:pPr>
      <w:ind w:left="720"/>
      <w:contextualSpacing/>
    </w:pPr>
  </w:style>
  <w:style w:type="paragraph" w:customStyle="1" w:styleId="4">
    <w:name w:val="Знак4"/>
    <w:basedOn w:val="a"/>
    <w:qFormat/>
    <w:rsid w:val="00C1209E"/>
    <w:pPr>
      <w:suppressAutoHyphens w:val="0"/>
      <w:spacing w:after="160" w:line="240" w:lineRule="exact"/>
    </w:pPr>
    <w:rPr>
      <w:rFonts w:ascii="Verdana" w:hAnsi="Verdana"/>
      <w:sz w:val="20"/>
      <w:szCs w:val="20"/>
      <w:lang w:val="en-US" w:eastAsia="en-US"/>
    </w:rPr>
  </w:style>
  <w:style w:type="paragraph" w:customStyle="1" w:styleId="Comment">
    <w:name w:val="Comment"/>
    <w:basedOn w:val="a"/>
    <w:qFormat/>
    <w:pPr>
      <w:spacing w:before="56"/>
      <w:ind w:left="56" w:right="56"/>
    </w:pPr>
    <w:rPr>
      <w:sz w:val="20"/>
      <w:szCs w:val="20"/>
    </w:rPr>
  </w:style>
  <w:style w:type="paragraph" w:styleId="ae">
    <w:name w:val="annotation text"/>
    <w:basedOn w:val="a"/>
    <w:uiPriority w:val="99"/>
    <w:semiHidden/>
    <w:unhideWhenUsed/>
    <w:qFormat/>
    <w:rPr>
      <w:sz w:val="20"/>
      <w:szCs w:val="20"/>
    </w:rPr>
  </w:style>
  <w:style w:type="paragraph" w:styleId="af">
    <w:name w:val="Revision"/>
    <w:uiPriority w:val="99"/>
    <w:semiHidden/>
    <w:qFormat/>
    <w:rsid w:val="00782907"/>
    <w:rPr>
      <w:rFonts w:ascii="Times New Roman" w:eastAsia="Times New Roman" w:hAnsi="Times New Roman" w:cs="Times New Roman"/>
      <w:sz w:val="24"/>
      <w:szCs w:val="24"/>
      <w:lang w:eastAsia="zh-CN"/>
    </w:rPr>
  </w:style>
  <w:style w:type="paragraph" w:styleId="af0">
    <w:name w:val="annotation subject"/>
    <w:basedOn w:val="ae"/>
    <w:next w:val="ae"/>
    <w:uiPriority w:val="99"/>
    <w:semiHidden/>
    <w:unhideWhenUsed/>
    <w:qFormat/>
    <w:rsid w:val="00782907"/>
    <w:rPr>
      <w:b/>
      <w:bCs/>
    </w:rPr>
  </w:style>
  <w:style w:type="paragraph" w:styleId="af1">
    <w:name w:val="Balloon Text"/>
    <w:basedOn w:val="a"/>
    <w:uiPriority w:val="99"/>
    <w:semiHidden/>
    <w:unhideWhenUsed/>
    <w:qFormat/>
    <w:rsid w:val="00CB5221"/>
    <w:rPr>
      <w:rFonts w:ascii="Segoe UI" w:hAnsi="Segoe UI" w:cs="Segoe UI"/>
      <w:sz w:val="18"/>
      <w:szCs w:val="18"/>
    </w:rPr>
  </w:style>
  <w:style w:type="paragraph" w:customStyle="1" w:styleId="af2">
    <w:name w:val="Нормальный (таблица)"/>
    <w:basedOn w:val="a"/>
    <w:next w:val="a"/>
    <w:qFormat/>
    <w:rsid w:val="002C36A4"/>
    <w:pPr>
      <w:widowControl w:val="0"/>
      <w:jc w:val="both"/>
    </w:pPr>
    <w:rPr>
      <w:rFonts w:ascii="Times New Roman CYR" w:hAnsi="Times New Roman CYR" w:cs="Times New Roman CYR"/>
      <w:kern w:val="2"/>
      <w:lang w:eastAsia="ru-RU"/>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numbering" w:customStyle="1" w:styleId="af5">
    <w:name w:val="Без списка"/>
    <w:uiPriority w:val="99"/>
    <w:semiHidden/>
    <w:unhideWhenUsed/>
    <w:qFormat/>
  </w:style>
  <w:style w:type="table" w:styleId="af6">
    <w:name w:val="Table Grid"/>
    <w:basedOn w:val="a1"/>
    <w:uiPriority w:val="39"/>
    <w:rsid w:val="007C7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27B1-3C89-45D3-BFA2-BD67CF79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3670</Words>
  <Characters>20923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24544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Бранд Даниил Дмитриевич</dc:creator>
  <cp:lastModifiedBy>1</cp:lastModifiedBy>
  <cp:revision>13</cp:revision>
  <dcterms:created xsi:type="dcterms:W3CDTF">2026-06-22T09:45:00Z</dcterms:created>
  <dcterms:modified xsi:type="dcterms:W3CDTF">2026-06-22T09:53:00Z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