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C3E" w:rsidRDefault="008F0C3E" w:rsidP="008F0C3E">
      <w:pPr>
        <w:pStyle w:val="Standard"/>
        <w:ind w:firstLine="567"/>
        <w:jc w:val="center"/>
        <w:rPr>
          <w:b/>
          <w:sz w:val="26"/>
          <w:szCs w:val="26"/>
        </w:rPr>
      </w:pPr>
      <w:r>
        <w:rPr>
          <w:b/>
          <w:sz w:val="26"/>
          <w:szCs w:val="26"/>
        </w:rPr>
        <w:t>ГОСУДАРСТВЕННЫЙ КОНТРАКТ №_______</w:t>
      </w:r>
    </w:p>
    <w:p w:rsidR="008F0C3E" w:rsidRDefault="008F0C3E" w:rsidP="008F0C3E">
      <w:pPr>
        <w:pStyle w:val="Standard"/>
        <w:ind w:firstLine="567"/>
        <w:jc w:val="center"/>
        <w:rPr>
          <w:b/>
          <w:bCs/>
          <w:iCs/>
          <w:sz w:val="26"/>
          <w:szCs w:val="26"/>
        </w:rPr>
      </w:pPr>
      <w:r>
        <w:rPr>
          <w:b/>
          <w:bCs/>
          <w:iCs/>
          <w:sz w:val="26"/>
          <w:szCs w:val="26"/>
        </w:rPr>
        <w:t>на оказание услуг по проведению технического диагностирования водогрейных котлов</w:t>
      </w:r>
    </w:p>
    <w:p w:rsidR="008F0C3E" w:rsidRDefault="008F0C3E" w:rsidP="008F0C3E">
      <w:pPr>
        <w:pStyle w:val="Standard"/>
        <w:ind w:firstLine="567"/>
        <w:jc w:val="center"/>
        <w:rPr>
          <w:b/>
          <w:bCs/>
          <w:iCs/>
          <w:sz w:val="26"/>
          <w:szCs w:val="26"/>
        </w:rPr>
      </w:pPr>
    </w:p>
    <w:p w:rsidR="008F0C3E" w:rsidRDefault="008F0C3E" w:rsidP="008F0C3E">
      <w:pPr>
        <w:pStyle w:val="Standard"/>
        <w:jc w:val="both"/>
        <w:rPr>
          <w:sz w:val="26"/>
          <w:szCs w:val="26"/>
        </w:rPr>
      </w:pPr>
      <w:r>
        <w:rPr>
          <w:sz w:val="26"/>
          <w:szCs w:val="26"/>
        </w:rPr>
        <w:t>г. Шахты</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«___» __________ 2026 г.</w:t>
      </w:r>
    </w:p>
    <w:p w:rsidR="008F0C3E" w:rsidRDefault="008F0C3E" w:rsidP="008F0C3E">
      <w:pPr>
        <w:pStyle w:val="Standard"/>
        <w:ind w:firstLine="567"/>
        <w:rPr>
          <w:bCs/>
          <w:sz w:val="26"/>
          <w:szCs w:val="26"/>
        </w:rPr>
      </w:pPr>
    </w:p>
    <w:p w:rsidR="008F0C3E" w:rsidRDefault="008F0C3E" w:rsidP="008F0C3E">
      <w:pPr>
        <w:pStyle w:val="a4"/>
      </w:pPr>
      <w:bookmarkStart w:id="0" w:name="_Hlk157688270"/>
      <w:proofErr w:type="gramStart"/>
      <w:r>
        <w:rPr>
          <w:bCs/>
          <w:sz w:val="26"/>
          <w:szCs w:val="26"/>
        </w:rPr>
        <w:t xml:space="preserve">Федеральное казенное учреждение «Лечебное исправительное учреждение №20 Главного Управления Федеральной службы исполнения наказаний по Ростовской области», именуемое в дальнейшем «Заказчик», в лице начальника </w:t>
      </w:r>
      <w:proofErr w:type="spellStart"/>
      <w:r>
        <w:rPr>
          <w:bCs/>
          <w:sz w:val="26"/>
          <w:szCs w:val="26"/>
        </w:rPr>
        <w:t>Подзолкина</w:t>
      </w:r>
      <w:proofErr w:type="spellEnd"/>
      <w:r>
        <w:rPr>
          <w:bCs/>
          <w:sz w:val="26"/>
          <w:szCs w:val="26"/>
        </w:rPr>
        <w:t xml:space="preserve"> Дмитрия Михайловича, действующего на основании Устава, с одной стороны и </w:t>
      </w:r>
      <w:r>
        <w:rPr>
          <w:sz w:val="26"/>
          <w:szCs w:val="26"/>
        </w:rPr>
        <w:t>____________</w:t>
      </w:r>
      <w:r>
        <w:rPr>
          <w:bCs/>
          <w:sz w:val="26"/>
          <w:szCs w:val="26"/>
        </w:rPr>
        <w:t xml:space="preserve"> именуемый в дальнейшем «Исполнитель»</w:t>
      </w:r>
      <w:r>
        <w:rPr>
          <w:b/>
          <w:bCs/>
          <w:sz w:val="26"/>
          <w:szCs w:val="26"/>
        </w:rPr>
        <w:t>,</w:t>
      </w:r>
      <w:r>
        <w:rPr>
          <w:bCs/>
          <w:sz w:val="26"/>
          <w:szCs w:val="26"/>
        </w:rPr>
        <w:t xml:space="preserve"> в лице ________, действующего на основании </w:t>
      </w:r>
      <w:bookmarkEnd w:id="0"/>
      <w:r>
        <w:rPr>
          <w:bCs/>
          <w:sz w:val="26"/>
          <w:szCs w:val="26"/>
        </w:rPr>
        <w:t>_______, с другой стороны, вместе именуемые в дальнейшем Стороны, с соблюдением требований Гражданского кодекса Российской Федерации, на основании</w:t>
      </w:r>
      <w:proofErr w:type="gramEnd"/>
      <w:r>
        <w:rPr>
          <w:bCs/>
          <w:sz w:val="26"/>
          <w:szCs w:val="26"/>
        </w:rPr>
        <w:t xml:space="preserve"> </w:t>
      </w:r>
      <w:proofErr w:type="gramStart"/>
      <w:r>
        <w:rPr>
          <w:bCs/>
          <w:sz w:val="26"/>
          <w:szCs w:val="26"/>
        </w:rPr>
        <w:t>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руководствуясь положениями Распоряжения Правительства РФ от 28 апреля 2018 г. №824-р, на основании итогового протокола закупочной сессии ЕАТ __________ от ______2026 г., заключили настоящий государственный контракт (далее - Контракт) о нижеследующем:</w:t>
      </w:r>
      <w:proofErr w:type="gramEnd"/>
    </w:p>
    <w:p w:rsidR="008F0C3E" w:rsidRDefault="008F0C3E" w:rsidP="008F0C3E">
      <w:pPr>
        <w:pStyle w:val="a4"/>
        <w:jc w:val="center"/>
        <w:rPr>
          <w:b/>
          <w:spacing w:val="-2"/>
          <w:sz w:val="26"/>
          <w:szCs w:val="26"/>
        </w:rPr>
      </w:pPr>
      <w:r>
        <w:rPr>
          <w:b/>
          <w:spacing w:val="-2"/>
          <w:sz w:val="26"/>
          <w:szCs w:val="26"/>
        </w:rPr>
        <w:t>1. Предмет контракта</w:t>
      </w:r>
    </w:p>
    <w:p w:rsidR="008F0C3E" w:rsidRDefault="008F0C3E" w:rsidP="008F0C3E">
      <w:pPr>
        <w:pStyle w:val="Standard"/>
        <w:ind w:firstLine="567"/>
        <w:jc w:val="both"/>
        <w:rPr>
          <w:sz w:val="26"/>
          <w:szCs w:val="26"/>
        </w:rPr>
      </w:pPr>
      <w:r>
        <w:rPr>
          <w:sz w:val="26"/>
          <w:szCs w:val="26"/>
        </w:rPr>
        <w:t>1.1. Заказчик поручает, а Исполнитель принимает на себя обязательства по проведению технического диагностирования и предоставлению Заказчику заключение на технические устройства указанные в спецификации (приложение №1), техническом задании (приложение №2).</w:t>
      </w:r>
    </w:p>
    <w:p w:rsidR="008F0C3E" w:rsidRDefault="008F0C3E" w:rsidP="008F0C3E">
      <w:pPr>
        <w:pStyle w:val="Standard"/>
        <w:ind w:firstLine="567"/>
        <w:jc w:val="both"/>
        <w:rPr>
          <w:sz w:val="26"/>
          <w:szCs w:val="26"/>
        </w:rPr>
      </w:pPr>
      <w:r>
        <w:rPr>
          <w:sz w:val="26"/>
          <w:szCs w:val="26"/>
        </w:rPr>
        <w:t>1.2. Заказчик обязуется обеспечить приемку и оплатить оказанные услуги в порядке и сроки, установленные настоящим контрактом.</w:t>
      </w:r>
    </w:p>
    <w:p w:rsidR="008F0C3E" w:rsidRDefault="008F0C3E" w:rsidP="008F0C3E">
      <w:pPr>
        <w:pStyle w:val="Standard"/>
        <w:shd w:val="clear" w:color="auto" w:fill="FFFFFF"/>
        <w:ind w:firstLine="567"/>
        <w:jc w:val="both"/>
        <w:rPr>
          <w:sz w:val="26"/>
          <w:szCs w:val="26"/>
        </w:rPr>
      </w:pPr>
    </w:p>
    <w:p w:rsidR="008F0C3E" w:rsidRDefault="008F0C3E" w:rsidP="008F0C3E">
      <w:pPr>
        <w:widowControl/>
        <w:spacing w:after="0" w:line="240" w:lineRule="auto"/>
        <w:ind w:firstLine="709"/>
        <w:jc w:val="center"/>
        <w:textAlignment w:val="auto"/>
        <w:rPr>
          <w:rFonts w:ascii="Times New Roman" w:eastAsia="Calibri" w:hAnsi="Times New Roman" w:cs="Times New Roman"/>
          <w:b/>
          <w:bCs/>
          <w:kern w:val="0"/>
          <w:sz w:val="26"/>
          <w:szCs w:val="26"/>
          <w:lang w:eastAsia="ru-RU"/>
        </w:rPr>
      </w:pPr>
      <w:r>
        <w:rPr>
          <w:rFonts w:ascii="Times New Roman" w:eastAsia="Calibri" w:hAnsi="Times New Roman" w:cs="Times New Roman"/>
          <w:b/>
          <w:bCs/>
          <w:kern w:val="0"/>
          <w:sz w:val="26"/>
          <w:szCs w:val="26"/>
          <w:lang w:eastAsia="ru-RU"/>
        </w:rPr>
        <w:t>2. Права и обязанности Сторон</w:t>
      </w:r>
    </w:p>
    <w:p w:rsidR="008F0C3E" w:rsidRDefault="008F0C3E" w:rsidP="008F0C3E">
      <w:pPr>
        <w:widowControl/>
        <w:spacing w:after="0" w:line="240" w:lineRule="auto"/>
        <w:ind w:firstLine="709"/>
        <w:jc w:val="both"/>
        <w:textAlignment w:val="auto"/>
        <w:rPr>
          <w:rFonts w:ascii="Times New Roman" w:eastAsia="Times New Roman" w:hAnsi="Times New Roman" w:cs="Times New Roman"/>
          <w:kern w:val="0"/>
          <w:sz w:val="26"/>
          <w:szCs w:val="26"/>
          <w:lang w:eastAsia="ru-RU"/>
        </w:rPr>
      </w:pPr>
      <w:r>
        <w:rPr>
          <w:rFonts w:ascii="Times New Roman" w:eastAsia="Times New Roman" w:hAnsi="Times New Roman" w:cs="Times New Roman"/>
          <w:kern w:val="0"/>
          <w:sz w:val="26"/>
          <w:szCs w:val="26"/>
          <w:lang w:eastAsia="ru-RU"/>
        </w:rPr>
        <w:t>2.1. Государственный заказчик обязуется:</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2.1.1. Предоставить Исполнителю свободный доступ к месту оказания услуг в течение всего срока действия Контракта.</w:t>
      </w:r>
    </w:p>
    <w:p w:rsidR="008F0C3E" w:rsidRDefault="008F0C3E" w:rsidP="008F0C3E">
      <w:pPr>
        <w:widowControl/>
        <w:spacing w:after="0" w:line="240" w:lineRule="auto"/>
        <w:ind w:firstLine="709"/>
        <w:jc w:val="both"/>
        <w:textAlignment w:val="auto"/>
      </w:pPr>
      <w:r>
        <w:rPr>
          <w:rFonts w:ascii="Times New Roman" w:eastAsia="Times New Roman" w:hAnsi="Times New Roman" w:cs="Times New Roman"/>
          <w:kern w:val="0"/>
          <w:sz w:val="26"/>
          <w:szCs w:val="26"/>
          <w:lang w:eastAsia="ru-RU"/>
        </w:rPr>
        <w:t>2.1.2. В случае расторжения Контракта оплатить исполнителю стоимость оказанных услуг, фактически выполненных на момент расторжения Контракта, при условии отсутствия претензий по качеству оказанных услуг, на основании подписанных без замечаний актов сдачи - приемки оказанных услуг.</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r>
        <w:rPr>
          <w:rFonts w:ascii="Times New Roman" w:eastAsia="Calibri" w:hAnsi="Times New Roman" w:cs="Times New Roman"/>
          <w:kern w:val="0"/>
          <w:sz w:val="26"/>
          <w:szCs w:val="26"/>
          <w:lang w:eastAsia="ru-RU"/>
        </w:rPr>
        <w:t>2.1.3. Выполнять иные обязанности, предусмотренные законодательством Российской Федерации и Контрактом.</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r>
        <w:rPr>
          <w:rFonts w:ascii="Times New Roman" w:eastAsia="Calibri" w:hAnsi="Times New Roman" w:cs="Times New Roman"/>
          <w:kern w:val="0"/>
          <w:sz w:val="26"/>
          <w:szCs w:val="26"/>
          <w:lang w:eastAsia="ru-RU"/>
        </w:rPr>
        <w:t>2.1.4. Произвести оплату за оказанные услуги в порядке, предусмотренном разделом 3 настоящего Контракта.</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r>
        <w:rPr>
          <w:rFonts w:ascii="Times New Roman" w:eastAsia="Calibri" w:hAnsi="Times New Roman" w:cs="Times New Roman"/>
          <w:kern w:val="0"/>
          <w:sz w:val="26"/>
          <w:szCs w:val="26"/>
          <w:lang w:eastAsia="ru-RU"/>
        </w:rPr>
        <w:t>2.2. Государственный заказчик имеет право:</w:t>
      </w:r>
    </w:p>
    <w:p w:rsidR="008F0C3E" w:rsidRDefault="008F0C3E" w:rsidP="008F0C3E">
      <w:pPr>
        <w:widowControl/>
        <w:tabs>
          <w:tab w:val="left" w:pos="709"/>
        </w:tabs>
        <w:spacing w:after="0" w:line="240" w:lineRule="auto"/>
        <w:ind w:firstLine="709"/>
        <w:jc w:val="both"/>
        <w:textAlignment w:val="auto"/>
      </w:pPr>
      <w:r>
        <w:rPr>
          <w:rFonts w:ascii="Times New Roman" w:eastAsia="Calibri" w:hAnsi="Times New Roman" w:cs="Times New Roman"/>
          <w:kern w:val="0"/>
          <w:sz w:val="26"/>
          <w:szCs w:val="26"/>
          <w:lang w:eastAsia="ru-RU"/>
        </w:rPr>
        <w:t xml:space="preserve">2.2.1. </w:t>
      </w:r>
      <w:r>
        <w:rPr>
          <w:rFonts w:ascii="Times New Roman" w:eastAsia="Calibri" w:hAnsi="Times New Roman" w:cs="Times New Roman"/>
          <w:kern w:val="0"/>
          <w:sz w:val="26"/>
          <w:szCs w:val="26"/>
        </w:rPr>
        <w:t xml:space="preserve">Определять лиц, непосредственно участвующих в </w:t>
      </w:r>
      <w:proofErr w:type="gramStart"/>
      <w:r>
        <w:rPr>
          <w:rFonts w:ascii="Times New Roman" w:eastAsia="Calibri" w:hAnsi="Times New Roman" w:cs="Times New Roman"/>
          <w:kern w:val="0"/>
          <w:sz w:val="26"/>
          <w:szCs w:val="26"/>
        </w:rPr>
        <w:t>контроле за</w:t>
      </w:r>
      <w:proofErr w:type="gramEnd"/>
      <w:r>
        <w:rPr>
          <w:rFonts w:ascii="Times New Roman" w:eastAsia="Calibri" w:hAnsi="Times New Roman" w:cs="Times New Roman"/>
          <w:kern w:val="0"/>
          <w:sz w:val="26"/>
          <w:szCs w:val="26"/>
        </w:rPr>
        <w:t xml:space="preserve"> оказанием и приемкой Исполнителем услуг.</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оказанных услуг, в ходе приемки оказанных услуг. </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r>
        <w:rPr>
          <w:rFonts w:ascii="Times New Roman" w:eastAsia="Calibri" w:hAnsi="Times New Roman" w:cs="Times New Roman"/>
          <w:kern w:val="0"/>
          <w:sz w:val="26"/>
          <w:szCs w:val="26"/>
          <w:lang w:eastAsia="ru-RU"/>
        </w:rPr>
        <w:t>2.2.3. Требовать исправления всех замечаний в оказании услуг.</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 xml:space="preserve">2.2.4. Отказаться от исполнения Контракта в одностороннем порядке </w:t>
      </w:r>
      <w:r>
        <w:rPr>
          <w:rFonts w:ascii="Times New Roman" w:eastAsia="Calibri" w:hAnsi="Times New Roman" w:cs="Times New Roman"/>
          <w:kern w:val="0"/>
          <w:sz w:val="26"/>
          <w:szCs w:val="26"/>
        </w:rPr>
        <w:t>по основаниям, предусмотренным Гражданским кодексом РФ.</w:t>
      </w:r>
    </w:p>
    <w:p w:rsidR="008F0C3E" w:rsidRDefault="008F0C3E" w:rsidP="008F0C3E">
      <w:pPr>
        <w:widowControl/>
        <w:spacing w:after="0" w:line="240" w:lineRule="auto"/>
        <w:ind w:firstLine="709"/>
        <w:jc w:val="both"/>
        <w:textAlignment w:val="auto"/>
      </w:pPr>
      <w:r>
        <w:rPr>
          <w:rFonts w:ascii="Times New Roman" w:eastAsia="Times New Roman" w:hAnsi="Times New Roman" w:cs="Times New Roman"/>
          <w:kern w:val="0"/>
          <w:sz w:val="26"/>
          <w:szCs w:val="26"/>
          <w:lang w:eastAsia="ru-RU"/>
        </w:rPr>
        <w:t>2.2.5. Взыскивать с Исполнителя пеню и штраф в соответствии с условиями настоящего Контракта.</w:t>
      </w:r>
    </w:p>
    <w:p w:rsidR="008F0C3E" w:rsidRDefault="008F0C3E" w:rsidP="008F0C3E">
      <w:pPr>
        <w:widowControl/>
        <w:spacing w:after="0" w:line="240" w:lineRule="auto"/>
        <w:ind w:firstLine="709"/>
        <w:jc w:val="both"/>
        <w:textAlignment w:val="auto"/>
      </w:pPr>
      <w:r>
        <w:rPr>
          <w:rFonts w:ascii="Times New Roman" w:eastAsia="Times New Roman" w:hAnsi="Times New Roman" w:cs="Times New Roman"/>
          <w:kern w:val="0"/>
          <w:sz w:val="26"/>
          <w:szCs w:val="26"/>
          <w:lang w:eastAsia="ru-RU"/>
        </w:rPr>
        <w:lastRenderedPageBreak/>
        <w:t xml:space="preserve">2.2.6. Направить в уполномоченный на осуществление контроля в сфере размещения заказов федеральный орган исполнительной власти сведения </w:t>
      </w:r>
      <w:proofErr w:type="gramStart"/>
      <w:r>
        <w:rPr>
          <w:rFonts w:ascii="Times New Roman" w:eastAsia="Times New Roman" w:hAnsi="Times New Roman" w:cs="Times New Roman"/>
          <w:kern w:val="0"/>
          <w:sz w:val="26"/>
          <w:szCs w:val="26"/>
          <w:lang w:eastAsia="ru-RU"/>
        </w:rPr>
        <w:t>о</w:t>
      </w:r>
      <w:proofErr w:type="gramEnd"/>
      <w:r>
        <w:rPr>
          <w:rFonts w:ascii="Times New Roman" w:eastAsia="Times New Roman" w:hAnsi="Times New Roman" w:cs="Times New Roman"/>
          <w:kern w:val="0"/>
          <w:sz w:val="26"/>
          <w:szCs w:val="26"/>
          <w:lang w:eastAsia="ru-RU"/>
        </w:rPr>
        <w:t xml:space="preserve">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8F0C3E" w:rsidRDefault="008F0C3E" w:rsidP="008F0C3E">
      <w:pPr>
        <w:widowControl/>
        <w:spacing w:after="0" w:line="240" w:lineRule="auto"/>
        <w:ind w:firstLine="709"/>
        <w:jc w:val="both"/>
        <w:textAlignment w:val="auto"/>
        <w:rPr>
          <w:rFonts w:ascii="Times New Roman" w:eastAsia="Times New Roman" w:hAnsi="Times New Roman" w:cs="Times New Roman"/>
          <w:kern w:val="0"/>
          <w:sz w:val="26"/>
          <w:szCs w:val="26"/>
          <w:lang w:eastAsia="ru-RU"/>
        </w:rPr>
      </w:pPr>
      <w:r>
        <w:rPr>
          <w:rFonts w:ascii="Times New Roman" w:eastAsia="Times New Roman" w:hAnsi="Times New Roman" w:cs="Times New Roman"/>
          <w:kern w:val="0"/>
          <w:sz w:val="26"/>
          <w:szCs w:val="26"/>
          <w:lang w:eastAsia="ru-RU"/>
        </w:rPr>
        <w:t>2.3. Исполнитель обязуется:</w:t>
      </w:r>
    </w:p>
    <w:p w:rsidR="008F0C3E" w:rsidRDefault="008F0C3E" w:rsidP="008F0C3E">
      <w:pPr>
        <w:widowControl/>
        <w:spacing w:after="0" w:line="240" w:lineRule="auto"/>
        <w:ind w:firstLine="709"/>
        <w:jc w:val="both"/>
        <w:textAlignment w:val="auto"/>
        <w:rPr>
          <w:rFonts w:ascii="Times New Roman" w:eastAsia="Times New Roman" w:hAnsi="Times New Roman" w:cs="Times New Roman"/>
          <w:kern w:val="0"/>
          <w:sz w:val="26"/>
          <w:szCs w:val="26"/>
          <w:lang w:eastAsia="ru-RU"/>
        </w:rPr>
      </w:pPr>
      <w:r>
        <w:rPr>
          <w:rFonts w:ascii="Times New Roman" w:eastAsia="Times New Roman" w:hAnsi="Times New Roman" w:cs="Times New Roman"/>
          <w:kern w:val="0"/>
          <w:sz w:val="26"/>
          <w:szCs w:val="26"/>
          <w:lang w:eastAsia="ru-RU"/>
        </w:rPr>
        <w:t>2.3.1. Приступить к оказанию услуг в срок, предусмотренный разделом 4 Контракта.</w:t>
      </w:r>
    </w:p>
    <w:p w:rsidR="008F0C3E" w:rsidRDefault="008F0C3E" w:rsidP="008F0C3E">
      <w:pPr>
        <w:widowControl/>
        <w:tabs>
          <w:tab w:val="left" w:pos="7425"/>
        </w:tabs>
        <w:spacing w:after="0" w:line="240" w:lineRule="auto"/>
        <w:ind w:firstLine="709"/>
        <w:jc w:val="both"/>
        <w:textAlignment w:val="auto"/>
      </w:pPr>
      <w:r>
        <w:rPr>
          <w:rFonts w:ascii="Times New Roman" w:eastAsia="Times New Roman" w:hAnsi="Times New Roman" w:cs="Times New Roman"/>
          <w:kern w:val="0"/>
          <w:sz w:val="26"/>
          <w:szCs w:val="26"/>
          <w:lang w:eastAsia="ru-RU"/>
        </w:rPr>
        <w:t>2.3.2. Обеспечить соответствие оказания услуг требованиям законодательства, СанПиН и условиям Контракта.</w:t>
      </w:r>
    </w:p>
    <w:p w:rsidR="008F0C3E" w:rsidRDefault="008F0C3E" w:rsidP="008F0C3E">
      <w:pPr>
        <w:widowControl/>
        <w:spacing w:after="0" w:line="240" w:lineRule="auto"/>
        <w:ind w:firstLine="709"/>
        <w:jc w:val="both"/>
        <w:textAlignment w:val="auto"/>
        <w:rPr>
          <w:rFonts w:ascii="Times New Roman" w:eastAsia="Times New Roman" w:hAnsi="Times New Roman" w:cs="Times New Roman"/>
          <w:kern w:val="0"/>
          <w:sz w:val="26"/>
          <w:szCs w:val="26"/>
          <w:lang w:eastAsia="ru-RU"/>
        </w:rPr>
      </w:pPr>
      <w:r>
        <w:rPr>
          <w:rFonts w:ascii="Times New Roman" w:eastAsia="Times New Roman" w:hAnsi="Times New Roman" w:cs="Times New Roman"/>
          <w:kern w:val="0"/>
          <w:sz w:val="26"/>
          <w:szCs w:val="26"/>
          <w:lang w:eastAsia="ru-RU"/>
        </w:rPr>
        <w:t>2.3.4. Устранить выявленные недостатки своими силами, средствами и за свой счет.</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r>
        <w:rPr>
          <w:rFonts w:ascii="Times New Roman" w:eastAsia="Calibri" w:hAnsi="Times New Roman" w:cs="Times New Roman"/>
          <w:kern w:val="0"/>
          <w:sz w:val="26"/>
          <w:szCs w:val="26"/>
          <w:lang w:eastAsia="ru-RU"/>
        </w:rPr>
        <w:t>2.3.8. Незамедлительно уведомлять Государственного заказчика в письменной форме при обнаружении не зависящих от Исполнителя обстоятельств, которые создают невозможность оказания услуг в установленный контрактом срок.</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r>
        <w:rPr>
          <w:rFonts w:ascii="Times New Roman" w:eastAsia="Calibri" w:hAnsi="Times New Roman" w:cs="Times New Roman"/>
          <w:kern w:val="0"/>
          <w:sz w:val="26"/>
          <w:szCs w:val="26"/>
          <w:lang w:eastAsia="ru-RU"/>
        </w:rPr>
        <w:t>2.3.9. Исполнитель гарантирует наличие действующей лицензии Федеральной службы по экологическому, технологическому и атомному надзору на осуществление деятельности по проведению экспертизы промышленной безопасности, также документы, установленные законодательством Российской Федерации на право проведения работ. До начала работ Исполнитель предоставляет Заказчику лицензию на право проведения работ по техническому диагностированию устройств работающих на опасных производственных объектах.</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r>
        <w:rPr>
          <w:rFonts w:ascii="Times New Roman" w:eastAsia="Calibri" w:hAnsi="Times New Roman" w:cs="Times New Roman"/>
          <w:kern w:val="0"/>
          <w:sz w:val="26"/>
          <w:szCs w:val="26"/>
          <w:lang w:eastAsia="ru-RU"/>
        </w:rPr>
        <w:t>2.4. Исполнитель вправе:</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r>
        <w:rPr>
          <w:rFonts w:ascii="Times New Roman" w:eastAsia="Calibri" w:hAnsi="Times New Roman" w:cs="Times New Roman"/>
          <w:kern w:val="0"/>
          <w:sz w:val="26"/>
          <w:szCs w:val="26"/>
          <w:lang w:eastAsia="ru-RU"/>
        </w:rPr>
        <w:t>2.4.1. Требовать оплату за оказанные услуги в соответствии с условиями Контракта.</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2.4.2. Требовать уплату пеней, а также возмещения убытков, согласно пунктам 5.1</w:t>
      </w:r>
      <w:r>
        <w:rPr>
          <w:rFonts w:ascii="Times New Roman" w:eastAsia="Calibri" w:hAnsi="Times New Roman" w:cs="Times New Roman"/>
          <w:color w:val="FF0000"/>
          <w:kern w:val="0"/>
          <w:sz w:val="26"/>
          <w:szCs w:val="26"/>
          <w:lang w:eastAsia="ru-RU"/>
        </w:rPr>
        <w:t>.</w:t>
      </w:r>
      <w:r>
        <w:rPr>
          <w:rFonts w:ascii="Times New Roman" w:eastAsia="Calibri" w:hAnsi="Times New Roman" w:cs="Times New Roman"/>
          <w:color w:val="0070C0"/>
          <w:kern w:val="0"/>
          <w:sz w:val="26"/>
          <w:szCs w:val="26"/>
          <w:lang w:eastAsia="ru-RU"/>
        </w:rPr>
        <w:t xml:space="preserve"> </w:t>
      </w:r>
      <w:r>
        <w:rPr>
          <w:rFonts w:ascii="Times New Roman" w:eastAsia="Calibri" w:hAnsi="Times New Roman" w:cs="Times New Roman"/>
          <w:kern w:val="0"/>
          <w:sz w:val="26"/>
          <w:szCs w:val="26"/>
          <w:lang w:eastAsia="ru-RU"/>
        </w:rPr>
        <w:t>Контракта.</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p>
    <w:p w:rsidR="008F0C3E" w:rsidRDefault="008F0C3E" w:rsidP="008F0C3E">
      <w:pPr>
        <w:widowControl/>
        <w:spacing w:after="0" w:line="240" w:lineRule="auto"/>
        <w:ind w:firstLine="709"/>
        <w:jc w:val="center"/>
        <w:textAlignment w:val="auto"/>
        <w:rPr>
          <w:rFonts w:ascii="Times New Roman" w:eastAsia="Calibri" w:hAnsi="Times New Roman" w:cs="Times New Roman"/>
          <w:b/>
          <w:bCs/>
          <w:kern w:val="0"/>
          <w:sz w:val="26"/>
          <w:szCs w:val="26"/>
        </w:rPr>
      </w:pPr>
      <w:r>
        <w:rPr>
          <w:rFonts w:ascii="Times New Roman" w:eastAsia="Calibri" w:hAnsi="Times New Roman" w:cs="Times New Roman"/>
          <w:b/>
          <w:bCs/>
          <w:kern w:val="0"/>
          <w:sz w:val="26"/>
          <w:szCs w:val="26"/>
        </w:rPr>
        <w:t>3. Цена Контракта и порядок расчетов</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3.1. Цена контракта составляет</w:t>
      </w:r>
      <w:proofErr w:type="gramStart"/>
      <w:r>
        <w:rPr>
          <w:rFonts w:ascii="Times New Roman" w:eastAsia="Calibri" w:hAnsi="Times New Roman" w:cs="Times New Roman"/>
          <w:kern w:val="0"/>
          <w:sz w:val="26"/>
          <w:szCs w:val="26"/>
          <w:lang w:eastAsia="ru-RU"/>
        </w:rPr>
        <w:t xml:space="preserve"> ___________ (__________) </w:t>
      </w:r>
      <w:proofErr w:type="gramEnd"/>
      <w:r>
        <w:rPr>
          <w:rFonts w:ascii="Times New Roman" w:eastAsia="Calibri" w:hAnsi="Times New Roman" w:cs="Times New Roman"/>
          <w:kern w:val="0"/>
          <w:sz w:val="26"/>
          <w:szCs w:val="26"/>
          <w:lang w:eastAsia="ru-RU"/>
        </w:rPr>
        <w:t>рублей 00 копеек НДС (при наличии) и включает в себя стоимость оказываемых услуг, транспортные расходы, расходы на страхование, уплату таможенных пошлин,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3.2.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N44-ФЗ "О контрактной системе в сфере закупок товаров, работ, услуг для обеспечения государственных и муниципальных нужд" и Контрактом. 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r>
        <w:rPr>
          <w:rFonts w:ascii="Times New Roman" w:eastAsia="Calibri" w:hAnsi="Times New Roman" w:cs="Times New Roman"/>
          <w:kern w:val="0"/>
          <w:sz w:val="26"/>
          <w:szCs w:val="26"/>
          <w:lang w:eastAsia="ru-RU"/>
        </w:rPr>
        <w:t>Авансирование за оказанные услуги не предусматривается.</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 xml:space="preserve">3.3. Расчет за услуги безналичный. Государственный заказчик производит оплату по факту оказания услуг, путем перечисления денежных средств на расчетный счет Исполнителя в течение 10 (десяти) рабочих дней со дня предоставления Государственному заказчику Исполнителем подписанного сторонами акта оказанных услуг и надлежащим образом оформленного счета, счета-фактуры на оплату оказанных услуг. Оплата производится Государственным заказчиком за счет средств Федерального бюджета в пределах доведенных лимитов бюджетных обязательств на 2026 год. </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b/>
          <w:color w:val="000000"/>
          <w:kern w:val="0"/>
          <w:sz w:val="26"/>
          <w:szCs w:val="26"/>
          <w:lang w:eastAsia="ru-RU"/>
        </w:rPr>
        <w:t>КБК</w:t>
      </w:r>
      <w:r>
        <w:rPr>
          <w:rFonts w:ascii="Times New Roman" w:eastAsia="Calibri" w:hAnsi="Times New Roman" w:cs="Times New Roman"/>
          <w:b/>
          <w:kern w:val="0"/>
          <w:sz w:val="26"/>
          <w:szCs w:val="26"/>
          <w:lang w:eastAsia="ru-RU"/>
        </w:rPr>
        <w:t xml:space="preserve"> 32003054240690049244</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color w:val="000000"/>
          <w:kern w:val="0"/>
          <w:sz w:val="26"/>
          <w:szCs w:val="26"/>
          <w:lang w:eastAsia="ru-RU"/>
        </w:rPr>
        <w:t>3.4.</w:t>
      </w:r>
      <w:r>
        <w:rPr>
          <w:rFonts w:ascii="Times New Roman" w:eastAsia="Calibri" w:hAnsi="Times New Roman" w:cs="Times New Roman"/>
          <w:kern w:val="0"/>
          <w:sz w:val="26"/>
          <w:szCs w:val="26"/>
          <w:lang w:eastAsia="ru-RU"/>
        </w:rPr>
        <w:t xml:space="preserve"> Оплата по Контракту осуществляется </w:t>
      </w:r>
      <w:proofErr w:type="gramStart"/>
      <w:r>
        <w:rPr>
          <w:rFonts w:ascii="Times New Roman" w:eastAsia="Calibri" w:hAnsi="Times New Roman" w:cs="Times New Roman"/>
          <w:kern w:val="0"/>
          <w:sz w:val="26"/>
          <w:szCs w:val="26"/>
          <w:lang w:eastAsia="ru-RU"/>
        </w:rPr>
        <w:t xml:space="preserve">в рублях Российской Федерации в безналичном порядке в форме платежных поручений путем перечисления </w:t>
      </w:r>
      <w:r>
        <w:rPr>
          <w:rFonts w:ascii="Times New Roman" w:eastAsia="Calibri" w:hAnsi="Times New Roman" w:cs="Times New Roman"/>
          <w:kern w:val="0"/>
          <w:sz w:val="26"/>
          <w:szCs w:val="26"/>
          <w:lang w:eastAsia="ru-RU"/>
        </w:rPr>
        <w:lastRenderedPageBreak/>
        <w:t>Государственным заказчиком выделенных из федерального бюджета денежных средств на расчетный счет</w:t>
      </w:r>
      <w:proofErr w:type="gramEnd"/>
      <w:r>
        <w:rPr>
          <w:rFonts w:ascii="Times New Roman" w:eastAsia="Calibri" w:hAnsi="Times New Roman" w:cs="Times New Roman"/>
          <w:kern w:val="0"/>
          <w:sz w:val="26"/>
          <w:szCs w:val="26"/>
          <w:lang w:eastAsia="ru-RU"/>
        </w:rPr>
        <w:t xml:space="preserve"> Исполнителя, указанный в разделе 13 Контракта.</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r>
        <w:rPr>
          <w:rFonts w:ascii="Times New Roman" w:eastAsia="Calibri" w:hAnsi="Times New Roman" w:cs="Times New Roman"/>
          <w:kern w:val="0"/>
          <w:sz w:val="26"/>
          <w:szCs w:val="26"/>
          <w:lang w:eastAsia="ru-RU"/>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3.6.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 xml:space="preserve">3.7. </w:t>
      </w:r>
      <w:proofErr w:type="gramStart"/>
      <w:r>
        <w:rPr>
          <w:rFonts w:ascii="Times New Roman" w:eastAsia="Calibri" w:hAnsi="Times New Roman" w:cs="Times New Roman"/>
          <w:kern w:val="0"/>
          <w:sz w:val="26"/>
          <w:szCs w:val="26"/>
          <w:lang w:eastAsia="ru-RU"/>
        </w:rPr>
        <w:t>Сумма, подлежащая уплате юридическом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ascii="Times New Roman" w:eastAsia="Calibri" w:hAnsi="Times New Roman" w:cs="Times New Roman"/>
          <w:kern w:val="0"/>
          <w:sz w:val="26"/>
          <w:szCs w:val="26"/>
          <w:lang w:eastAsia="ru-RU"/>
        </w:rPr>
        <w:t xml:space="preserve"> системы Российской Федерации заказчиком.</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3.8. Из суммы оплаты по контракту может быть удержана сумма неисполненных Исполнителем требований об оплате неустоек, предъявленных Государственным заказчиком в соответствии с Федеральным законом от 05.04.2013 №44-ФЗ (</w:t>
      </w:r>
      <w:r>
        <w:rPr>
          <w:rStyle w:val="a3"/>
          <w:rFonts w:ascii="Times New Roman" w:hAnsi="Times New Roman" w:cs="Times New Roman"/>
          <w:sz w:val="24"/>
          <w:szCs w:val="24"/>
          <w:shd w:val="clear" w:color="auto" w:fill="FFFFFF"/>
        </w:rPr>
        <w:t>п. 2 ч. 14 ст. 34)</w:t>
      </w:r>
      <w:r>
        <w:rPr>
          <w:rFonts w:ascii="Times New Roman" w:eastAsia="Calibri" w:hAnsi="Times New Roman" w:cs="Times New Roman"/>
          <w:kern w:val="0"/>
          <w:sz w:val="26"/>
          <w:szCs w:val="26"/>
          <w:lang w:eastAsia="ru-RU"/>
        </w:rPr>
        <w:t xml:space="preserve"> «О контрактной системе в сфере закупок товаров, работ, услуг для обеспечения государственных и муниципальных нужд».</w:t>
      </w:r>
    </w:p>
    <w:p w:rsidR="008F0C3E" w:rsidRDefault="008F0C3E" w:rsidP="008F0C3E">
      <w:pPr>
        <w:widowControl/>
        <w:spacing w:after="0" w:line="240" w:lineRule="auto"/>
        <w:ind w:firstLine="709"/>
        <w:jc w:val="both"/>
        <w:textAlignment w:val="auto"/>
      </w:pPr>
    </w:p>
    <w:p w:rsidR="008F0C3E" w:rsidRDefault="008F0C3E" w:rsidP="008F0C3E">
      <w:pPr>
        <w:widowControl/>
        <w:spacing w:after="0" w:line="240" w:lineRule="auto"/>
        <w:ind w:firstLine="709"/>
        <w:jc w:val="center"/>
        <w:textAlignment w:val="auto"/>
        <w:rPr>
          <w:rFonts w:ascii="Times New Roman" w:eastAsia="Times New Roman" w:hAnsi="Times New Roman" w:cs="Times New Roman"/>
          <w:b/>
          <w:kern w:val="0"/>
          <w:sz w:val="26"/>
          <w:szCs w:val="26"/>
          <w:lang w:eastAsia="ru-RU"/>
        </w:rPr>
      </w:pPr>
      <w:r>
        <w:rPr>
          <w:rFonts w:ascii="Times New Roman" w:eastAsia="Times New Roman" w:hAnsi="Times New Roman" w:cs="Times New Roman"/>
          <w:b/>
          <w:kern w:val="0"/>
          <w:sz w:val="26"/>
          <w:szCs w:val="26"/>
          <w:lang w:eastAsia="ru-RU"/>
        </w:rPr>
        <w:t>4. Сроки оказания услуг</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4.1. Срок оказания услуг: в течени</w:t>
      </w:r>
      <w:proofErr w:type="gramStart"/>
      <w:r>
        <w:rPr>
          <w:rFonts w:ascii="Times New Roman" w:eastAsia="Calibri" w:hAnsi="Times New Roman" w:cs="Times New Roman"/>
          <w:kern w:val="0"/>
          <w:sz w:val="26"/>
          <w:szCs w:val="26"/>
        </w:rPr>
        <w:t>и</w:t>
      </w:r>
      <w:proofErr w:type="gramEnd"/>
      <w:r>
        <w:rPr>
          <w:rFonts w:ascii="Times New Roman" w:eastAsia="Calibri" w:hAnsi="Times New Roman" w:cs="Times New Roman"/>
          <w:kern w:val="0"/>
          <w:sz w:val="26"/>
          <w:szCs w:val="26"/>
        </w:rPr>
        <w:t xml:space="preserve"> 30 рабочих дней с момента заключения контракта.</w:t>
      </w:r>
    </w:p>
    <w:p w:rsidR="008F0C3E" w:rsidRDefault="008F0C3E" w:rsidP="008F0C3E">
      <w:pPr>
        <w:widowControl/>
        <w:spacing w:after="0" w:line="240" w:lineRule="auto"/>
        <w:ind w:firstLine="709"/>
        <w:jc w:val="both"/>
      </w:pPr>
      <w:r>
        <w:rPr>
          <w:rFonts w:ascii="Times New Roman" w:eastAsia="Arial" w:hAnsi="Times New Roman" w:cs="Times New Roman"/>
          <w:bCs/>
          <w:color w:val="000000"/>
          <w:sz w:val="26"/>
          <w:szCs w:val="26"/>
          <w:lang w:eastAsia="zh-CN"/>
        </w:rPr>
        <w:t>4.2.</w:t>
      </w:r>
      <w:r>
        <w:rPr>
          <w:rFonts w:ascii="Times New Roman" w:eastAsia="Arial" w:hAnsi="Times New Roman" w:cs="Times New Roman"/>
          <w:bCs/>
          <w:sz w:val="26"/>
          <w:szCs w:val="26"/>
          <w:lang w:eastAsia="zh-CN"/>
        </w:rPr>
        <w:t xml:space="preserve"> Услуги подлежат приемке путем составления акта приема-сдачи оказанных услуг (далее - акт) в соответствии с требованиями гражданского </w:t>
      </w:r>
      <w:proofErr w:type="gramStart"/>
      <w:r>
        <w:rPr>
          <w:rFonts w:ascii="Times New Roman" w:eastAsia="Arial" w:hAnsi="Times New Roman" w:cs="Times New Roman"/>
          <w:bCs/>
          <w:sz w:val="26"/>
          <w:szCs w:val="26"/>
          <w:lang w:eastAsia="zh-CN"/>
        </w:rPr>
        <w:t>законодательства</w:t>
      </w:r>
      <w:proofErr w:type="gramEnd"/>
      <w:r>
        <w:rPr>
          <w:rFonts w:ascii="Times New Roman" w:eastAsia="Arial" w:hAnsi="Times New Roman" w:cs="Times New Roman"/>
          <w:bCs/>
          <w:sz w:val="26"/>
          <w:szCs w:val="26"/>
          <w:lang w:eastAsia="zh-CN"/>
        </w:rPr>
        <w:t xml:space="preserve"> по форме установленной </w:t>
      </w:r>
      <w:r>
        <w:rPr>
          <w:rFonts w:ascii="Times New Roman" w:eastAsia="Arial" w:hAnsi="Times New Roman" w:cs="Times New Roman"/>
          <w:bCs/>
          <w:color w:val="000000"/>
          <w:sz w:val="26"/>
          <w:szCs w:val="26"/>
          <w:lang w:eastAsia="zh-CN"/>
        </w:rPr>
        <w:t>приложением №3</w:t>
      </w:r>
      <w:r>
        <w:rPr>
          <w:rFonts w:ascii="Times New Roman" w:eastAsia="Calibri" w:hAnsi="Times New Roman" w:cs="Times New Roman"/>
          <w:bCs/>
          <w:sz w:val="26"/>
          <w:szCs w:val="26"/>
          <w:lang w:eastAsia="zh-CN"/>
        </w:rPr>
        <w:t xml:space="preserve"> являющимся неотъемлемой частью Контракта</w:t>
      </w:r>
      <w:r>
        <w:rPr>
          <w:rFonts w:ascii="Times New Roman" w:eastAsia="Arial" w:hAnsi="Times New Roman" w:cs="Times New Roman"/>
          <w:bCs/>
          <w:sz w:val="26"/>
          <w:szCs w:val="26"/>
          <w:lang w:eastAsia="zh-CN"/>
        </w:rPr>
        <w:t>. В акте подлежит указанию наименование, количество, стоимость, качество оказанных услуг.</w:t>
      </w:r>
    </w:p>
    <w:p w:rsidR="008F0C3E" w:rsidRDefault="008F0C3E" w:rsidP="008F0C3E">
      <w:pPr>
        <w:widowControl/>
        <w:spacing w:after="0" w:line="240" w:lineRule="auto"/>
        <w:ind w:firstLine="709"/>
        <w:jc w:val="both"/>
        <w:textAlignment w:val="auto"/>
      </w:pPr>
      <w:r>
        <w:rPr>
          <w:rFonts w:ascii="Times New Roman" w:eastAsia="Arial" w:hAnsi="Times New Roman" w:cs="Times New Roman"/>
          <w:bCs/>
          <w:sz w:val="26"/>
          <w:szCs w:val="26"/>
          <w:lang w:eastAsia="zh-CN"/>
        </w:rPr>
        <w:t xml:space="preserve">4.3. Акт составляется Исполнителем в течение 2 рабочих дней с момента оказания услуг и направляется Государственному заказчику вместе со счетом и </w:t>
      </w:r>
      <w:r>
        <w:rPr>
          <w:rFonts w:ascii="Times New Roman" w:eastAsia="Calibri" w:hAnsi="Times New Roman" w:cs="Times New Roman"/>
          <w:color w:val="040404"/>
          <w:kern w:val="0"/>
          <w:sz w:val="26"/>
          <w:szCs w:val="26"/>
          <w:shd w:val="clear" w:color="auto" w:fill="FFFFFF"/>
        </w:rPr>
        <w:t>отчет об оценке</w:t>
      </w:r>
      <w:r>
        <w:rPr>
          <w:rFonts w:ascii="Times New Roman" w:eastAsia="Calibri" w:hAnsi="Times New Roman" w:cs="Times New Roman"/>
          <w:color w:val="000000"/>
          <w:kern w:val="0"/>
          <w:sz w:val="26"/>
          <w:szCs w:val="26"/>
        </w:rPr>
        <w:t xml:space="preserve"> рыночной стоимости и проведения технического диагностирования.</w:t>
      </w:r>
    </w:p>
    <w:p w:rsidR="008F0C3E" w:rsidRDefault="008F0C3E" w:rsidP="008F0C3E">
      <w:pPr>
        <w:widowControl/>
        <w:spacing w:after="0" w:line="240" w:lineRule="auto"/>
        <w:ind w:firstLine="709"/>
        <w:jc w:val="both"/>
      </w:pPr>
      <w:r>
        <w:rPr>
          <w:rFonts w:ascii="Times New Roman" w:eastAsia="Arial" w:hAnsi="Times New Roman" w:cs="Times New Roman"/>
          <w:bCs/>
          <w:sz w:val="26"/>
          <w:szCs w:val="26"/>
          <w:lang w:eastAsia="zh-CN"/>
        </w:rPr>
        <w:t>4.4.</w:t>
      </w:r>
      <w:r>
        <w:rPr>
          <w:rFonts w:ascii="Times New Roman" w:eastAsia="Arial" w:hAnsi="Times New Roman" w:cs="Times New Roman"/>
          <w:sz w:val="26"/>
          <w:szCs w:val="26"/>
          <w:lang w:eastAsia="zh-CN"/>
        </w:rPr>
        <w:t xml:space="preserve"> </w:t>
      </w:r>
      <w:r>
        <w:rPr>
          <w:rFonts w:ascii="Times New Roman" w:eastAsia="Arial" w:hAnsi="Times New Roman" w:cs="Times New Roman"/>
          <w:bCs/>
          <w:sz w:val="26"/>
          <w:szCs w:val="26"/>
          <w:lang w:eastAsia="zh-CN"/>
        </w:rPr>
        <w:t xml:space="preserve">Срок для рассмотрения и подписания акта Государственным заказчиком составляет 5 рабочих дней со дня, следующего за днем получения вышеуказанных документов. Государственный заказчик осуществляет приемку услуг и либо подписывает акт, либо дает мотивированный отказ от подписания с обязательным указанием причин. В случае если при оказании Услуг будут допущены нарушения условий Контракта или действующих нормативных документов, Исполнитель обязан устранить недостатки своими силами и за счет собственных средств, в течение 2 дней. </w:t>
      </w:r>
    </w:p>
    <w:p w:rsidR="008F0C3E" w:rsidRDefault="008F0C3E" w:rsidP="008F0C3E">
      <w:pPr>
        <w:widowControl/>
        <w:spacing w:after="0" w:line="240" w:lineRule="auto"/>
        <w:ind w:firstLine="709"/>
        <w:jc w:val="both"/>
        <w:rPr>
          <w:rFonts w:ascii="Times New Roman" w:eastAsia="Arial" w:hAnsi="Times New Roman" w:cs="Times New Roman"/>
          <w:bCs/>
          <w:sz w:val="26"/>
          <w:szCs w:val="26"/>
          <w:lang w:eastAsia="zh-CN"/>
        </w:rPr>
      </w:pPr>
      <w:r>
        <w:rPr>
          <w:rFonts w:ascii="Times New Roman" w:eastAsia="Arial" w:hAnsi="Times New Roman" w:cs="Times New Roman"/>
          <w:bCs/>
          <w:sz w:val="26"/>
          <w:szCs w:val="26"/>
          <w:lang w:eastAsia="zh-CN"/>
        </w:rPr>
        <w:t>4.5. Датой сдачи услуг Исполнителем считается дата подписания уполномоченными представителями сторон Акта.</w:t>
      </w:r>
    </w:p>
    <w:p w:rsidR="008F0C3E" w:rsidRDefault="008F0C3E" w:rsidP="008F0C3E">
      <w:pPr>
        <w:widowControl/>
        <w:spacing w:after="0" w:line="240" w:lineRule="auto"/>
        <w:ind w:firstLine="709"/>
        <w:jc w:val="both"/>
      </w:pPr>
      <w:r>
        <w:rPr>
          <w:rFonts w:ascii="Times New Roman" w:eastAsia="Arial" w:hAnsi="Times New Roman" w:cs="Times New Roman"/>
          <w:bCs/>
          <w:sz w:val="26"/>
          <w:szCs w:val="26"/>
          <w:lang w:eastAsia="zh-CN"/>
        </w:rPr>
        <w:t>4.6.</w:t>
      </w:r>
      <w:r>
        <w:rPr>
          <w:rFonts w:ascii="Times New Roman" w:eastAsia="Arial" w:hAnsi="Times New Roman" w:cs="Times New Roman"/>
          <w:sz w:val="26"/>
          <w:szCs w:val="26"/>
          <w:lang w:eastAsia="zh-CN"/>
        </w:rPr>
        <w:t xml:space="preserve"> Для проведения приема оказанных услуг в части их соответствия условиям контракта Государственный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8F0C3E" w:rsidRDefault="008F0C3E" w:rsidP="008F0C3E">
      <w:pPr>
        <w:widowControl/>
        <w:tabs>
          <w:tab w:val="left" w:pos="0"/>
        </w:tabs>
        <w:spacing w:after="0" w:line="240" w:lineRule="auto"/>
        <w:ind w:firstLine="709"/>
        <w:jc w:val="both"/>
        <w:textAlignment w:val="auto"/>
      </w:pPr>
      <w:r>
        <w:rPr>
          <w:rFonts w:ascii="Times New Roman" w:eastAsia="Times New Roman" w:hAnsi="Times New Roman" w:cs="Times New Roman"/>
          <w:kern w:val="0"/>
          <w:sz w:val="26"/>
          <w:szCs w:val="26"/>
        </w:rPr>
        <w:t xml:space="preserve">4.7. </w:t>
      </w:r>
      <w:r>
        <w:rPr>
          <w:rFonts w:ascii="Times New Roman" w:eastAsia="Times New Roman" w:hAnsi="Times New Roman" w:cs="Times New Roman"/>
          <w:kern w:val="0"/>
          <w:sz w:val="26"/>
          <w:szCs w:val="26"/>
          <w:lang w:eastAsia="ru-RU"/>
        </w:rPr>
        <w:t>Качество оказанных услуг должно соответствовать нормативно-технической документации</w:t>
      </w:r>
      <w:r>
        <w:rPr>
          <w:rFonts w:ascii="Times New Roman" w:eastAsia="Times New Roman" w:hAnsi="Times New Roman" w:cs="Times New Roman"/>
          <w:kern w:val="0"/>
          <w:sz w:val="26"/>
          <w:szCs w:val="26"/>
        </w:rPr>
        <w:t>.</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4.8. В случае</w:t>
      </w:r>
      <w:proofErr w:type="gramStart"/>
      <w:r>
        <w:rPr>
          <w:rFonts w:ascii="Times New Roman" w:eastAsia="Calibri" w:hAnsi="Times New Roman" w:cs="Times New Roman"/>
          <w:kern w:val="0"/>
          <w:sz w:val="26"/>
          <w:szCs w:val="26"/>
          <w:lang w:eastAsia="ru-RU"/>
        </w:rPr>
        <w:t>,</w:t>
      </w:r>
      <w:proofErr w:type="gramEnd"/>
      <w:r>
        <w:rPr>
          <w:rFonts w:ascii="Times New Roman" w:eastAsia="Calibri" w:hAnsi="Times New Roman" w:cs="Times New Roman"/>
          <w:kern w:val="0"/>
          <w:sz w:val="26"/>
          <w:szCs w:val="26"/>
          <w:lang w:eastAsia="ru-RU"/>
        </w:rPr>
        <w:t xml:space="preserve"> если документы, указанные в пункте 3.3. Контракта, не переданы Исполнителем Государственному заказчику по окончанию оказанных услуг, Услуги считаются не выполненными.</w:t>
      </w:r>
    </w:p>
    <w:p w:rsidR="008F0C3E" w:rsidRDefault="008F0C3E" w:rsidP="008F0C3E">
      <w:pPr>
        <w:widowControl/>
        <w:tabs>
          <w:tab w:val="left" w:pos="0"/>
        </w:tabs>
        <w:spacing w:after="0" w:line="240" w:lineRule="auto"/>
        <w:ind w:firstLine="709"/>
        <w:jc w:val="both"/>
        <w:textAlignment w:val="auto"/>
      </w:pPr>
      <w:r>
        <w:rPr>
          <w:rFonts w:ascii="Times New Roman" w:eastAsia="Times New Roman" w:hAnsi="Times New Roman" w:cs="Times New Roman"/>
          <w:kern w:val="0"/>
          <w:sz w:val="26"/>
          <w:szCs w:val="26"/>
          <w:lang w:eastAsia="ru-RU"/>
        </w:rPr>
        <w:lastRenderedPageBreak/>
        <w:t xml:space="preserve">4.9. Обязательство Исполнителя по оказанию услуг считается исполненным с момента подписания Государственным заказчиком без замечаний акта о приемке. </w:t>
      </w:r>
    </w:p>
    <w:p w:rsidR="008F0C3E" w:rsidRDefault="008F0C3E" w:rsidP="008F0C3E">
      <w:pPr>
        <w:widowControl/>
        <w:spacing w:after="0" w:line="240" w:lineRule="auto"/>
        <w:ind w:firstLine="709"/>
        <w:jc w:val="both"/>
        <w:textAlignment w:val="auto"/>
        <w:rPr>
          <w:rFonts w:ascii="Times New Roman" w:eastAsia="Times New Roman" w:hAnsi="Times New Roman" w:cs="Times New Roman"/>
          <w:kern w:val="0"/>
          <w:sz w:val="26"/>
          <w:szCs w:val="26"/>
          <w:lang w:eastAsia="ru-RU"/>
        </w:rPr>
      </w:pPr>
    </w:p>
    <w:p w:rsidR="008F0C3E" w:rsidRDefault="008F0C3E" w:rsidP="008F0C3E">
      <w:pPr>
        <w:widowControl/>
        <w:spacing w:after="0" w:line="240" w:lineRule="auto"/>
        <w:ind w:firstLine="709"/>
        <w:jc w:val="center"/>
        <w:textAlignment w:val="auto"/>
        <w:rPr>
          <w:rFonts w:ascii="Times New Roman" w:eastAsia="Times New Roman" w:hAnsi="Times New Roman" w:cs="Times New Roman"/>
          <w:b/>
          <w:kern w:val="0"/>
          <w:sz w:val="26"/>
          <w:szCs w:val="26"/>
          <w:lang w:eastAsia="ru-RU"/>
        </w:rPr>
      </w:pPr>
      <w:r>
        <w:rPr>
          <w:rFonts w:ascii="Times New Roman" w:eastAsia="Times New Roman" w:hAnsi="Times New Roman" w:cs="Times New Roman"/>
          <w:b/>
          <w:kern w:val="0"/>
          <w:sz w:val="26"/>
          <w:szCs w:val="26"/>
          <w:lang w:eastAsia="ru-RU"/>
        </w:rPr>
        <w:t>5. Ответственность Сторон</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 xml:space="preserve">5.1.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Pr>
            <w:rFonts w:ascii="Times New Roman" w:eastAsia="Calibri" w:hAnsi="Times New Roman" w:cs="Times New Roman"/>
            <w:kern w:val="0"/>
            <w:sz w:val="26"/>
            <w:szCs w:val="26"/>
            <w:lang w:eastAsia="ru-RU"/>
          </w:rPr>
          <w:t>ключевой ставки</w:t>
        </w:r>
      </w:hyperlink>
      <w:r>
        <w:rPr>
          <w:rFonts w:ascii="Times New Roman" w:eastAsia="Calibri" w:hAnsi="Times New Roman" w:cs="Times New Roman"/>
          <w:kern w:val="0"/>
          <w:sz w:val="26"/>
          <w:szCs w:val="26"/>
          <w:lang w:eastAsia="ru-RU"/>
        </w:rPr>
        <w:t xml:space="preserve"> Центрального банка Российской Федерации от не уплаченной в срок суммы. </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 xml:space="preserve">5.2.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Fonts w:ascii="Times New Roman" w:eastAsia="Calibri" w:hAnsi="Times New Roman" w:cs="Times New Roman"/>
            <w:kern w:val="0"/>
            <w:sz w:val="26"/>
            <w:szCs w:val="26"/>
            <w:lang w:eastAsia="ru-RU"/>
          </w:rPr>
          <w:t>порядке</w:t>
        </w:r>
      </w:hyperlink>
      <w:r>
        <w:rPr>
          <w:rFonts w:ascii="Times New Roman" w:eastAsia="Calibri" w:hAnsi="Times New Roman" w:cs="Times New Roman"/>
          <w:kern w:val="0"/>
          <w:sz w:val="26"/>
          <w:szCs w:val="26"/>
          <w:lang w:eastAsia="ru-RU"/>
        </w:rPr>
        <w:t>, установленном Правительством Российской Федерации.</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 xml:space="preserve">5.4. </w:t>
      </w:r>
      <w:proofErr w:type="gramStart"/>
      <w:r>
        <w:rPr>
          <w:rFonts w:ascii="Times New Roman" w:eastAsia="Calibri" w:hAnsi="Times New Roman" w:cs="Times New Roman"/>
          <w:kern w:val="0"/>
          <w:sz w:val="26"/>
          <w:szCs w:val="26"/>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Times New Roman" w:eastAsia="Calibri" w:hAnsi="Times New Roman" w:cs="Times New Roman"/>
          <w:kern w:val="0"/>
          <w:sz w:val="26"/>
          <w:szCs w:val="26"/>
          <w:lang w:eastAsia="ru-RU"/>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5.5.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Pr>
            <w:rFonts w:ascii="Times New Roman" w:eastAsia="Calibri" w:hAnsi="Times New Roman" w:cs="Times New Roman"/>
            <w:kern w:val="0"/>
            <w:sz w:val="26"/>
            <w:szCs w:val="26"/>
            <w:lang w:eastAsia="ru-RU"/>
          </w:rPr>
          <w:t>порядке</w:t>
        </w:r>
      </w:hyperlink>
      <w:r>
        <w:rPr>
          <w:rFonts w:ascii="Times New Roman" w:eastAsia="Calibri" w:hAnsi="Times New Roman" w:cs="Times New Roman"/>
          <w:kern w:val="0"/>
          <w:sz w:val="26"/>
          <w:szCs w:val="26"/>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0C3E" w:rsidRDefault="008F0C3E" w:rsidP="008F0C3E">
      <w:pPr>
        <w:widowControl/>
        <w:tabs>
          <w:tab w:val="left" w:pos="0"/>
        </w:tabs>
        <w:spacing w:after="0" w:line="240" w:lineRule="auto"/>
        <w:ind w:firstLine="709"/>
        <w:jc w:val="both"/>
        <w:textAlignment w:val="auto"/>
        <w:rPr>
          <w:rFonts w:ascii="Times New Roman" w:eastAsia="Calibri" w:hAnsi="Times New Roman" w:cs="Times New Roman"/>
          <w:kern w:val="0"/>
          <w:sz w:val="26"/>
          <w:szCs w:val="26"/>
        </w:rPr>
      </w:pPr>
    </w:p>
    <w:p w:rsidR="008F0C3E" w:rsidRDefault="008F0C3E" w:rsidP="008F0C3E">
      <w:pPr>
        <w:widowControl/>
        <w:spacing w:after="0" w:line="240" w:lineRule="auto"/>
        <w:ind w:firstLine="709"/>
        <w:jc w:val="center"/>
        <w:textAlignment w:val="auto"/>
        <w:rPr>
          <w:rFonts w:ascii="Times New Roman" w:eastAsia="Calibri" w:hAnsi="Times New Roman" w:cs="Times New Roman"/>
          <w:b/>
          <w:kern w:val="0"/>
          <w:sz w:val="26"/>
          <w:szCs w:val="26"/>
        </w:rPr>
      </w:pPr>
      <w:r>
        <w:rPr>
          <w:rFonts w:ascii="Times New Roman" w:eastAsia="Calibri" w:hAnsi="Times New Roman" w:cs="Times New Roman"/>
          <w:b/>
          <w:kern w:val="0"/>
          <w:sz w:val="26"/>
          <w:szCs w:val="26"/>
        </w:rPr>
        <w:t>6. Качество и безопасность услуг</w:t>
      </w:r>
    </w:p>
    <w:p w:rsidR="008F0C3E" w:rsidRDefault="008F0C3E" w:rsidP="008F0C3E">
      <w:pPr>
        <w:widowControl/>
        <w:spacing w:after="0" w:line="240" w:lineRule="auto"/>
        <w:ind w:firstLine="709"/>
        <w:jc w:val="both"/>
        <w:textAlignment w:val="auto"/>
        <w:rPr>
          <w:rFonts w:ascii="Times New Roman" w:eastAsia="Times New Roman" w:hAnsi="Times New Roman" w:cs="Times New Roman"/>
          <w:kern w:val="0"/>
          <w:sz w:val="26"/>
          <w:szCs w:val="26"/>
          <w:lang w:eastAsia="ru-RU"/>
        </w:rPr>
      </w:pPr>
      <w:r>
        <w:rPr>
          <w:rFonts w:ascii="Times New Roman" w:eastAsia="Times New Roman" w:hAnsi="Times New Roman" w:cs="Times New Roman"/>
          <w:kern w:val="0"/>
          <w:sz w:val="26"/>
          <w:szCs w:val="26"/>
          <w:lang w:eastAsia="ru-RU"/>
        </w:rPr>
        <w:t>6.1. Качество и безопасность оказываемых услуг должны соответствовать требованиям действующего законодательства Российской Федерации.</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p>
    <w:p w:rsidR="008F0C3E" w:rsidRDefault="008F0C3E" w:rsidP="008F0C3E">
      <w:pPr>
        <w:widowControl/>
        <w:spacing w:after="0" w:line="240" w:lineRule="auto"/>
        <w:ind w:firstLine="709"/>
        <w:jc w:val="center"/>
        <w:textAlignment w:val="auto"/>
        <w:rPr>
          <w:rFonts w:ascii="Times New Roman" w:eastAsia="Calibri" w:hAnsi="Times New Roman" w:cs="Times New Roman"/>
          <w:b/>
          <w:kern w:val="0"/>
          <w:sz w:val="26"/>
          <w:szCs w:val="26"/>
          <w:lang w:eastAsia="ru-RU"/>
        </w:rPr>
      </w:pPr>
      <w:r>
        <w:rPr>
          <w:rFonts w:ascii="Times New Roman" w:eastAsia="Calibri" w:hAnsi="Times New Roman" w:cs="Times New Roman"/>
          <w:b/>
          <w:kern w:val="0"/>
          <w:sz w:val="26"/>
          <w:szCs w:val="26"/>
          <w:lang w:eastAsia="ru-RU"/>
        </w:rPr>
        <w:t>7. Форс-мажорные обстоятельства</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r>
        <w:rPr>
          <w:rFonts w:ascii="Times New Roman" w:eastAsia="Calibri" w:hAnsi="Times New Roman" w:cs="Times New Roman"/>
          <w:kern w:val="0"/>
          <w:sz w:val="26"/>
          <w:szCs w:val="26"/>
          <w:lang w:eastAsia="ru-RU"/>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Pr>
          <w:rFonts w:ascii="Times New Roman" w:eastAsia="Calibri" w:hAnsi="Times New Roman" w:cs="Times New Roman"/>
          <w:kern w:val="0"/>
          <w:sz w:val="26"/>
          <w:szCs w:val="26"/>
          <w:lang w:eastAsia="ru-RU"/>
        </w:rPr>
        <w:t>в</w:t>
      </w:r>
      <w:proofErr w:type="gramEnd"/>
      <w:r>
        <w:rPr>
          <w:rFonts w:ascii="Times New Roman" w:eastAsia="Calibri" w:hAnsi="Times New Roman" w:cs="Times New Roman"/>
          <w:kern w:val="0"/>
          <w:sz w:val="26"/>
          <w:szCs w:val="26"/>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 xml:space="preserve">7.4.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lang w:eastAsia="ru-RU"/>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p>
    <w:p w:rsidR="008F0C3E" w:rsidRDefault="008F0C3E" w:rsidP="008F0C3E">
      <w:pPr>
        <w:widowControl/>
        <w:spacing w:after="0" w:line="240" w:lineRule="auto"/>
        <w:ind w:firstLine="709"/>
        <w:jc w:val="center"/>
        <w:textAlignment w:val="auto"/>
        <w:rPr>
          <w:rFonts w:ascii="Times New Roman" w:eastAsia="Calibri" w:hAnsi="Times New Roman" w:cs="Times New Roman"/>
          <w:b/>
          <w:kern w:val="0"/>
          <w:sz w:val="26"/>
          <w:szCs w:val="26"/>
          <w:lang w:eastAsia="ru-RU"/>
        </w:rPr>
      </w:pPr>
      <w:r>
        <w:rPr>
          <w:rFonts w:ascii="Times New Roman" w:eastAsia="Calibri" w:hAnsi="Times New Roman" w:cs="Times New Roman"/>
          <w:b/>
          <w:kern w:val="0"/>
          <w:sz w:val="26"/>
          <w:szCs w:val="26"/>
          <w:lang w:eastAsia="ru-RU"/>
        </w:rPr>
        <w:t>8. Порядок разрешения споров</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 xml:space="preserve">8.1. Все споры или разногласия решаются путем переговоров, при </w:t>
      </w:r>
      <w:proofErr w:type="gramStart"/>
      <w:r>
        <w:rPr>
          <w:rFonts w:ascii="Times New Roman" w:eastAsia="Calibri" w:hAnsi="Times New Roman" w:cs="Times New Roman"/>
          <w:kern w:val="0"/>
          <w:sz w:val="26"/>
          <w:szCs w:val="26"/>
        </w:rPr>
        <w:t>не достижении</w:t>
      </w:r>
      <w:proofErr w:type="gramEnd"/>
      <w:r>
        <w:rPr>
          <w:rFonts w:ascii="Times New Roman" w:eastAsia="Calibri" w:hAnsi="Times New Roman" w:cs="Times New Roman"/>
          <w:kern w:val="0"/>
          <w:sz w:val="26"/>
          <w:szCs w:val="26"/>
        </w:rPr>
        <w:t xml:space="preserve"> данного условия подлежат рассмотрению в Арбитражном суде Ростовской области. Претензионный порядок разрешения споров обязателен, срок рассмотрения претензии составляет 10 дней с момента направления претензии.</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8.2. Досудебный порядок урегулирования споров, является обязательным и предусматривает направление претензии контрагенту.</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Сторона, которой предъявлена претензия,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lang w:eastAsia="ru-RU"/>
        </w:rPr>
      </w:pPr>
    </w:p>
    <w:p w:rsidR="008F0C3E" w:rsidRDefault="008F0C3E" w:rsidP="008F0C3E">
      <w:pPr>
        <w:widowControl/>
        <w:spacing w:after="0" w:line="240" w:lineRule="auto"/>
        <w:ind w:firstLine="709"/>
        <w:jc w:val="center"/>
        <w:textAlignment w:val="auto"/>
        <w:rPr>
          <w:rFonts w:ascii="Times New Roman" w:eastAsia="Calibri" w:hAnsi="Times New Roman" w:cs="Times New Roman"/>
          <w:b/>
          <w:kern w:val="0"/>
          <w:sz w:val="26"/>
          <w:szCs w:val="26"/>
          <w:lang w:eastAsia="ru-RU"/>
        </w:rPr>
      </w:pPr>
      <w:r>
        <w:rPr>
          <w:rFonts w:ascii="Times New Roman" w:eastAsia="Calibri" w:hAnsi="Times New Roman" w:cs="Times New Roman"/>
          <w:b/>
          <w:kern w:val="0"/>
          <w:sz w:val="26"/>
          <w:szCs w:val="26"/>
          <w:lang w:eastAsia="ru-RU"/>
        </w:rPr>
        <w:t>9. Изменение, расторжение Контракта</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 xml:space="preserve">а) При снижении цены Контракта без изменения, предусмотренного Контрактом объема и качества оказываемых услуг. </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 xml:space="preserve">б) Если по предложению Государственного заказчика увеличивается предусмотренный Контрактом не более чем на десять процентов объем Услуг при изменении потребности в услугах, на оказание которых заключен Контракт. </w:t>
      </w:r>
      <w:proofErr w:type="gramStart"/>
      <w:r>
        <w:rPr>
          <w:rFonts w:ascii="Times New Roman" w:eastAsia="Calibri" w:hAnsi="Times New Roman" w:cs="Times New Roman"/>
          <w:kern w:val="0"/>
          <w:sz w:val="26"/>
          <w:szCs w:val="26"/>
        </w:rPr>
        <w:t xml:space="preserve">При оказании дополнительного объема услуг Государственный заказчик по согласованию с </w:t>
      </w:r>
      <w:r>
        <w:rPr>
          <w:rFonts w:ascii="Times New Roman" w:eastAsia="Calibri" w:hAnsi="Times New Roman" w:cs="Times New Roman"/>
          <w:kern w:val="0"/>
          <w:sz w:val="26"/>
          <w:szCs w:val="26"/>
        </w:rPr>
        <w:lastRenderedPageBreak/>
        <w:t>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Государственный заказчик обязан изменить цену Контракта указанным образом.</w:t>
      </w:r>
      <w:proofErr w:type="gramEnd"/>
      <w:r>
        <w:rPr>
          <w:rFonts w:ascii="Times New Roman" w:eastAsia="Calibri" w:hAnsi="Times New Roman" w:cs="Times New Roman"/>
          <w:kern w:val="0"/>
          <w:sz w:val="26"/>
          <w:szCs w:val="26"/>
        </w:rPr>
        <w:t xml:space="preserve"> Цена единицы дополнительно оказываемой услуги и цена единицы услуги при сокращении потребности в оказании части таких услуг должны определяться как частное от деления первоначальной цены Контракта на предусмотренный в Контракте объем услуг.</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9.2. Все изменения к Контракту действительны, если они оформлены в виде дополнительного соглашения к Контракту и подписаны Сторонами.</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 xml:space="preserve">9.3. </w:t>
      </w:r>
      <w:proofErr w:type="gramStart"/>
      <w:r>
        <w:rPr>
          <w:rFonts w:ascii="Times New Roman" w:eastAsia="Calibri" w:hAnsi="Times New Roman" w:cs="Times New Roman"/>
          <w:kern w:val="0"/>
          <w:sz w:val="26"/>
          <w:szCs w:val="26"/>
        </w:rPr>
        <w:t>Контракт</w:t>
      </w:r>
      <w:proofErr w:type="gramEnd"/>
      <w:r>
        <w:rPr>
          <w:rFonts w:ascii="Times New Roman" w:eastAsia="Calibri" w:hAnsi="Times New Roman" w:cs="Times New Roman"/>
          <w:kern w:val="0"/>
          <w:sz w:val="26"/>
          <w:szCs w:val="26"/>
        </w:rPr>
        <w:t xml:space="preserve"> может быть расторгнут в соответствие с ч. 8 ст. 95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основаниям:  </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 по соглашению Сторон;</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 по решению суда;</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 xml:space="preserve">- </w:t>
      </w:r>
      <w:proofErr w:type="gramStart"/>
      <w:r>
        <w:rPr>
          <w:rFonts w:ascii="Times New Roman" w:eastAsia="Calibri" w:hAnsi="Times New Roman" w:cs="Times New Roman"/>
          <w:kern w:val="0"/>
          <w:sz w:val="26"/>
          <w:szCs w:val="26"/>
        </w:rPr>
        <w:t>в связи с односторонним отказом стороны Контракта от исполнения Контракта в соответствии с гражданским законодательством</w:t>
      </w:r>
      <w:proofErr w:type="gramEnd"/>
      <w:r>
        <w:rPr>
          <w:rFonts w:ascii="Times New Roman" w:eastAsia="Calibri" w:hAnsi="Times New Roman" w:cs="Times New Roman"/>
          <w:kern w:val="0"/>
          <w:sz w:val="26"/>
          <w:szCs w:val="26"/>
        </w:rPr>
        <w:t>. Расторжение Контракта в одностороннем порядке осуществляется по правилам, предусмотренным ч. 8-25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9.5.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9.6. Исполнитель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 xml:space="preserve">9.7. Если в результате </w:t>
      </w:r>
      <w:proofErr w:type="gramStart"/>
      <w:r>
        <w:rPr>
          <w:rFonts w:ascii="Times New Roman" w:eastAsia="Calibri" w:hAnsi="Times New Roman" w:cs="Times New Roman"/>
          <w:kern w:val="0"/>
          <w:sz w:val="26"/>
          <w:szCs w:val="26"/>
        </w:rPr>
        <w:t>издания акта органа государственной власти Российской Федерации</w:t>
      </w:r>
      <w:proofErr w:type="gramEnd"/>
      <w:r>
        <w:rPr>
          <w:rFonts w:ascii="Times New Roman" w:eastAsia="Calibri" w:hAnsi="Times New Roman" w:cs="Times New Roman"/>
          <w:kern w:val="0"/>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rPr>
      </w:pPr>
    </w:p>
    <w:p w:rsidR="008F0C3E" w:rsidRDefault="008F0C3E" w:rsidP="008F0C3E">
      <w:pPr>
        <w:widowControl/>
        <w:spacing w:after="0" w:line="240" w:lineRule="auto"/>
        <w:ind w:firstLine="709"/>
        <w:jc w:val="center"/>
        <w:textAlignment w:val="auto"/>
        <w:rPr>
          <w:rFonts w:ascii="Times New Roman" w:eastAsia="Calibri" w:hAnsi="Times New Roman" w:cs="Times New Roman"/>
          <w:b/>
          <w:kern w:val="0"/>
          <w:sz w:val="26"/>
          <w:szCs w:val="26"/>
        </w:rPr>
      </w:pPr>
      <w:r>
        <w:rPr>
          <w:rFonts w:ascii="Times New Roman" w:eastAsia="Calibri" w:hAnsi="Times New Roman" w:cs="Times New Roman"/>
          <w:b/>
          <w:kern w:val="0"/>
          <w:sz w:val="26"/>
          <w:szCs w:val="26"/>
        </w:rPr>
        <w:t>10. Антикоррупционная оговорка</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lastRenderedPageBreak/>
        <w:t>10.1. Стороны контракта обязуются принимать меры по предупреждению коррупции, указанные в статье 13 Федерального закона от 25.12.2008 №273-ФЗ «О противодействии коррупции».</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10.2. При исполнении своих обязательств по настоящему контракту стороны не выплачивают, не предлагают выплачивать и не разрешают выплату каких-либо денежных средств 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8F0C3E" w:rsidRDefault="008F0C3E" w:rsidP="008F0C3E">
      <w:pPr>
        <w:widowControl/>
        <w:spacing w:after="0" w:line="240" w:lineRule="auto"/>
        <w:ind w:firstLine="709"/>
        <w:jc w:val="both"/>
        <w:textAlignment w:val="auto"/>
      </w:pPr>
      <w:r>
        <w:rPr>
          <w:rFonts w:ascii="Times New Roman" w:eastAsia="Calibri" w:hAnsi="Times New Roman" w:cs="Times New Roman"/>
          <w:kern w:val="0"/>
          <w:sz w:val="26"/>
          <w:szCs w:val="26"/>
        </w:rPr>
        <w:t>10.3.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8F0C3E" w:rsidRDefault="008F0C3E" w:rsidP="008F0C3E">
      <w:pPr>
        <w:widowControl/>
        <w:spacing w:after="0" w:line="240" w:lineRule="auto"/>
        <w:ind w:firstLine="709"/>
        <w:jc w:val="center"/>
        <w:textAlignment w:val="auto"/>
        <w:rPr>
          <w:rFonts w:ascii="Times New Roman" w:eastAsia="Calibri" w:hAnsi="Times New Roman" w:cs="Times New Roman"/>
          <w:b/>
          <w:kern w:val="0"/>
          <w:sz w:val="26"/>
          <w:szCs w:val="26"/>
        </w:rPr>
      </w:pPr>
    </w:p>
    <w:p w:rsidR="008F0C3E" w:rsidRDefault="008F0C3E" w:rsidP="008F0C3E">
      <w:pPr>
        <w:widowControl/>
        <w:spacing w:after="0" w:line="240" w:lineRule="auto"/>
        <w:ind w:firstLine="709"/>
        <w:jc w:val="center"/>
        <w:textAlignment w:val="auto"/>
        <w:rPr>
          <w:rFonts w:ascii="Times New Roman" w:eastAsia="Calibri" w:hAnsi="Times New Roman" w:cs="Times New Roman"/>
          <w:b/>
          <w:kern w:val="0"/>
          <w:sz w:val="26"/>
          <w:szCs w:val="26"/>
          <w:lang w:eastAsia="ru-RU"/>
        </w:rPr>
      </w:pPr>
      <w:r>
        <w:rPr>
          <w:rFonts w:ascii="Times New Roman" w:eastAsia="Calibri" w:hAnsi="Times New Roman" w:cs="Times New Roman"/>
          <w:b/>
          <w:kern w:val="0"/>
          <w:sz w:val="26"/>
          <w:szCs w:val="26"/>
          <w:lang w:eastAsia="ru-RU"/>
        </w:rPr>
        <w:t>11. Срок действия Контракта</w:t>
      </w:r>
    </w:p>
    <w:p w:rsidR="008F0C3E" w:rsidRDefault="008F0C3E" w:rsidP="008F0C3E">
      <w:pPr>
        <w:widowControl/>
        <w:tabs>
          <w:tab w:val="left" w:pos="1260"/>
        </w:tabs>
        <w:spacing w:after="0" w:line="240" w:lineRule="auto"/>
        <w:ind w:firstLine="709"/>
        <w:jc w:val="both"/>
        <w:textAlignment w:val="auto"/>
      </w:pPr>
      <w:r>
        <w:rPr>
          <w:rFonts w:ascii="Times New Roman" w:eastAsia="Calibri" w:hAnsi="Times New Roman" w:cs="Times New Roman"/>
          <w:bCs/>
          <w:kern w:val="0"/>
          <w:sz w:val="26"/>
          <w:szCs w:val="26"/>
          <w:lang w:eastAsia="ru-RU"/>
        </w:rPr>
        <w:t>11.1. Настоящий Контра</w:t>
      </w:r>
      <w:proofErr w:type="gramStart"/>
      <w:r>
        <w:rPr>
          <w:rFonts w:ascii="Times New Roman" w:eastAsia="Calibri" w:hAnsi="Times New Roman" w:cs="Times New Roman"/>
          <w:bCs/>
          <w:kern w:val="0"/>
          <w:sz w:val="26"/>
          <w:szCs w:val="26"/>
          <w:lang w:eastAsia="ru-RU"/>
        </w:rPr>
        <w:t>кт вст</w:t>
      </w:r>
      <w:proofErr w:type="gramEnd"/>
      <w:r>
        <w:rPr>
          <w:rFonts w:ascii="Times New Roman" w:eastAsia="Calibri" w:hAnsi="Times New Roman" w:cs="Times New Roman"/>
          <w:bCs/>
          <w:kern w:val="0"/>
          <w:sz w:val="26"/>
          <w:szCs w:val="26"/>
          <w:lang w:eastAsia="ru-RU"/>
        </w:rPr>
        <w:t>упает в силу с даты его заключения обеими Сторонами и действует по 30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Pr>
          <w:rFonts w:ascii="Times New Roman" w:eastAsia="Calibri" w:hAnsi="Times New Roman" w:cs="Times New Roman"/>
          <w:bCs/>
          <w:kern w:val="0"/>
          <w:sz w:val="26"/>
          <w:szCs w:val="26"/>
          <w:lang w:eastAsia="ru-RU"/>
        </w:rPr>
        <w:t>ств Ст</w:t>
      </w:r>
      <w:proofErr w:type="gramEnd"/>
      <w:r>
        <w:rPr>
          <w:rFonts w:ascii="Times New Roman" w:eastAsia="Calibri" w:hAnsi="Times New Roman" w:cs="Times New Roman"/>
          <w:bCs/>
          <w:kern w:val="0"/>
          <w:sz w:val="26"/>
          <w:szCs w:val="26"/>
          <w:lang w:eastAsia="ru-RU"/>
        </w:rPr>
        <w:t>орон по настоящему Контракту.</w:t>
      </w:r>
    </w:p>
    <w:p w:rsidR="008F0C3E" w:rsidRDefault="008F0C3E" w:rsidP="008F0C3E">
      <w:pPr>
        <w:widowControl/>
        <w:spacing w:after="0" w:line="240" w:lineRule="auto"/>
        <w:ind w:firstLine="709"/>
        <w:jc w:val="both"/>
        <w:textAlignment w:val="auto"/>
        <w:rPr>
          <w:rFonts w:ascii="Times New Roman" w:eastAsia="Calibri" w:hAnsi="Times New Roman" w:cs="Times New Roman"/>
          <w:kern w:val="0"/>
          <w:sz w:val="26"/>
          <w:szCs w:val="26"/>
        </w:rPr>
      </w:pPr>
    </w:p>
    <w:p w:rsidR="008F0C3E" w:rsidRDefault="008F0C3E" w:rsidP="008F0C3E">
      <w:pPr>
        <w:widowControl/>
        <w:spacing w:after="0" w:line="240" w:lineRule="auto"/>
        <w:ind w:firstLine="709"/>
        <w:jc w:val="center"/>
        <w:textAlignment w:val="auto"/>
        <w:rPr>
          <w:rFonts w:ascii="Times New Roman" w:eastAsia="Calibri" w:hAnsi="Times New Roman" w:cs="Times New Roman"/>
          <w:b/>
          <w:kern w:val="0"/>
          <w:sz w:val="26"/>
          <w:szCs w:val="26"/>
          <w:lang w:eastAsia="ru-RU"/>
        </w:rPr>
      </w:pPr>
      <w:r>
        <w:rPr>
          <w:rFonts w:ascii="Times New Roman" w:eastAsia="Calibri" w:hAnsi="Times New Roman" w:cs="Times New Roman"/>
          <w:b/>
          <w:kern w:val="0"/>
          <w:sz w:val="26"/>
          <w:szCs w:val="26"/>
          <w:lang w:eastAsia="ru-RU"/>
        </w:rPr>
        <w:t>12. Прочие условия</w:t>
      </w:r>
    </w:p>
    <w:p w:rsidR="008F0C3E" w:rsidRDefault="008F0C3E" w:rsidP="008F0C3E">
      <w:pPr>
        <w:shd w:val="clear" w:color="auto" w:fill="FFFFFF"/>
        <w:tabs>
          <w:tab w:val="left" w:pos="1205"/>
        </w:tabs>
        <w:autoSpaceDE w:val="0"/>
        <w:spacing w:after="0" w:line="240" w:lineRule="auto"/>
        <w:ind w:firstLine="709"/>
        <w:jc w:val="both"/>
        <w:textAlignment w:val="auto"/>
      </w:pPr>
      <w:r>
        <w:rPr>
          <w:rFonts w:ascii="Times New Roman" w:eastAsia="Calibri" w:hAnsi="Times New Roman" w:cs="Times New Roman"/>
          <w:color w:val="000000"/>
          <w:kern w:val="0"/>
          <w:sz w:val="26"/>
          <w:szCs w:val="26"/>
        </w:rPr>
        <w:t>12.1.</w:t>
      </w:r>
      <w:r>
        <w:rPr>
          <w:rFonts w:ascii="Times New Roman" w:eastAsia="Calibri" w:hAnsi="Times New Roman" w:cs="Times New Roman"/>
          <w:kern w:val="0"/>
          <w:sz w:val="26"/>
          <w:szCs w:val="26"/>
        </w:rPr>
        <w:t xml:space="preserve"> Настоящий Контракт составлен в двух экземплярах, по одному для каждой из сторон, имеющих одинаковую юридическую силу.</w:t>
      </w:r>
    </w:p>
    <w:p w:rsidR="008F0C3E" w:rsidRDefault="008F0C3E" w:rsidP="008F0C3E">
      <w:pPr>
        <w:shd w:val="clear" w:color="auto" w:fill="FFFFFF"/>
        <w:tabs>
          <w:tab w:val="left" w:pos="1205"/>
        </w:tabs>
        <w:autoSpaceDE w:val="0"/>
        <w:spacing w:after="0" w:line="240" w:lineRule="auto"/>
        <w:ind w:firstLine="709"/>
        <w:jc w:val="both"/>
        <w:textAlignment w:val="auto"/>
      </w:pPr>
      <w:r>
        <w:rPr>
          <w:rFonts w:ascii="Times New Roman" w:eastAsia="Calibri" w:hAnsi="Times New Roman" w:cs="Times New Roman"/>
          <w:kern w:val="0"/>
          <w:sz w:val="26"/>
          <w:szCs w:val="26"/>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8F0C3E" w:rsidRDefault="008F0C3E" w:rsidP="008F0C3E">
      <w:pPr>
        <w:shd w:val="clear" w:color="auto" w:fill="FFFFFF"/>
        <w:tabs>
          <w:tab w:val="left" w:pos="1205"/>
        </w:tabs>
        <w:autoSpaceDE w:val="0"/>
        <w:spacing w:after="0" w:line="240" w:lineRule="auto"/>
        <w:ind w:firstLine="709"/>
        <w:jc w:val="both"/>
        <w:textAlignment w:val="auto"/>
      </w:pPr>
      <w:r>
        <w:rPr>
          <w:rFonts w:ascii="Times New Roman" w:eastAsia="Calibri" w:hAnsi="Times New Roman" w:cs="Times New Roman"/>
          <w:kern w:val="0"/>
          <w:sz w:val="26"/>
          <w:szCs w:val="26"/>
        </w:rPr>
        <w:t>12.3.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F0C3E" w:rsidRDefault="008F0C3E" w:rsidP="008F0C3E">
      <w:pPr>
        <w:shd w:val="clear" w:color="auto" w:fill="FFFFFF"/>
        <w:tabs>
          <w:tab w:val="left" w:pos="1205"/>
        </w:tabs>
        <w:autoSpaceDE w:val="0"/>
        <w:spacing w:after="0" w:line="240" w:lineRule="auto"/>
        <w:ind w:firstLine="709"/>
        <w:jc w:val="both"/>
        <w:textAlignment w:val="auto"/>
      </w:pPr>
      <w:r>
        <w:rPr>
          <w:rFonts w:ascii="Times New Roman" w:eastAsia="Calibri" w:hAnsi="Times New Roman" w:cs="Times New Roman"/>
          <w:kern w:val="0"/>
          <w:sz w:val="26"/>
          <w:szCs w:val="26"/>
        </w:rPr>
        <w:t>12.4. Во всем остальном, что не предусмотрено Контрактом, Стороны руководствуются законодательством Российской Федерации.</w:t>
      </w:r>
    </w:p>
    <w:p w:rsidR="008F0C3E" w:rsidRDefault="008F0C3E" w:rsidP="008F0C3E">
      <w:pPr>
        <w:shd w:val="clear" w:color="auto" w:fill="FFFFFF"/>
        <w:tabs>
          <w:tab w:val="left" w:pos="1205"/>
        </w:tabs>
        <w:autoSpaceDE w:val="0"/>
        <w:spacing w:after="0" w:line="240" w:lineRule="auto"/>
        <w:ind w:firstLine="709"/>
        <w:jc w:val="both"/>
        <w:textAlignment w:val="auto"/>
      </w:pPr>
      <w:r>
        <w:rPr>
          <w:rFonts w:ascii="Times New Roman" w:eastAsia="Calibri" w:hAnsi="Times New Roman" w:cs="Times New Roman"/>
          <w:kern w:val="0"/>
          <w:sz w:val="26"/>
          <w:szCs w:val="26"/>
        </w:rPr>
        <w:t>12.5. Стороны, допускают заключение настоящего контракта, а также обмен документами, относящимися к нему, в том числе претензии, иски, по средствам почтовой, электронной или иной связи, позволяющей достоверно установить, что документ исходит от стороны по контракту, с последующим предоставлением оригиналов.</w:t>
      </w:r>
    </w:p>
    <w:p w:rsidR="008F0C3E" w:rsidRDefault="008F0C3E" w:rsidP="008F0C3E">
      <w:pPr>
        <w:shd w:val="clear" w:color="auto" w:fill="FFFFFF"/>
        <w:tabs>
          <w:tab w:val="left" w:pos="1205"/>
        </w:tabs>
        <w:autoSpaceDE w:val="0"/>
        <w:spacing w:after="0" w:line="240" w:lineRule="auto"/>
        <w:ind w:firstLine="709"/>
        <w:jc w:val="both"/>
        <w:textAlignment w:val="auto"/>
      </w:pPr>
      <w:r>
        <w:rPr>
          <w:rFonts w:ascii="Times New Roman" w:eastAsia="Calibri" w:hAnsi="Times New Roman" w:cs="Times New Roman"/>
          <w:kern w:val="0"/>
          <w:sz w:val="26"/>
          <w:szCs w:val="26"/>
        </w:rPr>
        <w:t>12.6. Любые изменения и дополнения к настоящему Контракту действительны лишь, если они совершены в письменной форме и подписаны надлежащим образом.</w:t>
      </w:r>
    </w:p>
    <w:p w:rsidR="008F0C3E" w:rsidRDefault="008F0C3E" w:rsidP="008F0C3E">
      <w:pPr>
        <w:shd w:val="clear" w:color="auto" w:fill="FFFFFF"/>
        <w:tabs>
          <w:tab w:val="left" w:pos="1205"/>
        </w:tabs>
        <w:autoSpaceDE w:val="0"/>
        <w:spacing w:after="0" w:line="240" w:lineRule="auto"/>
        <w:ind w:firstLine="709"/>
        <w:jc w:val="both"/>
        <w:textAlignment w:val="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 xml:space="preserve">12.7. Приложения к Контракту, являющиеся его неотъемлемой частью: </w:t>
      </w:r>
    </w:p>
    <w:p w:rsidR="008F0C3E" w:rsidRDefault="008F0C3E" w:rsidP="008F0C3E">
      <w:pPr>
        <w:shd w:val="clear" w:color="auto" w:fill="FFFFFF"/>
        <w:tabs>
          <w:tab w:val="left" w:pos="1205"/>
        </w:tabs>
        <w:autoSpaceDE w:val="0"/>
        <w:spacing w:after="0" w:line="240" w:lineRule="auto"/>
        <w:ind w:firstLine="709"/>
        <w:jc w:val="both"/>
        <w:textAlignment w:val="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Приложение № 1 – Спецификация</w:t>
      </w:r>
    </w:p>
    <w:p w:rsidR="008F0C3E" w:rsidRDefault="008F0C3E" w:rsidP="008F0C3E">
      <w:pPr>
        <w:shd w:val="clear" w:color="auto" w:fill="FFFFFF"/>
        <w:tabs>
          <w:tab w:val="left" w:pos="1205"/>
        </w:tabs>
        <w:autoSpaceDE w:val="0"/>
        <w:spacing w:after="0" w:line="240" w:lineRule="auto"/>
        <w:ind w:firstLine="709"/>
        <w:jc w:val="both"/>
        <w:textAlignment w:val="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Приложение № 2 – Техническое задание</w:t>
      </w:r>
    </w:p>
    <w:p w:rsidR="008F0C3E" w:rsidRDefault="008F0C3E" w:rsidP="008F0C3E">
      <w:pPr>
        <w:shd w:val="clear" w:color="auto" w:fill="FFFFFF"/>
        <w:tabs>
          <w:tab w:val="left" w:pos="1205"/>
        </w:tabs>
        <w:autoSpaceDE w:val="0"/>
        <w:spacing w:after="0" w:line="240" w:lineRule="auto"/>
        <w:ind w:firstLine="709"/>
        <w:jc w:val="both"/>
        <w:textAlignment w:val="auto"/>
      </w:pPr>
      <w:r>
        <w:rPr>
          <w:rFonts w:ascii="Times New Roman" w:eastAsia="Calibri" w:hAnsi="Times New Roman" w:cs="Times New Roman"/>
          <w:kern w:val="0"/>
          <w:sz w:val="26"/>
          <w:szCs w:val="26"/>
        </w:rPr>
        <w:t>Приложение № 3 – Акт</w:t>
      </w:r>
      <w:r>
        <w:rPr>
          <w:rFonts w:ascii="Times New Roman" w:eastAsia="Calibri" w:hAnsi="Times New Roman" w:cs="Times New Roman"/>
          <w:color w:val="FF0000"/>
          <w:kern w:val="0"/>
          <w:sz w:val="26"/>
          <w:szCs w:val="26"/>
        </w:rPr>
        <w:t xml:space="preserve"> </w:t>
      </w:r>
      <w:r>
        <w:rPr>
          <w:rFonts w:ascii="Times New Roman" w:eastAsia="Calibri" w:hAnsi="Times New Roman" w:cs="Times New Roman"/>
          <w:color w:val="000000"/>
          <w:kern w:val="0"/>
          <w:sz w:val="26"/>
          <w:szCs w:val="26"/>
        </w:rPr>
        <w:t>оказания услуг</w:t>
      </w:r>
    </w:p>
    <w:p w:rsidR="008F0C3E" w:rsidRDefault="008F0C3E" w:rsidP="008F0C3E">
      <w:pPr>
        <w:widowControl/>
        <w:tabs>
          <w:tab w:val="left" w:pos="1260"/>
        </w:tabs>
        <w:spacing w:after="0" w:line="240" w:lineRule="auto"/>
        <w:ind w:firstLine="709"/>
        <w:jc w:val="both"/>
        <w:textAlignment w:val="auto"/>
        <w:rPr>
          <w:rFonts w:ascii="Times New Roman" w:eastAsia="Calibri" w:hAnsi="Times New Roman" w:cs="Times New Roman"/>
          <w:bCs/>
          <w:kern w:val="0"/>
          <w:sz w:val="24"/>
          <w:szCs w:val="24"/>
          <w:lang w:eastAsia="ru-RU"/>
        </w:rPr>
      </w:pPr>
    </w:p>
    <w:p w:rsidR="008F0C3E" w:rsidRDefault="008F0C3E" w:rsidP="008F0C3E">
      <w:pPr>
        <w:widowControl/>
        <w:numPr>
          <w:ilvl w:val="0"/>
          <w:numId w:val="1"/>
        </w:numPr>
        <w:spacing w:after="0" w:line="240" w:lineRule="auto"/>
        <w:ind w:firstLine="709"/>
        <w:jc w:val="center"/>
        <w:textAlignment w:val="auto"/>
      </w:pPr>
      <w:r>
        <w:rPr>
          <w:rFonts w:ascii="Times New Roman" w:eastAsia="Calibri" w:hAnsi="Times New Roman" w:cs="Times New Roman"/>
          <w:b/>
          <w:kern w:val="0"/>
          <w:sz w:val="24"/>
          <w:szCs w:val="24"/>
        </w:rPr>
        <w:t xml:space="preserve">13. </w:t>
      </w:r>
      <w:r>
        <w:rPr>
          <w:rFonts w:ascii="Times New Roman" w:eastAsia="Calibri" w:hAnsi="Times New Roman" w:cs="Times New Roman"/>
          <w:b/>
          <w:bCs/>
          <w:kern w:val="0"/>
          <w:sz w:val="24"/>
          <w:szCs w:val="24"/>
        </w:rPr>
        <w:t>Юридические адреса, банковские и отгрузочные реквизиты Сторон</w:t>
      </w:r>
    </w:p>
    <w:p w:rsidR="008F0C3E" w:rsidRDefault="008F0C3E" w:rsidP="008F0C3E">
      <w:pPr>
        <w:widowControl/>
        <w:spacing w:after="0" w:line="240" w:lineRule="auto"/>
        <w:ind w:firstLine="709"/>
        <w:jc w:val="center"/>
        <w:textAlignment w:val="auto"/>
        <w:rPr>
          <w:rFonts w:ascii="Times New Roman" w:eastAsia="Calibri" w:hAnsi="Times New Roman" w:cs="Times New Roman"/>
          <w:b/>
          <w:bCs/>
          <w:kern w:val="0"/>
          <w:sz w:val="24"/>
          <w:szCs w:val="24"/>
          <w:lang w:eastAsia="ru-RU"/>
        </w:rPr>
      </w:pPr>
      <w:r>
        <w:rPr>
          <w:rFonts w:ascii="Times New Roman" w:eastAsia="Calibri" w:hAnsi="Times New Roman" w:cs="Times New Roman"/>
          <w:b/>
          <w:bCs/>
          <w:kern w:val="0"/>
          <w:sz w:val="24"/>
          <w:szCs w:val="24"/>
          <w:lang w:eastAsia="ru-RU"/>
        </w:rPr>
        <w:t>на момент подписания Контракта</w:t>
      </w:r>
    </w:p>
    <w:p w:rsidR="008F0C3E" w:rsidRDefault="008F0C3E" w:rsidP="008F0C3E">
      <w:pPr>
        <w:widowControl/>
        <w:spacing w:after="0" w:line="240" w:lineRule="auto"/>
        <w:jc w:val="both"/>
        <w:textAlignment w:val="auto"/>
        <w:rPr>
          <w:rFonts w:eastAsia="Calibri" w:cs="Times New Roman"/>
          <w:kern w:val="0"/>
        </w:rPr>
      </w:pPr>
    </w:p>
    <w:tbl>
      <w:tblPr>
        <w:tblW w:w="9072" w:type="dxa"/>
        <w:tblInd w:w="392" w:type="dxa"/>
        <w:tblCellMar>
          <w:left w:w="10" w:type="dxa"/>
          <w:right w:w="10" w:type="dxa"/>
        </w:tblCellMar>
        <w:tblLook w:val="04A0" w:firstRow="1" w:lastRow="0" w:firstColumn="1" w:lastColumn="0" w:noHBand="0" w:noVBand="1"/>
      </w:tblPr>
      <w:tblGrid>
        <w:gridCol w:w="4536"/>
        <w:gridCol w:w="4536"/>
      </w:tblGrid>
      <w:tr w:rsidR="008F0C3E" w:rsidTr="0010250E">
        <w:tblPrEx>
          <w:tblCellMar>
            <w:top w:w="0" w:type="dxa"/>
            <w:bottom w:w="0" w:type="dxa"/>
          </w:tblCellMar>
        </w:tblPrEx>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jc w:val="center"/>
              <w:textAlignment w:val="auto"/>
              <w:rPr>
                <w:rFonts w:ascii="Times New Roman" w:eastAsia="Times New Roman" w:hAnsi="Times New Roman" w:cs="Times New Roman"/>
                <w:b/>
                <w:kern w:val="0"/>
                <w:sz w:val="24"/>
                <w:szCs w:val="24"/>
                <w:lang w:eastAsia="ru-RU"/>
              </w:rPr>
            </w:pPr>
            <w:bookmarkStart w:id="1" w:name="_Hlk163041885"/>
            <w:r>
              <w:rPr>
                <w:rFonts w:ascii="Times New Roman" w:eastAsia="Times New Roman" w:hAnsi="Times New Roman" w:cs="Times New Roman"/>
                <w:b/>
                <w:kern w:val="0"/>
                <w:sz w:val="24"/>
                <w:szCs w:val="24"/>
                <w:lang w:eastAsia="ru-RU"/>
              </w:rPr>
              <w:t>ГОСУДАРСТВЕННЫЙ ЗАКАЗЧИК</w:t>
            </w:r>
          </w:p>
        </w:tc>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ind w:left="455"/>
              <w:jc w:val="center"/>
              <w:textAlignment w:val="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ИСПОЛНИТЕЛЬ</w:t>
            </w:r>
          </w:p>
        </w:tc>
      </w:tr>
      <w:tr w:rsidR="008F0C3E" w:rsidTr="0010250E">
        <w:tblPrEx>
          <w:tblCellMar>
            <w:top w:w="0" w:type="dxa"/>
            <w:bottom w:w="0" w:type="dxa"/>
          </w:tblCellMar>
        </w:tblPrEx>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jc w:val="center"/>
              <w:textAlignment w:val="auto"/>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ФКУ ЛИУ-20 ГУФСИН России</w:t>
            </w:r>
          </w:p>
          <w:p w:rsidR="008F0C3E" w:rsidRDefault="008F0C3E" w:rsidP="0010250E">
            <w:pPr>
              <w:autoSpaceDE w:val="0"/>
              <w:spacing w:after="0" w:line="240" w:lineRule="auto"/>
              <w:jc w:val="center"/>
              <w:textAlignment w:val="auto"/>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по Ростовской области</w:t>
            </w:r>
          </w:p>
        </w:tc>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ind w:left="455"/>
              <w:jc w:val="center"/>
              <w:textAlignment w:val="auto"/>
              <w:rPr>
                <w:rFonts w:ascii="Times New Roman" w:eastAsia="Times New Roman" w:hAnsi="Times New Roman" w:cs="Times New Roman"/>
                <w:b/>
                <w:kern w:val="0"/>
                <w:sz w:val="24"/>
                <w:szCs w:val="24"/>
                <w:lang w:eastAsia="ru-RU"/>
              </w:rPr>
            </w:pPr>
          </w:p>
        </w:tc>
      </w:tr>
      <w:tr w:rsidR="008F0C3E" w:rsidTr="0010250E">
        <w:tblPrEx>
          <w:tblCellMar>
            <w:top w:w="0" w:type="dxa"/>
            <w:bottom w:w="0" w:type="dxa"/>
          </w:tblCellMar>
        </w:tblPrEx>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Юридический адрес: Ростовская область, </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lastRenderedPageBreak/>
              <w:t>г. Шахты, п. Фрунзе, Открытая 2 «Б», 346519</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Фактический адрес: Ростовская область, </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г. Шахты, п. Фрунзе, Открытая 2 «Б», 346519</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Почтовый адрес: Ростовская область, </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г. Шахты, п. Фрунзе, Открытая 2 «Б», 346519</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ИНН 6155033867 КПП 615501001</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ОКЦ № 1 </w:t>
            </w:r>
            <w:proofErr w:type="gramStart"/>
            <w:r>
              <w:rPr>
                <w:rFonts w:ascii="Times New Roman" w:eastAsia="Times New Roman" w:hAnsi="Times New Roman" w:cs="Times New Roman"/>
                <w:kern w:val="0"/>
                <w:sz w:val="24"/>
                <w:szCs w:val="24"/>
                <w:lang w:eastAsia="ru-RU"/>
              </w:rPr>
              <w:t>ВОЛГО-ВЯТСКОЕ</w:t>
            </w:r>
            <w:proofErr w:type="gramEnd"/>
            <w:r>
              <w:rPr>
                <w:rFonts w:ascii="Times New Roman" w:eastAsia="Times New Roman" w:hAnsi="Times New Roman" w:cs="Times New Roman"/>
                <w:kern w:val="0"/>
                <w:sz w:val="24"/>
                <w:szCs w:val="24"/>
                <w:lang w:eastAsia="ru-RU"/>
              </w:rPr>
              <w:t xml:space="preserve"> ГУ БАНКА РОССИИ//УФК по Нижегородской области г. Нижний Новгород </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proofErr w:type="gramStart"/>
            <w:r>
              <w:rPr>
                <w:rFonts w:ascii="Times New Roman" w:eastAsia="Times New Roman" w:hAnsi="Times New Roman" w:cs="Times New Roman"/>
                <w:kern w:val="0"/>
                <w:sz w:val="24"/>
                <w:szCs w:val="24"/>
                <w:lang w:eastAsia="ru-RU"/>
              </w:rPr>
              <w:t>л</w:t>
            </w:r>
            <w:proofErr w:type="gramEnd"/>
            <w:r>
              <w:rPr>
                <w:rFonts w:ascii="Times New Roman" w:eastAsia="Times New Roman" w:hAnsi="Times New Roman" w:cs="Times New Roman"/>
                <w:kern w:val="0"/>
                <w:sz w:val="24"/>
                <w:szCs w:val="24"/>
                <w:lang w:eastAsia="ru-RU"/>
              </w:rPr>
              <w:t>/с 03581190250</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ЕКС 40102810745370000024 </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БИК 012202102</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Номер </w:t>
            </w:r>
            <w:proofErr w:type="gramStart"/>
            <w:r>
              <w:rPr>
                <w:rFonts w:ascii="Times New Roman" w:eastAsia="Times New Roman" w:hAnsi="Times New Roman" w:cs="Times New Roman"/>
                <w:kern w:val="0"/>
                <w:sz w:val="24"/>
                <w:szCs w:val="24"/>
                <w:lang w:eastAsia="ru-RU"/>
              </w:rPr>
              <w:t>к</w:t>
            </w:r>
            <w:proofErr w:type="gramEnd"/>
            <w:r>
              <w:rPr>
                <w:rFonts w:ascii="Times New Roman" w:eastAsia="Times New Roman" w:hAnsi="Times New Roman" w:cs="Times New Roman"/>
                <w:kern w:val="0"/>
                <w:sz w:val="24"/>
                <w:szCs w:val="24"/>
                <w:lang w:eastAsia="ru-RU"/>
              </w:rPr>
              <w:t>/с: 03211643000000013230</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Телефон 8-(8636) 20-00-47</w:t>
            </w:r>
          </w:p>
          <w:p w:rsidR="008F0C3E" w:rsidRDefault="008F0C3E" w:rsidP="0010250E">
            <w:pPr>
              <w:autoSpaceDE w:val="0"/>
              <w:spacing w:after="0" w:line="240" w:lineRule="auto"/>
              <w:textAlignment w:val="auto"/>
            </w:pPr>
            <w:r>
              <w:rPr>
                <w:rFonts w:ascii="Times New Roman" w:eastAsia="Times New Roman" w:hAnsi="Times New Roman" w:cs="Times New Roman"/>
                <w:kern w:val="0"/>
                <w:sz w:val="24"/>
                <w:szCs w:val="24"/>
                <w:lang w:val="en-US" w:eastAsia="ru-RU"/>
              </w:rPr>
              <w:t>E</w:t>
            </w:r>
            <w:r>
              <w:rPr>
                <w:rFonts w:ascii="Times New Roman" w:eastAsia="Times New Roman" w:hAnsi="Times New Roman" w:cs="Times New Roman"/>
                <w:kern w:val="0"/>
                <w:sz w:val="24"/>
                <w:szCs w:val="24"/>
                <w:lang w:eastAsia="ru-RU"/>
              </w:rPr>
              <w:t>-</w:t>
            </w:r>
            <w:r>
              <w:rPr>
                <w:rFonts w:ascii="Times New Roman" w:eastAsia="Times New Roman" w:hAnsi="Times New Roman" w:cs="Times New Roman"/>
                <w:kern w:val="0"/>
                <w:sz w:val="24"/>
                <w:szCs w:val="24"/>
                <w:lang w:val="en-US" w:eastAsia="ru-RU"/>
              </w:rPr>
              <w:t>mail</w:t>
            </w:r>
            <w:r>
              <w:rPr>
                <w:rFonts w:ascii="Times New Roman" w:eastAsia="Times New Roman" w:hAnsi="Times New Roman" w:cs="Times New Roman"/>
                <w:kern w:val="0"/>
                <w:sz w:val="24"/>
                <w:szCs w:val="24"/>
                <w:lang w:eastAsia="ru-RU"/>
              </w:rPr>
              <w:t xml:space="preserve">: </w:t>
            </w:r>
            <w:proofErr w:type="spellStart"/>
            <w:r>
              <w:rPr>
                <w:rFonts w:ascii="Times New Roman" w:eastAsia="Times New Roman" w:hAnsi="Times New Roman" w:cs="Times New Roman"/>
                <w:kern w:val="0"/>
                <w:sz w:val="24"/>
                <w:szCs w:val="24"/>
                <w:lang w:val="en-US" w:eastAsia="ru-RU"/>
              </w:rPr>
              <w:t>uz</w:t>
            </w:r>
            <w:proofErr w:type="spellEnd"/>
            <w:r>
              <w:rPr>
                <w:rFonts w:ascii="Times New Roman" w:eastAsia="Times New Roman" w:hAnsi="Times New Roman" w:cs="Times New Roman"/>
                <w:kern w:val="0"/>
                <w:sz w:val="24"/>
                <w:szCs w:val="24"/>
                <w:lang w:eastAsia="ru-RU"/>
              </w:rPr>
              <w:t>39820@</w:t>
            </w:r>
            <w:r>
              <w:rPr>
                <w:rFonts w:ascii="Times New Roman" w:eastAsia="Times New Roman" w:hAnsi="Times New Roman" w:cs="Times New Roman"/>
                <w:kern w:val="0"/>
                <w:sz w:val="24"/>
                <w:szCs w:val="24"/>
                <w:lang w:val="en-US" w:eastAsia="ru-RU"/>
              </w:rPr>
              <w:t>mail</w:t>
            </w:r>
            <w:r>
              <w:rPr>
                <w:rFonts w:ascii="Times New Roman" w:eastAsia="Times New Roman" w:hAnsi="Times New Roman" w:cs="Times New Roman"/>
                <w:kern w:val="0"/>
                <w:sz w:val="24"/>
                <w:szCs w:val="24"/>
                <w:lang w:eastAsia="ru-RU"/>
              </w:rPr>
              <w:t>.</w:t>
            </w:r>
            <w:proofErr w:type="spellStart"/>
            <w:r>
              <w:rPr>
                <w:rFonts w:ascii="Times New Roman" w:eastAsia="Times New Roman" w:hAnsi="Times New Roman" w:cs="Times New Roman"/>
                <w:kern w:val="0"/>
                <w:sz w:val="24"/>
                <w:szCs w:val="24"/>
                <w:lang w:val="en-US" w:eastAsia="ru-RU"/>
              </w:rPr>
              <w:t>ru</w:t>
            </w:r>
            <w:proofErr w:type="spellEnd"/>
          </w:p>
        </w:tc>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p>
        </w:tc>
      </w:tr>
      <w:tr w:rsidR="008F0C3E" w:rsidTr="0010250E">
        <w:tblPrEx>
          <w:tblCellMar>
            <w:top w:w="0" w:type="dxa"/>
            <w:bottom w:w="0" w:type="dxa"/>
          </w:tblCellMar>
        </w:tblPrEx>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p>
        </w:tc>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ind w:left="455"/>
              <w:textAlignment w:val="auto"/>
              <w:rPr>
                <w:rFonts w:ascii="Times New Roman" w:eastAsia="Times New Roman" w:hAnsi="Times New Roman" w:cs="Times New Roman"/>
                <w:kern w:val="0"/>
                <w:sz w:val="24"/>
                <w:szCs w:val="24"/>
                <w:lang w:eastAsia="ru-RU"/>
              </w:rPr>
            </w:pPr>
          </w:p>
        </w:tc>
      </w:tr>
      <w:tr w:rsidR="008F0C3E" w:rsidTr="0010250E">
        <w:tblPrEx>
          <w:tblCellMar>
            <w:top w:w="0" w:type="dxa"/>
            <w:bottom w:w="0" w:type="dxa"/>
          </w:tblCellMar>
        </w:tblPrEx>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jc w:val="both"/>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Начальник ФКУ ЛИУ-20 ГУФСИН России по Ростовской области</w:t>
            </w:r>
          </w:p>
          <w:p w:rsidR="008F0C3E" w:rsidRDefault="008F0C3E" w:rsidP="0010250E">
            <w:pPr>
              <w:autoSpaceDE w:val="0"/>
              <w:spacing w:after="0" w:line="240" w:lineRule="auto"/>
              <w:ind w:left="455"/>
              <w:textAlignment w:val="auto"/>
              <w:rPr>
                <w:rFonts w:ascii="Times New Roman" w:eastAsia="Times New Roman" w:hAnsi="Times New Roman" w:cs="Times New Roman"/>
                <w:kern w:val="0"/>
                <w:sz w:val="24"/>
                <w:szCs w:val="24"/>
                <w:lang w:eastAsia="ru-RU"/>
              </w:rPr>
            </w:pPr>
          </w:p>
          <w:p w:rsidR="008F0C3E" w:rsidRDefault="008F0C3E" w:rsidP="0010250E">
            <w:pPr>
              <w:autoSpaceDE w:val="0"/>
              <w:spacing w:after="0" w:line="240" w:lineRule="auto"/>
              <w:ind w:left="455"/>
              <w:textAlignment w:val="auto"/>
              <w:rPr>
                <w:rFonts w:ascii="Times New Roman" w:eastAsia="Times New Roman" w:hAnsi="Times New Roman" w:cs="Times New Roman"/>
                <w:kern w:val="0"/>
                <w:sz w:val="24"/>
                <w:szCs w:val="24"/>
                <w:lang w:eastAsia="ru-RU"/>
              </w:rPr>
            </w:pP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______________/Д.М. Подзолкин/</w:t>
            </w:r>
          </w:p>
        </w:tc>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/Должность/</w:t>
            </w:r>
          </w:p>
          <w:p w:rsidR="008F0C3E" w:rsidRDefault="008F0C3E" w:rsidP="0010250E">
            <w:pPr>
              <w:autoSpaceDE w:val="0"/>
              <w:spacing w:after="0" w:line="240" w:lineRule="auto"/>
              <w:ind w:left="455"/>
              <w:textAlignment w:val="auto"/>
              <w:rPr>
                <w:rFonts w:ascii="Times New Roman" w:eastAsia="Times New Roman" w:hAnsi="Times New Roman" w:cs="Times New Roman"/>
                <w:kern w:val="0"/>
                <w:sz w:val="24"/>
                <w:szCs w:val="24"/>
                <w:lang w:eastAsia="ru-RU"/>
              </w:rPr>
            </w:pPr>
          </w:p>
          <w:p w:rsidR="008F0C3E" w:rsidRDefault="008F0C3E" w:rsidP="0010250E">
            <w:pPr>
              <w:autoSpaceDE w:val="0"/>
              <w:spacing w:after="0" w:line="240" w:lineRule="auto"/>
              <w:ind w:left="455"/>
              <w:textAlignment w:val="auto"/>
              <w:rPr>
                <w:rFonts w:ascii="Times New Roman" w:eastAsia="Times New Roman" w:hAnsi="Times New Roman" w:cs="Times New Roman"/>
                <w:kern w:val="0"/>
                <w:sz w:val="24"/>
                <w:szCs w:val="24"/>
                <w:lang w:eastAsia="ru-RU"/>
              </w:rPr>
            </w:pPr>
          </w:p>
          <w:p w:rsidR="008F0C3E" w:rsidRDefault="008F0C3E" w:rsidP="0010250E">
            <w:pPr>
              <w:autoSpaceDE w:val="0"/>
              <w:spacing w:after="0" w:line="240" w:lineRule="auto"/>
              <w:ind w:left="455"/>
              <w:textAlignment w:val="auto"/>
              <w:rPr>
                <w:rFonts w:ascii="Times New Roman" w:eastAsia="Times New Roman" w:hAnsi="Times New Roman" w:cs="Times New Roman"/>
                <w:kern w:val="0"/>
                <w:sz w:val="24"/>
                <w:szCs w:val="24"/>
                <w:lang w:eastAsia="ru-RU"/>
              </w:rPr>
            </w:pP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______________/_____________/</w:t>
            </w:r>
          </w:p>
        </w:tc>
      </w:tr>
      <w:tr w:rsidR="008F0C3E" w:rsidTr="0010250E">
        <w:tblPrEx>
          <w:tblCellMar>
            <w:top w:w="0" w:type="dxa"/>
            <w:bottom w:w="0" w:type="dxa"/>
          </w:tblCellMar>
        </w:tblPrEx>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proofErr w:type="spellStart"/>
            <w:r>
              <w:rPr>
                <w:rFonts w:ascii="Times New Roman" w:eastAsia="Times New Roman" w:hAnsi="Times New Roman" w:cs="Times New Roman"/>
                <w:kern w:val="0"/>
                <w:sz w:val="24"/>
                <w:szCs w:val="24"/>
                <w:lang w:eastAsia="ru-RU"/>
              </w:rPr>
              <w:t>м.п</w:t>
            </w:r>
            <w:proofErr w:type="spellEnd"/>
            <w:r>
              <w:rPr>
                <w:rFonts w:ascii="Times New Roman" w:eastAsia="Times New Roman" w:hAnsi="Times New Roman" w:cs="Times New Roman"/>
                <w:kern w:val="0"/>
                <w:sz w:val="24"/>
                <w:szCs w:val="24"/>
                <w:lang w:eastAsia="ru-RU"/>
              </w:rPr>
              <w:t>.</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«____» _________________ 2026 г.</w:t>
            </w:r>
          </w:p>
        </w:tc>
        <w:tc>
          <w:tcPr>
            <w:tcW w:w="4536" w:type="dxa"/>
            <w:shd w:val="clear" w:color="auto" w:fill="auto"/>
            <w:tcMar>
              <w:top w:w="0" w:type="dxa"/>
              <w:left w:w="108" w:type="dxa"/>
              <w:bottom w:w="0" w:type="dxa"/>
              <w:right w:w="108" w:type="dxa"/>
            </w:tcMar>
          </w:tcPr>
          <w:p w:rsidR="008F0C3E" w:rsidRDefault="008F0C3E" w:rsidP="0010250E">
            <w:pPr>
              <w:autoSpaceDE w:val="0"/>
              <w:spacing w:after="0" w:line="240" w:lineRule="auto"/>
              <w:ind w:left="455"/>
              <w:textAlignment w:val="auto"/>
              <w:rPr>
                <w:rFonts w:ascii="Times New Roman" w:eastAsia="Times New Roman" w:hAnsi="Times New Roman" w:cs="Times New Roman"/>
                <w:kern w:val="0"/>
                <w:sz w:val="24"/>
                <w:szCs w:val="24"/>
                <w:lang w:eastAsia="ru-RU"/>
              </w:rPr>
            </w:pPr>
            <w:proofErr w:type="spellStart"/>
            <w:r>
              <w:rPr>
                <w:rFonts w:ascii="Times New Roman" w:eastAsia="Times New Roman" w:hAnsi="Times New Roman" w:cs="Times New Roman"/>
                <w:kern w:val="0"/>
                <w:sz w:val="24"/>
                <w:szCs w:val="24"/>
                <w:lang w:eastAsia="ru-RU"/>
              </w:rPr>
              <w:t>м.п</w:t>
            </w:r>
            <w:proofErr w:type="spellEnd"/>
            <w:r>
              <w:rPr>
                <w:rFonts w:ascii="Times New Roman" w:eastAsia="Times New Roman" w:hAnsi="Times New Roman" w:cs="Times New Roman"/>
                <w:kern w:val="0"/>
                <w:sz w:val="24"/>
                <w:szCs w:val="24"/>
                <w:lang w:eastAsia="ru-RU"/>
              </w:rPr>
              <w:t>.</w:t>
            </w:r>
          </w:p>
          <w:p w:rsidR="008F0C3E" w:rsidRDefault="008F0C3E" w:rsidP="0010250E">
            <w:pPr>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«____» _______________ 2026 г.</w:t>
            </w:r>
          </w:p>
        </w:tc>
      </w:tr>
      <w:bookmarkEnd w:id="1"/>
    </w:tbl>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widowControl/>
        <w:spacing w:after="0" w:line="240" w:lineRule="atLeast"/>
        <w:ind w:left="567" w:right="-28"/>
        <w:jc w:val="center"/>
        <w:textAlignment w:val="auto"/>
        <w:rPr>
          <w:rFonts w:eastAsia="Calibri" w:cs="Times New Roman"/>
          <w:kern w:val="0"/>
        </w:rPr>
      </w:pPr>
    </w:p>
    <w:p w:rsidR="008F0C3E" w:rsidRDefault="008F0C3E" w:rsidP="008F0C3E">
      <w:pPr>
        <w:pStyle w:val="Standard"/>
        <w:ind w:firstLine="567"/>
        <w:jc w:val="right"/>
        <w:rPr>
          <w:sz w:val="26"/>
          <w:szCs w:val="26"/>
        </w:rPr>
      </w:pPr>
      <w:r>
        <w:rPr>
          <w:sz w:val="26"/>
          <w:szCs w:val="26"/>
        </w:rPr>
        <w:lastRenderedPageBreak/>
        <w:t>Приложение № 1</w:t>
      </w:r>
    </w:p>
    <w:p w:rsidR="008F0C3E" w:rsidRDefault="008F0C3E" w:rsidP="008F0C3E">
      <w:pPr>
        <w:pStyle w:val="Standard"/>
        <w:ind w:firstLine="567"/>
        <w:jc w:val="right"/>
        <w:rPr>
          <w:sz w:val="26"/>
          <w:szCs w:val="26"/>
        </w:rPr>
      </w:pPr>
      <w:r>
        <w:rPr>
          <w:sz w:val="26"/>
          <w:szCs w:val="26"/>
        </w:rPr>
        <w:t xml:space="preserve">к государственному контракту </w:t>
      </w:r>
    </w:p>
    <w:p w:rsidR="008F0C3E" w:rsidRDefault="008F0C3E" w:rsidP="008F0C3E">
      <w:pPr>
        <w:pStyle w:val="Standard"/>
        <w:ind w:firstLine="567"/>
        <w:jc w:val="right"/>
        <w:rPr>
          <w:sz w:val="26"/>
          <w:szCs w:val="26"/>
        </w:rPr>
      </w:pPr>
      <w:r>
        <w:rPr>
          <w:sz w:val="26"/>
          <w:szCs w:val="26"/>
        </w:rPr>
        <w:t>№ __ от «___» _______ 2026 года</w:t>
      </w:r>
    </w:p>
    <w:p w:rsidR="008F0C3E" w:rsidRDefault="008F0C3E" w:rsidP="008F0C3E">
      <w:pPr>
        <w:pStyle w:val="Standard"/>
        <w:ind w:firstLine="567"/>
        <w:jc w:val="both"/>
        <w:rPr>
          <w:sz w:val="26"/>
          <w:szCs w:val="26"/>
        </w:rPr>
      </w:pPr>
    </w:p>
    <w:p w:rsidR="008F0C3E" w:rsidRDefault="008F0C3E" w:rsidP="008F0C3E">
      <w:pPr>
        <w:pStyle w:val="Standard"/>
        <w:ind w:firstLine="567"/>
        <w:jc w:val="center"/>
        <w:rPr>
          <w:sz w:val="26"/>
          <w:szCs w:val="26"/>
        </w:rPr>
      </w:pPr>
      <w:r>
        <w:rPr>
          <w:sz w:val="26"/>
          <w:szCs w:val="26"/>
        </w:rPr>
        <w:t>Спецификация</w:t>
      </w:r>
    </w:p>
    <w:tbl>
      <w:tblPr>
        <w:tblW w:w="10178" w:type="dxa"/>
        <w:tblInd w:w="-328" w:type="dxa"/>
        <w:tblLayout w:type="fixed"/>
        <w:tblCellMar>
          <w:left w:w="10" w:type="dxa"/>
          <w:right w:w="10" w:type="dxa"/>
        </w:tblCellMar>
        <w:tblLook w:val="04A0" w:firstRow="1" w:lastRow="0" w:firstColumn="1" w:lastColumn="0" w:noHBand="0" w:noVBand="1"/>
      </w:tblPr>
      <w:tblGrid>
        <w:gridCol w:w="749"/>
        <w:gridCol w:w="4677"/>
        <w:gridCol w:w="709"/>
        <w:gridCol w:w="650"/>
        <w:gridCol w:w="1696"/>
        <w:gridCol w:w="1697"/>
      </w:tblGrid>
      <w:tr w:rsidR="008F0C3E" w:rsidTr="0010250E">
        <w:tblPrEx>
          <w:tblCellMar>
            <w:top w:w="0" w:type="dxa"/>
            <w:bottom w:w="0" w:type="dxa"/>
          </w:tblCellMar>
        </w:tblPrEx>
        <w:trPr>
          <w:trHeight w:val="763"/>
        </w:trPr>
        <w:tc>
          <w:tcPr>
            <w:tcW w:w="7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8F0C3E" w:rsidRDefault="008F0C3E" w:rsidP="0010250E">
            <w:pPr>
              <w:pStyle w:val="Standard"/>
              <w:ind w:firstLine="31"/>
              <w:jc w:val="center"/>
              <w:rPr>
                <w:bCs/>
                <w:sz w:val="26"/>
                <w:szCs w:val="26"/>
              </w:rPr>
            </w:pPr>
            <w:r>
              <w:rPr>
                <w:bCs/>
                <w:sz w:val="26"/>
                <w:szCs w:val="26"/>
              </w:rPr>
              <w:t>№</w:t>
            </w:r>
          </w:p>
          <w:p w:rsidR="008F0C3E" w:rsidRDefault="008F0C3E" w:rsidP="0010250E">
            <w:pPr>
              <w:pStyle w:val="Standard"/>
              <w:ind w:firstLine="31"/>
              <w:jc w:val="center"/>
              <w:rPr>
                <w:bCs/>
                <w:sz w:val="26"/>
                <w:szCs w:val="26"/>
              </w:rPr>
            </w:pPr>
            <w:proofErr w:type="gramStart"/>
            <w:r>
              <w:rPr>
                <w:bCs/>
                <w:sz w:val="26"/>
                <w:szCs w:val="26"/>
              </w:rPr>
              <w:t>п</w:t>
            </w:r>
            <w:proofErr w:type="gramEnd"/>
            <w:r>
              <w:rPr>
                <w:bCs/>
                <w:sz w:val="26"/>
                <w:szCs w:val="26"/>
              </w:rPr>
              <w:t>/п</w:t>
            </w:r>
          </w:p>
        </w:tc>
        <w:tc>
          <w:tcPr>
            <w:tcW w:w="46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8F0C3E" w:rsidRDefault="008F0C3E" w:rsidP="0010250E">
            <w:pPr>
              <w:pStyle w:val="Standard"/>
              <w:ind w:firstLine="31"/>
              <w:jc w:val="center"/>
              <w:rPr>
                <w:bCs/>
                <w:sz w:val="26"/>
                <w:szCs w:val="26"/>
              </w:rPr>
            </w:pPr>
            <w:r>
              <w:rPr>
                <w:bCs/>
                <w:sz w:val="26"/>
                <w:szCs w:val="26"/>
              </w:rPr>
              <w:t>Наименование услуги</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8F0C3E" w:rsidRDefault="008F0C3E" w:rsidP="0010250E">
            <w:pPr>
              <w:pStyle w:val="Standard"/>
              <w:ind w:firstLine="31"/>
              <w:jc w:val="center"/>
              <w:rPr>
                <w:bCs/>
                <w:sz w:val="26"/>
                <w:szCs w:val="26"/>
              </w:rPr>
            </w:pPr>
            <w:r>
              <w:rPr>
                <w:bCs/>
                <w:sz w:val="26"/>
                <w:szCs w:val="26"/>
              </w:rPr>
              <w:t>Ед. изм.</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8F0C3E" w:rsidRDefault="008F0C3E" w:rsidP="0010250E">
            <w:pPr>
              <w:pStyle w:val="Standard"/>
              <w:ind w:firstLine="31"/>
              <w:jc w:val="center"/>
              <w:rPr>
                <w:bCs/>
                <w:sz w:val="26"/>
                <w:szCs w:val="26"/>
              </w:rPr>
            </w:pPr>
            <w:r>
              <w:rPr>
                <w:bCs/>
                <w:sz w:val="26"/>
                <w:szCs w:val="26"/>
              </w:rPr>
              <w:t>Кол-во</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8F0C3E" w:rsidRDefault="008F0C3E" w:rsidP="0010250E">
            <w:pPr>
              <w:pStyle w:val="Standard"/>
              <w:ind w:firstLine="31"/>
              <w:jc w:val="center"/>
              <w:rPr>
                <w:bCs/>
                <w:sz w:val="26"/>
                <w:szCs w:val="26"/>
              </w:rPr>
            </w:pPr>
            <w:r>
              <w:rPr>
                <w:bCs/>
                <w:sz w:val="26"/>
                <w:szCs w:val="26"/>
              </w:rPr>
              <w:t>Цена за услугу (руб.)</w:t>
            </w:r>
          </w:p>
        </w:tc>
        <w:tc>
          <w:tcPr>
            <w:tcW w:w="1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8F0C3E" w:rsidRDefault="008F0C3E" w:rsidP="0010250E">
            <w:pPr>
              <w:pStyle w:val="Standard"/>
              <w:ind w:firstLine="31"/>
              <w:jc w:val="center"/>
              <w:rPr>
                <w:bCs/>
                <w:sz w:val="26"/>
                <w:szCs w:val="26"/>
              </w:rPr>
            </w:pPr>
            <w:r>
              <w:rPr>
                <w:bCs/>
                <w:sz w:val="26"/>
                <w:szCs w:val="26"/>
              </w:rPr>
              <w:t>Стоимость услуг (руб.)</w:t>
            </w:r>
          </w:p>
        </w:tc>
      </w:tr>
      <w:tr w:rsidR="008F0C3E" w:rsidTr="0010250E">
        <w:tblPrEx>
          <w:tblCellMar>
            <w:top w:w="0" w:type="dxa"/>
            <w:bottom w:w="0" w:type="dxa"/>
          </w:tblCellMar>
        </w:tblPrEx>
        <w:trPr>
          <w:trHeight w:val="479"/>
        </w:trPr>
        <w:tc>
          <w:tcPr>
            <w:tcW w:w="10178"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8F0C3E" w:rsidRDefault="008F0C3E" w:rsidP="0010250E">
            <w:pPr>
              <w:pStyle w:val="Standard"/>
              <w:ind w:firstLine="31"/>
              <w:jc w:val="both"/>
            </w:pPr>
            <w:r>
              <w:rPr>
                <w:bCs/>
                <w:iCs/>
                <w:sz w:val="26"/>
                <w:szCs w:val="26"/>
              </w:rPr>
              <w:t>оказание услуг по проведению технического диагностирования водогрейных котлов</w:t>
            </w:r>
            <w:r>
              <w:rPr>
                <w:sz w:val="26"/>
                <w:szCs w:val="26"/>
              </w:rPr>
              <w:t xml:space="preserve"> включает в себя:</w:t>
            </w:r>
          </w:p>
        </w:tc>
      </w:tr>
      <w:tr w:rsidR="008F0C3E" w:rsidTr="0010250E">
        <w:tblPrEx>
          <w:tblCellMar>
            <w:top w:w="0" w:type="dxa"/>
            <w:bottom w:w="0" w:type="dxa"/>
          </w:tblCellMar>
        </w:tblPrEx>
        <w:trPr>
          <w:trHeight w:val="364"/>
        </w:trPr>
        <w:tc>
          <w:tcPr>
            <w:tcW w:w="7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8F0C3E" w:rsidRDefault="008F0C3E" w:rsidP="0010250E">
            <w:pPr>
              <w:pStyle w:val="Standard"/>
              <w:ind w:firstLine="31"/>
              <w:jc w:val="center"/>
              <w:rPr>
                <w:sz w:val="26"/>
                <w:szCs w:val="26"/>
              </w:rPr>
            </w:pPr>
            <w:r>
              <w:rPr>
                <w:sz w:val="26"/>
                <w:szCs w:val="26"/>
              </w:rPr>
              <w:t>1</w:t>
            </w:r>
          </w:p>
        </w:tc>
        <w:tc>
          <w:tcPr>
            <w:tcW w:w="46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8F0C3E" w:rsidRDefault="008F0C3E" w:rsidP="0010250E">
            <w:pPr>
              <w:pStyle w:val="Default"/>
            </w:pPr>
            <w:r>
              <w:rPr>
                <w:sz w:val="23"/>
                <w:szCs w:val="23"/>
              </w:rPr>
              <w:t xml:space="preserve">Техническое </w:t>
            </w:r>
            <w:r>
              <w:rPr>
                <w:color w:val="auto"/>
                <w:sz w:val="23"/>
                <w:szCs w:val="23"/>
              </w:rPr>
              <w:t xml:space="preserve">диагностирование </w:t>
            </w:r>
            <w:r>
              <w:rPr>
                <w:sz w:val="23"/>
                <w:szCs w:val="23"/>
              </w:rPr>
              <w:t>водогрейного котла КВа-2,5 зав. № 132 (уч. № 1), рег.№ 1561, эксплуатируемый ФКУ ЛИУ-20 ГУФСИН РОССИИ ПО РОСТОВСКОЙ ОБЛАСТИ, установленный в котельной по адресу: 346519, Ростовская область, город Шахты, улица Открытая, дом 2</w:t>
            </w:r>
            <w:proofErr w:type="gramStart"/>
            <w:r>
              <w:rPr>
                <w:sz w:val="23"/>
                <w:szCs w:val="23"/>
              </w:rPr>
              <w:t xml:space="preserve"> Б</w:t>
            </w:r>
            <w:proofErr w:type="gramEnd"/>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8F0C3E" w:rsidRDefault="008F0C3E" w:rsidP="0010250E">
            <w:pPr>
              <w:pStyle w:val="Standard"/>
              <w:ind w:firstLine="31"/>
              <w:jc w:val="center"/>
              <w:rPr>
                <w:sz w:val="26"/>
                <w:szCs w:val="26"/>
              </w:rPr>
            </w:pPr>
            <w:r>
              <w:rPr>
                <w:sz w:val="26"/>
                <w:szCs w:val="26"/>
              </w:rPr>
              <w:t>шт.</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8F0C3E" w:rsidRDefault="008F0C3E" w:rsidP="0010250E">
            <w:pPr>
              <w:pStyle w:val="Standard"/>
              <w:ind w:firstLine="31"/>
              <w:jc w:val="center"/>
              <w:rPr>
                <w:sz w:val="26"/>
                <w:szCs w:val="26"/>
              </w:rPr>
            </w:pPr>
            <w:r>
              <w:rPr>
                <w:sz w:val="26"/>
                <w:szCs w:val="26"/>
              </w:rPr>
              <w:t>1</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8F0C3E" w:rsidRDefault="008F0C3E" w:rsidP="0010250E">
            <w:pPr>
              <w:pStyle w:val="Default"/>
            </w:pPr>
          </w:p>
        </w:tc>
        <w:tc>
          <w:tcPr>
            <w:tcW w:w="1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8F0C3E" w:rsidRDefault="008F0C3E" w:rsidP="0010250E">
            <w:pPr>
              <w:pStyle w:val="Standard"/>
              <w:ind w:firstLine="31"/>
              <w:jc w:val="both"/>
            </w:pPr>
          </w:p>
        </w:tc>
      </w:tr>
      <w:tr w:rsidR="008F0C3E" w:rsidTr="0010250E">
        <w:tblPrEx>
          <w:tblCellMar>
            <w:top w:w="0" w:type="dxa"/>
            <w:bottom w:w="0" w:type="dxa"/>
          </w:tblCellMar>
        </w:tblPrEx>
        <w:trPr>
          <w:trHeight w:val="413"/>
        </w:trPr>
        <w:tc>
          <w:tcPr>
            <w:tcW w:w="7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8F0C3E" w:rsidRDefault="008F0C3E" w:rsidP="0010250E">
            <w:pPr>
              <w:pStyle w:val="Standard"/>
              <w:ind w:firstLine="31"/>
              <w:jc w:val="center"/>
              <w:rPr>
                <w:sz w:val="26"/>
                <w:szCs w:val="26"/>
              </w:rPr>
            </w:pPr>
            <w:r>
              <w:rPr>
                <w:sz w:val="26"/>
                <w:szCs w:val="26"/>
              </w:rPr>
              <w:t>2</w:t>
            </w:r>
          </w:p>
        </w:tc>
        <w:tc>
          <w:tcPr>
            <w:tcW w:w="46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8F0C3E" w:rsidRDefault="008F0C3E" w:rsidP="0010250E">
            <w:pPr>
              <w:pStyle w:val="Default"/>
            </w:pPr>
            <w:r>
              <w:rPr>
                <w:sz w:val="23"/>
                <w:szCs w:val="23"/>
              </w:rPr>
              <w:t xml:space="preserve">Техническое </w:t>
            </w:r>
            <w:r>
              <w:rPr>
                <w:color w:val="auto"/>
                <w:sz w:val="23"/>
                <w:szCs w:val="23"/>
              </w:rPr>
              <w:t xml:space="preserve">диагностирование </w:t>
            </w:r>
            <w:r>
              <w:rPr>
                <w:sz w:val="23"/>
                <w:szCs w:val="23"/>
              </w:rPr>
              <w:t>водогрейного котла КВа-2,5 зав. № 133 (уч. № 2), рег. № 1562, эксплуатируемый ФКУ ЛИУ-20 ГУФСИН РОССИИ ПО РОСТОВСКОЙ ОБЛАСТИ, установленный в котельной по адресу: 346519, Ростовская область, город Шахты, улица Открытая, дом 2</w:t>
            </w:r>
            <w:proofErr w:type="gramStart"/>
            <w:r>
              <w:rPr>
                <w:sz w:val="23"/>
                <w:szCs w:val="23"/>
              </w:rPr>
              <w:t xml:space="preserve"> Б</w:t>
            </w:r>
            <w:proofErr w:type="gramEnd"/>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8F0C3E" w:rsidRDefault="008F0C3E" w:rsidP="0010250E">
            <w:pPr>
              <w:pStyle w:val="Standard"/>
              <w:ind w:firstLine="31"/>
              <w:jc w:val="center"/>
              <w:rPr>
                <w:sz w:val="26"/>
                <w:szCs w:val="26"/>
              </w:rPr>
            </w:pPr>
            <w:r>
              <w:rPr>
                <w:sz w:val="26"/>
                <w:szCs w:val="26"/>
              </w:rPr>
              <w:t>шт.</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8F0C3E" w:rsidRDefault="008F0C3E" w:rsidP="0010250E">
            <w:pPr>
              <w:pStyle w:val="Standard"/>
              <w:ind w:firstLine="31"/>
              <w:jc w:val="center"/>
              <w:rPr>
                <w:sz w:val="26"/>
                <w:szCs w:val="26"/>
              </w:rPr>
            </w:pPr>
            <w:r>
              <w:rPr>
                <w:sz w:val="26"/>
                <w:szCs w:val="26"/>
              </w:rPr>
              <w:t>1</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rsidR="008F0C3E" w:rsidRDefault="008F0C3E" w:rsidP="0010250E">
            <w:pPr>
              <w:pStyle w:val="Standard"/>
              <w:ind w:firstLine="31"/>
              <w:jc w:val="center"/>
            </w:pPr>
          </w:p>
        </w:tc>
        <w:tc>
          <w:tcPr>
            <w:tcW w:w="1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8F0C3E" w:rsidRDefault="008F0C3E" w:rsidP="0010250E">
            <w:pPr>
              <w:pStyle w:val="Standard"/>
              <w:ind w:firstLine="31"/>
              <w:jc w:val="both"/>
            </w:pPr>
          </w:p>
        </w:tc>
      </w:tr>
    </w:tbl>
    <w:p w:rsidR="008F0C3E" w:rsidRDefault="008F0C3E" w:rsidP="008F0C3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 цена контракта составляет</w:t>
      </w:r>
      <w:proofErr w:type="gramStart"/>
      <w:r>
        <w:rPr>
          <w:rFonts w:ascii="Times New Roman" w:eastAsia="Times New Roman" w:hAnsi="Times New Roman"/>
          <w:sz w:val="24"/>
          <w:szCs w:val="24"/>
          <w:lang w:eastAsia="ru-RU"/>
        </w:rPr>
        <w:t xml:space="preserve"> _________ (_______) </w:t>
      </w:r>
      <w:proofErr w:type="gramEnd"/>
      <w:r>
        <w:rPr>
          <w:rFonts w:ascii="Times New Roman" w:eastAsia="Times New Roman" w:hAnsi="Times New Roman"/>
          <w:sz w:val="24"/>
          <w:szCs w:val="24"/>
          <w:lang w:eastAsia="ru-RU"/>
        </w:rPr>
        <w:t>рублей ___ копеек, в том числе НДС (при наличии).</w:t>
      </w:r>
    </w:p>
    <w:p w:rsidR="008F0C3E" w:rsidRDefault="008F0C3E" w:rsidP="008F0C3E">
      <w:pPr>
        <w:spacing w:after="0" w:line="240" w:lineRule="auto"/>
        <w:ind w:firstLine="709"/>
        <w:jc w:val="both"/>
      </w:pPr>
      <w:r>
        <w:rPr>
          <w:rFonts w:ascii="Times New Roman" w:eastAsia="Times New Roman" w:hAnsi="Times New Roman"/>
          <w:sz w:val="24"/>
          <w:szCs w:val="24"/>
          <w:lang w:eastAsia="ru-RU"/>
        </w:rPr>
        <w:t>Оказание услуг осуществляется Исполнителем по адресу: 346519, Ростовская область, г. Шахты, ул. Открытая, 2Б</w:t>
      </w:r>
      <w:r>
        <w:rPr>
          <w:rFonts w:ascii="Times New Roman" w:eastAsia="Times New Roman" w:hAnsi="Times New Roman"/>
          <w:sz w:val="24"/>
          <w:szCs w:val="24"/>
          <w:shd w:val="clear" w:color="auto" w:fill="FFFFFF"/>
          <w:lang w:eastAsia="ru-RU"/>
        </w:rPr>
        <w:t>.</w:t>
      </w:r>
    </w:p>
    <w:p w:rsidR="008F0C3E" w:rsidRDefault="008F0C3E" w:rsidP="008F0C3E">
      <w:pPr>
        <w:pStyle w:val="Standard"/>
        <w:ind w:firstLine="567"/>
        <w:rPr>
          <w:sz w:val="26"/>
          <w:szCs w:val="26"/>
        </w:rPr>
      </w:pPr>
    </w:p>
    <w:p w:rsidR="008F0C3E" w:rsidRDefault="008F0C3E" w:rsidP="008F0C3E">
      <w:pPr>
        <w:pStyle w:val="Standard"/>
        <w:ind w:firstLine="567"/>
        <w:rPr>
          <w:sz w:val="26"/>
          <w:szCs w:val="26"/>
        </w:rPr>
      </w:pPr>
    </w:p>
    <w:tbl>
      <w:tblPr>
        <w:tblW w:w="9344" w:type="dxa"/>
        <w:tblCellMar>
          <w:left w:w="10" w:type="dxa"/>
          <w:right w:w="10" w:type="dxa"/>
        </w:tblCellMar>
        <w:tblLook w:val="04A0" w:firstRow="1" w:lastRow="0" w:firstColumn="1" w:lastColumn="0" w:noHBand="0" w:noVBand="1"/>
      </w:tblPr>
      <w:tblGrid>
        <w:gridCol w:w="4672"/>
        <w:gridCol w:w="4672"/>
      </w:tblGrid>
      <w:tr w:rsidR="008F0C3E" w:rsidTr="0010250E">
        <w:tblPrEx>
          <w:tblCellMar>
            <w:top w:w="0" w:type="dxa"/>
            <w:bottom w:w="0" w:type="dxa"/>
          </w:tblCellMar>
        </w:tblPrEx>
        <w:trPr>
          <w:trHeight w:val="1"/>
        </w:trPr>
        <w:tc>
          <w:tcPr>
            <w:tcW w:w="4672" w:type="dxa"/>
            <w:shd w:val="clear" w:color="auto" w:fill="auto"/>
            <w:tcMar>
              <w:top w:w="0" w:type="dxa"/>
              <w:left w:w="10" w:type="dxa"/>
              <w:bottom w:w="0" w:type="dxa"/>
              <w:right w:w="10" w:type="dxa"/>
            </w:tcMar>
          </w:tcPr>
          <w:p w:rsidR="008F0C3E" w:rsidRDefault="008F0C3E" w:rsidP="0010250E">
            <w:pPr>
              <w:autoSpaceDE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Государственный заказчик</w:t>
            </w:r>
          </w:p>
          <w:p w:rsidR="008F0C3E" w:rsidRDefault="008F0C3E" w:rsidP="0010250E">
            <w:pPr>
              <w:autoSpaceDE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Начальник ФКУ ЛИУ-20 ГУФСИН России по Ростовской области</w:t>
            </w: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________________________Д.М. Подзолкин</w:t>
            </w:r>
          </w:p>
          <w:p w:rsidR="008F0C3E" w:rsidRDefault="008F0C3E" w:rsidP="0010250E">
            <w:pPr>
              <w:autoSpaceDE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М.П. </w:t>
            </w:r>
          </w:p>
        </w:tc>
        <w:tc>
          <w:tcPr>
            <w:tcW w:w="4672" w:type="dxa"/>
            <w:shd w:val="clear" w:color="auto" w:fill="auto"/>
            <w:tcMar>
              <w:top w:w="0" w:type="dxa"/>
              <w:left w:w="10" w:type="dxa"/>
              <w:bottom w:w="0" w:type="dxa"/>
              <w:right w:w="10" w:type="dxa"/>
            </w:tcMar>
          </w:tcPr>
          <w:p w:rsidR="008F0C3E" w:rsidRDefault="008F0C3E" w:rsidP="0010250E">
            <w:pPr>
              <w:autoSpaceDE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Исполнитель</w:t>
            </w: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w:t>
            </w: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tc>
      </w:tr>
    </w:tbl>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p>
    <w:p w:rsidR="008F0C3E" w:rsidRDefault="008F0C3E" w:rsidP="008F0C3E">
      <w:pPr>
        <w:pStyle w:val="Standard"/>
        <w:ind w:firstLine="567"/>
        <w:jc w:val="right"/>
        <w:rPr>
          <w:sz w:val="26"/>
          <w:szCs w:val="26"/>
        </w:rPr>
      </w:pPr>
      <w:r>
        <w:rPr>
          <w:sz w:val="26"/>
          <w:szCs w:val="26"/>
        </w:rPr>
        <w:lastRenderedPageBreak/>
        <w:t>Приложение № 2</w:t>
      </w:r>
    </w:p>
    <w:p w:rsidR="008F0C3E" w:rsidRDefault="008F0C3E" w:rsidP="008F0C3E">
      <w:pPr>
        <w:pStyle w:val="Standard"/>
        <w:ind w:firstLine="567"/>
        <w:jc w:val="right"/>
        <w:rPr>
          <w:sz w:val="26"/>
          <w:szCs w:val="26"/>
        </w:rPr>
      </w:pPr>
      <w:r>
        <w:rPr>
          <w:sz w:val="26"/>
          <w:szCs w:val="26"/>
        </w:rPr>
        <w:t xml:space="preserve">к государственному контракту </w:t>
      </w:r>
    </w:p>
    <w:p w:rsidR="008F0C3E" w:rsidRDefault="008F0C3E" w:rsidP="008F0C3E">
      <w:pPr>
        <w:pStyle w:val="Standard"/>
        <w:ind w:firstLine="567"/>
        <w:jc w:val="right"/>
        <w:rPr>
          <w:sz w:val="26"/>
          <w:szCs w:val="26"/>
        </w:rPr>
      </w:pPr>
      <w:r>
        <w:rPr>
          <w:sz w:val="26"/>
          <w:szCs w:val="26"/>
        </w:rPr>
        <w:t>№ __ от «___» _______ 2026 года</w:t>
      </w:r>
    </w:p>
    <w:p w:rsidR="008F0C3E" w:rsidRDefault="008F0C3E" w:rsidP="008F0C3E">
      <w:pPr>
        <w:tabs>
          <w:tab w:val="left" w:pos="426"/>
        </w:tabs>
        <w:spacing w:after="0" w:line="216" w:lineRule="auto"/>
        <w:ind w:right="64"/>
        <w:jc w:val="center"/>
        <w:rPr>
          <w:rFonts w:ascii="Times New Roman" w:eastAsia="Times New Roman" w:hAnsi="Times New Roman" w:cs="Times New Roman"/>
          <w:sz w:val="26"/>
          <w:szCs w:val="26"/>
          <w:lang w:eastAsia="ru-RU"/>
        </w:rPr>
      </w:pPr>
    </w:p>
    <w:p w:rsidR="008F0C3E" w:rsidRDefault="008F0C3E" w:rsidP="008F0C3E">
      <w:pPr>
        <w:tabs>
          <w:tab w:val="left" w:pos="426"/>
        </w:tabs>
        <w:spacing w:after="0" w:line="216" w:lineRule="auto"/>
        <w:ind w:right="64"/>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Техническое задание</w:t>
      </w:r>
    </w:p>
    <w:p w:rsidR="008F0C3E" w:rsidRDefault="008F0C3E" w:rsidP="008F0C3E">
      <w:pPr>
        <w:tabs>
          <w:tab w:val="left" w:pos="426"/>
        </w:tabs>
        <w:spacing w:after="0" w:line="216" w:lineRule="auto"/>
        <w:ind w:right="64"/>
        <w:jc w:val="both"/>
        <w:rPr>
          <w:rFonts w:ascii="Times New Roman" w:eastAsia="Times New Roman" w:hAnsi="Times New Roman" w:cs="Times New Roman"/>
          <w:sz w:val="26"/>
          <w:szCs w:val="26"/>
          <w:lang w:eastAsia="ru-RU"/>
        </w:rPr>
      </w:pPr>
    </w:p>
    <w:p w:rsidR="008F0C3E" w:rsidRDefault="008F0C3E" w:rsidP="008F0C3E">
      <w:pPr>
        <w:tabs>
          <w:tab w:val="left" w:pos="8925"/>
        </w:tabs>
        <w:spacing w:after="0" w:line="240" w:lineRule="auto"/>
        <w:ind w:left="285" w:right="420" w:firstLine="570"/>
        <w:jc w:val="both"/>
      </w:pPr>
      <w:r>
        <w:rPr>
          <w:rFonts w:ascii="Times New Roman" w:hAnsi="Times New Roman" w:cs="Times New Roman"/>
          <w:sz w:val="26"/>
          <w:szCs w:val="26"/>
        </w:rPr>
        <w:t xml:space="preserve">Срок выполнения: в течение 30 рабочих дней </w:t>
      </w:r>
      <w:proofErr w:type="gramStart"/>
      <w:r>
        <w:rPr>
          <w:rFonts w:ascii="Times New Roman" w:hAnsi="Times New Roman" w:cs="Times New Roman"/>
          <w:sz w:val="26"/>
          <w:szCs w:val="26"/>
        </w:rPr>
        <w:t>с даты заключения</w:t>
      </w:r>
      <w:proofErr w:type="gramEnd"/>
      <w:r>
        <w:rPr>
          <w:rFonts w:ascii="Times New Roman" w:hAnsi="Times New Roman" w:cs="Times New Roman"/>
          <w:sz w:val="26"/>
          <w:szCs w:val="26"/>
        </w:rPr>
        <w:t xml:space="preserve"> договора, в рабочие дни недели с 8-00 ч. до 17-00 ч. (по местному времени). </w:t>
      </w:r>
    </w:p>
    <w:p w:rsidR="008F0C3E" w:rsidRDefault="008F0C3E" w:rsidP="008F0C3E">
      <w:pPr>
        <w:tabs>
          <w:tab w:val="left" w:pos="8925"/>
        </w:tabs>
        <w:spacing w:after="0" w:line="240" w:lineRule="auto"/>
        <w:ind w:left="285" w:right="420" w:firstLine="570"/>
        <w:jc w:val="both"/>
        <w:rPr>
          <w:rFonts w:ascii="Times New Roman" w:hAnsi="Times New Roman" w:cs="Times New Roman"/>
          <w:sz w:val="26"/>
          <w:szCs w:val="26"/>
        </w:rPr>
      </w:pPr>
      <w:r>
        <w:rPr>
          <w:rFonts w:ascii="Times New Roman" w:hAnsi="Times New Roman" w:cs="Times New Roman"/>
          <w:sz w:val="26"/>
          <w:szCs w:val="26"/>
        </w:rPr>
        <w:t>Место выполнения: Ростовская область, город Шахты, улица Открытая, 2</w:t>
      </w:r>
      <w:proofErr w:type="gramStart"/>
      <w:r>
        <w:rPr>
          <w:rFonts w:ascii="Times New Roman" w:hAnsi="Times New Roman" w:cs="Times New Roman"/>
          <w:sz w:val="26"/>
          <w:szCs w:val="26"/>
        </w:rPr>
        <w:t xml:space="preserve"> Б</w:t>
      </w:r>
      <w:proofErr w:type="gramEnd"/>
    </w:p>
    <w:tbl>
      <w:tblPr>
        <w:tblW w:w="10200" w:type="dxa"/>
        <w:jc w:val="center"/>
        <w:tblLayout w:type="fixed"/>
        <w:tblCellMar>
          <w:left w:w="10" w:type="dxa"/>
          <w:right w:w="10" w:type="dxa"/>
        </w:tblCellMar>
        <w:tblLook w:val="04A0" w:firstRow="1" w:lastRow="0" w:firstColumn="1" w:lastColumn="0" w:noHBand="0" w:noVBand="1"/>
      </w:tblPr>
      <w:tblGrid>
        <w:gridCol w:w="1977"/>
        <w:gridCol w:w="8223"/>
      </w:tblGrid>
      <w:tr w:rsidR="008F0C3E" w:rsidTr="0010250E">
        <w:tblPrEx>
          <w:tblCellMar>
            <w:top w:w="0" w:type="dxa"/>
            <w:bottom w:w="0" w:type="dxa"/>
          </w:tblCellMar>
        </w:tblPrEx>
        <w:trPr>
          <w:jc w:val="center"/>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8F0C3E" w:rsidRDefault="008F0C3E" w:rsidP="0010250E">
            <w:pPr>
              <w:pStyle w:val="BodyTextbodytext"/>
              <w:spacing w:after="0" w:line="276" w:lineRule="auto"/>
              <w:rPr>
                <w:sz w:val="26"/>
                <w:szCs w:val="26"/>
                <w:lang w:eastAsia="en-US"/>
              </w:rPr>
            </w:pPr>
            <w:r>
              <w:rPr>
                <w:sz w:val="26"/>
                <w:szCs w:val="26"/>
                <w:lang w:eastAsia="en-US"/>
              </w:rPr>
              <w:t>1. Наименование работ</w:t>
            </w:r>
          </w:p>
        </w:tc>
        <w:tc>
          <w:tcPr>
            <w:tcW w:w="822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8F0C3E" w:rsidRDefault="008F0C3E" w:rsidP="0010250E">
            <w:pPr>
              <w:pStyle w:val="ConsPlusTitle"/>
              <w:spacing w:line="276" w:lineRule="auto"/>
              <w:jc w:val="both"/>
            </w:pPr>
            <w:r>
              <w:rPr>
                <w:rFonts w:ascii="Times New Roman" w:eastAsia="Times New Roman" w:hAnsi="Times New Roman" w:cs="Times New Roman"/>
                <w:sz w:val="26"/>
                <w:szCs w:val="26"/>
                <w:lang w:eastAsia="en-US"/>
              </w:rPr>
              <w:t>Выполнение работ по техническому диагностированию котлов водогрейных</w:t>
            </w:r>
          </w:p>
        </w:tc>
      </w:tr>
      <w:tr w:rsidR="008F0C3E" w:rsidTr="0010250E">
        <w:tblPrEx>
          <w:tblCellMar>
            <w:top w:w="0" w:type="dxa"/>
            <w:bottom w:w="0" w:type="dxa"/>
          </w:tblCellMar>
        </w:tblPrEx>
        <w:trPr>
          <w:trHeight w:val="510"/>
          <w:jc w:val="center"/>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8F0C3E" w:rsidRDefault="008F0C3E" w:rsidP="0010250E">
            <w:pPr>
              <w:pStyle w:val="BodyTextbodytext"/>
              <w:spacing w:after="0" w:line="276" w:lineRule="auto"/>
              <w:rPr>
                <w:sz w:val="26"/>
                <w:szCs w:val="26"/>
                <w:lang w:eastAsia="en-US"/>
              </w:rPr>
            </w:pPr>
            <w:r>
              <w:rPr>
                <w:sz w:val="26"/>
                <w:szCs w:val="26"/>
                <w:lang w:eastAsia="en-US"/>
              </w:rPr>
              <w:t xml:space="preserve">2. Объем, </w:t>
            </w:r>
          </w:p>
          <w:p w:rsidR="008F0C3E" w:rsidRDefault="008F0C3E" w:rsidP="0010250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822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8F0C3E" w:rsidRDefault="008F0C3E" w:rsidP="0010250E">
            <w:pPr>
              <w:pStyle w:val="31"/>
              <w:spacing w:before="0" w:after="0" w:line="276" w:lineRule="auto"/>
            </w:pPr>
            <w:proofErr w:type="gramStart"/>
            <w:r>
              <w:rPr>
                <w:sz w:val="23"/>
                <w:szCs w:val="23"/>
              </w:rPr>
              <w:t>водогрейные</w:t>
            </w:r>
            <w:proofErr w:type="gramEnd"/>
            <w:r>
              <w:rPr>
                <w:sz w:val="23"/>
                <w:szCs w:val="23"/>
              </w:rPr>
              <w:t xml:space="preserve"> котла КВа-2,5 - </w:t>
            </w:r>
            <w:r>
              <w:rPr>
                <w:b w:val="0"/>
                <w:sz w:val="26"/>
                <w:szCs w:val="26"/>
                <w:lang w:eastAsia="en-US"/>
              </w:rPr>
              <w:t>2 шт.</w:t>
            </w:r>
          </w:p>
        </w:tc>
      </w:tr>
      <w:tr w:rsidR="008F0C3E" w:rsidTr="0010250E">
        <w:tblPrEx>
          <w:tblCellMar>
            <w:top w:w="0" w:type="dxa"/>
            <w:bottom w:w="0" w:type="dxa"/>
          </w:tblCellMar>
        </w:tblPrEx>
        <w:trPr>
          <w:jc w:val="center"/>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8F0C3E" w:rsidRDefault="008F0C3E" w:rsidP="0010250E">
            <w:pPr>
              <w:pStyle w:val="BodyTextbodytext"/>
              <w:spacing w:after="0" w:line="276" w:lineRule="auto"/>
              <w:rPr>
                <w:sz w:val="26"/>
                <w:szCs w:val="26"/>
                <w:lang w:eastAsia="en-US"/>
              </w:rPr>
            </w:pPr>
            <w:r>
              <w:rPr>
                <w:sz w:val="26"/>
                <w:szCs w:val="26"/>
                <w:lang w:eastAsia="en-US"/>
              </w:rPr>
              <w:t xml:space="preserve">3. Описание </w:t>
            </w:r>
          </w:p>
        </w:tc>
        <w:tc>
          <w:tcPr>
            <w:tcW w:w="822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8F0C3E" w:rsidRDefault="008F0C3E" w:rsidP="0010250E">
            <w:pPr>
              <w:pStyle w:val="a5"/>
              <w:spacing w:line="276" w:lineRule="auto"/>
              <w:ind w:left="0" w:firstLine="45"/>
              <w:jc w:val="both"/>
              <w:rPr>
                <w:sz w:val="26"/>
                <w:szCs w:val="26"/>
                <w:lang w:eastAsia="en-US"/>
              </w:rPr>
            </w:pPr>
            <w:r>
              <w:rPr>
                <w:sz w:val="26"/>
                <w:szCs w:val="26"/>
                <w:lang w:eastAsia="en-US"/>
              </w:rPr>
              <w:t xml:space="preserve">1. Проведение технического диагностирования в целях определения срока службы и разработки мероприятий, обеспечивающих надежную работу водогрейного оборудования котельных в соответствии </w:t>
            </w:r>
            <w:proofErr w:type="gramStart"/>
            <w:r>
              <w:rPr>
                <w:sz w:val="26"/>
                <w:szCs w:val="26"/>
                <w:lang w:eastAsia="en-US"/>
              </w:rPr>
              <w:t>с</w:t>
            </w:r>
            <w:proofErr w:type="gramEnd"/>
            <w:r>
              <w:rPr>
                <w:sz w:val="26"/>
                <w:szCs w:val="26"/>
                <w:lang w:eastAsia="en-US"/>
              </w:rPr>
              <w:t xml:space="preserve">: </w:t>
            </w:r>
          </w:p>
          <w:p w:rsidR="008F0C3E" w:rsidRDefault="008F0C3E" w:rsidP="0010250E">
            <w:pPr>
              <w:pStyle w:val="a5"/>
              <w:spacing w:line="276" w:lineRule="auto"/>
              <w:ind w:left="0" w:firstLine="45"/>
              <w:jc w:val="both"/>
              <w:rPr>
                <w:sz w:val="26"/>
                <w:szCs w:val="26"/>
                <w:lang w:eastAsia="en-US"/>
              </w:rPr>
            </w:pPr>
            <w:proofErr w:type="gramStart"/>
            <w:r>
              <w:rPr>
                <w:sz w:val="26"/>
                <w:szCs w:val="26"/>
                <w:lang w:eastAsia="en-US"/>
              </w:rPr>
              <w:t xml:space="preserve">- «Правилами промышленной безопасности при использовании оборудования, работающего под избыточным давлением» (утверждены Приказом </w:t>
            </w:r>
            <w:proofErr w:type="spellStart"/>
            <w:r>
              <w:rPr>
                <w:sz w:val="26"/>
                <w:szCs w:val="26"/>
                <w:lang w:eastAsia="en-US"/>
              </w:rPr>
              <w:t>Ростехнадзора</w:t>
            </w:r>
            <w:proofErr w:type="spellEnd"/>
            <w:r>
              <w:rPr>
                <w:sz w:val="26"/>
                <w:szCs w:val="26"/>
                <w:lang w:eastAsia="en-US"/>
              </w:rPr>
              <w:t xml:space="preserve"> от 15.12.2020 № 536);</w:t>
            </w:r>
            <w:proofErr w:type="gramEnd"/>
          </w:p>
          <w:p w:rsidR="008F0C3E" w:rsidRDefault="008F0C3E" w:rsidP="0010250E">
            <w:pPr>
              <w:tabs>
                <w:tab w:val="left" w:pos="1080"/>
                <w:tab w:val="left" w:pos="1440"/>
              </w:tabs>
              <w:spacing w:after="0" w:line="240" w:lineRule="auto"/>
              <w:ind w:firstLine="45"/>
              <w:jc w:val="both"/>
            </w:pPr>
            <w:proofErr w:type="gramStart"/>
            <w:r>
              <w:rPr>
                <w:rFonts w:ascii="Times New Roman" w:hAnsi="Times New Roman" w:cs="Times New Roman"/>
                <w:color w:val="000000"/>
                <w:sz w:val="26"/>
                <w:szCs w:val="26"/>
              </w:rPr>
              <w:t>- «</w:t>
            </w:r>
            <w:r>
              <w:rPr>
                <w:rFonts w:ascii="Times New Roman" w:hAnsi="Times New Roman" w:cs="Times New Roman"/>
                <w:sz w:val="26"/>
                <w:szCs w:val="26"/>
              </w:rPr>
              <w:t xml:space="preserve">Правилами технической эксплуатации объектов теплоснабжения и </w:t>
            </w:r>
            <w:proofErr w:type="spellStart"/>
            <w:r>
              <w:rPr>
                <w:rFonts w:ascii="Times New Roman" w:hAnsi="Times New Roman" w:cs="Times New Roman"/>
                <w:sz w:val="26"/>
                <w:szCs w:val="26"/>
              </w:rPr>
              <w:t>теплопотребляющих</w:t>
            </w:r>
            <w:proofErr w:type="spellEnd"/>
            <w:r>
              <w:rPr>
                <w:rFonts w:ascii="Times New Roman" w:hAnsi="Times New Roman" w:cs="Times New Roman"/>
                <w:sz w:val="26"/>
                <w:szCs w:val="26"/>
              </w:rPr>
              <w:t xml:space="preserve"> установок, утверждённые приказом Минэнерго России от 14 мая 2025 г. №511);</w:t>
            </w:r>
            <w:proofErr w:type="gramEnd"/>
          </w:p>
          <w:p w:rsidR="008F0C3E" w:rsidRDefault="008F0C3E" w:rsidP="0010250E">
            <w:pPr>
              <w:tabs>
                <w:tab w:val="left" w:pos="1080"/>
                <w:tab w:val="left" w:pos="1440"/>
              </w:tabs>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 xml:space="preserve">- п. 1.3. РД 34.17.435-95 «Методические указания техническое диагностирование котлов с рабочим давлением до 4,0 МПа включительно».  </w:t>
            </w:r>
          </w:p>
          <w:p w:rsidR="008F0C3E" w:rsidRDefault="008F0C3E" w:rsidP="0010250E">
            <w:pPr>
              <w:pStyle w:val="a5"/>
              <w:spacing w:line="276" w:lineRule="auto"/>
              <w:ind w:left="0" w:firstLine="45"/>
              <w:jc w:val="both"/>
              <w:rPr>
                <w:sz w:val="26"/>
                <w:szCs w:val="26"/>
                <w:lang w:eastAsia="en-US"/>
              </w:rPr>
            </w:pPr>
            <w:r>
              <w:rPr>
                <w:sz w:val="26"/>
                <w:szCs w:val="26"/>
                <w:lang w:eastAsia="en-US"/>
              </w:rPr>
              <w:t xml:space="preserve"> </w:t>
            </w:r>
            <w:proofErr w:type="gramStart"/>
            <w:r>
              <w:rPr>
                <w:sz w:val="26"/>
                <w:szCs w:val="26"/>
                <w:lang w:eastAsia="en-US"/>
              </w:rPr>
              <w:t>и</w:t>
            </w:r>
            <w:proofErr w:type="gramEnd"/>
            <w:r>
              <w:rPr>
                <w:sz w:val="26"/>
                <w:szCs w:val="26"/>
                <w:lang w:eastAsia="en-US"/>
              </w:rPr>
              <w:t xml:space="preserve"> другими нормативно-техническими документами.</w:t>
            </w:r>
          </w:p>
          <w:p w:rsidR="008F0C3E" w:rsidRDefault="008F0C3E" w:rsidP="0010250E">
            <w:pPr>
              <w:pStyle w:val="31"/>
              <w:spacing w:before="0" w:after="0" w:line="276" w:lineRule="auto"/>
              <w:ind w:firstLine="45"/>
              <w:jc w:val="both"/>
            </w:pPr>
            <w:r>
              <w:rPr>
                <w:b w:val="0"/>
                <w:i w:val="0"/>
                <w:sz w:val="26"/>
                <w:szCs w:val="26"/>
                <w:lang w:eastAsia="en-US"/>
              </w:rPr>
              <w:t xml:space="preserve"> 2. Предоставление Заказчику Технического отчета по результатам проведения технического диагностирования по каждому объекту (котлы водогрейные – 2 шт.), что является окончанием выполнения работ.</w:t>
            </w:r>
          </w:p>
        </w:tc>
      </w:tr>
      <w:tr w:rsidR="008F0C3E" w:rsidTr="0010250E">
        <w:tblPrEx>
          <w:tblCellMar>
            <w:top w:w="0" w:type="dxa"/>
            <w:bottom w:w="0" w:type="dxa"/>
          </w:tblCellMar>
        </w:tblPrEx>
        <w:trPr>
          <w:jc w:val="center"/>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8F0C3E" w:rsidRDefault="008F0C3E" w:rsidP="0010250E">
            <w:pPr>
              <w:pStyle w:val="BodyTextbodytext"/>
              <w:spacing w:after="0" w:line="276" w:lineRule="auto"/>
              <w:rPr>
                <w:sz w:val="26"/>
                <w:szCs w:val="26"/>
                <w:lang w:eastAsia="en-US"/>
              </w:rPr>
            </w:pPr>
            <w:r>
              <w:rPr>
                <w:sz w:val="26"/>
                <w:szCs w:val="26"/>
                <w:lang w:eastAsia="en-US"/>
              </w:rPr>
              <w:t xml:space="preserve">4. Условия </w:t>
            </w:r>
          </w:p>
          <w:p w:rsidR="008F0C3E" w:rsidRDefault="008F0C3E" w:rsidP="0010250E">
            <w:pPr>
              <w:pStyle w:val="BodyTextbodytext"/>
              <w:spacing w:after="0" w:line="276" w:lineRule="auto"/>
              <w:rPr>
                <w:sz w:val="26"/>
                <w:szCs w:val="26"/>
                <w:lang w:eastAsia="en-US"/>
              </w:rPr>
            </w:pPr>
            <w:r>
              <w:rPr>
                <w:sz w:val="26"/>
                <w:szCs w:val="26"/>
                <w:lang w:eastAsia="en-US"/>
              </w:rPr>
              <w:t>и результат</w:t>
            </w:r>
          </w:p>
        </w:tc>
        <w:tc>
          <w:tcPr>
            <w:tcW w:w="822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8F0C3E" w:rsidRDefault="008F0C3E" w:rsidP="0010250E">
            <w:pPr>
              <w:tabs>
                <w:tab w:val="left" w:pos="1080"/>
                <w:tab w:val="left" w:pos="1440"/>
              </w:tabs>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Работы выполняются Подрядчиком при содействии Заказчика и технической подготовке Заказчиком объектов диагностирования, качественно и в полном объеме в соответствии с установленными нормативно-техническими документами в области проведения экспертизы промышленной безопасности.</w:t>
            </w:r>
          </w:p>
          <w:p w:rsidR="008F0C3E" w:rsidRDefault="008F0C3E" w:rsidP="0010250E">
            <w:pPr>
              <w:tabs>
                <w:tab w:val="left" w:pos="1080"/>
                <w:tab w:val="left" w:pos="1440"/>
              </w:tabs>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В условия проведения технического диагностирования по каждому объекту диагностирования (котлы водогрейные – 2 шт.) входит:</w:t>
            </w:r>
          </w:p>
          <w:p w:rsidR="008F0C3E" w:rsidRDefault="008F0C3E" w:rsidP="0010250E">
            <w:pPr>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Проведение технического диагностирования, включая:</w:t>
            </w:r>
          </w:p>
          <w:p w:rsidR="008F0C3E" w:rsidRDefault="008F0C3E" w:rsidP="0010250E">
            <w:pPr>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 анализ технической документации;</w:t>
            </w:r>
          </w:p>
          <w:p w:rsidR="008F0C3E" w:rsidRDefault="008F0C3E" w:rsidP="0010250E">
            <w:pPr>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 осмотр технического устройства (визуальный и измерительный контроль);</w:t>
            </w:r>
          </w:p>
          <w:p w:rsidR="008F0C3E" w:rsidRDefault="008F0C3E" w:rsidP="0010250E">
            <w:pPr>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 оперативное функциональное диагностирование;</w:t>
            </w:r>
          </w:p>
          <w:p w:rsidR="008F0C3E" w:rsidRDefault="008F0C3E" w:rsidP="0010250E">
            <w:pPr>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 определение действующих повреждающих факторов;</w:t>
            </w:r>
          </w:p>
          <w:p w:rsidR="008F0C3E" w:rsidRDefault="008F0C3E" w:rsidP="0010250E">
            <w:pPr>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 неразрушающий контроль (ультразвуковой или иной вид контроля) сварных соединений трубопроводов:</w:t>
            </w:r>
          </w:p>
          <w:p w:rsidR="008F0C3E" w:rsidRDefault="008F0C3E" w:rsidP="0010250E">
            <w:pPr>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 неразрушающий контроль толщины стенки металла (</w:t>
            </w:r>
            <w:proofErr w:type="gramStart"/>
            <w:r>
              <w:rPr>
                <w:rFonts w:ascii="Times New Roman" w:hAnsi="Times New Roman" w:cs="Times New Roman"/>
                <w:sz w:val="26"/>
                <w:szCs w:val="26"/>
              </w:rPr>
              <w:t>ультразвуковая</w:t>
            </w:r>
            <w:proofErr w:type="gramEnd"/>
            <w:r>
              <w:rPr>
                <w:rFonts w:ascii="Times New Roman" w:hAnsi="Times New Roman" w:cs="Times New Roman"/>
                <w:sz w:val="26"/>
                <w:szCs w:val="26"/>
              </w:rPr>
              <w:t xml:space="preserve"> </w:t>
            </w:r>
            <w:proofErr w:type="spellStart"/>
            <w:r>
              <w:rPr>
                <w:rFonts w:ascii="Times New Roman" w:hAnsi="Times New Roman" w:cs="Times New Roman"/>
                <w:sz w:val="26"/>
                <w:szCs w:val="26"/>
              </w:rPr>
              <w:t>толщинометрия</w:t>
            </w:r>
            <w:proofErr w:type="spellEnd"/>
            <w:r>
              <w:rPr>
                <w:rFonts w:ascii="Times New Roman" w:hAnsi="Times New Roman" w:cs="Times New Roman"/>
                <w:sz w:val="26"/>
                <w:szCs w:val="26"/>
              </w:rPr>
              <w:t xml:space="preserve"> или другой вид контроля);</w:t>
            </w:r>
          </w:p>
          <w:p w:rsidR="008F0C3E" w:rsidRDefault="008F0C3E" w:rsidP="0010250E">
            <w:pPr>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lastRenderedPageBreak/>
              <w:t>- определение химического состава, механических свойств, твердости и структуры металла методами неразрушающего контроля или лабораторными исследованиями;</w:t>
            </w:r>
          </w:p>
          <w:p w:rsidR="008F0C3E" w:rsidRDefault="008F0C3E" w:rsidP="0010250E">
            <w:pPr>
              <w:spacing w:after="0" w:line="240" w:lineRule="auto"/>
              <w:rPr>
                <w:rFonts w:ascii="Times New Roman" w:hAnsi="Times New Roman" w:cs="Times New Roman"/>
                <w:sz w:val="26"/>
                <w:szCs w:val="26"/>
              </w:rPr>
            </w:pPr>
            <w:r>
              <w:rPr>
                <w:rFonts w:ascii="Times New Roman" w:hAnsi="Times New Roman" w:cs="Times New Roman"/>
                <w:sz w:val="26"/>
                <w:szCs w:val="26"/>
              </w:rPr>
              <w:t>- оценка выявленных дефектов;</w:t>
            </w:r>
          </w:p>
          <w:p w:rsidR="008F0C3E" w:rsidRDefault="008F0C3E" w:rsidP="0010250E">
            <w:pPr>
              <w:spacing w:after="0" w:line="240" w:lineRule="auto"/>
              <w:rPr>
                <w:rFonts w:ascii="Times New Roman" w:hAnsi="Times New Roman" w:cs="Times New Roman"/>
                <w:sz w:val="26"/>
                <w:szCs w:val="26"/>
              </w:rPr>
            </w:pPr>
            <w:r>
              <w:rPr>
                <w:rFonts w:ascii="Times New Roman" w:hAnsi="Times New Roman" w:cs="Times New Roman"/>
                <w:sz w:val="26"/>
                <w:szCs w:val="26"/>
              </w:rPr>
              <w:t>- гидравлические испытания;</w:t>
            </w:r>
          </w:p>
          <w:p w:rsidR="008F0C3E" w:rsidRDefault="008F0C3E" w:rsidP="0010250E">
            <w:pPr>
              <w:spacing w:after="0" w:line="240" w:lineRule="auto"/>
              <w:rPr>
                <w:rFonts w:ascii="Times New Roman" w:hAnsi="Times New Roman" w:cs="Times New Roman"/>
                <w:sz w:val="26"/>
                <w:szCs w:val="26"/>
              </w:rPr>
            </w:pPr>
            <w:r>
              <w:rPr>
                <w:rFonts w:ascii="Times New Roman" w:hAnsi="Times New Roman" w:cs="Times New Roman"/>
                <w:sz w:val="26"/>
                <w:szCs w:val="26"/>
              </w:rPr>
              <w:t>- расчетные и аналитические процедуры оценки;</w:t>
            </w:r>
          </w:p>
          <w:p w:rsidR="008F0C3E" w:rsidRDefault="008F0C3E" w:rsidP="0010250E">
            <w:pPr>
              <w:spacing w:after="0" w:line="240" w:lineRule="auto"/>
              <w:rPr>
                <w:rFonts w:ascii="Times New Roman" w:hAnsi="Times New Roman" w:cs="Times New Roman"/>
                <w:sz w:val="26"/>
                <w:szCs w:val="26"/>
              </w:rPr>
            </w:pPr>
            <w:r>
              <w:rPr>
                <w:rFonts w:ascii="Times New Roman" w:hAnsi="Times New Roman" w:cs="Times New Roman"/>
                <w:sz w:val="26"/>
                <w:szCs w:val="26"/>
              </w:rPr>
              <w:t>- анализ результатов контроля, проведение расчетов на прочность, определение остаточного эксплуатационного ресурса (срока службы).</w:t>
            </w:r>
          </w:p>
          <w:p w:rsidR="008F0C3E" w:rsidRDefault="008F0C3E" w:rsidP="0010250E">
            <w:pPr>
              <w:pStyle w:val="a5"/>
              <w:spacing w:line="276" w:lineRule="auto"/>
              <w:ind w:left="0" w:firstLine="45"/>
            </w:pPr>
            <w:r>
              <w:rPr>
                <w:b/>
                <w:sz w:val="26"/>
                <w:szCs w:val="26"/>
                <w:lang w:eastAsia="en-US"/>
              </w:rPr>
              <w:t>Результат</w:t>
            </w:r>
            <w:r>
              <w:rPr>
                <w:sz w:val="26"/>
                <w:szCs w:val="26"/>
                <w:lang w:eastAsia="en-US"/>
              </w:rPr>
              <w:t>:</w:t>
            </w:r>
          </w:p>
          <w:p w:rsidR="008F0C3E" w:rsidRDefault="008F0C3E" w:rsidP="0010250E">
            <w:pPr>
              <w:pStyle w:val="a5"/>
              <w:spacing w:line="276" w:lineRule="auto"/>
              <w:ind w:left="0" w:firstLine="45"/>
              <w:rPr>
                <w:sz w:val="26"/>
                <w:szCs w:val="26"/>
                <w:lang w:eastAsia="en-US"/>
              </w:rPr>
            </w:pPr>
            <w:r>
              <w:rPr>
                <w:sz w:val="26"/>
                <w:szCs w:val="26"/>
                <w:lang w:eastAsia="en-US"/>
              </w:rPr>
              <w:t xml:space="preserve">Оформление Подрядчиком Технического отчета в соответствии с установленными требованиями и предоставление Технического отчета Заказчику в 2-х экземплярах на бумажном носителе и в электронном виде (формат </w:t>
            </w:r>
            <w:proofErr w:type="spellStart"/>
            <w:r>
              <w:rPr>
                <w:sz w:val="26"/>
                <w:szCs w:val="26"/>
                <w:lang w:eastAsia="en-US"/>
              </w:rPr>
              <w:t>pdf</w:t>
            </w:r>
            <w:proofErr w:type="spellEnd"/>
            <w:r>
              <w:rPr>
                <w:sz w:val="26"/>
                <w:szCs w:val="26"/>
                <w:lang w:eastAsia="en-US"/>
              </w:rPr>
              <w:t>).</w:t>
            </w:r>
          </w:p>
        </w:tc>
      </w:tr>
      <w:tr w:rsidR="008F0C3E" w:rsidTr="0010250E">
        <w:tblPrEx>
          <w:tblCellMar>
            <w:top w:w="0" w:type="dxa"/>
            <w:bottom w:w="0" w:type="dxa"/>
          </w:tblCellMar>
        </w:tblPrEx>
        <w:trPr>
          <w:jc w:val="center"/>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8F0C3E" w:rsidRDefault="008F0C3E" w:rsidP="0010250E">
            <w:pPr>
              <w:pStyle w:val="BodyTextbodytext"/>
              <w:spacing w:after="0" w:line="276" w:lineRule="auto"/>
              <w:rPr>
                <w:sz w:val="26"/>
                <w:szCs w:val="26"/>
                <w:lang w:eastAsia="en-US"/>
              </w:rPr>
            </w:pPr>
            <w:r>
              <w:rPr>
                <w:sz w:val="26"/>
                <w:szCs w:val="26"/>
                <w:lang w:eastAsia="en-US"/>
              </w:rPr>
              <w:lastRenderedPageBreak/>
              <w:t xml:space="preserve">5. Требования к качеству </w:t>
            </w:r>
          </w:p>
        </w:tc>
        <w:tc>
          <w:tcPr>
            <w:tcW w:w="8223"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rsidR="008F0C3E" w:rsidRDefault="008F0C3E" w:rsidP="0010250E">
            <w:pPr>
              <w:spacing w:after="0" w:line="240" w:lineRule="auto"/>
              <w:ind w:firstLine="45"/>
              <w:jc w:val="both"/>
              <w:rPr>
                <w:rFonts w:ascii="Times New Roman" w:hAnsi="Times New Roman" w:cs="Times New Roman"/>
                <w:sz w:val="26"/>
                <w:szCs w:val="26"/>
              </w:rPr>
            </w:pPr>
            <w:proofErr w:type="gramStart"/>
            <w:r>
              <w:rPr>
                <w:rFonts w:ascii="Times New Roman" w:hAnsi="Times New Roman" w:cs="Times New Roman"/>
                <w:sz w:val="26"/>
                <w:szCs w:val="26"/>
              </w:rPr>
              <w:t xml:space="preserve">Исполнитель может быть любой формы собственности, имеющие в своем составе подразделения (лаборатории) неразрушающего контроля, соответствующие федеральным нормам и правилами в области промышленной безопасности «Основные требования к проведению неразрушающего контроля технических устройств, зданий и сооружений на опасных производственных объектах», утвержденным приказом </w:t>
            </w:r>
            <w:proofErr w:type="spellStart"/>
            <w:r>
              <w:rPr>
                <w:rFonts w:ascii="Times New Roman" w:hAnsi="Times New Roman" w:cs="Times New Roman"/>
                <w:sz w:val="26"/>
                <w:szCs w:val="26"/>
              </w:rPr>
              <w:t>Ростехнадзора</w:t>
            </w:r>
            <w:proofErr w:type="spellEnd"/>
            <w:r>
              <w:rPr>
                <w:rFonts w:ascii="Times New Roman" w:hAnsi="Times New Roman" w:cs="Times New Roman"/>
                <w:sz w:val="26"/>
                <w:szCs w:val="26"/>
              </w:rPr>
              <w:t xml:space="preserve"> от 01.12.2020 № 478, и располагающие на правах собственности и иных законных основаниях необходимыми для проведения технического освидетельствования конкретных видов</w:t>
            </w:r>
            <w:proofErr w:type="gramEnd"/>
            <w:r>
              <w:rPr>
                <w:rFonts w:ascii="Times New Roman" w:hAnsi="Times New Roman" w:cs="Times New Roman"/>
                <w:sz w:val="26"/>
                <w:szCs w:val="26"/>
              </w:rPr>
              <w:t xml:space="preserve"> оборудования методиками и комплектом измерительных, диагностических приборов и устройств, укомплектованные работниками соответствующей квалификации в области неразрушающего контроля, аттестованными по визуальному и измерительному контролю, а также иным методам неразрушающего контроля (в случае необходимости их применения при техническом освидетельствовании), в том числе:</w:t>
            </w:r>
          </w:p>
          <w:p w:rsidR="008F0C3E" w:rsidRDefault="008F0C3E" w:rsidP="0010250E">
            <w:pPr>
              <w:spacing w:after="0" w:line="240" w:lineRule="auto"/>
              <w:ind w:firstLine="45"/>
              <w:jc w:val="both"/>
              <w:rPr>
                <w:rFonts w:ascii="Times New Roman" w:hAnsi="Times New Roman" w:cs="Times New Roman"/>
                <w:sz w:val="26"/>
                <w:szCs w:val="26"/>
              </w:rPr>
            </w:pPr>
            <w:r>
              <w:rPr>
                <w:rFonts w:ascii="Times New Roman" w:hAnsi="Times New Roman" w:cs="Times New Roman"/>
                <w:sz w:val="26"/>
                <w:szCs w:val="26"/>
              </w:rPr>
              <w:t>организация-изготовитель конкретного типа оборудования (ее правопреемник в случае реорганизации либо организация, продолжающая выпуск аналогичных типов оборудования, обладающая комплектом конструкторской, технологической и эксплуатационной документации организации-изготовителя на законных основаниях);</w:t>
            </w:r>
          </w:p>
          <w:p w:rsidR="008F0C3E" w:rsidRDefault="008F0C3E" w:rsidP="0010250E">
            <w:pPr>
              <w:pStyle w:val="31"/>
              <w:spacing w:before="0" w:after="0" w:line="276" w:lineRule="auto"/>
              <w:ind w:firstLine="45"/>
              <w:jc w:val="both"/>
            </w:pPr>
            <w:r>
              <w:rPr>
                <w:b w:val="0"/>
                <w:i w:val="0"/>
                <w:sz w:val="26"/>
                <w:szCs w:val="26"/>
                <w:lang w:eastAsia="en-US"/>
              </w:rPr>
              <w:t xml:space="preserve">экспертная организация, имеющая лицензию </w:t>
            </w:r>
            <w:proofErr w:type="spellStart"/>
            <w:r>
              <w:rPr>
                <w:b w:val="0"/>
                <w:i w:val="0"/>
                <w:sz w:val="26"/>
                <w:szCs w:val="26"/>
                <w:lang w:eastAsia="en-US"/>
              </w:rPr>
              <w:t>Ростехнадзора</w:t>
            </w:r>
            <w:proofErr w:type="spellEnd"/>
            <w:r>
              <w:rPr>
                <w:b w:val="0"/>
                <w:i w:val="0"/>
                <w:sz w:val="26"/>
                <w:szCs w:val="26"/>
                <w:lang w:eastAsia="en-US"/>
              </w:rPr>
              <w:t xml:space="preserve"> на проведение диагностики технических устройств, применяемых на ОПО (имеющая в своем составе экспертов, аттестованных в установленном порядке по области аттестации Э12ТУ (1, 2 или 3 категорий) и для которых работа в данной организации является основной)</w:t>
            </w:r>
          </w:p>
        </w:tc>
      </w:tr>
    </w:tbl>
    <w:p w:rsidR="008F0C3E" w:rsidRDefault="008F0C3E" w:rsidP="008F0C3E">
      <w:pPr>
        <w:tabs>
          <w:tab w:val="left" w:pos="426"/>
        </w:tabs>
        <w:spacing w:after="0" w:line="240" w:lineRule="auto"/>
        <w:ind w:right="64" w:firstLine="425"/>
        <w:jc w:val="both"/>
        <w:rPr>
          <w:rFonts w:ascii="Times New Roman" w:eastAsia="Calibri" w:hAnsi="Times New Roman" w:cs="Times New Roman"/>
          <w:b/>
          <w:bCs/>
          <w:sz w:val="26"/>
          <w:szCs w:val="26"/>
        </w:rPr>
      </w:pPr>
    </w:p>
    <w:tbl>
      <w:tblPr>
        <w:tblW w:w="9344" w:type="dxa"/>
        <w:tblCellMar>
          <w:left w:w="10" w:type="dxa"/>
          <w:right w:w="10" w:type="dxa"/>
        </w:tblCellMar>
        <w:tblLook w:val="04A0" w:firstRow="1" w:lastRow="0" w:firstColumn="1" w:lastColumn="0" w:noHBand="0" w:noVBand="1"/>
      </w:tblPr>
      <w:tblGrid>
        <w:gridCol w:w="4672"/>
        <w:gridCol w:w="4672"/>
      </w:tblGrid>
      <w:tr w:rsidR="008F0C3E" w:rsidTr="0010250E">
        <w:tblPrEx>
          <w:tblCellMar>
            <w:top w:w="0" w:type="dxa"/>
            <w:bottom w:w="0" w:type="dxa"/>
          </w:tblCellMar>
        </w:tblPrEx>
        <w:trPr>
          <w:trHeight w:val="1"/>
        </w:trPr>
        <w:tc>
          <w:tcPr>
            <w:tcW w:w="4672" w:type="dxa"/>
            <w:shd w:val="clear" w:color="auto" w:fill="auto"/>
            <w:tcMar>
              <w:top w:w="0" w:type="dxa"/>
              <w:left w:w="10" w:type="dxa"/>
              <w:bottom w:w="0" w:type="dxa"/>
              <w:right w:w="10" w:type="dxa"/>
            </w:tcMar>
          </w:tcPr>
          <w:p w:rsidR="008F0C3E" w:rsidRDefault="008F0C3E" w:rsidP="0010250E">
            <w:pPr>
              <w:autoSpaceDE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Государственный заказчик</w:t>
            </w:r>
          </w:p>
          <w:p w:rsidR="008F0C3E" w:rsidRDefault="008F0C3E" w:rsidP="0010250E">
            <w:pPr>
              <w:autoSpaceDE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Начальник ФКУ ЛИУ-20 ГУФСИН России по Ростовской области</w:t>
            </w: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________________________Д.М. Подзолкин</w:t>
            </w:r>
          </w:p>
          <w:p w:rsidR="008F0C3E" w:rsidRDefault="008F0C3E" w:rsidP="0010250E">
            <w:pPr>
              <w:autoSpaceDE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М.П. </w:t>
            </w:r>
          </w:p>
        </w:tc>
        <w:tc>
          <w:tcPr>
            <w:tcW w:w="4672" w:type="dxa"/>
            <w:shd w:val="clear" w:color="auto" w:fill="auto"/>
            <w:tcMar>
              <w:top w:w="0" w:type="dxa"/>
              <w:left w:w="10" w:type="dxa"/>
              <w:bottom w:w="0" w:type="dxa"/>
              <w:right w:w="10" w:type="dxa"/>
            </w:tcMar>
          </w:tcPr>
          <w:p w:rsidR="008F0C3E" w:rsidRDefault="008F0C3E" w:rsidP="0010250E">
            <w:pPr>
              <w:autoSpaceDE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Исполнитель</w:t>
            </w: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w:t>
            </w: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tc>
      </w:tr>
    </w:tbl>
    <w:p w:rsidR="008F0C3E" w:rsidRDefault="008F0C3E" w:rsidP="008F0C3E">
      <w:pPr>
        <w:sectPr w:rsidR="008F0C3E">
          <w:pgSz w:w="11909" w:h="16834"/>
          <w:pgMar w:top="567" w:right="851" w:bottom="709" w:left="1134" w:header="720" w:footer="720" w:gutter="0"/>
          <w:cols w:space="720"/>
        </w:sectPr>
      </w:pPr>
    </w:p>
    <w:p w:rsidR="008F0C3E" w:rsidRDefault="008F0C3E" w:rsidP="008F0C3E">
      <w:pPr>
        <w:pStyle w:val="Standard"/>
        <w:ind w:firstLine="709"/>
        <w:jc w:val="right"/>
      </w:pPr>
      <w:bookmarkStart w:id="2" w:name="_GoBack"/>
      <w:bookmarkEnd w:id="2"/>
      <w:r>
        <w:lastRenderedPageBreak/>
        <w:t>Приложение № 3</w:t>
      </w:r>
    </w:p>
    <w:p w:rsidR="008F0C3E" w:rsidRDefault="008F0C3E" w:rsidP="008F0C3E">
      <w:pPr>
        <w:spacing w:after="0" w:line="240" w:lineRule="auto"/>
        <w:ind w:firstLine="709"/>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 государственному контракту </w:t>
      </w:r>
    </w:p>
    <w:p w:rsidR="008F0C3E" w:rsidRDefault="008F0C3E" w:rsidP="008F0C3E">
      <w:pPr>
        <w:spacing w:after="0" w:line="240" w:lineRule="auto"/>
        <w:ind w:firstLine="709"/>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______ от « ____ » _______ 2026 года</w:t>
      </w:r>
    </w:p>
    <w:p w:rsidR="008F0C3E" w:rsidRDefault="008F0C3E" w:rsidP="008F0C3E">
      <w:pPr>
        <w:tabs>
          <w:tab w:val="left" w:pos="10980"/>
        </w:tabs>
        <w:autoSpaceDE w:val="0"/>
        <w:spacing w:after="0" w:line="240" w:lineRule="auto"/>
        <w:jc w:val="right"/>
        <w:rPr>
          <w:rFonts w:ascii="Times New Roman" w:hAnsi="Times New Roman"/>
          <w:sz w:val="24"/>
          <w:szCs w:val="24"/>
        </w:rPr>
      </w:pPr>
    </w:p>
    <w:p w:rsidR="008F0C3E" w:rsidRDefault="008F0C3E" w:rsidP="008F0C3E">
      <w:pPr>
        <w:autoSpaceDE w:val="0"/>
        <w:spacing w:after="0" w:line="240" w:lineRule="auto"/>
        <w:ind w:left="567"/>
        <w:jc w:val="center"/>
        <w:rPr>
          <w:rFonts w:ascii="Times New Roman" w:hAnsi="Times New Roman"/>
          <w:sz w:val="24"/>
          <w:szCs w:val="24"/>
        </w:rPr>
      </w:pPr>
    </w:p>
    <w:p w:rsidR="008F0C3E" w:rsidRDefault="008F0C3E" w:rsidP="008F0C3E">
      <w:pPr>
        <w:autoSpaceDE w:val="0"/>
        <w:spacing w:after="0" w:line="240" w:lineRule="auto"/>
        <w:ind w:left="567"/>
        <w:jc w:val="center"/>
        <w:rPr>
          <w:rFonts w:ascii="Times New Roman" w:hAnsi="Times New Roman"/>
          <w:sz w:val="24"/>
          <w:szCs w:val="24"/>
        </w:rPr>
      </w:pPr>
    </w:p>
    <w:p w:rsidR="008F0C3E" w:rsidRDefault="008F0C3E" w:rsidP="008F0C3E">
      <w:pPr>
        <w:autoSpaceDE w:val="0"/>
        <w:spacing w:after="0" w:line="240" w:lineRule="auto"/>
        <w:ind w:left="567"/>
        <w:jc w:val="center"/>
      </w:pPr>
      <w:r>
        <w:rPr>
          <w:rFonts w:ascii="Times New Roman" w:hAnsi="Times New Roman"/>
          <w:sz w:val="24"/>
          <w:szCs w:val="24"/>
        </w:rPr>
        <w:t xml:space="preserve">Форма акта выполненных услуг </w:t>
      </w:r>
      <w:r>
        <w:rPr>
          <w:rFonts w:ascii="Times New Roman" w:hAnsi="Times New Roman"/>
          <w:b/>
          <w:sz w:val="24"/>
          <w:szCs w:val="24"/>
        </w:rPr>
        <w:t xml:space="preserve"> №</w:t>
      </w:r>
    </w:p>
    <w:p w:rsidR="008F0C3E" w:rsidRDefault="008F0C3E" w:rsidP="008F0C3E">
      <w:pPr>
        <w:spacing w:after="0" w:line="240" w:lineRule="auto"/>
        <w:ind w:left="567"/>
        <w:jc w:val="center"/>
        <w:rPr>
          <w:rFonts w:ascii="Times New Roman" w:hAnsi="Times New Roman"/>
          <w:sz w:val="24"/>
          <w:szCs w:val="24"/>
        </w:rPr>
      </w:pPr>
      <w:r>
        <w:rPr>
          <w:rFonts w:ascii="Times New Roman" w:hAnsi="Times New Roman"/>
          <w:sz w:val="24"/>
          <w:szCs w:val="24"/>
        </w:rPr>
        <w:t>по государственному контракту от «       »   . 2026 г. №</w:t>
      </w:r>
    </w:p>
    <w:p w:rsidR="008F0C3E" w:rsidRDefault="008F0C3E" w:rsidP="008F0C3E">
      <w:pPr>
        <w:pStyle w:val="a6"/>
        <w:tabs>
          <w:tab w:val="left" w:pos="708"/>
        </w:tabs>
        <w:ind w:left="567" w:right="1648" w:firstLine="0"/>
      </w:pPr>
    </w:p>
    <w:p w:rsidR="008F0C3E" w:rsidRDefault="008F0C3E" w:rsidP="008F0C3E">
      <w:pPr>
        <w:pStyle w:val="a6"/>
        <w:tabs>
          <w:tab w:val="left" w:pos="708"/>
        </w:tabs>
        <w:ind w:left="567" w:right="-35" w:firstLine="851"/>
      </w:pPr>
      <w:proofErr w:type="gramStart"/>
      <w:r>
        <w:t>ФКУ ЛИУ-20 ГУФСИН России по Ростовской области, именуемое в дальнейшем «Государственный Заказчик», в лице ---------------------, действующего на основании --------------, с одной стороны и -------------- «------»,  именуемый в дальнейшем Исполнитель,  в лице ----------------, действующей на основании  _______, с другой стороны, именуемые в дальнейшем «Стороны», составили настоящий Акт о нижеследующем.</w:t>
      </w:r>
      <w:proofErr w:type="gramEnd"/>
    </w:p>
    <w:p w:rsidR="008F0C3E" w:rsidRDefault="008F0C3E" w:rsidP="008F0C3E">
      <w:pPr>
        <w:pStyle w:val="ConsPlusNonformat"/>
        <w:widowControl/>
        <w:ind w:left="567" w:right="-35"/>
        <w:jc w:val="both"/>
        <w:rPr>
          <w:rFonts w:ascii="Times New Roman" w:hAnsi="Times New Roman" w:cs="Times New Roman"/>
          <w:sz w:val="24"/>
          <w:szCs w:val="24"/>
        </w:rPr>
      </w:pPr>
      <w:r>
        <w:rPr>
          <w:rFonts w:ascii="Times New Roman" w:hAnsi="Times New Roman" w:cs="Times New Roman"/>
          <w:sz w:val="24"/>
          <w:szCs w:val="24"/>
        </w:rPr>
        <w:t>Исполнитель выполнил услуги, а Государственный Заказчик принял следующие услуги, соответствующий условиям Контракта, на сумму</w:t>
      </w:r>
      <w:proofErr w:type="gramStart"/>
      <w:r>
        <w:rPr>
          <w:rFonts w:ascii="Times New Roman" w:hAnsi="Times New Roman" w:cs="Times New Roman"/>
          <w:sz w:val="24"/>
          <w:szCs w:val="24"/>
        </w:rPr>
        <w:t xml:space="preserve"> () </w:t>
      </w:r>
      <w:proofErr w:type="gramEnd"/>
      <w:r>
        <w:rPr>
          <w:rFonts w:ascii="Times New Roman" w:hAnsi="Times New Roman" w:cs="Times New Roman"/>
          <w:sz w:val="24"/>
          <w:szCs w:val="24"/>
        </w:rPr>
        <w:t>рублей ____ копеек,  НДС при наличии.</w:t>
      </w:r>
    </w:p>
    <w:p w:rsidR="008F0C3E" w:rsidRDefault="008F0C3E" w:rsidP="008F0C3E">
      <w:pPr>
        <w:pStyle w:val="ConsPlusNonformat"/>
        <w:widowControl/>
        <w:ind w:left="567" w:right="-35"/>
        <w:jc w:val="both"/>
        <w:rPr>
          <w:rFonts w:ascii="Times New Roman" w:hAnsi="Times New Roman" w:cs="Times New Roman"/>
          <w:sz w:val="24"/>
          <w:szCs w:val="24"/>
        </w:rPr>
      </w:pPr>
    </w:p>
    <w:tbl>
      <w:tblPr>
        <w:tblW w:w="13892" w:type="dxa"/>
        <w:tblInd w:w="817" w:type="dxa"/>
        <w:tblLayout w:type="fixed"/>
        <w:tblCellMar>
          <w:left w:w="10" w:type="dxa"/>
          <w:right w:w="10" w:type="dxa"/>
        </w:tblCellMar>
        <w:tblLook w:val="04A0" w:firstRow="1" w:lastRow="0" w:firstColumn="1" w:lastColumn="0" w:noHBand="0" w:noVBand="1"/>
      </w:tblPr>
      <w:tblGrid>
        <w:gridCol w:w="1135"/>
        <w:gridCol w:w="5102"/>
        <w:gridCol w:w="851"/>
        <w:gridCol w:w="1850"/>
        <w:gridCol w:w="1836"/>
        <w:gridCol w:w="3118"/>
      </w:tblGrid>
      <w:tr w:rsidR="008F0C3E" w:rsidTr="0010250E">
        <w:tblPrEx>
          <w:tblCellMar>
            <w:top w:w="0" w:type="dxa"/>
            <w:bottom w:w="0" w:type="dxa"/>
          </w:tblCellMar>
        </w:tblPrEx>
        <w:trPr>
          <w:trHeight w:val="223"/>
        </w:trPr>
        <w:tc>
          <w:tcPr>
            <w:tcW w:w="1135"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C3E" w:rsidRDefault="008F0C3E" w:rsidP="0010250E">
            <w:pPr>
              <w:autoSpaceDE w:val="0"/>
              <w:spacing w:after="0" w:line="240" w:lineRule="auto"/>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510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C3E" w:rsidRDefault="008F0C3E" w:rsidP="0010250E">
            <w:pPr>
              <w:autoSpaceDE w:val="0"/>
              <w:spacing w:after="0" w:line="240" w:lineRule="auto"/>
              <w:jc w:val="center"/>
              <w:rPr>
                <w:rFonts w:ascii="Times New Roman" w:hAnsi="Times New Roman"/>
                <w:sz w:val="24"/>
                <w:szCs w:val="24"/>
              </w:rPr>
            </w:pPr>
            <w:r>
              <w:rPr>
                <w:rFonts w:ascii="Times New Roman" w:hAnsi="Times New Roman"/>
                <w:sz w:val="24"/>
                <w:szCs w:val="24"/>
              </w:rPr>
              <w:t>Наименование выполненных работ</w:t>
            </w:r>
          </w:p>
        </w:tc>
        <w:tc>
          <w:tcPr>
            <w:tcW w:w="851"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C3E" w:rsidRDefault="008F0C3E" w:rsidP="0010250E">
            <w:pPr>
              <w:autoSpaceDE w:val="0"/>
              <w:spacing w:after="0" w:line="240" w:lineRule="auto"/>
              <w:jc w:val="center"/>
              <w:rPr>
                <w:rFonts w:ascii="Times New Roman" w:hAnsi="Times New Roman"/>
                <w:sz w:val="24"/>
                <w:szCs w:val="24"/>
              </w:rPr>
            </w:pPr>
            <w:r>
              <w:rPr>
                <w:rFonts w:ascii="Times New Roman" w:hAnsi="Times New Roman"/>
                <w:sz w:val="24"/>
                <w:szCs w:val="24"/>
              </w:rPr>
              <w:t>Ед. изм.</w:t>
            </w:r>
          </w:p>
          <w:p w:rsidR="008F0C3E" w:rsidRDefault="008F0C3E" w:rsidP="0010250E">
            <w:pPr>
              <w:autoSpaceDE w:val="0"/>
              <w:spacing w:after="0" w:line="240" w:lineRule="auto"/>
              <w:jc w:val="center"/>
              <w:rPr>
                <w:rFonts w:ascii="Times New Roman" w:hAnsi="Times New Roman"/>
                <w:sz w:val="24"/>
                <w:szCs w:val="24"/>
              </w:rPr>
            </w:pPr>
          </w:p>
        </w:tc>
        <w:tc>
          <w:tcPr>
            <w:tcW w:w="1850"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C3E" w:rsidRDefault="008F0C3E" w:rsidP="0010250E">
            <w:pPr>
              <w:autoSpaceDE w:val="0"/>
              <w:spacing w:after="0" w:line="240" w:lineRule="auto"/>
              <w:jc w:val="center"/>
              <w:rPr>
                <w:rFonts w:ascii="Times New Roman" w:hAnsi="Times New Roman"/>
                <w:sz w:val="24"/>
                <w:szCs w:val="24"/>
              </w:rPr>
            </w:pPr>
            <w:r>
              <w:rPr>
                <w:rFonts w:ascii="Times New Roman" w:hAnsi="Times New Roman"/>
                <w:sz w:val="24"/>
                <w:szCs w:val="24"/>
              </w:rPr>
              <w:t>Кол-во</w:t>
            </w:r>
          </w:p>
        </w:tc>
        <w:tc>
          <w:tcPr>
            <w:tcW w:w="1836"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C3E" w:rsidRDefault="008F0C3E" w:rsidP="0010250E">
            <w:pPr>
              <w:autoSpaceDE w:val="0"/>
              <w:spacing w:after="0" w:line="240" w:lineRule="auto"/>
              <w:jc w:val="center"/>
              <w:rPr>
                <w:rFonts w:ascii="Times New Roman" w:hAnsi="Times New Roman"/>
                <w:sz w:val="24"/>
                <w:szCs w:val="24"/>
              </w:rPr>
            </w:pPr>
            <w:r>
              <w:rPr>
                <w:rFonts w:ascii="Times New Roman" w:hAnsi="Times New Roman"/>
                <w:sz w:val="24"/>
                <w:szCs w:val="24"/>
              </w:rPr>
              <w:t>Цена за единицу, рублей</w:t>
            </w:r>
          </w:p>
        </w:tc>
        <w:tc>
          <w:tcPr>
            <w:tcW w:w="3118"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C3E" w:rsidRDefault="008F0C3E" w:rsidP="0010250E">
            <w:pPr>
              <w:autoSpaceDE w:val="0"/>
              <w:spacing w:after="0" w:line="240" w:lineRule="auto"/>
              <w:jc w:val="center"/>
              <w:rPr>
                <w:rFonts w:ascii="Times New Roman" w:hAnsi="Times New Roman"/>
                <w:sz w:val="24"/>
                <w:szCs w:val="24"/>
              </w:rPr>
            </w:pPr>
            <w:r>
              <w:rPr>
                <w:rFonts w:ascii="Times New Roman" w:hAnsi="Times New Roman"/>
                <w:sz w:val="24"/>
                <w:szCs w:val="24"/>
              </w:rPr>
              <w:t>Стоимость выполнения услуг с учетом НДС, при наличии.</w:t>
            </w:r>
          </w:p>
        </w:tc>
      </w:tr>
      <w:tr w:rsidR="008F0C3E" w:rsidTr="0010250E">
        <w:tblPrEx>
          <w:tblCellMar>
            <w:top w:w="0" w:type="dxa"/>
            <w:bottom w:w="0" w:type="dxa"/>
          </w:tblCellMar>
        </w:tblPrEx>
        <w:trPr>
          <w:trHeight w:val="80"/>
        </w:trPr>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C3E" w:rsidRDefault="008F0C3E" w:rsidP="0010250E">
            <w:pPr>
              <w:autoSpaceDE w:val="0"/>
              <w:spacing w:after="0" w:line="240" w:lineRule="auto"/>
              <w:jc w:val="center"/>
              <w:rPr>
                <w:rFonts w:ascii="Times New Roman" w:hAnsi="Times New Roman"/>
                <w:sz w:val="24"/>
                <w:szCs w:val="24"/>
              </w:rPr>
            </w:pPr>
            <w:r>
              <w:rPr>
                <w:rFonts w:ascii="Times New Roman" w:hAnsi="Times New Roman"/>
                <w:sz w:val="24"/>
                <w:szCs w:val="24"/>
              </w:rPr>
              <w:t>1</w:t>
            </w:r>
          </w:p>
        </w:tc>
        <w:tc>
          <w:tcPr>
            <w:tcW w:w="5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C3E" w:rsidRDefault="008F0C3E" w:rsidP="0010250E">
            <w:pPr>
              <w:tabs>
                <w:tab w:val="left" w:pos="735"/>
              </w:tabs>
              <w:autoSpaceDE w:val="0"/>
              <w:spacing w:after="0" w:line="240" w:lineRule="auto"/>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F0C3E" w:rsidRDefault="008F0C3E" w:rsidP="0010250E">
            <w:pPr>
              <w:autoSpaceDE w:val="0"/>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F0C3E" w:rsidRDefault="008F0C3E" w:rsidP="0010250E">
            <w:pPr>
              <w:autoSpaceDE w:val="0"/>
              <w:spacing w:after="0" w:line="240" w:lineRule="auto"/>
              <w:jc w:val="center"/>
              <w:rPr>
                <w:rFonts w:ascii="Times New Roman" w:hAnsi="Times New Roman"/>
                <w:sz w:val="24"/>
                <w:szCs w:val="24"/>
              </w:rPr>
            </w:pPr>
            <w:r>
              <w:rPr>
                <w:rFonts w:ascii="Times New Roman" w:hAnsi="Times New Roman"/>
                <w:sz w:val="24"/>
                <w:szCs w:val="24"/>
              </w:rPr>
              <w:t>1</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F0C3E" w:rsidRDefault="008F0C3E" w:rsidP="0010250E">
            <w:pPr>
              <w:autoSpaceDE w:val="0"/>
              <w:spacing w:after="0" w:line="240" w:lineRule="auto"/>
              <w:jc w:val="center"/>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F0C3E" w:rsidRDefault="008F0C3E" w:rsidP="0010250E">
            <w:pPr>
              <w:autoSpaceDE w:val="0"/>
              <w:spacing w:after="0" w:line="240" w:lineRule="auto"/>
              <w:jc w:val="center"/>
              <w:rPr>
                <w:rFonts w:ascii="Times New Roman" w:hAnsi="Times New Roman"/>
                <w:sz w:val="24"/>
                <w:szCs w:val="24"/>
              </w:rPr>
            </w:pPr>
          </w:p>
        </w:tc>
      </w:tr>
      <w:tr w:rsidR="008F0C3E" w:rsidTr="0010250E">
        <w:tblPrEx>
          <w:tblCellMar>
            <w:top w:w="0" w:type="dxa"/>
            <w:bottom w:w="0" w:type="dxa"/>
          </w:tblCellMar>
        </w:tblPrEx>
        <w:trPr>
          <w:trHeight w:val="80"/>
        </w:trPr>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C3E" w:rsidRDefault="008F0C3E" w:rsidP="0010250E">
            <w:pPr>
              <w:autoSpaceDE w:val="0"/>
              <w:spacing w:after="0" w:line="240" w:lineRule="auto"/>
              <w:jc w:val="center"/>
              <w:rPr>
                <w:rFonts w:ascii="Times New Roman" w:hAnsi="Times New Roman"/>
                <w:sz w:val="24"/>
                <w:szCs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C3E" w:rsidRDefault="008F0C3E" w:rsidP="0010250E">
            <w:pPr>
              <w:tabs>
                <w:tab w:val="left" w:pos="735"/>
              </w:tabs>
              <w:autoSpaceDE w:val="0"/>
              <w:spacing w:after="0" w:line="240" w:lineRule="auto"/>
              <w:rPr>
                <w:rFonts w:ascii="Times New Roman" w:hAnsi="Times New Roman"/>
                <w:sz w:val="24"/>
                <w:szCs w:val="24"/>
              </w:rPr>
            </w:pPr>
            <w:r>
              <w:rPr>
                <w:rFonts w:ascii="Times New Roman" w:hAnsi="Times New Roman"/>
                <w:sz w:val="24"/>
                <w:szCs w:val="24"/>
              </w:rPr>
              <w:t>Итого:</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F0C3E" w:rsidRDefault="008F0C3E" w:rsidP="0010250E">
            <w:pPr>
              <w:autoSpaceDE w:val="0"/>
              <w:spacing w:after="0" w:line="240" w:lineRule="auto"/>
              <w:jc w:val="center"/>
              <w:rPr>
                <w:rFonts w:ascii="Times New Roman" w:hAnsi="Times New Roman"/>
                <w:sz w:val="24"/>
                <w:szCs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F0C3E" w:rsidRDefault="008F0C3E" w:rsidP="0010250E">
            <w:pPr>
              <w:autoSpaceDE w:val="0"/>
              <w:spacing w:after="0" w:line="240" w:lineRule="auto"/>
              <w:jc w:val="center"/>
              <w:rPr>
                <w:rFonts w:ascii="Times New Roman" w:hAnsi="Times New Roman"/>
                <w:sz w:val="24"/>
                <w:szCs w:val="24"/>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F0C3E" w:rsidRDefault="008F0C3E" w:rsidP="0010250E">
            <w:pPr>
              <w:autoSpaceDE w:val="0"/>
              <w:spacing w:after="0" w:line="240" w:lineRule="auto"/>
              <w:jc w:val="center"/>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F0C3E" w:rsidRDefault="008F0C3E" w:rsidP="0010250E">
            <w:pPr>
              <w:autoSpaceDE w:val="0"/>
              <w:spacing w:after="0" w:line="240" w:lineRule="auto"/>
              <w:jc w:val="center"/>
              <w:rPr>
                <w:rFonts w:ascii="Times New Roman" w:hAnsi="Times New Roman"/>
                <w:b/>
                <w:sz w:val="24"/>
                <w:szCs w:val="24"/>
              </w:rPr>
            </w:pPr>
          </w:p>
        </w:tc>
      </w:tr>
    </w:tbl>
    <w:p w:rsidR="008F0C3E" w:rsidRDefault="008F0C3E" w:rsidP="008F0C3E">
      <w:pPr>
        <w:spacing w:after="0" w:line="240" w:lineRule="atLeast"/>
        <w:ind w:left="567" w:right="-28"/>
        <w:jc w:val="right"/>
        <w:rPr>
          <w:szCs w:val="24"/>
        </w:rPr>
      </w:pPr>
    </w:p>
    <w:tbl>
      <w:tblPr>
        <w:tblW w:w="15672" w:type="dxa"/>
        <w:tblCellMar>
          <w:left w:w="10" w:type="dxa"/>
          <w:right w:w="10" w:type="dxa"/>
        </w:tblCellMar>
        <w:tblLook w:val="04A0" w:firstRow="1" w:lastRow="0" w:firstColumn="1" w:lastColumn="0" w:noHBand="0" w:noVBand="1"/>
      </w:tblPr>
      <w:tblGrid>
        <w:gridCol w:w="7836"/>
        <w:gridCol w:w="7836"/>
      </w:tblGrid>
      <w:tr w:rsidR="008F0C3E" w:rsidTr="0010250E">
        <w:tblPrEx>
          <w:tblCellMar>
            <w:top w:w="0" w:type="dxa"/>
            <w:bottom w:w="0" w:type="dxa"/>
          </w:tblCellMar>
        </w:tblPrEx>
        <w:trPr>
          <w:trHeight w:val="1"/>
        </w:trPr>
        <w:tc>
          <w:tcPr>
            <w:tcW w:w="7836" w:type="dxa"/>
            <w:shd w:val="clear" w:color="auto" w:fill="auto"/>
            <w:tcMar>
              <w:top w:w="0" w:type="dxa"/>
              <w:left w:w="10" w:type="dxa"/>
              <w:bottom w:w="0" w:type="dxa"/>
              <w:right w:w="10" w:type="dxa"/>
            </w:tcMar>
          </w:tcPr>
          <w:p w:rsidR="008F0C3E" w:rsidRDefault="008F0C3E" w:rsidP="0010250E">
            <w:pPr>
              <w:autoSpaceDE w:val="0"/>
              <w:spacing w:after="0" w:line="240" w:lineRule="auto"/>
              <w:ind w:left="709" w:firstLine="709"/>
              <w:jc w:val="center"/>
              <w:rPr>
                <w:rFonts w:ascii="Times New Roman" w:eastAsia="Times New Roman" w:hAnsi="Times New Roman"/>
                <w:sz w:val="24"/>
                <w:szCs w:val="24"/>
                <w:lang w:eastAsia="ru-RU"/>
              </w:rPr>
            </w:pPr>
          </w:p>
          <w:p w:rsidR="008F0C3E" w:rsidRDefault="008F0C3E" w:rsidP="0010250E">
            <w:pPr>
              <w:autoSpaceDE w:val="0"/>
              <w:spacing w:after="0" w:line="240" w:lineRule="auto"/>
              <w:ind w:left="709" w:firstLine="709"/>
              <w:jc w:val="center"/>
              <w:rPr>
                <w:rFonts w:ascii="Times New Roman" w:eastAsia="Times New Roman" w:hAnsi="Times New Roman"/>
                <w:sz w:val="24"/>
                <w:szCs w:val="24"/>
                <w:lang w:eastAsia="ru-RU"/>
              </w:rPr>
            </w:pPr>
          </w:p>
          <w:p w:rsidR="008F0C3E" w:rsidRDefault="008F0C3E" w:rsidP="0010250E">
            <w:pPr>
              <w:autoSpaceDE w:val="0"/>
              <w:spacing w:after="0" w:line="240" w:lineRule="auto"/>
              <w:ind w:left="709" w:firstLine="709"/>
              <w:jc w:val="center"/>
              <w:rPr>
                <w:rFonts w:ascii="Times New Roman" w:eastAsia="Times New Roman" w:hAnsi="Times New Roman"/>
                <w:sz w:val="24"/>
                <w:szCs w:val="24"/>
                <w:lang w:eastAsia="ru-RU"/>
              </w:rPr>
            </w:pPr>
          </w:p>
          <w:p w:rsidR="008F0C3E" w:rsidRDefault="008F0C3E" w:rsidP="0010250E">
            <w:pPr>
              <w:autoSpaceDE w:val="0"/>
              <w:spacing w:after="0" w:line="240" w:lineRule="auto"/>
              <w:ind w:left="709"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Государственный заказчик</w:t>
            </w:r>
          </w:p>
          <w:p w:rsidR="008F0C3E" w:rsidRDefault="008F0C3E" w:rsidP="0010250E">
            <w:pPr>
              <w:autoSpaceDE w:val="0"/>
              <w:spacing w:after="0" w:line="240" w:lineRule="auto"/>
              <w:ind w:left="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Начальник ФКУ ЛИУ-20 ГУФСИН России по Ростовской области</w:t>
            </w:r>
          </w:p>
          <w:p w:rsidR="008F0C3E" w:rsidRDefault="008F0C3E" w:rsidP="0010250E">
            <w:pPr>
              <w:autoSpaceDE w:val="0"/>
              <w:spacing w:after="0" w:line="240" w:lineRule="auto"/>
              <w:ind w:left="709"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left="709"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left="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___________________________________Д.М. Подзолкин</w:t>
            </w:r>
          </w:p>
          <w:p w:rsidR="008F0C3E" w:rsidRDefault="008F0C3E" w:rsidP="0010250E">
            <w:pPr>
              <w:autoSpaceDE w:val="0"/>
              <w:spacing w:after="0" w:line="240" w:lineRule="auto"/>
              <w:ind w:left="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М.П. </w:t>
            </w:r>
          </w:p>
        </w:tc>
        <w:tc>
          <w:tcPr>
            <w:tcW w:w="7836" w:type="dxa"/>
            <w:shd w:val="clear" w:color="auto" w:fill="auto"/>
            <w:tcMar>
              <w:top w:w="0" w:type="dxa"/>
              <w:left w:w="10" w:type="dxa"/>
              <w:bottom w:w="0" w:type="dxa"/>
              <w:right w:w="10" w:type="dxa"/>
            </w:tcMar>
          </w:tcPr>
          <w:p w:rsidR="008F0C3E" w:rsidRDefault="008F0C3E" w:rsidP="0010250E">
            <w:pPr>
              <w:autoSpaceDE w:val="0"/>
              <w:spacing w:after="0" w:line="240" w:lineRule="auto"/>
              <w:ind w:firstLine="709"/>
              <w:jc w:val="center"/>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center"/>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center"/>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Исполнитель</w:t>
            </w: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w:t>
            </w:r>
          </w:p>
          <w:p w:rsidR="008F0C3E" w:rsidRDefault="008F0C3E" w:rsidP="0010250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tc>
      </w:tr>
    </w:tbl>
    <w:p w:rsidR="008F0C3E" w:rsidRDefault="008F0C3E" w:rsidP="008F0C3E">
      <w:pPr>
        <w:spacing w:after="0" w:line="240" w:lineRule="atLeast"/>
        <w:ind w:left="567" w:right="-28"/>
        <w:jc w:val="both"/>
        <w:rPr>
          <w:szCs w:val="24"/>
        </w:rPr>
      </w:pPr>
    </w:p>
    <w:p w:rsidR="008F0C3E" w:rsidRDefault="008F0C3E" w:rsidP="008F0C3E">
      <w:pPr>
        <w:pStyle w:val="Standard"/>
        <w:ind w:firstLine="567"/>
        <w:jc w:val="right"/>
        <w:rPr>
          <w:sz w:val="26"/>
          <w:szCs w:val="26"/>
        </w:rPr>
      </w:pPr>
    </w:p>
    <w:p w:rsidR="00DD4AB0" w:rsidRDefault="00DD4AB0"/>
    <w:sectPr w:rsidR="00DD4AB0" w:rsidSect="008F0C3E">
      <w:pgSz w:w="16838" w:h="11906" w:orient="landscape"/>
      <w:pgMar w:top="1135" w:right="709" w:bottom="85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026DD"/>
    <w:multiLevelType w:val="multilevel"/>
    <w:tmpl w:val="2BA6C620"/>
    <w:styleLink w:val="WWOutlineListStyle11"/>
    <w:lvl w:ilvl="0">
      <w:start w:val="1"/>
      <w:numFmt w:val="none"/>
      <w:lvlText w:val="%1"/>
      <w:lvlJc w:val="left"/>
    </w:lvl>
    <w:lvl w:ilvl="1">
      <w:start w:val="1"/>
      <w:numFmt w:val="decimal"/>
      <w:lvlText w:val="%1.%2."/>
      <w:lvlJc w:val="left"/>
      <w:pPr>
        <w:ind w:left="576" w:hanging="576"/>
      </w:pPr>
      <w:rPr>
        <w:b w:val="0"/>
        <w:i w:val="0"/>
        <w:color w:val="00000A"/>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19A"/>
    <w:rsid w:val="008F0C3E"/>
    <w:rsid w:val="00C0419A"/>
    <w:rsid w:val="00DD4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0C3E"/>
    <w:pPr>
      <w:widowControl w:val="0"/>
      <w:suppressAutoHyphens/>
      <w:autoSpaceDN w:val="0"/>
      <w:textAlignment w:val="baseline"/>
    </w:pPr>
    <w:rPr>
      <w:rFonts w:ascii="Calibri" w:eastAsia="SimSun" w:hAnsi="Calibri" w:cs="Tahoma"/>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rsid w:val="008F0C3E"/>
    <w:rPr>
      <w:b/>
      <w:bCs/>
    </w:rPr>
  </w:style>
  <w:style w:type="paragraph" w:customStyle="1" w:styleId="Default">
    <w:name w:val="Default"/>
    <w:rsid w:val="008F0C3E"/>
    <w:pPr>
      <w:suppressAutoHyphens/>
      <w:autoSpaceDE w:val="0"/>
      <w:autoSpaceDN w:val="0"/>
      <w:spacing w:after="0" w:line="240" w:lineRule="auto"/>
    </w:pPr>
    <w:rPr>
      <w:rFonts w:ascii="Times New Roman" w:eastAsia="SimSun" w:hAnsi="Times New Roman" w:cs="Times New Roman"/>
      <w:color w:val="000000"/>
      <w:sz w:val="24"/>
      <w:szCs w:val="24"/>
    </w:rPr>
  </w:style>
  <w:style w:type="paragraph" w:customStyle="1" w:styleId="Standard">
    <w:name w:val="Standard"/>
    <w:rsid w:val="008F0C3E"/>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4">
    <w:name w:val="_АБЗАЦ_"/>
    <w:basedOn w:val="Standard"/>
    <w:rsid w:val="008F0C3E"/>
    <w:pPr>
      <w:ind w:firstLine="567"/>
      <w:jc w:val="both"/>
    </w:pPr>
    <w:rPr>
      <w:szCs w:val="20"/>
      <w:lang w:eastAsia="ar-SA"/>
    </w:rPr>
  </w:style>
  <w:style w:type="paragraph" w:styleId="a5">
    <w:name w:val="Normal Indent"/>
    <w:basedOn w:val="a"/>
    <w:rsid w:val="008F0C3E"/>
    <w:pPr>
      <w:spacing w:after="0" w:line="240" w:lineRule="auto"/>
      <w:ind w:left="705"/>
      <w:textAlignment w:val="auto"/>
    </w:pPr>
    <w:rPr>
      <w:rFonts w:ascii="Times New Roman" w:eastAsia="Times New Roman" w:hAnsi="Times New Roman" w:cs="Times New Roman"/>
      <w:kern w:val="0"/>
      <w:sz w:val="24"/>
      <w:szCs w:val="20"/>
      <w:lang w:eastAsia="ru-RU"/>
    </w:rPr>
  </w:style>
  <w:style w:type="paragraph" w:customStyle="1" w:styleId="BodyTextbodytext">
    <w:name w:val="Body Textbody text"/>
    <w:basedOn w:val="a"/>
    <w:rsid w:val="008F0C3E"/>
    <w:pPr>
      <w:spacing w:after="120" w:line="240" w:lineRule="auto"/>
      <w:textAlignment w:val="auto"/>
    </w:pPr>
    <w:rPr>
      <w:rFonts w:ascii="Times New Roman" w:eastAsia="Times New Roman" w:hAnsi="Times New Roman" w:cs="Times New Roman"/>
      <w:sz w:val="20"/>
      <w:szCs w:val="20"/>
      <w:lang w:eastAsia="ru-RU"/>
    </w:rPr>
  </w:style>
  <w:style w:type="paragraph" w:customStyle="1" w:styleId="31">
    <w:name w:val="Основной текст 31"/>
    <w:basedOn w:val="a"/>
    <w:rsid w:val="008F0C3E"/>
    <w:pPr>
      <w:keepNext/>
      <w:keepLines/>
      <w:tabs>
        <w:tab w:val="left" w:pos="570"/>
        <w:tab w:val="left" w:pos="1140"/>
        <w:tab w:val="left" w:pos="1695"/>
        <w:tab w:val="left" w:pos="2265"/>
        <w:tab w:val="left" w:pos="2835"/>
        <w:tab w:val="left" w:pos="3405"/>
        <w:tab w:val="left" w:pos="3960"/>
        <w:tab w:val="left" w:pos="4530"/>
        <w:tab w:val="left" w:pos="5100"/>
        <w:tab w:val="left" w:pos="5670"/>
        <w:tab w:val="left" w:pos="6225"/>
        <w:tab w:val="left" w:pos="6795"/>
        <w:tab w:val="left" w:pos="7365"/>
        <w:tab w:val="left" w:pos="7935"/>
        <w:tab w:val="left" w:pos="8490"/>
        <w:tab w:val="left" w:pos="9060"/>
      </w:tabs>
      <w:spacing w:before="150" w:after="105" w:line="240" w:lineRule="auto"/>
      <w:textAlignment w:val="auto"/>
    </w:pPr>
    <w:rPr>
      <w:rFonts w:ascii="Times New Roman" w:eastAsia="Times New Roman" w:hAnsi="Times New Roman" w:cs="Times New Roman"/>
      <w:b/>
      <w:i/>
      <w:kern w:val="0"/>
      <w:sz w:val="20"/>
      <w:szCs w:val="20"/>
      <w:lang w:eastAsia="ru-RU"/>
    </w:rPr>
  </w:style>
  <w:style w:type="paragraph" w:customStyle="1" w:styleId="ConsPlusTitle">
    <w:name w:val="ConsPlusTitle"/>
    <w:rsid w:val="008F0C3E"/>
    <w:pPr>
      <w:widowControl w:val="0"/>
      <w:suppressAutoHyphens/>
      <w:autoSpaceDN w:val="0"/>
      <w:spacing w:after="0" w:line="240" w:lineRule="auto"/>
    </w:pPr>
    <w:rPr>
      <w:rFonts w:ascii="Arial" w:eastAsia="Arial" w:hAnsi="Arial" w:cs="Arial"/>
      <w:b/>
      <w:sz w:val="20"/>
      <w:szCs w:val="20"/>
      <w:lang w:eastAsia="ru-RU"/>
    </w:rPr>
  </w:style>
  <w:style w:type="paragraph" w:customStyle="1" w:styleId="ConsPlusNonformat">
    <w:name w:val="ConsPlusNonformat"/>
    <w:rsid w:val="008F0C3E"/>
    <w:pPr>
      <w:widowControl w:val="0"/>
      <w:suppressAutoHyphens/>
      <w:autoSpaceDE w:val="0"/>
      <w:autoSpaceDN w:val="0"/>
      <w:spacing w:after="0" w:line="240" w:lineRule="auto"/>
    </w:pPr>
    <w:rPr>
      <w:rFonts w:ascii="Courier New" w:eastAsia="Arial" w:hAnsi="Courier New" w:cs="Courier New"/>
      <w:sz w:val="20"/>
      <w:szCs w:val="20"/>
      <w:lang w:eastAsia="ar-SA"/>
    </w:rPr>
  </w:style>
  <w:style w:type="paragraph" w:customStyle="1" w:styleId="a6">
    <w:name w:val="Пункт б/н"/>
    <w:basedOn w:val="a"/>
    <w:rsid w:val="008F0C3E"/>
    <w:pPr>
      <w:widowControl/>
      <w:tabs>
        <w:tab w:val="left" w:pos="1134"/>
      </w:tabs>
      <w:spacing w:after="0" w:line="240" w:lineRule="auto"/>
      <w:ind w:firstLine="567"/>
      <w:jc w:val="both"/>
      <w:textAlignment w:val="auto"/>
    </w:pPr>
    <w:rPr>
      <w:rFonts w:ascii="Times New Roman" w:eastAsia="Times New Roman" w:hAnsi="Times New Roman" w:cs="Times New Roman"/>
      <w:kern w:val="0"/>
      <w:sz w:val="24"/>
      <w:szCs w:val="24"/>
      <w:lang w:eastAsia="ru-RU"/>
    </w:rPr>
  </w:style>
  <w:style w:type="numbering" w:customStyle="1" w:styleId="WWOutlineListStyle11">
    <w:name w:val="WW_OutlineListStyle_11"/>
    <w:basedOn w:val="a2"/>
    <w:rsid w:val="008F0C3E"/>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0C3E"/>
    <w:pPr>
      <w:widowControl w:val="0"/>
      <w:suppressAutoHyphens/>
      <w:autoSpaceDN w:val="0"/>
      <w:textAlignment w:val="baseline"/>
    </w:pPr>
    <w:rPr>
      <w:rFonts w:ascii="Calibri" w:eastAsia="SimSun" w:hAnsi="Calibri" w:cs="Tahoma"/>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rsid w:val="008F0C3E"/>
    <w:rPr>
      <w:b/>
      <w:bCs/>
    </w:rPr>
  </w:style>
  <w:style w:type="paragraph" w:customStyle="1" w:styleId="Default">
    <w:name w:val="Default"/>
    <w:rsid w:val="008F0C3E"/>
    <w:pPr>
      <w:suppressAutoHyphens/>
      <w:autoSpaceDE w:val="0"/>
      <w:autoSpaceDN w:val="0"/>
      <w:spacing w:after="0" w:line="240" w:lineRule="auto"/>
    </w:pPr>
    <w:rPr>
      <w:rFonts w:ascii="Times New Roman" w:eastAsia="SimSun" w:hAnsi="Times New Roman" w:cs="Times New Roman"/>
      <w:color w:val="000000"/>
      <w:sz w:val="24"/>
      <w:szCs w:val="24"/>
    </w:rPr>
  </w:style>
  <w:style w:type="paragraph" w:customStyle="1" w:styleId="Standard">
    <w:name w:val="Standard"/>
    <w:rsid w:val="008F0C3E"/>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4">
    <w:name w:val="_АБЗАЦ_"/>
    <w:basedOn w:val="Standard"/>
    <w:rsid w:val="008F0C3E"/>
    <w:pPr>
      <w:ind w:firstLine="567"/>
      <w:jc w:val="both"/>
    </w:pPr>
    <w:rPr>
      <w:szCs w:val="20"/>
      <w:lang w:eastAsia="ar-SA"/>
    </w:rPr>
  </w:style>
  <w:style w:type="paragraph" w:styleId="a5">
    <w:name w:val="Normal Indent"/>
    <w:basedOn w:val="a"/>
    <w:rsid w:val="008F0C3E"/>
    <w:pPr>
      <w:spacing w:after="0" w:line="240" w:lineRule="auto"/>
      <w:ind w:left="705"/>
      <w:textAlignment w:val="auto"/>
    </w:pPr>
    <w:rPr>
      <w:rFonts w:ascii="Times New Roman" w:eastAsia="Times New Roman" w:hAnsi="Times New Roman" w:cs="Times New Roman"/>
      <w:kern w:val="0"/>
      <w:sz w:val="24"/>
      <w:szCs w:val="20"/>
      <w:lang w:eastAsia="ru-RU"/>
    </w:rPr>
  </w:style>
  <w:style w:type="paragraph" w:customStyle="1" w:styleId="BodyTextbodytext">
    <w:name w:val="Body Textbody text"/>
    <w:basedOn w:val="a"/>
    <w:rsid w:val="008F0C3E"/>
    <w:pPr>
      <w:spacing w:after="120" w:line="240" w:lineRule="auto"/>
      <w:textAlignment w:val="auto"/>
    </w:pPr>
    <w:rPr>
      <w:rFonts w:ascii="Times New Roman" w:eastAsia="Times New Roman" w:hAnsi="Times New Roman" w:cs="Times New Roman"/>
      <w:sz w:val="20"/>
      <w:szCs w:val="20"/>
      <w:lang w:eastAsia="ru-RU"/>
    </w:rPr>
  </w:style>
  <w:style w:type="paragraph" w:customStyle="1" w:styleId="31">
    <w:name w:val="Основной текст 31"/>
    <w:basedOn w:val="a"/>
    <w:rsid w:val="008F0C3E"/>
    <w:pPr>
      <w:keepNext/>
      <w:keepLines/>
      <w:tabs>
        <w:tab w:val="left" w:pos="570"/>
        <w:tab w:val="left" w:pos="1140"/>
        <w:tab w:val="left" w:pos="1695"/>
        <w:tab w:val="left" w:pos="2265"/>
        <w:tab w:val="left" w:pos="2835"/>
        <w:tab w:val="left" w:pos="3405"/>
        <w:tab w:val="left" w:pos="3960"/>
        <w:tab w:val="left" w:pos="4530"/>
        <w:tab w:val="left" w:pos="5100"/>
        <w:tab w:val="left" w:pos="5670"/>
        <w:tab w:val="left" w:pos="6225"/>
        <w:tab w:val="left" w:pos="6795"/>
        <w:tab w:val="left" w:pos="7365"/>
        <w:tab w:val="left" w:pos="7935"/>
        <w:tab w:val="left" w:pos="8490"/>
        <w:tab w:val="left" w:pos="9060"/>
      </w:tabs>
      <w:spacing w:before="150" w:after="105" w:line="240" w:lineRule="auto"/>
      <w:textAlignment w:val="auto"/>
    </w:pPr>
    <w:rPr>
      <w:rFonts w:ascii="Times New Roman" w:eastAsia="Times New Roman" w:hAnsi="Times New Roman" w:cs="Times New Roman"/>
      <w:b/>
      <w:i/>
      <w:kern w:val="0"/>
      <w:sz w:val="20"/>
      <w:szCs w:val="20"/>
      <w:lang w:eastAsia="ru-RU"/>
    </w:rPr>
  </w:style>
  <w:style w:type="paragraph" w:customStyle="1" w:styleId="ConsPlusTitle">
    <w:name w:val="ConsPlusTitle"/>
    <w:rsid w:val="008F0C3E"/>
    <w:pPr>
      <w:widowControl w:val="0"/>
      <w:suppressAutoHyphens/>
      <w:autoSpaceDN w:val="0"/>
      <w:spacing w:after="0" w:line="240" w:lineRule="auto"/>
    </w:pPr>
    <w:rPr>
      <w:rFonts w:ascii="Arial" w:eastAsia="Arial" w:hAnsi="Arial" w:cs="Arial"/>
      <w:b/>
      <w:sz w:val="20"/>
      <w:szCs w:val="20"/>
      <w:lang w:eastAsia="ru-RU"/>
    </w:rPr>
  </w:style>
  <w:style w:type="paragraph" w:customStyle="1" w:styleId="ConsPlusNonformat">
    <w:name w:val="ConsPlusNonformat"/>
    <w:rsid w:val="008F0C3E"/>
    <w:pPr>
      <w:widowControl w:val="0"/>
      <w:suppressAutoHyphens/>
      <w:autoSpaceDE w:val="0"/>
      <w:autoSpaceDN w:val="0"/>
      <w:spacing w:after="0" w:line="240" w:lineRule="auto"/>
    </w:pPr>
    <w:rPr>
      <w:rFonts w:ascii="Courier New" w:eastAsia="Arial" w:hAnsi="Courier New" w:cs="Courier New"/>
      <w:sz w:val="20"/>
      <w:szCs w:val="20"/>
      <w:lang w:eastAsia="ar-SA"/>
    </w:rPr>
  </w:style>
  <w:style w:type="paragraph" w:customStyle="1" w:styleId="a6">
    <w:name w:val="Пункт б/н"/>
    <w:basedOn w:val="a"/>
    <w:rsid w:val="008F0C3E"/>
    <w:pPr>
      <w:widowControl/>
      <w:tabs>
        <w:tab w:val="left" w:pos="1134"/>
      </w:tabs>
      <w:spacing w:after="0" w:line="240" w:lineRule="auto"/>
      <w:ind w:firstLine="567"/>
      <w:jc w:val="both"/>
      <w:textAlignment w:val="auto"/>
    </w:pPr>
    <w:rPr>
      <w:rFonts w:ascii="Times New Roman" w:eastAsia="Times New Roman" w:hAnsi="Times New Roman" w:cs="Times New Roman"/>
      <w:kern w:val="0"/>
      <w:sz w:val="24"/>
      <w:szCs w:val="24"/>
      <w:lang w:eastAsia="ru-RU"/>
    </w:rPr>
  </w:style>
  <w:style w:type="numbering" w:customStyle="1" w:styleId="WWOutlineListStyle11">
    <w:name w:val="WW_OutlineListStyle_11"/>
    <w:basedOn w:val="a2"/>
    <w:rsid w:val="008F0C3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31074/c68b95fe21383d322ccb40aefb0407782166052a/#dst100018" TargetMode="External"/><Relationship Id="rId3" Type="http://schemas.microsoft.com/office/2007/relationships/stylesWithEffects" Target="stylesWithEffects.xml"/><Relationship Id="rId7" Type="http://schemas.openxmlformats.org/officeDocument/2006/relationships/hyperlink" Target="https://www.consultant.ru/document/cons_doc_LAW_331074/c68b95fe21383d322ccb40aefb0407782166052a/#dst1000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12453/17fba08beba663f92037428f6679a67af1573307/#dst10016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4493</Words>
  <Characters>25616</Characters>
  <Application>Microsoft Office Word</Application>
  <DocSecurity>0</DocSecurity>
  <Lines>213</Lines>
  <Paragraphs>60</Paragraphs>
  <ScaleCrop>false</ScaleCrop>
  <Company/>
  <LinksUpToDate>false</LinksUpToDate>
  <CharactersWithSpaces>30049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Благов</dc:creator>
  <cp:keywords/>
  <dc:description/>
  <cp:lastModifiedBy>Благов</cp:lastModifiedBy>
  <cp:revision>2</cp:revision>
  <dcterms:created xsi:type="dcterms:W3CDTF">2026-08-24T06:04:00Z</dcterms:created>
  <dcterms:modified xsi:type="dcterms:W3CDTF">2026-08-24T06:06:00Z</dcterms:modified>
</cp:coreProperties>
</file>