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01F" w:rsidRDefault="00C2201F" w:rsidP="00C220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Техническое задание</w:t>
      </w:r>
    </w:p>
    <w:p w:rsidR="00C2201F" w:rsidRDefault="00C2201F" w:rsidP="00C2201F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Ремонт плиты электрической ЭП-6ЖШ-К-2/1</w:t>
      </w:r>
    </w:p>
    <w:p w:rsidR="00C2201F" w:rsidRDefault="00C2201F" w:rsidP="00C2201F">
      <w:pPr>
        <w:jc w:val="center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(инв. № 51012400146) пищеблока ВДКБ ВГМУ</w:t>
      </w:r>
    </w:p>
    <w:p w:rsidR="00C2201F" w:rsidRDefault="00C2201F" w:rsidP="00C2201F">
      <w:pPr>
        <w:shd w:val="clear" w:color="auto" w:fill="FFFFFF"/>
        <w:rPr>
          <w:b/>
          <w:sz w:val="24"/>
          <w:szCs w:val="24"/>
        </w:rPr>
      </w:pPr>
    </w:p>
    <w:tbl>
      <w:tblPr>
        <w:tblW w:w="4850" w:type="pct"/>
        <w:tblLook w:val="04A0" w:firstRow="1" w:lastRow="0" w:firstColumn="1" w:lastColumn="0" w:noHBand="0" w:noVBand="1"/>
      </w:tblPr>
      <w:tblGrid>
        <w:gridCol w:w="345"/>
        <w:gridCol w:w="2773"/>
        <w:gridCol w:w="929"/>
        <w:gridCol w:w="3688"/>
        <w:gridCol w:w="714"/>
        <w:gridCol w:w="896"/>
      </w:tblGrid>
      <w:tr w:rsidR="00C2201F" w:rsidTr="00C2201F">
        <w:trPr>
          <w:trHeight w:val="962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ОКПД2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Функциональные, технические и качественные характеристики товара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C2201F" w:rsidTr="00C2201F">
        <w:trPr>
          <w:trHeight w:val="31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2201F" w:rsidTr="00C2201F">
        <w:trPr>
          <w:trHeight w:val="31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201F" w:rsidRDefault="00C220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2201F" w:rsidRDefault="00C220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Услуги по ремонту плиты электрической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01F" w:rsidRDefault="00C2201F">
            <w:pPr>
              <w:rPr>
                <w:b/>
                <w:sz w:val="24"/>
                <w:szCs w:val="24"/>
              </w:rPr>
            </w:pPr>
          </w:p>
          <w:p w:rsidR="00C2201F" w:rsidRDefault="00C220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33.12.19.000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2201F" w:rsidRDefault="00C220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Диагностика </w:t>
            </w:r>
            <w:proofErr w:type="spellStart"/>
            <w:r>
              <w:rPr>
                <w:b/>
                <w:sz w:val="24"/>
                <w:szCs w:val="24"/>
              </w:rPr>
              <w:t>торгово</w:t>
            </w:r>
            <w:proofErr w:type="spellEnd"/>
            <w:r>
              <w:rPr>
                <w:b/>
                <w:sz w:val="24"/>
                <w:szCs w:val="24"/>
              </w:rPr>
              <w:t xml:space="preserve"> технологического оборудования</w:t>
            </w:r>
          </w:p>
          <w:p w:rsidR="00C2201F" w:rsidRDefault="00C220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Замена конфорки плиты электрической</w:t>
            </w:r>
          </w:p>
          <w:p w:rsidR="00C2201F" w:rsidRDefault="00C220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Замена Тэнов на конфорке плиты электрической</w:t>
            </w:r>
          </w:p>
          <w:p w:rsidR="00C2201F" w:rsidRDefault="00C220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Замена тэнов духового шкафа</w:t>
            </w:r>
          </w:p>
          <w:p w:rsidR="00C2201F" w:rsidRDefault="00C220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Выезд механика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201F" w:rsidRDefault="00C2201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Усл</w:t>
            </w:r>
            <w:proofErr w:type="spellEnd"/>
            <w:r>
              <w:rPr>
                <w:b/>
                <w:sz w:val="24"/>
                <w:szCs w:val="24"/>
              </w:rPr>
              <w:t>. Ед.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201F" w:rsidRDefault="00C220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2201F" w:rsidTr="00C2201F">
        <w:trPr>
          <w:trHeight w:val="319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Применяемые материалы:</w:t>
            </w:r>
          </w:p>
        </w:tc>
      </w:tr>
      <w:tr w:rsidR="00C2201F" w:rsidTr="00C2201F">
        <w:trPr>
          <w:trHeight w:val="1823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2201F" w:rsidRDefault="00C22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ТЭН блок</w:t>
            </w:r>
          </w:p>
          <w:p w:rsidR="00C2201F" w:rsidRDefault="00C2201F">
            <w:pPr>
              <w:rPr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01F" w:rsidRDefault="00C2201F">
            <w:pPr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27.51.30.000</w:t>
            </w:r>
          </w:p>
        </w:tc>
        <w:tc>
          <w:tcPr>
            <w:tcW w:w="229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201F" w:rsidRDefault="00C2201F">
            <w:pPr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  <w:p w:rsidR="00C2201F" w:rsidRDefault="00C220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В3-181/190-7,5-6,5/2,4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201F" w:rsidTr="00C2201F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201F" w:rsidRDefault="00C22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Конфорка КЭТ-0,12 </w:t>
            </w:r>
            <w:proofErr w:type="spellStart"/>
            <w:r>
              <w:rPr>
                <w:sz w:val="24"/>
                <w:szCs w:val="24"/>
              </w:rPr>
              <w:t>Абат</w:t>
            </w:r>
            <w:proofErr w:type="spellEnd"/>
          </w:p>
          <w:p w:rsidR="00C2201F" w:rsidRDefault="00C2201F">
            <w:pPr>
              <w:rPr>
                <w:sz w:val="24"/>
                <w:szCs w:val="24"/>
              </w:rPr>
            </w:pPr>
          </w:p>
          <w:p w:rsidR="00C2201F" w:rsidRDefault="00C2201F">
            <w:pPr>
              <w:rPr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01F" w:rsidRDefault="00C2201F">
            <w:pPr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27.51.30.000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01F" w:rsidRDefault="00C220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3кВт; 2 </w:t>
            </w:r>
            <w:proofErr w:type="spellStart"/>
            <w:r>
              <w:rPr>
                <w:sz w:val="24"/>
                <w:szCs w:val="24"/>
                <w:shd w:val="clear" w:color="auto" w:fill="FFFFFF"/>
                <w:lang w:eastAsia="ru-RU"/>
              </w:rPr>
              <w:t>ТЭНа</w:t>
            </w:r>
            <w:proofErr w:type="spellEnd"/>
            <w:r>
              <w:rPr>
                <w:sz w:val="24"/>
                <w:szCs w:val="24"/>
                <w:shd w:val="clear" w:color="auto" w:fill="FFFFFF"/>
                <w:lang w:eastAsia="ru-RU"/>
              </w:rPr>
              <w:t>; 418х296х30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2201F" w:rsidTr="00C2201F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1F" w:rsidRDefault="00C22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ТЭН для </w:t>
            </w:r>
            <w:proofErr w:type="spellStart"/>
            <w:r>
              <w:rPr>
                <w:sz w:val="24"/>
                <w:szCs w:val="24"/>
              </w:rPr>
              <w:t>конфоркиКЭТ</w:t>
            </w:r>
            <w:proofErr w:type="spellEnd"/>
            <w:r>
              <w:rPr>
                <w:sz w:val="24"/>
                <w:szCs w:val="24"/>
              </w:rPr>
              <w:t xml:space="preserve"> 0,12 широкий</w:t>
            </w:r>
          </w:p>
          <w:p w:rsidR="00C2201F" w:rsidRDefault="00C2201F">
            <w:pPr>
              <w:rPr>
                <w:sz w:val="24"/>
                <w:szCs w:val="24"/>
              </w:rPr>
            </w:pPr>
          </w:p>
          <w:p w:rsidR="00C2201F" w:rsidRDefault="00C2201F">
            <w:pPr>
              <w:rPr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1F" w:rsidRDefault="00C2201F">
            <w:pPr>
              <w:pStyle w:val="a3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  <w:shd w:val="clear" w:color="auto" w:fill="FFFFFF"/>
              </w:rPr>
              <w:t>27.51.30.000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1F" w:rsidRDefault="00C2201F">
            <w:pPr>
              <w:pStyle w:val="a3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  <w:shd w:val="clear" w:color="auto" w:fill="FFFFFF"/>
              </w:rPr>
              <w:t>182-9-8,5/1,6 Т230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2201F" w:rsidTr="00C2201F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01F" w:rsidRDefault="00C22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ТЭН для конфорки КЭТ 0,12 узкий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01F" w:rsidRDefault="00C2201F">
            <w:pPr>
              <w:pStyle w:val="a3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  <w:shd w:val="clear" w:color="auto" w:fill="FFFFFF"/>
              </w:rPr>
              <w:t>27.51.30.000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01F" w:rsidRDefault="00C2201F">
            <w:pPr>
              <w:pStyle w:val="a3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  <w:shd w:val="clear" w:color="auto" w:fill="FFFFFF"/>
              </w:rPr>
              <w:t>155-9-8,5/1,4 Т230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C2201F" w:rsidRDefault="00C2201F" w:rsidP="00C2201F">
      <w:pPr>
        <w:rPr>
          <w:sz w:val="24"/>
          <w:szCs w:val="24"/>
        </w:rPr>
      </w:pPr>
    </w:p>
    <w:p w:rsidR="00C2201F" w:rsidRDefault="00C2201F" w:rsidP="00C220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Техническое задание</w:t>
      </w:r>
    </w:p>
    <w:p w:rsidR="00C2201F" w:rsidRDefault="00C2201F" w:rsidP="00C2201F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Ремонт </w:t>
      </w:r>
      <w:r w:rsidR="00206D2B">
        <w:rPr>
          <w:b/>
          <w:bCs/>
          <w:iCs/>
          <w:sz w:val="24"/>
          <w:szCs w:val="24"/>
        </w:rPr>
        <w:t>мясорубки электрической мим 300</w:t>
      </w:r>
    </w:p>
    <w:p w:rsidR="00C2201F" w:rsidRDefault="00C2201F" w:rsidP="00C2201F">
      <w:pPr>
        <w:jc w:val="center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(инв. № </w:t>
      </w:r>
      <w:r w:rsidR="00206D2B">
        <w:rPr>
          <w:b/>
          <w:bCs/>
          <w:iCs/>
          <w:sz w:val="24"/>
          <w:szCs w:val="24"/>
        </w:rPr>
        <w:t>51012400182</w:t>
      </w:r>
      <w:bookmarkStart w:id="0" w:name="_GoBack"/>
      <w:bookmarkEnd w:id="0"/>
      <w:r>
        <w:rPr>
          <w:b/>
          <w:bCs/>
          <w:iCs/>
          <w:sz w:val="24"/>
          <w:szCs w:val="24"/>
        </w:rPr>
        <w:t>) пищеблока ВДКБ ВГМУ</w:t>
      </w:r>
    </w:p>
    <w:p w:rsidR="00C2201F" w:rsidRDefault="00C2201F" w:rsidP="00C2201F">
      <w:pPr>
        <w:shd w:val="clear" w:color="auto" w:fill="FFFFFF"/>
        <w:rPr>
          <w:b/>
          <w:sz w:val="24"/>
          <w:szCs w:val="24"/>
        </w:rPr>
      </w:pPr>
    </w:p>
    <w:tbl>
      <w:tblPr>
        <w:tblW w:w="4850" w:type="pct"/>
        <w:tblLook w:val="04A0" w:firstRow="1" w:lastRow="0" w:firstColumn="1" w:lastColumn="0" w:noHBand="0" w:noVBand="1"/>
      </w:tblPr>
      <w:tblGrid>
        <w:gridCol w:w="333"/>
        <w:gridCol w:w="2763"/>
        <w:gridCol w:w="862"/>
        <w:gridCol w:w="3890"/>
        <w:gridCol w:w="666"/>
        <w:gridCol w:w="831"/>
      </w:tblGrid>
      <w:tr w:rsidR="00C2201F" w:rsidTr="00C2201F">
        <w:trPr>
          <w:trHeight w:val="962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ОКПД2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Функциональные, технические и качественные характеристики товара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C2201F" w:rsidTr="00C2201F">
        <w:trPr>
          <w:trHeight w:val="31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2201F" w:rsidTr="00C2201F">
        <w:trPr>
          <w:trHeight w:val="319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201F" w:rsidRDefault="00C220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2201F" w:rsidRDefault="00C220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Услуги по ремонту мясорубки электрической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01F" w:rsidRDefault="00C2201F">
            <w:pPr>
              <w:rPr>
                <w:b/>
                <w:sz w:val="24"/>
                <w:szCs w:val="24"/>
              </w:rPr>
            </w:pPr>
          </w:p>
          <w:p w:rsidR="00C2201F" w:rsidRDefault="00C220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33.12.19.000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2201F" w:rsidRDefault="00C220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Выезд механика</w:t>
            </w:r>
          </w:p>
          <w:p w:rsidR="00C2201F" w:rsidRDefault="00C220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Диагностика и ремонт </w:t>
            </w:r>
            <w:proofErr w:type="spellStart"/>
            <w:r>
              <w:rPr>
                <w:b/>
                <w:sz w:val="24"/>
                <w:szCs w:val="24"/>
              </w:rPr>
              <w:t>торгово</w:t>
            </w:r>
            <w:proofErr w:type="spellEnd"/>
            <w:r>
              <w:rPr>
                <w:b/>
                <w:sz w:val="24"/>
                <w:szCs w:val="24"/>
              </w:rPr>
              <w:t xml:space="preserve"> технологического оборудования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201F" w:rsidRDefault="00C2201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Усл</w:t>
            </w:r>
            <w:proofErr w:type="spellEnd"/>
            <w:r>
              <w:rPr>
                <w:b/>
                <w:sz w:val="24"/>
                <w:szCs w:val="24"/>
              </w:rPr>
              <w:t>. Ед.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201F" w:rsidRDefault="00C220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2201F" w:rsidTr="00C2201F">
        <w:trPr>
          <w:trHeight w:val="319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Применяемые материалы:</w:t>
            </w:r>
          </w:p>
        </w:tc>
      </w:tr>
      <w:tr w:rsidR="00C2201F" w:rsidTr="00C2201F">
        <w:trPr>
          <w:trHeight w:val="1823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2201F" w:rsidRDefault="00C22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</w:t>
            </w:r>
          </w:p>
          <w:p w:rsidR="00C2201F" w:rsidRDefault="00C2201F">
            <w:pPr>
              <w:rPr>
                <w:sz w:val="24"/>
                <w:szCs w:val="24"/>
              </w:rPr>
            </w:pPr>
          </w:p>
        </w:tc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201F" w:rsidRDefault="00C2201F">
            <w:pPr>
              <w:rPr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en-US" w:eastAsia="ru-RU"/>
              </w:rPr>
              <w:t>28.15.10.116</w:t>
            </w:r>
          </w:p>
        </w:tc>
        <w:tc>
          <w:tcPr>
            <w:tcW w:w="229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201F" w:rsidRDefault="00C2201F">
            <w:pPr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  <w:p w:rsidR="00C2201F" w:rsidRDefault="00C2201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6005-</w:t>
            </w:r>
            <w:r>
              <w:rPr>
                <w:sz w:val="24"/>
                <w:szCs w:val="24"/>
                <w:shd w:val="clear" w:color="auto" w:fill="FFFFFF"/>
                <w:lang w:val="en-US" w:eastAsia="ru-RU"/>
              </w:rPr>
              <w:t>RS (180105)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C2201F" w:rsidRDefault="00C22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C2201F" w:rsidRDefault="00C2201F" w:rsidP="00C2201F">
      <w:pPr>
        <w:rPr>
          <w:sz w:val="24"/>
          <w:szCs w:val="24"/>
        </w:rPr>
      </w:pPr>
    </w:p>
    <w:p w:rsidR="00C2201F" w:rsidRDefault="00C2201F" w:rsidP="00C2201F">
      <w:pPr>
        <w:rPr>
          <w:sz w:val="24"/>
          <w:szCs w:val="24"/>
        </w:rPr>
      </w:pPr>
      <w:r>
        <w:rPr>
          <w:b/>
          <w:sz w:val="24"/>
          <w:szCs w:val="24"/>
        </w:rPr>
        <w:t>Место поставки</w:t>
      </w:r>
      <w:r>
        <w:rPr>
          <w:sz w:val="24"/>
          <w:szCs w:val="24"/>
        </w:rPr>
        <w:t>: г. Воронеж, пер. Здоровья, д.16</w:t>
      </w:r>
    </w:p>
    <w:p w:rsidR="00C2201F" w:rsidRDefault="00C2201F" w:rsidP="00C2201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поставки</w:t>
      </w:r>
      <w:r>
        <w:rPr>
          <w:rFonts w:ascii="Times New Roman" w:hAnsi="Times New Roman"/>
          <w:sz w:val="24"/>
          <w:szCs w:val="24"/>
        </w:rPr>
        <w:t>: в течение 14 (четырнадцати) календарных дней с момента заключения Контракта.</w:t>
      </w:r>
    </w:p>
    <w:p w:rsidR="003D2CA2" w:rsidRDefault="003D2CA2"/>
    <w:sectPr w:rsidR="003D2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04"/>
    <w:rsid w:val="00206D2B"/>
    <w:rsid w:val="003D2CA2"/>
    <w:rsid w:val="00827304"/>
    <w:rsid w:val="00C2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6851F0"/>
  <w15:chartTrackingRefBased/>
  <w15:docId w15:val="{DA825275-8536-43E0-9366-BE7E2497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01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2201F"/>
    <w:pPr>
      <w:jc w:val="both"/>
    </w:pPr>
    <w:rPr>
      <w:b/>
      <w:sz w:val="22"/>
    </w:rPr>
  </w:style>
  <w:style w:type="character" w:customStyle="1" w:styleId="a4">
    <w:name w:val="Основной текст Знак"/>
    <w:basedOn w:val="a0"/>
    <w:link w:val="a3"/>
    <w:semiHidden/>
    <w:rsid w:val="00C2201F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a5">
    <w:name w:val="Без интервала Знак"/>
    <w:aliases w:val="для таблиц Знак,обычный Знак"/>
    <w:link w:val="a6"/>
    <w:uiPriority w:val="1"/>
    <w:qFormat/>
    <w:locked/>
    <w:rsid w:val="00C2201F"/>
    <w:rPr>
      <w:rFonts w:ascii="Calibri" w:eastAsia="Calibri" w:hAnsi="Calibri" w:cs="Calibri"/>
    </w:rPr>
  </w:style>
  <w:style w:type="paragraph" w:styleId="a6">
    <w:name w:val="No Spacing"/>
    <w:aliases w:val="для таблиц,обычный"/>
    <w:link w:val="a5"/>
    <w:uiPriority w:val="1"/>
    <w:qFormat/>
    <w:rsid w:val="00C2201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отдела закупок</dc:creator>
  <cp:keywords/>
  <dc:description/>
  <cp:lastModifiedBy>Специалист отдела закупок</cp:lastModifiedBy>
  <cp:revision>3</cp:revision>
  <dcterms:created xsi:type="dcterms:W3CDTF">2026-06-05T06:20:00Z</dcterms:created>
  <dcterms:modified xsi:type="dcterms:W3CDTF">2026-06-05T06:27:00Z</dcterms:modified>
</cp:coreProperties>
</file>