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19" w:rsidRPr="00924503" w:rsidRDefault="00CB5319" w:rsidP="00CB5319">
      <w:pPr>
        <w:spacing w:after="0" w:line="240" w:lineRule="auto"/>
        <w:jc w:val="center"/>
        <w:rPr>
          <w:rFonts w:ascii="Times New Roman" w:hAnsi="Times New Roman"/>
          <w:b/>
          <w:bCs/>
          <w:color w:val="000000"/>
          <w:spacing w:val="1"/>
          <w:sz w:val="24"/>
          <w:szCs w:val="24"/>
        </w:rPr>
      </w:pPr>
      <w:r w:rsidRPr="00924503">
        <w:rPr>
          <w:rFonts w:ascii="Times New Roman" w:hAnsi="Times New Roman"/>
          <w:b/>
          <w:bCs/>
          <w:color w:val="000000"/>
          <w:sz w:val="24"/>
          <w:szCs w:val="24"/>
        </w:rPr>
        <w:t xml:space="preserve">ГОСУДАРСТВЕННЫЙ КОНТРАКТ </w:t>
      </w:r>
      <w:r w:rsidRPr="00924503">
        <w:rPr>
          <w:rFonts w:ascii="Times New Roman" w:hAnsi="Times New Roman"/>
          <w:b/>
          <w:bCs/>
          <w:color w:val="000000"/>
          <w:spacing w:val="1"/>
          <w:sz w:val="24"/>
          <w:szCs w:val="24"/>
        </w:rPr>
        <w:t>№ _____</w:t>
      </w:r>
    </w:p>
    <w:p w:rsidR="00CB5319" w:rsidRDefault="00CB5319" w:rsidP="003D1539">
      <w:pPr>
        <w:tabs>
          <w:tab w:val="center" w:pos="4960"/>
          <w:tab w:val="left" w:pos="6390"/>
        </w:tabs>
        <w:spacing w:after="0" w:line="240" w:lineRule="auto"/>
        <w:jc w:val="center"/>
        <w:rPr>
          <w:rFonts w:ascii="Times New Roman" w:hAnsi="Times New Roman"/>
          <w:b/>
          <w:bCs/>
          <w:color w:val="000000"/>
          <w:spacing w:val="1"/>
          <w:sz w:val="24"/>
          <w:szCs w:val="24"/>
        </w:rPr>
      </w:pPr>
      <w:r w:rsidRPr="00924503">
        <w:rPr>
          <w:rFonts w:ascii="Times New Roman" w:hAnsi="Times New Roman"/>
          <w:b/>
          <w:bCs/>
          <w:color w:val="000000"/>
          <w:spacing w:val="1"/>
          <w:sz w:val="24"/>
          <w:szCs w:val="24"/>
        </w:rPr>
        <w:t>на оказание услуг</w:t>
      </w:r>
    </w:p>
    <w:p w:rsidR="00CB5319" w:rsidRDefault="00CB5319" w:rsidP="00CB5319">
      <w:pPr>
        <w:tabs>
          <w:tab w:val="left" w:pos="4155"/>
        </w:tabs>
        <w:spacing w:after="0" w:line="240" w:lineRule="auto"/>
        <w:rPr>
          <w:rFonts w:ascii="Times New Roman" w:hAnsi="Times New Roman"/>
          <w:b/>
          <w:bCs/>
          <w:color w:val="000000"/>
          <w:spacing w:val="1"/>
          <w:sz w:val="24"/>
          <w:szCs w:val="24"/>
        </w:rPr>
      </w:pPr>
    </w:p>
    <w:p w:rsidR="00CB5319" w:rsidRDefault="00CB5319" w:rsidP="00CB5319">
      <w:pPr>
        <w:tabs>
          <w:tab w:val="center" w:pos="4960"/>
          <w:tab w:val="left" w:pos="6390"/>
        </w:tabs>
        <w:spacing w:after="0" w:line="240" w:lineRule="auto"/>
        <w:rPr>
          <w:rFonts w:ascii="Times New Roman" w:hAnsi="Times New Roman"/>
          <w:b/>
          <w:bCs/>
          <w:color w:val="000000"/>
          <w:spacing w:val="1"/>
          <w:sz w:val="24"/>
          <w:szCs w:val="24"/>
        </w:rPr>
      </w:pPr>
    </w:p>
    <w:p w:rsidR="00CB5319" w:rsidRPr="00924503" w:rsidRDefault="00CB5319" w:rsidP="00CB5319">
      <w:pPr>
        <w:spacing w:after="0" w:line="240" w:lineRule="auto"/>
        <w:jc w:val="center"/>
        <w:rPr>
          <w:rFonts w:ascii="Times New Roman" w:hAnsi="Times New Roman"/>
          <w:sz w:val="24"/>
          <w:szCs w:val="24"/>
        </w:rPr>
      </w:pPr>
      <w:r w:rsidRPr="00924503">
        <w:rPr>
          <w:rFonts w:ascii="Times New Roman" w:hAnsi="Times New Roman"/>
          <w:sz w:val="24"/>
          <w:szCs w:val="24"/>
        </w:rPr>
        <w:t xml:space="preserve">г. Симферополь                              </w:t>
      </w:r>
      <w:r w:rsidR="00EA20A6" w:rsidRPr="00A2052F">
        <w:rPr>
          <w:rFonts w:ascii="Times New Roman" w:hAnsi="Times New Roman"/>
          <w:sz w:val="24"/>
          <w:szCs w:val="24"/>
        </w:rPr>
        <w:t xml:space="preserve">             </w:t>
      </w:r>
      <w:r w:rsidR="004C3B28">
        <w:rPr>
          <w:rFonts w:ascii="Times New Roman" w:hAnsi="Times New Roman"/>
          <w:sz w:val="24"/>
          <w:szCs w:val="24"/>
        </w:rPr>
        <w:t xml:space="preserve">                               </w:t>
      </w:r>
      <w:r w:rsidRPr="00924503">
        <w:rPr>
          <w:rFonts w:ascii="Times New Roman" w:hAnsi="Times New Roman"/>
          <w:sz w:val="24"/>
          <w:szCs w:val="24"/>
        </w:rPr>
        <w:t xml:space="preserve">              «___» ________ 20</w:t>
      </w:r>
      <w:r>
        <w:rPr>
          <w:rFonts w:ascii="Times New Roman" w:hAnsi="Times New Roman"/>
          <w:sz w:val="24"/>
          <w:szCs w:val="24"/>
        </w:rPr>
        <w:t>2</w:t>
      </w:r>
      <w:r w:rsidR="00C66FD4">
        <w:rPr>
          <w:rFonts w:ascii="Times New Roman" w:hAnsi="Times New Roman"/>
          <w:sz w:val="24"/>
          <w:szCs w:val="24"/>
        </w:rPr>
        <w:t>6</w:t>
      </w:r>
      <w:r w:rsidRPr="00924503">
        <w:rPr>
          <w:rFonts w:ascii="Times New Roman" w:hAnsi="Times New Roman"/>
          <w:sz w:val="24"/>
          <w:szCs w:val="24"/>
        </w:rPr>
        <w:t>г.</w:t>
      </w:r>
    </w:p>
    <w:p w:rsidR="00CB5319" w:rsidRPr="00924503" w:rsidRDefault="00CB5319" w:rsidP="00CB5319">
      <w:pPr>
        <w:pStyle w:val="a8"/>
        <w:ind w:firstLine="709"/>
        <w:jc w:val="both"/>
        <w:rPr>
          <w:rFonts w:ascii="Times New Roman" w:hAnsi="Times New Roman" w:cs="Times New Roman"/>
          <w:sz w:val="24"/>
          <w:szCs w:val="24"/>
        </w:rPr>
      </w:pPr>
    </w:p>
    <w:p w:rsidR="00CB5319" w:rsidRPr="00924503" w:rsidRDefault="00CB5319" w:rsidP="00CB5319">
      <w:pPr>
        <w:spacing w:after="0" w:line="240" w:lineRule="auto"/>
        <w:ind w:right="141" w:firstLine="426"/>
        <w:jc w:val="both"/>
        <w:rPr>
          <w:rFonts w:ascii="Times New Roman" w:hAnsi="Times New Roman"/>
          <w:sz w:val="24"/>
          <w:szCs w:val="24"/>
        </w:rPr>
      </w:pPr>
      <w:proofErr w:type="gramStart"/>
      <w:r w:rsidRPr="00924503">
        <w:rPr>
          <w:rFonts w:ascii="Times New Roman" w:hAnsi="Times New Roman"/>
          <w:b/>
          <w:bCs/>
          <w:sz w:val="24"/>
          <w:szCs w:val="24"/>
        </w:rPr>
        <w:t>Федеральное казенное уч</w:t>
      </w:r>
      <w:r w:rsidR="00810B1C">
        <w:rPr>
          <w:rFonts w:ascii="Times New Roman" w:hAnsi="Times New Roman"/>
          <w:b/>
          <w:bCs/>
          <w:sz w:val="24"/>
          <w:szCs w:val="24"/>
        </w:rPr>
        <w:t>реждение «Следственный изолятор</w:t>
      </w:r>
      <w:r w:rsidRPr="00924503">
        <w:rPr>
          <w:rFonts w:ascii="Times New Roman" w:hAnsi="Times New Roman"/>
          <w:b/>
          <w:bCs/>
          <w:sz w:val="24"/>
          <w:szCs w:val="24"/>
        </w:rPr>
        <w:t xml:space="preserve"> № 1 Управления Федеральной службы исполнения наказаний по Республике Крым и г. Севастополю»</w:t>
      </w:r>
      <w:r w:rsidRPr="00924503">
        <w:rPr>
          <w:rFonts w:ascii="Times New Roman" w:hAnsi="Times New Roman"/>
          <w:sz w:val="24"/>
          <w:szCs w:val="24"/>
        </w:rPr>
        <w:t xml:space="preserve">, в целях обеспечения государственных нужд и выступая от имени Российской Федерации, именуемое в дальнейшем </w:t>
      </w:r>
      <w:r w:rsidRPr="00924503">
        <w:rPr>
          <w:rFonts w:ascii="Times New Roman" w:hAnsi="Times New Roman"/>
          <w:b/>
          <w:bCs/>
          <w:sz w:val="24"/>
          <w:szCs w:val="24"/>
        </w:rPr>
        <w:t>«Государственный заказчик»</w:t>
      </w:r>
      <w:r w:rsidR="00156E54">
        <w:rPr>
          <w:rFonts w:ascii="Times New Roman" w:hAnsi="Times New Roman"/>
          <w:sz w:val="24"/>
          <w:szCs w:val="24"/>
        </w:rPr>
        <w:t>, в лице ________</w:t>
      </w:r>
      <w:r w:rsidRPr="00924503">
        <w:rPr>
          <w:rFonts w:ascii="Times New Roman" w:hAnsi="Times New Roman"/>
          <w:sz w:val="24"/>
          <w:szCs w:val="24"/>
        </w:rPr>
        <w:t xml:space="preserve">, действующего на основании Устава, с одной стороны, и </w:t>
      </w:r>
      <w:r w:rsidR="002B33FA">
        <w:rPr>
          <w:rFonts w:ascii="Times New Roman" w:hAnsi="Times New Roman"/>
          <w:b/>
          <w:sz w:val="24"/>
          <w:szCs w:val="24"/>
        </w:rPr>
        <w:t>___________________________________</w:t>
      </w:r>
      <w:r w:rsidRPr="00AF2A72">
        <w:rPr>
          <w:rFonts w:ascii="Times New Roman" w:hAnsi="Times New Roman"/>
          <w:b/>
          <w:sz w:val="24"/>
          <w:szCs w:val="24"/>
        </w:rPr>
        <w:t>,</w:t>
      </w:r>
      <w:r w:rsidRPr="00924503">
        <w:rPr>
          <w:rFonts w:ascii="Times New Roman" w:hAnsi="Times New Roman"/>
          <w:sz w:val="24"/>
          <w:szCs w:val="24"/>
        </w:rPr>
        <w:t xml:space="preserve"> именуемое в дальнейшем </w:t>
      </w:r>
      <w:r w:rsidRPr="00924503">
        <w:rPr>
          <w:rFonts w:ascii="Times New Roman" w:hAnsi="Times New Roman"/>
          <w:b/>
          <w:bCs/>
          <w:sz w:val="24"/>
          <w:szCs w:val="24"/>
        </w:rPr>
        <w:t>«Исполнитель»</w:t>
      </w:r>
      <w:r w:rsidRPr="00924503">
        <w:rPr>
          <w:rFonts w:ascii="Times New Roman" w:hAnsi="Times New Roman"/>
          <w:sz w:val="24"/>
          <w:szCs w:val="24"/>
        </w:rPr>
        <w:t>,</w:t>
      </w:r>
      <w:r w:rsidR="00D516E6" w:rsidRPr="00D516E6">
        <w:rPr>
          <w:rFonts w:ascii="Times New Roman" w:hAnsi="Times New Roman"/>
          <w:sz w:val="24"/>
          <w:szCs w:val="24"/>
        </w:rPr>
        <w:t xml:space="preserve"> </w:t>
      </w:r>
      <w:r w:rsidR="00D516E6" w:rsidRPr="00924503">
        <w:rPr>
          <w:rFonts w:ascii="Times New Roman" w:hAnsi="Times New Roman"/>
          <w:sz w:val="24"/>
          <w:szCs w:val="24"/>
        </w:rPr>
        <w:t>в лице</w:t>
      </w:r>
      <w:r w:rsidRPr="00924503">
        <w:rPr>
          <w:rFonts w:ascii="Times New Roman" w:hAnsi="Times New Roman"/>
          <w:sz w:val="24"/>
          <w:szCs w:val="24"/>
        </w:rPr>
        <w:t xml:space="preserve"> </w:t>
      </w:r>
      <w:r w:rsidR="002B33FA">
        <w:rPr>
          <w:rFonts w:ascii="Times New Roman" w:hAnsi="Times New Roman"/>
          <w:sz w:val="24"/>
          <w:szCs w:val="24"/>
        </w:rPr>
        <w:t>_________________________</w:t>
      </w:r>
      <w:r w:rsidR="00D516E6" w:rsidRPr="00924503">
        <w:rPr>
          <w:rFonts w:ascii="Times New Roman" w:hAnsi="Times New Roman"/>
          <w:sz w:val="24"/>
          <w:szCs w:val="24"/>
        </w:rPr>
        <w:t xml:space="preserve"> </w:t>
      </w:r>
      <w:r w:rsidRPr="00924503">
        <w:rPr>
          <w:rFonts w:ascii="Times New Roman" w:hAnsi="Times New Roman"/>
          <w:sz w:val="24"/>
          <w:szCs w:val="24"/>
        </w:rPr>
        <w:t>действующ</w:t>
      </w:r>
      <w:r w:rsidR="00E858DB">
        <w:rPr>
          <w:rFonts w:ascii="Times New Roman" w:hAnsi="Times New Roman"/>
          <w:sz w:val="24"/>
          <w:szCs w:val="24"/>
        </w:rPr>
        <w:t>его</w:t>
      </w:r>
      <w:r w:rsidRPr="00924503">
        <w:rPr>
          <w:rFonts w:ascii="Times New Roman" w:hAnsi="Times New Roman"/>
          <w:sz w:val="24"/>
          <w:szCs w:val="24"/>
        </w:rPr>
        <w:t xml:space="preserve"> на основании </w:t>
      </w:r>
      <w:r w:rsidR="002B33FA">
        <w:rPr>
          <w:rFonts w:ascii="Times New Roman" w:hAnsi="Times New Roman"/>
          <w:sz w:val="24"/>
          <w:szCs w:val="24"/>
        </w:rPr>
        <w:t>_______________</w:t>
      </w:r>
      <w:r w:rsidRPr="00924503">
        <w:rPr>
          <w:rFonts w:ascii="Times New Roman" w:hAnsi="Times New Roman"/>
          <w:sz w:val="24"/>
          <w:szCs w:val="24"/>
        </w:rPr>
        <w:t xml:space="preserve">, с другой стороны, именуемые совместно «Стороны», </w:t>
      </w:r>
      <w:r w:rsidRPr="00C532E4">
        <w:rPr>
          <w:rFonts w:ascii="Times New Roman" w:hAnsi="Times New Roman"/>
          <w:sz w:val="24"/>
          <w:szCs w:val="24"/>
        </w:rPr>
        <w:t>на</w:t>
      </w:r>
      <w:r w:rsidRPr="00924503">
        <w:rPr>
          <w:rFonts w:ascii="Times New Roman" w:hAnsi="Times New Roman"/>
          <w:sz w:val="24"/>
          <w:szCs w:val="24"/>
        </w:rPr>
        <w:t xml:space="preserve"> основании</w:t>
      </w:r>
      <w:proofErr w:type="gramEnd"/>
      <w:r w:rsidRPr="00924503">
        <w:rPr>
          <w:rFonts w:ascii="Times New Roman" w:hAnsi="Times New Roman"/>
          <w:sz w:val="24"/>
          <w:szCs w:val="24"/>
        </w:rPr>
        <w:t xml:space="preserve"> </w:t>
      </w:r>
      <w:r w:rsidR="00E858DB">
        <w:rPr>
          <w:rFonts w:ascii="Times New Roman" w:hAnsi="Times New Roman"/>
          <w:sz w:val="24"/>
          <w:szCs w:val="24"/>
        </w:rPr>
        <w:t xml:space="preserve">п. 4 ч. 1 ст. 93 </w:t>
      </w:r>
      <w:r w:rsidRPr="00924503">
        <w:rPr>
          <w:rFonts w:ascii="Times New Roman" w:hAnsi="Times New Roman"/>
          <w:sz w:val="24"/>
          <w:szCs w:val="24"/>
        </w:rPr>
        <w:t xml:space="preserve">Федерального закона от 05.04.2013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w:t>
      </w:r>
      <w:r w:rsidRPr="00924503">
        <w:rPr>
          <w:rFonts w:ascii="Times New Roman" w:hAnsi="Times New Roman"/>
          <w:b/>
          <w:bCs/>
          <w:sz w:val="24"/>
          <w:szCs w:val="24"/>
        </w:rPr>
        <w:t>Контракт</w:t>
      </w:r>
      <w:r w:rsidRPr="00924503">
        <w:rPr>
          <w:rFonts w:ascii="Times New Roman" w:hAnsi="Times New Roman"/>
          <w:sz w:val="24"/>
          <w:szCs w:val="24"/>
        </w:rPr>
        <w:t>) о нижеследующем:</w:t>
      </w:r>
    </w:p>
    <w:p w:rsidR="00CB5319" w:rsidRPr="00924503" w:rsidRDefault="00CB5319" w:rsidP="00CB5319">
      <w:pPr>
        <w:spacing w:after="0" w:line="240" w:lineRule="auto"/>
        <w:ind w:right="1" w:firstLine="426"/>
        <w:jc w:val="both"/>
        <w:rPr>
          <w:rFonts w:ascii="Times New Roman" w:hAnsi="Times New Roman"/>
          <w:sz w:val="24"/>
          <w:szCs w:val="24"/>
          <w:highlight w:val="yellow"/>
        </w:rPr>
      </w:pPr>
    </w:p>
    <w:p w:rsidR="00CB5319" w:rsidRPr="00924503" w:rsidRDefault="00CB5319" w:rsidP="00CB5319">
      <w:pPr>
        <w:shd w:val="clear" w:color="auto" w:fill="FFFFFF"/>
        <w:spacing w:after="0" w:line="240" w:lineRule="auto"/>
        <w:ind w:right="1" w:firstLine="426"/>
        <w:jc w:val="center"/>
        <w:rPr>
          <w:rFonts w:ascii="Times New Roman" w:hAnsi="Times New Roman"/>
          <w:b/>
          <w:bCs/>
          <w:spacing w:val="-1"/>
          <w:sz w:val="24"/>
          <w:szCs w:val="24"/>
        </w:rPr>
      </w:pPr>
      <w:r w:rsidRPr="00924503">
        <w:rPr>
          <w:rFonts w:ascii="Times New Roman" w:hAnsi="Times New Roman"/>
          <w:b/>
          <w:bCs/>
          <w:spacing w:val="-1"/>
          <w:sz w:val="24"/>
          <w:szCs w:val="24"/>
        </w:rPr>
        <w:t>1. Предмет контракта</w:t>
      </w:r>
    </w:p>
    <w:p w:rsidR="00CB5319" w:rsidRDefault="00CB5319" w:rsidP="00CB5319">
      <w:pPr>
        <w:suppressAutoHyphens/>
        <w:spacing w:after="0" w:line="240" w:lineRule="auto"/>
        <w:ind w:firstLine="708"/>
        <w:jc w:val="both"/>
        <w:rPr>
          <w:rFonts w:ascii="Times New Roman" w:hAnsi="Times New Roman"/>
          <w:color w:val="FF0000"/>
          <w:sz w:val="24"/>
          <w:szCs w:val="24"/>
        </w:rPr>
      </w:pPr>
      <w:r w:rsidRPr="00924503">
        <w:rPr>
          <w:rFonts w:ascii="Times New Roman" w:hAnsi="Times New Roman"/>
          <w:sz w:val="24"/>
          <w:szCs w:val="24"/>
        </w:rPr>
        <w:t xml:space="preserve">1.1. Исполнитель обязуется по заданию Государственного заказчика качественно </w:t>
      </w:r>
      <w:r w:rsidR="00A2052F">
        <w:rPr>
          <w:rFonts w:ascii="Times New Roman" w:hAnsi="Times New Roman"/>
          <w:sz w:val="24"/>
          <w:szCs w:val="24"/>
        </w:rPr>
        <w:t>и в установленный срок оказать</w:t>
      </w:r>
      <w:r w:rsidRPr="00924503">
        <w:rPr>
          <w:rFonts w:ascii="Times New Roman" w:hAnsi="Times New Roman"/>
          <w:sz w:val="24"/>
          <w:szCs w:val="24"/>
        </w:rPr>
        <w:t xml:space="preserve"> услуги по </w:t>
      </w:r>
      <w:r>
        <w:rPr>
          <w:rFonts w:ascii="Times New Roman" w:hAnsi="Times New Roman"/>
          <w:sz w:val="24"/>
          <w:szCs w:val="24"/>
        </w:rPr>
        <w:t>техническому обслуживанию с перезарядкой огнетушителей</w:t>
      </w:r>
      <w:r w:rsidR="00D10186">
        <w:rPr>
          <w:rFonts w:ascii="Times New Roman" w:hAnsi="Times New Roman"/>
          <w:sz w:val="24"/>
          <w:szCs w:val="24"/>
        </w:rPr>
        <w:t xml:space="preserve"> ФКУ СИЗО</w:t>
      </w:r>
      <w:r w:rsidRPr="00924503">
        <w:rPr>
          <w:rFonts w:ascii="Times New Roman" w:hAnsi="Times New Roman"/>
          <w:sz w:val="24"/>
          <w:szCs w:val="24"/>
        </w:rPr>
        <w:t xml:space="preserve">-1 УФСИН России по Республике Крым и </w:t>
      </w:r>
      <w:proofErr w:type="gramStart"/>
      <w:r w:rsidRPr="00924503">
        <w:rPr>
          <w:rFonts w:ascii="Times New Roman" w:hAnsi="Times New Roman"/>
          <w:sz w:val="24"/>
          <w:szCs w:val="24"/>
        </w:rPr>
        <w:t>г</w:t>
      </w:r>
      <w:proofErr w:type="gramEnd"/>
      <w:r w:rsidRPr="00924503">
        <w:rPr>
          <w:rFonts w:ascii="Times New Roman" w:hAnsi="Times New Roman"/>
          <w:sz w:val="24"/>
          <w:szCs w:val="24"/>
        </w:rPr>
        <w:t>. Севастополю, в соответствии с</w:t>
      </w:r>
      <w:r>
        <w:rPr>
          <w:rFonts w:ascii="Times New Roman" w:hAnsi="Times New Roman"/>
          <w:sz w:val="24"/>
          <w:szCs w:val="24"/>
        </w:rPr>
        <w:t xml:space="preserve"> </w:t>
      </w:r>
      <w:r w:rsidRPr="00924503">
        <w:rPr>
          <w:rFonts w:ascii="Times New Roman" w:hAnsi="Times New Roman"/>
          <w:sz w:val="24"/>
          <w:szCs w:val="24"/>
        </w:rPr>
        <w:t>Техническим заданием (Приложение № 1</w:t>
      </w:r>
      <w:r>
        <w:rPr>
          <w:rFonts w:ascii="Times New Roman" w:hAnsi="Times New Roman"/>
          <w:sz w:val="24"/>
          <w:szCs w:val="24"/>
        </w:rPr>
        <w:t xml:space="preserve"> </w:t>
      </w:r>
      <w:r w:rsidRPr="00924503">
        <w:rPr>
          <w:rFonts w:ascii="Times New Roman" w:hAnsi="Times New Roman"/>
          <w:sz w:val="24"/>
          <w:szCs w:val="24"/>
        </w:rPr>
        <w:t>к настоящему Контракту), а Государственный заказчик принять и оплатить надлежаще оказанные услуги</w:t>
      </w:r>
      <w:r w:rsidRPr="00924503">
        <w:rPr>
          <w:rFonts w:ascii="Times New Roman" w:hAnsi="Times New Roman"/>
          <w:color w:val="FF0000"/>
          <w:sz w:val="24"/>
          <w:szCs w:val="24"/>
        </w:rPr>
        <w:t>.</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789"/>
        <w:gridCol w:w="1098"/>
        <w:gridCol w:w="1470"/>
        <w:gridCol w:w="1341"/>
      </w:tblGrid>
      <w:tr w:rsidR="008000CE" w:rsidRPr="005C662D" w:rsidTr="00DC1FD8">
        <w:trPr>
          <w:trHeight w:val="733"/>
          <w:jc w:val="center"/>
        </w:trPr>
        <w:tc>
          <w:tcPr>
            <w:tcW w:w="709" w:type="dxa"/>
            <w:vAlign w:val="center"/>
          </w:tcPr>
          <w:p w:rsidR="008000CE" w:rsidRPr="005C662D" w:rsidRDefault="008000CE" w:rsidP="008000CE">
            <w:pPr>
              <w:tabs>
                <w:tab w:val="num" w:pos="643"/>
              </w:tabs>
              <w:spacing w:after="0" w:line="240" w:lineRule="auto"/>
              <w:jc w:val="center"/>
              <w:rPr>
                <w:rFonts w:ascii="Times New Roman" w:eastAsia="MS Mincho" w:hAnsi="Times New Roman"/>
                <w:sz w:val="24"/>
                <w:szCs w:val="24"/>
              </w:rPr>
            </w:pPr>
            <w:r w:rsidRPr="005C662D">
              <w:rPr>
                <w:rFonts w:ascii="Times New Roman" w:eastAsia="MS Mincho" w:hAnsi="Times New Roman"/>
                <w:sz w:val="24"/>
                <w:szCs w:val="24"/>
              </w:rPr>
              <w:t>№</w:t>
            </w:r>
          </w:p>
          <w:p w:rsidR="008000CE" w:rsidRPr="005C662D" w:rsidRDefault="008000CE" w:rsidP="008000CE">
            <w:pPr>
              <w:tabs>
                <w:tab w:val="num" w:pos="643"/>
              </w:tabs>
              <w:spacing w:after="0" w:line="240" w:lineRule="auto"/>
              <w:jc w:val="center"/>
              <w:rPr>
                <w:rFonts w:ascii="Times New Roman" w:eastAsia="MS Mincho" w:hAnsi="Times New Roman"/>
                <w:sz w:val="24"/>
                <w:szCs w:val="24"/>
              </w:rPr>
            </w:pPr>
            <w:proofErr w:type="spellStart"/>
            <w:proofErr w:type="gramStart"/>
            <w:r w:rsidRPr="005C662D">
              <w:rPr>
                <w:rFonts w:ascii="Times New Roman" w:eastAsia="MS Mincho" w:hAnsi="Times New Roman"/>
                <w:sz w:val="24"/>
                <w:szCs w:val="24"/>
              </w:rPr>
              <w:t>п</w:t>
            </w:r>
            <w:proofErr w:type="spellEnd"/>
            <w:proofErr w:type="gramEnd"/>
            <w:r w:rsidRPr="005C662D">
              <w:rPr>
                <w:rFonts w:ascii="Times New Roman" w:eastAsia="MS Mincho" w:hAnsi="Times New Roman"/>
                <w:sz w:val="24"/>
                <w:szCs w:val="24"/>
              </w:rPr>
              <w:t>/</w:t>
            </w:r>
            <w:proofErr w:type="spellStart"/>
            <w:r w:rsidRPr="005C662D">
              <w:rPr>
                <w:rFonts w:ascii="Times New Roman" w:eastAsia="MS Mincho" w:hAnsi="Times New Roman"/>
                <w:sz w:val="24"/>
                <w:szCs w:val="24"/>
              </w:rPr>
              <w:t>п</w:t>
            </w:r>
            <w:proofErr w:type="spellEnd"/>
          </w:p>
        </w:tc>
        <w:tc>
          <w:tcPr>
            <w:tcW w:w="4789" w:type="dxa"/>
            <w:vAlign w:val="center"/>
          </w:tcPr>
          <w:p w:rsidR="008000CE" w:rsidRPr="008000CE" w:rsidRDefault="008000CE" w:rsidP="008000CE">
            <w:pPr>
              <w:spacing w:after="0" w:line="240" w:lineRule="auto"/>
              <w:jc w:val="center"/>
              <w:rPr>
                <w:rFonts w:ascii="Times New Roman" w:eastAsia="MS Mincho" w:hAnsi="Times New Roman"/>
                <w:sz w:val="24"/>
                <w:szCs w:val="24"/>
              </w:rPr>
            </w:pPr>
            <w:r w:rsidRPr="005C662D">
              <w:rPr>
                <w:rFonts w:ascii="Times New Roman" w:eastAsia="MS Mincho" w:hAnsi="Times New Roman"/>
                <w:sz w:val="24"/>
                <w:szCs w:val="24"/>
              </w:rPr>
              <w:t>Наименование услуг</w:t>
            </w:r>
          </w:p>
        </w:tc>
        <w:tc>
          <w:tcPr>
            <w:tcW w:w="1098" w:type="dxa"/>
            <w:vAlign w:val="center"/>
          </w:tcPr>
          <w:p w:rsidR="008000CE" w:rsidRPr="008000CE" w:rsidRDefault="008000CE" w:rsidP="008000CE">
            <w:pPr>
              <w:spacing w:after="0" w:line="240" w:lineRule="auto"/>
              <w:jc w:val="center"/>
              <w:rPr>
                <w:rFonts w:ascii="Times New Roman" w:eastAsia="MS Mincho" w:hAnsi="Times New Roman"/>
                <w:sz w:val="24"/>
                <w:szCs w:val="24"/>
              </w:rPr>
            </w:pPr>
            <w:r w:rsidRPr="005C662D">
              <w:rPr>
                <w:rFonts w:ascii="Times New Roman" w:eastAsia="MS Mincho" w:hAnsi="Times New Roman"/>
                <w:sz w:val="24"/>
                <w:szCs w:val="24"/>
              </w:rPr>
              <w:t>Кол-во шт.</w:t>
            </w:r>
          </w:p>
        </w:tc>
        <w:tc>
          <w:tcPr>
            <w:tcW w:w="1470" w:type="dxa"/>
            <w:vAlign w:val="center"/>
          </w:tcPr>
          <w:p w:rsidR="008000CE" w:rsidRPr="005C662D" w:rsidRDefault="008000CE" w:rsidP="008000CE">
            <w:pPr>
              <w:tabs>
                <w:tab w:val="num" w:pos="-48"/>
              </w:tabs>
              <w:spacing w:after="60" w:line="240" w:lineRule="auto"/>
              <w:ind w:left="-48" w:hanging="48"/>
              <w:jc w:val="center"/>
              <w:rPr>
                <w:rFonts w:ascii="Times New Roman" w:eastAsia="MS Mincho" w:hAnsi="Times New Roman"/>
                <w:sz w:val="24"/>
                <w:szCs w:val="24"/>
              </w:rPr>
            </w:pPr>
            <w:r w:rsidRPr="005C662D">
              <w:rPr>
                <w:rFonts w:ascii="Times New Roman" w:eastAsia="MS Mincho" w:hAnsi="Times New Roman"/>
                <w:sz w:val="24"/>
                <w:szCs w:val="24"/>
              </w:rPr>
              <w:t>Сумма за ед.</w:t>
            </w:r>
          </w:p>
          <w:p w:rsidR="008000CE" w:rsidRPr="005C662D" w:rsidRDefault="008000CE" w:rsidP="008000CE">
            <w:pPr>
              <w:tabs>
                <w:tab w:val="num" w:pos="-48"/>
              </w:tabs>
              <w:spacing w:after="60" w:line="240" w:lineRule="auto"/>
              <w:ind w:left="-48" w:hanging="48"/>
              <w:jc w:val="center"/>
              <w:rPr>
                <w:rFonts w:ascii="Times New Roman" w:eastAsia="MS Mincho" w:hAnsi="Times New Roman"/>
                <w:sz w:val="24"/>
                <w:szCs w:val="24"/>
              </w:rPr>
            </w:pPr>
            <w:r w:rsidRPr="005C662D">
              <w:rPr>
                <w:rFonts w:ascii="Times New Roman" w:eastAsia="MS Mincho" w:hAnsi="Times New Roman"/>
                <w:sz w:val="24"/>
                <w:szCs w:val="24"/>
              </w:rPr>
              <w:t>(руб.)</w:t>
            </w:r>
          </w:p>
        </w:tc>
        <w:tc>
          <w:tcPr>
            <w:tcW w:w="1341" w:type="dxa"/>
            <w:vAlign w:val="center"/>
          </w:tcPr>
          <w:p w:rsidR="008000CE" w:rsidRPr="005C662D" w:rsidRDefault="008000CE" w:rsidP="008000CE">
            <w:pPr>
              <w:tabs>
                <w:tab w:val="num" w:pos="643"/>
              </w:tabs>
              <w:spacing w:after="60" w:line="240" w:lineRule="auto"/>
              <w:jc w:val="center"/>
              <w:rPr>
                <w:rFonts w:ascii="Times New Roman" w:eastAsia="MS Mincho" w:hAnsi="Times New Roman"/>
                <w:sz w:val="24"/>
                <w:szCs w:val="24"/>
              </w:rPr>
            </w:pPr>
            <w:r w:rsidRPr="005C662D">
              <w:rPr>
                <w:rFonts w:ascii="Times New Roman" w:eastAsia="MS Mincho" w:hAnsi="Times New Roman"/>
                <w:sz w:val="24"/>
                <w:szCs w:val="24"/>
              </w:rPr>
              <w:t>Сумма</w:t>
            </w:r>
          </w:p>
          <w:p w:rsidR="008000CE" w:rsidRPr="005C662D" w:rsidRDefault="008000CE" w:rsidP="008000CE">
            <w:pPr>
              <w:tabs>
                <w:tab w:val="num" w:pos="643"/>
              </w:tabs>
              <w:spacing w:after="60" w:line="240" w:lineRule="auto"/>
              <w:jc w:val="center"/>
              <w:rPr>
                <w:rFonts w:ascii="Times New Roman" w:eastAsia="MS Mincho" w:hAnsi="Times New Roman"/>
                <w:sz w:val="24"/>
                <w:szCs w:val="24"/>
              </w:rPr>
            </w:pPr>
            <w:r w:rsidRPr="005C662D">
              <w:rPr>
                <w:rFonts w:ascii="Times New Roman" w:eastAsia="MS Mincho" w:hAnsi="Times New Roman"/>
                <w:sz w:val="24"/>
                <w:szCs w:val="24"/>
              </w:rPr>
              <w:t>(руб.)</w:t>
            </w:r>
          </w:p>
        </w:tc>
      </w:tr>
      <w:tr w:rsidR="008000CE" w:rsidRPr="005C662D" w:rsidTr="00DC1FD8">
        <w:trPr>
          <w:trHeight w:val="301"/>
          <w:jc w:val="center"/>
        </w:trPr>
        <w:tc>
          <w:tcPr>
            <w:tcW w:w="709" w:type="dxa"/>
            <w:hideMark/>
          </w:tcPr>
          <w:p w:rsidR="008000CE" w:rsidRPr="00156E54" w:rsidRDefault="008000CE" w:rsidP="00A472BE">
            <w:pPr>
              <w:suppressAutoHyphens/>
              <w:spacing w:line="240" w:lineRule="auto"/>
              <w:jc w:val="center"/>
              <w:rPr>
                <w:rFonts w:ascii="Times New Roman" w:hAnsi="Times New Roman"/>
                <w:spacing w:val="-5"/>
                <w:sz w:val="24"/>
                <w:szCs w:val="24"/>
              </w:rPr>
            </w:pPr>
            <w:r w:rsidRPr="00156E54">
              <w:rPr>
                <w:rFonts w:ascii="Times New Roman" w:hAnsi="Times New Roman"/>
                <w:spacing w:val="-5"/>
                <w:sz w:val="24"/>
                <w:szCs w:val="24"/>
              </w:rPr>
              <w:t>1</w:t>
            </w:r>
          </w:p>
        </w:tc>
        <w:tc>
          <w:tcPr>
            <w:tcW w:w="4789" w:type="dxa"/>
            <w:hideMark/>
          </w:tcPr>
          <w:p w:rsidR="008000CE" w:rsidRPr="00156E54" w:rsidRDefault="008000CE" w:rsidP="00A472BE">
            <w:pPr>
              <w:suppressAutoHyphens/>
              <w:spacing w:line="240" w:lineRule="auto"/>
              <w:jc w:val="both"/>
              <w:rPr>
                <w:rFonts w:ascii="Times New Roman" w:hAnsi="Times New Roman"/>
                <w:b/>
                <w:spacing w:val="-5"/>
                <w:sz w:val="24"/>
                <w:szCs w:val="24"/>
              </w:rPr>
            </w:pPr>
            <w:r w:rsidRPr="00156E54">
              <w:rPr>
                <w:rFonts w:ascii="Times New Roman" w:hAnsi="Times New Roman"/>
                <w:sz w:val="24"/>
                <w:szCs w:val="24"/>
                <w:shd w:val="clear" w:color="auto" w:fill="FFFFFF"/>
              </w:rPr>
              <w:t>Техническое обслуживание с перезарядкой огнетушителей порошковых ОП-4</w:t>
            </w:r>
          </w:p>
        </w:tc>
        <w:tc>
          <w:tcPr>
            <w:tcW w:w="1098" w:type="dxa"/>
            <w:vAlign w:val="center"/>
            <w:hideMark/>
          </w:tcPr>
          <w:p w:rsidR="008000CE" w:rsidRPr="008C7598" w:rsidRDefault="008C7598" w:rsidP="00EE06CC">
            <w:pPr>
              <w:suppressAutoHyphens/>
              <w:spacing w:line="240" w:lineRule="auto"/>
              <w:jc w:val="center"/>
              <w:rPr>
                <w:rFonts w:ascii="Times New Roman" w:hAnsi="Times New Roman"/>
                <w:b/>
                <w:spacing w:val="-5"/>
                <w:sz w:val="24"/>
                <w:szCs w:val="24"/>
                <w:highlight w:val="yellow"/>
              </w:rPr>
            </w:pPr>
            <w:r w:rsidRPr="008C7598">
              <w:rPr>
                <w:rFonts w:ascii="Times New Roman" w:hAnsi="Times New Roman"/>
                <w:sz w:val="24"/>
                <w:szCs w:val="24"/>
                <w:highlight w:val="yellow"/>
              </w:rPr>
              <w:t>210</w:t>
            </w:r>
          </w:p>
        </w:tc>
        <w:tc>
          <w:tcPr>
            <w:tcW w:w="1470" w:type="dxa"/>
            <w:vAlign w:val="center"/>
          </w:tcPr>
          <w:p w:rsidR="008000CE" w:rsidRPr="005C662D" w:rsidRDefault="008000CE" w:rsidP="008000CE">
            <w:pPr>
              <w:spacing w:after="0" w:line="240" w:lineRule="auto"/>
              <w:jc w:val="center"/>
              <w:rPr>
                <w:rFonts w:ascii="Times New Roman" w:eastAsia="MS Mincho" w:hAnsi="Times New Roman"/>
                <w:sz w:val="24"/>
                <w:szCs w:val="24"/>
              </w:rPr>
            </w:pPr>
          </w:p>
        </w:tc>
        <w:tc>
          <w:tcPr>
            <w:tcW w:w="1341" w:type="dxa"/>
            <w:vAlign w:val="center"/>
          </w:tcPr>
          <w:p w:rsidR="008000CE" w:rsidRPr="005C662D" w:rsidRDefault="008000CE" w:rsidP="008000CE">
            <w:pPr>
              <w:spacing w:after="0" w:line="240" w:lineRule="auto"/>
              <w:jc w:val="center"/>
              <w:rPr>
                <w:rFonts w:ascii="Times New Roman" w:eastAsia="MS Mincho" w:hAnsi="Times New Roman"/>
                <w:sz w:val="24"/>
                <w:szCs w:val="24"/>
              </w:rPr>
            </w:pPr>
          </w:p>
        </w:tc>
      </w:tr>
      <w:tr w:rsidR="008000CE" w:rsidRPr="005C662D" w:rsidTr="00DC1FD8">
        <w:trPr>
          <w:trHeight w:val="90"/>
          <w:jc w:val="center"/>
        </w:trPr>
        <w:tc>
          <w:tcPr>
            <w:tcW w:w="5498" w:type="dxa"/>
            <w:gridSpan w:val="2"/>
            <w:vAlign w:val="center"/>
            <w:hideMark/>
          </w:tcPr>
          <w:p w:rsidR="008000CE" w:rsidRPr="005C662D" w:rsidRDefault="008000CE" w:rsidP="004C3B28">
            <w:pPr>
              <w:suppressAutoHyphens/>
              <w:spacing w:line="240" w:lineRule="auto"/>
              <w:rPr>
                <w:rFonts w:ascii="Times New Roman" w:hAnsi="Times New Roman"/>
                <w:sz w:val="24"/>
                <w:szCs w:val="24"/>
                <w:shd w:val="clear" w:color="auto" w:fill="FFFFFF"/>
              </w:rPr>
            </w:pPr>
            <w:r w:rsidRPr="005C662D">
              <w:rPr>
                <w:rFonts w:ascii="Times New Roman" w:hAnsi="Times New Roman"/>
                <w:sz w:val="24"/>
                <w:szCs w:val="24"/>
                <w:shd w:val="clear" w:color="auto" w:fill="FFFFFF"/>
              </w:rPr>
              <w:t>ИТОГО:</w:t>
            </w:r>
          </w:p>
        </w:tc>
        <w:tc>
          <w:tcPr>
            <w:tcW w:w="1098" w:type="dxa"/>
            <w:vAlign w:val="center"/>
            <w:hideMark/>
          </w:tcPr>
          <w:p w:rsidR="008000CE" w:rsidRPr="005C662D" w:rsidRDefault="008C7598" w:rsidP="004C3B28">
            <w:pPr>
              <w:suppressAutoHyphens/>
              <w:spacing w:line="240" w:lineRule="auto"/>
              <w:jc w:val="center"/>
              <w:rPr>
                <w:rFonts w:ascii="Times New Roman" w:hAnsi="Times New Roman"/>
                <w:sz w:val="24"/>
                <w:szCs w:val="24"/>
              </w:rPr>
            </w:pPr>
            <w:r>
              <w:rPr>
                <w:rFonts w:ascii="Times New Roman" w:hAnsi="Times New Roman"/>
                <w:sz w:val="24"/>
                <w:szCs w:val="24"/>
              </w:rPr>
              <w:t>210</w:t>
            </w:r>
          </w:p>
        </w:tc>
        <w:tc>
          <w:tcPr>
            <w:tcW w:w="1470" w:type="dxa"/>
            <w:vAlign w:val="center"/>
          </w:tcPr>
          <w:p w:rsidR="008000CE" w:rsidRPr="005C662D" w:rsidRDefault="008000CE" w:rsidP="004C3B28">
            <w:pPr>
              <w:spacing w:after="0" w:line="240" w:lineRule="auto"/>
              <w:jc w:val="center"/>
              <w:rPr>
                <w:rFonts w:ascii="Times New Roman" w:eastAsia="MS Mincho" w:hAnsi="Times New Roman"/>
                <w:sz w:val="24"/>
                <w:szCs w:val="24"/>
              </w:rPr>
            </w:pPr>
          </w:p>
        </w:tc>
        <w:tc>
          <w:tcPr>
            <w:tcW w:w="1341" w:type="dxa"/>
            <w:vAlign w:val="center"/>
          </w:tcPr>
          <w:p w:rsidR="008000CE" w:rsidRPr="005C662D" w:rsidRDefault="008000CE" w:rsidP="004C3B28">
            <w:pPr>
              <w:spacing w:after="0" w:line="240" w:lineRule="auto"/>
              <w:jc w:val="center"/>
              <w:rPr>
                <w:rFonts w:ascii="Times New Roman" w:eastAsia="MS Mincho" w:hAnsi="Times New Roman"/>
                <w:sz w:val="24"/>
                <w:szCs w:val="24"/>
              </w:rPr>
            </w:pPr>
          </w:p>
        </w:tc>
      </w:tr>
    </w:tbl>
    <w:p w:rsidR="00CB5319" w:rsidRPr="004826F0" w:rsidRDefault="00CB5319" w:rsidP="00CB5319">
      <w:pPr>
        <w:pStyle w:val="a3"/>
        <w:spacing w:after="0" w:line="240" w:lineRule="auto"/>
        <w:ind w:firstLine="708"/>
        <w:jc w:val="both"/>
        <w:rPr>
          <w:rFonts w:ascii="Times New Roman" w:hAnsi="Times New Roman" w:cs="Times New Roman"/>
          <w:sz w:val="24"/>
          <w:szCs w:val="24"/>
        </w:rPr>
      </w:pPr>
      <w:r w:rsidRPr="004826F0">
        <w:rPr>
          <w:rFonts w:ascii="Times New Roman" w:hAnsi="Times New Roman" w:cs="Times New Roman"/>
          <w:sz w:val="24"/>
          <w:szCs w:val="24"/>
        </w:rPr>
        <w:t>1.2. Результат оказанных услуг должен соответствовать требованиям законодательства Российской Федерации, нормативных и правовых актов, регламентирующих данный вид деятельности, и требованиям Государственного заказчика.</w:t>
      </w:r>
    </w:p>
    <w:p w:rsidR="008D6D31" w:rsidRPr="008D6D31" w:rsidRDefault="00CB5319" w:rsidP="00CB5319">
      <w:pPr>
        <w:pStyle w:val="a3"/>
        <w:spacing w:after="0" w:line="240" w:lineRule="auto"/>
        <w:ind w:right="141"/>
        <w:jc w:val="both"/>
        <w:rPr>
          <w:rFonts w:ascii="Times New Roman" w:hAnsi="Times New Roman" w:cs="Times New Roman"/>
          <w:bCs/>
          <w:sz w:val="24"/>
          <w:szCs w:val="24"/>
        </w:rPr>
      </w:pPr>
      <w:r w:rsidRPr="004826F0">
        <w:rPr>
          <w:rFonts w:ascii="Times New Roman" w:hAnsi="Times New Roman" w:cs="Times New Roman"/>
          <w:sz w:val="24"/>
          <w:szCs w:val="24"/>
        </w:rPr>
        <w:tab/>
        <w:t xml:space="preserve">1.3. </w:t>
      </w:r>
      <w:r w:rsidRPr="004826F0">
        <w:rPr>
          <w:rFonts w:ascii="Times New Roman" w:hAnsi="Times New Roman" w:cs="Times New Roman"/>
          <w:b/>
          <w:sz w:val="24"/>
          <w:szCs w:val="24"/>
        </w:rPr>
        <w:t xml:space="preserve"> </w:t>
      </w:r>
      <w:r w:rsidR="00156E54" w:rsidRPr="00156E54">
        <w:rPr>
          <w:rFonts w:ascii="Times New Roman" w:hAnsi="Times New Roman" w:cs="Times New Roman"/>
          <w:b/>
          <w:bCs/>
          <w:sz w:val="24"/>
          <w:szCs w:val="24"/>
        </w:rPr>
        <w:t>Срок оказания услуг: не позднее 10.08.</w:t>
      </w:r>
      <w:r w:rsidR="008D6D31" w:rsidRPr="00156E54">
        <w:rPr>
          <w:rFonts w:ascii="Times New Roman" w:hAnsi="Times New Roman" w:cs="Times New Roman"/>
          <w:b/>
          <w:bCs/>
          <w:sz w:val="24"/>
          <w:szCs w:val="24"/>
        </w:rPr>
        <w:t>202</w:t>
      </w:r>
      <w:r w:rsidR="00C66FD4" w:rsidRPr="00156E54">
        <w:rPr>
          <w:rFonts w:ascii="Times New Roman" w:hAnsi="Times New Roman" w:cs="Times New Roman"/>
          <w:b/>
          <w:bCs/>
          <w:sz w:val="24"/>
          <w:szCs w:val="24"/>
        </w:rPr>
        <w:t>6</w:t>
      </w:r>
      <w:r w:rsidR="008D6D31" w:rsidRPr="00156E54">
        <w:rPr>
          <w:rFonts w:ascii="Times New Roman" w:hAnsi="Times New Roman" w:cs="Times New Roman"/>
          <w:b/>
          <w:bCs/>
          <w:sz w:val="24"/>
          <w:szCs w:val="24"/>
        </w:rPr>
        <w:t xml:space="preserve"> года.</w:t>
      </w:r>
    </w:p>
    <w:p w:rsidR="00CB5319" w:rsidRDefault="008D6D31" w:rsidP="008D6D31">
      <w:pPr>
        <w:pStyle w:val="a3"/>
        <w:spacing w:after="0" w:line="240" w:lineRule="auto"/>
        <w:ind w:right="141" w:firstLine="708"/>
        <w:jc w:val="both"/>
        <w:rPr>
          <w:rFonts w:ascii="Times New Roman" w:hAnsi="Times New Roman" w:cs="Times New Roman"/>
          <w:sz w:val="24"/>
          <w:szCs w:val="24"/>
        </w:rPr>
      </w:pPr>
      <w:r>
        <w:rPr>
          <w:rFonts w:ascii="Times New Roman" w:hAnsi="Times New Roman" w:cs="Times New Roman"/>
          <w:sz w:val="24"/>
          <w:szCs w:val="24"/>
        </w:rPr>
        <w:t>1.4.</w:t>
      </w:r>
      <w:r w:rsidRPr="00636C42">
        <w:rPr>
          <w:rFonts w:ascii="Times New Roman" w:hAnsi="Times New Roman"/>
          <w:sz w:val="24"/>
          <w:szCs w:val="24"/>
        </w:rPr>
        <w:t xml:space="preserve"> </w:t>
      </w:r>
      <w:r w:rsidR="00CB5319" w:rsidRPr="008D6D31">
        <w:rPr>
          <w:rFonts w:ascii="Times New Roman" w:hAnsi="Times New Roman" w:cs="Times New Roman"/>
          <w:bCs/>
          <w:sz w:val="24"/>
          <w:szCs w:val="24"/>
        </w:rPr>
        <w:t>Ответственность за качество предоставленных Услуг несет</w:t>
      </w:r>
      <w:r w:rsidR="00CB5319" w:rsidRPr="004826F0">
        <w:rPr>
          <w:rFonts w:ascii="Times New Roman" w:hAnsi="Times New Roman" w:cs="Times New Roman"/>
          <w:sz w:val="24"/>
          <w:szCs w:val="24"/>
        </w:rPr>
        <w:t xml:space="preserve"> Исполнитель.</w:t>
      </w:r>
    </w:p>
    <w:p w:rsidR="00CB5319" w:rsidRPr="004826F0" w:rsidRDefault="00CB5319" w:rsidP="00CB5319">
      <w:pPr>
        <w:pStyle w:val="a3"/>
        <w:spacing w:after="120" w:line="240" w:lineRule="auto"/>
        <w:ind w:right="141"/>
        <w:jc w:val="both"/>
        <w:rPr>
          <w:rFonts w:ascii="Times New Roman" w:hAnsi="Times New Roman" w:cs="Times New Roman"/>
          <w:sz w:val="24"/>
          <w:szCs w:val="24"/>
        </w:rPr>
      </w:pPr>
      <w:r>
        <w:rPr>
          <w:rFonts w:ascii="Times New Roman" w:hAnsi="Times New Roman" w:cs="Times New Roman"/>
          <w:sz w:val="24"/>
          <w:szCs w:val="24"/>
        </w:rPr>
        <w:tab/>
      </w:r>
      <w:r w:rsidR="008D6D31">
        <w:rPr>
          <w:rFonts w:ascii="Times New Roman" w:hAnsi="Times New Roman" w:cs="Times New Roman"/>
          <w:sz w:val="24"/>
          <w:szCs w:val="24"/>
        </w:rPr>
        <w:t xml:space="preserve">1.5. </w:t>
      </w:r>
      <w:r>
        <w:rPr>
          <w:rFonts w:ascii="Times New Roman" w:hAnsi="Times New Roman"/>
          <w:sz w:val="24"/>
          <w:szCs w:val="24"/>
        </w:rPr>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C66FD4">
        <w:rPr>
          <w:rFonts w:ascii="Times New Roman" w:hAnsi="Times New Roman"/>
          <w:sz w:val="24"/>
          <w:szCs w:val="24"/>
        </w:rPr>
        <w:t>6</w:t>
      </w:r>
      <w:r>
        <w:rPr>
          <w:rFonts w:ascii="Times New Roman" w:hAnsi="Times New Roman"/>
          <w:sz w:val="24"/>
          <w:szCs w:val="24"/>
        </w:rPr>
        <w:t xml:space="preserve"> год</w:t>
      </w:r>
    </w:p>
    <w:p w:rsidR="00CB5319" w:rsidRPr="004826F0" w:rsidRDefault="00CB5319" w:rsidP="00CB5319">
      <w:pPr>
        <w:pStyle w:val="a3"/>
        <w:numPr>
          <w:ilvl w:val="0"/>
          <w:numId w:val="2"/>
        </w:numPr>
        <w:spacing w:after="0" w:line="240" w:lineRule="auto"/>
        <w:ind w:left="720" w:hanging="360"/>
        <w:jc w:val="center"/>
        <w:rPr>
          <w:rFonts w:ascii="Times New Roman" w:hAnsi="Times New Roman" w:cs="Times New Roman"/>
          <w:sz w:val="24"/>
          <w:szCs w:val="24"/>
        </w:rPr>
      </w:pPr>
      <w:r w:rsidRPr="004826F0">
        <w:rPr>
          <w:rFonts w:ascii="Times New Roman" w:hAnsi="Times New Roman" w:cs="Times New Roman"/>
          <w:b/>
          <w:sz w:val="24"/>
          <w:szCs w:val="24"/>
        </w:rPr>
        <w:t>Цена и порядок расчетов</w:t>
      </w:r>
    </w:p>
    <w:p w:rsidR="00CB5319" w:rsidRPr="004826F0" w:rsidRDefault="00CB5319" w:rsidP="00CB5319">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2.1. Цена Контракта </w:t>
      </w:r>
      <w:r w:rsidRPr="00E858DB">
        <w:rPr>
          <w:rFonts w:ascii="Times New Roman" w:hAnsi="Times New Roman" w:cs="Times New Roman"/>
          <w:sz w:val="24"/>
          <w:szCs w:val="24"/>
        </w:rPr>
        <w:t>сос</w:t>
      </w:r>
      <w:r w:rsidR="00D438D8" w:rsidRPr="00E858DB">
        <w:rPr>
          <w:rFonts w:ascii="Times New Roman" w:hAnsi="Times New Roman" w:cs="Times New Roman"/>
          <w:sz w:val="24"/>
          <w:szCs w:val="24"/>
        </w:rPr>
        <w:t>тавляет</w:t>
      </w:r>
      <w:r w:rsidRPr="00E858DB">
        <w:rPr>
          <w:rFonts w:ascii="Times New Roman" w:hAnsi="Times New Roman" w:cs="Times New Roman"/>
          <w:sz w:val="24"/>
          <w:szCs w:val="24"/>
        </w:rPr>
        <w:t xml:space="preserve"> </w:t>
      </w:r>
      <w:proofErr w:type="spellStart"/>
      <w:r w:rsidR="002B33FA">
        <w:rPr>
          <w:rFonts w:ascii="Times New Roman" w:hAnsi="Times New Roman" w:cs="Times New Roman"/>
          <w:b/>
          <w:sz w:val="24"/>
          <w:szCs w:val="24"/>
        </w:rPr>
        <w:t>_______________</w:t>
      </w:r>
      <w:r w:rsidR="00AF2A72" w:rsidRPr="00AF2A72">
        <w:rPr>
          <w:rFonts w:ascii="Times New Roman" w:hAnsi="Times New Roman" w:cs="Times New Roman"/>
          <w:b/>
          <w:sz w:val="24"/>
          <w:szCs w:val="24"/>
        </w:rPr>
        <w:t>руб</w:t>
      </w:r>
      <w:proofErr w:type="spellEnd"/>
      <w:r w:rsidR="00AF2A72">
        <w:rPr>
          <w:rFonts w:ascii="Times New Roman" w:hAnsi="Times New Roman" w:cs="Times New Roman"/>
          <w:b/>
          <w:sz w:val="24"/>
          <w:szCs w:val="24"/>
        </w:rPr>
        <w:t>.</w:t>
      </w:r>
      <w:r w:rsidRPr="00E858DB">
        <w:rPr>
          <w:rFonts w:ascii="Times New Roman" w:hAnsi="Times New Roman" w:cs="Times New Roman"/>
          <w:sz w:val="24"/>
          <w:szCs w:val="24"/>
        </w:rPr>
        <w:t xml:space="preserve"> </w:t>
      </w:r>
      <w:r w:rsidR="00AF2A72">
        <w:rPr>
          <w:rFonts w:ascii="Times New Roman" w:hAnsi="Times New Roman" w:cs="Times New Roman"/>
          <w:sz w:val="24"/>
          <w:szCs w:val="24"/>
        </w:rPr>
        <w:t>(</w:t>
      </w:r>
      <w:r w:rsidR="002B33FA">
        <w:rPr>
          <w:rFonts w:ascii="Times New Roman" w:hAnsi="Times New Roman" w:cs="Times New Roman"/>
          <w:sz w:val="24"/>
          <w:szCs w:val="24"/>
        </w:rPr>
        <w:t>________</w:t>
      </w:r>
      <w:r w:rsidR="00AF2A72" w:rsidRPr="00AF2A72">
        <w:rPr>
          <w:rFonts w:ascii="Times New Roman" w:hAnsi="Times New Roman" w:cs="Times New Roman"/>
          <w:sz w:val="24"/>
          <w:szCs w:val="24"/>
        </w:rPr>
        <w:t xml:space="preserve"> рублей 00 копеек</w:t>
      </w:r>
      <w:r w:rsidR="008000CE">
        <w:rPr>
          <w:rFonts w:ascii="Times New Roman" w:hAnsi="Times New Roman" w:cs="Times New Roman"/>
          <w:sz w:val="24"/>
          <w:szCs w:val="24"/>
        </w:rPr>
        <w:t>)</w:t>
      </w:r>
      <w:r w:rsidR="00AF2A72">
        <w:rPr>
          <w:rFonts w:ascii="Times New Roman" w:hAnsi="Times New Roman" w:cs="Times New Roman"/>
          <w:sz w:val="24"/>
          <w:szCs w:val="24"/>
        </w:rPr>
        <w:t xml:space="preserve">, </w:t>
      </w:r>
      <w:r w:rsidR="00AF2A72" w:rsidRPr="00AF2A72">
        <w:rPr>
          <w:rFonts w:ascii="Times New Roman" w:hAnsi="Times New Roman" w:cs="Times New Roman"/>
          <w:sz w:val="24"/>
          <w:szCs w:val="24"/>
        </w:rPr>
        <w:t>НДС не предусмотрен в связи с использованием упрощенной налоговой системы на основании г</w:t>
      </w:r>
      <w:r w:rsidR="00AF2A72">
        <w:rPr>
          <w:rFonts w:ascii="Times New Roman" w:hAnsi="Times New Roman" w:cs="Times New Roman"/>
          <w:sz w:val="24"/>
          <w:szCs w:val="24"/>
        </w:rPr>
        <w:t xml:space="preserve">лавы 26.2 Налогового кодекса РФ. </w:t>
      </w:r>
      <w:proofErr w:type="gramStart"/>
      <w:r w:rsidR="00AF2A72">
        <w:rPr>
          <w:rFonts w:ascii="Times New Roman" w:hAnsi="Times New Roman" w:cs="Times New Roman"/>
          <w:sz w:val="24"/>
          <w:szCs w:val="24"/>
        </w:rPr>
        <w:t>Цена Контракта</w:t>
      </w:r>
      <w:r w:rsidRPr="00E858DB">
        <w:rPr>
          <w:rFonts w:ascii="Times New Roman" w:hAnsi="Times New Roman" w:cs="Times New Roman"/>
          <w:sz w:val="24"/>
          <w:szCs w:val="24"/>
        </w:rPr>
        <w:t xml:space="preserve"> включает в себя стоимость работ, устанавливаемого </w:t>
      </w:r>
      <w:r w:rsidRPr="004826F0">
        <w:rPr>
          <w:rFonts w:ascii="Times New Roman" w:hAnsi="Times New Roman" w:cs="Times New Roman"/>
          <w:sz w:val="24"/>
          <w:szCs w:val="24"/>
        </w:rPr>
        <w:t>оборудования, все затраты, накладные расходы, необходимые для оказания услуг, налоги, пошлины, страхование, стоимость используемых при оказании услуг ресурсов, материалов, оборудования, командировочные и иные расходы Исполнителя, связанные с исполнением им Контракта, стоимость работ, услуг, определенно не упомянутых в Контракте, но необходимых для надлежащего его исполнения Исполнителем и прочие сборы, которые Исполнитель должен оплачивать</w:t>
      </w:r>
      <w:proofErr w:type="gramEnd"/>
      <w:r w:rsidRPr="004826F0">
        <w:rPr>
          <w:rFonts w:ascii="Times New Roman" w:hAnsi="Times New Roman" w:cs="Times New Roman"/>
          <w:sz w:val="24"/>
          <w:szCs w:val="24"/>
        </w:rPr>
        <w:t xml:space="preserve"> в соответствии с условиями Контракта, и иные платежи, которые являются обязательными в </w:t>
      </w:r>
      <w:r w:rsidRPr="004826F0">
        <w:rPr>
          <w:rFonts w:ascii="Times New Roman" w:hAnsi="Times New Roman" w:cs="Times New Roman"/>
          <w:sz w:val="24"/>
          <w:szCs w:val="24"/>
        </w:rPr>
        <w:lastRenderedPageBreak/>
        <w:t>соответствии с требованиями законодательства Российской Федерации.</w:t>
      </w:r>
    </w:p>
    <w:p w:rsidR="00E858DB" w:rsidRPr="003B3AF5" w:rsidRDefault="00CB5319" w:rsidP="00E858DB">
      <w:pPr>
        <w:suppressAutoHyphens/>
        <w:spacing w:after="0" w:line="240" w:lineRule="auto"/>
        <w:ind w:firstLine="709"/>
        <w:jc w:val="both"/>
        <w:rPr>
          <w:rFonts w:ascii="Times New Roman" w:eastAsia="Calibri" w:hAnsi="Times New Roman"/>
          <w:sz w:val="24"/>
          <w:szCs w:val="24"/>
          <w:lang w:eastAsia="ar-SA"/>
        </w:rPr>
      </w:pPr>
      <w:r w:rsidRPr="004826F0">
        <w:rPr>
          <w:rFonts w:ascii="Times New Roman" w:hAnsi="Times New Roman"/>
          <w:sz w:val="24"/>
          <w:szCs w:val="24"/>
        </w:rPr>
        <w:t xml:space="preserve">2.2. </w:t>
      </w:r>
      <w:proofErr w:type="gramStart"/>
      <w:r w:rsidR="00E858DB" w:rsidRPr="003B3AF5">
        <w:rPr>
          <w:rFonts w:ascii="Times New Roman" w:eastAsia="Calibri" w:hAnsi="Times New Roman"/>
          <w:sz w:val="24"/>
          <w:szCs w:val="24"/>
          <w:lang w:eastAsia="ar-SA"/>
        </w:rPr>
        <w:t>Государственный заказчик производит оплату в валюте Российской Федерации</w:t>
      </w:r>
      <w:r w:rsidR="00E858DB">
        <w:rPr>
          <w:rFonts w:ascii="Times New Roman" w:eastAsia="Calibri" w:hAnsi="Times New Roman"/>
          <w:sz w:val="24"/>
          <w:szCs w:val="24"/>
          <w:lang w:eastAsia="ar-SA"/>
        </w:rPr>
        <w:t xml:space="preserve"> </w:t>
      </w:r>
      <w:r w:rsidR="00E858DB" w:rsidRPr="003B3AF5">
        <w:rPr>
          <w:rFonts w:ascii="Times New Roman" w:eastAsia="Calibri" w:hAnsi="Times New Roman"/>
          <w:sz w:val="24"/>
          <w:szCs w:val="24"/>
          <w:lang w:eastAsia="ar-SA"/>
        </w:rPr>
        <w:t>по факту оказания Услуг путем перечисления денежных средств, выделенных</w:t>
      </w:r>
      <w:r w:rsidR="00E858DB">
        <w:rPr>
          <w:rFonts w:ascii="Times New Roman" w:eastAsia="Calibri" w:hAnsi="Times New Roman"/>
          <w:sz w:val="24"/>
          <w:szCs w:val="24"/>
          <w:lang w:eastAsia="ar-SA"/>
        </w:rPr>
        <w:t xml:space="preserve"> </w:t>
      </w:r>
      <w:r w:rsidR="00E858DB" w:rsidRPr="003B3AF5">
        <w:rPr>
          <w:rFonts w:ascii="Times New Roman" w:eastAsia="Calibri" w:hAnsi="Times New Roman"/>
          <w:sz w:val="24"/>
          <w:szCs w:val="24"/>
          <w:lang w:eastAsia="ar-SA"/>
        </w:rPr>
        <w:t>из федерального бюджета на расчетный счет Исполнителя, указанного в Контракте,</w:t>
      </w:r>
      <w:r w:rsidR="00E858DB">
        <w:rPr>
          <w:rFonts w:ascii="Times New Roman" w:eastAsia="Calibri" w:hAnsi="Times New Roman"/>
          <w:sz w:val="24"/>
          <w:szCs w:val="24"/>
          <w:lang w:eastAsia="ar-SA"/>
        </w:rPr>
        <w:t xml:space="preserve"> </w:t>
      </w:r>
      <w:r w:rsidR="00E858DB" w:rsidRPr="003B3AF5">
        <w:rPr>
          <w:rFonts w:ascii="Times New Roman" w:eastAsia="Calibri" w:hAnsi="Times New Roman"/>
          <w:sz w:val="24"/>
          <w:szCs w:val="24"/>
          <w:lang w:eastAsia="ar-SA"/>
        </w:rPr>
        <w:t>в течение</w:t>
      </w:r>
      <w:r w:rsidR="00E858DB">
        <w:rPr>
          <w:rFonts w:ascii="Times New Roman" w:eastAsia="Calibri" w:hAnsi="Times New Roman"/>
          <w:sz w:val="24"/>
          <w:szCs w:val="24"/>
          <w:lang w:eastAsia="ar-SA"/>
        </w:rPr>
        <w:t xml:space="preserve"> 1</w:t>
      </w:r>
      <w:r w:rsidR="00E858DB" w:rsidRPr="003B3AF5">
        <w:rPr>
          <w:rFonts w:ascii="Times New Roman" w:eastAsia="Calibri" w:hAnsi="Times New Roman"/>
          <w:sz w:val="24"/>
          <w:szCs w:val="24"/>
          <w:lang w:eastAsia="ar-SA"/>
        </w:rPr>
        <w:t>0 рабочих дней</w:t>
      </w:r>
      <w:r w:rsidR="00E858DB">
        <w:rPr>
          <w:rFonts w:ascii="Times New Roman" w:eastAsia="Calibri" w:hAnsi="Times New Roman"/>
          <w:sz w:val="24"/>
          <w:szCs w:val="24"/>
          <w:lang w:eastAsia="ar-SA"/>
        </w:rPr>
        <w:t>,</w:t>
      </w:r>
      <w:r w:rsidR="00E858DB" w:rsidRPr="003B3AF5">
        <w:rPr>
          <w:rFonts w:ascii="Times New Roman" w:eastAsia="Calibri" w:hAnsi="Times New Roman"/>
          <w:sz w:val="24"/>
          <w:szCs w:val="24"/>
          <w:lang w:eastAsia="ar-SA"/>
        </w:rPr>
        <w:t xml:space="preserve"> на основании выставленных к оплате и надлежащим образом оформленных документов: счета-фактуры (счета) и акта выполненных услуг, подписанных обеими сторонами.</w:t>
      </w:r>
      <w:proofErr w:type="gramEnd"/>
    </w:p>
    <w:p w:rsidR="00A2052F" w:rsidRPr="00A2052F" w:rsidRDefault="00A2052F" w:rsidP="00E858DB">
      <w:pPr>
        <w:pStyle w:val="a3"/>
        <w:spacing w:after="0" w:line="240" w:lineRule="auto"/>
        <w:ind w:firstLine="500"/>
        <w:jc w:val="both"/>
        <w:rPr>
          <w:rFonts w:ascii="Times New Roman" w:hAnsi="Times New Roman" w:cs="Times New Roman"/>
          <w:sz w:val="24"/>
          <w:szCs w:val="24"/>
        </w:rPr>
      </w:pPr>
      <w:r w:rsidRPr="00A2052F">
        <w:rPr>
          <w:rFonts w:ascii="Times New Roman" w:hAnsi="Times New Roman" w:cs="Times New Roman"/>
          <w:sz w:val="24"/>
          <w:szCs w:val="24"/>
        </w:rPr>
        <w:t xml:space="preserve">2.3. Цена Контракта является твердой и не может изменяться в ходе его исполнения за исключением случаев, предусмотренных п. 1 ч. 1 ст. 95 Федерального закона </w:t>
      </w:r>
      <w:r w:rsidR="004C3B28">
        <w:rPr>
          <w:rFonts w:ascii="Times New Roman" w:hAnsi="Times New Roman" w:cs="Times New Roman"/>
          <w:sz w:val="24"/>
          <w:szCs w:val="24"/>
        </w:rPr>
        <w:br/>
      </w:r>
      <w:r w:rsidRPr="00A2052F">
        <w:rPr>
          <w:rFonts w:ascii="Times New Roman" w:hAnsi="Times New Roman" w:cs="Times New Roman"/>
          <w:sz w:val="24"/>
          <w:szCs w:val="24"/>
        </w:rPr>
        <w:t>от 05.04.2013г.</w:t>
      </w:r>
      <w:r w:rsidR="004C3B28">
        <w:rPr>
          <w:rFonts w:ascii="Times New Roman" w:hAnsi="Times New Roman" w:cs="Times New Roman"/>
          <w:sz w:val="24"/>
          <w:szCs w:val="24"/>
        </w:rPr>
        <w:t xml:space="preserve"> </w:t>
      </w:r>
      <w:r w:rsidRPr="00A2052F">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
    <w:p w:rsidR="00A2052F" w:rsidRPr="00A2052F" w:rsidRDefault="00A2052F" w:rsidP="00A2052F">
      <w:pPr>
        <w:pStyle w:val="a3"/>
        <w:spacing w:after="0" w:line="240" w:lineRule="auto"/>
        <w:ind w:firstLine="500"/>
        <w:jc w:val="both"/>
        <w:rPr>
          <w:rFonts w:ascii="Times New Roman" w:hAnsi="Times New Roman" w:cs="Times New Roman"/>
          <w:sz w:val="24"/>
          <w:szCs w:val="24"/>
        </w:rPr>
      </w:pPr>
      <w:r w:rsidRPr="00A2052F">
        <w:rPr>
          <w:rFonts w:ascii="Times New Roman" w:hAnsi="Times New Roman" w:cs="Times New Roman"/>
          <w:sz w:val="24"/>
          <w:szCs w:val="24"/>
        </w:rPr>
        <w:t>2.4. Государственный заказчик по согласованию с Исполнителем в ходе исполнения Контракта вправе снизить цену Контракта без изменения, предусмотренного Контрактом количества, качества выполненных работ, и иных условий Контракта.</w:t>
      </w:r>
    </w:p>
    <w:p w:rsidR="00A2052F" w:rsidRPr="00A2052F" w:rsidRDefault="00A2052F" w:rsidP="00A2052F">
      <w:pPr>
        <w:pStyle w:val="a3"/>
        <w:spacing w:after="0" w:line="240" w:lineRule="auto"/>
        <w:ind w:firstLine="500"/>
        <w:jc w:val="both"/>
        <w:rPr>
          <w:rFonts w:ascii="Times New Roman" w:hAnsi="Times New Roman" w:cs="Times New Roman"/>
          <w:sz w:val="24"/>
          <w:szCs w:val="24"/>
        </w:rPr>
      </w:pPr>
      <w:r w:rsidRPr="00A2052F">
        <w:rPr>
          <w:rFonts w:ascii="Times New Roman" w:hAnsi="Times New Roman" w:cs="Times New Roman"/>
          <w:sz w:val="24"/>
          <w:szCs w:val="24"/>
        </w:rPr>
        <w:t>2.5. Государственный заказчик по согласованию с Исполнителем в ходе исполнения Контракта вправе увеличить предусмотренные Контрактом объемы работ не более чем на 10 (десять) процентов или уменьшить предусмотренные Контрактом объемы работ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работы. Цена единицы дополнительно оказываемых услуг или цена единицы работы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rsidR="00A2052F" w:rsidRPr="00A2052F" w:rsidRDefault="00A2052F" w:rsidP="00A2052F">
      <w:pPr>
        <w:pStyle w:val="a3"/>
        <w:spacing w:after="0" w:line="240" w:lineRule="auto"/>
        <w:ind w:firstLine="500"/>
        <w:jc w:val="both"/>
        <w:rPr>
          <w:rFonts w:ascii="Times New Roman" w:hAnsi="Times New Roman" w:cs="Times New Roman"/>
          <w:sz w:val="24"/>
          <w:szCs w:val="24"/>
        </w:rPr>
      </w:pPr>
      <w:r w:rsidRPr="00A2052F">
        <w:rPr>
          <w:rFonts w:ascii="Times New Roman" w:hAnsi="Times New Roman" w:cs="Times New Roman"/>
          <w:sz w:val="24"/>
          <w:szCs w:val="24"/>
        </w:rPr>
        <w:t>2.6. Обязательства Государственного заказчика по оплате надлежаще оказанных услуг считаются выполненными в день списания денежных средств со счета Государственного заказчика.</w:t>
      </w:r>
    </w:p>
    <w:p w:rsidR="00A2052F" w:rsidRPr="00A2052F" w:rsidRDefault="00A2052F" w:rsidP="00A2052F">
      <w:pPr>
        <w:pStyle w:val="a3"/>
        <w:spacing w:after="0" w:line="240" w:lineRule="auto"/>
        <w:ind w:firstLine="500"/>
        <w:jc w:val="both"/>
        <w:rPr>
          <w:rFonts w:ascii="Times New Roman" w:hAnsi="Times New Roman" w:cs="Times New Roman"/>
          <w:sz w:val="24"/>
          <w:szCs w:val="24"/>
        </w:rPr>
      </w:pPr>
      <w:r w:rsidRPr="00A2052F">
        <w:rPr>
          <w:rFonts w:ascii="Times New Roman" w:hAnsi="Times New Roman" w:cs="Times New Roman"/>
          <w:sz w:val="24"/>
          <w:szCs w:val="24"/>
        </w:rPr>
        <w:t>2.7.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A2052F" w:rsidRDefault="00A2052F" w:rsidP="00A2052F">
      <w:pPr>
        <w:pStyle w:val="a3"/>
        <w:spacing w:after="0" w:line="240" w:lineRule="auto"/>
        <w:ind w:firstLine="500"/>
        <w:jc w:val="both"/>
        <w:rPr>
          <w:rFonts w:ascii="Times New Roman" w:hAnsi="Times New Roman" w:cs="Times New Roman"/>
          <w:sz w:val="24"/>
          <w:szCs w:val="24"/>
        </w:rPr>
      </w:pPr>
      <w:r w:rsidRPr="00A2052F">
        <w:rPr>
          <w:rFonts w:ascii="Times New Roman" w:hAnsi="Times New Roman" w:cs="Times New Roman"/>
          <w:sz w:val="24"/>
          <w:szCs w:val="24"/>
        </w:rPr>
        <w:t>2.8.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6C10" w:rsidRDefault="00646C10" w:rsidP="00A2052F">
      <w:pPr>
        <w:pStyle w:val="a3"/>
        <w:spacing w:after="0" w:line="240" w:lineRule="auto"/>
        <w:ind w:firstLine="500"/>
        <w:jc w:val="center"/>
        <w:rPr>
          <w:rFonts w:ascii="Times New Roman" w:hAnsi="Times New Roman" w:cs="Times New Roman"/>
          <w:b/>
          <w:sz w:val="24"/>
          <w:szCs w:val="24"/>
        </w:rPr>
      </w:pPr>
    </w:p>
    <w:p w:rsidR="00E55496" w:rsidRDefault="00E55496" w:rsidP="00A2052F">
      <w:pPr>
        <w:pStyle w:val="a3"/>
        <w:spacing w:after="0" w:line="240" w:lineRule="auto"/>
        <w:ind w:firstLine="500"/>
        <w:jc w:val="center"/>
        <w:rPr>
          <w:rFonts w:ascii="Times New Roman" w:hAnsi="Times New Roman" w:cs="Times New Roman"/>
          <w:b/>
          <w:sz w:val="24"/>
          <w:szCs w:val="24"/>
        </w:rPr>
      </w:pPr>
    </w:p>
    <w:p w:rsidR="00E55496" w:rsidRDefault="00E55496" w:rsidP="00A2052F">
      <w:pPr>
        <w:pStyle w:val="a3"/>
        <w:spacing w:after="0" w:line="240" w:lineRule="auto"/>
        <w:ind w:firstLine="500"/>
        <w:jc w:val="center"/>
        <w:rPr>
          <w:rFonts w:ascii="Times New Roman" w:hAnsi="Times New Roman" w:cs="Times New Roman"/>
          <w:b/>
          <w:sz w:val="24"/>
          <w:szCs w:val="24"/>
        </w:rPr>
      </w:pPr>
    </w:p>
    <w:p w:rsidR="00CB5319" w:rsidRPr="004826F0" w:rsidRDefault="00A2052F" w:rsidP="00A2052F">
      <w:pPr>
        <w:pStyle w:val="a3"/>
        <w:spacing w:after="0" w:line="240" w:lineRule="auto"/>
        <w:ind w:firstLine="500"/>
        <w:jc w:val="center"/>
        <w:rPr>
          <w:rFonts w:ascii="Times New Roman" w:hAnsi="Times New Roman" w:cs="Times New Roman"/>
          <w:sz w:val="24"/>
          <w:szCs w:val="24"/>
        </w:rPr>
      </w:pPr>
      <w:r w:rsidRPr="00A2052F">
        <w:rPr>
          <w:rFonts w:ascii="Times New Roman" w:hAnsi="Times New Roman" w:cs="Times New Roman"/>
          <w:b/>
          <w:sz w:val="24"/>
          <w:szCs w:val="24"/>
        </w:rPr>
        <w:t xml:space="preserve">3. </w:t>
      </w:r>
      <w:r w:rsidR="00CB5319" w:rsidRPr="00A2052F">
        <w:rPr>
          <w:rFonts w:ascii="Times New Roman" w:hAnsi="Times New Roman" w:cs="Times New Roman"/>
          <w:b/>
          <w:sz w:val="24"/>
          <w:szCs w:val="24"/>
        </w:rPr>
        <w:t>Качество</w:t>
      </w:r>
      <w:r w:rsidR="00CB5319" w:rsidRPr="004826F0">
        <w:rPr>
          <w:rFonts w:ascii="Times New Roman" w:hAnsi="Times New Roman" w:cs="Times New Roman"/>
          <w:b/>
          <w:sz w:val="24"/>
          <w:szCs w:val="24"/>
        </w:rPr>
        <w:t xml:space="preserve"> оказанных услуг.</w:t>
      </w:r>
    </w:p>
    <w:p w:rsidR="00CB5319" w:rsidRPr="004826F0" w:rsidRDefault="00CB5319" w:rsidP="00CB5319">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3.1. Исполнитель гарантирует Государственному заказчику, что оказываемые услуги и их результат соответствуют требованиям технических условий, правилам, нормам и стандартам, установленным в Российской Федерации для данного вида услуг, а также их соответствие требованиям настоящего Контракта по составу и качеству.</w:t>
      </w:r>
    </w:p>
    <w:p w:rsidR="00CB5319" w:rsidRPr="004826F0" w:rsidRDefault="00CB5319" w:rsidP="00CB5319">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3.2. Все применяемые при оказании услуг материалы, комплектующие, оборудование должны быть исправны и сертифицированы в соответствии с требованиями </w:t>
      </w:r>
      <w:r w:rsidRPr="004826F0">
        <w:rPr>
          <w:rFonts w:ascii="Times New Roman" w:hAnsi="Times New Roman" w:cs="Times New Roman"/>
          <w:sz w:val="24"/>
          <w:szCs w:val="24"/>
        </w:rPr>
        <w:lastRenderedPageBreak/>
        <w:t>законодательства Российской Федерации.</w:t>
      </w:r>
    </w:p>
    <w:p w:rsidR="00CB5319" w:rsidRDefault="00CB5319" w:rsidP="00CB5319">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3.3. Исполнитель обязан прибыть по письменному уведомлению Государственного заказчика, направленному ему по электронной почте или факсимильной связи, в 3-х </w:t>
      </w:r>
      <w:proofErr w:type="spellStart"/>
      <w:r w:rsidRPr="004826F0">
        <w:rPr>
          <w:rFonts w:ascii="Times New Roman" w:hAnsi="Times New Roman" w:cs="Times New Roman"/>
          <w:sz w:val="24"/>
          <w:szCs w:val="24"/>
        </w:rPr>
        <w:t>дневный</w:t>
      </w:r>
      <w:proofErr w:type="spellEnd"/>
      <w:r w:rsidRPr="004826F0">
        <w:rPr>
          <w:rFonts w:ascii="Times New Roman" w:hAnsi="Times New Roman" w:cs="Times New Roman"/>
          <w:sz w:val="24"/>
          <w:szCs w:val="24"/>
        </w:rPr>
        <w:t xml:space="preserve"> срок, в случае выявления недостатков в процессе приемки оказанных услуг (проверка количества и качества оказанных услуг) и невозможности урегулирования возникших разногласий путем переговоров с использованием общедосту</w:t>
      </w:r>
      <w:r w:rsidR="00826B41">
        <w:rPr>
          <w:rFonts w:ascii="Times New Roman" w:hAnsi="Times New Roman" w:cs="Times New Roman"/>
          <w:sz w:val="24"/>
          <w:szCs w:val="24"/>
        </w:rPr>
        <w:t>пных сре</w:t>
      </w:r>
      <w:proofErr w:type="gramStart"/>
      <w:r w:rsidR="00826B41">
        <w:rPr>
          <w:rFonts w:ascii="Times New Roman" w:hAnsi="Times New Roman" w:cs="Times New Roman"/>
          <w:sz w:val="24"/>
          <w:szCs w:val="24"/>
        </w:rPr>
        <w:t>дств св</w:t>
      </w:r>
      <w:proofErr w:type="gramEnd"/>
      <w:r w:rsidR="00826B41">
        <w:rPr>
          <w:rFonts w:ascii="Times New Roman" w:hAnsi="Times New Roman" w:cs="Times New Roman"/>
          <w:sz w:val="24"/>
          <w:szCs w:val="24"/>
        </w:rPr>
        <w:t>язи. В случае не</w:t>
      </w:r>
      <w:r w:rsidRPr="004826F0">
        <w:rPr>
          <w:rFonts w:ascii="Times New Roman" w:hAnsi="Times New Roman" w:cs="Times New Roman"/>
          <w:sz w:val="24"/>
          <w:szCs w:val="24"/>
        </w:rPr>
        <w:t>прибытия представителя Исполнителя для проверки количества и качества оказанных услуг, проверка производится Государственным заказчиком в одностороннем порядке с оформлением соответствующего акта приемки. Неприбытие представителя Исполнителя по вызову Государственного заказчика не лишает Исполнителя права оспаривать в дальнейшем результаты проверки количества и качества оказанных услуг и ссылаться на результаты иных проверок и экспертиз при урегулировании разногласий.</w:t>
      </w:r>
    </w:p>
    <w:p w:rsidR="00A2052F" w:rsidRDefault="00A2052F" w:rsidP="00CB5319">
      <w:pPr>
        <w:pStyle w:val="a3"/>
        <w:spacing w:after="0" w:line="240" w:lineRule="auto"/>
        <w:ind w:firstLine="709"/>
        <w:jc w:val="both"/>
        <w:rPr>
          <w:rFonts w:ascii="Times New Roman" w:hAnsi="Times New Roman" w:cs="Times New Roman"/>
          <w:sz w:val="24"/>
          <w:szCs w:val="24"/>
        </w:rPr>
      </w:pPr>
    </w:p>
    <w:p w:rsidR="00A2052F" w:rsidRPr="00142E60" w:rsidRDefault="00A2052F" w:rsidP="00A2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b/>
          <w:sz w:val="24"/>
          <w:szCs w:val="24"/>
        </w:rPr>
      </w:pPr>
      <w:r>
        <w:rPr>
          <w:rFonts w:ascii="Times New Roman" w:hAnsi="Times New Roman"/>
          <w:b/>
          <w:sz w:val="24"/>
          <w:szCs w:val="24"/>
        </w:rPr>
        <w:t xml:space="preserve">4. </w:t>
      </w:r>
      <w:r w:rsidRPr="004826F0">
        <w:rPr>
          <w:rFonts w:ascii="Times New Roman" w:hAnsi="Times New Roman"/>
          <w:b/>
          <w:sz w:val="24"/>
          <w:szCs w:val="24"/>
        </w:rPr>
        <w:t>Место</w:t>
      </w:r>
      <w:r>
        <w:rPr>
          <w:rFonts w:ascii="Times New Roman" w:hAnsi="Times New Roman"/>
          <w:b/>
          <w:sz w:val="24"/>
          <w:szCs w:val="24"/>
        </w:rPr>
        <w:t>,</w:t>
      </w:r>
      <w:r w:rsidRPr="004826F0">
        <w:rPr>
          <w:rFonts w:ascii="Times New Roman" w:hAnsi="Times New Roman"/>
          <w:b/>
          <w:sz w:val="24"/>
          <w:szCs w:val="24"/>
        </w:rPr>
        <w:t xml:space="preserve"> порядок оказания</w:t>
      </w:r>
      <w:r>
        <w:rPr>
          <w:rFonts w:ascii="Times New Roman" w:hAnsi="Times New Roman"/>
          <w:b/>
          <w:sz w:val="24"/>
          <w:szCs w:val="24"/>
        </w:rPr>
        <w:t xml:space="preserve"> </w:t>
      </w:r>
      <w:r w:rsidRPr="004826F0">
        <w:rPr>
          <w:rFonts w:ascii="Times New Roman" w:hAnsi="Times New Roman"/>
          <w:b/>
          <w:sz w:val="24"/>
          <w:szCs w:val="24"/>
        </w:rPr>
        <w:t>Услуг</w:t>
      </w:r>
      <w:r>
        <w:rPr>
          <w:rFonts w:ascii="Times New Roman" w:hAnsi="Times New Roman"/>
          <w:b/>
          <w:sz w:val="24"/>
          <w:szCs w:val="24"/>
        </w:rPr>
        <w:t>,</w:t>
      </w:r>
      <w:r w:rsidRPr="00AC0B17">
        <w:rPr>
          <w:rFonts w:ascii="Times New Roman" w:eastAsia="Times New Roman" w:hAnsi="Times New Roman"/>
          <w:b/>
          <w:sz w:val="24"/>
          <w:szCs w:val="24"/>
        </w:rPr>
        <w:t xml:space="preserve"> </w:t>
      </w:r>
      <w:r w:rsidRPr="00142E60">
        <w:rPr>
          <w:rFonts w:ascii="Times New Roman" w:eastAsia="Times New Roman" w:hAnsi="Times New Roman"/>
          <w:b/>
          <w:sz w:val="24"/>
          <w:szCs w:val="24"/>
        </w:rPr>
        <w:t>порядок и срок оформления результатов приемки</w:t>
      </w:r>
      <w:r>
        <w:rPr>
          <w:rFonts w:ascii="Times New Roman" w:eastAsia="Times New Roman" w:hAnsi="Times New Roman"/>
          <w:b/>
          <w:sz w:val="24"/>
          <w:szCs w:val="24"/>
        </w:rPr>
        <w:t>.</w:t>
      </w:r>
      <w:r w:rsidRPr="00142E60">
        <w:rPr>
          <w:rFonts w:ascii="Times New Roman" w:eastAsia="Times New Roman" w:hAnsi="Times New Roman"/>
          <w:b/>
          <w:sz w:val="24"/>
          <w:szCs w:val="24"/>
        </w:rPr>
        <w:t xml:space="preserve"> </w:t>
      </w:r>
    </w:p>
    <w:p w:rsidR="00A2052F" w:rsidRPr="004826F0" w:rsidRDefault="00A2052F" w:rsidP="00A2052F">
      <w:pPr>
        <w:pStyle w:val="a3"/>
        <w:spacing w:after="0" w:line="240" w:lineRule="auto"/>
        <w:ind w:firstLine="708"/>
        <w:jc w:val="both"/>
        <w:rPr>
          <w:rFonts w:ascii="Times New Roman" w:hAnsi="Times New Roman" w:cs="Times New Roman"/>
          <w:sz w:val="24"/>
          <w:szCs w:val="24"/>
        </w:rPr>
      </w:pPr>
      <w:r w:rsidRPr="004826F0">
        <w:rPr>
          <w:rFonts w:ascii="Times New Roman" w:hAnsi="Times New Roman" w:cs="Times New Roman"/>
          <w:sz w:val="24"/>
          <w:szCs w:val="24"/>
        </w:rPr>
        <w:t xml:space="preserve">4.1. Услуги оказываются по адресу: Республика Крым, </w:t>
      </w:r>
      <w:proofErr w:type="gramStart"/>
      <w:r w:rsidRPr="004826F0">
        <w:rPr>
          <w:rFonts w:ascii="Times New Roman" w:hAnsi="Times New Roman" w:cs="Times New Roman"/>
          <w:sz w:val="24"/>
          <w:szCs w:val="24"/>
        </w:rPr>
        <w:t>г</w:t>
      </w:r>
      <w:proofErr w:type="gramEnd"/>
      <w:r w:rsidRPr="004826F0">
        <w:rPr>
          <w:rFonts w:ascii="Times New Roman" w:hAnsi="Times New Roman" w:cs="Times New Roman"/>
          <w:sz w:val="24"/>
          <w:szCs w:val="24"/>
        </w:rPr>
        <w:t xml:space="preserve">. </w:t>
      </w:r>
      <w:r w:rsidR="008B43DA">
        <w:rPr>
          <w:rFonts w:ascii="Times New Roman" w:hAnsi="Times New Roman" w:cs="Times New Roman"/>
          <w:sz w:val="24"/>
          <w:szCs w:val="24"/>
        </w:rPr>
        <w:t xml:space="preserve">Симферополь, бул. Ленина д. </w:t>
      </w:r>
      <w:r>
        <w:rPr>
          <w:rFonts w:ascii="Times New Roman" w:hAnsi="Times New Roman" w:cs="Times New Roman"/>
          <w:sz w:val="24"/>
          <w:szCs w:val="24"/>
        </w:rPr>
        <w:t>4</w:t>
      </w:r>
      <w:r w:rsidRPr="004826F0">
        <w:rPr>
          <w:rFonts w:ascii="Times New Roman" w:hAnsi="Times New Roman" w:cs="Times New Roman"/>
          <w:b/>
          <w:sz w:val="24"/>
          <w:szCs w:val="24"/>
        </w:rPr>
        <w:t xml:space="preserve">. </w:t>
      </w:r>
    </w:p>
    <w:p w:rsidR="00A2052F" w:rsidRPr="00142E60" w:rsidRDefault="00A2052F" w:rsidP="00A2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imes New Roman" w:hAnsi="Times New Roman"/>
          <w:noProof/>
          <w:sz w:val="24"/>
          <w:szCs w:val="24"/>
        </w:rPr>
      </w:pPr>
      <w:r>
        <w:rPr>
          <w:rFonts w:ascii="Times New Roman" w:eastAsia="Times New Roman" w:hAnsi="Times New Roman"/>
          <w:noProof/>
          <w:sz w:val="24"/>
          <w:szCs w:val="24"/>
        </w:rPr>
        <w:t>4.2. Государственн</w:t>
      </w:r>
      <w:r w:rsidRPr="00142E60">
        <w:rPr>
          <w:rFonts w:ascii="Times New Roman" w:eastAsia="Times New Roman" w:hAnsi="Times New Roman"/>
          <w:noProof/>
          <w:sz w:val="24"/>
          <w:szCs w:val="24"/>
        </w:rPr>
        <w:t xml:space="preserve">ый заказчик в течение не более 3 (трех) рабочих дней со дня заключения Контракта определяет ответственное лицо, непосредственно участвующее в контроле за ходом исполнения условий Контракта, и доводит соответствующую информацию до сведения </w:t>
      </w:r>
      <w:r>
        <w:rPr>
          <w:rFonts w:ascii="Times New Roman" w:eastAsia="Times New Roman" w:hAnsi="Times New Roman"/>
          <w:noProof/>
          <w:sz w:val="24"/>
          <w:szCs w:val="24"/>
        </w:rPr>
        <w:t>Исполнителя</w:t>
      </w:r>
      <w:r w:rsidRPr="00142E60">
        <w:rPr>
          <w:rFonts w:ascii="Times New Roman" w:eastAsia="Times New Roman" w:hAnsi="Times New Roman"/>
          <w:noProof/>
          <w:sz w:val="24"/>
          <w:szCs w:val="24"/>
        </w:rPr>
        <w:t>.</w:t>
      </w:r>
    </w:p>
    <w:p w:rsidR="00A2052F" w:rsidRPr="00142E60" w:rsidRDefault="00A2052F" w:rsidP="00A2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imes New Roman" w:hAnsi="Times New Roman"/>
          <w:noProof/>
          <w:sz w:val="24"/>
          <w:szCs w:val="24"/>
        </w:rPr>
      </w:pPr>
      <w:r>
        <w:rPr>
          <w:rFonts w:ascii="Times New Roman" w:eastAsia="Times New Roman" w:hAnsi="Times New Roman"/>
          <w:noProof/>
          <w:sz w:val="24"/>
          <w:szCs w:val="24"/>
        </w:rPr>
        <w:t>4.3</w:t>
      </w:r>
      <w:r w:rsidRPr="00142E60">
        <w:rPr>
          <w:rFonts w:ascii="Times New Roman" w:eastAsia="Times New Roman" w:hAnsi="Times New Roman"/>
          <w:noProof/>
          <w:sz w:val="24"/>
          <w:szCs w:val="24"/>
        </w:rPr>
        <w:t xml:space="preserve">. </w:t>
      </w:r>
      <w:r>
        <w:rPr>
          <w:rFonts w:ascii="Times New Roman" w:eastAsia="Times New Roman" w:hAnsi="Times New Roman"/>
          <w:noProof/>
          <w:sz w:val="24"/>
          <w:szCs w:val="24"/>
        </w:rPr>
        <w:t>Исполнитель</w:t>
      </w:r>
      <w:r w:rsidRPr="00142E60">
        <w:rPr>
          <w:rFonts w:ascii="Times New Roman" w:eastAsia="Times New Roman" w:hAnsi="Times New Roman"/>
          <w:noProof/>
          <w:sz w:val="24"/>
          <w:szCs w:val="24"/>
        </w:rPr>
        <w:t xml:space="preserve"> в течение не более 3 (трех) рабочих дней со дня заключения Контракта определяет ответственное лицо, непосредственно участвующее в контроле за ходом исполнения условий Контракта, и доводит соответствующую информацию до сведения Государственного заказчика.</w:t>
      </w:r>
    </w:p>
    <w:p w:rsidR="00E858DB" w:rsidRPr="003B3AF5" w:rsidRDefault="00E858DB" w:rsidP="00E858DB">
      <w:pPr>
        <w:suppressAutoHyphens/>
        <w:spacing w:after="0" w:line="240" w:lineRule="auto"/>
        <w:ind w:firstLine="709"/>
        <w:jc w:val="both"/>
        <w:rPr>
          <w:rFonts w:ascii="Times New Roman" w:eastAsia="Calibri" w:hAnsi="Times New Roman"/>
          <w:sz w:val="24"/>
          <w:szCs w:val="24"/>
          <w:lang w:eastAsia="ar-SA"/>
        </w:rPr>
      </w:pPr>
      <w:r w:rsidRPr="003B3AF5">
        <w:rPr>
          <w:rFonts w:ascii="Times New Roman" w:eastAsia="Calibri" w:hAnsi="Times New Roman"/>
          <w:sz w:val="24"/>
          <w:szCs w:val="24"/>
          <w:lang w:eastAsia="ar-SA"/>
        </w:rPr>
        <w:t>4.4.</w:t>
      </w:r>
      <w:r>
        <w:rPr>
          <w:rFonts w:ascii="Times New Roman" w:eastAsia="Calibri" w:hAnsi="Times New Roman"/>
          <w:sz w:val="24"/>
          <w:szCs w:val="24"/>
          <w:lang w:eastAsia="ar-SA"/>
        </w:rPr>
        <w:t xml:space="preserve"> </w:t>
      </w:r>
      <w:r w:rsidRPr="003B3AF5">
        <w:rPr>
          <w:rFonts w:ascii="Times New Roman" w:eastAsia="Calibri" w:hAnsi="Times New Roman"/>
          <w:sz w:val="24"/>
          <w:szCs w:val="24"/>
          <w:lang w:eastAsia="ar-SA"/>
        </w:rPr>
        <w:t>Государственный заказчик подписывает представленный Исполнителем акт выполненных услуг в течение 5 (пяти) рабочих дней с момента получения акта или,</w:t>
      </w:r>
      <w:r>
        <w:rPr>
          <w:rFonts w:ascii="Times New Roman" w:eastAsia="Calibri" w:hAnsi="Times New Roman"/>
          <w:sz w:val="24"/>
          <w:szCs w:val="24"/>
          <w:lang w:eastAsia="ar-SA"/>
        </w:rPr>
        <w:t xml:space="preserve"> </w:t>
      </w:r>
      <w:r w:rsidRPr="003B3AF5">
        <w:rPr>
          <w:rFonts w:ascii="Times New Roman" w:eastAsia="Calibri" w:hAnsi="Times New Roman"/>
          <w:sz w:val="24"/>
          <w:szCs w:val="24"/>
          <w:lang w:eastAsia="ar-SA"/>
        </w:rPr>
        <w:t>в случаях несоответствия оказанных Услуг требованиям Контракта, в тот же срок представляет Исполнителю мотивированный письменный отказ от его подписания.</w:t>
      </w:r>
    </w:p>
    <w:p w:rsidR="00E858DB" w:rsidRPr="003B3AF5" w:rsidRDefault="00E858DB" w:rsidP="00E858DB">
      <w:pPr>
        <w:shd w:val="clear" w:color="auto" w:fill="FFFFFF"/>
        <w:tabs>
          <w:tab w:val="left" w:pos="850"/>
        </w:tabs>
        <w:suppressAutoHyphens/>
        <w:autoSpaceDE w:val="0"/>
        <w:autoSpaceDN w:val="0"/>
        <w:adjustRightInd w:val="0"/>
        <w:spacing w:after="0" w:line="240" w:lineRule="auto"/>
        <w:ind w:firstLine="709"/>
        <w:contextualSpacing/>
        <w:jc w:val="both"/>
        <w:rPr>
          <w:rFonts w:ascii="Times New Roman" w:eastAsia="Calibri" w:hAnsi="Times New Roman"/>
          <w:bCs/>
          <w:sz w:val="24"/>
          <w:szCs w:val="24"/>
          <w:lang w:eastAsia="ar-SA"/>
        </w:rPr>
      </w:pPr>
      <w:r w:rsidRPr="003B3AF5">
        <w:rPr>
          <w:rFonts w:ascii="Times New Roman" w:eastAsia="Calibri" w:hAnsi="Times New Roman"/>
          <w:sz w:val="24"/>
          <w:szCs w:val="24"/>
          <w:lang w:eastAsia="ar-SA"/>
        </w:rPr>
        <w:t>4.5.</w:t>
      </w:r>
      <w:r>
        <w:rPr>
          <w:rFonts w:ascii="Times New Roman" w:eastAsia="Calibri" w:hAnsi="Times New Roman"/>
          <w:sz w:val="24"/>
          <w:szCs w:val="24"/>
          <w:lang w:eastAsia="ar-SA"/>
        </w:rPr>
        <w:t xml:space="preserve"> </w:t>
      </w:r>
      <w:r w:rsidRPr="003B3AF5">
        <w:rPr>
          <w:rFonts w:ascii="Times New Roman" w:eastAsia="Calibri" w:hAnsi="Times New Roman"/>
          <w:bCs/>
          <w:sz w:val="24"/>
          <w:szCs w:val="24"/>
          <w:lang w:eastAsia="ar-SA"/>
        </w:rPr>
        <w:t>В случае получения мотивированного отказа Государственного заказчика</w:t>
      </w:r>
      <w:r>
        <w:rPr>
          <w:rFonts w:ascii="Times New Roman" w:eastAsia="Calibri" w:hAnsi="Times New Roman"/>
          <w:bCs/>
          <w:sz w:val="24"/>
          <w:szCs w:val="24"/>
          <w:lang w:eastAsia="ar-SA"/>
        </w:rPr>
        <w:t xml:space="preserve"> </w:t>
      </w:r>
      <w:r w:rsidRPr="003B3AF5">
        <w:rPr>
          <w:rFonts w:ascii="Times New Roman" w:eastAsia="Calibri" w:hAnsi="Times New Roman"/>
          <w:bCs/>
          <w:sz w:val="24"/>
          <w:szCs w:val="24"/>
          <w:lang w:eastAsia="ar-SA"/>
        </w:rPr>
        <w:t xml:space="preserve">от подписания акта выполненных услуг </w:t>
      </w:r>
      <w:r w:rsidRPr="003B3AF5">
        <w:rPr>
          <w:rFonts w:ascii="Times New Roman" w:eastAsia="Calibri" w:hAnsi="Times New Roman"/>
          <w:sz w:val="24"/>
          <w:szCs w:val="24"/>
          <w:lang w:eastAsia="ar-SA"/>
        </w:rPr>
        <w:t>Исполнитель</w:t>
      </w:r>
      <w:r w:rsidRPr="003B3AF5">
        <w:rPr>
          <w:rFonts w:ascii="Times New Roman" w:eastAsia="Calibri" w:hAnsi="Times New Roman"/>
          <w:bCs/>
          <w:sz w:val="24"/>
          <w:szCs w:val="24"/>
          <w:lang w:eastAsia="ar-SA"/>
        </w:rPr>
        <w:t xml:space="preserve"> обязан рассмотреть отказ</w:t>
      </w:r>
      <w:r>
        <w:rPr>
          <w:rFonts w:ascii="Times New Roman" w:eastAsia="Calibri" w:hAnsi="Times New Roman"/>
          <w:bCs/>
          <w:sz w:val="24"/>
          <w:szCs w:val="24"/>
          <w:lang w:eastAsia="ar-SA"/>
        </w:rPr>
        <w:t xml:space="preserve"> </w:t>
      </w:r>
      <w:r w:rsidRPr="003B3AF5">
        <w:rPr>
          <w:rFonts w:ascii="Times New Roman" w:eastAsia="Calibri" w:hAnsi="Times New Roman"/>
          <w:bCs/>
          <w:sz w:val="24"/>
          <w:szCs w:val="24"/>
          <w:lang w:eastAsia="ar-SA"/>
        </w:rPr>
        <w:t>и устранить замечания в срок, указанный Государственным заказчиком в отказе, а если срок</w:t>
      </w:r>
      <w:r>
        <w:rPr>
          <w:rFonts w:ascii="Times New Roman" w:eastAsia="Calibri" w:hAnsi="Times New Roman"/>
          <w:bCs/>
          <w:sz w:val="24"/>
          <w:szCs w:val="24"/>
          <w:lang w:eastAsia="ar-SA"/>
        </w:rPr>
        <w:t xml:space="preserve"> </w:t>
      </w:r>
      <w:r w:rsidRPr="003B3AF5">
        <w:rPr>
          <w:rFonts w:ascii="Times New Roman" w:eastAsia="Calibri" w:hAnsi="Times New Roman"/>
          <w:bCs/>
          <w:sz w:val="24"/>
          <w:szCs w:val="24"/>
          <w:lang w:eastAsia="ar-SA"/>
        </w:rPr>
        <w:t>не указан, то в течение 5 (пяти) рабочих дней с момента его получения.</w:t>
      </w:r>
    </w:p>
    <w:p w:rsidR="00E858DB" w:rsidRPr="003B3AF5" w:rsidRDefault="00E858DB" w:rsidP="00E858DB">
      <w:pPr>
        <w:shd w:val="clear" w:color="auto" w:fill="FFFFFF"/>
        <w:tabs>
          <w:tab w:val="left" w:pos="850"/>
        </w:tabs>
        <w:suppressAutoHyphens/>
        <w:autoSpaceDE w:val="0"/>
        <w:autoSpaceDN w:val="0"/>
        <w:adjustRightInd w:val="0"/>
        <w:spacing w:after="0" w:line="240" w:lineRule="auto"/>
        <w:ind w:firstLine="709"/>
        <w:contextualSpacing/>
        <w:jc w:val="both"/>
        <w:rPr>
          <w:rFonts w:ascii="Times New Roman" w:eastAsia="Calibri" w:hAnsi="Times New Roman"/>
          <w:bCs/>
          <w:sz w:val="24"/>
          <w:szCs w:val="24"/>
          <w:lang w:eastAsia="ar-SA"/>
        </w:rPr>
      </w:pPr>
      <w:r w:rsidRPr="003B3AF5">
        <w:rPr>
          <w:rFonts w:ascii="Times New Roman" w:eastAsia="Calibri" w:hAnsi="Times New Roman"/>
          <w:bCs/>
          <w:sz w:val="24"/>
          <w:szCs w:val="24"/>
          <w:lang w:eastAsia="ar-SA"/>
        </w:rPr>
        <w:t>4.6.</w:t>
      </w:r>
      <w:r>
        <w:rPr>
          <w:rFonts w:ascii="Times New Roman" w:eastAsia="Calibri" w:hAnsi="Times New Roman"/>
          <w:bCs/>
          <w:sz w:val="24"/>
          <w:szCs w:val="24"/>
          <w:lang w:eastAsia="ar-SA"/>
        </w:rPr>
        <w:t xml:space="preserve"> </w:t>
      </w:r>
      <w:r w:rsidRPr="003B3AF5">
        <w:rPr>
          <w:rFonts w:ascii="Times New Roman" w:eastAsia="Calibri" w:hAnsi="Times New Roman"/>
          <w:bCs/>
          <w:sz w:val="24"/>
          <w:szCs w:val="24"/>
          <w:lang w:eastAsia="ar-SA"/>
        </w:rPr>
        <w:t>При приемке Услуг Государственный заказчик проводит экспертизу оказанных Услуг своими силами.</w:t>
      </w:r>
    </w:p>
    <w:p w:rsidR="00E858DB" w:rsidRPr="003B3AF5" w:rsidRDefault="00E858DB" w:rsidP="00E858DB">
      <w:pPr>
        <w:shd w:val="clear" w:color="auto" w:fill="FFFFFF"/>
        <w:tabs>
          <w:tab w:val="left" w:pos="850"/>
        </w:tabs>
        <w:suppressAutoHyphens/>
        <w:autoSpaceDE w:val="0"/>
        <w:autoSpaceDN w:val="0"/>
        <w:adjustRightInd w:val="0"/>
        <w:spacing w:after="0" w:line="240" w:lineRule="auto"/>
        <w:ind w:firstLine="709"/>
        <w:contextualSpacing/>
        <w:jc w:val="both"/>
        <w:rPr>
          <w:rFonts w:ascii="Times New Roman" w:eastAsia="Calibri" w:hAnsi="Times New Roman"/>
          <w:bCs/>
          <w:sz w:val="24"/>
          <w:szCs w:val="24"/>
          <w:lang w:eastAsia="ar-SA"/>
        </w:rPr>
      </w:pPr>
      <w:r w:rsidRPr="003B3AF5">
        <w:rPr>
          <w:rFonts w:ascii="Times New Roman" w:eastAsia="Calibri" w:hAnsi="Times New Roman"/>
          <w:bCs/>
          <w:sz w:val="24"/>
          <w:szCs w:val="24"/>
          <w:lang w:eastAsia="ar-SA"/>
        </w:rPr>
        <w:t>4.7.</w:t>
      </w:r>
      <w:r>
        <w:rPr>
          <w:rFonts w:ascii="Times New Roman" w:eastAsia="Calibri" w:hAnsi="Times New Roman"/>
          <w:bCs/>
          <w:sz w:val="24"/>
          <w:szCs w:val="24"/>
          <w:lang w:eastAsia="ar-SA"/>
        </w:rPr>
        <w:t xml:space="preserve"> </w:t>
      </w:r>
      <w:r w:rsidRPr="003B3AF5">
        <w:rPr>
          <w:rFonts w:ascii="Times New Roman" w:eastAsia="Calibri" w:hAnsi="Times New Roman"/>
          <w:bCs/>
          <w:sz w:val="24"/>
          <w:szCs w:val="24"/>
          <w:lang w:eastAsia="ar-SA"/>
        </w:rPr>
        <w:t>Услуги считаются оказанными после подписания акта выполненных Услуг Государственным заказчиком.</w:t>
      </w:r>
    </w:p>
    <w:p w:rsidR="00A2052F" w:rsidRPr="00142E60" w:rsidRDefault="00A2052F" w:rsidP="004C3B28">
      <w:pPr>
        <w:autoSpaceDE w:val="0"/>
        <w:autoSpaceDN w:val="0"/>
        <w:adjustRightInd w:val="0"/>
        <w:spacing w:after="0" w:line="240" w:lineRule="auto"/>
        <w:ind w:firstLine="709"/>
        <w:rPr>
          <w:rFonts w:ascii="Times New Roman" w:eastAsia="Times New Roman" w:hAnsi="Times New Roman"/>
          <w:noProof/>
          <w:sz w:val="24"/>
          <w:szCs w:val="24"/>
        </w:rPr>
      </w:pPr>
      <w:r>
        <w:rPr>
          <w:rFonts w:ascii="Times New Roman" w:eastAsia="Times New Roman" w:hAnsi="Times New Roman"/>
          <w:sz w:val="24"/>
          <w:szCs w:val="24"/>
        </w:rPr>
        <w:t>4.8</w:t>
      </w:r>
      <w:r w:rsidRPr="00142E60">
        <w:rPr>
          <w:rFonts w:ascii="Times New Roman" w:eastAsia="Times New Roman" w:hAnsi="Times New Roman"/>
          <w:noProof/>
          <w:sz w:val="24"/>
          <w:szCs w:val="24"/>
        </w:rPr>
        <w:t>.</w:t>
      </w:r>
      <w:r>
        <w:rPr>
          <w:rFonts w:ascii="Times New Roman" w:eastAsia="Times New Roman" w:hAnsi="Times New Roman"/>
          <w:noProof/>
          <w:sz w:val="24"/>
          <w:szCs w:val="24"/>
        </w:rPr>
        <w:t xml:space="preserve"> Услуги</w:t>
      </w:r>
      <w:r w:rsidRPr="00142E60">
        <w:rPr>
          <w:rFonts w:ascii="Times New Roman" w:eastAsia="Times New Roman" w:hAnsi="Times New Roman"/>
          <w:noProof/>
          <w:sz w:val="24"/>
          <w:szCs w:val="24"/>
        </w:rPr>
        <w:t>, не соответствующи</w:t>
      </w:r>
      <w:r>
        <w:rPr>
          <w:rFonts w:ascii="Times New Roman" w:eastAsia="Times New Roman" w:hAnsi="Times New Roman"/>
          <w:noProof/>
          <w:sz w:val="24"/>
          <w:szCs w:val="24"/>
        </w:rPr>
        <w:t>е</w:t>
      </w:r>
      <w:r w:rsidRPr="00142E60">
        <w:rPr>
          <w:rFonts w:ascii="Times New Roman" w:eastAsia="Times New Roman" w:hAnsi="Times New Roman"/>
          <w:noProof/>
          <w:sz w:val="24"/>
          <w:szCs w:val="24"/>
        </w:rPr>
        <w:t xml:space="preserve"> требованиям, предусмотренными Контрактом, приемке не подлеж</w:t>
      </w:r>
      <w:r>
        <w:rPr>
          <w:rFonts w:ascii="Times New Roman" w:eastAsia="Times New Roman" w:hAnsi="Times New Roman"/>
          <w:noProof/>
          <w:sz w:val="24"/>
          <w:szCs w:val="24"/>
        </w:rPr>
        <w:t>а</w:t>
      </w:r>
      <w:r w:rsidRPr="00142E60">
        <w:rPr>
          <w:rFonts w:ascii="Times New Roman" w:eastAsia="Times New Roman" w:hAnsi="Times New Roman"/>
          <w:noProof/>
          <w:sz w:val="24"/>
          <w:szCs w:val="24"/>
        </w:rPr>
        <w:t>т и счита</w:t>
      </w:r>
      <w:r>
        <w:rPr>
          <w:rFonts w:ascii="Times New Roman" w:eastAsia="Times New Roman" w:hAnsi="Times New Roman"/>
          <w:noProof/>
          <w:sz w:val="24"/>
          <w:szCs w:val="24"/>
        </w:rPr>
        <w:t>ю</w:t>
      </w:r>
      <w:r w:rsidRPr="00142E60">
        <w:rPr>
          <w:rFonts w:ascii="Times New Roman" w:eastAsia="Times New Roman" w:hAnsi="Times New Roman"/>
          <w:noProof/>
          <w:sz w:val="24"/>
          <w:szCs w:val="24"/>
        </w:rPr>
        <w:t>тся не</w:t>
      </w:r>
      <w:r>
        <w:rPr>
          <w:rFonts w:ascii="Times New Roman" w:eastAsia="Times New Roman" w:hAnsi="Times New Roman"/>
          <w:noProof/>
          <w:sz w:val="24"/>
          <w:szCs w:val="24"/>
        </w:rPr>
        <w:t>оказанными</w:t>
      </w:r>
      <w:r w:rsidRPr="00142E60">
        <w:rPr>
          <w:rFonts w:ascii="Times New Roman" w:eastAsia="Times New Roman" w:hAnsi="Times New Roman"/>
          <w:noProof/>
          <w:sz w:val="24"/>
          <w:szCs w:val="24"/>
        </w:rPr>
        <w:t xml:space="preserve">. </w:t>
      </w:r>
    </w:p>
    <w:p w:rsidR="00A2052F" w:rsidRPr="004826F0" w:rsidRDefault="00A2052F" w:rsidP="00A2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8"/>
        <w:jc w:val="both"/>
        <w:rPr>
          <w:rFonts w:ascii="Times New Roman" w:hAnsi="Times New Roman"/>
          <w:sz w:val="24"/>
          <w:szCs w:val="24"/>
        </w:rPr>
      </w:pPr>
      <w:r>
        <w:rPr>
          <w:rFonts w:ascii="Times New Roman" w:eastAsia="Times New Roman" w:hAnsi="Times New Roman"/>
          <w:noProof/>
          <w:sz w:val="24"/>
          <w:szCs w:val="24"/>
        </w:rPr>
        <w:t>4.9</w:t>
      </w:r>
      <w:r w:rsidRPr="00142E60">
        <w:rPr>
          <w:rFonts w:ascii="Times New Roman" w:eastAsia="Times New Roman" w:hAnsi="Times New Roman"/>
          <w:noProof/>
          <w:sz w:val="24"/>
          <w:szCs w:val="24"/>
        </w:rPr>
        <w:t xml:space="preserve">. </w:t>
      </w:r>
      <w:r w:rsidRPr="00142E60">
        <w:rPr>
          <w:rFonts w:ascii="Times New Roman" w:eastAsia="Times New Roman" w:hAnsi="Times New Roman"/>
          <w:sz w:val="24"/>
          <w:szCs w:val="24"/>
        </w:rPr>
        <w:t xml:space="preserve">В случае нарушения условий Контракта о сроках и качестве </w:t>
      </w:r>
      <w:r>
        <w:rPr>
          <w:rFonts w:ascii="Times New Roman" w:eastAsia="Times New Roman" w:hAnsi="Times New Roman"/>
          <w:sz w:val="24"/>
          <w:szCs w:val="24"/>
        </w:rPr>
        <w:t>услуг исполнитель</w:t>
      </w:r>
      <w:r w:rsidRPr="00142E60">
        <w:rPr>
          <w:rFonts w:ascii="Times New Roman" w:eastAsia="Times New Roman" w:hAnsi="Times New Roman"/>
          <w:sz w:val="24"/>
          <w:szCs w:val="24"/>
        </w:rPr>
        <w:t xml:space="preserve"> обязан возместить Государственному заказчику убытки,</w:t>
      </w:r>
      <w:r w:rsidRPr="00142E60">
        <w:rPr>
          <w:rFonts w:ascii="Times New Roman" w:eastAsia="Times New Roman" w:hAnsi="Times New Roman"/>
          <w:noProof/>
          <w:sz w:val="24"/>
          <w:szCs w:val="24"/>
        </w:rPr>
        <w:t xml:space="preserve"> подтвержденные документально,</w:t>
      </w:r>
      <w:r w:rsidRPr="00142E60">
        <w:rPr>
          <w:rFonts w:ascii="Times New Roman" w:eastAsia="Times New Roman" w:hAnsi="Times New Roman"/>
          <w:sz w:val="24"/>
          <w:szCs w:val="24"/>
        </w:rPr>
        <w:t xml:space="preserve"> причиненные вследствие </w:t>
      </w:r>
      <w:r>
        <w:rPr>
          <w:rFonts w:ascii="Times New Roman" w:eastAsia="Times New Roman" w:hAnsi="Times New Roman"/>
          <w:sz w:val="24"/>
          <w:szCs w:val="24"/>
        </w:rPr>
        <w:t xml:space="preserve">такого </w:t>
      </w:r>
      <w:r w:rsidRPr="00142E60">
        <w:rPr>
          <w:rFonts w:ascii="Times New Roman" w:eastAsia="Times New Roman" w:hAnsi="Times New Roman"/>
          <w:sz w:val="24"/>
          <w:szCs w:val="24"/>
        </w:rPr>
        <w:t>нарушения</w:t>
      </w:r>
      <w:r>
        <w:rPr>
          <w:rFonts w:ascii="Times New Roman" w:eastAsia="Times New Roman" w:hAnsi="Times New Roman"/>
          <w:sz w:val="24"/>
          <w:szCs w:val="24"/>
        </w:rPr>
        <w:t>.</w:t>
      </w:r>
    </w:p>
    <w:p w:rsidR="00646C10" w:rsidRDefault="00646C10" w:rsidP="00A2052F">
      <w:pPr>
        <w:pStyle w:val="a3"/>
        <w:spacing w:after="0" w:line="240" w:lineRule="auto"/>
        <w:ind w:firstLine="709"/>
        <w:jc w:val="both"/>
        <w:rPr>
          <w:rFonts w:ascii="Times New Roman" w:hAnsi="Times New Roman" w:cs="Times New Roman"/>
          <w:sz w:val="24"/>
          <w:szCs w:val="24"/>
        </w:rPr>
      </w:pPr>
    </w:p>
    <w:p w:rsidR="00E55496" w:rsidRPr="004826F0" w:rsidRDefault="00E55496" w:rsidP="00A2052F">
      <w:pPr>
        <w:pStyle w:val="a3"/>
        <w:spacing w:after="0" w:line="240" w:lineRule="auto"/>
        <w:ind w:firstLine="709"/>
        <w:jc w:val="both"/>
        <w:rPr>
          <w:rFonts w:ascii="Times New Roman" w:hAnsi="Times New Roman" w:cs="Times New Roman"/>
          <w:sz w:val="24"/>
          <w:szCs w:val="24"/>
        </w:rPr>
      </w:pPr>
    </w:p>
    <w:p w:rsidR="00A2052F" w:rsidRPr="004826F0" w:rsidRDefault="00A2052F" w:rsidP="00A2052F">
      <w:pPr>
        <w:pStyle w:val="a3"/>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5. </w:t>
      </w:r>
      <w:r w:rsidRPr="004826F0">
        <w:rPr>
          <w:rFonts w:ascii="Times New Roman" w:hAnsi="Times New Roman" w:cs="Times New Roman"/>
          <w:b/>
          <w:sz w:val="24"/>
          <w:szCs w:val="24"/>
        </w:rPr>
        <w:t>Права и обязанности Государственного заказчика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b/>
          <w:sz w:val="24"/>
          <w:szCs w:val="24"/>
        </w:rPr>
        <w:t>5.1. Государственный заказчик вправе:</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5.1.1. Запрашивать информацию о ходе и состоянии исполнения обязательств Исполнителем по Контракту.</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5.1.2.  Требовать от Исполнителя надлежащего оказания услуг, соответствующего качеству, объемам, срокам их выполнения и иным требованиям, предусмотренным настоящим Контрактом.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lastRenderedPageBreak/>
        <w:t>5.1.3. В случае оказания услуг с нарушением условий настоящего Контракта Государственный заказчик вправе отказаться от принятия и оплаты оказанных услуг или потребовать уменьшения оплаты услуг в соответствии с действующим законодательством Российской Федерации.</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5.1.4. Требовать от Исполнителя передачи недостающих или замены ненадлежащим образом оформленных отчетных документов и иной документации, подтверждающих оказание услуг.</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5.1.5.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Исполнителем услуг и представленных Исполнителем отчетных документов и материалов.</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5.1.6. Определять лиц, непосредственно участвующих в </w:t>
      </w:r>
      <w:proofErr w:type="gramStart"/>
      <w:r w:rsidRPr="004826F0">
        <w:rPr>
          <w:rFonts w:ascii="Times New Roman" w:hAnsi="Times New Roman" w:cs="Times New Roman"/>
          <w:sz w:val="24"/>
          <w:szCs w:val="24"/>
        </w:rPr>
        <w:t>контроле за</w:t>
      </w:r>
      <w:proofErr w:type="gramEnd"/>
      <w:r w:rsidRPr="004826F0">
        <w:rPr>
          <w:rFonts w:ascii="Times New Roman" w:hAnsi="Times New Roman" w:cs="Times New Roman"/>
          <w:sz w:val="24"/>
          <w:szCs w:val="24"/>
        </w:rPr>
        <w:t xml:space="preserve"> приемкой оказываемых услуг по количеству и качеству.</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noProof/>
          <w:sz w:val="24"/>
          <w:szCs w:val="24"/>
        </w:rPr>
        <w:t xml:space="preserve">5.1.7. </w:t>
      </w:r>
      <w:r w:rsidRPr="004826F0">
        <w:rPr>
          <w:rFonts w:ascii="Times New Roman" w:hAnsi="Times New Roman" w:cs="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b/>
          <w:sz w:val="24"/>
          <w:szCs w:val="24"/>
        </w:rPr>
        <w:t>5.2. Государственный заказчик обязан:</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5.2.1. Обеспечить Исполнителю своевременный доступ на объект;</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5.2.2. Осуществлять </w:t>
      </w:r>
      <w:proofErr w:type="gramStart"/>
      <w:r w:rsidRPr="004826F0">
        <w:rPr>
          <w:rFonts w:ascii="Times New Roman" w:hAnsi="Times New Roman" w:cs="Times New Roman"/>
          <w:sz w:val="24"/>
          <w:szCs w:val="24"/>
        </w:rPr>
        <w:t>контроль за</w:t>
      </w:r>
      <w:proofErr w:type="gramEnd"/>
      <w:r w:rsidRPr="004826F0">
        <w:rPr>
          <w:rFonts w:ascii="Times New Roman" w:hAnsi="Times New Roman" w:cs="Times New Roman"/>
          <w:sz w:val="24"/>
          <w:szCs w:val="24"/>
        </w:rPr>
        <w:t>, проверкой соответствия объема, срока и качества оказываемых услуг требованиям и условиям Контракта, не вмешиваясь в оперативно-хозяйственную деятельность Исполнителя.</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5.2.3. Своевременно сообщать в письменной форме Исполнителю о недостатках, обнаруженных в ходе оказания услуг или при проведении приемки оказанных услуг.</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5.2.4. Оплатить надлежаще оказанные Исполнителем и сданные по </w:t>
      </w:r>
      <w:r>
        <w:rPr>
          <w:rFonts w:ascii="Times New Roman" w:hAnsi="Times New Roman" w:cs="Times New Roman"/>
          <w:sz w:val="24"/>
          <w:szCs w:val="24"/>
        </w:rPr>
        <w:t>документу о приемке</w:t>
      </w:r>
      <w:r w:rsidRPr="004826F0">
        <w:rPr>
          <w:rFonts w:ascii="Times New Roman" w:hAnsi="Times New Roman" w:cs="Times New Roman"/>
          <w:sz w:val="24"/>
          <w:szCs w:val="24"/>
        </w:rPr>
        <w:t xml:space="preserve"> оказанные услуги в размерах и в сроки, установленные настоящим Контрактом.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5.2.5. Выполнять в полном объеме все свои обязательства, предусмотренные</w:t>
      </w:r>
      <w:r>
        <w:rPr>
          <w:rFonts w:ascii="Times New Roman" w:hAnsi="Times New Roman" w:cs="Times New Roman"/>
          <w:sz w:val="24"/>
          <w:szCs w:val="24"/>
        </w:rPr>
        <w:t xml:space="preserve"> </w:t>
      </w:r>
      <w:r w:rsidRPr="004826F0">
        <w:rPr>
          <w:rFonts w:ascii="Times New Roman" w:hAnsi="Times New Roman" w:cs="Times New Roman"/>
          <w:sz w:val="24"/>
          <w:szCs w:val="24"/>
        </w:rPr>
        <w:t>законодательством и настоящим Контрактом.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noProof/>
          <w:sz w:val="24"/>
          <w:szCs w:val="24"/>
        </w:rPr>
        <w:t xml:space="preserve">5.2.6. В случае расторжения Контракта (по любым основаниям) оплатить Исполнителю стоимость оказанных услуг, фактически выполенных на момент расторжения Контракта при условии отсутствия претензий по их качеству, на основании Государственным заказчиком без замечаний </w:t>
      </w:r>
      <w:r>
        <w:rPr>
          <w:rFonts w:ascii="Times New Roman" w:hAnsi="Times New Roman" w:cs="Times New Roman"/>
          <w:noProof/>
          <w:sz w:val="24"/>
          <w:szCs w:val="24"/>
        </w:rPr>
        <w:t>документов о приемке</w:t>
      </w:r>
      <w:r w:rsidRPr="004826F0">
        <w:rPr>
          <w:rFonts w:ascii="Times New Roman" w:hAnsi="Times New Roman" w:cs="Times New Roman"/>
          <w:noProof/>
          <w:sz w:val="24"/>
          <w:szCs w:val="24"/>
        </w:rPr>
        <w:t xml:space="preserve">. </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noProof/>
          <w:sz w:val="24"/>
          <w:szCs w:val="24"/>
        </w:rPr>
        <w:t>5.2.7.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Исполнителем условий Контракта.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noProof/>
          <w:sz w:val="24"/>
          <w:szCs w:val="24"/>
        </w:rPr>
        <w:t xml:space="preserve">5.2.8.  В целях проверки соответствия оказанных услуг условиям Контракта проводить экспертизу. Экспертиза проводится Государственным заказчиком своими силами </w:t>
      </w:r>
      <w:r w:rsidRPr="004826F0">
        <w:rPr>
          <w:rFonts w:ascii="Times New Roman" w:hAnsi="Times New Roman" w:cs="Times New Roman"/>
          <w:sz w:val="24"/>
          <w:szCs w:val="24"/>
        </w:rPr>
        <w:t>или с привлечением независимых экспертных организаций</w:t>
      </w:r>
      <w:r w:rsidRPr="004826F0">
        <w:rPr>
          <w:rFonts w:ascii="Times New Roman" w:hAnsi="Times New Roman" w:cs="Times New Roman"/>
          <w:noProof/>
          <w:sz w:val="24"/>
          <w:szCs w:val="24"/>
        </w:rPr>
        <w:t>.</w:t>
      </w:r>
    </w:p>
    <w:p w:rsidR="00A2052F" w:rsidRDefault="00A2052F" w:rsidP="00A2052F">
      <w:pPr>
        <w:pStyle w:val="a3"/>
        <w:spacing w:after="0" w:line="240" w:lineRule="auto"/>
        <w:ind w:firstLine="709"/>
        <w:jc w:val="both"/>
        <w:rPr>
          <w:rFonts w:ascii="Times New Roman" w:hAnsi="Times New Roman" w:cs="Times New Roman"/>
          <w:noProof/>
          <w:sz w:val="24"/>
          <w:szCs w:val="24"/>
        </w:rPr>
      </w:pPr>
      <w:r w:rsidRPr="006745F9">
        <w:rPr>
          <w:rFonts w:ascii="Times New Roman" w:hAnsi="Times New Roman" w:cs="Times New Roman"/>
          <w:noProof/>
          <w:sz w:val="24"/>
          <w:szCs w:val="24"/>
        </w:rPr>
        <w:t>5.</w:t>
      </w:r>
      <w:r>
        <w:rPr>
          <w:rFonts w:ascii="Times New Roman" w:hAnsi="Times New Roman" w:cs="Times New Roman"/>
          <w:noProof/>
          <w:sz w:val="24"/>
          <w:szCs w:val="24"/>
        </w:rPr>
        <w:t>2</w:t>
      </w:r>
      <w:r w:rsidRPr="006745F9">
        <w:rPr>
          <w:rFonts w:ascii="Times New Roman" w:hAnsi="Times New Roman" w:cs="Times New Roman"/>
          <w:noProof/>
          <w:sz w:val="24"/>
          <w:szCs w:val="24"/>
        </w:rPr>
        <w:t>.</w:t>
      </w:r>
      <w:r>
        <w:rPr>
          <w:rFonts w:ascii="Times New Roman" w:hAnsi="Times New Roman" w:cs="Times New Roman"/>
          <w:noProof/>
          <w:sz w:val="24"/>
          <w:szCs w:val="24"/>
        </w:rPr>
        <w:t>9</w:t>
      </w:r>
      <w:r w:rsidRPr="006745F9">
        <w:rPr>
          <w:rFonts w:ascii="Times New Roman" w:hAnsi="Times New Roman" w:cs="Times New Roman"/>
          <w:noProof/>
          <w:sz w:val="24"/>
          <w:szCs w:val="24"/>
        </w:rPr>
        <w:t>. Взыскивать пеню и штраф, а также требовать возмещения убытков в соответствии с Контрактом.</w:t>
      </w:r>
    </w:p>
    <w:p w:rsidR="00A2052F" w:rsidRDefault="00A2052F" w:rsidP="00A2052F">
      <w:pPr>
        <w:pStyle w:val="a3"/>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5.2.10</w:t>
      </w:r>
      <w:r w:rsidRPr="004826F0">
        <w:rPr>
          <w:rFonts w:ascii="Times New Roman" w:hAnsi="Times New Roman" w:cs="Times New Roman"/>
          <w:noProof/>
          <w:sz w:val="24"/>
          <w:szCs w:val="24"/>
        </w:rPr>
        <w:t>. Выполнять иные обязанности, предусмотренные законодательством Российской Федерации и Контрактом.</w:t>
      </w:r>
    </w:p>
    <w:p w:rsidR="00646C10" w:rsidRDefault="00646C10" w:rsidP="00A2052F">
      <w:pPr>
        <w:pStyle w:val="a3"/>
        <w:spacing w:after="0" w:line="240" w:lineRule="auto"/>
        <w:ind w:firstLine="709"/>
        <w:jc w:val="both"/>
        <w:rPr>
          <w:rFonts w:ascii="Times New Roman" w:hAnsi="Times New Roman" w:cs="Times New Roman"/>
          <w:sz w:val="24"/>
          <w:szCs w:val="24"/>
        </w:rPr>
      </w:pPr>
    </w:p>
    <w:p w:rsidR="00E55496" w:rsidRDefault="00E55496" w:rsidP="00A2052F">
      <w:pPr>
        <w:pStyle w:val="a3"/>
        <w:spacing w:after="0" w:line="240" w:lineRule="auto"/>
        <w:ind w:firstLine="709"/>
        <w:jc w:val="both"/>
        <w:rPr>
          <w:rFonts w:ascii="Times New Roman" w:hAnsi="Times New Roman" w:cs="Times New Roman"/>
          <w:sz w:val="24"/>
          <w:szCs w:val="24"/>
        </w:rPr>
      </w:pPr>
    </w:p>
    <w:p w:rsidR="00E55496" w:rsidRPr="004826F0" w:rsidRDefault="00E55496" w:rsidP="00A2052F">
      <w:pPr>
        <w:pStyle w:val="a3"/>
        <w:spacing w:after="0" w:line="240" w:lineRule="auto"/>
        <w:ind w:firstLine="709"/>
        <w:jc w:val="both"/>
        <w:rPr>
          <w:rFonts w:ascii="Times New Roman" w:hAnsi="Times New Roman" w:cs="Times New Roman"/>
          <w:sz w:val="24"/>
          <w:szCs w:val="24"/>
        </w:rPr>
      </w:pPr>
    </w:p>
    <w:p w:rsidR="00A2052F" w:rsidRPr="004826F0" w:rsidRDefault="00A2052F" w:rsidP="00A2052F">
      <w:pPr>
        <w:pStyle w:val="a3"/>
        <w:spacing w:after="0" w:line="240" w:lineRule="auto"/>
        <w:ind w:firstLine="709"/>
        <w:jc w:val="center"/>
        <w:rPr>
          <w:rFonts w:ascii="Times New Roman" w:hAnsi="Times New Roman" w:cs="Times New Roman"/>
          <w:sz w:val="24"/>
          <w:szCs w:val="24"/>
        </w:rPr>
      </w:pPr>
      <w:r w:rsidRPr="004826F0">
        <w:rPr>
          <w:rFonts w:ascii="Times New Roman" w:hAnsi="Times New Roman" w:cs="Times New Roman"/>
          <w:b/>
          <w:noProof/>
          <w:sz w:val="24"/>
          <w:szCs w:val="24"/>
        </w:rPr>
        <w:t>6.</w:t>
      </w:r>
      <w:r w:rsidRPr="004826F0">
        <w:rPr>
          <w:rFonts w:ascii="Times New Roman" w:hAnsi="Times New Roman" w:cs="Times New Roman"/>
          <w:b/>
          <w:sz w:val="24"/>
          <w:szCs w:val="24"/>
        </w:rPr>
        <w:t>Права и обязанности Исполнителя</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b/>
          <w:sz w:val="24"/>
          <w:szCs w:val="24"/>
        </w:rPr>
        <w:t>6.1. Исполнитель вправе:</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6.1.1. Требовать своевременной оплаты </w:t>
      </w:r>
      <w:proofErr w:type="gramStart"/>
      <w:r w:rsidRPr="004826F0">
        <w:rPr>
          <w:rFonts w:ascii="Times New Roman" w:hAnsi="Times New Roman" w:cs="Times New Roman"/>
          <w:sz w:val="24"/>
          <w:szCs w:val="24"/>
        </w:rPr>
        <w:t xml:space="preserve">за оказанные по Контракту услуги в соответствии с подписанными Сторонами </w:t>
      </w:r>
      <w:r>
        <w:rPr>
          <w:rFonts w:ascii="Times New Roman" w:hAnsi="Times New Roman" w:cs="Times New Roman"/>
          <w:sz w:val="24"/>
          <w:szCs w:val="24"/>
        </w:rPr>
        <w:t>документами о приемке</w:t>
      </w:r>
      <w:proofErr w:type="gramEnd"/>
      <w:r w:rsidRPr="004826F0">
        <w:rPr>
          <w:rFonts w:ascii="Times New Roman" w:hAnsi="Times New Roman" w:cs="Times New Roman"/>
          <w:sz w:val="24"/>
          <w:szCs w:val="24"/>
        </w:rPr>
        <w:t>.</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6.1.2. Принять решение об одностороннем отказе от исполнения Контракта в соответствии с гражданским законодательством Российской Федерации.</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6.1.3. Требовать уплату пеней, штрафа, возмещения убытков в соответствии с </w:t>
      </w:r>
      <w:r w:rsidRPr="004826F0">
        <w:rPr>
          <w:rFonts w:ascii="Times New Roman" w:hAnsi="Times New Roman" w:cs="Times New Roman"/>
          <w:sz w:val="24"/>
          <w:szCs w:val="24"/>
        </w:rPr>
        <w:lastRenderedPageBreak/>
        <w:t>условиями Контракта.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b/>
          <w:sz w:val="24"/>
          <w:szCs w:val="24"/>
        </w:rPr>
        <w:t>6.2. Исполнитель обязан:</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6.2.1. Своими силами и средствами выполнить оказать услуги в полном объеме и надлежащего качества в соответствии с требованиями и условиями настоящего Контракта.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6.2.2. Предоставить Государственному заказчику сопроводительную и иную документацию, указанную в Техническом задании.</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6.2.3. При обнаружении Государственным заказчиком в ходе приемки отдельных этапов или всего объема работ по Контракту недостатков в оказываемых услугах, Сторонами составляется акт, в котором фиксируется перечень обнаруженных недостатков и срок их устранения Исполнителем, которые Исполнитель обязан устранить своими силами и за свой счет в срок, согласованный с Государственным заказчиком. Устранение Исполнителем в установленные сроки выявленных Государственным заказчиком недостатков не освобождает его от уплаты штрафных санкций, предусмотренных настоящим Контрактом.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6.2.4. Предоставлять по запросу Государственного заказчика в сроки, указанные в таком запросе, информацию о ходе исполнения своих обязательств по Контракту.</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6.2.5. Выполнять иные обязанности, предусмотренные законодательством Российской Федерации и Контрактом.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6.2.6. В случае нарушения условий Контракта о сроках и качестве оказываемых услуг возместить убытки в порядке и на условиях, предусмотренных Контрактом.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6.2.7. Использовать сведения, предоставленные ему Государственным заказчиком только для достижения результата оказания услуг.</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6.2.8. Устранить по требованию Государственного заказчика за свой счет и в сроки, установленные Государственным заказчиком, недостатки, выявленные: в процессе оказания услуг, при приемке, в процессе дальнейшего использования результата оказанных услуг.</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p>
    <w:p w:rsidR="00A2052F" w:rsidRPr="004826F0" w:rsidRDefault="00A2052F" w:rsidP="00A2052F">
      <w:pPr>
        <w:pStyle w:val="a3"/>
        <w:numPr>
          <w:ilvl w:val="0"/>
          <w:numId w:val="1"/>
        </w:numPr>
        <w:spacing w:after="0" w:line="240" w:lineRule="auto"/>
        <w:ind w:left="720" w:hanging="360"/>
        <w:jc w:val="center"/>
        <w:rPr>
          <w:rFonts w:ascii="Times New Roman" w:hAnsi="Times New Roman" w:cs="Times New Roman"/>
          <w:sz w:val="24"/>
          <w:szCs w:val="24"/>
        </w:rPr>
      </w:pPr>
      <w:r w:rsidRPr="004826F0">
        <w:rPr>
          <w:rFonts w:ascii="Times New Roman" w:hAnsi="Times New Roman" w:cs="Times New Roman"/>
          <w:b/>
          <w:sz w:val="24"/>
          <w:szCs w:val="24"/>
        </w:rPr>
        <w:t>Ответственность Сторон</w:t>
      </w:r>
    </w:p>
    <w:p w:rsidR="00A2052F" w:rsidRPr="004826F0" w:rsidRDefault="00A2052F" w:rsidP="00A2052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2052F" w:rsidRPr="004826F0" w:rsidRDefault="00A2052F" w:rsidP="00A2052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 xml:space="preserve">7.2. В случае просрочки исполнения Государственным заказчиком обязательства по оплате товара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Pr>
          <w:rFonts w:ascii="Times New Roman" w:hAnsi="Times New Roman" w:cs="Times New Roman"/>
          <w:sz w:val="24"/>
          <w:szCs w:val="24"/>
        </w:rPr>
        <w:t xml:space="preserve">ключевой </w:t>
      </w:r>
      <w:r w:rsidR="00D438D8">
        <w:rPr>
          <w:rFonts w:ascii="Times New Roman" w:hAnsi="Times New Roman" w:cs="Times New Roman"/>
          <w:sz w:val="24"/>
          <w:szCs w:val="24"/>
        </w:rPr>
        <w:t xml:space="preserve">ставки </w:t>
      </w:r>
      <w:r w:rsidRPr="004826F0">
        <w:rPr>
          <w:rFonts w:ascii="Times New Roman" w:hAnsi="Times New Roman" w:cs="Times New Roman"/>
          <w:sz w:val="24"/>
          <w:szCs w:val="24"/>
        </w:rPr>
        <w:t xml:space="preserve">Центрального банка Российской Федерации от не уплаченной в срок суммы. </w:t>
      </w:r>
    </w:p>
    <w:p w:rsidR="00A2052F" w:rsidRPr="004826F0" w:rsidRDefault="00A2052F" w:rsidP="00A2052F">
      <w:pPr>
        <w:autoSpaceDE w:val="0"/>
        <w:autoSpaceDN w:val="0"/>
        <w:adjustRightInd w:val="0"/>
        <w:spacing w:after="0" w:line="240" w:lineRule="auto"/>
        <w:ind w:firstLine="540"/>
        <w:jc w:val="both"/>
        <w:rPr>
          <w:rFonts w:ascii="Times New Roman" w:hAnsi="Times New Roman"/>
          <w:sz w:val="24"/>
          <w:szCs w:val="24"/>
        </w:rPr>
      </w:pPr>
      <w:r w:rsidRPr="004826F0">
        <w:rPr>
          <w:rFonts w:ascii="Times New Roman" w:hAnsi="Times New Roman"/>
          <w:sz w:val="24"/>
          <w:szCs w:val="24"/>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2052F" w:rsidRPr="004826F0" w:rsidRDefault="00A2052F" w:rsidP="008D6D31">
      <w:pPr>
        <w:autoSpaceDE w:val="0"/>
        <w:autoSpaceDN w:val="0"/>
        <w:adjustRightInd w:val="0"/>
        <w:spacing w:after="0" w:line="240" w:lineRule="auto"/>
        <w:ind w:firstLine="540"/>
        <w:jc w:val="both"/>
        <w:rPr>
          <w:rFonts w:ascii="Times New Roman" w:hAnsi="Times New Roman"/>
          <w:sz w:val="24"/>
          <w:szCs w:val="24"/>
        </w:rPr>
      </w:pPr>
      <w:r w:rsidRPr="004826F0">
        <w:rPr>
          <w:rFonts w:ascii="Times New Roman" w:hAnsi="Times New Roman"/>
          <w:sz w:val="24"/>
          <w:szCs w:val="24"/>
        </w:rPr>
        <w:t>- 1000 рублей, если цена контракта не превышает 3 млн. рублей (включительно);</w:t>
      </w:r>
    </w:p>
    <w:p w:rsidR="00A2052F" w:rsidRPr="004826F0" w:rsidRDefault="00A2052F" w:rsidP="00A2052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7.4. Общая сумма начисленн</w:t>
      </w:r>
      <w:r w:rsidR="00E95361">
        <w:rPr>
          <w:rFonts w:ascii="Times New Roman" w:hAnsi="Times New Roman" w:cs="Times New Roman"/>
          <w:sz w:val="24"/>
          <w:szCs w:val="24"/>
        </w:rPr>
        <w:t xml:space="preserve">ых </w:t>
      </w:r>
      <w:r w:rsidRPr="004826F0">
        <w:rPr>
          <w:rFonts w:ascii="Times New Roman" w:hAnsi="Times New Roman" w:cs="Times New Roman"/>
          <w:sz w:val="24"/>
          <w:szCs w:val="24"/>
        </w:rPr>
        <w:t>штрафов, за ненадлежащее исполнение Государственным заказчиком обязательств, предусмотренных контрактом, не может превышать цену контракта</w:t>
      </w:r>
    </w:p>
    <w:p w:rsidR="00A2052F" w:rsidRPr="004826F0" w:rsidRDefault="00A2052F" w:rsidP="00B75FE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A2052F" w:rsidRPr="004826F0" w:rsidRDefault="00A2052F" w:rsidP="00B75FE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 xml:space="preserve">7.6. В случае просрочки исполнения Исполнителем обязательств, предусмотренных Контрактом, в том числе нарушения срока оказания услуг, нарушения срока устранения </w:t>
      </w:r>
      <w:r w:rsidRPr="004826F0">
        <w:rPr>
          <w:rFonts w:ascii="Times New Roman" w:hAnsi="Times New Roman" w:cs="Times New Roman"/>
          <w:sz w:val="24"/>
          <w:szCs w:val="24"/>
        </w:rPr>
        <w:lastRenderedPageBreak/>
        <w:t xml:space="preserve">недостатков, просрочки исполнения иных обязательств, предусмотренных Контрактом, Исполнитель уплачивает Государственному заказчику пени. </w:t>
      </w:r>
    </w:p>
    <w:p w:rsidR="00A2052F" w:rsidRPr="004826F0" w:rsidRDefault="00A2052F" w:rsidP="00B75FE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w:t>
      </w:r>
      <w:r>
        <w:rPr>
          <w:rFonts w:ascii="Times New Roman" w:hAnsi="Times New Roman" w:cs="Times New Roman"/>
          <w:sz w:val="24"/>
          <w:szCs w:val="24"/>
        </w:rPr>
        <w:t xml:space="preserve"> ключевой</w:t>
      </w:r>
      <w:r w:rsidRPr="004826F0">
        <w:rPr>
          <w:rFonts w:ascii="Times New Roman" w:hAnsi="Times New Roman" w:cs="Times New Roman"/>
          <w:sz w:val="24"/>
          <w:szCs w:val="24"/>
        </w:rPr>
        <w:t xml:space="preserve">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50904" w:rsidRPr="004B156E" w:rsidRDefault="00A2052F" w:rsidP="00B75FEF">
      <w:pPr>
        <w:autoSpaceDN w:val="0"/>
        <w:adjustRightInd w:val="0"/>
        <w:spacing w:after="0" w:line="240" w:lineRule="auto"/>
        <w:ind w:firstLine="540"/>
        <w:jc w:val="both"/>
        <w:rPr>
          <w:rFonts w:ascii="Times New Roman" w:hAnsi="Times New Roman"/>
          <w:sz w:val="24"/>
          <w:szCs w:val="24"/>
        </w:rPr>
      </w:pPr>
      <w:r w:rsidRPr="004826F0">
        <w:rPr>
          <w:rFonts w:ascii="Times New Roman" w:hAnsi="Times New Roman"/>
          <w:sz w:val="24"/>
          <w:szCs w:val="24"/>
        </w:rPr>
        <w:t xml:space="preserve">7.7. </w:t>
      </w:r>
      <w:r w:rsidR="00550904" w:rsidRPr="000F5D55">
        <w:rPr>
          <w:rFonts w:ascii="Times New Roman" w:hAnsi="Times New Roman"/>
          <w:sz w:val="24"/>
          <w:szCs w:val="24"/>
        </w:rPr>
        <w:t xml:space="preserve">За каждый факт неисполнения или ненадлежащего исполнения </w:t>
      </w:r>
      <w:r w:rsidR="00550904">
        <w:rPr>
          <w:rFonts w:ascii="Times New Roman" w:hAnsi="Times New Roman"/>
          <w:color w:val="000000"/>
          <w:sz w:val="24"/>
          <w:szCs w:val="24"/>
        </w:rPr>
        <w:t>Исполнителе</w:t>
      </w:r>
      <w:r w:rsidR="00550904" w:rsidRPr="000F5D55">
        <w:rPr>
          <w:rFonts w:ascii="Times New Roman" w:hAnsi="Times New Roman"/>
          <w:sz w:val="24"/>
          <w:szCs w:val="24"/>
        </w:rPr>
        <w:t xml:space="preserve">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550904" w:rsidRPr="004B156E">
        <w:rPr>
          <w:rFonts w:ascii="Times New Roman" w:hAnsi="Times New Roman"/>
          <w:sz w:val="24"/>
          <w:szCs w:val="24"/>
        </w:rPr>
        <w:t>следующем порядке:</w:t>
      </w:r>
    </w:p>
    <w:p w:rsidR="00550904" w:rsidRPr="004B156E" w:rsidRDefault="00550904" w:rsidP="00B75FEF">
      <w:pPr>
        <w:autoSpaceDN w:val="0"/>
        <w:adjustRightInd w:val="0"/>
        <w:spacing w:after="0" w:line="240" w:lineRule="auto"/>
        <w:ind w:firstLine="540"/>
        <w:jc w:val="both"/>
        <w:rPr>
          <w:rFonts w:ascii="Times New Roman" w:hAnsi="Times New Roman"/>
          <w:sz w:val="24"/>
          <w:szCs w:val="24"/>
        </w:rPr>
      </w:pPr>
      <w:r w:rsidRPr="004B156E">
        <w:rPr>
          <w:rFonts w:ascii="Times New Roman" w:hAnsi="Times New Roman"/>
          <w:sz w:val="24"/>
          <w:szCs w:val="24"/>
        </w:rPr>
        <w:t>- 10 процентов цены контракта (этапа) в случае, если цена контракта (этапа) не превышает 3 млн. рублей;</w:t>
      </w:r>
    </w:p>
    <w:p w:rsidR="00A2052F" w:rsidRPr="004826F0" w:rsidRDefault="00A2052F" w:rsidP="00B75FE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7.8. Общая сумма начисленн</w:t>
      </w:r>
      <w:r w:rsidR="00B75FEF">
        <w:rPr>
          <w:rFonts w:ascii="Times New Roman" w:hAnsi="Times New Roman" w:cs="Times New Roman"/>
          <w:sz w:val="24"/>
          <w:szCs w:val="24"/>
        </w:rPr>
        <w:t>ых</w:t>
      </w:r>
      <w:r w:rsidRPr="004826F0">
        <w:rPr>
          <w:rFonts w:ascii="Times New Roman" w:hAnsi="Times New Roman" w:cs="Times New Roman"/>
          <w:sz w:val="24"/>
          <w:szCs w:val="24"/>
        </w:rPr>
        <w:t xml:space="preserve"> штрафов, </w:t>
      </w:r>
      <w:bookmarkStart w:id="0" w:name="_GoBack"/>
      <w:bookmarkEnd w:id="0"/>
      <w:r w:rsidRPr="004826F0">
        <w:rPr>
          <w:rFonts w:ascii="Times New Roman" w:hAnsi="Times New Roman" w:cs="Times New Roman"/>
          <w:sz w:val="24"/>
          <w:szCs w:val="24"/>
        </w:rPr>
        <w:t>за неисполнение или ненадлежащее исполнение Исполнителем обязательств, предусмотренных контрактом, не может превышать цену контракта.</w:t>
      </w:r>
    </w:p>
    <w:p w:rsidR="00A2052F" w:rsidRPr="004826F0" w:rsidRDefault="00A2052F" w:rsidP="00B75FE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052F" w:rsidRPr="004826F0" w:rsidRDefault="00A2052F" w:rsidP="00B75FE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052F" w:rsidRDefault="00A2052F" w:rsidP="00B75FEF">
      <w:pPr>
        <w:pStyle w:val="a3"/>
        <w:spacing w:after="0" w:line="240" w:lineRule="auto"/>
        <w:ind w:firstLine="540"/>
        <w:jc w:val="both"/>
        <w:rPr>
          <w:rFonts w:ascii="Times New Roman" w:hAnsi="Times New Roman" w:cs="Times New Roman"/>
          <w:sz w:val="24"/>
          <w:szCs w:val="24"/>
        </w:rPr>
      </w:pPr>
      <w:r w:rsidRPr="004826F0">
        <w:rPr>
          <w:rFonts w:ascii="Times New Roman" w:hAnsi="Times New Roman" w:cs="Times New Roman"/>
          <w:sz w:val="24"/>
          <w:szCs w:val="24"/>
        </w:rPr>
        <w:t>7.11. Уплата Исполнителем неустойки или применение иной формы ответственности не освобождает его от исполнения обязательств по контракту.</w:t>
      </w:r>
    </w:p>
    <w:p w:rsidR="00A2052F" w:rsidRPr="004826F0" w:rsidRDefault="00A2052F" w:rsidP="00B75FEF">
      <w:pPr>
        <w:pStyle w:val="a3"/>
        <w:spacing w:after="0" w:line="240" w:lineRule="auto"/>
        <w:ind w:firstLine="540"/>
        <w:jc w:val="both"/>
        <w:rPr>
          <w:rFonts w:ascii="Times New Roman" w:hAnsi="Times New Roman" w:cs="Times New Roman"/>
          <w:sz w:val="24"/>
          <w:szCs w:val="24"/>
        </w:rPr>
      </w:pPr>
    </w:p>
    <w:p w:rsidR="00A2052F" w:rsidRPr="004826F0" w:rsidRDefault="00A2052F" w:rsidP="00A2052F">
      <w:pPr>
        <w:pStyle w:val="a3"/>
        <w:numPr>
          <w:ilvl w:val="0"/>
          <w:numId w:val="1"/>
        </w:numPr>
        <w:spacing w:after="0" w:line="240" w:lineRule="auto"/>
        <w:ind w:left="720" w:hanging="360"/>
        <w:jc w:val="center"/>
        <w:rPr>
          <w:rFonts w:ascii="Times New Roman" w:hAnsi="Times New Roman" w:cs="Times New Roman"/>
          <w:sz w:val="24"/>
          <w:szCs w:val="24"/>
        </w:rPr>
      </w:pPr>
      <w:r w:rsidRPr="004826F0">
        <w:rPr>
          <w:rFonts w:ascii="Times New Roman" w:hAnsi="Times New Roman" w:cs="Times New Roman"/>
          <w:b/>
          <w:sz w:val="24"/>
          <w:szCs w:val="24"/>
        </w:rPr>
        <w:t>Экспертиза выполненных работ</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8.1. В целях проверки соответствия оказанных Исполнителем услуг условиям Контракта Государственным заказчиком проводится экспертиза. Экспертиза проводится Государственным заказчиком своими силами или с привлечением независимых экспертных организаций.</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8.2. </w:t>
      </w:r>
      <w:proofErr w:type="gramStart"/>
      <w:r w:rsidRPr="004826F0">
        <w:rPr>
          <w:rFonts w:ascii="Times New Roman" w:hAnsi="Times New Roman" w:cs="Times New Roman"/>
          <w:sz w:val="24"/>
          <w:szCs w:val="24"/>
        </w:rPr>
        <w:t>Экспертиза оказанных услуг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Государственного заказчика в течение 5 (пяти) рабочих дней со дня фактически переданных результатов работ, которые подтверждены соответствующими актами установленной формы (акт оказанных услуг).</w:t>
      </w:r>
      <w:proofErr w:type="gramEnd"/>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8.3. По итогам проведения экспертизы оказанных </w:t>
      </w:r>
      <w:proofErr w:type="gramStart"/>
      <w:r w:rsidRPr="004826F0">
        <w:rPr>
          <w:rFonts w:ascii="Times New Roman" w:hAnsi="Times New Roman" w:cs="Times New Roman"/>
          <w:sz w:val="24"/>
          <w:szCs w:val="24"/>
        </w:rPr>
        <w:t>услуг</w:t>
      </w:r>
      <w:proofErr w:type="gramEnd"/>
      <w:r w:rsidRPr="004826F0">
        <w:rPr>
          <w:rFonts w:ascii="Times New Roman" w:hAnsi="Times New Roman" w:cs="Times New Roman"/>
          <w:sz w:val="24"/>
          <w:szCs w:val="24"/>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оказания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8.4. В случае, если по результатам экспертизы будут установлены нарушения требований Контракта, не препятствующие приемке оказанных услуг, в заключени</w:t>
      </w:r>
      <w:proofErr w:type="gramStart"/>
      <w:r w:rsidRPr="004826F0">
        <w:rPr>
          <w:rFonts w:ascii="Times New Roman" w:hAnsi="Times New Roman" w:cs="Times New Roman"/>
          <w:sz w:val="24"/>
          <w:szCs w:val="24"/>
        </w:rPr>
        <w:t>и</w:t>
      </w:r>
      <w:proofErr w:type="gramEnd"/>
      <w:r w:rsidRPr="004826F0">
        <w:rPr>
          <w:rFonts w:ascii="Times New Roman" w:hAnsi="Times New Roman" w:cs="Times New Roman"/>
          <w:sz w:val="24"/>
          <w:szCs w:val="24"/>
        </w:rPr>
        <w:t xml:space="preserve"> экспертизы могут</w:t>
      </w:r>
      <w:r>
        <w:rPr>
          <w:rFonts w:ascii="Times New Roman" w:hAnsi="Times New Roman" w:cs="Times New Roman"/>
          <w:sz w:val="24"/>
          <w:szCs w:val="24"/>
        </w:rPr>
        <w:t xml:space="preserve"> </w:t>
      </w:r>
      <w:r w:rsidRPr="004826F0">
        <w:rPr>
          <w:rFonts w:ascii="Times New Roman" w:hAnsi="Times New Roman" w:cs="Times New Roman"/>
          <w:sz w:val="24"/>
          <w:szCs w:val="24"/>
        </w:rPr>
        <w:t>содержаться предложения об устранении данных нарушений с указанием срока их устранения. При этом в случае выявления несоответствия оказываемых услуг требованиям Контракта, Государственный заказчик вправе не отказывать в приемке оказанных услуг, если выявленное несоответствие не препятствует их приемке и устранено Исполнителем.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8.6. 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w:t>
      </w:r>
      <w:r w:rsidRPr="004826F0">
        <w:rPr>
          <w:rFonts w:ascii="Times New Roman" w:hAnsi="Times New Roman" w:cs="Times New Roman"/>
          <w:sz w:val="24"/>
          <w:szCs w:val="24"/>
        </w:rPr>
        <w:lastRenderedPageBreak/>
        <w:t>об одностороннем отказе от исполнения Контракта в соответствии с пунктом 10.3. Контракта.</w:t>
      </w:r>
    </w:p>
    <w:p w:rsidR="00A2052F" w:rsidRPr="004826F0" w:rsidRDefault="00A2052F" w:rsidP="00A2052F">
      <w:pPr>
        <w:pStyle w:val="1"/>
        <w:spacing w:line="240" w:lineRule="auto"/>
        <w:ind w:firstLine="709"/>
        <w:jc w:val="center"/>
      </w:pPr>
    </w:p>
    <w:p w:rsidR="00A2052F" w:rsidRPr="004826F0" w:rsidRDefault="00A2052F" w:rsidP="00A2052F">
      <w:pPr>
        <w:pStyle w:val="1"/>
        <w:spacing w:line="240" w:lineRule="auto"/>
        <w:ind w:firstLine="709"/>
        <w:jc w:val="center"/>
        <w:rPr>
          <w:b/>
        </w:rPr>
      </w:pPr>
      <w:r w:rsidRPr="004826F0">
        <w:rPr>
          <w:b/>
        </w:rPr>
        <w:t>9. Форс-мажорные обстоятельства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9.2.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9.3. По прекращении указанных обстоятель</w:t>
      </w:r>
      <w:proofErr w:type="gramStart"/>
      <w:r w:rsidRPr="004826F0">
        <w:rPr>
          <w:rFonts w:ascii="Times New Roman" w:hAnsi="Times New Roman" w:cs="Times New Roman"/>
          <w:sz w:val="24"/>
          <w:szCs w:val="24"/>
        </w:rPr>
        <w:t>ств Ст</w:t>
      </w:r>
      <w:proofErr w:type="gramEnd"/>
      <w:r w:rsidRPr="004826F0">
        <w:rPr>
          <w:rFonts w:ascii="Times New Roman" w:hAnsi="Times New Roman" w:cs="Times New Roman"/>
          <w:sz w:val="24"/>
          <w:szCs w:val="24"/>
        </w:rPr>
        <w:t>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9.4. Сторона должна в течение 10 (десяти)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9.6. Если форс-мажорные обстоятельства и их последствия продолжают действовать более 1 (одного) месяца, Стороны в возможно короткий срок должны провести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052F" w:rsidRPr="004826F0" w:rsidRDefault="00A2052F" w:rsidP="00A2052F">
      <w:pPr>
        <w:pStyle w:val="a3"/>
        <w:spacing w:after="0" w:line="240" w:lineRule="auto"/>
        <w:jc w:val="both"/>
        <w:rPr>
          <w:rFonts w:ascii="Times New Roman" w:hAnsi="Times New Roman" w:cs="Times New Roman"/>
          <w:sz w:val="24"/>
          <w:szCs w:val="24"/>
        </w:rPr>
      </w:pPr>
    </w:p>
    <w:p w:rsidR="00A2052F" w:rsidRPr="004826F0" w:rsidRDefault="00A2052F" w:rsidP="00A2052F">
      <w:pPr>
        <w:pStyle w:val="a3"/>
        <w:spacing w:after="0" w:line="240" w:lineRule="auto"/>
        <w:ind w:left="720"/>
        <w:jc w:val="center"/>
        <w:rPr>
          <w:rFonts w:ascii="Times New Roman" w:hAnsi="Times New Roman" w:cs="Times New Roman"/>
          <w:b/>
          <w:sz w:val="24"/>
          <w:szCs w:val="24"/>
        </w:rPr>
      </w:pPr>
      <w:r w:rsidRPr="004826F0">
        <w:rPr>
          <w:rFonts w:ascii="Times New Roman" w:hAnsi="Times New Roman" w:cs="Times New Roman"/>
          <w:b/>
          <w:sz w:val="24"/>
          <w:szCs w:val="24"/>
        </w:rPr>
        <w:t>10. Изменение, расторжение Контракта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10.2.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10.3. </w:t>
      </w:r>
      <w:proofErr w:type="gramStart"/>
      <w:r w:rsidRPr="004826F0">
        <w:rPr>
          <w:rFonts w:ascii="Times New Roman" w:hAnsi="Times New Roman" w:cs="Times New Roman"/>
          <w:sz w:val="24"/>
          <w:szCs w:val="24"/>
        </w:rPr>
        <w:t>Контракт</w:t>
      </w:r>
      <w:proofErr w:type="gramEnd"/>
      <w:r w:rsidRPr="004826F0">
        <w:rPr>
          <w:rFonts w:ascii="Times New Roman" w:hAnsi="Times New Roman" w:cs="Times New Roman"/>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10.3.1, в случае одностороннего отказа Стороны от исполнения Контракта в соответствии с действующим законодательством;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10.3.2, по соглашению Сторон;</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lastRenderedPageBreak/>
        <w:t>10.4.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10.5. Если в результате </w:t>
      </w:r>
      <w:proofErr w:type="gramStart"/>
      <w:r w:rsidRPr="004826F0">
        <w:rPr>
          <w:rFonts w:ascii="Times New Roman" w:hAnsi="Times New Roman" w:cs="Times New Roman"/>
          <w:sz w:val="24"/>
          <w:szCs w:val="24"/>
        </w:rPr>
        <w:t>издания акта органа государственной власти Российской Федерации</w:t>
      </w:r>
      <w:proofErr w:type="gramEnd"/>
      <w:r w:rsidRPr="004826F0">
        <w:rPr>
          <w:rFonts w:ascii="Times New Roman" w:hAnsi="Times New Roman" w:cs="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10.6. Изменение существенных положений настоящего Контракта не допускается за исключением случаев, прямо предусмотренных статьей 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10.7.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10.8.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10.9.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4826F0">
        <w:rPr>
          <w:rFonts w:ascii="Times New Roman" w:hAnsi="Times New Roman" w:cs="Times New Roman"/>
          <w:sz w:val="24"/>
          <w:szCs w:val="24"/>
        </w:rPr>
        <w:t>и</w:t>
      </w:r>
      <w:proofErr w:type="gramEnd"/>
      <w:r w:rsidRPr="004826F0">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p>
    <w:p w:rsidR="00A2052F" w:rsidRPr="004826F0" w:rsidRDefault="00A2052F" w:rsidP="004C3B28">
      <w:pPr>
        <w:pStyle w:val="a3"/>
        <w:spacing w:after="0" w:line="240" w:lineRule="auto"/>
        <w:ind w:left="720"/>
        <w:jc w:val="center"/>
        <w:rPr>
          <w:rFonts w:ascii="Times New Roman" w:hAnsi="Times New Roman" w:cs="Times New Roman"/>
          <w:sz w:val="24"/>
          <w:szCs w:val="24"/>
        </w:rPr>
      </w:pPr>
      <w:r w:rsidRPr="004826F0">
        <w:rPr>
          <w:rFonts w:ascii="Times New Roman" w:hAnsi="Times New Roman" w:cs="Times New Roman"/>
          <w:b/>
          <w:sz w:val="24"/>
          <w:szCs w:val="24"/>
        </w:rPr>
        <w:t>11. Порядок разрешения споров, претензии Сторон</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A2052F" w:rsidRDefault="00A2052F" w:rsidP="00A2052F">
      <w:pPr>
        <w:pStyle w:val="a3"/>
        <w:spacing w:after="0" w:line="240" w:lineRule="auto"/>
        <w:jc w:val="both"/>
        <w:rPr>
          <w:rFonts w:ascii="Times New Roman" w:hAnsi="Times New Roman" w:cs="Times New Roman"/>
          <w:sz w:val="24"/>
          <w:szCs w:val="24"/>
        </w:rPr>
      </w:pPr>
    </w:p>
    <w:p w:rsidR="00646C10" w:rsidRDefault="00646C10" w:rsidP="00A2052F">
      <w:pPr>
        <w:pStyle w:val="a3"/>
        <w:spacing w:after="0" w:line="240" w:lineRule="auto"/>
        <w:jc w:val="both"/>
        <w:rPr>
          <w:rFonts w:ascii="Times New Roman" w:hAnsi="Times New Roman" w:cs="Times New Roman"/>
          <w:sz w:val="24"/>
          <w:szCs w:val="24"/>
        </w:rPr>
      </w:pPr>
    </w:p>
    <w:p w:rsidR="00A2052F" w:rsidRPr="004826F0" w:rsidRDefault="00A2052F" w:rsidP="00A2052F">
      <w:pPr>
        <w:pStyle w:val="a3"/>
        <w:spacing w:after="0" w:line="240" w:lineRule="auto"/>
        <w:ind w:left="720"/>
        <w:jc w:val="center"/>
        <w:rPr>
          <w:rFonts w:ascii="Times New Roman" w:hAnsi="Times New Roman" w:cs="Times New Roman"/>
          <w:sz w:val="24"/>
          <w:szCs w:val="24"/>
        </w:rPr>
      </w:pPr>
      <w:r w:rsidRPr="004826F0">
        <w:rPr>
          <w:rFonts w:ascii="Times New Roman" w:hAnsi="Times New Roman" w:cs="Times New Roman"/>
          <w:b/>
          <w:sz w:val="24"/>
          <w:szCs w:val="24"/>
        </w:rPr>
        <w:t>12. Прочие условия</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12.1. Контракт составлен в двух подлинных экземплярах по одному для каждой из Сторон.</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12.2.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A2052F" w:rsidRPr="004826F0" w:rsidRDefault="00A2052F" w:rsidP="00A2052F">
      <w:pPr>
        <w:pStyle w:val="a3"/>
        <w:spacing w:after="0" w:line="240" w:lineRule="auto"/>
        <w:ind w:firstLine="709"/>
        <w:jc w:val="both"/>
        <w:rPr>
          <w:rFonts w:ascii="Times New Roman" w:hAnsi="Times New Roman" w:cs="Times New Roman"/>
          <w:sz w:val="24"/>
          <w:szCs w:val="24"/>
        </w:rPr>
      </w:pPr>
      <w:r w:rsidRPr="004826F0">
        <w:rPr>
          <w:rFonts w:ascii="Times New Roman" w:hAnsi="Times New Roman" w:cs="Times New Roman"/>
          <w:sz w:val="24"/>
          <w:szCs w:val="24"/>
        </w:rPr>
        <w:t xml:space="preserve">12.3. Во всем остальном, что не предусмотрено Контрактом, Стороны </w:t>
      </w:r>
      <w:r w:rsidRPr="004826F0">
        <w:rPr>
          <w:rFonts w:ascii="Times New Roman" w:hAnsi="Times New Roman" w:cs="Times New Roman"/>
          <w:sz w:val="24"/>
          <w:szCs w:val="24"/>
        </w:rPr>
        <w:lastRenderedPageBreak/>
        <w:t>руководствуются законодательством Российской Федерации.</w:t>
      </w:r>
    </w:p>
    <w:p w:rsidR="00A2052F" w:rsidRPr="004826F0" w:rsidRDefault="00A2052F" w:rsidP="00A2052F">
      <w:pPr>
        <w:pStyle w:val="a3"/>
        <w:spacing w:after="0" w:line="240" w:lineRule="auto"/>
        <w:ind w:firstLine="708"/>
        <w:jc w:val="both"/>
        <w:rPr>
          <w:rFonts w:ascii="Times New Roman" w:hAnsi="Times New Roman" w:cs="Times New Roman"/>
          <w:sz w:val="24"/>
          <w:szCs w:val="24"/>
        </w:rPr>
      </w:pPr>
      <w:r w:rsidRPr="004826F0">
        <w:rPr>
          <w:rFonts w:ascii="Times New Roman" w:hAnsi="Times New Roman" w:cs="Times New Roman"/>
          <w:sz w:val="24"/>
          <w:szCs w:val="24"/>
        </w:rPr>
        <w:t>12.4.</w:t>
      </w:r>
      <w:r w:rsidRPr="004826F0">
        <w:rPr>
          <w:rFonts w:ascii="Times New Roman" w:hAnsi="Times New Roman" w:cs="Times New Roman"/>
          <w:b/>
          <w:sz w:val="24"/>
          <w:szCs w:val="24"/>
        </w:rPr>
        <w:tab/>
      </w:r>
      <w:r w:rsidR="00550904">
        <w:rPr>
          <w:rFonts w:ascii="Times New Roman" w:hAnsi="Times New Roman" w:cs="Times New Roman"/>
          <w:sz w:val="24"/>
          <w:szCs w:val="24"/>
        </w:rPr>
        <w:t>П</w:t>
      </w:r>
      <w:r w:rsidRPr="004826F0">
        <w:rPr>
          <w:rFonts w:ascii="Times New Roman" w:hAnsi="Times New Roman" w:cs="Times New Roman"/>
          <w:sz w:val="24"/>
          <w:szCs w:val="24"/>
        </w:rPr>
        <w:t>рил</w:t>
      </w:r>
      <w:r w:rsidR="00550904">
        <w:rPr>
          <w:rFonts w:ascii="Times New Roman" w:hAnsi="Times New Roman" w:cs="Times New Roman"/>
          <w:sz w:val="24"/>
          <w:szCs w:val="24"/>
        </w:rPr>
        <w:t xml:space="preserve">ожения к </w:t>
      </w:r>
      <w:r w:rsidR="00550904" w:rsidRPr="004826F0">
        <w:rPr>
          <w:rFonts w:ascii="Times New Roman" w:hAnsi="Times New Roman" w:cs="Times New Roman"/>
          <w:sz w:val="24"/>
          <w:szCs w:val="24"/>
        </w:rPr>
        <w:t xml:space="preserve">Контракту </w:t>
      </w:r>
      <w:r w:rsidRPr="004826F0">
        <w:rPr>
          <w:rFonts w:ascii="Times New Roman" w:hAnsi="Times New Roman" w:cs="Times New Roman"/>
          <w:sz w:val="24"/>
          <w:szCs w:val="24"/>
        </w:rPr>
        <w:t xml:space="preserve"> являются его неотъемлемыми частями: </w:t>
      </w:r>
    </w:p>
    <w:p w:rsidR="00CB5319" w:rsidRPr="004826F0" w:rsidRDefault="00CB5319" w:rsidP="00CB5319">
      <w:pPr>
        <w:pStyle w:val="a3"/>
        <w:spacing w:after="0" w:line="240" w:lineRule="auto"/>
        <w:ind w:firstLine="708"/>
        <w:jc w:val="both"/>
        <w:rPr>
          <w:rFonts w:ascii="Times New Roman" w:hAnsi="Times New Roman" w:cs="Times New Roman"/>
          <w:sz w:val="24"/>
          <w:szCs w:val="24"/>
        </w:rPr>
      </w:pPr>
      <w:r w:rsidRPr="004826F0">
        <w:rPr>
          <w:rFonts w:ascii="Times New Roman" w:hAnsi="Times New Roman" w:cs="Times New Roman"/>
          <w:sz w:val="24"/>
          <w:szCs w:val="24"/>
        </w:rPr>
        <w:t>Приложение №</w:t>
      </w:r>
      <w:r w:rsidRPr="004826F0">
        <w:rPr>
          <w:rFonts w:ascii="Times New Roman" w:hAnsi="Times New Roman" w:cs="Times New Roman"/>
          <w:b/>
          <w:sz w:val="24"/>
          <w:szCs w:val="24"/>
        </w:rPr>
        <w:t xml:space="preserve"> 1</w:t>
      </w:r>
      <w:r w:rsidRPr="004826F0">
        <w:rPr>
          <w:rFonts w:ascii="Times New Roman" w:hAnsi="Times New Roman" w:cs="Times New Roman"/>
          <w:sz w:val="24"/>
          <w:szCs w:val="24"/>
        </w:rPr>
        <w:t xml:space="preserve"> – Техническое задание </w:t>
      </w:r>
    </w:p>
    <w:p w:rsidR="00CB5319" w:rsidRPr="004826F0" w:rsidRDefault="00CB5319" w:rsidP="00CB5319">
      <w:pPr>
        <w:pStyle w:val="a3"/>
        <w:spacing w:after="0" w:line="240" w:lineRule="auto"/>
        <w:ind w:firstLine="708"/>
        <w:rPr>
          <w:rFonts w:ascii="Times New Roman" w:hAnsi="Times New Roman" w:cs="Times New Roman"/>
          <w:sz w:val="24"/>
          <w:szCs w:val="24"/>
        </w:rPr>
      </w:pPr>
    </w:p>
    <w:p w:rsidR="00CB5319" w:rsidRPr="004826F0" w:rsidRDefault="00CB5319" w:rsidP="004C3B28">
      <w:pPr>
        <w:pStyle w:val="a3"/>
        <w:spacing w:after="0" w:line="240" w:lineRule="auto"/>
        <w:jc w:val="center"/>
        <w:rPr>
          <w:rFonts w:ascii="Times New Roman" w:hAnsi="Times New Roman" w:cs="Times New Roman"/>
          <w:sz w:val="24"/>
          <w:szCs w:val="24"/>
        </w:rPr>
      </w:pPr>
      <w:r w:rsidRPr="004826F0">
        <w:rPr>
          <w:rFonts w:ascii="Times New Roman" w:hAnsi="Times New Roman" w:cs="Times New Roman"/>
          <w:b/>
          <w:sz w:val="24"/>
          <w:szCs w:val="24"/>
        </w:rPr>
        <w:t>13. Срок действия Контракта</w:t>
      </w:r>
    </w:p>
    <w:p w:rsidR="00CB5319" w:rsidRPr="004826F0" w:rsidRDefault="00CB5319" w:rsidP="004C3B28">
      <w:pPr>
        <w:pStyle w:val="a3"/>
        <w:spacing w:after="0" w:line="240" w:lineRule="auto"/>
        <w:ind w:firstLine="708"/>
        <w:jc w:val="both"/>
        <w:rPr>
          <w:rFonts w:ascii="Times New Roman" w:hAnsi="Times New Roman" w:cs="Times New Roman"/>
          <w:sz w:val="24"/>
          <w:szCs w:val="24"/>
        </w:rPr>
      </w:pPr>
      <w:r w:rsidRPr="004826F0">
        <w:rPr>
          <w:rFonts w:ascii="Times New Roman" w:hAnsi="Times New Roman" w:cs="Times New Roman"/>
          <w:sz w:val="24"/>
          <w:szCs w:val="24"/>
        </w:rPr>
        <w:t xml:space="preserve">13.1. Контракт действует с момента подписания по </w:t>
      </w:r>
      <w:r w:rsidR="00C42DD8">
        <w:rPr>
          <w:rFonts w:ascii="Times New Roman" w:hAnsi="Times New Roman" w:cs="Times New Roman"/>
          <w:sz w:val="24"/>
          <w:szCs w:val="24"/>
        </w:rPr>
        <w:t>22</w:t>
      </w:r>
      <w:r w:rsidRPr="00762D02">
        <w:rPr>
          <w:rFonts w:ascii="Times New Roman" w:hAnsi="Times New Roman" w:cs="Times New Roman"/>
          <w:sz w:val="24"/>
          <w:szCs w:val="24"/>
        </w:rPr>
        <w:t xml:space="preserve"> декабря 202</w:t>
      </w:r>
      <w:r w:rsidR="00C66FD4" w:rsidRPr="00762D02">
        <w:rPr>
          <w:rFonts w:ascii="Times New Roman" w:hAnsi="Times New Roman" w:cs="Times New Roman"/>
          <w:sz w:val="24"/>
          <w:szCs w:val="24"/>
        </w:rPr>
        <w:t>6</w:t>
      </w:r>
      <w:r w:rsidR="002620AA">
        <w:rPr>
          <w:rFonts w:ascii="Times New Roman" w:hAnsi="Times New Roman" w:cs="Times New Roman"/>
          <w:b/>
          <w:sz w:val="24"/>
          <w:szCs w:val="24"/>
        </w:rPr>
        <w:t xml:space="preserve"> </w:t>
      </w:r>
      <w:r w:rsidRPr="004826F0">
        <w:rPr>
          <w:rFonts w:ascii="Times New Roman" w:hAnsi="Times New Roman" w:cs="Times New Roman"/>
          <w:sz w:val="24"/>
          <w:szCs w:val="24"/>
        </w:rPr>
        <w:t>года включительно, а в части</w:t>
      </w:r>
      <w:r w:rsidR="00E858DB">
        <w:rPr>
          <w:rFonts w:ascii="Times New Roman" w:hAnsi="Times New Roman" w:cs="Times New Roman"/>
          <w:sz w:val="24"/>
          <w:szCs w:val="24"/>
        </w:rPr>
        <w:t xml:space="preserve"> исполнения обязательств,</w:t>
      </w:r>
      <w:r w:rsidRPr="004826F0">
        <w:rPr>
          <w:rFonts w:ascii="Times New Roman" w:hAnsi="Times New Roman" w:cs="Times New Roman"/>
          <w:sz w:val="24"/>
          <w:szCs w:val="24"/>
        </w:rPr>
        <w:t xml:space="preserve"> осуществления оплаты и гарантийных обязательств – до полного их исполнения.</w:t>
      </w:r>
    </w:p>
    <w:p w:rsidR="00CB5319" w:rsidRPr="004826F0" w:rsidRDefault="00CB5319" w:rsidP="00CB5319">
      <w:pPr>
        <w:pStyle w:val="a3"/>
        <w:spacing w:line="240" w:lineRule="auto"/>
        <w:jc w:val="center"/>
        <w:rPr>
          <w:rFonts w:ascii="Times New Roman" w:hAnsi="Times New Roman" w:cs="Times New Roman"/>
          <w:sz w:val="24"/>
          <w:szCs w:val="24"/>
        </w:rPr>
      </w:pPr>
      <w:r w:rsidRPr="004826F0">
        <w:rPr>
          <w:rFonts w:ascii="Times New Roman" w:hAnsi="Times New Roman" w:cs="Times New Roman"/>
          <w:b/>
          <w:sz w:val="24"/>
          <w:szCs w:val="24"/>
        </w:rPr>
        <w:t xml:space="preserve">14. Юридические адреса и банковские реквизиты Сторон </w:t>
      </w:r>
    </w:p>
    <w:p w:rsidR="00CB5319" w:rsidRPr="00924503" w:rsidRDefault="00CB5319" w:rsidP="00CB5319">
      <w:pPr>
        <w:suppressAutoHyphens/>
        <w:snapToGrid w:val="0"/>
        <w:spacing w:after="0" w:line="240" w:lineRule="auto"/>
        <w:jc w:val="both"/>
        <w:rPr>
          <w:rFonts w:ascii="Times New Roman" w:hAnsi="Times New Roman"/>
          <w:b/>
          <w:bCs/>
          <w:sz w:val="24"/>
          <w:szCs w:val="24"/>
          <w:lang w:eastAsia="ar-SA"/>
        </w:rPr>
      </w:pPr>
      <w:r w:rsidRPr="00924503">
        <w:rPr>
          <w:rFonts w:ascii="Times New Roman" w:hAnsi="Times New Roman"/>
          <w:b/>
          <w:bCs/>
          <w:sz w:val="24"/>
          <w:szCs w:val="24"/>
          <w:lang w:eastAsia="ar-SA"/>
        </w:rPr>
        <w:t>Государственный заказчик</w:t>
      </w:r>
      <w:r w:rsidRPr="00924503">
        <w:rPr>
          <w:rFonts w:ascii="Times New Roman" w:hAnsi="Times New Roman"/>
          <w:b/>
          <w:bCs/>
          <w:sz w:val="24"/>
          <w:szCs w:val="24"/>
          <w:lang w:eastAsia="ar-SA"/>
        </w:rPr>
        <w:tab/>
      </w:r>
      <w:r w:rsidRPr="00924503">
        <w:rPr>
          <w:rFonts w:ascii="Times New Roman" w:hAnsi="Times New Roman"/>
          <w:sz w:val="24"/>
          <w:szCs w:val="24"/>
          <w:lang w:eastAsia="ar-SA"/>
        </w:rPr>
        <w:tab/>
      </w:r>
      <w:r w:rsidRPr="00924503">
        <w:rPr>
          <w:rFonts w:ascii="Times New Roman" w:hAnsi="Times New Roman"/>
          <w:sz w:val="24"/>
          <w:szCs w:val="24"/>
          <w:lang w:eastAsia="ar-SA"/>
        </w:rPr>
        <w:tab/>
      </w:r>
      <w:r w:rsidRPr="00924503">
        <w:rPr>
          <w:rFonts w:ascii="Times New Roman" w:hAnsi="Times New Roman"/>
          <w:b/>
          <w:bCs/>
          <w:sz w:val="24"/>
          <w:szCs w:val="24"/>
          <w:lang w:eastAsia="ar-SA"/>
        </w:rPr>
        <w:t xml:space="preserve"> Исполнитель</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096"/>
      </w:tblGrid>
      <w:tr w:rsidR="00CB5319" w:rsidRPr="00924503" w:rsidTr="00D438D8">
        <w:trPr>
          <w:trHeight w:val="458"/>
        </w:trPr>
        <w:tc>
          <w:tcPr>
            <w:tcW w:w="4820" w:type="dxa"/>
            <w:vMerge w:val="restart"/>
          </w:tcPr>
          <w:p w:rsidR="00CB5319" w:rsidRPr="00924503" w:rsidRDefault="00220E71" w:rsidP="00AB1F3B">
            <w:pPr>
              <w:spacing w:after="0" w:line="240" w:lineRule="auto"/>
              <w:jc w:val="both"/>
              <w:rPr>
                <w:rFonts w:ascii="Times New Roman" w:hAnsi="Times New Roman"/>
                <w:b/>
                <w:bCs/>
                <w:sz w:val="24"/>
                <w:szCs w:val="24"/>
              </w:rPr>
            </w:pPr>
            <w:r>
              <w:rPr>
                <w:rFonts w:ascii="Times New Roman" w:hAnsi="Times New Roman"/>
                <w:b/>
                <w:bCs/>
                <w:sz w:val="24"/>
                <w:szCs w:val="24"/>
              </w:rPr>
              <w:t>ФКУ СИЗО</w:t>
            </w:r>
            <w:r w:rsidR="00CB5319" w:rsidRPr="00924503">
              <w:rPr>
                <w:rFonts w:ascii="Times New Roman" w:hAnsi="Times New Roman"/>
                <w:b/>
                <w:bCs/>
                <w:sz w:val="24"/>
                <w:szCs w:val="24"/>
              </w:rPr>
              <w:t xml:space="preserve">-1 УФСИН России </w:t>
            </w:r>
          </w:p>
          <w:p w:rsidR="00CB5319" w:rsidRPr="00924503" w:rsidRDefault="00CB5319" w:rsidP="00AB1F3B">
            <w:pPr>
              <w:spacing w:after="0" w:line="240" w:lineRule="auto"/>
              <w:jc w:val="both"/>
              <w:rPr>
                <w:rFonts w:ascii="Times New Roman" w:hAnsi="Times New Roman"/>
                <w:b/>
                <w:bCs/>
                <w:sz w:val="24"/>
                <w:szCs w:val="24"/>
              </w:rPr>
            </w:pPr>
            <w:r w:rsidRPr="00924503">
              <w:rPr>
                <w:rFonts w:ascii="Times New Roman" w:hAnsi="Times New Roman"/>
                <w:b/>
                <w:bCs/>
                <w:sz w:val="24"/>
                <w:szCs w:val="24"/>
              </w:rPr>
              <w:t xml:space="preserve">по Республике Крым </w:t>
            </w:r>
          </w:p>
          <w:p w:rsidR="00CB5319" w:rsidRPr="00924503" w:rsidRDefault="00CB5319" w:rsidP="00AB1F3B">
            <w:pPr>
              <w:spacing w:after="0" w:line="240" w:lineRule="auto"/>
              <w:jc w:val="both"/>
              <w:rPr>
                <w:rFonts w:ascii="Times New Roman" w:hAnsi="Times New Roman"/>
                <w:b/>
                <w:bCs/>
                <w:sz w:val="24"/>
                <w:szCs w:val="24"/>
              </w:rPr>
            </w:pPr>
            <w:r w:rsidRPr="00924503">
              <w:rPr>
                <w:rFonts w:ascii="Times New Roman" w:hAnsi="Times New Roman"/>
                <w:b/>
                <w:bCs/>
                <w:sz w:val="24"/>
                <w:szCs w:val="24"/>
              </w:rPr>
              <w:t xml:space="preserve">и </w:t>
            </w:r>
            <w:proofErr w:type="gramStart"/>
            <w:r w:rsidRPr="00924503">
              <w:rPr>
                <w:rFonts w:ascii="Times New Roman" w:hAnsi="Times New Roman"/>
                <w:b/>
                <w:bCs/>
                <w:sz w:val="24"/>
                <w:szCs w:val="24"/>
              </w:rPr>
              <w:t>г</w:t>
            </w:r>
            <w:proofErr w:type="gramEnd"/>
            <w:r w:rsidRPr="00924503">
              <w:rPr>
                <w:rFonts w:ascii="Times New Roman" w:hAnsi="Times New Roman"/>
                <w:b/>
                <w:bCs/>
                <w:sz w:val="24"/>
                <w:szCs w:val="24"/>
              </w:rPr>
              <w:t>. Севастополю</w:t>
            </w:r>
          </w:p>
          <w:p w:rsidR="001758B8" w:rsidRPr="001758B8" w:rsidRDefault="001758B8" w:rsidP="001758B8">
            <w:pPr>
              <w:pStyle w:val="ConsPlusNonformat"/>
              <w:rPr>
                <w:rFonts w:ascii="Times New Roman" w:hAnsi="Times New Roman"/>
                <w:sz w:val="24"/>
                <w:szCs w:val="24"/>
              </w:rPr>
            </w:pPr>
            <w:r w:rsidRPr="001758B8">
              <w:rPr>
                <w:rFonts w:ascii="Times New Roman" w:hAnsi="Times New Roman"/>
                <w:sz w:val="24"/>
                <w:szCs w:val="24"/>
              </w:rPr>
              <w:t>Юридический адрес: Республика Крым, г</w:t>
            </w:r>
            <w:proofErr w:type="gramStart"/>
            <w:r w:rsidRPr="001758B8">
              <w:rPr>
                <w:rFonts w:ascii="Times New Roman" w:hAnsi="Times New Roman"/>
                <w:sz w:val="24"/>
                <w:szCs w:val="24"/>
              </w:rPr>
              <w:t>.С</w:t>
            </w:r>
            <w:proofErr w:type="gramEnd"/>
            <w:r w:rsidRPr="001758B8">
              <w:rPr>
                <w:rFonts w:ascii="Times New Roman" w:hAnsi="Times New Roman"/>
                <w:sz w:val="24"/>
                <w:szCs w:val="24"/>
              </w:rPr>
              <w:t>имферополь, бул. Ленина,4</w:t>
            </w:r>
          </w:p>
          <w:p w:rsidR="001758B8" w:rsidRPr="001758B8" w:rsidRDefault="001758B8" w:rsidP="001758B8">
            <w:pPr>
              <w:pStyle w:val="ConsPlusNonformat"/>
              <w:rPr>
                <w:rFonts w:ascii="Times New Roman" w:hAnsi="Times New Roman"/>
                <w:sz w:val="24"/>
                <w:szCs w:val="24"/>
              </w:rPr>
            </w:pPr>
            <w:r w:rsidRPr="001758B8">
              <w:rPr>
                <w:rFonts w:ascii="Times New Roman" w:hAnsi="Times New Roman"/>
                <w:sz w:val="24"/>
                <w:szCs w:val="24"/>
              </w:rPr>
              <w:t>Почтовый адрес: 295006, Республика Крым, г</w:t>
            </w:r>
            <w:proofErr w:type="gramStart"/>
            <w:r w:rsidRPr="001758B8">
              <w:rPr>
                <w:rFonts w:ascii="Times New Roman" w:hAnsi="Times New Roman"/>
                <w:sz w:val="24"/>
                <w:szCs w:val="24"/>
              </w:rPr>
              <w:t>.С</w:t>
            </w:r>
            <w:proofErr w:type="gramEnd"/>
            <w:r w:rsidRPr="001758B8">
              <w:rPr>
                <w:rFonts w:ascii="Times New Roman" w:hAnsi="Times New Roman"/>
                <w:sz w:val="24"/>
                <w:szCs w:val="24"/>
              </w:rPr>
              <w:t>имферополь, бул. Ленина,4</w:t>
            </w:r>
          </w:p>
          <w:p w:rsidR="001758B8" w:rsidRPr="001758B8" w:rsidRDefault="001758B8" w:rsidP="001758B8">
            <w:pPr>
              <w:pStyle w:val="ConsPlusNonformat"/>
              <w:rPr>
                <w:rFonts w:ascii="Times New Roman" w:hAnsi="Times New Roman"/>
                <w:sz w:val="24"/>
                <w:szCs w:val="24"/>
              </w:rPr>
            </w:pPr>
            <w:r w:rsidRPr="001758B8">
              <w:rPr>
                <w:rFonts w:ascii="Times New Roman" w:hAnsi="Times New Roman"/>
                <w:sz w:val="24"/>
                <w:szCs w:val="24"/>
              </w:rPr>
              <w:t>ИНН/КПП: 9102002109/910201001</w:t>
            </w:r>
          </w:p>
          <w:p w:rsidR="001758B8" w:rsidRPr="001758B8" w:rsidRDefault="001758B8" w:rsidP="001758B8">
            <w:pPr>
              <w:pStyle w:val="ConsPlusNonformat"/>
              <w:rPr>
                <w:rFonts w:ascii="Times New Roman" w:hAnsi="Times New Roman"/>
                <w:sz w:val="24"/>
                <w:szCs w:val="24"/>
              </w:rPr>
            </w:pPr>
            <w:proofErr w:type="gramStart"/>
            <w:r w:rsidRPr="001758B8">
              <w:rPr>
                <w:rFonts w:ascii="Times New Roman" w:hAnsi="Times New Roman"/>
                <w:sz w:val="24"/>
                <w:szCs w:val="24"/>
              </w:rPr>
              <w:t>Р</w:t>
            </w:r>
            <w:proofErr w:type="gramEnd"/>
            <w:r w:rsidRPr="001758B8">
              <w:rPr>
                <w:rFonts w:ascii="Times New Roman" w:hAnsi="Times New Roman"/>
                <w:sz w:val="24"/>
                <w:szCs w:val="24"/>
              </w:rPr>
              <w:t xml:space="preserve">/с № </w:t>
            </w:r>
            <w:r w:rsidRPr="001758B8">
              <w:rPr>
                <w:rFonts w:ascii="Times New Roman" w:hAnsi="Times New Roman"/>
                <w:sz w:val="24"/>
                <w:szCs w:val="24"/>
                <w:shd w:val="clear" w:color="auto" w:fill="FFFFFF"/>
              </w:rPr>
              <w:t>03211643000000013242</w:t>
            </w:r>
          </w:p>
          <w:p w:rsidR="001758B8" w:rsidRPr="001758B8" w:rsidRDefault="001758B8" w:rsidP="001758B8">
            <w:pPr>
              <w:spacing w:after="0"/>
              <w:rPr>
                <w:rFonts w:ascii="Times New Roman" w:hAnsi="Times New Roman"/>
                <w:sz w:val="24"/>
                <w:szCs w:val="24"/>
                <w:highlight w:val="yellow"/>
              </w:rPr>
            </w:pPr>
            <w:r w:rsidRPr="001758B8">
              <w:rPr>
                <w:rFonts w:ascii="Times New Roman" w:hAnsi="Times New Roman"/>
                <w:sz w:val="24"/>
                <w:szCs w:val="24"/>
              </w:rPr>
              <w:t xml:space="preserve">К/с № </w:t>
            </w:r>
            <w:r w:rsidRPr="001758B8">
              <w:rPr>
                <w:rFonts w:ascii="Times New Roman" w:hAnsi="Times New Roman"/>
                <w:sz w:val="24"/>
                <w:szCs w:val="24"/>
                <w:shd w:val="clear" w:color="auto" w:fill="FFFFFF"/>
              </w:rPr>
              <w:t>40102810745370000024</w:t>
            </w:r>
          </w:p>
          <w:p w:rsidR="001758B8" w:rsidRPr="001758B8" w:rsidRDefault="001758B8" w:rsidP="001758B8">
            <w:pPr>
              <w:spacing w:after="0" w:line="240" w:lineRule="auto"/>
              <w:rPr>
                <w:rFonts w:ascii="Times New Roman" w:hAnsi="Times New Roman"/>
                <w:sz w:val="24"/>
                <w:szCs w:val="24"/>
              </w:rPr>
            </w:pPr>
            <w:r w:rsidRPr="001758B8">
              <w:rPr>
                <w:rFonts w:ascii="Times New Roman" w:hAnsi="Times New Roman"/>
                <w:sz w:val="24"/>
                <w:szCs w:val="24"/>
              </w:rPr>
              <w:t xml:space="preserve">БИК: </w:t>
            </w:r>
            <w:r w:rsidRPr="001758B8">
              <w:rPr>
                <w:rFonts w:ascii="Times New Roman" w:hAnsi="Times New Roman"/>
                <w:sz w:val="24"/>
                <w:szCs w:val="24"/>
                <w:shd w:val="clear" w:color="auto" w:fill="FFFFFF"/>
              </w:rPr>
              <w:t>012202102</w:t>
            </w:r>
          </w:p>
          <w:p w:rsidR="001758B8" w:rsidRPr="001758B8" w:rsidRDefault="001758B8" w:rsidP="001758B8">
            <w:pPr>
              <w:spacing w:after="0" w:line="240" w:lineRule="auto"/>
              <w:rPr>
                <w:rFonts w:ascii="Times New Roman" w:hAnsi="Times New Roman"/>
                <w:sz w:val="24"/>
                <w:szCs w:val="24"/>
              </w:rPr>
            </w:pPr>
            <w:r w:rsidRPr="001758B8">
              <w:rPr>
                <w:rFonts w:ascii="Times New Roman" w:hAnsi="Times New Roman"/>
                <w:sz w:val="24"/>
                <w:szCs w:val="24"/>
                <w:shd w:val="clear" w:color="auto" w:fill="FFFFFF"/>
              </w:rPr>
              <w:t xml:space="preserve">ОКЦ № 1 ВВГУ Банка России // УФК по Нижегородской области, </w:t>
            </w:r>
            <w:proofErr w:type="gramStart"/>
            <w:r w:rsidRPr="001758B8">
              <w:rPr>
                <w:rFonts w:ascii="Times New Roman" w:hAnsi="Times New Roman"/>
                <w:sz w:val="24"/>
                <w:szCs w:val="24"/>
                <w:shd w:val="clear" w:color="auto" w:fill="FFFFFF"/>
              </w:rPr>
              <w:t>г</w:t>
            </w:r>
            <w:proofErr w:type="gramEnd"/>
            <w:r w:rsidRPr="001758B8">
              <w:rPr>
                <w:rFonts w:ascii="Times New Roman" w:hAnsi="Times New Roman"/>
                <w:sz w:val="24"/>
                <w:szCs w:val="24"/>
                <w:shd w:val="clear" w:color="auto" w:fill="FFFFFF"/>
              </w:rPr>
              <w:t>. Нижний Новгород</w:t>
            </w:r>
          </w:p>
          <w:p w:rsidR="001758B8" w:rsidRPr="001758B8" w:rsidRDefault="001758B8" w:rsidP="001758B8">
            <w:pPr>
              <w:pStyle w:val="ConsPlusNonformat"/>
              <w:rPr>
                <w:rFonts w:ascii="Times New Roman" w:hAnsi="Times New Roman"/>
                <w:sz w:val="24"/>
                <w:szCs w:val="24"/>
              </w:rPr>
            </w:pPr>
            <w:proofErr w:type="gramStart"/>
            <w:r w:rsidRPr="001758B8">
              <w:rPr>
                <w:rFonts w:ascii="Times New Roman" w:hAnsi="Times New Roman"/>
                <w:sz w:val="24"/>
                <w:szCs w:val="24"/>
              </w:rPr>
              <w:t>л</w:t>
            </w:r>
            <w:proofErr w:type="gramEnd"/>
            <w:r w:rsidRPr="001758B8">
              <w:rPr>
                <w:rFonts w:ascii="Times New Roman" w:hAnsi="Times New Roman"/>
                <w:sz w:val="24"/>
                <w:szCs w:val="24"/>
              </w:rPr>
              <w:t>/с 03751А92180</w:t>
            </w:r>
          </w:p>
          <w:p w:rsidR="001758B8" w:rsidRPr="001758B8" w:rsidRDefault="001758B8" w:rsidP="001758B8">
            <w:pPr>
              <w:pStyle w:val="ConsPlusNonformat"/>
              <w:rPr>
                <w:rFonts w:ascii="Times New Roman" w:hAnsi="Times New Roman"/>
                <w:sz w:val="24"/>
                <w:szCs w:val="24"/>
              </w:rPr>
            </w:pPr>
            <w:r w:rsidRPr="001758B8">
              <w:rPr>
                <w:rFonts w:ascii="Times New Roman" w:hAnsi="Times New Roman"/>
                <w:sz w:val="24"/>
                <w:szCs w:val="24"/>
              </w:rPr>
              <w:t>ОКПО 08971453</w:t>
            </w:r>
          </w:p>
          <w:p w:rsidR="001758B8" w:rsidRPr="001758B8" w:rsidRDefault="001758B8" w:rsidP="001758B8">
            <w:pPr>
              <w:pStyle w:val="FR1"/>
              <w:ind w:right="-71"/>
              <w:contextualSpacing/>
              <w:rPr>
                <w:b w:val="0"/>
                <w:i w:val="0"/>
                <w:sz w:val="24"/>
                <w:szCs w:val="24"/>
              </w:rPr>
            </w:pPr>
            <w:r w:rsidRPr="001758B8">
              <w:rPr>
                <w:b w:val="0"/>
                <w:i w:val="0"/>
                <w:sz w:val="24"/>
                <w:szCs w:val="24"/>
              </w:rPr>
              <w:t>ОГРН 1149102002389</w:t>
            </w:r>
          </w:p>
          <w:p w:rsidR="00CB5319" w:rsidRPr="001758B8" w:rsidRDefault="001758B8" w:rsidP="001758B8">
            <w:pPr>
              <w:spacing w:after="0" w:line="240" w:lineRule="auto"/>
              <w:jc w:val="both"/>
              <w:rPr>
                <w:rFonts w:ascii="Times New Roman" w:hAnsi="Times New Roman"/>
                <w:sz w:val="24"/>
                <w:szCs w:val="24"/>
              </w:rPr>
            </w:pPr>
            <w:proofErr w:type="spellStart"/>
            <w:r w:rsidRPr="001758B8">
              <w:rPr>
                <w:rFonts w:ascii="Times New Roman" w:hAnsi="Times New Roman"/>
                <w:sz w:val="24"/>
                <w:szCs w:val="24"/>
                <w:lang w:val="en-US"/>
              </w:rPr>
              <w:t>til</w:t>
            </w:r>
            <w:proofErr w:type="spellEnd"/>
            <w:r w:rsidRPr="001758B8">
              <w:rPr>
                <w:rFonts w:ascii="Times New Roman" w:hAnsi="Times New Roman"/>
                <w:sz w:val="24"/>
                <w:szCs w:val="24"/>
              </w:rPr>
              <w:t>.</w:t>
            </w:r>
            <w:r w:rsidRPr="001758B8">
              <w:rPr>
                <w:rFonts w:ascii="Times New Roman" w:hAnsi="Times New Roman"/>
                <w:sz w:val="24"/>
                <w:szCs w:val="24"/>
                <w:lang w:val="en-US"/>
              </w:rPr>
              <w:t>s</w:t>
            </w:r>
            <w:r w:rsidRPr="001758B8">
              <w:rPr>
                <w:rFonts w:ascii="Times New Roman" w:hAnsi="Times New Roman"/>
                <w:sz w:val="24"/>
                <w:szCs w:val="24"/>
              </w:rPr>
              <w:t>1@82.</w:t>
            </w:r>
            <w:proofErr w:type="spellStart"/>
            <w:r w:rsidRPr="001758B8">
              <w:rPr>
                <w:rFonts w:ascii="Times New Roman" w:hAnsi="Times New Roman"/>
                <w:sz w:val="24"/>
                <w:szCs w:val="24"/>
                <w:lang w:val="en-US"/>
              </w:rPr>
              <w:t>fsin</w:t>
            </w:r>
            <w:proofErr w:type="spellEnd"/>
            <w:r w:rsidRPr="001758B8">
              <w:rPr>
                <w:rFonts w:ascii="Times New Roman" w:hAnsi="Times New Roman"/>
                <w:sz w:val="24"/>
                <w:szCs w:val="24"/>
              </w:rPr>
              <w:t>.</w:t>
            </w:r>
            <w:proofErr w:type="spellStart"/>
            <w:r w:rsidRPr="001758B8">
              <w:rPr>
                <w:rFonts w:ascii="Times New Roman" w:hAnsi="Times New Roman"/>
                <w:sz w:val="24"/>
                <w:szCs w:val="24"/>
                <w:lang w:val="en-US"/>
              </w:rPr>
              <w:t>gov</w:t>
            </w:r>
            <w:proofErr w:type="spellEnd"/>
            <w:r w:rsidRPr="001758B8">
              <w:rPr>
                <w:rFonts w:ascii="Times New Roman" w:hAnsi="Times New Roman"/>
                <w:sz w:val="24"/>
                <w:szCs w:val="24"/>
              </w:rPr>
              <w:t>.</w:t>
            </w:r>
            <w:proofErr w:type="spellStart"/>
            <w:r w:rsidRPr="001758B8">
              <w:rPr>
                <w:rFonts w:ascii="Times New Roman" w:hAnsi="Times New Roman"/>
                <w:sz w:val="24"/>
                <w:szCs w:val="24"/>
                <w:lang w:val="en-US"/>
              </w:rPr>
              <w:t>ru</w:t>
            </w:r>
            <w:proofErr w:type="spellEnd"/>
          </w:p>
          <w:p w:rsidR="00CB5319" w:rsidRPr="00924503" w:rsidRDefault="00CB5319" w:rsidP="00AB1F3B">
            <w:pPr>
              <w:spacing w:after="0" w:line="240" w:lineRule="auto"/>
              <w:jc w:val="both"/>
              <w:rPr>
                <w:rFonts w:ascii="Times New Roman" w:hAnsi="Times New Roman"/>
                <w:sz w:val="24"/>
                <w:szCs w:val="24"/>
              </w:rPr>
            </w:pPr>
          </w:p>
          <w:p w:rsidR="00CB5319" w:rsidRPr="00924503" w:rsidRDefault="00CB5319" w:rsidP="00AB1F3B">
            <w:pPr>
              <w:spacing w:after="0" w:line="240" w:lineRule="auto"/>
              <w:jc w:val="both"/>
              <w:rPr>
                <w:rFonts w:ascii="Times New Roman" w:hAnsi="Times New Roman"/>
                <w:sz w:val="24"/>
                <w:szCs w:val="24"/>
              </w:rPr>
            </w:pPr>
          </w:p>
          <w:p w:rsidR="00CB5319" w:rsidRPr="00924503" w:rsidRDefault="00CB5319" w:rsidP="00AB1F3B">
            <w:pPr>
              <w:spacing w:after="0" w:line="240" w:lineRule="auto"/>
              <w:jc w:val="both"/>
              <w:rPr>
                <w:rFonts w:ascii="Times New Roman" w:hAnsi="Times New Roman"/>
                <w:b/>
                <w:bCs/>
                <w:sz w:val="24"/>
                <w:szCs w:val="24"/>
              </w:rPr>
            </w:pPr>
            <w:r w:rsidRPr="00924503">
              <w:rPr>
                <w:rFonts w:ascii="Times New Roman" w:hAnsi="Times New Roman"/>
                <w:sz w:val="24"/>
                <w:szCs w:val="24"/>
              </w:rPr>
              <w:t>___________</w:t>
            </w:r>
            <w:r w:rsidR="00220E71">
              <w:rPr>
                <w:rFonts w:ascii="Times New Roman" w:hAnsi="Times New Roman"/>
                <w:sz w:val="24"/>
                <w:szCs w:val="24"/>
              </w:rPr>
              <w:t>ЭЦП</w:t>
            </w:r>
            <w:r w:rsidRPr="00924503">
              <w:rPr>
                <w:rFonts w:ascii="Times New Roman" w:hAnsi="Times New Roman"/>
                <w:sz w:val="24"/>
                <w:szCs w:val="24"/>
              </w:rPr>
              <w:t>___________</w:t>
            </w:r>
            <w:r w:rsidR="00220E71">
              <w:rPr>
                <w:rFonts w:ascii="Times New Roman" w:hAnsi="Times New Roman"/>
                <w:sz w:val="24"/>
                <w:szCs w:val="24"/>
              </w:rPr>
              <w:t xml:space="preserve"> </w:t>
            </w:r>
          </w:p>
          <w:p w:rsidR="00CB5319" w:rsidRDefault="00CB5319" w:rsidP="00AB1F3B">
            <w:pPr>
              <w:spacing w:after="0" w:line="240" w:lineRule="auto"/>
              <w:jc w:val="both"/>
              <w:rPr>
                <w:rFonts w:ascii="Times New Roman" w:hAnsi="Times New Roman"/>
                <w:sz w:val="24"/>
                <w:szCs w:val="24"/>
              </w:rPr>
            </w:pPr>
          </w:p>
          <w:p w:rsidR="004A4DD4" w:rsidRPr="00924503" w:rsidRDefault="004A4DD4" w:rsidP="00AB1F3B">
            <w:pPr>
              <w:spacing w:after="0" w:line="240" w:lineRule="auto"/>
              <w:jc w:val="both"/>
              <w:rPr>
                <w:rFonts w:ascii="Times New Roman" w:hAnsi="Times New Roman"/>
                <w:b/>
                <w:bCs/>
                <w:sz w:val="24"/>
                <w:szCs w:val="24"/>
              </w:rPr>
            </w:pPr>
          </w:p>
        </w:tc>
        <w:tc>
          <w:tcPr>
            <w:tcW w:w="5096" w:type="dxa"/>
            <w:vMerge w:val="restart"/>
          </w:tcPr>
          <w:p w:rsidR="005D7B11" w:rsidRDefault="005D7B11" w:rsidP="005D7B11">
            <w:pPr>
              <w:suppressAutoHyphens/>
              <w:spacing w:after="0" w:line="240" w:lineRule="auto"/>
              <w:rPr>
                <w:rFonts w:ascii="Times New Roman" w:hAnsi="Times New Roman"/>
                <w:b/>
                <w:bCs/>
                <w:sz w:val="24"/>
                <w:szCs w:val="24"/>
              </w:rPr>
            </w:pPr>
          </w:p>
          <w:p w:rsidR="002B33FA" w:rsidRDefault="002B33FA" w:rsidP="005D7B11">
            <w:pPr>
              <w:suppressAutoHyphens/>
              <w:spacing w:after="0" w:line="240" w:lineRule="auto"/>
              <w:rPr>
                <w:rFonts w:ascii="Times New Roman" w:hAnsi="Times New Roman"/>
                <w:b/>
                <w:bCs/>
                <w:sz w:val="24"/>
                <w:szCs w:val="24"/>
              </w:rPr>
            </w:pPr>
          </w:p>
          <w:p w:rsidR="002B33FA" w:rsidRDefault="002B33FA" w:rsidP="005D7B11">
            <w:pPr>
              <w:suppressAutoHyphens/>
              <w:spacing w:after="0" w:line="240" w:lineRule="auto"/>
              <w:rPr>
                <w:rFonts w:ascii="Times New Roman" w:hAnsi="Times New Roman"/>
                <w:b/>
                <w:bCs/>
                <w:sz w:val="24"/>
                <w:szCs w:val="24"/>
              </w:rPr>
            </w:pPr>
          </w:p>
          <w:p w:rsidR="002B33FA" w:rsidRDefault="002B33FA" w:rsidP="005D7B11">
            <w:pPr>
              <w:suppressAutoHyphens/>
              <w:spacing w:after="0" w:line="240" w:lineRule="auto"/>
              <w:rPr>
                <w:rFonts w:ascii="Times New Roman" w:hAnsi="Times New Roman"/>
                <w:b/>
                <w:bCs/>
                <w:sz w:val="24"/>
                <w:szCs w:val="24"/>
              </w:rPr>
            </w:pP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Юридический  адрес:</w:t>
            </w:r>
          </w:p>
          <w:p w:rsidR="005D7B11" w:rsidRDefault="005D7B11" w:rsidP="005D7B11">
            <w:pPr>
              <w:suppressAutoHyphens/>
              <w:spacing w:after="0" w:line="240" w:lineRule="auto"/>
              <w:rPr>
                <w:rFonts w:ascii="Times New Roman" w:hAnsi="Times New Roman"/>
                <w:bCs/>
                <w:sz w:val="24"/>
                <w:szCs w:val="24"/>
              </w:rPr>
            </w:pPr>
          </w:p>
          <w:p w:rsidR="002B33FA" w:rsidRPr="00AF2A72" w:rsidRDefault="002B33FA" w:rsidP="005D7B11">
            <w:pPr>
              <w:suppressAutoHyphens/>
              <w:spacing w:after="0" w:line="240" w:lineRule="auto"/>
              <w:rPr>
                <w:rFonts w:ascii="Times New Roman" w:hAnsi="Times New Roman"/>
                <w:bCs/>
                <w:sz w:val="24"/>
                <w:szCs w:val="24"/>
              </w:rPr>
            </w:pP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 xml:space="preserve">тел./факс </w:t>
            </w:r>
          </w:p>
          <w:p w:rsidR="005D7B11" w:rsidRPr="00EE06CC" w:rsidRDefault="005D7B11" w:rsidP="005D7B11">
            <w:pPr>
              <w:suppressAutoHyphens/>
              <w:spacing w:after="0" w:line="240" w:lineRule="auto"/>
              <w:rPr>
                <w:rFonts w:ascii="Times New Roman" w:hAnsi="Times New Roman"/>
                <w:bCs/>
                <w:sz w:val="24"/>
                <w:szCs w:val="24"/>
              </w:rPr>
            </w:pPr>
            <w:proofErr w:type="spellStart"/>
            <w:r w:rsidRPr="00AF2A72">
              <w:rPr>
                <w:rFonts w:ascii="Times New Roman" w:hAnsi="Times New Roman"/>
                <w:bCs/>
                <w:sz w:val="24"/>
                <w:szCs w:val="24"/>
              </w:rPr>
              <w:t>моб</w:t>
            </w:r>
            <w:proofErr w:type="spellEnd"/>
            <w:r w:rsidRPr="00EE06CC">
              <w:rPr>
                <w:rFonts w:ascii="Times New Roman" w:hAnsi="Times New Roman"/>
                <w:bCs/>
                <w:sz w:val="24"/>
                <w:szCs w:val="24"/>
              </w:rPr>
              <w:t xml:space="preserve">. </w:t>
            </w:r>
          </w:p>
          <w:p w:rsidR="005D7B11" w:rsidRPr="00EE06CC" w:rsidRDefault="005D7B11" w:rsidP="005D7B11">
            <w:pPr>
              <w:suppressAutoHyphens/>
              <w:spacing w:after="0" w:line="240" w:lineRule="auto"/>
              <w:rPr>
                <w:rFonts w:ascii="Times New Roman" w:hAnsi="Times New Roman"/>
                <w:bCs/>
                <w:sz w:val="24"/>
                <w:szCs w:val="24"/>
              </w:rPr>
            </w:pPr>
            <w:proofErr w:type="gramStart"/>
            <w:r w:rsidRPr="00AF2A72">
              <w:rPr>
                <w:rFonts w:ascii="Times New Roman" w:hAnsi="Times New Roman"/>
                <w:bCs/>
                <w:sz w:val="24"/>
                <w:szCs w:val="24"/>
              </w:rPr>
              <w:t>е</w:t>
            </w:r>
            <w:proofErr w:type="gramEnd"/>
            <w:r w:rsidRPr="00EE06CC">
              <w:rPr>
                <w:rFonts w:ascii="Times New Roman" w:hAnsi="Times New Roman"/>
                <w:bCs/>
                <w:sz w:val="24"/>
                <w:szCs w:val="24"/>
              </w:rPr>
              <w:t>-</w:t>
            </w:r>
            <w:r w:rsidRPr="002B33FA">
              <w:rPr>
                <w:rFonts w:ascii="Times New Roman" w:hAnsi="Times New Roman"/>
                <w:bCs/>
                <w:sz w:val="24"/>
                <w:szCs w:val="24"/>
                <w:lang w:val="en-US"/>
              </w:rPr>
              <w:t>mail</w:t>
            </w:r>
            <w:r w:rsidRPr="00EE06CC">
              <w:rPr>
                <w:rFonts w:ascii="Times New Roman" w:hAnsi="Times New Roman"/>
                <w:bCs/>
                <w:sz w:val="24"/>
                <w:szCs w:val="24"/>
              </w:rPr>
              <w:t xml:space="preserve">: </w:t>
            </w: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 xml:space="preserve">ОГРН </w:t>
            </w: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 xml:space="preserve">ИНН </w:t>
            </w: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 xml:space="preserve">КПП </w:t>
            </w: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 xml:space="preserve">ОКПО </w:t>
            </w:r>
          </w:p>
          <w:p w:rsidR="005D7B11" w:rsidRPr="00AF2A72" w:rsidRDefault="00AF2A72" w:rsidP="005D7B11">
            <w:pPr>
              <w:suppressAutoHyphens/>
              <w:spacing w:after="0" w:line="240" w:lineRule="auto"/>
              <w:rPr>
                <w:rFonts w:ascii="Times New Roman" w:hAnsi="Times New Roman"/>
                <w:bCs/>
                <w:sz w:val="24"/>
                <w:szCs w:val="24"/>
              </w:rPr>
            </w:pPr>
            <w:r>
              <w:rPr>
                <w:rFonts w:ascii="Times New Roman" w:hAnsi="Times New Roman"/>
                <w:bCs/>
                <w:sz w:val="24"/>
                <w:szCs w:val="24"/>
              </w:rPr>
              <w:t>Б</w:t>
            </w:r>
            <w:r w:rsidR="005D7B11" w:rsidRPr="00AF2A72">
              <w:rPr>
                <w:rFonts w:ascii="Times New Roman" w:hAnsi="Times New Roman"/>
                <w:bCs/>
                <w:sz w:val="24"/>
                <w:szCs w:val="24"/>
              </w:rPr>
              <w:t>анковские реквизиты</w:t>
            </w:r>
          </w:p>
          <w:p w:rsidR="005D7B11" w:rsidRPr="00AF2A72" w:rsidRDefault="005D7B11" w:rsidP="005D7B11">
            <w:pPr>
              <w:suppressAutoHyphens/>
              <w:spacing w:after="0" w:line="240" w:lineRule="auto"/>
              <w:rPr>
                <w:rFonts w:ascii="Times New Roman" w:hAnsi="Times New Roman"/>
                <w:bCs/>
                <w:sz w:val="24"/>
                <w:szCs w:val="24"/>
              </w:rPr>
            </w:pPr>
            <w:proofErr w:type="spellStart"/>
            <w:proofErr w:type="gramStart"/>
            <w:r w:rsidRPr="00AF2A72">
              <w:rPr>
                <w:rFonts w:ascii="Times New Roman" w:hAnsi="Times New Roman"/>
                <w:bCs/>
                <w:sz w:val="24"/>
                <w:szCs w:val="24"/>
              </w:rPr>
              <w:t>р</w:t>
            </w:r>
            <w:proofErr w:type="spellEnd"/>
            <w:proofErr w:type="gramEnd"/>
            <w:r w:rsidRPr="00AF2A72">
              <w:rPr>
                <w:rFonts w:ascii="Times New Roman" w:hAnsi="Times New Roman"/>
                <w:bCs/>
                <w:sz w:val="24"/>
                <w:szCs w:val="24"/>
              </w:rPr>
              <w:t xml:space="preserve">/с № </w:t>
            </w: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Банк получателя</w:t>
            </w:r>
          </w:p>
          <w:p w:rsidR="005D7B11" w:rsidRPr="00AF2A72" w:rsidRDefault="005D7B11" w:rsidP="005D7B11">
            <w:pPr>
              <w:suppressAutoHyphens/>
              <w:spacing w:after="0" w:line="240" w:lineRule="auto"/>
              <w:rPr>
                <w:rFonts w:ascii="Times New Roman" w:hAnsi="Times New Roman"/>
                <w:bCs/>
                <w:sz w:val="24"/>
                <w:szCs w:val="24"/>
              </w:rPr>
            </w:pP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 xml:space="preserve">БИК </w:t>
            </w:r>
          </w:p>
          <w:p w:rsidR="005D7B11" w:rsidRPr="00AF2A72" w:rsidRDefault="005D7B11" w:rsidP="005D7B11">
            <w:pPr>
              <w:suppressAutoHyphens/>
              <w:spacing w:after="0" w:line="240" w:lineRule="auto"/>
              <w:rPr>
                <w:rFonts w:ascii="Times New Roman" w:hAnsi="Times New Roman"/>
                <w:bCs/>
                <w:sz w:val="24"/>
                <w:szCs w:val="24"/>
              </w:rPr>
            </w:pPr>
            <w:r w:rsidRPr="00AF2A72">
              <w:rPr>
                <w:rFonts w:ascii="Times New Roman" w:hAnsi="Times New Roman"/>
                <w:bCs/>
                <w:sz w:val="24"/>
                <w:szCs w:val="24"/>
              </w:rPr>
              <w:t xml:space="preserve">к/с № </w:t>
            </w:r>
          </w:p>
          <w:p w:rsidR="005D7B11" w:rsidRPr="00AF2A72" w:rsidRDefault="005D7B11" w:rsidP="005D7B11">
            <w:pPr>
              <w:suppressAutoHyphens/>
              <w:spacing w:after="0" w:line="240" w:lineRule="auto"/>
              <w:rPr>
                <w:rFonts w:ascii="Times New Roman" w:hAnsi="Times New Roman"/>
                <w:bCs/>
                <w:sz w:val="24"/>
                <w:szCs w:val="24"/>
              </w:rPr>
            </w:pPr>
          </w:p>
          <w:p w:rsidR="005D7B11" w:rsidRPr="00AF2A72" w:rsidRDefault="005D7B11" w:rsidP="005D7B11">
            <w:pPr>
              <w:suppressAutoHyphens/>
              <w:spacing w:after="0" w:line="240" w:lineRule="auto"/>
              <w:rPr>
                <w:rFonts w:ascii="Times New Roman" w:hAnsi="Times New Roman"/>
                <w:bCs/>
                <w:sz w:val="24"/>
                <w:szCs w:val="24"/>
              </w:rPr>
            </w:pPr>
          </w:p>
          <w:p w:rsidR="005D7B11" w:rsidRPr="00AF2A72" w:rsidRDefault="005D7B11" w:rsidP="005D7B11">
            <w:pPr>
              <w:suppressAutoHyphens/>
              <w:spacing w:after="0" w:line="240" w:lineRule="auto"/>
              <w:rPr>
                <w:rFonts w:ascii="Times New Roman" w:hAnsi="Times New Roman"/>
                <w:bCs/>
                <w:sz w:val="24"/>
                <w:szCs w:val="24"/>
              </w:rPr>
            </w:pPr>
          </w:p>
          <w:p w:rsidR="005D7B11" w:rsidRPr="00AF2A72" w:rsidRDefault="005D7B11" w:rsidP="005D7B11">
            <w:pPr>
              <w:suppressAutoHyphens/>
              <w:spacing w:after="0" w:line="240" w:lineRule="auto"/>
              <w:rPr>
                <w:rFonts w:ascii="Times New Roman" w:hAnsi="Times New Roman"/>
                <w:bCs/>
                <w:sz w:val="24"/>
                <w:szCs w:val="24"/>
              </w:rPr>
            </w:pPr>
          </w:p>
          <w:p w:rsidR="005D7B11" w:rsidRPr="00AF2A72" w:rsidRDefault="005D7B11" w:rsidP="005D7B11">
            <w:pPr>
              <w:rPr>
                <w:rFonts w:ascii="Times New Roman" w:hAnsi="Times New Roman"/>
                <w:bCs/>
                <w:sz w:val="24"/>
                <w:szCs w:val="24"/>
              </w:rPr>
            </w:pPr>
          </w:p>
          <w:p w:rsidR="005D7B11" w:rsidRPr="00E7346F" w:rsidRDefault="005D7B11" w:rsidP="005D7B11">
            <w:pPr>
              <w:suppressAutoHyphens/>
              <w:spacing w:after="0" w:line="240" w:lineRule="auto"/>
              <w:rPr>
                <w:rFonts w:ascii="Times New Roman" w:hAnsi="Times New Roman"/>
                <w:b/>
                <w:bCs/>
                <w:sz w:val="24"/>
                <w:szCs w:val="24"/>
              </w:rPr>
            </w:pPr>
            <w:r w:rsidRPr="00AF2A72">
              <w:rPr>
                <w:rFonts w:ascii="Times New Roman" w:hAnsi="Times New Roman"/>
                <w:bCs/>
                <w:sz w:val="24"/>
                <w:szCs w:val="24"/>
              </w:rPr>
              <w:t>__________</w:t>
            </w:r>
            <w:r w:rsidR="00220E71">
              <w:rPr>
                <w:rFonts w:ascii="Times New Roman" w:hAnsi="Times New Roman"/>
                <w:bCs/>
                <w:sz w:val="24"/>
                <w:szCs w:val="24"/>
              </w:rPr>
              <w:t>ЭЦП</w:t>
            </w:r>
            <w:r w:rsidRPr="00AF2A72">
              <w:rPr>
                <w:rFonts w:ascii="Times New Roman" w:hAnsi="Times New Roman"/>
                <w:bCs/>
                <w:sz w:val="24"/>
                <w:szCs w:val="24"/>
              </w:rPr>
              <w:t xml:space="preserve">__________ </w:t>
            </w:r>
          </w:p>
          <w:p w:rsidR="00F76D5A" w:rsidRPr="004C3B28" w:rsidRDefault="00F76D5A" w:rsidP="00AB1F3B">
            <w:pPr>
              <w:suppressAutoHyphens/>
              <w:spacing w:after="0" w:line="240" w:lineRule="auto"/>
              <w:rPr>
                <w:rFonts w:ascii="Times New Roman" w:hAnsi="Times New Roman"/>
                <w:bCs/>
                <w:sz w:val="24"/>
                <w:szCs w:val="24"/>
              </w:rPr>
            </w:pPr>
          </w:p>
          <w:p w:rsidR="00CB5319" w:rsidRPr="00924503" w:rsidRDefault="00CB5319" w:rsidP="00AB1F3B">
            <w:pPr>
              <w:suppressAutoHyphens/>
              <w:spacing w:after="0" w:line="240" w:lineRule="auto"/>
              <w:rPr>
                <w:rFonts w:ascii="Times New Roman" w:hAnsi="Times New Roman"/>
                <w:sz w:val="24"/>
                <w:szCs w:val="24"/>
                <w:lang w:eastAsia="ar-SA"/>
              </w:rPr>
            </w:pPr>
          </w:p>
        </w:tc>
      </w:tr>
      <w:tr w:rsidR="00CB5319" w:rsidRPr="00924503" w:rsidTr="00D438D8">
        <w:trPr>
          <w:trHeight w:val="477"/>
        </w:trPr>
        <w:tc>
          <w:tcPr>
            <w:tcW w:w="4820" w:type="dxa"/>
            <w:vMerge/>
          </w:tcPr>
          <w:p w:rsidR="00CB5319" w:rsidRPr="00924503" w:rsidRDefault="00CB5319" w:rsidP="00AB1F3B">
            <w:pPr>
              <w:spacing w:after="0" w:line="240" w:lineRule="auto"/>
              <w:ind w:firstLine="720"/>
              <w:jc w:val="both"/>
              <w:rPr>
                <w:rFonts w:ascii="Times New Roman" w:hAnsi="Times New Roman"/>
                <w:color w:val="FF0000"/>
                <w:sz w:val="24"/>
                <w:szCs w:val="24"/>
              </w:rPr>
            </w:pPr>
          </w:p>
        </w:tc>
        <w:tc>
          <w:tcPr>
            <w:tcW w:w="5096" w:type="dxa"/>
            <w:vMerge/>
          </w:tcPr>
          <w:p w:rsidR="00CB5319" w:rsidRPr="00924503" w:rsidRDefault="00CB5319" w:rsidP="00AB1F3B">
            <w:pPr>
              <w:tabs>
                <w:tab w:val="left" w:pos="2244"/>
                <w:tab w:val="left" w:pos="2431"/>
                <w:tab w:val="left" w:pos="2618"/>
              </w:tabs>
              <w:suppressAutoHyphens/>
              <w:spacing w:after="0" w:line="240" w:lineRule="auto"/>
              <w:rPr>
                <w:rFonts w:ascii="Times New Roman" w:hAnsi="Times New Roman"/>
                <w:color w:val="FF0000"/>
                <w:sz w:val="24"/>
                <w:szCs w:val="24"/>
                <w:lang w:eastAsia="ar-SA"/>
              </w:rPr>
            </w:pPr>
          </w:p>
        </w:tc>
      </w:tr>
      <w:tr w:rsidR="00CB5319" w:rsidRPr="00924503" w:rsidTr="006D0E54">
        <w:trPr>
          <w:trHeight w:val="7510"/>
        </w:trPr>
        <w:tc>
          <w:tcPr>
            <w:tcW w:w="4820" w:type="dxa"/>
            <w:vMerge/>
          </w:tcPr>
          <w:p w:rsidR="00CB5319" w:rsidRPr="00924503" w:rsidRDefault="00CB5319" w:rsidP="00AB1F3B">
            <w:pPr>
              <w:spacing w:after="0" w:line="240" w:lineRule="auto"/>
              <w:ind w:firstLine="720"/>
              <w:jc w:val="both"/>
              <w:rPr>
                <w:rFonts w:ascii="Times New Roman" w:hAnsi="Times New Roman"/>
                <w:color w:val="FF0000"/>
                <w:sz w:val="24"/>
                <w:szCs w:val="24"/>
              </w:rPr>
            </w:pPr>
          </w:p>
        </w:tc>
        <w:tc>
          <w:tcPr>
            <w:tcW w:w="5096" w:type="dxa"/>
            <w:vMerge/>
          </w:tcPr>
          <w:p w:rsidR="00CB5319" w:rsidRPr="00924503" w:rsidRDefault="00CB5319" w:rsidP="00AB1F3B">
            <w:pPr>
              <w:tabs>
                <w:tab w:val="left" w:pos="2244"/>
                <w:tab w:val="left" w:pos="2431"/>
                <w:tab w:val="left" w:pos="2618"/>
              </w:tabs>
              <w:suppressAutoHyphens/>
              <w:spacing w:after="0" w:line="240" w:lineRule="auto"/>
              <w:rPr>
                <w:rFonts w:ascii="Times New Roman" w:hAnsi="Times New Roman"/>
                <w:color w:val="FF0000"/>
                <w:sz w:val="24"/>
                <w:szCs w:val="24"/>
                <w:lang w:eastAsia="ar-SA"/>
              </w:rPr>
            </w:pPr>
          </w:p>
        </w:tc>
      </w:tr>
    </w:tbl>
    <w:p w:rsidR="00CB5319" w:rsidRDefault="00CB5319" w:rsidP="00CB5319">
      <w:pPr>
        <w:pStyle w:val="a3"/>
        <w:spacing w:after="0"/>
        <w:ind w:firstLine="567"/>
        <w:jc w:val="right"/>
        <w:rPr>
          <w:rFonts w:ascii="Times New Roman" w:hAnsi="Times New Roman" w:cs="Times New Roman"/>
          <w:b/>
          <w:spacing w:val="-2"/>
          <w:sz w:val="24"/>
          <w:szCs w:val="24"/>
        </w:rPr>
      </w:pPr>
    </w:p>
    <w:p w:rsidR="00CB5319" w:rsidRDefault="00CB5319" w:rsidP="00CB5319">
      <w:pPr>
        <w:pStyle w:val="a3"/>
        <w:spacing w:after="0"/>
        <w:ind w:firstLine="567"/>
        <w:jc w:val="right"/>
        <w:rPr>
          <w:rFonts w:ascii="Times New Roman" w:hAnsi="Times New Roman" w:cs="Times New Roman"/>
          <w:b/>
          <w:spacing w:val="-2"/>
          <w:sz w:val="24"/>
          <w:szCs w:val="24"/>
        </w:rPr>
      </w:pPr>
    </w:p>
    <w:p w:rsidR="00E55496" w:rsidRDefault="00E55496" w:rsidP="00CB5319">
      <w:pPr>
        <w:pStyle w:val="a3"/>
        <w:spacing w:after="0"/>
        <w:ind w:firstLine="567"/>
        <w:jc w:val="right"/>
        <w:rPr>
          <w:rFonts w:ascii="Times New Roman" w:hAnsi="Times New Roman" w:cs="Times New Roman"/>
          <w:b/>
          <w:spacing w:val="-2"/>
          <w:sz w:val="24"/>
          <w:szCs w:val="24"/>
        </w:rPr>
      </w:pPr>
    </w:p>
    <w:p w:rsidR="00220E71" w:rsidRDefault="00220E71" w:rsidP="00CB5319">
      <w:pPr>
        <w:pStyle w:val="a3"/>
        <w:spacing w:after="0"/>
        <w:ind w:firstLine="567"/>
        <w:jc w:val="right"/>
        <w:rPr>
          <w:rFonts w:ascii="Times New Roman" w:hAnsi="Times New Roman" w:cs="Times New Roman"/>
          <w:b/>
          <w:spacing w:val="-2"/>
          <w:sz w:val="24"/>
          <w:szCs w:val="24"/>
        </w:rPr>
      </w:pPr>
    </w:p>
    <w:p w:rsidR="00220E71" w:rsidRDefault="00220E71" w:rsidP="00CB5319">
      <w:pPr>
        <w:pStyle w:val="a3"/>
        <w:spacing w:after="0"/>
        <w:ind w:firstLine="567"/>
        <w:jc w:val="right"/>
        <w:rPr>
          <w:rFonts w:ascii="Times New Roman" w:hAnsi="Times New Roman" w:cs="Times New Roman"/>
          <w:b/>
          <w:spacing w:val="-2"/>
          <w:sz w:val="24"/>
          <w:szCs w:val="24"/>
        </w:rPr>
      </w:pPr>
    </w:p>
    <w:p w:rsidR="00220E71" w:rsidRDefault="00220E71" w:rsidP="00CB5319">
      <w:pPr>
        <w:pStyle w:val="a3"/>
        <w:spacing w:after="0"/>
        <w:ind w:firstLine="567"/>
        <w:jc w:val="right"/>
        <w:rPr>
          <w:rFonts w:ascii="Times New Roman" w:hAnsi="Times New Roman" w:cs="Times New Roman"/>
          <w:b/>
          <w:spacing w:val="-2"/>
          <w:sz w:val="24"/>
          <w:szCs w:val="24"/>
        </w:rPr>
      </w:pPr>
    </w:p>
    <w:p w:rsidR="00220E71" w:rsidRDefault="00220E71" w:rsidP="00CB5319">
      <w:pPr>
        <w:pStyle w:val="a3"/>
        <w:spacing w:after="0"/>
        <w:ind w:firstLine="567"/>
        <w:jc w:val="right"/>
        <w:rPr>
          <w:rFonts w:ascii="Times New Roman" w:hAnsi="Times New Roman" w:cs="Times New Roman"/>
          <w:b/>
          <w:spacing w:val="-2"/>
          <w:sz w:val="24"/>
          <w:szCs w:val="24"/>
        </w:rPr>
      </w:pPr>
    </w:p>
    <w:p w:rsidR="00220E71" w:rsidRDefault="00220E71" w:rsidP="00CB5319">
      <w:pPr>
        <w:pStyle w:val="a3"/>
        <w:spacing w:after="0"/>
        <w:ind w:firstLine="567"/>
        <w:jc w:val="right"/>
        <w:rPr>
          <w:rFonts w:ascii="Times New Roman" w:hAnsi="Times New Roman" w:cs="Times New Roman"/>
          <w:b/>
          <w:spacing w:val="-2"/>
          <w:sz w:val="24"/>
          <w:szCs w:val="24"/>
        </w:rPr>
      </w:pPr>
    </w:p>
    <w:p w:rsidR="00CB5319" w:rsidRPr="008579B9" w:rsidRDefault="00CB5319" w:rsidP="00CB5319">
      <w:pPr>
        <w:pStyle w:val="a3"/>
        <w:spacing w:after="0"/>
        <w:ind w:firstLine="567"/>
        <w:jc w:val="right"/>
        <w:rPr>
          <w:rFonts w:ascii="Times New Roman" w:hAnsi="Times New Roman" w:cs="Times New Roman"/>
          <w:sz w:val="24"/>
          <w:szCs w:val="24"/>
        </w:rPr>
      </w:pPr>
      <w:r w:rsidRPr="008579B9">
        <w:rPr>
          <w:rFonts w:ascii="Times New Roman" w:hAnsi="Times New Roman" w:cs="Times New Roman"/>
          <w:b/>
          <w:spacing w:val="-2"/>
          <w:sz w:val="24"/>
          <w:szCs w:val="24"/>
        </w:rPr>
        <w:t>П</w:t>
      </w:r>
      <w:r w:rsidRPr="008579B9">
        <w:rPr>
          <w:rFonts w:ascii="Times New Roman" w:hAnsi="Times New Roman" w:cs="Times New Roman"/>
          <w:b/>
          <w:spacing w:val="-5"/>
          <w:sz w:val="24"/>
          <w:szCs w:val="24"/>
        </w:rPr>
        <w:t xml:space="preserve">риложение № 1 </w:t>
      </w:r>
    </w:p>
    <w:p w:rsidR="00CB5319" w:rsidRPr="008579B9" w:rsidRDefault="00CB5319" w:rsidP="00CB5319">
      <w:pPr>
        <w:pStyle w:val="a3"/>
        <w:spacing w:after="0"/>
        <w:ind w:firstLine="567"/>
        <w:jc w:val="right"/>
        <w:rPr>
          <w:rFonts w:ascii="Times New Roman" w:hAnsi="Times New Roman" w:cs="Times New Roman"/>
          <w:sz w:val="24"/>
          <w:szCs w:val="24"/>
        </w:rPr>
      </w:pPr>
      <w:r w:rsidRPr="008579B9">
        <w:rPr>
          <w:rFonts w:ascii="Times New Roman" w:hAnsi="Times New Roman" w:cs="Times New Roman"/>
          <w:b/>
          <w:sz w:val="24"/>
          <w:szCs w:val="24"/>
        </w:rPr>
        <w:lastRenderedPageBreak/>
        <w:t xml:space="preserve">к Государственному контракту </w:t>
      </w:r>
    </w:p>
    <w:p w:rsidR="00CB5319" w:rsidRPr="008579B9" w:rsidRDefault="00CB5319" w:rsidP="00CB5319">
      <w:pPr>
        <w:pStyle w:val="a3"/>
        <w:spacing w:after="0"/>
        <w:ind w:firstLine="567"/>
        <w:jc w:val="right"/>
        <w:rPr>
          <w:rFonts w:ascii="Times New Roman" w:hAnsi="Times New Roman" w:cs="Times New Roman"/>
          <w:sz w:val="24"/>
          <w:szCs w:val="24"/>
        </w:rPr>
      </w:pPr>
      <w:r w:rsidRPr="008579B9">
        <w:rPr>
          <w:rFonts w:ascii="Times New Roman" w:hAnsi="Times New Roman" w:cs="Times New Roman"/>
          <w:b/>
          <w:sz w:val="24"/>
          <w:szCs w:val="24"/>
        </w:rPr>
        <w:t>№ _________ от «_____» ___________20</w:t>
      </w:r>
      <w:r>
        <w:rPr>
          <w:rFonts w:ascii="Times New Roman" w:hAnsi="Times New Roman" w:cs="Times New Roman"/>
          <w:b/>
          <w:sz w:val="24"/>
          <w:szCs w:val="24"/>
        </w:rPr>
        <w:t>2</w:t>
      </w:r>
      <w:r w:rsidR="00C66FD4">
        <w:rPr>
          <w:rFonts w:ascii="Times New Roman" w:hAnsi="Times New Roman" w:cs="Times New Roman"/>
          <w:b/>
          <w:sz w:val="24"/>
          <w:szCs w:val="24"/>
        </w:rPr>
        <w:t>6</w:t>
      </w:r>
      <w:r w:rsidRPr="008579B9">
        <w:rPr>
          <w:rFonts w:ascii="Times New Roman" w:hAnsi="Times New Roman" w:cs="Times New Roman"/>
          <w:b/>
          <w:sz w:val="24"/>
          <w:szCs w:val="24"/>
        </w:rPr>
        <w:t xml:space="preserve"> г.</w:t>
      </w:r>
    </w:p>
    <w:p w:rsidR="00CB5319" w:rsidRDefault="00CB5319" w:rsidP="00CB5319">
      <w:pPr>
        <w:pStyle w:val="a3"/>
        <w:spacing w:after="0" w:line="240" w:lineRule="auto"/>
        <w:ind w:left="5760"/>
        <w:jc w:val="right"/>
        <w:rPr>
          <w:rFonts w:ascii="Times New Roman" w:hAnsi="Times New Roman" w:cs="Times New Roman"/>
          <w:sz w:val="24"/>
          <w:szCs w:val="24"/>
        </w:rPr>
      </w:pPr>
    </w:p>
    <w:p w:rsidR="004A4DD4" w:rsidRDefault="004A4DD4" w:rsidP="00CB5319">
      <w:pPr>
        <w:pStyle w:val="a3"/>
        <w:spacing w:after="0" w:line="240" w:lineRule="auto"/>
        <w:ind w:left="5760"/>
        <w:jc w:val="right"/>
        <w:rPr>
          <w:rFonts w:ascii="Times New Roman" w:hAnsi="Times New Roman" w:cs="Times New Roman"/>
          <w:sz w:val="24"/>
          <w:szCs w:val="24"/>
        </w:rPr>
      </w:pPr>
    </w:p>
    <w:p w:rsidR="004A4DD4" w:rsidRPr="002B753D" w:rsidRDefault="004A4DD4" w:rsidP="00CB5319">
      <w:pPr>
        <w:pStyle w:val="a3"/>
        <w:spacing w:after="0" w:line="240" w:lineRule="auto"/>
        <w:ind w:left="5760"/>
        <w:jc w:val="right"/>
        <w:rPr>
          <w:rFonts w:ascii="Times New Roman" w:hAnsi="Times New Roman" w:cs="Times New Roman"/>
          <w:sz w:val="24"/>
          <w:szCs w:val="24"/>
        </w:rPr>
      </w:pPr>
    </w:p>
    <w:p w:rsidR="00CB5319" w:rsidRPr="002B753D" w:rsidRDefault="00CB5319" w:rsidP="00CB5319">
      <w:pPr>
        <w:pStyle w:val="03zagolovok2"/>
        <w:tabs>
          <w:tab w:val="left" w:pos="2300"/>
        </w:tabs>
        <w:spacing w:before="0" w:after="0" w:line="240" w:lineRule="auto"/>
        <w:ind w:firstLine="643"/>
        <w:jc w:val="center"/>
        <w:rPr>
          <w:rFonts w:ascii="Times New Roman" w:hAnsi="Times New Roman" w:cs="Times New Roman"/>
          <w:caps/>
          <w:sz w:val="24"/>
          <w:szCs w:val="24"/>
        </w:rPr>
      </w:pPr>
      <w:r w:rsidRPr="002B753D">
        <w:rPr>
          <w:rFonts w:ascii="Times New Roman" w:hAnsi="Times New Roman" w:cs="Times New Roman"/>
          <w:caps/>
          <w:sz w:val="24"/>
          <w:szCs w:val="24"/>
        </w:rPr>
        <w:t>ТЕХНИЧЕСКОЕ ЗАДАНИЕ</w:t>
      </w:r>
    </w:p>
    <w:p w:rsidR="00CB5319" w:rsidRDefault="00CB5319" w:rsidP="00CB5319">
      <w:pPr>
        <w:spacing w:after="0" w:line="240" w:lineRule="auto"/>
        <w:jc w:val="center"/>
        <w:rPr>
          <w:rFonts w:ascii="Times New Roman" w:hAnsi="Times New Roman"/>
          <w:b/>
          <w:sz w:val="24"/>
          <w:szCs w:val="24"/>
        </w:rPr>
      </w:pPr>
      <w:r w:rsidRPr="002B753D">
        <w:rPr>
          <w:rFonts w:ascii="Times New Roman" w:hAnsi="Times New Roman"/>
          <w:b/>
          <w:sz w:val="24"/>
          <w:szCs w:val="24"/>
        </w:rPr>
        <w:t xml:space="preserve">на оказание услуг по техническому обслуживанию </w:t>
      </w:r>
      <w:r>
        <w:rPr>
          <w:rFonts w:ascii="Times New Roman" w:hAnsi="Times New Roman"/>
          <w:b/>
          <w:sz w:val="24"/>
          <w:szCs w:val="24"/>
        </w:rPr>
        <w:t xml:space="preserve">с перезарядкой </w:t>
      </w:r>
      <w:r w:rsidRPr="002B753D">
        <w:rPr>
          <w:rFonts w:ascii="Times New Roman" w:hAnsi="Times New Roman"/>
          <w:b/>
          <w:sz w:val="24"/>
          <w:szCs w:val="24"/>
        </w:rPr>
        <w:t>огнетушителей</w:t>
      </w:r>
    </w:p>
    <w:p w:rsidR="004A4DD4" w:rsidRDefault="004A4DD4" w:rsidP="00CB5319">
      <w:pPr>
        <w:spacing w:after="0" w:line="240" w:lineRule="auto"/>
        <w:jc w:val="center"/>
        <w:rPr>
          <w:rFonts w:ascii="Times New Roman" w:hAnsi="Times New Roman"/>
          <w:b/>
          <w:sz w:val="24"/>
          <w:szCs w:val="24"/>
        </w:rPr>
      </w:pPr>
    </w:p>
    <w:p w:rsidR="004A4DD4" w:rsidRPr="002B753D" w:rsidRDefault="004A4DD4" w:rsidP="00CB5319">
      <w:pPr>
        <w:spacing w:after="0" w:line="240" w:lineRule="auto"/>
        <w:jc w:val="center"/>
        <w:rPr>
          <w:rFonts w:ascii="Times New Roman" w:hAnsi="Times New Roman"/>
          <w:b/>
          <w:sz w:val="24"/>
          <w:szCs w:val="24"/>
        </w:rPr>
      </w:pPr>
    </w:p>
    <w:p w:rsidR="004A4DD4" w:rsidRPr="002B753D" w:rsidRDefault="00CB5319" w:rsidP="004A4DD4">
      <w:pPr>
        <w:spacing w:after="0" w:line="240" w:lineRule="auto"/>
        <w:ind w:left="142" w:right="-1"/>
        <w:jc w:val="both"/>
        <w:rPr>
          <w:rFonts w:ascii="Times New Roman" w:hAnsi="Times New Roman"/>
          <w:sz w:val="24"/>
          <w:szCs w:val="24"/>
          <w:lang w:eastAsia="en-US"/>
        </w:rPr>
      </w:pPr>
      <w:r w:rsidRPr="002B753D">
        <w:rPr>
          <w:rFonts w:ascii="Times New Roman" w:hAnsi="Times New Roman"/>
          <w:sz w:val="24"/>
          <w:szCs w:val="24"/>
        </w:rPr>
        <w:tab/>
      </w:r>
      <w:r w:rsidR="004A4DD4" w:rsidRPr="002B753D">
        <w:rPr>
          <w:rFonts w:ascii="Times New Roman" w:hAnsi="Times New Roman"/>
          <w:b/>
          <w:sz w:val="24"/>
          <w:szCs w:val="24"/>
        </w:rPr>
        <w:t>1.</w:t>
      </w:r>
      <w:r w:rsidR="004A4DD4" w:rsidRPr="002B753D">
        <w:rPr>
          <w:rFonts w:ascii="Times New Roman" w:hAnsi="Times New Roman"/>
          <w:sz w:val="24"/>
          <w:szCs w:val="24"/>
        </w:rPr>
        <w:t xml:space="preserve"> Т</w:t>
      </w:r>
      <w:r w:rsidR="004A4DD4" w:rsidRPr="002B753D">
        <w:rPr>
          <w:rFonts w:ascii="Times New Roman" w:hAnsi="Times New Roman"/>
          <w:sz w:val="24"/>
          <w:szCs w:val="24"/>
          <w:lang w:eastAsia="en-US"/>
        </w:rPr>
        <w:t>ехническое обслуживание огнетушителей должн</w:t>
      </w:r>
      <w:r w:rsidR="004A4DD4">
        <w:rPr>
          <w:rFonts w:ascii="Times New Roman" w:hAnsi="Times New Roman"/>
          <w:sz w:val="24"/>
          <w:szCs w:val="24"/>
          <w:lang w:eastAsia="en-US"/>
        </w:rPr>
        <w:t>о</w:t>
      </w:r>
      <w:r w:rsidR="004A4DD4" w:rsidRPr="002B753D">
        <w:rPr>
          <w:rFonts w:ascii="Times New Roman" w:hAnsi="Times New Roman"/>
          <w:sz w:val="24"/>
          <w:szCs w:val="24"/>
          <w:lang w:eastAsia="en-US"/>
        </w:rPr>
        <w:t xml:space="preserve"> быть проведен</w:t>
      </w:r>
      <w:r w:rsidR="004A4DD4">
        <w:rPr>
          <w:rFonts w:ascii="Times New Roman" w:hAnsi="Times New Roman"/>
          <w:sz w:val="24"/>
          <w:szCs w:val="24"/>
          <w:lang w:eastAsia="en-US"/>
        </w:rPr>
        <w:t>о</w:t>
      </w:r>
      <w:r w:rsidR="00F66641">
        <w:rPr>
          <w:rFonts w:ascii="Times New Roman" w:hAnsi="Times New Roman"/>
          <w:sz w:val="24"/>
          <w:szCs w:val="24"/>
          <w:lang w:eastAsia="en-US"/>
        </w:rPr>
        <w:br/>
      </w:r>
      <w:r w:rsidR="004A4DD4" w:rsidRPr="002B753D">
        <w:rPr>
          <w:rFonts w:ascii="Times New Roman" w:hAnsi="Times New Roman"/>
          <w:sz w:val="24"/>
          <w:szCs w:val="24"/>
          <w:lang w:eastAsia="en-US"/>
        </w:rPr>
        <w:t>с соблюдением норм и требований пожарной безопасности (</w:t>
      </w:r>
      <w:r w:rsidR="004A4DD4" w:rsidRPr="00332541">
        <w:rPr>
          <w:rFonts w:ascii="Times New Roman" w:hAnsi="Times New Roman"/>
          <w:sz w:val="24"/>
          <w:szCs w:val="24"/>
          <w:lang w:eastAsia="en-US"/>
        </w:rPr>
        <w:t>Постановление Правительства Российской Федерации от 16.09.2020 № 1479 «Об утверждении Правил противопожарного режима в Российской Федерации»</w:t>
      </w:r>
      <w:r w:rsidR="004A4DD4" w:rsidRPr="002B753D">
        <w:rPr>
          <w:rFonts w:ascii="Times New Roman" w:hAnsi="Times New Roman"/>
          <w:sz w:val="24"/>
          <w:szCs w:val="24"/>
          <w:lang w:eastAsia="en-US"/>
        </w:rPr>
        <w:t>). Услуги оказываются в соответствии с нормами Федеральных законов РФ от 21.12.1994 № 69-ФЗ «О пожарной безопасности», от 22.07.2008 № 123-ФЗ «Технический регламент о требовании пожарной безопасности», а также в соответствии с требованиями СП 9.13130.2009 «Свод правил. Техника пожарная. Огнетушители. Требования к эксплуатации», утв. приказом МЧС РФ от 25.03.2009 № 179.</w:t>
      </w:r>
    </w:p>
    <w:p w:rsidR="004A4DD4" w:rsidRDefault="004A4DD4" w:rsidP="004A4DD4">
      <w:pPr>
        <w:spacing w:after="0" w:line="240" w:lineRule="auto"/>
        <w:ind w:left="142" w:right="-1"/>
        <w:jc w:val="both"/>
        <w:rPr>
          <w:rFonts w:ascii="Times New Roman" w:hAnsi="Times New Roman"/>
          <w:sz w:val="24"/>
          <w:szCs w:val="24"/>
          <w:lang w:eastAsia="en-US"/>
        </w:rPr>
      </w:pPr>
      <w:r w:rsidRPr="002B753D">
        <w:rPr>
          <w:rFonts w:ascii="Times New Roman" w:hAnsi="Times New Roman"/>
          <w:sz w:val="24"/>
          <w:szCs w:val="24"/>
          <w:lang w:eastAsia="en-US"/>
        </w:rPr>
        <w:tab/>
      </w:r>
      <w:proofErr w:type="gramStart"/>
      <w:r w:rsidRPr="002B753D">
        <w:rPr>
          <w:rFonts w:ascii="Times New Roman" w:hAnsi="Times New Roman"/>
          <w:sz w:val="24"/>
          <w:szCs w:val="24"/>
          <w:lang w:eastAsia="en-US"/>
        </w:rPr>
        <w:t xml:space="preserve">Для оказания услуг Исполнитель должен иметь действующую на весь период оказания услуг лицензию, включающую выполнение работ (оказание услуг) по монтажу, техническому обслуживанию и ремонту первичных средств пожаротушения (п. 15 ч. 1 ст. 12 Федерального закона РФ от 04.05.2011 № 99-ФЗ «О лицензировании отдельных видов деятельности», </w:t>
      </w:r>
      <w:r w:rsidR="00F66641" w:rsidRPr="00F66641">
        <w:rPr>
          <w:rFonts w:ascii="Times New Roman" w:hAnsi="Times New Roman"/>
          <w:sz w:val="24"/>
          <w:szCs w:val="24"/>
          <w:lang w:eastAsia="en-US"/>
        </w:rPr>
        <w:t>Постановление</w:t>
      </w:r>
      <w:r w:rsidR="00F66641">
        <w:rPr>
          <w:rFonts w:ascii="Times New Roman" w:hAnsi="Times New Roman"/>
          <w:sz w:val="24"/>
          <w:szCs w:val="24"/>
          <w:lang w:eastAsia="en-US"/>
        </w:rPr>
        <w:t>м</w:t>
      </w:r>
      <w:r w:rsidR="00F66641" w:rsidRPr="00F66641">
        <w:rPr>
          <w:rFonts w:ascii="Times New Roman" w:hAnsi="Times New Roman"/>
          <w:sz w:val="24"/>
          <w:szCs w:val="24"/>
          <w:lang w:eastAsia="en-US"/>
        </w:rPr>
        <w:t xml:space="preserve"> Правительства РФ от 28.07.2020 N 1128 </w:t>
      </w:r>
      <w:r w:rsidR="00F66641">
        <w:rPr>
          <w:rFonts w:ascii="Times New Roman" w:hAnsi="Times New Roman"/>
          <w:sz w:val="24"/>
          <w:szCs w:val="24"/>
          <w:lang w:eastAsia="en-US"/>
        </w:rPr>
        <w:br/>
      </w:r>
      <w:r w:rsidR="00F66641" w:rsidRPr="00F66641">
        <w:rPr>
          <w:rFonts w:ascii="Times New Roman" w:hAnsi="Times New Roman"/>
          <w:sz w:val="24"/>
          <w:szCs w:val="24"/>
          <w:lang w:eastAsia="en-US"/>
        </w:rPr>
        <w:t>"Об утверждении Положения о лицензировании деятельности по монтажу, техническому</w:t>
      </w:r>
      <w:proofErr w:type="gramEnd"/>
      <w:r w:rsidR="00F66641" w:rsidRPr="00F66641">
        <w:rPr>
          <w:rFonts w:ascii="Times New Roman" w:hAnsi="Times New Roman"/>
          <w:sz w:val="24"/>
          <w:szCs w:val="24"/>
          <w:lang w:eastAsia="en-US"/>
        </w:rPr>
        <w:t xml:space="preserve"> обслуживанию и ремонту средств обеспечения пожарной безопасности зданий и сооружений"</w:t>
      </w:r>
      <w:r w:rsidR="00F66641">
        <w:rPr>
          <w:rFonts w:ascii="Times New Roman" w:hAnsi="Times New Roman"/>
          <w:sz w:val="24"/>
          <w:szCs w:val="24"/>
          <w:lang w:eastAsia="en-US"/>
        </w:rPr>
        <w:t>)</w:t>
      </w:r>
    </w:p>
    <w:p w:rsidR="004A4DD4" w:rsidRPr="002B753D" w:rsidRDefault="004A4DD4" w:rsidP="004A4DD4">
      <w:pPr>
        <w:spacing w:after="0" w:line="240" w:lineRule="auto"/>
        <w:ind w:left="142" w:right="-1"/>
        <w:jc w:val="both"/>
        <w:rPr>
          <w:rFonts w:ascii="Times New Roman" w:hAnsi="Times New Roman"/>
          <w:sz w:val="24"/>
          <w:szCs w:val="24"/>
          <w:lang w:eastAsia="en-US"/>
        </w:rPr>
      </w:pPr>
    </w:p>
    <w:p w:rsidR="004A4DD4" w:rsidRDefault="004A4DD4" w:rsidP="004A4DD4">
      <w:pPr>
        <w:spacing w:after="0" w:line="240" w:lineRule="auto"/>
        <w:ind w:left="142" w:right="-1"/>
        <w:jc w:val="both"/>
        <w:rPr>
          <w:rFonts w:ascii="Times New Roman" w:hAnsi="Times New Roman"/>
          <w:b/>
          <w:sz w:val="24"/>
          <w:szCs w:val="24"/>
          <w:lang w:eastAsia="en-US"/>
        </w:rPr>
      </w:pPr>
      <w:r w:rsidRPr="002B753D">
        <w:rPr>
          <w:rFonts w:ascii="Times New Roman" w:hAnsi="Times New Roman"/>
          <w:sz w:val="24"/>
          <w:szCs w:val="24"/>
          <w:lang w:eastAsia="en-US"/>
        </w:rPr>
        <w:tab/>
      </w:r>
      <w:r w:rsidRPr="002B753D">
        <w:rPr>
          <w:rFonts w:ascii="Times New Roman" w:hAnsi="Times New Roman"/>
          <w:b/>
          <w:sz w:val="24"/>
          <w:szCs w:val="24"/>
          <w:lang w:eastAsia="en-US"/>
        </w:rPr>
        <w:t>2.</w:t>
      </w:r>
      <w:r w:rsidRPr="002B753D">
        <w:rPr>
          <w:rFonts w:ascii="Times New Roman" w:hAnsi="Times New Roman"/>
          <w:sz w:val="24"/>
          <w:szCs w:val="24"/>
          <w:lang w:eastAsia="en-US"/>
        </w:rPr>
        <w:t xml:space="preserve"> </w:t>
      </w:r>
      <w:r>
        <w:rPr>
          <w:rFonts w:ascii="Times New Roman" w:hAnsi="Times New Roman"/>
          <w:b/>
          <w:sz w:val="24"/>
          <w:szCs w:val="24"/>
          <w:lang w:eastAsia="en-US"/>
        </w:rPr>
        <w:t>Срок оказания услуг</w:t>
      </w:r>
      <w:r w:rsidR="00E858DB">
        <w:rPr>
          <w:rFonts w:ascii="Times New Roman" w:hAnsi="Times New Roman"/>
          <w:b/>
          <w:sz w:val="24"/>
          <w:szCs w:val="24"/>
          <w:lang w:eastAsia="en-US"/>
        </w:rPr>
        <w:t>.</w:t>
      </w:r>
      <w:r>
        <w:rPr>
          <w:rFonts w:ascii="Times New Roman" w:hAnsi="Times New Roman"/>
          <w:b/>
          <w:sz w:val="24"/>
          <w:szCs w:val="24"/>
          <w:lang w:eastAsia="en-US"/>
        </w:rPr>
        <w:t xml:space="preserve"> </w:t>
      </w:r>
      <w:r w:rsidR="00E858DB" w:rsidRPr="0050733B">
        <w:rPr>
          <w:rFonts w:ascii="Times New Roman" w:hAnsi="Times New Roman"/>
          <w:b/>
          <w:sz w:val="24"/>
          <w:szCs w:val="24"/>
        </w:rPr>
        <w:t>Объем</w:t>
      </w:r>
      <w:r w:rsidR="00E858DB">
        <w:rPr>
          <w:rFonts w:ascii="Times New Roman" w:hAnsi="Times New Roman"/>
          <w:b/>
          <w:sz w:val="24"/>
          <w:szCs w:val="24"/>
          <w:lang w:eastAsia="en-US"/>
        </w:rPr>
        <w:t xml:space="preserve"> </w:t>
      </w:r>
      <w:r w:rsidR="00E858DB" w:rsidRPr="0050733B">
        <w:rPr>
          <w:rFonts w:ascii="Times New Roman" w:hAnsi="Times New Roman"/>
          <w:b/>
          <w:sz w:val="24"/>
          <w:szCs w:val="24"/>
        </w:rPr>
        <w:t>обслуживаемого оборудования</w:t>
      </w:r>
      <w:r w:rsidR="00E858DB">
        <w:rPr>
          <w:rFonts w:ascii="Times New Roman" w:hAnsi="Times New Roman"/>
          <w:b/>
          <w:sz w:val="24"/>
          <w:szCs w:val="24"/>
        </w:rPr>
        <w:t>.</w:t>
      </w:r>
    </w:p>
    <w:tbl>
      <w:tblPr>
        <w:tblStyle w:val="ac"/>
        <w:tblW w:w="9072" w:type="dxa"/>
        <w:tblInd w:w="250" w:type="dxa"/>
        <w:tblLook w:val="04A0"/>
      </w:tblPr>
      <w:tblGrid>
        <w:gridCol w:w="566"/>
        <w:gridCol w:w="5246"/>
        <w:gridCol w:w="1464"/>
        <w:gridCol w:w="1796"/>
      </w:tblGrid>
      <w:tr w:rsidR="004A4DD4" w:rsidRPr="00E858DB" w:rsidTr="004C3B28">
        <w:tc>
          <w:tcPr>
            <w:tcW w:w="566" w:type="dxa"/>
            <w:tcBorders>
              <w:top w:val="single" w:sz="4" w:space="0" w:color="000000"/>
              <w:left w:val="single" w:sz="4" w:space="0" w:color="000000"/>
              <w:bottom w:val="single" w:sz="4" w:space="0" w:color="000000"/>
              <w:right w:val="single" w:sz="4" w:space="0" w:color="000000"/>
            </w:tcBorders>
            <w:vAlign w:val="center"/>
            <w:hideMark/>
          </w:tcPr>
          <w:p w:rsidR="004A4DD4" w:rsidRPr="00E858DB" w:rsidRDefault="004A4DD4" w:rsidP="0071261E">
            <w:pPr>
              <w:suppressAutoHyphens/>
              <w:jc w:val="center"/>
              <w:rPr>
                <w:b/>
                <w:spacing w:val="-5"/>
                <w:sz w:val="24"/>
                <w:szCs w:val="24"/>
              </w:rPr>
            </w:pPr>
            <w:r w:rsidRPr="00E858DB">
              <w:rPr>
                <w:b/>
                <w:sz w:val="24"/>
                <w:szCs w:val="24"/>
              </w:rPr>
              <w:t xml:space="preserve">№ </w:t>
            </w:r>
            <w:proofErr w:type="spellStart"/>
            <w:proofErr w:type="gramStart"/>
            <w:r w:rsidRPr="00E858DB">
              <w:rPr>
                <w:b/>
                <w:sz w:val="24"/>
                <w:szCs w:val="24"/>
              </w:rPr>
              <w:t>п</w:t>
            </w:r>
            <w:proofErr w:type="spellEnd"/>
            <w:proofErr w:type="gramEnd"/>
            <w:r w:rsidRPr="00E858DB">
              <w:rPr>
                <w:b/>
                <w:sz w:val="24"/>
                <w:szCs w:val="24"/>
              </w:rPr>
              <w:t>/</w:t>
            </w:r>
            <w:proofErr w:type="spellStart"/>
            <w:r w:rsidRPr="00E858DB">
              <w:rPr>
                <w:b/>
                <w:sz w:val="24"/>
                <w:szCs w:val="24"/>
              </w:rPr>
              <w:t>п</w:t>
            </w:r>
            <w:proofErr w:type="spellEnd"/>
          </w:p>
        </w:tc>
        <w:tc>
          <w:tcPr>
            <w:tcW w:w="5246" w:type="dxa"/>
            <w:tcBorders>
              <w:top w:val="single" w:sz="4" w:space="0" w:color="000000"/>
              <w:left w:val="single" w:sz="4" w:space="0" w:color="000000"/>
              <w:bottom w:val="single" w:sz="4" w:space="0" w:color="000000"/>
              <w:right w:val="single" w:sz="4" w:space="0" w:color="000000"/>
            </w:tcBorders>
            <w:vAlign w:val="center"/>
            <w:hideMark/>
          </w:tcPr>
          <w:p w:rsidR="004A4DD4" w:rsidRPr="00E858DB" w:rsidRDefault="004A4DD4" w:rsidP="0071261E">
            <w:pPr>
              <w:suppressAutoHyphens/>
              <w:jc w:val="center"/>
              <w:rPr>
                <w:b/>
                <w:spacing w:val="-5"/>
                <w:sz w:val="24"/>
                <w:szCs w:val="24"/>
              </w:rPr>
            </w:pPr>
            <w:r w:rsidRPr="00E858DB">
              <w:rPr>
                <w:b/>
                <w:sz w:val="24"/>
                <w:szCs w:val="24"/>
              </w:rPr>
              <w:t>Наименование услуги</w:t>
            </w:r>
          </w:p>
        </w:tc>
        <w:tc>
          <w:tcPr>
            <w:tcW w:w="1464" w:type="dxa"/>
            <w:tcBorders>
              <w:top w:val="single" w:sz="4" w:space="0" w:color="000000"/>
              <w:left w:val="single" w:sz="4" w:space="0" w:color="000000"/>
              <w:bottom w:val="single" w:sz="4" w:space="0" w:color="000000"/>
              <w:right w:val="single" w:sz="4" w:space="0" w:color="000000"/>
            </w:tcBorders>
            <w:vAlign w:val="center"/>
            <w:hideMark/>
          </w:tcPr>
          <w:p w:rsidR="004A4DD4" w:rsidRPr="00E858DB" w:rsidRDefault="004A4DD4" w:rsidP="0071261E">
            <w:pPr>
              <w:suppressAutoHyphens/>
              <w:jc w:val="center"/>
              <w:rPr>
                <w:b/>
                <w:spacing w:val="-5"/>
                <w:sz w:val="24"/>
                <w:szCs w:val="24"/>
              </w:rPr>
            </w:pPr>
            <w:r w:rsidRPr="00E858DB">
              <w:rPr>
                <w:b/>
                <w:sz w:val="24"/>
                <w:szCs w:val="24"/>
              </w:rPr>
              <w:t>количество шт.</w:t>
            </w:r>
          </w:p>
        </w:tc>
        <w:tc>
          <w:tcPr>
            <w:tcW w:w="1796" w:type="dxa"/>
            <w:tcBorders>
              <w:top w:val="single" w:sz="4" w:space="0" w:color="000000"/>
              <w:left w:val="single" w:sz="4" w:space="0" w:color="000000"/>
              <w:bottom w:val="single" w:sz="4" w:space="0" w:color="000000"/>
              <w:right w:val="single" w:sz="4" w:space="0" w:color="000000"/>
            </w:tcBorders>
            <w:vAlign w:val="center"/>
            <w:hideMark/>
          </w:tcPr>
          <w:p w:rsidR="004A4DD4" w:rsidRPr="00E858DB" w:rsidRDefault="00E858DB" w:rsidP="0071261E">
            <w:pPr>
              <w:suppressAutoHyphens/>
              <w:jc w:val="center"/>
              <w:rPr>
                <w:b/>
                <w:spacing w:val="-5"/>
                <w:sz w:val="24"/>
                <w:szCs w:val="24"/>
              </w:rPr>
            </w:pPr>
            <w:r w:rsidRPr="00E858DB">
              <w:rPr>
                <w:b/>
                <w:sz w:val="24"/>
                <w:szCs w:val="24"/>
              </w:rPr>
              <w:t>срок оказания услуг</w:t>
            </w:r>
          </w:p>
        </w:tc>
      </w:tr>
      <w:tr w:rsidR="004A4DD4" w:rsidRPr="00E858DB" w:rsidTr="004C3B28">
        <w:tc>
          <w:tcPr>
            <w:tcW w:w="566" w:type="dxa"/>
            <w:tcBorders>
              <w:top w:val="single" w:sz="4" w:space="0" w:color="000000"/>
              <w:left w:val="single" w:sz="4" w:space="0" w:color="000000"/>
              <w:bottom w:val="single" w:sz="4" w:space="0" w:color="000000"/>
              <w:right w:val="single" w:sz="4" w:space="0" w:color="000000"/>
            </w:tcBorders>
          </w:tcPr>
          <w:p w:rsidR="004A4DD4" w:rsidRPr="00E858DB" w:rsidRDefault="009039DE" w:rsidP="0071261E">
            <w:pPr>
              <w:suppressAutoHyphens/>
              <w:jc w:val="center"/>
              <w:rPr>
                <w:spacing w:val="-5"/>
                <w:sz w:val="24"/>
                <w:szCs w:val="24"/>
              </w:rPr>
            </w:pPr>
            <w:r w:rsidRPr="00E858DB">
              <w:rPr>
                <w:spacing w:val="-5"/>
                <w:sz w:val="24"/>
                <w:szCs w:val="24"/>
              </w:rPr>
              <w:t>1</w:t>
            </w:r>
          </w:p>
        </w:tc>
        <w:tc>
          <w:tcPr>
            <w:tcW w:w="5246" w:type="dxa"/>
            <w:tcBorders>
              <w:top w:val="single" w:sz="4" w:space="0" w:color="000000"/>
              <w:left w:val="single" w:sz="4" w:space="0" w:color="000000"/>
              <w:bottom w:val="single" w:sz="4" w:space="0" w:color="000000"/>
              <w:right w:val="single" w:sz="4" w:space="0" w:color="000000"/>
            </w:tcBorders>
          </w:tcPr>
          <w:p w:rsidR="004A4DD4" w:rsidRPr="00E858DB" w:rsidRDefault="004A4DD4" w:rsidP="0071261E">
            <w:pPr>
              <w:suppressAutoHyphens/>
              <w:jc w:val="both"/>
              <w:rPr>
                <w:b/>
                <w:spacing w:val="-5"/>
                <w:sz w:val="24"/>
                <w:szCs w:val="24"/>
              </w:rPr>
            </w:pPr>
            <w:r w:rsidRPr="00E858DB">
              <w:rPr>
                <w:sz w:val="24"/>
                <w:szCs w:val="24"/>
                <w:shd w:val="clear" w:color="auto" w:fill="FFFFFF"/>
              </w:rPr>
              <w:t>Техническое обслуживание с перезарядкой огнетушителей порошковых ОП-4</w:t>
            </w:r>
          </w:p>
        </w:tc>
        <w:tc>
          <w:tcPr>
            <w:tcW w:w="1464" w:type="dxa"/>
            <w:tcBorders>
              <w:top w:val="single" w:sz="4" w:space="0" w:color="000000"/>
              <w:left w:val="single" w:sz="4" w:space="0" w:color="000000"/>
              <w:bottom w:val="single" w:sz="4" w:space="0" w:color="000000"/>
              <w:right w:val="single" w:sz="4" w:space="0" w:color="000000"/>
            </w:tcBorders>
            <w:vAlign w:val="center"/>
          </w:tcPr>
          <w:p w:rsidR="004A4DD4" w:rsidRPr="00F37D5B" w:rsidRDefault="00A25254" w:rsidP="003D3662">
            <w:pPr>
              <w:suppressAutoHyphens/>
              <w:jc w:val="center"/>
              <w:rPr>
                <w:b/>
                <w:spacing w:val="-5"/>
                <w:sz w:val="24"/>
                <w:szCs w:val="24"/>
              </w:rPr>
            </w:pPr>
            <w:r w:rsidRPr="00F37D5B">
              <w:rPr>
                <w:sz w:val="24"/>
                <w:szCs w:val="24"/>
              </w:rPr>
              <w:t>210</w:t>
            </w:r>
          </w:p>
        </w:tc>
        <w:tc>
          <w:tcPr>
            <w:tcW w:w="1796" w:type="dxa"/>
            <w:tcBorders>
              <w:top w:val="single" w:sz="4" w:space="0" w:color="000000"/>
              <w:left w:val="single" w:sz="4" w:space="0" w:color="000000"/>
              <w:bottom w:val="single" w:sz="4" w:space="0" w:color="000000"/>
              <w:right w:val="single" w:sz="4" w:space="0" w:color="000000"/>
            </w:tcBorders>
            <w:vAlign w:val="center"/>
          </w:tcPr>
          <w:p w:rsidR="004A4DD4" w:rsidRPr="00F37D5B" w:rsidRDefault="00DC249B" w:rsidP="00C66FD4">
            <w:pPr>
              <w:suppressAutoHyphens/>
              <w:jc w:val="center"/>
              <w:rPr>
                <w:b/>
                <w:spacing w:val="-5"/>
                <w:sz w:val="24"/>
                <w:szCs w:val="24"/>
              </w:rPr>
            </w:pPr>
            <w:r w:rsidRPr="00F37D5B">
              <w:rPr>
                <w:b/>
                <w:spacing w:val="-5"/>
                <w:sz w:val="24"/>
                <w:szCs w:val="24"/>
              </w:rPr>
              <w:t>не позднее 10.08.</w:t>
            </w:r>
            <w:r w:rsidR="008D6D31" w:rsidRPr="00F37D5B">
              <w:rPr>
                <w:b/>
                <w:spacing w:val="-5"/>
                <w:sz w:val="24"/>
                <w:szCs w:val="24"/>
              </w:rPr>
              <w:t>202</w:t>
            </w:r>
            <w:r w:rsidR="00C66FD4" w:rsidRPr="00F37D5B">
              <w:rPr>
                <w:b/>
                <w:spacing w:val="-5"/>
                <w:sz w:val="24"/>
                <w:szCs w:val="24"/>
              </w:rPr>
              <w:t>6</w:t>
            </w:r>
            <w:r w:rsidR="008D6D31" w:rsidRPr="00F37D5B">
              <w:rPr>
                <w:b/>
                <w:spacing w:val="-5"/>
                <w:sz w:val="24"/>
                <w:szCs w:val="24"/>
              </w:rPr>
              <w:t xml:space="preserve"> г.</w:t>
            </w:r>
          </w:p>
        </w:tc>
      </w:tr>
    </w:tbl>
    <w:p w:rsidR="004A4DD4" w:rsidRDefault="004A4DD4" w:rsidP="004A4DD4">
      <w:pPr>
        <w:spacing w:after="0" w:line="240" w:lineRule="auto"/>
        <w:ind w:left="142" w:right="-1"/>
        <w:jc w:val="both"/>
        <w:rPr>
          <w:rFonts w:ascii="Times New Roman" w:hAnsi="Times New Roman"/>
          <w:sz w:val="24"/>
          <w:szCs w:val="24"/>
          <w:lang w:eastAsia="en-US"/>
        </w:rPr>
      </w:pPr>
    </w:p>
    <w:p w:rsidR="004A4DD4" w:rsidRDefault="004A4DD4" w:rsidP="004A4DD4">
      <w:pPr>
        <w:spacing w:after="0" w:line="240" w:lineRule="auto"/>
        <w:ind w:left="142" w:right="-1"/>
        <w:jc w:val="both"/>
        <w:rPr>
          <w:rFonts w:ascii="Times New Roman" w:hAnsi="Times New Roman"/>
          <w:sz w:val="24"/>
          <w:szCs w:val="24"/>
          <w:lang w:eastAsia="en-US"/>
        </w:rPr>
      </w:pPr>
      <w:r w:rsidRPr="002B753D">
        <w:rPr>
          <w:rFonts w:ascii="Times New Roman" w:hAnsi="Times New Roman"/>
          <w:sz w:val="24"/>
          <w:szCs w:val="24"/>
          <w:lang w:eastAsia="en-US"/>
        </w:rPr>
        <w:t>Исполнитель оказывает услуги по техническому обслуживанию огнетушителей своими силами, материалами, инструментами и механизмами</w:t>
      </w:r>
      <w:r>
        <w:rPr>
          <w:rFonts w:ascii="Times New Roman" w:hAnsi="Times New Roman"/>
          <w:sz w:val="24"/>
          <w:szCs w:val="24"/>
          <w:lang w:eastAsia="en-US"/>
        </w:rPr>
        <w:t>, партиями,</w:t>
      </w:r>
      <w:r w:rsidRPr="002B753D">
        <w:rPr>
          <w:rFonts w:ascii="Times New Roman" w:hAnsi="Times New Roman"/>
          <w:sz w:val="24"/>
          <w:szCs w:val="24"/>
          <w:lang w:eastAsia="en-US"/>
        </w:rPr>
        <w:t xml:space="preserve"> </w:t>
      </w:r>
      <w:r w:rsidRPr="002B753D">
        <w:rPr>
          <w:rFonts w:ascii="Times New Roman" w:hAnsi="Times New Roman"/>
          <w:color w:val="000000"/>
          <w:sz w:val="24"/>
          <w:szCs w:val="24"/>
          <w:lang w:eastAsia="en-US"/>
        </w:rPr>
        <w:t>согласно графику обслуживания</w:t>
      </w:r>
      <w:r w:rsidRPr="002B753D">
        <w:rPr>
          <w:rFonts w:ascii="Times New Roman" w:hAnsi="Times New Roman"/>
          <w:sz w:val="24"/>
          <w:szCs w:val="24"/>
          <w:lang w:eastAsia="en-US"/>
        </w:rPr>
        <w:t xml:space="preserve">, </w:t>
      </w:r>
      <w:r>
        <w:rPr>
          <w:rFonts w:ascii="Times New Roman" w:hAnsi="Times New Roman"/>
          <w:sz w:val="24"/>
          <w:szCs w:val="24"/>
          <w:lang w:eastAsia="en-US"/>
        </w:rPr>
        <w:t>согласованному Сторонами.</w:t>
      </w:r>
    </w:p>
    <w:p w:rsidR="004A4DD4" w:rsidRDefault="004A4DD4" w:rsidP="004A4DD4">
      <w:pPr>
        <w:spacing w:after="0" w:line="240" w:lineRule="auto"/>
        <w:ind w:left="142" w:right="-1"/>
        <w:jc w:val="both"/>
        <w:rPr>
          <w:rFonts w:ascii="Times New Roman" w:hAnsi="Times New Roman"/>
          <w:sz w:val="24"/>
          <w:szCs w:val="24"/>
          <w:lang w:eastAsia="en-US"/>
        </w:rPr>
      </w:pPr>
    </w:p>
    <w:p w:rsidR="004A4DD4" w:rsidRPr="002B753D" w:rsidRDefault="004A4DD4" w:rsidP="004A4DD4">
      <w:pPr>
        <w:spacing w:after="0" w:line="240" w:lineRule="auto"/>
        <w:ind w:left="142" w:right="-1"/>
        <w:jc w:val="both"/>
        <w:rPr>
          <w:rFonts w:ascii="Times New Roman" w:hAnsi="Times New Roman"/>
          <w:sz w:val="24"/>
          <w:szCs w:val="24"/>
          <w:lang w:eastAsia="en-US"/>
        </w:rPr>
      </w:pPr>
      <w:r w:rsidRPr="002B753D">
        <w:rPr>
          <w:rFonts w:ascii="Times New Roman" w:hAnsi="Times New Roman"/>
          <w:sz w:val="24"/>
          <w:szCs w:val="24"/>
        </w:rPr>
        <w:tab/>
      </w:r>
      <w:r w:rsidRPr="002B753D">
        <w:rPr>
          <w:rFonts w:ascii="Times New Roman" w:hAnsi="Times New Roman"/>
          <w:b/>
          <w:sz w:val="24"/>
          <w:szCs w:val="24"/>
        </w:rPr>
        <w:t>3.</w:t>
      </w:r>
      <w:r w:rsidRPr="002B753D">
        <w:rPr>
          <w:rFonts w:ascii="Times New Roman" w:hAnsi="Times New Roman"/>
          <w:sz w:val="24"/>
          <w:szCs w:val="24"/>
        </w:rPr>
        <w:t xml:space="preserve"> Ежегодное техническое обслуживание включает в себя:</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внешний осмотр огнетушителей;</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проверка комплектации;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наличие четкой и понятной инструкции по работе с огнетушителями;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отсутствие вмятин, сколов, глубоких царапин на корпусе, узлах управления, гайках и головке огнетушителя;</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состояние защитных и лакокрасочных покрытий;</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состояние предохранительного устройства;</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исправность манометра или индикатора давления для порошкового огнетушителя (если он предусмотрен конструкцией огнетушителя);</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xml:space="preserve">- проверка массы огнетушителя, а также массы огнетушащего вещества (далее </w:t>
      </w:r>
      <w:proofErr w:type="gramStart"/>
      <w:r w:rsidRPr="002B753D">
        <w:rPr>
          <w:rFonts w:ascii="Times New Roman" w:hAnsi="Times New Roman"/>
          <w:sz w:val="24"/>
          <w:szCs w:val="24"/>
        </w:rPr>
        <w:t>ОТВ</w:t>
      </w:r>
      <w:proofErr w:type="gramEnd"/>
      <w:r w:rsidRPr="002B753D">
        <w:rPr>
          <w:rFonts w:ascii="Times New Roman" w:hAnsi="Times New Roman"/>
          <w:sz w:val="24"/>
          <w:szCs w:val="24"/>
        </w:rPr>
        <w:t>) в огнетушителе (последнюю определяют расчетным путем);</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xml:space="preserve">- состояние гибкого шланга или раструба в зависимости от типа огнетушителя и распылителя </w:t>
      </w:r>
      <w:proofErr w:type="gramStart"/>
      <w:r w:rsidRPr="002B753D">
        <w:rPr>
          <w:rFonts w:ascii="Times New Roman" w:hAnsi="Times New Roman"/>
          <w:sz w:val="24"/>
          <w:szCs w:val="24"/>
        </w:rPr>
        <w:t>ОТВ</w:t>
      </w:r>
      <w:proofErr w:type="gramEnd"/>
      <w:r w:rsidRPr="002B753D">
        <w:rPr>
          <w:rFonts w:ascii="Times New Roman" w:hAnsi="Times New Roman"/>
          <w:sz w:val="24"/>
          <w:szCs w:val="24"/>
        </w:rPr>
        <w:t xml:space="preserve"> (на отсутствие механических повреждений, следов коррозии, или </w:t>
      </w:r>
      <w:r w:rsidRPr="002B753D">
        <w:rPr>
          <w:rFonts w:ascii="Times New Roman" w:hAnsi="Times New Roman"/>
          <w:sz w:val="24"/>
          <w:szCs w:val="24"/>
        </w:rPr>
        <w:lastRenderedPageBreak/>
        <w:t>других предметов, препятствующих свободному выходу ОТВ из огнетушителя) – замена при необходимости;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состояние ходовой части и надежность крепления корпуса огнетушителя на тележке (для передвижного огнетушителя);</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частичная разборка порошковых огнетушителей и проверка качества порошка;</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продувка от пыли и загрязнений сифонной трубки и запорного устройства;</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замена манометра или индикатора давления (при необходимости);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замена гибкого шланга или раструба (при необходимости);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замена огнетушащего вещества (при необходимости);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окраска огнетушителя (при необходимости);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замена инструкции по эксплуатации на огнетушителе (при необходимости);</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сборка огнетушителя;</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проверка на плотность запорного устройства и корпуса огнетушителя;</w:t>
      </w:r>
    </w:p>
    <w:p w:rsidR="004A4DD4"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t>- опломбирование, наклеивание бирки со сведениями о проведенном техническом обслуживании;</w:t>
      </w:r>
    </w:p>
    <w:p w:rsidR="004A4DD4" w:rsidRPr="002B753D" w:rsidRDefault="004A4DD4" w:rsidP="004A4DD4">
      <w:pPr>
        <w:spacing w:after="0" w:line="240" w:lineRule="auto"/>
        <w:ind w:left="142"/>
        <w:jc w:val="both"/>
        <w:rPr>
          <w:rFonts w:ascii="Times New Roman" w:hAnsi="Times New Roman"/>
          <w:sz w:val="24"/>
          <w:szCs w:val="24"/>
        </w:rPr>
      </w:pP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r>
      <w:r w:rsidRPr="002B753D">
        <w:rPr>
          <w:rFonts w:ascii="Times New Roman" w:hAnsi="Times New Roman"/>
          <w:b/>
          <w:bCs/>
          <w:color w:val="000000"/>
          <w:sz w:val="24"/>
          <w:szCs w:val="24"/>
        </w:rPr>
        <w:t>4.</w:t>
      </w:r>
      <w:r w:rsidRPr="002B753D">
        <w:rPr>
          <w:rFonts w:ascii="Times New Roman" w:hAnsi="Times New Roman"/>
          <w:bCs/>
          <w:color w:val="000000"/>
          <w:sz w:val="24"/>
          <w:szCs w:val="24"/>
        </w:rPr>
        <w:t xml:space="preserve"> Требования к качеству работ</w:t>
      </w:r>
      <w:r w:rsidRPr="002B753D">
        <w:rPr>
          <w:rFonts w:ascii="Times New Roman" w:hAnsi="Times New Roman"/>
          <w:b/>
          <w:bCs/>
          <w:color w:val="000000"/>
          <w:sz w:val="24"/>
          <w:szCs w:val="24"/>
        </w:rPr>
        <w:t xml:space="preserve">: </w:t>
      </w:r>
      <w:r w:rsidRPr="002B753D">
        <w:rPr>
          <w:rFonts w:ascii="Times New Roman" w:hAnsi="Times New Roman"/>
          <w:color w:val="000000"/>
          <w:sz w:val="24"/>
          <w:szCs w:val="24"/>
        </w:rPr>
        <w:t>Качество выполняемых работ должно соответствовать СП 9.13130.2009 «</w:t>
      </w:r>
      <w:r w:rsidRPr="002B753D">
        <w:rPr>
          <w:rFonts w:ascii="Times New Roman" w:hAnsi="Times New Roman"/>
          <w:sz w:val="24"/>
          <w:szCs w:val="24"/>
        </w:rPr>
        <w:t>СП 9.13130.2009. свод правил. Техника пожарная. Огнетушители. Требования к эксплуатации» (утверждено приказом МЧС РФ от 25.03.2009 № 179)</w:t>
      </w:r>
      <w:r w:rsidRPr="002B753D">
        <w:rPr>
          <w:rFonts w:ascii="Times New Roman" w:hAnsi="Times New Roman"/>
          <w:color w:val="000000"/>
          <w:sz w:val="24"/>
          <w:szCs w:val="24"/>
        </w:rPr>
        <w:t xml:space="preserve">», ГОСТ </w:t>
      </w:r>
      <w:proofErr w:type="gramStart"/>
      <w:r w:rsidRPr="002B753D">
        <w:rPr>
          <w:rFonts w:ascii="Times New Roman" w:hAnsi="Times New Roman"/>
          <w:color w:val="000000"/>
          <w:sz w:val="24"/>
          <w:szCs w:val="24"/>
        </w:rPr>
        <w:t>Р</w:t>
      </w:r>
      <w:proofErr w:type="gramEnd"/>
      <w:r w:rsidRPr="002B753D">
        <w:rPr>
          <w:rFonts w:ascii="Times New Roman" w:hAnsi="Times New Roman"/>
          <w:color w:val="000000"/>
          <w:sz w:val="24"/>
          <w:szCs w:val="24"/>
        </w:rPr>
        <w:t xml:space="preserve"> 51057-2001 «Техника пожарная. Огнетушители переносные. Общие технические требования. Методы испытаний». </w:t>
      </w:r>
      <w:r w:rsidRPr="002B753D">
        <w:rPr>
          <w:rFonts w:ascii="Times New Roman" w:hAnsi="Times New Roman"/>
          <w:bCs/>
          <w:sz w:val="24"/>
          <w:szCs w:val="24"/>
        </w:rPr>
        <w:t xml:space="preserve">Гарантия на выполненные работы по </w:t>
      </w:r>
      <w:r w:rsidRPr="002B753D">
        <w:rPr>
          <w:rFonts w:ascii="Times New Roman" w:hAnsi="Times New Roman"/>
          <w:color w:val="000000"/>
          <w:sz w:val="24"/>
          <w:szCs w:val="24"/>
        </w:rPr>
        <w:t xml:space="preserve">техническому обслуживанию огнетушителей </w:t>
      </w:r>
      <w:r w:rsidRPr="002B753D">
        <w:rPr>
          <w:rFonts w:ascii="Times New Roman" w:hAnsi="Times New Roman"/>
          <w:bCs/>
          <w:sz w:val="24"/>
          <w:szCs w:val="24"/>
        </w:rPr>
        <w:t>должна составлять не менее 12 месяцев.</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sz w:val="24"/>
          <w:szCs w:val="24"/>
        </w:rPr>
        <w:tab/>
      </w:r>
      <w:r w:rsidRPr="002B753D">
        <w:rPr>
          <w:rFonts w:ascii="Times New Roman" w:hAnsi="Times New Roman"/>
          <w:bCs/>
          <w:color w:val="000000"/>
          <w:sz w:val="24"/>
          <w:szCs w:val="24"/>
          <w:lang w:eastAsia="en-US"/>
        </w:rPr>
        <w:t xml:space="preserve">Услуги должны быть оказаны с соблюдением требований экологических, санитарно-гигиенических, противопожарных и других норм, действующих на территории Российской Федерации. </w:t>
      </w:r>
    </w:p>
    <w:p w:rsidR="004A4DD4" w:rsidRPr="002B753D" w:rsidRDefault="004A4DD4" w:rsidP="004A4DD4">
      <w:pPr>
        <w:spacing w:after="0" w:line="240" w:lineRule="auto"/>
        <w:ind w:left="142"/>
        <w:jc w:val="both"/>
        <w:rPr>
          <w:rFonts w:ascii="Times New Roman" w:hAnsi="Times New Roman"/>
          <w:bCs/>
          <w:color w:val="000000"/>
          <w:sz w:val="24"/>
          <w:szCs w:val="24"/>
          <w:lang w:eastAsia="en-US"/>
        </w:rPr>
      </w:pPr>
      <w:r w:rsidRPr="002B753D">
        <w:rPr>
          <w:rFonts w:ascii="Times New Roman" w:hAnsi="Times New Roman"/>
          <w:bCs/>
          <w:color w:val="000000"/>
          <w:sz w:val="24"/>
          <w:szCs w:val="24"/>
          <w:lang w:eastAsia="en-US"/>
        </w:rPr>
        <w:tab/>
        <w:t xml:space="preserve">Все используемые при выполнении работ (предоставлении услуг) материалы должны быть новыми, не бывшими в употреблении, в ремонте, в том </w:t>
      </w:r>
      <w:proofErr w:type="gramStart"/>
      <w:r w:rsidRPr="002B753D">
        <w:rPr>
          <w:rFonts w:ascii="Times New Roman" w:hAnsi="Times New Roman"/>
          <w:bCs/>
          <w:color w:val="000000"/>
          <w:sz w:val="24"/>
          <w:szCs w:val="24"/>
          <w:lang w:eastAsia="en-US"/>
        </w:rPr>
        <w:t>числе</w:t>
      </w:r>
      <w:proofErr w:type="gramEnd"/>
      <w:r w:rsidRPr="002B753D">
        <w:rPr>
          <w:rFonts w:ascii="Times New Roman" w:hAnsi="Times New Roman"/>
          <w:bCs/>
          <w:color w:val="000000"/>
          <w:sz w:val="24"/>
          <w:szCs w:val="24"/>
          <w:lang w:eastAsia="en-US"/>
        </w:rPr>
        <w:t xml:space="preserve"> которые не были восстановлены (не были восстановлены их потребительские свойства). </w:t>
      </w:r>
    </w:p>
    <w:p w:rsidR="004A4DD4" w:rsidRDefault="004A4DD4" w:rsidP="004A4DD4">
      <w:pPr>
        <w:spacing w:after="0" w:line="240" w:lineRule="auto"/>
        <w:ind w:left="142"/>
        <w:jc w:val="both"/>
        <w:rPr>
          <w:rFonts w:ascii="Times New Roman" w:hAnsi="Times New Roman"/>
          <w:bCs/>
          <w:color w:val="000000"/>
          <w:sz w:val="24"/>
          <w:szCs w:val="24"/>
          <w:lang w:eastAsia="en-US"/>
        </w:rPr>
      </w:pPr>
      <w:r w:rsidRPr="002B753D">
        <w:rPr>
          <w:rFonts w:ascii="Times New Roman" w:hAnsi="Times New Roman"/>
          <w:bCs/>
          <w:color w:val="000000"/>
          <w:sz w:val="24"/>
          <w:szCs w:val="24"/>
          <w:lang w:eastAsia="en-US"/>
        </w:rPr>
        <w:tab/>
        <w:t>На все используемые материалы и оборудование при выполнении работ должны быть соответствующие сертификаты (качества, соответствии), сертификаты пожарной безопасности, технические паспорта и другие документы, удостоверяющие их качество и экологическую безопасность (предоставляются перед началом использования), в случае, если используемые материалы и оборудование подлежат обязательной сертификации.</w:t>
      </w:r>
    </w:p>
    <w:p w:rsidR="004A4DD4" w:rsidRPr="002B753D" w:rsidRDefault="004A4DD4" w:rsidP="004A4DD4">
      <w:pPr>
        <w:spacing w:after="0" w:line="240" w:lineRule="auto"/>
        <w:ind w:left="142"/>
        <w:jc w:val="both"/>
        <w:rPr>
          <w:rFonts w:ascii="Times New Roman" w:hAnsi="Times New Roman"/>
          <w:bCs/>
          <w:color w:val="000000"/>
          <w:sz w:val="24"/>
          <w:szCs w:val="24"/>
          <w:lang w:eastAsia="en-US"/>
        </w:rPr>
      </w:pPr>
    </w:p>
    <w:p w:rsidR="004A4DD4" w:rsidRDefault="004A4DD4" w:rsidP="004A4DD4">
      <w:pPr>
        <w:spacing w:after="0" w:line="240" w:lineRule="auto"/>
        <w:ind w:left="142"/>
        <w:jc w:val="both"/>
        <w:rPr>
          <w:rFonts w:ascii="Times New Roman" w:hAnsi="Times New Roman"/>
          <w:sz w:val="24"/>
          <w:szCs w:val="24"/>
          <w:lang w:eastAsia="en-US"/>
        </w:rPr>
      </w:pPr>
      <w:r w:rsidRPr="002B753D">
        <w:rPr>
          <w:rFonts w:ascii="Times New Roman" w:hAnsi="Times New Roman"/>
          <w:bCs/>
          <w:color w:val="000000"/>
          <w:sz w:val="24"/>
          <w:szCs w:val="24"/>
          <w:lang w:eastAsia="en-US"/>
        </w:rPr>
        <w:tab/>
      </w:r>
      <w:r w:rsidRPr="002B753D">
        <w:rPr>
          <w:rFonts w:ascii="Times New Roman" w:hAnsi="Times New Roman"/>
          <w:b/>
          <w:bCs/>
          <w:color w:val="000000"/>
          <w:sz w:val="24"/>
          <w:szCs w:val="24"/>
          <w:lang w:eastAsia="en-US"/>
        </w:rPr>
        <w:t>5.</w:t>
      </w:r>
      <w:r w:rsidRPr="002B753D">
        <w:rPr>
          <w:rFonts w:ascii="Times New Roman" w:hAnsi="Times New Roman"/>
          <w:bCs/>
          <w:color w:val="000000"/>
          <w:sz w:val="24"/>
          <w:szCs w:val="24"/>
          <w:lang w:eastAsia="en-US"/>
        </w:rPr>
        <w:t xml:space="preserve"> </w:t>
      </w:r>
      <w:r w:rsidRPr="002B753D">
        <w:rPr>
          <w:rFonts w:ascii="Times New Roman" w:hAnsi="Times New Roman"/>
          <w:color w:val="000000"/>
          <w:sz w:val="24"/>
          <w:szCs w:val="24"/>
          <w:lang w:eastAsia="en-US"/>
        </w:rPr>
        <w:t xml:space="preserve">Техническое обслуживание огнетушителей осуществляется Исполнителем, на территории Исполнителя в пункте технического обслуживания огнетушителей. Погрузка (сбор) огнетушителей, подлежащих техническому обслуживанию, производится Исполнителем. Доставка </w:t>
      </w:r>
      <w:r w:rsidRPr="002B753D">
        <w:rPr>
          <w:rFonts w:ascii="Times New Roman" w:hAnsi="Times New Roman"/>
          <w:sz w:val="24"/>
          <w:szCs w:val="24"/>
          <w:lang w:eastAsia="en-US"/>
        </w:rPr>
        <w:t>огнетушителей от места сбора</w:t>
      </w:r>
      <w:r w:rsidRPr="002B753D">
        <w:rPr>
          <w:rFonts w:ascii="Times New Roman" w:hAnsi="Times New Roman"/>
          <w:sz w:val="24"/>
          <w:szCs w:val="24"/>
        </w:rPr>
        <w:t xml:space="preserve"> (2950</w:t>
      </w:r>
      <w:r w:rsidR="007B15D1">
        <w:rPr>
          <w:rFonts w:ascii="Times New Roman" w:hAnsi="Times New Roman"/>
          <w:sz w:val="24"/>
          <w:szCs w:val="24"/>
        </w:rPr>
        <w:t>51</w:t>
      </w:r>
      <w:r w:rsidRPr="002B753D">
        <w:rPr>
          <w:rFonts w:ascii="Times New Roman" w:hAnsi="Times New Roman"/>
          <w:sz w:val="24"/>
          <w:szCs w:val="24"/>
        </w:rPr>
        <w:t xml:space="preserve">, Республика Крым, </w:t>
      </w:r>
      <w:r w:rsidRPr="002B753D">
        <w:rPr>
          <w:rFonts w:ascii="Times New Roman" w:hAnsi="Times New Roman"/>
          <w:sz w:val="24"/>
          <w:szCs w:val="24"/>
        </w:rPr>
        <w:br/>
      </w:r>
      <w:proofErr w:type="gramStart"/>
      <w:r w:rsidRPr="002B753D">
        <w:rPr>
          <w:rFonts w:ascii="Times New Roman" w:hAnsi="Times New Roman"/>
          <w:sz w:val="24"/>
          <w:szCs w:val="24"/>
        </w:rPr>
        <w:t>г</w:t>
      </w:r>
      <w:proofErr w:type="gramEnd"/>
      <w:r w:rsidRPr="002B753D">
        <w:rPr>
          <w:rFonts w:ascii="Times New Roman" w:hAnsi="Times New Roman"/>
          <w:sz w:val="24"/>
          <w:szCs w:val="24"/>
        </w:rPr>
        <w:t>. Симферополь, переулок Элеваторный 4)</w:t>
      </w:r>
      <w:r w:rsidRPr="002B753D">
        <w:rPr>
          <w:rFonts w:ascii="Times New Roman" w:hAnsi="Times New Roman"/>
          <w:sz w:val="24"/>
          <w:szCs w:val="24"/>
          <w:lang w:eastAsia="en-US"/>
        </w:rPr>
        <w:t xml:space="preserve"> до места оказания услуг и обратно к месту сбора огнетушителей, осуществляется силами и за счет Исполнителя.</w:t>
      </w:r>
    </w:p>
    <w:p w:rsidR="004A4DD4" w:rsidRPr="002B753D" w:rsidRDefault="004A4DD4" w:rsidP="004A4DD4">
      <w:pPr>
        <w:spacing w:after="0" w:line="240" w:lineRule="auto"/>
        <w:ind w:left="142"/>
        <w:jc w:val="both"/>
        <w:rPr>
          <w:rFonts w:ascii="Times New Roman" w:hAnsi="Times New Roman"/>
          <w:sz w:val="24"/>
          <w:szCs w:val="24"/>
          <w:lang w:eastAsia="en-US"/>
        </w:rPr>
      </w:pPr>
    </w:p>
    <w:p w:rsidR="004A4DD4" w:rsidRDefault="004A4DD4" w:rsidP="004A4DD4">
      <w:pPr>
        <w:shd w:val="clear" w:color="auto" w:fill="FFFFFF"/>
        <w:spacing w:after="0" w:line="240" w:lineRule="auto"/>
        <w:ind w:right="-21" w:firstLine="540"/>
        <w:jc w:val="both"/>
        <w:rPr>
          <w:rFonts w:ascii="Times New Roman" w:hAnsi="Times New Roman"/>
          <w:sz w:val="24"/>
          <w:szCs w:val="24"/>
        </w:rPr>
      </w:pPr>
      <w:r w:rsidRPr="002B753D">
        <w:rPr>
          <w:rFonts w:ascii="Times New Roman" w:hAnsi="Times New Roman"/>
          <w:sz w:val="24"/>
          <w:szCs w:val="24"/>
          <w:lang w:eastAsia="en-US"/>
        </w:rPr>
        <w:tab/>
      </w:r>
      <w:r w:rsidRPr="002B753D">
        <w:rPr>
          <w:rFonts w:ascii="Times New Roman" w:hAnsi="Times New Roman"/>
          <w:b/>
          <w:sz w:val="24"/>
          <w:szCs w:val="24"/>
          <w:lang w:eastAsia="en-US"/>
        </w:rPr>
        <w:t>6.</w:t>
      </w:r>
      <w:r w:rsidRPr="002B753D">
        <w:rPr>
          <w:rFonts w:ascii="Times New Roman" w:hAnsi="Times New Roman"/>
          <w:sz w:val="24"/>
          <w:szCs w:val="24"/>
          <w:lang w:eastAsia="en-US"/>
        </w:rPr>
        <w:t xml:space="preserve"> </w:t>
      </w:r>
      <w:r w:rsidRPr="002B753D">
        <w:rPr>
          <w:rFonts w:ascii="Times New Roman" w:hAnsi="Times New Roman"/>
          <w:sz w:val="24"/>
          <w:szCs w:val="24"/>
        </w:rPr>
        <w:t xml:space="preserve">Передача огнетушителей от Заказчика Исполнителю производится на основании Акта приема-передачи с указанием количества и типа огнетушителей. Передача огнетушителей от Исполнителя Заказчику производится на основании Акта приема-передачи с указанием количества, типа огнетушителей и объема выполненных работ. </w:t>
      </w:r>
    </w:p>
    <w:p w:rsidR="004A4DD4" w:rsidRPr="002B753D" w:rsidRDefault="004A4DD4" w:rsidP="004A4DD4">
      <w:pPr>
        <w:shd w:val="clear" w:color="auto" w:fill="FFFFFF"/>
        <w:spacing w:after="0" w:line="240" w:lineRule="auto"/>
        <w:ind w:right="-21" w:firstLine="540"/>
        <w:jc w:val="both"/>
        <w:rPr>
          <w:rFonts w:ascii="Times New Roman" w:hAnsi="Times New Roman"/>
          <w:sz w:val="24"/>
          <w:szCs w:val="24"/>
        </w:rPr>
      </w:pPr>
    </w:p>
    <w:p w:rsidR="004A4DD4" w:rsidRPr="002B753D" w:rsidRDefault="004A4DD4" w:rsidP="004A4DD4">
      <w:pPr>
        <w:spacing w:after="0" w:line="240" w:lineRule="auto"/>
        <w:ind w:left="142"/>
        <w:jc w:val="both"/>
        <w:rPr>
          <w:rFonts w:ascii="Times New Roman" w:hAnsi="Times New Roman"/>
          <w:sz w:val="24"/>
          <w:szCs w:val="24"/>
          <w:lang w:eastAsia="en-US"/>
        </w:rPr>
      </w:pPr>
      <w:r w:rsidRPr="002B753D">
        <w:rPr>
          <w:rFonts w:ascii="Times New Roman" w:hAnsi="Times New Roman"/>
          <w:bCs/>
          <w:sz w:val="24"/>
          <w:szCs w:val="24"/>
          <w:lang w:eastAsia="en-US"/>
        </w:rPr>
        <w:tab/>
      </w:r>
      <w:r w:rsidRPr="002B753D">
        <w:rPr>
          <w:rFonts w:ascii="Times New Roman" w:hAnsi="Times New Roman"/>
          <w:b/>
          <w:bCs/>
          <w:sz w:val="24"/>
          <w:szCs w:val="24"/>
          <w:lang w:eastAsia="en-US"/>
        </w:rPr>
        <w:t>7.</w:t>
      </w:r>
      <w:r w:rsidRPr="002B753D">
        <w:rPr>
          <w:rFonts w:ascii="Times New Roman" w:hAnsi="Times New Roman"/>
          <w:bCs/>
          <w:sz w:val="24"/>
          <w:szCs w:val="24"/>
          <w:lang w:eastAsia="en-US"/>
        </w:rPr>
        <w:t xml:space="preserve"> </w:t>
      </w:r>
      <w:r w:rsidRPr="002B753D">
        <w:rPr>
          <w:rFonts w:ascii="Times New Roman" w:hAnsi="Times New Roman"/>
          <w:sz w:val="24"/>
          <w:szCs w:val="24"/>
          <w:lang w:eastAsia="en-US"/>
        </w:rPr>
        <w:t>После оказания услуг Исполнитель выдаёт акт о проверке соответствующих норм заряда огнетушителей, а также заполняет индивидуальный эксплуатационный паспорт огнетушителя с указанием даты проверки (в случае его отсутствия изготавливает дубликат).</w:t>
      </w:r>
    </w:p>
    <w:p w:rsidR="004A4DD4" w:rsidRPr="002B753D" w:rsidRDefault="004A4DD4" w:rsidP="004A4DD4">
      <w:pPr>
        <w:spacing w:after="0" w:line="240" w:lineRule="auto"/>
        <w:ind w:left="142"/>
        <w:jc w:val="both"/>
        <w:rPr>
          <w:rFonts w:ascii="Times New Roman" w:hAnsi="Times New Roman"/>
          <w:sz w:val="24"/>
          <w:szCs w:val="24"/>
        </w:rPr>
      </w:pPr>
      <w:r w:rsidRPr="002B753D">
        <w:rPr>
          <w:rFonts w:ascii="Times New Roman" w:hAnsi="Times New Roman"/>
          <w:bCs/>
          <w:sz w:val="24"/>
          <w:szCs w:val="24"/>
          <w:lang w:eastAsia="en-US"/>
        </w:rPr>
        <w:tab/>
      </w:r>
      <w:r w:rsidRPr="002B753D">
        <w:rPr>
          <w:rFonts w:ascii="Times New Roman" w:hAnsi="Times New Roman"/>
          <w:b/>
          <w:bCs/>
          <w:sz w:val="24"/>
          <w:szCs w:val="24"/>
          <w:lang w:eastAsia="en-US"/>
        </w:rPr>
        <w:t>8.</w:t>
      </w:r>
      <w:r w:rsidRPr="002B753D">
        <w:rPr>
          <w:rFonts w:ascii="Times New Roman" w:hAnsi="Times New Roman"/>
          <w:bCs/>
          <w:sz w:val="24"/>
          <w:szCs w:val="24"/>
          <w:lang w:eastAsia="en-US"/>
        </w:rPr>
        <w:t xml:space="preserve"> </w:t>
      </w:r>
      <w:r w:rsidRPr="002B753D">
        <w:rPr>
          <w:rFonts w:ascii="Times New Roman" w:hAnsi="Times New Roman"/>
          <w:sz w:val="24"/>
          <w:szCs w:val="24"/>
        </w:rPr>
        <w:t xml:space="preserve">В случае отрицательного результата испытаний огнетушителей при оказании услуги по техническому обслуживанию и перезарядке (заправке) огнетушителей </w:t>
      </w:r>
      <w:r w:rsidRPr="002B753D">
        <w:rPr>
          <w:rFonts w:ascii="Times New Roman" w:hAnsi="Times New Roman"/>
          <w:sz w:val="24"/>
          <w:szCs w:val="24"/>
        </w:rPr>
        <w:lastRenderedPageBreak/>
        <w:t>Исполнитель возвращает огнетушитель в разобранном виде и предоставляет Заказчику – Акт о выбраковке огнетушителя (на непригодные огнетушители и запасные части) в двух экземплярах.</w:t>
      </w:r>
    </w:p>
    <w:p w:rsidR="004A4DD4" w:rsidRDefault="004A4DD4" w:rsidP="004A4DD4">
      <w:pPr>
        <w:spacing w:after="0" w:line="240" w:lineRule="auto"/>
        <w:ind w:left="142"/>
        <w:jc w:val="both"/>
        <w:rPr>
          <w:rFonts w:ascii="Times New Roman" w:hAnsi="Times New Roman"/>
          <w:sz w:val="24"/>
          <w:szCs w:val="24"/>
        </w:rPr>
      </w:pPr>
      <w:r>
        <w:rPr>
          <w:rFonts w:ascii="Times New Roman" w:hAnsi="Times New Roman"/>
          <w:sz w:val="24"/>
          <w:szCs w:val="24"/>
        </w:rPr>
        <w:tab/>
      </w:r>
    </w:p>
    <w:p w:rsidR="00CB5319" w:rsidRPr="001574BF" w:rsidRDefault="00CB5319" w:rsidP="004A4DD4">
      <w:pPr>
        <w:spacing w:after="0" w:line="240" w:lineRule="auto"/>
        <w:ind w:left="142" w:right="-1"/>
        <w:jc w:val="both"/>
        <w:rPr>
          <w:rFonts w:ascii="Times New Roman" w:hAnsi="Times New Roman"/>
          <w:sz w:val="24"/>
          <w:szCs w:val="28"/>
        </w:rPr>
      </w:pPr>
    </w:p>
    <w:p w:rsidR="00CB5319" w:rsidRPr="008579B9" w:rsidRDefault="00CB5319" w:rsidP="00CB5319">
      <w:pPr>
        <w:shd w:val="clear" w:color="auto" w:fill="FFFFFF"/>
        <w:spacing w:after="0" w:line="240" w:lineRule="auto"/>
        <w:ind w:left="-567" w:firstLine="567"/>
        <w:jc w:val="right"/>
        <w:rPr>
          <w:rFonts w:ascii="Times New Roman" w:hAnsi="Times New Roman"/>
          <w:b/>
          <w:bCs/>
          <w:color w:val="000000"/>
          <w:spacing w:val="-2"/>
          <w:sz w:val="24"/>
          <w:szCs w:val="24"/>
        </w:rPr>
      </w:pPr>
    </w:p>
    <w:tbl>
      <w:tblPr>
        <w:tblpPr w:leftFromText="180" w:rightFromText="180" w:vertAnchor="text" w:horzAnchor="margin" w:tblpY="1"/>
        <w:tblW w:w="0" w:type="auto"/>
        <w:tblLook w:val="01E0"/>
      </w:tblPr>
      <w:tblGrid>
        <w:gridCol w:w="4433"/>
        <w:gridCol w:w="4434"/>
      </w:tblGrid>
      <w:tr w:rsidR="00CB5319" w:rsidRPr="008579B9" w:rsidTr="00AB1F3B">
        <w:trPr>
          <w:trHeight w:val="80"/>
        </w:trPr>
        <w:tc>
          <w:tcPr>
            <w:tcW w:w="4433" w:type="dxa"/>
          </w:tcPr>
          <w:p w:rsidR="00CB5319" w:rsidRPr="008579B9" w:rsidRDefault="00CB5319" w:rsidP="00AB1F3B">
            <w:pPr>
              <w:spacing w:after="0" w:line="240" w:lineRule="auto"/>
              <w:ind w:left="-567" w:firstLine="567"/>
              <w:rPr>
                <w:rFonts w:ascii="Times New Roman" w:hAnsi="Times New Roman"/>
                <w:b/>
                <w:bCs/>
                <w:sz w:val="24"/>
                <w:szCs w:val="24"/>
              </w:rPr>
            </w:pPr>
            <w:r w:rsidRPr="008579B9">
              <w:rPr>
                <w:rFonts w:ascii="Times New Roman" w:hAnsi="Times New Roman"/>
                <w:b/>
                <w:bCs/>
                <w:sz w:val="24"/>
                <w:szCs w:val="24"/>
              </w:rPr>
              <w:t>Государственный заказчик:</w:t>
            </w:r>
          </w:p>
          <w:p w:rsidR="00CB5319" w:rsidRPr="008579B9" w:rsidRDefault="00CB5319" w:rsidP="00AB1F3B">
            <w:pPr>
              <w:spacing w:after="0" w:line="240" w:lineRule="auto"/>
              <w:ind w:left="-567" w:firstLine="567"/>
              <w:rPr>
                <w:rFonts w:ascii="Times New Roman" w:hAnsi="Times New Roman"/>
                <w:b/>
                <w:bCs/>
                <w:sz w:val="24"/>
                <w:szCs w:val="24"/>
              </w:rPr>
            </w:pPr>
          </w:p>
          <w:p w:rsidR="00CB5319" w:rsidRDefault="00CB5319" w:rsidP="00AB1F3B">
            <w:pPr>
              <w:spacing w:after="0" w:line="240" w:lineRule="auto"/>
              <w:ind w:left="-567" w:firstLine="567"/>
              <w:rPr>
                <w:rFonts w:ascii="Times New Roman" w:hAnsi="Times New Roman"/>
                <w:b/>
                <w:bCs/>
                <w:sz w:val="24"/>
                <w:szCs w:val="24"/>
              </w:rPr>
            </w:pPr>
          </w:p>
          <w:p w:rsidR="004267F3" w:rsidRPr="008579B9" w:rsidRDefault="004267F3" w:rsidP="00AB1F3B">
            <w:pPr>
              <w:spacing w:after="0" w:line="240" w:lineRule="auto"/>
              <w:ind w:left="-567" w:firstLine="567"/>
              <w:rPr>
                <w:rFonts w:ascii="Times New Roman" w:hAnsi="Times New Roman"/>
                <w:b/>
                <w:bCs/>
                <w:sz w:val="24"/>
                <w:szCs w:val="24"/>
              </w:rPr>
            </w:pPr>
          </w:p>
          <w:p w:rsidR="00CB5319" w:rsidRPr="008579B9" w:rsidRDefault="004267F3" w:rsidP="00AB1F3B">
            <w:pPr>
              <w:spacing w:after="0" w:line="240" w:lineRule="auto"/>
              <w:ind w:left="-567" w:firstLine="567"/>
              <w:rPr>
                <w:rFonts w:ascii="Times New Roman" w:hAnsi="Times New Roman"/>
                <w:b/>
                <w:bCs/>
                <w:sz w:val="24"/>
                <w:szCs w:val="24"/>
              </w:rPr>
            </w:pPr>
            <w:r>
              <w:rPr>
                <w:rFonts w:ascii="Times New Roman" w:hAnsi="Times New Roman"/>
                <w:b/>
                <w:bCs/>
                <w:sz w:val="24"/>
                <w:szCs w:val="24"/>
              </w:rPr>
              <w:t xml:space="preserve">________ЭЦП_______ </w:t>
            </w:r>
          </w:p>
          <w:p w:rsidR="00CB5319" w:rsidRPr="008579B9" w:rsidRDefault="00CB5319" w:rsidP="00AB1F3B">
            <w:pPr>
              <w:spacing w:after="0" w:line="240" w:lineRule="auto"/>
              <w:ind w:left="-567" w:firstLine="567"/>
              <w:rPr>
                <w:rFonts w:ascii="Times New Roman" w:hAnsi="Times New Roman"/>
                <w:sz w:val="24"/>
                <w:szCs w:val="24"/>
              </w:rPr>
            </w:pPr>
          </w:p>
          <w:p w:rsidR="00CB5319" w:rsidRPr="008579B9" w:rsidRDefault="00CB5319" w:rsidP="00AB1F3B">
            <w:pPr>
              <w:spacing w:after="0" w:line="240" w:lineRule="auto"/>
              <w:ind w:left="-567" w:firstLine="567"/>
              <w:rPr>
                <w:rFonts w:ascii="Times New Roman" w:hAnsi="Times New Roman"/>
                <w:b/>
                <w:bCs/>
                <w:sz w:val="24"/>
                <w:szCs w:val="24"/>
              </w:rPr>
            </w:pPr>
          </w:p>
        </w:tc>
        <w:tc>
          <w:tcPr>
            <w:tcW w:w="4434" w:type="dxa"/>
          </w:tcPr>
          <w:p w:rsidR="00CB5319" w:rsidRPr="008579B9" w:rsidRDefault="00CB5319" w:rsidP="00AB1F3B">
            <w:pPr>
              <w:spacing w:after="0" w:line="240" w:lineRule="auto"/>
              <w:ind w:left="-567" w:firstLine="567"/>
              <w:rPr>
                <w:rFonts w:ascii="Times New Roman" w:hAnsi="Times New Roman"/>
                <w:b/>
                <w:bCs/>
                <w:sz w:val="24"/>
                <w:szCs w:val="24"/>
              </w:rPr>
            </w:pPr>
            <w:r w:rsidRPr="008579B9">
              <w:rPr>
                <w:rFonts w:ascii="Times New Roman" w:hAnsi="Times New Roman"/>
                <w:b/>
                <w:bCs/>
                <w:sz w:val="24"/>
                <w:szCs w:val="24"/>
              </w:rPr>
              <w:t>Исполнитель:</w:t>
            </w:r>
          </w:p>
          <w:p w:rsidR="00CB5319" w:rsidRPr="008579B9" w:rsidRDefault="00CB5319" w:rsidP="00AB1F3B">
            <w:pPr>
              <w:spacing w:after="0" w:line="240" w:lineRule="auto"/>
              <w:rPr>
                <w:rFonts w:ascii="Times New Roman" w:hAnsi="Times New Roman"/>
                <w:b/>
                <w:bCs/>
                <w:sz w:val="24"/>
                <w:szCs w:val="24"/>
              </w:rPr>
            </w:pPr>
          </w:p>
          <w:p w:rsidR="00CB5319" w:rsidRDefault="00CB5319" w:rsidP="00AB1F3B">
            <w:pPr>
              <w:spacing w:after="0" w:line="240" w:lineRule="auto"/>
              <w:jc w:val="both"/>
              <w:rPr>
                <w:rFonts w:ascii="Times New Roman" w:hAnsi="Times New Roman"/>
                <w:b/>
                <w:bCs/>
                <w:sz w:val="24"/>
                <w:szCs w:val="24"/>
              </w:rPr>
            </w:pPr>
          </w:p>
          <w:p w:rsidR="002B1BCA" w:rsidRPr="008579B9" w:rsidRDefault="002B1BCA" w:rsidP="00AB1F3B">
            <w:pPr>
              <w:spacing w:after="0" w:line="240" w:lineRule="auto"/>
              <w:jc w:val="both"/>
              <w:rPr>
                <w:rFonts w:ascii="Times New Roman" w:hAnsi="Times New Roman"/>
                <w:b/>
                <w:bCs/>
                <w:sz w:val="24"/>
                <w:szCs w:val="24"/>
              </w:rPr>
            </w:pPr>
          </w:p>
          <w:p w:rsidR="00CB5319" w:rsidRPr="008579B9" w:rsidRDefault="006D0E54" w:rsidP="00AB1F3B">
            <w:pPr>
              <w:spacing w:after="0" w:line="240" w:lineRule="auto"/>
              <w:jc w:val="both"/>
              <w:rPr>
                <w:rFonts w:ascii="Times New Roman" w:hAnsi="Times New Roman"/>
                <w:b/>
                <w:bCs/>
                <w:sz w:val="24"/>
                <w:szCs w:val="24"/>
              </w:rPr>
            </w:pPr>
            <w:r>
              <w:rPr>
                <w:rFonts w:ascii="Times New Roman" w:hAnsi="Times New Roman"/>
                <w:b/>
                <w:bCs/>
                <w:sz w:val="24"/>
                <w:szCs w:val="24"/>
              </w:rPr>
              <w:t>_______</w:t>
            </w:r>
            <w:r w:rsidR="004267F3">
              <w:rPr>
                <w:rFonts w:ascii="Times New Roman" w:hAnsi="Times New Roman"/>
                <w:b/>
                <w:bCs/>
                <w:sz w:val="24"/>
                <w:szCs w:val="24"/>
              </w:rPr>
              <w:t>ЭЦП</w:t>
            </w:r>
            <w:r>
              <w:rPr>
                <w:rFonts w:ascii="Times New Roman" w:hAnsi="Times New Roman"/>
                <w:b/>
                <w:bCs/>
                <w:sz w:val="24"/>
                <w:szCs w:val="24"/>
              </w:rPr>
              <w:t>________</w:t>
            </w:r>
          </w:p>
          <w:p w:rsidR="00CB5319" w:rsidRPr="008579B9" w:rsidRDefault="00CB5319" w:rsidP="00AB1F3B">
            <w:pPr>
              <w:spacing w:after="0" w:line="240" w:lineRule="auto"/>
              <w:ind w:left="-567" w:firstLine="567"/>
              <w:rPr>
                <w:rFonts w:ascii="Times New Roman" w:hAnsi="Times New Roman"/>
                <w:sz w:val="24"/>
                <w:szCs w:val="24"/>
              </w:rPr>
            </w:pPr>
          </w:p>
        </w:tc>
      </w:tr>
    </w:tbl>
    <w:p w:rsidR="00CB5319" w:rsidRDefault="00CB5319" w:rsidP="00CB5319">
      <w:pPr>
        <w:shd w:val="clear" w:color="auto" w:fill="FFFFFF"/>
        <w:ind w:left="-567" w:firstLine="567"/>
        <w:jc w:val="center"/>
        <w:rPr>
          <w:b/>
          <w:bCs/>
          <w:color w:val="000000"/>
          <w:spacing w:val="-2"/>
        </w:rPr>
      </w:pPr>
    </w:p>
    <w:p w:rsidR="00CB5319" w:rsidRDefault="00CB5319" w:rsidP="00CB5319">
      <w:pPr>
        <w:shd w:val="clear" w:color="auto" w:fill="FFFFFF"/>
        <w:ind w:left="-567" w:firstLine="567"/>
        <w:jc w:val="center"/>
        <w:rPr>
          <w:b/>
          <w:bCs/>
          <w:color w:val="000000"/>
          <w:spacing w:val="-2"/>
        </w:rPr>
      </w:pPr>
    </w:p>
    <w:p w:rsidR="00CB5319" w:rsidRDefault="00CB5319" w:rsidP="00CB5319">
      <w:pPr>
        <w:shd w:val="clear" w:color="auto" w:fill="FFFFFF"/>
        <w:ind w:left="-567" w:firstLine="567"/>
        <w:jc w:val="center"/>
        <w:rPr>
          <w:b/>
          <w:bCs/>
          <w:color w:val="000000"/>
          <w:spacing w:val="-2"/>
        </w:rPr>
      </w:pPr>
    </w:p>
    <w:p w:rsidR="00CB5319" w:rsidRDefault="00CB5319" w:rsidP="00CB5319">
      <w:pPr>
        <w:shd w:val="clear" w:color="auto" w:fill="FFFFFF"/>
        <w:ind w:left="-567" w:firstLine="567"/>
        <w:jc w:val="center"/>
        <w:rPr>
          <w:b/>
          <w:bCs/>
          <w:color w:val="000000"/>
          <w:spacing w:val="-2"/>
        </w:rPr>
      </w:pPr>
    </w:p>
    <w:p w:rsidR="00CB5319" w:rsidRDefault="00CB5319"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4A4DD4" w:rsidRDefault="004A4DD4" w:rsidP="00CB5319">
      <w:pPr>
        <w:pStyle w:val="a3"/>
        <w:spacing w:after="0"/>
        <w:ind w:firstLine="567"/>
        <w:jc w:val="right"/>
        <w:rPr>
          <w:rFonts w:ascii="Times New Roman" w:hAnsi="Times New Roman" w:cs="Times New Roman"/>
          <w:b/>
          <w:spacing w:val="-2"/>
          <w:sz w:val="24"/>
          <w:szCs w:val="24"/>
        </w:rPr>
      </w:pPr>
    </w:p>
    <w:p w:rsidR="00646C10" w:rsidRDefault="00646C10" w:rsidP="00CB5319">
      <w:pPr>
        <w:pStyle w:val="a3"/>
        <w:spacing w:after="0"/>
        <w:ind w:firstLine="567"/>
        <w:jc w:val="right"/>
        <w:rPr>
          <w:rFonts w:ascii="Times New Roman" w:hAnsi="Times New Roman" w:cs="Times New Roman"/>
          <w:b/>
          <w:spacing w:val="-2"/>
          <w:sz w:val="24"/>
          <w:szCs w:val="24"/>
        </w:rPr>
      </w:pPr>
    </w:p>
    <w:p w:rsidR="00646C10" w:rsidRDefault="00646C10" w:rsidP="00CB5319">
      <w:pPr>
        <w:pStyle w:val="a3"/>
        <w:spacing w:after="0"/>
        <w:ind w:firstLine="567"/>
        <w:jc w:val="right"/>
        <w:rPr>
          <w:rFonts w:ascii="Times New Roman" w:hAnsi="Times New Roman" w:cs="Times New Roman"/>
          <w:b/>
          <w:spacing w:val="-2"/>
          <w:sz w:val="24"/>
          <w:szCs w:val="24"/>
        </w:rPr>
      </w:pPr>
    </w:p>
    <w:p w:rsidR="00646C10" w:rsidRDefault="00646C10" w:rsidP="00CB5319">
      <w:pPr>
        <w:pStyle w:val="a3"/>
        <w:spacing w:after="0"/>
        <w:ind w:firstLine="567"/>
        <w:jc w:val="right"/>
        <w:rPr>
          <w:rFonts w:ascii="Times New Roman" w:hAnsi="Times New Roman" w:cs="Times New Roman"/>
          <w:b/>
          <w:spacing w:val="-2"/>
          <w:sz w:val="24"/>
          <w:szCs w:val="24"/>
        </w:rPr>
      </w:pPr>
    </w:p>
    <w:p w:rsidR="00646C10" w:rsidRDefault="00646C10" w:rsidP="00CB5319">
      <w:pPr>
        <w:pStyle w:val="a3"/>
        <w:spacing w:after="0"/>
        <w:ind w:firstLine="567"/>
        <w:jc w:val="right"/>
        <w:rPr>
          <w:rFonts w:ascii="Times New Roman" w:hAnsi="Times New Roman" w:cs="Times New Roman"/>
          <w:b/>
          <w:spacing w:val="-2"/>
          <w:sz w:val="24"/>
          <w:szCs w:val="24"/>
        </w:rPr>
      </w:pPr>
    </w:p>
    <w:p w:rsidR="00646C10" w:rsidRDefault="00646C10" w:rsidP="00CB5319">
      <w:pPr>
        <w:pStyle w:val="a3"/>
        <w:spacing w:after="0"/>
        <w:ind w:firstLine="567"/>
        <w:jc w:val="right"/>
        <w:rPr>
          <w:rFonts w:ascii="Times New Roman" w:hAnsi="Times New Roman" w:cs="Times New Roman"/>
          <w:b/>
          <w:spacing w:val="-2"/>
          <w:sz w:val="24"/>
          <w:szCs w:val="24"/>
        </w:rPr>
      </w:pPr>
    </w:p>
    <w:sectPr w:rsidR="00646C10" w:rsidSect="004C3B28">
      <w:headerReference w:type="default" r:id="rId7"/>
      <w:pgSz w:w="11906" w:h="16838"/>
      <w:pgMar w:top="1134" w:right="851" w:bottom="993" w:left="1701" w:header="397" w:footer="720" w:gutter="0"/>
      <w:cols w:space="720"/>
      <w:formProt w:val="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A3B" w:rsidRDefault="00C63A3B">
      <w:pPr>
        <w:spacing w:after="0" w:line="240" w:lineRule="auto"/>
      </w:pPr>
      <w:r>
        <w:separator/>
      </w:r>
    </w:p>
  </w:endnote>
  <w:endnote w:type="continuationSeparator" w:id="0">
    <w:p w:rsidR="00C63A3B" w:rsidRDefault="00C63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A3B" w:rsidRDefault="00C63A3B">
      <w:pPr>
        <w:spacing w:after="0" w:line="240" w:lineRule="auto"/>
      </w:pPr>
      <w:r>
        <w:separator/>
      </w:r>
    </w:p>
  </w:footnote>
  <w:footnote w:type="continuationSeparator" w:id="0">
    <w:p w:rsidR="00C63A3B" w:rsidRDefault="00C63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B9" w:rsidRDefault="00E85492" w:rsidP="001C2F6F">
    <w:pPr>
      <w:pStyle w:val="a4"/>
      <w:jc w:val="center"/>
      <w:rPr>
        <w:rFonts w:cs="Times New Roman"/>
        <w:szCs w:val="24"/>
      </w:rPr>
    </w:pPr>
    <w:r>
      <w:rPr>
        <w:rFonts w:cs="Times New Roman"/>
        <w:szCs w:val="24"/>
      </w:rPr>
      <w:fldChar w:fldCharType="begin"/>
    </w:r>
    <w:r w:rsidR="00237209">
      <w:rPr>
        <w:rFonts w:cs="Times New Roman"/>
        <w:szCs w:val="24"/>
      </w:rPr>
      <w:instrText xml:space="preserve"> PAGE \*Arabic </w:instrText>
    </w:r>
    <w:r>
      <w:rPr>
        <w:rFonts w:cs="Times New Roman"/>
        <w:szCs w:val="24"/>
      </w:rPr>
      <w:fldChar w:fldCharType="separate"/>
    </w:r>
    <w:r w:rsidR="001758B8">
      <w:rPr>
        <w:rFonts w:cs="Times New Roman"/>
        <w:noProof/>
        <w:szCs w:val="24"/>
      </w:rPr>
      <w:t>9</w:t>
    </w:r>
    <w:r>
      <w:rPr>
        <w:rFonts w:cs="Times New Roman"/>
        <w:szCs w:val="24"/>
      </w:rPr>
      <w:fldChar w:fldCharType="end"/>
    </w:r>
  </w:p>
  <w:p w:rsidR="008579B9" w:rsidRDefault="00C63A3B">
    <w:pPr>
      <w:pStyle w:val="a4"/>
      <w:rPr>
        <w:rFonts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7"/>
      <w:numFmt w:val="decimal"/>
      <w:lvlText w:val="%1."/>
      <w:lvlJc w:val="left"/>
      <w:rPr>
        <w:rFonts w:eastAsia="Times New Roman" w:cs="Times New Roman"/>
      </w:rPr>
    </w:lvl>
    <w:lvl w:ilvl="1">
      <w:start w:val="1"/>
      <w:numFmt w:val="lowerLetter"/>
      <w:lvlText w:val="%2."/>
      <w:lvlJc w:val="left"/>
      <w:rPr>
        <w:rFonts w:eastAsia="Times New Roman" w:cs="Times New Roman"/>
      </w:rPr>
    </w:lvl>
    <w:lvl w:ilvl="2">
      <w:start w:val="1"/>
      <w:numFmt w:val="lowerRoman"/>
      <w:lvlText w:val="%3."/>
      <w:lvlJc w:val="right"/>
      <w:rPr>
        <w:rFonts w:eastAsia="Times New Roman" w:cs="Times New Roman"/>
      </w:rPr>
    </w:lvl>
    <w:lvl w:ilvl="3">
      <w:start w:val="1"/>
      <w:numFmt w:val="decimal"/>
      <w:lvlText w:val="%4."/>
      <w:lvlJc w:val="left"/>
      <w:rPr>
        <w:rFonts w:eastAsia="Times New Roman" w:cs="Times New Roman"/>
      </w:rPr>
    </w:lvl>
    <w:lvl w:ilvl="4">
      <w:start w:val="1"/>
      <w:numFmt w:val="lowerLetter"/>
      <w:lvlText w:val="%5."/>
      <w:lvlJc w:val="left"/>
      <w:rPr>
        <w:rFonts w:eastAsia="Times New Roman" w:cs="Times New Roman"/>
      </w:rPr>
    </w:lvl>
    <w:lvl w:ilvl="5">
      <w:start w:val="1"/>
      <w:numFmt w:val="lowerRoman"/>
      <w:lvlText w:val="%6."/>
      <w:lvlJc w:val="right"/>
      <w:rPr>
        <w:rFonts w:eastAsia="Times New Roman" w:cs="Times New Roman"/>
      </w:rPr>
    </w:lvl>
    <w:lvl w:ilvl="6">
      <w:start w:val="1"/>
      <w:numFmt w:val="decimal"/>
      <w:lvlText w:val="%7."/>
      <w:lvlJc w:val="left"/>
      <w:rPr>
        <w:rFonts w:eastAsia="Times New Roman" w:cs="Times New Roman"/>
      </w:rPr>
    </w:lvl>
    <w:lvl w:ilvl="7">
      <w:start w:val="1"/>
      <w:numFmt w:val="lowerLetter"/>
      <w:lvlText w:val="%8."/>
      <w:lvlJc w:val="left"/>
      <w:rPr>
        <w:rFonts w:eastAsia="Times New Roman" w:cs="Times New Roman"/>
      </w:rPr>
    </w:lvl>
    <w:lvl w:ilvl="8">
      <w:start w:val="1"/>
      <w:numFmt w:val="lowerRoman"/>
      <w:lvlText w:val="%9."/>
      <w:lvlJc w:val="right"/>
      <w:rPr>
        <w:rFonts w:eastAsia="Times New Roman" w:cs="Times New Roman"/>
      </w:rPr>
    </w:lvl>
  </w:abstractNum>
  <w:abstractNum w:abstractNumId="1">
    <w:nsid w:val="00000003"/>
    <w:multiLevelType w:val="multilevel"/>
    <w:tmpl w:val="00000003"/>
    <w:lvl w:ilvl="0">
      <w:start w:val="2"/>
      <w:numFmt w:val="decimal"/>
      <w:lvlText w:val="%1."/>
      <w:lvlJc w:val="left"/>
      <w:rPr>
        <w:rFonts w:eastAsia="Times New Roman" w:cs="Times New Roman"/>
      </w:rPr>
    </w:lvl>
    <w:lvl w:ilvl="1">
      <w:start w:val="1"/>
      <w:numFmt w:val="lowerLetter"/>
      <w:lvlText w:val="%2."/>
      <w:lvlJc w:val="left"/>
      <w:rPr>
        <w:rFonts w:eastAsia="Times New Roman" w:cs="Times New Roman"/>
      </w:rPr>
    </w:lvl>
    <w:lvl w:ilvl="2">
      <w:start w:val="1"/>
      <w:numFmt w:val="lowerRoman"/>
      <w:lvlText w:val="%3."/>
      <w:lvlJc w:val="right"/>
      <w:rPr>
        <w:rFonts w:eastAsia="Times New Roman" w:cs="Times New Roman"/>
      </w:rPr>
    </w:lvl>
    <w:lvl w:ilvl="3">
      <w:start w:val="1"/>
      <w:numFmt w:val="decimal"/>
      <w:lvlText w:val="%4."/>
      <w:lvlJc w:val="left"/>
      <w:rPr>
        <w:rFonts w:eastAsia="Times New Roman" w:cs="Times New Roman"/>
      </w:rPr>
    </w:lvl>
    <w:lvl w:ilvl="4">
      <w:start w:val="1"/>
      <w:numFmt w:val="lowerLetter"/>
      <w:lvlText w:val="%5."/>
      <w:lvlJc w:val="left"/>
      <w:rPr>
        <w:rFonts w:eastAsia="Times New Roman" w:cs="Times New Roman"/>
      </w:rPr>
    </w:lvl>
    <w:lvl w:ilvl="5">
      <w:start w:val="1"/>
      <w:numFmt w:val="lowerRoman"/>
      <w:lvlText w:val="%6."/>
      <w:lvlJc w:val="right"/>
      <w:rPr>
        <w:rFonts w:eastAsia="Times New Roman" w:cs="Times New Roman"/>
      </w:rPr>
    </w:lvl>
    <w:lvl w:ilvl="6">
      <w:start w:val="1"/>
      <w:numFmt w:val="decimal"/>
      <w:lvlText w:val="%7."/>
      <w:lvlJc w:val="left"/>
      <w:rPr>
        <w:rFonts w:eastAsia="Times New Roman" w:cs="Times New Roman"/>
      </w:rPr>
    </w:lvl>
    <w:lvl w:ilvl="7">
      <w:start w:val="1"/>
      <w:numFmt w:val="lowerLetter"/>
      <w:lvlText w:val="%8."/>
      <w:lvlJc w:val="left"/>
      <w:rPr>
        <w:rFonts w:eastAsia="Times New Roman" w:cs="Times New Roman"/>
      </w:rPr>
    </w:lvl>
    <w:lvl w:ilvl="8">
      <w:start w:val="1"/>
      <w:numFmt w:val="lowerRoman"/>
      <w:lvlText w:val="%9."/>
      <w:lvlJc w:val="right"/>
      <w:rPr>
        <w:rFonts w:eastAsia="Times New Roman"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C7BE7"/>
    <w:rsid w:val="000453B1"/>
    <w:rsid w:val="00134A67"/>
    <w:rsid w:val="00150694"/>
    <w:rsid w:val="00156E54"/>
    <w:rsid w:val="00157B58"/>
    <w:rsid w:val="001758B8"/>
    <w:rsid w:val="001A10ED"/>
    <w:rsid w:val="001C2F6F"/>
    <w:rsid w:val="001E3643"/>
    <w:rsid w:val="001F0FD3"/>
    <w:rsid w:val="00220E71"/>
    <w:rsid w:val="00237209"/>
    <w:rsid w:val="00245B01"/>
    <w:rsid w:val="002620AA"/>
    <w:rsid w:val="0027398E"/>
    <w:rsid w:val="00275FB8"/>
    <w:rsid w:val="002B1BCA"/>
    <w:rsid w:val="002B33FA"/>
    <w:rsid w:val="00386DEF"/>
    <w:rsid w:val="003C0555"/>
    <w:rsid w:val="003D1539"/>
    <w:rsid w:val="003D3662"/>
    <w:rsid w:val="003F7265"/>
    <w:rsid w:val="00412C89"/>
    <w:rsid w:val="004267F3"/>
    <w:rsid w:val="004822C8"/>
    <w:rsid w:val="004A4DD4"/>
    <w:rsid w:val="004A7EB0"/>
    <w:rsid w:val="004C3B28"/>
    <w:rsid w:val="004F3C21"/>
    <w:rsid w:val="005103A1"/>
    <w:rsid w:val="00550904"/>
    <w:rsid w:val="005672E3"/>
    <w:rsid w:val="005A5A45"/>
    <w:rsid w:val="005C662D"/>
    <w:rsid w:val="005D7B11"/>
    <w:rsid w:val="005E336F"/>
    <w:rsid w:val="005F7053"/>
    <w:rsid w:val="006016DA"/>
    <w:rsid w:val="00636246"/>
    <w:rsid w:val="00640593"/>
    <w:rsid w:val="00646C10"/>
    <w:rsid w:val="006D0E54"/>
    <w:rsid w:val="006D3684"/>
    <w:rsid w:val="006D4031"/>
    <w:rsid w:val="007167DC"/>
    <w:rsid w:val="0074347E"/>
    <w:rsid w:val="00762D02"/>
    <w:rsid w:val="00793CDD"/>
    <w:rsid w:val="007B15D1"/>
    <w:rsid w:val="008000CE"/>
    <w:rsid w:val="00810B1C"/>
    <w:rsid w:val="00820269"/>
    <w:rsid w:val="00826B41"/>
    <w:rsid w:val="00851FE8"/>
    <w:rsid w:val="008659E8"/>
    <w:rsid w:val="00890B08"/>
    <w:rsid w:val="008B252C"/>
    <w:rsid w:val="008B42A1"/>
    <w:rsid w:val="008B43DA"/>
    <w:rsid w:val="008C7598"/>
    <w:rsid w:val="008C7BE7"/>
    <w:rsid w:val="008D6D31"/>
    <w:rsid w:val="008F219F"/>
    <w:rsid w:val="009039DE"/>
    <w:rsid w:val="00904778"/>
    <w:rsid w:val="009102D8"/>
    <w:rsid w:val="00921348"/>
    <w:rsid w:val="00956F6C"/>
    <w:rsid w:val="0096137F"/>
    <w:rsid w:val="00980211"/>
    <w:rsid w:val="00990A5C"/>
    <w:rsid w:val="009C58B1"/>
    <w:rsid w:val="00A2052F"/>
    <w:rsid w:val="00A25254"/>
    <w:rsid w:val="00A30772"/>
    <w:rsid w:val="00AF2A72"/>
    <w:rsid w:val="00B01228"/>
    <w:rsid w:val="00B361B3"/>
    <w:rsid w:val="00B3785C"/>
    <w:rsid w:val="00B451E0"/>
    <w:rsid w:val="00B75FEF"/>
    <w:rsid w:val="00BE6B0B"/>
    <w:rsid w:val="00BF435C"/>
    <w:rsid w:val="00C20C65"/>
    <w:rsid w:val="00C4102A"/>
    <w:rsid w:val="00C42DD8"/>
    <w:rsid w:val="00C63A3B"/>
    <w:rsid w:val="00C66FD4"/>
    <w:rsid w:val="00CA5D35"/>
    <w:rsid w:val="00CB5319"/>
    <w:rsid w:val="00D10186"/>
    <w:rsid w:val="00D23130"/>
    <w:rsid w:val="00D438D8"/>
    <w:rsid w:val="00D516E6"/>
    <w:rsid w:val="00DC1FD8"/>
    <w:rsid w:val="00DC249B"/>
    <w:rsid w:val="00DD4B04"/>
    <w:rsid w:val="00DF1DCA"/>
    <w:rsid w:val="00E12C68"/>
    <w:rsid w:val="00E276C3"/>
    <w:rsid w:val="00E55496"/>
    <w:rsid w:val="00E7346F"/>
    <w:rsid w:val="00E85492"/>
    <w:rsid w:val="00E858DB"/>
    <w:rsid w:val="00E95361"/>
    <w:rsid w:val="00EA20A6"/>
    <w:rsid w:val="00EC0DB4"/>
    <w:rsid w:val="00EE06CC"/>
    <w:rsid w:val="00F37D5B"/>
    <w:rsid w:val="00F66641"/>
    <w:rsid w:val="00F76D5A"/>
    <w:rsid w:val="00FA09C2"/>
    <w:rsid w:val="00FC1BD7"/>
    <w:rsid w:val="00FC5EC5"/>
    <w:rsid w:val="00FF3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31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拎珙恹_"/>
    <w:rsid w:val="00CB5319"/>
    <w:pPr>
      <w:widowControl w:val="0"/>
      <w:autoSpaceDN w:val="0"/>
      <w:adjustRightInd w:val="0"/>
      <w:spacing w:after="200" w:line="276" w:lineRule="auto"/>
    </w:pPr>
    <w:rPr>
      <w:rFonts w:ascii="Calibri" w:eastAsiaTheme="minorEastAsia" w:hAnsi="Calibri" w:cs="Calibri"/>
      <w:kern w:val="1"/>
      <w:lang w:eastAsia="ru-RU"/>
    </w:rPr>
  </w:style>
  <w:style w:type="paragraph" w:styleId="a4">
    <w:name w:val="header"/>
    <w:basedOn w:val="a3"/>
    <w:link w:val="a5"/>
    <w:uiPriority w:val="99"/>
    <w:rsid w:val="00CB5319"/>
    <w:pPr>
      <w:tabs>
        <w:tab w:val="center" w:pos="4677"/>
        <w:tab w:val="right" w:pos="9355"/>
      </w:tabs>
    </w:pPr>
    <w:rPr>
      <w:kern w:val="0"/>
    </w:rPr>
  </w:style>
  <w:style w:type="character" w:customStyle="1" w:styleId="a5">
    <w:name w:val="Верхний колонтитул Знак"/>
    <w:basedOn w:val="a0"/>
    <w:link w:val="a4"/>
    <w:uiPriority w:val="99"/>
    <w:rsid w:val="00CB5319"/>
    <w:rPr>
      <w:rFonts w:ascii="Calibri" w:eastAsiaTheme="minorEastAsia" w:hAnsi="Calibri" w:cs="Calibri"/>
      <w:lang w:eastAsia="ru-RU"/>
    </w:rPr>
  </w:style>
  <w:style w:type="paragraph" w:styleId="a6">
    <w:name w:val="footer"/>
    <w:basedOn w:val="a3"/>
    <w:link w:val="a7"/>
    <w:uiPriority w:val="99"/>
    <w:rsid w:val="00CB5319"/>
    <w:pPr>
      <w:tabs>
        <w:tab w:val="center" w:pos="4677"/>
        <w:tab w:val="right" w:pos="9355"/>
      </w:tabs>
    </w:pPr>
    <w:rPr>
      <w:kern w:val="0"/>
    </w:rPr>
  </w:style>
  <w:style w:type="character" w:customStyle="1" w:styleId="a7">
    <w:name w:val="Нижний колонтитул Знак"/>
    <w:basedOn w:val="a0"/>
    <w:link w:val="a6"/>
    <w:uiPriority w:val="99"/>
    <w:rsid w:val="00CB5319"/>
    <w:rPr>
      <w:rFonts w:ascii="Calibri" w:eastAsiaTheme="minorEastAsia" w:hAnsi="Calibri" w:cs="Calibri"/>
      <w:lang w:eastAsia="ru-RU"/>
    </w:rPr>
  </w:style>
  <w:style w:type="paragraph" w:styleId="a8">
    <w:name w:val="No Spacing"/>
    <w:link w:val="a9"/>
    <w:uiPriority w:val="99"/>
    <w:qFormat/>
    <w:rsid w:val="00CB5319"/>
    <w:pPr>
      <w:widowControl w:val="0"/>
      <w:autoSpaceDN w:val="0"/>
      <w:adjustRightInd w:val="0"/>
      <w:spacing w:after="0" w:line="240" w:lineRule="auto"/>
    </w:pPr>
    <w:rPr>
      <w:rFonts w:ascii="Calibri" w:eastAsiaTheme="minorEastAsia" w:hAnsi="Calibri" w:cs="Calibri"/>
      <w:kern w:val="1"/>
      <w:lang w:eastAsia="ru-RU"/>
    </w:rPr>
  </w:style>
  <w:style w:type="paragraph" w:customStyle="1" w:styleId="1">
    <w:name w:val="???/???1"/>
    <w:uiPriority w:val="99"/>
    <w:rsid w:val="00CB5319"/>
    <w:pPr>
      <w:widowControl w:val="0"/>
      <w:autoSpaceDN w:val="0"/>
      <w:adjustRightInd w:val="0"/>
      <w:spacing w:after="0" w:line="300" w:lineRule="auto"/>
      <w:ind w:firstLine="720"/>
      <w:jc w:val="both"/>
    </w:pPr>
    <w:rPr>
      <w:rFonts w:ascii="Times New Roman" w:eastAsiaTheme="minorEastAsia" w:hAnsi="Times New Roman" w:cs="Times New Roman"/>
      <w:kern w:val="1"/>
      <w:sz w:val="24"/>
      <w:szCs w:val="24"/>
      <w:lang w:eastAsia="ru-RU"/>
    </w:rPr>
  </w:style>
  <w:style w:type="paragraph" w:customStyle="1" w:styleId="Style13">
    <w:name w:val="Style13"/>
    <w:basedOn w:val="a3"/>
    <w:uiPriority w:val="99"/>
    <w:rsid w:val="00CB5319"/>
    <w:pPr>
      <w:autoSpaceDE w:val="0"/>
      <w:spacing w:after="0" w:line="200" w:lineRule="atLeast"/>
    </w:pPr>
    <w:rPr>
      <w:rFonts w:ascii="Times New Roman" w:hAnsi="Times New Roman" w:cs="Times New Roman"/>
      <w:kern w:val="0"/>
      <w:sz w:val="24"/>
      <w:szCs w:val="24"/>
    </w:rPr>
  </w:style>
  <w:style w:type="paragraph" w:customStyle="1" w:styleId="aa">
    <w:name w:val="洛瘐龛?觐腩眚栩箅"/>
    <w:basedOn w:val="a3"/>
    <w:uiPriority w:val="99"/>
    <w:rsid w:val="00CB5319"/>
    <w:pPr>
      <w:suppressLineNumbers/>
      <w:tabs>
        <w:tab w:val="center" w:pos="5103"/>
        <w:tab w:val="right" w:pos="10206"/>
      </w:tabs>
    </w:pPr>
    <w:rPr>
      <w:kern w:val="0"/>
    </w:rPr>
  </w:style>
  <w:style w:type="character" w:customStyle="1" w:styleId="a9">
    <w:name w:val="Без интервала Знак"/>
    <w:link w:val="a8"/>
    <w:uiPriority w:val="99"/>
    <w:locked/>
    <w:rsid w:val="00CB5319"/>
    <w:rPr>
      <w:rFonts w:ascii="Calibri" w:eastAsiaTheme="minorEastAsia" w:hAnsi="Calibri" w:cs="Calibri"/>
      <w:kern w:val="1"/>
      <w:lang w:eastAsia="ru-RU"/>
    </w:rPr>
  </w:style>
  <w:style w:type="character" w:styleId="ab">
    <w:name w:val="page number"/>
    <w:basedOn w:val="a0"/>
    <w:uiPriority w:val="99"/>
    <w:rsid w:val="00CB5319"/>
    <w:rPr>
      <w:rFonts w:cs="Times New Roman"/>
    </w:rPr>
  </w:style>
  <w:style w:type="paragraph" w:customStyle="1" w:styleId="03zagolovok2">
    <w:name w:val="03zagolovok2"/>
    <w:basedOn w:val="a"/>
    <w:uiPriority w:val="99"/>
    <w:rsid w:val="00CB5319"/>
    <w:pPr>
      <w:keepNext/>
      <w:spacing w:before="360" w:after="120" w:line="360" w:lineRule="atLeast"/>
      <w:outlineLvl w:val="1"/>
    </w:pPr>
    <w:rPr>
      <w:rFonts w:ascii="GaramondC" w:eastAsia="MS Mincho" w:hAnsi="GaramondC" w:cs="GaramondC"/>
      <w:b/>
      <w:bCs/>
      <w:color w:val="000000"/>
      <w:sz w:val="28"/>
      <w:szCs w:val="28"/>
    </w:rPr>
  </w:style>
  <w:style w:type="table" w:styleId="ac">
    <w:name w:val="Table Grid"/>
    <w:basedOn w:val="a1"/>
    <w:uiPriority w:val="59"/>
    <w:rsid w:val="005103A1"/>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9102D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102D8"/>
    <w:rPr>
      <w:rFonts w:ascii="Segoe UI" w:eastAsiaTheme="minorEastAsia" w:hAnsi="Segoe UI" w:cs="Segoe UI"/>
      <w:sz w:val="18"/>
      <w:szCs w:val="18"/>
      <w:lang w:eastAsia="ru-RU"/>
    </w:rPr>
  </w:style>
  <w:style w:type="paragraph" w:customStyle="1" w:styleId="ConsPlusNonformat">
    <w:name w:val="ConsPlusNonformat"/>
    <w:rsid w:val="00175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1758B8"/>
    <w:pPr>
      <w:widowControl w:val="0"/>
      <w:suppressAutoHyphens/>
      <w:autoSpaceDE w:val="0"/>
      <w:spacing w:after="0" w:line="240" w:lineRule="auto"/>
    </w:pPr>
    <w:rPr>
      <w:rFonts w:ascii="Times New Roman" w:eastAsia="Times New Roman" w:hAnsi="Times New Roman" w:cs="Times New Roman"/>
      <w:b/>
      <w:bCs/>
      <w:i/>
      <w:iCs/>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12</Pages>
  <Words>5031</Words>
  <Characters>28683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TURENKO</dc:creator>
  <cp:keywords/>
  <dc:description/>
  <cp:lastModifiedBy>ZakupkiKBO</cp:lastModifiedBy>
  <cp:revision>77</cp:revision>
  <cp:lastPrinted>2026-03-06T11:38:00Z</cp:lastPrinted>
  <dcterms:created xsi:type="dcterms:W3CDTF">2022-09-02T12:04:00Z</dcterms:created>
  <dcterms:modified xsi:type="dcterms:W3CDTF">2026-05-25T06:59:00Z</dcterms:modified>
</cp:coreProperties>
</file>