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B9" w:rsidRDefault="00462C4D" w:rsidP="00C93BCD">
      <w:pPr>
        <w:pStyle w:val="ac"/>
        <w:tabs>
          <w:tab w:val="left" w:pos="3804"/>
          <w:tab w:val="center" w:pos="4676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ab/>
      </w:r>
    </w:p>
    <w:p w:rsidR="008F5422" w:rsidRPr="00422393" w:rsidRDefault="003207CE" w:rsidP="00F118B9">
      <w:pPr>
        <w:pStyle w:val="ac"/>
        <w:tabs>
          <w:tab w:val="left" w:pos="3804"/>
          <w:tab w:val="center" w:pos="4676"/>
        </w:tabs>
        <w:rPr>
          <w:rFonts w:ascii="XO Thames" w:hAnsi="XO Thames"/>
          <w:color w:val="1F497D" w:themeColor="text2"/>
          <w:sz w:val="24"/>
          <w:szCs w:val="24"/>
          <w:lang w:val="ru-RU"/>
        </w:rPr>
      </w:pPr>
      <w:r w:rsidRPr="00422393">
        <w:rPr>
          <w:rFonts w:ascii="XO Thames" w:hAnsi="XO Thames"/>
          <w:color w:val="1F497D" w:themeColor="text2"/>
          <w:sz w:val="24"/>
          <w:szCs w:val="24"/>
          <w:lang w:val="ru-RU"/>
        </w:rPr>
        <w:t>ПРОЕКТ</w:t>
      </w:r>
    </w:p>
    <w:p w:rsidR="00814442" w:rsidRPr="00422393" w:rsidRDefault="00C93BCD" w:rsidP="008F5422">
      <w:pPr>
        <w:pStyle w:val="ac"/>
        <w:tabs>
          <w:tab w:val="left" w:pos="3804"/>
          <w:tab w:val="center" w:pos="4676"/>
        </w:tabs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Д</w:t>
      </w:r>
      <w:r w:rsidR="005032E3" w:rsidRPr="00422393">
        <w:rPr>
          <w:rFonts w:ascii="XO Thames" w:hAnsi="XO Thames"/>
          <w:sz w:val="24"/>
          <w:szCs w:val="24"/>
          <w:lang w:val="ru-RU"/>
        </w:rPr>
        <w:t>оговор</w:t>
      </w:r>
      <w:r w:rsidR="00671B16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814442" w:rsidRPr="00422393">
        <w:rPr>
          <w:rFonts w:ascii="XO Thames" w:hAnsi="XO Thames"/>
          <w:sz w:val="24"/>
          <w:szCs w:val="24"/>
          <w:lang w:val="ru-RU"/>
        </w:rPr>
        <w:t>№ ____</w:t>
      </w:r>
    </w:p>
    <w:p w:rsidR="009F2E88" w:rsidRPr="00422393" w:rsidRDefault="00814442" w:rsidP="009F2E88">
      <w:pPr>
        <w:pStyle w:val="ac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на поставку</w:t>
      </w:r>
      <w:r w:rsidR="00B04BD0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8C3B33" w:rsidRPr="00422393">
        <w:rPr>
          <w:rFonts w:ascii="XO Thames" w:hAnsi="XO Thames"/>
          <w:sz w:val="24"/>
          <w:szCs w:val="24"/>
          <w:lang w:val="ru-RU"/>
        </w:rPr>
        <w:t>товара</w:t>
      </w:r>
    </w:p>
    <w:p w:rsidR="005A0C93" w:rsidRPr="00422393" w:rsidRDefault="005A0C93" w:rsidP="00A618CF">
      <w:pPr>
        <w:pStyle w:val="ac"/>
        <w:rPr>
          <w:rFonts w:ascii="XO Thames" w:hAnsi="XO Thames"/>
          <w:sz w:val="24"/>
          <w:szCs w:val="24"/>
          <w:lang w:val="ru-RU"/>
        </w:rPr>
      </w:pPr>
    </w:p>
    <w:p w:rsidR="006A4AEE" w:rsidRPr="00422393" w:rsidRDefault="006A4AEE" w:rsidP="006A4AEE">
      <w:pPr>
        <w:pStyle w:val="ab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г. Сыктывкар                                              </w:t>
      </w:r>
      <w:r w:rsidR="00E424B5" w:rsidRPr="00422393">
        <w:rPr>
          <w:rFonts w:ascii="XO Thames" w:hAnsi="XO Thames"/>
          <w:sz w:val="24"/>
          <w:szCs w:val="24"/>
          <w:lang w:val="ru-RU"/>
        </w:rPr>
        <w:t xml:space="preserve">                         </w:t>
      </w:r>
      <w:r w:rsidR="00846E8B" w:rsidRPr="00422393">
        <w:rPr>
          <w:rFonts w:ascii="XO Thames" w:hAnsi="XO Thames"/>
          <w:sz w:val="24"/>
          <w:szCs w:val="24"/>
          <w:lang w:val="ru-RU"/>
        </w:rPr>
        <w:t xml:space="preserve">        </w:t>
      </w:r>
      <w:r w:rsidR="00E424B5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Pr="00422393">
        <w:rPr>
          <w:rFonts w:ascii="XO Thames" w:hAnsi="XO Thames"/>
          <w:sz w:val="24"/>
          <w:szCs w:val="24"/>
          <w:lang w:val="ru-RU"/>
        </w:rPr>
        <w:t>«       » ______________</w:t>
      </w:r>
      <w:r w:rsidR="007149F2" w:rsidRPr="00422393">
        <w:rPr>
          <w:rFonts w:ascii="XO Thames" w:hAnsi="XO Thames"/>
          <w:sz w:val="24"/>
          <w:szCs w:val="24"/>
          <w:lang w:val="ru-RU"/>
        </w:rPr>
        <w:t>202</w:t>
      </w:r>
      <w:r w:rsidR="00891491" w:rsidRPr="00422393">
        <w:rPr>
          <w:rFonts w:ascii="XO Thames" w:hAnsi="XO Thames"/>
          <w:sz w:val="24"/>
          <w:szCs w:val="24"/>
          <w:lang w:val="ru-RU"/>
        </w:rPr>
        <w:t>6</w:t>
      </w:r>
      <w:r w:rsidRPr="00422393">
        <w:rPr>
          <w:rFonts w:ascii="XO Thames" w:hAnsi="XO Thames"/>
          <w:sz w:val="24"/>
          <w:szCs w:val="24"/>
          <w:lang w:val="ru-RU"/>
        </w:rPr>
        <w:t xml:space="preserve"> г</w:t>
      </w:r>
      <w:r w:rsidR="00622D0C" w:rsidRPr="00422393">
        <w:rPr>
          <w:rFonts w:ascii="XO Thames" w:hAnsi="XO Thames"/>
          <w:sz w:val="24"/>
          <w:szCs w:val="24"/>
          <w:lang w:val="ru-RU"/>
        </w:rPr>
        <w:t>.</w:t>
      </w:r>
    </w:p>
    <w:p w:rsidR="006A4AEE" w:rsidRPr="00422393" w:rsidRDefault="006A4AEE" w:rsidP="006A4AEE">
      <w:pPr>
        <w:pStyle w:val="ab"/>
        <w:jc w:val="both"/>
        <w:rPr>
          <w:rFonts w:ascii="XO Thames" w:hAnsi="XO Thames"/>
          <w:sz w:val="24"/>
          <w:szCs w:val="24"/>
          <w:lang w:val="ru-RU"/>
        </w:rPr>
      </w:pPr>
    </w:p>
    <w:p w:rsidR="00054C17" w:rsidRPr="00422393" w:rsidRDefault="007E768E" w:rsidP="00054C17">
      <w:pPr>
        <w:ind w:firstLine="709"/>
        <w:jc w:val="both"/>
        <w:rPr>
          <w:rFonts w:ascii="XO Thames" w:hAnsi="XO Thames"/>
          <w:sz w:val="24"/>
          <w:szCs w:val="24"/>
          <w:lang w:val="ru-RU"/>
        </w:rPr>
      </w:pPr>
      <w:proofErr w:type="gramStart"/>
      <w:r w:rsidRPr="00422393">
        <w:rPr>
          <w:rFonts w:ascii="XO Thames" w:hAnsi="XO Thames"/>
          <w:sz w:val="24"/>
          <w:szCs w:val="24"/>
          <w:lang w:val="ru-RU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</w:t>
      </w:r>
      <w:r w:rsidR="006C7303" w:rsidRPr="00422393">
        <w:rPr>
          <w:rFonts w:ascii="XO Thames" w:hAnsi="XO Thames"/>
          <w:sz w:val="24"/>
          <w:szCs w:val="24"/>
          <w:lang w:val="ru-RU"/>
        </w:rPr>
        <w:t>Покупатель</w:t>
      </w:r>
      <w:r w:rsidRPr="00422393">
        <w:rPr>
          <w:rFonts w:ascii="XO Thames" w:hAnsi="XO Thames"/>
          <w:sz w:val="24"/>
          <w:szCs w:val="24"/>
          <w:lang w:val="ru-RU"/>
        </w:rPr>
        <w:t xml:space="preserve">», </w:t>
      </w:r>
      <w:r w:rsidRPr="00422393">
        <w:rPr>
          <w:rFonts w:ascii="XO Thames" w:hAnsi="XO Thames"/>
          <w:sz w:val="24"/>
          <w:szCs w:val="24"/>
          <w:shd w:val="clear" w:color="auto" w:fill="FFFFFF"/>
          <w:lang w:val="ru-RU"/>
        </w:rPr>
        <w:t xml:space="preserve">в лице </w:t>
      </w:r>
      <w:r w:rsidR="003207CE" w:rsidRPr="00422393">
        <w:rPr>
          <w:rFonts w:ascii="XO Thames" w:hAnsi="XO Thames"/>
          <w:sz w:val="24"/>
          <w:szCs w:val="24"/>
          <w:lang w:val="ru-RU"/>
        </w:rPr>
        <w:t>_________________</w:t>
      </w:r>
      <w:r w:rsidR="00054C17" w:rsidRPr="00422393">
        <w:rPr>
          <w:rFonts w:ascii="XO Thames" w:hAnsi="XO Thames"/>
          <w:sz w:val="24"/>
          <w:szCs w:val="24"/>
          <w:lang w:val="ru-RU"/>
        </w:rPr>
        <w:t xml:space="preserve">,  действующего на основании </w:t>
      </w:r>
      <w:r w:rsidR="00C2067B" w:rsidRPr="00422393">
        <w:rPr>
          <w:rFonts w:ascii="XO Thames" w:hAnsi="XO Thames"/>
          <w:sz w:val="24"/>
          <w:szCs w:val="24"/>
          <w:lang w:val="ru-RU"/>
        </w:rPr>
        <w:t>_____________</w:t>
      </w:r>
      <w:r w:rsidR="00054C17" w:rsidRPr="00422393">
        <w:rPr>
          <w:rFonts w:ascii="XO Thames" w:hAnsi="XO Thames"/>
          <w:bCs/>
          <w:sz w:val="24"/>
          <w:szCs w:val="24"/>
          <w:lang w:val="ru-RU"/>
        </w:rPr>
        <w:t xml:space="preserve">, </w:t>
      </w:r>
      <w:r w:rsidR="006A4AEE" w:rsidRPr="00422393">
        <w:rPr>
          <w:rFonts w:ascii="XO Thames" w:hAnsi="XO Thames"/>
          <w:sz w:val="24"/>
          <w:szCs w:val="24"/>
          <w:lang w:val="ru-RU"/>
        </w:rPr>
        <w:t>с одной стороны</w:t>
      </w:r>
      <w:r w:rsidR="001B7D51" w:rsidRPr="00422393">
        <w:rPr>
          <w:rFonts w:ascii="XO Thames" w:hAnsi="XO Thames"/>
          <w:sz w:val="24"/>
          <w:szCs w:val="24"/>
          <w:lang w:val="ru-RU"/>
        </w:rPr>
        <w:t>,</w:t>
      </w:r>
      <w:r w:rsidR="00D84F78" w:rsidRPr="00422393">
        <w:rPr>
          <w:rFonts w:ascii="XO Thames" w:hAnsi="XO Thames"/>
          <w:sz w:val="24"/>
          <w:szCs w:val="24"/>
          <w:lang w:val="ru-RU"/>
        </w:rPr>
        <w:t xml:space="preserve">                 </w:t>
      </w:r>
      <w:r w:rsidR="00462C4D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6A4AEE" w:rsidRPr="00422393">
        <w:rPr>
          <w:rFonts w:ascii="XO Thames" w:hAnsi="XO Thames"/>
          <w:sz w:val="24"/>
          <w:szCs w:val="24"/>
          <w:lang w:val="ru-RU"/>
        </w:rPr>
        <w:t>и</w:t>
      </w:r>
      <w:r w:rsidR="00044AC2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7233D7" w:rsidRPr="00422393">
        <w:rPr>
          <w:rFonts w:ascii="XO Thames" w:hAnsi="XO Thames"/>
          <w:sz w:val="24"/>
          <w:szCs w:val="24"/>
          <w:lang w:val="ru-RU"/>
        </w:rPr>
        <w:t>_________</w:t>
      </w:r>
      <w:r w:rsidR="00D84F78" w:rsidRPr="00422393">
        <w:rPr>
          <w:rFonts w:ascii="XO Thames" w:hAnsi="XO Thames"/>
          <w:sz w:val="24"/>
          <w:szCs w:val="24"/>
          <w:lang w:val="ru-RU"/>
        </w:rPr>
        <w:t>______________________________</w:t>
      </w:r>
      <w:r w:rsidR="007233D7" w:rsidRPr="00422393">
        <w:rPr>
          <w:rFonts w:ascii="XO Thames" w:hAnsi="XO Thames"/>
          <w:sz w:val="24"/>
          <w:szCs w:val="24"/>
          <w:lang w:val="ru-RU"/>
        </w:rPr>
        <w:t>____</w:t>
      </w:r>
      <w:r w:rsidR="00B12AF2" w:rsidRPr="00422393">
        <w:rPr>
          <w:rFonts w:ascii="XO Thames" w:hAnsi="XO Thames"/>
          <w:sz w:val="24"/>
          <w:szCs w:val="24"/>
          <w:lang w:val="ru-RU"/>
        </w:rPr>
        <w:t xml:space="preserve"> именуемое в дальнейшем </w:t>
      </w:r>
      <w:r w:rsidR="00D84F78" w:rsidRPr="00422393">
        <w:rPr>
          <w:rFonts w:ascii="XO Thames" w:hAnsi="XO Thames"/>
          <w:sz w:val="24"/>
          <w:szCs w:val="24"/>
          <w:lang w:val="ru-RU"/>
        </w:rPr>
        <w:t>«</w:t>
      </w:r>
      <w:r w:rsidR="00B12AF2" w:rsidRPr="00422393">
        <w:rPr>
          <w:rFonts w:ascii="XO Thames" w:hAnsi="XO Thames"/>
          <w:sz w:val="24"/>
          <w:szCs w:val="24"/>
          <w:lang w:val="ru-RU"/>
        </w:rPr>
        <w:t>Поставщик</w:t>
      </w:r>
      <w:r w:rsidR="00D84F78" w:rsidRPr="00422393">
        <w:rPr>
          <w:rFonts w:ascii="XO Thames" w:hAnsi="XO Thames"/>
          <w:sz w:val="24"/>
          <w:szCs w:val="24"/>
          <w:lang w:val="ru-RU"/>
        </w:rPr>
        <w:t>»</w:t>
      </w:r>
      <w:r w:rsidR="00B12AF2" w:rsidRPr="00422393">
        <w:rPr>
          <w:rFonts w:ascii="XO Thames" w:hAnsi="XO Thames"/>
          <w:sz w:val="24"/>
          <w:szCs w:val="24"/>
          <w:lang w:val="ru-RU"/>
        </w:rPr>
        <w:t xml:space="preserve">, действующего на основании </w:t>
      </w:r>
      <w:proofErr w:type="spellStart"/>
      <w:r w:rsidR="007233D7" w:rsidRPr="00422393">
        <w:rPr>
          <w:rFonts w:ascii="XO Thames" w:hAnsi="XO Thames"/>
          <w:sz w:val="24"/>
          <w:szCs w:val="24"/>
          <w:lang w:val="ru-RU"/>
        </w:rPr>
        <w:t>__</w:t>
      </w:r>
      <w:r w:rsidR="00D84F78" w:rsidRPr="00422393">
        <w:rPr>
          <w:rFonts w:ascii="XO Thames" w:hAnsi="XO Thames"/>
          <w:sz w:val="24"/>
          <w:szCs w:val="24"/>
          <w:lang w:val="ru-RU"/>
        </w:rPr>
        <w:t>__________________________</w:t>
      </w:r>
      <w:r w:rsidR="00DD5EFE" w:rsidRPr="00422393">
        <w:rPr>
          <w:rFonts w:ascii="XO Thames" w:hAnsi="XO Thames"/>
          <w:sz w:val="24"/>
          <w:szCs w:val="24"/>
          <w:lang w:val="ru-RU"/>
        </w:rPr>
        <w:t>с</w:t>
      </w:r>
      <w:proofErr w:type="spellEnd"/>
      <w:r w:rsidR="00DD5EFE" w:rsidRPr="00422393">
        <w:rPr>
          <w:rFonts w:ascii="XO Thames" w:hAnsi="XO Thames"/>
          <w:sz w:val="24"/>
          <w:szCs w:val="24"/>
          <w:lang w:val="ru-RU"/>
        </w:rPr>
        <w:t xml:space="preserve"> другой стороны,</w:t>
      </w:r>
      <w:r w:rsidR="00090F50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054C17" w:rsidRPr="00422393">
        <w:rPr>
          <w:rFonts w:ascii="XO Thames" w:hAnsi="XO Thames"/>
          <w:sz w:val="24"/>
          <w:szCs w:val="24"/>
          <w:lang w:val="ru-RU"/>
        </w:rPr>
        <w:t xml:space="preserve">с соблюдением требований Гражданского кодекса Российской Федерации, </w:t>
      </w:r>
      <w:r w:rsidR="007149F2" w:rsidRPr="00422393">
        <w:rPr>
          <w:rFonts w:ascii="XO Thames" w:hAnsi="XO Thames"/>
          <w:sz w:val="24"/>
          <w:szCs w:val="24"/>
          <w:lang w:val="ru-RU"/>
        </w:rPr>
        <w:t xml:space="preserve">                </w:t>
      </w:r>
      <w:r w:rsidR="00054C17" w:rsidRPr="00422393">
        <w:rPr>
          <w:rFonts w:ascii="XO Thames" w:hAnsi="XO Thames"/>
          <w:sz w:val="24"/>
          <w:szCs w:val="24"/>
          <w:lang w:val="ru-RU"/>
        </w:rPr>
        <w:t>п.4 ст.93 Федерального закона от 05 апреля</w:t>
      </w:r>
      <w:proofErr w:type="gramEnd"/>
      <w:r w:rsidR="00054C17" w:rsidRPr="00422393">
        <w:rPr>
          <w:rFonts w:ascii="XO Thames" w:hAnsi="XO Thames"/>
          <w:sz w:val="24"/>
          <w:szCs w:val="24"/>
          <w:lang w:val="ru-RU"/>
        </w:rPr>
        <w:t xml:space="preserve"> 2013 г. № 44-ФЗ  «О контрактной системе</w:t>
      </w:r>
      <w:r w:rsidR="0038313B" w:rsidRPr="00422393">
        <w:rPr>
          <w:rFonts w:ascii="XO Thames" w:hAnsi="XO Thames"/>
          <w:sz w:val="24"/>
          <w:szCs w:val="24"/>
          <w:lang w:val="ru-RU"/>
        </w:rPr>
        <w:t xml:space="preserve">            </w:t>
      </w:r>
      <w:r w:rsidR="007233D7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054C17" w:rsidRPr="00422393">
        <w:rPr>
          <w:rFonts w:ascii="XO Thames" w:hAnsi="XO Thames"/>
          <w:sz w:val="24"/>
          <w:szCs w:val="24"/>
          <w:lang w:val="ru-RU"/>
        </w:rPr>
        <w:t>в сфере закупок товаров, работ, услуг для обеспечения государственных</w:t>
      </w:r>
      <w:r w:rsidR="007233D7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="0038313B" w:rsidRPr="00422393">
        <w:rPr>
          <w:rFonts w:ascii="XO Thames" w:hAnsi="XO Thames"/>
          <w:sz w:val="24"/>
          <w:szCs w:val="24"/>
          <w:lang w:val="ru-RU"/>
        </w:rPr>
        <w:t xml:space="preserve">                              </w:t>
      </w:r>
      <w:r w:rsidR="00054C17" w:rsidRPr="00422393">
        <w:rPr>
          <w:rFonts w:ascii="XO Thames" w:hAnsi="XO Thames"/>
          <w:sz w:val="24"/>
          <w:szCs w:val="24"/>
          <w:lang w:val="ru-RU"/>
        </w:rPr>
        <w:t>и муниципальных нужд»   (далее - Федеральный закон № 44-ФЗ) заключили настоящий договор о нижеследующем:</w:t>
      </w:r>
    </w:p>
    <w:p w:rsidR="006A4AEE" w:rsidRPr="00422393" w:rsidRDefault="006A4AEE" w:rsidP="00054C17">
      <w:pPr>
        <w:widowControl w:val="0"/>
        <w:autoSpaceDE w:val="0"/>
        <w:autoSpaceDN w:val="0"/>
        <w:adjustRightInd w:val="0"/>
        <w:ind w:firstLine="708"/>
        <w:jc w:val="both"/>
        <w:rPr>
          <w:rFonts w:ascii="XO Thames" w:hAnsi="XO Thames"/>
          <w:sz w:val="24"/>
          <w:szCs w:val="24"/>
          <w:lang w:val="ru-RU"/>
        </w:rPr>
      </w:pPr>
    </w:p>
    <w:p w:rsidR="00565C07" w:rsidRPr="00422393" w:rsidRDefault="0038313B" w:rsidP="00565C07">
      <w:pPr>
        <w:pStyle w:val="20"/>
        <w:numPr>
          <w:ilvl w:val="0"/>
          <w:numId w:val="14"/>
        </w:numPr>
        <w:tabs>
          <w:tab w:val="left" w:pos="0"/>
          <w:tab w:val="left" w:pos="432"/>
        </w:tabs>
        <w:ind w:firstLine="709"/>
        <w:jc w:val="center"/>
        <w:rPr>
          <w:rFonts w:ascii="XO Thames" w:hAnsi="XO Thames"/>
          <w:b/>
          <w:bCs/>
          <w:szCs w:val="24"/>
        </w:rPr>
      </w:pPr>
      <w:r w:rsidRPr="00422393">
        <w:rPr>
          <w:rFonts w:ascii="XO Thames" w:hAnsi="XO Thames"/>
          <w:b/>
          <w:bCs/>
          <w:szCs w:val="24"/>
          <w:lang w:val="ru-RU"/>
        </w:rPr>
        <w:t>Предмет договора</w:t>
      </w:r>
    </w:p>
    <w:p w:rsidR="00565C07" w:rsidRPr="00422393" w:rsidRDefault="00565C07" w:rsidP="00565C07">
      <w:pPr>
        <w:pStyle w:val="20"/>
        <w:numPr>
          <w:ilvl w:val="1"/>
          <w:numId w:val="14"/>
        </w:numPr>
        <w:tabs>
          <w:tab w:val="clear" w:pos="0"/>
          <w:tab w:val="left" w:pos="142"/>
          <w:tab w:val="left" w:pos="432"/>
        </w:tabs>
        <w:ind w:firstLine="709"/>
        <w:rPr>
          <w:rFonts w:ascii="XO Thames" w:hAnsi="XO Thames"/>
          <w:b/>
          <w:bCs/>
          <w:szCs w:val="24"/>
          <w:lang w:val="ru-RU"/>
        </w:rPr>
      </w:pPr>
      <w:r w:rsidRPr="00422393">
        <w:rPr>
          <w:rFonts w:ascii="XO Thames" w:hAnsi="XO Thames"/>
          <w:szCs w:val="24"/>
          <w:lang w:val="ru-RU"/>
        </w:rPr>
        <w:t>Поставщик обязуется передать товар Покупателю, либо по его указанию иному лицу, а Покупатель обязуется обеспечить приемку и оплату поставленного товара.</w:t>
      </w:r>
    </w:p>
    <w:tbl>
      <w:tblPr>
        <w:tblW w:w="9397" w:type="dxa"/>
        <w:tblInd w:w="97" w:type="dxa"/>
        <w:tblLayout w:type="fixed"/>
        <w:tblLook w:val="04A0"/>
      </w:tblPr>
      <w:tblGrid>
        <w:gridCol w:w="578"/>
        <w:gridCol w:w="4820"/>
        <w:gridCol w:w="709"/>
        <w:gridCol w:w="977"/>
        <w:gridCol w:w="1149"/>
        <w:gridCol w:w="1164"/>
      </w:tblGrid>
      <w:tr w:rsidR="002951EB" w:rsidRPr="00422393" w:rsidTr="005B764F">
        <w:trPr>
          <w:trHeight w:val="1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422393" w:rsidRDefault="008A6C65" w:rsidP="002951EB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6E" w:rsidRPr="00422393" w:rsidRDefault="002951EB" w:rsidP="002704F2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proofErr w:type="spellStart"/>
            <w:r w:rsidRPr="00422393">
              <w:rPr>
                <w:rFonts w:ascii="XO Thames" w:hAnsi="XO Thames"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69236E"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2951EB" w:rsidRPr="00422393" w:rsidRDefault="0069236E" w:rsidP="002704F2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характеристика</w:t>
            </w:r>
          </w:p>
          <w:p w:rsidR="0069236E" w:rsidRPr="00422393" w:rsidRDefault="0069236E" w:rsidP="002704F2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422393" w:rsidRDefault="002951EB" w:rsidP="005C4730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Ед.</w:t>
            </w:r>
            <w:r w:rsidR="008A6C65"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изм</w:t>
            </w:r>
            <w:proofErr w:type="spellEnd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422393" w:rsidRDefault="002951EB" w:rsidP="008A6C65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proofErr w:type="spellStart"/>
            <w:r w:rsidRPr="00422393">
              <w:rPr>
                <w:rFonts w:ascii="XO Thames" w:hAnsi="XO Thames"/>
                <w:color w:val="000000"/>
                <w:sz w:val="24"/>
                <w:szCs w:val="24"/>
              </w:rPr>
              <w:t>Кол</w:t>
            </w:r>
            <w:proofErr w:type="spellEnd"/>
            <w:r w:rsidR="008A6C65"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422393">
              <w:rPr>
                <w:rFonts w:ascii="XO Thames" w:hAnsi="XO Thames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EB" w:rsidRPr="00422393" w:rsidRDefault="002951EB" w:rsidP="00120085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Цена 1 ед. товара, руб.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422393" w:rsidRDefault="002951EB">
            <w:pPr>
              <w:jc w:val="center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Итого цена, руб.</w:t>
            </w:r>
          </w:p>
        </w:tc>
      </w:tr>
      <w:tr w:rsidR="001A02B8" w:rsidRPr="00422393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B8" w:rsidRPr="00422393" w:rsidRDefault="001A02B8" w:rsidP="001525ED">
            <w:pPr>
              <w:ind w:firstLineChars="18" w:firstLine="43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36E" w:rsidRPr="00422393" w:rsidRDefault="00422393" w:rsidP="005B764F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proofErr w:type="spellStart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углошифовальная</w:t>
            </w:r>
            <w:proofErr w:type="spellEnd"/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 xml:space="preserve"> машина (УШМ) 125мм 900Вт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8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422393" w:rsidRDefault="00422393" w:rsidP="001525ED">
            <w:pPr>
              <w:ind w:firstLineChars="13" w:firstLine="31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422393" w:rsidRDefault="001A02B8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422393" w:rsidRDefault="001A02B8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</w:tr>
      <w:tr w:rsidR="00422393" w:rsidRPr="00422393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393" w:rsidRPr="00422393" w:rsidRDefault="00422393" w:rsidP="001525ED">
            <w:pPr>
              <w:ind w:firstLineChars="18" w:firstLine="43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Pr="00422393" w:rsidRDefault="00422393" w:rsidP="005B764F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лопата штыковая рельсовая сталь без черенка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Default="00422393" w:rsidP="001525ED">
            <w:pPr>
              <w:ind w:firstLineChars="13" w:firstLine="31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</w:tr>
      <w:tr w:rsidR="00422393" w:rsidRPr="00422393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393" w:rsidRDefault="00422393" w:rsidP="001525ED">
            <w:pPr>
              <w:ind w:firstLineChars="18" w:firstLine="43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Pr="00422393" w:rsidRDefault="00422393" w:rsidP="005B764F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лопата совковая рельсовая сталь без черенка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Default="00422393" w:rsidP="001525ED">
            <w:pPr>
              <w:ind w:firstLineChars="13" w:firstLine="31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</w:tr>
      <w:tr w:rsidR="00422393" w:rsidRPr="00422393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393" w:rsidRDefault="00422393" w:rsidP="001525ED">
            <w:pPr>
              <w:ind w:firstLineChars="18" w:firstLine="43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Pr="00422393" w:rsidRDefault="00422393" w:rsidP="005B764F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ножовка по дереву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Default="00422393" w:rsidP="001525ED">
            <w:pPr>
              <w:ind w:firstLineChars="13" w:firstLine="31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</w:tr>
      <w:tr w:rsidR="00422393" w:rsidRPr="00422393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393" w:rsidRDefault="00422393" w:rsidP="001525ED">
            <w:pPr>
              <w:ind w:firstLineChars="18" w:firstLine="43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Pr="00422393" w:rsidRDefault="00422393" w:rsidP="005B764F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метла пластиковая плоская, без черенка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Default="00422393" w:rsidP="001525ED">
            <w:pPr>
              <w:ind w:firstLineChars="13" w:firstLine="31"/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393" w:rsidRPr="00422393" w:rsidRDefault="00422393" w:rsidP="001525ED">
            <w:pPr>
              <w:rPr>
                <w:rFonts w:ascii="XO Thames" w:hAnsi="XO Thames"/>
                <w:sz w:val="24"/>
                <w:szCs w:val="24"/>
                <w:lang w:val="ru-RU"/>
              </w:rPr>
            </w:pPr>
          </w:p>
        </w:tc>
      </w:tr>
      <w:tr w:rsidR="00915DAA" w:rsidRPr="00422393" w:rsidTr="002951EB">
        <w:trPr>
          <w:trHeight w:val="301"/>
        </w:trPr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Default="00915DAA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</w:p>
          <w:p w:rsidR="00422393" w:rsidRPr="00422393" w:rsidRDefault="00422393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422393" w:rsidRDefault="00915DAA">
            <w:pPr>
              <w:rPr>
                <w:rFonts w:ascii="XO Thames" w:hAnsi="XO Thames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422393" w:rsidRDefault="00915DAA">
            <w:pPr>
              <w:jc w:val="right"/>
              <w:rPr>
                <w:rFonts w:ascii="XO Thames" w:hAnsi="XO Thames"/>
                <w:b/>
                <w:color w:val="000000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422393" w:rsidRDefault="00915DAA" w:rsidP="006B316D">
            <w:pPr>
              <w:jc w:val="center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</w:tc>
      </w:tr>
    </w:tbl>
    <w:p w:rsidR="00DD5EFE" w:rsidRPr="00422393" w:rsidRDefault="00DD5EFE" w:rsidP="00B6712B">
      <w:pPr>
        <w:autoSpaceDE w:val="0"/>
        <w:autoSpaceDN w:val="0"/>
        <w:adjustRightInd w:val="0"/>
        <w:ind w:firstLine="709"/>
        <w:jc w:val="both"/>
        <w:outlineLvl w:val="2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1.2. Поставка товара сопровождается документами, подтверждающими факт поставки товара (товарная накладная, счет, счет-фактура или УПД в 2 (двух) экземплярах).</w:t>
      </w:r>
    </w:p>
    <w:p w:rsidR="00B6712B" w:rsidRPr="00422393" w:rsidRDefault="00933ECF" w:rsidP="00B6712B">
      <w:pPr>
        <w:pStyle w:val="afe"/>
        <w:tabs>
          <w:tab w:val="left" w:pos="9180"/>
        </w:tabs>
        <w:ind w:left="0" w:right="0" w:firstLine="709"/>
        <w:rPr>
          <w:rFonts w:ascii="XO Thames" w:hAnsi="XO Thames"/>
          <w:sz w:val="24"/>
        </w:rPr>
      </w:pPr>
      <w:r w:rsidRPr="00422393">
        <w:rPr>
          <w:rFonts w:ascii="XO Thames" w:hAnsi="XO Thames"/>
          <w:sz w:val="24"/>
        </w:rPr>
        <w:t>1.3. Поставщик</w:t>
      </w:r>
      <w:r w:rsidR="00DD5EFE" w:rsidRPr="00422393">
        <w:rPr>
          <w:rFonts w:ascii="XO Thames" w:hAnsi="XO Thames"/>
          <w:sz w:val="24"/>
        </w:rPr>
        <w:t xml:space="preserve"> гарантирует качество поставляемого товара в соответствии                                   с действующими </w:t>
      </w:r>
      <w:proofErr w:type="spellStart"/>
      <w:r w:rsidR="00DD5EFE" w:rsidRPr="00422393">
        <w:rPr>
          <w:rFonts w:ascii="XO Thames" w:hAnsi="XO Thames"/>
          <w:sz w:val="24"/>
        </w:rPr>
        <w:t>ГОСТами</w:t>
      </w:r>
      <w:proofErr w:type="spellEnd"/>
      <w:r w:rsidR="00DD5EFE" w:rsidRPr="00422393">
        <w:rPr>
          <w:rFonts w:ascii="XO Thames" w:hAnsi="XO Thames"/>
          <w:sz w:val="24"/>
        </w:rPr>
        <w:t xml:space="preserve"> и сертификатами соответствия. </w:t>
      </w:r>
    </w:p>
    <w:p w:rsidR="002B1531" w:rsidRPr="00422393" w:rsidRDefault="00A84A52" w:rsidP="002B1531">
      <w:pPr>
        <w:pStyle w:val="afe"/>
        <w:tabs>
          <w:tab w:val="left" w:pos="9180"/>
        </w:tabs>
        <w:ind w:left="0" w:right="0" w:firstLine="709"/>
        <w:rPr>
          <w:rFonts w:ascii="XO Thames" w:hAnsi="XO Thames"/>
          <w:sz w:val="24"/>
        </w:rPr>
      </w:pPr>
      <w:r w:rsidRPr="00422393">
        <w:rPr>
          <w:rFonts w:ascii="XO Thames" w:hAnsi="XO Thames"/>
          <w:sz w:val="24"/>
        </w:rPr>
        <w:t>1.4</w:t>
      </w:r>
      <w:r w:rsidR="00DD5EFE" w:rsidRPr="00422393">
        <w:rPr>
          <w:rFonts w:ascii="XO Thames" w:hAnsi="XO Thames"/>
          <w:sz w:val="24"/>
        </w:rPr>
        <w:t xml:space="preserve">. Срок поставки товара: </w:t>
      </w:r>
      <w:r w:rsidR="00CC2C81" w:rsidRPr="00422393">
        <w:rPr>
          <w:rFonts w:ascii="XO Thames" w:hAnsi="XO Thames"/>
          <w:sz w:val="24"/>
        </w:rPr>
        <w:t xml:space="preserve">в течение </w:t>
      </w:r>
      <w:r w:rsidR="00422393">
        <w:rPr>
          <w:rFonts w:ascii="XO Thames" w:hAnsi="XO Thames"/>
          <w:sz w:val="24"/>
        </w:rPr>
        <w:t>7</w:t>
      </w:r>
      <w:r w:rsidR="00CC2C81" w:rsidRPr="00422393">
        <w:rPr>
          <w:rFonts w:ascii="XO Thames" w:hAnsi="XO Thames"/>
          <w:sz w:val="24"/>
        </w:rPr>
        <w:t xml:space="preserve"> </w:t>
      </w:r>
      <w:r w:rsidR="00CC0837" w:rsidRPr="00422393">
        <w:rPr>
          <w:rFonts w:ascii="XO Thames" w:hAnsi="XO Thames"/>
          <w:sz w:val="24"/>
        </w:rPr>
        <w:t>рабочих</w:t>
      </w:r>
      <w:r w:rsidR="007D067D" w:rsidRPr="00422393">
        <w:rPr>
          <w:rFonts w:ascii="XO Thames" w:hAnsi="XO Thames"/>
          <w:sz w:val="24"/>
        </w:rPr>
        <w:t xml:space="preserve"> </w:t>
      </w:r>
      <w:r w:rsidR="00CC2C81" w:rsidRPr="00422393">
        <w:rPr>
          <w:rFonts w:ascii="XO Thames" w:hAnsi="XO Thames"/>
          <w:sz w:val="24"/>
        </w:rPr>
        <w:t>дней со дня заключения настоящего договора.</w:t>
      </w:r>
    </w:p>
    <w:p w:rsidR="00847262" w:rsidRPr="00422393" w:rsidRDefault="00D433FE" w:rsidP="00847262">
      <w:pPr>
        <w:ind w:firstLine="709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1.5</w:t>
      </w:r>
      <w:r w:rsidR="00847262" w:rsidRPr="00422393">
        <w:rPr>
          <w:rFonts w:ascii="XO Thames" w:hAnsi="XO Thames"/>
          <w:sz w:val="24"/>
          <w:szCs w:val="24"/>
          <w:lang w:val="ru-RU"/>
        </w:rPr>
        <w:t xml:space="preserve">. ИКЗ: </w:t>
      </w:r>
      <w:r w:rsidR="00625AC1" w:rsidRPr="00422393">
        <w:rPr>
          <w:rFonts w:ascii="XO Thames" w:hAnsi="XO Thames"/>
          <w:sz w:val="24"/>
          <w:szCs w:val="24"/>
          <w:lang w:val="ru-RU"/>
        </w:rPr>
        <w:t>26 1 1101465050 110101001 0043 000 0000 000</w:t>
      </w:r>
      <w:r w:rsidR="00847262" w:rsidRPr="00422393">
        <w:rPr>
          <w:rFonts w:ascii="XO Thames" w:hAnsi="XO Thames"/>
          <w:sz w:val="24"/>
          <w:szCs w:val="24"/>
          <w:lang w:val="ru-RU"/>
        </w:rPr>
        <w:t>.</w:t>
      </w:r>
    </w:p>
    <w:p w:rsidR="00A84A52" w:rsidRPr="00422393" w:rsidRDefault="00A84A52" w:rsidP="002B1531">
      <w:pPr>
        <w:pStyle w:val="afe"/>
        <w:tabs>
          <w:tab w:val="left" w:pos="9180"/>
        </w:tabs>
        <w:ind w:left="0" w:right="0" w:firstLine="709"/>
        <w:rPr>
          <w:rFonts w:ascii="XO Thames" w:hAnsi="XO Thames"/>
          <w:sz w:val="24"/>
        </w:rPr>
      </w:pPr>
    </w:p>
    <w:p w:rsidR="00BF4426" w:rsidRPr="00422393" w:rsidRDefault="00BF4426" w:rsidP="00BF4426">
      <w:pPr>
        <w:pStyle w:val="afe"/>
        <w:tabs>
          <w:tab w:val="left" w:pos="9180"/>
        </w:tabs>
        <w:ind w:left="0" w:right="480" w:firstLine="0"/>
        <w:jc w:val="center"/>
        <w:rPr>
          <w:rFonts w:ascii="XO Thames" w:hAnsi="XO Thames"/>
          <w:b/>
          <w:bCs/>
          <w:sz w:val="24"/>
        </w:rPr>
      </w:pPr>
      <w:r w:rsidRPr="00422393">
        <w:rPr>
          <w:rFonts w:ascii="XO Thames" w:hAnsi="XO Thames"/>
          <w:b/>
          <w:bCs/>
          <w:sz w:val="24"/>
        </w:rPr>
        <w:t>2.Цена и порядок расчета</w:t>
      </w:r>
    </w:p>
    <w:p w:rsidR="00BF4426" w:rsidRPr="00422393" w:rsidRDefault="00BF4426" w:rsidP="00BF4426">
      <w:pPr>
        <w:pStyle w:val="afe"/>
        <w:tabs>
          <w:tab w:val="num" w:pos="900"/>
          <w:tab w:val="left" w:pos="9498"/>
        </w:tabs>
        <w:ind w:left="0" w:right="-2" w:firstLine="426"/>
        <w:rPr>
          <w:rFonts w:ascii="XO Thames" w:hAnsi="XO Thames"/>
          <w:sz w:val="24"/>
        </w:rPr>
      </w:pPr>
      <w:r w:rsidRPr="00422393">
        <w:rPr>
          <w:rFonts w:ascii="XO Thames" w:hAnsi="XO Thames"/>
          <w:sz w:val="24"/>
        </w:rPr>
        <w:t xml:space="preserve">2.1. Стоимость указанного в п. 1.1 товара </w:t>
      </w:r>
      <w:r w:rsidR="007233D7" w:rsidRPr="00422393">
        <w:rPr>
          <w:rFonts w:ascii="XO Thames" w:hAnsi="XO Thames"/>
          <w:sz w:val="24"/>
        </w:rPr>
        <w:t>_____________________________________________________________________________</w:t>
      </w:r>
      <w:r w:rsidR="00933ECF" w:rsidRPr="00422393">
        <w:rPr>
          <w:rFonts w:ascii="XO Thames" w:hAnsi="XO Thames"/>
          <w:sz w:val="24"/>
        </w:rPr>
        <w:t xml:space="preserve">. </w:t>
      </w:r>
      <w:r w:rsidRPr="00422393">
        <w:rPr>
          <w:rFonts w:ascii="XO Thames" w:hAnsi="XO Thames"/>
          <w:sz w:val="24"/>
        </w:rPr>
        <w:t>Покупатель осуществляет оплату стоимости товара путем перечисления денежных средств из Федерального бюджета на расчетны</w:t>
      </w:r>
      <w:r w:rsidR="00933ECF" w:rsidRPr="00422393">
        <w:rPr>
          <w:rFonts w:ascii="XO Thames" w:hAnsi="XO Thames"/>
          <w:sz w:val="24"/>
        </w:rPr>
        <w:t>й счет Поставщика</w:t>
      </w:r>
      <w:r w:rsidR="006C26E8" w:rsidRPr="00422393">
        <w:rPr>
          <w:rFonts w:ascii="XO Thames" w:hAnsi="XO Thames"/>
          <w:sz w:val="24"/>
        </w:rPr>
        <w:t xml:space="preserve"> в течение </w:t>
      </w:r>
      <w:r w:rsidR="001D6824" w:rsidRPr="00422393">
        <w:rPr>
          <w:rFonts w:ascii="XO Thames" w:hAnsi="XO Thames"/>
          <w:sz w:val="24"/>
        </w:rPr>
        <w:t xml:space="preserve">7 </w:t>
      </w:r>
      <w:r w:rsidRPr="00422393">
        <w:rPr>
          <w:rFonts w:ascii="XO Thames" w:hAnsi="XO Thames"/>
          <w:sz w:val="24"/>
        </w:rPr>
        <w:t>(</w:t>
      </w:r>
      <w:r w:rsidR="001D6824" w:rsidRPr="00422393">
        <w:rPr>
          <w:rFonts w:ascii="XO Thames" w:hAnsi="XO Thames"/>
          <w:sz w:val="24"/>
        </w:rPr>
        <w:t>семи</w:t>
      </w:r>
      <w:r w:rsidRPr="00422393">
        <w:rPr>
          <w:rFonts w:ascii="XO Thames" w:hAnsi="XO Thames"/>
          <w:sz w:val="24"/>
        </w:rPr>
        <w:t xml:space="preserve">) </w:t>
      </w:r>
      <w:r w:rsidR="006C26E8" w:rsidRPr="00422393">
        <w:rPr>
          <w:rFonts w:ascii="XO Thames" w:hAnsi="XO Thames"/>
          <w:sz w:val="24"/>
        </w:rPr>
        <w:t xml:space="preserve">рабочих </w:t>
      </w:r>
      <w:r w:rsidRPr="00422393">
        <w:rPr>
          <w:rFonts w:ascii="XO Thames" w:hAnsi="XO Thames"/>
          <w:sz w:val="24"/>
        </w:rPr>
        <w:t>дней</w:t>
      </w:r>
      <w:r w:rsidR="006C26E8" w:rsidRPr="00422393">
        <w:rPr>
          <w:rFonts w:ascii="XO Thames" w:hAnsi="XO Thames"/>
          <w:sz w:val="24"/>
        </w:rPr>
        <w:t xml:space="preserve"> </w:t>
      </w:r>
      <w:r w:rsidRPr="00422393">
        <w:rPr>
          <w:rFonts w:ascii="XO Thames" w:hAnsi="XO Thames"/>
          <w:sz w:val="24"/>
        </w:rPr>
        <w:t xml:space="preserve">после подписания </w:t>
      </w:r>
      <w:r w:rsidR="003207CE" w:rsidRPr="00422393">
        <w:rPr>
          <w:rFonts w:ascii="XO Thames" w:hAnsi="XO Thames"/>
          <w:sz w:val="24"/>
        </w:rPr>
        <w:t>документов, подтверждающих факт поставки</w:t>
      </w:r>
      <w:r w:rsidRPr="00422393">
        <w:rPr>
          <w:rFonts w:ascii="XO Thames" w:hAnsi="XO Thames"/>
          <w:sz w:val="24"/>
        </w:rPr>
        <w:t xml:space="preserve"> товар</w:t>
      </w:r>
      <w:r w:rsidR="003207CE" w:rsidRPr="00422393">
        <w:rPr>
          <w:rFonts w:ascii="XO Thames" w:hAnsi="XO Thames"/>
          <w:sz w:val="24"/>
        </w:rPr>
        <w:t>а</w:t>
      </w:r>
      <w:r w:rsidRPr="00422393">
        <w:rPr>
          <w:rFonts w:ascii="XO Thames" w:hAnsi="XO Thames"/>
          <w:sz w:val="24"/>
        </w:rPr>
        <w:t>.</w:t>
      </w:r>
      <w:r w:rsidR="003207CE" w:rsidRPr="00422393">
        <w:rPr>
          <w:rFonts w:ascii="XO Thames" w:hAnsi="XO Thames"/>
          <w:sz w:val="24"/>
        </w:rPr>
        <w:t xml:space="preserve"> Документ, подтверждающий факт поставки товара подписывается, в течение </w:t>
      </w:r>
      <w:r w:rsidR="009A78FC" w:rsidRPr="00422393">
        <w:rPr>
          <w:rFonts w:ascii="XO Thames" w:hAnsi="XO Thames"/>
          <w:sz w:val="24"/>
        </w:rPr>
        <w:t>3</w:t>
      </w:r>
      <w:r w:rsidR="003207CE" w:rsidRPr="00422393">
        <w:rPr>
          <w:rFonts w:ascii="XO Thames" w:hAnsi="XO Thames"/>
          <w:sz w:val="24"/>
        </w:rPr>
        <w:t xml:space="preserve"> (</w:t>
      </w:r>
      <w:r w:rsidR="009A78FC" w:rsidRPr="00422393">
        <w:rPr>
          <w:rFonts w:ascii="XO Thames" w:hAnsi="XO Thames"/>
          <w:sz w:val="24"/>
        </w:rPr>
        <w:t>трех</w:t>
      </w:r>
      <w:r w:rsidR="003207CE" w:rsidRPr="00422393">
        <w:rPr>
          <w:rFonts w:ascii="XO Thames" w:hAnsi="XO Thames"/>
          <w:sz w:val="24"/>
        </w:rPr>
        <w:t xml:space="preserve">) рабочих дней после выставления  при отсутствии замечаний по </w:t>
      </w:r>
      <w:r w:rsidR="005A3796" w:rsidRPr="00422393">
        <w:rPr>
          <w:rFonts w:ascii="XO Thames" w:hAnsi="XO Thames"/>
          <w:sz w:val="24"/>
        </w:rPr>
        <w:t>качеству товара</w:t>
      </w:r>
      <w:r w:rsidR="003207CE" w:rsidRPr="00422393">
        <w:rPr>
          <w:rFonts w:ascii="XO Thames" w:hAnsi="XO Thames"/>
          <w:sz w:val="24"/>
        </w:rPr>
        <w:t xml:space="preserve">.  </w:t>
      </w:r>
    </w:p>
    <w:p w:rsidR="00BF4426" w:rsidRPr="00422393" w:rsidRDefault="00BF442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2.2. Обязательство Покупателя по оплате считается исполненным с момента списания денежных средств со счета Покупателя.</w:t>
      </w:r>
    </w:p>
    <w:p w:rsidR="00276F76" w:rsidRDefault="00276F7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</w:p>
    <w:p w:rsidR="00422393" w:rsidRPr="00422393" w:rsidRDefault="00422393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</w:p>
    <w:p w:rsidR="00BF4426" w:rsidRPr="00422393" w:rsidRDefault="00BF4426" w:rsidP="00BF4426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right="480"/>
        <w:jc w:val="center"/>
        <w:rPr>
          <w:rFonts w:ascii="XO Thames" w:hAnsi="XO Thames"/>
          <w:b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lastRenderedPageBreak/>
        <w:tab/>
      </w:r>
      <w:r w:rsidRPr="00422393">
        <w:rPr>
          <w:rFonts w:ascii="XO Thames" w:hAnsi="XO Thames"/>
          <w:b/>
          <w:sz w:val="24"/>
          <w:szCs w:val="24"/>
          <w:lang w:val="ru-RU"/>
        </w:rPr>
        <w:t>Порядок приема-передачи товара, переход права собственности и риска случайной гибели</w:t>
      </w:r>
    </w:p>
    <w:p w:rsidR="00BF4426" w:rsidRPr="00422393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3.1. Приемка товара по количеству и качеству производится соответствующим Грузополучателем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1965г. № П-6, и Инструкцией о порядке приемки продукции производственно-технического назначения </w:t>
      </w:r>
      <w:r w:rsidR="007F6711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Pr="00422393">
        <w:rPr>
          <w:rFonts w:ascii="XO Thames" w:hAnsi="XO Thames"/>
          <w:sz w:val="24"/>
          <w:szCs w:val="24"/>
          <w:lang w:val="ru-RU"/>
        </w:rPr>
        <w:t xml:space="preserve">и товаров народного 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422393">
          <w:rPr>
            <w:rFonts w:ascii="XO Thames" w:hAnsi="XO Thames"/>
            <w:sz w:val="24"/>
            <w:szCs w:val="24"/>
            <w:lang w:val="ru-RU"/>
          </w:rPr>
          <w:t>1966 г</w:t>
        </w:r>
      </w:smartTag>
      <w:r w:rsidRPr="00422393">
        <w:rPr>
          <w:rFonts w:ascii="XO Thames" w:hAnsi="XO Thames"/>
          <w:sz w:val="24"/>
          <w:szCs w:val="24"/>
          <w:lang w:val="ru-RU"/>
        </w:rPr>
        <w:t xml:space="preserve">. № П-7. </w:t>
      </w:r>
    </w:p>
    <w:p w:rsidR="002B1531" w:rsidRPr="00422393" w:rsidRDefault="00BF4426" w:rsidP="00422393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3.2. Товар, не соответствующий требованиям Договора, приемке не подлежит и считается </w:t>
      </w:r>
      <w:r w:rsidR="007F6711" w:rsidRPr="00422393">
        <w:rPr>
          <w:rFonts w:ascii="XO Thames" w:hAnsi="XO Thames"/>
          <w:sz w:val="24"/>
          <w:szCs w:val="24"/>
          <w:lang w:val="ru-RU"/>
        </w:rPr>
        <w:t xml:space="preserve"> </w:t>
      </w:r>
      <w:r w:rsidRPr="00422393">
        <w:rPr>
          <w:rFonts w:ascii="XO Thames" w:hAnsi="XO Thames"/>
          <w:sz w:val="24"/>
          <w:szCs w:val="24"/>
          <w:lang w:val="ru-RU"/>
        </w:rPr>
        <w:t>не поставленным. При этом Грузополучатель составляет мотивированный отказ от приемки товара с указанием недостатков и сроков замены, который направляет Поставщику в течение 2 (Двух) рабочих дней с момента выявления несоответствия товара требованиям Договора.</w:t>
      </w:r>
    </w:p>
    <w:p w:rsidR="002B1531" w:rsidRPr="00422393" w:rsidRDefault="002B1531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3.3. Товар передается Покупателю в упаковке фирмы-изготовителя с необходимыми маркировками. Упаковка Товара гарантирует его сохранность при перевозке и погрузке при соблюдении правил, указанных на упаковке производителем.</w:t>
      </w:r>
    </w:p>
    <w:p w:rsidR="00EB20A3" w:rsidRPr="00422393" w:rsidRDefault="002B1531" w:rsidP="00EB20A3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3.4. При доставке через транспортные компании сборные коробки проклеиваются Поставщиком таким образом, чтобы исключить  возможность утери товара или его замены.</w:t>
      </w:r>
    </w:p>
    <w:p w:rsidR="00E20990" w:rsidRPr="00422393" w:rsidRDefault="00EB20A3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3.5. </w:t>
      </w:r>
      <w:r w:rsidR="002B1531" w:rsidRPr="00422393">
        <w:rPr>
          <w:rFonts w:ascii="XO Thames" w:hAnsi="XO Thames"/>
          <w:sz w:val="24"/>
          <w:szCs w:val="24"/>
          <w:lang w:val="ru-RU"/>
        </w:rPr>
        <w:t>Упаковка Товара должна обеспечивать сохранность Товара от повреждения или коррозии при смешанной перевозке с учетом нескольких перегрузок в пути.</w:t>
      </w:r>
    </w:p>
    <w:p w:rsidR="002B1531" w:rsidRPr="00422393" w:rsidRDefault="00E20990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3.6. </w:t>
      </w:r>
      <w:r w:rsidR="002B1531" w:rsidRPr="00422393">
        <w:rPr>
          <w:rFonts w:ascii="XO Thames" w:hAnsi="XO Thames"/>
          <w:sz w:val="24"/>
          <w:szCs w:val="24"/>
          <w:lang w:val="ru-RU"/>
        </w:rPr>
        <w:t xml:space="preserve">Поставщик гарантирует Покупателю соответствие товара техническим условиям </w:t>
      </w:r>
      <w:r w:rsidR="007F6711" w:rsidRPr="00422393">
        <w:rPr>
          <w:rFonts w:ascii="XO Thames" w:hAnsi="XO Thames"/>
          <w:sz w:val="24"/>
          <w:szCs w:val="24"/>
          <w:lang w:val="ru-RU"/>
        </w:rPr>
        <w:t xml:space="preserve">                        </w:t>
      </w:r>
      <w:r w:rsidR="002B1531" w:rsidRPr="00422393">
        <w:rPr>
          <w:rFonts w:ascii="XO Thames" w:hAnsi="XO Thames"/>
          <w:sz w:val="24"/>
          <w:szCs w:val="24"/>
          <w:lang w:val="ru-RU"/>
        </w:rPr>
        <w:t xml:space="preserve">и сертификатам завода-изготовителя товара. </w:t>
      </w:r>
    </w:p>
    <w:p w:rsidR="00BF4426" w:rsidRPr="00422393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3.</w:t>
      </w:r>
      <w:r w:rsidR="0022646F" w:rsidRPr="00422393">
        <w:rPr>
          <w:rFonts w:ascii="XO Thames" w:hAnsi="XO Thames"/>
          <w:sz w:val="24"/>
          <w:szCs w:val="24"/>
          <w:lang w:val="ru-RU"/>
        </w:rPr>
        <w:t>7</w:t>
      </w:r>
      <w:r w:rsidRPr="00422393">
        <w:rPr>
          <w:rFonts w:ascii="XO Thames" w:hAnsi="XO Thames"/>
          <w:sz w:val="24"/>
          <w:szCs w:val="24"/>
          <w:lang w:val="ru-RU"/>
        </w:rPr>
        <w:t>. При отсутствии сопроводительных документов и документов о качестве товара согласно п. 1</w:t>
      </w:r>
      <w:r w:rsidR="005F35CB" w:rsidRPr="00422393">
        <w:rPr>
          <w:rFonts w:ascii="XO Thames" w:hAnsi="XO Thames"/>
          <w:sz w:val="24"/>
          <w:szCs w:val="24"/>
          <w:lang w:val="ru-RU"/>
        </w:rPr>
        <w:t>.2.</w:t>
      </w:r>
      <w:r w:rsidRPr="00422393">
        <w:rPr>
          <w:rFonts w:ascii="XO Thames" w:hAnsi="XO Thames"/>
          <w:sz w:val="24"/>
          <w:szCs w:val="24"/>
          <w:lang w:val="ru-RU"/>
        </w:rPr>
        <w:t xml:space="preserve"> Договора, Грузополучатель вправе отказаться от приемки товара.</w:t>
      </w:r>
    </w:p>
    <w:p w:rsidR="00BF4426" w:rsidRPr="00422393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3.</w:t>
      </w:r>
      <w:r w:rsidR="0022646F" w:rsidRPr="00422393">
        <w:rPr>
          <w:rFonts w:ascii="XO Thames" w:hAnsi="XO Thames"/>
          <w:sz w:val="24"/>
          <w:szCs w:val="24"/>
          <w:lang w:val="ru-RU"/>
        </w:rPr>
        <w:t>8</w:t>
      </w:r>
      <w:r w:rsidRPr="00422393">
        <w:rPr>
          <w:rFonts w:ascii="XO Thames" w:hAnsi="XO Thames"/>
          <w:sz w:val="24"/>
          <w:szCs w:val="24"/>
          <w:lang w:val="ru-RU"/>
        </w:rPr>
        <w:t>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приема-передачи товара.</w:t>
      </w:r>
    </w:p>
    <w:p w:rsidR="00BF4426" w:rsidRPr="00422393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3.</w:t>
      </w:r>
      <w:r w:rsidR="0022646F" w:rsidRPr="00422393">
        <w:rPr>
          <w:rFonts w:ascii="XO Thames" w:hAnsi="XO Thames"/>
          <w:sz w:val="24"/>
          <w:szCs w:val="24"/>
          <w:lang w:val="ru-RU"/>
        </w:rPr>
        <w:t>9</w:t>
      </w:r>
      <w:r w:rsidRPr="00422393">
        <w:rPr>
          <w:rFonts w:ascii="XO Thames" w:hAnsi="XO Thames"/>
          <w:sz w:val="24"/>
          <w:szCs w:val="24"/>
          <w:lang w:val="ru-RU"/>
        </w:rPr>
        <w:t>. Право собственности на товар прекращается у Поставщика с даты (дня) подписания Сторонами Акта приема-передачи товара. Риск случайной гибели товара переходит на Покупателя также с даты (дня) подписания Сторонами Акта приема-передачи товара.</w:t>
      </w:r>
    </w:p>
    <w:p w:rsidR="005A4BDD" w:rsidRPr="00422393" w:rsidRDefault="005A4BDD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XO Thames" w:hAnsi="XO Thames"/>
          <w:sz w:val="24"/>
          <w:szCs w:val="24"/>
          <w:lang w:val="ru-RU"/>
        </w:rPr>
      </w:pPr>
    </w:p>
    <w:p w:rsidR="005A4BDD" w:rsidRPr="00422393" w:rsidRDefault="00E55C94" w:rsidP="00E55C94">
      <w:pPr>
        <w:tabs>
          <w:tab w:val="left" w:pos="0"/>
        </w:tabs>
        <w:ind w:right="480"/>
        <w:jc w:val="center"/>
        <w:rPr>
          <w:rFonts w:ascii="XO Thames" w:hAnsi="XO Thames"/>
          <w:b/>
          <w:sz w:val="24"/>
          <w:szCs w:val="24"/>
          <w:lang w:val="ru-RU"/>
        </w:rPr>
      </w:pPr>
      <w:r w:rsidRPr="00422393">
        <w:rPr>
          <w:rFonts w:ascii="XO Thames" w:hAnsi="XO Thames"/>
          <w:b/>
          <w:sz w:val="24"/>
          <w:szCs w:val="24"/>
          <w:lang w:val="ru-RU"/>
        </w:rPr>
        <w:t>4.</w:t>
      </w:r>
      <w:r w:rsidR="005A4BDD" w:rsidRPr="00422393">
        <w:rPr>
          <w:rFonts w:ascii="XO Thames" w:hAnsi="XO Thames"/>
          <w:b/>
          <w:sz w:val="24"/>
          <w:szCs w:val="24"/>
          <w:lang w:val="ru-RU"/>
        </w:rPr>
        <w:t>Порядок разрешения споров и ответственность сторон</w:t>
      </w:r>
    </w:p>
    <w:p w:rsidR="005A4BDD" w:rsidRPr="00422393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ab/>
        <w:t>4.1.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Республики Коми.</w:t>
      </w:r>
    </w:p>
    <w:p w:rsidR="005A4BDD" w:rsidRPr="00422393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ab/>
        <w:t>4.</w:t>
      </w:r>
      <w:r w:rsidR="001525ED" w:rsidRPr="00422393">
        <w:rPr>
          <w:rFonts w:ascii="XO Thames" w:hAnsi="XO Thames"/>
          <w:sz w:val="24"/>
          <w:szCs w:val="24"/>
          <w:lang w:val="ru-RU"/>
        </w:rPr>
        <w:t>2</w:t>
      </w:r>
      <w:r w:rsidRPr="00422393">
        <w:rPr>
          <w:rFonts w:ascii="XO Thames" w:hAnsi="XO Thames"/>
          <w:sz w:val="24"/>
          <w:szCs w:val="24"/>
          <w:lang w:val="ru-RU"/>
        </w:rPr>
        <w:t>. В случаях, не предусмотренных настоящим договором, стороны руководствуются действующим гражданским законодательством РФ.</w:t>
      </w:r>
    </w:p>
    <w:p w:rsidR="00565C07" w:rsidRPr="00422393" w:rsidRDefault="00565C07" w:rsidP="005A4BDD">
      <w:pPr>
        <w:tabs>
          <w:tab w:val="left" w:pos="540"/>
          <w:tab w:val="left" w:pos="9496"/>
        </w:tabs>
        <w:ind w:right="-2"/>
        <w:jc w:val="both"/>
        <w:rPr>
          <w:rFonts w:ascii="XO Thames" w:hAnsi="XO Thames"/>
          <w:sz w:val="24"/>
          <w:szCs w:val="24"/>
          <w:lang w:val="ru-RU"/>
        </w:rPr>
      </w:pPr>
    </w:p>
    <w:p w:rsidR="005A4BDD" w:rsidRPr="00422393" w:rsidRDefault="00E55C94" w:rsidP="005A4BDD">
      <w:pPr>
        <w:pStyle w:val="af3"/>
        <w:tabs>
          <w:tab w:val="left" w:pos="9180"/>
        </w:tabs>
        <w:spacing w:after="0"/>
        <w:ind w:left="540" w:right="480"/>
        <w:jc w:val="center"/>
        <w:rPr>
          <w:rFonts w:ascii="XO Thames" w:hAnsi="XO Thames"/>
          <w:b/>
          <w:bCs/>
          <w:sz w:val="24"/>
          <w:szCs w:val="24"/>
        </w:rPr>
      </w:pPr>
      <w:r w:rsidRPr="00422393">
        <w:rPr>
          <w:rFonts w:ascii="XO Thames" w:hAnsi="XO Thames"/>
          <w:b/>
          <w:bCs/>
          <w:sz w:val="24"/>
          <w:szCs w:val="24"/>
        </w:rPr>
        <w:t>5</w:t>
      </w:r>
      <w:r w:rsidR="005A4BDD" w:rsidRPr="00422393">
        <w:rPr>
          <w:rFonts w:ascii="XO Thames" w:hAnsi="XO Thames"/>
          <w:b/>
          <w:bCs/>
          <w:sz w:val="24"/>
          <w:szCs w:val="24"/>
        </w:rPr>
        <w:t>. Порядок изменения и прекращения договора</w:t>
      </w:r>
    </w:p>
    <w:p w:rsidR="005A4BDD" w:rsidRPr="00422393" w:rsidRDefault="005A4BDD" w:rsidP="005A4BDD">
      <w:pPr>
        <w:pStyle w:val="af3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422393">
        <w:rPr>
          <w:rFonts w:ascii="XO Thames" w:hAnsi="XO Thames"/>
          <w:sz w:val="24"/>
          <w:szCs w:val="24"/>
        </w:rPr>
        <w:t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могли быть приняты сторонами, будь то в устной или письменной форме до заключения настоящего договора.</w:t>
      </w:r>
    </w:p>
    <w:p w:rsidR="00B703D6" w:rsidRPr="00422393" w:rsidRDefault="005A4BDD" w:rsidP="00B703D6">
      <w:pPr>
        <w:ind w:firstLine="709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>5.2. Во всем остальном, что не предусмотрено настоящим договором, Стороны руководствуются законодательством РФ.</w:t>
      </w:r>
      <w:r w:rsidR="00B703D6" w:rsidRPr="00422393">
        <w:rPr>
          <w:rFonts w:ascii="XO Thames" w:hAnsi="XO Thames"/>
          <w:sz w:val="24"/>
          <w:szCs w:val="24"/>
          <w:lang w:val="ru-RU"/>
        </w:rPr>
        <w:t xml:space="preserve"> </w:t>
      </w:r>
    </w:p>
    <w:p w:rsidR="00B703D6" w:rsidRPr="00422393" w:rsidRDefault="00B703D6" w:rsidP="00B703D6">
      <w:pPr>
        <w:jc w:val="center"/>
        <w:rPr>
          <w:rFonts w:ascii="XO Thames" w:hAnsi="XO Thames"/>
          <w:sz w:val="24"/>
          <w:szCs w:val="24"/>
          <w:lang w:val="ru-RU"/>
        </w:rPr>
      </w:pPr>
    </w:p>
    <w:p w:rsidR="00B703D6" w:rsidRPr="00422393" w:rsidRDefault="00B703D6" w:rsidP="00B703D6">
      <w:pPr>
        <w:jc w:val="center"/>
        <w:rPr>
          <w:rFonts w:ascii="XO Thames" w:hAnsi="XO Thames"/>
          <w:b/>
          <w:sz w:val="24"/>
          <w:szCs w:val="24"/>
          <w:lang w:val="ru-RU"/>
        </w:rPr>
      </w:pPr>
      <w:r w:rsidRPr="00422393">
        <w:rPr>
          <w:rFonts w:ascii="XO Thames" w:hAnsi="XO Thames"/>
          <w:b/>
          <w:sz w:val="24"/>
          <w:szCs w:val="24"/>
          <w:lang w:val="ru-RU"/>
        </w:rPr>
        <w:t>6. Ответственность сторон</w:t>
      </w:r>
    </w:p>
    <w:p w:rsidR="00B703D6" w:rsidRPr="00422393" w:rsidRDefault="00B703D6" w:rsidP="00B703D6">
      <w:pPr>
        <w:ind w:firstLine="720"/>
        <w:jc w:val="both"/>
        <w:rPr>
          <w:rFonts w:ascii="XO Thames" w:hAnsi="XO Thames"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6.1. Стороны несут ответственность за ненадлежащее исполнение своих </w:t>
      </w:r>
      <w:r w:rsidRPr="00422393">
        <w:rPr>
          <w:rFonts w:ascii="XO Thames" w:hAnsi="XO Thames"/>
          <w:sz w:val="24"/>
          <w:szCs w:val="24"/>
          <w:lang w:val="ru-RU"/>
        </w:rPr>
        <w:lastRenderedPageBreak/>
        <w:t>обязательств по настоящему Договору в соответствии с действующим законодательством.</w:t>
      </w:r>
    </w:p>
    <w:p w:rsidR="00B703D6" w:rsidRPr="00422393" w:rsidRDefault="00B703D6" w:rsidP="00B703D6">
      <w:pPr>
        <w:pStyle w:val="aff0"/>
        <w:ind w:firstLine="720"/>
        <w:jc w:val="both"/>
        <w:rPr>
          <w:rFonts w:ascii="XO Thames" w:hAnsi="XO Thames"/>
          <w:sz w:val="24"/>
          <w:szCs w:val="24"/>
        </w:rPr>
      </w:pPr>
      <w:r w:rsidRPr="00422393">
        <w:rPr>
          <w:rFonts w:ascii="XO Thames" w:hAnsi="XO Thames"/>
          <w:sz w:val="24"/>
          <w:szCs w:val="24"/>
        </w:rPr>
        <w:t xml:space="preserve">6.2. При несвоевременном отгрузке товара Поставщик уплачивает </w:t>
      </w:r>
      <w:r w:rsidRPr="00422393">
        <w:rPr>
          <w:rFonts w:ascii="XO Thames" w:eastAsia="Arial Unicode MS" w:hAnsi="XO Thames"/>
          <w:kern w:val="2"/>
          <w:sz w:val="24"/>
          <w:szCs w:val="24"/>
        </w:rPr>
        <w:t>Покупателю</w:t>
      </w:r>
      <w:r w:rsidRPr="00422393">
        <w:rPr>
          <w:rFonts w:ascii="XO Thames" w:hAnsi="XO Thames"/>
          <w:sz w:val="24"/>
          <w:szCs w:val="24"/>
        </w:rPr>
        <w:t xml:space="preserve"> неустойку в размере </w:t>
      </w:r>
      <w:r w:rsidRPr="00422393">
        <w:rPr>
          <w:rFonts w:ascii="XO Thames" w:eastAsia="DejaVu Sans" w:hAnsi="XO Thames"/>
          <w:kern w:val="2"/>
          <w:sz w:val="24"/>
          <w:szCs w:val="24"/>
        </w:rPr>
        <w:t xml:space="preserve">в размере 1/300 действующей на день уплаты неустойки ставки рефинансирования ЦБ РФ от объема недопоставленного </w:t>
      </w:r>
      <w:r w:rsidRPr="00422393">
        <w:rPr>
          <w:rFonts w:ascii="XO Thames" w:hAnsi="XO Thames"/>
          <w:sz w:val="24"/>
          <w:szCs w:val="24"/>
        </w:rPr>
        <w:t>товара, за каждый день просрочки товара.</w:t>
      </w:r>
    </w:p>
    <w:p w:rsidR="00F118B9" w:rsidRPr="00422393" w:rsidRDefault="009A78FC" w:rsidP="0038313B">
      <w:pPr>
        <w:shd w:val="clear" w:color="auto" w:fill="FFFFFF"/>
        <w:spacing w:line="276" w:lineRule="auto"/>
        <w:jc w:val="both"/>
        <w:outlineLvl w:val="4"/>
        <w:rPr>
          <w:rFonts w:ascii="XO Thames" w:hAnsi="XO Thames"/>
          <w:bCs/>
          <w:sz w:val="24"/>
          <w:szCs w:val="24"/>
          <w:lang w:val="ru-RU"/>
        </w:rPr>
      </w:pPr>
      <w:r w:rsidRPr="00422393">
        <w:rPr>
          <w:rFonts w:ascii="XO Thames" w:hAnsi="XO Thames"/>
          <w:sz w:val="24"/>
          <w:szCs w:val="24"/>
          <w:lang w:val="ru-RU"/>
        </w:rPr>
        <w:t xml:space="preserve">   </w:t>
      </w:r>
      <w:r w:rsidR="00F0073F" w:rsidRPr="00422393">
        <w:rPr>
          <w:rFonts w:ascii="XO Thames" w:hAnsi="XO Thames"/>
          <w:sz w:val="24"/>
          <w:szCs w:val="24"/>
          <w:lang w:val="ru-RU"/>
        </w:rPr>
        <w:t xml:space="preserve">         </w:t>
      </w:r>
      <w:r w:rsidRPr="00422393">
        <w:rPr>
          <w:rFonts w:ascii="XO Thames" w:hAnsi="XO Thames"/>
          <w:sz w:val="24"/>
          <w:szCs w:val="24"/>
          <w:lang w:val="ru-RU"/>
        </w:rPr>
        <w:t xml:space="preserve">6.3. Реквизиты для </w:t>
      </w:r>
      <w:r w:rsidRPr="00422393">
        <w:rPr>
          <w:rFonts w:ascii="XO Thames" w:hAnsi="XO Thames"/>
          <w:bCs/>
          <w:sz w:val="24"/>
          <w:szCs w:val="24"/>
          <w:lang w:val="ru-RU"/>
        </w:rPr>
        <w:t xml:space="preserve">уплаты неустойки (штрафа, пени): </w:t>
      </w:r>
      <w:proofErr w:type="spellStart"/>
      <w:proofErr w:type="gramStart"/>
      <w:r w:rsidR="00625AC1" w:rsidRPr="00422393">
        <w:rPr>
          <w:rFonts w:ascii="XO Thames" w:hAnsi="XO Thames"/>
          <w:bCs/>
          <w:sz w:val="24"/>
          <w:szCs w:val="24"/>
          <w:lang w:val="ru-RU"/>
        </w:rPr>
        <w:t>р</w:t>
      </w:r>
      <w:proofErr w:type="spellEnd"/>
      <w:proofErr w:type="gramEnd"/>
      <w:r w:rsidR="00625AC1" w:rsidRPr="00422393">
        <w:rPr>
          <w:rFonts w:ascii="XO Thames" w:hAnsi="XO Thames"/>
          <w:bCs/>
          <w:sz w:val="24"/>
          <w:szCs w:val="24"/>
          <w:lang w:val="ru-RU"/>
        </w:rPr>
        <w:t>/</w:t>
      </w:r>
      <w:proofErr w:type="spellStart"/>
      <w:r w:rsidR="00625AC1" w:rsidRPr="00422393">
        <w:rPr>
          <w:rFonts w:ascii="XO Thames" w:hAnsi="XO Thames"/>
          <w:bCs/>
          <w:sz w:val="24"/>
          <w:szCs w:val="24"/>
          <w:lang w:val="ru-RU"/>
        </w:rPr>
        <w:t>сч</w:t>
      </w:r>
      <w:proofErr w:type="spellEnd"/>
      <w:r w:rsidR="00625AC1" w:rsidRPr="00422393">
        <w:rPr>
          <w:rFonts w:ascii="XO Thames" w:hAnsi="XO Thames"/>
          <w:bCs/>
          <w:sz w:val="24"/>
          <w:szCs w:val="24"/>
          <w:lang w:val="ru-RU"/>
        </w:rPr>
        <w:t xml:space="preserve"> 03100643000000010700 (доходы); к/с </w:t>
      </w:r>
      <w:r w:rsidR="00625AC1" w:rsidRPr="00422393">
        <w:rPr>
          <w:rFonts w:ascii="XO Thames" w:hAnsi="XO Thames"/>
          <w:sz w:val="24"/>
          <w:szCs w:val="24"/>
          <w:lang w:val="ru-RU"/>
        </w:rPr>
        <w:t>40102810245370000074</w:t>
      </w:r>
      <w:r w:rsidR="00625AC1" w:rsidRPr="00422393">
        <w:rPr>
          <w:rFonts w:ascii="XO Thames" w:hAnsi="XO Thames"/>
          <w:bCs/>
          <w:sz w:val="24"/>
          <w:szCs w:val="24"/>
          <w:lang w:val="ru-RU"/>
        </w:rPr>
        <w:t xml:space="preserve"> в </w:t>
      </w:r>
      <w:r w:rsidR="00625AC1" w:rsidRPr="00422393">
        <w:rPr>
          <w:rFonts w:ascii="XO Thames" w:hAnsi="XO Thames"/>
          <w:color w:val="000000"/>
          <w:sz w:val="24"/>
          <w:szCs w:val="24"/>
          <w:lang w:val="ru-RU"/>
        </w:rPr>
        <w:t>ОКЦ № 4 СЗГУ Банка России // УФК                                 по Республике Коми, г. Сыктывкар</w:t>
      </w:r>
      <w:r w:rsidR="00625AC1" w:rsidRPr="00422393">
        <w:rPr>
          <w:rFonts w:ascii="XO Thames" w:hAnsi="XO Thames"/>
          <w:bCs/>
          <w:sz w:val="24"/>
          <w:szCs w:val="24"/>
          <w:lang w:val="ru-RU"/>
        </w:rPr>
        <w:t xml:space="preserve">; БИК 018702501  </w:t>
      </w:r>
      <w:proofErr w:type="spellStart"/>
      <w:r w:rsidR="00625AC1" w:rsidRPr="00422393">
        <w:rPr>
          <w:rFonts w:ascii="XO Thames" w:hAnsi="XO Thames"/>
          <w:bCs/>
          <w:sz w:val="24"/>
          <w:szCs w:val="24"/>
          <w:lang w:val="ru-RU"/>
        </w:rPr>
        <w:t>корр</w:t>
      </w:r>
      <w:proofErr w:type="spellEnd"/>
      <w:r w:rsidR="00625AC1" w:rsidRPr="00422393">
        <w:rPr>
          <w:rFonts w:ascii="XO Thames" w:hAnsi="XO Thames"/>
          <w:bCs/>
          <w:sz w:val="24"/>
          <w:szCs w:val="24"/>
          <w:lang w:val="ru-RU"/>
        </w:rPr>
        <w:t>/</w:t>
      </w:r>
      <w:proofErr w:type="spellStart"/>
      <w:r w:rsidR="00625AC1" w:rsidRPr="00422393">
        <w:rPr>
          <w:rFonts w:ascii="XO Thames" w:hAnsi="XO Thames"/>
          <w:bCs/>
          <w:sz w:val="24"/>
          <w:szCs w:val="24"/>
          <w:lang w:val="ru-RU"/>
        </w:rPr>
        <w:t>сч</w:t>
      </w:r>
      <w:proofErr w:type="spellEnd"/>
      <w:r w:rsidR="00625AC1" w:rsidRPr="00422393">
        <w:rPr>
          <w:rFonts w:ascii="XO Thames" w:hAnsi="XO Thames"/>
          <w:bCs/>
          <w:sz w:val="24"/>
          <w:szCs w:val="24"/>
          <w:lang w:val="ru-RU"/>
        </w:rPr>
        <w:t xml:space="preserve"> 40102810245370000074; л/счет 04071165900; КБК 32011607010019000140  ОКТМО 87701000.</w:t>
      </w:r>
    </w:p>
    <w:p w:rsidR="00A62E8A" w:rsidRPr="00422393" w:rsidRDefault="00A62E8A" w:rsidP="0038313B">
      <w:pPr>
        <w:shd w:val="clear" w:color="auto" w:fill="FFFFFF"/>
        <w:spacing w:line="276" w:lineRule="auto"/>
        <w:jc w:val="both"/>
        <w:outlineLvl w:val="4"/>
        <w:rPr>
          <w:rFonts w:ascii="XO Thames" w:hAnsi="XO Thames"/>
          <w:bCs/>
          <w:sz w:val="24"/>
          <w:szCs w:val="24"/>
          <w:lang w:val="ru-RU"/>
        </w:rPr>
      </w:pPr>
    </w:p>
    <w:p w:rsidR="005A4BDD" w:rsidRPr="00422393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XO Thames" w:hAnsi="XO Thames"/>
          <w:b/>
          <w:bCs/>
          <w:sz w:val="24"/>
          <w:szCs w:val="24"/>
        </w:rPr>
      </w:pPr>
      <w:r w:rsidRPr="00422393">
        <w:rPr>
          <w:rFonts w:ascii="XO Thames" w:hAnsi="XO Thames"/>
          <w:b/>
          <w:bCs/>
          <w:sz w:val="24"/>
          <w:szCs w:val="24"/>
        </w:rPr>
        <w:t>7</w:t>
      </w:r>
      <w:r w:rsidR="00E55C94" w:rsidRPr="00422393">
        <w:rPr>
          <w:rFonts w:ascii="XO Thames" w:hAnsi="XO Thames"/>
          <w:b/>
          <w:bCs/>
          <w:sz w:val="24"/>
          <w:szCs w:val="24"/>
        </w:rPr>
        <w:t xml:space="preserve">. </w:t>
      </w:r>
      <w:r w:rsidR="005A4BDD" w:rsidRPr="00422393">
        <w:rPr>
          <w:rFonts w:ascii="XO Thames" w:hAnsi="XO Thames"/>
          <w:b/>
          <w:bCs/>
          <w:sz w:val="24"/>
          <w:szCs w:val="24"/>
        </w:rPr>
        <w:t>Срок действия договора</w:t>
      </w:r>
    </w:p>
    <w:p w:rsidR="005A4BDD" w:rsidRPr="00422393" w:rsidRDefault="00B703D6" w:rsidP="005A4BDD">
      <w:pPr>
        <w:pStyle w:val="af3"/>
        <w:tabs>
          <w:tab w:val="num" w:pos="1080"/>
        </w:tabs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422393">
        <w:rPr>
          <w:rFonts w:ascii="XO Thames" w:hAnsi="XO Thames"/>
          <w:sz w:val="24"/>
          <w:szCs w:val="24"/>
        </w:rPr>
        <w:t>7</w:t>
      </w:r>
      <w:r w:rsidR="005A4BDD" w:rsidRPr="00422393">
        <w:rPr>
          <w:rFonts w:ascii="XO Thames" w:hAnsi="XO Thames"/>
          <w:sz w:val="24"/>
          <w:szCs w:val="24"/>
        </w:rPr>
        <w:t xml:space="preserve">.1. Договор вступает в силу с момента его подписания и действует до исполнения Сторонами настоящего договора принятых на себя обязательств, но не позднее  </w:t>
      </w:r>
      <w:r w:rsidR="001064EE" w:rsidRPr="00422393">
        <w:rPr>
          <w:rFonts w:ascii="XO Thames" w:hAnsi="XO Thames"/>
          <w:sz w:val="24"/>
          <w:szCs w:val="24"/>
        </w:rPr>
        <w:t xml:space="preserve"> </w:t>
      </w:r>
      <w:r w:rsidR="00966C9D" w:rsidRPr="00422393">
        <w:rPr>
          <w:rFonts w:ascii="XO Thames" w:hAnsi="XO Thames"/>
          <w:sz w:val="24"/>
          <w:szCs w:val="24"/>
        </w:rPr>
        <w:t>3</w:t>
      </w:r>
      <w:r w:rsidR="00CC0837" w:rsidRPr="00422393">
        <w:rPr>
          <w:rFonts w:ascii="XO Thames" w:hAnsi="XO Thames"/>
          <w:sz w:val="24"/>
          <w:szCs w:val="24"/>
        </w:rPr>
        <w:t>0</w:t>
      </w:r>
      <w:r w:rsidR="00E55C94" w:rsidRPr="00422393">
        <w:rPr>
          <w:rFonts w:ascii="XO Thames" w:hAnsi="XO Thames"/>
          <w:sz w:val="24"/>
          <w:szCs w:val="24"/>
        </w:rPr>
        <w:t>.</w:t>
      </w:r>
      <w:r w:rsidR="007D067D" w:rsidRPr="00422393">
        <w:rPr>
          <w:rFonts w:ascii="XO Thames" w:hAnsi="XO Thames"/>
          <w:sz w:val="24"/>
          <w:szCs w:val="24"/>
        </w:rPr>
        <w:t>0</w:t>
      </w:r>
      <w:r w:rsidR="00422393">
        <w:rPr>
          <w:rFonts w:ascii="XO Thames" w:hAnsi="XO Thames"/>
          <w:sz w:val="24"/>
          <w:szCs w:val="24"/>
        </w:rPr>
        <w:t>9</w:t>
      </w:r>
      <w:r w:rsidR="007D067D" w:rsidRPr="00422393">
        <w:rPr>
          <w:rFonts w:ascii="XO Thames" w:hAnsi="XO Thames"/>
          <w:sz w:val="24"/>
          <w:szCs w:val="24"/>
        </w:rPr>
        <w:t>.</w:t>
      </w:r>
      <w:r w:rsidR="007149F2" w:rsidRPr="00422393">
        <w:rPr>
          <w:rFonts w:ascii="XO Thames" w:hAnsi="XO Thames"/>
          <w:sz w:val="24"/>
          <w:szCs w:val="24"/>
        </w:rPr>
        <w:t>202</w:t>
      </w:r>
      <w:r w:rsidR="00625AC1" w:rsidRPr="00422393">
        <w:rPr>
          <w:rFonts w:ascii="XO Thames" w:hAnsi="XO Thames"/>
          <w:sz w:val="24"/>
          <w:szCs w:val="24"/>
        </w:rPr>
        <w:t>6</w:t>
      </w:r>
      <w:r w:rsidR="005A4BDD" w:rsidRPr="00422393">
        <w:rPr>
          <w:rFonts w:ascii="XO Thames" w:hAnsi="XO Thames"/>
          <w:sz w:val="24"/>
          <w:szCs w:val="24"/>
        </w:rPr>
        <w:t xml:space="preserve"> г.</w:t>
      </w:r>
      <w:r w:rsidR="002F088A" w:rsidRPr="00422393">
        <w:rPr>
          <w:rFonts w:ascii="XO Thames" w:hAnsi="XO Thames"/>
          <w:sz w:val="24"/>
          <w:szCs w:val="24"/>
        </w:rPr>
        <w:t xml:space="preserve">, </w:t>
      </w:r>
      <w:r w:rsidR="00C2067B" w:rsidRPr="00422393">
        <w:rPr>
          <w:rFonts w:ascii="XO Thames" w:eastAsia="Calibri" w:hAnsi="XO Thames"/>
          <w:sz w:val="24"/>
          <w:szCs w:val="24"/>
        </w:rPr>
        <w:t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</w:t>
      </w:r>
      <w:proofErr w:type="gramStart"/>
      <w:r w:rsidR="00C2067B" w:rsidRPr="00422393">
        <w:rPr>
          <w:rFonts w:ascii="XO Thames" w:eastAsia="Calibri" w:hAnsi="XO Thames"/>
          <w:sz w:val="24"/>
          <w:szCs w:val="24"/>
        </w:rPr>
        <w:t>ств Ст</w:t>
      </w:r>
      <w:proofErr w:type="gramEnd"/>
      <w:r w:rsidR="00C2067B" w:rsidRPr="00422393">
        <w:rPr>
          <w:rFonts w:ascii="XO Thames" w:eastAsia="Calibri" w:hAnsi="XO Thames"/>
          <w:sz w:val="24"/>
          <w:szCs w:val="24"/>
        </w:rPr>
        <w:t>орон по настоящему договору.</w:t>
      </w:r>
    </w:p>
    <w:p w:rsidR="00502EE3" w:rsidRPr="00422393" w:rsidRDefault="00502EE3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XO Thames" w:hAnsi="XO Thames"/>
          <w:b/>
          <w:bCs/>
          <w:sz w:val="24"/>
          <w:szCs w:val="24"/>
        </w:rPr>
      </w:pPr>
    </w:p>
    <w:p w:rsidR="005A4BDD" w:rsidRPr="00422393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XO Thames" w:hAnsi="XO Thames"/>
          <w:b/>
          <w:bCs/>
          <w:sz w:val="24"/>
          <w:szCs w:val="24"/>
        </w:rPr>
      </w:pPr>
      <w:r w:rsidRPr="00422393">
        <w:rPr>
          <w:rFonts w:ascii="XO Thames" w:hAnsi="XO Thames"/>
          <w:b/>
          <w:bCs/>
          <w:sz w:val="24"/>
          <w:szCs w:val="24"/>
        </w:rPr>
        <w:t>8</w:t>
      </w:r>
      <w:r w:rsidR="00E55C94" w:rsidRPr="00422393">
        <w:rPr>
          <w:rFonts w:ascii="XO Thames" w:hAnsi="XO Thames"/>
          <w:b/>
          <w:bCs/>
          <w:sz w:val="24"/>
          <w:szCs w:val="24"/>
        </w:rPr>
        <w:t>.</w:t>
      </w:r>
      <w:r w:rsidR="005A4BDD" w:rsidRPr="00422393">
        <w:rPr>
          <w:rFonts w:ascii="XO Thames" w:hAnsi="XO Thames"/>
          <w:b/>
          <w:bCs/>
          <w:sz w:val="24"/>
          <w:szCs w:val="24"/>
        </w:rPr>
        <w:t>Прочие условия</w:t>
      </w:r>
    </w:p>
    <w:p w:rsidR="005A4BDD" w:rsidRPr="00422393" w:rsidRDefault="00B703D6" w:rsidP="005A4BDD">
      <w:pPr>
        <w:pStyle w:val="af3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422393">
        <w:rPr>
          <w:rFonts w:ascii="XO Thames" w:hAnsi="XO Thames"/>
          <w:sz w:val="24"/>
          <w:szCs w:val="24"/>
        </w:rPr>
        <w:t>8</w:t>
      </w:r>
      <w:r w:rsidR="005A4BDD" w:rsidRPr="00422393">
        <w:rPr>
          <w:rFonts w:ascii="XO Thames" w:hAnsi="XO Thames"/>
          <w:sz w:val="24"/>
          <w:szCs w:val="24"/>
        </w:rPr>
        <w:t>.1. Настоящий договор заключен в 2 (двух) экземплярах, имеющих равную юридическую силу, по одному экземпляру для каждой из Сторон.</w:t>
      </w:r>
    </w:p>
    <w:p w:rsidR="007A6C30" w:rsidRPr="00422393" w:rsidRDefault="007A6C30" w:rsidP="00BF4426">
      <w:pPr>
        <w:pStyle w:val="20"/>
        <w:tabs>
          <w:tab w:val="left" w:pos="142"/>
          <w:tab w:val="left" w:pos="432"/>
          <w:tab w:val="left" w:pos="2051"/>
        </w:tabs>
        <w:ind w:firstLine="709"/>
        <w:rPr>
          <w:rFonts w:ascii="XO Thames" w:hAnsi="XO Thames"/>
          <w:szCs w:val="24"/>
          <w:lang w:val="ru-RU"/>
        </w:rPr>
      </w:pPr>
    </w:p>
    <w:p w:rsidR="002B4EAA" w:rsidRPr="00422393" w:rsidRDefault="00B703D6" w:rsidP="00A84A52">
      <w:pPr>
        <w:ind w:left="360"/>
        <w:jc w:val="center"/>
        <w:rPr>
          <w:rFonts w:ascii="XO Thames" w:hAnsi="XO Thames"/>
          <w:b/>
          <w:sz w:val="24"/>
          <w:szCs w:val="24"/>
          <w:lang w:val="ru-RU"/>
        </w:rPr>
      </w:pPr>
      <w:r w:rsidRPr="00422393">
        <w:rPr>
          <w:rFonts w:ascii="XO Thames" w:hAnsi="XO Thames"/>
          <w:b/>
          <w:sz w:val="24"/>
          <w:szCs w:val="24"/>
          <w:lang w:val="ru-RU"/>
        </w:rPr>
        <w:t>9</w:t>
      </w:r>
      <w:r w:rsidR="00E55C94" w:rsidRPr="00422393">
        <w:rPr>
          <w:rFonts w:ascii="XO Thames" w:hAnsi="XO Thames"/>
          <w:b/>
          <w:sz w:val="24"/>
          <w:szCs w:val="24"/>
          <w:lang w:val="ru-RU"/>
        </w:rPr>
        <w:t>.</w:t>
      </w:r>
      <w:r w:rsidR="00565C07" w:rsidRPr="00422393">
        <w:rPr>
          <w:rFonts w:ascii="XO Thames" w:hAnsi="XO Thames"/>
          <w:b/>
          <w:sz w:val="24"/>
          <w:szCs w:val="24"/>
          <w:lang w:val="ru-RU"/>
        </w:rPr>
        <w:t xml:space="preserve"> </w:t>
      </w:r>
      <w:r w:rsidR="005A4BDD" w:rsidRPr="00422393">
        <w:rPr>
          <w:rFonts w:ascii="XO Thames" w:hAnsi="XO Thames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pPr w:leftFromText="180" w:rightFromText="180" w:vertAnchor="text" w:horzAnchor="margin" w:tblpY="182"/>
        <w:tblW w:w="9747" w:type="dxa"/>
        <w:tblLook w:val="0000"/>
      </w:tblPr>
      <w:tblGrid>
        <w:gridCol w:w="4361"/>
        <w:gridCol w:w="5386"/>
      </w:tblGrid>
      <w:tr w:rsidR="0069236E" w:rsidRPr="00422393" w:rsidTr="0069236E">
        <w:trPr>
          <w:trHeight w:val="5103"/>
        </w:trPr>
        <w:tc>
          <w:tcPr>
            <w:tcW w:w="4361" w:type="dxa"/>
          </w:tcPr>
          <w:p w:rsidR="0069236E" w:rsidRPr="00422393" w:rsidRDefault="0069236E" w:rsidP="0069236E">
            <w:pPr>
              <w:keepNext/>
              <w:keepLines/>
              <w:widowControl w:val="0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b/>
                <w:sz w:val="24"/>
                <w:szCs w:val="24"/>
                <w:lang w:val="ru-RU"/>
              </w:rPr>
              <w:t>Поставщик:</w:t>
            </w: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ind w:right="-426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69236E" w:rsidRPr="00422393" w:rsidRDefault="0069236E" w:rsidP="0069236E">
            <w:pPr>
              <w:keepNext/>
              <w:keepLines/>
              <w:widowControl w:val="0"/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__________________/_____________/</w:t>
            </w:r>
          </w:p>
          <w:p w:rsidR="0069236E" w:rsidRPr="00422393" w:rsidRDefault="0069236E" w:rsidP="0069236E">
            <w:pPr>
              <w:keepNext/>
              <w:keepLines/>
              <w:widowControl w:val="0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386" w:type="dxa"/>
          </w:tcPr>
          <w:p w:rsidR="0069236E" w:rsidRPr="00422393" w:rsidRDefault="0069236E" w:rsidP="0069236E">
            <w:pPr>
              <w:keepNext/>
              <w:keepLines/>
              <w:widowControl w:val="0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b/>
                <w:sz w:val="24"/>
                <w:szCs w:val="24"/>
                <w:lang w:val="ru-RU"/>
              </w:rPr>
              <w:t>Покупатель:</w:t>
            </w:r>
            <w:r w:rsidRPr="00422393">
              <w:rPr>
                <w:rFonts w:ascii="XO Thames" w:hAnsi="XO Thames"/>
                <w:b/>
                <w:sz w:val="24"/>
                <w:szCs w:val="24"/>
                <w:lang w:val="ru-RU"/>
              </w:rPr>
              <w:tab/>
              <w:t xml:space="preserve">                                      </w:t>
            </w:r>
            <w:r w:rsidRPr="00422393">
              <w:rPr>
                <w:rFonts w:ascii="XO Thames" w:hAnsi="XO Thames"/>
                <w:b/>
                <w:sz w:val="24"/>
                <w:szCs w:val="24"/>
                <w:lang w:val="ru-RU"/>
              </w:rPr>
              <w:tab/>
              <w:t xml:space="preserve">                                                 </w:t>
            </w:r>
          </w:p>
          <w:p w:rsidR="0069236E" w:rsidRPr="00422393" w:rsidRDefault="0069236E" w:rsidP="0069236E">
            <w:pPr>
              <w:rPr>
                <w:rFonts w:ascii="XO Thames" w:hAnsi="XO Thames"/>
                <w:b/>
                <w:sz w:val="24"/>
                <w:szCs w:val="24"/>
                <w:u w:val="single"/>
                <w:lang w:val="ru-RU"/>
              </w:rPr>
            </w:pPr>
            <w:r w:rsidRPr="00422393">
              <w:rPr>
                <w:rFonts w:ascii="XO Thames" w:hAnsi="XO Thames"/>
                <w:b/>
                <w:sz w:val="24"/>
                <w:szCs w:val="24"/>
                <w:u w:val="single"/>
                <w:lang w:val="ru-RU"/>
              </w:rPr>
              <w:t>ФКУ «ИК-1 УФСИН России по Республике Коми»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ФКУ ИК-1 УФСИН России по Республике Коми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 xml:space="preserve">Адрес юридический и почтовый: </w:t>
            </w: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br/>
              <w:t xml:space="preserve">167028, Республика Коми, 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 xml:space="preserve">г. Сыктывкар, </w:t>
            </w:r>
            <w:proofErr w:type="spellStart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мкр</w:t>
            </w:r>
            <w:proofErr w:type="spellEnd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 xml:space="preserve">. Верхний </w:t>
            </w:r>
            <w:proofErr w:type="spellStart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Чов</w:t>
            </w:r>
            <w:proofErr w:type="spellEnd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, д. 9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ИНН 1101465050 КПП 110101001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ОКПО/ОГРН 08826509/1021100524060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 xml:space="preserve">ОКОПФ 75104 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ИКУ 11101465050110101001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КБК 32003054240690048244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gramStart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л</w:t>
            </w:r>
            <w:proofErr w:type="gramEnd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/с 03071165900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к/с  03211643000000013207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/с 40102810745370000024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ОКЦ № 1 ВВГУ Банка России // УФК по Нижегородской области, г</w:t>
            </w:r>
            <w:proofErr w:type="gramStart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.Н</w:t>
            </w:r>
            <w:proofErr w:type="gramEnd"/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ижний Новгород                БИК 012202102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</w:rPr>
            </w:pPr>
            <w:r w:rsidRPr="00422393">
              <w:rPr>
                <w:rFonts w:ascii="XO Thames" w:hAnsi="XO Thames"/>
                <w:sz w:val="24"/>
                <w:szCs w:val="24"/>
              </w:rPr>
              <w:t xml:space="preserve">email: </w:t>
            </w:r>
            <w:hyperlink r:id="rId8" w:history="1">
              <w:r w:rsidRPr="00422393">
                <w:rPr>
                  <w:rStyle w:val="a5"/>
                  <w:rFonts w:ascii="XO Thames" w:hAnsi="XO Thames"/>
                  <w:sz w:val="24"/>
                  <w:szCs w:val="24"/>
                </w:rPr>
                <w:t>zonka1@11.fsin.gov.ru</w:t>
              </w:r>
            </w:hyperlink>
            <w:r w:rsidRPr="00422393">
              <w:rPr>
                <w:rFonts w:ascii="XO Thames" w:hAnsi="XO Thames"/>
                <w:sz w:val="24"/>
                <w:szCs w:val="24"/>
              </w:rPr>
              <w:t xml:space="preserve"> 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</w:rPr>
            </w:pPr>
            <w:proofErr w:type="spellStart"/>
            <w:r w:rsidRPr="00422393">
              <w:rPr>
                <w:rFonts w:ascii="XO Thames" w:hAnsi="XO Thames"/>
                <w:sz w:val="24"/>
                <w:szCs w:val="24"/>
              </w:rPr>
              <w:t>Тел</w:t>
            </w:r>
            <w:proofErr w:type="spellEnd"/>
            <w:r w:rsidRPr="00422393">
              <w:rPr>
                <w:rFonts w:ascii="XO Thames" w:hAnsi="XO Thames"/>
                <w:sz w:val="24"/>
                <w:szCs w:val="24"/>
              </w:rPr>
              <w:t>.: +7 (8212) 23-00-41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</w:rPr>
            </w:pP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</w:rPr>
            </w:pP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 xml:space="preserve">_____________________         /____________ / </w:t>
            </w:r>
          </w:p>
          <w:p w:rsidR="0069236E" w:rsidRPr="00422393" w:rsidRDefault="0069236E" w:rsidP="0069236E">
            <w:pPr>
              <w:rPr>
                <w:rFonts w:ascii="XO Thames" w:hAnsi="XO Thames"/>
                <w:sz w:val="24"/>
                <w:szCs w:val="24"/>
                <w:lang w:val="ru-RU"/>
              </w:rPr>
            </w:pPr>
            <w:r w:rsidRPr="00422393">
              <w:rPr>
                <w:rFonts w:ascii="XO Thames" w:hAnsi="XO Thames"/>
                <w:sz w:val="24"/>
                <w:szCs w:val="24"/>
                <w:lang w:val="ru-RU"/>
              </w:rPr>
              <w:t>М.П.</w:t>
            </w:r>
          </w:p>
        </w:tc>
      </w:tr>
    </w:tbl>
    <w:p w:rsidR="00846E8B" w:rsidRPr="00422393" w:rsidRDefault="00846E8B" w:rsidP="007B7BDC">
      <w:pPr>
        <w:pStyle w:val="ab"/>
        <w:rPr>
          <w:rFonts w:ascii="XO Thames" w:hAnsi="XO Thames"/>
          <w:sz w:val="24"/>
          <w:szCs w:val="24"/>
          <w:lang w:val="ru-RU"/>
        </w:rPr>
      </w:pPr>
    </w:p>
    <w:p w:rsidR="008E4043" w:rsidRPr="0069236E" w:rsidRDefault="008E4043" w:rsidP="00846E8B">
      <w:pPr>
        <w:tabs>
          <w:tab w:val="left" w:pos="4678"/>
        </w:tabs>
        <w:jc w:val="right"/>
        <w:rPr>
          <w:rFonts w:ascii="PT Astra Serif" w:hAnsi="PT Astra Serif"/>
          <w:lang w:val="ru-RU"/>
        </w:rPr>
      </w:pPr>
    </w:p>
    <w:sectPr w:rsidR="008E4043" w:rsidRPr="0069236E" w:rsidSect="00A84A52">
      <w:headerReference w:type="default" r:id="rId9"/>
      <w:footerReference w:type="default" r:id="rId10"/>
      <w:footnotePr>
        <w:pos w:val="beneathText"/>
      </w:footnotePr>
      <w:pgSz w:w="11905" w:h="16837"/>
      <w:pgMar w:top="426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64" w:rsidRDefault="00485A64">
      <w:r>
        <w:separator/>
      </w:r>
    </w:p>
  </w:endnote>
  <w:endnote w:type="continuationSeparator" w:id="0">
    <w:p w:rsidR="00485A64" w:rsidRDefault="0048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l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E2671E">
    <w:pPr>
      <w:pStyle w:val="af2"/>
      <w:rPr>
        <w:sz w:val="2"/>
      </w:rPr>
    </w:pPr>
    <w:r w:rsidRPr="00E267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5pt;margin-top:.05pt;width:5.4pt;height:12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A6C65" w:rsidRPr="00CA7C68" w:rsidRDefault="008A6C65" w:rsidP="00CA7C68"/>
            </w:txbxContent>
          </v:textbox>
          <w10:wrap type="square" side="largest" anchorx="page"/>
        </v:shape>
      </w:pict>
    </w:r>
  </w:p>
  <w:p w:rsidR="008A6C65" w:rsidRDefault="008A6C6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64" w:rsidRDefault="00485A64">
      <w:r>
        <w:separator/>
      </w:r>
    </w:p>
  </w:footnote>
  <w:footnote w:type="continuationSeparator" w:id="0">
    <w:p w:rsidR="00485A64" w:rsidRDefault="0048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E2671E">
    <w:pPr>
      <w:pStyle w:val="af0"/>
      <w:jc w:val="center"/>
    </w:pPr>
    <w:fldSimple w:instr=" PAGE   \* MERGEFORMAT ">
      <w:r w:rsidR="00422393">
        <w:rPr>
          <w:noProof/>
        </w:rPr>
        <w:t>2</w:t>
      </w:r>
    </w:fldSimple>
  </w:p>
  <w:p w:rsidR="008A6C65" w:rsidRDefault="008A6C6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F61470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412459AA"/>
    <w:name w:val="WW8Num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F496D006"/>
    <w:name w:val="WW8Num3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3B326C72"/>
    <w:name w:val="WW8Num5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6"/>
    <w:multiLevelType w:val="multilevel"/>
    <w:tmpl w:val="A77E2868"/>
    <w:name w:val="WW8Num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multilevel"/>
    <w:tmpl w:val="493CEECA"/>
    <w:name w:val="WW8Num7"/>
    <w:lvl w:ilvl="0">
      <w:start w:val="1"/>
      <w:numFmt w:val="decimal"/>
      <w:suff w:val="space"/>
      <w:lvlText w:val="4.%1.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firstLine="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2062D6C6"/>
    <w:name w:val="WW8Num1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3">
    <w:nsid w:val="08FB2626"/>
    <w:multiLevelType w:val="multilevel"/>
    <w:tmpl w:val="4FE20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7F963F0"/>
    <w:multiLevelType w:val="multilevel"/>
    <w:tmpl w:val="8FC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1CA511F0"/>
    <w:multiLevelType w:val="multilevel"/>
    <w:tmpl w:val="4138964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39B63FB5"/>
    <w:multiLevelType w:val="multilevel"/>
    <w:tmpl w:val="73668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B27A86"/>
    <w:multiLevelType w:val="multilevel"/>
    <w:tmpl w:val="5492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8945B6"/>
    <w:multiLevelType w:val="multilevel"/>
    <w:tmpl w:val="4158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D392BF3"/>
    <w:multiLevelType w:val="hybridMultilevel"/>
    <w:tmpl w:val="A86CE55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A19C5"/>
    <w:multiLevelType w:val="multilevel"/>
    <w:tmpl w:val="84620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C0F"/>
    <w:rsid w:val="000040A2"/>
    <w:rsid w:val="00004927"/>
    <w:rsid w:val="000062DA"/>
    <w:rsid w:val="00010C16"/>
    <w:rsid w:val="0002070F"/>
    <w:rsid w:val="00023EEE"/>
    <w:rsid w:val="00027A86"/>
    <w:rsid w:val="00040BE8"/>
    <w:rsid w:val="00044AC2"/>
    <w:rsid w:val="0005381C"/>
    <w:rsid w:val="00054C17"/>
    <w:rsid w:val="000621B8"/>
    <w:rsid w:val="0006684F"/>
    <w:rsid w:val="000674DE"/>
    <w:rsid w:val="000851DF"/>
    <w:rsid w:val="000877AD"/>
    <w:rsid w:val="00090F50"/>
    <w:rsid w:val="00092435"/>
    <w:rsid w:val="000A0EA0"/>
    <w:rsid w:val="000A42A7"/>
    <w:rsid w:val="000C564E"/>
    <w:rsid w:val="000C5D38"/>
    <w:rsid w:val="000C69D4"/>
    <w:rsid w:val="000C7B7E"/>
    <w:rsid w:val="000D5B64"/>
    <w:rsid w:val="001064EE"/>
    <w:rsid w:val="00106CC7"/>
    <w:rsid w:val="00107ED9"/>
    <w:rsid w:val="00120085"/>
    <w:rsid w:val="0012116B"/>
    <w:rsid w:val="00126626"/>
    <w:rsid w:val="00140918"/>
    <w:rsid w:val="001421F5"/>
    <w:rsid w:val="001525ED"/>
    <w:rsid w:val="00157DBD"/>
    <w:rsid w:val="00164C53"/>
    <w:rsid w:val="0016573F"/>
    <w:rsid w:val="00171955"/>
    <w:rsid w:val="00174A6A"/>
    <w:rsid w:val="00180F6B"/>
    <w:rsid w:val="001825B3"/>
    <w:rsid w:val="00182BEC"/>
    <w:rsid w:val="00196CE4"/>
    <w:rsid w:val="001A02B8"/>
    <w:rsid w:val="001B7D51"/>
    <w:rsid w:val="001D6824"/>
    <w:rsid w:val="001D7991"/>
    <w:rsid w:val="001E0C93"/>
    <w:rsid w:val="001E5838"/>
    <w:rsid w:val="001F0E9E"/>
    <w:rsid w:val="001F2BD2"/>
    <w:rsid w:val="00205900"/>
    <w:rsid w:val="002105EC"/>
    <w:rsid w:val="00212CAE"/>
    <w:rsid w:val="00217F44"/>
    <w:rsid w:val="0022646F"/>
    <w:rsid w:val="00226485"/>
    <w:rsid w:val="00232D48"/>
    <w:rsid w:val="00240FB3"/>
    <w:rsid w:val="002463C6"/>
    <w:rsid w:val="00247C57"/>
    <w:rsid w:val="00260486"/>
    <w:rsid w:val="002626F6"/>
    <w:rsid w:val="00262F48"/>
    <w:rsid w:val="00265217"/>
    <w:rsid w:val="00267396"/>
    <w:rsid w:val="002704F2"/>
    <w:rsid w:val="0027407F"/>
    <w:rsid w:val="0027515D"/>
    <w:rsid w:val="00276F76"/>
    <w:rsid w:val="00283C25"/>
    <w:rsid w:val="00286D84"/>
    <w:rsid w:val="00291D3D"/>
    <w:rsid w:val="002951EB"/>
    <w:rsid w:val="002A1B0F"/>
    <w:rsid w:val="002A1C0A"/>
    <w:rsid w:val="002A2BC3"/>
    <w:rsid w:val="002B1531"/>
    <w:rsid w:val="002B4EAA"/>
    <w:rsid w:val="002B7608"/>
    <w:rsid w:val="002C13E4"/>
    <w:rsid w:val="002E16D0"/>
    <w:rsid w:val="002F06D4"/>
    <w:rsid w:val="002F088A"/>
    <w:rsid w:val="002F6BDA"/>
    <w:rsid w:val="0030438A"/>
    <w:rsid w:val="00306E9F"/>
    <w:rsid w:val="003207CE"/>
    <w:rsid w:val="0032443E"/>
    <w:rsid w:val="0033064D"/>
    <w:rsid w:val="003376BF"/>
    <w:rsid w:val="00344E0F"/>
    <w:rsid w:val="00352EE9"/>
    <w:rsid w:val="00355450"/>
    <w:rsid w:val="00355707"/>
    <w:rsid w:val="00360B47"/>
    <w:rsid w:val="00364B7C"/>
    <w:rsid w:val="00367118"/>
    <w:rsid w:val="00377E73"/>
    <w:rsid w:val="0038148D"/>
    <w:rsid w:val="00382E2E"/>
    <w:rsid w:val="0038313B"/>
    <w:rsid w:val="00384353"/>
    <w:rsid w:val="00395E65"/>
    <w:rsid w:val="003A530A"/>
    <w:rsid w:val="003A59B9"/>
    <w:rsid w:val="003B1C7A"/>
    <w:rsid w:val="003B79D4"/>
    <w:rsid w:val="003C01A0"/>
    <w:rsid w:val="003C4BCE"/>
    <w:rsid w:val="003C52E4"/>
    <w:rsid w:val="003D5AC4"/>
    <w:rsid w:val="003E05C4"/>
    <w:rsid w:val="003E0F4E"/>
    <w:rsid w:val="003F0FDF"/>
    <w:rsid w:val="003F5221"/>
    <w:rsid w:val="003F7F06"/>
    <w:rsid w:val="00413D95"/>
    <w:rsid w:val="00414BDE"/>
    <w:rsid w:val="00420856"/>
    <w:rsid w:val="00422393"/>
    <w:rsid w:val="00431D46"/>
    <w:rsid w:val="00437933"/>
    <w:rsid w:val="00440FB4"/>
    <w:rsid w:val="00441C0F"/>
    <w:rsid w:val="00442D1A"/>
    <w:rsid w:val="0044410A"/>
    <w:rsid w:val="00444138"/>
    <w:rsid w:val="0044509B"/>
    <w:rsid w:val="00450533"/>
    <w:rsid w:val="004525F1"/>
    <w:rsid w:val="00462C4D"/>
    <w:rsid w:val="00474251"/>
    <w:rsid w:val="00475076"/>
    <w:rsid w:val="0047692F"/>
    <w:rsid w:val="00485A64"/>
    <w:rsid w:val="00486F62"/>
    <w:rsid w:val="004C72E4"/>
    <w:rsid w:val="004D2C19"/>
    <w:rsid w:val="004F0BA9"/>
    <w:rsid w:val="004F1A26"/>
    <w:rsid w:val="004F5D25"/>
    <w:rsid w:val="00500364"/>
    <w:rsid w:val="00502EE3"/>
    <w:rsid w:val="005032E3"/>
    <w:rsid w:val="00513BCE"/>
    <w:rsid w:val="00516D6F"/>
    <w:rsid w:val="00523DEE"/>
    <w:rsid w:val="00544C18"/>
    <w:rsid w:val="005650EA"/>
    <w:rsid w:val="00565C07"/>
    <w:rsid w:val="005717E9"/>
    <w:rsid w:val="00572652"/>
    <w:rsid w:val="00577C5D"/>
    <w:rsid w:val="00584975"/>
    <w:rsid w:val="00586E72"/>
    <w:rsid w:val="00591BCD"/>
    <w:rsid w:val="00593483"/>
    <w:rsid w:val="00593D2F"/>
    <w:rsid w:val="005942AF"/>
    <w:rsid w:val="005A0C93"/>
    <w:rsid w:val="005A3796"/>
    <w:rsid w:val="005A4BDD"/>
    <w:rsid w:val="005A52D1"/>
    <w:rsid w:val="005B1C78"/>
    <w:rsid w:val="005B365C"/>
    <w:rsid w:val="005B4A6A"/>
    <w:rsid w:val="005B6276"/>
    <w:rsid w:val="005B764F"/>
    <w:rsid w:val="005B7E13"/>
    <w:rsid w:val="005C4730"/>
    <w:rsid w:val="005C5FE9"/>
    <w:rsid w:val="005E598B"/>
    <w:rsid w:val="005E6C42"/>
    <w:rsid w:val="005E6E41"/>
    <w:rsid w:val="005F35CB"/>
    <w:rsid w:val="005F677F"/>
    <w:rsid w:val="005F694D"/>
    <w:rsid w:val="006013A3"/>
    <w:rsid w:val="00602CA4"/>
    <w:rsid w:val="0060548D"/>
    <w:rsid w:val="00607FAD"/>
    <w:rsid w:val="0061294B"/>
    <w:rsid w:val="0061334F"/>
    <w:rsid w:val="00615586"/>
    <w:rsid w:val="00617D4E"/>
    <w:rsid w:val="0062113E"/>
    <w:rsid w:val="00622D0C"/>
    <w:rsid w:val="00625AC1"/>
    <w:rsid w:val="006307EE"/>
    <w:rsid w:val="00633B6F"/>
    <w:rsid w:val="00637297"/>
    <w:rsid w:val="00646EBD"/>
    <w:rsid w:val="00656177"/>
    <w:rsid w:val="0065702C"/>
    <w:rsid w:val="006611B4"/>
    <w:rsid w:val="00671B16"/>
    <w:rsid w:val="00675450"/>
    <w:rsid w:val="00680738"/>
    <w:rsid w:val="0068666A"/>
    <w:rsid w:val="0069236E"/>
    <w:rsid w:val="0069358A"/>
    <w:rsid w:val="006949BF"/>
    <w:rsid w:val="00694D44"/>
    <w:rsid w:val="006A1527"/>
    <w:rsid w:val="006A4AEE"/>
    <w:rsid w:val="006A4C08"/>
    <w:rsid w:val="006A5EA0"/>
    <w:rsid w:val="006B316D"/>
    <w:rsid w:val="006B4A15"/>
    <w:rsid w:val="006C26E8"/>
    <w:rsid w:val="006C5A1B"/>
    <w:rsid w:val="006C7303"/>
    <w:rsid w:val="006D0E90"/>
    <w:rsid w:val="006D5270"/>
    <w:rsid w:val="006E3AE2"/>
    <w:rsid w:val="006E4416"/>
    <w:rsid w:val="00702D30"/>
    <w:rsid w:val="00705471"/>
    <w:rsid w:val="0071379B"/>
    <w:rsid w:val="007149F2"/>
    <w:rsid w:val="007233D7"/>
    <w:rsid w:val="00724611"/>
    <w:rsid w:val="0073589A"/>
    <w:rsid w:val="007401E9"/>
    <w:rsid w:val="00750451"/>
    <w:rsid w:val="00752BC3"/>
    <w:rsid w:val="00765C81"/>
    <w:rsid w:val="00776B16"/>
    <w:rsid w:val="00777AE7"/>
    <w:rsid w:val="00780456"/>
    <w:rsid w:val="00781B11"/>
    <w:rsid w:val="0078360F"/>
    <w:rsid w:val="007857CD"/>
    <w:rsid w:val="00785B53"/>
    <w:rsid w:val="00794496"/>
    <w:rsid w:val="007A1AD9"/>
    <w:rsid w:val="007A6C30"/>
    <w:rsid w:val="007B2C9C"/>
    <w:rsid w:val="007B7BDC"/>
    <w:rsid w:val="007C0D18"/>
    <w:rsid w:val="007C1427"/>
    <w:rsid w:val="007D067D"/>
    <w:rsid w:val="007D15AD"/>
    <w:rsid w:val="007D5D85"/>
    <w:rsid w:val="007D67ED"/>
    <w:rsid w:val="007E1CB2"/>
    <w:rsid w:val="007E1D42"/>
    <w:rsid w:val="007E768E"/>
    <w:rsid w:val="007F39E1"/>
    <w:rsid w:val="007F6711"/>
    <w:rsid w:val="00814442"/>
    <w:rsid w:val="008228E4"/>
    <w:rsid w:val="00822A23"/>
    <w:rsid w:val="0082489F"/>
    <w:rsid w:val="00830B50"/>
    <w:rsid w:val="0083519D"/>
    <w:rsid w:val="0083656E"/>
    <w:rsid w:val="008367E5"/>
    <w:rsid w:val="00836F10"/>
    <w:rsid w:val="00841FA1"/>
    <w:rsid w:val="00843D53"/>
    <w:rsid w:val="00846E8B"/>
    <w:rsid w:val="00847262"/>
    <w:rsid w:val="00847531"/>
    <w:rsid w:val="0085345F"/>
    <w:rsid w:val="008627B9"/>
    <w:rsid w:val="00864BF6"/>
    <w:rsid w:val="00866A9C"/>
    <w:rsid w:val="008760F5"/>
    <w:rsid w:val="00887811"/>
    <w:rsid w:val="00891491"/>
    <w:rsid w:val="00891C2C"/>
    <w:rsid w:val="008A24B9"/>
    <w:rsid w:val="008A6C65"/>
    <w:rsid w:val="008B01F2"/>
    <w:rsid w:val="008B37A8"/>
    <w:rsid w:val="008C24D4"/>
    <w:rsid w:val="008C3B33"/>
    <w:rsid w:val="008D0C14"/>
    <w:rsid w:val="008D25D6"/>
    <w:rsid w:val="008D2C9E"/>
    <w:rsid w:val="008D4AFB"/>
    <w:rsid w:val="008E18F4"/>
    <w:rsid w:val="008E4043"/>
    <w:rsid w:val="008F4A6B"/>
    <w:rsid w:val="008F5422"/>
    <w:rsid w:val="008F68EF"/>
    <w:rsid w:val="008F7518"/>
    <w:rsid w:val="00900BE2"/>
    <w:rsid w:val="00915DAA"/>
    <w:rsid w:val="00917B30"/>
    <w:rsid w:val="00922A7C"/>
    <w:rsid w:val="00925C19"/>
    <w:rsid w:val="00932933"/>
    <w:rsid w:val="00932951"/>
    <w:rsid w:val="00933ECF"/>
    <w:rsid w:val="009376E4"/>
    <w:rsid w:val="00944D3E"/>
    <w:rsid w:val="0096075C"/>
    <w:rsid w:val="00966C9D"/>
    <w:rsid w:val="009721D6"/>
    <w:rsid w:val="00973DB2"/>
    <w:rsid w:val="00975ED5"/>
    <w:rsid w:val="009778CA"/>
    <w:rsid w:val="009800E7"/>
    <w:rsid w:val="00984685"/>
    <w:rsid w:val="009A21A0"/>
    <w:rsid w:val="009A78FC"/>
    <w:rsid w:val="009B06E5"/>
    <w:rsid w:val="009B1D82"/>
    <w:rsid w:val="009B760A"/>
    <w:rsid w:val="009C12D4"/>
    <w:rsid w:val="009C55B5"/>
    <w:rsid w:val="009C7AFB"/>
    <w:rsid w:val="009D0669"/>
    <w:rsid w:val="009D2856"/>
    <w:rsid w:val="009D4389"/>
    <w:rsid w:val="009D4BAB"/>
    <w:rsid w:val="009D5C11"/>
    <w:rsid w:val="009D7FE9"/>
    <w:rsid w:val="009E1923"/>
    <w:rsid w:val="009E697A"/>
    <w:rsid w:val="009E7AF6"/>
    <w:rsid w:val="009F279F"/>
    <w:rsid w:val="009F2E88"/>
    <w:rsid w:val="00A02CE4"/>
    <w:rsid w:val="00A044F5"/>
    <w:rsid w:val="00A05346"/>
    <w:rsid w:val="00A06082"/>
    <w:rsid w:val="00A06349"/>
    <w:rsid w:val="00A25934"/>
    <w:rsid w:val="00A25BE8"/>
    <w:rsid w:val="00A36C10"/>
    <w:rsid w:val="00A41D3B"/>
    <w:rsid w:val="00A47633"/>
    <w:rsid w:val="00A618CF"/>
    <w:rsid w:val="00A62C42"/>
    <w:rsid w:val="00A62E8A"/>
    <w:rsid w:val="00A63372"/>
    <w:rsid w:val="00A6572A"/>
    <w:rsid w:val="00A70115"/>
    <w:rsid w:val="00A74C6C"/>
    <w:rsid w:val="00A8222E"/>
    <w:rsid w:val="00A84A52"/>
    <w:rsid w:val="00A84E68"/>
    <w:rsid w:val="00A909DB"/>
    <w:rsid w:val="00A9296E"/>
    <w:rsid w:val="00A9606B"/>
    <w:rsid w:val="00AA1A65"/>
    <w:rsid w:val="00AB0591"/>
    <w:rsid w:val="00AD2347"/>
    <w:rsid w:val="00AD5F4A"/>
    <w:rsid w:val="00AE397D"/>
    <w:rsid w:val="00AE3E39"/>
    <w:rsid w:val="00AF49EE"/>
    <w:rsid w:val="00AF67B3"/>
    <w:rsid w:val="00AF7792"/>
    <w:rsid w:val="00B0086A"/>
    <w:rsid w:val="00B04BD0"/>
    <w:rsid w:val="00B12AF2"/>
    <w:rsid w:val="00B21D7B"/>
    <w:rsid w:val="00B309A3"/>
    <w:rsid w:val="00B6353D"/>
    <w:rsid w:val="00B6712B"/>
    <w:rsid w:val="00B67240"/>
    <w:rsid w:val="00B703D6"/>
    <w:rsid w:val="00B74E18"/>
    <w:rsid w:val="00B773B5"/>
    <w:rsid w:val="00B906AC"/>
    <w:rsid w:val="00B915BB"/>
    <w:rsid w:val="00B93E68"/>
    <w:rsid w:val="00B95B81"/>
    <w:rsid w:val="00B960C4"/>
    <w:rsid w:val="00BA1AEF"/>
    <w:rsid w:val="00BA2D0E"/>
    <w:rsid w:val="00BA579B"/>
    <w:rsid w:val="00BB0E31"/>
    <w:rsid w:val="00BB1EAA"/>
    <w:rsid w:val="00BC0DB2"/>
    <w:rsid w:val="00BD5358"/>
    <w:rsid w:val="00BD595C"/>
    <w:rsid w:val="00BD7436"/>
    <w:rsid w:val="00BE2D95"/>
    <w:rsid w:val="00BF2069"/>
    <w:rsid w:val="00BF4426"/>
    <w:rsid w:val="00BF5217"/>
    <w:rsid w:val="00BF7DC3"/>
    <w:rsid w:val="00C07175"/>
    <w:rsid w:val="00C14C04"/>
    <w:rsid w:val="00C2067B"/>
    <w:rsid w:val="00C24FC4"/>
    <w:rsid w:val="00C33575"/>
    <w:rsid w:val="00C37B50"/>
    <w:rsid w:val="00C41066"/>
    <w:rsid w:val="00C4719E"/>
    <w:rsid w:val="00C5063A"/>
    <w:rsid w:val="00C61F2D"/>
    <w:rsid w:val="00C63097"/>
    <w:rsid w:val="00C67929"/>
    <w:rsid w:val="00C7394F"/>
    <w:rsid w:val="00C745D4"/>
    <w:rsid w:val="00C747DF"/>
    <w:rsid w:val="00C77DDF"/>
    <w:rsid w:val="00C80905"/>
    <w:rsid w:val="00C8156A"/>
    <w:rsid w:val="00C8245B"/>
    <w:rsid w:val="00C83472"/>
    <w:rsid w:val="00C87C02"/>
    <w:rsid w:val="00C919D1"/>
    <w:rsid w:val="00C93BCD"/>
    <w:rsid w:val="00CA7C68"/>
    <w:rsid w:val="00CB08F4"/>
    <w:rsid w:val="00CB1C5C"/>
    <w:rsid w:val="00CB295B"/>
    <w:rsid w:val="00CC0837"/>
    <w:rsid w:val="00CC2C81"/>
    <w:rsid w:val="00CC5385"/>
    <w:rsid w:val="00CC579B"/>
    <w:rsid w:val="00CD3418"/>
    <w:rsid w:val="00CD5E7A"/>
    <w:rsid w:val="00CE3B32"/>
    <w:rsid w:val="00CF4C47"/>
    <w:rsid w:val="00CF5A56"/>
    <w:rsid w:val="00CF660E"/>
    <w:rsid w:val="00D04267"/>
    <w:rsid w:val="00D25761"/>
    <w:rsid w:val="00D31693"/>
    <w:rsid w:val="00D32485"/>
    <w:rsid w:val="00D4321F"/>
    <w:rsid w:val="00D433FE"/>
    <w:rsid w:val="00D45FAE"/>
    <w:rsid w:val="00D47A13"/>
    <w:rsid w:val="00D52C1F"/>
    <w:rsid w:val="00D53C3D"/>
    <w:rsid w:val="00D55BA9"/>
    <w:rsid w:val="00D84F78"/>
    <w:rsid w:val="00D92E2F"/>
    <w:rsid w:val="00D93D4D"/>
    <w:rsid w:val="00DA637E"/>
    <w:rsid w:val="00DA6587"/>
    <w:rsid w:val="00DB04F1"/>
    <w:rsid w:val="00DB080A"/>
    <w:rsid w:val="00DB4022"/>
    <w:rsid w:val="00DD5EFE"/>
    <w:rsid w:val="00DE2457"/>
    <w:rsid w:val="00DF519E"/>
    <w:rsid w:val="00DF7D28"/>
    <w:rsid w:val="00DF7E49"/>
    <w:rsid w:val="00E029E6"/>
    <w:rsid w:val="00E20990"/>
    <w:rsid w:val="00E23478"/>
    <w:rsid w:val="00E2671E"/>
    <w:rsid w:val="00E32B09"/>
    <w:rsid w:val="00E4217C"/>
    <w:rsid w:val="00E424B5"/>
    <w:rsid w:val="00E43E51"/>
    <w:rsid w:val="00E55263"/>
    <w:rsid w:val="00E55C94"/>
    <w:rsid w:val="00E57157"/>
    <w:rsid w:val="00E637B6"/>
    <w:rsid w:val="00E663F6"/>
    <w:rsid w:val="00E87CB8"/>
    <w:rsid w:val="00E931A1"/>
    <w:rsid w:val="00E95035"/>
    <w:rsid w:val="00E962ED"/>
    <w:rsid w:val="00E97FEC"/>
    <w:rsid w:val="00EA0FD5"/>
    <w:rsid w:val="00EA14C7"/>
    <w:rsid w:val="00EB0821"/>
    <w:rsid w:val="00EB20A3"/>
    <w:rsid w:val="00EB3583"/>
    <w:rsid w:val="00EB4F50"/>
    <w:rsid w:val="00EC2E76"/>
    <w:rsid w:val="00ED1B8A"/>
    <w:rsid w:val="00ED4EC9"/>
    <w:rsid w:val="00ED5211"/>
    <w:rsid w:val="00ED67C2"/>
    <w:rsid w:val="00EE40A1"/>
    <w:rsid w:val="00F0073F"/>
    <w:rsid w:val="00F013F5"/>
    <w:rsid w:val="00F04822"/>
    <w:rsid w:val="00F108B9"/>
    <w:rsid w:val="00F118B9"/>
    <w:rsid w:val="00F15B3E"/>
    <w:rsid w:val="00F21319"/>
    <w:rsid w:val="00F27AA0"/>
    <w:rsid w:val="00F32155"/>
    <w:rsid w:val="00F324CE"/>
    <w:rsid w:val="00F42441"/>
    <w:rsid w:val="00F47886"/>
    <w:rsid w:val="00F656C0"/>
    <w:rsid w:val="00F71FA3"/>
    <w:rsid w:val="00F81C5B"/>
    <w:rsid w:val="00F84F7E"/>
    <w:rsid w:val="00F96B6B"/>
    <w:rsid w:val="00F970D8"/>
    <w:rsid w:val="00FA39E7"/>
    <w:rsid w:val="00FA5654"/>
    <w:rsid w:val="00FA79FC"/>
    <w:rsid w:val="00FB40AA"/>
    <w:rsid w:val="00FD064D"/>
    <w:rsid w:val="00FD773D"/>
    <w:rsid w:val="00FE1952"/>
    <w:rsid w:val="00FE2DE8"/>
    <w:rsid w:val="00FF0CD6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2"/>
    <w:pPr>
      <w:suppressAutoHyphens/>
    </w:pPr>
    <w:rPr>
      <w:sz w:val="22"/>
      <w:lang w:val="en-US" w:eastAsia="ar-SA"/>
    </w:rPr>
  </w:style>
  <w:style w:type="paragraph" w:styleId="1">
    <w:name w:val="heading 1"/>
    <w:basedOn w:val="a"/>
    <w:next w:val="a"/>
    <w:qFormat/>
    <w:rsid w:val="00ED67C2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D6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6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ED67C2"/>
    <w:rPr>
      <w:rFonts w:ascii="Symbol" w:hAnsi="Symbol"/>
    </w:rPr>
  </w:style>
  <w:style w:type="character" w:customStyle="1" w:styleId="WW8Num12z0">
    <w:name w:val="WW8Num12z0"/>
    <w:rsid w:val="00ED67C2"/>
    <w:rPr>
      <w:rFonts w:ascii="Symbol" w:hAnsi="Symbol"/>
    </w:rPr>
  </w:style>
  <w:style w:type="character" w:customStyle="1" w:styleId="Absatz-Standardschriftart">
    <w:name w:val="Absatz-Standardschriftart"/>
    <w:rsid w:val="00ED67C2"/>
  </w:style>
  <w:style w:type="character" w:customStyle="1" w:styleId="WW8Num16z1">
    <w:name w:val="WW8Num16z1"/>
    <w:rsid w:val="00ED67C2"/>
    <w:rPr>
      <w:caps w:val="0"/>
      <w:smallCaps w:val="0"/>
      <w:u w:val="none"/>
    </w:rPr>
  </w:style>
  <w:style w:type="character" w:customStyle="1" w:styleId="WW8Num22z0">
    <w:name w:val="WW8Num22z0"/>
    <w:rsid w:val="00ED67C2"/>
    <w:rPr>
      <w:rFonts w:ascii="Symbol" w:hAnsi="Symbol"/>
    </w:rPr>
  </w:style>
  <w:style w:type="character" w:customStyle="1" w:styleId="WW8Num22z1">
    <w:name w:val="WW8Num22z1"/>
    <w:rsid w:val="00ED67C2"/>
    <w:rPr>
      <w:rFonts w:ascii="Courier New" w:hAnsi="Courier New"/>
    </w:rPr>
  </w:style>
  <w:style w:type="character" w:customStyle="1" w:styleId="WW8Num22z2">
    <w:name w:val="WW8Num22z2"/>
    <w:rsid w:val="00ED67C2"/>
    <w:rPr>
      <w:rFonts w:ascii="Wingdings" w:hAnsi="Wingdings"/>
    </w:rPr>
  </w:style>
  <w:style w:type="character" w:customStyle="1" w:styleId="WW8Num32z0">
    <w:name w:val="WW8Num32z0"/>
    <w:rsid w:val="00ED67C2"/>
    <w:rPr>
      <w:rFonts w:ascii="Symbol" w:hAnsi="Symbol"/>
    </w:rPr>
  </w:style>
  <w:style w:type="character" w:customStyle="1" w:styleId="WW8Num32z1">
    <w:name w:val="WW8Num32z1"/>
    <w:rsid w:val="00ED67C2"/>
    <w:rPr>
      <w:rFonts w:ascii="Courier New" w:hAnsi="Courier New"/>
    </w:rPr>
  </w:style>
  <w:style w:type="character" w:customStyle="1" w:styleId="WW8Num32z2">
    <w:name w:val="WW8Num32z2"/>
    <w:rsid w:val="00ED67C2"/>
    <w:rPr>
      <w:rFonts w:ascii="Wingdings" w:hAnsi="Wingdings"/>
    </w:rPr>
  </w:style>
  <w:style w:type="character" w:customStyle="1" w:styleId="WW8NumSt35z0">
    <w:name w:val="WW8NumSt35z0"/>
    <w:rsid w:val="00ED67C2"/>
    <w:rPr>
      <w:rFonts w:ascii="Symbol" w:hAnsi="Symbol"/>
    </w:rPr>
  </w:style>
  <w:style w:type="character" w:customStyle="1" w:styleId="WW-">
    <w:name w:val="WW-Основной шрифт абзаца"/>
    <w:rsid w:val="00ED67C2"/>
  </w:style>
  <w:style w:type="character" w:customStyle="1" w:styleId="a3">
    <w:name w:val="Символ сноски"/>
    <w:rsid w:val="00ED67C2"/>
    <w:rPr>
      <w:vertAlign w:val="superscript"/>
    </w:rPr>
  </w:style>
  <w:style w:type="character" w:styleId="a4">
    <w:name w:val="page number"/>
    <w:basedOn w:val="WW-"/>
    <w:semiHidden/>
    <w:rsid w:val="00ED67C2"/>
  </w:style>
  <w:style w:type="character" w:styleId="a5">
    <w:name w:val="Hyperlink"/>
    <w:rsid w:val="00ED67C2"/>
    <w:rPr>
      <w:color w:val="0000FF"/>
      <w:u w:val="single"/>
    </w:rPr>
  </w:style>
  <w:style w:type="paragraph" w:styleId="a6">
    <w:name w:val="Title"/>
    <w:basedOn w:val="a"/>
    <w:next w:val="a7"/>
    <w:qFormat/>
    <w:rsid w:val="00ED67C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8">
    <w:name w:val="Body Text"/>
    <w:basedOn w:val="a"/>
    <w:semiHidden/>
    <w:rsid w:val="00ED67C2"/>
    <w:pPr>
      <w:jc w:val="both"/>
    </w:pPr>
    <w:rPr>
      <w:sz w:val="24"/>
      <w:lang w:val="ru-RU"/>
    </w:rPr>
  </w:style>
  <w:style w:type="paragraph" w:styleId="a9">
    <w:name w:val="List"/>
    <w:basedOn w:val="a8"/>
    <w:semiHidden/>
    <w:rsid w:val="00ED67C2"/>
    <w:rPr>
      <w:rFonts w:cs="Tahoma"/>
    </w:rPr>
  </w:style>
  <w:style w:type="paragraph" w:styleId="aa">
    <w:name w:val="index heading"/>
    <w:basedOn w:val="a"/>
    <w:semiHidden/>
    <w:rsid w:val="00ED67C2"/>
    <w:pPr>
      <w:suppressLineNumbers/>
    </w:pPr>
    <w:rPr>
      <w:rFonts w:cs="Tahoma"/>
    </w:rPr>
  </w:style>
  <w:style w:type="paragraph" w:styleId="a7">
    <w:name w:val="Subtitle"/>
    <w:basedOn w:val="a6"/>
    <w:next w:val="a8"/>
    <w:qFormat/>
    <w:rsid w:val="00ED67C2"/>
    <w:pPr>
      <w:jc w:val="center"/>
    </w:pPr>
  </w:style>
  <w:style w:type="paragraph" w:customStyle="1" w:styleId="ab">
    <w:name w:val="Îáû÷íûé"/>
    <w:rsid w:val="00ED67C2"/>
    <w:pPr>
      <w:widowControl w:val="0"/>
      <w:suppressAutoHyphens/>
    </w:pPr>
    <w:rPr>
      <w:rFonts w:eastAsia="Arial"/>
      <w:sz w:val="22"/>
      <w:lang w:val="en-US" w:eastAsia="ar-SA"/>
    </w:rPr>
  </w:style>
  <w:style w:type="paragraph" w:customStyle="1" w:styleId="ac">
    <w:name w:val="Íàçâàíèå"/>
    <w:basedOn w:val="ab"/>
    <w:rsid w:val="00ED67C2"/>
    <w:pPr>
      <w:jc w:val="center"/>
    </w:pPr>
    <w:rPr>
      <w:rFonts w:ascii="Arial" w:hAnsi="Arial"/>
      <w:b/>
      <w:sz w:val="28"/>
    </w:rPr>
  </w:style>
  <w:style w:type="paragraph" w:customStyle="1" w:styleId="ad">
    <w:name w:val="Îñíîâíîé òåêñò"/>
    <w:basedOn w:val="ab"/>
    <w:rsid w:val="00ED67C2"/>
    <w:pPr>
      <w:spacing w:before="72"/>
      <w:jc w:val="both"/>
    </w:pPr>
    <w:rPr>
      <w:rFonts w:ascii="Arial" w:hAnsi="Arial"/>
      <w:sz w:val="20"/>
    </w:rPr>
  </w:style>
  <w:style w:type="paragraph" w:customStyle="1" w:styleId="ae">
    <w:name w:val="Стиль"/>
    <w:rsid w:val="00ED67C2"/>
    <w:pPr>
      <w:widowControl w:val="0"/>
      <w:suppressAutoHyphens/>
    </w:pPr>
    <w:rPr>
      <w:rFonts w:eastAsia="Arial"/>
      <w:spacing w:val="-1"/>
      <w:kern w:val="1"/>
      <w:sz w:val="24"/>
      <w:lang w:val="en-US"/>
    </w:rPr>
  </w:style>
  <w:style w:type="paragraph" w:styleId="af">
    <w:name w:val="footnote text"/>
    <w:basedOn w:val="a"/>
    <w:semiHidden/>
    <w:rsid w:val="00ED67C2"/>
    <w:rPr>
      <w:sz w:val="20"/>
      <w:lang w:val="ru-RU"/>
    </w:rPr>
  </w:style>
  <w:style w:type="paragraph" w:styleId="20">
    <w:name w:val="Body Text 2"/>
    <w:basedOn w:val="a"/>
    <w:link w:val="21"/>
    <w:semiHidden/>
    <w:rsid w:val="00ED67C2"/>
    <w:pPr>
      <w:jc w:val="both"/>
    </w:pPr>
    <w:rPr>
      <w:sz w:val="24"/>
    </w:rPr>
  </w:style>
  <w:style w:type="paragraph" w:customStyle="1" w:styleId="Iauiue">
    <w:name w:val="Iau?iue"/>
    <w:rsid w:val="00ED67C2"/>
    <w:pPr>
      <w:suppressAutoHyphens/>
    </w:pPr>
    <w:rPr>
      <w:rFonts w:eastAsia="Arial"/>
      <w:lang w:eastAsia="ar-SA"/>
    </w:rPr>
  </w:style>
  <w:style w:type="paragraph" w:styleId="af0">
    <w:name w:val="header"/>
    <w:basedOn w:val="a"/>
    <w:link w:val="af1"/>
    <w:uiPriority w:val="99"/>
    <w:rsid w:val="00ED67C2"/>
    <w:pPr>
      <w:tabs>
        <w:tab w:val="center" w:pos="4153"/>
        <w:tab w:val="right" w:pos="8306"/>
      </w:tabs>
    </w:pPr>
  </w:style>
  <w:style w:type="paragraph" w:styleId="af2">
    <w:name w:val="footer"/>
    <w:basedOn w:val="a"/>
    <w:semiHidden/>
    <w:rsid w:val="00ED67C2"/>
    <w:pPr>
      <w:tabs>
        <w:tab w:val="center" w:pos="4677"/>
        <w:tab w:val="right" w:pos="9355"/>
      </w:tabs>
    </w:pPr>
  </w:style>
  <w:style w:type="paragraph" w:customStyle="1" w:styleId="RamecDoc">
    <w:name w:val="RamecDoc"/>
    <w:basedOn w:val="a"/>
    <w:rsid w:val="00ED67C2"/>
    <w:pPr>
      <w:tabs>
        <w:tab w:val="left" w:pos="284"/>
        <w:tab w:val="left" w:pos="5103"/>
      </w:tabs>
      <w:ind w:left="198" w:right="295" w:firstLine="85"/>
    </w:pPr>
    <w:rPr>
      <w:rFonts w:ascii="Rubl" w:hAnsi="Rubl"/>
      <w:b/>
      <w:lang w:val="ru-RU"/>
    </w:rPr>
  </w:style>
  <w:style w:type="paragraph" w:styleId="31">
    <w:name w:val="Body Text 3"/>
    <w:basedOn w:val="a"/>
    <w:semiHidden/>
    <w:rsid w:val="00ED67C2"/>
    <w:pPr>
      <w:jc w:val="both"/>
    </w:pPr>
    <w:rPr>
      <w:sz w:val="24"/>
      <w:lang w:val="ru-RU"/>
    </w:rPr>
  </w:style>
  <w:style w:type="paragraph" w:customStyle="1" w:styleId="ConsNonformat">
    <w:name w:val="ConsNonformat"/>
    <w:rsid w:val="00ED67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3">
    <w:name w:val="Body Text Indent"/>
    <w:basedOn w:val="a"/>
    <w:semiHidden/>
    <w:rsid w:val="00ED67C2"/>
    <w:pPr>
      <w:spacing w:after="120"/>
      <w:ind w:left="283"/>
    </w:pPr>
    <w:rPr>
      <w:sz w:val="20"/>
      <w:lang w:val="ru-RU"/>
    </w:rPr>
  </w:style>
  <w:style w:type="paragraph" w:customStyle="1" w:styleId="210">
    <w:name w:val="Основной текст 21"/>
    <w:basedOn w:val="a"/>
    <w:rsid w:val="00ED67C2"/>
    <w:pPr>
      <w:tabs>
        <w:tab w:val="left" w:pos="0"/>
      </w:tabs>
      <w:overflowPunct w:val="0"/>
      <w:autoSpaceDE w:val="0"/>
      <w:ind w:firstLine="928"/>
      <w:jc w:val="both"/>
      <w:textAlignment w:val="baseline"/>
    </w:pPr>
    <w:rPr>
      <w:sz w:val="20"/>
      <w:lang w:val="ru-RU"/>
    </w:rPr>
  </w:style>
  <w:style w:type="paragraph" w:customStyle="1" w:styleId="WW-2">
    <w:name w:val="WW-Основной текст с отступом 2"/>
    <w:basedOn w:val="a"/>
    <w:rsid w:val="00ED67C2"/>
    <w:pPr>
      <w:ind w:firstLine="709"/>
      <w:jc w:val="both"/>
    </w:pPr>
    <w:rPr>
      <w:sz w:val="20"/>
      <w:lang w:val="ru-RU"/>
    </w:rPr>
  </w:style>
  <w:style w:type="paragraph" w:customStyle="1" w:styleId="af4">
    <w:name w:val="Содержимое таблицы"/>
    <w:basedOn w:val="a"/>
    <w:rsid w:val="00ED67C2"/>
    <w:pPr>
      <w:suppressLineNumbers/>
    </w:pPr>
  </w:style>
  <w:style w:type="paragraph" w:customStyle="1" w:styleId="af5">
    <w:name w:val="Заголовок таблицы"/>
    <w:basedOn w:val="af4"/>
    <w:rsid w:val="00ED67C2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ED67C2"/>
  </w:style>
  <w:style w:type="character" w:customStyle="1" w:styleId="30">
    <w:name w:val="Заголовок 3 Знак"/>
    <w:link w:val="3"/>
    <w:uiPriority w:val="9"/>
    <w:semiHidden/>
    <w:rsid w:val="00F656C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21">
    <w:name w:val="Основной текст 2 Знак"/>
    <w:link w:val="20"/>
    <w:semiHidden/>
    <w:rsid w:val="00CF660E"/>
    <w:rPr>
      <w:sz w:val="24"/>
      <w:lang w:eastAsia="ar-SA"/>
    </w:rPr>
  </w:style>
  <w:style w:type="character" w:styleId="af7">
    <w:name w:val="annotation reference"/>
    <w:uiPriority w:val="99"/>
    <w:semiHidden/>
    <w:unhideWhenUsed/>
    <w:rsid w:val="0050036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0364"/>
    <w:rPr>
      <w:sz w:val="20"/>
    </w:rPr>
  </w:style>
  <w:style w:type="character" w:customStyle="1" w:styleId="af9">
    <w:name w:val="Текст примечания Знак"/>
    <w:link w:val="af8"/>
    <w:uiPriority w:val="99"/>
    <w:semiHidden/>
    <w:rsid w:val="00500364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0036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00364"/>
    <w:rPr>
      <w:b/>
      <w:bCs/>
      <w:lang w:val="en-US" w:eastAsia="ar-SA"/>
    </w:rPr>
  </w:style>
  <w:style w:type="paragraph" w:styleId="afc">
    <w:name w:val="Balloon Text"/>
    <w:basedOn w:val="a"/>
    <w:link w:val="afd"/>
    <w:uiPriority w:val="99"/>
    <w:semiHidden/>
    <w:unhideWhenUsed/>
    <w:rsid w:val="00500364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500364"/>
    <w:rPr>
      <w:rFonts w:ascii="Segoe UI" w:hAnsi="Segoe UI" w:cs="Segoe UI"/>
      <w:sz w:val="18"/>
      <w:szCs w:val="18"/>
      <w:lang w:val="en-US" w:eastAsia="ar-SA"/>
    </w:rPr>
  </w:style>
  <w:style w:type="paragraph" w:styleId="afe">
    <w:name w:val="Block Text"/>
    <w:basedOn w:val="a"/>
    <w:uiPriority w:val="99"/>
    <w:rsid w:val="00DD5EFE"/>
    <w:pPr>
      <w:suppressAutoHyphens w:val="0"/>
      <w:ind w:left="-540" w:right="-546" w:firstLine="360"/>
      <w:jc w:val="both"/>
    </w:pPr>
    <w:rPr>
      <w:sz w:val="28"/>
      <w:szCs w:val="24"/>
      <w:lang w:val="ru-RU" w:eastAsia="ru-RU"/>
    </w:rPr>
  </w:style>
  <w:style w:type="character" w:styleId="aff">
    <w:name w:val="line number"/>
    <w:basedOn w:val="a0"/>
    <w:uiPriority w:val="99"/>
    <w:semiHidden/>
    <w:unhideWhenUsed/>
    <w:rsid w:val="00CA7C68"/>
  </w:style>
  <w:style w:type="character" w:customStyle="1" w:styleId="af1">
    <w:name w:val="Верхний колонтитул Знак"/>
    <w:link w:val="af0"/>
    <w:uiPriority w:val="99"/>
    <w:rsid w:val="00CA7C68"/>
    <w:rPr>
      <w:sz w:val="22"/>
      <w:lang w:val="en-US" w:eastAsia="ar-SA"/>
    </w:rPr>
  </w:style>
  <w:style w:type="paragraph" w:customStyle="1" w:styleId="western">
    <w:name w:val="western"/>
    <w:basedOn w:val="a"/>
    <w:rsid w:val="00A84A5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essagein1">
    <w:name w:val="messagein1"/>
    <w:rsid w:val="006B316D"/>
    <w:rPr>
      <w:rFonts w:ascii="Arial" w:hAnsi="Arial" w:cs="Arial" w:hint="default"/>
      <w:b w:val="0"/>
      <w:bCs w:val="0"/>
      <w:color w:val="17202B"/>
      <w:sz w:val="18"/>
      <w:szCs w:val="18"/>
    </w:rPr>
  </w:style>
  <w:style w:type="paragraph" w:styleId="aff0">
    <w:name w:val="No Spacing"/>
    <w:qFormat/>
    <w:rsid w:val="00B703D6"/>
    <w:rPr>
      <w:rFonts w:ascii="Calibri" w:hAnsi="Calibri"/>
      <w:sz w:val="22"/>
      <w:szCs w:val="22"/>
    </w:rPr>
  </w:style>
  <w:style w:type="paragraph" w:styleId="aff1">
    <w:name w:val="Normal (Web)"/>
    <w:basedOn w:val="a"/>
    <w:uiPriority w:val="99"/>
    <w:semiHidden/>
    <w:unhideWhenUsed/>
    <w:rsid w:val="008472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474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92357-E1F8-4C6D-AD25-F25AE648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 А - ____</vt:lpstr>
    </vt:vector>
  </TitlesOfParts>
  <Company>ООО ТЦ Содействие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 А - ____</dc:title>
  <dc:creator>Качкин Д.В.</dc:creator>
  <cp:lastModifiedBy>21</cp:lastModifiedBy>
  <cp:revision>20</cp:revision>
  <cp:lastPrinted>2023-04-19T06:35:00Z</cp:lastPrinted>
  <dcterms:created xsi:type="dcterms:W3CDTF">2026-02-19T10:03:00Z</dcterms:created>
  <dcterms:modified xsi:type="dcterms:W3CDTF">2026-06-02T07:30:00Z</dcterms:modified>
</cp:coreProperties>
</file>