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B471" w14:textId="77777777" w:rsidR="003F197C" w:rsidRPr="009661EE" w:rsidRDefault="003F197C" w:rsidP="0017754D">
      <w:pPr>
        <w:tabs>
          <w:tab w:val="left" w:pos="3480"/>
        </w:tabs>
        <w:ind w:firstLine="540"/>
        <w:jc w:val="right"/>
        <w:rPr>
          <w:rFonts w:ascii="XO Thames" w:hAnsi="XO Thames"/>
          <w:sz w:val="26"/>
          <w:szCs w:val="26"/>
        </w:rPr>
      </w:pPr>
    </w:p>
    <w:p w14:paraId="68CE01BB" w14:textId="77777777" w:rsidR="003F197C" w:rsidRPr="009661EE" w:rsidRDefault="003F197C" w:rsidP="003D26BE">
      <w:pPr>
        <w:pStyle w:val="7"/>
        <w:spacing w:before="0" w:after="0"/>
        <w:ind w:firstLine="540"/>
        <w:jc w:val="center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 xml:space="preserve">ГОСУДАРСТВЕННЫЙ КОНТРАКТ № </w:t>
      </w:r>
    </w:p>
    <w:p w14:paraId="422542FE" w14:textId="77777777" w:rsidR="003F197C" w:rsidRPr="009661EE" w:rsidRDefault="003F197C" w:rsidP="00415BD1">
      <w:pPr>
        <w:pStyle w:val="a4"/>
        <w:tabs>
          <w:tab w:val="left" w:pos="2656"/>
        </w:tabs>
        <w:ind w:firstLine="567"/>
        <w:jc w:val="both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ab/>
      </w:r>
    </w:p>
    <w:p w14:paraId="2A87DEDE" w14:textId="77777777" w:rsidR="003F197C" w:rsidRDefault="003F197C" w:rsidP="00FC47FF">
      <w:pPr>
        <w:pStyle w:val="a4"/>
        <w:tabs>
          <w:tab w:val="left" w:pos="709"/>
          <w:tab w:val="left" w:pos="851"/>
        </w:tabs>
        <w:jc w:val="both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Идентификатор гособоронзаказа </w:t>
      </w:r>
      <w:r>
        <w:rPr>
          <w:rFonts w:ascii="XO Thames" w:hAnsi="XO Thames"/>
          <w:sz w:val="26"/>
          <w:szCs w:val="26"/>
        </w:rPr>
        <w:t>2626320900222000000000000</w:t>
      </w:r>
    </w:p>
    <w:p w14:paraId="397DC743" w14:textId="77777777" w:rsidR="003F197C" w:rsidRPr="009661EE" w:rsidRDefault="003F197C" w:rsidP="00FC47FF">
      <w:pPr>
        <w:pStyle w:val="a4"/>
        <w:tabs>
          <w:tab w:val="left" w:pos="709"/>
          <w:tab w:val="left" w:pos="851"/>
        </w:tabs>
        <w:jc w:val="both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КБК 320 0305 4230792019 211</w:t>
      </w:r>
    </w:p>
    <w:p w14:paraId="29521C4C" w14:textId="77777777" w:rsidR="003F197C" w:rsidRPr="009661EE" w:rsidRDefault="003F197C" w:rsidP="003D26BE">
      <w:pPr>
        <w:pStyle w:val="6"/>
        <w:spacing w:before="0" w:after="0"/>
        <w:rPr>
          <w:rFonts w:ascii="XO Thames" w:hAnsi="XO Thames"/>
          <w:i w:val="0"/>
          <w:sz w:val="26"/>
          <w:szCs w:val="26"/>
        </w:rPr>
      </w:pPr>
    </w:p>
    <w:p w14:paraId="4E1469F9" w14:textId="77777777" w:rsidR="003F197C" w:rsidRPr="009661EE" w:rsidRDefault="003F197C" w:rsidP="003D26BE">
      <w:pPr>
        <w:pStyle w:val="6"/>
        <w:spacing w:before="0" w:after="0"/>
        <w:rPr>
          <w:rFonts w:ascii="XO Thames" w:hAnsi="XO Thames"/>
          <w:i w:val="0"/>
          <w:sz w:val="26"/>
          <w:szCs w:val="26"/>
        </w:rPr>
      </w:pPr>
      <w:r w:rsidRPr="009661EE">
        <w:rPr>
          <w:rFonts w:ascii="XO Thames" w:hAnsi="XO Thames"/>
          <w:i w:val="0"/>
          <w:sz w:val="26"/>
          <w:szCs w:val="26"/>
        </w:rPr>
        <w:t xml:space="preserve">г. Уфа                                                                 </w:t>
      </w:r>
      <w:r>
        <w:rPr>
          <w:rFonts w:ascii="XO Thames" w:hAnsi="XO Thames"/>
          <w:i w:val="0"/>
          <w:sz w:val="26"/>
          <w:szCs w:val="26"/>
        </w:rPr>
        <w:t xml:space="preserve">                                  </w:t>
      </w:r>
      <w:proofErr w:type="gramStart"/>
      <w:r>
        <w:rPr>
          <w:rFonts w:ascii="XO Thames" w:hAnsi="XO Thames"/>
          <w:i w:val="0"/>
          <w:sz w:val="26"/>
          <w:szCs w:val="26"/>
        </w:rPr>
        <w:t xml:space="preserve">   «</w:t>
      </w:r>
      <w:proofErr w:type="gramEnd"/>
      <w:r>
        <w:rPr>
          <w:rFonts w:ascii="XO Thames" w:hAnsi="XO Thames"/>
          <w:i w:val="0"/>
          <w:sz w:val="26"/>
          <w:szCs w:val="26"/>
        </w:rPr>
        <w:t xml:space="preserve">   » июня </w:t>
      </w:r>
      <w:r w:rsidRPr="009661EE">
        <w:rPr>
          <w:rFonts w:ascii="XO Thames" w:hAnsi="XO Thames"/>
          <w:i w:val="0"/>
          <w:sz w:val="26"/>
          <w:szCs w:val="26"/>
        </w:rPr>
        <w:t>2026 года</w:t>
      </w:r>
    </w:p>
    <w:p w14:paraId="0032518C" w14:textId="77777777" w:rsidR="003F197C" w:rsidRPr="009661EE" w:rsidRDefault="003F197C" w:rsidP="003D26BE">
      <w:pPr>
        <w:rPr>
          <w:rFonts w:ascii="XO Thames" w:hAnsi="XO Thames"/>
          <w:sz w:val="26"/>
          <w:szCs w:val="26"/>
        </w:rPr>
      </w:pPr>
    </w:p>
    <w:p w14:paraId="256F2467" w14:textId="77777777" w:rsidR="003F197C" w:rsidRPr="009661EE" w:rsidRDefault="003F197C" w:rsidP="00534206">
      <w:pPr>
        <w:autoSpaceDE w:val="0"/>
        <w:autoSpaceDN w:val="0"/>
        <w:adjustRightInd w:val="0"/>
        <w:ind w:firstLine="540"/>
        <w:rPr>
          <w:rFonts w:ascii="XO Thames" w:hAnsi="XO Thames"/>
          <w:color w:val="000000"/>
          <w:spacing w:val="-2"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ФКУ УК УФСИН России по Республике Башкортостан,</w:t>
      </w:r>
      <w:r w:rsidRPr="009661EE">
        <w:rPr>
          <w:rFonts w:ascii="XO Thames" w:hAnsi="XO Thames"/>
          <w:sz w:val="26"/>
          <w:szCs w:val="26"/>
        </w:rPr>
        <w:t xml:space="preserve"> именуемое в дальнейшем «Государственный заказчик», выступая от имени Российской Федерации, в лице начальника </w:t>
      </w:r>
      <w:proofErr w:type="spellStart"/>
      <w:r w:rsidRPr="009661EE">
        <w:rPr>
          <w:rFonts w:ascii="XO Thames" w:hAnsi="XO Thames"/>
          <w:sz w:val="26"/>
          <w:szCs w:val="26"/>
        </w:rPr>
        <w:t>Асдиева</w:t>
      </w:r>
      <w:proofErr w:type="spellEnd"/>
      <w:r w:rsidRPr="009661EE">
        <w:rPr>
          <w:rFonts w:ascii="XO Thames" w:hAnsi="XO Thames"/>
          <w:sz w:val="26"/>
          <w:szCs w:val="26"/>
        </w:rPr>
        <w:t xml:space="preserve"> С.М., действующего на основании Устава, с одной стороны и, </w:t>
      </w:r>
      <w:r w:rsidRPr="009661EE">
        <w:rPr>
          <w:rFonts w:ascii="XO Thames" w:hAnsi="XO Thames"/>
          <w:b/>
          <w:sz w:val="26"/>
          <w:szCs w:val="26"/>
        </w:rPr>
        <w:t xml:space="preserve">                                              </w:t>
      </w:r>
      <w:r w:rsidRPr="009661EE">
        <w:rPr>
          <w:rFonts w:ascii="XO Thames" w:hAnsi="XO Thames"/>
          <w:sz w:val="26"/>
          <w:szCs w:val="26"/>
        </w:rPr>
        <w:t>,</w:t>
      </w:r>
      <w:r>
        <w:rPr>
          <w:rFonts w:ascii="XO Thames" w:hAnsi="XO Thames"/>
          <w:sz w:val="26"/>
          <w:szCs w:val="26"/>
        </w:rPr>
        <w:t>________________________--</w:t>
      </w:r>
      <w:r w:rsidRPr="009661EE">
        <w:rPr>
          <w:rFonts w:ascii="XO Thames" w:hAnsi="XO Thames"/>
          <w:sz w:val="26"/>
          <w:szCs w:val="26"/>
        </w:rPr>
        <w:t xml:space="preserve"> именуемый в дальнейшем «Исполнитель», в лице директора</w:t>
      </w:r>
      <w:r>
        <w:rPr>
          <w:rFonts w:ascii="XO Thames" w:hAnsi="XO Thames"/>
          <w:sz w:val="26"/>
          <w:szCs w:val="26"/>
        </w:rPr>
        <w:t>____________________________</w:t>
      </w:r>
      <w:r w:rsidRPr="009661EE">
        <w:rPr>
          <w:rFonts w:ascii="XO Thames" w:hAnsi="XO Thames"/>
          <w:sz w:val="26"/>
          <w:szCs w:val="26"/>
        </w:rPr>
        <w:t xml:space="preserve">                                              действующего на основании Устава, именуемый в дальнейшем Исполнитель, с другой стороны, в соответствии с пунктом 4 части 1 статьи 93 Федерального закона  от 05.04.2013 № 44-ФЗ "О контрактной системе в сфере закупок товаров, работ, услуг для обеспечения государственных и муниципальных нужд", в рамках Федерального закона от 29.12.12г. № 275 ФЗ </w:t>
      </w:r>
      <w:r w:rsidRPr="009661EE">
        <w:rPr>
          <w:rFonts w:ascii="XO Thames" w:hAnsi="XO Thames"/>
          <w:bCs/>
          <w:color w:val="333333"/>
          <w:kern w:val="36"/>
          <w:sz w:val="26"/>
          <w:szCs w:val="26"/>
        </w:rPr>
        <w:t>«</w:t>
      </w:r>
      <w:r w:rsidRPr="009661EE">
        <w:rPr>
          <w:rFonts w:ascii="XO Thames" w:hAnsi="XO Thames"/>
          <w:bCs/>
          <w:kern w:val="36"/>
          <w:sz w:val="26"/>
          <w:szCs w:val="26"/>
        </w:rPr>
        <w:t>О государственном оборонном заказе», в целях обеспечения государственной программы вооружения</w:t>
      </w:r>
      <w:r w:rsidRPr="009661EE">
        <w:rPr>
          <w:rFonts w:ascii="XO Thames" w:hAnsi="XO Thames"/>
          <w:sz w:val="26"/>
          <w:szCs w:val="26"/>
        </w:rPr>
        <w:t xml:space="preserve"> </w:t>
      </w:r>
      <w:r w:rsidRPr="009661EE">
        <w:rPr>
          <w:rFonts w:ascii="XO Thames" w:hAnsi="XO Thames"/>
          <w:color w:val="000000"/>
          <w:spacing w:val="-2"/>
          <w:sz w:val="26"/>
          <w:szCs w:val="26"/>
        </w:rPr>
        <w:t>заключили настоящий  контракт о нижеследующем:</w:t>
      </w:r>
    </w:p>
    <w:p w14:paraId="33D45445" w14:textId="77777777" w:rsidR="003F197C" w:rsidRPr="009661EE" w:rsidRDefault="003F197C" w:rsidP="00534206">
      <w:pPr>
        <w:autoSpaceDE w:val="0"/>
        <w:autoSpaceDN w:val="0"/>
        <w:adjustRightInd w:val="0"/>
        <w:ind w:firstLine="540"/>
        <w:rPr>
          <w:rFonts w:ascii="XO Thames" w:hAnsi="XO Thames"/>
          <w:sz w:val="16"/>
          <w:szCs w:val="16"/>
        </w:rPr>
      </w:pPr>
    </w:p>
    <w:p w14:paraId="73B19C8D" w14:textId="77777777" w:rsidR="003F197C" w:rsidRPr="009661EE" w:rsidRDefault="003F197C" w:rsidP="003D26BE">
      <w:pPr>
        <w:ind w:firstLine="540"/>
        <w:jc w:val="center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1. Предмет контракта</w:t>
      </w:r>
    </w:p>
    <w:p w14:paraId="7FCFC3FB" w14:textId="77777777" w:rsidR="003F197C" w:rsidRPr="009661EE" w:rsidRDefault="003F197C" w:rsidP="003D26BE">
      <w:pPr>
        <w:pStyle w:val="a4"/>
        <w:ind w:firstLine="540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9661EE">
        <w:rPr>
          <w:rFonts w:ascii="XO Thames" w:hAnsi="XO Thames"/>
          <w:noProof/>
          <w:snapToGrid w:val="0"/>
          <w:sz w:val="26"/>
          <w:szCs w:val="26"/>
        </w:rPr>
        <w:t>1.1. Исполнитель обязуется оказать Государственному заказчику услуги по ремонту  автокондиционеров и отопителей  установленных на специальные автомобили ФКУ УК УФСИН России по Республике Башкортостан в рамках государственного оборонного заказа на 2026 год, в целях обеспечения государственной программы вооружения  (далее – услуги)</w:t>
      </w:r>
      <w:r w:rsidRPr="009661EE">
        <w:rPr>
          <w:rFonts w:ascii="XO Thames" w:hAnsi="XO Thames"/>
          <w:sz w:val="26"/>
          <w:szCs w:val="26"/>
        </w:rPr>
        <w:t xml:space="preserve"> </w:t>
      </w:r>
      <w:r w:rsidRPr="009661EE">
        <w:rPr>
          <w:rFonts w:ascii="XO Thames" w:hAnsi="XO Thames"/>
          <w:noProof/>
          <w:snapToGrid w:val="0"/>
          <w:sz w:val="26"/>
          <w:szCs w:val="26"/>
        </w:rPr>
        <w:t xml:space="preserve">в сроки, установленные Контрактом. </w:t>
      </w:r>
    </w:p>
    <w:p w14:paraId="609E70A3" w14:textId="77777777" w:rsidR="003F197C" w:rsidRPr="009661EE" w:rsidRDefault="003F197C" w:rsidP="005174A5">
      <w:pPr>
        <w:widowControl w:val="0"/>
        <w:autoSpaceDE w:val="0"/>
        <w:autoSpaceDN w:val="0"/>
        <w:adjustRightInd w:val="0"/>
        <w:ind w:firstLine="540"/>
        <w:rPr>
          <w:rFonts w:ascii="XO Thames" w:hAnsi="XO Thames" w:cs="Courier New"/>
          <w:sz w:val="26"/>
          <w:szCs w:val="26"/>
        </w:rPr>
      </w:pPr>
      <w:r w:rsidRPr="009661EE">
        <w:rPr>
          <w:rFonts w:ascii="XO Thames" w:hAnsi="XO Thames" w:cs="Courier New"/>
          <w:sz w:val="26"/>
          <w:szCs w:val="26"/>
        </w:rPr>
        <w:t>1.2. Услуги оказываются Исполнителем в соответствии с требованиями технического задания (далее именуется – ТЗ) (приложение № 1), являющегося неотъемлемой частью настоящего Контракта,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</w:p>
    <w:p w14:paraId="3954122E" w14:textId="77777777" w:rsidR="003F197C" w:rsidRPr="009661EE" w:rsidRDefault="003F197C" w:rsidP="005174A5">
      <w:pPr>
        <w:widowControl w:val="0"/>
        <w:autoSpaceDE w:val="0"/>
        <w:autoSpaceDN w:val="0"/>
        <w:adjustRightInd w:val="0"/>
        <w:ind w:firstLine="540"/>
        <w:rPr>
          <w:rFonts w:ascii="XO Thames" w:hAnsi="XO Thames" w:cs="Courier New"/>
          <w:sz w:val="26"/>
          <w:szCs w:val="26"/>
        </w:rPr>
      </w:pPr>
      <w:r w:rsidRPr="009661EE">
        <w:rPr>
          <w:rFonts w:ascii="XO Thames" w:hAnsi="XO Thames" w:cs="Courier New"/>
          <w:sz w:val="26"/>
          <w:szCs w:val="26"/>
        </w:rPr>
        <w:t xml:space="preserve">1.3. Перечень запасных частей и услуг установлен в Приложении №2 и Приложении №3 контракта, являющихся неотъемлемой частью настоящего Контракта. </w:t>
      </w:r>
    </w:p>
    <w:p w14:paraId="694A36F1" w14:textId="77777777" w:rsidR="003F197C" w:rsidRPr="009661EE" w:rsidRDefault="003F197C" w:rsidP="003D26BE">
      <w:pPr>
        <w:pStyle w:val="20"/>
        <w:spacing w:line="240" w:lineRule="auto"/>
        <w:ind w:firstLine="567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t>1.4. Исполнитель обязуется оказать услуги, а Заказчик обязуется оплатить оказанные услуги на условиях</w:t>
      </w:r>
      <w:r w:rsidRPr="009661EE">
        <w:rPr>
          <w:rFonts w:ascii="XO Thames" w:hAnsi="XO Thames"/>
          <w:sz w:val="26"/>
          <w:szCs w:val="26"/>
        </w:rPr>
        <w:t xml:space="preserve">, определенных настоящим Контрактом. </w:t>
      </w:r>
    </w:p>
    <w:p w14:paraId="5F2A9949" w14:textId="77777777" w:rsidR="003F197C" w:rsidRPr="009661EE" w:rsidRDefault="003F197C" w:rsidP="003D26BE">
      <w:pPr>
        <w:ind w:firstLine="540"/>
        <w:rPr>
          <w:rFonts w:ascii="XO Thames" w:hAnsi="XO Thames"/>
          <w:sz w:val="16"/>
          <w:szCs w:val="16"/>
        </w:rPr>
      </w:pPr>
    </w:p>
    <w:p w14:paraId="00476847" w14:textId="77777777" w:rsidR="003F197C" w:rsidRPr="009661EE" w:rsidRDefault="003F197C" w:rsidP="003D26BE">
      <w:pPr>
        <w:ind w:firstLine="540"/>
        <w:jc w:val="center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2. Цена контракта и порядок расчетов</w:t>
      </w:r>
    </w:p>
    <w:p w14:paraId="4E782EB4" w14:textId="77777777" w:rsidR="003F197C" w:rsidRPr="009661EE" w:rsidRDefault="003F197C" w:rsidP="003D26BE">
      <w:pPr>
        <w:pStyle w:val="ConsPlusNormal"/>
        <w:ind w:firstLine="540"/>
        <w:jc w:val="both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t xml:space="preserve">2.1. Цена Контракта составляет </w:t>
      </w:r>
      <w:r>
        <w:rPr>
          <w:rFonts w:ascii="XO Thames" w:hAnsi="XO Thames"/>
          <w:b/>
          <w:noProof/>
          <w:sz w:val="26"/>
          <w:szCs w:val="26"/>
        </w:rPr>
        <w:t>_________</w:t>
      </w:r>
      <w:r w:rsidRPr="009661EE">
        <w:rPr>
          <w:rFonts w:ascii="XO Thames" w:hAnsi="XO Thames"/>
          <w:b/>
          <w:noProof/>
          <w:sz w:val="26"/>
          <w:szCs w:val="26"/>
        </w:rPr>
        <w:t xml:space="preserve"> </w:t>
      </w:r>
      <w:r w:rsidRPr="000863F6">
        <w:rPr>
          <w:rFonts w:ascii="XO Thames" w:hAnsi="XO Thames"/>
          <w:noProof/>
          <w:sz w:val="26"/>
          <w:szCs w:val="26"/>
        </w:rPr>
        <w:t>(</w:t>
      </w:r>
      <w:r>
        <w:rPr>
          <w:rFonts w:ascii="XO Thames" w:hAnsi="XO Thames"/>
          <w:b/>
          <w:noProof/>
          <w:sz w:val="26"/>
          <w:szCs w:val="26"/>
        </w:rPr>
        <w:t>________</w:t>
      </w:r>
      <w:r w:rsidRPr="009661EE">
        <w:rPr>
          <w:rFonts w:ascii="XO Thames" w:hAnsi="XO Thames"/>
          <w:noProof/>
          <w:sz w:val="26"/>
          <w:szCs w:val="26"/>
        </w:rPr>
        <w:t>) рублей 00 копеек,</w:t>
      </w:r>
      <w:r w:rsidRPr="009661EE">
        <w:rPr>
          <w:rFonts w:ascii="XO Thames" w:hAnsi="XO Thames"/>
          <w:sz w:val="26"/>
          <w:szCs w:val="26"/>
        </w:rPr>
        <w:t xml:space="preserve"> без НДС</w:t>
      </w:r>
      <w:r w:rsidRPr="009661EE">
        <w:rPr>
          <w:rFonts w:ascii="XO Thames" w:hAnsi="XO Thames"/>
          <w:noProof/>
          <w:sz w:val="26"/>
          <w:szCs w:val="26"/>
        </w:rPr>
        <w:t>,</w:t>
      </w:r>
      <w:r w:rsidRPr="009661EE">
        <w:rPr>
          <w:rFonts w:ascii="XO Thames" w:hAnsi="XO Thames"/>
          <w:sz w:val="26"/>
          <w:szCs w:val="26"/>
        </w:rPr>
        <w:t xml:space="preserve"> и включает все расходы, связанные с исполнением Исполнителем всех обязательств по Контракту, в том </w:t>
      </w:r>
      <w:proofErr w:type="gramStart"/>
      <w:r w:rsidRPr="009661EE">
        <w:rPr>
          <w:rFonts w:ascii="XO Thames" w:hAnsi="XO Thames"/>
          <w:sz w:val="26"/>
          <w:szCs w:val="26"/>
        </w:rPr>
        <w:t>числе  уплата</w:t>
      </w:r>
      <w:proofErr w:type="gramEnd"/>
      <w:r w:rsidRPr="009661EE">
        <w:rPr>
          <w:rFonts w:ascii="XO Thames" w:hAnsi="XO Thames"/>
          <w:sz w:val="26"/>
          <w:szCs w:val="26"/>
        </w:rPr>
        <w:t xml:space="preserve"> налогов и других обязательных платежей.</w:t>
      </w:r>
    </w:p>
    <w:p w14:paraId="73A49119" w14:textId="77777777" w:rsidR="003F197C" w:rsidRPr="009661EE" w:rsidRDefault="003F197C" w:rsidP="00525FCC">
      <w:pPr>
        <w:ind w:right="-102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t>2.2. </w:t>
      </w:r>
      <w:r w:rsidRPr="009661EE">
        <w:rPr>
          <w:rFonts w:ascii="XO Thames" w:hAnsi="XO Thames"/>
          <w:sz w:val="26"/>
          <w:szCs w:val="26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Контрактом. </w:t>
      </w:r>
    </w:p>
    <w:p w14:paraId="0B5F4EEA" w14:textId="77777777" w:rsidR="003F197C" w:rsidRPr="009661EE" w:rsidRDefault="003F197C" w:rsidP="00525FCC">
      <w:pPr>
        <w:ind w:right="-102" w:firstLine="567"/>
        <w:rPr>
          <w:rFonts w:ascii="XO Thames" w:hAnsi="XO Thames"/>
          <w:color w:val="000000"/>
          <w:spacing w:val="6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2.3. </w:t>
      </w:r>
      <w:r w:rsidRPr="009661EE">
        <w:rPr>
          <w:rFonts w:ascii="XO Thames" w:hAnsi="XO Thames"/>
          <w:color w:val="000000"/>
          <w:spacing w:val="5"/>
          <w:sz w:val="26"/>
          <w:szCs w:val="26"/>
        </w:rPr>
        <w:t xml:space="preserve">Оплата производится Заказчиком </w:t>
      </w:r>
      <w:r w:rsidRPr="009661EE">
        <w:rPr>
          <w:rFonts w:ascii="XO Thames" w:hAnsi="XO Thames"/>
          <w:color w:val="000000"/>
          <w:spacing w:val="-1"/>
          <w:sz w:val="26"/>
          <w:szCs w:val="26"/>
        </w:rPr>
        <w:t>в безналичном порядке в форме платежных поручений путем перечисления Заказчиком выделенных из федерального бюджета денежных средств на расчетный счет исполнителя</w:t>
      </w:r>
      <w:r w:rsidRPr="009661EE">
        <w:rPr>
          <w:rFonts w:ascii="XO Thames" w:hAnsi="XO Thames"/>
          <w:sz w:val="26"/>
          <w:szCs w:val="26"/>
        </w:rPr>
        <w:t>. Оплата работ осуществляется заказчиком в течение 10 рабочих дней с момента предоставления заказчику акта выполненных работ.</w:t>
      </w:r>
    </w:p>
    <w:p w14:paraId="626330F6" w14:textId="77777777" w:rsidR="003F197C" w:rsidRPr="009661EE" w:rsidRDefault="003F197C" w:rsidP="003D26BE">
      <w:pPr>
        <w:ind w:firstLine="567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lastRenderedPageBreak/>
        <w:t>2.4. </w:t>
      </w:r>
      <w:r w:rsidRPr="009661EE">
        <w:rPr>
          <w:rFonts w:ascii="XO Thames" w:hAnsi="XO Thames"/>
          <w:noProof/>
          <w:spacing w:val="2"/>
          <w:sz w:val="26"/>
          <w:szCs w:val="26"/>
        </w:rPr>
        <w:t xml:space="preserve">Оплата по Контракту </w:t>
      </w:r>
      <w:r w:rsidRPr="009661EE">
        <w:rPr>
          <w:rFonts w:ascii="XO Thames" w:hAnsi="XO Thames"/>
          <w:spacing w:val="6"/>
          <w:sz w:val="26"/>
          <w:szCs w:val="26"/>
        </w:rPr>
        <w:t xml:space="preserve">производится в рублях Российской Федерации в безналичном порядке в форме </w:t>
      </w:r>
      <w:r w:rsidRPr="009661EE">
        <w:rPr>
          <w:rFonts w:ascii="XO Thames" w:hAnsi="XO Thames"/>
          <w:sz w:val="26"/>
          <w:szCs w:val="26"/>
        </w:rPr>
        <w:t>платежных поручений,</w:t>
      </w:r>
      <w:r w:rsidRPr="009661EE">
        <w:rPr>
          <w:rFonts w:ascii="XO Thames" w:hAnsi="XO Thames"/>
          <w:noProof/>
          <w:sz w:val="26"/>
          <w:szCs w:val="26"/>
        </w:rPr>
        <w:t xml:space="preserve"> в пределах доведения до Государственного заказчика предельного объема оплаты денежных обязательств в соответствующем периоде текущего финансового года (предельных объемов финансирования) на данные цели, </w:t>
      </w:r>
      <w:r w:rsidRPr="009661EE">
        <w:rPr>
          <w:rFonts w:ascii="XO Thames" w:hAnsi="XO Thames"/>
          <w:sz w:val="26"/>
          <w:szCs w:val="26"/>
        </w:rPr>
        <w:t>путем перечисления Государственным заказчиком выделенных из федерального бюджета денежных средств на расчетный счет Исполнителя.</w:t>
      </w:r>
    </w:p>
    <w:p w14:paraId="125A31ED" w14:textId="77777777" w:rsidR="003F197C" w:rsidRPr="009661EE" w:rsidRDefault="003F197C" w:rsidP="003D26BE">
      <w:pPr>
        <w:pStyle w:val="11"/>
        <w:spacing w:line="240" w:lineRule="auto"/>
        <w:ind w:firstLine="540"/>
        <w:contextualSpacing/>
        <w:rPr>
          <w:rFonts w:ascii="XO Thames" w:hAnsi="XO Thames"/>
          <w:noProof/>
          <w:sz w:val="26"/>
          <w:szCs w:val="26"/>
        </w:rPr>
      </w:pPr>
      <w:r w:rsidRPr="009661EE">
        <w:rPr>
          <w:rFonts w:ascii="XO Thames" w:hAnsi="XO Thames"/>
          <w:noProof/>
          <w:spacing w:val="2"/>
          <w:sz w:val="26"/>
          <w:szCs w:val="26"/>
        </w:rPr>
        <w:t>2.5. </w:t>
      </w:r>
      <w:r w:rsidRPr="009661EE">
        <w:rPr>
          <w:rFonts w:ascii="XO Thames" w:hAnsi="XO Thames"/>
          <w:noProof/>
          <w:sz w:val="26"/>
          <w:szCs w:val="26"/>
        </w:rPr>
        <w:t>Обязательства по оплате оказанных услуг считаются выполненными в день списания денежных средств со счетов Государственного заказчика.</w:t>
      </w:r>
    </w:p>
    <w:p w14:paraId="2939FB6F" w14:textId="77777777" w:rsidR="003F197C" w:rsidRPr="009661EE" w:rsidRDefault="003F197C" w:rsidP="00525FCC">
      <w:pPr>
        <w:pStyle w:val="11"/>
        <w:spacing w:line="240" w:lineRule="auto"/>
        <w:ind w:firstLine="540"/>
        <w:rPr>
          <w:rFonts w:ascii="XO Thames" w:hAnsi="XO Thames"/>
          <w:noProof/>
          <w:spacing w:val="2"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t>2.6. </w:t>
      </w:r>
      <w:r w:rsidRPr="009661EE">
        <w:rPr>
          <w:rFonts w:ascii="XO Thames" w:hAnsi="XO Thames"/>
          <w:noProof/>
          <w:spacing w:val="2"/>
          <w:sz w:val="26"/>
          <w:szCs w:val="26"/>
        </w:rPr>
        <w:t>В случае изменения банковских реквизитов Исполнитель обязан в течение 1 (одного) рабочего дня в письменной форме сообщить об этом Государственному заказчику с указанием новых банковских реквизитов. В противном случае все риски, связанные с перечислением Государственным заказчиком денежных средств по указанным в Контракте банковским реквизитам Исполнителя, несет Исполнитель.</w:t>
      </w:r>
    </w:p>
    <w:p w14:paraId="306F9CDA" w14:textId="77777777" w:rsidR="003F197C" w:rsidRPr="009661EE" w:rsidRDefault="003F197C" w:rsidP="00525FCC">
      <w:pPr>
        <w:pStyle w:val="11"/>
        <w:spacing w:line="240" w:lineRule="auto"/>
        <w:ind w:firstLine="540"/>
        <w:rPr>
          <w:rFonts w:ascii="XO Thames" w:hAnsi="XO Thames"/>
          <w:noProof/>
          <w:spacing w:val="2"/>
          <w:sz w:val="16"/>
          <w:szCs w:val="16"/>
        </w:rPr>
      </w:pPr>
    </w:p>
    <w:p w14:paraId="44E134A2" w14:textId="77777777" w:rsidR="003F197C" w:rsidRPr="009661EE" w:rsidRDefault="003F197C" w:rsidP="003D26BE">
      <w:pPr>
        <w:ind w:firstLine="540"/>
        <w:jc w:val="center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3. Права и обязанности сторон</w:t>
      </w:r>
    </w:p>
    <w:p w14:paraId="0EACF1BD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3.1. </w:t>
      </w:r>
      <w:r w:rsidRPr="009661EE">
        <w:rPr>
          <w:rFonts w:ascii="XO Thames" w:hAnsi="XO Thames"/>
          <w:b/>
          <w:sz w:val="26"/>
          <w:szCs w:val="26"/>
        </w:rPr>
        <w:t>Исполнитель обязуется:</w:t>
      </w:r>
    </w:p>
    <w:p w14:paraId="1BC28CB2" w14:textId="77777777" w:rsidR="003F197C" w:rsidRPr="009661EE" w:rsidRDefault="003F197C" w:rsidP="003D26BE">
      <w:pPr>
        <w:tabs>
          <w:tab w:val="left" w:pos="4500"/>
        </w:tabs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3.1.1. Оказывать услуги на свой риск, своим иждивением (из своих материалов, своими силами и средствами), в соответствии с условиями настоящего Контракта, в полном объеме и с надлежащим качеством.</w:t>
      </w:r>
    </w:p>
    <w:p w14:paraId="119C4283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3.1.2. Учитывать и руководствоваться рекомендациями Заказчика по предмету настоящего Контракта при оказании услуг. </w:t>
      </w:r>
    </w:p>
    <w:p w14:paraId="32B057C2" w14:textId="77777777" w:rsidR="003F197C" w:rsidRPr="009661EE" w:rsidRDefault="003F197C" w:rsidP="003D26BE">
      <w:pPr>
        <w:tabs>
          <w:tab w:val="left" w:pos="4500"/>
        </w:tabs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3.1.3. Безвозмездно устранить недостатки, обнаруженные Заказчиком в течение 5 (пяти) рабочих дней со дня получения уведомления от Заказчика.</w:t>
      </w:r>
    </w:p>
    <w:p w14:paraId="322381D9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3.1.4. Обеспечить своевременное и качественное оказание услуг.</w:t>
      </w:r>
    </w:p>
    <w:p w14:paraId="1739298B" w14:textId="77777777" w:rsidR="003F197C" w:rsidRPr="009661EE" w:rsidRDefault="003F197C" w:rsidP="003D26BE">
      <w:pPr>
        <w:ind w:firstLine="540"/>
        <w:rPr>
          <w:rFonts w:ascii="XO Thames" w:hAnsi="XO Thames"/>
          <w:spacing w:val="-2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3.1.5. Своевременно п</w:t>
      </w:r>
      <w:r w:rsidRPr="009661EE">
        <w:rPr>
          <w:rFonts w:ascii="XO Thames" w:hAnsi="XO Thames"/>
          <w:spacing w:val="-2"/>
          <w:sz w:val="26"/>
          <w:szCs w:val="26"/>
        </w:rPr>
        <w:t xml:space="preserve">редставить </w:t>
      </w:r>
      <w:r w:rsidRPr="009661EE">
        <w:rPr>
          <w:rFonts w:ascii="XO Thames" w:hAnsi="XO Thames"/>
          <w:sz w:val="26"/>
          <w:szCs w:val="26"/>
        </w:rPr>
        <w:t xml:space="preserve">Государственному </w:t>
      </w:r>
      <w:r w:rsidRPr="009661EE">
        <w:rPr>
          <w:rFonts w:ascii="XO Thames" w:hAnsi="XO Thames"/>
          <w:spacing w:val="-2"/>
          <w:sz w:val="26"/>
          <w:szCs w:val="26"/>
        </w:rPr>
        <w:t>заказчику отчетную документацию по итогам исполнения настоящего Контракта.</w:t>
      </w:r>
    </w:p>
    <w:p w14:paraId="06FB6675" w14:textId="77777777" w:rsidR="003F197C" w:rsidRPr="009661EE" w:rsidRDefault="003F197C" w:rsidP="003D26BE">
      <w:pPr>
        <w:ind w:firstLine="540"/>
        <w:rPr>
          <w:rFonts w:ascii="XO Thames" w:hAnsi="XO Thames"/>
          <w:spacing w:val="-2"/>
          <w:sz w:val="26"/>
          <w:szCs w:val="26"/>
        </w:rPr>
      </w:pPr>
      <w:r w:rsidRPr="009661EE">
        <w:rPr>
          <w:rFonts w:ascii="XO Thames" w:hAnsi="XO Thames"/>
          <w:spacing w:val="-2"/>
          <w:sz w:val="26"/>
          <w:szCs w:val="26"/>
        </w:rPr>
        <w:t>3.1.6. Предоставлять по запросу государственного заказчика, контролирующего органа информацию о цене предлагаемой к поставке продукции, а также информацию по исполненным контрактам.</w:t>
      </w:r>
    </w:p>
    <w:p w14:paraId="75964961" w14:textId="77777777" w:rsidR="003F197C" w:rsidRPr="009661EE" w:rsidRDefault="003F197C" w:rsidP="003D26BE">
      <w:pPr>
        <w:ind w:firstLine="540"/>
        <w:rPr>
          <w:rFonts w:ascii="XO Thames" w:hAnsi="XO Thames"/>
          <w:spacing w:val="-2"/>
          <w:sz w:val="26"/>
          <w:szCs w:val="26"/>
        </w:rPr>
      </w:pPr>
      <w:r w:rsidRPr="009661EE">
        <w:rPr>
          <w:rFonts w:ascii="XO Thames" w:hAnsi="XO Thames"/>
          <w:spacing w:val="-2"/>
          <w:sz w:val="26"/>
          <w:szCs w:val="26"/>
        </w:rPr>
        <w:t xml:space="preserve">3.1.7. Предоставлять по запросу государственного заказчика, органа финансового мониторинга в течении пяти рабочих дней со дня получения указанного запроса информацию о каждом привлеченном головным исполнителем исполнителе (полное наименование исполнителя, его адрес (место нахождения), номера телефонов руководителя, идентификационный номер налогоплательщика, код причины постановки на учет в налоговом органе) и иную информацию, представление которой предусмотрено Законом 275-ФЗ. </w:t>
      </w:r>
    </w:p>
    <w:p w14:paraId="2189F4E4" w14:textId="77777777" w:rsidR="003F197C" w:rsidRPr="006B6789" w:rsidRDefault="003F197C" w:rsidP="003D26BE">
      <w:pPr>
        <w:ind w:firstLine="540"/>
        <w:rPr>
          <w:rFonts w:ascii="XO Thames" w:hAnsi="XO Thames"/>
          <w:spacing w:val="-2"/>
          <w:sz w:val="26"/>
          <w:szCs w:val="26"/>
          <w:highlight w:val="yellow"/>
        </w:rPr>
      </w:pPr>
      <w:r w:rsidRPr="006B6789">
        <w:rPr>
          <w:rFonts w:ascii="XO Thames" w:hAnsi="XO Thames"/>
          <w:spacing w:val="-2"/>
          <w:sz w:val="26"/>
          <w:szCs w:val="26"/>
          <w:highlight w:val="yellow"/>
        </w:rPr>
        <w:t>3.1.8. Устанавливать обязательное условие по обеспечению раздельного учета затрат, связанных с исполнением государственного контракта.</w:t>
      </w:r>
    </w:p>
    <w:p w14:paraId="4484A2F9" w14:textId="77777777" w:rsidR="003F197C" w:rsidRPr="006B6789" w:rsidRDefault="003F197C" w:rsidP="003D26BE">
      <w:pPr>
        <w:ind w:firstLine="540"/>
        <w:rPr>
          <w:rFonts w:ascii="XO Thames" w:hAnsi="XO Thames"/>
          <w:spacing w:val="-2"/>
          <w:sz w:val="26"/>
          <w:szCs w:val="26"/>
          <w:highlight w:val="yellow"/>
        </w:rPr>
      </w:pPr>
      <w:r w:rsidRPr="006B6789">
        <w:rPr>
          <w:rFonts w:ascii="XO Thames" w:hAnsi="XO Thames"/>
          <w:spacing w:val="-2"/>
          <w:sz w:val="26"/>
          <w:szCs w:val="26"/>
          <w:highlight w:val="yellow"/>
        </w:rPr>
        <w:t>3.1.9. Обеспечивает возможность осуществления государственным заказчиком контроля за соответствием качества товаров, работ, услуг, соответственно поставляемых, выполняемых, оказываемых по государственному оборонному заказу, требованиям законодательства Российской Федерации, нормативных и иных актов государственного заказчика, условиям государственного контракта.</w:t>
      </w:r>
    </w:p>
    <w:p w14:paraId="2F6D039F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6B6789">
        <w:rPr>
          <w:rFonts w:ascii="XO Thames" w:hAnsi="XO Thames"/>
          <w:spacing w:val="-2"/>
          <w:sz w:val="26"/>
          <w:szCs w:val="26"/>
          <w:highlight w:val="yellow"/>
        </w:rPr>
        <w:t>3.1.10. Представляет промежуточную бухгалтерскую (финансовую) отчетность в порядке, предусматривающем в том числе отчетные периоды для такой отчетности, органы (организации), в которые представляется такая отчетность, сроки ее представления, установленном Правительством Российской Федерации.</w:t>
      </w:r>
    </w:p>
    <w:p w14:paraId="0430CA73" w14:textId="77777777" w:rsidR="003F197C" w:rsidRPr="009661EE" w:rsidRDefault="003F197C" w:rsidP="003D26BE">
      <w:pPr>
        <w:ind w:firstLine="540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3.2. Заказчик обязуется:</w:t>
      </w:r>
    </w:p>
    <w:p w14:paraId="5ED34F87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3.2.1. Осуществлять контроль выполнения принятых Исполнителем обязательств по настоящему Контракту. </w:t>
      </w:r>
    </w:p>
    <w:p w14:paraId="6B9EDF42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3.2.2. Обеспечить приемку надлежаще оказанных услуг в соответствии с условиями настоящего Контракта.</w:t>
      </w:r>
    </w:p>
    <w:p w14:paraId="48E7D26C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lastRenderedPageBreak/>
        <w:t>3.2.3. Принять от Исполнителя оформленные в установленном порядке документы об оказанных услугах.</w:t>
      </w:r>
    </w:p>
    <w:p w14:paraId="0080655C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3.2.4. Известить Исполнителя об обнаружении недостатков после приемки оказанных услуг, которые не могли быть установлены при обычном способе приемки (скрытые недостатки) в течение 3 (трех) рабочих дней с момента их обнаружения.</w:t>
      </w:r>
    </w:p>
    <w:p w14:paraId="58BD3204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3.2.5. Произвести оплату за надлежаще оказанные услуги в соответствии с условиями настоящего Контракта.</w:t>
      </w:r>
    </w:p>
    <w:p w14:paraId="6D34BB1D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3.2.6. Предоставлять Исполнителю всю необходимую документацию для оказания услуг.</w:t>
      </w:r>
    </w:p>
    <w:p w14:paraId="1AFB2FEA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3.2.7. Обеспечить проведение экспертизы услуг в порядке, предусмотренном законодательством Российской Федерации.</w:t>
      </w:r>
    </w:p>
    <w:p w14:paraId="3169D889" w14:textId="77777777" w:rsidR="003F197C" w:rsidRPr="009661EE" w:rsidRDefault="003F197C" w:rsidP="003D26BE">
      <w:pPr>
        <w:pStyle w:val="a4"/>
        <w:ind w:firstLine="540"/>
        <w:jc w:val="both"/>
        <w:rPr>
          <w:rFonts w:ascii="XO Thames" w:hAnsi="XO Thames"/>
          <w:noProof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t>3.2.8. Требовать уплату пеней (штрафов) согласно пункту 7 Контракта.</w:t>
      </w:r>
    </w:p>
    <w:p w14:paraId="44A4BFE8" w14:textId="77777777" w:rsidR="003F197C" w:rsidRPr="009661EE" w:rsidRDefault="003F197C" w:rsidP="003D26BE">
      <w:pPr>
        <w:ind w:firstLine="540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3.3. Исполнитель вправе:</w:t>
      </w:r>
    </w:p>
    <w:p w14:paraId="7F6313B3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3.3.1. Требовать оплаты по настоящему Контракту в случае полного исполнения обязательств по настоящему контракту.</w:t>
      </w:r>
    </w:p>
    <w:p w14:paraId="16F7B3DD" w14:textId="77777777" w:rsidR="003F197C" w:rsidRPr="009661EE" w:rsidRDefault="003F197C" w:rsidP="003D26BE">
      <w:pPr>
        <w:pStyle w:val="a4"/>
        <w:ind w:firstLine="540"/>
        <w:jc w:val="both"/>
        <w:rPr>
          <w:rFonts w:ascii="XO Thames" w:hAnsi="XO Thames"/>
          <w:noProof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t>3.3.2. Требовать уплату пеней согласно пункту 7  Контракта.</w:t>
      </w:r>
    </w:p>
    <w:p w14:paraId="37BBE640" w14:textId="77777777" w:rsidR="003F197C" w:rsidRPr="009661EE" w:rsidRDefault="003F197C" w:rsidP="003D26BE">
      <w:pPr>
        <w:ind w:firstLine="540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3.4. Заказчик вправе:</w:t>
      </w:r>
    </w:p>
    <w:p w14:paraId="3E7CEB3C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3.4.1. Потребовать от Исполнителя безвозмездного устранения недостатков в оказанных услугах, если качество оказанных услуг не соответствует требованиям настоящего Контракта и нормативно-технической документации, услуги выполнены с отступлениями, ухудшившими результаты работы, услуги выполнены с иными недостатками, делающими невозможной нормальную эксплуатацию объекта.</w:t>
      </w:r>
    </w:p>
    <w:p w14:paraId="5959294C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3.4.2. Не принимать оказанные услуги несоответствующие требованиям настоящего Контракта и нормативно-технической документации, а также требовать возмещения причиненного ущерба.</w:t>
      </w:r>
    </w:p>
    <w:p w14:paraId="4C9233E8" w14:textId="77777777" w:rsidR="003F197C" w:rsidRPr="009661EE" w:rsidRDefault="003F197C" w:rsidP="00525FCC">
      <w:pPr>
        <w:ind w:firstLine="540"/>
        <w:rPr>
          <w:rFonts w:ascii="XO Thames" w:hAnsi="XO Thames"/>
          <w:bCs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3.4.3. Запрашивать информацию и документы, связанные с оказанием услуг</w:t>
      </w:r>
      <w:r w:rsidRPr="009661EE">
        <w:rPr>
          <w:rFonts w:ascii="XO Thames" w:hAnsi="XO Thames"/>
          <w:bCs/>
          <w:sz w:val="26"/>
          <w:szCs w:val="26"/>
        </w:rPr>
        <w:t>.</w:t>
      </w:r>
    </w:p>
    <w:p w14:paraId="1FDE2952" w14:textId="77777777" w:rsidR="003F197C" w:rsidRPr="009661EE" w:rsidRDefault="003F197C" w:rsidP="00525FCC">
      <w:pPr>
        <w:ind w:firstLine="540"/>
        <w:rPr>
          <w:rFonts w:ascii="XO Thames" w:hAnsi="XO Thames"/>
          <w:bCs/>
          <w:sz w:val="16"/>
          <w:szCs w:val="16"/>
        </w:rPr>
      </w:pPr>
    </w:p>
    <w:p w14:paraId="28E3E0B1" w14:textId="77777777" w:rsidR="003F197C" w:rsidRPr="009661EE" w:rsidRDefault="003F197C" w:rsidP="003D26BE">
      <w:pPr>
        <w:ind w:firstLine="540"/>
        <w:jc w:val="center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4. Срок оказания услуг</w:t>
      </w:r>
    </w:p>
    <w:p w14:paraId="492FBF17" w14:textId="77777777" w:rsidR="003F197C" w:rsidRPr="009661EE" w:rsidRDefault="003F197C" w:rsidP="00525FCC">
      <w:pPr>
        <w:tabs>
          <w:tab w:val="left" w:leader="underscore" w:pos="9214"/>
        </w:tabs>
        <w:autoSpaceDE w:val="0"/>
        <w:autoSpaceDN w:val="0"/>
        <w:adjustRightInd w:val="0"/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4.1. Услуги должны быть оказаны Исполнителем до 30 декабря 2026 года.</w:t>
      </w:r>
    </w:p>
    <w:p w14:paraId="47C2B88F" w14:textId="77777777" w:rsidR="003F197C" w:rsidRPr="009661EE" w:rsidRDefault="003F197C" w:rsidP="00525FCC">
      <w:pPr>
        <w:tabs>
          <w:tab w:val="left" w:leader="underscore" w:pos="9214"/>
        </w:tabs>
        <w:autoSpaceDE w:val="0"/>
        <w:autoSpaceDN w:val="0"/>
        <w:adjustRightInd w:val="0"/>
        <w:ind w:firstLine="540"/>
        <w:rPr>
          <w:rFonts w:ascii="XO Thames" w:hAnsi="XO Thames"/>
          <w:b/>
          <w:sz w:val="16"/>
          <w:szCs w:val="16"/>
        </w:rPr>
      </w:pPr>
    </w:p>
    <w:p w14:paraId="142F32AC" w14:textId="77777777" w:rsidR="003F197C" w:rsidRPr="009661EE" w:rsidRDefault="003F197C" w:rsidP="003D26BE">
      <w:pPr>
        <w:ind w:firstLine="540"/>
        <w:jc w:val="center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5. Качество и приемка услуг</w:t>
      </w:r>
    </w:p>
    <w:p w14:paraId="71B7B976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5.1. Качество услуг должно соответствовать </w:t>
      </w:r>
      <w:r w:rsidRPr="009661EE">
        <w:rPr>
          <w:rFonts w:ascii="XO Thames" w:hAnsi="XO Thames"/>
          <w:spacing w:val="-5"/>
          <w:sz w:val="26"/>
          <w:szCs w:val="26"/>
        </w:rPr>
        <w:t xml:space="preserve">требованиям </w:t>
      </w:r>
      <w:r w:rsidRPr="009661EE">
        <w:rPr>
          <w:rFonts w:ascii="XO Thames" w:hAnsi="XO Thames"/>
          <w:sz w:val="26"/>
          <w:szCs w:val="26"/>
        </w:rPr>
        <w:t>действующего законодательства Российской Федерации.</w:t>
      </w:r>
    </w:p>
    <w:p w14:paraId="3052E0EC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5.2 Приемка услуг осуществляется представителями Заказчика и Исполнителя. Факт приемки Заказчиком оказанных услуг оформляется двусторонним актом приемки, подписанным представителем Заказчика и представителем Исполнителем, который подтверждает приемку по количеству и качеству оказанных услуг. </w:t>
      </w:r>
    </w:p>
    <w:p w14:paraId="768B9DB7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5.3. В случае обнаружения при приемке несоответствия оказанных услуг условиям Контракта и приложениям к нему, Заказчиком устанавливаются сроки устранения таких недостатков, акт приемки не подписывается.</w:t>
      </w:r>
    </w:p>
    <w:p w14:paraId="652E6978" w14:textId="77777777" w:rsidR="003F197C" w:rsidRPr="009661EE" w:rsidRDefault="003F197C" w:rsidP="00525FCC">
      <w:pPr>
        <w:pStyle w:val="4"/>
        <w:spacing w:line="240" w:lineRule="auto"/>
        <w:ind w:firstLine="540"/>
        <w:contextualSpacing/>
        <w:rPr>
          <w:rFonts w:ascii="XO Thames" w:hAnsi="XO Thames"/>
          <w:noProof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t>5.4. Обязательство Исполнителяпо оказаниюуслуг считается исполненным с момента подписания подписания документов подтверждающих оказание услуг и передачи всей рабочей документации по защите оъектов информатизции.</w:t>
      </w:r>
    </w:p>
    <w:p w14:paraId="40910154" w14:textId="77777777" w:rsidR="003F197C" w:rsidRPr="009661EE" w:rsidRDefault="003F197C" w:rsidP="00525FCC">
      <w:pPr>
        <w:pStyle w:val="4"/>
        <w:spacing w:line="240" w:lineRule="auto"/>
        <w:ind w:firstLine="540"/>
        <w:contextualSpacing/>
        <w:rPr>
          <w:rFonts w:ascii="XO Thames" w:hAnsi="XO Thames"/>
          <w:b/>
          <w:i/>
          <w:noProof/>
          <w:sz w:val="16"/>
          <w:szCs w:val="16"/>
        </w:rPr>
      </w:pPr>
    </w:p>
    <w:p w14:paraId="15ECBA1A" w14:textId="77777777" w:rsidR="003F197C" w:rsidRPr="009661EE" w:rsidRDefault="003F197C" w:rsidP="003D26BE">
      <w:pPr>
        <w:ind w:firstLine="540"/>
        <w:jc w:val="center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6. Обстоятельства непреодолимой силы</w:t>
      </w:r>
    </w:p>
    <w:p w14:paraId="35AC2EF8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6.1. Стороны освобождаются от ответственности за частичное исполнение своих обязательств по Контракту, если оно явилось следствием возникновения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 </w:t>
      </w:r>
    </w:p>
    <w:p w14:paraId="2992AA6D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К обстоятельствам непреодолимой силы относятся события, на которые Стороны не могут оказать влияния и </w:t>
      </w:r>
      <w:proofErr w:type="gramStart"/>
      <w:r w:rsidRPr="009661EE">
        <w:rPr>
          <w:rFonts w:ascii="XO Thames" w:hAnsi="XO Thames"/>
          <w:sz w:val="26"/>
          <w:szCs w:val="26"/>
        </w:rPr>
        <w:t>за возникновения</w:t>
      </w:r>
      <w:proofErr w:type="gramEnd"/>
      <w:r w:rsidRPr="009661EE">
        <w:rPr>
          <w:rFonts w:ascii="XO Thames" w:hAnsi="XO Thames"/>
          <w:sz w:val="26"/>
          <w:szCs w:val="26"/>
        </w:rPr>
        <w:t xml:space="preserve"> которых не несут ответственности. Таковыми являются: землетрясения, пожары, наводнения, забастовки, изменения действующего законодательства, влияющие на исполнение обязательств по Контракту, другие чрезвычайные обстоятельства. </w:t>
      </w:r>
    </w:p>
    <w:p w14:paraId="7AA0D243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lastRenderedPageBreak/>
        <w:t xml:space="preserve">6.2. В случае наступления обстоятельств, указанных в п. 6.1. настоящего Контракта, Сторона, которая не в состоянии исполнить обязательства, взятые на себя по Контракту, должна в трехдневный срок сообщить об этих обстоятельствах другой Стороне в письменной форме. </w:t>
      </w:r>
    </w:p>
    <w:p w14:paraId="06AF5D2A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С момента наступления форс-мажорных обстоятельств действие Контракта приостанавливается до момента прекращения указанных обстоятельств. </w:t>
      </w:r>
    </w:p>
    <w:p w14:paraId="1095BB73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6.3. При наступлении Форс-мажора Стороны определяют возможность и условия возобновления приостановленных обязательств и при необходимости вносят согласованные изменения в настоящий Контракт.</w:t>
      </w:r>
    </w:p>
    <w:p w14:paraId="5B44DE2D" w14:textId="77777777" w:rsidR="003F197C" w:rsidRPr="009661EE" w:rsidRDefault="003F197C" w:rsidP="003D26BE">
      <w:pPr>
        <w:ind w:firstLine="540"/>
        <w:jc w:val="center"/>
        <w:rPr>
          <w:rFonts w:ascii="XO Thames" w:hAnsi="XO Thames"/>
          <w:b/>
          <w:sz w:val="26"/>
          <w:szCs w:val="26"/>
        </w:rPr>
      </w:pPr>
    </w:p>
    <w:p w14:paraId="7C0C5569" w14:textId="77777777" w:rsidR="003F197C" w:rsidRPr="009661EE" w:rsidRDefault="003F197C" w:rsidP="003D26BE">
      <w:pPr>
        <w:ind w:firstLine="540"/>
        <w:jc w:val="center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7. Ответственность сторон</w:t>
      </w:r>
    </w:p>
    <w:p w14:paraId="0035A106" w14:textId="77777777" w:rsidR="003F197C" w:rsidRPr="009661EE" w:rsidRDefault="003F197C" w:rsidP="003D26BE">
      <w:pPr>
        <w:pStyle w:val="a4"/>
        <w:ind w:firstLine="709"/>
        <w:contextualSpacing/>
        <w:jc w:val="both"/>
        <w:rPr>
          <w:rFonts w:ascii="XO Thames" w:hAnsi="XO Thames"/>
          <w:strike/>
          <w:noProof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7.1.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14:paraId="246F0AAB" w14:textId="77777777" w:rsidR="003F197C" w:rsidRPr="009661EE" w:rsidRDefault="003F197C" w:rsidP="003D26BE">
      <w:pPr>
        <w:pStyle w:val="120"/>
        <w:spacing w:line="240" w:lineRule="auto"/>
        <w:ind w:right="-71" w:firstLine="709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7.2.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Исполнитель вправе потребовать уплаты неустоек (штрафов, пеней).</w:t>
      </w:r>
    </w:p>
    <w:p w14:paraId="52F91165" w14:textId="77777777" w:rsidR="003F197C" w:rsidRPr="009661EE" w:rsidRDefault="003F197C" w:rsidP="003D26BE">
      <w:pPr>
        <w:autoSpaceDE w:val="0"/>
        <w:autoSpaceDN w:val="0"/>
        <w:adjustRightInd w:val="0"/>
        <w:ind w:firstLine="709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7.3.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81D3EA9" w14:textId="77777777" w:rsidR="003F197C" w:rsidRPr="009661EE" w:rsidRDefault="003F197C" w:rsidP="003D26BE">
      <w:pPr>
        <w:autoSpaceDE w:val="0"/>
        <w:autoSpaceDN w:val="0"/>
        <w:adjustRightInd w:val="0"/>
        <w:ind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7.4.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суммы:</w:t>
      </w:r>
    </w:p>
    <w:p w14:paraId="54F9B39B" w14:textId="77777777" w:rsidR="003F197C" w:rsidRPr="009661EE" w:rsidRDefault="003F197C" w:rsidP="003D26BE">
      <w:pPr>
        <w:autoSpaceDE w:val="0"/>
        <w:autoSpaceDN w:val="0"/>
        <w:adjustRightInd w:val="0"/>
        <w:ind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а) 1000 рублей, если цена контракта не превышает 3 млн. рублей (включительно);</w:t>
      </w:r>
    </w:p>
    <w:p w14:paraId="0A6C35D3" w14:textId="77777777" w:rsidR="003F197C" w:rsidRPr="009661EE" w:rsidRDefault="003F197C" w:rsidP="003D26BE">
      <w:pPr>
        <w:autoSpaceDE w:val="0"/>
        <w:autoSpaceDN w:val="0"/>
        <w:adjustRightInd w:val="0"/>
        <w:ind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Размер штрафа включается в Контракт в виде фиксированной суммы, определяемой в соответствии с </w:t>
      </w:r>
      <w:hyperlink r:id="rId7" w:history="1">
        <w:r w:rsidRPr="009661EE">
          <w:rPr>
            <w:rFonts w:ascii="XO Thames" w:hAnsi="XO Thames"/>
            <w:sz w:val="26"/>
            <w:szCs w:val="26"/>
          </w:rPr>
          <w:t>Правилами</w:t>
        </w:r>
      </w:hyperlink>
      <w:r w:rsidRPr="009661EE">
        <w:rPr>
          <w:rFonts w:ascii="XO Thames" w:hAnsi="XO Thames"/>
          <w:sz w:val="26"/>
          <w:szCs w:val="26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исполнителем),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Российской Федерации от 30.08.2017 № 1042 (далее – постановление Правительства РФ от 30.08.2017№ 1042). </w:t>
      </w:r>
    </w:p>
    <w:p w14:paraId="7459A46F" w14:textId="77777777" w:rsidR="003F197C" w:rsidRPr="009661EE" w:rsidRDefault="003F197C" w:rsidP="003D26BE">
      <w:pPr>
        <w:autoSpaceDE w:val="0"/>
        <w:autoSpaceDN w:val="0"/>
        <w:adjustRightInd w:val="0"/>
        <w:ind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7.5.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14:paraId="2E062CCA" w14:textId="77777777" w:rsidR="003F197C" w:rsidRPr="009661EE" w:rsidRDefault="003F197C" w:rsidP="003D26BE">
      <w:pPr>
        <w:ind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7.6. </w:t>
      </w:r>
      <w:r w:rsidRPr="009661EE">
        <w:rPr>
          <w:rFonts w:ascii="XO Thames" w:hAnsi="XO Thames"/>
          <w:sz w:val="26"/>
          <w:szCs w:val="26"/>
        </w:rPr>
        <w:tab/>
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неустойки (пени). </w:t>
      </w:r>
    </w:p>
    <w:p w14:paraId="3DF0FB9A" w14:textId="77777777" w:rsidR="003F197C" w:rsidRPr="009661EE" w:rsidRDefault="003F197C" w:rsidP="003D26BE">
      <w:pPr>
        <w:ind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7.7.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</w:t>
      </w:r>
      <w:r w:rsidRPr="009661EE">
        <w:rPr>
          <w:rFonts w:ascii="XO Thames" w:hAnsi="XO Thames"/>
          <w:sz w:val="26"/>
          <w:szCs w:val="26"/>
        </w:rPr>
        <w:lastRenderedPageBreak/>
        <w:t>обязательств, предусмотренных Контрактом и фактически исполненных Исполнителем.</w:t>
      </w:r>
    </w:p>
    <w:p w14:paraId="60F121F4" w14:textId="77777777" w:rsidR="003F197C" w:rsidRPr="009661EE" w:rsidRDefault="003F197C" w:rsidP="003D26BE">
      <w:pPr>
        <w:autoSpaceDE w:val="0"/>
        <w:autoSpaceDN w:val="0"/>
        <w:adjustRightInd w:val="0"/>
        <w:ind w:firstLine="708"/>
        <w:rPr>
          <w:rFonts w:ascii="XO Thames" w:hAnsi="XO Thames"/>
          <w:bCs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7.8. </w:t>
      </w:r>
      <w:r w:rsidRPr="009661EE">
        <w:rPr>
          <w:rFonts w:ascii="XO Thames" w:hAnsi="XO Thames"/>
          <w:bCs/>
          <w:sz w:val="26"/>
          <w:szCs w:val="26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10 процентов цены контракта (этапа) в случае, если цена контракта (этапа) не превышает 3 млн. рублей;</w:t>
      </w:r>
    </w:p>
    <w:p w14:paraId="1DB073C5" w14:textId="77777777" w:rsidR="003F197C" w:rsidRPr="009661EE" w:rsidRDefault="003F197C" w:rsidP="003D26BE">
      <w:pPr>
        <w:autoSpaceDE w:val="0"/>
        <w:autoSpaceDN w:val="0"/>
        <w:adjustRightInd w:val="0"/>
        <w:ind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14:paraId="15561626" w14:textId="77777777" w:rsidR="003F197C" w:rsidRPr="009661EE" w:rsidRDefault="003F197C" w:rsidP="003D26BE">
      <w:pPr>
        <w:autoSpaceDE w:val="0"/>
        <w:autoSpaceDN w:val="0"/>
        <w:adjustRightInd w:val="0"/>
        <w:ind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7.9. За каждый факт неисполнения или ненадлежащего исполнения Исполнителем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суммы:</w:t>
      </w:r>
    </w:p>
    <w:p w14:paraId="229C7185" w14:textId="77777777" w:rsidR="003F197C" w:rsidRPr="009661EE" w:rsidRDefault="003F197C" w:rsidP="003D26BE">
      <w:pPr>
        <w:autoSpaceDE w:val="0"/>
        <w:autoSpaceDN w:val="0"/>
        <w:adjustRightInd w:val="0"/>
        <w:ind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а) 1000 рублей, если цена контракта не превышает 3 млн. рублей;</w:t>
      </w:r>
    </w:p>
    <w:p w14:paraId="66BBBA41" w14:textId="77777777" w:rsidR="003F197C" w:rsidRPr="009661EE" w:rsidRDefault="003F197C" w:rsidP="003D26BE">
      <w:pPr>
        <w:pStyle w:val="a7"/>
        <w:tabs>
          <w:tab w:val="left" w:pos="0"/>
        </w:tabs>
        <w:spacing w:after="0"/>
        <w:ind w:firstLine="709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7.10.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AE53FA1" w14:textId="77777777" w:rsidR="003F197C" w:rsidRPr="009661EE" w:rsidRDefault="003F197C" w:rsidP="003D26BE">
      <w:pPr>
        <w:ind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7.11.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7C6F288" w14:textId="77777777" w:rsidR="003F197C" w:rsidRPr="009661EE" w:rsidRDefault="003F197C" w:rsidP="003D26BE">
      <w:pPr>
        <w:pStyle w:val="120"/>
        <w:spacing w:line="240" w:lineRule="auto"/>
        <w:ind w:right="-71"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7.12. Уплата неустойки (штрафа, пени) не освобождает Стороны от исполнения обязательств по Контракту.</w:t>
      </w:r>
    </w:p>
    <w:p w14:paraId="06532C98" w14:textId="77777777" w:rsidR="003F197C" w:rsidRPr="009661EE" w:rsidRDefault="003F197C" w:rsidP="003D26BE">
      <w:pPr>
        <w:ind w:firstLine="708"/>
        <w:contextualSpacing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7.13. Вред, причиненный третьим лицам по вине Исполнителя при исполнении обязательств по Контракту, возмещается за его счет.</w:t>
      </w:r>
    </w:p>
    <w:p w14:paraId="3FE266E3" w14:textId="77777777" w:rsidR="003F197C" w:rsidRPr="009661EE" w:rsidRDefault="003F197C" w:rsidP="003D26BE">
      <w:pPr>
        <w:ind w:firstLine="708"/>
        <w:contextualSpacing/>
        <w:rPr>
          <w:rFonts w:ascii="XO Thames" w:hAnsi="XO Thames"/>
          <w:sz w:val="26"/>
          <w:szCs w:val="26"/>
        </w:rPr>
      </w:pPr>
      <w:r w:rsidRPr="006B6789">
        <w:rPr>
          <w:rFonts w:ascii="XO Thames" w:hAnsi="XO Thames"/>
          <w:sz w:val="26"/>
          <w:szCs w:val="26"/>
          <w:highlight w:val="yellow"/>
        </w:rPr>
        <w:t>7.14. Головной исполнитель несет ответственность за нецелевое использование финансовых средств,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авансирования соответствующих работ.</w:t>
      </w:r>
    </w:p>
    <w:p w14:paraId="6B91D79F" w14:textId="77777777" w:rsidR="003F197C" w:rsidRPr="009661EE" w:rsidRDefault="003F197C" w:rsidP="003D26BE">
      <w:pPr>
        <w:pStyle w:val="a4"/>
        <w:ind w:firstLine="540"/>
        <w:jc w:val="center"/>
        <w:rPr>
          <w:rFonts w:ascii="XO Thames" w:hAnsi="XO Thames"/>
          <w:b/>
          <w:noProof/>
          <w:sz w:val="16"/>
          <w:szCs w:val="16"/>
        </w:rPr>
      </w:pPr>
    </w:p>
    <w:p w14:paraId="5509E1B3" w14:textId="77777777" w:rsidR="003F197C" w:rsidRPr="009661EE" w:rsidRDefault="003F197C" w:rsidP="003D26BE">
      <w:pPr>
        <w:pStyle w:val="a4"/>
        <w:ind w:firstLine="540"/>
        <w:jc w:val="center"/>
        <w:rPr>
          <w:rFonts w:ascii="XO Thames" w:hAnsi="XO Thames"/>
          <w:b/>
          <w:noProof/>
          <w:sz w:val="26"/>
          <w:szCs w:val="26"/>
        </w:rPr>
      </w:pPr>
      <w:r w:rsidRPr="009661EE">
        <w:rPr>
          <w:rFonts w:ascii="XO Thames" w:hAnsi="XO Thames"/>
          <w:b/>
          <w:noProof/>
          <w:sz w:val="26"/>
          <w:szCs w:val="26"/>
        </w:rPr>
        <w:t>8. Изменение, расторжение Контракта</w:t>
      </w:r>
    </w:p>
    <w:p w14:paraId="77248271" w14:textId="77777777" w:rsidR="003F197C" w:rsidRPr="009661EE" w:rsidRDefault="003F197C" w:rsidP="003D26BE">
      <w:pPr>
        <w:pStyle w:val="a4"/>
        <w:ind w:firstLine="540"/>
        <w:jc w:val="both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8.1.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14:paraId="4EAD10E7" w14:textId="77777777" w:rsidR="003F197C" w:rsidRPr="009661EE" w:rsidRDefault="003F197C" w:rsidP="003D26BE">
      <w:pPr>
        <w:pStyle w:val="a4"/>
        <w:ind w:firstLine="540"/>
        <w:jc w:val="both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Если возможность изменения условий контракта предусмотрена документацией о закупке и контрактом.</w:t>
      </w:r>
    </w:p>
    <w:p w14:paraId="606E3E77" w14:textId="77777777" w:rsidR="003F197C" w:rsidRPr="009661EE" w:rsidRDefault="003F197C" w:rsidP="003D26BE">
      <w:pPr>
        <w:pStyle w:val="a6"/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а) заказчик </w:t>
      </w:r>
      <w:r w:rsidRPr="009661EE">
        <w:rPr>
          <w:rFonts w:ascii="XO Thames" w:hAnsi="XO Thames"/>
          <w:bCs/>
          <w:sz w:val="26"/>
          <w:szCs w:val="26"/>
        </w:rPr>
        <w:t xml:space="preserve">по согласованию с Исполнителем вправе </w:t>
      </w:r>
      <w:r w:rsidRPr="009661EE">
        <w:rPr>
          <w:rFonts w:ascii="XO Thames" w:hAnsi="XO Thames"/>
          <w:sz w:val="26"/>
          <w:szCs w:val="26"/>
        </w:rPr>
        <w:t>снизить цену контракта без изменения предусмотренных контрактом объема услуг, качества и иных условий контракта.</w:t>
      </w:r>
    </w:p>
    <w:p w14:paraId="005F3F30" w14:textId="77777777" w:rsidR="003F197C" w:rsidRPr="009661EE" w:rsidRDefault="003F197C" w:rsidP="003D26BE">
      <w:pPr>
        <w:pStyle w:val="ConsPlusNormal"/>
        <w:ind w:firstLine="540"/>
        <w:jc w:val="both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б) заказчик </w:t>
      </w:r>
      <w:r w:rsidRPr="009661EE">
        <w:rPr>
          <w:rFonts w:ascii="XO Thames" w:hAnsi="XO Thames"/>
          <w:bCs/>
          <w:sz w:val="26"/>
          <w:szCs w:val="26"/>
        </w:rPr>
        <w:t xml:space="preserve">по согласованию с Исполнителем </w:t>
      </w:r>
      <w:r w:rsidRPr="009661EE">
        <w:rPr>
          <w:rFonts w:ascii="XO Thames" w:hAnsi="XO Thames"/>
          <w:sz w:val="26"/>
          <w:szCs w:val="26"/>
        </w:rPr>
        <w:t xml:space="preserve">вправе увеличить или уменьшить предусмотренный контрактом объем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</w:t>
      </w:r>
      <w:proofErr w:type="gramStart"/>
      <w:r w:rsidRPr="009661EE">
        <w:rPr>
          <w:rFonts w:ascii="XO Thames" w:hAnsi="XO Thames"/>
          <w:sz w:val="26"/>
          <w:szCs w:val="26"/>
        </w:rPr>
        <w:t>услуги</w:t>
      </w:r>
      <w:proofErr w:type="gramEnd"/>
      <w:r w:rsidRPr="009661EE">
        <w:rPr>
          <w:rFonts w:ascii="XO Thames" w:hAnsi="XO Thames"/>
          <w:sz w:val="26"/>
          <w:szCs w:val="26"/>
        </w:rPr>
        <w:t xml:space="preserve"> но не более чем на десять процентов цены контракта. При уменьшении предусмотренного контрактом объема </w:t>
      </w:r>
      <w:proofErr w:type="gramStart"/>
      <w:r w:rsidRPr="009661EE">
        <w:rPr>
          <w:rFonts w:ascii="XO Thames" w:hAnsi="XO Thames"/>
          <w:sz w:val="26"/>
          <w:szCs w:val="26"/>
        </w:rPr>
        <w:t>услуг  стороны</w:t>
      </w:r>
      <w:proofErr w:type="gramEnd"/>
      <w:r w:rsidRPr="009661EE">
        <w:rPr>
          <w:rFonts w:ascii="XO Thames" w:hAnsi="XO Thames"/>
          <w:sz w:val="26"/>
          <w:szCs w:val="26"/>
        </w:rPr>
        <w:t xml:space="preserve"> контракта обязаны уменьшить цену контракта исходя из цены единицы услуг.</w:t>
      </w:r>
    </w:p>
    <w:p w14:paraId="6107D3C0" w14:textId="77777777" w:rsidR="003F197C" w:rsidRPr="009661EE" w:rsidRDefault="003F197C" w:rsidP="003D26BE">
      <w:pPr>
        <w:autoSpaceDE w:val="0"/>
        <w:autoSpaceDN w:val="0"/>
        <w:adjustRightInd w:val="0"/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bCs/>
          <w:sz w:val="26"/>
          <w:szCs w:val="26"/>
        </w:rPr>
        <w:t xml:space="preserve">В </w:t>
      </w:r>
      <w:r w:rsidRPr="009661EE">
        <w:rPr>
          <w:rFonts w:ascii="XO Thames" w:hAnsi="XO Thames"/>
          <w:sz w:val="26"/>
          <w:szCs w:val="26"/>
        </w:rPr>
        <w:t xml:space="preserve">случаях, предусмотренных </w:t>
      </w:r>
      <w:hyperlink r:id="rId8" w:history="1">
        <w:r w:rsidRPr="009661EE">
          <w:rPr>
            <w:rFonts w:ascii="XO Thames" w:hAnsi="XO Thames"/>
            <w:sz w:val="26"/>
            <w:szCs w:val="26"/>
          </w:rPr>
          <w:t>пунктом 6 статьи 161</w:t>
        </w:r>
      </w:hyperlink>
      <w:r w:rsidRPr="009661EE">
        <w:rPr>
          <w:rFonts w:ascii="XO Thames" w:hAnsi="XO Thames"/>
          <w:sz w:val="26"/>
          <w:szCs w:val="26"/>
        </w:rPr>
        <w:t xml:space="preserve">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</w:t>
      </w:r>
      <w:hyperlink r:id="rId9" w:history="1">
        <w:r w:rsidRPr="009661EE">
          <w:rPr>
            <w:rFonts w:ascii="XO Thames" w:hAnsi="XO Thames"/>
            <w:sz w:val="26"/>
            <w:szCs w:val="26"/>
          </w:rPr>
          <w:t xml:space="preserve">обеспечивает </w:t>
        </w:r>
        <w:r w:rsidRPr="009661EE">
          <w:rPr>
            <w:rFonts w:ascii="XO Thames" w:hAnsi="XO Thames"/>
            <w:sz w:val="26"/>
            <w:szCs w:val="26"/>
          </w:rPr>
          <w:lastRenderedPageBreak/>
          <w:t>согласование</w:t>
        </w:r>
      </w:hyperlink>
      <w:r w:rsidRPr="009661EE">
        <w:rPr>
          <w:rFonts w:ascii="XO Thames" w:hAnsi="XO Thames"/>
          <w:sz w:val="26"/>
          <w:szCs w:val="26"/>
        </w:rPr>
        <w:t xml:space="preserve"> новых условий контракта, в том числе цены и (или) сроков исполнения контракта и (или) объема работы или услуги, предусмотренных контрактом.</w:t>
      </w:r>
    </w:p>
    <w:p w14:paraId="04535940" w14:textId="77777777" w:rsidR="003F197C" w:rsidRPr="009661EE" w:rsidRDefault="003F197C" w:rsidP="003D26BE">
      <w:pPr>
        <w:pStyle w:val="a4"/>
        <w:ind w:firstLine="540"/>
        <w:jc w:val="both"/>
        <w:rPr>
          <w:rFonts w:ascii="XO Thames" w:hAnsi="XO Thames"/>
          <w:noProof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t>8.2.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14:paraId="0C93AEB7" w14:textId="77777777" w:rsidR="003F197C" w:rsidRPr="009661EE" w:rsidRDefault="003F197C" w:rsidP="003D26BE">
      <w:pPr>
        <w:pStyle w:val="4"/>
        <w:spacing w:line="240" w:lineRule="auto"/>
        <w:ind w:firstLine="540"/>
        <w:contextualSpacing/>
        <w:rPr>
          <w:rFonts w:ascii="XO Thames" w:hAnsi="XO Thames"/>
          <w:sz w:val="26"/>
          <w:szCs w:val="26"/>
          <w:lang w:eastAsia="en-US"/>
        </w:rPr>
      </w:pPr>
      <w:r w:rsidRPr="009661EE">
        <w:rPr>
          <w:rFonts w:ascii="XO Thames" w:hAnsi="XO Thames"/>
          <w:noProof/>
          <w:sz w:val="26"/>
          <w:szCs w:val="26"/>
        </w:rPr>
        <w:t xml:space="preserve">8.3. Контракт может быть расторгнут </w:t>
      </w:r>
      <w:r w:rsidRPr="009661EE">
        <w:rPr>
          <w:rFonts w:ascii="XO Thames" w:hAnsi="XO Thames"/>
          <w:sz w:val="26"/>
          <w:szCs w:val="26"/>
          <w:lang w:eastAsia="en-US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14:paraId="18A25A61" w14:textId="77777777" w:rsidR="003F197C" w:rsidRPr="009661EE" w:rsidRDefault="003F197C" w:rsidP="003D26BE">
      <w:pPr>
        <w:autoSpaceDE w:val="0"/>
        <w:autoSpaceDN w:val="0"/>
        <w:adjustRightInd w:val="0"/>
        <w:ind w:firstLine="540"/>
        <w:rPr>
          <w:rFonts w:ascii="XO Thames" w:hAnsi="XO Thames"/>
          <w:noProof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t>8.4. Государственный заказчик обязан принять решение об одностороннем отказе от исполнения Контракта в случае, если в ходе исполнения Контракта будет установлено, что Исполнитель не соответствует установленным аукционной документацией требованиям к участникам размещения заказа или предоставил недостоверную информацию о своем соответствии таким требованиям, что позволило ему стать победителем.</w:t>
      </w:r>
    </w:p>
    <w:p w14:paraId="2772020C" w14:textId="77777777" w:rsidR="003F197C" w:rsidRPr="009661EE" w:rsidRDefault="003F197C" w:rsidP="003D26BE">
      <w:pPr>
        <w:autoSpaceDE w:val="0"/>
        <w:autoSpaceDN w:val="0"/>
        <w:adjustRightInd w:val="0"/>
        <w:ind w:firstLine="540"/>
        <w:rPr>
          <w:rFonts w:ascii="XO Thames" w:hAnsi="XO Thames"/>
          <w:noProof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t xml:space="preserve">8.5. Государственный заказчик </w:t>
      </w:r>
      <w:r w:rsidRPr="009661EE">
        <w:rPr>
          <w:rFonts w:ascii="XO Thames" w:hAnsi="XO Thames"/>
          <w:sz w:val="26"/>
          <w:szCs w:val="26"/>
          <w:lang w:eastAsia="en-US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9661EE">
        <w:rPr>
          <w:rFonts w:ascii="XO Thames" w:hAnsi="XO Thames"/>
          <w:noProof/>
          <w:sz w:val="26"/>
          <w:szCs w:val="26"/>
        </w:rPr>
        <w:t xml:space="preserve"> в случае:</w:t>
      </w:r>
    </w:p>
    <w:p w14:paraId="5BC552C9" w14:textId="77777777" w:rsidR="003F197C" w:rsidRPr="009661EE" w:rsidRDefault="003F197C" w:rsidP="003D26BE">
      <w:pPr>
        <w:autoSpaceDE w:val="0"/>
        <w:autoSpaceDN w:val="0"/>
        <w:adjustRightInd w:val="0"/>
        <w:ind w:firstLine="540"/>
        <w:rPr>
          <w:rFonts w:ascii="XO Thames" w:hAnsi="XO Thames"/>
          <w:noProof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просрочки исполнения исполнителем обязательства по оказанию услуг </w:t>
      </w:r>
      <w:r w:rsidRPr="009661EE">
        <w:rPr>
          <w:rFonts w:ascii="XO Thames" w:hAnsi="XO Thames"/>
          <w:noProof/>
          <w:sz w:val="26"/>
          <w:szCs w:val="26"/>
        </w:rPr>
        <w:t>на срок более 10 (десяти) календарных дней;</w:t>
      </w:r>
    </w:p>
    <w:p w14:paraId="3C05CD59" w14:textId="77777777" w:rsidR="003F197C" w:rsidRPr="009661EE" w:rsidRDefault="003F197C" w:rsidP="00415BD1">
      <w:pPr>
        <w:pStyle w:val="11"/>
        <w:spacing w:line="240" w:lineRule="auto"/>
        <w:ind w:firstLine="540"/>
        <w:contextualSpacing/>
        <w:rPr>
          <w:rFonts w:ascii="XO Thames" w:hAnsi="XO Thames"/>
          <w:noProof/>
          <w:sz w:val="26"/>
          <w:szCs w:val="26"/>
        </w:rPr>
      </w:pPr>
      <w:r w:rsidRPr="009661EE">
        <w:rPr>
          <w:rFonts w:ascii="XO Thames" w:hAnsi="XO Thames"/>
          <w:noProof/>
          <w:sz w:val="26"/>
          <w:szCs w:val="26"/>
        </w:rPr>
        <w:t xml:space="preserve">неисполнения (ненадлежащего исполнения) Исполнителем обязательств, предусмотренных действующим законодательством Российской Федерации или Контрактом. </w:t>
      </w:r>
    </w:p>
    <w:p w14:paraId="45A3B17D" w14:textId="77777777" w:rsidR="003F197C" w:rsidRPr="009661EE" w:rsidRDefault="003F197C" w:rsidP="00415BD1">
      <w:pPr>
        <w:pStyle w:val="11"/>
        <w:spacing w:line="240" w:lineRule="auto"/>
        <w:ind w:firstLine="540"/>
        <w:contextualSpacing/>
        <w:rPr>
          <w:rFonts w:ascii="XO Thames" w:hAnsi="XO Thames"/>
          <w:b/>
          <w:sz w:val="16"/>
          <w:szCs w:val="16"/>
        </w:rPr>
      </w:pPr>
    </w:p>
    <w:p w14:paraId="33DCE04D" w14:textId="77777777" w:rsidR="003F197C" w:rsidRPr="009661EE" w:rsidRDefault="003F197C" w:rsidP="003D26BE">
      <w:pPr>
        <w:ind w:firstLine="540"/>
        <w:jc w:val="center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9.Порядок урегулирования разногласий</w:t>
      </w:r>
    </w:p>
    <w:p w14:paraId="3B95C649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9.</w:t>
      </w:r>
      <w:proofErr w:type="gramStart"/>
      <w:r w:rsidRPr="009661EE">
        <w:rPr>
          <w:rFonts w:ascii="XO Thames" w:hAnsi="XO Thames"/>
          <w:sz w:val="26"/>
          <w:szCs w:val="26"/>
        </w:rPr>
        <w:t>1.Сторонами</w:t>
      </w:r>
      <w:proofErr w:type="gramEnd"/>
      <w:r w:rsidRPr="009661EE">
        <w:rPr>
          <w:rFonts w:ascii="XO Thames" w:hAnsi="XO Thames"/>
          <w:sz w:val="26"/>
          <w:szCs w:val="26"/>
        </w:rPr>
        <w:t xml:space="preserve"> устанавливается претензионный порядок урегулирования разногласий, возникающих в связи с исполнением настоящего Контракта. Претензии предъявляются в письменной форме. </w:t>
      </w:r>
    </w:p>
    <w:p w14:paraId="7BE4AFF7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9.</w:t>
      </w:r>
      <w:proofErr w:type="gramStart"/>
      <w:r w:rsidRPr="009661EE">
        <w:rPr>
          <w:rFonts w:ascii="XO Thames" w:hAnsi="XO Thames"/>
          <w:sz w:val="26"/>
          <w:szCs w:val="26"/>
        </w:rPr>
        <w:t>2.Ответ</w:t>
      </w:r>
      <w:proofErr w:type="gramEnd"/>
      <w:r w:rsidRPr="009661EE">
        <w:rPr>
          <w:rFonts w:ascii="XO Thames" w:hAnsi="XO Thames"/>
          <w:sz w:val="26"/>
          <w:szCs w:val="26"/>
        </w:rPr>
        <w:t xml:space="preserve"> на претензию рассматривается  Исполнителем в течение 10 (десяти) рабочих дней с момента получения  претензии.</w:t>
      </w:r>
    </w:p>
    <w:p w14:paraId="0F3F8195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9.</w:t>
      </w:r>
      <w:proofErr w:type="gramStart"/>
      <w:r w:rsidRPr="009661EE">
        <w:rPr>
          <w:rFonts w:ascii="XO Thames" w:hAnsi="XO Thames"/>
          <w:sz w:val="26"/>
          <w:szCs w:val="26"/>
        </w:rPr>
        <w:t>3.Все</w:t>
      </w:r>
      <w:proofErr w:type="gramEnd"/>
      <w:r w:rsidRPr="009661EE">
        <w:rPr>
          <w:rFonts w:ascii="XO Thames" w:hAnsi="XO Thames"/>
          <w:sz w:val="26"/>
          <w:szCs w:val="26"/>
        </w:rPr>
        <w:t xml:space="preserve"> споры между Сторонами, по которым не было достигнуто согласия, разрешаются в соответствии с действующим законодательством Российской Федерации в Арбитражном суде Республики Башкортостан.</w:t>
      </w:r>
    </w:p>
    <w:p w14:paraId="125AE582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9.</w:t>
      </w:r>
      <w:proofErr w:type="gramStart"/>
      <w:r w:rsidRPr="009661EE">
        <w:rPr>
          <w:rFonts w:ascii="XO Thames" w:hAnsi="XO Thames"/>
          <w:sz w:val="26"/>
          <w:szCs w:val="26"/>
        </w:rPr>
        <w:t>4.До</w:t>
      </w:r>
      <w:proofErr w:type="gramEnd"/>
      <w:r w:rsidRPr="009661EE">
        <w:rPr>
          <w:rFonts w:ascii="XO Thames" w:hAnsi="XO Thames"/>
          <w:sz w:val="26"/>
          <w:szCs w:val="26"/>
        </w:rPr>
        <w:t xml:space="preserve"> направления искового заявления в Арбитражный суд, предъявление претензии является обязательным.</w:t>
      </w:r>
    </w:p>
    <w:p w14:paraId="44235E6E" w14:textId="77777777" w:rsidR="003F197C" w:rsidRPr="009661EE" w:rsidRDefault="003F197C" w:rsidP="003D26BE">
      <w:pPr>
        <w:ind w:firstLine="540"/>
        <w:rPr>
          <w:rFonts w:ascii="XO Thames" w:hAnsi="XO Thames"/>
          <w:sz w:val="16"/>
          <w:szCs w:val="16"/>
        </w:rPr>
      </w:pPr>
    </w:p>
    <w:p w14:paraId="1BEA7043" w14:textId="77777777" w:rsidR="003F197C" w:rsidRPr="009661EE" w:rsidRDefault="003F197C" w:rsidP="003D26BE">
      <w:pPr>
        <w:ind w:firstLine="540"/>
        <w:jc w:val="center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 xml:space="preserve">10.Заключительные положения </w:t>
      </w:r>
    </w:p>
    <w:p w14:paraId="0BE18D10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10.</w:t>
      </w:r>
      <w:proofErr w:type="gramStart"/>
      <w:r w:rsidRPr="009661EE">
        <w:rPr>
          <w:rFonts w:ascii="XO Thames" w:hAnsi="XO Thames"/>
          <w:sz w:val="26"/>
          <w:szCs w:val="26"/>
        </w:rPr>
        <w:t>1.Настоящий</w:t>
      </w:r>
      <w:proofErr w:type="gramEnd"/>
      <w:r w:rsidRPr="009661EE">
        <w:rPr>
          <w:rFonts w:ascii="XO Thames" w:hAnsi="XO Thames"/>
          <w:sz w:val="26"/>
          <w:szCs w:val="26"/>
        </w:rPr>
        <w:t xml:space="preserve"> Контракт составлен в 2-х экземплярах по одному для каждой Стороны имеющих одинаковую юридическую силу.</w:t>
      </w:r>
    </w:p>
    <w:p w14:paraId="66ED66AB" w14:textId="77777777" w:rsidR="003F197C" w:rsidRPr="009661EE" w:rsidRDefault="003F197C" w:rsidP="003D26BE">
      <w:pPr>
        <w:ind w:firstLine="540"/>
        <w:rPr>
          <w:rFonts w:ascii="XO Thames" w:hAnsi="XO Thames"/>
          <w:bCs/>
          <w:sz w:val="26"/>
          <w:szCs w:val="26"/>
        </w:rPr>
      </w:pPr>
      <w:r w:rsidRPr="009661EE">
        <w:rPr>
          <w:rFonts w:ascii="XO Thames" w:hAnsi="XO Thames"/>
          <w:bCs/>
          <w:sz w:val="26"/>
          <w:szCs w:val="26"/>
        </w:rPr>
        <w:t xml:space="preserve">10.2. Настоящий Контракт, вступает в силу с момента его подписания обеими сторонами и </w:t>
      </w:r>
      <w:proofErr w:type="gramStart"/>
      <w:r w:rsidRPr="009661EE">
        <w:rPr>
          <w:rFonts w:ascii="XO Thames" w:hAnsi="XO Thames"/>
          <w:bCs/>
          <w:sz w:val="26"/>
          <w:szCs w:val="26"/>
        </w:rPr>
        <w:t>действует  до</w:t>
      </w:r>
      <w:proofErr w:type="gramEnd"/>
      <w:r w:rsidRPr="009661EE">
        <w:rPr>
          <w:rFonts w:ascii="XO Thames" w:hAnsi="XO Thames"/>
          <w:bCs/>
          <w:sz w:val="26"/>
          <w:szCs w:val="26"/>
        </w:rPr>
        <w:t xml:space="preserve"> 30.12.2026 года.</w:t>
      </w:r>
    </w:p>
    <w:p w14:paraId="3C888F61" w14:textId="77777777" w:rsidR="003F197C" w:rsidRPr="009661EE" w:rsidRDefault="003F197C" w:rsidP="003D26BE">
      <w:pPr>
        <w:ind w:firstLine="540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10.3. Истечение срока действия настоящего Контракта не освобождает Стороны от исполнения обязательств, возникших в период действия Контракта, а также от ответственности за его нарушение.</w:t>
      </w:r>
    </w:p>
    <w:p w14:paraId="5DF14D3C" w14:textId="77777777" w:rsidR="003F197C" w:rsidRPr="009661EE" w:rsidRDefault="003F197C" w:rsidP="00525FCC">
      <w:pPr>
        <w:tabs>
          <w:tab w:val="left" w:pos="708"/>
          <w:tab w:val="left" w:pos="1416"/>
          <w:tab w:val="left" w:pos="2124"/>
        </w:tabs>
        <w:rPr>
          <w:rFonts w:ascii="XO Thames" w:hAnsi="XO Thames"/>
          <w:bCs/>
          <w:sz w:val="26"/>
          <w:szCs w:val="26"/>
        </w:rPr>
      </w:pPr>
      <w:r w:rsidRPr="009661EE">
        <w:rPr>
          <w:rFonts w:ascii="XO Thames" w:hAnsi="XO Thames"/>
          <w:bCs/>
          <w:sz w:val="26"/>
          <w:szCs w:val="26"/>
        </w:rPr>
        <w:t>Приложение: техническое задание.</w:t>
      </w:r>
    </w:p>
    <w:p w14:paraId="0D2CDE34" w14:textId="77777777" w:rsidR="003F197C" w:rsidRPr="009661EE" w:rsidRDefault="003F197C" w:rsidP="00525FCC">
      <w:pPr>
        <w:tabs>
          <w:tab w:val="left" w:pos="708"/>
          <w:tab w:val="left" w:pos="1416"/>
          <w:tab w:val="left" w:pos="2124"/>
        </w:tabs>
        <w:rPr>
          <w:rFonts w:ascii="XO Thames" w:hAnsi="XO Thames"/>
          <w:bCs/>
          <w:sz w:val="16"/>
          <w:szCs w:val="16"/>
        </w:rPr>
      </w:pPr>
    </w:p>
    <w:p w14:paraId="0D55177B" w14:textId="77777777" w:rsidR="003F197C" w:rsidRPr="009661EE" w:rsidRDefault="003F197C" w:rsidP="003D26BE">
      <w:pPr>
        <w:ind w:hanging="720"/>
        <w:jc w:val="center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                          </w:t>
      </w:r>
      <w:r w:rsidRPr="009661EE">
        <w:rPr>
          <w:rFonts w:ascii="XO Thames" w:hAnsi="XO Thames"/>
          <w:b/>
          <w:sz w:val="26"/>
          <w:szCs w:val="26"/>
        </w:rPr>
        <w:t>11.Юридические адреса и реквизиты</w:t>
      </w:r>
    </w:p>
    <w:p w14:paraId="14729211" w14:textId="77777777" w:rsidR="003F197C" w:rsidRPr="009661EE" w:rsidRDefault="003F197C" w:rsidP="0017754D">
      <w:pPr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</w:rPr>
        <w:tab/>
      </w:r>
      <w:r w:rsidRPr="009661EE">
        <w:rPr>
          <w:rFonts w:ascii="XO Thames" w:hAnsi="XO Thames"/>
          <w:b/>
          <w:sz w:val="26"/>
          <w:szCs w:val="26"/>
        </w:rPr>
        <w:t>«Заказчик»</w:t>
      </w:r>
      <w:r w:rsidRPr="009661EE">
        <w:rPr>
          <w:rFonts w:ascii="XO Thames" w:hAnsi="XO Thames"/>
          <w:sz w:val="26"/>
          <w:szCs w:val="26"/>
        </w:rPr>
        <w:tab/>
      </w:r>
      <w:r w:rsidRPr="009661EE">
        <w:rPr>
          <w:rFonts w:ascii="XO Thames" w:hAnsi="XO Thames"/>
          <w:sz w:val="26"/>
          <w:szCs w:val="26"/>
        </w:rPr>
        <w:tab/>
      </w:r>
      <w:r w:rsidRPr="009661EE">
        <w:rPr>
          <w:rFonts w:ascii="XO Thames" w:hAnsi="XO Thames"/>
          <w:sz w:val="26"/>
          <w:szCs w:val="26"/>
        </w:rPr>
        <w:tab/>
      </w:r>
      <w:r w:rsidRPr="009661EE">
        <w:rPr>
          <w:rFonts w:ascii="XO Thames" w:hAnsi="XO Thames"/>
          <w:sz w:val="26"/>
          <w:szCs w:val="26"/>
        </w:rPr>
        <w:tab/>
      </w:r>
      <w:r w:rsidRPr="009661EE">
        <w:rPr>
          <w:rFonts w:ascii="XO Thames" w:hAnsi="XO Thames"/>
          <w:sz w:val="26"/>
          <w:szCs w:val="26"/>
        </w:rPr>
        <w:tab/>
      </w:r>
      <w:r w:rsidRPr="009661EE">
        <w:rPr>
          <w:rFonts w:ascii="XO Thames" w:hAnsi="XO Thames"/>
          <w:sz w:val="26"/>
          <w:szCs w:val="26"/>
        </w:rPr>
        <w:tab/>
      </w:r>
      <w:r w:rsidRPr="009661EE">
        <w:rPr>
          <w:rFonts w:ascii="XO Thames" w:hAnsi="XO Thames"/>
          <w:sz w:val="26"/>
          <w:szCs w:val="26"/>
        </w:rPr>
        <w:tab/>
      </w:r>
      <w:r w:rsidRPr="009661EE">
        <w:rPr>
          <w:rFonts w:ascii="XO Thames" w:hAnsi="XO Thames"/>
          <w:b/>
          <w:sz w:val="26"/>
          <w:szCs w:val="26"/>
        </w:rPr>
        <w:t>«Исполнитель»</w:t>
      </w:r>
      <w:r w:rsidRPr="009661EE">
        <w:rPr>
          <w:rFonts w:ascii="XO Thames" w:hAnsi="XO Thames"/>
          <w:sz w:val="26"/>
          <w:szCs w:val="26"/>
        </w:rPr>
        <w:tab/>
      </w:r>
      <w:r w:rsidRPr="009661EE">
        <w:rPr>
          <w:rFonts w:ascii="XO Thames" w:hAnsi="XO Thames"/>
          <w:sz w:val="26"/>
          <w:szCs w:val="26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840"/>
      </w:tblGrid>
      <w:tr w:rsidR="003F197C" w:rsidRPr="009661EE" w14:paraId="100A04A6" w14:textId="77777777" w:rsidTr="00E6411A">
        <w:trPr>
          <w:trHeight w:val="122"/>
        </w:trPr>
        <w:tc>
          <w:tcPr>
            <w:tcW w:w="4808" w:type="dxa"/>
          </w:tcPr>
          <w:p w14:paraId="0A5A5B7D" w14:textId="77777777" w:rsidR="003F197C" w:rsidRPr="009661EE" w:rsidRDefault="003F197C" w:rsidP="0017754D">
            <w:pPr>
              <w:tabs>
                <w:tab w:val="left" w:pos="0"/>
              </w:tabs>
              <w:ind w:right="-2"/>
              <w:jc w:val="left"/>
              <w:rPr>
                <w:rFonts w:ascii="XO Thames" w:hAnsi="XO Thames"/>
                <w:sz w:val="20"/>
                <w:szCs w:val="20"/>
              </w:rPr>
            </w:pPr>
            <w:r w:rsidRPr="009661EE">
              <w:rPr>
                <w:rFonts w:ascii="XO Thames" w:hAnsi="XO Thames"/>
                <w:sz w:val="20"/>
                <w:szCs w:val="20"/>
              </w:rPr>
              <w:tab/>
            </w:r>
            <w:r w:rsidRPr="009661EE">
              <w:rPr>
                <w:rFonts w:ascii="XO Thames" w:hAnsi="XO Thames"/>
                <w:sz w:val="20"/>
                <w:szCs w:val="20"/>
              </w:rPr>
              <w:tab/>
            </w:r>
          </w:p>
          <w:p w14:paraId="47747E8F" w14:textId="77777777" w:rsidR="003F197C" w:rsidRPr="009661EE" w:rsidRDefault="003F197C" w:rsidP="00534206">
            <w:pPr>
              <w:rPr>
                <w:rFonts w:ascii="XO Thames" w:hAnsi="XO Thames"/>
                <w:b/>
              </w:rPr>
            </w:pPr>
            <w:r w:rsidRPr="009661EE">
              <w:rPr>
                <w:rFonts w:ascii="XO Thames" w:hAnsi="XO Thames"/>
                <w:b/>
              </w:rPr>
              <w:t>Федеральное казенное учреждение «Управление по конвоированию Управления Федеральной службы исполнения наказаний по Республике Башкортостан»</w:t>
            </w:r>
          </w:p>
          <w:p w14:paraId="5B281DF9" w14:textId="77777777" w:rsidR="003F197C" w:rsidRPr="009661EE" w:rsidRDefault="003F197C" w:rsidP="00534206">
            <w:pPr>
              <w:rPr>
                <w:rFonts w:ascii="XO Thames" w:hAnsi="XO Thames"/>
              </w:rPr>
            </w:pPr>
            <w:r w:rsidRPr="009661EE">
              <w:rPr>
                <w:rFonts w:ascii="XO Thames" w:hAnsi="XO Thames"/>
                <w:b/>
              </w:rPr>
              <w:t>Юридический адрес, индекс:</w:t>
            </w:r>
            <w:r w:rsidRPr="009661EE">
              <w:rPr>
                <w:rFonts w:ascii="XO Thames" w:hAnsi="XO Thames"/>
              </w:rPr>
              <w:t xml:space="preserve"> 450076, РБ, г. Уфа, ул. Свердлова, 37</w:t>
            </w:r>
          </w:p>
          <w:p w14:paraId="2D12B41F" w14:textId="77777777" w:rsidR="003F197C" w:rsidRPr="009661EE" w:rsidRDefault="003F197C" w:rsidP="00534206">
            <w:pPr>
              <w:rPr>
                <w:rFonts w:ascii="XO Thames" w:hAnsi="XO Thames"/>
              </w:rPr>
            </w:pPr>
            <w:r w:rsidRPr="009661EE">
              <w:rPr>
                <w:rFonts w:ascii="XO Thames" w:hAnsi="XO Thames"/>
                <w:b/>
              </w:rPr>
              <w:t>почтовый адрес, индекс:</w:t>
            </w:r>
            <w:r w:rsidRPr="009661EE">
              <w:rPr>
                <w:rFonts w:ascii="XO Thames" w:hAnsi="XO Thames"/>
              </w:rPr>
              <w:t xml:space="preserve"> 450076, Россия, РБ, </w:t>
            </w:r>
            <w:r w:rsidRPr="009661EE">
              <w:rPr>
                <w:rFonts w:ascii="XO Thames" w:hAnsi="XO Thames"/>
              </w:rPr>
              <w:lastRenderedPageBreak/>
              <w:t>г. Уфа, ул. Свердлова, 37</w:t>
            </w:r>
          </w:p>
          <w:p w14:paraId="4194DADC" w14:textId="77777777" w:rsidR="003F197C" w:rsidRPr="009661EE" w:rsidRDefault="003F197C" w:rsidP="009661EE">
            <w:pPr>
              <w:rPr>
                <w:rFonts w:ascii="XO Thames" w:hAnsi="XO Thames"/>
              </w:rPr>
            </w:pPr>
            <w:r w:rsidRPr="009661EE">
              <w:rPr>
                <w:rFonts w:ascii="XO Thames" w:hAnsi="XO Thames"/>
                <w:sz w:val="22"/>
                <w:szCs w:val="22"/>
              </w:rPr>
              <w:t>Банковские реквизиты:</w:t>
            </w:r>
          </w:p>
          <w:p w14:paraId="069CFC59" w14:textId="77777777" w:rsidR="003F197C" w:rsidRPr="009661EE" w:rsidRDefault="003F197C" w:rsidP="009661EE">
            <w:pPr>
              <w:rPr>
                <w:rFonts w:ascii="XO Thames" w:hAnsi="XO Thames"/>
                <w:b/>
                <w:bCs/>
              </w:rPr>
            </w:pPr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>р/с 03211643000000015109</w:t>
            </w:r>
          </w:p>
          <w:p w14:paraId="4F898E50" w14:textId="77777777" w:rsidR="003F197C" w:rsidRPr="009661EE" w:rsidRDefault="003F197C" w:rsidP="009661EE">
            <w:pPr>
              <w:rPr>
                <w:rFonts w:ascii="XO Thames" w:hAnsi="XO Thames"/>
                <w:b/>
                <w:bCs/>
              </w:rPr>
            </w:pPr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 xml:space="preserve">СИБИРСКОЕ ГУ БАНКА РОССИИ//УФК по Новосибирской области, г. Новосибирск </w:t>
            </w:r>
          </w:p>
          <w:p w14:paraId="6B2584CD" w14:textId="77777777" w:rsidR="003F197C" w:rsidRPr="009661EE" w:rsidRDefault="003F197C" w:rsidP="009661EE">
            <w:pPr>
              <w:rPr>
                <w:rFonts w:ascii="XO Thames" w:hAnsi="XO Thames"/>
                <w:b/>
                <w:bCs/>
              </w:rPr>
            </w:pPr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>к/с:40102810045370000067</w:t>
            </w:r>
          </w:p>
          <w:p w14:paraId="1964A256" w14:textId="77777777" w:rsidR="003F197C" w:rsidRPr="009661EE" w:rsidRDefault="003F197C" w:rsidP="009661EE">
            <w:pPr>
              <w:rPr>
                <w:rFonts w:ascii="XO Thames" w:hAnsi="XO Thames"/>
                <w:b/>
                <w:bCs/>
              </w:rPr>
            </w:pPr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>БИК 015004950</w:t>
            </w:r>
          </w:p>
          <w:p w14:paraId="44B48C71" w14:textId="77777777" w:rsidR="003F197C" w:rsidRPr="009661EE" w:rsidRDefault="003F197C" w:rsidP="009661EE">
            <w:pPr>
              <w:rPr>
                <w:rFonts w:ascii="XO Thames" w:hAnsi="XO Thames"/>
                <w:b/>
                <w:bCs/>
              </w:rPr>
            </w:pPr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>ОКПО 08920711</w:t>
            </w:r>
          </w:p>
          <w:p w14:paraId="5D7CA4AA" w14:textId="77777777" w:rsidR="003F197C" w:rsidRPr="009661EE" w:rsidRDefault="003F197C" w:rsidP="009661EE">
            <w:pPr>
              <w:rPr>
                <w:rFonts w:ascii="XO Thames" w:hAnsi="XO Thames"/>
                <w:b/>
                <w:bCs/>
              </w:rPr>
            </w:pPr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>ИНН 0275030183</w:t>
            </w:r>
          </w:p>
          <w:p w14:paraId="11C5F0E4" w14:textId="77777777" w:rsidR="003F197C" w:rsidRPr="009661EE" w:rsidRDefault="003F197C" w:rsidP="009661EE">
            <w:pPr>
              <w:rPr>
                <w:rFonts w:ascii="XO Thames" w:hAnsi="XO Thames"/>
                <w:b/>
                <w:bCs/>
              </w:rPr>
            </w:pPr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>КПП 027501001</w:t>
            </w:r>
          </w:p>
          <w:p w14:paraId="71B71A37" w14:textId="77777777" w:rsidR="003F197C" w:rsidRPr="009661EE" w:rsidRDefault="003F197C" w:rsidP="009661EE">
            <w:pPr>
              <w:rPr>
                <w:rFonts w:ascii="XO Thames" w:hAnsi="XO Thames"/>
                <w:b/>
                <w:bCs/>
              </w:rPr>
            </w:pPr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>Бухгалтерия т. 292-46-10</w:t>
            </w:r>
          </w:p>
          <w:p w14:paraId="1875A373" w14:textId="77777777" w:rsidR="003F197C" w:rsidRPr="009661EE" w:rsidRDefault="003F197C" w:rsidP="009661EE">
            <w:pPr>
              <w:rPr>
                <w:rFonts w:ascii="XO Thames" w:hAnsi="XO Thames"/>
                <w:b/>
                <w:bCs/>
              </w:rPr>
            </w:pPr>
            <w:proofErr w:type="gramStart"/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>Факс  251</w:t>
            </w:r>
            <w:proofErr w:type="gramEnd"/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>-55-71</w:t>
            </w:r>
          </w:p>
          <w:p w14:paraId="740C22CE" w14:textId="77777777" w:rsidR="003F197C" w:rsidRPr="009661EE" w:rsidRDefault="003F197C" w:rsidP="009661EE">
            <w:pPr>
              <w:rPr>
                <w:rFonts w:ascii="XO Thames" w:hAnsi="XO Thames"/>
                <w:b/>
                <w:bCs/>
              </w:rPr>
            </w:pPr>
            <w:r w:rsidRPr="009661EE">
              <w:rPr>
                <w:rFonts w:ascii="XO Thames" w:hAnsi="XO Thames"/>
                <w:b/>
                <w:bCs/>
                <w:sz w:val="22"/>
                <w:szCs w:val="22"/>
                <w:lang w:val="en-US"/>
              </w:rPr>
              <w:t>e</w:t>
            </w:r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>-</w:t>
            </w:r>
            <w:r w:rsidRPr="009661EE">
              <w:rPr>
                <w:rFonts w:ascii="XO Thames" w:hAnsi="XO Thames"/>
                <w:b/>
                <w:bCs/>
                <w:sz w:val="22"/>
                <w:szCs w:val="22"/>
                <w:lang w:val="en-US"/>
              </w:rPr>
              <w:t>mail</w:t>
            </w:r>
            <w:r w:rsidRPr="009661EE">
              <w:rPr>
                <w:rFonts w:ascii="XO Thames" w:hAnsi="XO Thames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9661EE">
              <w:rPr>
                <w:rFonts w:ascii="XO Thames" w:hAnsi="XO Thames"/>
                <w:b/>
                <w:bCs/>
                <w:sz w:val="22"/>
                <w:szCs w:val="22"/>
                <w:u w:val="single"/>
                <w:lang w:val="en-US"/>
              </w:rPr>
              <w:t>uk</w:t>
            </w:r>
            <w:proofErr w:type="spellEnd"/>
            <w:r w:rsidRPr="009661EE">
              <w:rPr>
                <w:rFonts w:ascii="XO Thames" w:hAnsi="XO Thames"/>
                <w:b/>
                <w:bCs/>
                <w:sz w:val="22"/>
                <w:szCs w:val="22"/>
                <w:u w:val="single"/>
              </w:rPr>
              <w:t>@02.</w:t>
            </w:r>
            <w:proofErr w:type="spellStart"/>
            <w:r w:rsidRPr="009661EE">
              <w:rPr>
                <w:rFonts w:ascii="XO Thames" w:hAnsi="XO Thames"/>
                <w:b/>
                <w:bCs/>
                <w:sz w:val="22"/>
                <w:szCs w:val="22"/>
                <w:u w:val="single"/>
                <w:lang w:val="en-US"/>
              </w:rPr>
              <w:t>fsin</w:t>
            </w:r>
            <w:proofErr w:type="spellEnd"/>
            <w:r w:rsidRPr="009661EE">
              <w:rPr>
                <w:rFonts w:ascii="XO Thames" w:hAnsi="XO Thames"/>
                <w:b/>
                <w:bCs/>
                <w:sz w:val="22"/>
                <w:szCs w:val="22"/>
                <w:u w:val="single"/>
              </w:rPr>
              <w:t>.</w:t>
            </w:r>
            <w:r w:rsidRPr="009661EE">
              <w:rPr>
                <w:rFonts w:ascii="XO Thames" w:hAnsi="XO Thames"/>
                <w:b/>
                <w:bCs/>
                <w:sz w:val="22"/>
                <w:szCs w:val="22"/>
                <w:u w:val="single"/>
                <w:lang w:val="en-US"/>
              </w:rPr>
              <w:t>gov</w:t>
            </w:r>
            <w:r w:rsidRPr="009661EE">
              <w:rPr>
                <w:rFonts w:ascii="XO Thames" w:hAnsi="XO Thames"/>
                <w:b/>
                <w:bCs/>
                <w:sz w:val="22"/>
                <w:szCs w:val="22"/>
                <w:u w:val="single"/>
              </w:rPr>
              <w:t>.</w:t>
            </w:r>
            <w:proofErr w:type="spellStart"/>
            <w:r w:rsidRPr="009661EE">
              <w:rPr>
                <w:rFonts w:ascii="XO Thames" w:hAnsi="XO Thames"/>
                <w:b/>
                <w:bCs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14:paraId="10A0233D" w14:textId="77777777" w:rsidR="003F197C" w:rsidRPr="009661EE" w:rsidRDefault="003F197C" w:rsidP="00FD5A3D">
            <w:pPr>
              <w:rPr>
                <w:rFonts w:ascii="XO Thames" w:hAnsi="XO Thames"/>
              </w:rPr>
            </w:pPr>
          </w:p>
          <w:p w14:paraId="6A748BF0" w14:textId="77777777" w:rsidR="003F197C" w:rsidRPr="009661EE" w:rsidRDefault="003F197C" w:rsidP="0017754D">
            <w:pPr>
              <w:ind w:right="-720"/>
              <w:rPr>
                <w:rFonts w:ascii="XO Thames" w:hAnsi="XO Thames"/>
                <w:color w:val="999999"/>
              </w:rPr>
            </w:pPr>
            <w:r w:rsidRPr="009661EE">
              <w:rPr>
                <w:rFonts w:ascii="XO Thames" w:hAnsi="XO Thames"/>
                <w:color w:val="999999"/>
              </w:rPr>
              <w:t>______________________</w:t>
            </w:r>
            <w:r w:rsidRPr="009661EE">
              <w:rPr>
                <w:rFonts w:ascii="XO Thames" w:hAnsi="XO Thames"/>
                <w:color w:val="000000"/>
              </w:rPr>
              <w:t xml:space="preserve">С.М. </w:t>
            </w:r>
            <w:proofErr w:type="spellStart"/>
            <w:r w:rsidRPr="009661EE">
              <w:rPr>
                <w:rFonts w:ascii="XO Thames" w:hAnsi="XO Thames"/>
                <w:color w:val="000000"/>
              </w:rPr>
              <w:t>Асдиев</w:t>
            </w:r>
            <w:proofErr w:type="spellEnd"/>
          </w:p>
          <w:p w14:paraId="1429598C" w14:textId="77777777" w:rsidR="003F197C" w:rsidRPr="009661EE" w:rsidRDefault="003F197C" w:rsidP="00143FC7">
            <w:pPr>
              <w:ind w:right="-720"/>
              <w:rPr>
                <w:rFonts w:ascii="XO Thames" w:hAnsi="XO Thames"/>
                <w:color w:val="999999"/>
              </w:rPr>
            </w:pPr>
            <w:r w:rsidRPr="009661EE">
              <w:rPr>
                <w:rFonts w:ascii="XO Thames" w:hAnsi="XO Thames"/>
                <w:color w:val="999999"/>
              </w:rPr>
              <w:t xml:space="preserve"> (подпись руководителя)</w:t>
            </w:r>
          </w:p>
          <w:p w14:paraId="115CFDCB" w14:textId="77777777" w:rsidR="003F197C" w:rsidRPr="009661EE" w:rsidRDefault="003F197C" w:rsidP="0017754D">
            <w:pPr>
              <w:ind w:right="-720"/>
              <w:rPr>
                <w:rFonts w:ascii="XO Thames" w:hAnsi="XO Thames"/>
              </w:rPr>
            </w:pPr>
            <w:r w:rsidRPr="009661EE">
              <w:rPr>
                <w:rFonts w:ascii="XO Thames" w:hAnsi="XO Thames"/>
              </w:rPr>
              <w:t>«_____</w:t>
            </w:r>
            <w:proofErr w:type="gramStart"/>
            <w:r w:rsidRPr="009661EE">
              <w:rPr>
                <w:rFonts w:ascii="XO Thames" w:hAnsi="XO Thames"/>
              </w:rPr>
              <w:t>_»_</w:t>
            </w:r>
            <w:proofErr w:type="gramEnd"/>
            <w:r w:rsidRPr="009661EE">
              <w:rPr>
                <w:rFonts w:ascii="XO Thames" w:hAnsi="XO Thames"/>
              </w:rPr>
              <w:t xml:space="preserve">_______________________2026 г. </w:t>
            </w:r>
          </w:p>
          <w:p w14:paraId="3781157C" w14:textId="77777777" w:rsidR="003F197C" w:rsidRPr="009661EE" w:rsidRDefault="003F197C" w:rsidP="0017754D">
            <w:pPr>
              <w:jc w:val="left"/>
              <w:rPr>
                <w:rFonts w:ascii="XO Thames" w:hAnsi="XO Thames"/>
                <w:sz w:val="20"/>
                <w:szCs w:val="20"/>
              </w:rPr>
            </w:pPr>
            <w:r w:rsidRPr="009661EE">
              <w:rPr>
                <w:rFonts w:ascii="XO Thames" w:hAnsi="XO Thames"/>
              </w:rPr>
              <w:t xml:space="preserve">   М.П.</w:t>
            </w:r>
            <w:r w:rsidRPr="009661EE">
              <w:rPr>
                <w:rFonts w:ascii="XO Thames" w:hAnsi="XO Thames"/>
                <w:sz w:val="20"/>
                <w:szCs w:val="20"/>
              </w:rPr>
              <w:t xml:space="preserve">                       </w:t>
            </w:r>
          </w:p>
        </w:tc>
        <w:tc>
          <w:tcPr>
            <w:tcW w:w="4840" w:type="dxa"/>
          </w:tcPr>
          <w:p w14:paraId="6E220D7C" w14:textId="77777777" w:rsidR="003F197C" w:rsidRPr="009661EE" w:rsidRDefault="003F197C" w:rsidP="00E428AC">
            <w:pPr>
              <w:ind w:right="-720"/>
              <w:rPr>
                <w:rFonts w:ascii="XO Thames" w:hAnsi="XO Thames"/>
                <w:b/>
                <w:bCs/>
                <w:lang w:eastAsia="ru-RU"/>
              </w:rPr>
            </w:pPr>
          </w:p>
          <w:p w14:paraId="2B6C4D47" w14:textId="77777777" w:rsidR="003F197C" w:rsidRPr="009661EE" w:rsidRDefault="003F197C" w:rsidP="0070625F">
            <w:pPr>
              <w:ind w:right="-720"/>
              <w:rPr>
                <w:rFonts w:ascii="XO Thames" w:hAnsi="XO Thames"/>
                <w:u w:val="single"/>
              </w:rPr>
            </w:pPr>
          </w:p>
          <w:p w14:paraId="74DD60C0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u w:val="single"/>
              </w:rPr>
            </w:pPr>
          </w:p>
          <w:p w14:paraId="6BD59C49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7CD98424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3FAF615F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463762F0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55DB5A77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5B2A79CB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078F568A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20F78DED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540C93DD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01916C2A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42EF49CB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70EED5F9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1593A5F9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5C530651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7826287D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6AEC4628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054C6B64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5FC07C5F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76702652" w14:textId="77777777" w:rsidR="003F197C" w:rsidRPr="009661EE" w:rsidRDefault="003F197C" w:rsidP="00E428AC">
            <w:pPr>
              <w:ind w:left="540" w:right="-720"/>
              <w:rPr>
                <w:rFonts w:ascii="XO Thames" w:hAnsi="XO Thames"/>
                <w:b/>
                <w:u w:val="single"/>
              </w:rPr>
            </w:pPr>
          </w:p>
          <w:p w14:paraId="477B0183" w14:textId="77777777" w:rsidR="003F197C" w:rsidRPr="009661EE" w:rsidRDefault="003F197C" w:rsidP="00E428AC">
            <w:pPr>
              <w:ind w:right="-720"/>
              <w:rPr>
                <w:rFonts w:ascii="XO Thames" w:hAnsi="XO Thames"/>
              </w:rPr>
            </w:pPr>
            <w:r w:rsidRPr="009661EE">
              <w:rPr>
                <w:rFonts w:ascii="XO Thames" w:hAnsi="XO Thames"/>
              </w:rPr>
              <w:t xml:space="preserve"> _____________________</w:t>
            </w:r>
            <w:proofErr w:type="gramStart"/>
            <w:r w:rsidRPr="009661EE">
              <w:rPr>
                <w:rFonts w:ascii="XO Thames" w:hAnsi="XO Thames"/>
              </w:rPr>
              <w:t xml:space="preserve">_  </w:t>
            </w:r>
            <w:r>
              <w:rPr>
                <w:rFonts w:ascii="XO Thames" w:hAnsi="XO Thames"/>
              </w:rPr>
              <w:t>ФИО</w:t>
            </w:r>
            <w:proofErr w:type="gramEnd"/>
          </w:p>
          <w:p w14:paraId="54F5E3D1" w14:textId="77777777" w:rsidR="003F197C" w:rsidRPr="009661EE" w:rsidRDefault="003F197C" w:rsidP="00E428AC">
            <w:pPr>
              <w:ind w:right="-720"/>
              <w:rPr>
                <w:rFonts w:ascii="XO Thames" w:hAnsi="XO Thames"/>
                <w:color w:val="BFBFBF"/>
              </w:rPr>
            </w:pPr>
            <w:r w:rsidRPr="009661EE">
              <w:rPr>
                <w:rFonts w:ascii="XO Thames" w:hAnsi="XO Thames"/>
                <w:color w:val="BFBFBF"/>
              </w:rPr>
              <w:t xml:space="preserve"> (подпись руководителя)</w:t>
            </w:r>
          </w:p>
          <w:p w14:paraId="7831B1F9" w14:textId="77777777" w:rsidR="003F197C" w:rsidRPr="009661EE" w:rsidRDefault="003F197C" w:rsidP="00E428AC">
            <w:pPr>
              <w:ind w:right="-720"/>
              <w:rPr>
                <w:rFonts w:ascii="XO Thames" w:hAnsi="XO Thames"/>
              </w:rPr>
            </w:pPr>
            <w:r w:rsidRPr="009661EE">
              <w:rPr>
                <w:rFonts w:ascii="XO Thames" w:hAnsi="XO Thames"/>
              </w:rPr>
              <w:t>«_____</w:t>
            </w:r>
            <w:proofErr w:type="gramStart"/>
            <w:r w:rsidRPr="009661EE">
              <w:rPr>
                <w:rFonts w:ascii="XO Thames" w:hAnsi="XO Thames"/>
              </w:rPr>
              <w:t>_»_</w:t>
            </w:r>
            <w:proofErr w:type="gramEnd"/>
            <w:r w:rsidRPr="009661EE">
              <w:rPr>
                <w:rFonts w:ascii="XO Thames" w:hAnsi="XO Thames"/>
              </w:rPr>
              <w:t xml:space="preserve">_____________________2026 г. </w:t>
            </w:r>
          </w:p>
          <w:p w14:paraId="258590A0" w14:textId="77777777" w:rsidR="003F197C" w:rsidRPr="009661EE" w:rsidRDefault="003F197C" w:rsidP="00E428AC">
            <w:pPr>
              <w:tabs>
                <w:tab w:val="left" w:pos="426"/>
                <w:tab w:val="left" w:pos="993"/>
              </w:tabs>
              <w:ind w:right="-2" w:firstLine="567"/>
              <w:rPr>
                <w:rFonts w:ascii="XO Thames" w:hAnsi="XO Thames"/>
                <w:sz w:val="20"/>
                <w:szCs w:val="20"/>
              </w:rPr>
            </w:pPr>
            <w:r w:rsidRPr="009661EE">
              <w:rPr>
                <w:rFonts w:ascii="XO Thames" w:hAnsi="XO Thames"/>
              </w:rPr>
              <w:t xml:space="preserve">   М.П.</w:t>
            </w:r>
            <w:r w:rsidRPr="009661EE">
              <w:rPr>
                <w:rFonts w:ascii="XO Thames" w:hAnsi="XO Thames"/>
                <w:sz w:val="26"/>
                <w:szCs w:val="26"/>
              </w:rPr>
              <w:t xml:space="preserve">                       </w:t>
            </w:r>
          </w:p>
        </w:tc>
      </w:tr>
    </w:tbl>
    <w:p w14:paraId="6B610275" w14:textId="77777777" w:rsidR="003F197C" w:rsidRPr="009661EE" w:rsidRDefault="003F197C" w:rsidP="0017754D">
      <w:pPr>
        <w:rPr>
          <w:rFonts w:ascii="XO Thames" w:hAnsi="XO Thames"/>
          <w:sz w:val="20"/>
          <w:szCs w:val="20"/>
        </w:rPr>
        <w:sectPr w:rsidR="003F197C" w:rsidRPr="009661EE" w:rsidSect="004E50C3">
          <w:pgSz w:w="11906" w:h="16838"/>
          <w:pgMar w:top="284" w:right="851" w:bottom="426" w:left="1418" w:header="709" w:footer="709" w:gutter="0"/>
          <w:cols w:space="708"/>
          <w:docGrid w:linePitch="360"/>
        </w:sectPr>
      </w:pPr>
    </w:p>
    <w:p w14:paraId="03A83E84" w14:textId="77777777" w:rsidR="003F197C" w:rsidRPr="009661EE" w:rsidRDefault="003F197C" w:rsidP="0017754D">
      <w:pPr>
        <w:pStyle w:val="4"/>
        <w:tabs>
          <w:tab w:val="left" w:pos="6480"/>
        </w:tabs>
        <w:autoSpaceDE w:val="0"/>
        <w:autoSpaceDN w:val="0"/>
        <w:adjustRightInd w:val="0"/>
        <w:spacing w:line="240" w:lineRule="auto"/>
        <w:ind w:right="-74" w:firstLine="0"/>
        <w:contextualSpacing/>
        <w:jc w:val="right"/>
        <w:rPr>
          <w:rFonts w:ascii="XO Thames" w:hAnsi="XO Thames"/>
          <w:sz w:val="22"/>
          <w:szCs w:val="22"/>
        </w:rPr>
      </w:pPr>
      <w:r w:rsidRPr="009661EE">
        <w:rPr>
          <w:rFonts w:ascii="XO Thames" w:hAnsi="XO Thames"/>
          <w:sz w:val="22"/>
          <w:szCs w:val="22"/>
        </w:rPr>
        <w:lastRenderedPageBreak/>
        <w:t xml:space="preserve">Приложение № 1 к государственному контракту </w:t>
      </w:r>
    </w:p>
    <w:p w14:paraId="6872F2BE" w14:textId="77777777" w:rsidR="003F197C" w:rsidRPr="009661EE" w:rsidRDefault="003F197C" w:rsidP="0017754D">
      <w:pPr>
        <w:pStyle w:val="4"/>
        <w:tabs>
          <w:tab w:val="left" w:pos="6480"/>
        </w:tabs>
        <w:autoSpaceDE w:val="0"/>
        <w:autoSpaceDN w:val="0"/>
        <w:adjustRightInd w:val="0"/>
        <w:spacing w:line="240" w:lineRule="auto"/>
        <w:ind w:right="-74" w:firstLine="0"/>
        <w:contextualSpacing/>
        <w:jc w:val="right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 xml:space="preserve">от </w:t>
      </w:r>
      <w:proofErr w:type="gramStart"/>
      <w:r>
        <w:rPr>
          <w:rFonts w:ascii="XO Thames" w:hAnsi="XO Thames"/>
          <w:sz w:val="22"/>
          <w:szCs w:val="22"/>
        </w:rPr>
        <w:t xml:space="preserve">«  </w:t>
      </w:r>
      <w:r w:rsidRPr="009661EE">
        <w:rPr>
          <w:rFonts w:ascii="XO Thames" w:hAnsi="XO Thames"/>
          <w:sz w:val="22"/>
          <w:szCs w:val="22"/>
        </w:rPr>
        <w:t>»</w:t>
      </w:r>
      <w:proofErr w:type="gramEnd"/>
      <w:r>
        <w:rPr>
          <w:rFonts w:ascii="XO Thames" w:hAnsi="XO Thames"/>
          <w:sz w:val="22"/>
          <w:szCs w:val="22"/>
        </w:rPr>
        <w:t xml:space="preserve"> июня </w:t>
      </w:r>
      <w:r w:rsidRPr="009661EE">
        <w:rPr>
          <w:rFonts w:ascii="XO Thames" w:hAnsi="XO Thames"/>
          <w:sz w:val="22"/>
          <w:szCs w:val="22"/>
        </w:rPr>
        <w:t>202</w:t>
      </w:r>
      <w:r>
        <w:rPr>
          <w:rFonts w:ascii="XO Thames" w:hAnsi="XO Thames"/>
          <w:sz w:val="22"/>
          <w:szCs w:val="22"/>
        </w:rPr>
        <w:t>6</w:t>
      </w:r>
      <w:r w:rsidRPr="009661EE">
        <w:rPr>
          <w:rFonts w:ascii="XO Thames" w:hAnsi="XO Thames"/>
          <w:sz w:val="22"/>
          <w:szCs w:val="22"/>
        </w:rPr>
        <w:t>г. №</w:t>
      </w:r>
      <w:r>
        <w:rPr>
          <w:rFonts w:ascii="XO Thames" w:hAnsi="XO Thames"/>
          <w:sz w:val="22"/>
          <w:szCs w:val="22"/>
        </w:rPr>
        <w:t xml:space="preserve"> </w:t>
      </w:r>
    </w:p>
    <w:p w14:paraId="1CD743FC" w14:textId="77777777" w:rsidR="003F197C" w:rsidRPr="009661EE" w:rsidRDefault="003F197C" w:rsidP="00BB729C">
      <w:pPr>
        <w:pStyle w:val="a4"/>
        <w:jc w:val="center"/>
        <w:rPr>
          <w:rFonts w:ascii="XO Thames" w:hAnsi="XO Thames"/>
          <w:b/>
          <w:sz w:val="16"/>
          <w:szCs w:val="16"/>
          <w:shd w:val="clear" w:color="auto" w:fill="FFFFFF"/>
        </w:rPr>
      </w:pPr>
      <w:r w:rsidRPr="009661EE">
        <w:rPr>
          <w:rFonts w:ascii="XO Thames" w:hAnsi="XO Thames"/>
          <w:b/>
          <w:sz w:val="26"/>
          <w:szCs w:val="26"/>
        </w:rPr>
        <w:t xml:space="preserve">Техническое задание на оказание услуг по </w:t>
      </w:r>
      <w:r w:rsidRPr="009661EE">
        <w:rPr>
          <w:rFonts w:ascii="XO Thames" w:hAnsi="XO Thames"/>
          <w:b/>
          <w:sz w:val="26"/>
          <w:szCs w:val="26"/>
          <w:shd w:val="clear" w:color="auto" w:fill="FFFFFF"/>
        </w:rPr>
        <w:t xml:space="preserve">ремонту и техническому </w:t>
      </w:r>
      <w:proofErr w:type="gramStart"/>
      <w:r w:rsidRPr="009661EE">
        <w:rPr>
          <w:rFonts w:ascii="XO Thames" w:hAnsi="XO Thames"/>
          <w:b/>
          <w:sz w:val="26"/>
          <w:szCs w:val="26"/>
          <w:shd w:val="clear" w:color="auto" w:fill="FFFFFF"/>
        </w:rPr>
        <w:t xml:space="preserve">обслуживанию  </w:t>
      </w:r>
      <w:proofErr w:type="spellStart"/>
      <w:r w:rsidRPr="009661EE">
        <w:rPr>
          <w:rFonts w:ascii="XO Thames" w:hAnsi="XO Thames"/>
          <w:b/>
          <w:sz w:val="26"/>
          <w:szCs w:val="26"/>
          <w:shd w:val="clear" w:color="auto" w:fill="FFFFFF"/>
        </w:rPr>
        <w:t>отопителей</w:t>
      </w:r>
      <w:proofErr w:type="spellEnd"/>
      <w:proofErr w:type="gramEnd"/>
      <w:r w:rsidRPr="009661EE">
        <w:rPr>
          <w:rFonts w:ascii="XO Thames" w:hAnsi="XO Thames"/>
          <w:b/>
          <w:sz w:val="26"/>
          <w:szCs w:val="26"/>
          <w:shd w:val="clear" w:color="auto" w:fill="FFFFFF"/>
        </w:rPr>
        <w:t xml:space="preserve"> установленных на спецавтомобили ФКУ УК УФСИН России по Республике Башкортостан в рамках государственного оборонного заказа</w:t>
      </w:r>
      <w:r>
        <w:rPr>
          <w:rFonts w:ascii="XO Thames" w:hAnsi="XO Thames"/>
          <w:b/>
          <w:sz w:val="26"/>
          <w:szCs w:val="26"/>
          <w:shd w:val="clear" w:color="auto" w:fill="FFFFFF"/>
        </w:rPr>
        <w:t xml:space="preserve"> </w:t>
      </w:r>
      <w:r w:rsidRPr="009661EE">
        <w:rPr>
          <w:rFonts w:ascii="XO Thames" w:hAnsi="XO Thames"/>
          <w:b/>
          <w:sz w:val="26"/>
          <w:szCs w:val="26"/>
          <w:shd w:val="clear" w:color="auto" w:fill="FFFFFF"/>
        </w:rPr>
        <w:t>на 202</w:t>
      </w:r>
      <w:r>
        <w:rPr>
          <w:rFonts w:ascii="XO Thames" w:hAnsi="XO Thames"/>
          <w:b/>
          <w:sz w:val="26"/>
          <w:szCs w:val="26"/>
          <w:shd w:val="clear" w:color="auto" w:fill="FFFFFF"/>
        </w:rPr>
        <w:t>6</w:t>
      </w:r>
      <w:r w:rsidRPr="009661EE">
        <w:rPr>
          <w:rFonts w:ascii="XO Thames" w:hAnsi="XO Thames"/>
          <w:b/>
          <w:sz w:val="26"/>
          <w:szCs w:val="26"/>
          <w:shd w:val="clear" w:color="auto" w:fill="FFFFFF"/>
        </w:rPr>
        <w:t xml:space="preserve"> год, </w:t>
      </w:r>
      <w:r>
        <w:rPr>
          <w:rFonts w:ascii="XO Thames" w:hAnsi="XO Thames"/>
          <w:b/>
          <w:sz w:val="26"/>
          <w:szCs w:val="26"/>
          <w:shd w:val="clear" w:color="auto" w:fill="FFFFFF"/>
        </w:rPr>
        <w:br/>
      </w:r>
      <w:r w:rsidRPr="009661EE">
        <w:rPr>
          <w:rFonts w:ascii="XO Thames" w:hAnsi="XO Thames"/>
          <w:b/>
          <w:sz w:val="26"/>
          <w:szCs w:val="26"/>
          <w:shd w:val="clear" w:color="auto" w:fill="FFFFFF"/>
        </w:rPr>
        <w:t>в целях обеспечения государственной программы вооружения.</w:t>
      </w:r>
    </w:p>
    <w:p w14:paraId="0957CFAD" w14:textId="7A4E8C39" w:rsidR="003F197C" w:rsidRPr="009661EE" w:rsidRDefault="003F197C" w:rsidP="0017754D">
      <w:pPr>
        <w:ind w:firstLine="567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 xml:space="preserve">Работы по техническому обслуживанию и ремонту указанного автомобиля должны производиться в строгом соответствии с Положением о техническом обслуживании и ремонте автотранспортных средств, принадлежащих гражданам (легковые и грузовые автомобили, автобусы, </w:t>
      </w:r>
      <w:proofErr w:type="spellStart"/>
      <w:r w:rsidRPr="009661EE">
        <w:rPr>
          <w:rFonts w:ascii="XO Thames" w:hAnsi="XO Thames"/>
          <w:sz w:val="26"/>
          <w:szCs w:val="26"/>
        </w:rPr>
        <w:t>минитрактора</w:t>
      </w:r>
      <w:proofErr w:type="spellEnd"/>
      <w:r w:rsidRPr="009661EE">
        <w:rPr>
          <w:rFonts w:ascii="XO Thames" w:hAnsi="XO Thames"/>
          <w:sz w:val="26"/>
          <w:szCs w:val="26"/>
        </w:rPr>
        <w:t xml:space="preserve">) РД 37.009.026-92 (утв. приказом по Департаменту автомобильной промышленности Минпрома РФ от 1 ноября </w:t>
      </w:r>
      <w:smartTag w:uri="urn:schemas-microsoft-com:office:smarttags" w:element="metricconverter">
        <w:smartTagPr>
          <w:attr w:name="ProductID" w:val="1992 г"/>
        </w:smartTagPr>
        <w:r w:rsidRPr="009661EE">
          <w:rPr>
            <w:rFonts w:ascii="XO Thames" w:hAnsi="XO Thames"/>
            <w:sz w:val="26"/>
            <w:szCs w:val="26"/>
          </w:rPr>
          <w:t>1992 г</w:t>
        </w:r>
      </w:smartTag>
      <w:r w:rsidRPr="009661EE">
        <w:rPr>
          <w:rFonts w:ascii="XO Thames" w:hAnsi="XO Thames"/>
          <w:sz w:val="26"/>
          <w:szCs w:val="26"/>
        </w:rPr>
        <w:t xml:space="preserve">. № 43), </w:t>
      </w:r>
      <w:r w:rsidRPr="009661EE">
        <w:rPr>
          <w:rFonts w:ascii="XO Thames" w:hAnsi="XO Thames"/>
          <w:bCs/>
          <w:sz w:val="26"/>
          <w:szCs w:val="26"/>
        </w:rPr>
        <w:t xml:space="preserve">Правилами оказания услуг (выполнения работ) по техническому обслуживанию и ремонту автомототранспортных средств </w:t>
      </w:r>
      <w:r w:rsidRPr="009661EE">
        <w:rPr>
          <w:rFonts w:ascii="XO Thames" w:hAnsi="XO Thames"/>
          <w:sz w:val="26"/>
          <w:szCs w:val="26"/>
        </w:rPr>
        <w:t xml:space="preserve">(утвержденными постановлением Правительства РФ от 11 апреля </w:t>
      </w:r>
      <w:smartTag w:uri="urn:schemas-microsoft-com:office:smarttags" w:element="metricconverter">
        <w:smartTagPr>
          <w:attr w:name="ProductID" w:val="2001 г"/>
        </w:smartTagPr>
        <w:r w:rsidRPr="009661EE">
          <w:rPr>
            <w:rFonts w:ascii="XO Thames" w:hAnsi="XO Thames"/>
            <w:sz w:val="26"/>
            <w:szCs w:val="26"/>
          </w:rPr>
          <w:t>2001 г</w:t>
        </w:r>
      </w:smartTag>
      <w:r w:rsidRPr="009661EE">
        <w:rPr>
          <w:rFonts w:ascii="XO Thames" w:hAnsi="XO Thames"/>
          <w:sz w:val="26"/>
          <w:szCs w:val="26"/>
        </w:rPr>
        <w:t>. № 290), в строгом соответствии с техническими требованиями, изложенными в Инструкции (Руководстве) по техническому обслуживанию и ремонту автомобилей. Место оказания услуг: Республика Башкортостан г. Уфа</w:t>
      </w:r>
      <w:r w:rsidR="003D1840">
        <w:rPr>
          <w:rFonts w:ascii="XO Thames" w:hAnsi="XO Thames"/>
          <w:sz w:val="26"/>
          <w:szCs w:val="26"/>
        </w:rPr>
        <w:t>, но не далее 20 км от места нахождения Заказчика (г. Уфа, ул. Свердлова, 37).</w:t>
      </w:r>
    </w:p>
    <w:p w14:paraId="08C6CB03" w14:textId="77777777" w:rsidR="003F197C" w:rsidRPr="009661EE" w:rsidRDefault="003F197C" w:rsidP="00FD5A3D">
      <w:pPr>
        <w:tabs>
          <w:tab w:val="left" w:pos="0"/>
        </w:tabs>
        <w:ind w:firstLine="709"/>
        <w:rPr>
          <w:rFonts w:ascii="XO Thames" w:hAnsi="XO Thames"/>
          <w:b/>
          <w:sz w:val="26"/>
          <w:szCs w:val="26"/>
        </w:rPr>
      </w:pPr>
      <w:r w:rsidRPr="009661EE">
        <w:rPr>
          <w:rFonts w:ascii="XO Thames" w:hAnsi="XO Thames"/>
          <w:b/>
          <w:sz w:val="26"/>
          <w:szCs w:val="26"/>
        </w:rPr>
        <w:t>Марки и модели автотранспортных средств, подлежащих техническому обслуживанию и ремонту</w:t>
      </w:r>
    </w:p>
    <w:tbl>
      <w:tblPr>
        <w:tblpPr w:leftFromText="180" w:rightFromText="180" w:vertAnchor="page" w:horzAnchor="margin" w:tblpY="6508"/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2492"/>
        <w:gridCol w:w="2126"/>
        <w:gridCol w:w="1560"/>
      </w:tblGrid>
      <w:tr w:rsidR="003F197C" w:rsidRPr="009661EE" w14:paraId="51B46A2D" w14:textId="77777777" w:rsidTr="00BB729C">
        <w:trPr>
          <w:trHeight w:val="265"/>
        </w:trPr>
        <w:tc>
          <w:tcPr>
            <w:tcW w:w="593" w:type="dxa"/>
          </w:tcPr>
          <w:p w14:paraId="4D66D72E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№</w:t>
            </w:r>
          </w:p>
        </w:tc>
        <w:tc>
          <w:tcPr>
            <w:tcW w:w="2492" w:type="dxa"/>
          </w:tcPr>
          <w:p w14:paraId="7D59D62D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МАРКА</w:t>
            </w:r>
          </w:p>
        </w:tc>
        <w:tc>
          <w:tcPr>
            <w:tcW w:w="2126" w:type="dxa"/>
          </w:tcPr>
          <w:p w14:paraId="7A7A6DB6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Гос. номер</w:t>
            </w:r>
          </w:p>
        </w:tc>
        <w:tc>
          <w:tcPr>
            <w:tcW w:w="1560" w:type="dxa"/>
          </w:tcPr>
          <w:p w14:paraId="45CFD893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Год выпуска</w:t>
            </w:r>
          </w:p>
        </w:tc>
      </w:tr>
      <w:tr w:rsidR="003F197C" w:rsidRPr="009661EE" w14:paraId="43472C42" w14:textId="77777777" w:rsidTr="00BB729C">
        <w:trPr>
          <w:trHeight w:val="265"/>
        </w:trPr>
        <w:tc>
          <w:tcPr>
            <w:tcW w:w="593" w:type="dxa"/>
          </w:tcPr>
          <w:p w14:paraId="115A13F9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2492" w:type="dxa"/>
          </w:tcPr>
          <w:p w14:paraId="47BCDFD8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КАМАЗ-43114</w:t>
            </w:r>
          </w:p>
        </w:tc>
        <w:tc>
          <w:tcPr>
            <w:tcW w:w="2126" w:type="dxa"/>
          </w:tcPr>
          <w:p w14:paraId="33E437A3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 xml:space="preserve">Р 006 ВО  </w:t>
            </w:r>
            <w:r w:rsidRPr="009661EE">
              <w:rPr>
                <w:rFonts w:ascii="XO Thames" w:hAnsi="XO Thames"/>
                <w:sz w:val="26"/>
                <w:szCs w:val="26"/>
              </w:rPr>
              <w:t>102</w:t>
            </w:r>
          </w:p>
        </w:tc>
        <w:tc>
          <w:tcPr>
            <w:tcW w:w="1560" w:type="dxa"/>
          </w:tcPr>
          <w:p w14:paraId="55373DB5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2013</w:t>
            </w:r>
          </w:p>
        </w:tc>
      </w:tr>
      <w:tr w:rsidR="003F197C" w:rsidRPr="009661EE" w14:paraId="7A7652A7" w14:textId="77777777" w:rsidTr="00BB729C">
        <w:trPr>
          <w:trHeight w:val="265"/>
        </w:trPr>
        <w:tc>
          <w:tcPr>
            <w:tcW w:w="593" w:type="dxa"/>
          </w:tcPr>
          <w:p w14:paraId="1C79C236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</w:t>
            </w:r>
          </w:p>
        </w:tc>
        <w:tc>
          <w:tcPr>
            <w:tcW w:w="2492" w:type="dxa"/>
          </w:tcPr>
          <w:p w14:paraId="061C4A1E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КАМАЗ-43114</w:t>
            </w:r>
          </w:p>
        </w:tc>
        <w:tc>
          <w:tcPr>
            <w:tcW w:w="2126" w:type="dxa"/>
          </w:tcPr>
          <w:p w14:paraId="065412BB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 xml:space="preserve">О 162 АВ  </w:t>
            </w:r>
            <w:r w:rsidRPr="009661EE">
              <w:rPr>
                <w:rFonts w:ascii="XO Thames" w:hAnsi="XO Thames"/>
                <w:sz w:val="26"/>
                <w:szCs w:val="26"/>
              </w:rPr>
              <w:t>102</w:t>
            </w:r>
          </w:p>
        </w:tc>
        <w:tc>
          <w:tcPr>
            <w:tcW w:w="1560" w:type="dxa"/>
          </w:tcPr>
          <w:p w14:paraId="625F3B64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2012</w:t>
            </w:r>
          </w:p>
        </w:tc>
      </w:tr>
      <w:tr w:rsidR="003F197C" w:rsidRPr="009661EE" w14:paraId="745F3D73" w14:textId="77777777" w:rsidTr="00BB729C">
        <w:trPr>
          <w:trHeight w:val="265"/>
        </w:trPr>
        <w:tc>
          <w:tcPr>
            <w:tcW w:w="593" w:type="dxa"/>
          </w:tcPr>
          <w:p w14:paraId="284DBD04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3</w:t>
            </w:r>
          </w:p>
        </w:tc>
        <w:tc>
          <w:tcPr>
            <w:tcW w:w="2492" w:type="dxa"/>
          </w:tcPr>
          <w:p w14:paraId="49590F1B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КАМАЗ-4308</w:t>
            </w:r>
          </w:p>
        </w:tc>
        <w:tc>
          <w:tcPr>
            <w:tcW w:w="2126" w:type="dxa"/>
          </w:tcPr>
          <w:p w14:paraId="78A551AD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 xml:space="preserve">С 274 КН  </w:t>
            </w:r>
            <w:r w:rsidRPr="009661EE">
              <w:rPr>
                <w:rFonts w:ascii="XO Thames" w:hAnsi="XO Thames"/>
                <w:sz w:val="26"/>
                <w:szCs w:val="26"/>
              </w:rPr>
              <w:t>102</w:t>
            </w:r>
          </w:p>
        </w:tc>
        <w:tc>
          <w:tcPr>
            <w:tcW w:w="1560" w:type="dxa"/>
          </w:tcPr>
          <w:p w14:paraId="793B5600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2014</w:t>
            </w:r>
          </w:p>
        </w:tc>
      </w:tr>
      <w:tr w:rsidR="003F197C" w:rsidRPr="009661EE" w14:paraId="3C7D45A7" w14:textId="77777777" w:rsidTr="00BB729C">
        <w:trPr>
          <w:trHeight w:val="265"/>
        </w:trPr>
        <w:tc>
          <w:tcPr>
            <w:tcW w:w="593" w:type="dxa"/>
          </w:tcPr>
          <w:p w14:paraId="04C563EF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4</w:t>
            </w:r>
          </w:p>
        </w:tc>
        <w:tc>
          <w:tcPr>
            <w:tcW w:w="2492" w:type="dxa"/>
          </w:tcPr>
          <w:p w14:paraId="239784BE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КАМАЗ-4308</w:t>
            </w:r>
          </w:p>
        </w:tc>
        <w:tc>
          <w:tcPr>
            <w:tcW w:w="2126" w:type="dxa"/>
          </w:tcPr>
          <w:p w14:paraId="06CC3A5A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 xml:space="preserve">В 644 НТ  </w:t>
            </w:r>
            <w:r w:rsidRPr="009661EE">
              <w:rPr>
                <w:rFonts w:ascii="XO Thames" w:hAnsi="XO Thames"/>
                <w:sz w:val="26"/>
                <w:szCs w:val="26"/>
              </w:rPr>
              <w:t>702</w:t>
            </w:r>
          </w:p>
        </w:tc>
        <w:tc>
          <w:tcPr>
            <w:tcW w:w="1560" w:type="dxa"/>
          </w:tcPr>
          <w:p w14:paraId="63E7538D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2021</w:t>
            </w:r>
          </w:p>
        </w:tc>
      </w:tr>
      <w:tr w:rsidR="003F197C" w:rsidRPr="009661EE" w14:paraId="4ED66260" w14:textId="77777777" w:rsidTr="00BB729C">
        <w:trPr>
          <w:trHeight w:val="265"/>
        </w:trPr>
        <w:tc>
          <w:tcPr>
            <w:tcW w:w="593" w:type="dxa"/>
          </w:tcPr>
          <w:p w14:paraId="2CE5F40E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5</w:t>
            </w:r>
          </w:p>
        </w:tc>
        <w:tc>
          <w:tcPr>
            <w:tcW w:w="2492" w:type="dxa"/>
          </w:tcPr>
          <w:p w14:paraId="0CD09581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КАМАЗ-4308</w:t>
            </w:r>
          </w:p>
        </w:tc>
        <w:tc>
          <w:tcPr>
            <w:tcW w:w="2126" w:type="dxa"/>
          </w:tcPr>
          <w:p w14:paraId="3904363A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 xml:space="preserve">У 476 АВ  </w:t>
            </w:r>
            <w:r w:rsidRPr="009661EE">
              <w:rPr>
                <w:rFonts w:ascii="XO Thames" w:hAnsi="XO Thames"/>
                <w:sz w:val="26"/>
                <w:szCs w:val="26"/>
              </w:rPr>
              <w:t>102</w:t>
            </w:r>
          </w:p>
        </w:tc>
        <w:tc>
          <w:tcPr>
            <w:tcW w:w="1560" w:type="dxa"/>
          </w:tcPr>
          <w:p w14:paraId="71A12A08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2016</w:t>
            </w:r>
          </w:p>
        </w:tc>
      </w:tr>
      <w:tr w:rsidR="003F197C" w:rsidRPr="009661EE" w14:paraId="5FB270D5" w14:textId="77777777" w:rsidTr="00BB729C">
        <w:trPr>
          <w:trHeight w:val="265"/>
        </w:trPr>
        <w:tc>
          <w:tcPr>
            <w:tcW w:w="593" w:type="dxa"/>
          </w:tcPr>
          <w:p w14:paraId="1188E541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6</w:t>
            </w:r>
          </w:p>
        </w:tc>
        <w:tc>
          <w:tcPr>
            <w:tcW w:w="2492" w:type="dxa"/>
          </w:tcPr>
          <w:p w14:paraId="4BCFA310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ГАЗ-С41</w:t>
            </w:r>
            <w:r w:rsidRPr="009661EE">
              <w:rPr>
                <w:rFonts w:ascii="XO Thames" w:hAnsi="XO Thames"/>
                <w:bCs/>
                <w:sz w:val="26"/>
                <w:szCs w:val="26"/>
                <w:lang w:val="en-US"/>
              </w:rPr>
              <w:t>R13</w:t>
            </w:r>
          </w:p>
        </w:tc>
        <w:tc>
          <w:tcPr>
            <w:tcW w:w="2126" w:type="dxa"/>
          </w:tcPr>
          <w:p w14:paraId="77AF7C58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 xml:space="preserve">А 149 УС  </w:t>
            </w:r>
            <w:r w:rsidRPr="009661EE">
              <w:rPr>
                <w:rFonts w:ascii="XO Thames" w:hAnsi="XO Thames"/>
                <w:sz w:val="26"/>
                <w:szCs w:val="26"/>
              </w:rPr>
              <w:t>702</w:t>
            </w:r>
          </w:p>
        </w:tc>
        <w:tc>
          <w:tcPr>
            <w:tcW w:w="1560" w:type="dxa"/>
          </w:tcPr>
          <w:p w14:paraId="22422C83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2020</w:t>
            </w:r>
          </w:p>
        </w:tc>
      </w:tr>
      <w:tr w:rsidR="003F197C" w:rsidRPr="009661EE" w14:paraId="3CE64E13" w14:textId="77777777" w:rsidTr="00BB729C">
        <w:trPr>
          <w:trHeight w:val="265"/>
        </w:trPr>
        <w:tc>
          <w:tcPr>
            <w:tcW w:w="593" w:type="dxa"/>
          </w:tcPr>
          <w:p w14:paraId="5B9F9403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7</w:t>
            </w:r>
          </w:p>
        </w:tc>
        <w:tc>
          <w:tcPr>
            <w:tcW w:w="2492" w:type="dxa"/>
          </w:tcPr>
          <w:p w14:paraId="13FE21DE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ГАЗ-С41</w:t>
            </w:r>
            <w:r w:rsidRPr="009661EE">
              <w:rPr>
                <w:rFonts w:ascii="XO Thames" w:hAnsi="XO Thames"/>
                <w:bCs/>
                <w:sz w:val="26"/>
                <w:szCs w:val="26"/>
                <w:lang w:val="en-US"/>
              </w:rPr>
              <w:t>R13</w:t>
            </w:r>
          </w:p>
        </w:tc>
        <w:tc>
          <w:tcPr>
            <w:tcW w:w="2126" w:type="dxa"/>
          </w:tcPr>
          <w:p w14:paraId="1765EEE8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У 571 СТ  102</w:t>
            </w:r>
          </w:p>
        </w:tc>
        <w:tc>
          <w:tcPr>
            <w:tcW w:w="1560" w:type="dxa"/>
          </w:tcPr>
          <w:p w14:paraId="3C8B0908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2017</w:t>
            </w:r>
          </w:p>
        </w:tc>
      </w:tr>
      <w:tr w:rsidR="003F197C" w:rsidRPr="009661EE" w14:paraId="15DD186B" w14:textId="77777777" w:rsidTr="00BB729C">
        <w:trPr>
          <w:trHeight w:val="265"/>
        </w:trPr>
        <w:tc>
          <w:tcPr>
            <w:tcW w:w="593" w:type="dxa"/>
          </w:tcPr>
          <w:p w14:paraId="6A4E0465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8</w:t>
            </w:r>
          </w:p>
        </w:tc>
        <w:tc>
          <w:tcPr>
            <w:tcW w:w="2492" w:type="dxa"/>
          </w:tcPr>
          <w:p w14:paraId="4E0B7A32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ГАЗ-33106</w:t>
            </w:r>
          </w:p>
        </w:tc>
        <w:tc>
          <w:tcPr>
            <w:tcW w:w="2126" w:type="dxa"/>
          </w:tcPr>
          <w:p w14:paraId="295BB266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 xml:space="preserve">У 893 АВ  </w:t>
            </w:r>
            <w:r w:rsidRPr="009661EE">
              <w:rPr>
                <w:rFonts w:ascii="XO Thames" w:hAnsi="XO Thames"/>
                <w:sz w:val="26"/>
                <w:szCs w:val="26"/>
              </w:rPr>
              <w:t>102</w:t>
            </w:r>
          </w:p>
        </w:tc>
        <w:tc>
          <w:tcPr>
            <w:tcW w:w="1560" w:type="dxa"/>
          </w:tcPr>
          <w:p w14:paraId="3DD7AB8D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2016</w:t>
            </w:r>
          </w:p>
        </w:tc>
      </w:tr>
      <w:tr w:rsidR="003F197C" w:rsidRPr="009661EE" w14:paraId="084715F4" w14:textId="77777777" w:rsidTr="00BB729C">
        <w:trPr>
          <w:trHeight w:val="265"/>
        </w:trPr>
        <w:tc>
          <w:tcPr>
            <w:tcW w:w="593" w:type="dxa"/>
          </w:tcPr>
          <w:p w14:paraId="5DFE6C54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9</w:t>
            </w:r>
          </w:p>
        </w:tc>
        <w:tc>
          <w:tcPr>
            <w:tcW w:w="2492" w:type="dxa"/>
          </w:tcPr>
          <w:p w14:paraId="048EB9D8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КАМАЗ-4308</w:t>
            </w:r>
          </w:p>
        </w:tc>
        <w:tc>
          <w:tcPr>
            <w:tcW w:w="2126" w:type="dxa"/>
          </w:tcPr>
          <w:p w14:paraId="727C5973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>
              <w:rPr>
                <w:rFonts w:ascii="XO Thames" w:hAnsi="XO Thames"/>
                <w:bCs/>
                <w:sz w:val="26"/>
                <w:szCs w:val="26"/>
              </w:rPr>
              <w:t>О 064 НО</w:t>
            </w:r>
            <w:r w:rsidRPr="009661EE">
              <w:rPr>
                <w:rFonts w:ascii="XO Thames" w:hAnsi="XO Thames"/>
                <w:bCs/>
                <w:sz w:val="26"/>
                <w:szCs w:val="26"/>
              </w:rPr>
              <w:t xml:space="preserve"> </w:t>
            </w:r>
            <w:r>
              <w:rPr>
                <w:rFonts w:ascii="XO Thames" w:hAnsi="XO Thames"/>
                <w:bCs/>
                <w:sz w:val="26"/>
                <w:szCs w:val="26"/>
              </w:rPr>
              <w:t xml:space="preserve"> 7</w:t>
            </w:r>
            <w:r w:rsidRPr="009661EE">
              <w:rPr>
                <w:rFonts w:ascii="XO Thames" w:hAnsi="XO Thames"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14:paraId="278083A5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</w:t>
            </w:r>
            <w:r>
              <w:rPr>
                <w:rFonts w:ascii="XO Thames" w:hAnsi="XO Thames"/>
                <w:sz w:val="26"/>
                <w:szCs w:val="26"/>
              </w:rPr>
              <w:t>25</w:t>
            </w:r>
          </w:p>
        </w:tc>
      </w:tr>
      <w:tr w:rsidR="003F197C" w:rsidRPr="009661EE" w14:paraId="079287EA" w14:textId="77777777" w:rsidTr="00BB729C">
        <w:trPr>
          <w:trHeight w:val="265"/>
        </w:trPr>
        <w:tc>
          <w:tcPr>
            <w:tcW w:w="593" w:type="dxa"/>
          </w:tcPr>
          <w:p w14:paraId="2A21F048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10</w:t>
            </w:r>
          </w:p>
        </w:tc>
        <w:tc>
          <w:tcPr>
            <w:tcW w:w="2492" w:type="dxa"/>
          </w:tcPr>
          <w:p w14:paraId="730BCE4C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КАМАЗ-4308</w:t>
            </w:r>
          </w:p>
        </w:tc>
        <w:tc>
          <w:tcPr>
            <w:tcW w:w="2126" w:type="dxa"/>
          </w:tcPr>
          <w:p w14:paraId="26F63924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 xml:space="preserve">С 696 ТВ  </w:t>
            </w:r>
            <w:r w:rsidRPr="009661EE">
              <w:rPr>
                <w:rFonts w:ascii="XO Thames" w:hAnsi="XO Thames"/>
                <w:sz w:val="26"/>
                <w:szCs w:val="26"/>
              </w:rPr>
              <w:t>102</w:t>
            </w:r>
          </w:p>
        </w:tc>
        <w:tc>
          <w:tcPr>
            <w:tcW w:w="1560" w:type="dxa"/>
          </w:tcPr>
          <w:p w14:paraId="4EFAD38C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2015</w:t>
            </w:r>
          </w:p>
        </w:tc>
      </w:tr>
      <w:tr w:rsidR="003F197C" w:rsidRPr="009661EE" w14:paraId="12996758" w14:textId="77777777" w:rsidTr="00BB729C">
        <w:trPr>
          <w:trHeight w:val="265"/>
        </w:trPr>
        <w:tc>
          <w:tcPr>
            <w:tcW w:w="593" w:type="dxa"/>
          </w:tcPr>
          <w:p w14:paraId="1B74DE9F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11</w:t>
            </w:r>
          </w:p>
        </w:tc>
        <w:tc>
          <w:tcPr>
            <w:tcW w:w="2492" w:type="dxa"/>
          </w:tcPr>
          <w:p w14:paraId="6D8D3F98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КАМАЗ-4308</w:t>
            </w:r>
          </w:p>
        </w:tc>
        <w:tc>
          <w:tcPr>
            <w:tcW w:w="2126" w:type="dxa"/>
          </w:tcPr>
          <w:p w14:paraId="5ECD8F25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У 705 СТ  102</w:t>
            </w:r>
          </w:p>
        </w:tc>
        <w:tc>
          <w:tcPr>
            <w:tcW w:w="1560" w:type="dxa"/>
          </w:tcPr>
          <w:p w14:paraId="0EF9720F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2017</w:t>
            </w:r>
          </w:p>
        </w:tc>
      </w:tr>
      <w:tr w:rsidR="003F197C" w:rsidRPr="009661EE" w14:paraId="5B343C48" w14:textId="77777777" w:rsidTr="00BB729C">
        <w:trPr>
          <w:trHeight w:val="265"/>
        </w:trPr>
        <w:tc>
          <w:tcPr>
            <w:tcW w:w="593" w:type="dxa"/>
          </w:tcPr>
          <w:p w14:paraId="221E4FCC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12</w:t>
            </w:r>
          </w:p>
        </w:tc>
        <w:tc>
          <w:tcPr>
            <w:tcW w:w="2492" w:type="dxa"/>
          </w:tcPr>
          <w:p w14:paraId="7FE7FAC1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КАМАЗ-5350</w:t>
            </w:r>
          </w:p>
        </w:tc>
        <w:tc>
          <w:tcPr>
            <w:tcW w:w="2126" w:type="dxa"/>
          </w:tcPr>
          <w:p w14:paraId="018BC06B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 xml:space="preserve">С 903 СА  </w:t>
            </w:r>
            <w:r w:rsidRPr="009661EE">
              <w:rPr>
                <w:rFonts w:ascii="XO Thames" w:hAnsi="XO Thames"/>
                <w:sz w:val="26"/>
                <w:szCs w:val="26"/>
              </w:rPr>
              <w:t>102</w:t>
            </w:r>
          </w:p>
        </w:tc>
        <w:tc>
          <w:tcPr>
            <w:tcW w:w="1560" w:type="dxa"/>
          </w:tcPr>
          <w:p w14:paraId="6961778D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2015</w:t>
            </w:r>
          </w:p>
        </w:tc>
      </w:tr>
      <w:tr w:rsidR="003F197C" w:rsidRPr="009661EE" w14:paraId="50D49466" w14:textId="77777777" w:rsidTr="00BB729C">
        <w:trPr>
          <w:trHeight w:val="265"/>
        </w:trPr>
        <w:tc>
          <w:tcPr>
            <w:tcW w:w="593" w:type="dxa"/>
          </w:tcPr>
          <w:p w14:paraId="7DF97636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13</w:t>
            </w:r>
          </w:p>
        </w:tc>
        <w:tc>
          <w:tcPr>
            <w:tcW w:w="2492" w:type="dxa"/>
          </w:tcPr>
          <w:p w14:paraId="6638F093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КАМАЗ-5350</w:t>
            </w:r>
          </w:p>
        </w:tc>
        <w:tc>
          <w:tcPr>
            <w:tcW w:w="2126" w:type="dxa"/>
          </w:tcPr>
          <w:p w14:paraId="31721417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А 858 ОВ 702</w:t>
            </w:r>
          </w:p>
        </w:tc>
        <w:tc>
          <w:tcPr>
            <w:tcW w:w="1560" w:type="dxa"/>
          </w:tcPr>
          <w:p w14:paraId="00798449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2019</w:t>
            </w:r>
          </w:p>
        </w:tc>
      </w:tr>
      <w:tr w:rsidR="003F197C" w:rsidRPr="009661EE" w14:paraId="45903377" w14:textId="77777777" w:rsidTr="00BB729C">
        <w:trPr>
          <w:trHeight w:val="283"/>
        </w:trPr>
        <w:tc>
          <w:tcPr>
            <w:tcW w:w="593" w:type="dxa"/>
          </w:tcPr>
          <w:p w14:paraId="064DE985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14</w:t>
            </w:r>
          </w:p>
        </w:tc>
        <w:tc>
          <w:tcPr>
            <w:tcW w:w="2492" w:type="dxa"/>
          </w:tcPr>
          <w:p w14:paraId="760457CC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КАМАЗ-4308</w:t>
            </w:r>
          </w:p>
        </w:tc>
        <w:tc>
          <w:tcPr>
            <w:tcW w:w="2126" w:type="dxa"/>
          </w:tcPr>
          <w:p w14:paraId="1FA92E10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А 195 УС 702</w:t>
            </w:r>
          </w:p>
        </w:tc>
        <w:tc>
          <w:tcPr>
            <w:tcW w:w="1560" w:type="dxa"/>
          </w:tcPr>
          <w:p w14:paraId="3858E684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2020</w:t>
            </w:r>
          </w:p>
        </w:tc>
      </w:tr>
      <w:tr w:rsidR="003F197C" w:rsidRPr="009661EE" w14:paraId="097E165C" w14:textId="77777777" w:rsidTr="00BB729C">
        <w:trPr>
          <w:trHeight w:val="283"/>
        </w:trPr>
        <w:tc>
          <w:tcPr>
            <w:tcW w:w="593" w:type="dxa"/>
          </w:tcPr>
          <w:p w14:paraId="48132A15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15</w:t>
            </w:r>
          </w:p>
        </w:tc>
        <w:tc>
          <w:tcPr>
            <w:tcW w:w="2492" w:type="dxa"/>
          </w:tcPr>
          <w:p w14:paraId="224236E8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КАМАЗ-4308</w:t>
            </w:r>
          </w:p>
        </w:tc>
        <w:tc>
          <w:tcPr>
            <w:tcW w:w="2126" w:type="dxa"/>
          </w:tcPr>
          <w:p w14:paraId="61411C80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Х 260 СА 102</w:t>
            </w:r>
          </w:p>
        </w:tc>
        <w:tc>
          <w:tcPr>
            <w:tcW w:w="1560" w:type="dxa"/>
          </w:tcPr>
          <w:p w14:paraId="19EF3983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2018</w:t>
            </w:r>
          </w:p>
        </w:tc>
      </w:tr>
      <w:tr w:rsidR="003F197C" w:rsidRPr="009661EE" w14:paraId="40809F66" w14:textId="77777777" w:rsidTr="00BB729C">
        <w:trPr>
          <w:trHeight w:val="283"/>
        </w:trPr>
        <w:tc>
          <w:tcPr>
            <w:tcW w:w="593" w:type="dxa"/>
          </w:tcPr>
          <w:p w14:paraId="452C6AA3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16</w:t>
            </w:r>
          </w:p>
        </w:tc>
        <w:tc>
          <w:tcPr>
            <w:tcW w:w="2492" w:type="dxa"/>
          </w:tcPr>
          <w:p w14:paraId="5403D74A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КАМАЗ-4308</w:t>
            </w:r>
          </w:p>
        </w:tc>
        <w:tc>
          <w:tcPr>
            <w:tcW w:w="2126" w:type="dxa"/>
          </w:tcPr>
          <w:p w14:paraId="32671730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 725 ЕВ 702</w:t>
            </w:r>
          </w:p>
        </w:tc>
        <w:tc>
          <w:tcPr>
            <w:tcW w:w="1560" w:type="dxa"/>
          </w:tcPr>
          <w:p w14:paraId="37F15618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2022</w:t>
            </w:r>
          </w:p>
        </w:tc>
      </w:tr>
      <w:tr w:rsidR="003F197C" w:rsidRPr="009661EE" w14:paraId="22E093D2" w14:textId="77777777" w:rsidTr="00BB729C">
        <w:trPr>
          <w:trHeight w:val="283"/>
        </w:trPr>
        <w:tc>
          <w:tcPr>
            <w:tcW w:w="593" w:type="dxa"/>
          </w:tcPr>
          <w:p w14:paraId="216FED3D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17 </w:t>
            </w:r>
          </w:p>
        </w:tc>
        <w:tc>
          <w:tcPr>
            <w:tcW w:w="2492" w:type="dxa"/>
          </w:tcPr>
          <w:p w14:paraId="5DED0730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ГАЗ-С45</w:t>
            </w:r>
            <w:r w:rsidRPr="009661EE">
              <w:rPr>
                <w:rFonts w:ascii="XO Thames" w:hAnsi="XO Thames"/>
                <w:bCs/>
                <w:sz w:val="26"/>
                <w:szCs w:val="26"/>
                <w:lang w:val="en-US"/>
              </w:rPr>
              <w:t>R</w:t>
            </w:r>
            <w:r w:rsidRPr="009661EE">
              <w:rPr>
                <w:rFonts w:ascii="XO Thames" w:hAnsi="XO Thames"/>
                <w:bCs/>
                <w:sz w:val="26"/>
                <w:szCs w:val="26"/>
              </w:rPr>
              <w:t>06</w:t>
            </w:r>
          </w:p>
        </w:tc>
        <w:tc>
          <w:tcPr>
            <w:tcW w:w="2126" w:type="dxa"/>
          </w:tcPr>
          <w:p w14:paraId="6939A7F5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В 205 УЕ 702</w:t>
            </w:r>
          </w:p>
        </w:tc>
        <w:tc>
          <w:tcPr>
            <w:tcW w:w="1560" w:type="dxa"/>
          </w:tcPr>
          <w:p w14:paraId="63ED54F1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2022</w:t>
            </w:r>
          </w:p>
        </w:tc>
      </w:tr>
      <w:tr w:rsidR="003F197C" w:rsidRPr="009661EE" w14:paraId="75FCD428" w14:textId="77777777" w:rsidTr="00BB729C">
        <w:trPr>
          <w:trHeight w:val="283"/>
        </w:trPr>
        <w:tc>
          <w:tcPr>
            <w:tcW w:w="593" w:type="dxa"/>
          </w:tcPr>
          <w:p w14:paraId="1C9392D8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18</w:t>
            </w:r>
          </w:p>
        </w:tc>
        <w:tc>
          <w:tcPr>
            <w:tcW w:w="2492" w:type="dxa"/>
          </w:tcPr>
          <w:p w14:paraId="64751ABE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9661EE">
              <w:rPr>
                <w:rFonts w:ascii="XO Thames" w:hAnsi="XO Thames"/>
                <w:bCs/>
                <w:sz w:val="26"/>
                <w:szCs w:val="26"/>
              </w:rPr>
              <w:t>КАМАЗ-4308</w:t>
            </w:r>
          </w:p>
        </w:tc>
        <w:tc>
          <w:tcPr>
            <w:tcW w:w="2126" w:type="dxa"/>
          </w:tcPr>
          <w:p w14:paraId="7B8FE6A7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>
              <w:rPr>
                <w:rFonts w:ascii="XO Thames" w:hAnsi="XO Thames"/>
                <w:bCs/>
                <w:sz w:val="26"/>
                <w:szCs w:val="26"/>
              </w:rPr>
              <w:t>М 619 ВЕ 702</w:t>
            </w:r>
          </w:p>
        </w:tc>
        <w:tc>
          <w:tcPr>
            <w:tcW w:w="1560" w:type="dxa"/>
          </w:tcPr>
          <w:p w14:paraId="5A9089A1" w14:textId="77777777" w:rsidR="003F197C" w:rsidRPr="009661EE" w:rsidRDefault="003F197C" w:rsidP="00BB7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2023</w:t>
            </w:r>
          </w:p>
        </w:tc>
      </w:tr>
    </w:tbl>
    <w:p w14:paraId="7F63E73B" w14:textId="77777777" w:rsidR="003F197C" w:rsidRPr="009661EE" w:rsidRDefault="003F197C" w:rsidP="00FD5A3D">
      <w:pPr>
        <w:tabs>
          <w:tab w:val="left" w:pos="0"/>
        </w:tabs>
        <w:ind w:firstLine="709"/>
        <w:rPr>
          <w:rFonts w:ascii="XO Thames" w:hAnsi="XO Thames"/>
          <w:b/>
          <w:sz w:val="26"/>
          <w:szCs w:val="26"/>
        </w:rPr>
      </w:pPr>
    </w:p>
    <w:p w14:paraId="36AAC76F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50B1B0AF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4BD40EBA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2145D7A7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0F6EF298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2E5D6B4A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50E9C6F4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33826D03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2D9CD4EC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74A12A7D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65E7E58F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0C5E8B60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22158EFC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301B1A5C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1ACF19D6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161ED520" w14:textId="77777777" w:rsidR="003F197C" w:rsidRPr="009661EE" w:rsidRDefault="003F197C" w:rsidP="0017754D">
      <w:pPr>
        <w:ind w:firstLine="708"/>
        <w:rPr>
          <w:rFonts w:ascii="XO Thames" w:hAnsi="XO Thames"/>
          <w:sz w:val="26"/>
          <w:szCs w:val="26"/>
        </w:rPr>
      </w:pPr>
    </w:p>
    <w:p w14:paraId="37E2F0D0" w14:textId="77777777" w:rsidR="003F197C" w:rsidRPr="009661EE" w:rsidRDefault="003F197C" w:rsidP="00FD5A3D">
      <w:pPr>
        <w:rPr>
          <w:rFonts w:ascii="XO Thames" w:hAnsi="XO Thames"/>
          <w:sz w:val="26"/>
          <w:szCs w:val="26"/>
        </w:rPr>
      </w:pPr>
    </w:p>
    <w:p w14:paraId="183D1A48" w14:textId="77777777" w:rsidR="003F197C" w:rsidRPr="009661EE" w:rsidRDefault="003F197C" w:rsidP="006A343A">
      <w:pPr>
        <w:ind w:firstLine="708"/>
        <w:rPr>
          <w:rFonts w:ascii="XO Thames" w:hAnsi="XO Thames"/>
          <w:sz w:val="26"/>
          <w:szCs w:val="26"/>
        </w:rPr>
      </w:pPr>
    </w:p>
    <w:p w14:paraId="7B25F0E7" w14:textId="77777777" w:rsidR="003F197C" w:rsidRPr="009661EE" w:rsidRDefault="003F197C" w:rsidP="004E16A7">
      <w:pPr>
        <w:ind w:firstLine="708"/>
        <w:rPr>
          <w:rFonts w:ascii="XO Thames" w:hAnsi="XO Thames"/>
          <w:sz w:val="26"/>
          <w:szCs w:val="26"/>
        </w:rPr>
      </w:pPr>
    </w:p>
    <w:p w14:paraId="7997C952" w14:textId="77777777" w:rsidR="003F197C" w:rsidRDefault="003F197C" w:rsidP="004E16A7">
      <w:pPr>
        <w:ind w:firstLine="708"/>
        <w:rPr>
          <w:rFonts w:ascii="XO Thames" w:hAnsi="XO Thames"/>
          <w:sz w:val="26"/>
          <w:szCs w:val="26"/>
        </w:rPr>
      </w:pPr>
    </w:p>
    <w:p w14:paraId="4F135549" w14:textId="77777777" w:rsidR="003F197C" w:rsidRDefault="003F197C" w:rsidP="004E16A7">
      <w:pPr>
        <w:ind w:firstLine="708"/>
        <w:rPr>
          <w:rFonts w:ascii="XO Thames" w:hAnsi="XO Thames"/>
          <w:sz w:val="26"/>
          <w:szCs w:val="26"/>
        </w:rPr>
      </w:pPr>
    </w:p>
    <w:p w14:paraId="33BBAD28" w14:textId="77777777" w:rsidR="003F197C" w:rsidRPr="009661EE" w:rsidRDefault="003F197C" w:rsidP="004E16A7">
      <w:pPr>
        <w:ind w:firstLine="708"/>
        <w:rPr>
          <w:rFonts w:ascii="XO Thames" w:hAnsi="XO Thames"/>
          <w:sz w:val="26"/>
          <w:szCs w:val="26"/>
        </w:rPr>
      </w:pPr>
      <w:r w:rsidRPr="009661EE">
        <w:rPr>
          <w:rFonts w:ascii="XO Thames" w:hAnsi="XO Thames"/>
          <w:sz w:val="26"/>
          <w:szCs w:val="26"/>
        </w:rPr>
        <w:t>Все заменяемые запасные части и расходные материалы должны быть совместимы с автомобилем, Запасные части должны быть новыми, изготовленными не ранее 202</w:t>
      </w:r>
      <w:r>
        <w:rPr>
          <w:rFonts w:ascii="XO Thames" w:hAnsi="XO Thames"/>
          <w:sz w:val="26"/>
          <w:szCs w:val="26"/>
        </w:rPr>
        <w:t>6</w:t>
      </w:r>
      <w:r w:rsidRPr="009661EE">
        <w:rPr>
          <w:rFonts w:ascii="XO Thames" w:hAnsi="XO Thames"/>
          <w:sz w:val="26"/>
          <w:szCs w:val="26"/>
        </w:rPr>
        <w:t xml:space="preserve"> года, иметь неповреждённую голограмму производителя, штрих-код продукции, без дефектов материала и изготовления, не модифицированными, не переделанными, неповрежденными, не бывшими в употреблении и не содержащие восстановленные элементы.</w:t>
      </w:r>
    </w:p>
    <w:p w14:paraId="41EEB6FD" w14:textId="77777777" w:rsidR="003F197C" w:rsidRPr="009661EE" w:rsidRDefault="003F197C" w:rsidP="004E16A7">
      <w:pPr>
        <w:ind w:firstLine="708"/>
        <w:rPr>
          <w:rFonts w:ascii="XO Thames" w:hAnsi="XO Thames"/>
          <w:b/>
          <w:sz w:val="26"/>
          <w:szCs w:val="26"/>
        </w:rPr>
      </w:pPr>
    </w:p>
    <w:tbl>
      <w:tblPr>
        <w:tblW w:w="95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680"/>
        <w:gridCol w:w="4860"/>
      </w:tblGrid>
      <w:tr w:rsidR="003F197C" w:rsidRPr="009661EE" w14:paraId="39527614" w14:textId="77777777" w:rsidTr="000B5B68">
        <w:trPr>
          <w:trHeight w:val="313"/>
        </w:trPr>
        <w:tc>
          <w:tcPr>
            <w:tcW w:w="4680" w:type="dxa"/>
          </w:tcPr>
          <w:p w14:paraId="7DEEF17B" w14:textId="77777777" w:rsidR="003F197C" w:rsidRPr="009661EE" w:rsidRDefault="003F197C" w:rsidP="000B5B68">
            <w:pPr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t>Государственный заказчик:</w:t>
            </w:r>
          </w:p>
          <w:p w14:paraId="52B2F943" w14:textId="77777777" w:rsidR="003F197C" w:rsidRPr="009661EE" w:rsidRDefault="003F197C" w:rsidP="000B5B68">
            <w:pPr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t xml:space="preserve">Начальник ФКУ УК УФСИН России </w:t>
            </w:r>
          </w:p>
          <w:p w14:paraId="371169AA" w14:textId="77777777" w:rsidR="003F197C" w:rsidRPr="009661EE" w:rsidRDefault="003F197C" w:rsidP="00FD5A3D">
            <w:pPr>
              <w:rPr>
                <w:rFonts w:ascii="XO Thames" w:hAnsi="XO Thames"/>
                <w:b/>
                <w:sz w:val="26"/>
                <w:szCs w:val="26"/>
                <w:highlight w:val="yellow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t>по Республике Башкортостан</w:t>
            </w:r>
          </w:p>
          <w:p w14:paraId="320F6EEF" w14:textId="77777777" w:rsidR="003F197C" w:rsidRPr="009661EE" w:rsidRDefault="003F197C" w:rsidP="004E16A7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_________________ /С.М. </w:t>
            </w:r>
            <w:proofErr w:type="spellStart"/>
            <w:r w:rsidRPr="009661EE">
              <w:rPr>
                <w:rFonts w:ascii="XO Thames" w:hAnsi="XO Thames"/>
                <w:sz w:val="26"/>
                <w:szCs w:val="26"/>
              </w:rPr>
              <w:t>Асдиев</w:t>
            </w:r>
            <w:proofErr w:type="spellEnd"/>
            <w:r w:rsidRPr="009661EE">
              <w:rPr>
                <w:rFonts w:ascii="XO Thames" w:hAnsi="XO Thames"/>
                <w:sz w:val="26"/>
                <w:szCs w:val="26"/>
              </w:rPr>
              <w:t>/</w:t>
            </w:r>
          </w:p>
          <w:p w14:paraId="151F87F1" w14:textId="77777777" w:rsidR="003F197C" w:rsidRPr="009661EE" w:rsidRDefault="003F197C" w:rsidP="000B5B68">
            <w:pPr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lastRenderedPageBreak/>
              <w:t xml:space="preserve">                   </w:t>
            </w:r>
            <w:proofErr w:type="spellStart"/>
            <w:r w:rsidRPr="009661EE">
              <w:rPr>
                <w:rFonts w:ascii="XO Thames" w:hAnsi="XO Thames"/>
                <w:sz w:val="26"/>
                <w:szCs w:val="26"/>
              </w:rPr>
              <w:t>м.п</w:t>
            </w:r>
            <w:proofErr w:type="spellEnd"/>
            <w:r w:rsidRPr="009661EE"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4860" w:type="dxa"/>
          </w:tcPr>
          <w:p w14:paraId="75AED61B" w14:textId="77777777" w:rsidR="003F197C" w:rsidRPr="009661EE" w:rsidRDefault="003F197C" w:rsidP="000B5B68">
            <w:pPr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lastRenderedPageBreak/>
              <w:t>Поставщик:</w:t>
            </w:r>
          </w:p>
          <w:p w14:paraId="4F58B46E" w14:textId="77777777" w:rsidR="003F197C" w:rsidRPr="009661EE" w:rsidRDefault="003F197C" w:rsidP="000B5B68">
            <w:pPr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   </w:t>
            </w:r>
          </w:p>
          <w:p w14:paraId="190ECC16" w14:textId="77777777" w:rsidR="003F197C" w:rsidRPr="009661EE" w:rsidRDefault="003F197C" w:rsidP="000B5B68">
            <w:pPr>
              <w:rPr>
                <w:rFonts w:ascii="XO Thames" w:hAnsi="XO Thames"/>
                <w:sz w:val="26"/>
                <w:szCs w:val="26"/>
              </w:rPr>
            </w:pPr>
          </w:p>
          <w:p w14:paraId="67B81F96" w14:textId="77777777" w:rsidR="003F197C" w:rsidRPr="009661EE" w:rsidRDefault="003F197C" w:rsidP="000B5B68">
            <w:pPr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      _________________/ </w:t>
            </w:r>
            <w:r>
              <w:rPr>
                <w:rFonts w:ascii="XO Thames" w:hAnsi="XO Thames"/>
              </w:rPr>
              <w:t>__________</w:t>
            </w:r>
            <w:r w:rsidRPr="009661EE">
              <w:rPr>
                <w:rFonts w:ascii="XO Thames" w:hAnsi="XO Thames"/>
                <w:sz w:val="26"/>
                <w:szCs w:val="26"/>
              </w:rPr>
              <w:t xml:space="preserve">                    </w:t>
            </w:r>
          </w:p>
          <w:p w14:paraId="1DA0B528" w14:textId="77777777" w:rsidR="003F197C" w:rsidRPr="009661EE" w:rsidRDefault="003F197C" w:rsidP="000B5B68">
            <w:pPr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lastRenderedPageBreak/>
              <w:t xml:space="preserve">                      </w:t>
            </w:r>
            <w:proofErr w:type="spellStart"/>
            <w:r w:rsidRPr="009661EE">
              <w:rPr>
                <w:rFonts w:ascii="XO Thames" w:hAnsi="XO Thames"/>
                <w:sz w:val="26"/>
                <w:szCs w:val="26"/>
              </w:rPr>
              <w:t>м.п</w:t>
            </w:r>
            <w:proofErr w:type="spellEnd"/>
            <w:r w:rsidRPr="009661EE"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</w:tbl>
    <w:p w14:paraId="2B88C019" w14:textId="77777777" w:rsidR="003F197C" w:rsidRPr="009661EE" w:rsidRDefault="003F197C" w:rsidP="005174A5">
      <w:pPr>
        <w:pStyle w:val="ConsPlusNonformat"/>
        <w:jc w:val="right"/>
        <w:rPr>
          <w:rFonts w:ascii="XO Thames" w:hAnsi="XO Thames"/>
          <w:sz w:val="22"/>
          <w:szCs w:val="22"/>
        </w:rPr>
      </w:pPr>
      <w:r w:rsidRPr="009661EE">
        <w:rPr>
          <w:rFonts w:ascii="XO Thames" w:hAnsi="XO Thames"/>
          <w:sz w:val="22"/>
          <w:szCs w:val="22"/>
        </w:rPr>
        <w:lastRenderedPageBreak/>
        <w:t xml:space="preserve">Приложение№2 к </w:t>
      </w:r>
    </w:p>
    <w:p w14:paraId="383E48F6" w14:textId="77777777" w:rsidR="003F197C" w:rsidRPr="009661EE" w:rsidRDefault="003F197C" w:rsidP="005174A5">
      <w:pPr>
        <w:pStyle w:val="ConsPlusNonformat"/>
        <w:jc w:val="right"/>
        <w:rPr>
          <w:rFonts w:ascii="XO Thames" w:hAnsi="XO Thames"/>
          <w:sz w:val="22"/>
          <w:szCs w:val="22"/>
        </w:rPr>
      </w:pPr>
      <w:r w:rsidRPr="009661EE">
        <w:rPr>
          <w:rFonts w:ascii="XO Thames" w:hAnsi="XO Thames"/>
          <w:sz w:val="22"/>
          <w:szCs w:val="22"/>
        </w:rPr>
        <w:t>Государственному контракту</w:t>
      </w:r>
    </w:p>
    <w:p w14:paraId="4881E2F4" w14:textId="77777777" w:rsidR="003F197C" w:rsidRPr="009661EE" w:rsidRDefault="003F197C" w:rsidP="000552CC">
      <w:pPr>
        <w:pStyle w:val="4"/>
        <w:tabs>
          <w:tab w:val="left" w:pos="6480"/>
        </w:tabs>
        <w:autoSpaceDE w:val="0"/>
        <w:autoSpaceDN w:val="0"/>
        <w:adjustRightInd w:val="0"/>
        <w:spacing w:line="240" w:lineRule="auto"/>
        <w:ind w:right="-74" w:firstLine="0"/>
        <w:contextualSpacing/>
        <w:jc w:val="right"/>
        <w:rPr>
          <w:rFonts w:ascii="XO Thames" w:hAnsi="XO Thames"/>
          <w:sz w:val="22"/>
          <w:szCs w:val="22"/>
        </w:rPr>
      </w:pPr>
      <w:r w:rsidRPr="009661EE">
        <w:rPr>
          <w:rFonts w:ascii="XO Thames" w:hAnsi="XO Thames"/>
          <w:sz w:val="22"/>
          <w:szCs w:val="22"/>
        </w:rPr>
        <w:t>от «</w:t>
      </w:r>
      <w:r>
        <w:rPr>
          <w:rFonts w:ascii="XO Thames" w:hAnsi="XO Thames"/>
          <w:sz w:val="22"/>
          <w:szCs w:val="22"/>
        </w:rPr>
        <w:t xml:space="preserve">   </w:t>
      </w:r>
      <w:r w:rsidRPr="009661EE">
        <w:rPr>
          <w:rFonts w:ascii="XO Thames" w:hAnsi="XO Thames"/>
          <w:sz w:val="22"/>
          <w:szCs w:val="22"/>
        </w:rPr>
        <w:t>»</w:t>
      </w:r>
      <w:r>
        <w:rPr>
          <w:rFonts w:ascii="XO Thames" w:hAnsi="XO Thames"/>
          <w:sz w:val="22"/>
          <w:szCs w:val="22"/>
        </w:rPr>
        <w:t xml:space="preserve"> июня </w:t>
      </w:r>
      <w:r w:rsidRPr="009661EE">
        <w:rPr>
          <w:rFonts w:ascii="XO Thames" w:hAnsi="XO Thames"/>
          <w:sz w:val="22"/>
          <w:szCs w:val="22"/>
        </w:rPr>
        <w:t>202</w:t>
      </w:r>
      <w:r>
        <w:rPr>
          <w:rFonts w:ascii="XO Thames" w:hAnsi="XO Thames"/>
          <w:sz w:val="22"/>
          <w:szCs w:val="22"/>
        </w:rPr>
        <w:t>6</w:t>
      </w:r>
      <w:r w:rsidRPr="009661EE">
        <w:rPr>
          <w:rFonts w:ascii="XO Thames" w:hAnsi="XO Thames"/>
          <w:sz w:val="22"/>
          <w:szCs w:val="22"/>
        </w:rPr>
        <w:t>г. №</w:t>
      </w:r>
    </w:p>
    <w:p w14:paraId="39EC7F76" w14:textId="77777777" w:rsidR="003F197C" w:rsidRDefault="003F197C" w:rsidP="00E06BE1">
      <w:pPr>
        <w:jc w:val="center"/>
        <w:rPr>
          <w:b/>
        </w:rPr>
      </w:pPr>
      <w:r>
        <w:rPr>
          <w:b/>
        </w:rPr>
        <w:t>Перечень запасных частей, расходных</w:t>
      </w:r>
      <w:r w:rsidRPr="001063A2">
        <w:rPr>
          <w:b/>
        </w:rPr>
        <w:t xml:space="preserve"> материалов к технике</w:t>
      </w:r>
    </w:p>
    <w:p w14:paraId="40E29D05" w14:textId="77777777" w:rsidR="003F197C" w:rsidRDefault="003F197C" w:rsidP="00E06BE1">
      <w:pPr>
        <w:rPr>
          <w:i/>
        </w:rPr>
      </w:pPr>
      <w:r>
        <w:rPr>
          <w:i/>
        </w:rPr>
        <w:t xml:space="preserve">                                                          Запчасти ХОУ/автокондиционер</w:t>
      </w:r>
    </w:p>
    <w:p w14:paraId="50AEA9C6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>
        <w:rPr>
          <w:i/>
          <w:sz w:val="22"/>
          <w:szCs w:val="22"/>
        </w:rPr>
        <w:t>К</w:t>
      </w:r>
      <w:r w:rsidRPr="00440256">
        <w:rPr>
          <w:i/>
          <w:sz w:val="22"/>
          <w:szCs w:val="22"/>
        </w:rPr>
        <w:t xml:space="preserve">омпрессор 7Н15 12/24В -  </w:t>
      </w:r>
    </w:p>
    <w:p w14:paraId="57B3EC6A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Компрессор 5Н14 12/24В – </w:t>
      </w:r>
    </w:p>
    <w:p w14:paraId="2C819665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>Компрессор QP-16 12/24В –.</w:t>
      </w:r>
    </w:p>
    <w:p w14:paraId="02736C26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Кольца уплотнительные  - </w:t>
      </w:r>
    </w:p>
    <w:p w14:paraId="21089DE9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Фитинг – </w:t>
      </w:r>
    </w:p>
    <w:p w14:paraId="629EBEA6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Азот </w:t>
      </w:r>
      <w:smartTag w:uri="urn:schemas-microsoft-com:office:smarttags" w:element="metricconverter">
        <w:smartTagPr>
          <w:attr w:name="ProductID" w:val="1 кг"/>
        </w:smartTagPr>
        <w:r w:rsidRPr="00440256">
          <w:rPr>
            <w:i/>
            <w:sz w:val="22"/>
            <w:szCs w:val="22"/>
          </w:rPr>
          <w:t>1 кг</w:t>
        </w:r>
      </w:smartTag>
      <w:r w:rsidRPr="00440256">
        <w:rPr>
          <w:i/>
          <w:sz w:val="22"/>
          <w:szCs w:val="22"/>
        </w:rPr>
        <w:t xml:space="preserve"> – </w:t>
      </w:r>
    </w:p>
    <w:p w14:paraId="7F04D053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Масло компрессорное </w:t>
      </w:r>
      <w:smartTag w:uri="urn:schemas-microsoft-com:office:smarttags" w:element="metricconverter">
        <w:smartTagPr>
          <w:attr w:name="ProductID" w:val="1 л"/>
        </w:smartTagPr>
        <w:r w:rsidRPr="00440256">
          <w:rPr>
            <w:i/>
            <w:sz w:val="22"/>
            <w:szCs w:val="22"/>
          </w:rPr>
          <w:t>1 л</w:t>
        </w:r>
      </w:smartTag>
      <w:r w:rsidRPr="00440256">
        <w:rPr>
          <w:i/>
          <w:sz w:val="22"/>
          <w:szCs w:val="22"/>
        </w:rPr>
        <w:t xml:space="preserve"> – </w:t>
      </w:r>
    </w:p>
    <w:p w14:paraId="76B9012D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Фреон R-134  </w:t>
      </w:r>
      <w:smartTag w:uri="urn:schemas-microsoft-com:office:smarttags" w:element="metricconverter">
        <w:smartTagPr>
          <w:attr w:name="ProductID" w:val="1 кг"/>
        </w:smartTagPr>
        <w:r w:rsidRPr="00440256">
          <w:rPr>
            <w:i/>
            <w:sz w:val="22"/>
            <w:szCs w:val="22"/>
          </w:rPr>
          <w:t>1 кг</w:t>
        </w:r>
      </w:smartTag>
      <w:r w:rsidRPr="00440256">
        <w:rPr>
          <w:i/>
          <w:sz w:val="22"/>
          <w:szCs w:val="22"/>
        </w:rPr>
        <w:t xml:space="preserve"> – </w:t>
      </w:r>
    </w:p>
    <w:p w14:paraId="326F1375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Фреон R-404  </w:t>
      </w:r>
      <w:smartTag w:uri="urn:schemas-microsoft-com:office:smarttags" w:element="metricconverter">
        <w:smartTagPr>
          <w:attr w:name="ProductID" w:val="1 кг"/>
        </w:smartTagPr>
        <w:r w:rsidRPr="00440256">
          <w:rPr>
            <w:i/>
            <w:sz w:val="22"/>
            <w:szCs w:val="22"/>
          </w:rPr>
          <w:t>1 кг</w:t>
        </w:r>
      </w:smartTag>
      <w:r w:rsidRPr="00440256">
        <w:rPr>
          <w:i/>
          <w:sz w:val="22"/>
          <w:szCs w:val="22"/>
        </w:rPr>
        <w:t xml:space="preserve"> – </w:t>
      </w:r>
    </w:p>
    <w:p w14:paraId="6A4A4FEF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Промывка  </w:t>
      </w:r>
      <w:smartTag w:uri="urn:schemas-microsoft-com:office:smarttags" w:element="metricconverter">
        <w:smartTagPr>
          <w:attr w:name="ProductID" w:val="1 кг"/>
        </w:smartTagPr>
        <w:r w:rsidRPr="00440256">
          <w:rPr>
            <w:i/>
            <w:sz w:val="22"/>
            <w:szCs w:val="22"/>
          </w:rPr>
          <w:t>1 кг</w:t>
        </w:r>
      </w:smartTag>
      <w:r w:rsidRPr="00440256">
        <w:rPr>
          <w:i/>
          <w:sz w:val="22"/>
          <w:szCs w:val="22"/>
        </w:rPr>
        <w:t xml:space="preserve"> – </w:t>
      </w:r>
    </w:p>
    <w:p w14:paraId="3FE97B43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Фильтр осушитель  - </w:t>
      </w:r>
    </w:p>
    <w:p w14:paraId="7B2A8158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Вентилятор  - </w:t>
      </w:r>
    </w:p>
    <w:p w14:paraId="28B0FC2A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Шланг </w:t>
      </w:r>
      <w:smartTag w:uri="urn:schemas-microsoft-com:office:smarttags" w:element="metricconverter">
        <w:smartTagPr>
          <w:attr w:name="ProductID" w:val="13 мм"/>
        </w:smartTagPr>
        <w:r w:rsidRPr="00440256">
          <w:rPr>
            <w:i/>
            <w:sz w:val="22"/>
            <w:szCs w:val="22"/>
          </w:rPr>
          <w:t>13 мм</w:t>
        </w:r>
      </w:smartTag>
      <w:r w:rsidRPr="00440256">
        <w:rPr>
          <w:i/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1 м"/>
        </w:smartTagPr>
        <w:r w:rsidRPr="00440256">
          <w:rPr>
            <w:i/>
            <w:sz w:val="22"/>
            <w:szCs w:val="22"/>
          </w:rPr>
          <w:t>1 м</w:t>
        </w:r>
      </w:smartTag>
      <w:r w:rsidRPr="00440256">
        <w:rPr>
          <w:i/>
          <w:sz w:val="22"/>
          <w:szCs w:val="22"/>
        </w:rPr>
        <w:t xml:space="preserve"> – </w:t>
      </w:r>
    </w:p>
    <w:p w14:paraId="28C6A004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Шланг </w:t>
      </w:r>
      <w:smartTag w:uri="urn:schemas-microsoft-com:office:smarttags" w:element="metricconverter">
        <w:smartTagPr>
          <w:attr w:name="ProductID" w:val="10 мм"/>
        </w:smartTagPr>
        <w:r w:rsidRPr="00440256">
          <w:rPr>
            <w:i/>
            <w:sz w:val="22"/>
            <w:szCs w:val="22"/>
          </w:rPr>
          <w:t>10 мм</w:t>
        </w:r>
      </w:smartTag>
      <w:r w:rsidRPr="00440256">
        <w:rPr>
          <w:i/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1 м"/>
        </w:smartTagPr>
        <w:r w:rsidRPr="00440256">
          <w:rPr>
            <w:i/>
            <w:sz w:val="22"/>
            <w:szCs w:val="22"/>
          </w:rPr>
          <w:t>1 м</w:t>
        </w:r>
      </w:smartTag>
      <w:r w:rsidRPr="00440256">
        <w:rPr>
          <w:i/>
          <w:sz w:val="22"/>
          <w:szCs w:val="22"/>
        </w:rPr>
        <w:t xml:space="preserve"> – </w:t>
      </w:r>
    </w:p>
    <w:p w14:paraId="66F57B3D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Шланг </w:t>
      </w:r>
      <w:smartTag w:uri="urn:schemas-microsoft-com:office:smarttags" w:element="metricconverter">
        <w:smartTagPr>
          <w:attr w:name="ProductID" w:val="8 мм"/>
        </w:smartTagPr>
        <w:r w:rsidRPr="00440256">
          <w:rPr>
            <w:i/>
            <w:sz w:val="22"/>
            <w:szCs w:val="22"/>
          </w:rPr>
          <w:t>8 мм</w:t>
        </w:r>
      </w:smartTag>
      <w:r w:rsidRPr="00440256">
        <w:rPr>
          <w:i/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1 м"/>
        </w:smartTagPr>
        <w:r w:rsidRPr="00440256">
          <w:rPr>
            <w:i/>
            <w:sz w:val="22"/>
            <w:szCs w:val="22"/>
          </w:rPr>
          <w:t>1 м</w:t>
        </w:r>
      </w:smartTag>
      <w:r w:rsidRPr="00440256">
        <w:rPr>
          <w:i/>
          <w:sz w:val="22"/>
          <w:szCs w:val="22"/>
        </w:rPr>
        <w:t xml:space="preserve"> – </w:t>
      </w:r>
    </w:p>
    <w:p w14:paraId="7285BF6E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Хомут пластиковый 1 шт. – </w:t>
      </w:r>
    </w:p>
    <w:p w14:paraId="100DCADC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Хомут металлический – </w:t>
      </w:r>
    </w:p>
    <w:p w14:paraId="7C2C22F9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Пульт управление  - </w:t>
      </w:r>
    </w:p>
    <w:p w14:paraId="4446AE7B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Предохранитель  - </w:t>
      </w:r>
    </w:p>
    <w:p w14:paraId="66A0809E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Терморегулирующий вентиль  - </w:t>
      </w:r>
    </w:p>
    <w:p w14:paraId="367328BB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Дюза(вставка) на терморегулирующий вентиль  - </w:t>
      </w:r>
    </w:p>
    <w:p w14:paraId="7AEE6705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Катушка на </w:t>
      </w:r>
      <w:proofErr w:type="spellStart"/>
      <w:r w:rsidRPr="00440256">
        <w:rPr>
          <w:i/>
          <w:sz w:val="22"/>
          <w:szCs w:val="22"/>
        </w:rPr>
        <w:t>солейноидный</w:t>
      </w:r>
      <w:proofErr w:type="spellEnd"/>
      <w:r w:rsidRPr="00440256">
        <w:rPr>
          <w:i/>
          <w:sz w:val="22"/>
          <w:szCs w:val="22"/>
        </w:rPr>
        <w:t xml:space="preserve"> клапан  - </w:t>
      </w:r>
    </w:p>
    <w:p w14:paraId="26F329E6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proofErr w:type="spellStart"/>
      <w:r w:rsidRPr="00440256">
        <w:rPr>
          <w:i/>
          <w:sz w:val="22"/>
          <w:szCs w:val="22"/>
        </w:rPr>
        <w:t>Солейноидный</w:t>
      </w:r>
      <w:proofErr w:type="spellEnd"/>
      <w:r w:rsidRPr="00440256">
        <w:rPr>
          <w:i/>
          <w:sz w:val="22"/>
          <w:szCs w:val="22"/>
        </w:rPr>
        <w:t xml:space="preserve"> клапан  - </w:t>
      </w:r>
    </w:p>
    <w:p w14:paraId="599B126D" w14:textId="77777777" w:rsidR="003F197C" w:rsidRPr="00440256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Ремень – </w:t>
      </w:r>
    </w:p>
    <w:p w14:paraId="2D1ED071" w14:textId="77777777" w:rsidR="003F197C" w:rsidRDefault="003F197C" w:rsidP="00E06BE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Кронштейн компрессора  - </w:t>
      </w:r>
    </w:p>
    <w:p w14:paraId="122F47A9" w14:textId="77777777" w:rsidR="003F197C" w:rsidRPr="00440256" w:rsidRDefault="003F197C" w:rsidP="00E06BE1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</w:p>
    <w:p w14:paraId="3ADCD23F" w14:textId="77777777" w:rsidR="003F197C" w:rsidRPr="00440256" w:rsidRDefault="003F197C" w:rsidP="00E06BE1">
      <w:pPr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                                       Запчасти на </w:t>
      </w:r>
      <w:proofErr w:type="spellStart"/>
      <w:r w:rsidRPr="00440256">
        <w:rPr>
          <w:i/>
          <w:sz w:val="22"/>
          <w:szCs w:val="22"/>
        </w:rPr>
        <w:t>отопителя</w:t>
      </w:r>
      <w:proofErr w:type="spellEnd"/>
      <w:r w:rsidRPr="00440256">
        <w:rPr>
          <w:i/>
          <w:sz w:val="22"/>
          <w:szCs w:val="22"/>
        </w:rPr>
        <w:t>/подогреватели.</w:t>
      </w:r>
    </w:p>
    <w:p w14:paraId="447A8909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Блок управление </w:t>
      </w:r>
      <w:proofErr w:type="spellStart"/>
      <w:r w:rsidRPr="00440256">
        <w:rPr>
          <w:i/>
          <w:sz w:val="22"/>
          <w:szCs w:val="22"/>
        </w:rPr>
        <w:t>отопителя</w:t>
      </w:r>
      <w:proofErr w:type="spellEnd"/>
      <w:r w:rsidRPr="00440256">
        <w:rPr>
          <w:i/>
          <w:sz w:val="22"/>
          <w:szCs w:val="22"/>
        </w:rPr>
        <w:t xml:space="preserve"> 44Д/4Д – </w:t>
      </w:r>
    </w:p>
    <w:p w14:paraId="2BE8096B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Блок управление </w:t>
      </w:r>
      <w:proofErr w:type="spellStart"/>
      <w:r w:rsidRPr="00440256">
        <w:rPr>
          <w:i/>
          <w:sz w:val="22"/>
          <w:szCs w:val="22"/>
        </w:rPr>
        <w:t>отопителя</w:t>
      </w:r>
      <w:proofErr w:type="spellEnd"/>
      <w:r w:rsidRPr="00440256">
        <w:rPr>
          <w:i/>
          <w:sz w:val="22"/>
          <w:szCs w:val="22"/>
        </w:rPr>
        <w:t xml:space="preserve"> 8Д – </w:t>
      </w:r>
    </w:p>
    <w:p w14:paraId="7FBE1DF7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Топливный насос  - </w:t>
      </w:r>
    </w:p>
    <w:p w14:paraId="3B90939A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Свеча накаливания – </w:t>
      </w:r>
    </w:p>
    <w:p w14:paraId="347B52FD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Блок управление подогревателя – </w:t>
      </w:r>
    </w:p>
    <w:p w14:paraId="7A2B77CB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Датчик температуры/перегрева подогревателя – </w:t>
      </w:r>
    </w:p>
    <w:p w14:paraId="709F9650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Индикатор пламени </w:t>
      </w:r>
      <w:proofErr w:type="spellStart"/>
      <w:r w:rsidRPr="00440256">
        <w:rPr>
          <w:i/>
          <w:sz w:val="22"/>
          <w:szCs w:val="22"/>
        </w:rPr>
        <w:t>отопителя</w:t>
      </w:r>
      <w:proofErr w:type="spellEnd"/>
      <w:r w:rsidRPr="00440256">
        <w:rPr>
          <w:i/>
          <w:sz w:val="22"/>
          <w:szCs w:val="22"/>
        </w:rPr>
        <w:t xml:space="preserve"> –.</w:t>
      </w:r>
    </w:p>
    <w:p w14:paraId="355666BC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Индикатор пламени подогревателя– </w:t>
      </w:r>
    </w:p>
    <w:p w14:paraId="4EB014E2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proofErr w:type="spellStart"/>
      <w:r w:rsidRPr="00440256">
        <w:rPr>
          <w:i/>
          <w:sz w:val="22"/>
          <w:szCs w:val="22"/>
        </w:rPr>
        <w:t>Металлорукав</w:t>
      </w:r>
      <w:proofErr w:type="spellEnd"/>
      <w:r w:rsidRPr="00440256">
        <w:rPr>
          <w:i/>
          <w:sz w:val="22"/>
          <w:szCs w:val="22"/>
        </w:rPr>
        <w:t xml:space="preserve"> -  </w:t>
      </w:r>
    </w:p>
    <w:p w14:paraId="541E1318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Хомут металлический – </w:t>
      </w:r>
    </w:p>
    <w:p w14:paraId="20CF5643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Топливопровод </w:t>
      </w:r>
      <w:smartTag w:uri="urn:schemas-microsoft-com:office:smarttags" w:element="metricconverter">
        <w:smartTagPr>
          <w:attr w:name="ProductID" w:val="1 м"/>
        </w:smartTagPr>
        <w:r w:rsidRPr="00440256">
          <w:rPr>
            <w:i/>
            <w:sz w:val="22"/>
            <w:szCs w:val="22"/>
          </w:rPr>
          <w:t>1 м</w:t>
        </w:r>
      </w:smartTag>
      <w:r w:rsidRPr="00440256">
        <w:rPr>
          <w:i/>
          <w:sz w:val="22"/>
          <w:szCs w:val="22"/>
        </w:rPr>
        <w:t xml:space="preserve"> – </w:t>
      </w:r>
    </w:p>
    <w:p w14:paraId="4D2D1A50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Хомут пластиковый 1 шт. – </w:t>
      </w:r>
    </w:p>
    <w:p w14:paraId="56573DF6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>Жгут проводов –</w:t>
      </w:r>
    </w:p>
    <w:p w14:paraId="6BF0EA78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>Эл. помпа подогревателя –</w:t>
      </w:r>
    </w:p>
    <w:p w14:paraId="145FF136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Нагнетатель воздуха </w:t>
      </w:r>
      <w:proofErr w:type="spellStart"/>
      <w:r w:rsidRPr="00440256">
        <w:rPr>
          <w:i/>
          <w:sz w:val="22"/>
          <w:szCs w:val="22"/>
        </w:rPr>
        <w:t>отопителя</w:t>
      </w:r>
      <w:proofErr w:type="spellEnd"/>
      <w:r w:rsidRPr="00440256">
        <w:rPr>
          <w:i/>
          <w:sz w:val="22"/>
          <w:szCs w:val="22"/>
        </w:rPr>
        <w:t xml:space="preserve">  - </w:t>
      </w:r>
    </w:p>
    <w:p w14:paraId="3FB56295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Нагнетатель воздуха подогревателя – </w:t>
      </w:r>
    </w:p>
    <w:p w14:paraId="2C93D049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proofErr w:type="spellStart"/>
      <w:r w:rsidRPr="00440256">
        <w:rPr>
          <w:i/>
          <w:sz w:val="22"/>
          <w:szCs w:val="22"/>
        </w:rPr>
        <w:t>Термопредохранитель</w:t>
      </w:r>
      <w:proofErr w:type="spellEnd"/>
      <w:r w:rsidRPr="00440256">
        <w:rPr>
          <w:i/>
          <w:sz w:val="22"/>
          <w:szCs w:val="22"/>
        </w:rPr>
        <w:t xml:space="preserve">  - </w:t>
      </w:r>
    </w:p>
    <w:p w14:paraId="3DAA5869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Форсунка подогревателя – </w:t>
      </w:r>
    </w:p>
    <w:p w14:paraId="4B0E9075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Теплообменник – </w:t>
      </w:r>
    </w:p>
    <w:p w14:paraId="08C8A9F4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  <w:sz w:val="22"/>
          <w:szCs w:val="22"/>
        </w:rPr>
      </w:pPr>
      <w:r w:rsidRPr="00440256">
        <w:rPr>
          <w:i/>
          <w:sz w:val="22"/>
          <w:szCs w:val="22"/>
        </w:rPr>
        <w:t xml:space="preserve">Пульт управление </w:t>
      </w:r>
      <w:proofErr w:type="spellStart"/>
      <w:r w:rsidRPr="00440256">
        <w:rPr>
          <w:i/>
          <w:sz w:val="22"/>
          <w:szCs w:val="22"/>
        </w:rPr>
        <w:t>отопителя</w:t>
      </w:r>
      <w:proofErr w:type="spellEnd"/>
      <w:r w:rsidRPr="00440256">
        <w:rPr>
          <w:i/>
          <w:sz w:val="22"/>
          <w:szCs w:val="22"/>
        </w:rPr>
        <w:t xml:space="preserve">/подогревателя – </w:t>
      </w:r>
    </w:p>
    <w:p w14:paraId="152CBA21" w14:textId="77777777" w:rsidR="003F197C" w:rsidRPr="00440256" w:rsidRDefault="003F197C" w:rsidP="00E06BE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left"/>
        <w:textAlignment w:val="baseline"/>
        <w:rPr>
          <w:sz w:val="22"/>
          <w:szCs w:val="22"/>
        </w:rPr>
      </w:pPr>
      <w:r w:rsidRPr="00440256">
        <w:rPr>
          <w:i/>
          <w:sz w:val="22"/>
          <w:szCs w:val="22"/>
        </w:rPr>
        <w:t xml:space="preserve">Топливный бак </w:t>
      </w:r>
      <w:smartTag w:uri="urn:schemas-microsoft-com:office:smarttags" w:element="metricconverter">
        <w:smartTagPr>
          <w:attr w:name="ProductID" w:val="7 л"/>
        </w:smartTagPr>
        <w:r w:rsidRPr="00440256">
          <w:rPr>
            <w:i/>
            <w:sz w:val="22"/>
            <w:szCs w:val="22"/>
          </w:rPr>
          <w:t>7 л</w:t>
        </w:r>
      </w:smartTag>
      <w:r w:rsidRPr="00440256">
        <w:rPr>
          <w:i/>
          <w:sz w:val="22"/>
          <w:szCs w:val="22"/>
        </w:rPr>
        <w:t xml:space="preserve"> – </w:t>
      </w:r>
    </w:p>
    <w:p w14:paraId="6FED3836" w14:textId="77777777" w:rsidR="003F197C" w:rsidRPr="009661EE" w:rsidRDefault="003F197C" w:rsidP="00440256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XO Thames" w:hAnsi="XO Thames"/>
          <w:sz w:val="22"/>
          <w:szCs w:val="22"/>
        </w:rPr>
      </w:pPr>
    </w:p>
    <w:tbl>
      <w:tblPr>
        <w:tblW w:w="95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680"/>
        <w:gridCol w:w="4860"/>
      </w:tblGrid>
      <w:tr w:rsidR="003F197C" w:rsidRPr="009661EE" w14:paraId="60BAA42D" w14:textId="77777777" w:rsidTr="00020E42">
        <w:trPr>
          <w:trHeight w:val="313"/>
        </w:trPr>
        <w:tc>
          <w:tcPr>
            <w:tcW w:w="4680" w:type="dxa"/>
          </w:tcPr>
          <w:p w14:paraId="7A92609B" w14:textId="77777777" w:rsidR="003F197C" w:rsidRPr="009661EE" w:rsidRDefault="003F197C" w:rsidP="00020E42">
            <w:pPr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t>Государственный заказчик:</w:t>
            </w:r>
          </w:p>
          <w:p w14:paraId="5C911736" w14:textId="77777777" w:rsidR="003F197C" w:rsidRPr="009661EE" w:rsidRDefault="003F197C" w:rsidP="00020E42">
            <w:pPr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t xml:space="preserve">Начальник ФКУ УК УФСИН России </w:t>
            </w:r>
          </w:p>
          <w:p w14:paraId="45346B07" w14:textId="77777777" w:rsidR="003F197C" w:rsidRPr="009661EE" w:rsidRDefault="003F197C" w:rsidP="00020E42">
            <w:pPr>
              <w:rPr>
                <w:rFonts w:ascii="XO Thames" w:hAnsi="XO Thames"/>
                <w:b/>
                <w:sz w:val="26"/>
                <w:szCs w:val="26"/>
                <w:highlight w:val="yellow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t>по Республике Башкортостан</w:t>
            </w:r>
          </w:p>
          <w:p w14:paraId="06FAC16A" w14:textId="77777777" w:rsidR="003F197C" w:rsidRPr="009661EE" w:rsidRDefault="003F197C" w:rsidP="00020E42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_________________ /С.М. </w:t>
            </w:r>
            <w:proofErr w:type="spellStart"/>
            <w:r w:rsidRPr="009661EE">
              <w:rPr>
                <w:rFonts w:ascii="XO Thames" w:hAnsi="XO Thames"/>
                <w:sz w:val="26"/>
                <w:szCs w:val="26"/>
              </w:rPr>
              <w:t>Асдиев</w:t>
            </w:r>
            <w:proofErr w:type="spellEnd"/>
            <w:r w:rsidRPr="009661EE">
              <w:rPr>
                <w:rFonts w:ascii="XO Thames" w:hAnsi="XO Thames"/>
                <w:sz w:val="26"/>
                <w:szCs w:val="26"/>
              </w:rPr>
              <w:t>/</w:t>
            </w:r>
          </w:p>
          <w:p w14:paraId="5CDAB920" w14:textId="77777777" w:rsidR="003F197C" w:rsidRPr="009661EE" w:rsidRDefault="003F197C" w:rsidP="00020E42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  <w:p w14:paraId="4DFCF49D" w14:textId="77777777" w:rsidR="003F197C" w:rsidRPr="009661EE" w:rsidRDefault="003F197C" w:rsidP="00020E42">
            <w:pPr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                   </w:t>
            </w:r>
            <w:proofErr w:type="spellStart"/>
            <w:r w:rsidRPr="009661EE">
              <w:rPr>
                <w:rFonts w:ascii="XO Thames" w:hAnsi="XO Thames"/>
                <w:sz w:val="26"/>
                <w:szCs w:val="26"/>
              </w:rPr>
              <w:t>м.п</w:t>
            </w:r>
            <w:proofErr w:type="spellEnd"/>
            <w:r w:rsidRPr="009661EE"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4860" w:type="dxa"/>
          </w:tcPr>
          <w:p w14:paraId="7C410BC4" w14:textId="77777777" w:rsidR="003F197C" w:rsidRPr="009661EE" w:rsidRDefault="003F197C" w:rsidP="00020E42">
            <w:pPr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t>Поставщик:</w:t>
            </w:r>
          </w:p>
          <w:p w14:paraId="666D4B26" w14:textId="77777777" w:rsidR="003F197C" w:rsidRPr="009661EE" w:rsidRDefault="003F197C" w:rsidP="00020E42">
            <w:pPr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   </w:t>
            </w:r>
          </w:p>
          <w:p w14:paraId="09E8CED8" w14:textId="77777777" w:rsidR="003F197C" w:rsidRPr="009661EE" w:rsidRDefault="003F197C" w:rsidP="00020E42">
            <w:pPr>
              <w:rPr>
                <w:rFonts w:ascii="XO Thames" w:hAnsi="XO Thames"/>
                <w:sz w:val="26"/>
                <w:szCs w:val="26"/>
              </w:rPr>
            </w:pPr>
          </w:p>
          <w:p w14:paraId="4353E65F" w14:textId="77777777" w:rsidR="003F197C" w:rsidRPr="009661EE" w:rsidRDefault="003F197C" w:rsidP="00020E42">
            <w:pPr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      _________________/</w:t>
            </w:r>
            <w:r w:rsidRPr="009661EE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__________</w:t>
            </w:r>
            <w:r w:rsidRPr="009661EE">
              <w:rPr>
                <w:rFonts w:ascii="XO Thames" w:hAnsi="XO Thames"/>
                <w:sz w:val="26"/>
                <w:szCs w:val="26"/>
              </w:rPr>
              <w:t xml:space="preserve"> /  </w:t>
            </w:r>
          </w:p>
          <w:p w14:paraId="04B9A34E" w14:textId="77777777" w:rsidR="003F197C" w:rsidRPr="009661EE" w:rsidRDefault="003F197C" w:rsidP="00020E42">
            <w:pPr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                      </w:t>
            </w:r>
            <w:proofErr w:type="spellStart"/>
            <w:r w:rsidRPr="009661EE">
              <w:rPr>
                <w:rFonts w:ascii="XO Thames" w:hAnsi="XO Thames"/>
                <w:sz w:val="26"/>
                <w:szCs w:val="26"/>
              </w:rPr>
              <w:t>м.п</w:t>
            </w:r>
            <w:proofErr w:type="spellEnd"/>
            <w:r w:rsidRPr="009661EE"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</w:tbl>
    <w:p w14:paraId="73393F11" w14:textId="77777777" w:rsidR="003F197C" w:rsidRDefault="003F197C" w:rsidP="005174A5">
      <w:pPr>
        <w:pStyle w:val="ConsPlusNonformat"/>
        <w:jc w:val="right"/>
        <w:rPr>
          <w:rFonts w:ascii="XO Thames" w:hAnsi="XO Thames"/>
          <w:sz w:val="22"/>
          <w:szCs w:val="22"/>
        </w:rPr>
      </w:pPr>
    </w:p>
    <w:p w14:paraId="76355E84" w14:textId="77777777" w:rsidR="003F197C" w:rsidRDefault="003F197C" w:rsidP="005174A5">
      <w:pPr>
        <w:pStyle w:val="ConsPlusNonformat"/>
        <w:jc w:val="right"/>
        <w:rPr>
          <w:rFonts w:ascii="XO Thames" w:hAnsi="XO Thames"/>
          <w:sz w:val="22"/>
          <w:szCs w:val="22"/>
        </w:rPr>
      </w:pPr>
    </w:p>
    <w:p w14:paraId="7877EB28" w14:textId="77777777" w:rsidR="003F197C" w:rsidRPr="009661EE" w:rsidRDefault="003F197C" w:rsidP="005174A5">
      <w:pPr>
        <w:pStyle w:val="ConsPlusNonformat"/>
        <w:jc w:val="right"/>
        <w:rPr>
          <w:rFonts w:ascii="XO Thames" w:hAnsi="XO Thames"/>
          <w:sz w:val="22"/>
          <w:szCs w:val="22"/>
        </w:rPr>
      </w:pPr>
      <w:r w:rsidRPr="009661EE">
        <w:rPr>
          <w:rFonts w:ascii="XO Thames" w:hAnsi="XO Thames"/>
          <w:sz w:val="22"/>
          <w:szCs w:val="22"/>
        </w:rPr>
        <w:t xml:space="preserve">Приложение№3 к </w:t>
      </w:r>
    </w:p>
    <w:p w14:paraId="2B854B74" w14:textId="77777777" w:rsidR="003F197C" w:rsidRPr="009661EE" w:rsidRDefault="003F197C" w:rsidP="005174A5">
      <w:pPr>
        <w:pStyle w:val="ConsPlusNonformat"/>
        <w:jc w:val="right"/>
        <w:rPr>
          <w:rFonts w:ascii="XO Thames" w:hAnsi="XO Thames"/>
          <w:sz w:val="22"/>
          <w:szCs w:val="22"/>
        </w:rPr>
      </w:pPr>
      <w:r w:rsidRPr="009661EE">
        <w:rPr>
          <w:rFonts w:ascii="XO Thames" w:hAnsi="XO Thames"/>
          <w:sz w:val="22"/>
          <w:szCs w:val="22"/>
        </w:rPr>
        <w:t>Государственному контракту</w:t>
      </w:r>
    </w:p>
    <w:p w14:paraId="33AC669A" w14:textId="77777777" w:rsidR="003F197C" w:rsidRPr="009661EE" w:rsidRDefault="003F197C" w:rsidP="000552CC">
      <w:pPr>
        <w:pStyle w:val="4"/>
        <w:tabs>
          <w:tab w:val="left" w:pos="6480"/>
        </w:tabs>
        <w:autoSpaceDE w:val="0"/>
        <w:autoSpaceDN w:val="0"/>
        <w:adjustRightInd w:val="0"/>
        <w:spacing w:line="240" w:lineRule="auto"/>
        <w:ind w:right="-74" w:firstLine="0"/>
        <w:contextualSpacing/>
        <w:jc w:val="right"/>
        <w:rPr>
          <w:rFonts w:ascii="XO Thames" w:hAnsi="XO Thames"/>
          <w:sz w:val="22"/>
          <w:szCs w:val="22"/>
        </w:rPr>
      </w:pPr>
      <w:r w:rsidRPr="009661EE">
        <w:rPr>
          <w:rFonts w:ascii="XO Thames" w:hAnsi="XO Thames"/>
          <w:sz w:val="22"/>
          <w:szCs w:val="22"/>
        </w:rPr>
        <w:t>от «</w:t>
      </w:r>
      <w:r>
        <w:rPr>
          <w:rFonts w:ascii="XO Thames" w:hAnsi="XO Thames"/>
          <w:sz w:val="22"/>
          <w:szCs w:val="22"/>
        </w:rPr>
        <w:t xml:space="preserve">   » июня </w:t>
      </w:r>
      <w:r w:rsidRPr="009661EE">
        <w:rPr>
          <w:rFonts w:ascii="XO Thames" w:hAnsi="XO Thames"/>
          <w:sz w:val="22"/>
          <w:szCs w:val="22"/>
        </w:rPr>
        <w:t>202</w:t>
      </w:r>
      <w:r>
        <w:rPr>
          <w:rFonts w:ascii="XO Thames" w:hAnsi="XO Thames"/>
          <w:sz w:val="22"/>
          <w:szCs w:val="22"/>
        </w:rPr>
        <w:t>6</w:t>
      </w:r>
      <w:r w:rsidRPr="009661EE">
        <w:rPr>
          <w:rFonts w:ascii="XO Thames" w:hAnsi="XO Thames"/>
          <w:sz w:val="22"/>
          <w:szCs w:val="22"/>
        </w:rPr>
        <w:t>г. №</w:t>
      </w:r>
    </w:p>
    <w:p w14:paraId="77E8E407" w14:textId="77777777" w:rsidR="003F197C" w:rsidRPr="009661EE" w:rsidRDefault="003F197C" w:rsidP="005174A5">
      <w:pPr>
        <w:rPr>
          <w:rFonts w:ascii="XO Thames" w:hAnsi="XO Thames"/>
          <w:sz w:val="10"/>
          <w:szCs w:val="10"/>
        </w:rPr>
      </w:pPr>
    </w:p>
    <w:p w14:paraId="3C80E8B0" w14:textId="77777777" w:rsidR="003F197C" w:rsidRPr="009661EE" w:rsidRDefault="003F197C" w:rsidP="006B43AD">
      <w:pPr>
        <w:jc w:val="center"/>
        <w:rPr>
          <w:rFonts w:ascii="XO Thames" w:hAnsi="XO Thames"/>
          <w:b/>
          <w:lang w:val="en-US"/>
        </w:rPr>
      </w:pPr>
    </w:p>
    <w:p w14:paraId="386B836D" w14:textId="77777777" w:rsidR="003F197C" w:rsidRPr="009661EE" w:rsidRDefault="003F197C" w:rsidP="006B43AD">
      <w:pPr>
        <w:jc w:val="center"/>
        <w:rPr>
          <w:rFonts w:ascii="XO Thames" w:hAnsi="XO Thames"/>
          <w:b/>
          <w:lang w:val="en-US"/>
        </w:rPr>
      </w:pPr>
      <w:r w:rsidRPr="009661EE">
        <w:rPr>
          <w:rFonts w:ascii="XO Thames" w:hAnsi="XO Thames"/>
          <w:b/>
        </w:rPr>
        <w:t>Перечень услуг (работ)</w:t>
      </w:r>
    </w:p>
    <w:p w14:paraId="0F9DBE1F" w14:textId="77777777" w:rsidR="003F197C" w:rsidRPr="009661EE" w:rsidRDefault="003F197C" w:rsidP="005174A5">
      <w:pPr>
        <w:pStyle w:val="ConsPlusNonformat"/>
        <w:jc w:val="both"/>
        <w:rPr>
          <w:rFonts w:ascii="XO Thames" w:hAnsi="XO Thames"/>
          <w:sz w:val="22"/>
          <w:szCs w:val="22"/>
        </w:rPr>
      </w:pPr>
    </w:p>
    <w:p w14:paraId="319376B7" w14:textId="77777777" w:rsidR="003F197C" w:rsidRPr="00440256" w:rsidRDefault="003F197C" w:rsidP="00E06BE1">
      <w:pPr>
        <w:pStyle w:val="ConsPlusNormal"/>
        <w:rPr>
          <w:rFonts w:ascii="Times New Roman" w:hAnsi="Times New Roman"/>
          <w:i/>
          <w:sz w:val="24"/>
          <w:szCs w:val="24"/>
          <w:lang w:eastAsia="ar-SA"/>
        </w:rPr>
      </w:pPr>
      <w:r w:rsidRPr="00440256">
        <w:rPr>
          <w:rFonts w:ascii="Times New Roman" w:hAnsi="Times New Roman"/>
          <w:i/>
          <w:sz w:val="24"/>
          <w:szCs w:val="24"/>
          <w:lang w:eastAsia="ar-SA"/>
        </w:rPr>
        <w:t>Услуга по ремонту автокондиционеров</w:t>
      </w:r>
    </w:p>
    <w:p w14:paraId="013E20F4" w14:textId="77777777" w:rsidR="003F197C" w:rsidRPr="00440256" w:rsidRDefault="003F197C" w:rsidP="00E06BE1">
      <w:pPr>
        <w:pStyle w:val="ConsPlusNormal"/>
        <w:rPr>
          <w:rFonts w:ascii="Times New Roman" w:hAnsi="Times New Roman"/>
          <w:lang w:eastAsia="ar-SA"/>
        </w:rPr>
      </w:pPr>
    </w:p>
    <w:p w14:paraId="4782D548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>Замена компрессора –</w:t>
      </w:r>
    </w:p>
    <w:p w14:paraId="013CFE2F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Опрессовка системы – </w:t>
      </w:r>
    </w:p>
    <w:p w14:paraId="1BEFF38B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proofErr w:type="spellStart"/>
      <w:r>
        <w:rPr>
          <w:i/>
        </w:rPr>
        <w:t>Вакуумироание</w:t>
      </w:r>
      <w:proofErr w:type="spellEnd"/>
      <w:r>
        <w:rPr>
          <w:i/>
        </w:rPr>
        <w:t xml:space="preserve"> системы – </w:t>
      </w:r>
    </w:p>
    <w:p w14:paraId="5F5EE440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Заправка фреоном  - </w:t>
      </w:r>
    </w:p>
    <w:p w14:paraId="56675EE7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Обжим фитинга – </w:t>
      </w:r>
    </w:p>
    <w:p w14:paraId="56B09870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шлангов  - </w:t>
      </w:r>
    </w:p>
    <w:p w14:paraId="4FD4D654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вентилятора  - </w:t>
      </w:r>
    </w:p>
    <w:p w14:paraId="332F45F5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Промывка системы – </w:t>
      </w:r>
    </w:p>
    <w:p w14:paraId="379BA1FE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терморегулирующего вентиля – </w:t>
      </w:r>
    </w:p>
    <w:p w14:paraId="68A26CE1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Осмотр(чистка) сетки вставки терморегулирующего вентиля – </w:t>
      </w:r>
    </w:p>
    <w:p w14:paraId="3A37EB40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Ремонт электропроводки – </w:t>
      </w:r>
    </w:p>
    <w:p w14:paraId="0E48C53A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>Замена пульта управления  -</w:t>
      </w:r>
    </w:p>
    <w:p w14:paraId="18C306C8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Диагностика установки – </w:t>
      </w:r>
    </w:p>
    <w:p w14:paraId="0CE7EFCA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Поиск утечки фреона – </w:t>
      </w:r>
    </w:p>
    <w:p w14:paraId="38E6D6A6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фильтра осушителя – </w:t>
      </w:r>
    </w:p>
    <w:p w14:paraId="0AC575F9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ресивера – </w:t>
      </w:r>
    </w:p>
    <w:p w14:paraId="544B98DD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клапана – </w:t>
      </w:r>
    </w:p>
    <w:p w14:paraId="73343418" w14:textId="77777777" w:rsidR="003F197C" w:rsidRDefault="003F197C" w:rsidP="00E06BE1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золотника на фитинге – </w:t>
      </w:r>
    </w:p>
    <w:p w14:paraId="34BF6672" w14:textId="77777777" w:rsidR="003F197C" w:rsidRDefault="003F197C" w:rsidP="00E06BE1">
      <w:pPr>
        <w:pStyle w:val="ConsPlusNormal"/>
        <w:rPr>
          <w:lang w:eastAsia="ar-SA"/>
        </w:rPr>
      </w:pPr>
    </w:p>
    <w:p w14:paraId="2DC9E248" w14:textId="77777777" w:rsidR="003F197C" w:rsidRDefault="003F197C" w:rsidP="00E06BE1">
      <w:pPr>
        <w:rPr>
          <w:i/>
        </w:rPr>
      </w:pPr>
      <w:r>
        <w:rPr>
          <w:i/>
        </w:rPr>
        <w:t xml:space="preserve">                                         Услуга по ремонту </w:t>
      </w:r>
      <w:proofErr w:type="spellStart"/>
      <w:r>
        <w:rPr>
          <w:i/>
        </w:rPr>
        <w:t>отопителей</w:t>
      </w:r>
      <w:proofErr w:type="spellEnd"/>
      <w:r>
        <w:rPr>
          <w:i/>
        </w:rPr>
        <w:t xml:space="preserve"> и подогревателей.</w:t>
      </w:r>
    </w:p>
    <w:p w14:paraId="34FAA6D8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Диагностика неисправности – </w:t>
      </w:r>
    </w:p>
    <w:p w14:paraId="0EDF7946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Снятие/установка </w:t>
      </w:r>
      <w:proofErr w:type="spellStart"/>
      <w:r>
        <w:rPr>
          <w:i/>
        </w:rPr>
        <w:t>отопителя</w:t>
      </w:r>
      <w:proofErr w:type="spellEnd"/>
      <w:r>
        <w:rPr>
          <w:i/>
        </w:rPr>
        <w:t xml:space="preserve"> – </w:t>
      </w:r>
    </w:p>
    <w:p w14:paraId="2E3C2CE0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Разборка/сборка </w:t>
      </w:r>
      <w:proofErr w:type="spellStart"/>
      <w:r>
        <w:rPr>
          <w:i/>
        </w:rPr>
        <w:t>отопителя</w:t>
      </w:r>
      <w:proofErr w:type="spellEnd"/>
      <w:r>
        <w:rPr>
          <w:i/>
        </w:rPr>
        <w:t xml:space="preserve"> – </w:t>
      </w:r>
    </w:p>
    <w:p w14:paraId="55925AED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блока управления – </w:t>
      </w:r>
    </w:p>
    <w:p w14:paraId="6AB70FDC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свечи накаливания  - </w:t>
      </w:r>
    </w:p>
    <w:p w14:paraId="0BE85BFE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Сетка камеры сгорания – </w:t>
      </w:r>
    </w:p>
    <w:p w14:paraId="6C1DD66B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индикатора пламени  - </w:t>
      </w:r>
    </w:p>
    <w:p w14:paraId="4FB7BB16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датчика температуры/перегрева – </w:t>
      </w:r>
    </w:p>
    <w:p w14:paraId="56910A57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Снятие/установка подогревателя – </w:t>
      </w:r>
    </w:p>
    <w:p w14:paraId="15469329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топливного насоса </w:t>
      </w:r>
      <w:proofErr w:type="spellStart"/>
      <w:r>
        <w:rPr>
          <w:i/>
        </w:rPr>
        <w:t>отопителя</w:t>
      </w:r>
      <w:proofErr w:type="spellEnd"/>
      <w:r>
        <w:rPr>
          <w:i/>
        </w:rPr>
        <w:t xml:space="preserve">/подогревателя – </w:t>
      </w:r>
    </w:p>
    <w:p w14:paraId="4F88406B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Разборка/сборка подогревателя – </w:t>
      </w:r>
    </w:p>
    <w:p w14:paraId="391C2F60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датчика температуры/перегрева подогревателя – </w:t>
      </w:r>
    </w:p>
    <w:p w14:paraId="09523BF0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>Замена индикатора пламени подогревателя –</w:t>
      </w:r>
    </w:p>
    <w:p w14:paraId="32D2134C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свечи накаливания подогревателя – </w:t>
      </w:r>
    </w:p>
    <w:p w14:paraId="403B0B6C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>Замена нагнетателя воздуха подогревателя/</w:t>
      </w:r>
      <w:proofErr w:type="spellStart"/>
      <w:r>
        <w:rPr>
          <w:i/>
        </w:rPr>
        <w:t>отопителя</w:t>
      </w:r>
      <w:proofErr w:type="spellEnd"/>
      <w:r>
        <w:rPr>
          <w:i/>
        </w:rPr>
        <w:t xml:space="preserve">– </w:t>
      </w:r>
    </w:p>
    <w:p w14:paraId="34320CA5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эл. помпы подогревателя – </w:t>
      </w:r>
    </w:p>
    <w:p w14:paraId="7F1BEAAF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жгутов </w:t>
      </w:r>
      <w:proofErr w:type="spellStart"/>
      <w:r>
        <w:rPr>
          <w:i/>
        </w:rPr>
        <w:t>отопителя</w:t>
      </w:r>
      <w:proofErr w:type="spellEnd"/>
      <w:r>
        <w:rPr>
          <w:i/>
        </w:rPr>
        <w:t xml:space="preserve">/подогревателя – </w:t>
      </w:r>
    </w:p>
    <w:p w14:paraId="6D07261F" w14:textId="77777777" w:rsidR="003F197C" w:rsidRDefault="003F197C" w:rsidP="00E06BE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left"/>
        <w:textAlignment w:val="baseline"/>
        <w:rPr>
          <w:i/>
        </w:rPr>
      </w:pPr>
      <w:r>
        <w:rPr>
          <w:i/>
        </w:rPr>
        <w:t xml:space="preserve">Замена пульта управления </w:t>
      </w:r>
      <w:proofErr w:type="spellStart"/>
      <w:r>
        <w:rPr>
          <w:i/>
        </w:rPr>
        <w:t>отопителя</w:t>
      </w:r>
      <w:proofErr w:type="spellEnd"/>
      <w:r>
        <w:rPr>
          <w:i/>
        </w:rPr>
        <w:t xml:space="preserve">/подогревателя – </w:t>
      </w:r>
    </w:p>
    <w:p w14:paraId="464E587D" w14:textId="77777777" w:rsidR="003F197C" w:rsidRPr="00BD767F" w:rsidRDefault="003F197C" w:rsidP="00E06BE1">
      <w:pPr>
        <w:pStyle w:val="ConsPlusNormal"/>
        <w:rPr>
          <w:lang w:eastAsia="ar-SA"/>
        </w:rPr>
      </w:pPr>
    </w:p>
    <w:p w14:paraId="46A59C89" w14:textId="77777777" w:rsidR="003F197C" w:rsidRPr="009661EE" w:rsidRDefault="003F197C" w:rsidP="0005730D">
      <w:pPr>
        <w:pStyle w:val="ConsPlusNormal"/>
        <w:rPr>
          <w:rFonts w:ascii="XO Thames" w:hAnsi="XO Thames"/>
          <w:lang w:eastAsia="ar-SA"/>
        </w:rPr>
      </w:pPr>
    </w:p>
    <w:tbl>
      <w:tblPr>
        <w:tblW w:w="95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680"/>
        <w:gridCol w:w="4860"/>
      </w:tblGrid>
      <w:tr w:rsidR="003F197C" w:rsidRPr="009661EE" w14:paraId="5C32BA07" w14:textId="77777777" w:rsidTr="00020E42">
        <w:trPr>
          <w:trHeight w:val="313"/>
        </w:trPr>
        <w:tc>
          <w:tcPr>
            <w:tcW w:w="4680" w:type="dxa"/>
          </w:tcPr>
          <w:p w14:paraId="5A73078A" w14:textId="77777777" w:rsidR="003F197C" w:rsidRPr="009661EE" w:rsidRDefault="003F197C" w:rsidP="00020E42">
            <w:pPr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t>Государственный заказчик:</w:t>
            </w:r>
          </w:p>
          <w:p w14:paraId="09F515D3" w14:textId="77777777" w:rsidR="003F197C" w:rsidRPr="009661EE" w:rsidRDefault="003F197C" w:rsidP="00020E42">
            <w:pPr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t xml:space="preserve">Начальник ФКУ УК УФСИН России </w:t>
            </w:r>
          </w:p>
          <w:p w14:paraId="1A52E738" w14:textId="77777777" w:rsidR="003F197C" w:rsidRPr="009661EE" w:rsidRDefault="003F197C" w:rsidP="00020E42">
            <w:pPr>
              <w:rPr>
                <w:rFonts w:ascii="XO Thames" w:hAnsi="XO Thames"/>
                <w:b/>
                <w:sz w:val="26"/>
                <w:szCs w:val="26"/>
                <w:highlight w:val="yellow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t>по Республике Башкортостан</w:t>
            </w:r>
          </w:p>
          <w:p w14:paraId="797CFF38" w14:textId="77777777" w:rsidR="003F197C" w:rsidRPr="009661EE" w:rsidRDefault="003F197C" w:rsidP="006B43AD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_________________ /С.М. </w:t>
            </w:r>
            <w:proofErr w:type="spellStart"/>
            <w:r w:rsidRPr="009661EE">
              <w:rPr>
                <w:rFonts w:ascii="XO Thames" w:hAnsi="XO Thames"/>
                <w:sz w:val="26"/>
                <w:szCs w:val="26"/>
              </w:rPr>
              <w:t>Асдиев</w:t>
            </w:r>
            <w:proofErr w:type="spellEnd"/>
            <w:r w:rsidRPr="009661EE">
              <w:rPr>
                <w:rFonts w:ascii="XO Thames" w:hAnsi="XO Thames"/>
                <w:sz w:val="26"/>
                <w:szCs w:val="26"/>
              </w:rPr>
              <w:t>/</w:t>
            </w:r>
          </w:p>
          <w:p w14:paraId="4B580A2B" w14:textId="77777777" w:rsidR="003F197C" w:rsidRPr="009661EE" w:rsidRDefault="003F197C" w:rsidP="00020E42">
            <w:pPr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                   </w:t>
            </w:r>
            <w:proofErr w:type="spellStart"/>
            <w:r w:rsidRPr="009661EE">
              <w:rPr>
                <w:rFonts w:ascii="XO Thames" w:hAnsi="XO Thames"/>
                <w:sz w:val="26"/>
                <w:szCs w:val="26"/>
              </w:rPr>
              <w:t>м.п</w:t>
            </w:r>
            <w:proofErr w:type="spellEnd"/>
            <w:r w:rsidRPr="009661EE"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4860" w:type="dxa"/>
          </w:tcPr>
          <w:p w14:paraId="0B8AF328" w14:textId="77777777" w:rsidR="003F197C" w:rsidRPr="009661EE" w:rsidRDefault="003F197C" w:rsidP="00020E42">
            <w:pPr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b/>
                <w:sz w:val="26"/>
                <w:szCs w:val="26"/>
              </w:rPr>
              <w:t>Поставщик:</w:t>
            </w:r>
          </w:p>
          <w:p w14:paraId="6C9F0FB5" w14:textId="77777777" w:rsidR="003F197C" w:rsidRPr="009661EE" w:rsidRDefault="003F197C" w:rsidP="00020E42">
            <w:pPr>
              <w:rPr>
                <w:rFonts w:ascii="XO Thames" w:hAnsi="XO Thames"/>
                <w:b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   </w:t>
            </w:r>
          </w:p>
          <w:p w14:paraId="2D2A8C37" w14:textId="77777777" w:rsidR="003F197C" w:rsidRPr="009661EE" w:rsidRDefault="003F197C" w:rsidP="00020E42">
            <w:pPr>
              <w:rPr>
                <w:rFonts w:ascii="XO Thames" w:hAnsi="XO Thames"/>
                <w:sz w:val="26"/>
                <w:szCs w:val="26"/>
              </w:rPr>
            </w:pPr>
          </w:p>
          <w:p w14:paraId="5451DE64" w14:textId="77777777" w:rsidR="003F197C" w:rsidRPr="009661EE" w:rsidRDefault="003F197C" w:rsidP="00440256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>______________          /</w:t>
            </w:r>
            <w:r>
              <w:rPr>
                <w:rFonts w:ascii="XO Thames" w:hAnsi="XO Thames"/>
              </w:rPr>
              <w:t>___________</w:t>
            </w:r>
            <w:r w:rsidRPr="009661EE">
              <w:rPr>
                <w:rFonts w:ascii="XO Thames" w:hAnsi="XO Thames"/>
              </w:rPr>
              <w:t>/</w:t>
            </w:r>
            <w:r w:rsidRPr="009661EE">
              <w:rPr>
                <w:rFonts w:ascii="XO Thames" w:hAnsi="XO Thames"/>
                <w:sz w:val="26"/>
                <w:szCs w:val="26"/>
              </w:rPr>
              <w:t xml:space="preserve">                               </w:t>
            </w:r>
          </w:p>
          <w:p w14:paraId="63CD75F2" w14:textId="77777777" w:rsidR="003F197C" w:rsidRPr="009661EE" w:rsidRDefault="003F197C" w:rsidP="00020E42">
            <w:pPr>
              <w:rPr>
                <w:rFonts w:ascii="XO Thames" w:hAnsi="XO Thames"/>
                <w:sz w:val="26"/>
                <w:szCs w:val="26"/>
              </w:rPr>
            </w:pPr>
            <w:r w:rsidRPr="009661EE">
              <w:rPr>
                <w:rFonts w:ascii="XO Thames" w:hAnsi="XO Thames"/>
                <w:sz w:val="26"/>
                <w:szCs w:val="26"/>
              </w:rPr>
              <w:t xml:space="preserve">                      </w:t>
            </w:r>
            <w:proofErr w:type="spellStart"/>
            <w:r w:rsidRPr="009661EE">
              <w:rPr>
                <w:rFonts w:ascii="XO Thames" w:hAnsi="XO Thames"/>
                <w:sz w:val="26"/>
                <w:szCs w:val="26"/>
              </w:rPr>
              <w:t>м.п</w:t>
            </w:r>
            <w:proofErr w:type="spellEnd"/>
            <w:r w:rsidRPr="009661EE">
              <w:rPr>
                <w:rFonts w:ascii="XO Thames" w:hAnsi="XO Thames"/>
                <w:sz w:val="26"/>
                <w:szCs w:val="26"/>
              </w:rPr>
              <w:t>.</w:t>
            </w:r>
          </w:p>
        </w:tc>
      </w:tr>
    </w:tbl>
    <w:p w14:paraId="211774B6" w14:textId="77777777" w:rsidR="003F197C" w:rsidRPr="009661EE" w:rsidRDefault="003F197C" w:rsidP="0017754D">
      <w:pPr>
        <w:rPr>
          <w:rFonts w:ascii="XO Thames" w:hAnsi="XO Thames"/>
          <w:sz w:val="20"/>
          <w:szCs w:val="20"/>
        </w:rPr>
      </w:pPr>
    </w:p>
    <w:sectPr w:rsidR="003F197C" w:rsidRPr="009661EE" w:rsidSect="008429C6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9152" w14:textId="77777777" w:rsidR="003F197C" w:rsidRDefault="003F197C" w:rsidP="000320BF">
      <w:r>
        <w:separator/>
      </w:r>
    </w:p>
  </w:endnote>
  <w:endnote w:type="continuationSeparator" w:id="0">
    <w:p w14:paraId="55BAFE6D" w14:textId="77777777" w:rsidR="003F197C" w:rsidRDefault="003F197C" w:rsidP="0003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3F9D" w14:textId="77777777" w:rsidR="003F197C" w:rsidRDefault="003F197C" w:rsidP="000320BF">
      <w:r>
        <w:separator/>
      </w:r>
    </w:p>
  </w:footnote>
  <w:footnote w:type="continuationSeparator" w:id="0">
    <w:p w14:paraId="00D9CB95" w14:textId="77777777" w:rsidR="003F197C" w:rsidRDefault="003F197C" w:rsidP="00032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D37"/>
    <w:multiLevelType w:val="hybridMultilevel"/>
    <w:tmpl w:val="D82CCA6C"/>
    <w:lvl w:ilvl="0" w:tplc="F2903F7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2EE2697"/>
    <w:multiLevelType w:val="hybridMultilevel"/>
    <w:tmpl w:val="CB4CCC98"/>
    <w:lvl w:ilvl="0" w:tplc="68669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010522"/>
    <w:multiLevelType w:val="hybridMultilevel"/>
    <w:tmpl w:val="04F68CD6"/>
    <w:lvl w:ilvl="0" w:tplc="F8CC5B0A">
      <w:start w:val="24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08F54C37"/>
    <w:multiLevelType w:val="multilevel"/>
    <w:tmpl w:val="4A4494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lvlText w:val="7.1.%2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94C4949"/>
    <w:multiLevelType w:val="hybridMultilevel"/>
    <w:tmpl w:val="3B08FD9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8446BE"/>
    <w:multiLevelType w:val="hybridMultilevel"/>
    <w:tmpl w:val="C7BC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C6058A"/>
    <w:multiLevelType w:val="hybridMultilevel"/>
    <w:tmpl w:val="27A41038"/>
    <w:lvl w:ilvl="0" w:tplc="04190011">
      <w:start w:val="1"/>
      <w:numFmt w:val="decimal"/>
      <w:lvlText w:val="%1)"/>
      <w:lvlJc w:val="left"/>
      <w:pPr>
        <w:ind w:left="34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  <w:rPr>
        <w:rFonts w:cs="Times New Roman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8" w15:restartNumberingAfterBreak="0">
    <w:nsid w:val="1F2330FB"/>
    <w:multiLevelType w:val="hybridMultilevel"/>
    <w:tmpl w:val="2B4E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9911C5"/>
    <w:multiLevelType w:val="hybridMultilevel"/>
    <w:tmpl w:val="DC4C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86037"/>
    <w:multiLevelType w:val="multilevel"/>
    <w:tmpl w:val="4C54B03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auto"/>
      </w:rPr>
    </w:lvl>
  </w:abstractNum>
  <w:abstractNum w:abstractNumId="11" w15:restartNumberingAfterBreak="0">
    <w:nsid w:val="407E5627"/>
    <w:multiLevelType w:val="hybridMultilevel"/>
    <w:tmpl w:val="7EACFA24"/>
    <w:lvl w:ilvl="0" w:tplc="F48AD44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47DE641F"/>
    <w:multiLevelType w:val="singleLevel"/>
    <w:tmpl w:val="A34049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1414B1"/>
    <w:multiLevelType w:val="hybridMultilevel"/>
    <w:tmpl w:val="0CDE09AA"/>
    <w:lvl w:ilvl="0" w:tplc="088E6D9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B1E14"/>
    <w:multiLevelType w:val="hybridMultilevel"/>
    <w:tmpl w:val="5178D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6E6A69"/>
    <w:multiLevelType w:val="hybridMultilevel"/>
    <w:tmpl w:val="47387D8E"/>
    <w:lvl w:ilvl="0" w:tplc="C5725A4A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 w15:restartNumberingAfterBreak="0">
    <w:nsid w:val="58103820"/>
    <w:multiLevelType w:val="hybridMultilevel"/>
    <w:tmpl w:val="F0D24EBC"/>
    <w:lvl w:ilvl="0" w:tplc="0D56E55E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 w15:restartNumberingAfterBreak="0">
    <w:nsid w:val="63D37470"/>
    <w:multiLevelType w:val="hybridMultilevel"/>
    <w:tmpl w:val="81F2AF8A"/>
    <w:lvl w:ilvl="0" w:tplc="088E6D9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94EDC"/>
    <w:multiLevelType w:val="hybridMultilevel"/>
    <w:tmpl w:val="C78E3D7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CC5736C"/>
    <w:multiLevelType w:val="hybridMultilevel"/>
    <w:tmpl w:val="8620E596"/>
    <w:lvl w:ilvl="0" w:tplc="E97E06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D7D0173"/>
    <w:multiLevelType w:val="hybridMultilevel"/>
    <w:tmpl w:val="CF767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A5BDD"/>
    <w:multiLevelType w:val="multilevel"/>
    <w:tmpl w:val="E25211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16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"/>
  </w:num>
  <w:num w:numId="18">
    <w:abstractNumId w:val="19"/>
  </w:num>
  <w:num w:numId="1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0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90202"/>
    <w:rsid w:val="000041A5"/>
    <w:rsid w:val="0000434C"/>
    <w:rsid w:val="000123D3"/>
    <w:rsid w:val="00020E42"/>
    <w:rsid w:val="00021F6D"/>
    <w:rsid w:val="000320BF"/>
    <w:rsid w:val="00033880"/>
    <w:rsid w:val="000338D5"/>
    <w:rsid w:val="00037152"/>
    <w:rsid w:val="00044F6E"/>
    <w:rsid w:val="000552CC"/>
    <w:rsid w:val="0005730D"/>
    <w:rsid w:val="000615B5"/>
    <w:rsid w:val="00063D5C"/>
    <w:rsid w:val="0006757E"/>
    <w:rsid w:val="00070888"/>
    <w:rsid w:val="00070EBD"/>
    <w:rsid w:val="00071E62"/>
    <w:rsid w:val="00073B96"/>
    <w:rsid w:val="00077A61"/>
    <w:rsid w:val="000841BD"/>
    <w:rsid w:val="000863F6"/>
    <w:rsid w:val="000A0CCF"/>
    <w:rsid w:val="000A1F4A"/>
    <w:rsid w:val="000B5B68"/>
    <w:rsid w:val="000E6BFC"/>
    <w:rsid w:val="0010361F"/>
    <w:rsid w:val="0010491C"/>
    <w:rsid w:val="001063A2"/>
    <w:rsid w:val="0010674B"/>
    <w:rsid w:val="001267EA"/>
    <w:rsid w:val="00126CED"/>
    <w:rsid w:val="00131E0C"/>
    <w:rsid w:val="00143D33"/>
    <w:rsid w:val="00143FC7"/>
    <w:rsid w:val="00144524"/>
    <w:rsid w:val="00154194"/>
    <w:rsid w:val="0015674F"/>
    <w:rsid w:val="001570AB"/>
    <w:rsid w:val="00157F02"/>
    <w:rsid w:val="00165429"/>
    <w:rsid w:val="00173EF3"/>
    <w:rsid w:val="0017754D"/>
    <w:rsid w:val="001818C9"/>
    <w:rsid w:val="0018273C"/>
    <w:rsid w:val="00190ED8"/>
    <w:rsid w:val="0019247A"/>
    <w:rsid w:val="00194B0D"/>
    <w:rsid w:val="00196839"/>
    <w:rsid w:val="00196DE8"/>
    <w:rsid w:val="001A1A03"/>
    <w:rsid w:val="001B191E"/>
    <w:rsid w:val="001B2E32"/>
    <w:rsid w:val="001B702B"/>
    <w:rsid w:val="001C7EFC"/>
    <w:rsid w:val="001D20F8"/>
    <w:rsid w:val="001D2E73"/>
    <w:rsid w:val="001E62D8"/>
    <w:rsid w:val="001F39F3"/>
    <w:rsid w:val="001F5386"/>
    <w:rsid w:val="001F6A5E"/>
    <w:rsid w:val="00202DB4"/>
    <w:rsid w:val="00212B48"/>
    <w:rsid w:val="002141E4"/>
    <w:rsid w:val="0021551E"/>
    <w:rsid w:val="00221ABF"/>
    <w:rsid w:val="00222555"/>
    <w:rsid w:val="00223642"/>
    <w:rsid w:val="00224C77"/>
    <w:rsid w:val="00231C3A"/>
    <w:rsid w:val="0023473F"/>
    <w:rsid w:val="002464A4"/>
    <w:rsid w:val="00251263"/>
    <w:rsid w:val="00252872"/>
    <w:rsid w:val="00254597"/>
    <w:rsid w:val="00257B04"/>
    <w:rsid w:val="002612F1"/>
    <w:rsid w:val="0026419D"/>
    <w:rsid w:val="00266AEE"/>
    <w:rsid w:val="00272C73"/>
    <w:rsid w:val="0027547E"/>
    <w:rsid w:val="00276C54"/>
    <w:rsid w:val="002866A9"/>
    <w:rsid w:val="002870B8"/>
    <w:rsid w:val="002A3533"/>
    <w:rsid w:val="002A6BBA"/>
    <w:rsid w:val="002A7680"/>
    <w:rsid w:val="002C300D"/>
    <w:rsid w:val="002C325A"/>
    <w:rsid w:val="002C431E"/>
    <w:rsid w:val="002D33E5"/>
    <w:rsid w:val="002D352C"/>
    <w:rsid w:val="002E11CA"/>
    <w:rsid w:val="002E3145"/>
    <w:rsid w:val="002E5FD3"/>
    <w:rsid w:val="002F2396"/>
    <w:rsid w:val="002F51DB"/>
    <w:rsid w:val="002F7017"/>
    <w:rsid w:val="00301B73"/>
    <w:rsid w:val="0031303A"/>
    <w:rsid w:val="003133C4"/>
    <w:rsid w:val="00314CF4"/>
    <w:rsid w:val="003221F4"/>
    <w:rsid w:val="003277C0"/>
    <w:rsid w:val="00333588"/>
    <w:rsid w:val="00340C5A"/>
    <w:rsid w:val="003468AA"/>
    <w:rsid w:val="00360668"/>
    <w:rsid w:val="00363DC7"/>
    <w:rsid w:val="00364BC7"/>
    <w:rsid w:val="0036636F"/>
    <w:rsid w:val="003925F8"/>
    <w:rsid w:val="003A0E33"/>
    <w:rsid w:val="003B0686"/>
    <w:rsid w:val="003B3189"/>
    <w:rsid w:val="003B4140"/>
    <w:rsid w:val="003C5BEA"/>
    <w:rsid w:val="003C769C"/>
    <w:rsid w:val="003D1840"/>
    <w:rsid w:val="003D1D6F"/>
    <w:rsid w:val="003D26BE"/>
    <w:rsid w:val="003D4FD0"/>
    <w:rsid w:val="003D74C4"/>
    <w:rsid w:val="003E0ACA"/>
    <w:rsid w:val="003F197C"/>
    <w:rsid w:val="003F4A9F"/>
    <w:rsid w:val="004041B7"/>
    <w:rsid w:val="004070A8"/>
    <w:rsid w:val="0040794C"/>
    <w:rsid w:val="00415BD1"/>
    <w:rsid w:val="004235C3"/>
    <w:rsid w:val="004240A4"/>
    <w:rsid w:val="0043715A"/>
    <w:rsid w:val="00437DFB"/>
    <w:rsid w:val="00440256"/>
    <w:rsid w:val="00446B19"/>
    <w:rsid w:val="004537C8"/>
    <w:rsid w:val="00455045"/>
    <w:rsid w:val="00465C87"/>
    <w:rsid w:val="004744CA"/>
    <w:rsid w:val="004774A0"/>
    <w:rsid w:val="00483000"/>
    <w:rsid w:val="004864D1"/>
    <w:rsid w:val="00486C16"/>
    <w:rsid w:val="004A0863"/>
    <w:rsid w:val="004A7B02"/>
    <w:rsid w:val="004B28D3"/>
    <w:rsid w:val="004D05C4"/>
    <w:rsid w:val="004D2976"/>
    <w:rsid w:val="004D3295"/>
    <w:rsid w:val="004E0F43"/>
    <w:rsid w:val="004E16A7"/>
    <w:rsid w:val="004E20E7"/>
    <w:rsid w:val="004E50C3"/>
    <w:rsid w:val="004E5443"/>
    <w:rsid w:val="00500A48"/>
    <w:rsid w:val="00506619"/>
    <w:rsid w:val="00512BEE"/>
    <w:rsid w:val="005146D8"/>
    <w:rsid w:val="005174A5"/>
    <w:rsid w:val="005204E3"/>
    <w:rsid w:val="00525FCC"/>
    <w:rsid w:val="00533795"/>
    <w:rsid w:val="00534206"/>
    <w:rsid w:val="00541605"/>
    <w:rsid w:val="005533FB"/>
    <w:rsid w:val="00556CFA"/>
    <w:rsid w:val="005619F1"/>
    <w:rsid w:val="005652AD"/>
    <w:rsid w:val="0057322C"/>
    <w:rsid w:val="00576A7E"/>
    <w:rsid w:val="00585ADD"/>
    <w:rsid w:val="00586C8F"/>
    <w:rsid w:val="00593A57"/>
    <w:rsid w:val="00596C62"/>
    <w:rsid w:val="005A06B2"/>
    <w:rsid w:val="005A69D9"/>
    <w:rsid w:val="005B1658"/>
    <w:rsid w:val="005B4759"/>
    <w:rsid w:val="005C30EC"/>
    <w:rsid w:val="005C500D"/>
    <w:rsid w:val="005C5D62"/>
    <w:rsid w:val="005D1F06"/>
    <w:rsid w:val="005D2839"/>
    <w:rsid w:val="005D43AE"/>
    <w:rsid w:val="005E24BC"/>
    <w:rsid w:val="005E62EA"/>
    <w:rsid w:val="005E71A8"/>
    <w:rsid w:val="005F1314"/>
    <w:rsid w:val="006016AF"/>
    <w:rsid w:val="006042DE"/>
    <w:rsid w:val="0060745B"/>
    <w:rsid w:val="00611333"/>
    <w:rsid w:val="00612EEE"/>
    <w:rsid w:val="006146D0"/>
    <w:rsid w:val="0062037F"/>
    <w:rsid w:val="00627EE1"/>
    <w:rsid w:val="00631E32"/>
    <w:rsid w:val="0063632B"/>
    <w:rsid w:val="00644C6F"/>
    <w:rsid w:val="00646997"/>
    <w:rsid w:val="0064768A"/>
    <w:rsid w:val="00662566"/>
    <w:rsid w:val="0066518B"/>
    <w:rsid w:val="0067222A"/>
    <w:rsid w:val="00675742"/>
    <w:rsid w:val="00681E69"/>
    <w:rsid w:val="006906D1"/>
    <w:rsid w:val="006A311E"/>
    <w:rsid w:val="006A343A"/>
    <w:rsid w:val="006A5139"/>
    <w:rsid w:val="006A5623"/>
    <w:rsid w:val="006B2BC2"/>
    <w:rsid w:val="006B43AD"/>
    <w:rsid w:val="006B6452"/>
    <w:rsid w:val="006B6789"/>
    <w:rsid w:val="006C2442"/>
    <w:rsid w:val="006C4746"/>
    <w:rsid w:val="006C60E9"/>
    <w:rsid w:val="006C7818"/>
    <w:rsid w:val="006D2B4C"/>
    <w:rsid w:val="006D4CFF"/>
    <w:rsid w:val="006E1CC0"/>
    <w:rsid w:val="006F255B"/>
    <w:rsid w:val="006F385B"/>
    <w:rsid w:val="00705959"/>
    <w:rsid w:val="0070625F"/>
    <w:rsid w:val="00714269"/>
    <w:rsid w:val="0072565F"/>
    <w:rsid w:val="00735CF3"/>
    <w:rsid w:val="00743807"/>
    <w:rsid w:val="00746264"/>
    <w:rsid w:val="0075053E"/>
    <w:rsid w:val="00750A4B"/>
    <w:rsid w:val="00752756"/>
    <w:rsid w:val="00754AAF"/>
    <w:rsid w:val="007577AB"/>
    <w:rsid w:val="00757CA6"/>
    <w:rsid w:val="00765666"/>
    <w:rsid w:val="00773491"/>
    <w:rsid w:val="007750D7"/>
    <w:rsid w:val="00776136"/>
    <w:rsid w:val="00782CDD"/>
    <w:rsid w:val="00783DFD"/>
    <w:rsid w:val="00795828"/>
    <w:rsid w:val="007968CC"/>
    <w:rsid w:val="007A0857"/>
    <w:rsid w:val="007A426E"/>
    <w:rsid w:val="007A4F91"/>
    <w:rsid w:val="007A5E93"/>
    <w:rsid w:val="007C30AD"/>
    <w:rsid w:val="007C660B"/>
    <w:rsid w:val="007C7E29"/>
    <w:rsid w:val="007E2BC2"/>
    <w:rsid w:val="007F0679"/>
    <w:rsid w:val="007F1226"/>
    <w:rsid w:val="007F2164"/>
    <w:rsid w:val="007F4EFA"/>
    <w:rsid w:val="007F5C57"/>
    <w:rsid w:val="007F6312"/>
    <w:rsid w:val="0081168B"/>
    <w:rsid w:val="0081316B"/>
    <w:rsid w:val="008164F7"/>
    <w:rsid w:val="00821BAE"/>
    <w:rsid w:val="008300CD"/>
    <w:rsid w:val="008411B8"/>
    <w:rsid w:val="0084247C"/>
    <w:rsid w:val="008429C6"/>
    <w:rsid w:val="0084472D"/>
    <w:rsid w:val="00845690"/>
    <w:rsid w:val="00846D83"/>
    <w:rsid w:val="00860344"/>
    <w:rsid w:val="00870A28"/>
    <w:rsid w:val="00873345"/>
    <w:rsid w:val="00881C1A"/>
    <w:rsid w:val="008922FF"/>
    <w:rsid w:val="00894EF0"/>
    <w:rsid w:val="00896469"/>
    <w:rsid w:val="008973F3"/>
    <w:rsid w:val="008A1691"/>
    <w:rsid w:val="008A1F7E"/>
    <w:rsid w:val="008A3B70"/>
    <w:rsid w:val="008B1716"/>
    <w:rsid w:val="008C517F"/>
    <w:rsid w:val="008C793F"/>
    <w:rsid w:val="008F0ED7"/>
    <w:rsid w:val="008F4290"/>
    <w:rsid w:val="008F7D22"/>
    <w:rsid w:val="00901334"/>
    <w:rsid w:val="009112E2"/>
    <w:rsid w:val="00912A48"/>
    <w:rsid w:val="00912A5F"/>
    <w:rsid w:val="00916920"/>
    <w:rsid w:val="00920589"/>
    <w:rsid w:val="009263E2"/>
    <w:rsid w:val="0092708C"/>
    <w:rsid w:val="00930D1D"/>
    <w:rsid w:val="0093615C"/>
    <w:rsid w:val="009525A3"/>
    <w:rsid w:val="00955E9F"/>
    <w:rsid w:val="00961B11"/>
    <w:rsid w:val="009627B1"/>
    <w:rsid w:val="009661EE"/>
    <w:rsid w:val="00967DD7"/>
    <w:rsid w:val="0097216F"/>
    <w:rsid w:val="00990202"/>
    <w:rsid w:val="0099028F"/>
    <w:rsid w:val="009940AA"/>
    <w:rsid w:val="009A0B83"/>
    <w:rsid w:val="009A4B8C"/>
    <w:rsid w:val="009A633A"/>
    <w:rsid w:val="009A784A"/>
    <w:rsid w:val="009B70CB"/>
    <w:rsid w:val="009D2D8D"/>
    <w:rsid w:val="009D5BE5"/>
    <w:rsid w:val="009D6839"/>
    <w:rsid w:val="009E2552"/>
    <w:rsid w:val="009E62F3"/>
    <w:rsid w:val="009F1D96"/>
    <w:rsid w:val="009F4C60"/>
    <w:rsid w:val="00A02F2C"/>
    <w:rsid w:val="00A0439F"/>
    <w:rsid w:val="00A07791"/>
    <w:rsid w:val="00A13D9E"/>
    <w:rsid w:val="00A13DD6"/>
    <w:rsid w:val="00A237BF"/>
    <w:rsid w:val="00A402A7"/>
    <w:rsid w:val="00A4449C"/>
    <w:rsid w:val="00A56617"/>
    <w:rsid w:val="00A6127B"/>
    <w:rsid w:val="00A65611"/>
    <w:rsid w:val="00A705C4"/>
    <w:rsid w:val="00A71D4D"/>
    <w:rsid w:val="00A73B56"/>
    <w:rsid w:val="00A74D59"/>
    <w:rsid w:val="00A75596"/>
    <w:rsid w:val="00A81C7B"/>
    <w:rsid w:val="00A81D55"/>
    <w:rsid w:val="00A92C84"/>
    <w:rsid w:val="00A95812"/>
    <w:rsid w:val="00A97B60"/>
    <w:rsid w:val="00AA35D8"/>
    <w:rsid w:val="00AA6F5A"/>
    <w:rsid w:val="00AB20BD"/>
    <w:rsid w:val="00AB34E9"/>
    <w:rsid w:val="00AB5A62"/>
    <w:rsid w:val="00AB6DB3"/>
    <w:rsid w:val="00AC0194"/>
    <w:rsid w:val="00AC1051"/>
    <w:rsid w:val="00AD0ACA"/>
    <w:rsid w:val="00AD410E"/>
    <w:rsid w:val="00AD533E"/>
    <w:rsid w:val="00AD75D5"/>
    <w:rsid w:val="00AE6460"/>
    <w:rsid w:val="00AF4B88"/>
    <w:rsid w:val="00B017E0"/>
    <w:rsid w:val="00B171D9"/>
    <w:rsid w:val="00B323F9"/>
    <w:rsid w:val="00B3380D"/>
    <w:rsid w:val="00B360FD"/>
    <w:rsid w:val="00B367D2"/>
    <w:rsid w:val="00B503A8"/>
    <w:rsid w:val="00B51E45"/>
    <w:rsid w:val="00B523DD"/>
    <w:rsid w:val="00B54735"/>
    <w:rsid w:val="00B64C30"/>
    <w:rsid w:val="00B71713"/>
    <w:rsid w:val="00B77076"/>
    <w:rsid w:val="00B82CD5"/>
    <w:rsid w:val="00B8442E"/>
    <w:rsid w:val="00B87BED"/>
    <w:rsid w:val="00B92783"/>
    <w:rsid w:val="00BA0644"/>
    <w:rsid w:val="00BA16F8"/>
    <w:rsid w:val="00BB43A8"/>
    <w:rsid w:val="00BB729C"/>
    <w:rsid w:val="00BC06B3"/>
    <w:rsid w:val="00BC0EFB"/>
    <w:rsid w:val="00BC7E88"/>
    <w:rsid w:val="00BD53A4"/>
    <w:rsid w:val="00BD69C8"/>
    <w:rsid w:val="00BD767F"/>
    <w:rsid w:val="00BE7203"/>
    <w:rsid w:val="00BF1BD9"/>
    <w:rsid w:val="00BF4DD9"/>
    <w:rsid w:val="00C12967"/>
    <w:rsid w:val="00C21FD5"/>
    <w:rsid w:val="00C243D9"/>
    <w:rsid w:val="00C26ABA"/>
    <w:rsid w:val="00C346CC"/>
    <w:rsid w:val="00C46692"/>
    <w:rsid w:val="00C46A70"/>
    <w:rsid w:val="00C47C9B"/>
    <w:rsid w:val="00C5081D"/>
    <w:rsid w:val="00C878F4"/>
    <w:rsid w:val="00C87D28"/>
    <w:rsid w:val="00C94111"/>
    <w:rsid w:val="00C94798"/>
    <w:rsid w:val="00C97CAC"/>
    <w:rsid w:val="00CB4C93"/>
    <w:rsid w:val="00CB656D"/>
    <w:rsid w:val="00CC0FEA"/>
    <w:rsid w:val="00CD50D2"/>
    <w:rsid w:val="00CE240D"/>
    <w:rsid w:val="00CE2CFF"/>
    <w:rsid w:val="00CE4F91"/>
    <w:rsid w:val="00CE5B57"/>
    <w:rsid w:val="00CE69CA"/>
    <w:rsid w:val="00CF6C2C"/>
    <w:rsid w:val="00D16A49"/>
    <w:rsid w:val="00D20B90"/>
    <w:rsid w:val="00D26139"/>
    <w:rsid w:val="00D37AC6"/>
    <w:rsid w:val="00D53C2B"/>
    <w:rsid w:val="00D55CB9"/>
    <w:rsid w:val="00D561EB"/>
    <w:rsid w:val="00D61897"/>
    <w:rsid w:val="00D80DCC"/>
    <w:rsid w:val="00D84070"/>
    <w:rsid w:val="00D872FE"/>
    <w:rsid w:val="00D916D3"/>
    <w:rsid w:val="00D964C1"/>
    <w:rsid w:val="00D96562"/>
    <w:rsid w:val="00DA3CDD"/>
    <w:rsid w:val="00DA5598"/>
    <w:rsid w:val="00DD4247"/>
    <w:rsid w:val="00E06BE1"/>
    <w:rsid w:val="00E124D4"/>
    <w:rsid w:val="00E17CD3"/>
    <w:rsid w:val="00E200CF"/>
    <w:rsid w:val="00E204B8"/>
    <w:rsid w:val="00E25ED9"/>
    <w:rsid w:val="00E428AC"/>
    <w:rsid w:val="00E6411A"/>
    <w:rsid w:val="00E6425C"/>
    <w:rsid w:val="00E66CC5"/>
    <w:rsid w:val="00E75FEF"/>
    <w:rsid w:val="00E94F75"/>
    <w:rsid w:val="00E95A30"/>
    <w:rsid w:val="00EA41F9"/>
    <w:rsid w:val="00EA6BE8"/>
    <w:rsid w:val="00EB1FA8"/>
    <w:rsid w:val="00EB2BF0"/>
    <w:rsid w:val="00EB756B"/>
    <w:rsid w:val="00EB79BA"/>
    <w:rsid w:val="00EC5E4B"/>
    <w:rsid w:val="00EC6F54"/>
    <w:rsid w:val="00ED7493"/>
    <w:rsid w:val="00EE0E83"/>
    <w:rsid w:val="00EE3412"/>
    <w:rsid w:val="00F00B01"/>
    <w:rsid w:val="00F01CFC"/>
    <w:rsid w:val="00F025E2"/>
    <w:rsid w:val="00F029C8"/>
    <w:rsid w:val="00F10DD7"/>
    <w:rsid w:val="00F16DD3"/>
    <w:rsid w:val="00F21CA2"/>
    <w:rsid w:val="00F2341A"/>
    <w:rsid w:val="00F2705D"/>
    <w:rsid w:val="00F27FDE"/>
    <w:rsid w:val="00F31D64"/>
    <w:rsid w:val="00F35808"/>
    <w:rsid w:val="00F360E2"/>
    <w:rsid w:val="00F400F3"/>
    <w:rsid w:val="00F4683F"/>
    <w:rsid w:val="00F56714"/>
    <w:rsid w:val="00F60705"/>
    <w:rsid w:val="00F67E71"/>
    <w:rsid w:val="00F700D8"/>
    <w:rsid w:val="00F81870"/>
    <w:rsid w:val="00FB30DB"/>
    <w:rsid w:val="00FC47FF"/>
    <w:rsid w:val="00FD411E"/>
    <w:rsid w:val="00FD5A3D"/>
    <w:rsid w:val="00FE6824"/>
    <w:rsid w:val="00FE70D5"/>
    <w:rsid w:val="00FF2ECA"/>
    <w:rsid w:val="00FF31FE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21A2A8"/>
  <w15:docId w15:val="{DAF5C4AF-57B4-4450-BCAB-11614021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202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25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90202"/>
    <w:pPr>
      <w:spacing w:before="240" w:after="60"/>
      <w:outlineLvl w:val="5"/>
    </w:pPr>
    <w:rPr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90202"/>
    <w:pPr>
      <w:spacing w:before="240" w:after="60"/>
      <w:outlineLvl w:val="6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565F"/>
    <w:rPr>
      <w:rFonts w:ascii="Cambria" w:hAnsi="Cambria" w:cs="Times New Roman"/>
      <w:b/>
      <w:color w:val="365F91"/>
      <w:sz w:val="28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990202"/>
    <w:rPr>
      <w:rFonts w:ascii="Times New Roman" w:hAnsi="Times New Roman" w:cs="Times New Roman"/>
      <w:i/>
      <w:sz w:val="20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990202"/>
    <w:rPr>
      <w:rFonts w:ascii="Arial" w:hAnsi="Arial" w:cs="Times New Roman"/>
      <w:sz w:val="20"/>
      <w:lang w:eastAsia="ar-SA" w:bidi="ar-SA"/>
    </w:rPr>
  </w:style>
  <w:style w:type="paragraph" w:customStyle="1" w:styleId="a3">
    <w:name w:val="Стиль"/>
    <w:uiPriority w:val="99"/>
    <w:rsid w:val="009902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link w:val="CharChar"/>
    <w:uiPriority w:val="99"/>
    <w:rsid w:val="00AB20BD"/>
    <w:pPr>
      <w:widowControl w:val="0"/>
      <w:spacing w:line="300" w:lineRule="auto"/>
      <w:ind w:firstLine="720"/>
      <w:jc w:val="both"/>
    </w:pPr>
    <w:rPr>
      <w:rFonts w:ascii="Times New Roman" w:hAnsi="Times New Roman"/>
    </w:rPr>
  </w:style>
  <w:style w:type="paragraph" w:styleId="a4">
    <w:name w:val="No Spacing"/>
    <w:link w:val="a5"/>
    <w:uiPriority w:val="99"/>
    <w:qFormat/>
    <w:rsid w:val="007C660B"/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7C660B"/>
    <w:rPr>
      <w:rFonts w:eastAsia="Times New Roman"/>
      <w:sz w:val="22"/>
      <w:lang w:val="ru-RU" w:eastAsia="ru-RU"/>
    </w:rPr>
  </w:style>
  <w:style w:type="paragraph" w:customStyle="1" w:styleId="4">
    <w:name w:val="Обычный4"/>
    <w:uiPriority w:val="99"/>
    <w:rsid w:val="002A6BBA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Без интервала1"/>
    <w:uiPriority w:val="99"/>
    <w:rsid w:val="002A6BB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A73B56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A73B56"/>
    <w:rPr>
      <w:rFonts w:ascii="Arial" w:hAnsi="Arial"/>
      <w:sz w:val="22"/>
      <w:lang w:eastAsia="ru-RU"/>
    </w:rPr>
  </w:style>
  <w:style w:type="paragraph" w:customStyle="1" w:styleId="a6">
    <w:name w:val="А_обычный"/>
    <w:basedOn w:val="a"/>
    <w:uiPriority w:val="99"/>
    <w:rsid w:val="00A73B56"/>
    <w:pPr>
      <w:suppressAutoHyphens w:val="0"/>
      <w:ind w:firstLine="709"/>
    </w:pPr>
    <w:rPr>
      <w:lang w:eastAsia="ru-RU"/>
    </w:rPr>
  </w:style>
  <w:style w:type="paragraph" w:styleId="a7">
    <w:name w:val="Body Text"/>
    <w:basedOn w:val="a"/>
    <w:link w:val="a8"/>
    <w:uiPriority w:val="99"/>
    <w:rsid w:val="00EB756B"/>
    <w:pPr>
      <w:suppressAutoHyphens w:val="0"/>
      <w:spacing w:after="120"/>
      <w:jc w:val="left"/>
    </w:pPr>
    <w:rPr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EB756B"/>
    <w:rPr>
      <w:rFonts w:ascii="Times New Roman" w:hAnsi="Times New Roman" w:cs="Times New Roman"/>
      <w:sz w:val="24"/>
      <w:lang w:eastAsia="ru-RU"/>
    </w:rPr>
  </w:style>
  <w:style w:type="paragraph" w:customStyle="1" w:styleId="-">
    <w:name w:val="Контракт-раздел"/>
    <w:basedOn w:val="a"/>
    <w:next w:val="-0"/>
    <w:uiPriority w:val="99"/>
    <w:rsid w:val="00EB756B"/>
    <w:pPr>
      <w:keepNext/>
      <w:numPr>
        <w:numId w:val="3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lang w:eastAsia="ru-RU"/>
    </w:rPr>
  </w:style>
  <w:style w:type="paragraph" w:customStyle="1" w:styleId="-0">
    <w:name w:val="Контракт-пункт"/>
    <w:basedOn w:val="a"/>
    <w:uiPriority w:val="99"/>
    <w:rsid w:val="00EB756B"/>
    <w:pPr>
      <w:numPr>
        <w:ilvl w:val="1"/>
        <w:numId w:val="3"/>
      </w:numPr>
      <w:tabs>
        <w:tab w:val="num" w:pos="1391"/>
      </w:tabs>
      <w:suppressAutoHyphens w:val="0"/>
      <w:ind w:left="1391"/>
    </w:pPr>
    <w:rPr>
      <w:lang w:eastAsia="ru-RU"/>
    </w:rPr>
  </w:style>
  <w:style w:type="paragraph" w:customStyle="1" w:styleId="-1">
    <w:name w:val="Контракт-подпункт"/>
    <w:basedOn w:val="a"/>
    <w:uiPriority w:val="99"/>
    <w:rsid w:val="00EB756B"/>
    <w:pPr>
      <w:numPr>
        <w:ilvl w:val="2"/>
        <w:numId w:val="3"/>
      </w:numPr>
      <w:suppressAutoHyphens w:val="0"/>
    </w:pPr>
    <w:rPr>
      <w:lang w:eastAsia="ru-RU"/>
    </w:rPr>
  </w:style>
  <w:style w:type="paragraph" w:customStyle="1" w:styleId="-2">
    <w:name w:val="Контракт-подподпункт"/>
    <w:basedOn w:val="a"/>
    <w:uiPriority w:val="99"/>
    <w:rsid w:val="00EB756B"/>
    <w:pPr>
      <w:numPr>
        <w:ilvl w:val="3"/>
        <w:numId w:val="3"/>
      </w:numPr>
      <w:suppressAutoHyphens w:val="0"/>
    </w:pPr>
    <w:rPr>
      <w:lang w:eastAsia="ru-RU"/>
    </w:rPr>
  </w:style>
  <w:style w:type="paragraph" w:customStyle="1" w:styleId="13">
    <w:name w:val="Абзац списка1"/>
    <w:basedOn w:val="a"/>
    <w:uiPriority w:val="99"/>
    <w:rsid w:val="00EB756B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R1">
    <w:name w:val="FR1"/>
    <w:uiPriority w:val="99"/>
    <w:rsid w:val="0072565F"/>
    <w:pPr>
      <w:widowControl w:val="0"/>
      <w:spacing w:before="700"/>
    </w:pPr>
    <w:rPr>
      <w:rFonts w:ascii="Times New Roman" w:eastAsia="Times New Roman" w:hAnsi="Times New Roman"/>
      <w:b/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070A8"/>
    <w:pPr>
      <w:ind w:left="720"/>
      <w:contextualSpacing/>
    </w:pPr>
    <w:rPr>
      <w:rFonts w:eastAsia="Calibri"/>
      <w:szCs w:val="20"/>
    </w:rPr>
  </w:style>
  <w:style w:type="paragraph" w:styleId="ab">
    <w:name w:val="header"/>
    <w:basedOn w:val="a"/>
    <w:link w:val="ac"/>
    <w:uiPriority w:val="99"/>
    <w:rsid w:val="000320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320BF"/>
    <w:rPr>
      <w:rFonts w:ascii="Times New Roman" w:hAnsi="Times New Roman" w:cs="Times New Roman"/>
      <w:sz w:val="24"/>
      <w:lang w:eastAsia="ar-SA" w:bidi="ar-SA"/>
    </w:rPr>
  </w:style>
  <w:style w:type="paragraph" w:styleId="ad">
    <w:name w:val="footer"/>
    <w:basedOn w:val="a"/>
    <w:link w:val="ae"/>
    <w:uiPriority w:val="99"/>
    <w:rsid w:val="000320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0320BF"/>
    <w:rPr>
      <w:rFonts w:ascii="Times New Roman" w:hAnsi="Times New Roman" w:cs="Times New Roman"/>
      <w:sz w:val="24"/>
      <w:lang w:eastAsia="ar-SA" w:bidi="ar-SA"/>
    </w:rPr>
  </w:style>
  <w:style w:type="character" w:customStyle="1" w:styleId="14">
    <w:name w:val="Основной текст Знак1"/>
    <w:aliases w:val="Основной текст Знак Знак,Список 1 Знак,body text Знак,NoticeText-List Знак,Основной текст1 Знак"/>
    <w:uiPriority w:val="99"/>
    <w:locked/>
    <w:rsid w:val="002A7680"/>
    <w:rPr>
      <w:rFonts w:ascii="Times New Roman" w:hAnsi="Times New Roman"/>
      <w:sz w:val="24"/>
    </w:rPr>
  </w:style>
  <w:style w:type="paragraph" w:customStyle="1" w:styleId="2">
    <w:name w:val="Без интервала2"/>
    <w:uiPriority w:val="99"/>
    <w:rsid w:val="006B2BC2"/>
    <w:rPr>
      <w:rFonts w:ascii="Times New Roman" w:eastAsia="Times New Roman" w:hAnsi="Times New Roman"/>
      <w:sz w:val="24"/>
      <w:szCs w:val="24"/>
    </w:rPr>
  </w:style>
  <w:style w:type="paragraph" w:customStyle="1" w:styleId="20">
    <w:name w:val="Обычный2"/>
    <w:uiPriority w:val="99"/>
    <w:rsid w:val="00B71713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styleId="af">
    <w:name w:val="Balloon Text"/>
    <w:basedOn w:val="a"/>
    <w:link w:val="af0"/>
    <w:uiPriority w:val="99"/>
    <w:semiHidden/>
    <w:rsid w:val="00B717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71713"/>
    <w:rPr>
      <w:rFonts w:ascii="Tahoma" w:hAnsi="Tahoma" w:cs="Tahoma"/>
      <w:sz w:val="16"/>
      <w:szCs w:val="16"/>
      <w:lang w:eastAsia="ar-SA" w:bidi="ar-SA"/>
    </w:rPr>
  </w:style>
  <w:style w:type="paragraph" w:customStyle="1" w:styleId="3">
    <w:name w:val="Без интервала3"/>
    <w:uiPriority w:val="99"/>
    <w:rsid w:val="003277C0"/>
    <w:rPr>
      <w:rFonts w:ascii="Times New Roman" w:eastAsia="Times New Roman" w:hAnsi="Times New Roman"/>
      <w:sz w:val="24"/>
      <w:szCs w:val="24"/>
    </w:rPr>
  </w:style>
  <w:style w:type="paragraph" w:customStyle="1" w:styleId="40">
    <w:name w:val="Без интервала4"/>
    <w:uiPriority w:val="99"/>
    <w:rsid w:val="007C7E29"/>
    <w:rPr>
      <w:rFonts w:ascii="Times New Roman" w:eastAsia="Times New Roman" w:hAnsi="Times New Roman"/>
      <w:sz w:val="24"/>
      <w:szCs w:val="24"/>
    </w:rPr>
  </w:style>
  <w:style w:type="character" w:customStyle="1" w:styleId="CharChar">
    <w:name w:val="Обычный Char Char"/>
    <w:link w:val="11"/>
    <w:uiPriority w:val="99"/>
    <w:locked/>
    <w:rsid w:val="007C30AD"/>
    <w:rPr>
      <w:rFonts w:ascii="Times New Roman" w:hAnsi="Times New Roman"/>
      <w:snapToGrid w:val="0"/>
      <w:sz w:val="22"/>
    </w:rPr>
  </w:style>
  <w:style w:type="paragraph" w:styleId="af1">
    <w:name w:val="footnote text"/>
    <w:aliases w:val="Footnote Text Char Знак Знак,Footnote Text Char Знак,Текст сноски Знак1 Знак,Текст сноски Знак Знак Знак,Текст сноски Знак Знак Знак Знак,Текст сноски Знак Знак"/>
    <w:basedOn w:val="a"/>
    <w:link w:val="af2"/>
    <w:uiPriority w:val="99"/>
    <w:rsid w:val="007C30AD"/>
    <w:pPr>
      <w:suppressAutoHyphens w:val="0"/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aliases w:val="Footnote Text Char Знак Знак Знак,Footnote Text Char Знак Знак1,Текст сноски Знак1 Знак Знак,Текст сноски Знак Знак Знак Знак1,Текст сноски Знак Знак Знак Знак Знак,Текст сноски Знак Знак Знак1"/>
    <w:basedOn w:val="a0"/>
    <w:link w:val="af1"/>
    <w:uiPriority w:val="99"/>
    <w:locked/>
    <w:rsid w:val="007C30AD"/>
    <w:rPr>
      <w:rFonts w:cs="Times New Roman"/>
      <w:lang w:eastAsia="en-US"/>
    </w:rPr>
  </w:style>
  <w:style w:type="character" w:styleId="af3">
    <w:name w:val="footnote reference"/>
    <w:basedOn w:val="a0"/>
    <w:uiPriority w:val="99"/>
    <w:rsid w:val="007C30AD"/>
    <w:rPr>
      <w:rFonts w:cs="Times New Roman"/>
      <w:vertAlign w:val="superscript"/>
    </w:rPr>
  </w:style>
  <w:style w:type="paragraph" w:customStyle="1" w:styleId="5">
    <w:name w:val="Без интервала5"/>
    <w:uiPriority w:val="99"/>
    <w:rsid w:val="00B77076"/>
    <w:rPr>
      <w:rFonts w:ascii="Times New Roman" w:eastAsia="Times New Roman" w:hAnsi="Times New Roman"/>
      <w:sz w:val="24"/>
      <w:szCs w:val="24"/>
    </w:rPr>
  </w:style>
  <w:style w:type="paragraph" w:customStyle="1" w:styleId="120">
    <w:name w:val="Обычный12"/>
    <w:uiPriority w:val="99"/>
    <w:rsid w:val="002A3533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styleId="21">
    <w:name w:val="Body Text Indent 2"/>
    <w:basedOn w:val="a"/>
    <w:link w:val="22"/>
    <w:uiPriority w:val="99"/>
    <w:semiHidden/>
    <w:rsid w:val="00254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5459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basedOn w:val="a"/>
    <w:next w:val="ConsPlusNormal"/>
    <w:uiPriority w:val="99"/>
    <w:rsid w:val="00254597"/>
    <w:pPr>
      <w:autoSpaceDE w:val="0"/>
      <w:spacing w:line="200" w:lineRule="atLeast"/>
      <w:jc w:val="left"/>
    </w:pPr>
    <w:rPr>
      <w:rFonts w:ascii="Courier New" w:eastAsia="Calibri" w:hAnsi="Courier New"/>
      <w:kern w:val="1"/>
      <w:sz w:val="20"/>
      <w:szCs w:val="20"/>
    </w:rPr>
  </w:style>
  <w:style w:type="paragraph" w:customStyle="1" w:styleId="30">
    <w:name w:val="Стиль3"/>
    <w:basedOn w:val="21"/>
    <w:uiPriority w:val="99"/>
    <w:rsid w:val="00254597"/>
    <w:pPr>
      <w:widowControl w:val="0"/>
      <w:tabs>
        <w:tab w:val="num" w:pos="227"/>
      </w:tabs>
      <w:suppressAutoHyphens w:val="0"/>
      <w:adjustRightInd w:val="0"/>
      <w:spacing w:after="0" w:line="240" w:lineRule="auto"/>
      <w:ind w:left="0"/>
      <w:textAlignment w:val="baseline"/>
    </w:pPr>
    <w:rPr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1F6A5E"/>
    <w:rPr>
      <w:rFonts w:ascii="Times New Roman" w:hAnsi="Times New Roman"/>
      <w:sz w:val="24"/>
      <w:lang w:eastAsia="ar-SA" w:bidi="ar-SA"/>
    </w:rPr>
  </w:style>
  <w:style w:type="character" w:customStyle="1" w:styleId="23">
    <w:name w:val="Основной шрифт абзаца2"/>
    <w:uiPriority w:val="99"/>
    <w:rsid w:val="001F6A5E"/>
  </w:style>
  <w:style w:type="paragraph" w:customStyle="1" w:styleId="af4">
    <w:name w:val="Текст в заданном формате"/>
    <w:basedOn w:val="a"/>
    <w:uiPriority w:val="99"/>
    <w:rsid w:val="001F6A5E"/>
    <w:pPr>
      <w:widowControl w:val="0"/>
      <w:jc w:val="left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Text">
    <w:name w:val="Default Text"/>
    <w:uiPriority w:val="99"/>
    <w:rsid w:val="001F6A5E"/>
    <w:pPr>
      <w:widowControl w:val="0"/>
      <w:suppressAutoHyphens/>
    </w:pPr>
    <w:rPr>
      <w:rFonts w:ascii="Times New Roman" w:hAnsi="Times New Roman"/>
      <w:sz w:val="24"/>
      <w:szCs w:val="24"/>
      <w:lang w:eastAsia="zh-CN"/>
    </w:rPr>
  </w:style>
  <w:style w:type="character" w:customStyle="1" w:styleId="31">
    <w:name w:val="Основной текст (3)_"/>
    <w:link w:val="32"/>
    <w:uiPriority w:val="99"/>
    <w:locked/>
    <w:rsid w:val="00033880"/>
    <w:rPr>
      <w:rFonts w:ascii="Sylfaen" w:hAnsi="Sylfaen"/>
      <w:b/>
      <w:shd w:val="clear" w:color="auto" w:fill="FFFFFF"/>
    </w:rPr>
  </w:style>
  <w:style w:type="character" w:customStyle="1" w:styleId="3Calibri">
    <w:name w:val="Основной текст (3) + Calibri"/>
    <w:aliases w:val="11 pt,Не полужирный,Курсив"/>
    <w:uiPriority w:val="99"/>
    <w:rsid w:val="00033880"/>
    <w:rPr>
      <w:rFonts w:ascii="Calibri" w:hAnsi="Calibri"/>
      <w:b/>
      <w:i/>
      <w:color w:val="000000"/>
      <w:w w:val="100"/>
      <w:position w:val="0"/>
      <w:sz w:val="22"/>
      <w:shd w:val="clear" w:color="auto" w:fill="FFFFFF"/>
      <w:lang w:val="ru-RU" w:eastAsia="ru-RU"/>
    </w:rPr>
  </w:style>
  <w:style w:type="character" w:customStyle="1" w:styleId="311pt">
    <w:name w:val="Основной текст (3) + 11 pt"/>
    <w:aliases w:val="Не полужирный2"/>
    <w:uiPriority w:val="99"/>
    <w:rsid w:val="00033880"/>
    <w:rPr>
      <w:rFonts w:ascii="Sylfaen" w:hAnsi="Sylfaen"/>
      <w:b/>
      <w:color w:val="000000"/>
      <w:w w:val="100"/>
      <w:position w:val="0"/>
      <w:sz w:val="22"/>
      <w:shd w:val="clear" w:color="auto" w:fill="FFFFFF"/>
      <w:lang w:val="ru-RU" w:eastAsia="ru-RU"/>
    </w:rPr>
  </w:style>
  <w:style w:type="character" w:customStyle="1" w:styleId="3Calibri1">
    <w:name w:val="Основной текст (3) + Calibri1"/>
    <w:aliases w:val="11 pt1,Не полужирный1,Интервал 0 pt"/>
    <w:uiPriority w:val="99"/>
    <w:rsid w:val="00033880"/>
    <w:rPr>
      <w:rFonts w:ascii="Calibri" w:hAnsi="Calibri"/>
      <w:b/>
      <w:color w:val="000000"/>
      <w:spacing w:val="-10"/>
      <w:w w:val="100"/>
      <w:position w:val="0"/>
      <w:sz w:val="22"/>
      <w:shd w:val="clear" w:color="auto" w:fill="FFFFFF"/>
      <w:lang w:val="ru-RU" w:eastAsia="ru-RU"/>
    </w:rPr>
  </w:style>
  <w:style w:type="paragraph" w:customStyle="1" w:styleId="32">
    <w:name w:val="Основной текст (3)"/>
    <w:basedOn w:val="a"/>
    <w:link w:val="31"/>
    <w:uiPriority w:val="99"/>
    <w:rsid w:val="00033880"/>
    <w:pPr>
      <w:widowControl w:val="0"/>
      <w:shd w:val="clear" w:color="auto" w:fill="FFFFFF"/>
      <w:suppressAutoHyphens w:val="0"/>
      <w:spacing w:after="60" w:line="240" w:lineRule="atLeast"/>
      <w:jc w:val="left"/>
    </w:pPr>
    <w:rPr>
      <w:rFonts w:ascii="Sylfaen" w:eastAsia="Calibri" w:hAnsi="Sylfaen"/>
      <w:b/>
      <w:sz w:val="20"/>
      <w:szCs w:val="20"/>
      <w:lang w:eastAsia="ru-RU"/>
    </w:rPr>
  </w:style>
  <w:style w:type="table" w:styleId="af5">
    <w:name w:val="Table Grid"/>
    <w:basedOn w:val="a1"/>
    <w:uiPriority w:val="99"/>
    <w:rsid w:val="009D68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0">
    <w:name w:val="fr1"/>
    <w:basedOn w:val="a"/>
    <w:uiPriority w:val="99"/>
    <w:rsid w:val="00173EF3"/>
    <w:pPr>
      <w:suppressAutoHyphens w:val="0"/>
      <w:spacing w:before="150" w:after="150"/>
      <w:ind w:left="150" w:right="150"/>
      <w:jc w:val="left"/>
    </w:pPr>
    <w:rPr>
      <w:lang w:eastAsia="ru-RU"/>
    </w:rPr>
  </w:style>
  <w:style w:type="character" w:styleId="af6">
    <w:name w:val="Hyperlink"/>
    <w:basedOn w:val="a0"/>
    <w:uiPriority w:val="99"/>
    <w:rsid w:val="00E428AC"/>
    <w:rPr>
      <w:rFonts w:cs="Times New Roman"/>
      <w:color w:val="0000FF"/>
      <w:u w:val="single"/>
    </w:rPr>
  </w:style>
  <w:style w:type="paragraph" w:customStyle="1" w:styleId="15">
    <w:name w:val="Маркированный список1"/>
    <w:basedOn w:val="a"/>
    <w:uiPriority w:val="99"/>
    <w:rsid w:val="005174A5"/>
    <w:pPr>
      <w:widowControl w:val="0"/>
      <w:spacing w:after="60"/>
    </w:pPr>
  </w:style>
  <w:style w:type="character" w:customStyle="1" w:styleId="Bodytext2">
    <w:name w:val="Body text (2)"/>
    <w:basedOn w:val="a0"/>
    <w:uiPriority w:val="99"/>
    <w:rsid w:val="0005730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2Spacing1pt">
    <w:name w:val="Body text (2) + Spacing 1 pt"/>
    <w:basedOn w:val="a0"/>
    <w:uiPriority w:val="99"/>
    <w:rsid w:val="0005730D"/>
    <w:rPr>
      <w:rFonts w:ascii="Times New Roman" w:hAnsi="Times New Roman" w:cs="Times New Roman"/>
      <w:b/>
      <w:bCs/>
      <w:color w:val="000000"/>
      <w:spacing w:val="30"/>
      <w:w w:val="100"/>
      <w:position w:val="0"/>
      <w:sz w:val="24"/>
      <w:szCs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4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D26DDE32CB8658E05559F973E225B39E40D7F480EBED021556BD7F9D8EFF212C319C275EC6CC2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A80D58B8E12DF9FDC1013A26C368584819D44B8A14E22434CAD0ED72FE8F49C6DFC2F91C9911DDU4U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D26DDE32CB8658E05559F973E225B39E41DAFD8CE4ED021556BD7F9D8EFF212C319C255FC1CF68CD2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3858</Words>
  <Characters>21996</Characters>
  <Application>Microsoft Office Word</Application>
  <DocSecurity>0</DocSecurity>
  <Lines>183</Lines>
  <Paragraphs>51</Paragraphs>
  <ScaleCrop>false</ScaleCrop>
  <Company/>
  <LinksUpToDate>false</LinksUpToDate>
  <CharactersWithSpaces>25803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</dc:title>
  <dc:subject/>
  <dc:creator>loginova1</dc:creator>
  <cp:keywords/>
  <dc:description/>
  <cp:lastModifiedBy>Admin</cp:lastModifiedBy>
  <cp:revision>5</cp:revision>
  <cp:lastPrinted>2026-02-02T06:26:00Z</cp:lastPrinted>
  <dcterms:created xsi:type="dcterms:W3CDTF">2026-05-26T03:13:00Z</dcterms:created>
  <dcterms:modified xsi:type="dcterms:W3CDTF">2026-06-15T06:45:00Z</dcterms:modified>
</cp:coreProperties>
</file>