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32D" w:rsidRPr="00A3632D" w:rsidRDefault="00A3632D" w:rsidP="003C059C">
      <w:pPr>
        <w:spacing w:after="0" w:line="240" w:lineRule="auto"/>
        <w:ind w:firstLine="709"/>
        <w:jc w:val="center"/>
        <w:rPr>
          <w:rFonts w:ascii="Times New Roman" w:hAnsi="Times New Roman"/>
          <w:bCs/>
          <w:iCs/>
        </w:rPr>
      </w:pPr>
      <w:r w:rsidRPr="00A3632D">
        <w:rPr>
          <w:rFonts w:ascii="Times New Roman" w:hAnsi="Times New Roman"/>
          <w:bCs/>
          <w:iCs/>
        </w:rPr>
        <w:t>Контракт №</w:t>
      </w:r>
    </w:p>
    <w:p w:rsidR="00A3632D" w:rsidRPr="00A3632D" w:rsidRDefault="00A3632D" w:rsidP="003C059C">
      <w:pPr>
        <w:spacing w:after="0" w:line="240" w:lineRule="auto"/>
        <w:ind w:firstLine="709"/>
        <w:jc w:val="center"/>
        <w:rPr>
          <w:rFonts w:ascii="Times New Roman" w:hAnsi="Times New Roman"/>
          <w:bCs/>
          <w:iCs/>
        </w:rPr>
      </w:pPr>
      <w:r w:rsidRPr="00A3632D">
        <w:rPr>
          <w:rFonts w:ascii="Times New Roman" w:hAnsi="Times New Roman"/>
          <w:bCs/>
          <w:iCs/>
        </w:rPr>
        <w:t xml:space="preserve">на </w:t>
      </w:r>
      <w:r w:rsidR="00702047" w:rsidRPr="00702047">
        <w:rPr>
          <w:rFonts w:ascii="Times New Roman" w:hAnsi="Times New Roman"/>
          <w:bCs/>
          <w:iCs/>
        </w:rPr>
        <w:t>Оказание услуг радиационного контроля</w:t>
      </w:r>
    </w:p>
    <w:p w:rsidR="00A3632D" w:rsidRPr="00A3632D" w:rsidRDefault="00A3632D" w:rsidP="003C059C">
      <w:pPr>
        <w:spacing w:after="0" w:line="240" w:lineRule="auto"/>
        <w:ind w:firstLine="709"/>
        <w:jc w:val="center"/>
        <w:rPr>
          <w:rFonts w:ascii="Times New Roman" w:hAnsi="Times New Roman"/>
          <w:bCs/>
          <w:iCs/>
        </w:rPr>
      </w:pPr>
      <w:r w:rsidRPr="00A3632D">
        <w:rPr>
          <w:rFonts w:ascii="Times New Roman" w:hAnsi="Times New Roman"/>
          <w:bCs/>
          <w:iCs/>
        </w:rPr>
        <w:t>(Идентификационный код закупки № 261222513070022250100100040000000000)</w:t>
      </w:r>
    </w:p>
    <w:p w:rsidR="00A3632D" w:rsidRPr="00A3632D" w:rsidRDefault="00A3632D" w:rsidP="00A3632D">
      <w:pPr>
        <w:spacing w:after="0" w:line="240" w:lineRule="auto"/>
        <w:ind w:firstLine="709"/>
        <w:jc w:val="both"/>
        <w:rPr>
          <w:rFonts w:ascii="Times New Roman" w:hAnsi="Times New Roman"/>
          <w:bCs/>
          <w:iCs/>
        </w:rPr>
      </w:pPr>
    </w:p>
    <w:p w:rsidR="00A3632D" w:rsidRPr="00A3632D" w:rsidRDefault="003C059C" w:rsidP="003C059C">
      <w:pPr>
        <w:spacing w:after="0" w:line="240" w:lineRule="auto"/>
        <w:jc w:val="both"/>
        <w:rPr>
          <w:rFonts w:ascii="Times New Roman" w:hAnsi="Times New Roman"/>
          <w:bCs/>
          <w:iCs/>
        </w:rPr>
      </w:pPr>
      <w:r w:rsidRPr="00A3632D">
        <w:rPr>
          <w:rFonts w:ascii="Times New Roman" w:hAnsi="Times New Roman"/>
          <w:bCs/>
          <w:iCs/>
        </w:rPr>
        <w:t>г. Барнаул</w:t>
      </w:r>
      <w:r w:rsidR="00A3632D" w:rsidRPr="00A3632D">
        <w:rPr>
          <w:rFonts w:ascii="Times New Roman" w:hAnsi="Times New Roman"/>
          <w:bCs/>
          <w:iCs/>
        </w:rPr>
        <w:tab/>
      </w:r>
      <w:r w:rsidRPr="00A3632D">
        <w:rPr>
          <w:rFonts w:ascii="Times New Roman" w:hAnsi="Times New Roman"/>
          <w:bCs/>
          <w:iCs/>
        </w:rPr>
        <w:tab/>
      </w:r>
      <w:r w:rsidRPr="00A3632D">
        <w:rPr>
          <w:rFonts w:ascii="Times New Roman" w:hAnsi="Times New Roman"/>
          <w:bCs/>
          <w:iCs/>
        </w:rPr>
        <w:tab/>
      </w:r>
      <w:r w:rsidRPr="00A3632D">
        <w:rPr>
          <w:rFonts w:ascii="Times New Roman" w:hAnsi="Times New Roman"/>
          <w:bCs/>
          <w:iCs/>
        </w:rPr>
        <w:tab/>
      </w:r>
      <w:r w:rsidRPr="00A3632D">
        <w:rPr>
          <w:rFonts w:ascii="Times New Roman" w:hAnsi="Times New Roman"/>
          <w:bCs/>
          <w:iCs/>
        </w:rPr>
        <w:tab/>
      </w:r>
      <w:r w:rsidRPr="00A3632D">
        <w:rPr>
          <w:rFonts w:ascii="Times New Roman" w:hAnsi="Times New Roman"/>
          <w:bCs/>
          <w:iCs/>
        </w:rPr>
        <w:tab/>
      </w:r>
      <w:r w:rsidRPr="00A3632D">
        <w:rPr>
          <w:rFonts w:ascii="Times New Roman" w:hAnsi="Times New Roman"/>
          <w:bCs/>
          <w:iCs/>
        </w:rPr>
        <w:tab/>
      </w:r>
      <w:r w:rsidRPr="00A3632D">
        <w:rPr>
          <w:rFonts w:ascii="Times New Roman" w:hAnsi="Times New Roman"/>
          <w:bCs/>
          <w:iCs/>
        </w:rPr>
        <w:tab/>
      </w:r>
      <w:r w:rsidRPr="00A3632D">
        <w:rPr>
          <w:rFonts w:ascii="Times New Roman" w:hAnsi="Times New Roman"/>
          <w:bCs/>
          <w:iCs/>
        </w:rPr>
        <w:tab/>
        <w:t>«</w:t>
      </w:r>
      <w:r w:rsidRPr="00A3632D">
        <w:rPr>
          <w:rFonts w:ascii="Times New Roman" w:hAnsi="Times New Roman"/>
          <w:bCs/>
          <w:iCs/>
        </w:rPr>
        <w:tab/>
        <w:t>» ию</w:t>
      </w:r>
      <w:r w:rsidR="00702047">
        <w:rPr>
          <w:rFonts w:ascii="Times New Roman" w:hAnsi="Times New Roman"/>
          <w:bCs/>
          <w:iCs/>
        </w:rPr>
        <w:t>л</w:t>
      </w:r>
      <w:r w:rsidRPr="00A3632D">
        <w:rPr>
          <w:rFonts w:ascii="Times New Roman" w:hAnsi="Times New Roman"/>
          <w:bCs/>
          <w:iCs/>
        </w:rPr>
        <w:t>ь 2026г.</w:t>
      </w:r>
    </w:p>
    <w:p w:rsidR="00A3632D" w:rsidRPr="00A3632D" w:rsidRDefault="00A3632D" w:rsidP="00A3632D">
      <w:pPr>
        <w:spacing w:after="0" w:line="240" w:lineRule="auto"/>
        <w:ind w:firstLine="709"/>
        <w:jc w:val="both"/>
        <w:rPr>
          <w:rFonts w:ascii="Times New Roman" w:hAnsi="Times New Roman"/>
          <w:bCs/>
          <w:iCs/>
        </w:rPr>
      </w:pPr>
    </w:p>
    <w:p w:rsidR="00A3632D" w:rsidRPr="00A3632D" w:rsidRDefault="00A3632D" w:rsidP="00A3632D">
      <w:pPr>
        <w:spacing w:after="0" w:line="240" w:lineRule="auto"/>
        <w:ind w:firstLine="709"/>
        <w:jc w:val="both"/>
        <w:rPr>
          <w:rFonts w:ascii="Times New Roman" w:hAnsi="Times New Roman"/>
          <w:bCs/>
          <w:iCs/>
        </w:rPr>
      </w:pPr>
      <w:r w:rsidRPr="00A3632D">
        <w:rPr>
          <w:rFonts w:ascii="Times New Roman" w:hAnsi="Times New Roman"/>
          <w:bCs/>
          <w:iCs/>
        </w:rPr>
        <w:t>Федеральное государственное бюджетное учреждение «Федеральный центр травматологии, ортопедии и эндопротезирования» Министерства здравоохранения Российской Федерации (г. Барнаул) (ФГБУ «ФЦТОЭ» Минздрава России (г. Барнаул)), именуемое в дальнейшем «Заказчик», в лице заместителя главного врача по экономическим вопросам Рощипкина Николая Николаевича, действующего на основании доверенности № 3 от 12.01.2026 г., с одной стороны, и</w:t>
      </w:r>
    </w:p>
    <w:p w:rsidR="00A3632D" w:rsidRDefault="00A3632D" w:rsidP="00A3632D">
      <w:pPr>
        <w:spacing w:after="0" w:line="240" w:lineRule="auto"/>
        <w:ind w:firstLine="709"/>
        <w:jc w:val="both"/>
        <w:rPr>
          <w:rFonts w:ascii="Times New Roman" w:hAnsi="Times New Roman"/>
          <w:bCs/>
          <w:iCs/>
        </w:rPr>
      </w:pPr>
      <w:r w:rsidRPr="00A3632D">
        <w:rPr>
          <w:rFonts w:ascii="Times New Roman" w:hAnsi="Times New Roman"/>
          <w:bCs/>
          <w:iCs/>
        </w:rPr>
        <w:t xml:space="preserve">___________________________________, именуемое в дальнейшем «Исполнитель», в лице ________________________________________, действующего на основании _________________________________________, с другой стороны, а вместе именуемые «Стороны» и каждая в отдельности «Сторона», с соблюдением требований Гражданского кодекса Российской Федерации, в соответствии с 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нормативных правовых актов Российской Федерации заключили настоящий </w:t>
      </w:r>
      <w:r w:rsidR="003C059C">
        <w:rPr>
          <w:rFonts w:ascii="Times New Roman" w:hAnsi="Times New Roman"/>
          <w:bCs/>
          <w:iCs/>
        </w:rPr>
        <w:t>контракт</w:t>
      </w:r>
      <w:r w:rsidRPr="00A3632D">
        <w:rPr>
          <w:rFonts w:ascii="Times New Roman" w:hAnsi="Times New Roman"/>
          <w:bCs/>
          <w:iCs/>
        </w:rPr>
        <w:t xml:space="preserve"> (далее — </w:t>
      </w:r>
      <w:r w:rsidR="00702047">
        <w:rPr>
          <w:rFonts w:ascii="Times New Roman" w:hAnsi="Times New Roman"/>
          <w:bCs/>
          <w:iCs/>
        </w:rPr>
        <w:t>Договор</w:t>
      </w:r>
      <w:r w:rsidRPr="00A3632D">
        <w:rPr>
          <w:rFonts w:ascii="Times New Roman" w:hAnsi="Times New Roman"/>
          <w:bCs/>
          <w:iCs/>
        </w:rPr>
        <w:t>) о нижеследующем:</w:t>
      </w:r>
    </w:p>
    <w:p w:rsidR="003C059C" w:rsidRPr="00A3632D" w:rsidRDefault="003C059C" w:rsidP="00A3632D">
      <w:pPr>
        <w:spacing w:after="0" w:line="240" w:lineRule="auto"/>
        <w:ind w:firstLine="709"/>
        <w:jc w:val="both"/>
        <w:rPr>
          <w:rFonts w:ascii="Times New Roman" w:hAnsi="Times New Roman"/>
          <w:bCs/>
          <w:iCs/>
        </w:rPr>
      </w:pPr>
    </w:p>
    <w:p w:rsidR="00267F54" w:rsidRPr="00267F54" w:rsidRDefault="00267F54" w:rsidP="00267F54">
      <w:pPr>
        <w:spacing w:after="0" w:line="240" w:lineRule="auto"/>
        <w:ind w:firstLine="709"/>
        <w:jc w:val="center"/>
        <w:rPr>
          <w:rFonts w:ascii="Times New Roman" w:hAnsi="Times New Roman"/>
          <w:b/>
          <w:bCs/>
          <w:iCs/>
        </w:rPr>
      </w:pPr>
      <w:r w:rsidRPr="00267F54">
        <w:rPr>
          <w:rFonts w:ascii="Times New Roman" w:hAnsi="Times New Roman"/>
          <w:b/>
          <w:bCs/>
          <w:iCs/>
        </w:rPr>
        <w:t>1. Предмет договора</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 xml:space="preserve">1.1. По настоящему Договору Заказчик поручает, а Исполнитель обязуется оказать услуги радиационного контроля (далее – услуги) по цене, в количестве и ассортименте в соответствии со Спецификацией (Приложение №1 к Договору), являющейся неотъемлемой частью настоящего Договора, а также в соответствии с условиями настоящего договора, и передать их результат Заказчику, а Заказчик обязуется принять и оплатить оказанные услуги в порядке и на условиях, предусмотренных настоящим Договором. </w:t>
      </w:r>
    </w:p>
    <w:p w:rsid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1.2. Срок оказания услуг: с момента заключения договора до</w:t>
      </w:r>
      <w:r w:rsidR="00702047">
        <w:rPr>
          <w:rFonts w:ascii="Times New Roman" w:hAnsi="Times New Roman"/>
          <w:bCs/>
          <w:iCs/>
        </w:rPr>
        <w:t xml:space="preserve"> «</w:t>
      </w:r>
      <w:r w:rsidRPr="00267F54">
        <w:rPr>
          <w:rFonts w:ascii="Times New Roman" w:hAnsi="Times New Roman"/>
          <w:bCs/>
          <w:iCs/>
        </w:rPr>
        <w:t>30</w:t>
      </w:r>
      <w:r w:rsidR="00702047">
        <w:rPr>
          <w:rFonts w:ascii="Times New Roman" w:hAnsi="Times New Roman"/>
          <w:bCs/>
          <w:iCs/>
        </w:rPr>
        <w:t>»</w:t>
      </w:r>
      <w:r w:rsidRPr="00267F54">
        <w:rPr>
          <w:rFonts w:ascii="Times New Roman" w:hAnsi="Times New Roman"/>
          <w:bCs/>
          <w:iCs/>
        </w:rPr>
        <w:t xml:space="preserve"> ноября 2026 г.</w:t>
      </w:r>
    </w:p>
    <w:p w:rsidR="00395994" w:rsidRPr="00267F54" w:rsidRDefault="00395994" w:rsidP="00267F54">
      <w:pPr>
        <w:spacing w:after="0" w:line="240" w:lineRule="auto"/>
        <w:ind w:firstLine="709"/>
        <w:jc w:val="both"/>
        <w:rPr>
          <w:rFonts w:ascii="Times New Roman" w:hAnsi="Times New Roman"/>
          <w:bCs/>
          <w:iCs/>
        </w:rPr>
      </w:pPr>
      <w:r>
        <w:rPr>
          <w:rFonts w:ascii="Times New Roman" w:hAnsi="Times New Roman"/>
          <w:bCs/>
          <w:iCs/>
        </w:rPr>
        <w:t xml:space="preserve">1.3. </w:t>
      </w:r>
      <w:r w:rsidRPr="00395994">
        <w:rPr>
          <w:rFonts w:ascii="Times New Roman" w:hAnsi="Times New Roman"/>
          <w:bCs/>
          <w:iCs/>
        </w:rPr>
        <w:t xml:space="preserve">Место </w:t>
      </w:r>
      <w:r>
        <w:rPr>
          <w:rFonts w:ascii="Times New Roman" w:hAnsi="Times New Roman"/>
          <w:bCs/>
          <w:iCs/>
        </w:rPr>
        <w:t>оказания услуг</w:t>
      </w:r>
      <w:r w:rsidRPr="00395994">
        <w:rPr>
          <w:rFonts w:ascii="Times New Roman" w:hAnsi="Times New Roman"/>
          <w:bCs/>
          <w:iCs/>
        </w:rPr>
        <w:t>: Российск</w:t>
      </w:r>
      <w:bookmarkStart w:id="0" w:name="_GoBack"/>
      <w:bookmarkEnd w:id="0"/>
      <w:r w:rsidRPr="00395994">
        <w:rPr>
          <w:rFonts w:ascii="Times New Roman" w:hAnsi="Times New Roman"/>
          <w:bCs/>
          <w:iCs/>
        </w:rPr>
        <w:t>ая Федерация, 656045, Алтайский край, г. Барнаул, ул. Ляпидевского, 1/3</w:t>
      </w:r>
    </w:p>
    <w:p w:rsidR="00267F54" w:rsidRPr="00267F54" w:rsidRDefault="00267F54" w:rsidP="00267F54">
      <w:pPr>
        <w:spacing w:after="0" w:line="240" w:lineRule="auto"/>
        <w:ind w:firstLine="709"/>
        <w:jc w:val="both"/>
        <w:rPr>
          <w:rFonts w:ascii="Times New Roman" w:hAnsi="Times New Roman"/>
          <w:bCs/>
          <w:iCs/>
        </w:rPr>
      </w:pPr>
    </w:p>
    <w:p w:rsidR="00267F54" w:rsidRPr="00267F54" w:rsidRDefault="00267F54" w:rsidP="00267F54">
      <w:pPr>
        <w:spacing w:after="0" w:line="240" w:lineRule="auto"/>
        <w:ind w:firstLine="709"/>
        <w:jc w:val="center"/>
        <w:rPr>
          <w:rFonts w:ascii="Times New Roman" w:hAnsi="Times New Roman"/>
          <w:b/>
          <w:bCs/>
          <w:iCs/>
        </w:rPr>
      </w:pPr>
      <w:r w:rsidRPr="00267F54">
        <w:rPr>
          <w:rFonts w:ascii="Times New Roman" w:hAnsi="Times New Roman"/>
          <w:b/>
          <w:bCs/>
          <w:iCs/>
        </w:rPr>
        <w:t>2. Права и обязанности сторон</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2.1. Заказчик имеет право:</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 xml:space="preserve">2.1.1. Требовать от Исполнителя надлежащего исполнения обязательств в соответствии с настоящим договором, а также требовать своевременного устранения выявленных недостатков. </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2.1.2. Требовать от Исполнителя предоставления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2.1.3. Запрашивать информацию и в любое время осуществлять контроль                     о ходе и состоянии выполнения обязательств Исполнителем, не вмешиваясь в его деятельность.</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2.1.4. Взыскивать пеню и штраф, а также требовать возмещения убытков согласно настоящему договору.</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2.2. Заказчик обязан:</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2.2.1. Подготовить помещения и документацию для оказания услуг по договору, не менее чем за 30 дней до срока, указанного в пункте 1.2. настоящего договора.</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2.2.2. Письменно уведомить Исполнителя о готовности помещений и документации, необходимых для оказания услуг по настоящему договору.</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2.2.3. На время оказания услуг по настоящему договору обеспечить доступ специалистов Исполнителя в помещения Заказчика и условия, необходимые для оказания услуг.</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2.2.4. По запросу Исполнителя предоставлять всю имеющуюся информацию, необходимую для оказания услуг.</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2.2.5. Своевременно оформлять предъявляемые Исполнителем документы, связанные с оказанием услуг по настоящему договору.</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2.2.6. Своевременно в письменной форме сообщать Исполнителю о недостатках, обнаруженных в ходе оказания услуг или приемки исполненных обязательств.</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lastRenderedPageBreak/>
        <w:t>2.2.7. Своевременно принять и оплатить надлежащим образом оказанные услуги в соответствии с настоящим договором.</w:t>
      </w:r>
    </w:p>
    <w:p w:rsidR="00267F54" w:rsidRPr="00267F54" w:rsidRDefault="00267F54" w:rsidP="00267F54">
      <w:pPr>
        <w:spacing w:after="0" w:line="240" w:lineRule="auto"/>
        <w:ind w:firstLine="709"/>
        <w:jc w:val="both"/>
        <w:rPr>
          <w:rFonts w:ascii="Times New Roman" w:hAnsi="Times New Roman"/>
          <w:bCs/>
          <w:iCs/>
        </w:rPr>
      </w:pP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2.3. Исполнитель обязан:</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 xml:space="preserve">2.3.1. Своевременно оказать услуги и представить Заказчику необходимые документы, предусмотренные настоящим договором. </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2.3.2. Осуществлять оказание услуг в соответствии с требованиями нормативно-правовых актов РФ.</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2.3.3.  Оказать услуги в помещениях и на территории Заказчика и по его результатам оформить технический паспорт в 2-х экземплярах и передать 1 экземпляр Заказчику.</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2.3.4. Оказывать услуги квалифицированно, прилагать максимальные усилия для качественного оказания услуг, а также бережно относиться к имуществу Заказчика, во время оказания услуг по настоящему договору.</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2.3.5. Оказать услуги в сроки, предусмотренные настоящим договором.</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2.3.6. Оказать услуги собственными материалами, собственными и/или привлеченными силами и средствами.</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2.3.7. Обеспечивать соблюдение санитарно-гигиенических требований, безопасность жизни и здоровья лиц, находящихся на территории Заказчика во время оказания услуг по настоящему договору.</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2.3.8. Отвечать за повреждение или уничтожение имущества Заказчика, находящегося в месте оказания услуг, если это произошло по вине Исполнителя. При обнаружении в момент оказания услуг угрозы повреждения или уничтожения имущества Заказчика, находящегося в месте оказания услуг, Исполнитель обязуется незамедлительно сообщать об этом Заказчику.</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2.4. Исполнитель имеет право:</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2.4.1. Требовать оплату за оказанные услуги в соответствии с условиями договора.</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2.4.2. Требовать уплату штрафов, пеней, а также возмещения убытков согласно настоящему договору.</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2.4.3. В случае неготовности помещений и документации Заказчика, необходимых для качественного и своевременного оказания услуг, Исполнитель вправе отказаться от оказания услуг по настоящему договору.</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2.4.4. Исполнитель вправе привлекать третьих лиц (соисполнителей) к оказанию услуг по настоящему Договору.</w:t>
      </w:r>
    </w:p>
    <w:p w:rsidR="00267F54" w:rsidRPr="00267F54" w:rsidRDefault="00267F54" w:rsidP="00267F54">
      <w:pPr>
        <w:spacing w:after="0" w:line="240" w:lineRule="auto"/>
        <w:ind w:firstLine="709"/>
        <w:jc w:val="both"/>
        <w:rPr>
          <w:rFonts w:ascii="Times New Roman" w:hAnsi="Times New Roman"/>
          <w:bCs/>
          <w:iCs/>
        </w:rPr>
      </w:pPr>
    </w:p>
    <w:p w:rsidR="00267F54" w:rsidRPr="00267F54" w:rsidRDefault="00267F54" w:rsidP="00267F54">
      <w:pPr>
        <w:spacing w:after="0" w:line="240" w:lineRule="auto"/>
        <w:ind w:firstLine="709"/>
        <w:jc w:val="center"/>
        <w:rPr>
          <w:rFonts w:ascii="Times New Roman" w:hAnsi="Times New Roman"/>
          <w:b/>
          <w:bCs/>
          <w:iCs/>
        </w:rPr>
      </w:pPr>
      <w:r w:rsidRPr="00267F54">
        <w:rPr>
          <w:rFonts w:ascii="Times New Roman" w:hAnsi="Times New Roman"/>
          <w:b/>
          <w:bCs/>
          <w:iCs/>
        </w:rPr>
        <w:t>3. Стоимость договора, порядок расчета и приемки оказанных услуг</w:t>
      </w:r>
    </w:p>
    <w:p w:rsidR="00702047"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 xml:space="preserve">3.1. Стоимость договора составляет ____________ (_____________) рублей ____ копеек, в т.ч. НДС ____ в размере  _______ (___________________) рубля______ копейки. </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Цена договора является твердой и определяется на весь период исполнения Договора. Источник финансирования - средства бюджетных учреждений.</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3.2. Стоимость услуг Исполнителя определяется согласно утвержденному им прейскуранту, указывается в Спецификации (Приложение 1 к настоящему договору) и в счете, выставляемом Заказчику.</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 xml:space="preserve">3.3. После оказания услуг по договору Исполнитель подписывает и передает Заказчику в 2 (двух) экземплярах акт об оказании услуг (далее - акт), счёт-фактуру и счет на бумажном носителе. </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3.4. Приемка оказанных услуг осуществляется Заказчиком в течение 5 (пяти) рабочих дней со дня получения документов, указанных в пункте 3.3. настоящего Договора. При отсутствии замечаний, претензий акт подписывается Заказчиком и один экземпляр возвращается Исполнителю, либо Исполнителю в те же сроки Заказчиком направляется в письменной форме мотивированный отказ от подписания акта.</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3.5. Датой надлежащего исполнения обязательств по оказанию услуг считается дата подписания Заказчиком акта.</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3.6. При наличии у Заказчика замечаний, претензий к оказанным Исполнителем услугам Сторонами оформляется протокол с указанием необходимых доработок, порядка и сроков их устранения.</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 xml:space="preserve">3.7. Оплата услуг производится Заказчиком путем перечисления денежных средств на расчетный счет Исполнителя по факту оказания услуг в течение 7 (семи) рабочих дней с момента подписания акта об оказании услуг. </w:t>
      </w:r>
    </w:p>
    <w:p w:rsidR="00267F54" w:rsidRPr="00267F54" w:rsidRDefault="00267F54" w:rsidP="00267F54">
      <w:pPr>
        <w:spacing w:after="0" w:line="240" w:lineRule="auto"/>
        <w:ind w:firstLine="709"/>
        <w:jc w:val="center"/>
        <w:rPr>
          <w:rFonts w:ascii="Times New Roman" w:hAnsi="Times New Roman"/>
          <w:b/>
          <w:bCs/>
          <w:iCs/>
        </w:rPr>
      </w:pPr>
    </w:p>
    <w:p w:rsidR="00267F54" w:rsidRPr="00267F54" w:rsidRDefault="00267F54" w:rsidP="00267F54">
      <w:pPr>
        <w:spacing w:after="0" w:line="240" w:lineRule="auto"/>
        <w:ind w:firstLine="709"/>
        <w:jc w:val="center"/>
        <w:rPr>
          <w:rFonts w:ascii="Times New Roman" w:hAnsi="Times New Roman"/>
          <w:b/>
          <w:bCs/>
          <w:iCs/>
        </w:rPr>
      </w:pPr>
      <w:r w:rsidRPr="00267F54">
        <w:rPr>
          <w:rFonts w:ascii="Times New Roman" w:hAnsi="Times New Roman"/>
          <w:b/>
          <w:bCs/>
          <w:iCs/>
        </w:rPr>
        <w:lastRenderedPageBreak/>
        <w:t>4. Ответственность сторон</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4.1.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4.2. В случае просрочки исполнения Исполнителем обязательств (в том числе гарантийного обязательства),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 xml:space="preserve">4.3.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Договором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года № 1042 (далее – Правила), и составляет _________________(________________) рублей _______ копеек </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4.4.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(Одна тысяча) рублей 00 копеек .</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4.5.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4.6.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Правилами и составляет 1000 (Одна тысяча) рублей 00 копеек  .</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4.7. Применение неустойки (штрафа, пени) не освобождает Стороны от исполнения обязательств по Договору.</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4.8.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4.9.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4.10. В качестве подтверждения фактов неисполнения или ненадлежащего испо</w:t>
      </w:r>
      <w:r w:rsidR="00702047">
        <w:rPr>
          <w:rFonts w:ascii="Times New Roman" w:hAnsi="Times New Roman"/>
          <w:bCs/>
          <w:iCs/>
        </w:rPr>
        <w:t xml:space="preserve">лнения Сторонами обязательств, </w:t>
      </w:r>
      <w:r w:rsidRPr="00267F54">
        <w:rPr>
          <w:rFonts w:ascii="Times New Roman" w:hAnsi="Times New Roman"/>
          <w:bCs/>
          <w:iCs/>
        </w:rPr>
        <w:t>могут использоваться фото- или видеоматериалы, составленные  в одностороннем порядке и (или) с привлечением третьих лиц, являющиеся основанием для взыскания штрафов или применения иной меры ответственности в соответствии с действующим законодательством.</w:t>
      </w:r>
    </w:p>
    <w:p w:rsidR="00267F54" w:rsidRPr="00267F54" w:rsidRDefault="00267F54" w:rsidP="00267F54">
      <w:pPr>
        <w:spacing w:after="0" w:line="240" w:lineRule="auto"/>
        <w:ind w:firstLine="709"/>
        <w:jc w:val="center"/>
        <w:rPr>
          <w:rFonts w:ascii="Times New Roman" w:hAnsi="Times New Roman"/>
          <w:b/>
          <w:bCs/>
          <w:iCs/>
        </w:rPr>
      </w:pPr>
    </w:p>
    <w:p w:rsidR="00267F54" w:rsidRPr="00267F54" w:rsidRDefault="00267F54" w:rsidP="00267F54">
      <w:pPr>
        <w:spacing w:after="0" w:line="240" w:lineRule="auto"/>
        <w:ind w:firstLine="709"/>
        <w:jc w:val="center"/>
        <w:rPr>
          <w:rFonts w:ascii="Times New Roman" w:hAnsi="Times New Roman"/>
          <w:b/>
          <w:bCs/>
          <w:iCs/>
        </w:rPr>
      </w:pPr>
      <w:r w:rsidRPr="00267F54">
        <w:rPr>
          <w:rFonts w:ascii="Times New Roman" w:hAnsi="Times New Roman"/>
          <w:b/>
          <w:bCs/>
          <w:iCs/>
        </w:rPr>
        <w:t>5. Разрешение споров</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5.1. Все споры между сторонами, по которым не было достигнуто соглашение, разрешаются в соответствии с законодательством РФ в Арбитражном суде Алтайского края.</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5.2. Стороны устанавливают, что все возможные претензии по настоящему договору должны быть рассмотрены в течение 10 дней с момента получения претензии.</w:t>
      </w:r>
    </w:p>
    <w:p w:rsidR="00267F54" w:rsidRPr="00267F54" w:rsidRDefault="00267F54" w:rsidP="00267F54">
      <w:pPr>
        <w:spacing w:after="0" w:line="240" w:lineRule="auto"/>
        <w:ind w:firstLine="709"/>
        <w:jc w:val="both"/>
        <w:rPr>
          <w:rFonts w:ascii="Times New Roman" w:hAnsi="Times New Roman"/>
          <w:bCs/>
          <w:iCs/>
        </w:rPr>
      </w:pPr>
    </w:p>
    <w:p w:rsidR="00267F54" w:rsidRPr="00267F54" w:rsidRDefault="00267F54" w:rsidP="00267F54">
      <w:pPr>
        <w:spacing w:after="0" w:line="240" w:lineRule="auto"/>
        <w:ind w:firstLine="709"/>
        <w:jc w:val="center"/>
        <w:rPr>
          <w:rFonts w:ascii="Times New Roman" w:hAnsi="Times New Roman"/>
          <w:b/>
          <w:bCs/>
          <w:iCs/>
        </w:rPr>
      </w:pPr>
      <w:r w:rsidRPr="00267F54">
        <w:rPr>
          <w:rFonts w:ascii="Times New Roman" w:hAnsi="Times New Roman"/>
          <w:b/>
          <w:bCs/>
          <w:iCs/>
        </w:rPr>
        <w:t>6. Антикоррупционная оговорка</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 xml:space="preserve">6.1.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w:t>
      </w:r>
      <w:r w:rsidRPr="00267F54">
        <w:rPr>
          <w:rFonts w:ascii="Times New Roman" w:hAnsi="Times New Roman"/>
          <w:bCs/>
          <w:iCs/>
        </w:rPr>
        <w:lastRenderedPageBreak/>
        <w:t>настоящего договора законодательством как дача / получение взятки, коммерческий подкуп, а также иные действия, нарушающие требования действующего законодательства и международных актов о противодействии коррупции.</w:t>
      </w:r>
    </w:p>
    <w:p w:rsidR="00267F54" w:rsidRPr="00267F54" w:rsidRDefault="00267F54" w:rsidP="00267F54">
      <w:pPr>
        <w:spacing w:after="0" w:line="240" w:lineRule="auto"/>
        <w:ind w:firstLine="709"/>
        <w:jc w:val="center"/>
        <w:rPr>
          <w:rFonts w:ascii="Times New Roman" w:hAnsi="Times New Roman"/>
          <w:b/>
          <w:bCs/>
          <w:iCs/>
        </w:rPr>
      </w:pPr>
    </w:p>
    <w:p w:rsidR="00267F54" w:rsidRPr="00267F54" w:rsidRDefault="00267F54" w:rsidP="00267F54">
      <w:pPr>
        <w:spacing w:after="0" w:line="240" w:lineRule="auto"/>
        <w:ind w:firstLine="709"/>
        <w:jc w:val="center"/>
        <w:rPr>
          <w:rFonts w:ascii="Times New Roman" w:hAnsi="Times New Roman"/>
          <w:b/>
          <w:bCs/>
          <w:iCs/>
        </w:rPr>
      </w:pPr>
      <w:r w:rsidRPr="00267F54">
        <w:rPr>
          <w:rFonts w:ascii="Times New Roman" w:hAnsi="Times New Roman"/>
          <w:b/>
          <w:bCs/>
          <w:iCs/>
        </w:rPr>
        <w:t>7. Срок действия договора</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7.1. Настоящий договор вступает в силу с момента его подписания и действует до 30 декабря 2026 года, а в части расчетов – до полного исполнения обязательств сторонами.</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7.2. Основания для расторжения и прекращения действия настоящего договора определяются в соответствии с действующим законодательством РФ.</w:t>
      </w:r>
    </w:p>
    <w:p w:rsidR="00267F54" w:rsidRPr="00267F54" w:rsidRDefault="00267F54" w:rsidP="00267F54">
      <w:pPr>
        <w:spacing w:after="0" w:line="240" w:lineRule="auto"/>
        <w:ind w:firstLine="709"/>
        <w:jc w:val="both"/>
        <w:rPr>
          <w:rFonts w:ascii="Times New Roman" w:hAnsi="Times New Roman"/>
          <w:bCs/>
          <w:iCs/>
        </w:rPr>
      </w:pPr>
    </w:p>
    <w:p w:rsidR="00267F54" w:rsidRPr="00267F54" w:rsidRDefault="00267F54" w:rsidP="00267F54">
      <w:pPr>
        <w:spacing w:after="0" w:line="240" w:lineRule="auto"/>
        <w:ind w:firstLine="709"/>
        <w:jc w:val="center"/>
        <w:rPr>
          <w:rFonts w:ascii="Times New Roman" w:hAnsi="Times New Roman"/>
          <w:b/>
          <w:bCs/>
          <w:iCs/>
        </w:rPr>
      </w:pPr>
      <w:r w:rsidRPr="00267F54">
        <w:rPr>
          <w:rFonts w:ascii="Times New Roman" w:hAnsi="Times New Roman"/>
          <w:b/>
          <w:bCs/>
          <w:iCs/>
        </w:rPr>
        <w:t>8. Изменение условий настоящего договора</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8.1. Условия настоящего договора имеют одинаковую обязательную силу для сторон и могут быть изменены по взаимному согласию с обязательным составлением письменного дополнительного соглашения.</w:t>
      </w:r>
    </w:p>
    <w:p w:rsidR="00267F54" w:rsidRPr="00267F54" w:rsidRDefault="00267F54" w:rsidP="00267F54">
      <w:pPr>
        <w:spacing w:after="0" w:line="240" w:lineRule="auto"/>
        <w:ind w:firstLine="709"/>
        <w:jc w:val="both"/>
        <w:rPr>
          <w:rFonts w:ascii="Times New Roman" w:hAnsi="Times New Roman"/>
          <w:bCs/>
          <w:iCs/>
        </w:rPr>
      </w:pPr>
    </w:p>
    <w:p w:rsidR="00267F54" w:rsidRPr="00267F54" w:rsidRDefault="00267F54" w:rsidP="00267F54">
      <w:pPr>
        <w:spacing w:after="0" w:line="240" w:lineRule="auto"/>
        <w:ind w:firstLine="709"/>
        <w:jc w:val="center"/>
        <w:rPr>
          <w:rFonts w:ascii="Times New Roman" w:hAnsi="Times New Roman"/>
          <w:b/>
          <w:bCs/>
          <w:iCs/>
        </w:rPr>
      </w:pPr>
      <w:r w:rsidRPr="00267F54">
        <w:rPr>
          <w:rFonts w:ascii="Times New Roman" w:hAnsi="Times New Roman"/>
          <w:b/>
          <w:bCs/>
          <w:iCs/>
        </w:rPr>
        <w:t>9. Прочие условия</w:t>
      </w:r>
    </w:p>
    <w:p w:rsidR="00267F54" w:rsidRPr="00267F54" w:rsidRDefault="00267F54" w:rsidP="00267F54">
      <w:pPr>
        <w:spacing w:after="0" w:line="240" w:lineRule="auto"/>
        <w:ind w:firstLine="709"/>
        <w:jc w:val="both"/>
        <w:rPr>
          <w:rFonts w:ascii="Times New Roman" w:hAnsi="Times New Roman"/>
          <w:bCs/>
          <w:iCs/>
        </w:rPr>
      </w:pPr>
      <w:r w:rsidRPr="00267F54">
        <w:rPr>
          <w:rFonts w:ascii="Times New Roman" w:hAnsi="Times New Roman"/>
          <w:bCs/>
          <w:iCs/>
        </w:rPr>
        <w:t xml:space="preserve">9.1. </w:t>
      </w:r>
      <w:r w:rsidR="00702047" w:rsidRPr="00702047">
        <w:rPr>
          <w:rFonts w:ascii="Times New Roman" w:hAnsi="Times New Roman"/>
          <w:bCs/>
          <w:iCs/>
        </w:rPr>
        <w:t>Договор составлен в форме электронного документа. После заключения Договора Стороны вправе изготовить копию Договора на бумажном носителе в2 (двух) экземплярах, имеющих одинаковую юридическую силу, по одному для Заказчика и Исполнителя</w:t>
      </w:r>
      <w:r w:rsidRPr="00267F54">
        <w:rPr>
          <w:rFonts w:ascii="Times New Roman" w:hAnsi="Times New Roman"/>
          <w:bCs/>
          <w:iCs/>
        </w:rPr>
        <w:t>.</w:t>
      </w:r>
    </w:p>
    <w:p w:rsidR="00E65A87" w:rsidRPr="00267F54" w:rsidRDefault="00E65A87" w:rsidP="00267F54">
      <w:pPr>
        <w:spacing w:after="0" w:line="240" w:lineRule="auto"/>
        <w:ind w:firstLine="709"/>
        <w:jc w:val="both"/>
        <w:rPr>
          <w:rFonts w:ascii="Times New Roman" w:hAnsi="Times New Roman"/>
        </w:rPr>
      </w:pPr>
    </w:p>
    <w:p w:rsidR="0017038F" w:rsidRPr="00B90B85" w:rsidRDefault="00702047" w:rsidP="00267F54">
      <w:pPr>
        <w:spacing w:after="0" w:line="240" w:lineRule="auto"/>
        <w:ind w:firstLine="709"/>
        <w:jc w:val="center"/>
        <w:rPr>
          <w:rFonts w:ascii="Times New Roman" w:hAnsi="Times New Roman"/>
          <w:b/>
          <w:spacing w:val="-2"/>
        </w:rPr>
      </w:pPr>
      <w:r>
        <w:rPr>
          <w:rFonts w:ascii="Times New Roman" w:hAnsi="Times New Roman"/>
          <w:b/>
        </w:rPr>
        <w:t>10</w:t>
      </w:r>
      <w:r w:rsidR="0017038F" w:rsidRPr="00B90B85">
        <w:rPr>
          <w:rFonts w:ascii="Times New Roman" w:hAnsi="Times New Roman"/>
          <w:b/>
        </w:rPr>
        <w:t>. Адреса</w:t>
      </w:r>
      <w:r w:rsidR="0017038F" w:rsidRPr="00B90B85">
        <w:rPr>
          <w:rFonts w:ascii="Times New Roman" w:hAnsi="Times New Roman"/>
          <w:b/>
          <w:spacing w:val="-11"/>
        </w:rPr>
        <w:t xml:space="preserve"> </w:t>
      </w:r>
      <w:r w:rsidR="0017038F" w:rsidRPr="00B90B85">
        <w:rPr>
          <w:rFonts w:ascii="Times New Roman" w:hAnsi="Times New Roman"/>
          <w:b/>
        </w:rPr>
        <w:t>и</w:t>
      </w:r>
      <w:r w:rsidR="0017038F" w:rsidRPr="00B90B85">
        <w:rPr>
          <w:rFonts w:ascii="Times New Roman" w:hAnsi="Times New Roman"/>
          <w:b/>
          <w:spacing w:val="-9"/>
        </w:rPr>
        <w:t xml:space="preserve"> </w:t>
      </w:r>
      <w:r w:rsidR="0017038F" w:rsidRPr="00B90B85">
        <w:rPr>
          <w:rFonts w:ascii="Times New Roman" w:hAnsi="Times New Roman"/>
          <w:b/>
        </w:rPr>
        <w:t>банковские</w:t>
      </w:r>
      <w:r w:rsidR="0017038F" w:rsidRPr="00B90B85">
        <w:rPr>
          <w:rFonts w:ascii="Times New Roman" w:hAnsi="Times New Roman"/>
          <w:b/>
          <w:spacing w:val="-11"/>
        </w:rPr>
        <w:t xml:space="preserve"> </w:t>
      </w:r>
      <w:r w:rsidR="0017038F" w:rsidRPr="00B90B85">
        <w:rPr>
          <w:rFonts w:ascii="Times New Roman" w:hAnsi="Times New Roman"/>
          <w:b/>
        </w:rPr>
        <w:t>реквизиты</w:t>
      </w:r>
      <w:r w:rsidR="0017038F" w:rsidRPr="00B90B85">
        <w:rPr>
          <w:rFonts w:ascii="Times New Roman" w:hAnsi="Times New Roman"/>
          <w:b/>
          <w:spacing w:val="-10"/>
        </w:rPr>
        <w:t xml:space="preserve"> </w:t>
      </w:r>
      <w:r w:rsidR="0017038F" w:rsidRPr="00B90B85">
        <w:rPr>
          <w:rFonts w:ascii="Times New Roman" w:hAnsi="Times New Roman"/>
          <w:b/>
          <w:spacing w:val="-2"/>
        </w:rPr>
        <w:t>Сторон</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7038F" w:rsidTr="003B4D57">
        <w:tc>
          <w:tcPr>
            <w:tcW w:w="4672" w:type="dxa"/>
          </w:tcPr>
          <w:p w:rsidR="0017038F" w:rsidRPr="0017038F" w:rsidRDefault="0017038F" w:rsidP="0017038F">
            <w:pPr>
              <w:jc w:val="center"/>
              <w:rPr>
                <w:rFonts w:ascii="Times New Roman" w:hAnsi="Times New Roman"/>
              </w:rPr>
            </w:pPr>
            <w:r w:rsidRPr="0017038F">
              <w:rPr>
                <w:rFonts w:ascii="Times New Roman" w:hAnsi="Times New Roman"/>
              </w:rPr>
              <w:t>Заказчик</w:t>
            </w:r>
          </w:p>
          <w:p w:rsidR="0017038F" w:rsidRPr="0017038F" w:rsidRDefault="0017038F" w:rsidP="0017038F">
            <w:pPr>
              <w:jc w:val="both"/>
              <w:rPr>
                <w:rFonts w:ascii="Times New Roman" w:hAnsi="Times New Roman"/>
              </w:rPr>
            </w:pPr>
          </w:p>
          <w:p w:rsidR="0017038F" w:rsidRPr="0017038F" w:rsidRDefault="0017038F" w:rsidP="0017038F">
            <w:pPr>
              <w:tabs>
                <w:tab w:val="left" w:pos="2144"/>
              </w:tabs>
              <w:jc w:val="both"/>
              <w:rPr>
                <w:rFonts w:ascii="Times New Roman" w:hAnsi="Times New Roman"/>
                <w:sz w:val="18"/>
                <w:szCs w:val="18"/>
              </w:rPr>
            </w:pPr>
            <w:r w:rsidRPr="0017038F">
              <w:rPr>
                <w:rFonts w:ascii="Times New Roman" w:hAnsi="Times New Roman"/>
                <w:sz w:val="18"/>
                <w:szCs w:val="18"/>
              </w:rPr>
              <w:t>ФГБУ «ФЦТОЭ» Минздрава России (г. Барнаул)</w:t>
            </w:r>
          </w:p>
          <w:p w:rsidR="0017038F" w:rsidRPr="0017038F" w:rsidRDefault="0017038F" w:rsidP="0017038F">
            <w:pPr>
              <w:tabs>
                <w:tab w:val="left" w:pos="2144"/>
              </w:tabs>
              <w:jc w:val="both"/>
              <w:rPr>
                <w:rFonts w:ascii="Times New Roman" w:hAnsi="Times New Roman"/>
                <w:sz w:val="18"/>
                <w:szCs w:val="18"/>
              </w:rPr>
            </w:pPr>
            <w:r w:rsidRPr="0017038F">
              <w:rPr>
                <w:rFonts w:ascii="Times New Roman" w:hAnsi="Times New Roman"/>
                <w:sz w:val="18"/>
                <w:szCs w:val="18"/>
              </w:rPr>
              <w:t xml:space="preserve">Юридический адрес: </w:t>
            </w:r>
          </w:p>
          <w:p w:rsidR="0017038F" w:rsidRPr="0017038F" w:rsidRDefault="0017038F" w:rsidP="0017038F">
            <w:pPr>
              <w:tabs>
                <w:tab w:val="left" w:pos="2144"/>
              </w:tabs>
              <w:jc w:val="both"/>
              <w:rPr>
                <w:rFonts w:ascii="Times New Roman" w:hAnsi="Times New Roman"/>
                <w:sz w:val="18"/>
                <w:szCs w:val="18"/>
              </w:rPr>
            </w:pPr>
            <w:r w:rsidRPr="0017038F">
              <w:rPr>
                <w:rFonts w:ascii="Times New Roman" w:hAnsi="Times New Roman"/>
                <w:sz w:val="18"/>
                <w:szCs w:val="18"/>
              </w:rPr>
              <w:t xml:space="preserve">656045, РФ, Алтайский край, г. Барнаул, </w:t>
            </w:r>
          </w:p>
          <w:p w:rsidR="0017038F" w:rsidRPr="0017038F" w:rsidRDefault="0017038F" w:rsidP="0017038F">
            <w:pPr>
              <w:tabs>
                <w:tab w:val="left" w:pos="2144"/>
              </w:tabs>
              <w:jc w:val="both"/>
              <w:rPr>
                <w:rFonts w:ascii="Times New Roman" w:hAnsi="Times New Roman"/>
                <w:sz w:val="18"/>
                <w:szCs w:val="18"/>
              </w:rPr>
            </w:pPr>
            <w:r w:rsidRPr="0017038F">
              <w:rPr>
                <w:rFonts w:ascii="Times New Roman" w:hAnsi="Times New Roman"/>
                <w:sz w:val="18"/>
                <w:szCs w:val="18"/>
              </w:rPr>
              <w:t>ул. Ляпидевского, 1/3</w:t>
            </w:r>
          </w:p>
          <w:p w:rsidR="0017038F" w:rsidRPr="0017038F" w:rsidRDefault="0017038F" w:rsidP="0017038F">
            <w:pPr>
              <w:tabs>
                <w:tab w:val="left" w:pos="2144"/>
              </w:tabs>
              <w:jc w:val="both"/>
              <w:rPr>
                <w:rFonts w:ascii="Times New Roman" w:hAnsi="Times New Roman"/>
                <w:sz w:val="18"/>
                <w:szCs w:val="18"/>
              </w:rPr>
            </w:pPr>
            <w:r w:rsidRPr="0017038F">
              <w:rPr>
                <w:rFonts w:ascii="Times New Roman" w:hAnsi="Times New Roman"/>
                <w:sz w:val="18"/>
                <w:szCs w:val="18"/>
              </w:rPr>
              <w:t xml:space="preserve">тел: (3852)297-501, 297-510, </w:t>
            </w:r>
            <w:r w:rsidRPr="0017038F">
              <w:rPr>
                <w:rFonts w:ascii="Times New Roman" w:hAnsi="Times New Roman"/>
                <w:sz w:val="18"/>
                <w:szCs w:val="18"/>
                <w:lang w:val="en-US"/>
              </w:rPr>
              <w:t>DinerEA</w:t>
            </w:r>
            <w:r w:rsidRPr="0017038F">
              <w:rPr>
                <w:rFonts w:ascii="Times New Roman" w:hAnsi="Times New Roman"/>
                <w:sz w:val="18"/>
                <w:szCs w:val="18"/>
              </w:rPr>
              <w:t>@</w:t>
            </w:r>
            <w:r w:rsidRPr="0017038F">
              <w:rPr>
                <w:rFonts w:ascii="Times New Roman" w:hAnsi="Times New Roman"/>
                <w:sz w:val="18"/>
                <w:szCs w:val="18"/>
                <w:lang w:val="en-US"/>
              </w:rPr>
              <w:t>yandex</w:t>
            </w:r>
            <w:r w:rsidRPr="0017038F">
              <w:rPr>
                <w:rFonts w:ascii="Times New Roman" w:hAnsi="Times New Roman"/>
                <w:sz w:val="18"/>
                <w:szCs w:val="18"/>
              </w:rPr>
              <w:t>.</w:t>
            </w:r>
            <w:r w:rsidRPr="0017038F">
              <w:rPr>
                <w:rFonts w:ascii="Times New Roman" w:hAnsi="Times New Roman"/>
                <w:sz w:val="18"/>
                <w:szCs w:val="18"/>
                <w:lang w:val="en-US"/>
              </w:rPr>
              <w:t>ru</w:t>
            </w:r>
            <w:r w:rsidRPr="0017038F">
              <w:rPr>
                <w:rFonts w:ascii="Times New Roman" w:hAnsi="Times New Roman"/>
                <w:sz w:val="18"/>
                <w:szCs w:val="18"/>
              </w:rPr>
              <w:t>; zakupki@orthobarnaul.ru; koral010@yandex.ru</w:t>
            </w:r>
          </w:p>
          <w:p w:rsidR="0017038F" w:rsidRPr="0017038F" w:rsidRDefault="0017038F" w:rsidP="0017038F">
            <w:pPr>
              <w:tabs>
                <w:tab w:val="left" w:pos="2144"/>
              </w:tabs>
              <w:jc w:val="both"/>
              <w:rPr>
                <w:rFonts w:ascii="Times New Roman" w:hAnsi="Times New Roman"/>
                <w:sz w:val="18"/>
                <w:szCs w:val="18"/>
              </w:rPr>
            </w:pPr>
            <w:r w:rsidRPr="0017038F">
              <w:rPr>
                <w:rFonts w:ascii="Times New Roman" w:hAnsi="Times New Roman"/>
                <w:sz w:val="18"/>
                <w:szCs w:val="18"/>
              </w:rPr>
              <w:t xml:space="preserve">Наименование получателя: УФК по Новосибирской области (ФГБУ «ФЦТОЭ» Минздрава России (г. Барнаул), л/c 20176Ш58250, 22176Ш58250, 21176Ш58250) </w:t>
            </w:r>
          </w:p>
          <w:p w:rsidR="0017038F" w:rsidRPr="0017038F" w:rsidRDefault="0017038F" w:rsidP="0017038F">
            <w:pPr>
              <w:tabs>
                <w:tab w:val="left" w:pos="2144"/>
              </w:tabs>
              <w:jc w:val="both"/>
              <w:rPr>
                <w:rFonts w:ascii="Times New Roman" w:hAnsi="Times New Roman"/>
                <w:sz w:val="18"/>
                <w:szCs w:val="18"/>
              </w:rPr>
            </w:pPr>
            <w:r w:rsidRPr="0017038F">
              <w:rPr>
                <w:rFonts w:ascii="Times New Roman" w:hAnsi="Times New Roman"/>
                <w:sz w:val="18"/>
                <w:szCs w:val="18"/>
              </w:rPr>
              <w:t>ИНН 2225130700</w:t>
            </w:r>
          </w:p>
          <w:p w:rsidR="0017038F" w:rsidRPr="0017038F" w:rsidRDefault="0017038F" w:rsidP="0017038F">
            <w:pPr>
              <w:tabs>
                <w:tab w:val="left" w:pos="2144"/>
              </w:tabs>
              <w:jc w:val="both"/>
              <w:rPr>
                <w:rFonts w:ascii="Times New Roman" w:hAnsi="Times New Roman"/>
                <w:sz w:val="18"/>
                <w:szCs w:val="18"/>
              </w:rPr>
            </w:pPr>
            <w:r w:rsidRPr="0017038F">
              <w:rPr>
                <w:rFonts w:ascii="Times New Roman" w:hAnsi="Times New Roman"/>
                <w:sz w:val="18"/>
                <w:szCs w:val="18"/>
              </w:rPr>
              <w:t>КПП 222501001</w:t>
            </w:r>
          </w:p>
          <w:p w:rsidR="0017038F" w:rsidRPr="0017038F" w:rsidRDefault="0017038F" w:rsidP="0017038F">
            <w:pPr>
              <w:tabs>
                <w:tab w:val="left" w:pos="2144"/>
              </w:tabs>
              <w:jc w:val="both"/>
              <w:rPr>
                <w:rFonts w:ascii="Times New Roman" w:hAnsi="Times New Roman"/>
                <w:sz w:val="18"/>
                <w:szCs w:val="18"/>
              </w:rPr>
            </w:pPr>
            <w:r w:rsidRPr="0017038F">
              <w:rPr>
                <w:rFonts w:ascii="Times New Roman" w:hAnsi="Times New Roman"/>
                <w:sz w:val="18"/>
                <w:szCs w:val="18"/>
              </w:rPr>
              <w:t>ОКТМО 01701000</w:t>
            </w:r>
          </w:p>
          <w:p w:rsidR="0017038F" w:rsidRPr="0017038F" w:rsidRDefault="0017038F" w:rsidP="0017038F">
            <w:pPr>
              <w:tabs>
                <w:tab w:val="left" w:pos="2144"/>
              </w:tabs>
              <w:jc w:val="both"/>
              <w:rPr>
                <w:rFonts w:ascii="Times New Roman" w:hAnsi="Times New Roman"/>
                <w:sz w:val="18"/>
                <w:szCs w:val="18"/>
              </w:rPr>
            </w:pPr>
            <w:r w:rsidRPr="0017038F">
              <w:rPr>
                <w:rFonts w:ascii="Times New Roman" w:hAnsi="Times New Roman"/>
                <w:sz w:val="18"/>
                <w:szCs w:val="18"/>
              </w:rPr>
              <w:t>р/с 03214643000000015104</w:t>
            </w:r>
          </w:p>
          <w:p w:rsidR="0017038F" w:rsidRPr="0017038F" w:rsidRDefault="0017038F" w:rsidP="0017038F">
            <w:pPr>
              <w:tabs>
                <w:tab w:val="left" w:pos="2144"/>
              </w:tabs>
              <w:jc w:val="both"/>
              <w:rPr>
                <w:rFonts w:ascii="Times New Roman" w:hAnsi="Times New Roman"/>
                <w:sz w:val="18"/>
                <w:szCs w:val="18"/>
              </w:rPr>
            </w:pPr>
            <w:r w:rsidRPr="0017038F">
              <w:rPr>
                <w:rFonts w:ascii="Times New Roman" w:hAnsi="Times New Roman"/>
                <w:sz w:val="18"/>
                <w:szCs w:val="18"/>
              </w:rPr>
              <w:t>к/с 40102810445370000043</w:t>
            </w:r>
          </w:p>
          <w:p w:rsidR="0017038F" w:rsidRPr="0017038F" w:rsidRDefault="0017038F" w:rsidP="0017038F">
            <w:pPr>
              <w:tabs>
                <w:tab w:val="left" w:pos="2144"/>
              </w:tabs>
              <w:jc w:val="both"/>
              <w:rPr>
                <w:rFonts w:ascii="Times New Roman" w:hAnsi="Times New Roman"/>
                <w:sz w:val="18"/>
                <w:szCs w:val="18"/>
              </w:rPr>
            </w:pPr>
            <w:r w:rsidRPr="0017038F">
              <w:rPr>
                <w:rFonts w:ascii="Times New Roman" w:hAnsi="Times New Roman"/>
                <w:sz w:val="18"/>
                <w:szCs w:val="18"/>
              </w:rPr>
              <w:t>БИК 015004950</w:t>
            </w:r>
          </w:p>
          <w:p w:rsidR="0017038F" w:rsidRPr="0017038F" w:rsidRDefault="0017038F" w:rsidP="0017038F">
            <w:pPr>
              <w:tabs>
                <w:tab w:val="left" w:pos="2144"/>
              </w:tabs>
              <w:jc w:val="both"/>
              <w:rPr>
                <w:rFonts w:ascii="Times New Roman" w:hAnsi="Times New Roman"/>
                <w:sz w:val="18"/>
                <w:szCs w:val="18"/>
              </w:rPr>
            </w:pPr>
            <w:r w:rsidRPr="0017038F">
              <w:rPr>
                <w:rFonts w:ascii="Times New Roman" w:hAnsi="Times New Roman"/>
                <w:sz w:val="18"/>
                <w:szCs w:val="18"/>
              </w:rPr>
              <w:t>Банк получателя: ОКЦ № 1 СибГУ Банка России//УФК по Новосибирской области  г. Новосибирск</w:t>
            </w:r>
          </w:p>
          <w:p w:rsidR="0017038F" w:rsidRPr="0017038F" w:rsidRDefault="0017038F" w:rsidP="0017038F">
            <w:pPr>
              <w:tabs>
                <w:tab w:val="left" w:pos="2144"/>
              </w:tabs>
              <w:jc w:val="both"/>
              <w:rPr>
                <w:rFonts w:ascii="Times New Roman" w:hAnsi="Times New Roman"/>
                <w:sz w:val="18"/>
                <w:szCs w:val="18"/>
              </w:rPr>
            </w:pPr>
          </w:p>
          <w:p w:rsidR="0017038F" w:rsidRPr="0017038F" w:rsidRDefault="0017038F" w:rsidP="0017038F">
            <w:pPr>
              <w:tabs>
                <w:tab w:val="left" w:pos="2144"/>
              </w:tabs>
              <w:jc w:val="both"/>
              <w:rPr>
                <w:rFonts w:ascii="Times New Roman" w:hAnsi="Times New Roman"/>
                <w:sz w:val="18"/>
                <w:szCs w:val="18"/>
              </w:rPr>
            </w:pPr>
          </w:p>
          <w:p w:rsidR="0017038F" w:rsidRPr="0017038F" w:rsidRDefault="0017038F" w:rsidP="0017038F">
            <w:pPr>
              <w:tabs>
                <w:tab w:val="left" w:pos="2144"/>
              </w:tabs>
              <w:jc w:val="both"/>
              <w:rPr>
                <w:rFonts w:ascii="Times New Roman" w:hAnsi="Times New Roman"/>
                <w:sz w:val="18"/>
                <w:szCs w:val="18"/>
              </w:rPr>
            </w:pPr>
          </w:p>
          <w:p w:rsidR="0017038F" w:rsidRPr="0017038F" w:rsidRDefault="0017038F" w:rsidP="0017038F">
            <w:pPr>
              <w:tabs>
                <w:tab w:val="left" w:pos="2144"/>
              </w:tabs>
              <w:jc w:val="both"/>
              <w:rPr>
                <w:rFonts w:ascii="Times New Roman" w:hAnsi="Times New Roman"/>
                <w:sz w:val="18"/>
                <w:szCs w:val="18"/>
              </w:rPr>
            </w:pPr>
            <w:r w:rsidRPr="0017038F">
              <w:rPr>
                <w:rFonts w:ascii="Times New Roman" w:hAnsi="Times New Roman"/>
                <w:sz w:val="18"/>
                <w:szCs w:val="18"/>
              </w:rPr>
              <w:t>Заместитель главного врача по экономическим вопросам</w:t>
            </w:r>
          </w:p>
          <w:p w:rsidR="0017038F" w:rsidRPr="0017038F" w:rsidRDefault="0017038F" w:rsidP="0017038F">
            <w:pPr>
              <w:jc w:val="both"/>
              <w:rPr>
                <w:rFonts w:ascii="Times New Roman" w:hAnsi="Times New Roman"/>
                <w:sz w:val="18"/>
                <w:szCs w:val="18"/>
              </w:rPr>
            </w:pPr>
            <w:r w:rsidRPr="0017038F">
              <w:rPr>
                <w:rFonts w:ascii="Times New Roman" w:hAnsi="Times New Roman"/>
                <w:sz w:val="18"/>
                <w:szCs w:val="18"/>
              </w:rPr>
              <w:t xml:space="preserve">__________________ </w:t>
            </w:r>
            <w:r>
              <w:rPr>
                <w:rFonts w:ascii="Times New Roman" w:hAnsi="Times New Roman"/>
                <w:sz w:val="18"/>
                <w:szCs w:val="18"/>
              </w:rPr>
              <w:t xml:space="preserve">/ </w:t>
            </w:r>
            <w:r w:rsidRPr="0017038F">
              <w:rPr>
                <w:rFonts w:ascii="Times New Roman" w:hAnsi="Times New Roman"/>
                <w:sz w:val="18"/>
                <w:szCs w:val="18"/>
              </w:rPr>
              <w:t>Н.Н. Рощипкин</w:t>
            </w:r>
          </w:p>
          <w:p w:rsidR="0017038F" w:rsidRPr="0017038F" w:rsidRDefault="0017038F" w:rsidP="0017038F">
            <w:pPr>
              <w:jc w:val="both"/>
              <w:rPr>
                <w:rFonts w:ascii="Times New Roman" w:hAnsi="Times New Roman"/>
                <w:sz w:val="18"/>
                <w:szCs w:val="18"/>
              </w:rPr>
            </w:pPr>
            <w:r w:rsidRPr="0017038F">
              <w:rPr>
                <w:rFonts w:ascii="Times New Roman" w:hAnsi="Times New Roman"/>
                <w:sz w:val="18"/>
                <w:szCs w:val="18"/>
              </w:rPr>
              <w:t>«___» ______ 20__г.</w:t>
            </w:r>
          </w:p>
          <w:p w:rsidR="0017038F" w:rsidRDefault="0017038F" w:rsidP="0017038F">
            <w:pPr>
              <w:jc w:val="both"/>
              <w:rPr>
                <w:rFonts w:ascii="Times New Roman" w:hAnsi="Times New Roman"/>
              </w:rPr>
            </w:pPr>
            <w:r w:rsidRPr="0017038F">
              <w:rPr>
                <w:rFonts w:ascii="Times New Roman" w:hAnsi="Times New Roman"/>
                <w:sz w:val="18"/>
                <w:szCs w:val="18"/>
              </w:rPr>
              <w:t>М.П.</w:t>
            </w:r>
          </w:p>
        </w:tc>
        <w:tc>
          <w:tcPr>
            <w:tcW w:w="4673" w:type="dxa"/>
          </w:tcPr>
          <w:p w:rsidR="0017038F" w:rsidRDefault="0017038F" w:rsidP="0017038F">
            <w:pPr>
              <w:jc w:val="center"/>
              <w:rPr>
                <w:rFonts w:ascii="Times New Roman" w:hAnsi="Times New Roman"/>
              </w:rPr>
            </w:pPr>
            <w:r>
              <w:rPr>
                <w:rFonts w:ascii="Times New Roman" w:hAnsi="Times New Roman"/>
              </w:rPr>
              <w:t>Исполнитель</w:t>
            </w: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Default="0017038F" w:rsidP="0017038F">
            <w:pPr>
              <w:jc w:val="center"/>
              <w:rPr>
                <w:rFonts w:ascii="Times New Roman" w:hAnsi="Times New Roman"/>
              </w:rPr>
            </w:pPr>
          </w:p>
          <w:p w:rsidR="0017038F" w:rsidRPr="0017038F" w:rsidRDefault="0017038F" w:rsidP="0017038F">
            <w:pPr>
              <w:jc w:val="both"/>
              <w:rPr>
                <w:rFonts w:ascii="Times New Roman" w:hAnsi="Times New Roman"/>
                <w:sz w:val="18"/>
                <w:szCs w:val="18"/>
              </w:rPr>
            </w:pPr>
            <w:r w:rsidRPr="0017038F">
              <w:rPr>
                <w:rFonts w:ascii="Times New Roman" w:hAnsi="Times New Roman"/>
                <w:sz w:val="18"/>
                <w:szCs w:val="18"/>
              </w:rPr>
              <w:t xml:space="preserve">__________________ </w:t>
            </w:r>
            <w:r>
              <w:rPr>
                <w:rFonts w:ascii="Times New Roman" w:hAnsi="Times New Roman"/>
                <w:sz w:val="18"/>
                <w:szCs w:val="18"/>
              </w:rPr>
              <w:t xml:space="preserve">/ </w:t>
            </w:r>
          </w:p>
          <w:p w:rsidR="0017038F" w:rsidRPr="0017038F" w:rsidRDefault="0017038F" w:rsidP="0017038F">
            <w:pPr>
              <w:jc w:val="both"/>
              <w:rPr>
                <w:rFonts w:ascii="Times New Roman" w:hAnsi="Times New Roman"/>
                <w:sz w:val="18"/>
                <w:szCs w:val="18"/>
              </w:rPr>
            </w:pPr>
            <w:r w:rsidRPr="0017038F">
              <w:rPr>
                <w:rFonts w:ascii="Times New Roman" w:hAnsi="Times New Roman"/>
                <w:sz w:val="18"/>
                <w:szCs w:val="18"/>
              </w:rPr>
              <w:t>«___» ______ 20__г.</w:t>
            </w:r>
          </w:p>
          <w:p w:rsidR="0017038F" w:rsidRDefault="0017038F" w:rsidP="0017038F">
            <w:pPr>
              <w:rPr>
                <w:rFonts w:ascii="Times New Roman" w:hAnsi="Times New Roman"/>
              </w:rPr>
            </w:pPr>
            <w:r w:rsidRPr="0017038F">
              <w:rPr>
                <w:rFonts w:ascii="Times New Roman" w:hAnsi="Times New Roman"/>
                <w:sz w:val="18"/>
                <w:szCs w:val="18"/>
              </w:rPr>
              <w:t>М.П.</w:t>
            </w:r>
          </w:p>
        </w:tc>
      </w:tr>
    </w:tbl>
    <w:p w:rsidR="0017038F" w:rsidRDefault="0017038F" w:rsidP="0017038F">
      <w:pPr>
        <w:spacing w:after="0" w:line="240" w:lineRule="auto"/>
        <w:ind w:firstLine="709"/>
        <w:jc w:val="center"/>
        <w:rPr>
          <w:rFonts w:ascii="Times New Roman" w:hAnsi="Times New Roman"/>
        </w:rPr>
      </w:pPr>
    </w:p>
    <w:p w:rsidR="0017038F" w:rsidRDefault="0017038F">
      <w:pPr>
        <w:rPr>
          <w:rFonts w:ascii="Times New Roman" w:hAnsi="Times New Roman"/>
        </w:rPr>
      </w:pPr>
      <w:r>
        <w:rPr>
          <w:rFonts w:ascii="Times New Roman" w:hAnsi="Times New Roman"/>
        </w:rPr>
        <w:br w:type="page"/>
      </w:r>
    </w:p>
    <w:p w:rsidR="004A79E0" w:rsidRPr="004A79E0" w:rsidRDefault="004A79E0" w:rsidP="004A79E0">
      <w:pPr>
        <w:spacing w:after="0" w:line="240" w:lineRule="auto"/>
        <w:ind w:firstLine="709"/>
        <w:jc w:val="right"/>
        <w:rPr>
          <w:rFonts w:ascii="Times New Roman" w:hAnsi="Times New Roman"/>
        </w:rPr>
      </w:pPr>
      <w:r w:rsidRPr="004A79E0">
        <w:rPr>
          <w:rFonts w:ascii="Times New Roman" w:hAnsi="Times New Roman"/>
        </w:rPr>
        <w:lastRenderedPageBreak/>
        <w:t>Приложение к Контракту</w:t>
      </w:r>
    </w:p>
    <w:p w:rsidR="004A79E0" w:rsidRPr="004A79E0" w:rsidRDefault="004A79E0" w:rsidP="004A79E0">
      <w:pPr>
        <w:spacing w:after="0" w:line="240" w:lineRule="auto"/>
        <w:ind w:firstLine="709"/>
        <w:jc w:val="right"/>
        <w:rPr>
          <w:rFonts w:ascii="Times New Roman" w:hAnsi="Times New Roman"/>
        </w:rPr>
      </w:pPr>
      <w:r w:rsidRPr="004A79E0">
        <w:rPr>
          <w:rFonts w:ascii="Times New Roman" w:hAnsi="Times New Roman"/>
        </w:rPr>
        <w:t>от «___»__________ 2026г.</w:t>
      </w:r>
    </w:p>
    <w:p w:rsidR="0017038F" w:rsidRDefault="004A79E0" w:rsidP="004A79E0">
      <w:pPr>
        <w:spacing w:after="0" w:line="240" w:lineRule="auto"/>
        <w:ind w:firstLine="709"/>
        <w:jc w:val="right"/>
        <w:rPr>
          <w:rFonts w:ascii="Times New Roman" w:hAnsi="Times New Roman"/>
        </w:rPr>
      </w:pPr>
      <w:r>
        <w:rPr>
          <w:rFonts w:ascii="Times New Roman" w:hAnsi="Times New Roman"/>
        </w:rPr>
        <w:t>№</w:t>
      </w:r>
    </w:p>
    <w:p w:rsidR="004A79E0" w:rsidRPr="007448C6" w:rsidRDefault="007448C6" w:rsidP="007448C6">
      <w:pPr>
        <w:spacing w:after="0" w:line="240" w:lineRule="auto"/>
        <w:ind w:firstLine="709"/>
        <w:jc w:val="center"/>
        <w:rPr>
          <w:rFonts w:ascii="Times New Roman" w:hAnsi="Times New Roman"/>
          <w:b/>
        </w:rPr>
      </w:pPr>
      <w:r w:rsidRPr="007448C6">
        <w:rPr>
          <w:rFonts w:ascii="Times New Roman" w:hAnsi="Times New Roman"/>
          <w:b/>
        </w:rPr>
        <w:t>Спецификация</w:t>
      </w:r>
    </w:p>
    <w:p w:rsidR="007448C6" w:rsidRDefault="007448C6" w:rsidP="004A79E0">
      <w:pPr>
        <w:spacing w:after="0" w:line="240" w:lineRule="auto"/>
        <w:ind w:firstLine="709"/>
        <w:jc w:val="right"/>
        <w:rPr>
          <w:rFonts w:ascii="Times New Roman" w:hAnsi="Times New Roman"/>
        </w:rPr>
      </w:pPr>
    </w:p>
    <w:tbl>
      <w:tblPr>
        <w:tblW w:w="0" w:type="auto"/>
        <w:tblInd w:w="-3" w:type="dxa"/>
        <w:tblCellMar>
          <w:left w:w="28" w:type="dxa"/>
          <w:right w:w="28" w:type="dxa"/>
        </w:tblCellMar>
        <w:tblLook w:val="04A0" w:firstRow="1" w:lastRow="0" w:firstColumn="1" w:lastColumn="0" w:noHBand="0" w:noVBand="1"/>
      </w:tblPr>
      <w:tblGrid>
        <w:gridCol w:w="340"/>
        <w:gridCol w:w="1261"/>
        <w:gridCol w:w="3077"/>
        <w:gridCol w:w="1701"/>
        <w:gridCol w:w="927"/>
        <w:gridCol w:w="444"/>
        <w:gridCol w:w="692"/>
        <w:gridCol w:w="910"/>
      </w:tblGrid>
      <w:tr w:rsidR="0091349B" w:rsidRPr="0091349B" w:rsidTr="0091349B">
        <w:trPr>
          <w:trHeight w:val="20"/>
        </w:trPr>
        <w:tc>
          <w:tcPr>
            <w:tcW w:w="340" w:type="dxa"/>
            <w:tcBorders>
              <w:top w:val="single" w:sz="2" w:space="0" w:color="000000"/>
              <w:left w:val="single" w:sz="2" w:space="0" w:color="000000"/>
              <w:bottom w:val="single" w:sz="2" w:space="0" w:color="000000"/>
              <w:right w:val="nil"/>
            </w:tcBorders>
            <w:hideMark/>
          </w:tcPr>
          <w:p w:rsidR="0091349B" w:rsidRPr="0091349B" w:rsidRDefault="0091349B" w:rsidP="0091349B">
            <w:pPr>
              <w:tabs>
                <w:tab w:val="left" w:pos="7947"/>
              </w:tabs>
              <w:spacing w:after="0" w:line="240" w:lineRule="auto"/>
              <w:jc w:val="center"/>
              <w:rPr>
                <w:rFonts w:ascii="Times New Roman" w:eastAsia="Calibri" w:hAnsi="Times New Roman"/>
                <w:b/>
                <w:sz w:val="18"/>
                <w:szCs w:val="18"/>
              </w:rPr>
            </w:pPr>
            <w:r w:rsidRPr="0091349B">
              <w:rPr>
                <w:rFonts w:ascii="Times New Roman" w:eastAsia="Calibri" w:hAnsi="Times New Roman"/>
                <w:b/>
                <w:sz w:val="18"/>
                <w:szCs w:val="18"/>
              </w:rPr>
              <w:t>№ п/п</w:t>
            </w:r>
          </w:p>
        </w:tc>
        <w:tc>
          <w:tcPr>
            <w:tcW w:w="1261" w:type="dxa"/>
            <w:tcBorders>
              <w:top w:val="single" w:sz="2" w:space="0" w:color="000000"/>
              <w:left w:val="single" w:sz="2" w:space="0" w:color="000000"/>
              <w:bottom w:val="single" w:sz="2" w:space="0" w:color="000000"/>
              <w:right w:val="single" w:sz="2" w:space="0" w:color="000000"/>
            </w:tcBorders>
          </w:tcPr>
          <w:p w:rsidR="0091349B" w:rsidRPr="0091349B" w:rsidRDefault="0091349B" w:rsidP="0091349B">
            <w:pPr>
              <w:tabs>
                <w:tab w:val="left" w:pos="7947"/>
              </w:tabs>
              <w:spacing w:after="0" w:line="240" w:lineRule="auto"/>
              <w:jc w:val="center"/>
              <w:rPr>
                <w:rFonts w:ascii="Times New Roman" w:eastAsia="Calibri" w:hAnsi="Times New Roman"/>
                <w:b/>
                <w:sz w:val="18"/>
                <w:szCs w:val="18"/>
              </w:rPr>
            </w:pPr>
            <w:r w:rsidRPr="0091349B">
              <w:rPr>
                <w:rFonts w:ascii="Times New Roman" w:eastAsia="Calibri" w:hAnsi="Times New Roman"/>
                <w:b/>
                <w:sz w:val="18"/>
                <w:szCs w:val="18"/>
              </w:rPr>
              <w:t>Наименование услуги</w:t>
            </w:r>
          </w:p>
        </w:tc>
        <w:tc>
          <w:tcPr>
            <w:tcW w:w="3077" w:type="dxa"/>
            <w:tcBorders>
              <w:top w:val="single" w:sz="2" w:space="0" w:color="000000"/>
              <w:left w:val="single" w:sz="2" w:space="0" w:color="000000"/>
              <w:bottom w:val="single" w:sz="2" w:space="0" w:color="000000"/>
              <w:right w:val="single" w:sz="2" w:space="0" w:color="000000"/>
            </w:tcBorders>
            <w:hideMark/>
          </w:tcPr>
          <w:p w:rsidR="0091349B" w:rsidRPr="0091349B" w:rsidRDefault="0091349B" w:rsidP="0091349B">
            <w:pPr>
              <w:keepNext/>
              <w:tabs>
                <w:tab w:val="left" w:pos="1276"/>
                <w:tab w:val="left" w:pos="1418"/>
              </w:tabs>
              <w:spacing w:after="0" w:line="240" w:lineRule="auto"/>
              <w:jc w:val="center"/>
              <w:rPr>
                <w:rFonts w:ascii="Times New Roman" w:eastAsia="Calibri" w:hAnsi="Times New Roman"/>
                <w:b/>
                <w:sz w:val="18"/>
                <w:szCs w:val="18"/>
              </w:rPr>
            </w:pPr>
            <w:r>
              <w:rPr>
                <w:rFonts w:ascii="Times New Roman" w:eastAsia="Calibri" w:hAnsi="Times New Roman"/>
                <w:b/>
                <w:sz w:val="18"/>
                <w:szCs w:val="18"/>
              </w:rPr>
              <w:t>Перечень мероприятий</w:t>
            </w:r>
          </w:p>
        </w:tc>
        <w:tc>
          <w:tcPr>
            <w:tcW w:w="1701" w:type="dxa"/>
            <w:tcBorders>
              <w:top w:val="single" w:sz="2" w:space="0" w:color="000000"/>
              <w:left w:val="single" w:sz="2" w:space="0" w:color="000000"/>
              <w:bottom w:val="single" w:sz="2" w:space="0" w:color="000000"/>
              <w:right w:val="nil"/>
            </w:tcBorders>
            <w:hideMark/>
          </w:tcPr>
          <w:p w:rsidR="0091349B" w:rsidRPr="0091349B" w:rsidRDefault="0091349B" w:rsidP="0091349B">
            <w:pPr>
              <w:tabs>
                <w:tab w:val="left" w:pos="7947"/>
              </w:tabs>
              <w:spacing w:after="0" w:line="240" w:lineRule="auto"/>
              <w:jc w:val="center"/>
              <w:rPr>
                <w:rFonts w:ascii="Times New Roman" w:eastAsia="Calibri" w:hAnsi="Times New Roman"/>
                <w:b/>
                <w:sz w:val="18"/>
                <w:szCs w:val="18"/>
              </w:rPr>
            </w:pPr>
            <w:r w:rsidRPr="0091349B">
              <w:rPr>
                <w:rFonts w:ascii="Times New Roman" w:eastAsia="Calibri" w:hAnsi="Times New Roman"/>
                <w:b/>
                <w:sz w:val="18"/>
                <w:szCs w:val="18"/>
              </w:rPr>
              <w:t>Наименование источника ионизирующего излучения (наименование рентгеновского медицинского оборудования)</w:t>
            </w:r>
          </w:p>
        </w:tc>
        <w:tc>
          <w:tcPr>
            <w:tcW w:w="927" w:type="dxa"/>
            <w:tcBorders>
              <w:top w:val="single" w:sz="2" w:space="0" w:color="000000"/>
              <w:left w:val="single" w:sz="2" w:space="0" w:color="000000"/>
              <w:bottom w:val="single" w:sz="2" w:space="0" w:color="000000"/>
              <w:right w:val="single" w:sz="2" w:space="0" w:color="000000"/>
            </w:tcBorders>
          </w:tcPr>
          <w:p w:rsidR="0091349B" w:rsidRPr="0091349B" w:rsidRDefault="0091349B" w:rsidP="0091349B">
            <w:pPr>
              <w:tabs>
                <w:tab w:val="left" w:pos="7947"/>
              </w:tabs>
              <w:spacing w:after="0" w:line="240" w:lineRule="auto"/>
              <w:jc w:val="center"/>
              <w:rPr>
                <w:rFonts w:ascii="Times New Roman" w:eastAsia="Calibri" w:hAnsi="Times New Roman"/>
                <w:b/>
                <w:sz w:val="18"/>
                <w:szCs w:val="18"/>
              </w:rPr>
            </w:pPr>
            <w:r>
              <w:rPr>
                <w:rFonts w:ascii="Times New Roman" w:eastAsia="Calibri" w:hAnsi="Times New Roman"/>
                <w:b/>
                <w:sz w:val="18"/>
                <w:szCs w:val="18"/>
              </w:rPr>
              <w:t>Ед.изм.</w:t>
            </w:r>
          </w:p>
        </w:tc>
        <w:tc>
          <w:tcPr>
            <w:tcW w:w="444" w:type="dxa"/>
            <w:tcBorders>
              <w:top w:val="single" w:sz="2" w:space="0" w:color="000000"/>
              <w:left w:val="single" w:sz="2" w:space="0" w:color="000000"/>
              <w:bottom w:val="single" w:sz="2" w:space="0" w:color="000000"/>
              <w:right w:val="nil"/>
            </w:tcBorders>
            <w:hideMark/>
          </w:tcPr>
          <w:p w:rsidR="0091349B" w:rsidRPr="0091349B" w:rsidRDefault="0091349B" w:rsidP="0091349B">
            <w:pPr>
              <w:tabs>
                <w:tab w:val="left" w:pos="7947"/>
              </w:tabs>
              <w:spacing w:after="0" w:line="240" w:lineRule="auto"/>
              <w:jc w:val="center"/>
              <w:rPr>
                <w:rFonts w:ascii="Times New Roman" w:eastAsia="Calibri" w:hAnsi="Times New Roman"/>
                <w:b/>
                <w:sz w:val="18"/>
                <w:szCs w:val="18"/>
              </w:rPr>
            </w:pPr>
            <w:r w:rsidRPr="0091349B">
              <w:rPr>
                <w:rFonts w:ascii="Times New Roman" w:eastAsia="Calibri" w:hAnsi="Times New Roman"/>
                <w:b/>
                <w:sz w:val="18"/>
                <w:szCs w:val="18"/>
              </w:rPr>
              <w:t>Кол-во</w:t>
            </w:r>
          </w:p>
        </w:tc>
        <w:tc>
          <w:tcPr>
            <w:tcW w:w="692" w:type="dxa"/>
            <w:tcBorders>
              <w:top w:val="single" w:sz="2" w:space="0" w:color="000000"/>
              <w:left w:val="single" w:sz="2" w:space="0" w:color="000000"/>
              <w:bottom w:val="single" w:sz="2" w:space="0" w:color="000000"/>
              <w:right w:val="nil"/>
            </w:tcBorders>
            <w:hideMark/>
          </w:tcPr>
          <w:p w:rsidR="0091349B" w:rsidRPr="0091349B" w:rsidRDefault="0091349B" w:rsidP="0091349B">
            <w:pPr>
              <w:tabs>
                <w:tab w:val="left" w:pos="7947"/>
              </w:tabs>
              <w:spacing w:after="0" w:line="240" w:lineRule="auto"/>
              <w:jc w:val="center"/>
              <w:rPr>
                <w:rFonts w:ascii="Times New Roman" w:eastAsia="Calibri" w:hAnsi="Times New Roman"/>
                <w:b/>
                <w:sz w:val="18"/>
                <w:szCs w:val="18"/>
              </w:rPr>
            </w:pPr>
            <w:r w:rsidRPr="0091349B">
              <w:rPr>
                <w:rFonts w:ascii="Times New Roman" w:hAnsi="Times New Roman"/>
                <w:b/>
                <w:bCs/>
                <w:sz w:val="18"/>
                <w:szCs w:val="18"/>
              </w:rPr>
              <w:t>Цена с учетом  НДС ____%, руб.</w:t>
            </w:r>
          </w:p>
        </w:tc>
        <w:tc>
          <w:tcPr>
            <w:tcW w:w="910" w:type="dxa"/>
            <w:tcBorders>
              <w:top w:val="single" w:sz="2" w:space="0" w:color="000000"/>
              <w:left w:val="single" w:sz="2" w:space="0" w:color="000000"/>
              <w:bottom w:val="single" w:sz="2" w:space="0" w:color="000000"/>
              <w:right w:val="single" w:sz="2" w:space="0" w:color="000000"/>
            </w:tcBorders>
            <w:hideMark/>
          </w:tcPr>
          <w:p w:rsidR="0091349B" w:rsidRPr="0091349B" w:rsidRDefault="0091349B" w:rsidP="0091349B">
            <w:pPr>
              <w:tabs>
                <w:tab w:val="left" w:pos="7947"/>
              </w:tabs>
              <w:spacing w:after="0" w:line="240" w:lineRule="auto"/>
              <w:jc w:val="center"/>
              <w:rPr>
                <w:rFonts w:ascii="Times New Roman" w:eastAsia="Calibri" w:hAnsi="Times New Roman"/>
                <w:b/>
                <w:sz w:val="18"/>
                <w:szCs w:val="18"/>
              </w:rPr>
            </w:pPr>
            <w:r w:rsidRPr="0091349B">
              <w:rPr>
                <w:rFonts w:ascii="Times New Roman" w:eastAsia="Calibri" w:hAnsi="Times New Roman"/>
                <w:b/>
                <w:sz w:val="18"/>
                <w:szCs w:val="18"/>
              </w:rPr>
              <w:t>Общая стоимость услуг, руб.</w:t>
            </w:r>
          </w:p>
        </w:tc>
      </w:tr>
      <w:tr w:rsidR="0091349B" w:rsidRPr="0091349B" w:rsidTr="0028215F">
        <w:trPr>
          <w:trHeight w:val="20"/>
        </w:trPr>
        <w:tc>
          <w:tcPr>
            <w:tcW w:w="340" w:type="dxa"/>
            <w:vMerge w:val="restart"/>
            <w:tcBorders>
              <w:top w:val="single" w:sz="2" w:space="0" w:color="000000"/>
              <w:left w:val="single" w:sz="2" w:space="0" w:color="000000"/>
              <w:right w:val="nil"/>
            </w:tcBorders>
            <w:hideMark/>
          </w:tcPr>
          <w:p w:rsidR="0091349B" w:rsidRPr="0091349B" w:rsidRDefault="0091349B" w:rsidP="0091349B">
            <w:pPr>
              <w:tabs>
                <w:tab w:val="left" w:pos="7947"/>
              </w:tabs>
              <w:spacing w:after="0" w:line="240" w:lineRule="auto"/>
              <w:jc w:val="center"/>
              <w:rPr>
                <w:rFonts w:ascii="Times New Roman" w:eastAsia="Calibri" w:hAnsi="Times New Roman"/>
                <w:sz w:val="18"/>
                <w:szCs w:val="18"/>
              </w:rPr>
            </w:pPr>
            <w:r w:rsidRPr="0091349B">
              <w:rPr>
                <w:rFonts w:ascii="Times New Roman" w:eastAsia="Calibri" w:hAnsi="Times New Roman"/>
                <w:sz w:val="18"/>
                <w:szCs w:val="18"/>
                <w:lang w:val="en-US"/>
              </w:rPr>
              <w:t>1</w:t>
            </w:r>
          </w:p>
        </w:tc>
        <w:tc>
          <w:tcPr>
            <w:tcW w:w="1261" w:type="dxa"/>
            <w:vMerge w:val="restart"/>
            <w:tcBorders>
              <w:top w:val="single" w:sz="2" w:space="0" w:color="000000"/>
              <w:left w:val="single" w:sz="2" w:space="0" w:color="000000"/>
              <w:right w:val="single" w:sz="2" w:space="0" w:color="000000"/>
            </w:tcBorders>
          </w:tcPr>
          <w:p w:rsidR="0091349B" w:rsidRPr="0091349B" w:rsidRDefault="0091349B" w:rsidP="0091349B">
            <w:pPr>
              <w:autoSpaceDE w:val="0"/>
              <w:snapToGrid w:val="0"/>
              <w:spacing w:after="0" w:line="240" w:lineRule="auto"/>
              <w:rPr>
                <w:rFonts w:ascii="Times New Roman" w:hAnsi="Times New Roman"/>
                <w:color w:val="000000"/>
                <w:sz w:val="18"/>
                <w:szCs w:val="18"/>
                <w:lang w:val="en-US"/>
              </w:rPr>
            </w:pPr>
            <w:r w:rsidRPr="0091349B">
              <w:rPr>
                <w:rFonts w:ascii="Times New Roman" w:hAnsi="Times New Roman"/>
                <w:color w:val="000000"/>
                <w:sz w:val="18"/>
                <w:szCs w:val="18"/>
                <w:lang w:val="en-US"/>
              </w:rPr>
              <w:t>Оказание услуг радиационного контроля</w:t>
            </w:r>
          </w:p>
        </w:tc>
        <w:tc>
          <w:tcPr>
            <w:tcW w:w="3077" w:type="dxa"/>
            <w:tcBorders>
              <w:top w:val="single" w:sz="2" w:space="0" w:color="000000"/>
              <w:left w:val="single" w:sz="2" w:space="0" w:color="000000"/>
              <w:bottom w:val="single" w:sz="2" w:space="0" w:color="000000"/>
              <w:right w:val="single" w:sz="2" w:space="0" w:color="000000"/>
            </w:tcBorders>
            <w:hideMark/>
          </w:tcPr>
          <w:p w:rsidR="0091349B" w:rsidRPr="0091349B" w:rsidRDefault="0091349B" w:rsidP="0091349B">
            <w:pPr>
              <w:keepNext/>
              <w:tabs>
                <w:tab w:val="left" w:pos="1276"/>
                <w:tab w:val="left" w:pos="1418"/>
              </w:tabs>
              <w:spacing w:after="0" w:line="240" w:lineRule="auto"/>
              <w:rPr>
                <w:rFonts w:ascii="Times New Roman" w:hAnsi="Times New Roman"/>
                <w:sz w:val="18"/>
                <w:szCs w:val="18"/>
              </w:rPr>
            </w:pPr>
            <w:r>
              <w:rPr>
                <w:rFonts w:ascii="Times New Roman" w:hAnsi="Times New Roman"/>
                <w:sz w:val="18"/>
                <w:szCs w:val="18"/>
              </w:rPr>
              <w:t xml:space="preserve">1.1. </w:t>
            </w:r>
            <w:r w:rsidRPr="0091349B">
              <w:rPr>
                <w:rFonts w:ascii="Times New Roman" w:hAnsi="Times New Roman"/>
                <w:sz w:val="18"/>
                <w:szCs w:val="18"/>
              </w:rPr>
              <w:t xml:space="preserve">Дозиметрический контроль на рабочих местах персонала, смежных помещениях рентгеновского кабинета – </w:t>
            </w:r>
          </w:p>
          <w:p w:rsidR="0091349B" w:rsidRPr="0091349B" w:rsidRDefault="0091349B" w:rsidP="0091349B">
            <w:pPr>
              <w:keepNext/>
              <w:tabs>
                <w:tab w:val="left" w:pos="1276"/>
                <w:tab w:val="left" w:pos="1418"/>
              </w:tabs>
              <w:spacing w:after="0" w:line="240" w:lineRule="auto"/>
              <w:rPr>
                <w:rFonts w:ascii="Times New Roman" w:hAnsi="Times New Roman"/>
                <w:sz w:val="18"/>
                <w:szCs w:val="18"/>
              </w:rPr>
            </w:pPr>
            <w:r w:rsidRPr="0091349B">
              <w:rPr>
                <w:rFonts w:ascii="Times New Roman" w:hAnsi="Times New Roman"/>
                <w:sz w:val="18"/>
                <w:szCs w:val="18"/>
              </w:rPr>
              <w:t>Кабинет со стационарным рентгенодиагностическим аппаратом с одним излучателем (флюограф, маммограф, КТ, дентальный прицельный, дентальный томограф без цефалостата, остеоденситометр)</w:t>
            </w:r>
            <w:r>
              <w:rPr>
                <w:rFonts w:ascii="Times New Roman" w:hAnsi="Times New Roman"/>
                <w:sz w:val="18"/>
                <w:szCs w:val="18"/>
              </w:rPr>
              <w:t>. – 1 Штука</w:t>
            </w:r>
          </w:p>
        </w:tc>
        <w:tc>
          <w:tcPr>
            <w:tcW w:w="1701" w:type="dxa"/>
            <w:vMerge w:val="restart"/>
            <w:tcBorders>
              <w:top w:val="single" w:sz="2" w:space="0" w:color="000000"/>
              <w:left w:val="single" w:sz="2" w:space="0" w:color="000000"/>
              <w:right w:val="nil"/>
            </w:tcBorders>
            <w:hideMark/>
          </w:tcPr>
          <w:p w:rsidR="0091349B" w:rsidRPr="0091349B" w:rsidRDefault="0091349B" w:rsidP="0091349B">
            <w:pPr>
              <w:autoSpaceDE w:val="0"/>
              <w:snapToGrid w:val="0"/>
              <w:spacing w:after="0" w:line="240" w:lineRule="auto"/>
              <w:rPr>
                <w:rFonts w:ascii="Times New Roman" w:hAnsi="Times New Roman"/>
                <w:color w:val="000000"/>
                <w:sz w:val="18"/>
                <w:szCs w:val="18"/>
              </w:rPr>
            </w:pPr>
            <w:r w:rsidRPr="0091349B">
              <w:rPr>
                <w:rFonts w:ascii="Times New Roman" w:hAnsi="Times New Roman"/>
                <w:color w:val="000000"/>
                <w:sz w:val="18"/>
                <w:szCs w:val="18"/>
                <w:lang w:val="en-US"/>
              </w:rPr>
              <w:t>Siemens Somatom Emotion 16</w:t>
            </w:r>
          </w:p>
        </w:tc>
        <w:tc>
          <w:tcPr>
            <w:tcW w:w="927" w:type="dxa"/>
            <w:vMerge w:val="restart"/>
            <w:tcBorders>
              <w:top w:val="single" w:sz="2" w:space="0" w:color="000000"/>
              <w:left w:val="single" w:sz="2" w:space="0" w:color="000000"/>
              <w:right w:val="single" w:sz="2" w:space="0" w:color="000000"/>
            </w:tcBorders>
          </w:tcPr>
          <w:p w:rsidR="0091349B" w:rsidRPr="0091349B" w:rsidRDefault="0091349B" w:rsidP="0091349B">
            <w:pPr>
              <w:keepNext/>
              <w:tabs>
                <w:tab w:val="left" w:pos="1276"/>
                <w:tab w:val="left" w:pos="1418"/>
              </w:tabs>
              <w:spacing w:after="0" w:line="240" w:lineRule="auto"/>
              <w:jc w:val="center"/>
              <w:rPr>
                <w:rFonts w:ascii="Times New Roman" w:hAnsi="Times New Roman"/>
                <w:color w:val="000000"/>
                <w:sz w:val="18"/>
                <w:szCs w:val="18"/>
              </w:rPr>
            </w:pPr>
            <w:r>
              <w:rPr>
                <w:rFonts w:ascii="Times New Roman" w:hAnsi="Times New Roman"/>
                <w:color w:val="000000"/>
                <w:sz w:val="18"/>
                <w:szCs w:val="18"/>
              </w:rPr>
              <w:t>Условная единица</w:t>
            </w:r>
          </w:p>
        </w:tc>
        <w:tc>
          <w:tcPr>
            <w:tcW w:w="444" w:type="dxa"/>
            <w:vMerge w:val="restart"/>
            <w:tcBorders>
              <w:top w:val="single" w:sz="2" w:space="0" w:color="000000"/>
              <w:left w:val="single" w:sz="2" w:space="0" w:color="000000"/>
              <w:right w:val="nil"/>
            </w:tcBorders>
            <w:hideMark/>
          </w:tcPr>
          <w:p w:rsidR="0091349B" w:rsidRPr="0091349B" w:rsidRDefault="0091349B" w:rsidP="0091349B">
            <w:pPr>
              <w:tabs>
                <w:tab w:val="left" w:pos="7947"/>
              </w:tabs>
              <w:spacing w:after="0" w:line="240" w:lineRule="auto"/>
              <w:jc w:val="center"/>
              <w:rPr>
                <w:rFonts w:ascii="Times New Roman" w:eastAsia="Calibri" w:hAnsi="Times New Roman"/>
                <w:sz w:val="18"/>
                <w:szCs w:val="18"/>
              </w:rPr>
            </w:pPr>
            <w:r w:rsidRPr="0091349B">
              <w:rPr>
                <w:rFonts w:ascii="Times New Roman" w:eastAsia="Calibri" w:hAnsi="Times New Roman"/>
                <w:sz w:val="18"/>
                <w:szCs w:val="18"/>
                <w:lang w:val="en-US"/>
              </w:rPr>
              <w:t>1</w:t>
            </w:r>
          </w:p>
        </w:tc>
        <w:tc>
          <w:tcPr>
            <w:tcW w:w="692" w:type="dxa"/>
            <w:tcBorders>
              <w:top w:val="single" w:sz="2" w:space="0" w:color="000000"/>
              <w:left w:val="single" w:sz="2" w:space="0" w:color="000000"/>
              <w:bottom w:val="single" w:sz="2" w:space="0" w:color="000000"/>
              <w:right w:val="nil"/>
            </w:tcBorders>
          </w:tcPr>
          <w:p w:rsidR="0091349B" w:rsidRPr="0091349B" w:rsidRDefault="0091349B" w:rsidP="0091349B">
            <w:pPr>
              <w:tabs>
                <w:tab w:val="left" w:pos="7947"/>
              </w:tabs>
              <w:spacing w:after="0" w:line="240" w:lineRule="auto"/>
              <w:jc w:val="center"/>
              <w:rPr>
                <w:rFonts w:ascii="Times New Roman" w:eastAsia="Calibri" w:hAnsi="Times New Roman"/>
                <w:sz w:val="18"/>
                <w:szCs w:val="18"/>
              </w:rPr>
            </w:pPr>
          </w:p>
        </w:tc>
        <w:tc>
          <w:tcPr>
            <w:tcW w:w="910" w:type="dxa"/>
            <w:tcBorders>
              <w:top w:val="single" w:sz="2" w:space="0" w:color="000000"/>
              <w:left w:val="single" w:sz="2" w:space="0" w:color="000000"/>
              <w:bottom w:val="single" w:sz="2" w:space="0" w:color="000000"/>
              <w:right w:val="single" w:sz="2" w:space="0" w:color="000000"/>
            </w:tcBorders>
            <w:hideMark/>
          </w:tcPr>
          <w:p w:rsidR="0091349B" w:rsidRPr="0091349B" w:rsidRDefault="0091349B" w:rsidP="0091349B">
            <w:pPr>
              <w:tabs>
                <w:tab w:val="left" w:pos="7947"/>
              </w:tabs>
              <w:spacing w:after="0" w:line="240" w:lineRule="auto"/>
              <w:jc w:val="center"/>
              <w:rPr>
                <w:rFonts w:ascii="Times New Roman" w:eastAsia="Calibri" w:hAnsi="Times New Roman"/>
                <w:sz w:val="18"/>
                <w:szCs w:val="18"/>
              </w:rPr>
            </w:pPr>
          </w:p>
        </w:tc>
      </w:tr>
      <w:tr w:rsidR="0091349B" w:rsidRPr="0091349B" w:rsidTr="0028215F">
        <w:trPr>
          <w:trHeight w:val="20"/>
        </w:trPr>
        <w:tc>
          <w:tcPr>
            <w:tcW w:w="340" w:type="dxa"/>
            <w:vMerge/>
            <w:tcBorders>
              <w:left w:val="single" w:sz="2" w:space="0" w:color="000000"/>
              <w:bottom w:val="single" w:sz="2" w:space="0" w:color="000000"/>
              <w:right w:val="nil"/>
            </w:tcBorders>
            <w:hideMark/>
          </w:tcPr>
          <w:p w:rsidR="0091349B" w:rsidRPr="0091349B" w:rsidRDefault="0091349B" w:rsidP="0091349B">
            <w:pPr>
              <w:tabs>
                <w:tab w:val="left" w:pos="7947"/>
              </w:tabs>
              <w:spacing w:after="0" w:line="240" w:lineRule="auto"/>
              <w:jc w:val="center"/>
              <w:rPr>
                <w:rFonts w:ascii="Times New Roman" w:eastAsia="Calibri" w:hAnsi="Times New Roman"/>
                <w:sz w:val="18"/>
                <w:szCs w:val="18"/>
              </w:rPr>
            </w:pPr>
          </w:p>
        </w:tc>
        <w:tc>
          <w:tcPr>
            <w:tcW w:w="1261" w:type="dxa"/>
            <w:vMerge/>
            <w:tcBorders>
              <w:left w:val="single" w:sz="2" w:space="0" w:color="000000"/>
              <w:bottom w:val="single" w:sz="2" w:space="0" w:color="000000"/>
              <w:right w:val="single" w:sz="2" w:space="0" w:color="000000"/>
            </w:tcBorders>
          </w:tcPr>
          <w:p w:rsidR="0091349B" w:rsidRPr="0091349B" w:rsidRDefault="0091349B" w:rsidP="0091349B">
            <w:pPr>
              <w:tabs>
                <w:tab w:val="left" w:pos="7947"/>
              </w:tabs>
              <w:spacing w:after="0" w:line="240" w:lineRule="auto"/>
              <w:jc w:val="center"/>
              <w:rPr>
                <w:rFonts w:ascii="Times New Roman" w:eastAsia="Calibri" w:hAnsi="Times New Roman"/>
                <w:sz w:val="18"/>
                <w:szCs w:val="18"/>
              </w:rPr>
            </w:pPr>
          </w:p>
        </w:tc>
        <w:tc>
          <w:tcPr>
            <w:tcW w:w="3077" w:type="dxa"/>
            <w:tcBorders>
              <w:top w:val="single" w:sz="2" w:space="0" w:color="000000"/>
              <w:left w:val="single" w:sz="2" w:space="0" w:color="000000"/>
              <w:bottom w:val="single" w:sz="2" w:space="0" w:color="000000"/>
              <w:right w:val="single" w:sz="2" w:space="0" w:color="000000"/>
            </w:tcBorders>
          </w:tcPr>
          <w:p w:rsidR="0091349B" w:rsidRPr="0091349B" w:rsidRDefault="0091349B" w:rsidP="0091349B">
            <w:pPr>
              <w:keepNext/>
              <w:tabs>
                <w:tab w:val="left" w:pos="1276"/>
                <w:tab w:val="left" w:pos="1418"/>
              </w:tabs>
              <w:spacing w:after="0" w:line="240" w:lineRule="auto"/>
              <w:rPr>
                <w:rFonts w:ascii="Times New Roman" w:eastAsia="Calibri" w:hAnsi="Times New Roman"/>
                <w:sz w:val="18"/>
                <w:szCs w:val="18"/>
              </w:rPr>
            </w:pPr>
            <w:r>
              <w:rPr>
                <w:rFonts w:ascii="Times New Roman" w:hAnsi="Times New Roman"/>
                <w:sz w:val="18"/>
                <w:szCs w:val="18"/>
              </w:rPr>
              <w:t xml:space="preserve">1.2. </w:t>
            </w:r>
            <w:r w:rsidRPr="0091349B">
              <w:rPr>
                <w:rFonts w:ascii="Times New Roman" w:hAnsi="Times New Roman"/>
                <w:sz w:val="18"/>
                <w:szCs w:val="18"/>
              </w:rPr>
              <w:t>Оформление технического паспорта на рентгеновский кабинет</w:t>
            </w:r>
            <w:r>
              <w:rPr>
                <w:rFonts w:ascii="Times New Roman" w:hAnsi="Times New Roman"/>
                <w:sz w:val="18"/>
                <w:szCs w:val="18"/>
              </w:rPr>
              <w:t xml:space="preserve"> – 1 Штука</w:t>
            </w:r>
          </w:p>
        </w:tc>
        <w:tc>
          <w:tcPr>
            <w:tcW w:w="1701" w:type="dxa"/>
            <w:vMerge/>
            <w:tcBorders>
              <w:left w:val="single" w:sz="2" w:space="0" w:color="000000"/>
              <w:bottom w:val="single" w:sz="4" w:space="0" w:color="auto"/>
              <w:right w:val="single" w:sz="2" w:space="0" w:color="000000"/>
            </w:tcBorders>
            <w:hideMark/>
          </w:tcPr>
          <w:p w:rsidR="0091349B" w:rsidRPr="0091349B" w:rsidRDefault="0091349B" w:rsidP="0091349B">
            <w:pPr>
              <w:keepNext/>
              <w:tabs>
                <w:tab w:val="left" w:pos="1276"/>
                <w:tab w:val="left" w:pos="1418"/>
              </w:tabs>
              <w:spacing w:after="0" w:line="240" w:lineRule="auto"/>
              <w:rPr>
                <w:rFonts w:ascii="Times New Roman" w:eastAsia="Calibri" w:hAnsi="Times New Roman"/>
                <w:sz w:val="18"/>
                <w:szCs w:val="18"/>
              </w:rPr>
            </w:pPr>
          </w:p>
        </w:tc>
        <w:tc>
          <w:tcPr>
            <w:tcW w:w="927" w:type="dxa"/>
            <w:vMerge/>
            <w:tcBorders>
              <w:left w:val="single" w:sz="2" w:space="0" w:color="000000"/>
              <w:bottom w:val="single" w:sz="2" w:space="0" w:color="000000"/>
              <w:right w:val="single" w:sz="2" w:space="0" w:color="000000"/>
            </w:tcBorders>
            <w:hideMark/>
          </w:tcPr>
          <w:p w:rsidR="0091349B" w:rsidRPr="0091349B" w:rsidRDefault="0091349B" w:rsidP="0091349B">
            <w:pPr>
              <w:keepNext/>
              <w:tabs>
                <w:tab w:val="left" w:pos="1276"/>
                <w:tab w:val="left" w:pos="1418"/>
              </w:tabs>
              <w:spacing w:after="0" w:line="240" w:lineRule="auto"/>
              <w:jc w:val="center"/>
              <w:rPr>
                <w:rFonts w:ascii="Times New Roman" w:eastAsia="Calibri" w:hAnsi="Times New Roman"/>
                <w:sz w:val="18"/>
                <w:szCs w:val="18"/>
              </w:rPr>
            </w:pPr>
          </w:p>
        </w:tc>
        <w:tc>
          <w:tcPr>
            <w:tcW w:w="444" w:type="dxa"/>
            <w:vMerge/>
            <w:tcBorders>
              <w:left w:val="single" w:sz="2" w:space="0" w:color="000000"/>
              <w:bottom w:val="single" w:sz="2" w:space="0" w:color="000000"/>
              <w:right w:val="nil"/>
            </w:tcBorders>
            <w:hideMark/>
          </w:tcPr>
          <w:p w:rsidR="0091349B" w:rsidRPr="0091349B" w:rsidRDefault="0091349B" w:rsidP="0091349B">
            <w:pPr>
              <w:keepNext/>
              <w:tabs>
                <w:tab w:val="left" w:pos="1276"/>
                <w:tab w:val="left" w:pos="1418"/>
              </w:tabs>
              <w:spacing w:after="0" w:line="240" w:lineRule="auto"/>
              <w:jc w:val="center"/>
              <w:rPr>
                <w:rFonts w:ascii="Times New Roman" w:eastAsia="Calibri" w:hAnsi="Times New Roman"/>
                <w:sz w:val="18"/>
                <w:szCs w:val="18"/>
              </w:rPr>
            </w:pPr>
          </w:p>
        </w:tc>
        <w:tc>
          <w:tcPr>
            <w:tcW w:w="692" w:type="dxa"/>
            <w:tcBorders>
              <w:top w:val="single" w:sz="2" w:space="0" w:color="000000"/>
              <w:left w:val="single" w:sz="2" w:space="0" w:color="000000"/>
              <w:bottom w:val="single" w:sz="2" w:space="0" w:color="000000"/>
              <w:right w:val="nil"/>
            </w:tcBorders>
          </w:tcPr>
          <w:p w:rsidR="0091349B" w:rsidRPr="0091349B" w:rsidRDefault="0091349B" w:rsidP="0091349B">
            <w:pPr>
              <w:tabs>
                <w:tab w:val="left" w:pos="7947"/>
              </w:tabs>
              <w:spacing w:after="0" w:line="240" w:lineRule="auto"/>
              <w:jc w:val="center"/>
              <w:rPr>
                <w:rFonts w:ascii="Times New Roman" w:eastAsia="Calibri" w:hAnsi="Times New Roman"/>
                <w:sz w:val="18"/>
                <w:szCs w:val="18"/>
              </w:rPr>
            </w:pPr>
          </w:p>
        </w:tc>
        <w:tc>
          <w:tcPr>
            <w:tcW w:w="910" w:type="dxa"/>
            <w:tcBorders>
              <w:top w:val="single" w:sz="2" w:space="0" w:color="000000"/>
              <w:left w:val="single" w:sz="2" w:space="0" w:color="000000"/>
              <w:bottom w:val="single" w:sz="2" w:space="0" w:color="000000"/>
              <w:right w:val="single" w:sz="2" w:space="0" w:color="000000"/>
            </w:tcBorders>
          </w:tcPr>
          <w:p w:rsidR="0091349B" w:rsidRPr="0091349B" w:rsidRDefault="0091349B" w:rsidP="0091349B">
            <w:pPr>
              <w:tabs>
                <w:tab w:val="left" w:pos="7947"/>
              </w:tabs>
              <w:spacing w:after="0" w:line="240" w:lineRule="auto"/>
              <w:jc w:val="center"/>
              <w:rPr>
                <w:rFonts w:ascii="Times New Roman" w:eastAsia="Calibri" w:hAnsi="Times New Roman"/>
                <w:sz w:val="18"/>
                <w:szCs w:val="18"/>
              </w:rPr>
            </w:pPr>
          </w:p>
        </w:tc>
      </w:tr>
      <w:tr w:rsidR="0091349B" w:rsidRPr="0091349B" w:rsidTr="00304070">
        <w:trPr>
          <w:trHeight w:val="20"/>
        </w:trPr>
        <w:tc>
          <w:tcPr>
            <w:tcW w:w="8442" w:type="dxa"/>
            <w:gridSpan w:val="7"/>
            <w:tcBorders>
              <w:top w:val="nil"/>
              <w:left w:val="single" w:sz="2" w:space="0" w:color="000000"/>
              <w:bottom w:val="single" w:sz="2" w:space="0" w:color="000000"/>
              <w:right w:val="nil"/>
            </w:tcBorders>
          </w:tcPr>
          <w:p w:rsidR="0091349B" w:rsidRPr="0091349B" w:rsidRDefault="0091349B" w:rsidP="007448C6">
            <w:pPr>
              <w:autoSpaceDE w:val="0"/>
              <w:snapToGrid w:val="0"/>
              <w:spacing w:after="0" w:line="240" w:lineRule="auto"/>
              <w:rPr>
                <w:rFonts w:ascii="Times New Roman" w:hAnsi="Times New Roman"/>
                <w:b/>
                <w:sz w:val="18"/>
                <w:szCs w:val="18"/>
              </w:rPr>
            </w:pPr>
            <w:r w:rsidRPr="0091349B">
              <w:rPr>
                <w:rFonts w:ascii="Times New Roman" w:hAnsi="Times New Roman"/>
                <w:b/>
                <w:sz w:val="18"/>
                <w:szCs w:val="18"/>
              </w:rPr>
              <w:t>Всего:</w:t>
            </w:r>
          </w:p>
          <w:p w:rsidR="0091349B" w:rsidRPr="0091349B" w:rsidRDefault="0091349B" w:rsidP="007448C6">
            <w:pPr>
              <w:autoSpaceDE w:val="0"/>
              <w:snapToGrid w:val="0"/>
              <w:spacing w:after="0" w:line="240" w:lineRule="auto"/>
              <w:jc w:val="center"/>
              <w:rPr>
                <w:rFonts w:ascii="Times New Roman" w:hAnsi="Times New Roman"/>
                <w:b/>
                <w:sz w:val="18"/>
                <w:szCs w:val="18"/>
              </w:rPr>
            </w:pPr>
          </w:p>
        </w:tc>
        <w:tc>
          <w:tcPr>
            <w:tcW w:w="910" w:type="dxa"/>
            <w:tcBorders>
              <w:top w:val="nil"/>
              <w:left w:val="single" w:sz="2" w:space="0" w:color="000000"/>
              <w:bottom w:val="single" w:sz="2" w:space="0" w:color="000000"/>
              <w:right w:val="single" w:sz="2" w:space="0" w:color="000000"/>
            </w:tcBorders>
          </w:tcPr>
          <w:p w:rsidR="0091349B" w:rsidRPr="0091349B" w:rsidRDefault="0091349B" w:rsidP="007448C6">
            <w:pPr>
              <w:autoSpaceDE w:val="0"/>
              <w:snapToGrid w:val="0"/>
              <w:spacing w:after="0" w:line="240" w:lineRule="auto"/>
              <w:jc w:val="center"/>
              <w:rPr>
                <w:rFonts w:ascii="Times New Roman" w:hAnsi="Times New Roman"/>
                <w:b/>
                <w:sz w:val="18"/>
                <w:szCs w:val="18"/>
              </w:rPr>
            </w:pPr>
          </w:p>
        </w:tc>
      </w:tr>
    </w:tbl>
    <w:p w:rsidR="007448C6" w:rsidRDefault="007448C6" w:rsidP="006915E2">
      <w:pPr>
        <w:widowControl w:val="0"/>
        <w:spacing w:after="0" w:line="240" w:lineRule="auto"/>
        <w:rPr>
          <w:rFonts w:ascii="Times New Roman" w:hAnsi="Times New Roman"/>
        </w:rPr>
      </w:pPr>
    </w:p>
    <w:p w:rsidR="006915E2" w:rsidRDefault="006915E2" w:rsidP="006915E2">
      <w:pPr>
        <w:widowControl w:val="0"/>
        <w:spacing w:after="0" w:line="240" w:lineRule="auto"/>
        <w:rPr>
          <w:rFonts w:ascii="Times New Roman" w:hAnsi="Times New Roman"/>
        </w:rPr>
      </w:pPr>
      <w:r w:rsidRPr="00D45FEA">
        <w:rPr>
          <w:rFonts w:ascii="Times New Roman" w:hAnsi="Times New Roman"/>
        </w:rPr>
        <w:t xml:space="preserve">Цена Контракта составляет </w:t>
      </w:r>
      <w:r w:rsidR="00ED6092">
        <w:rPr>
          <w:rFonts w:ascii="Times New Roman" w:hAnsi="Times New Roman"/>
        </w:rPr>
        <w:t xml:space="preserve">                           </w:t>
      </w:r>
      <w:r w:rsidRPr="00D45FEA">
        <w:rPr>
          <w:rFonts w:ascii="Times New Roman" w:hAnsi="Times New Roman"/>
        </w:rPr>
        <w:t>(</w:t>
      </w:r>
      <w:r w:rsidR="00ED6092">
        <w:rPr>
          <w:rFonts w:ascii="Times New Roman" w:hAnsi="Times New Roman"/>
        </w:rPr>
        <w:t xml:space="preserve">                 </w:t>
      </w:r>
      <w:r w:rsidRPr="00D45FEA">
        <w:rPr>
          <w:rFonts w:ascii="Times New Roman" w:hAnsi="Times New Roman"/>
        </w:rPr>
        <w:t>) рублей 00 копеек</w:t>
      </w:r>
      <w:r w:rsidRPr="00D45FEA">
        <w:rPr>
          <w:rFonts w:ascii="Times New Roman" w:hAnsi="Times New Roman"/>
          <w:color w:val="000000"/>
        </w:rPr>
        <w:t xml:space="preserve">, </w:t>
      </w:r>
      <w:r w:rsidRPr="00D45FEA">
        <w:rPr>
          <w:rFonts w:ascii="Times New Roman" w:hAnsi="Times New Roman"/>
        </w:rPr>
        <w:t xml:space="preserve">в том числе </w:t>
      </w:r>
      <w:r w:rsidR="00ED6092">
        <w:rPr>
          <w:rFonts w:ascii="Times New Roman" w:hAnsi="Times New Roman"/>
        </w:rPr>
        <w:t>НДС/ НДС не облагается</w:t>
      </w:r>
    </w:p>
    <w:p w:rsidR="007448C6" w:rsidRDefault="007448C6" w:rsidP="006915E2">
      <w:pPr>
        <w:widowControl w:val="0"/>
        <w:spacing w:after="0" w:line="240" w:lineRule="auto"/>
        <w:rPr>
          <w:rFonts w:ascii="Times New Roman" w:hAnsi="Times New Roman"/>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448C6" w:rsidTr="009B74B2">
        <w:tc>
          <w:tcPr>
            <w:tcW w:w="4672" w:type="dxa"/>
          </w:tcPr>
          <w:p w:rsidR="007448C6" w:rsidRPr="0017038F" w:rsidRDefault="007448C6" w:rsidP="009B74B2">
            <w:pPr>
              <w:jc w:val="center"/>
              <w:rPr>
                <w:rFonts w:ascii="Times New Roman" w:hAnsi="Times New Roman"/>
              </w:rPr>
            </w:pPr>
            <w:r w:rsidRPr="0017038F">
              <w:rPr>
                <w:rFonts w:ascii="Times New Roman" w:hAnsi="Times New Roman"/>
              </w:rPr>
              <w:t>Заказчик</w:t>
            </w:r>
          </w:p>
          <w:p w:rsidR="007448C6" w:rsidRPr="0017038F" w:rsidRDefault="007448C6" w:rsidP="009B74B2">
            <w:pPr>
              <w:jc w:val="both"/>
              <w:rPr>
                <w:rFonts w:ascii="Times New Roman" w:hAnsi="Times New Roman"/>
              </w:rPr>
            </w:pPr>
          </w:p>
          <w:p w:rsidR="007448C6" w:rsidRPr="0017038F" w:rsidRDefault="007448C6" w:rsidP="009B74B2">
            <w:pPr>
              <w:tabs>
                <w:tab w:val="left" w:pos="2144"/>
              </w:tabs>
              <w:jc w:val="both"/>
              <w:rPr>
                <w:rFonts w:ascii="Times New Roman" w:hAnsi="Times New Roman"/>
                <w:sz w:val="18"/>
                <w:szCs w:val="18"/>
              </w:rPr>
            </w:pPr>
            <w:r w:rsidRPr="0017038F">
              <w:rPr>
                <w:rFonts w:ascii="Times New Roman" w:hAnsi="Times New Roman"/>
                <w:sz w:val="18"/>
                <w:szCs w:val="18"/>
              </w:rPr>
              <w:t>Заместитель главного врача по экономическим вопросам</w:t>
            </w:r>
          </w:p>
          <w:p w:rsidR="007448C6" w:rsidRPr="0017038F" w:rsidRDefault="007448C6" w:rsidP="009B74B2">
            <w:pPr>
              <w:jc w:val="both"/>
              <w:rPr>
                <w:rFonts w:ascii="Times New Roman" w:hAnsi="Times New Roman"/>
                <w:sz w:val="18"/>
                <w:szCs w:val="18"/>
              </w:rPr>
            </w:pPr>
            <w:r w:rsidRPr="0017038F">
              <w:rPr>
                <w:rFonts w:ascii="Times New Roman" w:hAnsi="Times New Roman"/>
                <w:sz w:val="18"/>
                <w:szCs w:val="18"/>
              </w:rPr>
              <w:t xml:space="preserve">__________________ </w:t>
            </w:r>
            <w:r>
              <w:rPr>
                <w:rFonts w:ascii="Times New Roman" w:hAnsi="Times New Roman"/>
                <w:sz w:val="18"/>
                <w:szCs w:val="18"/>
              </w:rPr>
              <w:t xml:space="preserve">/ </w:t>
            </w:r>
            <w:r w:rsidRPr="0017038F">
              <w:rPr>
                <w:rFonts w:ascii="Times New Roman" w:hAnsi="Times New Roman"/>
                <w:sz w:val="18"/>
                <w:szCs w:val="18"/>
              </w:rPr>
              <w:t>Н.Н. Рощипкин</w:t>
            </w:r>
          </w:p>
          <w:p w:rsidR="007448C6" w:rsidRPr="0017038F" w:rsidRDefault="007448C6" w:rsidP="009B74B2">
            <w:pPr>
              <w:jc w:val="both"/>
              <w:rPr>
                <w:rFonts w:ascii="Times New Roman" w:hAnsi="Times New Roman"/>
                <w:sz w:val="18"/>
                <w:szCs w:val="18"/>
              </w:rPr>
            </w:pPr>
            <w:r w:rsidRPr="0017038F">
              <w:rPr>
                <w:rFonts w:ascii="Times New Roman" w:hAnsi="Times New Roman"/>
                <w:sz w:val="18"/>
                <w:szCs w:val="18"/>
              </w:rPr>
              <w:t>«___» ______ 20__г.</w:t>
            </w:r>
          </w:p>
          <w:p w:rsidR="007448C6" w:rsidRDefault="007448C6" w:rsidP="009B74B2">
            <w:pPr>
              <w:jc w:val="both"/>
              <w:rPr>
                <w:rFonts w:ascii="Times New Roman" w:hAnsi="Times New Roman"/>
              </w:rPr>
            </w:pPr>
            <w:r w:rsidRPr="0017038F">
              <w:rPr>
                <w:rFonts w:ascii="Times New Roman" w:hAnsi="Times New Roman"/>
                <w:sz w:val="18"/>
                <w:szCs w:val="18"/>
              </w:rPr>
              <w:t>М.П.</w:t>
            </w:r>
          </w:p>
        </w:tc>
        <w:tc>
          <w:tcPr>
            <w:tcW w:w="4673" w:type="dxa"/>
          </w:tcPr>
          <w:p w:rsidR="007448C6" w:rsidRDefault="007448C6" w:rsidP="009B74B2">
            <w:pPr>
              <w:jc w:val="center"/>
              <w:rPr>
                <w:rFonts w:ascii="Times New Roman" w:hAnsi="Times New Roman"/>
              </w:rPr>
            </w:pPr>
            <w:r>
              <w:rPr>
                <w:rFonts w:ascii="Times New Roman" w:hAnsi="Times New Roman"/>
              </w:rPr>
              <w:t>Исполнитель</w:t>
            </w:r>
          </w:p>
          <w:p w:rsidR="007448C6" w:rsidRDefault="007448C6" w:rsidP="009B74B2">
            <w:pPr>
              <w:jc w:val="center"/>
              <w:rPr>
                <w:rFonts w:ascii="Times New Roman" w:hAnsi="Times New Roman"/>
              </w:rPr>
            </w:pPr>
          </w:p>
          <w:p w:rsidR="007448C6" w:rsidRDefault="007448C6" w:rsidP="009B74B2">
            <w:pPr>
              <w:jc w:val="center"/>
              <w:rPr>
                <w:rFonts w:ascii="Times New Roman" w:hAnsi="Times New Roman"/>
              </w:rPr>
            </w:pPr>
          </w:p>
          <w:p w:rsidR="007448C6" w:rsidRPr="0017038F" w:rsidRDefault="007448C6" w:rsidP="009B74B2">
            <w:pPr>
              <w:jc w:val="both"/>
              <w:rPr>
                <w:rFonts w:ascii="Times New Roman" w:hAnsi="Times New Roman"/>
                <w:sz w:val="18"/>
                <w:szCs w:val="18"/>
              </w:rPr>
            </w:pPr>
            <w:r w:rsidRPr="0017038F">
              <w:rPr>
                <w:rFonts w:ascii="Times New Roman" w:hAnsi="Times New Roman"/>
                <w:sz w:val="18"/>
                <w:szCs w:val="18"/>
              </w:rPr>
              <w:t xml:space="preserve">__________________ </w:t>
            </w:r>
            <w:r>
              <w:rPr>
                <w:rFonts w:ascii="Times New Roman" w:hAnsi="Times New Roman"/>
                <w:sz w:val="18"/>
                <w:szCs w:val="18"/>
              </w:rPr>
              <w:t xml:space="preserve">/ </w:t>
            </w:r>
          </w:p>
          <w:p w:rsidR="007448C6" w:rsidRPr="0017038F" w:rsidRDefault="007448C6" w:rsidP="009B74B2">
            <w:pPr>
              <w:jc w:val="both"/>
              <w:rPr>
                <w:rFonts w:ascii="Times New Roman" w:hAnsi="Times New Roman"/>
                <w:sz w:val="18"/>
                <w:szCs w:val="18"/>
              </w:rPr>
            </w:pPr>
            <w:r w:rsidRPr="0017038F">
              <w:rPr>
                <w:rFonts w:ascii="Times New Roman" w:hAnsi="Times New Roman"/>
                <w:sz w:val="18"/>
                <w:szCs w:val="18"/>
              </w:rPr>
              <w:t>«___» ______ 20__г.</w:t>
            </w:r>
          </w:p>
          <w:p w:rsidR="007448C6" w:rsidRDefault="007448C6" w:rsidP="009B74B2">
            <w:pPr>
              <w:rPr>
                <w:rFonts w:ascii="Times New Roman" w:hAnsi="Times New Roman"/>
              </w:rPr>
            </w:pPr>
            <w:r w:rsidRPr="0017038F">
              <w:rPr>
                <w:rFonts w:ascii="Times New Roman" w:hAnsi="Times New Roman"/>
                <w:sz w:val="18"/>
                <w:szCs w:val="18"/>
              </w:rPr>
              <w:t>М.П.</w:t>
            </w:r>
          </w:p>
        </w:tc>
      </w:tr>
    </w:tbl>
    <w:p w:rsidR="007448C6" w:rsidRPr="006915E2" w:rsidRDefault="007448C6" w:rsidP="006915E2">
      <w:pPr>
        <w:widowControl w:val="0"/>
        <w:spacing w:after="0" w:line="240" w:lineRule="auto"/>
        <w:rPr>
          <w:rFonts w:ascii="Times New Roman" w:hAnsi="Times New Roman"/>
          <w:color w:val="000000"/>
        </w:rPr>
      </w:pPr>
    </w:p>
    <w:sectPr w:rsidR="007448C6" w:rsidRPr="006915E2" w:rsidSect="00232DD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E04" w:rsidRDefault="00B90B85">
      <w:pPr>
        <w:spacing w:after="0" w:line="240" w:lineRule="auto"/>
      </w:pPr>
      <w:r>
        <w:separator/>
      </w:r>
    </w:p>
  </w:endnote>
  <w:endnote w:type="continuationSeparator" w:id="0">
    <w:p w:rsidR="00C02E04" w:rsidRDefault="00B90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T Serif">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ヒラギノ角ゴ Pro W3">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E04" w:rsidRDefault="00B90B85">
      <w:pPr>
        <w:spacing w:after="0" w:line="240" w:lineRule="auto"/>
      </w:pPr>
      <w:r>
        <w:separator/>
      </w:r>
    </w:p>
  </w:footnote>
  <w:footnote w:type="continuationSeparator" w:id="0">
    <w:p w:rsidR="00C02E04" w:rsidRDefault="00B90B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62104"/>
    <w:multiLevelType w:val="hybridMultilevel"/>
    <w:tmpl w:val="329C120E"/>
    <w:lvl w:ilvl="0" w:tplc="F4E8E9DE">
      <w:start w:val="4"/>
      <w:numFmt w:val="decimal"/>
      <w:lvlText w:val="%1."/>
      <w:lvlJc w:val="left"/>
      <w:pPr>
        <w:ind w:left="709" w:hanging="360"/>
      </w:pPr>
    </w:lvl>
    <w:lvl w:ilvl="1" w:tplc="6944F6A2">
      <w:numFmt w:val="none"/>
      <w:lvlText w:val=""/>
      <w:lvlJc w:val="left"/>
      <w:pPr>
        <w:tabs>
          <w:tab w:val="num" w:pos="360"/>
        </w:tabs>
        <w:ind w:left="0" w:firstLine="0"/>
      </w:pPr>
    </w:lvl>
    <w:lvl w:ilvl="2" w:tplc="2EE2EDDC">
      <w:numFmt w:val="none"/>
      <w:lvlText w:val=""/>
      <w:lvlJc w:val="left"/>
      <w:pPr>
        <w:tabs>
          <w:tab w:val="num" w:pos="360"/>
        </w:tabs>
        <w:ind w:left="0" w:firstLine="0"/>
      </w:pPr>
    </w:lvl>
    <w:lvl w:ilvl="3" w:tplc="99000A7A">
      <w:numFmt w:val="none"/>
      <w:lvlText w:val=""/>
      <w:lvlJc w:val="left"/>
      <w:pPr>
        <w:tabs>
          <w:tab w:val="num" w:pos="360"/>
        </w:tabs>
        <w:ind w:left="0" w:firstLine="0"/>
      </w:pPr>
    </w:lvl>
    <w:lvl w:ilvl="4" w:tplc="427AA45A">
      <w:numFmt w:val="none"/>
      <w:lvlText w:val=""/>
      <w:lvlJc w:val="left"/>
      <w:pPr>
        <w:tabs>
          <w:tab w:val="num" w:pos="360"/>
        </w:tabs>
        <w:ind w:left="0" w:firstLine="0"/>
      </w:pPr>
    </w:lvl>
    <w:lvl w:ilvl="5" w:tplc="C44C2EFC">
      <w:numFmt w:val="none"/>
      <w:lvlText w:val=""/>
      <w:lvlJc w:val="left"/>
      <w:pPr>
        <w:tabs>
          <w:tab w:val="num" w:pos="360"/>
        </w:tabs>
        <w:ind w:left="0" w:firstLine="0"/>
      </w:pPr>
    </w:lvl>
    <w:lvl w:ilvl="6" w:tplc="CF2A03DA">
      <w:numFmt w:val="none"/>
      <w:lvlText w:val=""/>
      <w:lvlJc w:val="left"/>
      <w:pPr>
        <w:tabs>
          <w:tab w:val="num" w:pos="360"/>
        </w:tabs>
        <w:ind w:left="0" w:firstLine="0"/>
      </w:pPr>
    </w:lvl>
    <w:lvl w:ilvl="7" w:tplc="0E203412">
      <w:numFmt w:val="none"/>
      <w:lvlText w:val=""/>
      <w:lvlJc w:val="left"/>
      <w:pPr>
        <w:tabs>
          <w:tab w:val="num" w:pos="360"/>
        </w:tabs>
        <w:ind w:left="0" w:firstLine="0"/>
      </w:pPr>
    </w:lvl>
    <w:lvl w:ilvl="8" w:tplc="ECCE22E0">
      <w:numFmt w:val="none"/>
      <w:lvlText w:val=""/>
      <w:lvlJc w:val="left"/>
      <w:pPr>
        <w:tabs>
          <w:tab w:val="num" w:pos="360"/>
        </w:tabs>
        <w:ind w:left="0" w:firstLine="0"/>
      </w:pPr>
    </w:lvl>
  </w:abstractNum>
  <w:abstractNum w:abstractNumId="1" w15:restartNumberingAfterBreak="0">
    <w:nsid w:val="12156CB6"/>
    <w:multiLevelType w:val="multilevel"/>
    <w:tmpl w:val="246806B8"/>
    <w:lvl w:ilvl="0">
      <w:start w:val="3"/>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ascii="Times New Roman" w:hAnsi="Times New Roman" w:cs="Times New Roman" w:hint="default"/>
        <w:sz w:val="22"/>
        <w:szCs w:val="22"/>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2" w15:restartNumberingAfterBreak="0">
    <w:nsid w:val="12FB5F15"/>
    <w:multiLevelType w:val="multilevel"/>
    <w:tmpl w:val="DDB2B0CA"/>
    <w:lvl w:ilvl="0">
      <w:start w:val="1"/>
      <w:numFmt w:val="decimal"/>
      <w:lvlText w:val="%1."/>
      <w:lvlJc w:val="left"/>
      <w:pPr>
        <w:ind w:left="900" w:hanging="360"/>
      </w:pPr>
      <w:rPr>
        <w:rFonts w:hint="default"/>
      </w:rPr>
    </w:lvl>
    <w:lvl w:ilvl="1">
      <w:start w:val="3"/>
      <w:numFmt w:val="decimal"/>
      <w:isLgl/>
      <w:lvlText w:val="%1.%2."/>
      <w:lvlJc w:val="left"/>
      <w:pPr>
        <w:ind w:left="1575" w:hanging="1035"/>
      </w:pPr>
      <w:rPr>
        <w:rFonts w:hint="default"/>
      </w:rPr>
    </w:lvl>
    <w:lvl w:ilvl="2">
      <w:start w:val="1"/>
      <w:numFmt w:val="decimal"/>
      <w:isLgl/>
      <w:lvlText w:val="%1.%2.%3."/>
      <w:lvlJc w:val="left"/>
      <w:pPr>
        <w:ind w:left="1575" w:hanging="1035"/>
      </w:pPr>
      <w:rPr>
        <w:rFonts w:hint="default"/>
      </w:rPr>
    </w:lvl>
    <w:lvl w:ilvl="3">
      <w:start w:val="1"/>
      <w:numFmt w:val="decimal"/>
      <w:isLgl/>
      <w:lvlText w:val="%1.%2.%3.%4."/>
      <w:lvlJc w:val="left"/>
      <w:pPr>
        <w:ind w:left="1575" w:hanging="1035"/>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 w15:restartNumberingAfterBreak="0">
    <w:nsid w:val="21EB6D23"/>
    <w:multiLevelType w:val="hybridMultilevel"/>
    <w:tmpl w:val="5EEC0574"/>
    <w:lvl w:ilvl="0" w:tplc="A46E8902">
      <w:start w:val="1"/>
      <w:numFmt w:val="bullet"/>
      <w:lvlText w:val="–"/>
      <w:lvlJc w:val="left"/>
      <w:pPr>
        <w:ind w:left="720" w:hanging="360"/>
      </w:pPr>
      <w:rPr>
        <w:rFonts w:ascii="Arial" w:eastAsia="Arial" w:hAnsi="Arial" w:cs="Arial"/>
      </w:rPr>
    </w:lvl>
    <w:lvl w:ilvl="1" w:tplc="9B8CCDDC">
      <w:start w:val="1"/>
      <w:numFmt w:val="bullet"/>
      <w:lvlText w:val="o"/>
      <w:lvlJc w:val="left"/>
      <w:pPr>
        <w:ind w:left="1440" w:hanging="360"/>
      </w:pPr>
      <w:rPr>
        <w:rFonts w:ascii="Courier New" w:eastAsia="Courier New" w:hAnsi="Courier New" w:cs="Courier New" w:hint="default"/>
      </w:rPr>
    </w:lvl>
    <w:lvl w:ilvl="2" w:tplc="215A032A">
      <w:start w:val="1"/>
      <w:numFmt w:val="bullet"/>
      <w:lvlText w:val="§"/>
      <w:lvlJc w:val="left"/>
      <w:pPr>
        <w:ind w:left="2160" w:hanging="360"/>
      </w:pPr>
      <w:rPr>
        <w:rFonts w:ascii="Wingdings" w:eastAsia="Wingdings" w:hAnsi="Wingdings" w:cs="Wingdings" w:hint="default"/>
      </w:rPr>
    </w:lvl>
    <w:lvl w:ilvl="3" w:tplc="B36CA866">
      <w:start w:val="1"/>
      <w:numFmt w:val="bullet"/>
      <w:lvlText w:val="·"/>
      <w:lvlJc w:val="left"/>
      <w:pPr>
        <w:ind w:left="2880" w:hanging="360"/>
      </w:pPr>
      <w:rPr>
        <w:rFonts w:ascii="Symbol" w:eastAsia="Symbol" w:hAnsi="Symbol" w:cs="Symbol" w:hint="default"/>
      </w:rPr>
    </w:lvl>
    <w:lvl w:ilvl="4" w:tplc="F39E9530">
      <w:start w:val="1"/>
      <w:numFmt w:val="bullet"/>
      <w:lvlText w:val="o"/>
      <w:lvlJc w:val="left"/>
      <w:pPr>
        <w:ind w:left="3600" w:hanging="360"/>
      </w:pPr>
      <w:rPr>
        <w:rFonts w:ascii="Courier New" w:eastAsia="Courier New" w:hAnsi="Courier New" w:cs="Courier New" w:hint="default"/>
      </w:rPr>
    </w:lvl>
    <w:lvl w:ilvl="5" w:tplc="C958EE7E">
      <w:start w:val="1"/>
      <w:numFmt w:val="bullet"/>
      <w:lvlText w:val="§"/>
      <w:lvlJc w:val="left"/>
      <w:pPr>
        <w:ind w:left="4320" w:hanging="360"/>
      </w:pPr>
      <w:rPr>
        <w:rFonts w:ascii="Wingdings" w:eastAsia="Wingdings" w:hAnsi="Wingdings" w:cs="Wingdings" w:hint="default"/>
      </w:rPr>
    </w:lvl>
    <w:lvl w:ilvl="6" w:tplc="1610D1FC">
      <w:start w:val="1"/>
      <w:numFmt w:val="bullet"/>
      <w:lvlText w:val="·"/>
      <w:lvlJc w:val="left"/>
      <w:pPr>
        <w:ind w:left="5040" w:hanging="360"/>
      </w:pPr>
      <w:rPr>
        <w:rFonts w:ascii="Symbol" w:eastAsia="Symbol" w:hAnsi="Symbol" w:cs="Symbol" w:hint="default"/>
      </w:rPr>
    </w:lvl>
    <w:lvl w:ilvl="7" w:tplc="70D86DAA">
      <w:start w:val="1"/>
      <w:numFmt w:val="bullet"/>
      <w:lvlText w:val="o"/>
      <w:lvlJc w:val="left"/>
      <w:pPr>
        <w:ind w:left="5760" w:hanging="360"/>
      </w:pPr>
      <w:rPr>
        <w:rFonts w:ascii="Courier New" w:eastAsia="Courier New" w:hAnsi="Courier New" w:cs="Courier New" w:hint="default"/>
      </w:rPr>
    </w:lvl>
    <w:lvl w:ilvl="8" w:tplc="7D326628">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2EBC2C37"/>
    <w:multiLevelType w:val="hybridMultilevel"/>
    <w:tmpl w:val="9044F5DE"/>
    <w:lvl w:ilvl="0" w:tplc="BC7677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F18198F"/>
    <w:multiLevelType w:val="multilevel"/>
    <w:tmpl w:val="FC60ACBE"/>
    <w:lvl w:ilvl="0">
      <w:start w:val="2"/>
      <w:numFmt w:val="decimal"/>
      <w:lvlText w:val="%1."/>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b w:val="0"/>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4F873BC2"/>
    <w:multiLevelType w:val="multilevel"/>
    <w:tmpl w:val="73F03A9E"/>
    <w:lvl w:ilvl="0">
      <w:start w:val="1"/>
      <w:numFmt w:val="decimal"/>
      <w:lvlText w:val="%1."/>
      <w:lvlJc w:val="left"/>
      <w:pPr>
        <w:ind w:left="360" w:hanging="360"/>
      </w:pPr>
      <w:rPr>
        <w:rFonts w:hint="default"/>
        <w:b/>
      </w:rPr>
    </w:lvl>
    <w:lvl w:ilvl="1">
      <w:start w:val="3"/>
      <w:numFmt w:val="decimal"/>
      <w:lvlText w:val="%1.%2."/>
      <w:lvlJc w:val="left"/>
      <w:pPr>
        <w:ind w:left="1353"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7" w15:restartNumberingAfterBreak="0">
    <w:nsid w:val="5A9D0B1D"/>
    <w:multiLevelType w:val="hybridMultilevel"/>
    <w:tmpl w:val="6778E17E"/>
    <w:lvl w:ilvl="0" w:tplc="1884C45A">
      <w:start w:val="1"/>
      <w:numFmt w:val="decimal"/>
      <w:lvlText w:val="%1."/>
      <w:lvlJc w:val="left"/>
      <w:pPr>
        <w:ind w:left="720" w:hanging="360"/>
      </w:pPr>
      <w:rPr>
        <w:rFonts w:eastAsia="PT Serif"/>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num>
  <w:num w:numId="2">
    <w:abstractNumId w:val="1"/>
  </w:num>
  <w:num w:numId="3">
    <w:abstractNumId w:val="5"/>
  </w:num>
  <w:num w:numId="4">
    <w:abstractNumId w:val="4"/>
  </w:num>
  <w:num w:numId="5">
    <w:abstractNumId w:val="2"/>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4"/>
    </w:lvlOverride>
    <w:lvlOverride w:ilvl="1"/>
    <w:lvlOverride w:ilvl="2"/>
    <w:lvlOverride w:ilvl="3"/>
    <w:lvlOverride w:ilvl="4"/>
    <w:lvlOverride w:ilvl="5"/>
    <w:lvlOverride w:ilvl="6"/>
    <w:lvlOverride w:ilvl="7"/>
    <w:lvlOverride w:ilvl="8"/>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779"/>
    <w:rsid w:val="000121AF"/>
    <w:rsid w:val="00045644"/>
    <w:rsid w:val="00066165"/>
    <w:rsid w:val="00081777"/>
    <w:rsid w:val="00092C6D"/>
    <w:rsid w:val="0009553E"/>
    <w:rsid w:val="000A226D"/>
    <w:rsid w:val="000A5C69"/>
    <w:rsid w:val="000C0CD5"/>
    <w:rsid w:val="000D433C"/>
    <w:rsid w:val="00101DFC"/>
    <w:rsid w:val="0010427E"/>
    <w:rsid w:val="001404E9"/>
    <w:rsid w:val="00162AC8"/>
    <w:rsid w:val="0017038F"/>
    <w:rsid w:val="001C5741"/>
    <w:rsid w:val="001D517E"/>
    <w:rsid w:val="001D6F68"/>
    <w:rsid w:val="001E4B1F"/>
    <w:rsid w:val="002119BD"/>
    <w:rsid w:val="00211EA7"/>
    <w:rsid w:val="0022783F"/>
    <w:rsid w:val="00232DD1"/>
    <w:rsid w:val="002371DB"/>
    <w:rsid w:val="00267F54"/>
    <w:rsid w:val="00281593"/>
    <w:rsid w:val="002B7CDC"/>
    <w:rsid w:val="002D13D3"/>
    <w:rsid w:val="002D14B0"/>
    <w:rsid w:val="002D44C1"/>
    <w:rsid w:val="002D4714"/>
    <w:rsid w:val="002E7AD2"/>
    <w:rsid w:val="002F1C74"/>
    <w:rsid w:val="002F5F57"/>
    <w:rsid w:val="002F6B38"/>
    <w:rsid w:val="00304719"/>
    <w:rsid w:val="00306A9D"/>
    <w:rsid w:val="00306DC2"/>
    <w:rsid w:val="003142FD"/>
    <w:rsid w:val="00321476"/>
    <w:rsid w:val="00341728"/>
    <w:rsid w:val="003513D1"/>
    <w:rsid w:val="00352CA5"/>
    <w:rsid w:val="00360E20"/>
    <w:rsid w:val="00395994"/>
    <w:rsid w:val="003B4D57"/>
    <w:rsid w:val="003C059C"/>
    <w:rsid w:val="003D4E3D"/>
    <w:rsid w:val="003D5C36"/>
    <w:rsid w:val="003E211A"/>
    <w:rsid w:val="0041445F"/>
    <w:rsid w:val="00416092"/>
    <w:rsid w:val="00447677"/>
    <w:rsid w:val="00470A2E"/>
    <w:rsid w:val="004926DF"/>
    <w:rsid w:val="004A0E12"/>
    <w:rsid w:val="004A2027"/>
    <w:rsid w:val="004A6A08"/>
    <w:rsid w:val="004A79E0"/>
    <w:rsid w:val="004D142E"/>
    <w:rsid w:val="004D2F8E"/>
    <w:rsid w:val="004D6602"/>
    <w:rsid w:val="00504E30"/>
    <w:rsid w:val="0051299B"/>
    <w:rsid w:val="00531026"/>
    <w:rsid w:val="00531248"/>
    <w:rsid w:val="00557473"/>
    <w:rsid w:val="00581FAA"/>
    <w:rsid w:val="00591F88"/>
    <w:rsid w:val="005A3180"/>
    <w:rsid w:val="005A4C67"/>
    <w:rsid w:val="005B2E96"/>
    <w:rsid w:val="005B5C33"/>
    <w:rsid w:val="005D24FD"/>
    <w:rsid w:val="005D7380"/>
    <w:rsid w:val="005E5581"/>
    <w:rsid w:val="005F15C5"/>
    <w:rsid w:val="0065418C"/>
    <w:rsid w:val="00676277"/>
    <w:rsid w:val="00680E4F"/>
    <w:rsid w:val="0068123F"/>
    <w:rsid w:val="006831B2"/>
    <w:rsid w:val="006915E2"/>
    <w:rsid w:val="006B20F6"/>
    <w:rsid w:val="006B667D"/>
    <w:rsid w:val="006B6E87"/>
    <w:rsid w:val="006C0B8E"/>
    <w:rsid w:val="006C5222"/>
    <w:rsid w:val="006C6263"/>
    <w:rsid w:val="006C7E91"/>
    <w:rsid w:val="006D17FB"/>
    <w:rsid w:val="006D76AA"/>
    <w:rsid w:val="00702047"/>
    <w:rsid w:val="00702E6E"/>
    <w:rsid w:val="00703657"/>
    <w:rsid w:val="00705896"/>
    <w:rsid w:val="00731132"/>
    <w:rsid w:val="00733B05"/>
    <w:rsid w:val="00740475"/>
    <w:rsid w:val="007448C6"/>
    <w:rsid w:val="00766B30"/>
    <w:rsid w:val="00766D82"/>
    <w:rsid w:val="007701DD"/>
    <w:rsid w:val="0077279E"/>
    <w:rsid w:val="0077650A"/>
    <w:rsid w:val="00796687"/>
    <w:rsid w:val="007B3CBE"/>
    <w:rsid w:val="007B619F"/>
    <w:rsid w:val="007C162D"/>
    <w:rsid w:val="007F0B76"/>
    <w:rsid w:val="007F6638"/>
    <w:rsid w:val="00821950"/>
    <w:rsid w:val="00834126"/>
    <w:rsid w:val="00840A68"/>
    <w:rsid w:val="008608CF"/>
    <w:rsid w:val="00861611"/>
    <w:rsid w:val="00872B8C"/>
    <w:rsid w:val="00881C71"/>
    <w:rsid w:val="008821EF"/>
    <w:rsid w:val="00882E50"/>
    <w:rsid w:val="008836F8"/>
    <w:rsid w:val="008D7CF5"/>
    <w:rsid w:val="008E13F8"/>
    <w:rsid w:val="008E79D8"/>
    <w:rsid w:val="008F6BCF"/>
    <w:rsid w:val="009027A2"/>
    <w:rsid w:val="0090480E"/>
    <w:rsid w:val="00910AB1"/>
    <w:rsid w:val="0091349B"/>
    <w:rsid w:val="009166F1"/>
    <w:rsid w:val="00931E1D"/>
    <w:rsid w:val="00937795"/>
    <w:rsid w:val="00937F26"/>
    <w:rsid w:val="00944DC2"/>
    <w:rsid w:val="00991DF7"/>
    <w:rsid w:val="009946C6"/>
    <w:rsid w:val="009B3C4A"/>
    <w:rsid w:val="009D3304"/>
    <w:rsid w:val="009D5391"/>
    <w:rsid w:val="009D7BAE"/>
    <w:rsid w:val="009E6FC3"/>
    <w:rsid w:val="00A01CF1"/>
    <w:rsid w:val="00A0351F"/>
    <w:rsid w:val="00A116D7"/>
    <w:rsid w:val="00A25F7B"/>
    <w:rsid w:val="00A3632D"/>
    <w:rsid w:val="00A52FDF"/>
    <w:rsid w:val="00A64A45"/>
    <w:rsid w:val="00A875D3"/>
    <w:rsid w:val="00AA2230"/>
    <w:rsid w:val="00AD3FE9"/>
    <w:rsid w:val="00AE303C"/>
    <w:rsid w:val="00AE58E3"/>
    <w:rsid w:val="00B12A4E"/>
    <w:rsid w:val="00B17E60"/>
    <w:rsid w:val="00B54C0D"/>
    <w:rsid w:val="00B800B3"/>
    <w:rsid w:val="00B90B85"/>
    <w:rsid w:val="00BB6054"/>
    <w:rsid w:val="00BE69B6"/>
    <w:rsid w:val="00C02E04"/>
    <w:rsid w:val="00C46FC5"/>
    <w:rsid w:val="00C5391F"/>
    <w:rsid w:val="00C73EAA"/>
    <w:rsid w:val="00C93881"/>
    <w:rsid w:val="00CA3BCF"/>
    <w:rsid w:val="00CA59BF"/>
    <w:rsid w:val="00CB0B46"/>
    <w:rsid w:val="00CB4C28"/>
    <w:rsid w:val="00CC3779"/>
    <w:rsid w:val="00D16F04"/>
    <w:rsid w:val="00D212C2"/>
    <w:rsid w:val="00D277FB"/>
    <w:rsid w:val="00D41B8B"/>
    <w:rsid w:val="00D45FEA"/>
    <w:rsid w:val="00D565E9"/>
    <w:rsid w:val="00D90562"/>
    <w:rsid w:val="00D93520"/>
    <w:rsid w:val="00D95C92"/>
    <w:rsid w:val="00DA0ACF"/>
    <w:rsid w:val="00DA1D9D"/>
    <w:rsid w:val="00DB3379"/>
    <w:rsid w:val="00DB6778"/>
    <w:rsid w:val="00DC4031"/>
    <w:rsid w:val="00DF08E3"/>
    <w:rsid w:val="00DF0DCA"/>
    <w:rsid w:val="00E01CDA"/>
    <w:rsid w:val="00E1033B"/>
    <w:rsid w:val="00E20B69"/>
    <w:rsid w:val="00E32A57"/>
    <w:rsid w:val="00E357EB"/>
    <w:rsid w:val="00E51A78"/>
    <w:rsid w:val="00E65A87"/>
    <w:rsid w:val="00E67745"/>
    <w:rsid w:val="00E86DE6"/>
    <w:rsid w:val="00EC1972"/>
    <w:rsid w:val="00ED5D9C"/>
    <w:rsid w:val="00ED6092"/>
    <w:rsid w:val="00EF2559"/>
    <w:rsid w:val="00F2589A"/>
    <w:rsid w:val="00F32BD3"/>
    <w:rsid w:val="00F40E33"/>
    <w:rsid w:val="00F55BA5"/>
    <w:rsid w:val="00F578F2"/>
    <w:rsid w:val="00F64192"/>
    <w:rsid w:val="00F97608"/>
    <w:rsid w:val="00FA7B61"/>
    <w:rsid w:val="00FC65CC"/>
    <w:rsid w:val="00FD296C"/>
    <w:rsid w:val="00FF2DB7"/>
    <w:rsid w:val="00FF4E2E"/>
    <w:rsid w:val="00FF6938"/>
    <w:rsid w:val="00FF6B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7672618"/>
  <w15:docId w15:val="{DE06EC5D-8A25-4BA4-A378-8DF7EE78E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5A87"/>
    <w:rPr>
      <w:rFonts w:ascii="Calibri" w:eastAsia="Times New Roman" w:hAnsi="Calibri" w:cs="Times New Roman"/>
      <w:lang w:eastAsia="ru-RU"/>
    </w:rPr>
  </w:style>
  <w:style w:type="paragraph" w:styleId="1">
    <w:name w:val="heading 1"/>
    <w:basedOn w:val="a"/>
    <w:next w:val="a"/>
    <w:link w:val="10"/>
    <w:uiPriority w:val="9"/>
    <w:qFormat/>
    <w:rsid w:val="00766B3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E65A87"/>
    <w:pPr>
      <w:keepNext/>
      <w:spacing w:after="0" w:line="240" w:lineRule="auto"/>
      <w:jc w:val="center"/>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E65A87"/>
    <w:rPr>
      <w:rFonts w:ascii="Cambria" w:eastAsia="Times New Roman" w:hAnsi="Cambria" w:cs="Times New Roman"/>
      <w:b/>
      <w:bCs/>
      <w:i/>
      <w:iCs/>
      <w:sz w:val="28"/>
      <w:szCs w:val="28"/>
    </w:rPr>
  </w:style>
  <w:style w:type="paragraph" w:styleId="21">
    <w:name w:val="Body Text 2"/>
    <w:basedOn w:val="a"/>
    <w:link w:val="22"/>
    <w:uiPriority w:val="99"/>
    <w:rsid w:val="00E65A87"/>
    <w:pPr>
      <w:spacing w:after="0" w:line="360" w:lineRule="auto"/>
    </w:pPr>
    <w:rPr>
      <w:rFonts w:ascii="Times New Roman" w:hAnsi="Times New Roman"/>
      <w:sz w:val="24"/>
      <w:szCs w:val="24"/>
    </w:rPr>
  </w:style>
  <w:style w:type="character" w:customStyle="1" w:styleId="22">
    <w:name w:val="Основной текст 2 Знак"/>
    <w:basedOn w:val="a0"/>
    <w:link w:val="21"/>
    <w:uiPriority w:val="99"/>
    <w:rsid w:val="00E65A87"/>
    <w:rPr>
      <w:rFonts w:ascii="Times New Roman" w:eastAsia="Times New Roman" w:hAnsi="Times New Roman" w:cs="Times New Roman"/>
      <w:sz w:val="24"/>
      <w:szCs w:val="24"/>
    </w:rPr>
  </w:style>
  <w:style w:type="paragraph" w:styleId="a3">
    <w:name w:val="Body Text Indent"/>
    <w:basedOn w:val="a"/>
    <w:link w:val="a4"/>
    <w:uiPriority w:val="99"/>
    <w:rsid w:val="00E65A87"/>
    <w:pPr>
      <w:autoSpaceDE w:val="0"/>
      <w:spacing w:after="0" w:line="240" w:lineRule="auto"/>
      <w:jc w:val="both"/>
    </w:pPr>
    <w:rPr>
      <w:rFonts w:ascii="Times New Roman" w:hAnsi="Times New Roman"/>
      <w:sz w:val="24"/>
      <w:szCs w:val="24"/>
    </w:rPr>
  </w:style>
  <w:style w:type="character" w:customStyle="1" w:styleId="a4">
    <w:name w:val="Основной текст с отступом Знак"/>
    <w:basedOn w:val="a0"/>
    <w:link w:val="a3"/>
    <w:uiPriority w:val="99"/>
    <w:rsid w:val="00E65A87"/>
    <w:rPr>
      <w:rFonts w:ascii="Times New Roman" w:eastAsia="Times New Roman" w:hAnsi="Times New Roman" w:cs="Times New Roman"/>
      <w:sz w:val="24"/>
      <w:szCs w:val="24"/>
    </w:rPr>
  </w:style>
  <w:style w:type="paragraph" w:styleId="3">
    <w:name w:val="Body Text Indent 3"/>
    <w:basedOn w:val="a"/>
    <w:link w:val="30"/>
    <w:uiPriority w:val="99"/>
    <w:rsid w:val="00E65A87"/>
    <w:pPr>
      <w:widowControl w:val="0"/>
      <w:spacing w:after="120" w:line="240" w:lineRule="auto"/>
      <w:ind w:left="283"/>
    </w:pPr>
    <w:rPr>
      <w:rFonts w:ascii="Times New Roman" w:hAnsi="Times New Roman"/>
      <w:sz w:val="16"/>
      <w:szCs w:val="16"/>
    </w:rPr>
  </w:style>
  <w:style w:type="character" w:customStyle="1" w:styleId="30">
    <w:name w:val="Основной текст с отступом 3 Знак"/>
    <w:basedOn w:val="a0"/>
    <w:link w:val="3"/>
    <w:uiPriority w:val="99"/>
    <w:rsid w:val="00E65A87"/>
    <w:rPr>
      <w:rFonts w:ascii="Times New Roman" w:eastAsia="Times New Roman" w:hAnsi="Times New Roman" w:cs="Times New Roman"/>
      <w:sz w:val="16"/>
      <w:szCs w:val="16"/>
    </w:rPr>
  </w:style>
  <w:style w:type="paragraph" w:customStyle="1" w:styleId="210">
    <w:name w:val="Основной текст с отступом 21"/>
    <w:basedOn w:val="a"/>
    <w:rsid w:val="00E65A87"/>
    <w:pPr>
      <w:suppressAutoHyphens/>
      <w:spacing w:after="120" w:line="480" w:lineRule="auto"/>
      <w:ind w:left="283"/>
    </w:pPr>
    <w:rPr>
      <w:rFonts w:ascii="Times New Roman" w:hAnsi="Times New Roman"/>
      <w:sz w:val="20"/>
      <w:szCs w:val="20"/>
      <w:lang w:eastAsia="ar-SA"/>
    </w:rPr>
  </w:style>
  <w:style w:type="paragraph" w:customStyle="1" w:styleId="11">
    <w:name w:val="Цитата1"/>
    <w:rsid w:val="000D433C"/>
    <w:pPr>
      <w:spacing w:after="0" w:line="240" w:lineRule="auto"/>
      <w:ind w:left="567" w:hanging="567"/>
    </w:pPr>
    <w:rPr>
      <w:rFonts w:ascii="Courier New" w:eastAsia="ヒラギノ角ゴ Pro W3" w:hAnsi="Courier New" w:cs="Times New Roman"/>
      <w:color w:val="000000"/>
      <w:szCs w:val="20"/>
      <w:lang w:eastAsia="ru-RU"/>
    </w:rPr>
  </w:style>
  <w:style w:type="paragraph" w:customStyle="1" w:styleId="ConsPlusNormal">
    <w:name w:val="ConsPlusNormal"/>
    <w:link w:val="ConsPlusNormal0"/>
    <w:qFormat/>
    <w:rsid w:val="000D433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D433C"/>
    <w:rPr>
      <w:rFonts w:ascii="Arial" w:eastAsia="Times New Roman" w:hAnsi="Arial" w:cs="Arial"/>
      <w:sz w:val="20"/>
      <w:szCs w:val="20"/>
      <w:lang w:eastAsia="ru-RU"/>
    </w:rPr>
  </w:style>
  <w:style w:type="paragraph" w:styleId="a5">
    <w:name w:val="Balloon Text"/>
    <w:basedOn w:val="a"/>
    <w:link w:val="a6"/>
    <w:uiPriority w:val="99"/>
    <w:semiHidden/>
    <w:unhideWhenUsed/>
    <w:rsid w:val="000D433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433C"/>
    <w:rPr>
      <w:rFonts w:ascii="Tahoma" w:eastAsia="Times New Roman" w:hAnsi="Tahoma" w:cs="Tahoma"/>
      <w:sz w:val="16"/>
      <w:szCs w:val="16"/>
      <w:lang w:eastAsia="ru-RU"/>
    </w:rPr>
  </w:style>
  <w:style w:type="character" w:customStyle="1" w:styleId="copytarget">
    <w:name w:val="copy_target"/>
    <w:basedOn w:val="a0"/>
    <w:rsid w:val="00F55BA5"/>
  </w:style>
  <w:style w:type="character" w:customStyle="1" w:styleId="10">
    <w:name w:val="Заголовок 1 Знак"/>
    <w:basedOn w:val="a0"/>
    <w:link w:val="1"/>
    <w:uiPriority w:val="9"/>
    <w:rsid w:val="00766B30"/>
    <w:rPr>
      <w:rFonts w:asciiTheme="majorHAnsi" w:eastAsiaTheme="majorEastAsia" w:hAnsiTheme="majorHAnsi" w:cstheme="majorBidi"/>
      <w:color w:val="365F91" w:themeColor="accent1" w:themeShade="BF"/>
      <w:sz w:val="32"/>
      <w:szCs w:val="32"/>
      <w:lang w:eastAsia="ru-RU"/>
    </w:rPr>
  </w:style>
  <w:style w:type="table" w:styleId="a7">
    <w:name w:val="Table Grid"/>
    <w:basedOn w:val="a1"/>
    <w:uiPriority w:val="39"/>
    <w:rsid w:val="009D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Нумерованый список,SL_Абзац списка,Bullet_IRAO,List Paragraph"/>
    <w:basedOn w:val="a"/>
    <w:link w:val="a9"/>
    <w:uiPriority w:val="34"/>
    <w:qFormat/>
    <w:rsid w:val="009D7BAE"/>
    <w:pPr>
      <w:ind w:left="720"/>
      <w:contextualSpacing/>
    </w:pPr>
  </w:style>
  <w:style w:type="paragraph" w:styleId="aa">
    <w:name w:val="No Spacing"/>
    <w:link w:val="ab"/>
    <w:uiPriority w:val="1"/>
    <w:qFormat/>
    <w:rsid w:val="00DF0DCA"/>
    <w:pPr>
      <w:spacing w:after="0" w:line="240" w:lineRule="auto"/>
    </w:pPr>
    <w:rPr>
      <w:rFonts w:ascii="Calibri" w:eastAsia="Calibri" w:hAnsi="Calibri" w:cs="Times New Roman"/>
    </w:rPr>
  </w:style>
  <w:style w:type="paragraph" w:customStyle="1" w:styleId="docdata">
    <w:name w:val="docdata"/>
    <w:aliases w:val="docy,v5,1534,bqiaagaaeyqcaaagiaiaaanfawaabvmdaaaaaaaaaaaaaaaaaaaaaaaaaaaaaaaaaaaaaaaaaaaaaaaaaaaaaaaaaaaaaaaaaaaaaaaaaaaaaaaaaaaaaaaaaaaaaaaaaaaaaaaaaaaaaaaaaaaaaaaaaaaaaaaaaaaaaaaaaaaaaaaaaaaaaaaaaaaaaaaaaaaaaaaaaaaaaaaaaaaaaaaaaaaaaaaaaaaaaaaa"/>
    <w:basedOn w:val="a"/>
    <w:rsid w:val="00447677"/>
    <w:pPr>
      <w:spacing w:before="100" w:beforeAutospacing="1" w:after="100" w:afterAutospacing="1" w:line="240" w:lineRule="auto"/>
    </w:pPr>
    <w:rPr>
      <w:rFonts w:ascii="Times New Roman" w:hAnsi="Times New Roman"/>
      <w:sz w:val="24"/>
      <w:szCs w:val="24"/>
    </w:rPr>
  </w:style>
  <w:style w:type="character" w:customStyle="1" w:styleId="1832">
    <w:name w:val="1832"/>
    <w:aliases w:val="bqiaagaaeyqcaaagiaiaaanvbaaabx0eaaaaaaaaaaaaaaaaaaaaaaaaaaaaaaaaaaaaaaaaaaaaaaaaaaaaaaaaaaaaaaaaaaaaaaaaaaaaaaaaaaaaaaaaaaaaaaaaaaaaaaaaaaaaaaaaaaaaaaaaaaaaaaaaaaaaaaaaaaaaaaaaaaaaaaaaaaaaaaaaaaaaaaaaaaaaaaaaaaaaaaaaaaaaaaaaaaaaaaaa"/>
    <w:basedOn w:val="a0"/>
    <w:rsid w:val="00447677"/>
  </w:style>
  <w:style w:type="character" w:customStyle="1" w:styleId="1480">
    <w:name w:val="1480"/>
    <w:aliases w:val="bqiaagaaeyqcaaagiaiaaampawaabr0daaaaaaaaaaaaaaaaaaaaaaaaaaaaaaaaaaaaaaaaaaaaaaaaaaaaaaaaaaaaaaaaaaaaaaaaaaaaaaaaaaaaaaaaaaaaaaaaaaaaaaaaaaaaaaaaaaaaaaaaaaaaaaaaaaaaaaaaaaaaaaaaaaaaaaaaaaaaaaaaaaaaaaaaaaaaaaaaaaaaaaaaaaaaaaaaaaaaaaaa"/>
    <w:basedOn w:val="a0"/>
    <w:rsid w:val="00447677"/>
  </w:style>
  <w:style w:type="paragraph" w:styleId="ac">
    <w:name w:val="Normal (Web)"/>
    <w:basedOn w:val="a"/>
    <w:uiPriority w:val="99"/>
    <w:semiHidden/>
    <w:unhideWhenUsed/>
    <w:rsid w:val="00447677"/>
    <w:pPr>
      <w:spacing w:before="100" w:beforeAutospacing="1" w:after="100" w:afterAutospacing="1" w:line="240" w:lineRule="auto"/>
    </w:pPr>
    <w:rPr>
      <w:rFonts w:ascii="Times New Roman" w:hAnsi="Times New Roman"/>
      <w:sz w:val="24"/>
      <w:szCs w:val="24"/>
    </w:rPr>
  </w:style>
  <w:style w:type="character" w:styleId="ad">
    <w:name w:val="Hyperlink"/>
    <w:basedOn w:val="a0"/>
    <w:uiPriority w:val="99"/>
    <w:unhideWhenUsed/>
    <w:rsid w:val="005F15C5"/>
    <w:rPr>
      <w:color w:val="0000FF" w:themeColor="hyperlink"/>
      <w:u w:val="single"/>
    </w:rPr>
  </w:style>
  <w:style w:type="paragraph" w:styleId="ae">
    <w:name w:val="Body Text"/>
    <w:basedOn w:val="a"/>
    <w:link w:val="af"/>
    <w:uiPriority w:val="99"/>
    <w:semiHidden/>
    <w:unhideWhenUsed/>
    <w:rsid w:val="00A3632D"/>
    <w:pPr>
      <w:spacing w:after="120"/>
    </w:pPr>
  </w:style>
  <w:style w:type="character" w:customStyle="1" w:styleId="af">
    <w:name w:val="Основной текст Знак"/>
    <w:basedOn w:val="a0"/>
    <w:link w:val="ae"/>
    <w:uiPriority w:val="99"/>
    <w:semiHidden/>
    <w:rsid w:val="00A3632D"/>
    <w:rPr>
      <w:rFonts w:ascii="Calibri" w:eastAsia="Times New Roman" w:hAnsi="Calibri" w:cs="Times New Roman"/>
      <w:lang w:eastAsia="ru-RU"/>
    </w:rPr>
  </w:style>
  <w:style w:type="paragraph" w:customStyle="1" w:styleId="TableParagraph">
    <w:name w:val="Table Paragraph"/>
    <w:basedOn w:val="a"/>
    <w:uiPriority w:val="1"/>
    <w:qFormat/>
    <w:rsid w:val="006915E2"/>
    <w:pPr>
      <w:widowControl w:val="0"/>
      <w:autoSpaceDE w:val="0"/>
      <w:autoSpaceDN w:val="0"/>
      <w:spacing w:after="0" w:line="240" w:lineRule="auto"/>
    </w:pPr>
    <w:rPr>
      <w:rFonts w:ascii="Times New Roman" w:hAnsi="Times New Roman"/>
      <w:lang w:eastAsia="en-US"/>
    </w:rPr>
  </w:style>
  <w:style w:type="character" w:customStyle="1" w:styleId="a9">
    <w:name w:val="Абзац списка Знак"/>
    <w:aliases w:val="Нумерованый список Знак,SL_Абзац списка Знак,Bullet_IRAO Знак,List Paragraph Знак"/>
    <w:link w:val="a8"/>
    <w:uiPriority w:val="34"/>
    <w:locked/>
    <w:rsid w:val="00ED6092"/>
    <w:rPr>
      <w:rFonts w:ascii="Calibri" w:eastAsia="Times New Roman" w:hAnsi="Calibri" w:cs="Times New Roman"/>
      <w:lang w:eastAsia="ru-RU"/>
    </w:rPr>
  </w:style>
  <w:style w:type="character" w:customStyle="1" w:styleId="ab">
    <w:name w:val="Без интервала Знак"/>
    <w:link w:val="aa"/>
    <w:uiPriority w:val="1"/>
    <w:locked/>
    <w:rsid w:val="00ED609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829610">
      <w:bodyDiv w:val="1"/>
      <w:marLeft w:val="0"/>
      <w:marRight w:val="0"/>
      <w:marTop w:val="0"/>
      <w:marBottom w:val="0"/>
      <w:divBdr>
        <w:top w:val="none" w:sz="0" w:space="0" w:color="auto"/>
        <w:left w:val="none" w:sz="0" w:space="0" w:color="auto"/>
        <w:bottom w:val="none" w:sz="0" w:space="0" w:color="auto"/>
        <w:right w:val="none" w:sz="0" w:space="0" w:color="auto"/>
      </w:divBdr>
    </w:div>
    <w:div w:id="458688952">
      <w:bodyDiv w:val="1"/>
      <w:marLeft w:val="0"/>
      <w:marRight w:val="0"/>
      <w:marTop w:val="0"/>
      <w:marBottom w:val="0"/>
      <w:divBdr>
        <w:top w:val="none" w:sz="0" w:space="0" w:color="auto"/>
        <w:left w:val="none" w:sz="0" w:space="0" w:color="auto"/>
        <w:bottom w:val="none" w:sz="0" w:space="0" w:color="auto"/>
        <w:right w:val="none" w:sz="0" w:space="0" w:color="auto"/>
      </w:divBdr>
    </w:div>
    <w:div w:id="512959035">
      <w:bodyDiv w:val="1"/>
      <w:marLeft w:val="0"/>
      <w:marRight w:val="0"/>
      <w:marTop w:val="0"/>
      <w:marBottom w:val="0"/>
      <w:divBdr>
        <w:top w:val="none" w:sz="0" w:space="0" w:color="auto"/>
        <w:left w:val="none" w:sz="0" w:space="0" w:color="auto"/>
        <w:bottom w:val="none" w:sz="0" w:space="0" w:color="auto"/>
        <w:right w:val="none" w:sz="0" w:space="0" w:color="auto"/>
      </w:divBdr>
    </w:div>
    <w:div w:id="854878780">
      <w:bodyDiv w:val="1"/>
      <w:marLeft w:val="0"/>
      <w:marRight w:val="0"/>
      <w:marTop w:val="0"/>
      <w:marBottom w:val="0"/>
      <w:divBdr>
        <w:top w:val="none" w:sz="0" w:space="0" w:color="auto"/>
        <w:left w:val="none" w:sz="0" w:space="0" w:color="auto"/>
        <w:bottom w:val="none" w:sz="0" w:space="0" w:color="auto"/>
        <w:right w:val="none" w:sz="0" w:space="0" w:color="auto"/>
      </w:divBdr>
    </w:div>
    <w:div w:id="872503793">
      <w:bodyDiv w:val="1"/>
      <w:marLeft w:val="0"/>
      <w:marRight w:val="0"/>
      <w:marTop w:val="0"/>
      <w:marBottom w:val="0"/>
      <w:divBdr>
        <w:top w:val="none" w:sz="0" w:space="0" w:color="auto"/>
        <w:left w:val="none" w:sz="0" w:space="0" w:color="auto"/>
        <w:bottom w:val="none" w:sz="0" w:space="0" w:color="auto"/>
        <w:right w:val="none" w:sz="0" w:space="0" w:color="auto"/>
      </w:divBdr>
    </w:div>
    <w:div w:id="902833764">
      <w:bodyDiv w:val="1"/>
      <w:marLeft w:val="0"/>
      <w:marRight w:val="0"/>
      <w:marTop w:val="0"/>
      <w:marBottom w:val="0"/>
      <w:divBdr>
        <w:top w:val="none" w:sz="0" w:space="0" w:color="auto"/>
        <w:left w:val="none" w:sz="0" w:space="0" w:color="auto"/>
        <w:bottom w:val="none" w:sz="0" w:space="0" w:color="auto"/>
        <w:right w:val="none" w:sz="0" w:space="0" w:color="auto"/>
      </w:divBdr>
    </w:div>
    <w:div w:id="936861639">
      <w:bodyDiv w:val="1"/>
      <w:marLeft w:val="0"/>
      <w:marRight w:val="0"/>
      <w:marTop w:val="0"/>
      <w:marBottom w:val="0"/>
      <w:divBdr>
        <w:top w:val="none" w:sz="0" w:space="0" w:color="auto"/>
        <w:left w:val="none" w:sz="0" w:space="0" w:color="auto"/>
        <w:bottom w:val="none" w:sz="0" w:space="0" w:color="auto"/>
        <w:right w:val="none" w:sz="0" w:space="0" w:color="auto"/>
      </w:divBdr>
    </w:div>
    <w:div w:id="1184901166">
      <w:bodyDiv w:val="1"/>
      <w:marLeft w:val="0"/>
      <w:marRight w:val="0"/>
      <w:marTop w:val="0"/>
      <w:marBottom w:val="0"/>
      <w:divBdr>
        <w:top w:val="none" w:sz="0" w:space="0" w:color="auto"/>
        <w:left w:val="none" w:sz="0" w:space="0" w:color="auto"/>
        <w:bottom w:val="none" w:sz="0" w:space="0" w:color="auto"/>
        <w:right w:val="none" w:sz="0" w:space="0" w:color="auto"/>
      </w:divBdr>
    </w:div>
    <w:div w:id="1185944242">
      <w:bodyDiv w:val="1"/>
      <w:marLeft w:val="0"/>
      <w:marRight w:val="0"/>
      <w:marTop w:val="0"/>
      <w:marBottom w:val="0"/>
      <w:divBdr>
        <w:top w:val="none" w:sz="0" w:space="0" w:color="auto"/>
        <w:left w:val="none" w:sz="0" w:space="0" w:color="auto"/>
        <w:bottom w:val="none" w:sz="0" w:space="0" w:color="auto"/>
        <w:right w:val="none" w:sz="0" w:space="0" w:color="auto"/>
      </w:divBdr>
    </w:div>
    <w:div w:id="1340888902">
      <w:bodyDiv w:val="1"/>
      <w:marLeft w:val="0"/>
      <w:marRight w:val="0"/>
      <w:marTop w:val="0"/>
      <w:marBottom w:val="0"/>
      <w:divBdr>
        <w:top w:val="none" w:sz="0" w:space="0" w:color="auto"/>
        <w:left w:val="none" w:sz="0" w:space="0" w:color="auto"/>
        <w:bottom w:val="none" w:sz="0" w:space="0" w:color="auto"/>
        <w:right w:val="none" w:sz="0" w:space="0" w:color="auto"/>
      </w:divBdr>
    </w:div>
    <w:div w:id="1506440027">
      <w:bodyDiv w:val="1"/>
      <w:marLeft w:val="0"/>
      <w:marRight w:val="0"/>
      <w:marTop w:val="0"/>
      <w:marBottom w:val="0"/>
      <w:divBdr>
        <w:top w:val="none" w:sz="0" w:space="0" w:color="auto"/>
        <w:left w:val="none" w:sz="0" w:space="0" w:color="auto"/>
        <w:bottom w:val="none" w:sz="0" w:space="0" w:color="auto"/>
        <w:right w:val="none" w:sz="0" w:space="0" w:color="auto"/>
      </w:divBdr>
    </w:div>
    <w:div w:id="1545822567">
      <w:bodyDiv w:val="1"/>
      <w:marLeft w:val="0"/>
      <w:marRight w:val="0"/>
      <w:marTop w:val="0"/>
      <w:marBottom w:val="0"/>
      <w:divBdr>
        <w:top w:val="none" w:sz="0" w:space="0" w:color="auto"/>
        <w:left w:val="none" w:sz="0" w:space="0" w:color="auto"/>
        <w:bottom w:val="none" w:sz="0" w:space="0" w:color="auto"/>
        <w:right w:val="none" w:sz="0" w:space="0" w:color="auto"/>
      </w:divBdr>
    </w:div>
    <w:div w:id="1757366162">
      <w:bodyDiv w:val="1"/>
      <w:marLeft w:val="0"/>
      <w:marRight w:val="0"/>
      <w:marTop w:val="0"/>
      <w:marBottom w:val="0"/>
      <w:divBdr>
        <w:top w:val="none" w:sz="0" w:space="0" w:color="auto"/>
        <w:left w:val="none" w:sz="0" w:space="0" w:color="auto"/>
        <w:bottom w:val="none" w:sz="0" w:space="0" w:color="auto"/>
        <w:right w:val="none" w:sz="0" w:space="0" w:color="auto"/>
      </w:divBdr>
    </w:div>
    <w:div w:id="1896623973">
      <w:bodyDiv w:val="1"/>
      <w:marLeft w:val="0"/>
      <w:marRight w:val="0"/>
      <w:marTop w:val="0"/>
      <w:marBottom w:val="0"/>
      <w:divBdr>
        <w:top w:val="none" w:sz="0" w:space="0" w:color="auto"/>
        <w:left w:val="none" w:sz="0" w:space="0" w:color="auto"/>
        <w:bottom w:val="none" w:sz="0" w:space="0" w:color="auto"/>
        <w:right w:val="none" w:sz="0" w:space="0" w:color="auto"/>
      </w:divBdr>
    </w:div>
    <w:div w:id="1987120939">
      <w:bodyDiv w:val="1"/>
      <w:marLeft w:val="0"/>
      <w:marRight w:val="0"/>
      <w:marTop w:val="0"/>
      <w:marBottom w:val="0"/>
      <w:divBdr>
        <w:top w:val="none" w:sz="0" w:space="0" w:color="auto"/>
        <w:left w:val="none" w:sz="0" w:space="0" w:color="auto"/>
        <w:bottom w:val="none" w:sz="0" w:space="0" w:color="auto"/>
        <w:right w:val="none" w:sz="0" w:space="0" w:color="auto"/>
      </w:divBdr>
    </w:div>
    <w:div w:id="200234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C4BA7-D54F-44A2-A5D8-11055E109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5</Pages>
  <Words>2112</Words>
  <Characters>12041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Нагих</dc:creator>
  <cp:keywords/>
  <dc:description/>
  <cp:lastModifiedBy>Динер Евгений Александрович</cp:lastModifiedBy>
  <cp:revision>11</cp:revision>
  <cp:lastPrinted>2019-04-29T06:54:00Z</cp:lastPrinted>
  <dcterms:created xsi:type="dcterms:W3CDTF">2026-07-07T02:42:00Z</dcterms:created>
  <dcterms:modified xsi:type="dcterms:W3CDTF">2026-07-21T08:23:00Z</dcterms:modified>
</cp:coreProperties>
</file>