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42AF1C" w14:textId="443C520D" w:rsidR="00BB7451" w:rsidRPr="00805DE5" w:rsidRDefault="00D65964" w:rsidP="00D17318">
      <w:pPr>
        <w:pStyle w:val="Default"/>
        <w:jc w:val="center"/>
        <w:rPr>
          <w:b/>
          <w:color w:val="auto"/>
          <w:sz w:val="22"/>
          <w:szCs w:val="22"/>
        </w:rPr>
      </w:pPr>
      <w:r w:rsidRPr="00805DE5">
        <w:rPr>
          <w:b/>
          <w:color w:val="auto"/>
          <w:sz w:val="22"/>
          <w:szCs w:val="22"/>
        </w:rPr>
        <w:t>Контракт</w:t>
      </w:r>
      <w:r w:rsidR="002631D3" w:rsidRPr="00805DE5">
        <w:rPr>
          <w:b/>
          <w:color w:val="auto"/>
          <w:sz w:val="22"/>
          <w:szCs w:val="22"/>
        </w:rPr>
        <w:t xml:space="preserve"> № </w:t>
      </w:r>
      <w:r w:rsidRPr="00805DE5">
        <w:rPr>
          <w:b/>
          <w:color w:val="auto"/>
          <w:sz w:val="22"/>
          <w:szCs w:val="22"/>
        </w:rPr>
        <w:t>КБ013-44-26</w:t>
      </w:r>
    </w:p>
    <w:p w14:paraId="4B449DE3" w14:textId="77777777" w:rsidR="00BB7451" w:rsidRPr="00805DE5" w:rsidRDefault="00BB7451" w:rsidP="00D17318">
      <w:pPr>
        <w:pStyle w:val="af4"/>
        <w:suppressAutoHyphens/>
        <w:ind w:left="360"/>
        <w:jc w:val="both"/>
        <w:rPr>
          <w:rFonts w:ascii="Times New Roman" w:hAnsi="Times New Roman"/>
          <w:sz w:val="22"/>
          <w:szCs w:val="22"/>
        </w:rPr>
      </w:pPr>
    </w:p>
    <w:p w14:paraId="2269E9B4" w14:textId="77777777" w:rsidR="00BB7451" w:rsidRPr="00805DE5" w:rsidRDefault="00BB7451" w:rsidP="00D17318">
      <w:pPr>
        <w:pStyle w:val="af4"/>
        <w:suppressAutoHyphens/>
        <w:ind w:left="360"/>
        <w:jc w:val="both"/>
        <w:rPr>
          <w:rFonts w:ascii="Times New Roman" w:hAnsi="Times New Roman"/>
          <w:sz w:val="22"/>
          <w:szCs w:val="22"/>
        </w:rPr>
      </w:pPr>
    </w:p>
    <w:p w14:paraId="543768DE" w14:textId="454F2B40" w:rsidR="00BB7451" w:rsidRPr="00805DE5" w:rsidRDefault="002631D3" w:rsidP="00D17318">
      <w:pPr>
        <w:pStyle w:val="af4"/>
        <w:tabs>
          <w:tab w:val="center" w:pos="9922"/>
        </w:tabs>
        <w:suppressAutoHyphens/>
        <w:jc w:val="both"/>
        <w:rPr>
          <w:rFonts w:ascii="Times New Roman" w:hAnsi="Times New Roman"/>
          <w:sz w:val="22"/>
          <w:szCs w:val="22"/>
        </w:rPr>
      </w:pPr>
      <w:r w:rsidRPr="00805DE5">
        <w:rPr>
          <w:rFonts w:ascii="Times New Roman" w:hAnsi="Times New Roman"/>
          <w:sz w:val="22"/>
          <w:szCs w:val="22"/>
        </w:rPr>
        <w:t xml:space="preserve">г. </w:t>
      </w:r>
      <w:r w:rsidR="00D65964" w:rsidRPr="00805DE5">
        <w:rPr>
          <w:rFonts w:ascii="Times New Roman" w:hAnsi="Times New Roman"/>
          <w:sz w:val="22"/>
          <w:szCs w:val="22"/>
        </w:rPr>
        <w:t>Москва</w:t>
      </w:r>
      <w:r w:rsidR="00DE65EB" w:rsidRPr="00805DE5">
        <w:rPr>
          <w:rFonts w:ascii="Times New Roman" w:hAnsi="Times New Roman"/>
          <w:sz w:val="22"/>
          <w:szCs w:val="22"/>
        </w:rPr>
        <w:t xml:space="preserve">                                                                                                                        </w:t>
      </w:r>
      <w:proofErr w:type="gramStart"/>
      <w:r w:rsidR="00DE65EB" w:rsidRPr="00805DE5">
        <w:rPr>
          <w:rFonts w:ascii="Times New Roman" w:hAnsi="Times New Roman"/>
          <w:sz w:val="22"/>
          <w:szCs w:val="22"/>
        </w:rPr>
        <w:t xml:space="preserve">   </w:t>
      </w:r>
      <w:r w:rsidRPr="00805DE5">
        <w:rPr>
          <w:rFonts w:ascii="Times New Roman" w:hAnsi="Times New Roman"/>
          <w:sz w:val="22"/>
          <w:szCs w:val="22"/>
        </w:rPr>
        <w:t>«</w:t>
      </w:r>
      <w:proofErr w:type="gramEnd"/>
      <w:r w:rsidR="00D1277C" w:rsidRPr="00805DE5">
        <w:rPr>
          <w:rFonts w:ascii="Times New Roman" w:hAnsi="Times New Roman"/>
          <w:sz w:val="22"/>
          <w:szCs w:val="22"/>
        </w:rPr>
        <w:t>__</w:t>
      </w:r>
      <w:r w:rsidRPr="00805DE5">
        <w:rPr>
          <w:rFonts w:ascii="Times New Roman" w:hAnsi="Times New Roman"/>
          <w:sz w:val="22"/>
          <w:szCs w:val="22"/>
        </w:rPr>
        <w:t xml:space="preserve">» </w:t>
      </w:r>
      <w:r w:rsidR="00D1277C" w:rsidRPr="00805DE5">
        <w:rPr>
          <w:rFonts w:ascii="Times New Roman" w:hAnsi="Times New Roman"/>
          <w:sz w:val="22"/>
          <w:szCs w:val="22"/>
        </w:rPr>
        <w:t xml:space="preserve">________ </w:t>
      </w:r>
      <w:r w:rsidRPr="00805DE5">
        <w:rPr>
          <w:rFonts w:ascii="Times New Roman" w:hAnsi="Times New Roman"/>
          <w:sz w:val="22"/>
          <w:szCs w:val="22"/>
        </w:rPr>
        <w:t>2026 г.</w:t>
      </w:r>
    </w:p>
    <w:p w14:paraId="6CBEFB9D" w14:textId="77777777" w:rsidR="00BB7451" w:rsidRPr="00805DE5" w:rsidRDefault="00BB7451" w:rsidP="00D17318">
      <w:pPr>
        <w:pStyle w:val="af4"/>
        <w:suppressAutoHyphens/>
        <w:ind w:left="360"/>
        <w:jc w:val="both"/>
        <w:rPr>
          <w:rFonts w:ascii="Times New Roman" w:hAnsi="Times New Roman"/>
          <w:sz w:val="22"/>
          <w:szCs w:val="22"/>
        </w:rPr>
      </w:pPr>
      <w:bookmarkStart w:id="0" w:name="_GoBack"/>
      <w:bookmarkEnd w:id="0"/>
    </w:p>
    <w:p w14:paraId="1629C64C" w14:textId="3753B01C" w:rsidR="00D65964" w:rsidRPr="00805DE5" w:rsidRDefault="00655526" w:rsidP="00D17318">
      <w:pPr>
        <w:pStyle w:val="af4"/>
        <w:suppressAutoHyphens/>
        <w:ind w:firstLine="709"/>
        <w:jc w:val="both"/>
        <w:rPr>
          <w:rFonts w:ascii="Times New Roman" w:hAnsi="Times New Roman"/>
          <w:sz w:val="22"/>
          <w:szCs w:val="22"/>
        </w:rPr>
      </w:pPr>
      <w:r>
        <w:rPr>
          <w:rFonts w:ascii="Times New Roman" w:hAnsi="Times New Roman"/>
          <w:sz w:val="22"/>
          <w:szCs w:val="22"/>
        </w:rPr>
        <w:t>___________________________________</w:t>
      </w:r>
      <w:r w:rsidR="00754646" w:rsidRPr="00805DE5">
        <w:rPr>
          <w:rFonts w:ascii="Times New Roman" w:hAnsi="Times New Roman"/>
          <w:sz w:val="22"/>
          <w:szCs w:val="22"/>
        </w:rPr>
        <w:t>, именуемое далее «Лицензиар»</w:t>
      </w:r>
      <w:r w:rsidR="00800754" w:rsidRPr="00805DE5">
        <w:rPr>
          <w:rFonts w:ascii="Times New Roman" w:hAnsi="Times New Roman"/>
          <w:sz w:val="22"/>
          <w:szCs w:val="22"/>
        </w:rPr>
        <w:t>, «Исполнитель»</w:t>
      </w:r>
      <w:r w:rsidR="00754646" w:rsidRPr="00805DE5">
        <w:rPr>
          <w:rFonts w:ascii="Times New Roman" w:hAnsi="Times New Roman"/>
          <w:sz w:val="22"/>
          <w:szCs w:val="22"/>
        </w:rPr>
        <w:t xml:space="preserve">, в лице </w:t>
      </w:r>
      <w:r>
        <w:rPr>
          <w:rFonts w:ascii="Times New Roman" w:hAnsi="Times New Roman"/>
          <w:sz w:val="22"/>
          <w:szCs w:val="22"/>
        </w:rPr>
        <w:t>______________________________</w:t>
      </w:r>
      <w:r w:rsidR="00754646" w:rsidRPr="00805DE5">
        <w:rPr>
          <w:rFonts w:ascii="Times New Roman" w:hAnsi="Times New Roman"/>
          <w:sz w:val="22"/>
          <w:szCs w:val="22"/>
        </w:rPr>
        <w:t xml:space="preserve">, действующего на основании </w:t>
      </w:r>
      <w:r>
        <w:rPr>
          <w:rFonts w:ascii="Times New Roman" w:hAnsi="Times New Roman"/>
          <w:sz w:val="22"/>
          <w:szCs w:val="22"/>
        </w:rPr>
        <w:t>_______________________</w:t>
      </w:r>
      <w:r w:rsidR="00754646" w:rsidRPr="00805DE5">
        <w:rPr>
          <w:rFonts w:ascii="Times New Roman" w:hAnsi="Times New Roman"/>
          <w:sz w:val="22"/>
          <w:szCs w:val="22"/>
        </w:rPr>
        <w:t xml:space="preserve">, с одной стороны, и федеральное государственное бюджетное образовательное учреждение высшего образования «Государственный университет управления», именуемое далее </w:t>
      </w:r>
      <w:r w:rsidR="00D17318" w:rsidRPr="00805DE5">
        <w:rPr>
          <w:rFonts w:ascii="Times New Roman" w:hAnsi="Times New Roman"/>
          <w:sz w:val="22"/>
          <w:szCs w:val="22"/>
        </w:rPr>
        <w:t xml:space="preserve">– </w:t>
      </w:r>
      <w:r w:rsidR="00754646" w:rsidRPr="00805DE5">
        <w:rPr>
          <w:rFonts w:ascii="Times New Roman" w:hAnsi="Times New Roman"/>
          <w:sz w:val="22"/>
          <w:szCs w:val="22"/>
        </w:rPr>
        <w:t>«Лицензиат</w:t>
      </w:r>
      <w:r w:rsidR="00800754" w:rsidRPr="00805DE5">
        <w:rPr>
          <w:rFonts w:ascii="Times New Roman" w:hAnsi="Times New Roman"/>
          <w:sz w:val="22"/>
          <w:szCs w:val="22"/>
        </w:rPr>
        <w:t>», «Заказчик»</w:t>
      </w:r>
      <w:r w:rsidR="00D17318" w:rsidRPr="00805DE5">
        <w:rPr>
          <w:rFonts w:ascii="Times New Roman" w:hAnsi="Times New Roman"/>
          <w:sz w:val="22"/>
          <w:szCs w:val="22"/>
        </w:rPr>
        <w:t xml:space="preserve"> </w:t>
      </w:r>
      <w:r w:rsidR="00754646" w:rsidRPr="00805DE5">
        <w:rPr>
          <w:rFonts w:ascii="Times New Roman" w:hAnsi="Times New Roman"/>
          <w:sz w:val="22"/>
          <w:szCs w:val="22"/>
        </w:rPr>
        <w:t xml:space="preserve">, </w:t>
      </w:r>
      <w:r w:rsidR="00D65964" w:rsidRPr="00805DE5">
        <w:rPr>
          <w:rFonts w:ascii="Times New Roman" w:hAnsi="Times New Roman"/>
          <w:sz w:val="22"/>
          <w:szCs w:val="22"/>
        </w:rPr>
        <w:t xml:space="preserve">в лице проректора </w:t>
      </w:r>
      <w:proofErr w:type="spellStart"/>
      <w:r w:rsidR="00D65964" w:rsidRPr="00805DE5">
        <w:rPr>
          <w:rFonts w:ascii="Times New Roman" w:hAnsi="Times New Roman"/>
          <w:sz w:val="22"/>
          <w:szCs w:val="22"/>
        </w:rPr>
        <w:t>Терпугова</w:t>
      </w:r>
      <w:proofErr w:type="spellEnd"/>
      <w:r w:rsidR="00D65964" w:rsidRPr="00805DE5">
        <w:rPr>
          <w:rFonts w:ascii="Times New Roman" w:hAnsi="Times New Roman"/>
          <w:sz w:val="22"/>
          <w:szCs w:val="22"/>
        </w:rPr>
        <w:t xml:space="preserve"> Артема Евгеньевича, действующего на основании действующего на основании МЧД от 12.01.2026 № 01012601000108146401</w:t>
      </w:r>
      <w:r w:rsidR="002631D3" w:rsidRPr="00805DE5">
        <w:rPr>
          <w:rFonts w:ascii="Times New Roman" w:hAnsi="Times New Roman"/>
          <w:sz w:val="22"/>
          <w:szCs w:val="22"/>
        </w:rPr>
        <w:t xml:space="preserve">, с другой стороны, именуемые далее – «Стороны», </w:t>
      </w:r>
      <w:r w:rsidR="00D65964" w:rsidRPr="00805DE5">
        <w:rPr>
          <w:rFonts w:ascii="Times New Roman" w:hAnsi="Times New Roman"/>
          <w:sz w:val="22"/>
          <w:szCs w:val="22"/>
        </w:rPr>
        <w:t xml:space="preserve">на основании п. </w:t>
      </w:r>
      <w:r w:rsidR="007F2038" w:rsidRPr="00805DE5">
        <w:rPr>
          <w:rFonts w:ascii="Times New Roman" w:hAnsi="Times New Roman"/>
          <w:sz w:val="22"/>
          <w:szCs w:val="22"/>
        </w:rPr>
        <w:t>5</w:t>
      </w:r>
      <w:r w:rsidR="00D65964" w:rsidRPr="00805DE5">
        <w:rPr>
          <w:rFonts w:ascii="Times New Roman" w:hAnsi="Times New Roman"/>
          <w:sz w:val="22"/>
          <w:szCs w:val="22"/>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о нижеследующем:</w:t>
      </w:r>
    </w:p>
    <w:p w14:paraId="09B57330" w14:textId="77777777" w:rsidR="00BB7451" w:rsidRPr="00805DE5" w:rsidRDefault="00BB7451" w:rsidP="00D17318">
      <w:pPr>
        <w:pStyle w:val="af4"/>
        <w:suppressAutoHyphens/>
        <w:jc w:val="both"/>
        <w:rPr>
          <w:rFonts w:ascii="Times New Roman" w:hAnsi="Times New Roman"/>
          <w:sz w:val="22"/>
          <w:szCs w:val="22"/>
        </w:rPr>
      </w:pPr>
    </w:p>
    <w:p w14:paraId="1110BD4D" w14:textId="4F2C3509" w:rsidR="00BB7451" w:rsidRPr="00805DE5" w:rsidRDefault="002631D3" w:rsidP="00D17318">
      <w:pPr>
        <w:pStyle w:val="21"/>
        <w:numPr>
          <w:ilvl w:val="0"/>
          <w:numId w:val="1"/>
        </w:numPr>
        <w:tabs>
          <w:tab w:val="clear" w:pos="360"/>
        </w:tabs>
        <w:suppressAutoHyphens/>
        <w:ind w:left="0" w:right="0" w:firstLine="0"/>
        <w:jc w:val="center"/>
        <w:rPr>
          <w:b/>
          <w:bCs/>
          <w:sz w:val="22"/>
          <w:szCs w:val="22"/>
        </w:rPr>
      </w:pPr>
      <w:r w:rsidRPr="00805DE5">
        <w:rPr>
          <w:b/>
          <w:bCs/>
          <w:sz w:val="22"/>
          <w:szCs w:val="22"/>
        </w:rPr>
        <w:t xml:space="preserve">Предмет </w:t>
      </w:r>
      <w:r w:rsidR="00D65964" w:rsidRPr="00805DE5">
        <w:rPr>
          <w:b/>
          <w:bCs/>
          <w:sz w:val="22"/>
          <w:szCs w:val="22"/>
        </w:rPr>
        <w:t>Контракта</w:t>
      </w:r>
    </w:p>
    <w:p w14:paraId="4A3AE3AD" w14:textId="7B1ACD09" w:rsidR="00BB7451" w:rsidRPr="00805DE5" w:rsidRDefault="002631D3" w:rsidP="00805DE5">
      <w:pPr>
        <w:numPr>
          <w:ilvl w:val="1"/>
          <w:numId w:val="1"/>
        </w:numPr>
        <w:tabs>
          <w:tab w:val="clear" w:pos="432"/>
          <w:tab w:val="left" w:pos="284"/>
        </w:tabs>
        <w:suppressAutoHyphens/>
        <w:ind w:left="0" w:firstLine="709"/>
        <w:jc w:val="both"/>
        <w:rPr>
          <w:sz w:val="22"/>
          <w:szCs w:val="22"/>
          <w:lang w:val="ru-RU"/>
        </w:rPr>
      </w:pPr>
      <w:r w:rsidRPr="00805DE5">
        <w:rPr>
          <w:sz w:val="22"/>
          <w:szCs w:val="22"/>
          <w:lang w:val="ru-RU"/>
        </w:rPr>
        <w:t xml:space="preserve">По настоящему </w:t>
      </w:r>
      <w:r w:rsidR="00D65964" w:rsidRPr="00805DE5">
        <w:rPr>
          <w:sz w:val="22"/>
          <w:szCs w:val="22"/>
          <w:lang w:val="ru-RU"/>
        </w:rPr>
        <w:t>Контракт</w:t>
      </w:r>
      <w:r w:rsidRPr="00805DE5">
        <w:rPr>
          <w:sz w:val="22"/>
          <w:szCs w:val="22"/>
          <w:lang w:val="ru-RU"/>
        </w:rPr>
        <w:t>у Лицензиар</w:t>
      </w:r>
      <w:r w:rsidR="00E85CBD" w:rsidRPr="00805DE5">
        <w:rPr>
          <w:sz w:val="22"/>
          <w:szCs w:val="22"/>
          <w:lang w:val="ru-RU"/>
        </w:rPr>
        <w:t xml:space="preserve"> оказывает услуги по </w:t>
      </w:r>
      <w:r w:rsidRPr="00805DE5">
        <w:rPr>
          <w:sz w:val="22"/>
          <w:szCs w:val="22"/>
          <w:lang w:val="ru-RU"/>
        </w:rPr>
        <w:t xml:space="preserve"> предоставл</w:t>
      </w:r>
      <w:r w:rsidR="00E85CBD" w:rsidRPr="00805DE5">
        <w:rPr>
          <w:sz w:val="22"/>
          <w:szCs w:val="22"/>
          <w:lang w:val="ru-RU"/>
        </w:rPr>
        <w:t xml:space="preserve">ению </w:t>
      </w:r>
      <w:r w:rsidRPr="00805DE5">
        <w:rPr>
          <w:sz w:val="22"/>
          <w:szCs w:val="22"/>
          <w:lang w:val="ru-RU"/>
        </w:rPr>
        <w:t>Лицензиату за вознаграждение право использования на условиях простой неисключительной лицензии (далее – «Лицензия») обновления программы для ЭВМ (далее – «Программное обеспечение»), указанной в Спецификации (Приложение № 1 к Договору)</w:t>
      </w:r>
      <w:r w:rsidRPr="00805DE5">
        <w:rPr>
          <w:bCs/>
          <w:sz w:val="22"/>
          <w:szCs w:val="22"/>
          <w:lang w:val="ru-RU"/>
        </w:rPr>
        <w:t xml:space="preserve">, на условиях соблюдения последним всех условий настоящего Договора. </w:t>
      </w:r>
    </w:p>
    <w:p w14:paraId="663EF1AA" w14:textId="77777777" w:rsidR="00805DE5" w:rsidRPr="00805DE5" w:rsidRDefault="002631D3" w:rsidP="00805DE5">
      <w:pPr>
        <w:pStyle w:val="af7"/>
        <w:numPr>
          <w:ilvl w:val="1"/>
          <w:numId w:val="1"/>
        </w:numPr>
        <w:tabs>
          <w:tab w:val="left" w:pos="284"/>
        </w:tabs>
        <w:ind w:left="0" w:firstLine="709"/>
        <w:rPr>
          <w:sz w:val="22"/>
          <w:szCs w:val="22"/>
        </w:rPr>
      </w:pPr>
      <w:r w:rsidRPr="00805DE5">
        <w:rPr>
          <w:sz w:val="22"/>
          <w:szCs w:val="22"/>
        </w:rPr>
        <w:t xml:space="preserve">Лицензиар предоставляет Лицензиату право использования Программного обеспечения </w:t>
      </w:r>
      <w:r w:rsidR="00805DE5" w:rsidRPr="00805DE5">
        <w:rPr>
          <w:sz w:val="22"/>
          <w:szCs w:val="22"/>
        </w:rPr>
        <w:t>на срок до 07.02.2028 г.</w:t>
      </w:r>
    </w:p>
    <w:p w14:paraId="58D61636" w14:textId="77777777" w:rsidR="00BB7451" w:rsidRPr="00805DE5" w:rsidRDefault="002631D3" w:rsidP="00805DE5">
      <w:pPr>
        <w:numPr>
          <w:ilvl w:val="1"/>
          <w:numId w:val="1"/>
        </w:numPr>
        <w:tabs>
          <w:tab w:val="clear" w:pos="432"/>
          <w:tab w:val="left" w:pos="284"/>
        </w:tabs>
        <w:suppressAutoHyphens/>
        <w:ind w:left="0" w:firstLine="709"/>
        <w:jc w:val="both"/>
        <w:rPr>
          <w:sz w:val="22"/>
          <w:szCs w:val="22"/>
          <w:lang w:val="ru-RU"/>
        </w:rPr>
      </w:pPr>
      <w:r w:rsidRPr="00805DE5">
        <w:rPr>
          <w:bCs/>
          <w:sz w:val="22"/>
          <w:szCs w:val="22"/>
          <w:lang w:val="ru-RU"/>
        </w:rPr>
        <w:t>Лицензиат имеет право использования Программного обеспечения, следующими способами:</w:t>
      </w:r>
    </w:p>
    <w:p w14:paraId="281EFC58" w14:textId="77777777" w:rsidR="00BB7451" w:rsidRPr="00805DE5" w:rsidRDefault="002631D3" w:rsidP="00805DE5">
      <w:pPr>
        <w:pStyle w:val="10"/>
        <w:numPr>
          <w:ilvl w:val="0"/>
          <w:numId w:val="2"/>
        </w:numPr>
        <w:tabs>
          <w:tab w:val="clear" w:pos="0"/>
          <w:tab w:val="left" w:pos="284"/>
        </w:tabs>
        <w:ind w:left="0" w:firstLine="709"/>
        <w:jc w:val="both"/>
        <w:rPr>
          <w:sz w:val="22"/>
          <w:szCs w:val="22"/>
          <w:lang w:val="ru-RU"/>
        </w:rPr>
      </w:pPr>
      <w:r w:rsidRPr="00805DE5">
        <w:rPr>
          <w:sz w:val="22"/>
          <w:szCs w:val="22"/>
          <w:lang w:val="ru-RU"/>
        </w:rPr>
        <w:t>воспроизведение Программного обеспечения путем доступа к серверу Лицензиара через браузер;</w:t>
      </w:r>
    </w:p>
    <w:p w14:paraId="47C396EE" w14:textId="77777777" w:rsidR="00BB7451" w:rsidRPr="00805DE5" w:rsidRDefault="002631D3" w:rsidP="00805DE5">
      <w:pPr>
        <w:numPr>
          <w:ilvl w:val="0"/>
          <w:numId w:val="2"/>
        </w:numPr>
        <w:tabs>
          <w:tab w:val="clear" w:pos="0"/>
          <w:tab w:val="left" w:pos="284"/>
        </w:tabs>
        <w:ind w:left="0" w:firstLine="709"/>
        <w:jc w:val="both"/>
        <w:rPr>
          <w:sz w:val="22"/>
          <w:szCs w:val="22"/>
          <w:lang w:val="ru-RU"/>
        </w:rPr>
      </w:pPr>
      <w:r w:rsidRPr="00805DE5">
        <w:rPr>
          <w:sz w:val="22"/>
          <w:szCs w:val="22"/>
          <w:lang w:val="ru-RU"/>
        </w:rPr>
        <w:t>использовать Программное обеспечение в соответствии с его функциональным назначением.</w:t>
      </w:r>
    </w:p>
    <w:p w14:paraId="358215EF" w14:textId="39375459" w:rsidR="00BB7451" w:rsidRPr="00805DE5" w:rsidRDefault="002631D3" w:rsidP="00D17318">
      <w:pPr>
        <w:numPr>
          <w:ilvl w:val="1"/>
          <w:numId w:val="1"/>
        </w:numPr>
        <w:tabs>
          <w:tab w:val="clear" w:pos="432"/>
          <w:tab w:val="left" w:pos="0"/>
        </w:tabs>
        <w:suppressAutoHyphens/>
        <w:ind w:left="0" w:firstLine="709"/>
        <w:jc w:val="both"/>
        <w:rPr>
          <w:sz w:val="22"/>
          <w:szCs w:val="22"/>
          <w:lang w:val="ru-RU"/>
        </w:rPr>
      </w:pPr>
      <w:r w:rsidRPr="00805DE5">
        <w:rPr>
          <w:sz w:val="22"/>
          <w:szCs w:val="22"/>
          <w:lang w:val="ru-RU"/>
        </w:rPr>
        <w:t xml:space="preserve">Право использования Программного обеспечения предоставляется в пределах и объемах условий, установленных </w:t>
      </w:r>
      <w:r w:rsidR="00800754" w:rsidRPr="00805DE5">
        <w:rPr>
          <w:sz w:val="22"/>
          <w:szCs w:val="22"/>
          <w:lang w:val="ru-RU"/>
        </w:rPr>
        <w:t>Контрактом</w:t>
      </w:r>
      <w:r w:rsidRPr="00805DE5">
        <w:rPr>
          <w:sz w:val="22"/>
          <w:szCs w:val="22"/>
          <w:lang w:val="ru-RU"/>
        </w:rPr>
        <w:t xml:space="preserve"> и Приложением № 1 к Договору.</w:t>
      </w:r>
    </w:p>
    <w:p w14:paraId="5A9033C3" w14:textId="77777777" w:rsidR="00BB7451" w:rsidRPr="00805DE5" w:rsidRDefault="002631D3" w:rsidP="00D17318">
      <w:pPr>
        <w:numPr>
          <w:ilvl w:val="1"/>
          <w:numId w:val="1"/>
        </w:numPr>
        <w:tabs>
          <w:tab w:val="clear" w:pos="432"/>
          <w:tab w:val="left" w:pos="0"/>
        </w:tabs>
        <w:suppressAutoHyphens/>
        <w:ind w:left="0" w:firstLine="709"/>
        <w:jc w:val="both"/>
        <w:rPr>
          <w:sz w:val="22"/>
          <w:szCs w:val="22"/>
          <w:lang w:val="ru-RU"/>
        </w:rPr>
      </w:pPr>
      <w:r w:rsidRPr="00805DE5">
        <w:rPr>
          <w:sz w:val="22"/>
          <w:szCs w:val="22"/>
          <w:lang w:val="ru-RU"/>
        </w:rPr>
        <w:t>Территория, на которой предоставляется право использования Программного обеспечения: территория Российской Федерации.</w:t>
      </w:r>
    </w:p>
    <w:p w14:paraId="691E93AF" w14:textId="1E5C1353" w:rsidR="00BB7451" w:rsidRPr="00805DE5" w:rsidRDefault="002631D3" w:rsidP="00D17318">
      <w:pPr>
        <w:numPr>
          <w:ilvl w:val="1"/>
          <w:numId w:val="1"/>
        </w:numPr>
        <w:tabs>
          <w:tab w:val="clear" w:pos="432"/>
          <w:tab w:val="left" w:pos="0"/>
        </w:tabs>
        <w:suppressAutoHyphens/>
        <w:ind w:left="0" w:firstLine="709"/>
        <w:jc w:val="both"/>
        <w:rPr>
          <w:sz w:val="22"/>
          <w:szCs w:val="22"/>
          <w:lang w:val="ru-RU"/>
        </w:rPr>
      </w:pPr>
      <w:r w:rsidRPr="00805DE5">
        <w:rPr>
          <w:sz w:val="22"/>
          <w:szCs w:val="22"/>
          <w:lang w:val="ru-RU"/>
        </w:rPr>
        <w:t>Лицензиар является правообладателем исключительного права на Программное обеспечение как объект интеллектуальной собственности на основании свидетельства о государственной регистрации программы для ЭВМ от 10.09.2018 г. № 2018661616, № реестровой записи 5932, выданного Федеральной службой по интеллектуальной собственности, включено в единый реестр российских программ для электронных вычислительных машин и баз данных на основании приказа Минкомсвязи России от 19.11.2019 г. № 742.</w:t>
      </w:r>
    </w:p>
    <w:p w14:paraId="4D5E25C0" w14:textId="4330762B" w:rsidR="009F27B6" w:rsidRPr="00805DE5" w:rsidRDefault="009F27B6" w:rsidP="00D17318">
      <w:pPr>
        <w:numPr>
          <w:ilvl w:val="1"/>
          <w:numId w:val="1"/>
        </w:numPr>
        <w:tabs>
          <w:tab w:val="clear" w:pos="432"/>
          <w:tab w:val="left" w:pos="0"/>
        </w:tabs>
        <w:suppressAutoHyphens/>
        <w:ind w:left="0" w:firstLine="709"/>
        <w:jc w:val="both"/>
        <w:rPr>
          <w:sz w:val="22"/>
          <w:szCs w:val="22"/>
          <w:lang w:val="ru-RU"/>
        </w:rPr>
      </w:pPr>
      <w:r w:rsidRPr="00805DE5">
        <w:rPr>
          <w:sz w:val="22"/>
          <w:szCs w:val="22"/>
          <w:lang w:val="ru-RU"/>
        </w:rPr>
        <w:t xml:space="preserve">Контракт обладает статусом лицензионного контракта на предоставление права использования </w:t>
      </w:r>
      <w:r w:rsidR="00800754" w:rsidRPr="00805DE5">
        <w:rPr>
          <w:sz w:val="22"/>
          <w:szCs w:val="22"/>
          <w:lang w:val="ru-RU"/>
        </w:rPr>
        <w:t xml:space="preserve">Программного обеспечения </w:t>
      </w:r>
      <w:r w:rsidRPr="00805DE5">
        <w:rPr>
          <w:sz w:val="22"/>
          <w:szCs w:val="22"/>
          <w:lang w:val="ru-RU"/>
        </w:rPr>
        <w:t>на условиях простой (неисключительной) лицензии</w:t>
      </w:r>
      <w:r w:rsidR="00800754" w:rsidRPr="00805DE5">
        <w:rPr>
          <w:sz w:val="22"/>
          <w:szCs w:val="22"/>
          <w:lang w:val="ru-RU"/>
        </w:rPr>
        <w:t>.</w:t>
      </w:r>
    </w:p>
    <w:p w14:paraId="5514843A" w14:textId="77777777" w:rsidR="00BB7451" w:rsidRPr="00805DE5" w:rsidRDefault="00BB7451" w:rsidP="00D17318">
      <w:pPr>
        <w:tabs>
          <w:tab w:val="left" w:pos="567"/>
        </w:tabs>
        <w:suppressAutoHyphens/>
        <w:jc w:val="both"/>
        <w:rPr>
          <w:sz w:val="22"/>
          <w:szCs w:val="22"/>
          <w:lang w:val="ru-RU"/>
        </w:rPr>
      </w:pPr>
    </w:p>
    <w:p w14:paraId="0F21953E" w14:textId="77777777" w:rsidR="00BB7451" w:rsidRPr="00805DE5" w:rsidRDefault="002631D3" w:rsidP="00D17318">
      <w:pPr>
        <w:pStyle w:val="21"/>
        <w:numPr>
          <w:ilvl w:val="0"/>
          <w:numId w:val="1"/>
        </w:numPr>
        <w:tabs>
          <w:tab w:val="clear" w:pos="360"/>
          <w:tab w:val="left" w:pos="540"/>
        </w:tabs>
        <w:suppressAutoHyphens/>
        <w:ind w:left="0" w:right="0" w:firstLine="709"/>
        <w:jc w:val="center"/>
        <w:rPr>
          <w:b/>
          <w:bCs/>
          <w:sz w:val="22"/>
          <w:szCs w:val="22"/>
        </w:rPr>
      </w:pPr>
      <w:r w:rsidRPr="00805DE5">
        <w:rPr>
          <w:b/>
          <w:bCs/>
          <w:sz w:val="22"/>
          <w:szCs w:val="22"/>
        </w:rPr>
        <w:t>Размер вознаграждения и порядок оплаты</w:t>
      </w:r>
    </w:p>
    <w:p w14:paraId="16671BC8" w14:textId="63A7BC13" w:rsidR="00BB7451" w:rsidRPr="00805DE5" w:rsidRDefault="002631D3" w:rsidP="00D17318">
      <w:pPr>
        <w:numPr>
          <w:ilvl w:val="1"/>
          <w:numId w:val="3"/>
        </w:numPr>
        <w:tabs>
          <w:tab w:val="left" w:pos="567"/>
        </w:tabs>
        <w:suppressAutoHyphens/>
        <w:ind w:left="0" w:firstLine="709"/>
        <w:jc w:val="both"/>
        <w:rPr>
          <w:sz w:val="22"/>
          <w:szCs w:val="22"/>
          <w:lang w:val="ru-RU"/>
        </w:rPr>
      </w:pPr>
      <w:r w:rsidRPr="00805DE5">
        <w:rPr>
          <w:sz w:val="22"/>
          <w:szCs w:val="22"/>
          <w:lang w:val="ru-RU"/>
        </w:rPr>
        <w:t xml:space="preserve">Все расчеты по настоящему </w:t>
      </w:r>
      <w:r w:rsidR="00D65964" w:rsidRPr="00805DE5">
        <w:rPr>
          <w:sz w:val="22"/>
          <w:szCs w:val="22"/>
          <w:lang w:val="ru-RU"/>
        </w:rPr>
        <w:t>Контракт</w:t>
      </w:r>
      <w:r w:rsidRPr="00805DE5">
        <w:rPr>
          <w:sz w:val="22"/>
          <w:szCs w:val="22"/>
          <w:lang w:val="ru-RU"/>
        </w:rPr>
        <w:t xml:space="preserve">у осуществляются в рублях Российской Федерации. </w:t>
      </w:r>
    </w:p>
    <w:p w14:paraId="0CA17A3C" w14:textId="300C6637" w:rsidR="00BB7451" w:rsidRPr="00805DE5" w:rsidRDefault="002631D3" w:rsidP="00D17318">
      <w:pPr>
        <w:numPr>
          <w:ilvl w:val="1"/>
          <w:numId w:val="3"/>
        </w:numPr>
        <w:tabs>
          <w:tab w:val="left" w:pos="567"/>
        </w:tabs>
        <w:suppressAutoHyphens/>
        <w:ind w:left="0" w:firstLine="709"/>
        <w:jc w:val="both"/>
        <w:rPr>
          <w:sz w:val="22"/>
          <w:szCs w:val="22"/>
          <w:lang w:val="ru-RU"/>
        </w:rPr>
      </w:pPr>
      <w:r w:rsidRPr="00805DE5">
        <w:rPr>
          <w:sz w:val="22"/>
          <w:szCs w:val="22"/>
          <w:lang w:val="ru-RU"/>
        </w:rPr>
        <w:t>За предоставленную Лицензию Лицензиат уплачивает Лицензиару лицензионное вознаграждение 261</w:t>
      </w:r>
      <w:r w:rsidR="009C4D72" w:rsidRPr="00805DE5">
        <w:rPr>
          <w:sz w:val="22"/>
          <w:szCs w:val="22"/>
          <w:lang w:val="ru-RU"/>
        </w:rPr>
        <w:t> </w:t>
      </w:r>
      <w:r w:rsidRPr="00805DE5">
        <w:rPr>
          <w:sz w:val="22"/>
          <w:szCs w:val="22"/>
          <w:lang w:val="ru-RU"/>
        </w:rPr>
        <w:t>666 (Двести шестьдесят одна тысяча шестьсот шестьдесят шесть) рублей 66 копеек</w:t>
      </w:r>
      <w:r w:rsidR="007C57CC" w:rsidRPr="00805DE5">
        <w:rPr>
          <w:sz w:val="22"/>
          <w:szCs w:val="22"/>
          <w:lang w:val="ru-RU"/>
        </w:rPr>
        <w:t>, без НДС</w:t>
      </w:r>
      <w:r w:rsidRPr="00805DE5">
        <w:rPr>
          <w:sz w:val="22"/>
          <w:szCs w:val="22"/>
          <w:lang w:val="ru-RU"/>
        </w:rPr>
        <w:t>. Вознаграждение не облагается НДС в соответствии с пп.26 п.2 ст.149 НК РФ.</w:t>
      </w:r>
    </w:p>
    <w:p w14:paraId="29DB1A94" w14:textId="1E03C279" w:rsidR="00BB7451" w:rsidRPr="00805DE5" w:rsidRDefault="002631D3" w:rsidP="00D17318">
      <w:pPr>
        <w:numPr>
          <w:ilvl w:val="1"/>
          <w:numId w:val="3"/>
        </w:numPr>
        <w:tabs>
          <w:tab w:val="left" w:pos="567"/>
        </w:tabs>
        <w:suppressAutoHyphens/>
        <w:ind w:left="0" w:firstLine="709"/>
        <w:jc w:val="both"/>
        <w:rPr>
          <w:sz w:val="22"/>
          <w:szCs w:val="22"/>
          <w:lang w:val="ru-RU"/>
        </w:rPr>
      </w:pPr>
      <w:r w:rsidRPr="00805DE5">
        <w:rPr>
          <w:sz w:val="22"/>
          <w:szCs w:val="22"/>
          <w:lang w:val="ru-RU"/>
        </w:rPr>
        <w:t xml:space="preserve">Оплату за предоставление прав использования Программного обеспечения в соответствии с настоящим </w:t>
      </w:r>
      <w:r w:rsidR="00D65964" w:rsidRPr="00805DE5">
        <w:rPr>
          <w:sz w:val="22"/>
          <w:szCs w:val="22"/>
          <w:lang w:val="ru-RU"/>
        </w:rPr>
        <w:t>Контракт</w:t>
      </w:r>
      <w:r w:rsidRPr="00805DE5">
        <w:rPr>
          <w:sz w:val="22"/>
          <w:szCs w:val="22"/>
          <w:lang w:val="ru-RU"/>
        </w:rPr>
        <w:t>ом Лицензиат осуществляет в следующем порядке:</w:t>
      </w:r>
    </w:p>
    <w:p w14:paraId="55975DE1" w14:textId="2CFE00F0" w:rsidR="00BB7451" w:rsidRPr="00805DE5" w:rsidRDefault="002631D3" w:rsidP="00D17318">
      <w:pPr>
        <w:ind w:firstLine="709"/>
        <w:jc w:val="both"/>
        <w:rPr>
          <w:sz w:val="22"/>
          <w:szCs w:val="22"/>
          <w:lang w:val="ru-RU"/>
        </w:rPr>
      </w:pPr>
      <w:r w:rsidRPr="00805DE5">
        <w:rPr>
          <w:sz w:val="22"/>
          <w:szCs w:val="22"/>
          <w:lang w:val="ru-RU"/>
        </w:rPr>
        <w:t>2.3.1</w:t>
      </w:r>
      <w:r w:rsidR="00F46FC4" w:rsidRPr="00805DE5">
        <w:rPr>
          <w:sz w:val="22"/>
          <w:szCs w:val="22"/>
          <w:lang w:val="ru-RU"/>
        </w:rPr>
        <w:t xml:space="preserve"> </w:t>
      </w:r>
      <w:r w:rsidRPr="00805DE5">
        <w:rPr>
          <w:sz w:val="22"/>
          <w:szCs w:val="22"/>
          <w:lang w:val="ru-RU"/>
        </w:rPr>
        <w:t>30% от суммы вознаграждения оплачивается на основании выставленного счета в течение 7 (Семи) рабочих дней с</w:t>
      </w:r>
      <w:r w:rsidR="00F03350" w:rsidRPr="00805DE5">
        <w:rPr>
          <w:rStyle w:val="FontStyle23"/>
          <w:sz w:val="22"/>
          <w:szCs w:val="22"/>
          <w:lang w:val="ru-RU"/>
        </w:rPr>
        <w:t xml:space="preserve"> момента получения счета Заказчиком</w:t>
      </w:r>
      <w:r w:rsidRPr="00805DE5">
        <w:rPr>
          <w:sz w:val="22"/>
          <w:szCs w:val="22"/>
          <w:lang w:val="ru-RU"/>
        </w:rPr>
        <w:t>.</w:t>
      </w:r>
    </w:p>
    <w:p w14:paraId="2AF970D5" w14:textId="77777777" w:rsidR="00BB7451" w:rsidRPr="00805DE5" w:rsidRDefault="002631D3" w:rsidP="00D17318">
      <w:pPr>
        <w:ind w:firstLine="709"/>
        <w:jc w:val="both"/>
        <w:rPr>
          <w:sz w:val="22"/>
          <w:szCs w:val="22"/>
          <w:lang w:val="ru-RU"/>
        </w:rPr>
      </w:pPr>
      <w:r w:rsidRPr="00805DE5">
        <w:rPr>
          <w:sz w:val="22"/>
          <w:szCs w:val="22"/>
          <w:lang w:val="ru-RU"/>
        </w:rPr>
        <w:t>2.3.2. 70% от суммы вознаграждения оплачивается на основании выставленного счета и предоставления права использования Программного обеспечения в течение 7 (Семи) рабочих после подписания Акта предоставления права использования Программного обеспечения (далее также – Акт).</w:t>
      </w:r>
    </w:p>
    <w:p w14:paraId="3E6A6B07" w14:textId="795E129C" w:rsidR="00BB7451" w:rsidRPr="00805DE5" w:rsidRDefault="002631D3" w:rsidP="00D17318">
      <w:pPr>
        <w:pStyle w:val="10"/>
        <w:tabs>
          <w:tab w:val="left" w:pos="567"/>
        </w:tabs>
        <w:suppressAutoHyphens/>
        <w:ind w:left="0" w:firstLine="709"/>
        <w:jc w:val="both"/>
        <w:rPr>
          <w:rFonts w:eastAsia="Calibri"/>
          <w:sz w:val="22"/>
          <w:szCs w:val="22"/>
          <w:lang w:val="ru-RU" w:eastAsia="en-US"/>
        </w:rPr>
      </w:pPr>
      <w:r w:rsidRPr="00805DE5">
        <w:rPr>
          <w:rFonts w:eastAsia="Calibri"/>
          <w:sz w:val="22"/>
          <w:szCs w:val="22"/>
          <w:lang w:val="ru-RU" w:eastAsia="en-US"/>
        </w:rPr>
        <w:t xml:space="preserve">2.4. Датой исполнения обязанности Лицензиата по оплате вознаграждения по настоящему </w:t>
      </w:r>
      <w:r w:rsidR="00D65964" w:rsidRPr="00805DE5">
        <w:rPr>
          <w:rFonts w:eastAsia="Calibri"/>
          <w:sz w:val="22"/>
          <w:szCs w:val="22"/>
          <w:lang w:val="ru-RU" w:eastAsia="en-US"/>
        </w:rPr>
        <w:t>Контракт</w:t>
      </w:r>
      <w:r w:rsidRPr="00805DE5">
        <w:rPr>
          <w:rFonts w:eastAsia="Calibri"/>
          <w:sz w:val="22"/>
          <w:szCs w:val="22"/>
          <w:lang w:val="ru-RU" w:eastAsia="en-US"/>
        </w:rPr>
        <w:t>у считается дата списания денежных средств со счета Лицензиата.</w:t>
      </w:r>
    </w:p>
    <w:p w14:paraId="5B4633A2" w14:textId="073C029D" w:rsidR="001466C1" w:rsidRPr="00805DE5" w:rsidRDefault="001466C1" w:rsidP="00D17318">
      <w:pPr>
        <w:pStyle w:val="10"/>
        <w:tabs>
          <w:tab w:val="left" w:pos="567"/>
        </w:tabs>
        <w:suppressAutoHyphens/>
        <w:ind w:left="0" w:firstLine="709"/>
        <w:jc w:val="both"/>
        <w:rPr>
          <w:sz w:val="22"/>
          <w:szCs w:val="22"/>
          <w:lang w:val="ru-RU"/>
        </w:rPr>
      </w:pPr>
      <w:r w:rsidRPr="00805DE5">
        <w:rPr>
          <w:rFonts w:eastAsia="Calibri"/>
          <w:sz w:val="22"/>
          <w:szCs w:val="22"/>
          <w:lang w:val="ru-RU" w:eastAsia="en-US"/>
        </w:rPr>
        <w:t xml:space="preserve">2.5. Оплата по </w:t>
      </w:r>
      <w:r w:rsidR="00D65964" w:rsidRPr="00805DE5">
        <w:rPr>
          <w:rFonts w:eastAsia="Calibri"/>
          <w:sz w:val="22"/>
          <w:szCs w:val="22"/>
          <w:lang w:val="ru-RU" w:eastAsia="en-US"/>
        </w:rPr>
        <w:t>Контракт</w:t>
      </w:r>
      <w:r w:rsidRPr="00805DE5">
        <w:rPr>
          <w:rFonts w:eastAsia="Calibri"/>
          <w:sz w:val="22"/>
          <w:szCs w:val="22"/>
          <w:lang w:val="ru-RU" w:eastAsia="en-US"/>
        </w:rPr>
        <w:t xml:space="preserve">у осуществляется за счет средств полученных в рамках в рамках государственного задания на оказание государственных услуг (выполнение работ) по дополнительному </w:t>
      </w:r>
      <w:r w:rsidRPr="00805DE5">
        <w:rPr>
          <w:rFonts w:eastAsia="Calibri"/>
          <w:sz w:val="22"/>
          <w:szCs w:val="22"/>
          <w:lang w:val="ru-RU" w:eastAsia="en-US"/>
        </w:rPr>
        <w:lastRenderedPageBreak/>
        <w:t>соглашению от 01.04.2026 № 075-03-2026-539/1 для выполнения научно-исследовательской работы по теме: «Научные, методологические и практические основы разработки и применения интеллектуальных технологий и систем поддержки принятия решений с учетом факторов неопределенности для обеспечения устойчивого развития транспортной отрасли Российской Федерации» (шифр FZNW-2025-0023).</w:t>
      </w:r>
    </w:p>
    <w:p w14:paraId="1398C89B" w14:textId="77777777" w:rsidR="00BB7451" w:rsidRPr="00805DE5" w:rsidRDefault="00BB7451" w:rsidP="00D17318">
      <w:pPr>
        <w:tabs>
          <w:tab w:val="left" w:pos="567"/>
        </w:tabs>
        <w:suppressAutoHyphens/>
        <w:jc w:val="both"/>
        <w:rPr>
          <w:sz w:val="22"/>
          <w:szCs w:val="22"/>
          <w:lang w:val="ru-RU"/>
        </w:rPr>
      </w:pPr>
    </w:p>
    <w:p w14:paraId="6754ACB6" w14:textId="77777777" w:rsidR="00BB7451" w:rsidRPr="00805DE5" w:rsidRDefault="002631D3" w:rsidP="00D17318">
      <w:pPr>
        <w:pStyle w:val="21"/>
        <w:numPr>
          <w:ilvl w:val="0"/>
          <w:numId w:val="4"/>
        </w:numPr>
        <w:suppressAutoHyphens/>
        <w:ind w:right="0"/>
        <w:jc w:val="center"/>
        <w:rPr>
          <w:b/>
          <w:bCs/>
          <w:sz w:val="22"/>
          <w:szCs w:val="22"/>
        </w:rPr>
      </w:pPr>
      <w:r w:rsidRPr="00805DE5">
        <w:rPr>
          <w:b/>
          <w:bCs/>
          <w:sz w:val="22"/>
          <w:szCs w:val="22"/>
        </w:rPr>
        <w:t>Порядок приема-передачи Программного обеспечения</w:t>
      </w:r>
    </w:p>
    <w:p w14:paraId="3672AA1E" w14:textId="1BCB2715" w:rsidR="00BB7451" w:rsidRPr="00805DE5" w:rsidRDefault="002631D3" w:rsidP="00D17318">
      <w:pPr>
        <w:numPr>
          <w:ilvl w:val="1"/>
          <w:numId w:val="4"/>
        </w:numPr>
        <w:tabs>
          <w:tab w:val="left" w:pos="567"/>
        </w:tabs>
        <w:suppressAutoHyphens/>
        <w:ind w:left="0" w:firstLine="709"/>
        <w:jc w:val="both"/>
        <w:rPr>
          <w:sz w:val="22"/>
          <w:szCs w:val="22"/>
          <w:lang w:val="ru-RU"/>
        </w:rPr>
      </w:pPr>
      <w:r w:rsidRPr="00805DE5">
        <w:rPr>
          <w:sz w:val="22"/>
          <w:szCs w:val="22"/>
          <w:lang w:val="ru-RU"/>
        </w:rPr>
        <w:t xml:space="preserve">Лицензиар обязан предоставить Лицензиату Программное обеспечение в течение 10 (Десяти) рабочих дней с момента оплаты вознаграждения, установленного в п. 2.3.1 </w:t>
      </w:r>
      <w:r w:rsidR="00D65964" w:rsidRPr="00805DE5">
        <w:rPr>
          <w:sz w:val="22"/>
          <w:szCs w:val="22"/>
          <w:lang w:val="ru-RU"/>
        </w:rPr>
        <w:t>Контракт</w:t>
      </w:r>
      <w:r w:rsidRPr="00805DE5">
        <w:rPr>
          <w:sz w:val="22"/>
          <w:szCs w:val="22"/>
          <w:lang w:val="ru-RU"/>
        </w:rPr>
        <w:t xml:space="preserve">а. Лицензиат обязан осуществить платеж, установленный п. 2.3.1 настоящего </w:t>
      </w:r>
      <w:r w:rsidR="00D65964" w:rsidRPr="00805DE5">
        <w:rPr>
          <w:sz w:val="22"/>
          <w:szCs w:val="22"/>
          <w:lang w:val="ru-RU"/>
        </w:rPr>
        <w:t>Контракт</w:t>
      </w:r>
      <w:r w:rsidRPr="00805DE5">
        <w:rPr>
          <w:sz w:val="22"/>
          <w:szCs w:val="22"/>
          <w:lang w:val="ru-RU"/>
        </w:rPr>
        <w:t xml:space="preserve">а, до предоставления ему Программного обеспечения. Одновременно с передачей Программного обеспечения Лицензиар предоставляет Лицензиату 2 (Два) экземпляра подписанного со своей стороны Акта, содержащего </w:t>
      </w:r>
      <w:r w:rsidRPr="00805DE5">
        <w:rPr>
          <w:color w:val="000000"/>
          <w:sz w:val="22"/>
          <w:szCs w:val="22"/>
          <w:shd w:val="clear" w:color="auto" w:fill="FFFFFF"/>
          <w:lang w:val="ru-RU"/>
        </w:rPr>
        <w:t>обязательные реквизиты,</w:t>
      </w:r>
      <w:r w:rsidRPr="00805DE5">
        <w:rPr>
          <w:color w:val="000000"/>
          <w:sz w:val="22"/>
          <w:szCs w:val="22"/>
          <w:shd w:val="clear" w:color="auto" w:fill="FFFFFF"/>
        </w:rPr>
        <w:t> </w:t>
      </w:r>
      <w:r w:rsidRPr="00805DE5">
        <w:rPr>
          <w:color w:val="000000"/>
          <w:sz w:val="22"/>
          <w:szCs w:val="22"/>
          <w:shd w:val="clear" w:color="auto" w:fill="FFFFFF"/>
          <w:lang w:val="ru-RU"/>
        </w:rPr>
        <w:t>предусмотренные Федеральным</w:t>
      </w:r>
      <w:r w:rsidRPr="00805DE5">
        <w:rPr>
          <w:color w:val="000000"/>
          <w:sz w:val="22"/>
          <w:szCs w:val="22"/>
          <w:shd w:val="clear" w:color="auto" w:fill="FFFFFF"/>
        </w:rPr>
        <w:t> </w:t>
      </w:r>
      <w:r w:rsidRPr="00805DE5">
        <w:rPr>
          <w:color w:val="000000"/>
          <w:sz w:val="22"/>
          <w:szCs w:val="22"/>
          <w:shd w:val="clear" w:color="auto" w:fill="FFFFFF"/>
          <w:lang w:val="ru-RU"/>
        </w:rPr>
        <w:t>законом от 06.12.2011 № 402-ФЗ «О бухгалтерском учете»</w:t>
      </w:r>
      <w:r w:rsidRPr="00805DE5">
        <w:rPr>
          <w:sz w:val="22"/>
          <w:szCs w:val="22"/>
          <w:lang w:val="ru-RU"/>
        </w:rPr>
        <w:t>.</w:t>
      </w:r>
    </w:p>
    <w:p w14:paraId="67F51F3B" w14:textId="77777777" w:rsidR="00BB7451" w:rsidRPr="00805DE5" w:rsidRDefault="002631D3" w:rsidP="00D17318">
      <w:pPr>
        <w:numPr>
          <w:ilvl w:val="1"/>
          <w:numId w:val="4"/>
        </w:numPr>
        <w:tabs>
          <w:tab w:val="left" w:pos="567"/>
        </w:tabs>
        <w:suppressAutoHyphens/>
        <w:ind w:left="0" w:firstLine="709"/>
        <w:jc w:val="both"/>
        <w:rPr>
          <w:sz w:val="22"/>
          <w:szCs w:val="22"/>
          <w:lang w:val="ru-RU"/>
        </w:rPr>
      </w:pPr>
      <w:r w:rsidRPr="00805DE5">
        <w:rPr>
          <w:sz w:val="22"/>
          <w:szCs w:val="22"/>
          <w:lang w:val="ru-RU"/>
        </w:rPr>
        <w:t>Предоставление права использования сопровождается передачей сопроводительной документации, Лицензиар осуществляет передачу такой документации и информации по каналам электронной связи или иным способом, согласованным Сторонами, одновременно с предоставлением Программного обеспечения. В случае, если стороны договорились о передаче документации, информации, копий Программного обеспечения на материальных носителях, Лицензиар за свой счет организует доставку и передачу таких материальных носителей Лицензиату, если Стороны не оговорили иной порядок.</w:t>
      </w:r>
    </w:p>
    <w:p w14:paraId="41BC0E93" w14:textId="34494F78" w:rsidR="00BB7451" w:rsidRPr="00805DE5" w:rsidRDefault="002631D3" w:rsidP="00D17318">
      <w:pPr>
        <w:numPr>
          <w:ilvl w:val="1"/>
          <w:numId w:val="4"/>
        </w:numPr>
        <w:tabs>
          <w:tab w:val="left" w:pos="567"/>
        </w:tabs>
        <w:suppressAutoHyphens/>
        <w:ind w:left="0" w:firstLine="709"/>
        <w:jc w:val="both"/>
        <w:rPr>
          <w:sz w:val="22"/>
          <w:szCs w:val="22"/>
          <w:lang w:val="ru-RU"/>
        </w:rPr>
      </w:pPr>
      <w:r w:rsidRPr="00805DE5">
        <w:rPr>
          <w:sz w:val="22"/>
          <w:szCs w:val="22"/>
          <w:lang w:val="ru-RU"/>
        </w:rPr>
        <w:t xml:space="preserve">Предоставление Программного обеспечения по настоящему </w:t>
      </w:r>
      <w:r w:rsidR="00D65964" w:rsidRPr="00805DE5">
        <w:rPr>
          <w:sz w:val="22"/>
          <w:szCs w:val="22"/>
          <w:lang w:val="ru-RU"/>
        </w:rPr>
        <w:t>Контракт</w:t>
      </w:r>
      <w:r w:rsidRPr="00805DE5">
        <w:rPr>
          <w:sz w:val="22"/>
          <w:szCs w:val="22"/>
          <w:lang w:val="ru-RU"/>
        </w:rPr>
        <w:t>у осуществляется путем направления на адрес электронной почты Лицензиата (</w:t>
      </w:r>
      <w:r w:rsidR="00E744DF" w:rsidRPr="00805DE5">
        <w:rPr>
          <w:sz w:val="22"/>
          <w:szCs w:val="22"/>
          <w:lang w:val="ru-RU"/>
        </w:rPr>
        <w:t>pletnevmg@mail.ru</w:t>
      </w:r>
      <w:r w:rsidRPr="00805DE5">
        <w:rPr>
          <w:sz w:val="22"/>
          <w:szCs w:val="22"/>
          <w:lang w:val="ru-RU"/>
        </w:rPr>
        <w:t>) ссылки на доступ к Программному обеспечению и данных учетной записи (логин, пароль) к нему и документации на русском языке.</w:t>
      </w:r>
    </w:p>
    <w:p w14:paraId="6687E5B5" w14:textId="4673EE26" w:rsidR="00BB7451" w:rsidRPr="00805DE5" w:rsidRDefault="002631D3" w:rsidP="00D17318">
      <w:pPr>
        <w:pStyle w:val="Bodytext2"/>
        <w:numPr>
          <w:ilvl w:val="1"/>
          <w:numId w:val="4"/>
        </w:numPr>
        <w:shd w:val="clear" w:color="auto" w:fill="auto"/>
        <w:spacing w:before="0" w:after="0" w:line="240" w:lineRule="auto"/>
        <w:ind w:left="0" w:firstLine="709"/>
        <w:rPr>
          <w:sz w:val="22"/>
          <w:szCs w:val="22"/>
        </w:rPr>
      </w:pPr>
      <w:r w:rsidRPr="00805DE5">
        <w:rPr>
          <w:sz w:val="22"/>
          <w:szCs w:val="22"/>
        </w:rPr>
        <w:t xml:space="preserve">Приемка результата предоставления Лицензии производится Лицензиатом в течение </w:t>
      </w:r>
      <w:r w:rsidR="007C57CC" w:rsidRPr="00805DE5">
        <w:rPr>
          <w:sz w:val="22"/>
          <w:szCs w:val="22"/>
        </w:rPr>
        <w:t>2</w:t>
      </w:r>
      <w:r w:rsidRPr="00805DE5">
        <w:rPr>
          <w:sz w:val="22"/>
          <w:szCs w:val="22"/>
        </w:rPr>
        <w:t>0 рабочих дней с момента предоставления Программного обеспечения и получения Акта в следующем порядке.</w:t>
      </w:r>
    </w:p>
    <w:p w14:paraId="06843576" w14:textId="254CCD75" w:rsidR="00BB7451" w:rsidRPr="00805DE5" w:rsidRDefault="002631D3" w:rsidP="00D17318">
      <w:pPr>
        <w:pStyle w:val="10"/>
        <w:tabs>
          <w:tab w:val="left" w:pos="797"/>
        </w:tabs>
        <w:ind w:left="0" w:firstLine="709"/>
        <w:jc w:val="both"/>
        <w:rPr>
          <w:sz w:val="22"/>
          <w:szCs w:val="22"/>
          <w:lang w:val="ru-RU"/>
        </w:rPr>
      </w:pPr>
      <w:r w:rsidRPr="00805DE5">
        <w:rPr>
          <w:sz w:val="22"/>
          <w:szCs w:val="22"/>
          <w:lang w:val="ru-RU"/>
        </w:rPr>
        <w:t xml:space="preserve">Лицензиат рассматривает результаты выполненных обязательств и представленные документы на предмет соответствия их объема, качества, комплектности требованиям, изложенным в </w:t>
      </w:r>
      <w:r w:rsidR="00D65964" w:rsidRPr="00805DE5">
        <w:rPr>
          <w:sz w:val="22"/>
          <w:szCs w:val="22"/>
          <w:lang w:val="ru-RU"/>
        </w:rPr>
        <w:t>Контракт</w:t>
      </w:r>
      <w:r w:rsidRPr="00805DE5">
        <w:rPr>
          <w:sz w:val="22"/>
          <w:szCs w:val="22"/>
          <w:lang w:val="ru-RU"/>
        </w:rPr>
        <w:t xml:space="preserve">е, и формирует Акт приемки товаров, работ, услуг по форме, </w:t>
      </w:r>
      <w:r w:rsidRPr="00805DE5">
        <w:rPr>
          <w:rFonts w:eastAsia="Calibri"/>
          <w:sz w:val="22"/>
          <w:szCs w:val="22"/>
          <w:lang w:val="ru-RU"/>
        </w:rPr>
        <w:t>утвержденной приказом Минфина России от 15.04.2021 № 61н (далее – Акт 61н)</w:t>
      </w:r>
      <w:r w:rsidRPr="00805DE5">
        <w:rPr>
          <w:sz w:val="22"/>
          <w:szCs w:val="22"/>
          <w:lang w:val="ru-RU"/>
        </w:rPr>
        <w:t>.</w:t>
      </w:r>
    </w:p>
    <w:p w14:paraId="1903A824" w14:textId="77777777" w:rsidR="00BB7451" w:rsidRPr="00805DE5" w:rsidRDefault="002631D3" w:rsidP="00D17318">
      <w:pPr>
        <w:pStyle w:val="10"/>
        <w:tabs>
          <w:tab w:val="left" w:pos="797"/>
        </w:tabs>
        <w:ind w:left="0" w:firstLine="709"/>
        <w:jc w:val="both"/>
        <w:rPr>
          <w:sz w:val="22"/>
          <w:szCs w:val="22"/>
          <w:lang w:val="ru-RU"/>
        </w:rPr>
      </w:pPr>
      <w:r w:rsidRPr="00805DE5">
        <w:rPr>
          <w:sz w:val="22"/>
          <w:szCs w:val="22"/>
          <w:lang w:val="ru-RU"/>
        </w:rPr>
        <w:t>По результатам рассмотрения результатов выполненных обязательств и представленных документов Лицензиат:</w:t>
      </w:r>
    </w:p>
    <w:p w14:paraId="3C56305D" w14:textId="77777777" w:rsidR="00BB7451" w:rsidRPr="00805DE5" w:rsidRDefault="002631D3" w:rsidP="00D17318">
      <w:pPr>
        <w:pStyle w:val="10"/>
        <w:tabs>
          <w:tab w:val="left" w:pos="797"/>
        </w:tabs>
        <w:ind w:left="0" w:firstLine="709"/>
        <w:jc w:val="both"/>
        <w:rPr>
          <w:sz w:val="22"/>
          <w:szCs w:val="22"/>
          <w:lang w:val="ru-RU"/>
        </w:rPr>
      </w:pPr>
      <w:r w:rsidRPr="00805DE5">
        <w:rPr>
          <w:sz w:val="22"/>
          <w:szCs w:val="22"/>
          <w:lang w:val="ru-RU"/>
        </w:rPr>
        <w:t xml:space="preserve">при отсутствии претензий и расхождений по результатам приемки, проведенной без участия Лицензиара, подписывает и направляет Лицензиару 1 (один) экземпляр Акта, а также в целях уведомления копию электронного Акта 61н, сформированного на бумажном носителе, (на электронный адрес, указанный в разделе реквизитов Сторон); </w:t>
      </w:r>
    </w:p>
    <w:p w14:paraId="518A3DF8" w14:textId="646A3243" w:rsidR="00BB7451" w:rsidRPr="00805DE5" w:rsidRDefault="002631D3" w:rsidP="00D17318">
      <w:pPr>
        <w:pStyle w:val="10"/>
        <w:tabs>
          <w:tab w:val="left" w:pos="797"/>
        </w:tabs>
        <w:ind w:left="0" w:firstLine="709"/>
        <w:jc w:val="both"/>
        <w:rPr>
          <w:bCs/>
          <w:sz w:val="22"/>
          <w:szCs w:val="22"/>
          <w:lang w:val="ru-RU"/>
        </w:rPr>
      </w:pPr>
      <w:r w:rsidRPr="00805DE5">
        <w:rPr>
          <w:sz w:val="22"/>
          <w:szCs w:val="22"/>
          <w:lang w:val="ru-RU"/>
        </w:rPr>
        <w:t xml:space="preserve">в случае обнаружения недостатков или отступлений от условий </w:t>
      </w:r>
      <w:r w:rsidR="00D65964" w:rsidRPr="00805DE5">
        <w:rPr>
          <w:sz w:val="22"/>
          <w:szCs w:val="22"/>
          <w:lang w:val="ru-RU"/>
        </w:rPr>
        <w:t>Контракт</w:t>
      </w:r>
      <w:r w:rsidRPr="00805DE5">
        <w:rPr>
          <w:sz w:val="22"/>
          <w:szCs w:val="22"/>
          <w:lang w:val="ru-RU"/>
        </w:rPr>
        <w:t xml:space="preserve">а, зафиксированных по результатам осуществленной приемки в Акте № 61н, направляет Лицензиару мотивированный отказ от подписания Акта с перечнем обнаруженных недостатков и сроков их устранения, а Лицензиар устраняет недостатки в установленный Лицензиатом срок. </w:t>
      </w:r>
      <w:r w:rsidRPr="00805DE5">
        <w:rPr>
          <w:bCs/>
          <w:sz w:val="22"/>
          <w:szCs w:val="22"/>
          <w:lang w:val="ru-RU"/>
        </w:rPr>
        <w:t>Копия электронного Акта 61н, сформированная на бумажном носителе, собственноручно подписывается представителем Лицензиара.</w:t>
      </w:r>
      <w:r w:rsidRPr="00805DE5">
        <w:rPr>
          <w:sz w:val="22"/>
          <w:szCs w:val="22"/>
          <w:lang w:val="ru-RU"/>
        </w:rPr>
        <w:t xml:space="preserve"> </w:t>
      </w:r>
      <w:r w:rsidRPr="00805DE5">
        <w:rPr>
          <w:bCs/>
          <w:sz w:val="22"/>
          <w:szCs w:val="22"/>
          <w:lang w:val="ru-RU"/>
        </w:rPr>
        <w:t>При отказе Лицензиара от подписания Акта 61н в нем делается отметка об этом и Акт 61н подписывается в одностороннем порядке.</w:t>
      </w:r>
    </w:p>
    <w:p w14:paraId="3F78394C" w14:textId="7CB9B1CC" w:rsidR="00BB7451" w:rsidRPr="00805DE5" w:rsidRDefault="002631D3" w:rsidP="00D17318">
      <w:pPr>
        <w:pStyle w:val="10"/>
        <w:shd w:val="clear" w:color="auto" w:fill="FFFFFF"/>
        <w:ind w:left="0" w:firstLine="709"/>
        <w:jc w:val="both"/>
        <w:rPr>
          <w:sz w:val="22"/>
          <w:szCs w:val="22"/>
          <w:lang w:val="ru-RU"/>
        </w:rPr>
      </w:pPr>
      <w:r w:rsidRPr="00805DE5">
        <w:rPr>
          <w:sz w:val="22"/>
          <w:szCs w:val="22"/>
          <w:lang w:val="ru-RU"/>
        </w:rPr>
        <w:t xml:space="preserve">В случае обнаружения в ходе приемки недостатков или отступлений представленных документов от условий </w:t>
      </w:r>
      <w:r w:rsidR="00D65964" w:rsidRPr="00805DE5">
        <w:rPr>
          <w:sz w:val="22"/>
          <w:szCs w:val="22"/>
          <w:lang w:val="ru-RU"/>
        </w:rPr>
        <w:t>Контракт</w:t>
      </w:r>
      <w:r w:rsidRPr="00805DE5">
        <w:rPr>
          <w:sz w:val="22"/>
          <w:szCs w:val="22"/>
          <w:lang w:val="ru-RU"/>
        </w:rPr>
        <w:t xml:space="preserve">а в том числе, но не ограничиваясь: непредоставления какого-либо из документов (одного или нескольких), представления их с нарушением формы (ненадлежащее оформление, отсутствие или искажение сведений, реквизитов), либо с наличием неоговоренных исправлений, Лицензиат вправе приостановить приемку о чем направляет Лицензиару на адрес электронной почты указанной в разделе «Адреса и реквизиты сторон» </w:t>
      </w:r>
      <w:r w:rsidR="00D65964" w:rsidRPr="00805DE5">
        <w:rPr>
          <w:sz w:val="22"/>
          <w:szCs w:val="22"/>
          <w:lang w:val="ru-RU"/>
        </w:rPr>
        <w:t>Контракт</w:t>
      </w:r>
      <w:r w:rsidRPr="00805DE5">
        <w:rPr>
          <w:sz w:val="22"/>
          <w:szCs w:val="22"/>
          <w:lang w:val="ru-RU"/>
        </w:rPr>
        <w:t>а уведомление с перечнем обнаруженных недостатков в представленных документах и сроков их устранения. Лицензиар устраняет указанные недостатки в установленный Лицензиатом срок. После устранения Лицензиаром недостатков в документах и их представления Лицензиаром Лицензиату процедура приемки возобновляется.</w:t>
      </w:r>
    </w:p>
    <w:p w14:paraId="023AE929" w14:textId="6883F1AF" w:rsidR="00BB7451" w:rsidRPr="00805DE5" w:rsidRDefault="002631D3" w:rsidP="00D17318">
      <w:pPr>
        <w:pStyle w:val="10"/>
        <w:ind w:left="0" w:firstLine="709"/>
        <w:jc w:val="both"/>
        <w:rPr>
          <w:sz w:val="22"/>
          <w:szCs w:val="22"/>
          <w:lang w:val="ru-RU"/>
        </w:rPr>
      </w:pPr>
      <w:r w:rsidRPr="00805DE5">
        <w:rPr>
          <w:sz w:val="22"/>
          <w:szCs w:val="22"/>
          <w:lang w:val="ru-RU"/>
        </w:rPr>
        <w:t>В случае уклонения Лицензиара от устранения недостатков в результатах услуг Лицензиат вправе устранить недостатки собственными и (или) привлеченными силами. При этом Лицензиат предъявляет Лицензиару требование об уплате денежной суммы в возмещение понесенных Лицензиа</w:t>
      </w:r>
      <w:r w:rsidR="00ED0194" w:rsidRPr="00805DE5">
        <w:rPr>
          <w:sz w:val="22"/>
          <w:szCs w:val="22"/>
          <w:lang w:val="ru-RU"/>
        </w:rPr>
        <w:t>т</w:t>
      </w:r>
      <w:r w:rsidRPr="00805DE5">
        <w:rPr>
          <w:sz w:val="22"/>
          <w:szCs w:val="22"/>
          <w:lang w:val="ru-RU"/>
        </w:rPr>
        <w:t>ом затрат в связи с устранением недостатков, и Лицензиар обязан их возместить.</w:t>
      </w:r>
    </w:p>
    <w:p w14:paraId="290F877D" w14:textId="77777777" w:rsidR="00BB7451" w:rsidRPr="00805DE5" w:rsidRDefault="00BB7451" w:rsidP="00D17318">
      <w:pPr>
        <w:tabs>
          <w:tab w:val="left" w:pos="567"/>
        </w:tabs>
        <w:suppressAutoHyphens/>
        <w:jc w:val="both"/>
        <w:rPr>
          <w:sz w:val="22"/>
          <w:szCs w:val="22"/>
          <w:lang w:val="ru-RU"/>
        </w:rPr>
      </w:pPr>
    </w:p>
    <w:p w14:paraId="53CD85BA" w14:textId="77777777" w:rsidR="00BB7451" w:rsidRPr="00805DE5" w:rsidRDefault="002631D3" w:rsidP="00D17318">
      <w:pPr>
        <w:numPr>
          <w:ilvl w:val="0"/>
          <w:numId w:val="4"/>
        </w:numPr>
        <w:suppressAutoHyphens/>
        <w:jc w:val="center"/>
        <w:outlineLvl w:val="0"/>
        <w:rPr>
          <w:b/>
          <w:sz w:val="22"/>
          <w:szCs w:val="22"/>
          <w:lang w:val="ru-RU"/>
        </w:rPr>
      </w:pPr>
      <w:r w:rsidRPr="00805DE5">
        <w:rPr>
          <w:b/>
          <w:sz w:val="22"/>
          <w:szCs w:val="22"/>
          <w:lang w:val="ru-RU"/>
        </w:rPr>
        <w:t>Гарантийные обязательства, обязательства Сторон</w:t>
      </w:r>
    </w:p>
    <w:p w14:paraId="0E900DB6" w14:textId="78454CCC" w:rsidR="00BB7451" w:rsidRPr="00805DE5" w:rsidRDefault="002631D3" w:rsidP="00D17318">
      <w:pPr>
        <w:pStyle w:val="10"/>
        <w:numPr>
          <w:ilvl w:val="1"/>
          <w:numId w:val="4"/>
        </w:numPr>
        <w:tabs>
          <w:tab w:val="left" w:pos="567"/>
        </w:tabs>
        <w:suppressAutoHyphens/>
        <w:ind w:left="0" w:firstLine="709"/>
        <w:jc w:val="both"/>
        <w:rPr>
          <w:sz w:val="22"/>
          <w:szCs w:val="22"/>
          <w:lang w:val="ru-RU"/>
        </w:rPr>
      </w:pPr>
      <w:bookmarkStart w:id="1" w:name="_Hlk154049426"/>
      <w:r w:rsidRPr="00805DE5">
        <w:rPr>
          <w:sz w:val="22"/>
          <w:szCs w:val="22"/>
          <w:lang w:val="ru-RU"/>
        </w:rPr>
        <w:lastRenderedPageBreak/>
        <w:t xml:space="preserve">Лицензиар гарантирует, что Программное обеспечение не содержит дефектов. За исключением гарантий, прямо указанных в тексте </w:t>
      </w:r>
      <w:r w:rsidR="00D65964" w:rsidRPr="00805DE5">
        <w:rPr>
          <w:sz w:val="22"/>
          <w:szCs w:val="22"/>
          <w:lang w:val="ru-RU"/>
        </w:rPr>
        <w:t>Контракт</w:t>
      </w:r>
      <w:r w:rsidRPr="00805DE5">
        <w:rPr>
          <w:sz w:val="22"/>
          <w:szCs w:val="22"/>
          <w:lang w:val="ru-RU"/>
        </w:rPr>
        <w:t xml:space="preserve">а, Лицензиар не предоставляет никаких иных прямых или подразумеваемых гарантий по </w:t>
      </w:r>
      <w:r w:rsidR="00D65964" w:rsidRPr="00805DE5">
        <w:rPr>
          <w:sz w:val="22"/>
          <w:szCs w:val="22"/>
          <w:lang w:val="ru-RU"/>
        </w:rPr>
        <w:t>Контракт</w:t>
      </w:r>
      <w:r w:rsidRPr="00805DE5">
        <w:rPr>
          <w:sz w:val="22"/>
          <w:szCs w:val="22"/>
          <w:lang w:val="ru-RU"/>
        </w:rPr>
        <w:t>у и прямо отказывается от каких-либо гарантий или условий в отношении Программного обеспечения и их соответствия конкретным целям Лицензиата. Лицензиар предоставляет Программу «как есть».</w:t>
      </w:r>
      <w:bookmarkEnd w:id="1"/>
    </w:p>
    <w:p w14:paraId="476AAA20" w14:textId="77777777" w:rsidR="00BB7451" w:rsidRPr="00805DE5" w:rsidRDefault="002631D3" w:rsidP="00D17318">
      <w:pPr>
        <w:pStyle w:val="10"/>
        <w:numPr>
          <w:ilvl w:val="1"/>
          <w:numId w:val="4"/>
        </w:numPr>
        <w:tabs>
          <w:tab w:val="left" w:pos="567"/>
        </w:tabs>
        <w:suppressAutoHyphens/>
        <w:ind w:left="0" w:firstLine="709"/>
        <w:jc w:val="both"/>
        <w:rPr>
          <w:sz w:val="22"/>
          <w:szCs w:val="22"/>
          <w:lang w:val="ru-RU"/>
        </w:rPr>
      </w:pPr>
      <w:r w:rsidRPr="00805DE5">
        <w:rPr>
          <w:sz w:val="22"/>
          <w:szCs w:val="22"/>
          <w:lang w:val="ru-RU"/>
        </w:rPr>
        <w:t>Не существует гарантии в случае дефектов или повреждений Программного обеспечения, вызванных неправильной установкой или эксплуатацией, неправильным или небрежным использованием со стороны Лицензиата или любой причиной, отличающейся от обычного коммерческого пользования.</w:t>
      </w:r>
    </w:p>
    <w:p w14:paraId="620D7181" w14:textId="3E2E9899" w:rsidR="00BB7451" w:rsidRPr="00805DE5" w:rsidRDefault="002631D3" w:rsidP="00D17318">
      <w:pPr>
        <w:pStyle w:val="10"/>
        <w:numPr>
          <w:ilvl w:val="1"/>
          <w:numId w:val="4"/>
        </w:numPr>
        <w:tabs>
          <w:tab w:val="left" w:pos="567"/>
        </w:tabs>
        <w:suppressAutoHyphens/>
        <w:ind w:left="0" w:firstLine="709"/>
        <w:jc w:val="both"/>
        <w:rPr>
          <w:sz w:val="22"/>
          <w:szCs w:val="22"/>
          <w:lang w:val="ru-RU"/>
        </w:rPr>
      </w:pPr>
      <w:r w:rsidRPr="00805DE5">
        <w:rPr>
          <w:sz w:val="22"/>
          <w:szCs w:val="22"/>
          <w:lang w:val="ru-RU"/>
        </w:rPr>
        <w:t xml:space="preserve">Любая претензия со стороны Лицензиата, касающаяся любого качественного дефекта или состояния Программного обеспечения, должна быть предъявлена Лицензиару в течение срока действия Лицензии, указанного в п.1.2 </w:t>
      </w:r>
      <w:r w:rsidR="00D65964" w:rsidRPr="00805DE5">
        <w:rPr>
          <w:sz w:val="22"/>
          <w:szCs w:val="22"/>
          <w:lang w:val="ru-RU"/>
        </w:rPr>
        <w:t>Контракт</w:t>
      </w:r>
      <w:r w:rsidRPr="00805DE5">
        <w:rPr>
          <w:sz w:val="22"/>
          <w:szCs w:val="22"/>
          <w:lang w:val="ru-RU"/>
        </w:rPr>
        <w:t>а.</w:t>
      </w:r>
    </w:p>
    <w:p w14:paraId="38C84093" w14:textId="77777777" w:rsidR="00BB7451" w:rsidRPr="00805DE5" w:rsidRDefault="002631D3" w:rsidP="00D17318">
      <w:pPr>
        <w:pStyle w:val="10"/>
        <w:numPr>
          <w:ilvl w:val="1"/>
          <w:numId w:val="4"/>
        </w:numPr>
        <w:tabs>
          <w:tab w:val="left" w:pos="567"/>
        </w:tabs>
        <w:suppressAutoHyphens/>
        <w:ind w:left="0" w:firstLine="709"/>
        <w:jc w:val="both"/>
        <w:rPr>
          <w:sz w:val="22"/>
          <w:szCs w:val="22"/>
          <w:lang w:val="ru-RU"/>
        </w:rPr>
      </w:pPr>
      <w:r w:rsidRPr="00805DE5">
        <w:rPr>
          <w:sz w:val="22"/>
          <w:szCs w:val="22"/>
          <w:lang w:val="ru-RU"/>
        </w:rPr>
        <w:t>Требования компенсации ущерба от Лицензиара исключены. Это касается требований компенсации Лицензиату косвенного или логически вытекающего ущерба. Это исключение не касается ущерба, вызванного Лицензиаром умышленно или из-за халатного отношения, и именно: предоставления Права использования на Программное обеспечение, функциональные возможности которого не соответствуют заявленной спецификации, и неоказание технической поддержки в разумный срок, повлекшее за собой убытки Лицензиата.</w:t>
      </w:r>
    </w:p>
    <w:p w14:paraId="756211A7" w14:textId="77777777" w:rsidR="00BB7451" w:rsidRPr="00805DE5" w:rsidRDefault="002631D3" w:rsidP="00D17318">
      <w:pPr>
        <w:pStyle w:val="10"/>
        <w:numPr>
          <w:ilvl w:val="1"/>
          <w:numId w:val="4"/>
        </w:numPr>
        <w:tabs>
          <w:tab w:val="left" w:pos="567"/>
        </w:tabs>
        <w:suppressAutoHyphens/>
        <w:ind w:left="0" w:firstLine="709"/>
        <w:jc w:val="both"/>
        <w:rPr>
          <w:sz w:val="22"/>
          <w:szCs w:val="22"/>
          <w:lang w:val="ru-RU"/>
        </w:rPr>
      </w:pPr>
      <w:r w:rsidRPr="00805DE5">
        <w:rPr>
          <w:sz w:val="22"/>
          <w:szCs w:val="22"/>
          <w:lang w:val="ru-RU"/>
        </w:rPr>
        <w:t>Лицензиар, обнаруживший какие-либо неточности в Программном обеспечении, обязан незамедлительно сообщить об этом Лицензиату.</w:t>
      </w:r>
    </w:p>
    <w:p w14:paraId="4E4C3418" w14:textId="684B3A34" w:rsidR="00BB7451" w:rsidRPr="00805DE5" w:rsidRDefault="002631D3" w:rsidP="00D17318">
      <w:pPr>
        <w:pStyle w:val="10"/>
        <w:numPr>
          <w:ilvl w:val="1"/>
          <w:numId w:val="4"/>
        </w:numPr>
        <w:tabs>
          <w:tab w:val="left" w:pos="567"/>
        </w:tabs>
        <w:suppressAutoHyphens/>
        <w:ind w:left="0" w:firstLine="709"/>
        <w:jc w:val="both"/>
        <w:rPr>
          <w:sz w:val="22"/>
          <w:szCs w:val="22"/>
          <w:lang w:val="ru-RU"/>
        </w:rPr>
      </w:pPr>
      <w:r w:rsidRPr="00805DE5">
        <w:rPr>
          <w:sz w:val="22"/>
          <w:szCs w:val="22"/>
          <w:lang w:val="ru-RU"/>
        </w:rPr>
        <w:t xml:space="preserve">Лицензиар гарантирует, что он обладает на законных основаниях правами использования Программного обеспечения в пределах и способами, установленными настоящим </w:t>
      </w:r>
      <w:r w:rsidR="00D65964" w:rsidRPr="00805DE5">
        <w:rPr>
          <w:sz w:val="22"/>
          <w:szCs w:val="22"/>
          <w:lang w:val="ru-RU"/>
        </w:rPr>
        <w:t>Контракт</w:t>
      </w:r>
      <w:r w:rsidRPr="00805DE5">
        <w:rPr>
          <w:sz w:val="22"/>
          <w:szCs w:val="22"/>
          <w:lang w:val="ru-RU"/>
        </w:rPr>
        <w:t>ом, и правом предоставления указанных прав Лицензиату, а также то, что предоставление указанных прав Лицензиату не будет нарушать прав и законных интересов третьих лиц.</w:t>
      </w:r>
    </w:p>
    <w:p w14:paraId="5C776372" w14:textId="3A3E17EB" w:rsidR="00BB7451" w:rsidRPr="00805DE5" w:rsidRDefault="002631D3" w:rsidP="00D17318">
      <w:pPr>
        <w:pStyle w:val="10"/>
        <w:numPr>
          <w:ilvl w:val="1"/>
          <w:numId w:val="4"/>
        </w:numPr>
        <w:tabs>
          <w:tab w:val="left" w:pos="567"/>
        </w:tabs>
        <w:suppressAutoHyphens/>
        <w:ind w:left="0" w:firstLine="709"/>
        <w:jc w:val="both"/>
        <w:rPr>
          <w:sz w:val="22"/>
          <w:szCs w:val="22"/>
          <w:lang w:val="ru-RU"/>
        </w:rPr>
      </w:pPr>
      <w:r w:rsidRPr="00805DE5">
        <w:rPr>
          <w:sz w:val="22"/>
          <w:szCs w:val="22"/>
          <w:lang w:val="ru-RU"/>
        </w:rPr>
        <w:t xml:space="preserve">В случае если авторами Программного обеспечения а также иными лицами, чьи интеллектуальные права использованы при создании Программного обеспечения, будут заявлены финансовые или любые иные претензии по поводу правомерности использования Программного обеспечения на условиях </w:t>
      </w:r>
      <w:r w:rsidR="00D65964" w:rsidRPr="00805DE5">
        <w:rPr>
          <w:sz w:val="22"/>
          <w:szCs w:val="22"/>
          <w:lang w:val="ru-RU"/>
        </w:rPr>
        <w:t>Контракт</w:t>
      </w:r>
      <w:r w:rsidRPr="00805DE5">
        <w:rPr>
          <w:sz w:val="22"/>
          <w:szCs w:val="22"/>
          <w:lang w:val="ru-RU"/>
        </w:rPr>
        <w:t>а, Лицензиар обязуется приложить все усилия для урегулирования возникших претензий в досудебном порядке, и за счет собственных средств осуществить все необходимые для этого выплаты, освободив тем самым Лицензиата от возможных убытков.</w:t>
      </w:r>
    </w:p>
    <w:p w14:paraId="6B2EE760" w14:textId="77777777" w:rsidR="00BB7451" w:rsidRPr="00805DE5" w:rsidRDefault="002631D3" w:rsidP="00D17318">
      <w:pPr>
        <w:pStyle w:val="10"/>
        <w:numPr>
          <w:ilvl w:val="1"/>
          <w:numId w:val="4"/>
        </w:numPr>
        <w:tabs>
          <w:tab w:val="left" w:pos="567"/>
        </w:tabs>
        <w:suppressAutoHyphens/>
        <w:ind w:left="0" w:firstLine="709"/>
        <w:jc w:val="both"/>
        <w:rPr>
          <w:sz w:val="22"/>
          <w:szCs w:val="22"/>
          <w:lang w:val="ru-RU"/>
        </w:rPr>
      </w:pPr>
      <w:r w:rsidRPr="00805DE5">
        <w:rPr>
          <w:sz w:val="22"/>
          <w:szCs w:val="22"/>
          <w:lang w:val="ru-RU"/>
        </w:rPr>
        <w:t>В случае если в досудебном порядке урегулировать возникшие претензии не удалось и лицо, чьи права нарушены, обратилось в суд с иском к Лицензиату, Лицензиар обязуется по требованию Лицензиата выступить в качестве третьего лица без самостоятельных требований на стороне Лицензиата, и самостоятельно за счет собственных средств осуществить все выплаты, оплатить все необходимые судебные расходы (включая оплату услуг юристов), а также в полном объеме компенсировать Лицензиату все возникшие убытки.</w:t>
      </w:r>
    </w:p>
    <w:p w14:paraId="016F3B59" w14:textId="2425D7AA" w:rsidR="00BB7451" w:rsidRPr="00805DE5" w:rsidRDefault="002631D3" w:rsidP="00D17318">
      <w:pPr>
        <w:pStyle w:val="10"/>
        <w:numPr>
          <w:ilvl w:val="1"/>
          <w:numId w:val="4"/>
        </w:numPr>
        <w:tabs>
          <w:tab w:val="left" w:pos="567"/>
        </w:tabs>
        <w:suppressAutoHyphens/>
        <w:ind w:left="0" w:firstLine="709"/>
        <w:jc w:val="both"/>
        <w:rPr>
          <w:sz w:val="22"/>
          <w:szCs w:val="22"/>
          <w:lang w:val="ru-RU"/>
        </w:rPr>
      </w:pPr>
      <w:r w:rsidRPr="00805DE5">
        <w:rPr>
          <w:sz w:val="22"/>
          <w:szCs w:val="22"/>
          <w:lang w:val="ru-RU"/>
        </w:rPr>
        <w:t xml:space="preserve">Лицензиар гарантирует, что на момент заключения настоящего </w:t>
      </w:r>
      <w:r w:rsidR="00D65964" w:rsidRPr="00805DE5">
        <w:rPr>
          <w:sz w:val="22"/>
          <w:szCs w:val="22"/>
          <w:lang w:val="ru-RU"/>
        </w:rPr>
        <w:t>Контракт</w:t>
      </w:r>
      <w:r w:rsidRPr="00805DE5">
        <w:rPr>
          <w:sz w:val="22"/>
          <w:szCs w:val="22"/>
          <w:lang w:val="ru-RU"/>
        </w:rPr>
        <w:t xml:space="preserve">а он не связан и не будет связан в дальнейшем каким–либо </w:t>
      </w:r>
      <w:r w:rsidR="00D65964" w:rsidRPr="00805DE5">
        <w:rPr>
          <w:sz w:val="22"/>
          <w:szCs w:val="22"/>
          <w:lang w:val="ru-RU"/>
        </w:rPr>
        <w:t>Контракт</w:t>
      </w:r>
      <w:r w:rsidRPr="00805DE5">
        <w:rPr>
          <w:sz w:val="22"/>
          <w:szCs w:val="22"/>
          <w:lang w:val="ru-RU"/>
        </w:rPr>
        <w:t xml:space="preserve">ом или иным соглашением, способным тем или иным образом помешать полному или частичному осуществлению Лицензиатом всех прав, разрешение на использование которых дано Лицензиату в соответствии с настоящим </w:t>
      </w:r>
      <w:r w:rsidR="00D65964" w:rsidRPr="00805DE5">
        <w:rPr>
          <w:sz w:val="22"/>
          <w:szCs w:val="22"/>
          <w:lang w:val="ru-RU"/>
        </w:rPr>
        <w:t>Контракт</w:t>
      </w:r>
      <w:r w:rsidRPr="00805DE5">
        <w:rPr>
          <w:sz w:val="22"/>
          <w:szCs w:val="22"/>
          <w:lang w:val="ru-RU"/>
        </w:rPr>
        <w:t xml:space="preserve">ом, а также исполнению Лицензиаром своих обязательств, вытекающих из </w:t>
      </w:r>
      <w:r w:rsidR="00D65964" w:rsidRPr="00805DE5">
        <w:rPr>
          <w:sz w:val="22"/>
          <w:szCs w:val="22"/>
          <w:lang w:val="ru-RU"/>
        </w:rPr>
        <w:t>Контракт</w:t>
      </w:r>
      <w:r w:rsidRPr="00805DE5">
        <w:rPr>
          <w:sz w:val="22"/>
          <w:szCs w:val="22"/>
          <w:lang w:val="ru-RU"/>
        </w:rPr>
        <w:t xml:space="preserve">а. </w:t>
      </w:r>
    </w:p>
    <w:p w14:paraId="23448759" w14:textId="77777777" w:rsidR="00BB7451" w:rsidRPr="00805DE5" w:rsidRDefault="002631D3" w:rsidP="00D17318">
      <w:pPr>
        <w:pStyle w:val="10"/>
        <w:numPr>
          <w:ilvl w:val="1"/>
          <w:numId w:val="4"/>
        </w:numPr>
        <w:tabs>
          <w:tab w:val="left" w:pos="567"/>
        </w:tabs>
        <w:suppressAutoHyphens/>
        <w:ind w:left="0" w:firstLine="709"/>
        <w:jc w:val="both"/>
        <w:rPr>
          <w:sz w:val="22"/>
          <w:szCs w:val="22"/>
          <w:lang w:val="ru-RU"/>
        </w:rPr>
      </w:pPr>
      <w:r w:rsidRPr="00805DE5">
        <w:rPr>
          <w:kern w:val="2"/>
          <w:sz w:val="22"/>
          <w:szCs w:val="22"/>
          <w:lang w:val="ru-RU"/>
        </w:rPr>
        <w:t>Лицензиар обязуется:</w:t>
      </w:r>
    </w:p>
    <w:p w14:paraId="170915C9" w14:textId="5F3ADEA3" w:rsidR="00BB7451" w:rsidRPr="00805DE5" w:rsidRDefault="002631D3" w:rsidP="00D17318">
      <w:pPr>
        <w:pStyle w:val="10"/>
        <w:tabs>
          <w:tab w:val="left" w:pos="567"/>
        </w:tabs>
        <w:suppressAutoHyphens/>
        <w:ind w:left="0" w:firstLine="709"/>
        <w:jc w:val="both"/>
        <w:rPr>
          <w:kern w:val="2"/>
          <w:sz w:val="22"/>
          <w:szCs w:val="22"/>
          <w:lang w:val="ru-RU"/>
        </w:rPr>
      </w:pPr>
      <w:r w:rsidRPr="00805DE5">
        <w:rPr>
          <w:kern w:val="2"/>
          <w:sz w:val="22"/>
          <w:szCs w:val="22"/>
          <w:lang w:val="ru-RU"/>
        </w:rPr>
        <w:t xml:space="preserve">4.10.1. В течение срока действия </w:t>
      </w:r>
      <w:r w:rsidR="00D65964" w:rsidRPr="00805DE5">
        <w:rPr>
          <w:kern w:val="2"/>
          <w:sz w:val="22"/>
          <w:szCs w:val="22"/>
          <w:lang w:val="ru-RU"/>
        </w:rPr>
        <w:t>Контракт</w:t>
      </w:r>
      <w:r w:rsidRPr="00805DE5">
        <w:rPr>
          <w:kern w:val="2"/>
          <w:sz w:val="22"/>
          <w:szCs w:val="22"/>
          <w:lang w:val="ru-RU"/>
        </w:rPr>
        <w:t>а обеспечить функционирование Программного обеспечения, а также круглосуточный доступ к нему Лицензиату и его работникам (сотрудникам).</w:t>
      </w:r>
    </w:p>
    <w:p w14:paraId="529584B1" w14:textId="77777777" w:rsidR="00BB7451" w:rsidRPr="00805DE5" w:rsidRDefault="002631D3" w:rsidP="00D17318">
      <w:pPr>
        <w:ind w:firstLine="709"/>
        <w:jc w:val="both"/>
        <w:rPr>
          <w:kern w:val="2"/>
          <w:sz w:val="22"/>
          <w:szCs w:val="22"/>
          <w:lang w:val="ru-RU"/>
        </w:rPr>
      </w:pPr>
      <w:r w:rsidRPr="00805DE5">
        <w:rPr>
          <w:kern w:val="2"/>
          <w:sz w:val="22"/>
          <w:szCs w:val="22"/>
          <w:lang w:val="ru-RU"/>
        </w:rPr>
        <w:t xml:space="preserve">4.10.2. Заблаговременно (не менее чем за 1 календарный день) уведомлять Лицензиата о проведении плановых работ, связанных с обслуживанием Программного обеспечения. </w:t>
      </w:r>
    </w:p>
    <w:p w14:paraId="4D105321" w14:textId="77777777" w:rsidR="00BB7451" w:rsidRPr="00805DE5" w:rsidRDefault="002631D3" w:rsidP="00D17318">
      <w:pPr>
        <w:ind w:firstLine="709"/>
        <w:jc w:val="both"/>
        <w:rPr>
          <w:kern w:val="2"/>
          <w:sz w:val="22"/>
          <w:szCs w:val="22"/>
          <w:lang w:val="ru-RU"/>
        </w:rPr>
      </w:pPr>
      <w:r w:rsidRPr="00805DE5">
        <w:rPr>
          <w:kern w:val="2"/>
          <w:sz w:val="22"/>
          <w:szCs w:val="22"/>
          <w:lang w:val="ru-RU"/>
        </w:rPr>
        <w:t>Время недоступности интернет-доступа к Программному обеспечению не должно превышать:</w:t>
      </w:r>
    </w:p>
    <w:p w14:paraId="0651EC76" w14:textId="77777777" w:rsidR="00BB7451" w:rsidRPr="00805DE5" w:rsidRDefault="002631D3" w:rsidP="00D17318">
      <w:pPr>
        <w:ind w:firstLine="709"/>
        <w:jc w:val="both"/>
        <w:rPr>
          <w:kern w:val="2"/>
          <w:sz w:val="22"/>
          <w:szCs w:val="22"/>
          <w:lang w:val="ru-RU"/>
        </w:rPr>
      </w:pPr>
      <w:r w:rsidRPr="00805DE5">
        <w:rPr>
          <w:kern w:val="2"/>
          <w:sz w:val="22"/>
          <w:szCs w:val="22"/>
          <w:lang w:val="ru-RU"/>
        </w:rPr>
        <w:noBreakHyphen/>
        <w:t xml:space="preserve"> в случае плановых работ – 12 (двенадцати) часов.</w:t>
      </w:r>
    </w:p>
    <w:p w14:paraId="0FE92BAF" w14:textId="77777777" w:rsidR="00BB7451" w:rsidRPr="00805DE5" w:rsidRDefault="002631D3" w:rsidP="00D17318">
      <w:pPr>
        <w:pStyle w:val="10"/>
        <w:numPr>
          <w:ilvl w:val="1"/>
          <w:numId w:val="4"/>
        </w:numPr>
        <w:tabs>
          <w:tab w:val="left" w:pos="567"/>
        </w:tabs>
        <w:suppressAutoHyphens/>
        <w:ind w:left="0" w:firstLine="709"/>
        <w:jc w:val="both"/>
        <w:rPr>
          <w:sz w:val="22"/>
          <w:szCs w:val="22"/>
          <w:lang w:val="ru-RU"/>
        </w:rPr>
      </w:pPr>
      <w:r w:rsidRPr="00805DE5">
        <w:rPr>
          <w:sz w:val="22"/>
          <w:szCs w:val="22"/>
          <w:lang w:val="ru-RU"/>
        </w:rPr>
        <w:t>Лицензиат обязуется:</w:t>
      </w:r>
    </w:p>
    <w:p w14:paraId="7F3D909E" w14:textId="77777777" w:rsidR="00BB7451" w:rsidRPr="00805DE5" w:rsidRDefault="002631D3" w:rsidP="00D17318">
      <w:pPr>
        <w:pStyle w:val="a7"/>
        <w:widowControl w:val="0"/>
        <w:tabs>
          <w:tab w:val="left" w:pos="0"/>
          <w:tab w:val="left" w:pos="851"/>
        </w:tabs>
        <w:overflowPunct w:val="0"/>
        <w:autoSpaceDE w:val="0"/>
        <w:autoSpaceDN w:val="0"/>
        <w:adjustRightInd w:val="0"/>
        <w:ind w:firstLine="709"/>
        <w:jc w:val="both"/>
        <w:textAlignment w:val="baseline"/>
        <w:rPr>
          <w:rFonts w:ascii="Times New Roman" w:hAnsi="Times New Roman"/>
          <w:b w:val="0"/>
          <w:sz w:val="22"/>
          <w:szCs w:val="22"/>
          <w:lang w:val="ru-RU"/>
        </w:rPr>
      </w:pPr>
      <w:r w:rsidRPr="00805DE5">
        <w:rPr>
          <w:rFonts w:ascii="Times New Roman" w:hAnsi="Times New Roman"/>
          <w:b w:val="0"/>
          <w:sz w:val="22"/>
          <w:szCs w:val="22"/>
          <w:lang w:val="ru-RU"/>
        </w:rPr>
        <w:t>4.11.1. соблюдать неимущественные права всех правообладателей Программного обеспечения (при условии их правильного указания Лицензиаром).</w:t>
      </w:r>
    </w:p>
    <w:p w14:paraId="77E1F881" w14:textId="5F58ABB4" w:rsidR="00BB7451" w:rsidRPr="00805DE5" w:rsidRDefault="002631D3" w:rsidP="00D17318">
      <w:pPr>
        <w:pStyle w:val="a7"/>
        <w:widowControl w:val="0"/>
        <w:tabs>
          <w:tab w:val="left" w:pos="0"/>
          <w:tab w:val="left" w:pos="851"/>
        </w:tabs>
        <w:overflowPunct w:val="0"/>
        <w:autoSpaceDE w:val="0"/>
        <w:autoSpaceDN w:val="0"/>
        <w:adjustRightInd w:val="0"/>
        <w:ind w:firstLine="709"/>
        <w:jc w:val="both"/>
        <w:textAlignment w:val="baseline"/>
        <w:rPr>
          <w:rFonts w:ascii="Times New Roman" w:hAnsi="Times New Roman"/>
          <w:b w:val="0"/>
          <w:sz w:val="22"/>
          <w:szCs w:val="22"/>
          <w:lang w:val="ru-RU"/>
        </w:rPr>
      </w:pPr>
      <w:r w:rsidRPr="00805DE5">
        <w:rPr>
          <w:rFonts w:ascii="Times New Roman" w:hAnsi="Times New Roman"/>
          <w:b w:val="0"/>
          <w:sz w:val="22"/>
          <w:szCs w:val="22"/>
          <w:lang w:val="ru-RU"/>
        </w:rPr>
        <w:t xml:space="preserve">4.11.2. при использовании Программного обеспечения, способами, разрешенными пунктом 1.3 настоящего </w:t>
      </w:r>
      <w:r w:rsidR="00D65964" w:rsidRPr="00805DE5">
        <w:rPr>
          <w:rFonts w:ascii="Times New Roman" w:hAnsi="Times New Roman"/>
          <w:b w:val="0"/>
          <w:sz w:val="22"/>
          <w:szCs w:val="22"/>
          <w:lang w:val="ru-RU"/>
        </w:rPr>
        <w:t>Контракт</w:t>
      </w:r>
      <w:r w:rsidRPr="00805DE5">
        <w:rPr>
          <w:rFonts w:ascii="Times New Roman" w:hAnsi="Times New Roman"/>
          <w:b w:val="0"/>
          <w:sz w:val="22"/>
          <w:szCs w:val="22"/>
          <w:lang w:val="ru-RU"/>
        </w:rPr>
        <w:t xml:space="preserve">а, в случае наличия такой возможности указывать имена Авторов Программного обеспечения. </w:t>
      </w:r>
    </w:p>
    <w:p w14:paraId="3307577D" w14:textId="77777777" w:rsidR="00BB7451" w:rsidRPr="00805DE5" w:rsidRDefault="002631D3" w:rsidP="00D17318">
      <w:pPr>
        <w:pStyle w:val="a7"/>
        <w:widowControl w:val="0"/>
        <w:tabs>
          <w:tab w:val="left" w:pos="0"/>
          <w:tab w:val="left" w:pos="851"/>
        </w:tabs>
        <w:overflowPunct w:val="0"/>
        <w:autoSpaceDE w:val="0"/>
        <w:autoSpaceDN w:val="0"/>
        <w:adjustRightInd w:val="0"/>
        <w:ind w:firstLine="709"/>
        <w:jc w:val="both"/>
        <w:textAlignment w:val="baseline"/>
        <w:rPr>
          <w:rFonts w:ascii="Times New Roman" w:hAnsi="Times New Roman"/>
          <w:b w:val="0"/>
          <w:sz w:val="22"/>
          <w:szCs w:val="22"/>
          <w:lang w:val="ru-RU"/>
        </w:rPr>
      </w:pPr>
      <w:r w:rsidRPr="00805DE5">
        <w:rPr>
          <w:rFonts w:ascii="Times New Roman" w:hAnsi="Times New Roman"/>
          <w:b w:val="0"/>
          <w:sz w:val="22"/>
          <w:szCs w:val="22"/>
          <w:lang w:val="ru-RU"/>
        </w:rPr>
        <w:t>4.11.3. уведомлять пользователей Программного обеспечения об ответственности за незаконное использование Программного обеспечения.</w:t>
      </w:r>
    </w:p>
    <w:p w14:paraId="3BB41C2B" w14:textId="49C81296" w:rsidR="00BB7451" w:rsidRPr="00805DE5" w:rsidRDefault="002631D3" w:rsidP="00D17318">
      <w:pPr>
        <w:pStyle w:val="a7"/>
        <w:widowControl w:val="0"/>
        <w:tabs>
          <w:tab w:val="left" w:pos="0"/>
          <w:tab w:val="left" w:pos="851"/>
        </w:tabs>
        <w:overflowPunct w:val="0"/>
        <w:autoSpaceDE w:val="0"/>
        <w:autoSpaceDN w:val="0"/>
        <w:adjustRightInd w:val="0"/>
        <w:ind w:firstLine="709"/>
        <w:jc w:val="both"/>
        <w:textAlignment w:val="baseline"/>
        <w:rPr>
          <w:rFonts w:ascii="Times New Roman" w:hAnsi="Times New Roman"/>
          <w:b w:val="0"/>
          <w:sz w:val="22"/>
          <w:szCs w:val="22"/>
          <w:lang w:val="ru-RU"/>
        </w:rPr>
      </w:pPr>
      <w:r w:rsidRPr="00805DE5">
        <w:rPr>
          <w:rFonts w:ascii="Times New Roman" w:hAnsi="Times New Roman"/>
          <w:b w:val="0"/>
          <w:sz w:val="22"/>
          <w:szCs w:val="22"/>
          <w:lang w:val="ru-RU"/>
        </w:rPr>
        <w:t xml:space="preserve">4.11.4. представлять Лицензиару отчеты об использовании Программного обеспечения в академических целях, которые должны содержать объем и описание выполненных с применением Программного обеспечения научных, студенческих работ. Если в лицензионном </w:t>
      </w:r>
      <w:r w:rsidR="00D65964" w:rsidRPr="00805DE5">
        <w:rPr>
          <w:rFonts w:ascii="Times New Roman" w:hAnsi="Times New Roman"/>
          <w:b w:val="0"/>
          <w:sz w:val="22"/>
          <w:szCs w:val="22"/>
          <w:lang w:val="ru-RU"/>
        </w:rPr>
        <w:t>Контракт</w:t>
      </w:r>
      <w:r w:rsidRPr="00805DE5">
        <w:rPr>
          <w:rFonts w:ascii="Times New Roman" w:hAnsi="Times New Roman"/>
          <w:b w:val="0"/>
          <w:sz w:val="22"/>
          <w:szCs w:val="22"/>
          <w:lang w:val="ru-RU"/>
        </w:rPr>
        <w:t xml:space="preserve">е, </w:t>
      </w:r>
      <w:r w:rsidRPr="00805DE5">
        <w:rPr>
          <w:rFonts w:ascii="Times New Roman" w:hAnsi="Times New Roman"/>
          <w:b w:val="0"/>
          <w:sz w:val="22"/>
          <w:szCs w:val="22"/>
          <w:lang w:val="ru-RU"/>
        </w:rPr>
        <w:lastRenderedPageBreak/>
        <w:t>предусматривающем представление отчетов об использовании Программного обеспечения, отсутствуют условия о сроке и порядке их представления, лицензиат обязан представлять такие отчеты лицензиару по его требованию.</w:t>
      </w:r>
    </w:p>
    <w:p w14:paraId="07A97B96" w14:textId="77777777" w:rsidR="00BB7451" w:rsidRPr="00805DE5" w:rsidRDefault="00BB7451" w:rsidP="00D17318">
      <w:pPr>
        <w:pStyle w:val="a7"/>
        <w:widowControl w:val="0"/>
        <w:tabs>
          <w:tab w:val="left" w:pos="0"/>
          <w:tab w:val="left" w:pos="851"/>
        </w:tabs>
        <w:overflowPunct w:val="0"/>
        <w:autoSpaceDE w:val="0"/>
        <w:autoSpaceDN w:val="0"/>
        <w:adjustRightInd w:val="0"/>
        <w:jc w:val="both"/>
        <w:textAlignment w:val="baseline"/>
        <w:rPr>
          <w:rFonts w:ascii="Times New Roman" w:hAnsi="Times New Roman"/>
          <w:b w:val="0"/>
          <w:sz w:val="22"/>
          <w:szCs w:val="22"/>
          <w:lang w:val="ru-RU"/>
        </w:rPr>
      </w:pPr>
    </w:p>
    <w:p w14:paraId="0BF6D46E" w14:textId="77777777" w:rsidR="00BB7451" w:rsidRPr="00805DE5" w:rsidRDefault="002631D3" w:rsidP="00D17318">
      <w:pPr>
        <w:pStyle w:val="12"/>
        <w:numPr>
          <w:ilvl w:val="0"/>
          <w:numId w:val="4"/>
        </w:numPr>
        <w:ind w:left="357" w:hanging="357"/>
        <w:jc w:val="center"/>
        <w:rPr>
          <w:b/>
          <w:sz w:val="22"/>
          <w:szCs w:val="22"/>
          <w:lang w:val="ru-RU"/>
        </w:rPr>
      </w:pPr>
      <w:r w:rsidRPr="00805DE5">
        <w:rPr>
          <w:b/>
          <w:sz w:val="22"/>
          <w:szCs w:val="22"/>
          <w:lang w:val="ru-RU"/>
        </w:rPr>
        <w:t>Условия использования Программного обеспечения.</w:t>
      </w:r>
    </w:p>
    <w:p w14:paraId="17403683" w14:textId="77777777" w:rsidR="00BB7451" w:rsidRPr="00805DE5" w:rsidRDefault="002631D3" w:rsidP="00D17318">
      <w:pPr>
        <w:pStyle w:val="12"/>
        <w:jc w:val="center"/>
        <w:rPr>
          <w:b/>
          <w:sz w:val="22"/>
          <w:szCs w:val="22"/>
          <w:lang w:val="ru-RU"/>
        </w:rPr>
      </w:pPr>
      <w:r w:rsidRPr="00805DE5">
        <w:rPr>
          <w:b/>
          <w:sz w:val="22"/>
          <w:szCs w:val="22"/>
          <w:lang w:val="ru-RU"/>
        </w:rPr>
        <w:t>Интеллектуальная собственность</w:t>
      </w:r>
    </w:p>
    <w:p w14:paraId="1577FC0F" w14:textId="20A59541" w:rsidR="00BB7451" w:rsidRPr="00805DE5" w:rsidRDefault="002631D3" w:rsidP="00D17318">
      <w:pPr>
        <w:numPr>
          <w:ilvl w:val="0"/>
          <w:numId w:val="5"/>
        </w:numPr>
        <w:tabs>
          <w:tab w:val="clear" w:pos="0"/>
          <w:tab w:val="num" w:pos="284"/>
          <w:tab w:val="left" w:pos="709"/>
        </w:tabs>
        <w:suppressAutoHyphens/>
        <w:ind w:firstLine="709"/>
        <w:jc w:val="both"/>
        <w:rPr>
          <w:sz w:val="22"/>
          <w:szCs w:val="22"/>
          <w:lang w:val="ru-RU"/>
        </w:rPr>
      </w:pPr>
      <w:r w:rsidRPr="00805DE5">
        <w:rPr>
          <w:sz w:val="22"/>
          <w:szCs w:val="22"/>
          <w:lang w:val="ru-RU"/>
        </w:rPr>
        <w:t xml:space="preserve">Лицензиар предоставляет Лицензиату права на Программное обеспечение только в обусловленных п.1.3 настоящего </w:t>
      </w:r>
      <w:r w:rsidR="00D65964" w:rsidRPr="00805DE5">
        <w:rPr>
          <w:sz w:val="22"/>
          <w:szCs w:val="22"/>
          <w:lang w:val="ru-RU"/>
        </w:rPr>
        <w:t>Контракт</w:t>
      </w:r>
      <w:r w:rsidRPr="00805DE5">
        <w:rPr>
          <w:sz w:val="22"/>
          <w:szCs w:val="22"/>
          <w:lang w:val="ru-RU"/>
        </w:rPr>
        <w:t xml:space="preserve">а пределах на условиях данного раздела </w:t>
      </w:r>
      <w:r w:rsidR="00D65964" w:rsidRPr="00805DE5">
        <w:rPr>
          <w:sz w:val="22"/>
          <w:szCs w:val="22"/>
          <w:lang w:val="ru-RU"/>
        </w:rPr>
        <w:t>Контракт</w:t>
      </w:r>
      <w:r w:rsidRPr="00805DE5">
        <w:rPr>
          <w:sz w:val="22"/>
          <w:szCs w:val="22"/>
          <w:lang w:val="ru-RU"/>
        </w:rPr>
        <w:t>а.</w:t>
      </w:r>
    </w:p>
    <w:p w14:paraId="370D9554" w14:textId="77777777" w:rsidR="00BB7451" w:rsidRPr="00805DE5" w:rsidRDefault="002631D3" w:rsidP="00D17318">
      <w:pPr>
        <w:numPr>
          <w:ilvl w:val="0"/>
          <w:numId w:val="5"/>
        </w:numPr>
        <w:tabs>
          <w:tab w:val="clear" w:pos="0"/>
          <w:tab w:val="num" w:pos="284"/>
          <w:tab w:val="left" w:pos="709"/>
        </w:tabs>
        <w:suppressAutoHyphens/>
        <w:ind w:firstLine="709"/>
        <w:jc w:val="both"/>
        <w:rPr>
          <w:sz w:val="22"/>
          <w:szCs w:val="22"/>
          <w:lang w:val="ru-RU"/>
        </w:rPr>
      </w:pPr>
      <w:r w:rsidRPr="00805DE5">
        <w:rPr>
          <w:sz w:val="22"/>
          <w:szCs w:val="22"/>
          <w:lang w:val="ru-RU"/>
        </w:rPr>
        <w:t>Лицензиат обязуется не осуществлять самостоятельно и не разрешать другим физическим или юридическим лицам осуществлять следующую деятельность:</w:t>
      </w:r>
    </w:p>
    <w:p w14:paraId="1F26951A" w14:textId="77777777" w:rsidR="00BB7451" w:rsidRPr="00805DE5" w:rsidRDefault="002631D3" w:rsidP="00D17318">
      <w:pPr>
        <w:pStyle w:val="10"/>
        <w:numPr>
          <w:ilvl w:val="0"/>
          <w:numId w:val="6"/>
        </w:numPr>
        <w:tabs>
          <w:tab w:val="clear" w:pos="0"/>
          <w:tab w:val="num" w:pos="284"/>
          <w:tab w:val="left" w:pos="709"/>
          <w:tab w:val="left" w:pos="851"/>
        </w:tabs>
        <w:suppressAutoHyphens/>
        <w:ind w:left="0" w:firstLine="709"/>
        <w:jc w:val="both"/>
        <w:rPr>
          <w:sz w:val="22"/>
          <w:szCs w:val="22"/>
          <w:lang w:val="ru-RU"/>
        </w:rPr>
      </w:pPr>
      <w:r w:rsidRPr="00805DE5">
        <w:rPr>
          <w:sz w:val="22"/>
          <w:szCs w:val="22"/>
          <w:lang w:val="ru-RU"/>
        </w:rPr>
        <w:t>использовать Программное обеспечение в коммерческих целях;</w:t>
      </w:r>
    </w:p>
    <w:p w14:paraId="2632DB44" w14:textId="77777777" w:rsidR="00BB7451" w:rsidRPr="00805DE5" w:rsidRDefault="002631D3" w:rsidP="00D17318">
      <w:pPr>
        <w:pStyle w:val="10"/>
        <w:numPr>
          <w:ilvl w:val="0"/>
          <w:numId w:val="6"/>
        </w:numPr>
        <w:tabs>
          <w:tab w:val="clear" w:pos="0"/>
          <w:tab w:val="num" w:pos="284"/>
          <w:tab w:val="left" w:pos="709"/>
          <w:tab w:val="left" w:pos="851"/>
        </w:tabs>
        <w:suppressAutoHyphens/>
        <w:ind w:left="0" w:firstLine="709"/>
        <w:jc w:val="both"/>
        <w:rPr>
          <w:sz w:val="22"/>
          <w:szCs w:val="22"/>
          <w:lang w:val="ru-RU"/>
        </w:rPr>
      </w:pPr>
      <w:proofErr w:type="spellStart"/>
      <w:r w:rsidRPr="00805DE5">
        <w:rPr>
          <w:sz w:val="22"/>
          <w:szCs w:val="22"/>
          <w:lang w:val="ru-RU"/>
        </w:rPr>
        <w:t>декомпилировать</w:t>
      </w:r>
      <w:proofErr w:type="spellEnd"/>
      <w:r w:rsidRPr="00805DE5">
        <w:rPr>
          <w:sz w:val="22"/>
          <w:szCs w:val="22"/>
          <w:lang w:val="ru-RU"/>
        </w:rPr>
        <w:t>, дизассемблировать, модифицировать или выполнять производные работы, основанные на программном обеспечении, целиком или частично, за исключением случаев, предусмотренных законодательством;</w:t>
      </w:r>
    </w:p>
    <w:p w14:paraId="08128ADC" w14:textId="77777777" w:rsidR="00BB7451" w:rsidRPr="00805DE5" w:rsidRDefault="002631D3" w:rsidP="00D17318">
      <w:pPr>
        <w:pStyle w:val="10"/>
        <w:numPr>
          <w:ilvl w:val="0"/>
          <w:numId w:val="6"/>
        </w:numPr>
        <w:tabs>
          <w:tab w:val="clear" w:pos="0"/>
          <w:tab w:val="num" w:pos="284"/>
          <w:tab w:val="left" w:pos="709"/>
          <w:tab w:val="left" w:pos="851"/>
        </w:tabs>
        <w:suppressAutoHyphens/>
        <w:ind w:left="0" w:firstLine="709"/>
        <w:jc w:val="both"/>
        <w:rPr>
          <w:sz w:val="22"/>
          <w:szCs w:val="22"/>
          <w:lang w:val="ru-RU"/>
        </w:rPr>
      </w:pPr>
      <w:r w:rsidRPr="00805DE5">
        <w:rPr>
          <w:sz w:val="22"/>
          <w:szCs w:val="22"/>
          <w:lang w:val="ru-RU"/>
        </w:rPr>
        <w:t>сдавать Программное обеспечение в аренду, лизинг или каким-либо другим путем передавать Программное обеспечение, его копии или документацию лицам, не имеющим отношения к работе Лицензиата;</w:t>
      </w:r>
    </w:p>
    <w:p w14:paraId="4A65D484" w14:textId="77777777" w:rsidR="00BB7451" w:rsidRPr="00805DE5" w:rsidRDefault="002631D3" w:rsidP="00D17318">
      <w:pPr>
        <w:pStyle w:val="10"/>
        <w:numPr>
          <w:ilvl w:val="0"/>
          <w:numId w:val="6"/>
        </w:numPr>
        <w:tabs>
          <w:tab w:val="clear" w:pos="0"/>
          <w:tab w:val="num" w:pos="284"/>
          <w:tab w:val="left" w:pos="709"/>
          <w:tab w:val="left" w:pos="851"/>
        </w:tabs>
        <w:suppressAutoHyphens/>
        <w:ind w:left="0" w:firstLine="709"/>
        <w:jc w:val="both"/>
        <w:rPr>
          <w:sz w:val="22"/>
          <w:szCs w:val="22"/>
          <w:lang w:val="ru-RU"/>
        </w:rPr>
      </w:pPr>
      <w:r w:rsidRPr="00805DE5">
        <w:rPr>
          <w:sz w:val="22"/>
          <w:szCs w:val="22"/>
          <w:lang w:val="ru-RU"/>
        </w:rPr>
        <w:t>передавать данные для доступа к Программному обеспечению третьим лицам с целью устранения неисправностей;</w:t>
      </w:r>
    </w:p>
    <w:p w14:paraId="3F96A771" w14:textId="77777777" w:rsidR="00BB7451" w:rsidRPr="00805DE5" w:rsidRDefault="002631D3" w:rsidP="00D17318">
      <w:pPr>
        <w:pStyle w:val="10"/>
        <w:numPr>
          <w:ilvl w:val="0"/>
          <w:numId w:val="6"/>
        </w:numPr>
        <w:tabs>
          <w:tab w:val="clear" w:pos="0"/>
          <w:tab w:val="num" w:pos="284"/>
          <w:tab w:val="left" w:pos="709"/>
          <w:tab w:val="left" w:pos="851"/>
        </w:tabs>
        <w:suppressAutoHyphens/>
        <w:ind w:left="0" w:firstLine="709"/>
        <w:jc w:val="both"/>
        <w:rPr>
          <w:sz w:val="22"/>
          <w:szCs w:val="22"/>
          <w:lang w:val="ru-RU"/>
        </w:rPr>
      </w:pPr>
      <w:r w:rsidRPr="00805DE5">
        <w:rPr>
          <w:sz w:val="22"/>
          <w:szCs w:val="22"/>
          <w:lang w:val="ru-RU"/>
        </w:rPr>
        <w:t>копировать (передавать для целей копирования), воспроизводить или переводить документацию по Программному обеспечению, переносить данную документацию в какие-либо другие электронные средства информации или в какую-либо иную читаемую форму, по частям или целиком, для коммерческого использования без предварительного письменного разрешения Лицензиара. Такое же правило действует и в отношении любой другой дополнительной письменной документации к Программному обеспечению.</w:t>
      </w:r>
    </w:p>
    <w:p w14:paraId="11A26B93" w14:textId="15E2D564" w:rsidR="00BB7451" w:rsidRPr="00805DE5" w:rsidRDefault="002631D3" w:rsidP="00D17318">
      <w:pPr>
        <w:numPr>
          <w:ilvl w:val="0"/>
          <w:numId w:val="5"/>
        </w:numPr>
        <w:tabs>
          <w:tab w:val="clear" w:pos="0"/>
          <w:tab w:val="num" w:pos="284"/>
          <w:tab w:val="left" w:pos="709"/>
        </w:tabs>
        <w:suppressAutoHyphens/>
        <w:ind w:firstLine="709"/>
        <w:jc w:val="both"/>
        <w:rPr>
          <w:sz w:val="22"/>
          <w:szCs w:val="22"/>
          <w:lang w:val="ru-RU"/>
        </w:rPr>
      </w:pPr>
      <w:r w:rsidRPr="00805DE5">
        <w:rPr>
          <w:sz w:val="22"/>
          <w:szCs w:val="22"/>
          <w:lang w:val="ru-RU"/>
        </w:rPr>
        <w:t xml:space="preserve">Любое использование Программного обеспечения, нарушающее нормы действующего законодательства, означает немедленное автоматическое прекращение действия настоящего </w:t>
      </w:r>
      <w:r w:rsidR="00D65964" w:rsidRPr="00805DE5">
        <w:rPr>
          <w:sz w:val="22"/>
          <w:szCs w:val="22"/>
          <w:lang w:val="ru-RU"/>
        </w:rPr>
        <w:t>Контракт</w:t>
      </w:r>
      <w:r w:rsidRPr="00805DE5">
        <w:rPr>
          <w:sz w:val="22"/>
          <w:szCs w:val="22"/>
          <w:lang w:val="ru-RU"/>
        </w:rPr>
        <w:t xml:space="preserve">а и влечет ответственность Лицензиата согласно действующему законодательству РФ. Об указанном прекращении действия </w:t>
      </w:r>
      <w:r w:rsidR="00D65964" w:rsidRPr="00805DE5">
        <w:rPr>
          <w:sz w:val="22"/>
          <w:szCs w:val="22"/>
          <w:lang w:val="ru-RU"/>
        </w:rPr>
        <w:t>Контракт</w:t>
      </w:r>
      <w:r w:rsidRPr="00805DE5">
        <w:rPr>
          <w:sz w:val="22"/>
          <w:szCs w:val="22"/>
          <w:lang w:val="ru-RU"/>
        </w:rPr>
        <w:t>а Лицензиар должен письменно уведомить Лицензиата.</w:t>
      </w:r>
    </w:p>
    <w:p w14:paraId="1F05B1DC" w14:textId="77777777" w:rsidR="00BB7451" w:rsidRPr="00805DE5" w:rsidRDefault="00BB7451" w:rsidP="00D17318">
      <w:pPr>
        <w:tabs>
          <w:tab w:val="num" w:pos="284"/>
          <w:tab w:val="left" w:pos="709"/>
        </w:tabs>
        <w:suppressAutoHyphens/>
        <w:ind w:firstLine="709"/>
        <w:jc w:val="both"/>
        <w:rPr>
          <w:sz w:val="22"/>
          <w:szCs w:val="22"/>
          <w:lang w:val="ru-RU"/>
        </w:rPr>
      </w:pPr>
    </w:p>
    <w:p w14:paraId="3884F507" w14:textId="77777777" w:rsidR="00BB7451" w:rsidRPr="00805DE5" w:rsidRDefault="002631D3" w:rsidP="00AD12D4">
      <w:pPr>
        <w:numPr>
          <w:ilvl w:val="0"/>
          <w:numId w:val="7"/>
        </w:numPr>
        <w:suppressAutoHyphens/>
        <w:ind w:left="0" w:firstLine="0"/>
        <w:jc w:val="center"/>
        <w:outlineLvl w:val="0"/>
        <w:rPr>
          <w:b/>
          <w:sz w:val="22"/>
          <w:szCs w:val="22"/>
          <w:lang w:val="ru-RU"/>
        </w:rPr>
      </w:pPr>
      <w:r w:rsidRPr="00805DE5">
        <w:rPr>
          <w:b/>
          <w:sz w:val="22"/>
          <w:szCs w:val="22"/>
          <w:lang w:val="ru-RU"/>
        </w:rPr>
        <w:t>Ответственность сторон</w:t>
      </w:r>
    </w:p>
    <w:p w14:paraId="2D3C52F9" w14:textId="127DA470" w:rsidR="00F93CF2" w:rsidRPr="00805DE5" w:rsidRDefault="00F93CF2" w:rsidP="00D17318">
      <w:pPr>
        <w:pStyle w:val="af7"/>
        <w:ind w:left="0" w:firstLine="709"/>
        <w:jc w:val="both"/>
        <w:rPr>
          <w:sz w:val="22"/>
          <w:szCs w:val="22"/>
        </w:rPr>
      </w:pPr>
      <w:r w:rsidRPr="00805DE5">
        <w:rPr>
          <w:sz w:val="22"/>
          <w:szCs w:val="22"/>
        </w:rPr>
        <w:t>6.1.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7E47F664" w14:textId="3DF0BE3D" w:rsidR="00F93CF2" w:rsidRPr="00805DE5" w:rsidRDefault="00F93CF2" w:rsidP="00D17318">
      <w:pPr>
        <w:pStyle w:val="af7"/>
        <w:widowControl w:val="0"/>
        <w:ind w:left="0" w:firstLine="709"/>
        <w:jc w:val="both"/>
        <w:rPr>
          <w:sz w:val="22"/>
          <w:szCs w:val="22"/>
        </w:rPr>
      </w:pPr>
      <w:r w:rsidRPr="00805DE5">
        <w:rPr>
          <w:sz w:val="22"/>
          <w:szCs w:val="22"/>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Заказчик освобождается от уплаты неустойки, если просрочка исполнения указанного обязательства произошла вследствие непреодолимой силы или по вине Исполнителя.</w:t>
      </w:r>
    </w:p>
    <w:p w14:paraId="29C455A9" w14:textId="1CB967E4" w:rsidR="00F93CF2" w:rsidRPr="00805DE5" w:rsidRDefault="00F93CF2" w:rsidP="00D17318">
      <w:pPr>
        <w:pStyle w:val="af7"/>
        <w:ind w:left="0" w:firstLine="709"/>
        <w:jc w:val="both"/>
        <w:rPr>
          <w:sz w:val="22"/>
          <w:szCs w:val="22"/>
        </w:rPr>
      </w:pPr>
      <w:r w:rsidRPr="00805DE5">
        <w:rPr>
          <w:bCs/>
          <w:sz w:val="22"/>
          <w:szCs w:val="22"/>
        </w:rPr>
        <w:t xml:space="preserve">6.3. </w:t>
      </w:r>
      <w:r w:rsidRPr="00805DE5">
        <w:rPr>
          <w:sz w:val="22"/>
          <w:szCs w:val="22"/>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6C170DA2" w14:textId="38AA1BC2" w:rsidR="00F93CF2" w:rsidRPr="00805DE5" w:rsidRDefault="00F93CF2" w:rsidP="00D17318">
      <w:pPr>
        <w:pStyle w:val="af7"/>
        <w:widowControl w:val="0"/>
        <w:ind w:left="0" w:firstLine="709"/>
        <w:jc w:val="both"/>
        <w:rPr>
          <w:sz w:val="22"/>
          <w:szCs w:val="22"/>
        </w:rPr>
      </w:pPr>
      <w:r w:rsidRPr="00805DE5">
        <w:rPr>
          <w:sz w:val="22"/>
          <w:szCs w:val="22"/>
        </w:rPr>
        <w:t>6.4. Штрафы по Контракту начисляются Сторонам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4B72E681" w14:textId="68CBDBC3" w:rsidR="00F93CF2" w:rsidRPr="00805DE5" w:rsidRDefault="00F93CF2" w:rsidP="00D17318">
      <w:pPr>
        <w:pStyle w:val="af7"/>
        <w:ind w:left="0" w:firstLine="709"/>
        <w:jc w:val="both"/>
        <w:rPr>
          <w:sz w:val="22"/>
          <w:szCs w:val="22"/>
        </w:rPr>
      </w:pPr>
      <w:r w:rsidRPr="00805DE5">
        <w:rPr>
          <w:sz w:val="22"/>
          <w:szCs w:val="22"/>
        </w:rPr>
        <w:lastRenderedPageBreak/>
        <w:t>6.5.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выплачивает Заказчику штраф в размере 10 процентов цены Контракта.</w:t>
      </w:r>
    </w:p>
    <w:p w14:paraId="1201B703" w14:textId="6993B6F2" w:rsidR="00F93CF2" w:rsidRPr="00805DE5" w:rsidRDefault="00F93CF2" w:rsidP="00D17318">
      <w:pPr>
        <w:pStyle w:val="af7"/>
        <w:widowControl w:val="0"/>
        <w:ind w:left="0" w:firstLine="709"/>
        <w:jc w:val="both"/>
        <w:rPr>
          <w:sz w:val="22"/>
          <w:szCs w:val="22"/>
        </w:rPr>
      </w:pPr>
      <w:r w:rsidRPr="00805DE5">
        <w:rPr>
          <w:sz w:val="22"/>
          <w:szCs w:val="22"/>
        </w:rPr>
        <w:t xml:space="preserve">6.6.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w:t>
      </w:r>
      <w:r w:rsidRPr="00805DE5">
        <w:rPr>
          <w:iCs/>
          <w:sz w:val="22"/>
          <w:szCs w:val="22"/>
        </w:rPr>
        <w:t>1000 рублей.</w:t>
      </w:r>
    </w:p>
    <w:p w14:paraId="66D6A0E4" w14:textId="048A1710" w:rsidR="00F93CF2" w:rsidRPr="00805DE5" w:rsidRDefault="00F93CF2" w:rsidP="00D17318">
      <w:pPr>
        <w:pStyle w:val="af7"/>
        <w:widowControl w:val="0"/>
        <w:ind w:left="0" w:firstLine="709"/>
        <w:jc w:val="both"/>
        <w:rPr>
          <w:sz w:val="22"/>
          <w:szCs w:val="22"/>
        </w:rPr>
      </w:pPr>
      <w:r w:rsidRPr="00805DE5">
        <w:rPr>
          <w:sz w:val="22"/>
          <w:szCs w:val="22"/>
        </w:rPr>
        <w:t>6.7. За неисполнение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Заказчик выплачивает Исполнителю штраф в размере 1000 рублей.</w:t>
      </w:r>
    </w:p>
    <w:p w14:paraId="52E72A83" w14:textId="01963E2E" w:rsidR="00F93CF2" w:rsidRPr="00805DE5" w:rsidRDefault="00D17318" w:rsidP="00D17318">
      <w:pPr>
        <w:pStyle w:val="af7"/>
        <w:widowControl w:val="0"/>
        <w:ind w:left="0" w:firstLine="709"/>
        <w:jc w:val="both"/>
        <w:rPr>
          <w:sz w:val="22"/>
          <w:szCs w:val="22"/>
        </w:rPr>
      </w:pPr>
      <w:r w:rsidRPr="00805DE5">
        <w:rPr>
          <w:sz w:val="22"/>
          <w:szCs w:val="22"/>
        </w:rPr>
        <w:t>6</w:t>
      </w:r>
      <w:r w:rsidR="00F93CF2" w:rsidRPr="00805DE5">
        <w:rPr>
          <w:sz w:val="22"/>
          <w:szCs w:val="22"/>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956BBB6" w14:textId="46EF0411" w:rsidR="00F93CF2" w:rsidRPr="00805DE5" w:rsidRDefault="00D17318" w:rsidP="00D17318">
      <w:pPr>
        <w:pStyle w:val="af7"/>
        <w:ind w:left="0" w:firstLine="709"/>
        <w:jc w:val="both"/>
        <w:rPr>
          <w:sz w:val="22"/>
          <w:szCs w:val="22"/>
        </w:rPr>
      </w:pPr>
      <w:r w:rsidRPr="00805DE5">
        <w:rPr>
          <w:sz w:val="22"/>
          <w:szCs w:val="22"/>
        </w:rPr>
        <w:t>6</w:t>
      </w:r>
      <w:r w:rsidR="00F93CF2" w:rsidRPr="00805DE5">
        <w:rPr>
          <w:sz w:val="22"/>
          <w:szCs w:val="22"/>
        </w:rPr>
        <w:t>.9. Уплата неустойки, а также возмещение убытков не освобождает Сторону от исполнения обязательств по Контракту.</w:t>
      </w:r>
    </w:p>
    <w:p w14:paraId="5F6BD99B" w14:textId="5CFD1666" w:rsidR="00F93CF2" w:rsidRPr="00805DE5" w:rsidRDefault="00D17318" w:rsidP="00D17318">
      <w:pPr>
        <w:pStyle w:val="af7"/>
        <w:ind w:left="0" w:firstLine="709"/>
        <w:jc w:val="both"/>
        <w:rPr>
          <w:sz w:val="22"/>
          <w:szCs w:val="22"/>
        </w:rPr>
      </w:pPr>
      <w:r w:rsidRPr="00805DE5">
        <w:rPr>
          <w:sz w:val="22"/>
          <w:szCs w:val="22"/>
        </w:rPr>
        <w:t>6</w:t>
      </w:r>
      <w:r w:rsidR="00F93CF2" w:rsidRPr="00805DE5">
        <w:rPr>
          <w:sz w:val="22"/>
          <w:szCs w:val="22"/>
        </w:rPr>
        <w:t>.10. Общая сумма начисленных штрафов за неисполнение или ненадлежащее исполнение Стороной обязательств, предусмотренных Контрактом, не может превышать цену Контракта.</w:t>
      </w:r>
    </w:p>
    <w:p w14:paraId="4787FAC1" w14:textId="69B7E838" w:rsidR="00F93CF2" w:rsidRPr="00805DE5" w:rsidRDefault="00D17318" w:rsidP="00D17318">
      <w:pPr>
        <w:pStyle w:val="af7"/>
        <w:ind w:left="0" w:firstLine="709"/>
        <w:jc w:val="both"/>
        <w:rPr>
          <w:sz w:val="22"/>
          <w:szCs w:val="22"/>
        </w:rPr>
      </w:pPr>
      <w:r w:rsidRPr="00805DE5">
        <w:rPr>
          <w:sz w:val="22"/>
          <w:szCs w:val="22"/>
        </w:rPr>
        <w:t>6</w:t>
      </w:r>
      <w:r w:rsidR="00F93CF2" w:rsidRPr="00805DE5">
        <w:rPr>
          <w:sz w:val="22"/>
          <w:szCs w:val="22"/>
        </w:rPr>
        <w:t>.11. Заказчик вправе потребовать от Исполнителя сверх неустойки возмещения убытков в полном объеме, причиненных неисполнением или ненадлежащим исполнением обязательств по Контракту.</w:t>
      </w:r>
    </w:p>
    <w:p w14:paraId="46ABAA16" w14:textId="7D9D51D7" w:rsidR="00F93CF2" w:rsidRPr="00805DE5" w:rsidRDefault="00D17318" w:rsidP="00D17318">
      <w:pPr>
        <w:pStyle w:val="af7"/>
        <w:widowControl w:val="0"/>
        <w:ind w:left="0" w:firstLine="709"/>
        <w:jc w:val="both"/>
        <w:rPr>
          <w:sz w:val="22"/>
          <w:szCs w:val="22"/>
        </w:rPr>
      </w:pPr>
      <w:r w:rsidRPr="00805DE5">
        <w:rPr>
          <w:sz w:val="22"/>
          <w:szCs w:val="22"/>
        </w:rPr>
        <w:t>6</w:t>
      </w:r>
      <w:r w:rsidR="00F93CF2" w:rsidRPr="00805DE5">
        <w:rPr>
          <w:sz w:val="22"/>
          <w:szCs w:val="22"/>
        </w:rPr>
        <w:t>.12. Иная ответственность за несоблюдение Сторонами своих обязательств, по настоящему Контракту, наступает в порядке, предусмотренном действующим законодательством РФ.</w:t>
      </w:r>
    </w:p>
    <w:p w14:paraId="42A8DE04" w14:textId="638F6BCF" w:rsidR="00F93CF2" w:rsidRPr="00805DE5" w:rsidRDefault="00D17318" w:rsidP="00D17318">
      <w:pPr>
        <w:pStyle w:val="af7"/>
        <w:tabs>
          <w:tab w:val="left" w:pos="360"/>
          <w:tab w:val="left" w:pos="1252"/>
        </w:tabs>
        <w:ind w:left="0" w:firstLine="709"/>
        <w:jc w:val="both"/>
        <w:rPr>
          <w:sz w:val="22"/>
          <w:szCs w:val="22"/>
        </w:rPr>
      </w:pPr>
      <w:r w:rsidRPr="00805DE5">
        <w:rPr>
          <w:sz w:val="22"/>
          <w:szCs w:val="22"/>
        </w:rPr>
        <w:t>6</w:t>
      </w:r>
      <w:r w:rsidR="00F93CF2" w:rsidRPr="00805DE5">
        <w:rPr>
          <w:sz w:val="22"/>
          <w:szCs w:val="22"/>
        </w:rPr>
        <w:t>.13. Исполнитель несет ответственность перед Заказчиком и третьими лицами за вред, причиненный им в процессе оказания Услуг.</w:t>
      </w:r>
    </w:p>
    <w:p w14:paraId="1862A7C0" w14:textId="1530F2F7" w:rsidR="00BB7451" w:rsidRPr="00805DE5" w:rsidRDefault="00D17318" w:rsidP="00D17318">
      <w:pPr>
        <w:pStyle w:val="a7"/>
        <w:widowControl w:val="0"/>
        <w:shd w:val="clear" w:color="auto" w:fill="FFFFFF"/>
        <w:tabs>
          <w:tab w:val="left" w:pos="426"/>
        </w:tabs>
        <w:suppressAutoHyphens/>
        <w:autoSpaceDE w:val="0"/>
        <w:autoSpaceDN w:val="0"/>
        <w:adjustRightInd w:val="0"/>
        <w:ind w:firstLine="709"/>
        <w:jc w:val="both"/>
        <w:rPr>
          <w:rFonts w:ascii="Times New Roman" w:hAnsi="Times New Roman"/>
          <w:b w:val="0"/>
          <w:sz w:val="22"/>
          <w:szCs w:val="22"/>
          <w:lang w:val="ru-RU"/>
        </w:rPr>
      </w:pPr>
      <w:r w:rsidRPr="00805DE5">
        <w:rPr>
          <w:rFonts w:ascii="Times New Roman" w:hAnsi="Times New Roman"/>
          <w:b w:val="0"/>
          <w:sz w:val="22"/>
          <w:szCs w:val="22"/>
          <w:lang w:val="ru-RU"/>
        </w:rPr>
        <w:t xml:space="preserve">6.14. </w:t>
      </w:r>
      <w:r w:rsidR="002631D3" w:rsidRPr="00805DE5">
        <w:rPr>
          <w:rFonts w:ascii="Times New Roman" w:hAnsi="Times New Roman"/>
          <w:b w:val="0"/>
          <w:sz w:val="22"/>
          <w:szCs w:val="22"/>
          <w:lang w:val="ru-RU"/>
        </w:rPr>
        <w:t xml:space="preserve">Стороны обязуются сохранять конфиденциальность всей информации, полученной от другой Стороны и объявленной Стороной, ее предоставляющей, конфиденциальной, и не раскрывать, не разглашать и не делать такую информацию доступной третьим Сторонам любым иным способом, а также не использовать эту информацию для иных целей, нежели исполнение обязательств по настоящему </w:t>
      </w:r>
      <w:r w:rsidR="00D65964" w:rsidRPr="00805DE5">
        <w:rPr>
          <w:rFonts w:ascii="Times New Roman" w:hAnsi="Times New Roman"/>
          <w:b w:val="0"/>
          <w:sz w:val="22"/>
          <w:szCs w:val="22"/>
          <w:lang w:val="ru-RU"/>
        </w:rPr>
        <w:t>Контракт</w:t>
      </w:r>
      <w:r w:rsidR="002631D3" w:rsidRPr="00805DE5">
        <w:rPr>
          <w:rFonts w:ascii="Times New Roman" w:hAnsi="Times New Roman"/>
          <w:b w:val="0"/>
          <w:sz w:val="22"/>
          <w:szCs w:val="22"/>
          <w:lang w:val="ru-RU"/>
        </w:rPr>
        <w:t>у, без предварительного письменного согласия другой Стороны. За разглашение информации, объявленной одной из Сторон конфиденциальной, другая Сторона несет ответственность в соответствие с действующим законодательством РФ.</w:t>
      </w:r>
    </w:p>
    <w:p w14:paraId="1BCA1CF6" w14:textId="77777777" w:rsidR="00BB7451" w:rsidRPr="00805DE5" w:rsidRDefault="00BB7451" w:rsidP="00D17318">
      <w:pPr>
        <w:pStyle w:val="a7"/>
        <w:widowControl w:val="0"/>
        <w:shd w:val="clear" w:color="auto" w:fill="FFFFFF"/>
        <w:tabs>
          <w:tab w:val="left" w:pos="0"/>
          <w:tab w:val="left" w:pos="426"/>
        </w:tabs>
        <w:suppressAutoHyphens/>
        <w:autoSpaceDE w:val="0"/>
        <w:autoSpaceDN w:val="0"/>
        <w:adjustRightInd w:val="0"/>
        <w:jc w:val="both"/>
        <w:rPr>
          <w:rFonts w:ascii="Times New Roman" w:hAnsi="Times New Roman"/>
          <w:b w:val="0"/>
          <w:sz w:val="22"/>
          <w:szCs w:val="22"/>
          <w:lang w:val="ru-RU"/>
        </w:rPr>
      </w:pPr>
    </w:p>
    <w:p w14:paraId="33C5C34A" w14:textId="77777777" w:rsidR="00BB7451" w:rsidRPr="00805DE5" w:rsidRDefault="002631D3" w:rsidP="00D17318">
      <w:pPr>
        <w:pStyle w:val="10"/>
        <w:numPr>
          <w:ilvl w:val="0"/>
          <w:numId w:val="7"/>
        </w:numPr>
        <w:suppressAutoHyphens/>
        <w:jc w:val="center"/>
        <w:outlineLvl w:val="0"/>
        <w:rPr>
          <w:b/>
          <w:sz w:val="22"/>
          <w:szCs w:val="22"/>
          <w:lang w:val="ru-RU"/>
        </w:rPr>
      </w:pPr>
      <w:r w:rsidRPr="00805DE5">
        <w:rPr>
          <w:b/>
          <w:sz w:val="22"/>
          <w:szCs w:val="22"/>
          <w:lang w:val="ru-RU"/>
        </w:rPr>
        <w:t>Споры и разногласия</w:t>
      </w:r>
    </w:p>
    <w:p w14:paraId="44E1B105" w14:textId="270BF27A" w:rsidR="00BB7451" w:rsidRPr="00805DE5" w:rsidRDefault="002631D3" w:rsidP="00D17318">
      <w:pPr>
        <w:pStyle w:val="a7"/>
        <w:widowControl w:val="0"/>
        <w:numPr>
          <w:ilvl w:val="1"/>
          <w:numId w:val="7"/>
        </w:numPr>
        <w:shd w:val="clear" w:color="auto" w:fill="FFFFFF"/>
        <w:tabs>
          <w:tab w:val="left" w:pos="567"/>
        </w:tabs>
        <w:suppressAutoHyphens/>
        <w:autoSpaceDE w:val="0"/>
        <w:autoSpaceDN w:val="0"/>
        <w:adjustRightInd w:val="0"/>
        <w:ind w:left="0" w:firstLine="709"/>
        <w:jc w:val="both"/>
        <w:rPr>
          <w:rFonts w:ascii="Times New Roman" w:hAnsi="Times New Roman"/>
          <w:b w:val="0"/>
          <w:sz w:val="22"/>
          <w:szCs w:val="22"/>
          <w:lang w:val="ru-RU"/>
        </w:rPr>
      </w:pPr>
      <w:r w:rsidRPr="00805DE5">
        <w:rPr>
          <w:rFonts w:ascii="Times New Roman" w:hAnsi="Times New Roman"/>
          <w:b w:val="0"/>
          <w:sz w:val="22"/>
          <w:szCs w:val="22"/>
          <w:lang w:val="ru-RU"/>
        </w:rPr>
        <w:t xml:space="preserve">Все споры или разногласия, возникающие между сторонами по настоящему </w:t>
      </w:r>
      <w:r w:rsidR="00D65964" w:rsidRPr="00805DE5">
        <w:rPr>
          <w:rFonts w:ascii="Times New Roman" w:hAnsi="Times New Roman"/>
          <w:b w:val="0"/>
          <w:sz w:val="22"/>
          <w:szCs w:val="22"/>
          <w:lang w:val="ru-RU"/>
        </w:rPr>
        <w:t>Контракт</w:t>
      </w:r>
      <w:r w:rsidRPr="00805DE5">
        <w:rPr>
          <w:rFonts w:ascii="Times New Roman" w:hAnsi="Times New Roman"/>
          <w:b w:val="0"/>
          <w:sz w:val="22"/>
          <w:szCs w:val="22"/>
          <w:lang w:val="ru-RU"/>
        </w:rPr>
        <w:t>у или в связи с ним, разрешаются путем переговоров между сторонами. Для разрешения споров применяется досудебный (претензионный) порядок урегулирования споров. Срок рассмотрения претензионного письма и подготовки отзыва на него – 14 (Четырнадцать) календарных дней с даты его получения.</w:t>
      </w:r>
    </w:p>
    <w:p w14:paraId="2150DD11" w14:textId="5A8A70A2" w:rsidR="00BB7451" w:rsidRPr="00805DE5" w:rsidRDefault="002631D3" w:rsidP="00D17318">
      <w:pPr>
        <w:pStyle w:val="a7"/>
        <w:widowControl w:val="0"/>
        <w:numPr>
          <w:ilvl w:val="1"/>
          <w:numId w:val="7"/>
        </w:numPr>
        <w:shd w:val="clear" w:color="auto" w:fill="FFFFFF"/>
        <w:tabs>
          <w:tab w:val="left" w:pos="567"/>
        </w:tabs>
        <w:suppressAutoHyphens/>
        <w:autoSpaceDE w:val="0"/>
        <w:autoSpaceDN w:val="0"/>
        <w:adjustRightInd w:val="0"/>
        <w:ind w:left="0" w:firstLine="709"/>
        <w:jc w:val="both"/>
        <w:rPr>
          <w:rFonts w:ascii="Times New Roman" w:hAnsi="Times New Roman"/>
          <w:b w:val="0"/>
          <w:sz w:val="22"/>
          <w:szCs w:val="22"/>
          <w:lang w:val="ru-RU"/>
        </w:rPr>
      </w:pPr>
      <w:r w:rsidRPr="00805DE5">
        <w:rPr>
          <w:rFonts w:ascii="Times New Roman" w:hAnsi="Times New Roman"/>
          <w:b w:val="0"/>
          <w:sz w:val="22"/>
          <w:szCs w:val="22"/>
          <w:lang w:val="ru-RU"/>
        </w:rPr>
        <w:t xml:space="preserve">В случае невозможности разрешения споров или разногласий путем переговоров они подлежат разрешению в </w:t>
      </w:r>
      <w:r w:rsidR="00DE062C" w:rsidRPr="00805DE5">
        <w:rPr>
          <w:rFonts w:ascii="Times New Roman" w:hAnsi="Times New Roman"/>
          <w:b w:val="0"/>
          <w:sz w:val="22"/>
          <w:szCs w:val="22"/>
          <w:lang w:val="ru-RU"/>
        </w:rPr>
        <w:t>Арбитражном суде г. Москвы</w:t>
      </w:r>
      <w:r w:rsidRPr="00805DE5">
        <w:rPr>
          <w:rFonts w:ascii="Times New Roman" w:hAnsi="Times New Roman"/>
          <w:b w:val="0"/>
          <w:sz w:val="22"/>
          <w:szCs w:val="22"/>
          <w:lang w:val="ru-RU"/>
        </w:rPr>
        <w:t>.</w:t>
      </w:r>
    </w:p>
    <w:p w14:paraId="363D9D42" w14:textId="77777777" w:rsidR="00BB7451" w:rsidRPr="00805DE5" w:rsidRDefault="002631D3" w:rsidP="00D17318">
      <w:pPr>
        <w:pStyle w:val="a7"/>
        <w:widowControl w:val="0"/>
        <w:numPr>
          <w:ilvl w:val="1"/>
          <w:numId w:val="7"/>
        </w:numPr>
        <w:shd w:val="clear" w:color="auto" w:fill="FFFFFF"/>
        <w:tabs>
          <w:tab w:val="left" w:pos="567"/>
        </w:tabs>
        <w:suppressAutoHyphens/>
        <w:autoSpaceDE w:val="0"/>
        <w:autoSpaceDN w:val="0"/>
        <w:adjustRightInd w:val="0"/>
        <w:ind w:left="0" w:firstLine="709"/>
        <w:jc w:val="both"/>
        <w:rPr>
          <w:rFonts w:ascii="Times New Roman" w:hAnsi="Times New Roman"/>
          <w:b w:val="0"/>
          <w:sz w:val="22"/>
          <w:szCs w:val="22"/>
          <w:lang w:val="ru-RU"/>
        </w:rPr>
      </w:pPr>
      <w:r w:rsidRPr="00805DE5">
        <w:rPr>
          <w:rFonts w:ascii="Times New Roman" w:hAnsi="Times New Roman"/>
          <w:b w:val="0"/>
          <w:sz w:val="22"/>
          <w:szCs w:val="22"/>
          <w:lang w:val="ru-RU"/>
        </w:rPr>
        <w:t>Принудительное исполнение решений суда осуществляется в порядке, предусмотренном действующим законодательством РФ.</w:t>
      </w:r>
    </w:p>
    <w:p w14:paraId="74C6BCC6" w14:textId="1A378C90" w:rsidR="00BB7451" w:rsidRPr="00805DE5" w:rsidRDefault="002631D3" w:rsidP="00D17318">
      <w:pPr>
        <w:pStyle w:val="a7"/>
        <w:widowControl w:val="0"/>
        <w:numPr>
          <w:ilvl w:val="1"/>
          <w:numId w:val="7"/>
        </w:numPr>
        <w:shd w:val="clear" w:color="auto" w:fill="FFFFFF"/>
        <w:tabs>
          <w:tab w:val="left" w:pos="567"/>
        </w:tabs>
        <w:suppressAutoHyphens/>
        <w:autoSpaceDE w:val="0"/>
        <w:autoSpaceDN w:val="0"/>
        <w:adjustRightInd w:val="0"/>
        <w:ind w:left="0" w:firstLine="709"/>
        <w:jc w:val="both"/>
        <w:rPr>
          <w:rFonts w:ascii="Times New Roman" w:hAnsi="Times New Roman"/>
          <w:b w:val="0"/>
          <w:sz w:val="22"/>
          <w:szCs w:val="22"/>
          <w:lang w:val="ru-RU"/>
        </w:rPr>
      </w:pPr>
      <w:r w:rsidRPr="00805DE5">
        <w:rPr>
          <w:rFonts w:ascii="Times New Roman" w:hAnsi="Times New Roman"/>
          <w:b w:val="0"/>
          <w:sz w:val="22"/>
          <w:szCs w:val="22"/>
          <w:lang w:val="ru-RU"/>
        </w:rPr>
        <w:t xml:space="preserve">Настоящий </w:t>
      </w:r>
      <w:r w:rsidR="00D65964" w:rsidRPr="00805DE5">
        <w:rPr>
          <w:rFonts w:ascii="Times New Roman" w:hAnsi="Times New Roman"/>
          <w:b w:val="0"/>
          <w:sz w:val="22"/>
          <w:szCs w:val="22"/>
          <w:lang w:val="ru-RU"/>
        </w:rPr>
        <w:t>Контракт</w:t>
      </w:r>
      <w:r w:rsidRPr="00805DE5">
        <w:rPr>
          <w:rFonts w:ascii="Times New Roman" w:hAnsi="Times New Roman"/>
          <w:b w:val="0"/>
          <w:sz w:val="22"/>
          <w:szCs w:val="22"/>
          <w:lang w:val="ru-RU"/>
        </w:rPr>
        <w:t xml:space="preserve"> регулируется в соответствии с законодательством Российской Федерации.</w:t>
      </w:r>
    </w:p>
    <w:p w14:paraId="78C2869F" w14:textId="1C7787A6" w:rsidR="00BB7451" w:rsidRPr="00805DE5" w:rsidRDefault="002631D3" w:rsidP="00D17318">
      <w:pPr>
        <w:pStyle w:val="10"/>
        <w:numPr>
          <w:ilvl w:val="0"/>
          <w:numId w:val="7"/>
        </w:numPr>
        <w:suppressAutoHyphens/>
        <w:jc w:val="center"/>
        <w:outlineLvl w:val="0"/>
        <w:rPr>
          <w:b/>
          <w:sz w:val="22"/>
          <w:szCs w:val="22"/>
          <w:lang w:val="ru-RU"/>
        </w:rPr>
      </w:pPr>
      <w:r w:rsidRPr="00805DE5">
        <w:rPr>
          <w:b/>
          <w:sz w:val="22"/>
          <w:szCs w:val="22"/>
          <w:lang w:val="ru-RU"/>
        </w:rPr>
        <w:t xml:space="preserve">Вступление в силу, срок действия </w:t>
      </w:r>
      <w:r w:rsidR="00D65964" w:rsidRPr="00805DE5">
        <w:rPr>
          <w:b/>
          <w:sz w:val="22"/>
          <w:szCs w:val="22"/>
          <w:lang w:val="ru-RU"/>
        </w:rPr>
        <w:t>Контракт</w:t>
      </w:r>
      <w:r w:rsidRPr="00805DE5">
        <w:rPr>
          <w:b/>
          <w:sz w:val="22"/>
          <w:szCs w:val="22"/>
          <w:lang w:val="ru-RU"/>
        </w:rPr>
        <w:t>а</w:t>
      </w:r>
    </w:p>
    <w:p w14:paraId="59B36A83" w14:textId="5DA2CAC4" w:rsidR="00BB7451" w:rsidRPr="00805DE5" w:rsidRDefault="002631D3" w:rsidP="00D17318">
      <w:pPr>
        <w:pStyle w:val="Style15"/>
        <w:widowControl/>
        <w:numPr>
          <w:ilvl w:val="1"/>
          <w:numId w:val="7"/>
        </w:numPr>
        <w:tabs>
          <w:tab w:val="left" w:pos="567"/>
        </w:tabs>
        <w:suppressAutoHyphens/>
        <w:spacing w:line="240" w:lineRule="auto"/>
        <w:ind w:left="0" w:firstLine="709"/>
        <w:rPr>
          <w:rStyle w:val="FontStyle22"/>
          <w:sz w:val="22"/>
          <w:szCs w:val="22"/>
        </w:rPr>
      </w:pPr>
      <w:r w:rsidRPr="00805DE5">
        <w:rPr>
          <w:rStyle w:val="FontStyle22"/>
          <w:sz w:val="22"/>
          <w:szCs w:val="22"/>
        </w:rPr>
        <w:t xml:space="preserve">Настоящий </w:t>
      </w:r>
      <w:r w:rsidR="00D65964" w:rsidRPr="00805DE5">
        <w:rPr>
          <w:rStyle w:val="FontStyle22"/>
          <w:sz w:val="22"/>
          <w:szCs w:val="22"/>
        </w:rPr>
        <w:t>Контракт</w:t>
      </w:r>
      <w:r w:rsidRPr="00805DE5">
        <w:rPr>
          <w:rStyle w:val="FontStyle22"/>
          <w:sz w:val="22"/>
          <w:szCs w:val="22"/>
        </w:rPr>
        <w:t xml:space="preserve"> вступает в силу от даты подписания и действует до окончания срока действия Лицензии и полного исполнения Сторонами своих обязательств.</w:t>
      </w:r>
    </w:p>
    <w:p w14:paraId="5309FB08" w14:textId="77777777" w:rsidR="00BB7451" w:rsidRPr="00805DE5" w:rsidRDefault="00BB7451" w:rsidP="00D17318">
      <w:pPr>
        <w:pStyle w:val="Style15"/>
        <w:widowControl/>
        <w:tabs>
          <w:tab w:val="left" w:pos="567"/>
        </w:tabs>
        <w:suppressAutoHyphens/>
        <w:spacing w:line="240" w:lineRule="auto"/>
        <w:ind w:left="-566" w:firstLine="0"/>
        <w:rPr>
          <w:rStyle w:val="FontStyle22"/>
          <w:sz w:val="22"/>
          <w:szCs w:val="22"/>
        </w:rPr>
      </w:pPr>
    </w:p>
    <w:p w14:paraId="2D16FD68" w14:textId="4E55F953" w:rsidR="00F03350" w:rsidRPr="00805DE5" w:rsidRDefault="00F03350" w:rsidP="00D17318">
      <w:pPr>
        <w:pStyle w:val="10"/>
        <w:numPr>
          <w:ilvl w:val="0"/>
          <w:numId w:val="7"/>
        </w:numPr>
        <w:suppressAutoHyphens/>
        <w:jc w:val="center"/>
        <w:outlineLvl w:val="0"/>
        <w:rPr>
          <w:b/>
          <w:sz w:val="22"/>
          <w:szCs w:val="22"/>
          <w:lang w:val="ru-RU"/>
        </w:rPr>
      </w:pPr>
      <w:r w:rsidRPr="00805DE5">
        <w:rPr>
          <w:b/>
          <w:sz w:val="22"/>
          <w:szCs w:val="22"/>
          <w:lang w:val="ru-RU"/>
        </w:rPr>
        <w:t xml:space="preserve">Дополнительные условия </w:t>
      </w:r>
    </w:p>
    <w:p w14:paraId="5432906B" w14:textId="0C1238ED" w:rsidR="00F03350" w:rsidRPr="00805DE5" w:rsidRDefault="00F03350" w:rsidP="00F03350">
      <w:pPr>
        <w:ind w:right="71" w:firstLine="709"/>
        <w:jc w:val="both"/>
        <w:rPr>
          <w:color w:val="000000"/>
          <w:sz w:val="22"/>
          <w:szCs w:val="22"/>
          <w:lang w:val="ru-RU"/>
        </w:rPr>
      </w:pPr>
      <w:r w:rsidRPr="00805DE5">
        <w:rPr>
          <w:color w:val="000000"/>
          <w:sz w:val="22"/>
          <w:szCs w:val="22"/>
          <w:lang w:val="ru-RU"/>
        </w:rPr>
        <w:t xml:space="preserve">9.1. Стороны пришли к соглашению о том, что по настоящему Контракту возможен электронный обмен документами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 63-ФЗ «Об электронной подписи», применимыми нормативно-правовыми актами Минфина России и ФНС России (в части определения порядка обмена и форматов электронных документов). Электронные документы, которыми обмениваются Стороны по настоящему Контракту должны быть подписаны квалифицированной электронной подписью, имеющей сертификаты ключа проверки электронной подписи, выданные аккредитованным удостоверяющем центром в соответствии с Федеральным законом от 06.04.2011 №63-ФЗ «Об электронной подписи». </w:t>
      </w:r>
    </w:p>
    <w:p w14:paraId="32DB4A63" w14:textId="6C7B7000" w:rsidR="00F03350" w:rsidRPr="00805DE5" w:rsidRDefault="00F03350" w:rsidP="00F03350">
      <w:pPr>
        <w:ind w:right="71" w:firstLine="709"/>
        <w:jc w:val="both"/>
        <w:rPr>
          <w:color w:val="000000"/>
          <w:sz w:val="22"/>
          <w:szCs w:val="22"/>
          <w:lang w:val="ru-RU"/>
        </w:rPr>
      </w:pPr>
      <w:r w:rsidRPr="00805DE5">
        <w:rPr>
          <w:color w:val="000000"/>
          <w:sz w:val="22"/>
          <w:szCs w:val="22"/>
          <w:lang w:val="ru-RU"/>
        </w:rPr>
        <w:t xml:space="preserve">9.2. Стороны определили уполномоченными операторами электронного документооборота Сторон - АО «ПФ «СКБ Контур» ИНН 6663003127. В случае технического сбоя внутренних систем какой-либо Стороны, и/или недоступности системы оператора электронного документооборота, и/или недоступности </w:t>
      </w:r>
      <w:r w:rsidRPr="00805DE5">
        <w:rPr>
          <w:color w:val="000000"/>
          <w:sz w:val="22"/>
          <w:szCs w:val="22"/>
          <w:lang w:val="ru-RU"/>
        </w:rPr>
        <w:lastRenderedPageBreak/>
        <w:t xml:space="preserve">каналов связи, и/или по иной технической причине, не зависящей от воли такой Стороны, соответствующая Сторона обязуется в течение 1 (одного) рабочего дня, с момента наступления какого-либо из указанных событий уведомить по адресу электронной почты Заказчика, указанному в указанным в разделе «Адреса и реквизиты сторон» Контракта, соответствующую информацию о невозможности обмена документами в электронном виде и форме, подписанными квалифицированной электронной подписью. </w:t>
      </w:r>
    </w:p>
    <w:p w14:paraId="21C198ED" w14:textId="4188A506" w:rsidR="00F03350" w:rsidRPr="00805DE5" w:rsidRDefault="00F03350" w:rsidP="00F03350">
      <w:pPr>
        <w:ind w:right="71" w:firstLine="709"/>
        <w:jc w:val="both"/>
        <w:rPr>
          <w:color w:val="000000"/>
          <w:sz w:val="22"/>
          <w:szCs w:val="22"/>
          <w:lang w:val="ru-RU"/>
        </w:rPr>
      </w:pPr>
      <w:r w:rsidRPr="00805DE5">
        <w:rPr>
          <w:color w:val="000000"/>
          <w:sz w:val="22"/>
          <w:szCs w:val="22"/>
          <w:lang w:val="ru-RU"/>
        </w:rPr>
        <w:t xml:space="preserve">9.3. Стороны признают, что электронные документы, подписанные квалифицированной электронной подписью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являются юридически-значимым документами (сообщениями) согласно статье 165.1 Гражданского кодекса Российской Федерации и считаются доставленными адресату, если отправлены в порядке, определенном настоящим Контрактом для соответствующих сообщений и/или документов и/или уведомлений. </w:t>
      </w:r>
    </w:p>
    <w:p w14:paraId="1B147139" w14:textId="2834AF1F" w:rsidR="00F03350" w:rsidRPr="00805DE5" w:rsidRDefault="00F03350" w:rsidP="00F03350">
      <w:pPr>
        <w:ind w:right="71" w:firstLine="709"/>
        <w:jc w:val="both"/>
        <w:rPr>
          <w:color w:val="000000"/>
          <w:sz w:val="22"/>
          <w:szCs w:val="22"/>
          <w:lang w:val="ru-RU"/>
        </w:rPr>
      </w:pPr>
      <w:r w:rsidRPr="00805DE5">
        <w:rPr>
          <w:color w:val="000000"/>
          <w:sz w:val="22"/>
          <w:szCs w:val="22"/>
          <w:lang w:val="ru-RU"/>
        </w:rPr>
        <w:t xml:space="preserve">9.4. Стороны признают доказательственное значение электронного документа, подписанного квалифицированной электронной подписью,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 </w:t>
      </w:r>
    </w:p>
    <w:p w14:paraId="7A48693A" w14:textId="4615F7AF" w:rsidR="00F03350" w:rsidRPr="00805DE5" w:rsidRDefault="00F03350" w:rsidP="00F03350">
      <w:pPr>
        <w:ind w:right="71" w:firstLine="709"/>
        <w:jc w:val="both"/>
        <w:rPr>
          <w:color w:val="000000"/>
          <w:sz w:val="22"/>
          <w:szCs w:val="22"/>
          <w:lang w:val="ru-RU"/>
        </w:rPr>
      </w:pPr>
      <w:r w:rsidRPr="00805DE5">
        <w:rPr>
          <w:color w:val="000000"/>
          <w:sz w:val="22"/>
          <w:szCs w:val="22"/>
          <w:lang w:val="ru-RU"/>
        </w:rPr>
        <w:t xml:space="preserve">9.5.Если в сертификате квалифицированной электронной подписи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w:t>
      </w:r>
    </w:p>
    <w:p w14:paraId="46F9C7E3" w14:textId="4ADA2716" w:rsidR="00F03350" w:rsidRPr="00805DE5" w:rsidRDefault="00F03350" w:rsidP="00F03350">
      <w:pPr>
        <w:ind w:right="71" w:firstLine="709"/>
        <w:jc w:val="both"/>
        <w:rPr>
          <w:color w:val="000000"/>
          <w:sz w:val="22"/>
          <w:szCs w:val="22"/>
          <w:lang w:val="ru-RU"/>
        </w:rPr>
      </w:pPr>
      <w:r w:rsidRPr="00805DE5">
        <w:rPr>
          <w:color w:val="000000"/>
          <w:sz w:val="22"/>
          <w:szCs w:val="22"/>
          <w:lang w:val="ru-RU"/>
        </w:rPr>
        <w:t>9.6. Стороны подтверждают, что отсутствие ответных действий от получившей документ Стороны не является ее согласием (акцептом оферты) с содержанием документа и не заменяет подписание документа квалифицированной электронной подписью. Организация, предусмотренного настоящим пунктом Контракта, электронного документооборота между Сторонами не отменяет возможности подписания документов собственноручной подписью уполномоченных представителей Сторон на бумажных носителях.</w:t>
      </w:r>
    </w:p>
    <w:p w14:paraId="405CE6EB" w14:textId="77777777" w:rsidR="00F03350" w:rsidRPr="00805DE5" w:rsidRDefault="00F03350" w:rsidP="00F03350">
      <w:pPr>
        <w:pStyle w:val="10"/>
        <w:suppressAutoHyphens/>
        <w:ind w:left="500"/>
        <w:jc w:val="both"/>
        <w:outlineLvl w:val="0"/>
        <w:rPr>
          <w:b/>
          <w:sz w:val="22"/>
          <w:szCs w:val="22"/>
          <w:lang w:val="ru-RU"/>
        </w:rPr>
      </w:pPr>
    </w:p>
    <w:p w14:paraId="40F03AC5" w14:textId="446D3855" w:rsidR="00BB7451" w:rsidRPr="00805DE5" w:rsidRDefault="002631D3" w:rsidP="00D17318">
      <w:pPr>
        <w:pStyle w:val="10"/>
        <w:numPr>
          <w:ilvl w:val="0"/>
          <w:numId w:val="7"/>
        </w:numPr>
        <w:suppressAutoHyphens/>
        <w:jc w:val="center"/>
        <w:outlineLvl w:val="0"/>
        <w:rPr>
          <w:b/>
          <w:sz w:val="22"/>
          <w:szCs w:val="22"/>
          <w:lang w:val="ru-RU"/>
        </w:rPr>
      </w:pPr>
      <w:r w:rsidRPr="00805DE5">
        <w:rPr>
          <w:b/>
          <w:sz w:val="22"/>
          <w:szCs w:val="22"/>
          <w:lang w:val="ru-RU"/>
        </w:rPr>
        <w:t>Заключительные положения</w:t>
      </w:r>
    </w:p>
    <w:p w14:paraId="5B0B81BD" w14:textId="29ED0E3A" w:rsidR="00BB7451" w:rsidRPr="00805DE5" w:rsidRDefault="002631D3" w:rsidP="00D17318">
      <w:pPr>
        <w:pStyle w:val="Style15"/>
        <w:widowControl/>
        <w:numPr>
          <w:ilvl w:val="1"/>
          <w:numId w:val="7"/>
        </w:numPr>
        <w:tabs>
          <w:tab w:val="left" w:pos="567"/>
        </w:tabs>
        <w:suppressAutoHyphens/>
        <w:spacing w:line="240" w:lineRule="auto"/>
        <w:ind w:left="0" w:firstLine="709"/>
        <w:rPr>
          <w:rStyle w:val="FontStyle22"/>
          <w:bCs/>
          <w:sz w:val="22"/>
          <w:szCs w:val="22"/>
        </w:rPr>
      </w:pPr>
      <w:r w:rsidRPr="00805DE5">
        <w:rPr>
          <w:rStyle w:val="FontStyle22"/>
          <w:sz w:val="22"/>
          <w:szCs w:val="22"/>
        </w:rPr>
        <w:t xml:space="preserve">Любые изменения к настоящему </w:t>
      </w:r>
      <w:r w:rsidR="00D65964" w:rsidRPr="00805DE5">
        <w:rPr>
          <w:rStyle w:val="FontStyle22"/>
          <w:sz w:val="22"/>
          <w:szCs w:val="22"/>
        </w:rPr>
        <w:t>Контракт</w:t>
      </w:r>
      <w:r w:rsidRPr="00805DE5">
        <w:rPr>
          <w:rStyle w:val="FontStyle22"/>
          <w:sz w:val="22"/>
          <w:szCs w:val="22"/>
        </w:rPr>
        <w:t>у действительны при условии, если они с</w:t>
      </w:r>
      <w:r w:rsidRPr="00805DE5">
        <w:rPr>
          <w:rStyle w:val="FontStyle22"/>
          <w:bCs/>
          <w:sz w:val="22"/>
          <w:szCs w:val="22"/>
        </w:rPr>
        <w:t>о</w:t>
      </w:r>
      <w:r w:rsidRPr="00805DE5">
        <w:rPr>
          <w:rStyle w:val="FontStyle22"/>
          <w:sz w:val="22"/>
          <w:szCs w:val="22"/>
        </w:rPr>
        <w:t>вершены в письменной форме и подписаны уполномоченными на то представителями Сторон.</w:t>
      </w:r>
    </w:p>
    <w:p w14:paraId="637D1842" w14:textId="4A576D12" w:rsidR="00BB7451" w:rsidRPr="00805DE5" w:rsidRDefault="002631D3" w:rsidP="00D17318">
      <w:pPr>
        <w:pStyle w:val="Style15"/>
        <w:widowControl/>
        <w:numPr>
          <w:ilvl w:val="1"/>
          <w:numId w:val="7"/>
        </w:numPr>
        <w:tabs>
          <w:tab w:val="left" w:pos="567"/>
        </w:tabs>
        <w:suppressAutoHyphens/>
        <w:spacing w:line="240" w:lineRule="auto"/>
        <w:ind w:left="0" w:firstLine="709"/>
        <w:rPr>
          <w:rStyle w:val="FontStyle22"/>
          <w:bCs/>
          <w:sz w:val="22"/>
          <w:szCs w:val="22"/>
        </w:rPr>
      </w:pPr>
      <w:r w:rsidRPr="00805DE5">
        <w:rPr>
          <w:rStyle w:val="FontStyle22"/>
          <w:sz w:val="22"/>
          <w:szCs w:val="22"/>
        </w:rPr>
        <w:t xml:space="preserve">Настоящий </w:t>
      </w:r>
      <w:r w:rsidR="00D65964" w:rsidRPr="00805DE5">
        <w:rPr>
          <w:rStyle w:val="FontStyle22"/>
          <w:sz w:val="22"/>
          <w:szCs w:val="22"/>
        </w:rPr>
        <w:t>Контракт</w:t>
      </w:r>
      <w:r w:rsidRPr="00805DE5">
        <w:rPr>
          <w:rStyle w:val="FontStyle22"/>
          <w:sz w:val="22"/>
          <w:szCs w:val="22"/>
        </w:rPr>
        <w:t xml:space="preserve">, может быть, расторгнут по соглашению Сторон, по решению суда или в связи с односторонним отказом Стороны от исполнения </w:t>
      </w:r>
      <w:r w:rsidR="00D65964" w:rsidRPr="00805DE5">
        <w:rPr>
          <w:rStyle w:val="FontStyle22"/>
          <w:sz w:val="22"/>
          <w:szCs w:val="22"/>
        </w:rPr>
        <w:t>Контракт</w:t>
      </w:r>
      <w:r w:rsidRPr="00805DE5">
        <w:rPr>
          <w:rStyle w:val="FontStyle22"/>
          <w:sz w:val="22"/>
          <w:szCs w:val="22"/>
        </w:rPr>
        <w:t xml:space="preserve">а в соответствии с гражданским законодательством и(или) </w:t>
      </w:r>
      <w:r w:rsidR="00D65964" w:rsidRPr="00805DE5">
        <w:rPr>
          <w:rStyle w:val="FontStyle22"/>
          <w:sz w:val="22"/>
          <w:szCs w:val="22"/>
        </w:rPr>
        <w:t>Контракт</w:t>
      </w:r>
      <w:r w:rsidRPr="00805DE5">
        <w:rPr>
          <w:rStyle w:val="FontStyle22"/>
          <w:sz w:val="22"/>
          <w:szCs w:val="22"/>
        </w:rPr>
        <w:t>ом.</w:t>
      </w:r>
    </w:p>
    <w:p w14:paraId="51188BB2" w14:textId="0174353C" w:rsidR="00BB7451" w:rsidRPr="00805DE5" w:rsidRDefault="002631D3" w:rsidP="00D17318">
      <w:pPr>
        <w:pStyle w:val="Style15"/>
        <w:widowControl/>
        <w:numPr>
          <w:ilvl w:val="1"/>
          <w:numId w:val="7"/>
        </w:numPr>
        <w:tabs>
          <w:tab w:val="clear" w:pos="0"/>
        </w:tabs>
        <w:suppressAutoHyphens/>
        <w:spacing w:line="240" w:lineRule="auto"/>
        <w:ind w:left="0" w:firstLine="709"/>
        <w:rPr>
          <w:bCs/>
          <w:sz w:val="22"/>
          <w:szCs w:val="22"/>
        </w:rPr>
      </w:pPr>
      <w:r w:rsidRPr="00805DE5">
        <w:rPr>
          <w:sz w:val="22"/>
          <w:szCs w:val="22"/>
        </w:rPr>
        <w:t xml:space="preserve">Настоящий </w:t>
      </w:r>
      <w:r w:rsidR="00D65964" w:rsidRPr="00805DE5">
        <w:rPr>
          <w:sz w:val="22"/>
          <w:szCs w:val="22"/>
        </w:rPr>
        <w:t>Контракт</w:t>
      </w:r>
      <w:r w:rsidRPr="00805DE5">
        <w:rPr>
          <w:sz w:val="22"/>
          <w:szCs w:val="22"/>
        </w:rPr>
        <w:t xml:space="preserve"> может быть расторгнут Лицензиатом в одностороннем порядке. При этом Лицензиат направляет Лицензиару уведомление об одностороннем отказе от исполнения настоящего </w:t>
      </w:r>
      <w:r w:rsidR="00D65964" w:rsidRPr="00805DE5">
        <w:rPr>
          <w:sz w:val="22"/>
          <w:szCs w:val="22"/>
        </w:rPr>
        <w:t>Контракт</w:t>
      </w:r>
      <w:r w:rsidRPr="00805DE5">
        <w:rPr>
          <w:sz w:val="22"/>
          <w:szCs w:val="22"/>
        </w:rPr>
        <w:t xml:space="preserve">а по почте заказным письмом с уведомлением о вручении, либо по электронной почте (с последующим направлением почтовой связью), либо с использованием иных средств связи и доставки, обеспечивающих фиксирование такого уведомления и получение Лицензиатом подтверждения его получения Лицензиаром. Выполнение Лицензиатом такого требования считается надлежащим уведомлением Лицензиара об одностороннем отказе от исполнения настоящего </w:t>
      </w:r>
      <w:r w:rsidR="00D65964" w:rsidRPr="00805DE5">
        <w:rPr>
          <w:sz w:val="22"/>
          <w:szCs w:val="22"/>
        </w:rPr>
        <w:t>Контракт</w:t>
      </w:r>
      <w:r w:rsidRPr="00805DE5">
        <w:rPr>
          <w:sz w:val="22"/>
          <w:szCs w:val="22"/>
        </w:rPr>
        <w:t>а.</w:t>
      </w:r>
    </w:p>
    <w:p w14:paraId="35B3FED6" w14:textId="28155CF0" w:rsidR="00BB7451" w:rsidRPr="00805DE5" w:rsidRDefault="002631D3" w:rsidP="00D17318">
      <w:pPr>
        <w:pStyle w:val="Style15"/>
        <w:widowControl/>
        <w:suppressAutoHyphens/>
        <w:spacing w:line="240" w:lineRule="auto"/>
        <w:ind w:firstLine="709"/>
        <w:rPr>
          <w:sz w:val="22"/>
          <w:szCs w:val="22"/>
        </w:rPr>
      </w:pPr>
      <w:r w:rsidRPr="00805DE5">
        <w:rPr>
          <w:sz w:val="22"/>
          <w:szCs w:val="22"/>
        </w:rPr>
        <w:t xml:space="preserve">Решение Лицензиата об одностороннем отказе от исполнения настоящего </w:t>
      </w:r>
      <w:r w:rsidR="00D65964" w:rsidRPr="00805DE5">
        <w:rPr>
          <w:sz w:val="22"/>
          <w:szCs w:val="22"/>
        </w:rPr>
        <w:t>Контракт</w:t>
      </w:r>
      <w:r w:rsidRPr="00805DE5">
        <w:rPr>
          <w:sz w:val="22"/>
          <w:szCs w:val="22"/>
        </w:rPr>
        <w:t xml:space="preserve">а вступает в силу и настоящий </w:t>
      </w:r>
      <w:r w:rsidR="00D65964" w:rsidRPr="00805DE5">
        <w:rPr>
          <w:sz w:val="22"/>
          <w:szCs w:val="22"/>
        </w:rPr>
        <w:t>Контракт</w:t>
      </w:r>
      <w:r w:rsidRPr="00805DE5">
        <w:rPr>
          <w:sz w:val="22"/>
          <w:szCs w:val="22"/>
        </w:rPr>
        <w:t xml:space="preserve"> считается расторгнутым с даты надлежащего уведомления Лицензиара об одностороннем отказе от исполнения настоящего </w:t>
      </w:r>
      <w:r w:rsidR="00D65964" w:rsidRPr="00805DE5">
        <w:rPr>
          <w:sz w:val="22"/>
          <w:szCs w:val="22"/>
        </w:rPr>
        <w:t>Контракт</w:t>
      </w:r>
      <w:r w:rsidRPr="00805DE5">
        <w:rPr>
          <w:sz w:val="22"/>
          <w:szCs w:val="22"/>
        </w:rPr>
        <w:t>а или с даты, указанной в уведомлении, направленном Лицензиатом (в случае, если указанная в уведомлении Лицензиата дата позднее даты получения уведомления Лицензиаром).</w:t>
      </w:r>
    </w:p>
    <w:p w14:paraId="5544230B" w14:textId="06C78F7A" w:rsidR="00BB7451" w:rsidRPr="00805DE5" w:rsidRDefault="002631D3" w:rsidP="00D17318">
      <w:pPr>
        <w:pStyle w:val="Style15"/>
        <w:widowControl/>
        <w:suppressAutoHyphens/>
        <w:spacing w:line="240" w:lineRule="auto"/>
        <w:ind w:firstLine="709"/>
        <w:rPr>
          <w:rStyle w:val="FontStyle25"/>
          <w:b w:val="0"/>
          <w:sz w:val="22"/>
          <w:szCs w:val="22"/>
        </w:rPr>
      </w:pPr>
      <w:r w:rsidRPr="00805DE5">
        <w:rPr>
          <w:rFonts w:eastAsia="Arial"/>
          <w:kern w:val="3"/>
          <w:sz w:val="22"/>
          <w:szCs w:val="22"/>
        </w:rPr>
        <w:t xml:space="preserve">При расторжении настоящего </w:t>
      </w:r>
      <w:r w:rsidR="00D65964" w:rsidRPr="00805DE5">
        <w:rPr>
          <w:rFonts w:eastAsia="Arial"/>
          <w:kern w:val="3"/>
          <w:sz w:val="22"/>
          <w:szCs w:val="22"/>
        </w:rPr>
        <w:t>Контракт</w:t>
      </w:r>
      <w:r w:rsidRPr="00805DE5">
        <w:rPr>
          <w:rFonts w:eastAsia="Arial"/>
          <w:kern w:val="3"/>
          <w:sz w:val="22"/>
          <w:szCs w:val="22"/>
        </w:rPr>
        <w:t xml:space="preserve">а в связи с односторонним отказом </w:t>
      </w:r>
      <w:r w:rsidRPr="00805DE5">
        <w:rPr>
          <w:kern w:val="3"/>
          <w:sz w:val="22"/>
          <w:szCs w:val="22"/>
        </w:rPr>
        <w:t xml:space="preserve">Лицензиата </w:t>
      </w:r>
      <w:r w:rsidRPr="00805DE5">
        <w:rPr>
          <w:rFonts w:eastAsia="Arial"/>
          <w:kern w:val="3"/>
          <w:sz w:val="22"/>
          <w:szCs w:val="22"/>
        </w:rPr>
        <w:t xml:space="preserve">от исполнения </w:t>
      </w:r>
      <w:r w:rsidR="00D65964" w:rsidRPr="00805DE5">
        <w:rPr>
          <w:rFonts w:eastAsia="Arial"/>
          <w:kern w:val="3"/>
          <w:sz w:val="22"/>
          <w:szCs w:val="22"/>
        </w:rPr>
        <w:t>Контракт</w:t>
      </w:r>
      <w:r w:rsidRPr="00805DE5">
        <w:rPr>
          <w:rFonts w:eastAsia="Arial"/>
          <w:kern w:val="3"/>
          <w:sz w:val="22"/>
          <w:szCs w:val="22"/>
        </w:rPr>
        <w:t xml:space="preserve">а </w:t>
      </w:r>
      <w:r w:rsidRPr="00805DE5">
        <w:rPr>
          <w:kern w:val="3"/>
          <w:sz w:val="22"/>
          <w:szCs w:val="22"/>
        </w:rPr>
        <w:t xml:space="preserve">Лицензиар возвращает Лицензиату часть уплаченной Лицензиатом цены </w:t>
      </w:r>
      <w:r w:rsidR="00D65964" w:rsidRPr="00805DE5">
        <w:rPr>
          <w:kern w:val="3"/>
          <w:sz w:val="22"/>
          <w:szCs w:val="22"/>
        </w:rPr>
        <w:t>Контракт</w:t>
      </w:r>
      <w:r w:rsidRPr="00805DE5">
        <w:rPr>
          <w:kern w:val="3"/>
          <w:sz w:val="22"/>
          <w:szCs w:val="22"/>
        </w:rPr>
        <w:t xml:space="preserve">а, рассчитанной пропорционально сроку от момента расторжения </w:t>
      </w:r>
      <w:r w:rsidR="00D65964" w:rsidRPr="00805DE5">
        <w:rPr>
          <w:kern w:val="3"/>
          <w:sz w:val="22"/>
          <w:szCs w:val="22"/>
        </w:rPr>
        <w:t>Контракт</w:t>
      </w:r>
      <w:r w:rsidRPr="00805DE5">
        <w:rPr>
          <w:kern w:val="3"/>
          <w:sz w:val="22"/>
          <w:szCs w:val="22"/>
        </w:rPr>
        <w:t xml:space="preserve">а до установленной </w:t>
      </w:r>
      <w:r w:rsidR="00D65964" w:rsidRPr="00805DE5">
        <w:rPr>
          <w:kern w:val="3"/>
          <w:sz w:val="22"/>
          <w:szCs w:val="22"/>
        </w:rPr>
        <w:t>Контракт</w:t>
      </w:r>
      <w:r w:rsidRPr="00805DE5">
        <w:rPr>
          <w:kern w:val="3"/>
          <w:sz w:val="22"/>
          <w:szCs w:val="22"/>
        </w:rPr>
        <w:t>ом даты истечения срока предоставления доступа к Программному обеспечению</w:t>
      </w:r>
      <w:r w:rsidRPr="00805DE5">
        <w:rPr>
          <w:rFonts w:eastAsia="Arial"/>
          <w:kern w:val="3"/>
          <w:sz w:val="22"/>
          <w:szCs w:val="22"/>
        </w:rPr>
        <w:t xml:space="preserve">, без возмещения </w:t>
      </w:r>
      <w:r w:rsidRPr="00805DE5">
        <w:rPr>
          <w:kern w:val="3"/>
          <w:sz w:val="22"/>
          <w:szCs w:val="22"/>
        </w:rPr>
        <w:t xml:space="preserve">Лицензиару </w:t>
      </w:r>
      <w:r w:rsidRPr="00805DE5">
        <w:rPr>
          <w:rFonts w:eastAsia="Arial"/>
          <w:kern w:val="3"/>
          <w:sz w:val="22"/>
          <w:szCs w:val="22"/>
        </w:rPr>
        <w:t xml:space="preserve">убытков, обусловленных прекращением </w:t>
      </w:r>
      <w:r w:rsidR="00D65964" w:rsidRPr="00805DE5">
        <w:rPr>
          <w:rFonts w:eastAsia="Arial"/>
          <w:kern w:val="3"/>
          <w:sz w:val="22"/>
          <w:szCs w:val="22"/>
        </w:rPr>
        <w:t>Контракт</w:t>
      </w:r>
      <w:r w:rsidRPr="00805DE5">
        <w:rPr>
          <w:rFonts w:eastAsia="Arial"/>
          <w:kern w:val="3"/>
          <w:sz w:val="22"/>
          <w:szCs w:val="22"/>
        </w:rPr>
        <w:t>ных отношений.</w:t>
      </w:r>
    </w:p>
    <w:p w14:paraId="32014BE4" w14:textId="6210D362" w:rsidR="00BB7451" w:rsidRPr="00805DE5" w:rsidRDefault="002631D3" w:rsidP="00D17318">
      <w:pPr>
        <w:pStyle w:val="Style15"/>
        <w:widowControl/>
        <w:numPr>
          <w:ilvl w:val="1"/>
          <w:numId w:val="7"/>
        </w:numPr>
        <w:tabs>
          <w:tab w:val="clear" w:pos="0"/>
        </w:tabs>
        <w:suppressAutoHyphens/>
        <w:spacing w:line="240" w:lineRule="auto"/>
        <w:ind w:left="0" w:firstLine="709"/>
        <w:rPr>
          <w:bCs/>
          <w:sz w:val="22"/>
          <w:szCs w:val="22"/>
        </w:rPr>
      </w:pPr>
      <w:r w:rsidRPr="00805DE5">
        <w:rPr>
          <w:rFonts w:eastAsia="Arial"/>
          <w:kern w:val="3"/>
          <w:sz w:val="22"/>
          <w:szCs w:val="22"/>
        </w:rPr>
        <w:t xml:space="preserve">При прекращении действия </w:t>
      </w:r>
      <w:r w:rsidR="00D65964" w:rsidRPr="00805DE5">
        <w:rPr>
          <w:rFonts w:eastAsia="Arial"/>
          <w:kern w:val="3"/>
          <w:sz w:val="22"/>
          <w:szCs w:val="22"/>
        </w:rPr>
        <w:t>Контракт</w:t>
      </w:r>
      <w:r w:rsidRPr="00805DE5">
        <w:rPr>
          <w:rFonts w:eastAsia="Arial"/>
          <w:kern w:val="3"/>
          <w:sz w:val="22"/>
          <w:szCs w:val="22"/>
        </w:rPr>
        <w:t xml:space="preserve">а в случае, предусмотренном пунктом 5.3 </w:t>
      </w:r>
      <w:r w:rsidR="00D65964" w:rsidRPr="00805DE5">
        <w:rPr>
          <w:rFonts w:eastAsia="Arial"/>
          <w:kern w:val="3"/>
          <w:sz w:val="22"/>
          <w:szCs w:val="22"/>
        </w:rPr>
        <w:t>Контракт</w:t>
      </w:r>
      <w:r w:rsidRPr="00805DE5">
        <w:rPr>
          <w:rFonts w:eastAsia="Arial"/>
          <w:kern w:val="3"/>
          <w:sz w:val="22"/>
          <w:szCs w:val="22"/>
        </w:rPr>
        <w:t xml:space="preserve">а, </w:t>
      </w:r>
      <w:r w:rsidRPr="00805DE5">
        <w:rPr>
          <w:kern w:val="3"/>
          <w:sz w:val="22"/>
          <w:szCs w:val="22"/>
        </w:rPr>
        <w:t xml:space="preserve">Лицензиар возвращает Лицензиату часть уплаченной Лицензиатом цены </w:t>
      </w:r>
      <w:r w:rsidR="00D65964" w:rsidRPr="00805DE5">
        <w:rPr>
          <w:kern w:val="3"/>
          <w:sz w:val="22"/>
          <w:szCs w:val="22"/>
        </w:rPr>
        <w:t>Контракт</w:t>
      </w:r>
      <w:r w:rsidRPr="00805DE5">
        <w:rPr>
          <w:kern w:val="3"/>
          <w:sz w:val="22"/>
          <w:szCs w:val="22"/>
        </w:rPr>
        <w:t xml:space="preserve">а, рассчитанной пропорционально сроку от момента прекращения </w:t>
      </w:r>
      <w:r w:rsidR="00D65964" w:rsidRPr="00805DE5">
        <w:rPr>
          <w:kern w:val="3"/>
          <w:sz w:val="22"/>
          <w:szCs w:val="22"/>
        </w:rPr>
        <w:t>Контракт</w:t>
      </w:r>
      <w:r w:rsidRPr="00805DE5">
        <w:rPr>
          <w:kern w:val="3"/>
          <w:sz w:val="22"/>
          <w:szCs w:val="22"/>
        </w:rPr>
        <w:t xml:space="preserve">а до установленной </w:t>
      </w:r>
      <w:r w:rsidR="00D65964" w:rsidRPr="00805DE5">
        <w:rPr>
          <w:kern w:val="3"/>
          <w:sz w:val="22"/>
          <w:szCs w:val="22"/>
        </w:rPr>
        <w:t>Контракт</w:t>
      </w:r>
      <w:r w:rsidRPr="00805DE5">
        <w:rPr>
          <w:kern w:val="3"/>
          <w:sz w:val="22"/>
          <w:szCs w:val="22"/>
        </w:rPr>
        <w:t>ом даты истечения срока предоставления доступа к Программному обеспечению</w:t>
      </w:r>
      <w:r w:rsidRPr="00805DE5">
        <w:rPr>
          <w:rFonts w:eastAsia="Arial"/>
          <w:kern w:val="3"/>
          <w:sz w:val="22"/>
          <w:szCs w:val="22"/>
        </w:rPr>
        <w:t xml:space="preserve">, без возмещения </w:t>
      </w:r>
      <w:r w:rsidRPr="00805DE5">
        <w:rPr>
          <w:kern w:val="3"/>
          <w:sz w:val="22"/>
          <w:szCs w:val="22"/>
        </w:rPr>
        <w:t xml:space="preserve">Лицензиару </w:t>
      </w:r>
      <w:r w:rsidRPr="00805DE5">
        <w:rPr>
          <w:rFonts w:eastAsia="Arial"/>
          <w:kern w:val="3"/>
          <w:sz w:val="22"/>
          <w:szCs w:val="22"/>
        </w:rPr>
        <w:t>убытков, обусловленных прекращением договорных отношений.</w:t>
      </w:r>
    </w:p>
    <w:p w14:paraId="76C93D12" w14:textId="3643EF86" w:rsidR="00BB7451" w:rsidRPr="00805DE5" w:rsidRDefault="002631D3" w:rsidP="00D17318">
      <w:pPr>
        <w:pStyle w:val="Style15"/>
        <w:widowControl/>
        <w:numPr>
          <w:ilvl w:val="1"/>
          <w:numId w:val="7"/>
        </w:numPr>
        <w:tabs>
          <w:tab w:val="clear" w:pos="0"/>
        </w:tabs>
        <w:suppressAutoHyphens/>
        <w:spacing w:line="240" w:lineRule="auto"/>
        <w:ind w:left="0" w:firstLine="709"/>
        <w:rPr>
          <w:bCs/>
          <w:sz w:val="22"/>
          <w:szCs w:val="22"/>
        </w:rPr>
      </w:pPr>
      <w:r w:rsidRPr="00805DE5">
        <w:rPr>
          <w:sz w:val="22"/>
          <w:szCs w:val="22"/>
        </w:rPr>
        <w:lastRenderedPageBreak/>
        <w:t xml:space="preserve">Все сообщения и уведомления Сторон, связанные с исполнением </w:t>
      </w:r>
      <w:r w:rsidR="00D65964" w:rsidRPr="00805DE5">
        <w:rPr>
          <w:sz w:val="22"/>
          <w:szCs w:val="22"/>
        </w:rPr>
        <w:t>Контракт</w:t>
      </w:r>
      <w:r w:rsidRPr="00805DE5">
        <w:rPr>
          <w:sz w:val="22"/>
          <w:szCs w:val="22"/>
        </w:rPr>
        <w:t xml:space="preserve">а, направляются в письменной форме по почте заказным письмом или курьером по почтовому адресу (адресу местонахождения) Стороны, указанному в разделе «Адреса и банковские реквизиты Сторон» </w:t>
      </w:r>
      <w:r w:rsidR="00D65964" w:rsidRPr="00805DE5">
        <w:rPr>
          <w:sz w:val="22"/>
          <w:szCs w:val="22"/>
        </w:rPr>
        <w:t>Контракт</w:t>
      </w:r>
      <w:r w:rsidRPr="00805DE5">
        <w:rPr>
          <w:sz w:val="22"/>
          <w:szCs w:val="22"/>
        </w:rPr>
        <w:t xml:space="preserve">а, или с использованием факсимильной связи, электронной почты с последующим представлением оригинала, если </w:t>
      </w:r>
      <w:r w:rsidR="00D65964" w:rsidRPr="00805DE5">
        <w:rPr>
          <w:sz w:val="22"/>
          <w:szCs w:val="22"/>
        </w:rPr>
        <w:t>Контракт</w:t>
      </w:r>
      <w:r w:rsidRPr="00805DE5">
        <w:rPr>
          <w:sz w:val="22"/>
          <w:szCs w:val="22"/>
        </w:rPr>
        <w:t>ом не предусмотрено иное.</w:t>
      </w:r>
    </w:p>
    <w:p w14:paraId="2138D42D" w14:textId="77777777" w:rsidR="00BB7451" w:rsidRPr="00805DE5" w:rsidRDefault="002631D3" w:rsidP="00D17318">
      <w:pPr>
        <w:widowControl w:val="0"/>
        <w:ind w:firstLine="709"/>
        <w:jc w:val="both"/>
        <w:rPr>
          <w:sz w:val="22"/>
          <w:szCs w:val="22"/>
          <w:lang w:val="ru-RU"/>
        </w:rPr>
      </w:pPr>
      <w:r w:rsidRPr="00805DE5">
        <w:rPr>
          <w:sz w:val="22"/>
          <w:szCs w:val="22"/>
          <w:lang w:val="ru-RU"/>
        </w:rPr>
        <w:t>В случае направления сообщений (уведомлений) с использованием почты или курьера уведомления считаются полученными Стороной в день фактического получения, подтвержденного соответственно отметкой почты или Стороны.</w:t>
      </w:r>
    </w:p>
    <w:p w14:paraId="1C3086E9" w14:textId="77777777" w:rsidR="00BB7451" w:rsidRPr="00805DE5" w:rsidRDefault="002631D3" w:rsidP="00D17318">
      <w:pPr>
        <w:widowControl w:val="0"/>
        <w:ind w:firstLine="709"/>
        <w:jc w:val="both"/>
        <w:rPr>
          <w:sz w:val="22"/>
          <w:szCs w:val="22"/>
          <w:lang w:val="ru-RU"/>
        </w:rPr>
      </w:pPr>
      <w:r w:rsidRPr="00805DE5">
        <w:rPr>
          <w:sz w:val="22"/>
          <w:szCs w:val="22"/>
          <w:lang w:val="ru-RU"/>
        </w:rPr>
        <w:t>В случае направления уведомлений посредством факсимильной связи и электронной почты уведомления считаются полученными Стороной в день их отправки.</w:t>
      </w:r>
    </w:p>
    <w:p w14:paraId="0CB453D7" w14:textId="77777777" w:rsidR="00BB7451" w:rsidRPr="00805DE5" w:rsidRDefault="002631D3" w:rsidP="00D17318">
      <w:pPr>
        <w:pStyle w:val="Style15"/>
        <w:widowControl/>
        <w:numPr>
          <w:ilvl w:val="1"/>
          <w:numId w:val="7"/>
        </w:numPr>
        <w:tabs>
          <w:tab w:val="left" w:pos="567"/>
        </w:tabs>
        <w:suppressAutoHyphens/>
        <w:spacing w:line="240" w:lineRule="auto"/>
        <w:ind w:left="0" w:firstLine="709"/>
        <w:rPr>
          <w:sz w:val="22"/>
          <w:szCs w:val="22"/>
        </w:rPr>
      </w:pPr>
      <w:r w:rsidRPr="00805DE5">
        <w:rPr>
          <w:sz w:val="22"/>
          <w:szCs w:val="22"/>
        </w:rPr>
        <w:t>Стороны обязуются информировать друг друга об изменении своих юридических и почтовых адресов, а также банковских и иных реквизитов в течение 5 (Пяти) рабочих дней с момента таких изменений.</w:t>
      </w:r>
    </w:p>
    <w:p w14:paraId="7D01259C" w14:textId="6E824DFC" w:rsidR="00BB7451" w:rsidRPr="00805DE5" w:rsidRDefault="002631D3" w:rsidP="00D17318">
      <w:pPr>
        <w:pStyle w:val="Style15"/>
        <w:widowControl/>
        <w:numPr>
          <w:ilvl w:val="1"/>
          <w:numId w:val="7"/>
        </w:numPr>
        <w:tabs>
          <w:tab w:val="left" w:pos="567"/>
        </w:tabs>
        <w:suppressAutoHyphens/>
        <w:spacing w:line="240" w:lineRule="auto"/>
        <w:ind w:left="0" w:firstLine="709"/>
        <w:rPr>
          <w:rStyle w:val="FontStyle22"/>
          <w:sz w:val="22"/>
          <w:szCs w:val="22"/>
        </w:rPr>
      </w:pPr>
      <w:r w:rsidRPr="00805DE5">
        <w:rPr>
          <w:rStyle w:val="FontStyle22"/>
          <w:sz w:val="22"/>
          <w:szCs w:val="22"/>
        </w:rPr>
        <w:t xml:space="preserve">Во всем остальном, что не предусмотрено настоящим </w:t>
      </w:r>
      <w:r w:rsidR="00D65964" w:rsidRPr="00805DE5">
        <w:rPr>
          <w:rStyle w:val="FontStyle22"/>
          <w:sz w:val="22"/>
          <w:szCs w:val="22"/>
        </w:rPr>
        <w:t>Контракт</w:t>
      </w:r>
      <w:r w:rsidRPr="00805DE5">
        <w:rPr>
          <w:rStyle w:val="FontStyle22"/>
          <w:sz w:val="22"/>
          <w:szCs w:val="22"/>
        </w:rPr>
        <w:t>ом, Стороны руководствуются действующим законодательством РФ.</w:t>
      </w:r>
    </w:p>
    <w:p w14:paraId="300CCEF4" w14:textId="7F5BB2C6" w:rsidR="00BB7451" w:rsidRPr="00805DE5" w:rsidRDefault="002631D3" w:rsidP="00D17318">
      <w:pPr>
        <w:pStyle w:val="Style15"/>
        <w:widowControl/>
        <w:numPr>
          <w:ilvl w:val="1"/>
          <w:numId w:val="7"/>
        </w:numPr>
        <w:tabs>
          <w:tab w:val="left" w:pos="567"/>
        </w:tabs>
        <w:suppressAutoHyphens/>
        <w:spacing w:line="240" w:lineRule="auto"/>
        <w:ind w:left="0" w:firstLine="709"/>
        <w:rPr>
          <w:sz w:val="22"/>
          <w:szCs w:val="22"/>
        </w:rPr>
      </w:pPr>
      <w:r w:rsidRPr="00805DE5">
        <w:rPr>
          <w:sz w:val="22"/>
          <w:szCs w:val="22"/>
        </w:rPr>
        <w:t xml:space="preserve">Если какое-либо положение настоящего </w:t>
      </w:r>
      <w:r w:rsidR="00D65964" w:rsidRPr="00805DE5">
        <w:rPr>
          <w:sz w:val="22"/>
          <w:szCs w:val="22"/>
        </w:rPr>
        <w:t>Контракт</w:t>
      </w:r>
      <w:r w:rsidRPr="00805DE5">
        <w:rPr>
          <w:sz w:val="22"/>
          <w:szCs w:val="22"/>
        </w:rPr>
        <w:t xml:space="preserve">а будет признано судом соответствующей юрисдикции недействительным и невыполнимым по закону, то это не может ни в коей мере ослабить юридическую силу, законность и возможность принудительного осуществления в судебном порядке остальных положений настоящего </w:t>
      </w:r>
      <w:r w:rsidR="00D65964" w:rsidRPr="00805DE5">
        <w:rPr>
          <w:sz w:val="22"/>
          <w:szCs w:val="22"/>
        </w:rPr>
        <w:t>Контракт</w:t>
      </w:r>
      <w:r w:rsidRPr="00805DE5">
        <w:rPr>
          <w:sz w:val="22"/>
          <w:szCs w:val="22"/>
        </w:rPr>
        <w:t xml:space="preserve">а, если только существенные условия настоящего </w:t>
      </w:r>
      <w:r w:rsidR="00D65964" w:rsidRPr="00805DE5">
        <w:rPr>
          <w:sz w:val="22"/>
          <w:szCs w:val="22"/>
        </w:rPr>
        <w:t>Контракта</w:t>
      </w:r>
      <w:r w:rsidRPr="00805DE5">
        <w:rPr>
          <w:sz w:val="22"/>
          <w:szCs w:val="22"/>
        </w:rPr>
        <w:t xml:space="preserve"> не противоречат этому.</w:t>
      </w:r>
    </w:p>
    <w:p w14:paraId="766C3516" w14:textId="19A14211" w:rsidR="00BB7451" w:rsidRPr="00805DE5" w:rsidRDefault="002631D3" w:rsidP="00D17318">
      <w:pPr>
        <w:pStyle w:val="Style15"/>
        <w:widowControl/>
        <w:numPr>
          <w:ilvl w:val="1"/>
          <w:numId w:val="7"/>
        </w:numPr>
        <w:tabs>
          <w:tab w:val="left" w:pos="567"/>
        </w:tabs>
        <w:suppressAutoHyphens/>
        <w:spacing w:line="240" w:lineRule="auto"/>
        <w:ind w:left="0" w:firstLine="709"/>
        <w:rPr>
          <w:rStyle w:val="FontStyle22"/>
          <w:sz w:val="22"/>
          <w:szCs w:val="22"/>
        </w:rPr>
      </w:pPr>
      <w:r w:rsidRPr="00805DE5">
        <w:rPr>
          <w:rStyle w:val="FontStyle22"/>
          <w:sz w:val="22"/>
          <w:szCs w:val="22"/>
        </w:rPr>
        <w:t xml:space="preserve">Настоящий </w:t>
      </w:r>
      <w:r w:rsidR="00D65964" w:rsidRPr="00805DE5">
        <w:rPr>
          <w:rStyle w:val="FontStyle22"/>
          <w:sz w:val="22"/>
          <w:szCs w:val="22"/>
        </w:rPr>
        <w:t>Контракт</w:t>
      </w:r>
      <w:r w:rsidRPr="00805DE5">
        <w:rPr>
          <w:rStyle w:val="FontStyle22"/>
          <w:sz w:val="22"/>
          <w:szCs w:val="22"/>
        </w:rPr>
        <w:t xml:space="preserve"> </w:t>
      </w:r>
      <w:r w:rsidR="0076709E" w:rsidRPr="00805DE5">
        <w:rPr>
          <w:sz w:val="22"/>
          <w:szCs w:val="22"/>
        </w:rPr>
        <w:t>составлен в форме электронного документа и подписан электронными подписями Сторон</w:t>
      </w:r>
      <w:r w:rsidRPr="00805DE5">
        <w:rPr>
          <w:rStyle w:val="FontStyle22"/>
          <w:sz w:val="22"/>
          <w:szCs w:val="22"/>
        </w:rPr>
        <w:t>.</w:t>
      </w:r>
    </w:p>
    <w:p w14:paraId="303D9404" w14:textId="4C91DE8C" w:rsidR="00BB7451" w:rsidRPr="00805DE5" w:rsidRDefault="002631D3" w:rsidP="00D17318">
      <w:pPr>
        <w:pStyle w:val="Style15"/>
        <w:widowControl/>
        <w:numPr>
          <w:ilvl w:val="1"/>
          <w:numId w:val="7"/>
        </w:numPr>
        <w:tabs>
          <w:tab w:val="clear" w:pos="0"/>
        </w:tabs>
        <w:suppressAutoHyphens/>
        <w:spacing w:line="240" w:lineRule="auto"/>
        <w:ind w:left="0" w:firstLine="709"/>
        <w:rPr>
          <w:rStyle w:val="FontStyle22"/>
          <w:sz w:val="22"/>
          <w:szCs w:val="22"/>
        </w:rPr>
      </w:pPr>
      <w:r w:rsidRPr="00805DE5">
        <w:rPr>
          <w:rStyle w:val="FontStyle22"/>
          <w:sz w:val="22"/>
          <w:szCs w:val="22"/>
        </w:rPr>
        <w:t xml:space="preserve">Неотъемлемой частью настоящего </w:t>
      </w:r>
      <w:r w:rsidR="00D65964" w:rsidRPr="00805DE5">
        <w:rPr>
          <w:rStyle w:val="FontStyle22"/>
          <w:sz w:val="22"/>
          <w:szCs w:val="22"/>
        </w:rPr>
        <w:t>Контракт</w:t>
      </w:r>
      <w:r w:rsidRPr="00805DE5">
        <w:rPr>
          <w:rStyle w:val="FontStyle22"/>
          <w:sz w:val="22"/>
          <w:szCs w:val="22"/>
        </w:rPr>
        <w:t>а является:</w:t>
      </w:r>
    </w:p>
    <w:p w14:paraId="45641D38" w14:textId="10826076" w:rsidR="00BB7451" w:rsidRPr="00805DE5" w:rsidRDefault="002631D3" w:rsidP="00D17318">
      <w:pPr>
        <w:pStyle w:val="Style15"/>
        <w:widowControl/>
        <w:suppressAutoHyphens/>
        <w:spacing w:line="240" w:lineRule="auto"/>
        <w:ind w:firstLine="709"/>
        <w:rPr>
          <w:rStyle w:val="FontStyle22"/>
          <w:sz w:val="22"/>
          <w:szCs w:val="22"/>
        </w:rPr>
      </w:pPr>
      <w:r w:rsidRPr="00805DE5">
        <w:rPr>
          <w:rStyle w:val="FontStyle22"/>
          <w:sz w:val="22"/>
          <w:szCs w:val="22"/>
        </w:rPr>
        <w:t xml:space="preserve">Приложение № 1 </w:t>
      </w:r>
      <w:r w:rsidRPr="00805DE5">
        <w:rPr>
          <w:sz w:val="22"/>
          <w:szCs w:val="22"/>
        </w:rPr>
        <w:t>Спецификация</w:t>
      </w:r>
      <w:r w:rsidRPr="00805DE5">
        <w:rPr>
          <w:rStyle w:val="FontStyle22"/>
          <w:sz w:val="22"/>
          <w:szCs w:val="22"/>
        </w:rPr>
        <w:t>.</w:t>
      </w:r>
    </w:p>
    <w:p w14:paraId="2CC1B6ED" w14:textId="77777777" w:rsidR="00BB7451" w:rsidRPr="00805DE5" w:rsidRDefault="00BB7451" w:rsidP="00D17318">
      <w:pPr>
        <w:pStyle w:val="Style15"/>
        <w:widowControl/>
        <w:tabs>
          <w:tab w:val="left" w:pos="567"/>
        </w:tabs>
        <w:suppressAutoHyphens/>
        <w:spacing w:line="240" w:lineRule="auto"/>
        <w:ind w:left="-566" w:firstLine="0"/>
        <w:rPr>
          <w:sz w:val="22"/>
          <w:szCs w:val="22"/>
        </w:rPr>
      </w:pPr>
    </w:p>
    <w:p w14:paraId="1E9363D0" w14:textId="77777777" w:rsidR="00BB7451" w:rsidRPr="00805DE5" w:rsidRDefault="002631D3" w:rsidP="00D17318">
      <w:pPr>
        <w:pStyle w:val="Style6"/>
        <w:widowControl/>
        <w:numPr>
          <w:ilvl w:val="0"/>
          <w:numId w:val="7"/>
        </w:numPr>
        <w:spacing w:line="240" w:lineRule="auto"/>
        <w:jc w:val="center"/>
        <w:rPr>
          <w:rStyle w:val="FontStyle25"/>
          <w:bCs w:val="0"/>
          <w:sz w:val="22"/>
          <w:szCs w:val="22"/>
        </w:rPr>
      </w:pPr>
      <w:r w:rsidRPr="00805DE5">
        <w:rPr>
          <w:rStyle w:val="FontStyle25"/>
          <w:bCs w:val="0"/>
          <w:sz w:val="22"/>
          <w:szCs w:val="22"/>
        </w:rPr>
        <w:t>Адреса и банковские реквизиты Сторон</w:t>
      </w:r>
    </w:p>
    <w:tbl>
      <w:tblPr>
        <w:tblW w:w="5000" w:type="pct"/>
        <w:jc w:val="center"/>
        <w:tblLayout w:type="fixed"/>
        <w:tblLook w:val="04A0" w:firstRow="1" w:lastRow="0" w:firstColumn="1" w:lastColumn="0" w:noHBand="0" w:noVBand="1"/>
      </w:tblPr>
      <w:tblGrid>
        <w:gridCol w:w="36"/>
        <w:gridCol w:w="5031"/>
        <w:gridCol w:w="7"/>
        <w:gridCol w:w="4877"/>
        <w:gridCol w:w="113"/>
      </w:tblGrid>
      <w:tr w:rsidR="00BB7451" w:rsidRPr="00805DE5" w14:paraId="6EECC464" w14:textId="77777777" w:rsidTr="009F27B6">
        <w:trPr>
          <w:gridAfter w:val="1"/>
          <w:wAfter w:w="108" w:type="dxa"/>
          <w:jc w:val="center"/>
        </w:trPr>
        <w:tc>
          <w:tcPr>
            <w:tcW w:w="4860" w:type="dxa"/>
            <w:gridSpan w:val="3"/>
          </w:tcPr>
          <w:p w14:paraId="1768E181" w14:textId="77777777" w:rsidR="00BB7451" w:rsidRPr="00805DE5" w:rsidRDefault="002631D3" w:rsidP="00D17318">
            <w:pPr>
              <w:suppressAutoHyphens/>
              <w:jc w:val="both"/>
              <w:rPr>
                <w:sz w:val="22"/>
                <w:szCs w:val="22"/>
                <w:lang w:val="ru-RU"/>
              </w:rPr>
            </w:pPr>
            <w:r w:rsidRPr="00805DE5">
              <w:rPr>
                <w:sz w:val="22"/>
                <w:szCs w:val="22"/>
                <w:lang w:val="ru-RU"/>
              </w:rPr>
              <w:t>Лицензиар</w:t>
            </w:r>
          </w:p>
          <w:p w14:paraId="1E1F5B0E" w14:textId="77777777" w:rsidR="00BB7451" w:rsidRPr="00805DE5" w:rsidRDefault="00BB7451" w:rsidP="00655526">
            <w:pPr>
              <w:pStyle w:val="12"/>
              <w:jc w:val="both"/>
              <w:rPr>
                <w:sz w:val="22"/>
                <w:szCs w:val="22"/>
                <w:lang w:val="ru-RU"/>
              </w:rPr>
            </w:pPr>
          </w:p>
        </w:tc>
        <w:tc>
          <w:tcPr>
            <w:tcW w:w="4671" w:type="dxa"/>
          </w:tcPr>
          <w:p w14:paraId="33F4FC88" w14:textId="77777777" w:rsidR="00BB7451" w:rsidRPr="00805DE5" w:rsidRDefault="002631D3" w:rsidP="00D17318">
            <w:pPr>
              <w:suppressAutoHyphens/>
              <w:jc w:val="both"/>
              <w:rPr>
                <w:sz w:val="22"/>
                <w:szCs w:val="22"/>
                <w:lang w:val="ru-RU"/>
              </w:rPr>
            </w:pPr>
            <w:r w:rsidRPr="00805DE5">
              <w:rPr>
                <w:sz w:val="22"/>
                <w:szCs w:val="22"/>
                <w:lang w:val="ru-RU"/>
              </w:rPr>
              <w:t>Лицензиат</w:t>
            </w:r>
          </w:p>
          <w:p w14:paraId="5FA01DDA" w14:textId="77777777" w:rsidR="009F27B6" w:rsidRPr="00805DE5" w:rsidRDefault="009F27B6" w:rsidP="00D17318">
            <w:pPr>
              <w:ind w:right="212"/>
              <w:contextualSpacing/>
              <w:jc w:val="both"/>
              <w:rPr>
                <w:sz w:val="22"/>
                <w:szCs w:val="22"/>
                <w:lang w:val="ru-RU"/>
              </w:rPr>
            </w:pPr>
            <w:r w:rsidRPr="00805DE5">
              <w:rPr>
                <w:sz w:val="22"/>
                <w:szCs w:val="22"/>
                <w:lang w:val="ru-RU"/>
              </w:rPr>
              <w:t>Федеральное государственное бюджетное образовательное учреждение высшего образования «Государственный университет управления» (ГУУ)</w:t>
            </w:r>
          </w:p>
          <w:p w14:paraId="1CA61C59" w14:textId="77777777" w:rsidR="009F27B6" w:rsidRPr="00805DE5" w:rsidRDefault="009F27B6" w:rsidP="00D17318">
            <w:pPr>
              <w:ind w:right="212"/>
              <w:contextualSpacing/>
              <w:jc w:val="both"/>
              <w:rPr>
                <w:sz w:val="22"/>
                <w:szCs w:val="22"/>
                <w:lang w:val="ru-RU"/>
              </w:rPr>
            </w:pPr>
            <w:r w:rsidRPr="00805DE5">
              <w:rPr>
                <w:sz w:val="22"/>
                <w:szCs w:val="22"/>
                <w:lang w:val="ru-RU"/>
              </w:rPr>
              <w:t>Адрес местонахождения: 109542, г. Москва, Рязанский проспект, дом 99</w:t>
            </w:r>
          </w:p>
          <w:p w14:paraId="2B9A483E" w14:textId="77777777" w:rsidR="009F27B6" w:rsidRPr="00805DE5" w:rsidRDefault="009F27B6" w:rsidP="00D17318">
            <w:pPr>
              <w:ind w:right="212"/>
              <w:contextualSpacing/>
              <w:jc w:val="both"/>
              <w:rPr>
                <w:color w:val="000000"/>
                <w:sz w:val="22"/>
                <w:szCs w:val="22"/>
                <w:lang w:val="ru-RU"/>
              </w:rPr>
            </w:pPr>
            <w:r w:rsidRPr="00805DE5">
              <w:rPr>
                <w:color w:val="000000"/>
                <w:sz w:val="22"/>
                <w:szCs w:val="22"/>
                <w:lang w:val="ru-RU"/>
              </w:rPr>
              <w:t>ОГРН: 1027739017976</w:t>
            </w:r>
          </w:p>
          <w:p w14:paraId="58D2380E" w14:textId="77777777" w:rsidR="009F27B6" w:rsidRPr="00805DE5" w:rsidRDefault="009F27B6" w:rsidP="00D17318">
            <w:pPr>
              <w:ind w:right="212"/>
              <w:contextualSpacing/>
              <w:jc w:val="both"/>
              <w:rPr>
                <w:sz w:val="22"/>
                <w:szCs w:val="22"/>
                <w:lang w:val="ru-RU"/>
              </w:rPr>
            </w:pPr>
            <w:r w:rsidRPr="00805DE5">
              <w:rPr>
                <w:sz w:val="22"/>
                <w:szCs w:val="22"/>
                <w:lang w:val="ru-RU"/>
              </w:rPr>
              <w:t>ИНН 7721037218 / КПП 772101001</w:t>
            </w:r>
          </w:p>
          <w:p w14:paraId="13BD6082" w14:textId="77777777" w:rsidR="009F27B6" w:rsidRPr="00805DE5" w:rsidRDefault="009F27B6" w:rsidP="00D17318">
            <w:pPr>
              <w:ind w:right="212"/>
              <w:contextualSpacing/>
              <w:jc w:val="both"/>
              <w:rPr>
                <w:bCs/>
                <w:noProof/>
                <w:sz w:val="22"/>
                <w:szCs w:val="22"/>
                <w:lang w:val="ru-RU"/>
              </w:rPr>
            </w:pPr>
            <w:r w:rsidRPr="00805DE5">
              <w:rPr>
                <w:noProof/>
                <w:sz w:val="22"/>
                <w:szCs w:val="22"/>
                <w:lang w:val="ru-RU"/>
              </w:rPr>
              <w:t xml:space="preserve">Тел.: +7 (495) </w:t>
            </w:r>
            <w:r w:rsidRPr="00805DE5">
              <w:rPr>
                <w:bCs/>
                <w:noProof/>
                <w:sz w:val="22"/>
                <w:szCs w:val="22"/>
                <w:lang w:val="ru-RU"/>
              </w:rPr>
              <w:t>377-89-14</w:t>
            </w:r>
          </w:p>
          <w:p w14:paraId="273EF2C7" w14:textId="34127051" w:rsidR="009F27B6" w:rsidRPr="00805DE5" w:rsidRDefault="009F27B6" w:rsidP="00D17318">
            <w:pPr>
              <w:pStyle w:val="12"/>
              <w:jc w:val="both"/>
              <w:rPr>
                <w:sz w:val="22"/>
                <w:szCs w:val="22"/>
                <w:lang w:val="ru-RU"/>
              </w:rPr>
            </w:pPr>
            <w:r w:rsidRPr="00805DE5">
              <w:rPr>
                <w:sz w:val="22"/>
                <w:szCs w:val="22"/>
                <w:lang w:val="ru-RU"/>
              </w:rPr>
              <w:t>Ответственное лицо заказчика: Плетнёв Максим Геннадьевич</w:t>
            </w:r>
          </w:p>
          <w:p w14:paraId="34F49024" w14:textId="6B3293BC" w:rsidR="009F27B6" w:rsidRPr="00805DE5" w:rsidRDefault="009F27B6" w:rsidP="00D17318">
            <w:pPr>
              <w:pStyle w:val="12"/>
              <w:jc w:val="both"/>
              <w:rPr>
                <w:sz w:val="22"/>
                <w:szCs w:val="22"/>
                <w:lang w:val="ru-RU"/>
              </w:rPr>
            </w:pPr>
            <w:r w:rsidRPr="00805DE5">
              <w:rPr>
                <w:sz w:val="22"/>
                <w:szCs w:val="22"/>
                <w:lang w:val="ru-RU"/>
              </w:rPr>
              <w:t>Тел. +7(903)100-90-97</w:t>
            </w:r>
          </w:p>
          <w:p w14:paraId="0E5A7E4C" w14:textId="25D124C6" w:rsidR="00AD12D4" w:rsidRPr="00805DE5" w:rsidRDefault="00AD12D4" w:rsidP="00D17318">
            <w:pPr>
              <w:pStyle w:val="12"/>
              <w:jc w:val="both"/>
              <w:rPr>
                <w:sz w:val="22"/>
                <w:szCs w:val="22"/>
                <w:lang w:val="ru-RU"/>
              </w:rPr>
            </w:pPr>
            <w:r w:rsidRPr="00805DE5">
              <w:rPr>
                <w:sz w:val="22"/>
                <w:szCs w:val="22"/>
                <w:lang w:val="ru-RU"/>
              </w:rPr>
              <w:t>Адрес электронной почты: pletnevmg@mail.ru</w:t>
            </w:r>
          </w:p>
          <w:p w14:paraId="68161F74" w14:textId="77777777" w:rsidR="009F27B6" w:rsidRPr="00805DE5" w:rsidRDefault="009F27B6" w:rsidP="00D17318">
            <w:pPr>
              <w:ind w:right="212"/>
              <w:contextualSpacing/>
              <w:jc w:val="both"/>
              <w:rPr>
                <w:sz w:val="22"/>
                <w:szCs w:val="22"/>
                <w:lang w:val="ru-RU"/>
              </w:rPr>
            </w:pPr>
            <w:r w:rsidRPr="00805DE5">
              <w:rPr>
                <w:sz w:val="22"/>
                <w:szCs w:val="22"/>
                <w:lang w:val="ru-RU"/>
              </w:rPr>
              <w:t>Банковские реквизиты:</w:t>
            </w:r>
          </w:p>
          <w:p w14:paraId="33C1A379" w14:textId="77777777" w:rsidR="009F27B6" w:rsidRPr="00805DE5" w:rsidRDefault="009F27B6" w:rsidP="00D17318">
            <w:pPr>
              <w:contextualSpacing/>
              <w:jc w:val="both"/>
              <w:rPr>
                <w:sz w:val="22"/>
                <w:szCs w:val="22"/>
                <w:lang w:val="ru-RU"/>
              </w:rPr>
            </w:pPr>
            <w:r w:rsidRPr="00805DE5">
              <w:rPr>
                <w:sz w:val="22"/>
                <w:szCs w:val="22"/>
                <w:lang w:val="ru-RU"/>
              </w:rPr>
              <w:t xml:space="preserve">ОКЦ № 1 ГУ БАНКА РОССИИ ПО ЦФО//УФК ПО Г. МОСКВЕ г. Москва </w:t>
            </w:r>
          </w:p>
          <w:p w14:paraId="26A915E0" w14:textId="77777777" w:rsidR="009F27B6" w:rsidRPr="00805DE5" w:rsidRDefault="009F27B6" w:rsidP="00D17318">
            <w:pPr>
              <w:ind w:right="212"/>
              <w:contextualSpacing/>
              <w:jc w:val="both"/>
              <w:rPr>
                <w:sz w:val="22"/>
                <w:szCs w:val="22"/>
                <w:lang w:val="ru-RU"/>
              </w:rPr>
            </w:pPr>
            <w:r w:rsidRPr="00805DE5">
              <w:rPr>
                <w:sz w:val="22"/>
                <w:szCs w:val="22"/>
                <w:lang w:val="ru-RU"/>
              </w:rPr>
              <w:t>Р/с 03214643000000017300</w:t>
            </w:r>
          </w:p>
          <w:p w14:paraId="3FB8FFB4" w14:textId="77777777" w:rsidR="009F27B6" w:rsidRPr="00805DE5" w:rsidRDefault="009F27B6" w:rsidP="00D17318">
            <w:pPr>
              <w:ind w:right="212"/>
              <w:contextualSpacing/>
              <w:jc w:val="both"/>
              <w:rPr>
                <w:sz w:val="22"/>
                <w:szCs w:val="22"/>
                <w:lang w:val="ru-RU"/>
              </w:rPr>
            </w:pPr>
            <w:r w:rsidRPr="00805DE5">
              <w:rPr>
                <w:sz w:val="22"/>
                <w:szCs w:val="22"/>
                <w:lang w:val="ru-RU"/>
              </w:rPr>
              <w:t>Л/с 21736У93870</w:t>
            </w:r>
          </w:p>
          <w:p w14:paraId="463C039A" w14:textId="37366140" w:rsidR="00BB7451" w:rsidRPr="00805DE5" w:rsidRDefault="009F27B6" w:rsidP="00D17318">
            <w:pPr>
              <w:pStyle w:val="12"/>
              <w:jc w:val="both"/>
              <w:rPr>
                <w:sz w:val="22"/>
                <w:szCs w:val="22"/>
                <w:lang w:val="ru-RU"/>
              </w:rPr>
            </w:pPr>
            <w:r w:rsidRPr="00805DE5">
              <w:rPr>
                <w:sz w:val="22"/>
                <w:szCs w:val="22"/>
                <w:lang w:val="ru-RU"/>
              </w:rPr>
              <w:t>Л/с 20736У93870</w:t>
            </w:r>
          </w:p>
          <w:p w14:paraId="21C71E93" w14:textId="77777777" w:rsidR="00BB7451" w:rsidRPr="00805DE5" w:rsidRDefault="00BB7451" w:rsidP="00AD12D4">
            <w:pPr>
              <w:pStyle w:val="12"/>
              <w:jc w:val="both"/>
              <w:rPr>
                <w:sz w:val="22"/>
                <w:szCs w:val="22"/>
                <w:lang w:val="ru-RU"/>
              </w:rPr>
            </w:pPr>
          </w:p>
        </w:tc>
      </w:tr>
      <w:tr w:rsidR="00BB7451" w:rsidRPr="00805DE5" w14:paraId="30883126" w14:textId="77777777" w:rsidTr="009F27B6">
        <w:trPr>
          <w:gridBefore w:val="1"/>
          <w:wBefore w:w="34" w:type="dxa"/>
          <w:jc w:val="center"/>
        </w:trPr>
        <w:tc>
          <w:tcPr>
            <w:tcW w:w="4819" w:type="dxa"/>
          </w:tcPr>
          <w:p w14:paraId="5BD802F5" w14:textId="21EA049B" w:rsidR="00BB7451" w:rsidRPr="00805DE5" w:rsidRDefault="00BB7451" w:rsidP="00D17318">
            <w:pPr>
              <w:suppressAutoHyphens/>
              <w:jc w:val="both"/>
              <w:rPr>
                <w:sz w:val="22"/>
                <w:szCs w:val="22"/>
                <w:lang w:val="ru-RU"/>
              </w:rPr>
            </w:pPr>
          </w:p>
        </w:tc>
        <w:tc>
          <w:tcPr>
            <w:tcW w:w="4786" w:type="dxa"/>
            <w:gridSpan w:val="3"/>
          </w:tcPr>
          <w:p w14:paraId="6A1486E7" w14:textId="5A705141" w:rsidR="00BB7451" w:rsidRPr="00805DE5" w:rsidRDefault="00BB7451" w:rsidP="00D17318">
            <w:pPr>
              <w:suppressAutoHyphens/>
              <w:jc w:val="both"/>
              <w:rPr>
                <w:sz w:val="22"/>
                <w:szCs w:val="22"/>
                <w:lang w:val="ru-RU"/>
              </w:rPr>
            </w:pPr>
          </w:p>
        </w:tc>
      </w:tr>
    </w:tbl>
    <w:p w14:paraId="73D2417D" w14:textId="77777777" w:rsidR="00BB7451" w:rsidRPr="00805DE5" w:rsidRDefault="002631D3" w:rsidP="00D17318">
      <w:pPr>
        <w:jc w:val="right"/>
        <w:rPr>
          <w:sz w:val="22"/>
          <w:szCs w:val="22"/>
          <w:lang w:val="ru-RU"/>
        </w:rPr>
      </w:pPr>
      <w:r w:rsidRPr="00805DE5">
        <w:rPr>
          <w:sz w:val="22"/>
          <w:szCs w:val="22"/>
          <w:lang w:val="ru-RU"/>
        </w:rPr>
        <w:br w:type="page"/>
      </w:r>
      <w:r w:rsidRPr="00805DE5">
        <w:rPr>
          <w:sz w:val="22"/>
          <w:szCs w:val="22"/>
          <w:lang w:val="ru-RU"/>
        </w:rPr>
        <w:lastRenderedPageBreak/>
        <w:t xml:space="preserve">Приложение №1 </w:t>
      </w:r>
    </w:p>
    <w:p w14:paraId="64274B93" w14:textId="2EBDDD9A" w:rsidR="00BB7451" w:rsidRPr="00805DE5" w:rsidRDefault="002631D3" w:rsidP="00D17318">
      <w:pPr>
        <w:ind w:left="1531"/>
        <w:jc w:val="right"/>
        <w:rPr>
          <w:sz w:val="22"/>
          <w:szCs w:val="22"/>
          <w:lang w:val="ru-RU"/>
        </w:rPr>
      </w:pPr>
      <w:r w:rsidRPr="00805DE5">
        <w:rPr>
          <w:sz w:val="22"/>
          <w:szCs w:val="22"/>
          <w:lang w:val="ru-RU"/>
        </w:rPr>
        <w:t xml:space="preserve">к </w:t>
      </w:r>
      <w:r w:rsidR="00D65964" w:rsidRPr="00805DE5">
        <w:rPr>
          <w:sz w:val="22"/>
          <w:szCs w:val="22"/>
          <w:lang w:val="ru-RU"/>
        </w:rPr>
        <w:t>Контракт</w:t>
      </w:r>
      <w:r w:rsidRPr="00805DE5">
        <w:rPr>
          <w:sz w:val="22"/>
          <w:szCs w:val="22"/>
          <w:lang w:val="ru-RU"/>
        </w:rPr>
        <w:t xml:space="preserve">у № </w:t>
      </w:r>
      <w:r w:rsidR="0076709E" w:rsidRPr="00805DE5">
        <w:rPr>
          <w:sz w:val="22"/>
          <w:szCs w:val="22"/>
          <w:lang w:val="ru-RU"/>
        </w:rPr>
        <w:t>КБ013-44-26</w:t>
      </w:r>
    </w:p>
    <w:p w14:paraId="528B2749" w14:textId="6374C6B4" w:rsidR="00BB7451" w:rsidRPr="00805DE5" w:rsidRDefault="002631D3" w:rsidP="00D17318">
      <w:pPr>
        <w:ind w:left="1531"/>
        <w:jc w:val="right"/>
        <w:rPr>
          <w:sz w:val="22"/>
          <w:szCs w:val="22"/>
          <w:lang w:val="ru-RU"/>
        </w:rPr>
      </w:pPr>
      <w:r w:rsidRPr="00805DE5">
        <w:rPr>
          <w:sz w:val="22"/>
          <w:szCs w:val="22"/>
          <w:lang w:val="ru-RU"/>
        </w:rPr>
        <w:t xml:space="preserve">от </w:t>
      </w:r>
      <w:r w:rsidR="00F84DB7" w:rsidRPr="00805DE5">
        <w:rPr>
          <w:sz w:val="22"/>
          <w:szCs w:val="22"/>
          <w:lang w:val="ru-RU"/>
        </w:rPr>
        <w:t>_</w:t>
      </w:r>
      <w:proofErr w:type="gramStart"/>
      <w:r w:rsidR="00F84DB7" w:rsidRPr="00805DE5">
        <w:rPr>
          <w:sz w:val="22"/>
          <w:szCs w:val="22"/>
          <w:lang w:val="ru-RU"/>
        </w:rPr>
        <w:t>_</w:t>
      </w:r>
      <w:r w:rsidRPr="00805DE5">
        <w:rPr>
          <w:sz w:val="22"/>
          <w:szCs w:val="22"/>
          <w:lang w:val="ru-RU"/>
        </w:rPr>
        <w:t>.</w:t>
      </w:r>
      <w:r w:rsidR="00F84DB7" w:rsidRPr="00805DE5">
        <w:rPr>
          <w:sz w:val="22"/>
          <w:szCs w:val="22"/>
          <w:lang w:val="ru-RU"/>
        </w:rPr>
        <w:t>_</w:t>
      </w:r>
      <w:proofErr w:type="gramEnd"/>
      <w:r w:rsidR="00F84DB7" w:rsidRPr="00805DE5">
        <w:rPr>
          <w:sz w:val="22"/>
          <w:szCs w:val="22"/>
          <w:lang w:val="ru-RU"/>
        </w:rPr>
        <w:t>_</w:t>
      </w:r>
      <w:r w:rsidRPr="00805DE5">
        <w:rPr>
          <w:sz w:val="22"/>
          <w:szCs w:val="22"/>
          <w:lang w:val="ru-RU"/>
        </w:rPr>
        <w:t>.2026 г.</w:t>
      </w:r>
    </w:p>
    <w:p w14:paraId="3F6EF00A" w14:textId="77777777" w:rsidR="00BB7451" w:rsidRPr="00805DE5" w:rsidRDefault="00BB7451" w:rsidP="00D17318">
      <w:pPr>
        <w:jc w:val="both"/>
        <w:outlineLvl w:val="0"/>
        <w:rPr>
          <w:sz w:val="22"/>
          <w:szCs w:val="22"/>
          <w:lang w:val="ru-RU"/>
        </w:rPr>
      </w:pPr>
    </w:p>
    <w:p w14:paraId="1DFB8547" w14:textId="69AD42F0" w:rsidR="00BB7451" w:rsidRPr="00805DE5" w:rsidRDefault="002631D3" w:rsidP="00D17318">
      <w:pPr>
        <w:jc w:val="center"/>
        <w:outlineLvl w:val="0"/>
        <w:rPr>
          <w:b/>
          <w:sz w:val="22"/>
          <w:szCs w:val="22"/>
          <w:lang w:val="ru-RU"/>
        </w:rPr>
      </w:pPr>
      <w:r w:rsidRPr="00805DE5">
        <w:rPr>
          <w:b/>
          <w:sz w:val="22"/>
          <w:szCs w:val="22"/>
          <w:lang w:val="ru-RU"/>
        </w:rPr>
        <w:t xml:space="preserve">Спецификация </w:t>
      </w:r>
    </w:p>
    <w:p w14:paraId="5534BFDF" w14:textId="77777777" w:rsidR="00BB7451" w:rsidRPr="00805DE5" w:rsidRDefault="00BB7451" w:rsidP="00D17318">
      <w:pPr>
        <w:jc w:val="both"/>
        <w:outlineLvl w:val="0"/>
        <w:rPr>
          <w:b/>
          <w:sz w:val="22"/>
          <w:szCs w:val="22"/>
          <w:lang w:val="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4"/>
        <w:gridCol w:w="1920"/>
      </w:tblGrid>
      <w:tr w:rsidR="00BB7451" w:rsidRPr="00805DE5" w14:paraId="1F701CD2" w14:textId="77777777" w:rsidTr="0076709E">
        <w:trPr>
          <w:tblHeader/>
          <w:jc w:val="center"/>
        </w:trPr>
        <w:tc>
          <w:tcPr>
            <w:tcW w:w="7683" w:type="dxa"/>
            <w:shd w:val="clear" w:color="auto" w:fill="auto"/>
            <w:vAlign w:val="center"/>
          </w:tcPr>
          <w:p w14:paraId="63B1A800" w14:textId="44EB38CF" w:rsidR="00BB7451" w:rsidRPr="00805DE5" w:rsidRDefault="002631D3" w:rsidP="00D17318">
            <w:pPr>
              <w:jc w:val="center"/>
              <w:rPr>
                <w:sz w:val="22"/>
                <w:szCs w:val="22"/>
                <w:lang w:val="ru-RU"/>
              </w:rPr>
            </w:pPr>
            <w:r w:rsidRPr="00805DE5">
              <w:rPr>
                <w:sz w:val="22"/>
                <w:szCs w:val="22"/>
                <w:lang w:val="ru-RU"/>
              </w:rPr>
              <w:t>Комплект программного обеспечения</w:t>
            </w:r>
          </w:p>
        </w:tc>
        <w:tc>
          <w:tcPr>
            <w:tcW w:w="1814" w:type="dxa"/>
            <w:shd w:val="clear" w:color="auto" w:fill="auto"/>
            <w:vAlign w:val="center"/>
          </w:tcPr>
          <w:p w14:paraId="3186E79C" w14:textId="77777777" w:rsidR="00BB7451" w:rsidRPr="00805DE5" w:rsidRDefault="002631D3" w:rsidP="00D17318">
            <w:pPr>
              <w:jc w:val="center"/>
              <w:rPr>
                <w:sz w:val="22"/>
                <w:szCs w:val="22"/>
                <w:lang w:val="ru-RU"/>
              </w:rPr>
            </w:pPr>
            <w:r w:rsidRPr="00805DE5">
              <w:rPr>
                <w:sz w:val="22"/>
                <w:szCs w:val="22"/>
                <w:lang w:val="ru-RU"/>
              </w:rPr>
              <w:t>Стоимость, руб., без НДС</w:t>
            </w:r>
          </w:p>
        </w:tc>
      </w:tr>
      <w:tr w:rsidR="00BB7451" w:rsidRPr="00805DE5" w14:paraId="22F90CD8" w14:textId="77777777" w:rsidTr="0076709E">
        <w:trPr>
          <w:trHeight w:val="77"/>
          <w:jc w:val="center"/>
        </w:trPr>
        <w:tc>
          <w:tcPr>
            <w:tcW w:w="7683" w:type="dxa"/>
            <w:vAlign w:val="center"/>
          </w:tcPr>
          <w:p w14:paraId="4FFD9EC2" w14:textId="77777777" w:rsidR="0076709E" w:rsidRPr="00805DE5" w:rsidRDefault="002631D3" w:rsidP="00D17318">
            <w:pPr>
              <w:jc w:val="both"/>
              <w:rPr>
                <w:sz w:val="22"/>
                <w:szCs w:val="22"/>
                <w:lang w:val="ru-RU"/>
              </w:rPr>
            </w:pPr>
            <w:r w:rsidRPr="00805DE5">
              <w:rPr>
                <w:sz w:val="22"/>
                <w:szCs w:val="22"/>
                <w:lang w:val="ru-RU"/>
              </w:rPr>
              <w:t xml:space="preserve">Обновление цифровой платформы </w:t>
            </w:r>
            <w:bookmarkStart w:id="2" w:name="_Hlk187850380"/>
            <w:r w:rsidRPr="00805DE5">
              <w:rPr>
                <w:sz w:val="22"/>
                <w:szCs w:val="22"/>
                <w:lang w:val="ru-RU"/>
              </w:rPr>
              <w:t>RITM</w:t>
            </w:r>
            <w:bookmarkEnd w:id="2"/>
            <w:r w:rsidRPr="00805DE5">
              <w:rPr>
                <w:sz w:val="22"/>
                <w:szCs w:val="22"/>
                <w:vertAlign w:val="superscript"/>
                <w:lang w:val="ru-RU"/>
              </w:rPr>
              <w:t xml:space="preserve">3 </w:t>
            </w:r>
            <w:r w:rsidRPr="00805DE5">
              <w:rPr>
                <w:sz w:val="22"/>
                <w:szCs w:val="22"/>
                <w:lang w:val="ru-RU"/>
              </w:rPr>
              <w:t>Транспортное прогнозирование и моделирование</w:t>
            </w:r>
          </w:p>
          <w:p w14:paraId="6468BC69" w14:textId="5E49CB00" w:rsidR="00BB7451" w:rsidRPr="00805DE5" w:rsidRDefault="0076709E" w:rsidP="00D17318">
            <w:pPr>
              <w:jc w:val="both"/>
              <w:rPr>
                <w:sz w:val="22"/>
                <w:szCs w:val="22"/>
                <w:lang w:val="ru-RU"/>
              </w:rPr>
            </w:pPr>
            <w:r w:rsidRPr="00805DE5">
              <w:rPr>
                <w:sz w:val="22"/>
                <w:szCs w:val="22"/>
                <w:lang w:val="ru-RU"/>
              </w:rPr>
              <w:t xml:space="preserve"> </w:t>
            </w:r>
            <w:r w:rsidR="002631D3" w:rsidRPr="00805DE5">
              <w:rPr>
                <w:sz w:val="22"/>
                <w:szCs w:val="22"/>
                <w:lang w:val="ru-RU"/>
              </w:rPr>
              <w:t>Академическая версия (на 30 пользователей) версия 2026 для лицензии № 100128</w:t>
            </w:r>
          </w:p>
        </w:tc>
        <w:tc>
          <w:tcPr>
            <w:tcW w:w="1814" w:type="dxa"/>
            <w:vAlign w:val="center"/>
          </w:tcPr>
          <w:p w14:paraId="2110F7A4" w14:textId="2097EA2E" w:rsidR="00BB7451" w:rsidRPr="00805DE5" w:rsidRDefault="00BB7451" w:rsidP="00D17318">
            <w:pPr>
              <w:jc w:val="center"/>
              <w:rPr>
                <w:sz w:val="22"/>
                <w:szCs w:val="22"/>
                <w:lang w:val="ru-RU"/>
              </w:rPr>
            </w:pPr>
          </w:p>
        </w:tc>
      </w:tr>
      <w:tr w:rsidR="00BB7451" w:rsidRPr="00D65964" w14:paraId="431C5312" w14:textId="77777777" w:rsidTr="0076709E">
        <w:trPr>
          <w:trHeight w:val="356"/>
          <w:jc w:val="center"/>
        </w:trPr>
        <w:tc>
          <w:tcPr>
            <w:tcW w:w="7683" w:type="dxa"/>
            <w:vAlign w:val="center"/>
          </w:tcPr>
          <w:p w14:paraId="476E9222" w14:textId="77777777" w:rsidR="00BB7451" w:rsidRPr="00805DE5" w:rsidRDefault="002631D3" w:rsidP="00D17318">
            <w:pPr>
              <w:rPr>
                <w:sz w:val="22"/>
                <w:szCs w:val="22"/>
                <w:lang w:val="ru-RU"/>
              </w:rPr>
            </w:pPr>
            <w:r w:rsidRPr="00805DE5">
              <w:rPr>
                <w:sz w:val="22"/>
                <w:szCs w:val="22"/>
                <w:lang w:val="ru-RU"/>
              </w:rPr>
              <w:t>Итого (1 лицензия)</w:t>
            </w:r>
          </w:p>
        </w:tc>
        <w:tc>
          <w:tcPr>
            <w:tcW w:w="1814" w:type="dxa"/>
            <w:vAlign w:val="center"/>
          </w:tcPr>
          <w:p w14:paraId="77E9101E" w14:textId="7EFFAF8A" w:rsidR="00BB7451" w:rsidRPr="00D65964" w:rsidRDefault="00BB7451" w:rsidP="00D17318">
            <w:pPr>
              <w:jc w:val="center"/>
              <w:rPr>
                <w:sz w:val="22"/>
                <w:szCs w:val="22"/>
                <w:u w:val="single"/>
                <w:lang w:val="ru-RU"/>
              </w:rPr>
            </w:pPr>
          </w:p>
        </w:tc>
      </w:tr>
    </w:tbl>
    <w:p w14:paraId="058BE7C4" w14:textId="77777777" w:rsidR="00BB7451" w:rsidRPr="00D65964" w:rsidRDefault="00BB7451" w:rsidP="00D17318">
      <w:pPr>
        <w:jc w:val="both"/>
        <w:rPr>
          <w:sz w:val="22"/>
          <w:szCs w:val="22"/>
          <w:lang w:val="ru-RU"/>
        </w:rPr>
      </w:pPr>
    </w:p>
    <w:sectPr w:rsidR="00BB7451" w:rsidRPr="00D65964" w:rsidSect="00D65964">
      <w:headerReference w:type="default" r:id="rId7"/>
      <w:headerReference w:type="first" r:id="rId8"/>
      <w:pgSz w:w="11907" w:h="16840"/>
      <w:pgMar w:top="1134" w:right="567" w:bottom="851" w:left="1276" w:header="425" w:footer="44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2D650" w14:textId="77777777" w:rsidR="00030447" w:rsidRDefault="00030447">
      <w:r>
        <w:separator/>
      </w:r>
    </w:p>
  </w:endnote>
  <w:endnote w:type="continuationSeparator" w:id="0">
    <w:p w14:paraId="364E95EF" w14:textId="77777777" w:rsidR="00030447" w:rsidRDefault="00030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nsultant">
    <w:altName w:val="Courier New"/>
    <w:charset w:val="00"/>
    <w:family w:val="modern"/>
    <w:pitch w:val="fixed"/>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618209" w14:textId="77777777" w:rsidR="00030447" w:rsidRDefault="00030447">
      <w:r>
        <w:separator/>
      </w:r>
    </w:p>
  </w:footnote>
  <w:footnote w:type="continuationSeparator" w:id="0">
    <w:p w14:paraId="249C2298" w14:textId="77777777" w:rsidR="00030447" w:rsidRDefault="00030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9893703"/>
      <w:docPartObj>
        <w:docPartGallery w:val="AutoText"/>
        <w:docPartUnique/>
      </w:docPartObj>
    </w:sdtPr>
    <w:sdtEndPr/>
    <w:sdtContent>
      <w:p w14:paraId="5AD3E7DE" w14:textId="77777777" w:rsidR="00BB7451" w:rsidRDefault="002631D3">
        <w:pPr>
          <w:pStyle w:val="a3"/>
          <w:jc w:val="center"/>
        </w:pPr>
        <w:r>
          <w:fldChar w:fldCharType="begin"/>
        </w:r>
        <w:r>
          <w:instrText>PAGE   \* MERGEFORMAT</w:instrText>
        </w:r>
        <w:r>
          <w:fldChar w:fldCharType="separate"/>
        </w:r>
        <w:r>
          <w:rPr>
            <w:lang w:val="ru-RU"/>
          </w:rPr>
          <w:t>2</w:t>
        </w:r>
        <w:r>
          <w:fldChar w:fldCharType="end"/>
        </w:r>
      </w:p>
    </w:sdtContent>
  </w:sdt>
  <w:p w14:paraId="0E731208" w14:textId="77777777" w:rsidR="00BB7451" w:rsidRDefault="00BB745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56DC5" w14:textId="47272863" w:rsidR="00D65964" w:rsidRPr="00D65964" w:rsidRDefault="00D65964" w:rsidP="00D65964">
    <w:pPr>
      <w:pStyle w:val="a3"/>
      <w:jc w:val="center"/>
      <w:rPr>
        <w:lang w:val="ru-RU"/>
      </w:rPr>
    </w:pPr>
    <w:r w:rsidRPr="00D65964">
      <w:rPr>
        <w:sz w:val="22"/>
        <w:szCs w:val="22"/>
        <w:lang w:val="ru-RU"/>
      </w:rPr>
      <w:t xml:space="preserve">Идентификационный код закупки: </w:t>
    </w:r>
    <w:r w:rsidR="007F2038" w:rsidRPr="007F2038">
      <w:rPr>
        <w:sz w:val="22"/>
        <w:szCs w:val="22"/>
        <w:lang w:val="ru-RU"/>
      </w:rPr>
      <w:t>261772103721877210100100100000000244</w:t>
    </w:r>
    <w:r w:rsidRPr="00D65964">
      <w:rPr>
        <w:sz w:val="22"/>
        <w:szCs w:val="22"/>
        <w:lang w:val="ru-RU"/>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B4F5D"/>
    <w:multiLevelType w:val="multilevel"/>
    <w:tmpl w:val="8DD24798"/>
    <w:lvl w:ilvl="0">
      <w:start w:val="2"/>
      <w:numFmt w:val="decimal"/>
      <w:lvlRestart w:val="0"/>
      <w:pStyle w:val="8"/>
      <w:lvlText w:val="%1"/>
      <w:lvlJc w:val="left"/>
      <w:pPr>
        <w:tabs>
          <w:tab w:val="num" w:pos="1069"/>
        </w:tabs>
        <w:ind w:left="1069" w:hanging="360"/>
      </w:pPr>
      <w:rPr>
        <w:b/>
        <w:i w:val="0"/>
      </w:rPr>
    </w:lvl>
    <w:lvl w:ilvl="1">
      <w:start w:val="1"/>
      <w:numFmt w:val="decimal"/>
      <w:lvlRestart w:val="0"/>
      <w:lvlText w:val="%1.%2"/>
      <w:lvlJc w:val="left"/>
      <w:pPr>
        <w:tabs>
          <w:tab w:val="num" w:pos="1189"/>
        </w:tabs>
        <w:ind w:left="1189" w:hanging="480"/>
      </w:pPr>
      <w:rPr>
        <w:b w:val="0"/>
        <w:i w:val="0"/>
      </w:rPr>
    </w:lvl>
    <w:lvl w:ilvl="2">
      <w:start w:val="1"/>
      <w:numFmt w:val="decimal"/>
      <w:isLgl/>
      <w:lvlText w:val="3.1.%3."/>
      <w:lvlJc w:val="left"/>
      <w:pPr>
        <w:tabs>
          <w:tab w:val="num" w:pos="1429"/>
        </w:tabs>
        <w:ind w:left="1429" w:hanging="720"/>
      </w:pPr>
      <w:rPr>
        <w:rFonts w:hint="default"/>
      </w:rPr>
    </w:lvl>
    <w:lvl w:ilvl="3">
      <w:start w:val="1"/>
      <w:numFmt w:val="decimal"/>
      <w:isLgl/>
      <w:lvlText w:val="%1.%2.%3.%4."/>
      <w:lvlJc w:val="left"/>
      <w:pPr>
        <w:tabs>
          <w:tab w:val="num" w:pos="1789"/>
        </w:tabs>
        <w:ind w:left="1429" w:hanging="72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1" w15:restartNumberingAfterBreak="0">
    <w:nsid w:val="19D40D67"/>
    <w:multiLevelType w:val="multilevel"/>
    <w:tmpl w:val="72F6D64A"/>
    <w:lvl w:ilvl="0">
      <w:start w:val="3"/>
      <w:numFmt w:val="decimal"/>
      <w:lvlRestart w:val="0"/>
      <w:lvlText w:val="%1."/>
      <w:lvlJc w:val="left"/>
      <w:pPr>
        <w:tabs>
          <w:tab w:val="num" w:pos="0"/>
        </w:tabs>
        <w:ind w:left="360" w:hanging="360"/>
      </w:pPr>
      <w:rPr>
        <w:rFonts w:hint="default"/>
      </w:rPr>
    </w:lvl>
    <w:lvl w:ilvl="1">
      <w:start w:val="1"/>
      <w:numFmt w:val="decimal"/>
      <w:lvlText w:val="%1.%2."/>
      <w:lvlJc w:val="left"/>
      <w:pPr>
        <w:tabs>
          <w:tab w:val="num" w:pos="0"/>
        </w:tabs>
        <w:ind w:left="720" w:hanging="720"/>
      </w:pPr>
      <w:rPr>
        <w:rFonts w:hint="default"/>
        <w:b w:val="0"/>
        <w:color w:val="000000"/>
        <w:sz w:val="20"/>
        <w:szCs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 w15:restartNumberingAfterBreak="0">
    <w:nsid w:val="1E432BAF"/>
    <w:multiLevelType w:val="multilevel"/>
    <w:tmpl w:val="9F529654"/>
    <w:lvl w:ilvl="0">
      <w:start w:val="3"/>
      <w:numFmt w:val="decimal"/>
      <w:lvlRestart w:val="0"/>
      <w:lvlText w:val="%1."/>
      <w:lvlJc w:val="left"/>
      <w:pPr>
        <w:tabs>
          <w:tab w:val="num" w:pos="0"/>
        </w:tabs>
        <w:ind w:left="360" w:hanging="360"/>
      </w:pPr>
      <w:rPr>
        <w:rFonts w:hint="default"/>
      </w:rPr>
    </w:lvl>
    <w:lvl w:ilvl="1">
      <w:start w:val="1"/>
      <w:numFmt w:val="decimal"/>
      <w:lvlText w:val="2.%2."/>
      <w:lvlJc w:val="left"/>
      <w:pPr>
        <w:tabs>
          <w:tab w:val="num" w:pos="0"/>
        </w:tabs>
        <w:ind w:left="786" w:hanging="360"/>
      </w:pPr>
      <w:rPr>
        <w:rFonts w:ascii="Times New Roman" w:hAnsi="Times New Roman" w:cs="Times New Roman" w:hint="default"/>
        <w:b w:val="0"/>
      </w:rPr>
    </w:lvl>
    <w:lvl w:ilvl="2">
      <w:start w:val="1"/>
      <w:numFmt w:val="decimal"/>
      <w:lvlText w:val="%1.%2.%3."/>
      <w:lvlJc w:val="left"/>
      <w:pPr>
        <w:tabs>
          <w:tab w:val="num" w:pos="0"/>
        </w:tabs>
        <w:ind w:left="1590" w:hanging="720"/>
      </w:pPr>
      <w:rPr>
        <w:rFonts w:hint="default"/>
      </w:rPr>
    </w:lvl>
    <w:lvl w:ilvl="3">
      <w:start w:val="1"/>
      <w:numFmt w:val="decimal"/>
      <w:lvlText w:val="%1.%2.%3.%4."/>
      <w:lvlJc w:val="left"/>
      <w:pPr>
        <w:tabs>
          <w:tab w:val="num" w:pos="0"/>
        </w:tabs>
        <w:ind w:left="2025" w:hanging="720"/>
      </w:pPr>
      <w:rPr>
        <w:rFonts w:hint="default"/>
      </w:rPr>
    </w:lvl>
    <w:lvl w:ilvl="4">
      <w:start w:val="1"/>
      <w:numFmt w:val="decimal"/>
      <w:lvlText w:val="%1.%2.%3.%4.%5."/>
      <w:lvlJc w:val="left"/>
      <w:pPr>
        <w:tabs>
          <w:tab w:val="num" w:pos="0"/>
        </w:tabs>
        <w:ind w:left="2820" w:hanging="1080"/>
      </w:pPr>
      <w:rPr>
        <w:rFonts w:hint="default"/>
      </w:rPr>
    </w:lvl>
    <w:lvl w:ilvl="5">
      <w:start w:val="1"/>
      <w:numFmt w:val="decimal"/>
      <w:lvlText w:val="%1.%2.%3.%4.%5.%6."/>
      <w:lvlJc w:val="left"/>
      <w:pPr>
        <w:tabs>
          <w:tab w:val="num" w:pos="0"/>
        </w:tabs>
        <w:ind w:left="3255" w:hanging="1080"/>
      </w:pPr>
      <w:rPr>
        <w:rFonts w:hint="default"/>
      </w:rPr>
    </w:lvl>
    <w:lvl w:ilvl="6">
      <w:start w:val="1"/>
      <w:numFmt w:val="decimal"/>
      <w:lvlText w:val="%1.%2.%3.%4.%5.%6.%7."/>
      <w:lvlJc w:val="left"/>
      <w:pPr>
        <w:tabs>
          <w:tab w:val="num" w:pos="0"/>
        </w:tabs>
        <w:ind w:left="4050" w:hanging="1440"/>
      </w:pPr>
      <w:rPr>
        <w:rFonts w:hint="default"/>
      </w:rPr>
    </w:lvl>
    <w:lvl w:ilvl="7">
      <w:start w:val="1"/>
      <w:numFmt w:val="decimal"/>
      <w:lvlText w:val="%1.%2.%3.%4.%5.%6.%7.%8."/>
      <w:lvlJc w:val="left"/>
      <w:pPr>
        <w:tabs>
          <w:tab w:val="num" w:pos="0"/>
        </w:tabs>
        <w:ind w:left="4485" w:hanging="1440"/>
      </w:pPr>
      <w:rPr>
        <w:rFonts w:hint="default"/>
      </w:rPr>
    </w:lvl>
    <w:lvl w:ilvl="8">
      <w:start w:val="1"/>
      <w:numFmt w:val="decimal"/>
      <w:lvlText w:val="%1.%2.%3.%4.%5.%6.%7.%8.%9."/>
      <w:lvlJc w:val="left"/>
      <w:pPr>
        <w:tabs>
          <w:tab w:val="num" w:pos="0"/>
        </w:tabs>
        <w:ind w:left="5280" w:hanging="1800"/>
      </w:pPr>
      <w:rPr>
        <w:rFonts w:hint="default"/>
      </w:rPr>
    </w:lvl>
  </w:abstractNum>
  <w:abstractNum w:abstractNumId="3" w15:restartNumberingAfterBreak="0">
    <w:nsid w:val="2E7E46A6"/>
    <w:multiLevelType w:val="multilevel"/>
    <w:tmpl w:val="427CF840"/>
    <w:lvl w:ilvl="0">
      <w:start w:val="6"/>
      <w:numFmt w:val="decimal"/>
      <w:lvlRestart w:val="0"/>
      <w:lvlText w:val="%1."/>
      <w:lvlJc w:val="left"/>
      <w:pPr>
        <w:tabs>
          <w:tab w:val="num" w:pos="0"/>
        </w:tabs>
        <w:ind w:left="500" w:hanging="500"/>
      </w:pPr>
      <w:rPr>
        <w:rFonts w:hint="default"/>
      </w:rPr>
    </w:lvl>
    <w:lvl w:ilvl="1">
      <w:start w:val="1"/>
      <w:numFmt w:val="decimal"/>
      <w:lvlText w:val="%1.%2."/>
      <w:lvlJc w:val="left"/>
      <w:pPr>
        <w:tabs>
          <w:tab w:val="num" w:pos="0"/>
        </w:tabs>
        <w:ind w:left="720" w:hanging="720"/>
      </w:pPr>
      <w:rPr>
        <w:rFonts w:hint="default"/>
        <w:b w:val="0"/>
        <w:bCs/>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4" w15:restartNumberingAfterBreak="0">
    <w:nsid w:val="394835D1"/>
    <w:multiLevelType w:val="multilevel"/>
    <w:tmpl w:val="7B142AEC"/>
    <w:lvl w:ilvl="0">
      <w:start w:val="1"/>
      <w:numFmt w:val="decimal"/>
      <w:lvlRestart w:val="0"/>
      <w:lvlText w:val="%1."/>
      <w:lvlJc w:val="left"/>
      <w:pPr>
        <w:tabs>
          <w:tab w:val="num" w:pos="360"/>
        </w:tabs>
        <w:ind w:left="360" w:hanging="360"/>
      </w:pPr>
    </w:lvl>
    <w:lvl w:ilvl="1">
      <w:start w:val="1"/>
      <w:numFmt w:val="decimal"/>
      <w:lvlText w:val="%1.%2."/>
      <w:lvlJc w:val="left"/>
      <w:pPr>
        <w:tabs>
          <w:tab w:val="num" w:pos="432"/>
        </w:tabs>
        <w:ind w:left="432" w:hanging="432"/>
      </w:pPr>
      <w:rPr>
        <w:b w:val="0"/>
        <w:color w:val="auto"/>
        <w:sz w:val="22"/>
        <w:szCs w:val="22"/>
      </w:rPr>
    </w:lvl>
    <w:lvl w:ilvl="2">
      <w:start w:val="1"/>
      <w:numFmt w:val="decimal"/>
      <w:lvlText w:val="%1.%2.%3."/>
      <w:lvlJc w:val="left"/>
      <w:pPr>
        <w:tabs>
          <w:tab w:val="num" w:pos="720"/>
        </w:tabs>
        <w:ind w:left="50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42CF2F5C"/>
    <w:multiLevelType w:val="hybridMultilevel"/>
    <w:tmpl w:val="F27AD474"/>
    <w:lvl w:ilvl="0" w:tplc="835023F0">
      <w:start w:val="1"/>
      <w:numFmt w:val="bullet"/>
      <w:lvlRestart w:val="0"/>
      <w:lvlText w:val=""/>
      <w:lvlJc w:val="left"/>
      <w:pPr>
        <w:tabs>
          <w:tab w:val="num" w:pos="0"/>
        </w:tabs>
        <w:ind w:left="720" w:hanging="360"/>
      </w:pPr>
      <w:rPr>
        <w:rFonts w:ascii="Symbol" w:hAnsi="Symbol" w:hint="default"/>
      </w:rPr>
    </w:lvl>
    <w:lvl w:ilvl="1" w:tplc="0A26B7DA">
      <w:start w:val="1"/>
      <w:numFmt w:val="bullet"/>
      <w:lvlText w:val="o"/>
      <w:lvlJc w:val="left"/>
      <w:pPr>
        <w:tabs>
          <w:tab w:val="num" w:pos="0"/>
        </w:tabs>
        <w:ind w:left="1440" w:hanging="360"/>
      </w:pPr>
      <w:rPr>
        <w:rFonts w:ascii="Courier New" w:hAnsi="Courier New" w:cs="Courier New" w:hint="default"/>
      </w:rPr>
    </w:lvl>
    <w:lvl w:ilvl="2" w:tplc="BE900F9E">
      <w:start w:val="1"/>
      <w:numFmt w:val="bullet"/>
      <w:lvlText w:val=""/>
      <w:lvlJc w:val="left"/>
      <w:pPr>
        <w:tabs>
          <w:tab w:val="num" w:pos="0"/>
        </w:tabs>
        <w:ind w:left="2160" w:hanging="360"/>
      </w:pPr>
      <w:rPr>
        <w:rFonts w:ascii="Wingdings" w:hAnsi="Wingdings" w:hint="default"/>
      </w:rPr>
    </w:lvl>
    <w:lvl w:ilvl="3" w:tplc="6972A130">
      <w:start w:val="1"/>
      <w:numFmt w:val="bullet"/>
      <w:lvlText w:val=""/>
      <w:lvlJc w:val="left"/>
      <w:pPr>
        <w:tabs>
          <w:tab w:val="num" w:pos="0"/>
        </w:tabs>
        <w:ind w:left="2880" w:hanging="360"/>
      </w:pPr>
      <w:rPr>
        <w:rFonts w:ascii="Symbol" w:hAnsi="Symbol" w:hint="default"/>
      </w:rPr>
    </w:lvl>
    <w:lvl w:ilvl="4" w:tplc="4C6E8D58">
      <w:start w:val="1"/>
      <w:numFmt w:val="bullet"/>
      <w:lvlText w:val="o"/>
      <w:lvlJc w:val="left"/>
      <w:pPr>
        <w:tabs>
          <w:tab w:val="num" w:pos="0"/>
        </w:tabs>
        <w:ind w:left="3600" w:hanging="360"/>
      </w:pPr>
      <w:rPr>
        <w:rFonts w:ascii="Courier New" w:hAnsi="Courier New" w:cs="Courier New" w:hint="default"/>
      </w:rPr>
    </w:lvl>
    <w:lvl w:ilvl="5" w:tplc="EDF8EE40">
      <w:start w:val="1"/>
      <w:numFmt w:val="bullet"/>
      <w:lvlText w:val=""/>
      <w:lvlJc w:val="left"/>
      <w:pPr>
        <w:tabs>
          <w:tab w:val="num" w:pos="0"/>
        </w:tabs>
        <w:ind w:left="4320" w:hanging="360"/>
      </w:pPr>
      <w:rPr>
        <w:rFonts w:ascii="Wingdings" w:hAnsi="Wingdings" w:hint="default"/>
      </w:rPr>
    </w:lvl>
    <w:lvl w:ilvl="6" w:tplc="92346B00">
      <w:start w:val="1"/>
      <w:numFmt w:val="bullet"/>
      <w:lvlText w:val=""/>
      <w:lvlJc w:val="left"/>
      <w:pPr>
        <w:tabs>
          <w:tab w:val="num" w:pos="0"/>
        </w:tabs>
        <w:ind w:left="5040" w:hanging="360"/>
      </w:pPr>
      <w:rPr>
        <w:rFonts w:ascii="Symbol" w:hAnsi="Symbol" w:hint="default"/>
      </w:rPr>
    </w:lvl>
    <w:lvl w:ilvl="7" w:tplc="3A20623E">
      <w:start w:val="1"/>
      <w:numFmt w:val="bullet"/>
      <w:lvlText w:val="o"/>
      <w:lvlJc w:val="left"/>
      <w:pPr>
        <w:tabs>
          <w:tab w:val="num" w:pos="0"/>
        </w:tabs>
        <w:ind w:left="5760" w:hanging="360"/>
      </w:pPr>
      <w:rPr>
        <w:rFonts w:ascii="Courier New" w:hAnsi="Courier New" w:cs="Courier New" w:hint="default"/>
      </w:rPr>
    </w:lvl>
    <w:lvl w:ilvl="8" w:tplc="65CA4CA2">
      <w:start w:val="1"/>
      <w:numFmt w:val="bullet"/>
      <w:lvlText w:val=""/>
      <w:lvlJc w:val="left"/>
      <w:pPr>
        <w:tabs>
          <w:tab w:val="num" w:pos="0"/>
        </w:tabs>
        <w:ind w:left="6480" w:hanging="360"/>
      </w:pPr>
      <w:rPr>
        <w:rFonts w:ascii="Wingdings" w:hAnsi="Wingdings" w:hint="default"/>
      </w:rPr>
    </w:lvl>
  </w:abstractNum>
  <w:abstractNum w:abstractNumId="6" w15:restartNumberingAfterBreak="0">
    <w:nsid w:val="68D15688"/>
    <w:multiLevelType w:val="hybridMultilevel"/>
    <w:tmpl w:val="C6C03454"/>
    <w:lvl w:ilvl="0" w:tplc="7AAED17E">
      <w:start w:val="1"/>
      <w:numFmt w:val="bullet"/>
      <w:lvlRestart w:val="0"/>
      <w:lvlText w:val=""/>
      <w:lvlJc w:val="left"/>
      <w:pPr>
        <w:tabs>
          <w:tab w:val="num" w:pos="0"/>
        </w:tabs>
        <w:ind w:left="1070" w:hanging="360"/>
      </w:pPr>
      <w:rPr>
        <w:rFonts w:ascii="Symbol" w:hAnsi="Symbol" w:hint="default"/>
      </w:rPr>
    </w:lvl>
    <w:lvl w:ilvl="1" w:tplc="5C42A26E">
      <w:start w:val="1"/>
      <w:numFmt w:val="bullet"/>
      <w:lvlText w:val="o"/>
      <w:lvlJc w:val="left"/>
      <w:pPr>
        <w:tabs>
          <w:tab w:val="num" w:pos="0"/>
        </w:tabs>
        <w:ind w:left="1790" w:hanging="360"/>
      </w:pPr>
      <w:rPr>
        <w:rFonts w:ascii="Courier New" w:hAnsi="Courier New" w:cs="Courier New" w:hint="default"/>
      </w:rPr>
    </w:lvl>
    <w:lvl w:ilvl="2" w:tplc="CCAEED42">
      <w:start w:val="1"/>
      <w:numFmt w:val="bullet"/>
      <w:lvlText w:val=""/>
      <w:lvlJc w:val="left"/>
      <w:pPr>
        <w:tabs>
          <w:tab w:val="num" w:pos="0"/>
        </w:tabs>
        <w:ind w:left="2510" w:hanging="360"/>
      </w:pPr>
      <w:rPr>
        <w:rFonts w:ascii="Wingdings" w:hAnsi="Wingdings" w:hint="default"/>
      </w:rPr>
    </w:lvl>
    <w:lvl w:ilvl="3" w:tplc="B734F66E">
      <w:start w:val="1"/>
      <w:numFmt w:val="bullet"/>
      <w:lvlText w:val=""/>
      <w:lvlJc w:val="left"/>
      <w:pPr>
        <w:tabs>
          <w:tab w:val="num" w:pos="0"/>
        </w:tabs>
        <w:ind w:left="3230" w:hanging="360"/>
      </w:pPr>
      <w:rPr>
        <w:rFonts w:ascii="Symbol" w:hAnsi="Symbol" w:hint="default"/>
      </w:rPr>
    </w:lvl>
    <w:lvl w:ilvl="4" w:tplc="7F66E044">
      <w:start w:val="1"/>
      <w:numFmt w:val="bullet"/>
      <w:lvlText w:val="o"/>
      <w:lvlJc w:val="left"/>
      <w:pPr>
        <w:tabs>
          <w:tab w:val="num" w:pos="0"/>
        </w:tabs>
        <w:ind w:left="3950" w:hanging="360"/>
      </w:pPr>
      <w:rPr>
        <w:rFonts w:ascii="Courier New" w:hAnsi="Courier New" w:cs="Courier New" w:hint="default"/>
      </w:rPr>
    </w:lvl>
    <w:lvl w:ilvl="5" w:tplc="217AC142">
      <w:start w:val="1"/>
      <w:numFmt w:val="bullet"/>
      <w:lvlText w:val=""/>
      <w:lvlJc w:val="left"/>
      <w:pPr>
        <w:tabs>
          <w:tab w:val="num" w:pos="0"/>
        </w:tabs>
        <w:ind w:left="4670" w:hanging="360"/>
      </w:pPr>
      <w:rPr>
        <w:rFonts w:ascii="Wingdings" w:hAnsi="Wingdings" w:hint="default"/>
      </w:rPr>
    </w:lvl>
    <w:lvl w:ilvl="6" w:tplc="71D21140">
      <w:start w:val="1"/>
      <w:numFmt w:val="bullet"/>
      <w:lvlText w:val=""/>
      <w:lvlJc w:val="left"/>
      <w:pPr>
        <w:tabs>
          <w:tab w:val="num" w:pos="0"/>
        </w:tabs>
        <w:ind w:left="5390" w:hanging="360"/>
      </w:pPr>
      <w:rPr>
        <w:rFonts w:ascii="Symbol" w:hAnsi="Symbol" w:hint="default"/>
      </w:rPr>
    </w:lvl>
    <w:lvl w:ilvl="7" w:tplc="4AB8C70C">
      <w:start w:val="1"/>
      <w:numFmt w:val="bullet"/>
      <w:lvlText w:val="o"/>
      <w:lvlJc w:val="left"/>
      <w:pPr>
        <w:tabs>
          <w:tab w:val="num" w:pos="0"/>
        </w:tabs>
        <w:ind w:left="6110" w:hanging="360"/>
      </w:pPr>
      <w:rPr>
        <w:rFonts w:ascii="Courier New" w:hAnsi="Courier New" w:cs="Courier New" w:hint="default"/>
      </w:rPr>
    </w:lvl>
    <w:lvl w:ilvl="8" w:tplc="C3BCB014">
      <w:start w:val="1"/>
      <w:numFmt w:val="bullet"/>
      <w:lvlText w:val=""/>
      <w:lvlJc w:val="left"/>
      <w:pPr>
        <w:tabs>
          <w:tab w:val="num" w:pos="0"/>
        </w:tabs>
        <w:ind w:left="6830" w:hanging="360"/>
      </w:pPr>
      <w:rPr>
        <w:rFonts w:ascii="Wingdings" w:hAnsi="Wingdings" w:hint="default"/>
      </w:rPr>
    </w:lvl>
  </w:abstractNum>
  <w:abstractNum w:abstractNumId="7" w15:restartNumberingAfterBreak="0">
    <w:nsid w:val="781766EC"/>
    <w:multiLevelType w:val="singleLevel"/>
    <w:tmpl w:val="15745F80"/>
    <w:lvl w:ilvl="0">
      <w:start w:val="1"/>
      <w:numFmt w:val="decimal"/>
      <w:lvlRestart w:val="0"/>
      <w:lvlText w:val="5.%1."/>
      <w:lvlJc w:val="left"/>
      <w:pPr>
        <w:tabs>
          <w:tab w:val="num" w:pos="0"/>
        </w:tabs>
        <w:ind w:left="0" w:firstLine="0"/>
      </w:pPr>
      <w:rPr>
        <w:rFonts w:ascii="Times New Roman" w:hAnsi="Times New Roman" w:cs="Times New Roman" w:hint="default"/>
        <w:b w:val="0"/>
      </w:rPr>
    </w:lvl>
  </w:abstractNum>
  <w:num w:numId="1">
    <w:abstractNumId w:val="4"/>
  </w:num>
  <w:num w:numId="2">
    <w:abstractNumId w:val="5"/>
  </w:num>
  <w:num w:numId="3">
    <w:abstractNumId w:val="2"/>
  </w:num>
  <w:num w:numId="4">
    <w:abstractNumId w:val="1"/>
  </w:num>
  <w:num w:numId="5">
    <w:abstractNumId w:val="7"/>
  </w:num>
  <w:num w:numId="6">
    <w:abstractNumId w:val="6"/>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709"/>
  <w:drawingGridHorizontalSpacing w:val="100"/>
  <w:drawingGridVerticalSpacing w:val="156"/>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451"/>
    <w:rsid w:val="0002231A"/>
    <w:rsid w:val="00030447"/>
    <w:rsid w:val="00051B00"/>
    <w:rsid w:val="000F49BD"/>
    <w:rsid w:val="001027F2"/>
    <w:rsid w:val="001466C1"/>
    <w:rsid w:val="00174855"/>
    <w:rsid w:val="00195B78"/>
    <w:rsid w:val="002406A4"/>
    <w:rsid w:val="002631D3"/>
    <w:rsid w:val="002B2971"/>
    <w:rsid w:val="00456551"/>
    <w:rsid w:val="00484892"/>
    <w:rsid w:val="005021AC"/>
    <w:rsid w:val="00546A0C"/>
    <w:rsid w:val="00551621"/>
    <w:rsid w:val="005C0DAD"/>
    <w:rsid w:val="00655526"/>
    <w:rsid w:val="006748E3"/>
    <w:rsid w:val="00754646"/>
    <w:rsid w:val="0076709E"/>
    <w:rsid w:val="007C53F0"/>
    <w:rsid w:val="007C57CC"/>
    <w:rsid w:val="007D4085"/>
    <w:rsid w:val="007F2038"/>
    <w:rsid w:val="00800754"/>
    <w:rsid w:val="00805DE5"/>
    <w:rsid w:val="00834E0E"/>
    <w:rsid w:val="009905CB"/>
    <w:rsid w:val="009C4D72"/>
    <w:rsid w:val="009F27B6"/>
    <w:rsid w:val="00AD12D4"/>
    <w:rsid w:val="00B65453"/>
    <w:rsid w:val="00BB7451"/>
    <w:rsid w:val="00BE76DF"/>
    <w:rsid w:val="00C1130A"/>
    <w:rsid w:val="00C377D4"/>
    <w:rsid w:val="00C51F05"/>
    <w:rsid w:val="00C5253A"/>
    <w:rsid w:val="00C835F1"/>
    <w:rsid w:val="00D1277C"/>
    <w:rsid w:val="00D17318"/>
    <w:rsid w:val="00D64F90"/>
    <w:rsid w:val="00D65964"/>
    <w:rsid w:val="00D96AE6"/>
    <w:rsid w:val="00DE062C"/>
    <w:rsid w:val="00DE65EB"/>
    <w:rsid w:val="00E04F3C"/>
    <w:rsid w:val="00E5274C"/>
    <w:rsid w:val="00E744DF"/>
    <w:rsid w:val="00E761E1"/>
    <w:rsid w:val="00E85CBD"/>
    <w:rsid w:val="00ED0194"/>
    <w:rsid w:val="00F03350"/>
    <w:rsid w:val="00F4352A"/>
    <w:rsid w:val="00F46FC4"/>
    <w:rsid w:val="00F84DB7"/>
    <w:rsid w:val="00F93C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320AF"/>
  <w15:docId w15:val="{EBEF7D84-13D0-4B1C-968D-E979E0B3C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eastAsia="Times New Roman"/>
      <w:lang w:eastAsia="ru-RU"/>
    </w:rPr>
  </w:style>
  <w:style w:type="paragraph" w:styleId="1">
    <w:name w:val="heading 1"/>
    <w:basedOn w:val="a"/>
    <w:next w:val="a"/>
    <w:uiPriority w:val="9"/>
    <w:qFormat/>
    <w:pPr>
      <w:keepNext/>
      <w:ind w:left="851"/>
      <w:outlineLvl w:val="0"/>
    </w:pPr>
    <w:rPr>
      <w:b/>
      <w:sz w:val="24"/>
      <w:lang w:val="ru-RU"/>
    </w:rPr>
  </w:style>
  <w:style w:type="paragraph" w:styleId="2">
    <w:name w:val="heading 2"/>
    <w:basedOn w:val="a"/>
    <w:next w:val="a"/>
    <w:link w:val="20"/>
    <w:uiPriority w:val="9"/>
    <w:unhideWhenUsed/>
    <w:qFormat/>
    <w:pPr>
      <w:keepNext/>
      <w:ind w:right="142"/>
      <w:jc w:val="both"/>
      <w:outlineLvl w:val="1"/>
    </w:pPr>
    <w:rPr>
      <w:sz w:val="24"/>
      <w:lang w:val="ru-RU"/>
    </w:rPr>
  </w:style>
  <w:style w:type="paragraph" w:styleId="3">
    <w:name w:val="heading 3"/>
    <w:basedOn w:val="a"/>
    <w:next w:val="a"/>
    <w:uiPriority w:val="9"/>
    <w:unhideWhenUsed/>
    <w:qFormat/>
    <w:pPr>
      <w:keepNext/>
      <w:outlineLvl w:val="2"/>
    </w:pPr>
    <w:rPr>
      <w:sz w:val="24"/>
    </w:rPr>
  </w:style>
  <w:style w:type="paragraph" w:styleId="4">
    <w:name w:val="heading 4"/>
    <w:basedOn w:val="a"/>
    <w:next w:val="a"/>
    <w:uiPriority w:val="9"/>
    <w:semiHidden/>
    <w:unhideWhenUsed/>
    <w:qFormat/>
    <w:pPr>
      <w:keepNext/>
      <w:ind w:right="142"/>
      <w:jc w:val="center"/>
      <w:outlineLvl w:val="3"/>
    </w:pPr>
    <w:rPr>
      <w:b/>
      <w:sz w:val="24"/>
      <w:lang w:val="ru-RU"/>
    </w:rPr>
  </w:style>
  <w:style w:type="paragraph" w:styleId="5">
    <w:name w:val="heading 5"/>
    <w:basedOn w:val="a"/>
    <w:next w:val="a"/>
    <w:uiPriority w:val="9"/>
    <w:semiHidden/>
    <w:unhideWhenUsed/>
    <w:qFormat/>
    <w:pPr>
      <w:keepNext/>
      <w:outlineLvl w:val="4"/>
    </w:pPr>
    <w:rPr>
      <w:b/>
      <w:snapToGrid w:val="0"/>
      <w:color w:val="0000FF"/>
      <w:sz w:val="24"/>
    </w:rPr>
  </w:style>
  <w:style w:type="paragraph" w:styleId="6">
    <w:name w:val="heading 6"/>
    <w:basedOn w:val="a"/>
    <w:next w:val="a"/>
    <w:uiPriority w:val="9"/>
    <w:semiHidden/>
    <w:unhideWhenUsed/>
    <w:qFormat/>
    <w:pPr>
      <w:keepNext/>
      <w:autoSpaceDE w:val="0"/>
      <w:autoSpaceDN w:val="0"/>
      <w:adjustRightInd w:val="0"/>
      <w:jc w:val="both"/>
      <w:outlineLvl w:val="5"/>
    </w:pPr>
    <w:rPr>
      <w:sz w:val="24"/>
      <w:lang w:val="ru-RU"/>
    </w:rPr>
  </w:style>
  <w:style w:type="paragraph" w:styleId="7">
    <w:name w:val="heading 7"/>
    <w:basedOn w:val="a"/>
    <w:next w:val="a"/>
    <w:pPr>
      <w:keepNext/>
      <w:jc w:val="center"/>
      <w:outlineLvl w:val="6"/>
    </w:pPr>
    <w:rPr>
      <w:b/>
      <w:lang w:val="ru-RU"/>
    </w:rPr>
  </w:style>
  <w:style w:type="paragraph" w:styleId="8">
    <w:name w:val="heading 8"/>
    <w:basedOn w:val="a"/>
    <w:next w:val="a"/>
    <w:pPr>
      <w:keepNext/>
      <w:numPr>
        <w:numId w:val="8"/>
      </w:numPr>
      <w:jc w:val="center"/>
      <w:outlineLvl w:val="7"/>
    </w:pPr>
    <w:rPr>
      <w:b/>
      <w:spacing w:val="20"/>
      <w:sz w:val="24"/>
      <w:lang w:val="ru-RU"/>
    </w:rPr>
  </w:style>
  <w:style w:type="paragraph" w:styleId="9">
    <w:name w:val="heading 9"/>
    <w:basedOn w:val="a"/>
    <w:next w:val="a"/>
    <w:pPr>
      <w:keepNext/>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536"/>
        <w:tab w:val="right" w:pos="9072"/>
      </w:tabs>
    </w:pPr>
  </w:style>
  <w:style w:type="paragraph" w:styleId="a4">
    <w:name w:val="footer"/>
    <w:basedOn w:val="a"/>
    <w:pPr>
      <w:tabs>
        <w:tab w:val="center" w:pos="4536"/>
        <w:tab w:val="right" w:pos="9072"/>
      </w:tabs>
    </w:pPr>
  </w:style>
  <w:style w:type="character" w:styleId="a5">
    <w:name w:val="page number"/>
    <w:basedOn w:val="a0"/>
  </w:style>
  <w:style w:type="paragraph" w:styleId="a6">
    <w:name w:val="Body Text Indent"/>
    <w:basedOn w:val="a"/>
    <w:pPr>
      <w:ind w:right="142" w:firstLine="708"/>
    </w:pPr>
    <w:rPr>
      <w:sz w:val="24"/>
      <w:lang w:val="ru-RU"/>
    </w:rPr>
  </w:style>
  <w:style w:type="paragraph" w:styleId="a7">
    <w:name w:val="Body Text"/>
    <w:basedOn w:val="a"/>
    <w:rPr>
      <w:rFonts w:ascii="Arial" w:hAnsi="Arial"/>
      <w:b/>
      <w:sz w:val="24"/>
    </w:rPr>
  </w:style>
  <w:style w:type="paragraph" w:styleId="21">
    <w:name w:val="Body Text 2"/>
    <w:basedOn w:val="a"/>
    <w:pPr>
      <w:ind w:right="142"/>
      <w:jc w:val="both"/>
    </w:pPr>
    <w:rPr>
      <w:sz w:val="24"/>
      <w:lang w:val="ru-RU"/>
    </w:rPr>
  </w:style>
  <w:style w:type="paragraph" w:styleId="30">
    <w:name w:val="Body Text Indent 3"/>
    <w:basedOn w:val="a"/>
    <w:pPr>
      <w:ind w:firstLine="851"/>
      <w:jc w:val="both"/>
    </w:pPr>
    <w:rPr>
      <w:sz w:val="22"/>
      <w:lang w:val="ru-RU"/>
    </w:rPr>
  </w:style>
  <w:style w:type="paragraph" w:styleId="22">
    <w:name w:val="Body Text Indent 2"/>
    <w:basedOn w:val="a"/>
    <w:pPr>
      <w:ind w:right="142" w:firstLine="708"/>
      <w:jc w:val="both"/>
    </w:pPr>
    <w:rPr>
      <w:sz w:val="24"/>
      <w:lang w:val="ru-RU"/>
    </w:rPr>
  </w:style>
  <w:style w:type="paragraph" w:customStyle="1" w:styleId="ConsNormal">
    <w:name w:val="ConsNormal"/>
    <w:pPr>
      <w:ind w:firstLine="720"/>
    </w:pPr>
    <w:rPr>
      <w:rFonts w:ascii="Consultant" w:eastAsia="Times New Roman" w:hAnsi="Consultant"/>
      <w:snapToGrid w:val="0"/>
      <w:lang w:val="ru-RU" w:eastAsia="ru-RU"/>
    </w:rPr>
  </w:style>
  <w:style w:type="character" w:styleId="a8">
    <w:name w:val="Hyperlink"/>
    <w:rPr>
      <w:color w:val="0000FF"/>
      <w:u w:val="single"/>
    </w:rPr>
  </w:style>
  <w:style w:type="paragraph" w:customStyle="1" w:styleId="FR1">
    <w:name w:val="FR1"/>
    <w:pPr>
      <w:widowControl w:val="0"/>
      <w:jc w:val="both"/>
    </w:pPr>
    <w:rPr>
      <w:rFonts w:ascii="Arial" w:eastAsia="Times New Roman" w:hAnsi="Arial"/>
      <w:b/>
      <w:snapToGrid w:val="0"/>
      <w:sz w:val="22"/>
      <w:lang w:val="ru-RU" w:eastAsia="ru-RU"/>
    </w:rPr>
  </w:style>
  <w:style w:type="paragraph" w:styleId="31">
    <w:name w:val="Body Text 3"/>
    <w:basedOn w:val="a"/>
    <w:pPr>
      <w:jc w:val="both"/>
    </w:pPr>
    <w:rPr>
      <w:rFonts w:ascii="Arial" w:hAnsi="Arial"/>
      <w:b/>
      <w:sz w:val="24"/>
      <w:u w:val="single"/>
      <w:lang w:val="ru-RU"/>
    </w:rPr>
  </w:style>
  <w:style w:type="paragraph" w:customStyle="1" w:styleId="a9">
    <w:name w:val="Îáû÷íûé"/>
    <w:rPr>
      <w:rFonts w:eastAsia="Times New Roman"/>
      <w:lang w:val="ru-RU" w:eastAsia="ru-RU"/>
    </w:rPr>
  </w:style>
  <w:style w:type="character" w:styleId="aa">
    <w:name w:val="FollowedHyperlink"/>
    <w:rPr>
      <w:color w:val="800080"/>
      <w:u w:val="single"/>
    </w:rPr>
  </w:style>
  <w:style w:type="character" w:styleId="ab">
    <w:name w:val="Strong"/>
    <w:rPr>
      <w:b/>
      <w:bCs/>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cs="Arial Unicode MS"/>
      <w:lang w:val="ru-RU"/>
    </w:rPr>
  </w:style>
  <w:style w:type="paragraph" w:styleId="ac">
    <w:name w:val="Normal (Web)"/>
    <w:basedOn w:val="a"/>
    <w:pPr>
      <w:spacing w:before="100" w:beforeAutospacing="1" w:after="100" w:afterAutospacing="1"/>
    </w:pPr>
    <w:rPr>
      <w:sz w:val="24"/>
      <w:szCs w:val="24"/>
      <w:lang w:val="ru-RU"/>
    </w:rPr>
  </w:style>
  <w:style w:type="character" w:customStyle="1" w:styleId="FontStyle15">
    <w:name w:val="Font Style15"/>
    <w:rPr>
      <w:rFonts w:ascii="Times New Roman" w:hAnsi="Times New Roman" w:cs="Times New Roman"/>
      <w:sz w:val="22"/>
      <w:szCs w:val="22"/>
    </w:rPr>
  </w:style>
  <w:style w:type="paragraph" w:customStyle="1" w:styleId="Default">
    <w:name w:val="Default"/>
    <w:pPr>
      <w:autoSpaceDE w:val="0"/>
      <w:autoSpaceDN w:val="0"/>
      <w:adjustRightInd w:val="0"/>
    </w:pPr>
    <w:rPr>
      <w:rFonts w:eastAsia="Calibri"/>
      <w:color w:val="000000"/>
      <w:sz w:val="24"/>
      <w:szCs w:val="24"/>
      <w:lang w:val="ru-RU" w:eastAsia="en-US"/>
    </w:rPr>
  </w:style>
  <w:style w:type="paragraph" w:customStyle="1" w:styleId="Style3">
    <w:name w:val="Style3"/>
    <w:basedOn w:val="a"/>
    <w:pPr>
      <w:widowControl w:val="0"/>
      <w:autoSpaceDE w:val="0"/>
      <w:autoSpaceDN w:val="0"/>
      <w:adjustRightInd w:val="0"/>
      <w:spacing w:line="371" w:lineRule="exact"/>
      <w:ind w:hanging="526"/>
      <w:jc w:val="both"/>
    </w:pPr>
    <w:rPr>
      <w:sz w:val="24"/>
      <w:szCs w:val="24"/>
      <w:lang w:val="ru-RU"/>
    </w:rPr>
  </w:style>
  <w:style w:type="character" w:customStyle="1" w:styleId="FontStyle19">
    <w:name w:val="Font Style19"/>
    <w:rPr>
      <w:rFonts w:ascii="Times New Roman" w:hAnsi="Times New Roman" w:cs="Times New Roman"/>
      <w:sz w:val="20"/>
      <w:szCs w:val="20"/>
    </w:rPr>
  </w:style>
  <w:style w:type="paragraph" w:customStyle="1" w:styleId="Style6">
    <w:name w:val="Style6"/>
    <w:basedOn w:val="a"/>
    <w:pPr>
      <w:widowControl w:val="0"/>
      <w:autoSpaceDE w:val="0"/>
      <w:autoSpaceDN w:val="0"/>
      <w:adjustRightInd w:val="0"/>
      <w:spacing w:line="394" w:lineRule="exact"/>
    </w:pPr>
    <w:rPr>
      <w:sz w:val="24"/>
      <w:szCs w:val="24"/>
      <w:lang w:val="ru-RU"/>
    </w:rPr>
  </w:style>
  <w:style w:type="paragraph" w:customStyle="1" w:styleId="Style9">
    <w:name w:val="Style9"/>
    <w:basedOn w:val="a"/>
    <w:pPr>
      <w:widowControl w:val="0"/>
      <w:autoSpaceDE w:val="0"/>
      <w:autoSpaceDN w:val="0"/>
      <w:adjustRightInd w:val="0"/>
    </w:pPr>
    <w:rPr>
      <w:sz w:val="24"/>
      <w:szCs w:val="24"/>
      <w:lang w:val="ru-RU"/>
    </w:rPr>
  </w:style>
  <w:style w:type="character" w:customStyle="1" w:styleId="FontStyle22">
    <w:name w:val="Font Style22"/>
    <w:rPr>
      <w:rFonts w:ascii="Times New Roman" w:hAnsi="Times New Roman" w:cs="Times New Roman"/>
      <w:sz w:val="20"/>
      <w:szCs w:val="20"/>
    </w:rPr>
  </w:style>
  <w:style w:type="character" w:customStyle="1" w:styleId="FontStyle25">
    <w:name w:val="Font Style25"/>
    <w:rPr>
      <w:rFonts w:ascii="Times New Roman" w:hAnsi="Times New Roman" w:cs="Times New Roman"/>
      <w:b/>
      <w:bCs/>
      <w:sz w:val="20"/>
      <w:szCs w:val="20"/>
    </w:rPr>
  </w:style>
  <w:style w:type="paragraph" w:customStyle="1" w:styleId="Style15">
    <w:name w:val="Style15"/>
    <w:basedOn w:val="a"/>
    <w:pPr>
      <w:widowControl w:val="0"/>
      <w:autoSpaceDE w:val="0"/>
      <w:autoSpaceDN w:val="0"/>
      <w:adjustRightInd w:val="0"/>
      <w:spacing w:line="394" w:lineRule="exact"/>
      <w:ind w:hanging="566"/>
      <w:jc w:val="both"/>
    </w:pPr>
    <w:rPr>
      <w:sz w:val="24"/>
      <w:szCs w:val="24"/>
      <w:lang w:val="ru-RU"/>
    </w:rPr>
  </w:style>
  <w:style w:type="paragraph" w:customStyle="1" w:styleId="consnormal0">
    <w:name w:val="consnormal"/>
    <w:basedOn w:val="a"/>
    <w:pPr>
      <w:suppressAutoHyphens/>
      <w:spacing w:before="100" w:after="100"/>
    </w:pPr>
    <w:rPr>
      <w:color w:val="000000"/>
      <w:sz w:val="24"/>
      <w:szCs w:val="24"/>
      <w:lang w:val="ru-RU" w:eastAsia="ar-SA"/>
    </w:rPr>
  </w:style>
  <w:style w:type="paragraph" w:styleId="ad">
    <w:name w:val="footnote text"/>
    <w:basedOn w:val="a"/>
    <w:pPr>
      <w:spacing w:before="60" w:after="60"/>
      <w:jc w:val="both"/>
    </w:pPr>
    <w:rPr>
      <w:lang w:val="ru-RU"/>
    </w:rPr>
  </w:style>
  <w:style w:type="character" w:styleId="ae">
    <w:name w:val="footnote reference"/>
    <w:rPr>
      <w:vertAlign w:val="superscript"/>
    </w:rPr>
  </w:style>
  <w:style w:type="character" w:customStyle="1" w:styleId="af">
    <w:name w:val="Стиль полужирный"/>
    <w:rPr>
      <w:b/>
      <w:bCs/>
    </w:rPr>
  </w:style>
  <w:style w:type="paragraph" w:customStyle="1" w:styleId="--">
    <w:name w:val="Таблица-Ячейка-По левому"/>
    <w:basedOn w:val="a"/>
    <w:pPr>
      <w:spacing w:before="60" w:after="60"/>
    </w:pPr>
    <w:rPr>
      <w:sz w:val="24"/>
      <w:lang w:val="ru-RU"/>
    </w:rPr>
  </w:style>
  <w:style w:type="character" w:styleId="af0">
    <w:name w:val="annotation reference"/>
    <w:rPr>
      <w:sz w:val="16"/>
      <w:szCs w:val="16"/>
    </w:rPr>
  </w:style>
  <w:style w:type="paragraph" w:styleId="af1">
    <w:name w:val="annotation text"/>
    <w:basedOn w:val="a"/>
  </w:style>
  <w:style w:type="paragraph" w:styleId="af2">
    <w:name w:val="annotation subject"/>
    <w:basedOn w:val="af1"/>
    <w:next w:val="af1"/>
    <w:rPr>
      <w:b/>
      <w:bCs/>
    </w:rPr>
  </w:style>
  <w:style w:type="paragraph" w:styleId="af3">
    <w:name w:val="Balloon Text"/>
    <w:basedOn w:val="a"/>
    <w:rPr>
      <w:rFonts w:ascii="Tahoma" w:hAnsi="Tahoma" w:cs="Tahoma"/>
      <w:sz w:val="16"/>
      <w:szCs w:val="16"/>
    </w:rPr>
  </w:style>
  <w:style w:type="paragraph" w:customStyle="1" w:styleId="10">
    <w:name w:val="Абзац списка1"/>
    <w:basedOn w:val="a"/>
    <w:pPr>
      <w:ind w:left="720"/>
      <w:contextualSpacing/>
    </w:pPr>
  </w:style>
  <w:style w:type="paragraph" w:styleId="af4">
    <w:name w:val="Plain Text"/>
    <w:basedOn w:val="a"/>
    <w:rPr>
      <w:rFonts w:ascii="Courier New" w:hAnsi="Courier New"/>
      <w:lang w:val="ru-RU"/>
    </w:rPr>
  </w:style>
  <w:style w:type="paragraph" w:customStyle="1" w:styleId="11">
    <w:name w:val="Рецензия1"/>
    <w:rPr>
      <w:rFonts w:eastAsia="Times New Roman"/>
      <w:lang w:eastAsia="ru-RU"/>
    </w:rPr>
  </w:style>
  <w:style w:type="paragraph" w:customStyle="1" w:styleId="Aufzhlung2">
    <w:name w:val="Aufzählung 2"/>
    <w:basedOn w:val="a"/>
    <w:pPr>
      <w:tabs>
        <w:tab w:val="left" w:pos="1134"/>
      </w:tabs>
      <w:spacing w:before="60" w:after="60" w:line="360" w:lineRule="auto"/>
      <w:ind w:left="1134" w:hanging="567"/>
    </w:pPr>
    <w:rPr>
      <w:rFonts w:ascii="Tahoma" w:hAnsi="Tahoma"/>
      <w:lang w:val="de-DE" w:eastAsia="de-DE"/>
    </w:rPr>
  </w:style>
  <w:style w:type="paragraph" w:customStyle="1" w:styleId="12">
    <w:name w:val="Без интервала1"/>
    <w:rPr>
      <w:rFonts w:eastAsia="Times New Roman"/>
      <w:lang w:eastAsia="ru-RU"/>
    </w:rPr>
  </w:style>
  <w:style w:type="character" w:customStyle="1" w:styleId="13">
    <w:name w:val="Неразрешенное упоминание1"/>
    <w:basedOn w:val="a0"/>
    <w:rPr>
      <w:color w:val="808080"/>
      <w:shd w:val="clear" w:color="auto" w:fill="E6E6E6"/>
    </w:rPr>
  </w:style>
  <w:style w:type="character" w:customStyle="1" w:styleId="bx-messenger-message">
    <w:name w:val="bx-messenger-message"/>
    <w:basedOn w:val="a0"/>
  </w:style>
  <w:style w:type="character" w:styleId="af5">
    <w:name w:val="Emphasis"/>
    <w:basedOn w:val="a0"/>
    <w:rPr>
      <w:i/>
      <w:iCs/>
    </w:rPr>
  </w:style>
  <w:style w:type="paragraph" w:customStyle="1" w:styleId="Bodytext2">
    <w:name w:val="Body text (2)"/>
    <w:basedOn w:val="a"/>
    <w:pPr>
      <w:widowControl w:val="0"/>
      <w:shd w:val="clear" w:color="auto" w:fill="FFFFFF"/>
      <w:spacing w:before="240" w:after="300" w:line="0" w:lineRule="atLeast"/>
      <w:jc w:val="both"/>
    </w:pPr>
    <w:rPr>
      <w:lang w:val="ru-RU"/>
    </w:rPr>
  </w:style>
  <w:style w:type="paragraph" w:styleId="af6">
    <w:name w:val="Revision"/>
    <w:hidden/>
    <w:uiPriority w:val="99"/>
    <w:semiHidden/>
    <w:rsid w:val="009905CB"/>
    <w:rPr>
      <w:rFonts w:eastAsia="Times New Roman"/>
      <w:lang w:eastAsia="ru-RU"/>
    </w:rPr>
  </w:style>
  <w:style w:type="character" w:customStyle="1" w:styleId="20">
    <w:name w:val="Заголовок 2 Знак"/>
    <w:basedOn w:val="a0"/>
    <w:link w:val="2"/>
    <w:uiPriority w:val="9"/>
    <w:rsid w:val="009F27B6"/>
    <w:rPr>
      <w:rFonts w:eastAsia="Times New Roman"/>
      <w:sz w:val="24"/>
      <w:lang w:val="ru-RU" w:eastAsia="ru-RU"/>
    </w:rPr>
  </w:style>
  <w:style w:type="paragraph" w:styleId="af7">
    <w:name w:val="List Paragraph"/>
    <w:basedOn w:val="a"/>
    <w:link w:val="af8"/>
    <w:uiPriority w:val="34"/>
    <w:qFormat/>
    <w:rsid w:val="00F93CF2"/>
    <w:pPr>
      <w:ind w:left="720"/>
    </w:pPr>
    <w:rPr>
      <w:sz w:val="24"/>
      <w:szCs w:val="24"/>
      <w:lang w:val="ru-RU"/>
    </w:rPr>
  </w:style>
  <w:style w:type="character" w:customStyle="1" w:styleId="af8">
    <w:name w:val="Абзац списка Знак"/>
    <w:link w:val="af7"/>
    <w:uiPriority w:val="34"/>
    <w:locked/>
    <w:rsid w:val="00F93CF2"/>
    <w:rPr>
      <w:rFonts w:eastAsia="Times New Roman"/>
      <w:sz w:val="24"/>
      <w:szCs w:val="24"/>
      <w:lang w:val="ru-RU" w:eastAsia="ru-RU"/>
    </w:rPr>
  </w:style>
  <w:style w:type="character" w:customStyle="1" w:styleId="FontStyle23">
    <w:name w:val="Font Style23"/>
    <w:basedOn w:val="a0"/>
    <w:rsid w:val="00F03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978340">
      <w:bodyDiv w:val="1"/>
      <w:marLeft w:val="0"/>
      <w:marRight w:val="0"/>
      <w:marTop w:val="0"/>
      <w:marBottom w:val="0"/>
      <w:divBdr>
        <w:top w:val="none" w:sz="0" w:space="0" w:color="auto"/>
        <w:left w:val="none" w:sz="0" w:space="0" w:color="auto"/>
        <w:bottom w:val="none" w:sz="0" w:space="0" w:color="auto"/>
        <w:right w:val="none" w:sz="0" w:space="0" w:color="auto"/>
      </w:divBdr>
    </w:div>
    <w:div w:id="1947149509">
      <w:bodyDiv w:val="1"/>
      <w:marLeft w:val="0"/>
      <w:marRight w:val="0"/>
      <w:marTop w:val="0"/>
      <w:marBottom w:val="0"/>
      <w:divBdr>
        <w:top w:val="none" w:sz="0" w:space="0" w:color="auto"/>
        <w:left w:val="none" w:sz="0" w:space="0" w:color="auto"/>
        <w:bottom w:val="none" w:sz="0" w:space="0" w:color="auto"/>
        <w:right w:val="none" w:sz="0" w:space="0" w:color="auto"/>
      </w:divBdr>
    </w:div>
    <w:div w:id="2031100540">
      <w:bodyDiv w:val="1"/>
      <w:marLeft w:val="0"/>
      <w:marRight w:val="0"/>
      <w:marTop w:val="0"/>
      <w:marBottom w:val="0"/>
      <w:divBdr>
        <w:top w:val="none" w:sz="0" w:space="0" w:color="auto"/>
        <w:left w:val="none" w:sz="0" w:space="0" w:color="auto"/>
        <w:bottom w:val="none" w:sz="0" w:space="0" w:color="auto"/>
        <w:right w:val="none" w:sz="0" w:space="0" w:color="auto"/>
      </w:divBdr>
    </w:div>
    <w:div w:id="21321658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8</Pages>
  <Words>4330</Words>
  <Characters>24685</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Толстов Михаил Андреевич</cp:lastModifiedBy>
  <cp:revision>9</cp:revision>
  <cp:lastPrinted>2026-06-25T08:30:00Z</cp:lastPrinted>
  <dcterms:created xsi:type="dcterms:W3CDTF">2026-07-22T05:51:00Z</dcterms:created>
  <dcterms:modified xsi:type="dcterms:W3CDTF">2026-07-28T11:31:00Z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_Number">
    <vt:lpwstr>544-41</vt:lpwstr>
  </property>
  <property fmtid="{D5CDD505-2E9C-101B-9397-08002B2CF9AE}" pid="3" name="d_cData">
    <vt:lpwstr>21 июля 2009 г.</vt:lpwstr>
  </property>
  <property fmtid="{D5CDD505-2E9C-101B-9397-08002B2CF9AE}" pid="4" name="d_Name">
    <vt:lpwstr>ООО "Лукойл-Волгограднефтепереработка"</vt:lpwstr>
  </property>
  <property fmtid="{D5CDD505-2E9C-101B-9397-08002B2CF9AE}" pid="5" name="d_rDol">
    <vt:lpwstr>Агента управляющего филиала ООО «ЛУКОЙЛ-ИНФОРМ» в г.Волгоград</vt:lpwstr>
  </property>
  <property fmtid="{D5CDD505-2E9C-101B-9397-08002B2CF9AE}" pid="6" name="d_rFIO">
    <vt:lpwstr>Кизина С. К.</vt:lpwstr>
  </property>
  <property fmtid="{D5CDD505-2E9C-101B-9397-08002B2CF9AE}" pid="7" name="d_uAddr">
    <vt:lpwstr>Россия, 400029, г. Волгоград, ул. 40 лет ВЛКСМ, 55</vt:lpwstr>
  </property>
  <property fmtid="{D5CDD505-2E9C-101B-9397-08002B2CF9AE}" pid="8" name="d_fAddr">
    <vt:lpwstr>Россия, 400029, г. Волгоград, ул. 40 лет ВЛКСМ, 55</vt:lpwstr>
  </property>
  <property fmtid="{D5CDD505-2E9C-101B-9397-08002B2CF9AE}" pid="9" name="d_Rs">
    <vt:lpwstr>40702810700110000010 в ФКБ «Петрокоммерц» в  г. Волгограде (г. Волгоград)</vt:lpwstr>
  </property>
  <property fmtid="{D5CDD505-2E9C-101B-9397-08002B2CF9AE}" pid="10" name="d_Ks">
    <vt:lpwstr>30101810600000000853, БИК 041824853</vt:lpwstr>
  </property>
  <property fmtid="{D5CDD505-2E9C-101B-9397-08002B2CF9AE}" pid="11" name="d_Tel">
    <vt:lpwstr>Факс: (8442) 96-3001Тел: (8442) 96-3001, 96-76-48 e-Mail: aleksej.lyubushkin@lukoil.com</vt:lpwstr>
  </property>
  <property fmtid="{D5CDD505-2E9C-101B-9397-08002B2CF9AE}" pid="12" name="d_FIO">
    <vt:lpwstr>Кизин С. К.</vt:lpwstr>
  </property>
  <property fmtid="{D5CDD505-2E9C-101B-9397-08002B2CF9AE}" pid="13" name="d_Dol">
    <vt:lpwstr>Агент управляющего филиала ООО «ЛУКОЙЛ-ИНФОРМ» в г.Волгоград</vt:lpwstr>
  </property>
  <property fmtid="{D5CDD505-2E9C-101B-9397-08002B2CF9AE}" pid="14" name="d_inn">
    <vt:lpwstr>ИНН 3448017919, КПП 997150001, ОКПО 02791781</vt:lpwstr>
  </property>
  <property fmtid="{D5CDD505-2E9C-101B-9397-08002B2CF9AE}" pid="15" name="d_Postavka">
    <vt:i4>0</vt:i4>
  </property>
  <property fmtid="{D5CDD505-2E9C-101B-9397-08002B2CF9AE}" pid="16" name="d_Postavka_00">
    <vt:lpwstr>d_Postavka_00</vt:lpwstr>
  </property>
  <property fmtid="{D5CDD505-2E9C-101B-9397-08002B2CF9AE}" pid="17" name="d_Postavka_01">
    <vt:lpwstr>d_Postavka_01</vt:lpwstr>
  </property>
  <property fmtid="{D5CDD505-2E9C-101B-9397-08002B2CF9AE}" pid="18" name="d_Postavka_02">
    <vt:lpwstr>d_Postavka_02</vt:lpwstr>
  </property>
  <property fmtid="{D5CDD505-2E9C-101B-9397-08002B2CF9AE}" pid="19" name="d_ProgrammName">
    <vt:lpwstr>Предоставление неисключительного права использования WinELSO 7.2</vt:lpwstr>
  </property>
  <property fmtid="{D5CDD505-2E9C-101B-9397-08002B2CF9AE}" pid="20" name="d_NumerLicense">
    <vt:lpwstr>одна лицензия</vt:lpwstr>
  </property>
  <property fmtid="{D5CDD505-2E9C-101B-9397-08002B2CF9AE}" pid="21" name="d_Many">
    <vt:lpwstr>62500,00 (Шестьдесят две тысячи пятьсот) рублей 00 копеек_x000d_</vt:lpwstr>
  </property>
  <property fmtid="{D5CDD505-2E9C-101B-9397-08002B2CF9AE}" pid="22" name="r_Name">
    <vt:lpwstr>ЗАО "РУССКАЯ ПРОМЫШЛЕННАЯ КОМПАНИЯ"</vt:lpwstr>
  </property>
  <property fmtid="{D5CDD505-2E9C-101B-9397-08002B2CF9AE}" pid="23" name="r_rDol">
    <vt:lpwstr>Генерального директора</vt:lpwstr>
  </property>
  <property fmtid="{D5CDD505-2E9C-101B-9397-08002B2CF9AE}" pid="24" name="r_rFIO">
    <vt:lpwstr>Тютьманова А. В.</vt:lpwstr>
  </property>
  <property fmtid="{D5CDD505-2E9C-101B-9397-08002B2CF9AE}" pid="25" name="r_Type">
    <vt:lpwstr>Устава</vt:lpwstr>
  </property>
  <property fmtid="{D5CDD505-2E9C-101B-9397-08002B2CF9AE}" pid="26" name="d_Type">
    <vt:lpwstr>Устава</vt:lpwstr>
  </property>
  <property fmtid="{D5CDD505-2E9C-101B-9397-08002B2CF9AE}" pid="27" name="r_Dol">
    <vt:lpwstr>Генеральный директор</vt:lpwstr>
  </property>
  <property fmtid="{D5CDD505-2E9C-101B-9397-08002B2CF9AE}" pid="28" name="r_FIO">
    <vt:lpwstr>Тютьманов А. В.</vt:lpwstr>
  </property>
</Properties>
</file>