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92DF0" w:rsidRPr="00D05978" w:rsidRDefault="00392DF0" w:rsidP="00392DF0">
      <w:pPr>
        <w:pStyle w:val="af"/>
        <w:jc w:val="right"/>
        <w:rPr>
          <w:sz w:val="24"/>
          <w:szCs w:val="24"/>
        </w:rPr>
      </w:pPr>
      <w:r>
        <w:rPr>
          <w:sz w:val="24"/>
          <w:szCs w:val="24"/>
        </w:rPr>
        <w:t>Приложение № 3</w:t>
      </w:r>
    </w:p>
    <w:p w:rsidR="00392DF0" w:rsidRPr="00D05978" w:rsidRDefault="00392DF0" w:rsidP="00392DF0">
      <w:pPr>
        <w:ind w:left="6521"/>
      </w:pPr>
      <w:r w:rsidRPr="00D05978">
        <w:t>к Контракту № _____</w:t>
      </w:r>
    </w:p>
    <w:p w:rsidR="00392DF0" w:rsidRDefault="00392DF0" w:rsidP="00392DF0">
      <w:pPr>
        <w:ind w:left="6521"/>
      </w:pPr>
      <w:r w:rsidRPr="00D05978">
        <w:t>от «__</w:t>
      </w:r>
      <w:r>
        <w:t>_</w:t>
      </w:r>
      <w:r w:rsidRPr="00D05978">
        <w:t>» _______</w:t>
      </w:r>
      <w:r>
        <w:t>_</w:t>
      </w:r>
      <w:r w:rsidRPr="00D05978">
        <w:t xml:space="preserve"> 202__ г.</w:t>
      </w:r>
    </w:p>
    <w:p w:rsidR="00392DF0" w:rsidRDefault="00392DF0" w:rsidP="001E61AE">
      <w:pPr>
        <w:autoSpaceDE w:val="0"/>
        <w:autoSpaceDN w:val="0"/>
        <w:adjustRightInd w:val="0"/>
        <w:jc w:val="center"/>
        <w:outlineLvl w:val="1"/>
        <w:rPr>
          <w:b/>
          <w:bCs/>
          <w:caps/>
          <w:sz w:val="28"/>
          <w:szCs w:val="28"/>
        </w:rPr>
      </w:pPr>
    </w:p>
    <w:p w:rsidR="00392DF0" w:rsidRDefault="00392DF0" w:rsidP="001E61AE">
      <w:pPr>
        <w:autoSpaceDE w:val="0"/>
        <w:autoSpaceDN w:val="0"/>
        <w:adjustRightInd w:val="0"/>
        <w:jc w:val="center"/>
        <w:outlineLvl w:val="1"/>
        <w:rPr>
          <w:b/>
          <w:bCs/>
          <w:caps/>
          <w:sz w:val="28"/>
          <w:szCs w:val="28"/>
        </w:rPr>
      </w:pPr>
    </w:p>
    <w:p w:rsidR="001E61AE" w:rsidRPr="00392DF0" w:rsidRDefault="007E613C" w:rsidP="001E61AE">
      <w:pPr>
        <w:autoSpaceDE w:val="0"/>
        <w:autoSpaceDN w:val="0"/>
        <w:adjustRightInd w:val="0"/>
        <w:jc w:val="center"/>
        <w:outlineLvl w:val="1"/>
        <w:rPr>
          <w:b/>
          <w:bCs/>
          <w:caps/>
          <w:sz w:val="22"/>
          <w:szCs w:val="22"/>
        </w:rPr>
      </w:pPr>
      <w:r w:rsidRPr="00392DF0">
        <w:rPr>
          <w:b/>
          <w:bCs/>
          <w:caps/>
          <w:sz w:val="22"/>
          <w:szCs w:val="22"/>
        </w:rPr>
        <w:t>ТЕХНИЧЕСКОЕ ЗАДАНИЕ</w:t>
      </w:r>
    </w:p>
    <w:p w:rsidR="001E61AE" w:rsidRPr="00392DF0" w:rsidRDefault="008C41DC" w:rsidP="001E61AE">
      <w:pPr>
        <w:autoSpaceDE w:val="0"/>
        <w:autoSpaceDN w:val="0"/>
        <w:adjustRightInd w:val="0"/>
        <w:jc w:val="center"/>
        <w:outlineLvl w:val="1"/>
        <w:rPr>
          <w:b/>
          <w:bCs/>
          <w:sz w:val="22"/>
          <w:szCs w:val="22"/>
        </w:rPr>
      </w:pPr>
      <w:r w:rsidRPr="00392DF0">
        <w:rPr>
          <w:b/>
          <w:bCs/>
          <w:sz w:val="22"/>
          <w:szCs w:val="22"/>
        </w:rPr>
        <w:t>в соответствии со статьей 22</w:t>
      </w:r>
      <w:r w:rsidR="001E61AE" w:rsidRPr="00392DF0">
        <w:rPr>
          <w:b/>
          <w:bCs/>
          <w:sz w:val="22"/>
          <w:szCs w:val="22"/>
        </w:rPr>
        <w:t xml:space="preserve"> Федерального закона от 05.04.2013 № 44-ФЗ «О контрактной системе в сфере закупок товаров, работ, услуг для обеспечения государственных и муниципальных нужд»</w:t>
      </w:r>
    </w:p>
    <w:p w:rsidR="001E61AE" w:rsidRPr="00392DF0" w:rsidRDefault="001E61AE" w:rsidP="001E61AE">
      <w:pPr>
        <w:autoSpaceDE w:val="0"/>
        <w:autoSpaceDN w:val="0"/>
        <w:adjustRightInd w:val="0"/>
        <w:outlineLvl w:val="1"/>
        <w:rPr>
          <w:b/>
          <w:bCs/>
          <w:sz w:val="22"/>
          <w:szCs w:val="22"/>
        </w:rPr>
      </w:pPr>
    </w:p>
    <w:p w:rsidR="001E61AE" w:rsidRPr="00392DF0" w:rsidRDefault="001E61AE" w:rsidP="001E61AE">
      <w:pPr>
        <w:autoSpaceDE w:val="0"/>
        <w:autoSpaceDN w:val="0"/>
        <w:adjustRightInd w:val="0"/>
        <w:jc w:val="center"/>
        <w:outlineLvl w:val="1"/>
        <w:rPr>
          <w:b/>
          <w:sz w:val="22"/>
          <w:szCs w:val="22"/>
        </w:rPr>
      </w:pPr>
      <w:r w:rsidRPr="00392DF0">
        <w:rPr>
          <w:b/>
          <w:bCs/>
          <w:sz w:val="22"/>
          <w:szCs w:val="22"/>
        </w:rPr>
        <w:t xml:space="preserve">Раздел 1. </w:t>
      </w:r>
      <w:r w:rsidRPr="00392DF0">
        <w:rPr>
          <w:b/>
          <w:sz w:val="22"/>
          <w:szCs w:val="22"/>
        </w:rPr>
        <w:t>Информация об объекте закупки</w:t>
      </w:r>
    </w:p>
    <w:p w:rsidR="001E61AE" w:rsidRPr="00392DF0" w:rsidRDefault="001E61AE" w:rsidP="008C41DC">
      <w:pPr>
        <w:spacing w:before="120"/>
        <w:ind w:firstLine="567"/>
        <w:jc w:val="both"/>
        <w:rPr>
          <w:rFonts w:eastAsia="Calibri"/>
          <w:sz w:val="22"/>
          <w:szCs w:val="22"/>
        </w:rPr>
      </w:pPr>
      <w:r w:rsidRPr="00392DF0">
        <w:rPr>
          <w:rFonts w:eastAsia="Calibri"/>
          <w:sz w:val="22"/>
          <w:szCs w:val="22"/>
        </w:rPr>
        <w:t xml:space="preserve">1.1. Предметом закупки является: </w:t>
      </w:r>
      <w:r w:rsidRPr="00392DF0">
        <w:rPr>
          <w:rFonts w:eastAsia="Calibri"/>
          <w:b/>
          <w:sz w:val="22"/>
          <w:szCs w:val="22"/>
          <w:u w:val="single"/>
        </w:rPr>
        <w:t xml:space="preserve">Поставка </w:t>
      </w:r>
      <w:r w:rsidR="00D464CF" w:rsidRPr="00392DF0">
        <w:rPr>
          <w:rFonts w:eastAsia="Calibri"/>
          <w:b/>
          <w:sz w:val="22"/>
          <w:szCs w:val="22"/>
          <w:u w:val="single"/>
          <w:lang w:val="en-US"/>
        </w:rPr>
        <w:t>SSD</w:t>
      </w:r>
      <w:r w:rsidR="00485BD2">
        <w:rPr>
          <w:rFonts w:eastAsia="Calibri"/>
          <w:b/>
          <w:sz w:val="22"/>
          <w:szCs w:val="22"/>
          <w:u w:val="single"/>
        </w:rPr>
        <w:t xml:space="preserve"> 256 Г</w:t>
      </w:r>
      <w:r w:rsidR="008C41DC" w:rsidRPr="00392DF0">
        <w:rPr>
          <w:rFonts w:eastAsia="Calibri"/>
          <w:b/>
          <w:sz w:val="22"/>
          <w:szCs w:val="22"/>
          <w:u w:val="single"/>
        </w:rPr>
        <w:t>Б</w:t>
      </w:r>
      <w:r w:rsidR="00D464CF" w:rsidRPr="00392DF0">
        <w:rPr>
          <w:rFonts w:eastAsia="Calibri"/>
          <w:b/>
          <w:sz w:val="22"/>
          <w:szCs w:val="22"/>
          <w:u w:val="single"/>
        </w:rPr>
        <w:t xml:space="preserve"> накопитель</w:t>
      </w:r>
      <w:r w:rsidRPr="00392DF0">
        <w:rPr>
          <w:rFonts w:eastAsia="Calibri"/>
          <w:b/>
          <w:sz w:val="22"/>
          <w:szCs w:val="22"/>
          <w:u w:val="single"/>
        </w:rPr>
        <w:t xml:space="preserve"> </w:t>
      </w:r>
      <w:r w:rsidRPr="00392DF0">
        <w:rPr>
          <w:rFonts w:eastAsia="Calibri"/>
          <w:sz w:val="22"/>
          <w:szCs w:val="22"/>
        </w:rPr>
        <w:t xml:space="preserve">(далее Товар), для нужд </w:t>
      </w:r>
      <w:r w:rsidR="008C41DC" w:rsidRPr="00392DF0">
        <w:rPr>
          <w:rFonts w:eastAsia="Calibri"/>
          <w:sz w:val="22"/>
          <w:szCs w:val="22"/>
        </w:rPr>
        <w:t>ИГМАПО – филиал ФГА</w:t>
      </w:r>
      <w:r w:rsidR="00BF1693" w:rsidRPr="00392DF0">
        <w:rPr>
          <w:rFonts w:eastAsia="Calibri"/>
          <w:sz w:val="22"/>
          <w:szCs w:val="22"/>
        </w:rPr>
        <w:t>ОУ ДПО РМАНПО Минздрава России.</w:t>
      </w:r>
    </w:p>
    <w:p w:rsidR="007E613C" w:rsidRPr="00392DF0" w:rsidRDefault="001E61AE" w:rsidP="008C41DC">
      <w:pPr>
        <w:ind w:firstLine="567"/>
        <w:jc w:val="both"/>
        <w:rPr>
          <w:rFonts w:eastAsia="Calibri"/>
          <w:sz w:val="22"/>
          <w:szCs w:val="22"/>
        </w:rPr>
      </w:pPr>
      <w:r w:rsidRPr="00392DF0">
        <w:rPr>
          <w:rFonts w:eastAsia="Calibri"/>
          <w:sz w:val="22"/>
          <w:szCs w:val="22"/>
        </w:rPr>
        <w:t xml:space="preserve">1.2. Начальная (максимальная) цена </w:t>
      </w:r>
      <w:r w:rsidR="007E613C" w:rsidRPr="00392DF0">
        <w:rPr>
          <w:rFonts w:eastAsia="Calibri"/>
          <w:sz w:val="22"/>
          <w:szCs w:val="22"/>
        </w:rPr>
        <w:t xml:space="preserve">Контракта: </w:t>
      </w:r>
    </w:p>
    <w:p w:rsidR="007E613C" w:rsidRPr="00392DF0" w:rsidRDefault="007E613C" w:rsidP="008C41DC">
      <w:pPr>
        <w:ind w:firstLine="567"/>
        <w:jc w:val="both"/>
        <w:rPr>
          <w:rFonts w:eastAsia="Calibri"/>
          <w:sz w:val="22"/>
          <w:szCs w:val="22"/>
        </w:rPr>
      </w:pPr>
      <w:r w:rsidRPr="00392DF0">
        <w:rPr>
          <w:rFonts w:eastAsia="Calibri"/>
          <w:sz w:val="22"/>
          <w:szCs w:val="22"/>
        </w:rPr>
        <w:t>Цена за шт</w:t>
      </w:r>
      <w:r w:rsidR="00BF1693" w:rsidRPr="00392DF0">
        <w:rPr>
          <w:rFonts w:eastAsia="Calibri"/>
          <w:sz w:val="22"/>
          <w:szCs w:val="22"/>
        </w:rPr>
        <w:t>.</w:t>
      </w:r>
      <w:r w:rsidRPr="00392DF0">
        <w:rPr>
          <w:rFonts w:eastAsia="Calibri"/>
          <w:sz w:val="22"/>
          <w:szCs w:val="22"/>
        </w:rPr>
        <w:t xml:space="preserve">: </w:t>
      </w:r>
      <w:r w:rsidR="00BF1693" w:rsidRPr="00392DF0">
        <w:rPr>
          <w:rFonts w:eastAsia="Calibri"/>
          <w:sz w:val="22"/>
          <w:szCs w:val="22"/>
        </w:rPr>
        <w:t>__________</w:t>
      </w:r>
      <w:r w:rsidRPr="00392DF0">
        <w:rPr>
          <w:rFonts w:eastAsia="Calibri"/>
          <w:sz w:val="22"/>
          <w:szCs w:val="22"/>
        </w:rPr>
        <w:t xml:space="preserve"> рублей 00 копеек (</w:t>
      </w:r>
      <w:r w:rsidR="00BF1693" w:rsidRPr="00392DF0">
        <w:rPr>
          <w:rFonts w:eastAsia="Calibri"/>
          <w:sz w:val="22"/>
          <w:szCs w:val="22"/>
        </w:rPr>
        <w:t>___________</w:t>
      </w:r>
      <w:r w:rsidRPr="00392DF0">
        <w:rPr>
          <w:rFonts w:eastAsia="Calibri"/>
          <w:sz w:val="22"/>
          <w:szCs w:val="22"/>
        </w:rPr>
        <w:t xml:space="preserve"> тысяч рублей 00 копеек).</w:t>
      </w:r>
    </w:p>
    <w:p w:rsidR="007E613C" w:rsidRPr="00392DF0" w:rsidRDefault="007E613C" w:rsidP="008C41DC">
      <w:pPr>
        <w:ind w:firstLine="567"/>
        <w:jc w:val="both"/>
        <w:rPr>
          <w:rFonts w:eastAsia="Calibri"/>
          <w:sz w:val="22"/>
          <w:szCs w:val="22"/>
        </w:rPr>
      </w:pPr>
      <w:r w:rsidRPr="00392DF0">
        <w:rPr>
          <w:rFonts w:eastAsia="Calibri"/>
          <w:sz w:val="22"/>
          <w:szCs w:val="22"/>
        </w:rPr>
        <w:t>Общая цена:</w:t>
      </w:r>
      <w:r w:rsidR="001E61AE" w:rsidRPr="00392DF0">
        <w:rPr>
          <w:rFonts w:eastAsia="Calibri"/>
          <w:sz w:val="22"/>
          <w:szCs w:val="22"/>
        </w:rPr>
        <w:t xml:space="preserve"> </w:t>
      </w:r>
      <w:r w:rsidR="00BF1693" w:rsidRPr="00392DF0">
        <w:rPr>
          <w:rFonts w:eastAsia="Calibri"/>
          <w:sz w:val="22"/>
          <w:szCs w:val="22"/>
        </w:rPr>
        <w:t>__________</w:t>
      </w:r>
      <w:r w:rsidR="001E61AE" w:rsidRPr="00392DF0">
        <w:rPr>
          <w:rFonts w:eastAsia="Calibri"/>
          <w:sz w:val="22"/>
          <w:szCs w:val="22"/>
        </w:rPr>
        <w:t xml:space="preserve"> рублей 00 копеек (</w:t>
      </w:r>
      <w:r w:rsidR="00BF1693" w:rsidRPr="00392DF0">
        <w:rPr>
          <w:rFonts w:eastAsia="Calibri"/>
          <w:sz w:val="22"/>
          <w:szCs w:val="22"/>
        </w:rPr>
        <w:t>__________ тысяч</w:t>
      </w:r>
      <w:r w:rsidR="001E61AE" w:rsidRPr="00392DF0">
        <w:rPr>
          <w:rFonts w:eastAsia="Calibri"/>
          <w:sz w:val="22"/>
          <w:szCs w:val="22"/>
        </w:rPr>
        <w:t xml:space="preserve"> рублей 00 копеек).</w:t>
      </w:r>
    </w:p>
    <w:p w:rsidR="001E61AE" w:rsidRPr="00392DF0" w:rsidRDefault="001E61AE" w:rsidP="008C41DC">
      <w:pPr>
        <w:spacing w:before="120"/>
        <w:ind w:firstLine="567"/>
        <w:rPr>
          <w:rFonts w:eastAsia="Calibri"/>
          <w:sz w:val="22"/>
          <w:szCs w:val="22"/>
        </w:rPr>
      </w:pPr>
      <w:r w:rsidRPr="00392DF0">
        <w:rPr>
          <w:rFonts w:eastAsia="Calibri"/>
          <w:sz w:val="22"/>
          <w:szCs w:val="22"/>
        </w:rPr>
        <w:t>1.3. Коды позиций:</w:t>
      </w:r>
    </w:p>
    <w:p w:rsidR="001E61AE" w:rsidRPr="00392DF0" w:rsidRDefault="001E61AE" w:rsidP="001E61AE">
      <w:pPr>
        <w:rPr>
          <w:rFonts w:eastAsia="Calibri"/>
          <w:sz w:val="22"/>
          <w:szCs w:val="22"/>
        </w:rPr>
      </w:pPr>
    </w:p>
    <w:tbl>
      <w:tblPr>
        <w:tblW w:w="47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513"/>
        <w:gridCol w:w="6749"/>
        <w:gridCol w:w="1735"/>
      </w:tblGrid>
      <w:tr w:rsidR="001E61AE" w:rsidRPr="00392DF0" w:rsidTr="001E61AE">
        <w:trPr>
          <w:trHeight w:val="57"/>
        </w:trPr>
        <w:tc>
          <w:tcPr>
            <w:tcW w:w="277" w:type="pct"/>
            <w:shd w:val="clear" w:color="auto" w:fill="auto"/>
          </w:tcPr>
          <w:p w:rsidR="001E61AE" w:rsidRPr="00392DF0" w:rsidRDefault="001E61AE" w:rsidP="00BF1693">
            <w:pPr>
              <w:jc w:val="center"/>
              <w:rPr>
                <w:rFonts w:eastAsia="Calibri"/>
              </w:rPr>
            </w:pPr>
            <w:r w:rsidRPr="00392DF0">
              <w:rPr>
                <w:rFonts w:eastAsia="Calibri"/>
                <w:sz w:val="22"/>
                <w:szCs w:val="22"/>
              </w:rPr>
              <w:t xml:space="preserve">№ </w:t>
            </w:r>
            <w:proofErr w:type="gramStart"/>
            <w:r w:rsidRPr="00392DF0">
              <w:rPr>
                <w:rFonts w:eastAsia="Calibri"/>
                <w:sz w:val="22"/>
                <w:szCs w:val="22"/>
              </w:rPr>
              <w:t>п</w:t>
            </w:r>
            <w:proofErr w:type="gramEnd"/>
            <w:r w:rsidRPr="00392DF0">
              <w:rPr>
                <w:rFonts w:eastAsia="Calibri"/>
                <w:sz w:val="22"/>
                <w:szCs w:val="22"/>
              </w:rPr>
              <w:t>/п</w:t>
            </w:r>
          </w:p>
        </w:tc>
        <w:tc>
          <w:tcPr>
            <w:tcW w:w="3755" w:type="pct"/>
            <w:shd w:val="clear" w:color="auto" w:fill="auto"/>
          </w:tcPr>
          <w:p w:rsidR="001E61AE" w:rsidRPr="00392DF0" w:rsidRDefault="001E61AE" w:rsidP="00BF1693">
            <w:pPr>
              <w:jc w:val="center"/>
              <w:rPr>
                <w:rFonts w:eastAsia="Calibri"/>
              </w:rPr>
            </w:pPr>
            <w:r w:rsidRPr="00392DF0">
              <w:rPr>
                <w:rFonts w:eastAsia="Calibri"/>
                <w:sz w:val="22"/>
                <w:szCs w:val="22"/>
              </w:rPr>
              <w:t>Наименование товара (работ, услуг)</w:t>
            </w:r>
          </w:p>
        </w:tc>
        <w:tc>
          <w:tcPr>
            <w:tcW w:w="968" w:type="pct"/>
            <w:shd w:val="clear" w:color="auto" w:fill="auto"/>
          </w:tcPr>
          <w:p w:rsidR="001E61AE" w:rsidRPr="00392DF0" w:rsidRDefault="001E61AE" w:rsidP="00BF1693">
            <w:pPr>
              <w:jc w:val="center"/>
              <w:rPr>
                <w:rFonts w:eastAsia="Calibri"/>
              </w:rPr>
            </w:pPr>
            <w:r w:rsidRPr="00392DF0">
              <w:rPr>
                <w:rFonts w:eastAsia="Calibri"/>
                <w:sz w:val="22"/>
                <w:szCs w:val="22"/>
              </w:rPr>
              <w:t>Код по ОКПД</w:t>
            </w:r>
            <w:proofErr w:type="gramStart"/>
            <w:r w:rsidRPr="00392DF0">
              <w:rPr>
                <w:rFonts w:eastAsia="Calibri"/>
                <w:sz w:val="22"/>
                <w:szCs w:val="22"/>
              </w:rPr>
              <w:t>2</w:t>
            </w:r>
            <w:proofErr w:type="gramEnd"/>
            <w:r w:rsidRPr="00392DF0">
              <w:rPr>
                <w:rFonts w:eastAsia="Calibri"/>
                <w:sz w:val="22"/>
                <w:szCs w:val="22"/>
              </w:rPr>
              <w:t>*</w:t>
            </w:r>
          </w:p>
        </w:tc>
      </w:tr>
      <w:tr w:rsidR="001E61AE" w:rsidRPr="00392DF0" w:rsidTr="001E61AE">
        <w:trPr>
          <w:trHeight w:val="70"/>
        </w:trPr>
        <w:tc>
          <w:tcPr>
            <w:tcW w:w="277" w:type="pct"/>
            <w:shd w:val="clear" w:color="auto" w:fill="auto"/>
          </w:tcPr>
          <w:p w:rsidR="001E61AE" w:rsidRPr="00392DF0" w:rsidRDefault="001E61AE" w:rsidP="00BF1693">
            <w:pPr>
              <w:jc w:val="center"/>
            </w:pPr>
            <w:r w:rsidRPr="00392DF0">
              <w:rPr>
                <w:sz w:val="22"/>
                <w:szCs w:val="22"/>
              </w:rPr>
              <w:t>1</w:t>
            </w:r>
          </w:p>
        </w:tc>
        <w:tc>
          <w:tcPr>
            <w:tcW w:w="3755" w:type="pct"/>
            <w:shd w:val="clear" w:color="auto" w:fill="auto"/>
          </w:tcPr>
          <w:p w:rsidR="001E61AE" w:rsidRPr="00392DF0" w:rsidRDefault="00D464CF" w:rsidP="009B6CF7">
            <w:pPr>
              <w:rPr>
                <w:color w:val="000000"/>
              </w:rPr>
            </w:pPr>
            <w:r w:rsidRPr="00392DF0">
              <w:rPr>
                <w:color w:val="000000"/>
                <w:sz w:val="22"/>
                <w:szCs w:val="22"/>
                <w:lang w:val="en-US"/>
              </w:rPr>
              <w:t>SSD</w:t>
            </w:r>
            <w:r w:rsidRPr="00392DF0">
              <w:rPr>
                <w:color w:val="000000"/>
                <w:sz w:val="22"/>
                <w:szCs w:val="22"/>
              </w:rPr>
              <w:t xml:space="preserve"> </w:t>
            </w:r>
            <w:r w:rsidR="00FF6B9A" w:rsidRPr="00392DF0">
              <w:rPr>
                <w:color w:val="000000"/>
                <w:sz w:val="22"/>
                <w:szCs w:val="22"/>
              </w:rPr>
              <w:t>256</w:t>
            </w:r>
            <w:r w:rsidRPr="00392DF0">
              <w:rPr>
                <w:color w:val="000000"/>
                <w:sz w:val="22"/>
                <w:szCs w:val="22"/>
              </w:rPr>
              <w:t xml:space="preserve"> ГБ </w:t>
            </w:r>
            <w:r w:rsidR="00FF6B9A" w:rsidRPr="00392DF0">
              <w:rPr>
                <w:color w:val="000000"/>
                <w:sz w:val="22"/>
                <w:szCs w:val="22"/>
                <w:lang w:val="en-US"/>
              </w:rPr>
              <w:t>M</w:t>
            </w:r>
            <w:r w:rsidR="00FF6B9A" w:rsidRPr="00392DF0">
              <w:rPr>
                <w:color w:val="000000"/>
                <w:sz w:val="22"/>
                <w:szCs w:val="22"/>
              </w:rPr>
              <w:t xml:space="preserve">.2 </w:t>
            </w:r>
            <w:proofErr w:type="spellStart"/>
            <w:r w:rsidR="00FF6B9A" w:rsidRPr="00392DF0">
              <w:rPr>
                <w:color w:val="000000"/>
                <w:sz w:val="22"/>
                <w:szCs w:val="22"/>
                <w:lang w:val="en-US"/>
              </w:rPr>
              <w:t>NVMe</w:t>
            </w:r>
            <w:proofErr w:type="spellEnd"/>
            <w:r w:rsidR="00FF6B9A" w:rsidRPr="00392DF0">
              <w:rPr>
                <w:color w:val="000000"/>
                <w:sz w:val="22"/>
                <w:szCs w:val="22"/>
              </w:rPr>
              <w:t xml:space="preserve"> </w:t>
            </w:r>
            <w:r w:rsidRPr="00392DF0">
              <w:rPr>
                <w:color w:val="000000"/>
                <w:sz w:val="22"/>
                <w:szCs w:val="22"/>
              </w:rPr>
              <w:t>накопитель</w:t>
            </w:r>
          </w:p>
        </w:tc>
        <w:tc>
          <w:tcPr>
            <w:tcW w:w="968" w:type="pct"/>
            <w:shd w:val="clear" w:color="auto" w:fill="auto"/>
          </w:tcPr>
          <w:p w:rsidR="001E61AE" w:rsidRPr="00392DF0" w:rsidRDefault="008C41DC" w:rsidP="00BF1693">
            <w:pPr>
              <w:jc w:val="center"/>
              <w:rPr>
                <w:color w:val="000000"/>
              </w:rPr>
            </w:pPr>
            <w:r w:rsidRPr="00392DF0">
              <w:rPr>
                <w:color w:val="000000"/>
                <w:sz w:val="22"/>
                <w:szCs w:val="22"/>
              </w:rPr>
              <w:t>26.20.21.110</w:t>
            </w:r>
          </w:p>
        </w:tc>
      </w:tr>
    </w:tbl>
    <w:p w:rsidR="008C41DC" w:rsidRPr="00392DF0" w:rsidRDefault="008C41DC" w:rsidP="00BF1693">
      <w:pPr>
        <w:autoSpaceDE w:val="0"/>
        <w:autoSpaceDN w:val="0"/>
        <w:adjustRightInd w:val="0"/>
        <w:ind w:firstLine="567"/>
        <w:jc w:val="both"/>
        <w:outlineLvl w:val="2"/>
        <w:rPr>
          <w:bCs/>
          <w:sz w:val="22"/>
          <w:szCs w:val="22"/>
        </w:rPr>
      </w:pPr>
    </w:p>
    <w:p w:rsidR="001E61AE" w:rsidRPr="00392DF0" w:rsidRDefault="001E61AE" w:rsidP="00BF1693">
      <w:pPr>
        <w:autoSpaceDE w:val="0"/>
        <w:autoSpaceDN w:val="0"/>
        <w:adjustRightInd w:val="0"/>
        <w:ind w:firstLine="567"/>
        <w:jc w:val="both"/>
        <w:outlineLvl w:val="2"/>
        <w:rPr>
          <w:bCs/>
          <w:sz w:val="22"/>
          <w:szCs w:val="22"/>
        </w:rPr>
      </w:pPr>
      <w:r w:rsidRPr="00392DF0">
        <w:rPr>
          <w:bCs/>
          <w:sz w:val="22"/>
          <w:szCs w:val="22"/>
        </w:rPr>
        <w:t xml:space="preserve">1.4. Цели и правовое основание для поставки товара (выполнения работ, оказания услуг): </w:t>
      </w:r>
    </w:p>
    <w:p w:rsidR="001E61AE" w:rsidRPr="00392DF0" w:rsidRDefault="001E61AE" w:rsidP="00BF1693">
      <w:pPr>
        <w:tabs>
          <w:tab w:val="center" w:pos="4153"/>
          <w:tab w:val="right" w:pos="8306"/>
        </w:tabs>
        <w:ind w:firstLine="540"/>
        <w:jc w:val="both"/>
        <w:rPr>
          <w:sz w:val="22"/>
          <w:szCs w:val="22"/>
        </w:rPr>
      </w:pPr>
      <w:r w:rsidRPr="00392DF0">
        <w:rPr>
          <w:sz w:val="22"/>
          <w:szCs w:val="22"/>
        </w:rPr>
        <w:t>1.4.1. Цель закупки: Материально-техническое обеспечение организации.</w:t>
      </w:r>
    </w:p>
    <w:p w:rsidR="001E61AE" w:rsidRPr="00392DF0" w:rsidRDefault="001E61AE" w:rsidP="00BF1693">
      <w:pPr>
        <w:tabs>
          <w:tab w:val="center" w:pos="4153"/>
          <w:tab w:val="right" w:pos="8306"/>
        </w:tabs>
        <w:ind w:firstLine="567"/>
        <w:rPr>
          <w:rFonts w:eastAsia="Calibri"/>
          <w:sz w:val="22"/>
          <w:szCs w:val="22"/>
        </w:rPr>
      </w:pPr>
      <w:bookmarkStart w:id="0" w:name="_Hlk94781603"/>
      <w:r w:rsidRPr="00392DF0">
        <w:rPr>
          <w:rFonts w:eastAsia="Calibri"/>
          <w:bCs/>
          <w:sz w:val="22"/>
          <w:szCs w:val="22"/>
        </w:rPr>
        <w:t xml:space="preserve">1.5. Место, условия и сроки </w:t>
      </w:r>
      <w:r w:rsidRPr="00392DF0">
        <w:rPr>
          <w:rFonts w:eastAsia="Calibri"/>
          <w:sz w:val="22"/>
          <w:szCs w:val="22"/>
        </w:rPr>
        <w:t>поставки товара:</w:t>
      </w:r>
    </w:p>
    <w:p w:rsidR="001E61AE" w:rsidRPr="00392DF0" w:rsidRDefault="001E61AE" w:rsidP="00BF1693">
      <w:pPr>
        <w:tabs>
          <w:tab w:val="center" w:pos="4153"/>
          <w:tab w:val="right" w:pos="8306"/>
        </w:tabs>
        <w:ind w:firstLine="567"/>
        <w:jc w:val="both"/>
        <w:rPr>
          <w:rFonts w:eastAsia="Calibri"/>
          <w:bCs/>
          <w:sz w:val="22"/>
          <w:szCs w:val="22"/>
        </w:rPr>
      </w:pPr>
      <w:bookmarkStart w:id="1" w:name="_Hlk83039338"/>
      <w:r w:rsidRPr="00392DF0">
        <w:rPr>
          <w:rFonts w:eastAsia="Calibri"/>
          <w:bCs/>
          <w:sz w:val="22"/>
          <w:szCs w:val="22"/>
        </w:rPr>
        <w:t xml:space="preserve">1.5.1. Место поставки товара: </w:t>
      </w:r>
      <w:proofErr w:type="gramStart"/>
      <w:r w:rsidRPr="00392DF0">
        <w:rPr>
          <w:rFonts w:eastAsia="Calibri"/>
          <w:bCs/>
          <w:sz w:val="22"/>
          <w:szCs w:val="22"/>
        </w:rPr>
        <w:t>г</w:t>
      </w:r>
      <w:proofErr w:type="gramEnd"/>
      <w:r w:rsidRPr="00392DF0">
        <w:rPr>
          <w:rFonts w:eastAsia="Calibri"/>
          <w:bCs/>
          <w:sz w:val="22"/>
          <w:szCs w:val="22"/>
        </w:rPr>
        <w:t xml:space="preserve">. Иркутск, </w:t>
      </w:r>
      <w:proofErr w:type="spellStart"/>
      <w:r w:rsidR="00BF1693" w:rsidRPr="00392DF0">
        <w:rPr>
          <w:rFonts w:eastAsia="Calibri"/>
          <w:bCs/>
          <w:sz w:val="22"/>
          <w:szCs w:val="22"/>
        </w:rPr>
        <w:t>мкр</w:t>
      </w:r>
      <w:proofErr w:type="spellEnd"/>
      <w:r w:rsidR="00BF1693" w:rsidRPr="00392DF0">
        <w:rPr>
          <w:rFonts w:eastAsia="Calibri"/>
          <w:bCs/>
          <w:sz w:val="22"/>
          <w:szCs w:val="22"/>
        </w:rPr>
        <w:t xml:space="preserve">. Юбилейный, </w:t>
      </w:r>
      <w:r w:rsidR="00947C6C" w:rsidRPr="00392DF0">
        <w:rPr>
          <w:rFonts w:eastAsia="Calibri"/>
          <w:bCs/>
          <w:sz w:val="22"/>
          <w:szCs w:val="22"/>
        </w:rPr>
        <w:t>д.</w:t>
      </w:r>
      <w:r w:rsidR="00BF1693" w:rsidRPr="00392DF0">
        <w:rPr>
          <w:rFonts w:eastAsia="Calibri"/>
          <w:bCs/>
          <w:sz w:val="22"/>
          <w:szCs w:val="22"/>
        </w:rPr>
        <w:t>100</w:t>
      </w:r>
    </w:p>
    <w:p w:rsidR="001E61AE" w:rsidRPr="00392DF0" w:rsidRDefault="001E61AE" w:rsidP="00BF1693">
      <w:pPr>
        <w:tabs>
          <w:tab w:val="center" w:pos="4153"/>
          <w:tab w:val="right" w:pos="8306"/>
        </w:tabs>
        <w:ind w:firstLine="567"/>
        <w:jc w:val="both"/>
        <w:rPr>
          <w:rFonts w:eastAsia="Calibri"/>
          <w:b/>
          <w:bCs/>
          <w:sz w:val="22"/>
          <w:szCs w:val="22"/>
        </w:rPr>
      </w:pPr>
      <w:r w:rsidRPr="00392DF0">
        <w:rPr>
          <w:rFonts w:eastAsia="Calibri"/>
          <w:bCs/>
          <w:sz w:val="22"/>
          <w:szCs w:val="22"/>
        </w:rPr>
        <w:t xml:space="preserve">1.5.2. Сроки поставки товара: </w:t>
      </w:r>
      <w:bookmarkStart w:id="2" w:name="_Hlk101175582"/>
      <w:r w:rsidRPr="00392DF0">
        <w:rPr>
          <w:rFonts w:eastAsia="Calibri"/>
          <w:bCs/>
          <w:sz w:val="22"/>
          <w:szCs w:val="22"/>
        </w:rPr>
        <w:t xml:space="preserve">c даты заключения контракта в течение </w:t>
      </w:r>
      <w:r w:rsidR="00BF1693" w:rsidRPr="00392DF0">
        <w:rPr>
          <w:rFonts w:eastAsia="Calibri"/>
          <w:bCs/>
          <w:sz w:val="22"/>
          <w:szCs w:val="22"/>
        </w:rPr>
        <w:t>10</w:t>
      </w:r>
      <w:r w:rsidRPr="00392DF0">
        <w:rPr>
          <w:rFonts w:eastAsia="Calibri"/>
          <w:b/>
          <w:bCs/>
          <w:sz w:val="22"/>
          <w:szCs w:val="22"/>
        </w:rPr>
        <w:t xml:space="preserve"> (</w:t>
      </w:r>
      <w:r w:rsidR="00BF1693" w:rsidRPr="00392DF0">
        <w:rPr>
          <w:rFonts w:eastAsia="Calibri"/>
          <w:b/>
          <w:bCs/>
          <w:sz w:val="22"/>
          <w:szCs w:val="22"/>
        </w:rPr>
        <w:t>десяти</w:t>
      </w:r>
      <w:r w:rsidRPr="00392DF0">
        <w:rPr>
          <w:rFonts w:eastAsia="Calibri"/>
          <w:b/>
          <w:bCs/>
          <w:sz w:val="22"/>
          <w:szCs w:val="22"/>
        </w:rPr>
        <w:t>) рабочих дней.</w:t>
      </w:r>
    </w:p>
    <w:bookmarkEnd w:id="2"/>
    <w:p w:rsidR="001E61AE" w:rsidRPr="00392DF0" w:rsidRDefault="001E61AE" w:rsidP="00BF1693">
      <w:pPr>
        <w:tabs>
          <w:tab w:val="center" w:pos="4153"/>
          <w:tab w:val="right" w:pos="8306"/>
        </w:tabs>
        <w:ind w:firstLine="567"/>
        <w:jc w:val="both"/>
        <w:rPr>
          <w:rFonts w:eastAsia="Calibri"/>
          <w:bCs/>
          <w:sz w:val="22"/>
          <w:szCs w:val="22"/>
        </w:rPr>
      </w:pPr>
      <w:r w:rsidRPr="00392DF0">
        <w:rPr>
          <w:rFonts w:eastAsia="Calibri"/>
          <w:bCs/>
          <w:sz w:val="22"/>
          <w:szCs w:val="22"/>
        </w:rPr>
        <w:t xml:space="preserve">1.5.3. Поставка товара осуществляется в рабочие дни </w:t>
      </w:r>
      <w:proofErr w:type="spellStart"/>
      <w:r w:rsidR="00BF4467" w:rsidRPr="00392DF0">
        <w:rPr>
          <w:rFonts w:eastAsia="Calibri"/>
          <w:bCs/>
          <w:sz w:val="22"/>
          <w:szCs w:val="22"/>
        </w:rPr>
        <w:t>пн-чт</w:t>
      </w:r>
      <w:proofErr w:type="spellEnd"/>
      <w:r w:rsidRPr="00392DF0">
        <w:rPr>
          <w:rFonts w:eastAsia="Calibri"/>
          <w:bCs/>
          <w:sz w:val="22"/>
          <w:szCs w:val="22"/>
        </w:rPr>
        <w:t xml:space="preserve"> </w:t>
      </w:r>
      <w:r w:rsidR="00BF4467" w:rsidRPr="00392DF0">
        <w:rPr>
          <w:rFonts w:eastAsia="Calibri"/>
          <w:bCs/>
          <w:sz w:val="22"/>
          <w:szCs w:val="22"/>
        </w:rPr>
        <w:t>09:00-</w:t>
      </w:r>
      <w:r w:rsidR="00BF1693" w:rsidRPr="00392DF0">
        <w:rPr>
          <w:rFonts w:eastAsia="Calibri"/>
          <w:bCs/>
          <w:sz w:val="22"/>
          <w:szCs w:val="22"/>
        </w:rPr>
        <w:t>16:30</w:t>
      </w:r>
      <w:r w:rsidRPr="00392DF0">
        <w:rPr>
          <w:rFonts w:eastAsia="Calibri"/>
          <w:bCs/>
          <w:sz w:val="22"/>
          <w:szCs w:val="22"/>
        </w:rPr>
        <w:t>,</w:t>
      </w:r>
      <w:r w:rsidR="00BF4467" w:rsidRPr="00392DF0">
        <w:rPr>
          <w:rFonts w:eastAsia="Calibri"/>
          <w:bCs/>
          <w:sz w:val="22"/>
          <w:szCs w:val="22"/>
        </w:rPr>
        <w:t xml:space="preserve"> </w:t>
      </w:r>
      <w:proofErr w:type="spellStart"/>
      <w:proofErr w:type="gramStart"/>
      <w:r w:rsidR="00BF4467" w:rsidRPr="00392DF0">
        <w:rPr>
          <w:rFonts w:eastAsia="Calibri"/>
          <w:bCs/>
          <w:sz w:val="22"/>
          <w:szCs w:val="22"/>
        </w:rPr>
        <w:t>пт</w:t>
      </w:r>
      <w:proofErr w:type="spellEnd"/>
      <w:proofErr w:type="gramEnd"/>
      <w:r w:rsidR="00BF1693" w:rsidRPr="00392DF0">
        <w:rPr>
          <w:rFonts w:eastAsia="Calibri"/>
          <w:bCs/>
          <w:sz w:val="22"/>
          <w:szCs w:val="22"/>
        </w:rPr>
        <w:t xml:space="preserve"> 09:00-14:30,</w:t>
      </w:r>
      <w:r w:rsidRPr="00392DF0">
        <w:rPr>
          <w:rFonts w:eastAsia="Calibri"/>
          <w:bCs/>
          <w:sz w:val="22"/>
          <w:szCs w:val="22"/>
        </w:rPr>
        <w:t xml:space="preserve"> если иное не согласовано с Заказчиком, путем отгрузки (передачи) товара Заказчику, единовременно, в полном объеме согласно Обоснованию начальной (максимальной) цены контракта и </w:t>
      </w:r>
      <w:bookmarkStart w:id="3" w:name="_Hlk94783092"/>
      <w:r w:rsidRPr="00392DF0">
        <w:rPr>
          <w:rFonts w:eastAsia="Calibri"/>
          <w:bCs/>
          <w:sz w:val="22"/>
          <w:szCs w:val="22"/>
        </w:rPr>
        <w:t>Требованиям к значениям показателей (характеристик) товара, позволяющие определить соответствие установленным заказчиком требованиям или эквивалентности предлагаемого к поставке товара.</w:t>
      </w:r>
    </w:p>
    <w:bookmarkEnd w:id="3"/>
    <w:p w:rsidR="001E61AE" w:rsidRPr="00392DF0" w:rsidRDefault="001E61AE" w:rsidP="00BF1693">
      <w:pPr>
        <w:tabs>
          <w:tab w:val="center" w:pos="4153"/>
          <w:tab w:val="right" w:pos="8306"/>
        </w:tabs>
        <w:ind w:firstLine="567"/>
        <w:jc w:val="both"/>
        <w:rPr>
          <w:rFonts w:eastAsia="Calibri"/>
          <w:sz w:val="22"/>
          <w:szCs w:val="22"/>
        </w:rPr>
      </w:pPr>
      <w:r w:rsidRPr="00392DF0">
        <w:rPr>
          <w:rFonts w:eastAsia="Calibri"/>
          <w:bCs/>
          <w:sz w:val="22"/>
          <w:szCs w:val="22"/>
        </w:rPr>
        <w:t xml:space="preserve">1.5.4. </w:t>
      </w:r>
      <w:bookmarkStart w:id="4" w:name="_Hlk94796754"/>
      <w:r w:rsidRPr="00392DF0">
        <w:rPr>
          <w:rFonts w:eastAsia="Calibri"/>
          <w:bCs/>
          <w:sz w:val="22"/>
          <w:szCs w:val="22"/>
        </w:rPr>
        <w:t>Извещение о готовности товара к отгрузке осуществляется не позднее, чем за 1 (один) рабочий день до отгрузки. Согласование даты и времени доставки товара может осуществляться путем вручения Заказчику документа, а также средствами телефонной, факсимильной, компьютерной или иной связи, позволяющей достоверно установить, что документ исходит от надлежащей стороны по Контракту.</w:t>
      </w:r>
    </w:p>
    <w:bookmarkEnd w:id="1"/>
    <w:bookmarkEnd w:id="4"/>
    <w:p w:rsidR="001E61AE" w:rsidRPr="00392DF0" w:rsidRDefault="001E61AE" w:rsidP="00BF1693">
      <w:pPr>
        <w:ind w:firstLine="567"/>
        <w:jc w:val="both"/>
        <w:rPr>
          <w:rFonts w:eastAsia="Calibri"/>
          <w:sz w:val="22"/>
          <w:szCs w:val="22"/>
        </w:rPr>
      </w:pPr>
      <w:r w:rsidRPr="00392DF0">
        <w:rPr>
          <w:rFonts w:eastAsia="Calibri"/>
          <w:bCs/>
          <w:sz w:val="22"/>
          <w:szCs w:val="22"/>
        </w:rPr>
        <w:t xml:space="preserve">1.5.5. </w:t>
      </w:r>
      <w:r w:rsidRPr="00392DF0">
        <w:rPr>
          <w:rFonts w:eastAsia="Calibri"/>
          <w:sz w:val="22"/>
          <w:szCs w:val="22"/>
        </w:rPr>
        <w:t>Датой приемки поставленного Товара считается дата размещения в единой информационной системе в сфере закупок документа о приемке, подписанного Заказчиком. Подписание со стороны Заказчика документа о приемке подтверждает исполнение обязательств Поставщика, предусмотренных Контрактом.</w:t>
      </w:r>
    </w:p>
    <w:p w:rsidR="001E61AE" w:rsidRPr="00392DF0" w:rsidRDefault="001E61AE" w:rsidP="00BF1693">
      <w:pPr>
        <w:tabs>
          <w:tab w:val="center" w:pos="4153"/>
          <w:tab w:val="right" w:pos="8306"/>
        </w:tabs>
        <w:ind w:firstLine="567"/>
        <w:jc w:val="both"/>
        <w:rPr>
          <w:rFonts w:eastAsia="Calibri"/>
          <w:bCs/>
          <w:sz w:val="22"/>
          <w:szCs w:val="22"/>
        </w:rPr>
      </w:pPr>
      <w:r w:rsidRPr="00392DF0">
        <w:rPr>
          <w:rFonts w:eastAsia="Calibri"/>
          <w:bCs/>
          <w:sz w:val="22"/>
          <w:szCs w:val="22"/>
        </w:rPr>
        <w:t>1.5.6. Поставка товара выполняется Поставщиком своими силами и за свой счет.</w:t>
      </w:r>
    </w:p>
    <w:p w:rsidR="001E61AE" w:rsidRPr="00392DF0" w:rsidRDefault="001E61AE" w:rsidP="00BF1693">
      <w:pPr>
        <w:tabs>
          <w:tab w:val="center" w:pos="4153"/>
          <w:tab w:val="right" w:pos="8306"/>
        </w:tabs>
        <w:ind w:firstLine="567"/>
        <w:jc w:val="both"/>
        <w:rPr>
          <w:rFonts w:eastAsia="Calibri"/>
          <w:bCs/>
          <w:sz w:val="22"/>
          <w:szCs w:val="22"/>
        </w:rPr>
      </w:pPr>
      <w:r w:rsidRPr="00392DF0">
        <w:rPr>
          <w:rFonts w:eastAsia="Calibri"/>
          <w:bCs/>
          <w:sz w:val="22"/>
          <w:szCs w:val="22"/>
        </w:rPr>
        <w:t xml:space="preserve">1.5.7. </w:t>
      </w:r>
      <w:bookmarkStart w:id="5" w:name="_Hlk135039707"/>
      <w:r w:rsidRPr="00392DF0">
        <w:rPr>
          <w:rFonts w:eastAsia="Calibri"/>
          <w:bCs/>
          <w:sz w:val="22"/>
          <w:szCs w:val="22"/>
        </w:rPr>
        <w:t>Погрузочно-разгрузочные работы выполняются Поставщиком к месту, указанному Заказчиком при приемке, в соответствии с рекомендациями производителя.</w:t>
      </w:r>
    </w:p>
    <w:bookmarkEnd w:id="5"/>
    <w:p w:rsidR="001E61AE" w:rsidRPr="00392DF0" w:rsidRDefault="001E61AE" w:rsidP="00BF1693">
      <w:pPr>
        <w:tabs>
          <w:tab w:val="center" w:pos="4153"/>
          <w:tab w:val="right" w:pos="8306"/>
        </w:tabs>
        <w:ind w:firstLine="567"/>
        <w:jc w:val="both"/>
        <w:rPr>
          <w:rFonts w:eastAsia="Calibri"/>
          <w:bCs/>
          <w:sz w:val="22"/>
          <w:szCs w:val="22"/>
        </w:rPr>
      </w:pPr>
      <w:r w:rsidRPr="00392DF0">
        <w:rPr>
          <w:rFonts w:eastAsia="Calibri"/>
          <w:bCs/>
          <w:sz w:val="22"/>
          <w:szCs w:val="22"/>
        </w:rPr>
        <w:t>1.5.8. Требования к отгрузке и доставке товара определяются в соответствии со ст. 509, 510 Гражданского кодекса РФ.</w:t>
      </w:r>
      <w:bookmarkEnd w:id="0"/>
    </w:p>
    <w:p w:rsidR="001E61AE" w:rsidRPr="00392DF0" w:rsidRDefault="001E61AE" w:rsidP="00BF1693">
      <w:pPr>
        <w:tabs>
          <w:tab w:val="center" w:pos="4153"/>
          <w:tab w:val="right" w:pos="8306"/>
        </w:tabs>
        <w:jc w:val="both"/>
        <w:rPr>
          <w:rFonts w:eastAsia="Calibri"/>
          <w:bCs/>
          <w:sz w:val="22"/>
          <w:szCs w:val="22"/>
        </w:rPr>
      </w:pPr>
    </w:p>
    <w:p w:rsidR="001E61AE" w:rsidRPr="00392DF0" w:rsidRDefault="001E61AE" w:rsidP="00BF1693">
      <w:pPr>
        <w:autoSpaceDE w:val="0"/>
        <w:autoSpaceDN w:val="0"/>
        <w:adjustRightInd w:val="0"/>
        <w:jc w:val="center"/>
        <w:outlineLvl w:val="1"/>
        <w:rPr>
          <w:b/>
          <w:sz w:val="22"/>
          <w:szCs w:val="22"/>
        </w:rPr>
      </w:pPr>
      <w:r w:rsidRPr="00392DF0">
        <w:rPr>
          <w:b/>
          <w:bCs/>
          <w:sz w:val="22"/>
          <w:szCs w:val="22"/>
        </w:rPr>
        <w:t xml:space="preserve">Раздел 2. </w:t>
      </w:r>
      <w:r w:rsidRPr="00392DF0">
        <w:rPr>
          <w:b/>
          <w:sz w:val="22"/>
          <w:szCs w:val="22"/>
        </w:rPr>
        <w:t>Требования к объему, качеству и безопасности товара (работ, услуг)</w:t>
      </w:r>
    </w:p>
    <w:p w:rsidR="001E61AE" w:rsidRPr="00392DF0" w:rsidRDefault="001E61AE" w:rsidP="00BF1693">
      <w:pPr>
        <w:tabs>
          <w:tab w:val="center" w:pos="4153"/>
          <w:tab w:val="right" w:pos="8306"/>
        </w:tabs>
        <w:ind w:firstLine="540"/>
        <w:jc w:val="both"/>
        <w:rPr>
          <w:rFonts w:eastAsia="Calibri"/>
          <w:sz w:val="22"/>
          <w:szCs w:val="22"/>
        </w:rPr>
      </w:pPr>
      <w:r w:rsidRPr="00392DF0">
        <w:rPr>
          <w:rFonts w:eastAsia="Calibri"/>
          <w:sz w:val="22"/>
          <w:szCs w:val="22"/>
        </w:rPr>
        <w:t xml:space="preserve">2.1. </w:t>
      </w:r>
      <w:bookmarkStart w:id="6" w:name="_Hlk94782412"/>
      <w:r w:rsidRPr="00392DF0">
        <w:rPr>
          <w:rFonts w:eastAsia="Calibri"/>
          <w:sz w:val="22"/>
          <w:szCs w:val="22"/>
        </w:rPr>
        <w:t>Характеристики объекта закупки размещены в извещении об осуществлении закупки в структурированном виде, функциональные, технические и качественные характеристики Товара также указаны в Требованиях к значениям показателей (характеристик) товара, позволяющие определить соответствие установленным заказчиком требованиям или эквивалентности предлагаемого к поставке товара.</w:t>
      </w:r>
    </w:p>
    <w:tbl>
      <w:tblPr>
        <w:tblStyle w:val="a9"/>
        <w:tblpPr w:leftFromText="180" w:rightFromText="180" w:vertAnchor="text" w:horzAnchor="margin" w:tblpXSpec="center" w:tblpY="113"/>
        <w:tblW w:w="10242" w:type="dxa"/>
        <w:tblLook w:val="04A0"/>
      </w:tblPr>
      <w:tblGrid>
        <w:gridCol w:w="2390"/>
        <w:gridCol w:w="4613"/>
        <w:gridCol w:w="3239"/>
      </w:tblGrid>
      <w:tr w:rsidR="00E46A9E" w:rsidRPr="00392DF0" w:rsidTr="00BF1693">
        <w:trPr>
          <w:trHeight w:val="805"/>
        </w:trPr>
        <w:tc>
          <w:tcPr>
            <w:tcW w:w="2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6A9E" w:rsidRPr="00392DF0" w:rsidRDefault="00E46A9E" w:rsidP="00BF1693">
            <w:pPr>
              <w:spacing w:before="120"/>
              <w:jc w:val="both"/>
              <w:rPr>
                <w:rFonts w:eastAsia="Calibri"/>
                <w:bCs/>
              </w:rPr>
            </w:pPr>
            <w:r w:rsidRPr="00392DF0">
              <w:t>Объект закупки</w:t>
            </w:r>
          </w:p>
        </w:tc>
        <w:tc>
          <w:tcPr>
            <w:tcW w:w="4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6A9E" w:rsidRPr="00392DF0" w:rsidRDefault="00E46A9E" w:rsidP="00BF1693">
            <w:pPr>
              <w:spacing w:before="120"/>
              <w:jc w:val="center"/>
              <w:rPr>
                <w:rFonts w:eastAsia="Calibri"/>
                <w:bCs/>
              </w:rPr>
            </w:pPr>
            <w:r w:rsidRPr="00392DF0">
              <w:t>Вид требования</w:t>
            </w:r>
          </w:p>
        </w:tc>
        <w:tc>
          <w:tcPr>
            <w:tcW w:w="3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6A9E" w:rsidRPr="00392DF0" w:rsidRDefault="00E46A9E" w:rsidP="00BF1693">
            <w:pPr>
              <w:pStyle w:val="ConsPlusNormal0"/>
              <w:ind w:firstLine="0"/>
              <w:jc w:val="center"/>
              <w:rPr>
                <w:rFonts w:ascii="Times New Roman" w:hAnsi="Times New Roman" w:cs="Times New Roman"/>
              </w:rPr>
            </w:pPr>
            <w:r w:rsidRPr="00392DF0">
              <w:rPr>
                <w:rFonts w:ascii="Times New Roman" w:hAnsi="Times New Roman" w:cs="Times New Roman"/>
              </w:rPr>
              <w:t>Обоснование невозможности соблюдения запрета, ограничения</w:t>
            </w:r>
          </w:p>
        </w:tc>
      </w:tr>
      <w:tr w:rsidR="00E46A9E" w:rsidRPr="00392DF0" w:rsidTr="00BF1693">
        <w:trPr>
          <w:trHeight w:val="977"/>
        </w:trPr>
        <w:tc>
          <w:tcPr>
            <w:tcW w:w="2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6A9E" w:rsidRPr="00392DF0" w:rsidRDefault="00FF6B9A" w:rsidP="00BF1693">
            <w:pPr>
              <w:spacing w:before="120"/>
              <w:jc w:val="both"/>
              <w:rPr>
                <w:rFonts w:eastAsia="Calibri"/>
                <w:bCs/>
              </w:rPr>
            </w:pPr>
            <w:r w:rsidRPr="00392DF0">
              <w:rPr>
                <w:color w:val="000000"/>
                <w:lang w:val="en-US"/>
              </w:rPr>
              <w:lastRenderedPageBreak/>
              <w:t>SSD</w:t>
            </w:r>
            <w:r w:rsidRPr="00392DF0">
              <w:rPr>
                <w:color w:val="000000"/>
              </w:rPr>
              <w:t xml:space="preserve"> 256 ГБ </w:t>
            </w:r>
            <w:r w:rsidRPr="00392DF0">
              <w:rPr>
                <w:color w:val="000000"/>
                <w:lang w:val="en-US"/>
              </w:rPr>
              <w:t>M</w:t>
            </w:r>
            <w:r w:rsidRPr="00392DF0">
              <w:rPr>
                <w:color w:val="000000"/>
              </w:rPr>
              <w:t xml:space="preserve">.2 </w:t>
            </w:r>
            <w:proofErr w:type="spellStart"/>
            <w:r w:rsidRPr="00392DF0">
              <w:rPr>
                <w:color w:val="000000"/>
                <w:lang w:val="en-US"/>
              </w:rPr>
              <w:t>NVMe</w:t>
            </w:r>
            <w:proofErr w:type="spellEnd"/>
            <w:r w:rsidRPr="00392DF0">
              <w:rPr>
                <w:color w:val="000000"/>
              </w:rPr>
              <w:t xml:space="preserve"> накопитель</w:t>
            </w:r>
          </w:p>
        </w:tc>
        <w:tc>
          <w:tcPr>
            <w:tcW w:w="4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6A9E" w:rsidRPr="00392DF0" w:rsidRDefault="00E46A9E" w:rsidP="00BF1693">
            <w:pPr>
              <w:spacing w:before="120"/>
              <w:jc w:val="both"/>
              <w:rPr>
                <w:rFonts w:eastAsia="Calibri"/>
                <w:bCs/>
              </w:rPr>
            </w:pPr>
            <w:r w:rsidRPr="00392DF0">
              <w:t>Ограничение закупок товаров, происходящих из иностранных государств, выполняемых работ, оказываемых услуг иностранными лицами</w:t>
            </w:r>
          </w:p>
        </w:tc>
        <w:tc>
          <w:tcPr>
            <w:tcW w:w="3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6A9E" w:rsidRPr="00392DF0" w:rsidRDefault="00E46A9E" w:rsidP="00BF1693">
            <w:pPr>
              <w:spacing w:before="120"/>
              <w:jc w:val="both"/>
              <w:rPr>
                <w:rFonts w:eastAsia="Calibri"/>
                <w:bCs/>
              </w:rPr>
            </w:pPr>
          </w:p>
        </w:tc>
      </w:tr>
    </w:tbl>
    <w:p w:rsidR="00E46A9E" w:rsidRPr="00392DF0" w:rsidRDefault="00E46A9E" w:rsidP="00E46A9E">
      <w:pPr>
        <w:tabs>
          <w:tab w:val="center" w:pos="4153"/>
          <w:tab w:val="right" w:pos="8306"/>
        </w:tabs>
        <w:spacing w:before="120"/>
        <w:jc w:val="both"/>
        <w:rPr>
          <w:rFonts w:eastAsia="Calibri"/>
          <w:sz w:val="22"/>
          <w:szCs w:val="22"/>
        </w:rPr>
      </w:pPr>
    </w:p>
    <w:bookmarkEnd w:id="6"/>
    <w:p w:rsidR="001E61AE" w:rsidRPr="00392DF0" w:rsidRDefault="001E61AE" w:rsidP="00BF4467">
      <w:pPr>
        <w:tabs>
          <w:tab w:val="center" w:pos="4153"/>
          <w:tab w:val="right" w:pos="8306"/>
        </w:tabs>
        <w:ind w:firstLine="539"/>
        <w:jc w:val="both"/>
        <w:rPr>
          <w:rFonts w:eastAsia="Calibri"/>
          <w:sz w:val="22"/>
          <w:szCs w:val="22"/>
        </w:rPr>
      </w:pPr>
      <w:r w:rsidRPr="00392DF0">
        <w:rPr>
          <w:rFonts w:eastAsia="Calibri"/>
          <w:sz w:val="22"/>
          <w:szCs w:val="22"/>
        </w:rPr>
        <w:t>2.2. Качество товара устанавливается в соответствии со статьей 469 Гражданского кодекса Российской Федерации.</w:t>
      </w:r>
    </w:p>
    <w:p w:rsidR="001E61AE" w:rsidRPr="00392DF0" w:rsidRDefault="001E61AE" w:rsidP="00BF4467">
      <w:pPr>
        <w:tabs>
          <w:tab w:val="center" w:pos="4153"/>
          <w:tab w:val="right" w:pos="8306"/>
        </w:tabs>
        <w:ind w:firstLine="539"/>
        <w:jc w:val="both"/>
        <w:rPr>
          <w:rFonts w:eastAsia="Calibri"/>
          <w:sz w:val="22"/>
          <w:szCs w:val="22"/>
        </w:rPr>
      </w:pPr>
      <w:r w:rsidRPr="00392DF0">
        <w:rPr>
          <w:rFonts w:eastAsia="Calibri"/>
          <w:sz w:val="22"/>
          <w:szCs w:val="22"/>
        </w:rPr>
        <w:t xml:space="preserve">2.3. При осуществлении поставки Поставщик должен предоставить Заказчику надлежащим образом оформленные сопроводительные документы, подтверждающие качество и безопасность товара. </w:t>
      </w:r>
    </w:p>
    <w:p w:rsidR="001E61AE" w:rsidRPr="00392DF0" w:rsidRDefault="001E61AE" w:rsidP="00BF4467">
      <w:pPr>
        <w:tabs>
          <w:tab w:val="center" w:pos="4153"/>
          <w:tab w:val="right" w:pos="8306"/>
        </w:tabs>
        <w:ind w:firstLine="539"/>
        <w:jc w:val="both"/>
        <w:rPr>
          <w:rFonts w:eastAsia="Calibri"/>
          <w:sz w:val="22"/>
          <w:szCs w:val="22"/>
        </w:rPr>
      </w:pPr>
      <w:r w:rsidRPr="00392DF0">
        <w:rPr>
          <w:rFonts w:eastAsia="Calibri"/>
          <w:sz w:val="22"/>
          <w:szCs w:val="22"/>
        </w:rPr>
        <w:t xml:space="preserve">2.4. Поставляемый товар должен быть новым товаром (товаром, который не был в употреблении, в ремонте, в том </w:t>
      </w:r>
      <w:proofErr w:type="gramStart"/>
      <w:r w:rsidRPr="00392DF0">
        <w:rPr>
          <w:rFonts w:eastAsia="Calibri"/>
          <w:sz w:val="22"/>
          <w:szCs w:val="22"/>
        </w:rPr>
        <w:t>числе</w:t>
      </w:r>
      <w:proofErr w:type="gramEnd"/>
      <w:r w:rsidRPr="00392DF0">
        <w:rPr>
          <w:rFonts w:eastAsia="Calibri"/>
          <w:sz w:val="22"/>
          <w:szCs w:val="22"/>
        </w:rPr>
        <w:t xml:space="preserve"> который не был восстановлен, у которого не была осуществлена замена составных частей, не были восстановлены потребительские свойства) в случае, если иное не предусмотрено описанием объекта закупки. </w:t>
      </w:r>
    </w:p>
    <w:p w:rsidR="001E61AE" w:rsidRPr="00392DF0" w:rsidRDefault="001E61AE" w:rsidP="00BF4467">
      <w:pPr>
        <w:pStyle w:val="headertext"/>
        <w:shd w:val="clear" w:color="auto" w:fill="FFFFFF"/>
        <w:spacing w:before="0" w:beforeAutospacing="0" w:after="0" w:afterAutospacing="0"/>
        <w:ind w:firstLine="539"/>
        <w:jc w:val="both"/>
        <w:textAlignment w:val="baseline"/>
        <w:rPr>
          <w:rFonts w:ascii="Arial" w:hAnsi="Arial" w:cs="Arial"/>
          <w:b/>
          <w:bCs/>
          <w:color w:val="444444"/>
          <w:sz w:val="22"/>
          <w:szCs w:val="22"/>
        </w:rPr>
      </w:pPr>
      <w:r w:rsidRPr="00392DF0">
        <w:rPr>
          <w:rFonts w:eastAsia="Calibri"/>
          <w:sz w:val="22"/>
          <w:szCs w:val="22"/>
        </w:rPr>
        <w:t xml:space="preserve">2.5. Качество поставляемого Товара должно полностью соответствовать всем действующим стандартам </w:t>
      </w:r>
      <w:proofErr w:type="gramStart"/>
      <w:r w:rsidRPr="00392DF0">
        <w:rPr>
          <w:rFonts w:eastAsia="Calibri"/>
          <w:sz w:val="22"/>
          <w:szCs w:val="22"/>
        </w:rPr>
        <w:t>ТР</w:t>
      </w:r>
      <w:proofErr w:type="gramEnd"/>
      <w:r w:rsidRPr="00392DF0">
        <w:rPr>
          <w:rFonts w:eastAsia="Calibri"/>
          <w:sz w:val="22"/>
          <w:szCs w:val="22"/>
        </w:rPr>
        <w:t xml:space="preserve"> ТС 004/2011 Технический регламент Таможенного Союза. О безопасности низковольтного оборудования", утвержденный Решением Комиссии Таможенного союза от 16.08.2011 N 768</w:t>
      </w:r>
      <w:r w:rsidR="001279B9" w:rsidRPr="00392DF0">
        <w:rPr>
          <w:rFonts w:eastAsia="Calibri"/>
          <w:sz w:val="22"/>
          <w:szCs w:val="22"/>
        </w:rPr>
        <w:t xml:space="preserve"> и ТС 020/2011 Технический регламент Таможенного Союза. </w:t>
      </w:r>
      <w:proofErr w:type="gramStart"/>
      <w:r w:rsidR="001279B9" w:rsidRPr="00392DF0">
        <w:rPr>
          <w:rFonts w:eastAsia="Calibri"/>
          <w:sz w:val="22"/>
          <w:szCs w:val="22"/>
        </w:rPr>
        <w:t>О</w:t>
      </w:r>
      <w:proofErr w:type="gramEnd"/>
      <w:r w:rsidR="001279B9" w:rsidRPr="00392DF0">
        <w:rPr>
          <w:rFonts w:eastAsia="Calibri"/>
          <w:sz w:val="22"/>
          <w:szCs w:val="22"/>
        </w:rPr>
        <w:t xml:space="preserve"> электромагнитной совместимости технических средств</w:t>
      </w:r>
    </w:p>
    <w:p w:rsidR="001E61AE" w:rsidRPr="00392DF0" w:rsidRDefault="001E61AE" w:rsidP="00BF4467">
      <w:pPr>
        <w:tabs>
          <w:tab w:val="center" w:pos="4153"/>
          <w:tab w:val="right" w:pos="8306"/>
        </w:tabs>
        <w:ind w:firstLine="539"/>
        <w:jc w:val="both"/>
        <w:rPr>
          <w:rFonts w:eastAsia="Calibri"/>
          <w:sz w:val="22"/>
          <w:szCs w:val="22"/>
        </w:rPr>
      </w:pPr>
      <w:r w:rsidRPr="00392DF0">
        <w:rPr>
          <w:rFonts w:eastAsia="Calibri"/>
          <w:sz w:val="22"/>
          <w:szCs w:val="22"/>
        </w:rPr>
        <w:t>Качество товара должно подтверждаться сертификат</w:t>
      </w:r>
      <w:r w:rsidR="00074EEB" w:rsidRPr="00392DF0">
        <w:rPr>
          <w:rFonts w:eastAsia="Calibri"/>
          <w:sz w:val="22"/>
          <w:szCs w:val="22"/>
        </w:rPr>
        <w:t>ами</w:t>
      </w:r>
      <w:r w:rsidRPr="00392DF0">
        <w:rPr>
          <w:rFonts w:eastAsia="Calibri"/>
          <w:sz w:val="22"/>
          <w:szCs w:val="22"/>
        </w:rPr>
        <w:t xml:space="preserve"> в соответстви</w:t>
      </w:r>
      <w:r w:rsidR="00074EEB" w:rsidRPr="00392DF0">
        <w:rPr>
          <w:rFonts w:eastAsia="Calibri"/>
          <w:sz w:val="22"/>
          <w:szCs w:val="22"/>
        </w:rPr>
        <w:t>я</w:t>
      </w:r>
      <w:r w:rsidRPr="00392DF0">
        <w:rPr>
          <w:rFonts w:eastAsia="Calibri"/>
          <w:sz w:val="22"/>
          <w:szCs w:val="22"/>
        </w:rPr>
        <w:t xml:space="preserve"> </w:t>
      </w:r>
      <w:proofErr w:type="gramStart"/>
      <w:r w:rsidRPr="00392DF0">
        <w:rPr>
          <w:rFonts w:eastAsia="Calibri"/>
          <w:sz w:val="22"/>
          <w:szCs w:val="22"/>
        </w:rPr>
        <w:t>ТР</w:t>
      </w:r>
      <w:proofErr w:type="gramEnd"/>
      <w:r w:rsidRPr="00392DF0">
        <w:rPr>
          <w:rFonts w:eastAsia="Calibri"/>
          <w:sz w:val="22"/>
          <w:szCs w:val="22"/>
        </w:rPr>
        <w:t xml:space="preserve"> ТС 004/2011. “Технический регламент Таможенного Союза. О безопасности низковольтного оборудования”, утвержденный Решением Комиссии Таможенного союза от 16.08.2011 N 768</w:t>
      </w:r>
      <w:r w:rsidR="001279B9" w:rsidRPr="00392DF0">
        <w:rPr>
          <w:rFonts w:eastAsia="Calibri"/>
          <w:sz w:val="22"/>
          <w:szCs w:val="22"/>
        </w:rPr>
        <w:t xml:space="preserve"> и ТС 020/2011</w:t>
      </w:r>
      <w:r w:rsidR="00074EEB" w:rsidRPr="00392DF0">
        <w:rPr>
          <w:rFonts w:eastAsia="Calibri"/>
          <w:sz w:val="22"/>
          <w:szCs w:val="22"/>
        </w:rPr>
        <w:t xml:space="preserve"> Технический регламент Таможенного Союза. </w:t>
      </w:r>
      <w:proofErr w:type="gramStart"/>
      <w:r w:rsidR="00074EEB" w:rsidRPr="00392DF0">
        <w:rPr>
          <w:rFonts w:eastAsia="Calibri"/>
          <w:sz w:val="22"/>
          <w:szCs w:val="22"/>
        </w:rPr>
        <w:t>О</w:t>
      </w:r>
      <w:proofErr w:type="gramEnd"/>
      <w:r w:rsidR="00074EEB" w:rsidRPr="00392DF0">
        <w:rPr>
          <w:rFonts w:eastAsia="Calibri"/>
          <w:sz w:val="22"/>
          <w:szCs w:val="22"/>
        </w:rPr>
        <w:t xml:space="preserve"> электромагнитной совместимости технических средств</w:t>
      </w:r>
      <w:r w:rsidRPr="00392DF0">
        <w:rPr>
          <w:rFonts w:eastAsia="Calibri"/>
          <w:sz w:val="22"/>
          <w:szCs w:val="22"/>
        </w:rPr>
        <w:t>. Поставляемый товар должен соответствовать стандартам и требованиям, предъявляемым к товару такого рода.</w:t>
      </w:r>
    </w:p>
    <w:p w:rsidR="001E61AE" w:rsidRPr="00392DF0" w:rsidRDefault="001E61AE" w:rsidP="00BF4467">
      <w:pPr>
        <w:tabs>
          <w:tab w:val="center" w:pos="4153"/>
          <w:tab w:val="right" w:pos="8306"/>
        </w:tabs>
        <w:ind w:firstLine="539"/>
        <w:jc w:val="both"/>
        <w:rPr>
          <w:rFonts w:eastAsia="Calibri"/>
          <w:sz w:val="22"/>
          <w:szCs w:val="22"/>
        </w:rPr>
      </w:pPr>
      <w:r w:rsidRPr="00392DF0">
        <w:rPr>
          <w:rFonts w:eastAsia="Calibri"/>
          <w:sz w:val="22"/>
          <w:szCs w:val="22"/>
        </w:rPr>
        <w:t xml:space="preserve">2.6. Товар должен соответствовать следующим требованиям законодательства Российской Федерации, в том числе: </w:t>
      </w:r>
    </w:p>
    <w:p w:rsidR="001E61AE" w:rsidRPr="00392DF0" w:rsidRDefault="001E61AE" w:rsidP="00BF4467">
      <w:pPr>
        <w:tabs>
          <w:tab w:val="center" w:pos="4153"/>
          <w:tab w:val="right" w:pos="8306"/>
        </w:tabs>
        <w:ind w:firstLine="539"/>
        <w:jc w:val="both"/>
        <w:rPr>
          <w:rFonts w:eastAsia="Calibri"/>
          <w:sz w:val="22"/>
          <w:szCs w:val="22"/>
        </w:rPr>
      </w:pPr>
      <w:r w:rsidRPr="00392DF0">
        <w:rPr>
          <w:rFonts w:eastAsia="Calibri"/>
          <w:sz w:val="22"/>
          <w:szCs w:val="22"/>
        </w:rPr>
        <w:t>- Федеральным законом от 27.12.2002 № 184-ФЗ «О техническом регулировании»;</w:t>
      </w:r>
    </w:p>
    <w:p w:rsidR="001E61AE" w:rsidRPr="00392DF0" w:rsidRDefault="001E61AE" w:rsidP="00BF4467">
      <w:pPr>
        <w:tabs>
          <w:tab w:val="center" w:pos="4153"/>
          <w:tab w:val="right" w:pos="8306"/>
        </w:tabs>
        <w:ind w:firstLine="539"/>
        <w:jc w:val="both"/>
        <w:rPr>
          <w:rFonts w:eastAsia="Calibri"/>
          <w:sz w:val="22"/>
          <w:szCs w:val="22"/>
        </w:rPr>
      </w:pPr>
      <w:r w:rsidRPr="00392DF0">
        <w:rPr>
          <w:rFonts w:eastAsia="Calibri"/>
          <w:sz w:val="22"/>
          <w:szCs w:val="22"/>
        </w:rPr>
        <w:t>- Федеральным законом от 10.01.2002 N 7-ФЗ «Об охране окружающей среды» (с изм. и доп., вступ. в силу с 01.09.2023);</w:t>
      </w:r>
    </w:p>
    <w:p w:rsidR="001E61AE" w:rsidRPr="00392DF0" w:rsidRDefault="001E61AE" w:rsidP="00BF4467">
      <w:pPr>
        <w:tabs>
          <w:tab w:val="center" w:pos="4153"/>
          <w:tab w:val="right" w:pos="8306"/>
        </w:tabs>
        <w:ind w:firstLine="539"/>
        <w:jc w:val="both"/>
        <w:rPr>
          <w:rFonts w:eastAsia="Calibri"/>
          <w:sz w:val="22"/>
          <w:szCs w:val="22"/>
        </w:rPr>
      </w:pPr>
      <w:r w:rsidRPr="00392DF0">
        <w:rPr>
          <w:rFonts w:eastAsia="Calibri"/>
          <w:sz w:val="22"/>
          <w:szCs w:val="22"/>
        </w:rPr>
        <w:t>- Федеральным законом от 30.03.1999 № 52-ФЗ «О санитарно-эпидемиологическом благополучии населения»;</w:t>
      </w:r>
    </w:p>
    <w:p w:rsidR="001E61AE" w:rsidRPr="00392DF0" w:rsidRDefault="001E61AE" w:rsidP="00BF4467">
      <w:pPr>
        <w:tabs>
          <w:tab w:val="center" w:pos="4153"/>
          <w:tab w:val="right" w:pos="8306"/>
        </w:tabs>
        <w:ind w:firstLine="539"/>
        <w:jc w:val="both"/>
        <w:rPr>
          <w:rFonts w:eastAsia="Calibri"/>
          <w:sz w:val="22"/>
          <w:szCs w:val="22"/>
        </w:rPr>
      </w:pPr>
      <w:r w:rsidRPr="00392DF0">
        <w:rPr>
          <w:rFonts w:eastAsia="Calibri"/>
          <w:sz w:val="22"/>
          <w:szCs w:val="22"/>
        </w:rPr>
        <w:t>- Постановлением Правительства РФ от 23.12.2021 N 2425 «Об утверждении единого перечня продукции, подлежащей обязательной сертификации, и единого перечня продукции, подлежащей декларированию соответствия, внесении изменений в постановление Правительства Российской Федерации от 31 декабря 2020 г. N 2467 и признании утратившими силу некоторых актов Правительства Российской Федерации».</w:t>
      </w:r>
    </w:p>
    <w:p w:rsidR="001E61AE" w:rsidRPr="00392DF0" w:rsidRDefault="001E61AE" w:rsidP="00BF4467">
      <w:pPr>
        <w:tabs>
          <w:tab w:val="center" w:pos="4153"/>
          <w:tab w:val="right" w:pos="8306"/>
        </w:tabs>
        <w:ind w:firstLine="539"/>
        <w:jc w:val="both"/>
        <w:rPr>
          <w:rFonts w:eastAsia="Calibri"/>
          <w:sz w:val="22"/>
          <w:szCs w:val="22"/>
        </w:rPr>
      </w:pPr>
      <w:r w:rsidRPr="00392DF0">
        <w:rPr>
          <w:rFonts w:eastAsia="Calibri"/>
          <w:sz w:val="22"/>
          <w:szCs w:val="22"/>
        </w:rPr>
        <w:t xml:space="preserve">- </w:t>
      </w:r>
      <w:proofErr w:type="gramStart"/>
      <w:r w:rsidRPr="00392DF0">
        <w:rPr>
          <w:rFonts w:eastAsia="Calibri"/>
          <w:sz w:val="22"/>
          <w:szCs w:val="22"/>
        </w:rPr>
        <w:t>ТР</w:t>
      </w:r>
      <w:proofErr w:type="gramEnd"/>
      <w:r w:rsidRPr="00392DF0">
        <w:rPr>
          <w:rFonts w:eastAsia="Calibri"/>
          <w:sz w:val="22"/>
          <w:szCs w:val="22"/>
        </w:rPr>
        <w:t xml:space="preserve"> ТС 004/2011. Техническому регламенту Таможенного Союза. О безопасности низковольтного оборудования", </w:t>
      </w:r>
      <w:proofErr w:type="gramStart"/>
      <w:r w:rsidRPr="00392DF0">
        <w:rPr>
          <w:rFonts w:eastAsia="Calibri"/>
          <w:sz w:val="22"/>
          <w:szCs w:val="22"/>
        </w:rPr>
        <w:t>утвержденный</w:t>
      </w:r>
      <w:proofErr w:type="gramEnd"/>
      <w:r w:rsidRPr="00392DF0">
        <w:rPr>
          <w:rFonts w:eastAsia="Calibri"/>
          <w:sz w:val="22"/>
          <w:szCs w:val="22"/>
        </w:rPr>
        <w:t xml:space="preserve"> Решением Комиссии Таможенного союза от 16.08.2011 N 768</w:t>
      </w:r>
    </w:p>
    <w:p w:rsidR="001279B9" w:rsidRPr="00392DF0" w:rsidRDefault="001279B9" w:rsidP="00BF4467">
      <w:pPr>
        <w:tabs>
          <w:tab w:val="center" w:pos="4153"/>
          <w:tab w:val="right" w:pos="8306"/>
        </w:tabs>
        <w:ind w:firstLine="539"/>
        <w:jc w:val="both"/>
        <w:rPr>
          <w:rFonts w:eastAsia="Calibri"/>
          <w:sz w:val="22"/>
          <w:szCs w:val="22"/>
        </w:rPr>
      </w:pPr>
      <w:r w:rsidRPr="00392DF0">
        <w:rPr>
          <w:rFonts w:eastAsia="Calibri"/>
          <w:sz w:val="22"/>
          <w:szCs w:val="22"/>
        </w:rPr>
        <w:t xml:space="preserve">- ТС 020/2011 Техническому регламенту Таможенного Союза. </w:t>
      </w:r>
      <w:proofErr w:type="gramStart"/>
      <w:r w:rsidRPr="00392DF0">
        <w:rPr>
          <w:rFonts w:eastAsia="Calibri"/>
          <w:sz w:val="22"/>
          <w:szCs w:val="22"/>
        </w:rPr>
        <w:t>О</w:t>
      </w:r>
      <w:proofErr w:type="gramEnd"/>
      <w:r w:rsidRPr="00392DF0">
        <w:rPr>
          <w:rFonts w:eastAsia="Calibri"/>
          <w:sz w:val="22"/>
          <w:szCs w:val="22"/>
        </w:rPr>
        <w:t xml:space="preserve"> электромагнитной совместимости технических средств</w:t>
      </w:r>
    </w:p>
    <w:p w:rsidR="001E61AE" w:rsidRPr="00392DF0" w:rsidRDefault="001E61AE" w:rsidP="00BF4467">
      <w:pPr>
        <w:tabs>
          <w:tab w:val="center" w:pos="4153"/>
          <w:tab w:val="right" w:pos="8306"/>
        </w:tabs>
        <w:ind w:firstLine="539"/>
        <w:jc w:val="both"/>
        <w:rPr>
          <w:rFonts w:eastAsia="Calibri"/>
          <w:sz w:val="22"/>
          <w:szCs w:val="22"/>
        </w:rPr>
      </w:pPr>
      <w:r w:rsidRPr="00392DF0">
        <w:rPr>
          <w:rFonts w:eastAsia="Calibri"/>
          <w:sz w:val="22"/>
          <w:szCs w:val="22"/>
        </w:rPr>
        <w:t>2.7. Поставщик подтверждает качество Товара соответствующим</w:t>
      </w:r>
      <w:r w:rsidR="00074EEB" w:rsidRPr="00392DF0">
        <w:rPr>
          <w:rFonts w:eastAsia="Calibri"/>
          <w:sz w:val="22"/>
          <w:szCs w:val="22"/>
        </w:rPr>
        <w:t>и</w:t>
      </w:r>
      <w:r w:rsidRPr="00392DF0">
        <w:rPr>
          <w:rFonts w:eastAsia="Calibri"/>
          <w:sz w:val="22"/>
          <w:szCs w:val="22"/>
        </w:rPr>
        <w:t xml:space="preserve"> сертификат</w:t>
      </w:r>
      <w:r w:rsidR="00074EEB" w:rsidRPr="00392DF0">
        <w:rPr>
          <w:rFonts w:eastAsia="Calibri"/>
          <w:sz w:val="22"/>
          <w:szCs w:val="22"/>
        </w:rPr>
        <w:t>ами</w:t>
      </w:r>
      <w:r w:rsidRPr="00392DF0">
        <w:rPr>
          <w:rFonts w:eastAsia="Calibri"/>
          <w:sz w:val="22"/>
          <w:szCs w:val="22"/>
        </w:rPr>
        <w:t xml:space="preserve"> в соответствии с требованиями действующего законодательства.</w:t>
      </w:r>
    </w:p>
    <w:p w:rsidR="001E61AE" w:rsidRPr="00392DF0" w:rsidRDefault="001E61AE" w:rsidP="00BF4467">
      <w:pPr>
        <w:tabs>
          <w:tab w:val="center" w:pos="4153"/>
          <w:tab w:val="right" w:pos="8306"/>
        </w:tabs>
        <w:ind w:firstLine="539"/>
        <w:jc w:val="both"/>
        <w:rPr>
          <w:rFonts w:eastAsia="Calibri"/>
          <w:sz w:val="22"/>
          <w:szCs w:val="22"/>
        </w:rPr>
      </w:pPr>
      <w:r w:rsidRPr="00392DF0">
        <w:rPr>
          <w:rFonts w:eastAsia="Calibri"/>
          <w:sz w:val="22"/>
          <w:szCs w:val="22"/>
        </w:rPr>
        <w:t>2.8. Поставщик обязуется предоставить по запросу Заказчика, а также уполномоченных государственных органов всю необходимую документацию и информацию об условиях поставки, количестве, качестве и происхождении Товара.</w:t>
      </w:r>
    </w:p>
    <w:p w:rsidR="001E61AE" w:rsidRPr="00392DF0" w:rsidRDefault="001E61AE" w:rsidP="00BF4467">
      <w:pPr>
        <w:tabs>
          <w:tab w:val="center" w:pos="4153"/>
          <w:tab w:val="right" w:pos="8306"/>
        </w:tabs>
        <w:ind w:firstLine="539"/>
        <w:jc w:val="both"/>
        <w:rPr>
          <w:rFonts w:eastAsia="Calibri"/>
          <w:sz w:val="22"/>
          <w:szCs w:val="22"/>
        </w:rPr>
      </w:pPr>
      <w:r w:rsidRPr="00392DF0">
        <w:rPr>
          <w:rFonts w:eastAsia="Calibri"/>
          <w:sz w:val="22"/>
          <w:szCs w:val="22"/>
        </w:rPr>
        <w:t>2.9. Эксплуатационные документы к низковольтному оборудованию должны содержать:</w:t>
      </w:r>
    </w:p>
    <w:p w:rsidR="001E61AE" w:rsidRPr="00392DF0" w:rsidRDefault="001E61AE" w:rsidP="00BF4467">
      <w:pPr>
        <w:tabs>
          <w:tab w:val="center" w:pos="4153"/>
          <w:tab w:val="right" w:pos="8306"/>
        </w:tabs>
        <w:ind w:firstLine="539"/>
        <w:jc w:val="both"/>
        <w:rPr>
          <w:rFonts w:eastAsia="Calibri"/>
          <w:sz w:val="22"/>
          <w:szCs w:val="22"/>
        </w:rPr>
      </w:pPr>
      <w:r w:rsidRPr="00392DF0">
        <w:rPr>
          <w:rFonts w:eastAsia="Calibri"/>
          <w:sz w:val="22"/>
          <w:szCs w:val="22"/>
        </w:rPr>
        <w:t>-информацию о назначении низковольтного оборудования;</w:t>
      </w:r>
    </w:p>
    <w:p w:rsidR="001E61AE" w:rsidRPr="00392DF0" w:rsidRDefault="001E61AE" w:rsidP="00BF4467">
      <w:pPr>
        <w:tabs>
          <w:tab w:val="center" w:pos="4153"/>
          <w:tab w:val="right" w:pos="8306"/>
        </w:tabs>
        <w:ind w:firstLine="539"/>
        <w:jc w:val="both"/>
        <w:rPr>
          <w:rFonts w:eastAsia="Calibri"/>
          <w:sz w:val="22"/>
          <w:szCs w:val="22"/>
        </w:rPr>
      </w:pPr>
      <w:r w:rsidRPr="00392DF0">
        <w:rPr>
          <w:rFonts w:eastAsia="Calibri"/>
          <w:sz w:val="22"/>
          <w:szCs w:val="22"/>
        </w:rPr>
        <w:t>-характеристики и параметры;</w:t>
      </w:r>
    </w:p>
    <w:p w:rsidR="001E61AE" w:rsidRPr="00392DF0" w:rsidRDefault="001E61AE" w:rsidP="00BF4467">
      <w:pPr>
        <w:tabs>
          <w:tab w:val="center" w:pos="4153"/>
          <w:tab w:val="right" w:pos="8306"/>
        </w:tabs>
        <w:ind w:firstLine="539"/>
        <w:jc w:val="both"/>
        <w:rPr>
          <w:rFonts w:eastAsia="Calibri"/>
          <w:sz w:val="22"/>
          <w:szCs w:val="22"/>
        </w:rPr>
      </w:pPr>
      <w:r w:rsidRPr="00392DF0">
        <w:rPr>
          <w:rFonts w:eastAsia="Calibri"/>
          <w:sz w:val="22"/>
          <w:szCs w:val="22"/>
        </w:rPr>
        <w:t>-правила и условия безопасной эксплуатации (использования);</w:t>
      </w:r>
    </w:p>
    <w:p w:rsidR="001E61AE" w:rsidRPr="00392DF0" w:rsidRDefault="001E61AE" w:rsidP="00BF4467">
      <w:pPr>
        <w:tabs>
          <w:tab w:val="center" w:pos="4153"/>
          <w:tab w:val="right" w:pos="8306"/>
        </w:tabs>
        <w:ind w:firstLine="539"/>
        <w:jc w:val="both"/>
        <w:rPr>
          <w:rFonts w:eastAsia="Calibri"/>
          <w:sz w:val="22"/>
          <w:szCs w:val="22"/>
        </w:rPr>
      </w:pPr>
      <w:r w:rsidRPr="00392DF0">
        <w:rPr>
          <w:rFonts w:eastAsia="Calibri"/>
          <w:sz w:val="22"/>
          <w:szCs w:val="22"/>
        </w:rPr>
        <w:t>-правила и условия монтажа, хранения, перевозки (транспортирования), реализации и утилизации (при необходимости);</w:t>
      </w:r>
    </w:p>
    <w:p w:rsidR="001E61AE" w:rsidRPr="00392DF0" w:rsidRDefault="001E61AE" w:rsidP="001E61AE">
      <w:pPr>
        <w:tabs>
          <w:tab w:val="center" w:pos="4153"/>
          <w:tab w:val="right" w:pos="8306"/>
        </w:tabs>
        <w:spacing w:before="120"/>
        <w:ind w:firstLine="540"/>
        <w:jc w:val="both"/>
        <w:rPr>
          <w:rFonts w:eastAsia="Calibri"/>
          <w:sz w:val="22"/>
          <w:szCs w:val="22"/>
        </w:rPr>
      </w:pPr>
    </w:p>
    <w:p w:rsidR="001E61AE" w:rsidRPr="00392DF0" w:rsidRDefault="001E61AE" w:rsidP="00BF4467">
      <w:pPr>
        <w:tabs>
          <w:tab w:val="center" w:pos="4153"/>
          <w:tab w:val="right" w:pos="8306"/>
        </w:tabs>
        <w:ind w:firstLine="540"/>
        <w:jc w:val="both"/>
        <w:rPr>
          <w:rFonts w:eastAsia="Calibri"/>
          <w:sz w:val="22"/>
          <w:szCs w:val="22"/>
        </w:rPr>
      </w:pPr>
      <w:r w:rsidRPr="00392DF0">
        <w:rPr>
          <w:rFonts w:eastAsia="Calibri"/>
          <w:sz w:val="22"/>
          <w:szCs w:val="22"/>
        </w:rPr>
        <w:t>2.10. Неисправный или дефектный Товар будет возвращен Поставщику за его счет в сроки, согласованные Заказчиком и Поставщиком. В случае замены или исправления дефектного Товара гарантийный срок на данный Товар продлевается. Претензии по качеству и количеству Товара Заказчик может предъявить в течение всего гарантийного срока, установленного производителем поставляемого Товара. При причинении вреда имуществу Заказчика вследствие конструктивных, производственных и иных недостатков поставляемого Товара, выявленных в течение гарантийного срока, Поставщик обязан возместить убытки, понесенные Заказчиком.</w:t>
      </w:r>
    </w:p>
    <w:p w:rsidR="00A139AE" w:rsidRPr="00392DF0" w:rsidRDefault="00A139AE" w:rsidP="00BF4467">
      <w:pPr>
        <w:tabs>
          <w:tab w:val="center" w:pos="4153"/>
          <w:tab w:val="right" w:pos="8306"/>
        </w:tabs>
        <w:ind w:firstLine="540"/>
        <w:jc w:val="both"/>
        <w:rPr>
          <w:rFonts w:eastAsia="Calibri"/>
          <w:sz w:val="22"/>
          <w:szCs w:val="22"/>
        </w:rPr>
      </w:pPr>
      <w:r w:rsidRPr="00392DF0">
        <w:rPr>
          <w:rFonts w:eastAsia="Calibri"/>
          <w:sz w:val="22"/>
          <w:szCs w:val="22"/>
        </w:rPr>
        <w:lastRenderedPageBreak/>
        <w:t>2.11. При оформлении платёжных документов наименование товара должно содержать полное название модели оборудования и основные характеристики</w:t>
      </w:r>
    </w:p>
    <w:p w:rsidR="001E61AE" w:rsidRPr="00392DF0" w:rsidRDefault="001E61AE" w:rsidP="00BF4467">
      <w:pPr>
        <w:pStyle w:val="4"/>
        <w:widowControl w:val="0"/>
        <w:ind w:firstLine="567"/>
        <w:jc w:val="center"/>
        <w:rPr>
          <w:b/>
          <w:sz w:val="22"/>
          <w:szCs w:val="22"/>
        </w:rPr>
      </w:pPr>
      <w:r w:rsidRPr="00392DF0">
        <w:rPr>
          <w:b/>
          <w:bCs/>
          <w:sz w:val="22"/>
          <w:szCs w:val="22"/>
        </w:rPr>
        <w:t xml:space="preserve">Раздел 3. </w:t>
      </w:r>
      <w:r w:rsidRPr="00392DF0">
        <w:rPr>
          <w:b/>
          <w:sz w:val="22"/>
          <w:szCs w:val="22"/>
        </w:rPr>
        <w:t>Требования к гарантийному сроку товара (работ, услуг)</w:t>
      </w:r>
    </w:p>
    <w:p w:rsidR="001E61AE" w:rsidRPr="00392DF0" w:rsidRDefault="001E61AE" w:rsidP="00BF4467">
      <w:pPr>
        <w:autoSpaceDE w:val="0"/>
        <w:autoSpaceDN w:val="0"/>
        <w:adjustRightInd w:val="0"/>
        <w:ind w:firstLine="567"/>
        <w:jc w:val="center"/>
        <w:rPr>
          <w:b/>
          <w:sz w:val="22"/>
          <w:szCs w:val="22"/>
        </w:rPr>
      </w:pPr>
      <w:r w:rsidRPr="00392DF0">
        <w:rPr>
          <w:b/>
          <w:sz w:val="22"/>
          <w:szCs w:val="22"/>
        </w:rPr>
        <w:t>и (или) объему предоставления гарантий их качества</w:t>
      </w:r>
    </w:p>
    <w:p w:rsidR="001E61AE" w:rsidRPr="00392DF0" w:rsidRDefault="001E61AE" w:rsidP="00BF4467">
      <w:pPr>
        <w:autoSpaceDE w:val="0"/>
        <w:autoSpaceDN w:val="0"/>
        <w:adjustRightInd w:val="0"/>
        <w:ind w:firstLine="540"/>
        <w:jc w:val="both"/>
        <w:rPr>
          <w:rFonts w:eastAsia="Calibri"/>
          <w:sz w:val="22"/>
          <w:szCs w:val="22"/>
        </w:rPr>
      </w:pPr>
      <w:r w:rsidRPr="00392DF0">
        <w:rPr>
          <w:sz w:val="22"/>
          <w:szCs w:val="22"/>
        </w:rPr>
        <w:t xml:space="preserve">3.1. </w:t>
      </w:r>
      <w:r w:rsidRPr="00392DF0">
        <w:rPr>
          <w:rFonts w:eastAsia="Calibri"/>
          <w:sz w:val="22"/>
          <w:szCs w:val="22"/>
        </w:rPr>
        <w:t xml:space="preserve">Гарантия Поставщика на поставленный Товар составляет 12 месяцев, если иной срок не установлен производителем такого Товара. Гарантийный срок начинает исчисляться со дня подписания соответствующего документа о приемке Товара в единой информационной системе в сфере закупок. Срок устранения неисправностей по гарантийным обязательствам составляет после заявки заказчика - 5 рабочих дней. </w:t>
      </w:r>
    </w:p>
    <w:p w:rsidR="001E61AE" w:rsidRPr="00392DF0" w:rsidRDefault="001E61AE" w:rsidP="00BF4467">
      <w:pPr>
        <w:autoSpaceDE w:val="0"/>
        <w:autoSpaceDN w:val="0"/>
        <w:adjustRightInd w:val="0"/>
        <w:ind w:firstLine="540"/>
        <w:jc w:val="both"/>
        <w:rPr>
          <w:rFonts w:eastAsia="Calibri"/>
          <w:sz w:val="22"/>
          <w:szCs w:val="22"/>
        </w:rPr>
      </w:pPr>
    </w:p>
    <w:p w:rsidR="001E61AE" w:rsidRPr="00392DF0" w:rsidRDefault="001E61AE" w:rsidP="00BF4467">
      <w:pPr>
        <w:jc w:val="center"/>
        <w:rPr>
          <w:rFonts w:eastAsia="Calibri"/>
          <w:b/>
          <w:bCs/>
          <w:sz w:val="22"/>
          <w:szCs w:val="22"/>
        </w:rPr>
      </w:pPr>
      <w:r w:rsidRPr="00392DF0">
        <w:rPr>
          <w:rFonts w:eastAsia="Calibri"/>
          <w:b/>
          <w:bCs/>
          <w:sz w:val="22"/>
          <w:szCs w:val="22"/>
        </w:rPr>
        <w:t>Раздел 4. Требования энергетической эффективности товара (работ, услуг)</w:t>
      </w:r>
    </w:p>
    <w:p w:rsidR="001E61AE" w:rsidRPr="00392DF0" w:rsidRDefault="001E61AE" w:rsidP="00BF4467">
      <w:pPr>
        <w:ind w:firstLine="567"/>
        <w:jc w:val="both"/>
        <w:rPr>
          <w:rFonts w:eastAsia="Calibri"/>
          <w:bCs/>
          <w:sz w:val="22"/>
          <w:szCs w:val="22"/>
        </w:rPr>
      </w:pPr>
      <w:r w:rsidRPr="00392DF0">
        <w:rPr>
          <w:rFonts w:eastAsia="Calibri"/>
          <w:bCs/>
          <w:sz w:val="22"/>
          <w:szCs w:val="22"/>
        </w:rPr>
        <w:t>4.1. Установлены требования в соответствии с Правилами установления требований энергетической эффективности товаров, работ, услуг при осуществлении закупок для обеспечения государственных и муниципальных нужд (утв. постановлением Правительства РФ от 31 декабря 2009 г. N 1221).</w:t>
      </w:r>
    </w:p>
    <w:p w:rsidR="001E61AE" w:rsidRPr="00392DF0" w:rsidRDefault="001E61AE" w:rsidP="00BF4467">
      <w:pPr>
        <w:ind w:firstLine="567"/>
        <w:jc w:val="both"/>
        <w:rPr>
          <w:rFonts w:eastAsia="Calibri"/>
          <w:bCs/>
          <w:sz w:val="22"/>
          <w:szCs w:val="22"/>
        </w:rPr>
      </w:pPr>
    </w:p>
    <w:p w:rsidR="001E61AE" w:rsidRPr="00392DF0" w:rsidRDefault="001E61AE" w:rsidP="00BF4467">
      <w:pPr>
        <w:jc w:val="center"/>
        <w:rPr>
          <w:rFonts w:eastAsia="Calibri"/>
          <w:b/>
          <w:bCs/>
          <w:sz w:val="22"/>
          <w:szCs w:val="22"/>
        </w:rPr>
      </w:pPr>
      <w:r w:rsidRPr="00392DF0">
        <w:rPr>
          <w:rFonts w:eastAsia="Calibri"/>
          <w:b/>
          <w:bCs/>
          <w:sz w:val="22"/>
          <w:szCs w:val="22"/>
        </w:rPr>
        <w:t>Раздел 5. Перечень приложений, являющихся неотъемлемой частью Описания объекта закупки</w:t>
      </w:r>
    </w:p>
    <w:p w:rsidR="00700BD8" w:rsidRPr="00392DF0" w:rsidRDefault="001E61AE" w:rsidP="00BF4467">
      <w:pPr>
        <w:ind w:firstLine="567"/>
        <w:jc w:val="both"/>
        <w:rPr>
          <w:rFonts w:eastAsia="Calibri"/>
          <w:bCs/>
          <w:sz w:val="22"/>
          <w:szCs w:val="22"/>
        </w:rPr>
      </w:pPr>
      <w:r w:rsidRPr="00392DF0">
        <w:rPr>
          <w:rFonts w:eastAsia="Calibri"/>
          <w:bCs/>
          <w:sz w:val="22"/>
          <w:szCs w:val="22"/>
        </w:rPr>
        <w:t>5.1. Приложение № 1 Требования к значениям показателей (характеристик) товара, позволяющие определить соответствие установленным заказчиком требованиям или эквивалентности предлагаемого к поставке товара.</w:t>
      </w:r>
    </w:p>
    <w:p w:rsidR="00BF1693" w:rsidRPr="00392DF0" w:rsidRDefault="00BF1693" w:rsidP="00BF1693">
      <w:pPr>
        <w:spacing w:before="120"/>
        <w:ind w:firstLine="567"/>
        <w:jc w:val="both"/>
        <w:rPr>
          <w:rFonts w:eastAsia="Calibri"/>
          <w:bCs/>
          <w:sz w:val="22"/>
          <w:szCs w:val="22"/>
        </w:rPr>
      </w:pPr>
    </w:p>
    <w:p w:rsidR="001279B9" w:rsidRDefault="001279B9" w:rsidP="00392DF0">
      <w:pPr>
        <w:ind w:firstLine="709"/>
        <w:jc w:val="right"/>
        <w:rPr>
          <w:rFonts w:eastAsia="Calibri"/>
          <w:bCs/>
          <w:sz w:val="22"/>
          <w:szCs w:val="22"/>
        </w:rPr>
      </w:pPr>
      <w:r w:rsidRPr="00392DF0">
        <w:rPr>
          <w:rFonts w:eastAsia="Calibri"/>
          <w:bCs/>
          <w:sz w:val="22"/>
          <w:szCs w:val="22"/>
        </w:rPr>
        <w:t>Приложение № 1</w:t>
      </w:r>
    </w:p>
    <w:p w:rsidR="00392DF0" w:rsidRPr="00392DF0" w:rsidRDefault="00392DF0" w:rsidP="00392DF0">
      <w:pPr>
        <w:ind w:firstLine="709"/>
        <w:jc w:val="right"/>
        <w:rPr>
          <w:sz w:val="22"/>
          <w:szCs w:val="22"/>
        </w:rPr>
      </w:pPr>
    </w:p>
    <w:tbl>
      <w:tblPr>
        <w:tblStyle w:val="a9"/>
        <w:tblW w:w="0" w:type="auto"/>
        <w:tblInd w:w="-1139" w:type="dxa"/>
        <w:tblLook w:val="04A0"/>
      </w:tblPr>
      <w:tblGrid>
        <w:gridCol w:w="803"/>
        <w:gridCol w:w="4972"/>
        <w:gridCol w:w="3543"/>
        <w:gridCol w:w="1392"/>
      </w:tblGrid>
      <w:tr w:rsidR="00BF4467" w:rsidRPr="00392DF0" w:rsidTr="00F301D7">
        <w:tc>
          <w:tcPr>
            <w:tcW w:w="0" w:type="auto"/>
            <w:tcBorders>
              <w:bottom w:val="single" w:sz="4" w:space="0" w:color="auto"/>
            </w:tcBorders>
          </w:tcPr>
          <w:p w:rsidR="00BF4467" w:rsidRPr="00392DF0" w:rsidRDefault="00BF4467" w:rsidP="0058728F">
            <w:pPr>
              <w:jc w:val="center"/>
              <w:rPr>
                <w:b/>
              </w:rPr>
            </w:pPr>
            <w:r w:rsidRPr="00392DF0">
              <w:rPr>
                <w:b/>
              </w:rPr>
              <w:t xml:space="preserve">№ </w:t>
            </w:r>
            <w:proofErr w:type="spellStart"/>
            <w:proofErr w:type="gramStart"/>
            <w:r w:rsidRPr="00392DF0">
              <w:rPr>
                <w:b/>
              </w:rPr>
              <w:t>п</w:t>
            </w:r>
            <w:proofErr w:type="spellEnd"/>
            <w:proofErr w:type="gramEnd"/>
            <w:r w:rsidRPr="00392DF0">
              <w:rPr>
                <w:b/>
              </w:rPr>
              <w:t>/</w:t>
            </w:r>
            <w:proofErr w:type="spellStart"/>
            <w:r w:rsidRPr="00392DF0">
              <w:rPr>
                <w:b/>
              </w:rPr>
              <w:t>п</w:t>
            </w:r>
            <w:proofErr w:type="spellEnd"/>
          </w:p>
        </w:tc>
        <w:tc>
          <w:tcPr>
            <w:tcW w:w="0" w:type="auto"/>
            <w:tcBorders>
              <w:bottom w:val="single" w:sz="4" w:space="0" w:color="auto"/>
            </w:tcBorders>
          </w:tcPr>
          <w:p w:rsidR="00BF4467" w:rsidRPr="00392DF0" w:rsidRDefault="00BF4467" w:rsidP="0058728F">
            <w:pPr>
              <w:jc w:val="center"/>
              <w:rPr>
                <w:b/>
              </w:rPr>
            </w:pPr>
            <w:r w:rsidRPr="00392DF0">
              <w:rPr>
                <w:b/>
              </w:rPr>
              <w:t>Наименование показателей</w:t>
            </w:r>
          </w:p>
          <w:p w:rsidR="00392DF0" w:rsidRPr="00392DF0" w:rsidRDefault="00392DF0" w:rsidP="0058728F">
            <w:pPr>
              <w:jc w:val="center"/>
              <w:rPr>
                <w:b/>
              </w:rPr>
            </w:pPr>
          </w:p>
        </w:tc>
        <w:tc>
          <w:tcPr>
            <w:tcW w:w="0" w:type="auto"/>
            <w:tcBorders>
              <w:bottom w:val="single" w:sz="4" w:space="0" w:color="auto"/>
            </w:tcBorders>
          </w:tcPr>
          <w:p w:rsidR="00BF4467" w:rsidRPr="00392DF0" w:rsidRDefault="00BF4467" w:rsidP="0058728F">
            <w:pPr>
              <w:jc w:val="center"/>
              <w:rPr>
                <w:b/>
              </w:rPr>
            </w:pPr>
            <w:r w:rsidRPr="00392DF0">
              <w:rPr>
                <w:b/>
              </w:rPr>
              <w:t>Требуемые значения показателей</w:t>
            </w:r>
          </w:p>
        </w:tc>
        <w:tc>
          <w:tcPr>
            <w:tcW w:w="0" w:type="auto"/>
            <w:tcBorders>
              <w:bottom w:val="single" w:sz="4" w:space="0" w:color="auto"/>
            </w:tcBorders>
          </w:tcPr>
          <w:p w:rsidR="00BF4467" w:rsidRPr="00392DF0" w:rsidRDefault="00BF4467" w:rsidP="0058728F">
            <w:pPr>
              <w:jc w:val="center"/>
              <w:rPr>
                <w:b/>
              </w:rPr>
            </w:pPr>
            <w:r w:rsidRPr="00392DF0">
              <w:rPr>
                <w:b/>
              </w:rPr>
              <w:t>Количество</w:t>
            </w:r>
          </w:p>
        </w:tc>
      </w:tr>
      <w:tr w:rsidR="00B51B6E" w:rsidRPr="00392DF0" w:rsidTr="00F301D7">
        <w:trPr>
          <w:trHeight w:val="567"/>
        </w:trPr>
        <w:tc>
          <w:tcPr>
            <w:tcW w:w="0" w:type="auto"/>
            <w:vMerge w:val="restart"/>
            <w:vAlign w:val="center"/>
          </w:tcPr>
          <w:p w:rsidR="00B51B6E" w:rsidRPr="00392DF0" w:rsidRDefault="00B51B6E">
            <w:r w:rsidRPr="00392DF0">
              <w:t>1</w:t>
            </w:r>
          </w:p>
        </w:tc>
        <w:tc>
          <w:tcPr>
            <w:tcW w:w="0" w:type="auto"/>
            <w:vAlign w:val="center"/>
          </w:tcPr>
          <w:p w:rsidR="00B51B6E" w:rsidRPr="00392DF0" w:rsidRDefault="00B51B6E">
            <w:r w:rsidRPr="00392DF0">
              <w:t xml:space="preserve">Тип устройства: </w:t>
            </w:r>
          </w:p>
        </w:tc>
        <w:tc>
          <w:tcPr>
            <w:tcW w:w="0" w:type="auto"/>
            <w:vAlign w:val="center"/>
          </w:tcPr>
          <w:p w:rsidR="00B51B6E" w:rsidRPr="00392DF0" w:rsidRDefault="00FF6B9A">
            <w:r w:rsidRPr="00392DF0">
              <w:rPr>
                <w:lang w:val="en-US"/>
              </w:rPr>
              <w:t xml:space="preserve">SSD M.2 </w:t>
            </w:r>
            <w:proofErr w:type="spellStart"/>
            <w:r w:rsidRPr="00392DF0">
              <w:rPr>
                <w:lang w:val="en-US"/>
              </w:rPr>
              <w:t>накопитель</w:t>
            </w:r>
            <w:proofErr w:type="spellEnd"/>
          </w:p>
        </w:tc>
        <w:tc>
          <w:tcPr>
            <w:tcW w:w="0" w:type="auto"/>
            <w:vMerge w:val="restart"/>
            <w:vAlign w:val="center"/>
          </w:tcPr>
          <w:p w:rsidR="00B51B6E" w:rsidRPr="00392DF0" w:rsidRDefault="00B51B6E">
            <w:r w:rsidRPr="00392DF0">
              <w:t>1 шт.</w:t>
            </w:r>
          </w:p>
        </w:tc>
      </w:tr>
      <w:tr w:rsidR="00B51B6E" w:rsidRPr="00392DF0" w:rsidTr="00F301D7">
        <w:trPr>
          <w:trHeight w:val="567"/>
        </w:trPr>
        <w:tc>
          <w:tcPr>
            <w:tcW w:w="0" w:type="auto"/>
            <w:vMerge/>
            <w:vAlign w:val="center"/>
          </w:tcPr>
          <w:p w:rsidR="00B51B6E" w:rsidRPr="00392DF0" w:rsidRDefault="00B51B6E"/>
        </w:tc>
        <w:tc>
          <w:tcPr>
            <w:tcW w:w="0" w:type="auto"/>
            <w:vAlign w:val="center"/>
          </w:tcPr>
          <w:p w:rsidR="00B51B6E" w:rsidRPr="00392DF0" w:rsidRDefault="00D464CF">
            <w:pPr>
              <w:rPr>
                <w:rStyle w:val="aa"/>
              </w:rPr>
            </w:pPr>
            <w:r w:rsidRPr="00392DF0">
              <w:t>Объем накопителя</w:t>
            </w:r>
          </w:p>
        </w:tc>
        <w:tc>
          <w:tcPr>
            <w:tcW w:w="0" w:type="auto"/>
            <w:vAlign w:val="center"/>
          </w:tcPr>
          <w:p w:rsidR="00B51B6E" w:rsidRPr="00392DF0" w:rsidRDefault="00D464CF">
            <w:r w:rsidRPr="00392DF0">
              <w:t xml:space="preserve">Не менее </w:t>
            </w:r>
            <w:r w:rsidR="00FF6B9A" w:rsidRPr="00392DF0">
              <w:t>256</w:t>
            </w:r>
            <w:r w:rsidRPr="00392DF0">
              <w:t xml:space="preserve"> ГБ</w:t>
            </w:r>
          </w:p>
        </w:tc>
        <w:tc>
          <w:tcPr>
            <w:tcW w:w="0" w:type="auto"/>
            <w:vMerge/>
            <w:vAlign w:val="center"/>
          </w:tcPr>
          <w:p w:rsidR="00B51B6E" w:rsidRPr="00392DF0" w:rsidRDefault="00B51B6E"/>
        </w:tc>
      </w:tr>
      <w:tr w:rsidR="00B51B6E" w:rsidRPr="00392DF0" w:rsidTr="00F301D7">
        <w:trPr>
          <w:trHeight w:val="567"/>
        </w:trPr>
        <w:tc>
          <w:tcPr>
            <w:tcW w:w="0" w:type="auto"/>
            <w:vMerge/>
            <w:vAlign w:val="center"/>
          </w:tcPr>
          <w:p w:rsidR="00B51B6E" w:rsidRPr="00392DF0" w:rsidRDefault="00B51B6E"/>
        </w:tc>
        <w:tc>
          <w:tcPr>
            <w:tcW w:w="0" w:type="auto"/>
            <w:vAlign w:val="center"/>
          </w:tcPr>
          <w:p w:rsidR="00B51B6E" w:rsidRPr="00392DF0" w:rsidRDefault="00FF6B9A" w:rsidP="006205E5">
            <w:r w:rsidRPr="00392DF0">
              <w:t>Физический интерфейс</w:t>
            </w:r>
          </w:p>
        </w:tc>
        <w:tc>
          <w:tcPr>
            <w:tcW w:w="0" w:type="auto"/>
            <w:vAlign w:val="center"/>
          </w:tcPr>
          <w:p w:rsidR="00B51B6E" w:rsidRPr="00392DF0" w:rsidRDefault="00FF6B9A" w:rsidP="006205E5">
            <w:proofErr w:type="spellStart"/>
            <w:r w:rsidRPr="00392DF0">
              <w:t>PCIe</w:t>
            </w:r>
            <w:proofErr w:type="spellEnd"/>
            <w:r w:rsidRPr="00392DF0">
              <w:t xml:space="preserve"> 3.0 x4</w:t>
            </w:r>
          </w:p>
        </w:tc>
        <w:tc>
          <w:tcPr>
            <w:tcW w:w="0" w:type="auto"/>
            <w:vMerge/>
            <w:vAlign w:val="center"/>
          </w:tcPr>
          <w:p w:rsidR="00B51B6E" w:rsidRPr="00392DF0" w:rsidRDefault="00B51B6E"/>
        </w:tc>
      </w:tr>
      <w:tr w:rsidR="00B51B6E" w:rsidRPr="00392DF0" w:rsidTr="00F301D7">
        <w:trPr>
          <w:trHeight w:val="567"/>
        </w:trPr>
        <w:tc>
          <w:tcPr>
            <w:tcW w:w="0" w:type="auto"/>
            <w:vMerge/>
            <w:vAlign w:val="center"/>
          </w:tcPr>
          <w:p w:rsidR="00B51B6E" w:rsidRPr="00392DF0" w:rsidRDefault="00B51B6E"/>
        </w:tc>
        <w:tc>
          <w:tcPr>
            <w:tcW w:w="0" w:type="auto"/>
            <w:vAlign w:val="center"/>
          </w:tcPr>
          <w:p w:rsidR="00B51B6E" w:rsidRPr="00392DF0" w:rsidRDefault="00FF6B9A" w:rsidP="006205E5">
            <w:r w:rsidRPr="00392DF0">
              <w:t>Форм-фактор</w:t>
            </w:r>
          </w:p>
        </w:tc>
        <w:tc>
          <w:tcPr>
            <w:tcW w:w="0" w:type="auto"/>
            <w:vAlign w:val="center"/>
          </w:tcPr>
          <w:p w:rsidR="00B51B6E" w:rsidRPr="00392DF0" w:rsidRDefault="00FF6B9A" w:rsidP="006205E5">
            <w:r w:rsidRPr="00392DF0">
              <w:t>2280</w:t>
            </w:r>
          </w:p>
        </w:tc>
        <w:tc>
          <w:tcPr>
            <w:tcW w:w="0" w:type="auto"/>
            <w:vMerge/>
            <w:vAlign w:val="center"/>
          </w:tcPr>
          <w:p w:rsidR="00B51B6E" w:rsidRPr="00392DF0" w:rsidRDefault="00B51B6E"/>
        </w:tc>
      </w:tr>
      <w:tr w:rsidR="00FF6B9A" w:rsidRPr="00392DF0" w:rsidTr="00F301D7">
        <w:trPr>
          <w:trHeight w:val="567"/>
        </w:trPr>
        <w:tc>
          <w:tcPr>
            <w:tcW w:w="0" w:type="auto"/>
            <w:vMerge/>
            <w:vAlign w:val="center"/>
          </w:tcPr>
          <w:p w:rsidR="00FF6B9A" w:rsidRPr="00392DF0" w:rsidRDefault="00FF6B9A"/>
        </w:tc>
        <w:tc>
          <w:tcPr>
            <w:tcW w:w="0" w:type="auto"/>
            <w:vAlign w:val="center"/>
          </w:tcPr>
          <w:p w:rsidR="00FF6B9A" w:rsidRPr="00392DF0" w:rsidRDefault="00FF6B9A" w:rsidP="006205E5">
            <w:proofErr w:type="spellStart"/>
            <w:r w:rsidRPr="00392DF0">
              <w:t>NVMe</w:t>
            </w:r>
            <w:proofErr w:type="spellEnd"/>
          </w:p>
        </w:tc>
        <w:tc>
          <w:tcPr>
            <w:tcW w:w="0" w:type="auto"/>
            <w:vAlign w:val="center"/>
          </w:tcPr>
          <w:p w:rsidR="00FF6B9A" w:rsidRPr="00392DF0" w:rsidRDefault="00FF6B9A" w:rsidP="006205E5">
            <w:r w:rsidRPr="00392DF0">
              <w:t>есть</w:t>
            </w:r>
          </w:p>
        </w:tc>
        <w:tc>
          <w:tcPr>
            <w:tcW w:w="0" w:type="auto"/>
            <w:vMerge/>
            <w:vAlign w:val="center"/>
          </w:tcPr>
          <w:p w:rsidR="00FF6B9A" w:rsidRPr="00392DF0" w:rsidRDefault="00FF6B9A"/>
        </w:tc>
      </w:tr>
      <w:tr w:rsidR="00B51B6E" w:rsidRPr="00392DF0" w:rsidTr="00F301D7">
        <w:trPr>
          <w:trHeight w:val="567"/>
        </w:trPr>
        <w:tc>
          <w:tcPr>
            <w:tcW w:w="0" w:type="auto"/>
            <w:vMerge/>
            <w:vAlign w:val="center"/>
          </w:tcPr>
          <w:p w:rsidR="00B51B6E" w:rsidRPr="00392DF0" w:rsidRDefault="00B51B6E"/>
        </w:tc>
        <w:tc>
          <w:tcPr>
            <w:tcW w:w="0" w:type="auto"/>
            <w:vAlign w:val="center"/>
          </w:tcPr>
          <w:p w:rsidR="00B51B6E" w:rsidRPr="00392DF0" w:rsidRDefault="00D464CF" w:rsidP="006205E5">
            <w:r w:rsidRPr="00392DF0">
              <w:t>Структура памяти</w:t>
            </w:r>
          </w:p>
        </w:tc>
        <w:tc>
          <w:tcPr>
            <w:tcW w:w="0" w:type="auto"/>
            <w:vAlign w:val="center"/>
          </w:tcPr>
          <w:p w:rsidR="00B51B6E" w:rsidRPr="00392DF0" w:rsidRDefault="00D464CF" w:rsidP="006205E5">
            <w:r w:rsidRPr="00392DF0">
              <w:t>3D NAND</w:t>
            </w:r>
          </w:p>
        </w:tc>
        <w:tc>
          <w:tcPr>
            <w:tcW w:w="0" w:type="auto"/>
            <w:vMerge/>
            <w:vAlign w:val="center"/>
          </w:tcPr>
          <w:p w:rsidR="00B51B6E" w:rsidRPr="00392DF0" w:rsidRDefault="00B51B6E"/>
        </w:tc>
      </w:tr>
      <w:tr w:rsidR="00FF6B9A" w:rsidRPr="00392DF0" w:rsidTr="00F301D7">
        <w:trPr>
          <w:trHeight w:val="567"/>
        </w:trPr>
        <w:tc>
          <w:tcPr>
            <w:tcW w:w="0" w:type="auto"/>
            <w:vMerge/>
            <w:vAlign w:val="center"/>
          </w:tcPr>
          <w:p w:rsidR="00FF6B9A" w:rsidRPr="00392DF0" w:rsidRDefault="00FF6B9A"/>
        </w:tc>
        <w:tc>
          <w:tcPr>
            <w:tcW w:w="0" w:type="auto"/>
            <w:vAlign w:val="center"/>
          </w:tcPr>
          <w:p w:rsidR="00FF6B9A" w:rsidRPr="00392DF0" w:rsidRDefault="00FF6B9A" w:rsidP="006205E5">
            <w:r w:rsidRPr="00392DF0">
              <w:t>Количество бит на ячейку</w:t>
            </w:r>
          </w:p>
        </w:tc>
        <w:tc>
          <w:tcPr>
            <w:tcW w:w="0" w:type="auto"/>
            <w:vAlign w:val="center"/>
          </w:tcPr>
          <w:p w:rsidR="00FF6B9A" w:rsidRPr="00392DF0" w:rsidRDefault="00731CF6" w:rsidP="006205E5">
            <w:r w:rsidRPr="00392DF0">
              <w:t>Не более 3 бит TLC</w:t>
            </w:r>
          </w:p>
        </w:tc>
        <w:tc>
          <w:tcPr>
            <w:tcW w:w="0" w:type="auto"/>
            <w:vMerge/>
            <w:vAlign w:val="center"/>
          </w:tcPr>
          <w:p w:rsidR="00FF6B9A" w:rsidRPr="00392DF0" w:rsidRDefault="00FF6B9A"/>
        </w:tc>
      </w:tr>
      <w:tr w:rsidR="00B51B6E" w:rsidRPr="00392DF0" w:rsidTr="00F301D7">
        <w:trPr>
          <w:trHeight w:val="567"/>
        </w:trPr>
        <w:tc>
          <w:tcPr>
            <w:tcW w:w="0" w:type="auto"/>
            <w:vMerge/>
            <w:vAlign w:val="center"/>
          </w:tcPr>
          <w:p w:rsidR="00B51B6E" w:rsidRPr="00392DF0" w:rsidRDefault="00B51B6E"/>
        </w:tc>
        <w:tc>
          <w:tcPr>
            <w:tcW w:w="0" w:type="auto"/>
            <w:vAlign w:val="center"/>
          </w:tcPr>
          <w:p w:rsidR="00B51B6E" w:rsidRPr="00392DF0" w:rsidRDefault="00D464CF" w:rsidP="006205E5">
            <w:r w:rsidRPr="00392DF0">
              <w:t>Максимальная скорость последовательного чтения</w:t>
            </w:r>
          </w:p>
        </w:tc>
        <w:tc>
          <w:tcPr>
            <w:tcW w:w="0" w:type="auto"/>
            <w:vAlign w:val="center"/>
          </w:tcPr>
          <w:p w:rsidR="00B51B6E" w:rsidRPr="00392DF0" w:rsidRDefault="00B51B6E" w:rsidP="003710AE">
            <w:r w:rsidRPr="00392DF0">
              <w:t xml:space="preserve">Не менее </w:t>
            </w:r>
            <w:r w:rsidR="00731CF6" w:rsidRPr="00392DF0">
              <w:t>2000</w:t>
            </w:r>
            <w:r w:rsidR="00D464CF" w:rsidRPr="00392DF0">
              <w:t xml:space="preserve"> Мбайт/сек</w:t>
            </w:r>
          </w:p>
        </w:tc>
        <w:tc>
          <w:tcPr>
            <w:tcW w:w="0" w:type="auto"/>
            <w:vMerge/>
            <w:vAlign w:val="center"/>
          </w:tcPr>
          <w:p w:rsidR="00B51B6E" w:rsidRPr="00392DF0" w:rsidRDefault="00B51B6E"/>
        </w:tc>
      </w:tr>
      <w:tr w:rsidR="00B51B6E" w:rsidRPr="00392DF0" w:rsidTr="00F301D7">
        <w:trPr>
          <w:trHeight w:val="567"/>
        </w:trPr>
        <w:tc>
          <w:tcPr>
            <w:tcW w:w="0" w:type="auto"/>
            <w:vMerge/>
            <w:vAlign w:val="center"/>
          </w:tcPr>
          <w:p w:rsidR="00B51B6E" w:rsidRPr="00392DF0" w:rsidRDefault="00B51B6E"/>
        </w:tc>
        <w:tc>
          <w:tcPr>
            <w:tcW w:w="0" w:type="auto"/>
            <w:vAlign w:val="center"/>
          </w:tcPr>
          <w:p w:rsidR="00B51B6E" w:rsidRPr="00392DF0" w:rsidRDefault="00D464CF" w:rsidP="006205E5">
            <w:r w:rsidRPr="00392DF0">
              <w:t>Максимальная скорость последовательной записи</w:t>
            </w:r>
          </w:p>
        </w:tc>
        <w:tc>
          <w:tcPr>
            <w:tcW w:w="0" w:type="auto"/>
            <w:vAlign w:val="center"/>
          </w:tcPr>
          <w:p w:rsidR="00B51B6E" w:rsidRPr="00392DF0" w:rsidRDefault="00D464CF" w:rsidP="003710AE">
            <w:pPr>
              <w:rPr>
                <w:lang w:val="en-US"/>
              </w:rPr>
            </w:pPr>
            <w:r w:rsidRPr="00392DF0">
              <w:t xml:space="preserve">Не менее </w:t>
            </w:r>
            <w:r w:rsidR="00731CF6" w:rsidRPr="00392DF0">
              <w:t>1300</w:t>
            </w:r>
            <w:r w:rsidRPr="00392DF0">
              <w:t xml:space="preserve"> Мбайт/сек</w:t>
            </w:r>
          </w:p>
        </w:tc>
        <w:tc>
          <w:tcPr>
            <w:tcW w:w="0" w:type="auto"/>
            <w:vMerge/>
            <w:vAlign w:val="center"/>
          </w:tcPr>
          <w:p w:rsidR="00B51B6E" w:rsidRPr="00392DF0" w:rsidRDefault="00B51B6E">
            <w:pPr>
              <w:rPr>
                <w:lang w:val="en-US"/>
              </w:rPr>
            </w:pPr>
          </w:p>
        </w:tc>
      </w:tr>
      <w:tr w:rsidR="00B51B6E" w:rsidRPr="00392DF0" w:rsidTr="00F301D7">
        <w:trPr>
          <w:trHeight w:val="567"/>
        </w:trPr>
        <w:tc>
          <w:tcPr>
            <w:tcW w:w="0" w:type="auto"/>
            <w:vMerge/>
            <w:vAlign w:val="center"/>
          </w:tcPr>
          <w:p w:rsidR="00B51B6E" w:rsidRPr="00392DF0" w:rsidRDefault="00B51B6E">
            <w:pPr>
              <w:rPr>
                <w:lang w:val="en-US"/>
              </w:rPr>
            </w:pPr>
          </w:p>
        </w:tc>
        <w:tc>
          <w:tcPr>
            <w:tcW w:w="0" w:type="auto"/>
            <w:vAlign w:val="center"/>
          </w:tcPr>
          <w:p w:rsidR="00B51B6E" w:rsidRPr="00392DF0" w:rsidRDefault="00D464CF" w:rsidP="006205E5">
            <w:r w:rsidRPr="00392DF0">
              <w:t>Максимальный ресурс записи</w:t>
            </w:r>
          </w:p>
        </w:tc>
        <w:tc>
          <w:tcPr>
            <w:tcW w:w="0" w:type="auto"/>
            <w:vAlign w:val="center"/>
          </w:tcPr>
          <w:p w:rsidR="00B51B6E" w:rsidRPr="00392DF0" w:rsidRDefault="00B51B6E" w:rsidP="003710AE">
            <w:r w:rsidRPr="00392DF0">
              <w:t xml:space="preserve">Не менее </w:t>
            </w:r>
            <w:r w:rsidR="00731CF6" w:rsidRPr="00392DF0">
              <w:t>173</w:t>
            </w:r>
            <w:r w:rsidR="00D464CF" w:rsidRPr="00392DF0">
              <w:t xml:space="preserve"> ТБ</w:t>
            </w:r>
          </w:p>
        </w:tc>
        <w:tc>
          <w:tcPr>
            <w:tcW w:w="0" w:type="auto"/>
            <w:vMerge/>
            <w:vAlign w:val="center"/>
          </w:tcPr>
          <w:p w:rsidR="00B51B6E" w:rsidRPr="00392DF0" w:rsidRDefault="00B51B6E"/>
        </w:tc>
      </w:tr>
    </w:tbl>
    <w:tbl>
      <w:tblPr>
        <w:tblW w:w="5148" w:type="pct"/>
        <w:tblLook w:val="01E0"/>
      </w:tblPr>
      <w:tblGrid>
        <w:gridCol w:w="5136"/>
        <w:gridCol w:w="4718"/>
      </w:tblGrid>
      <w:tr w:rsidR="00392DF0" w:rsidRPr="00FF120B" w:rsidTr="00392DF0">
        <w:tc>
          <w:tcPr>
            <w:tcW w:w="2606" w:type="pct"/>
          </w:tcPr>
          <w:p w:rsidR="00392DF0" w:rsidRDefault="00392DF0" w:rsidP="0004113A">
            <w:pPr>
              <w:tabs>
                <w:tab w:val="left" w:pos="1134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rPr>
                <w:b/>
                <w:bCs/>
              </w:rPr>
            </w:pPr>
          </w:p>
          <w:p w:rsidR="00392DF0" w:rsidRDefault="00392DF0" w:rsidP="0004113A">
            <w:pPr>
              <w:tabs>
                <w:tab w:val="left" w:pos="1134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rPr>
                <w:b/>
                <w:bCs/>
              </w:rPr>
            </w:pPr>
          </w:p>
          <w:p w:rsidR="00392DF0" w:rsidRPr="00FF120B" w:rsidRDefault="00392DF0" w:rsidP="0004113A">
            <w:pPr>
              <w:tabs>
                <w:tab w:val="left" w:pos="1134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rPr>
                <w:b/>
                <w:bCs/>
              </w:rPr>
            </w:pPr>
            <w:r w:rsidRPr="00FF120B">
              <w:rPr>
                <w:b/>
                <w:bCs/>
                <w:sz w:val="22"/>
                <w:szCs w:val="22"/>
              </w:rPr>
              <w:t>ЗАКАЗЧИК:</w:t>
            </w:r>
          </w:p>
          <w:p w:rsidR="00392DF0" w:rsidRPr="00FF120B" w:rsidRDefault="00392DF0" w:rsidP="0004113A">
            <w:pPr>
              <w:tabs>
                <w:tab w:val="left" w:pos="567"/>
              </w:tabs>
              <w:suppressAutoHyphens/>
            </w:pPr>
            <w:r>
              <w:rPr>
                <w:sz w:val="22"/>
                <w:szCs w:val="22"/>
              </w:rPr>
              <w:t>Директор ИГМАПО – филиал ФГА</w:t>
            </w:r>
            <w:r w:rsidRPr="00FF120B">
              <w:rPr>
                <w:sz w:val="22"/>
                <w:szCs w:val="22"/>
              </w:rPr>
              <w:t>ОУ ДПО РМАНПО Минздрава России</w:t>
            </w:r>
          </w:p>
          <w:p w:rsidR="00392DF0" w:rsidRDefault="00392DF0" w:rsidP="0004113A">
            <w:pPr>
              <w:tabs>
                <w:tab w:val="left" w:pos="567"/>
              </w:tabs>
              <w:suppressAutoHyphens/>
            </w:pPr>
          </w:p>
          <w:p w:rsidR="00392DF0" w:rsidRPr="00FF120B" w:rsidRDefault="00392DF0" w:rsidP="0004113A">
            <w:pPr>
              <w:tabs>
                <w:tab w:val="left" w:pos="567"/>
              </w:tabs>
              <w:suppressAutoHyphens/>
            </w:pPr>
          </w:p>
          <w:p w:rsidR="00392DF0" w:rsidRPr="00FF120B" w:rsidRDefault="00392DF0" w:rsidP="0004113A">
            <w:pPr>
              <w:tabs>
                <w:tab w:val="left" w:pos="567"/>
              </w:tabs>
              <w:suppressAutoHyphens/>
              <w:rPr>
                <w:b/>
                <w:bCs/>
              </w:rPr>
            </w:pPr>
            <w:r w:rsidRPr="00FF120B">
              <w:rPr>
                <w:b/>
                <w:sz w:val="22"/>
                <w:szCs w:val="22"/>
              </w:rPr>
              <w:t>___________________/</w:t>
            </w:r>
            <w:r w:rsidRPr="00FF120B">
              <w:rPr>
                <w:b/>
                <w:bCs/>
                <w:sz w:val="22"/>
                <w:szCs w:val="22"/>
              </w:rPr>
              <w:t xml:space="preserve"> В.В. </w:t>
            </w:r>
            <w:proofErr w:type="spellStart"/>
            <w:r w:rsidRPr="00FF120B">
              <w:rPr>
                <w:b/>
                <w:bCs/>
                <w:sz w:val="22"/>
                <w:szCs w:val="22"/>
              </w:rPr>
              <w:t>Шпрах</w:t>
            </w:r>
            <w:proofErr w:type="spellEnd"/>
          </w:p>
          <w:p w:rsidR="00392DF0" w:rsidRPr="00FF120B" w:rsidRDefault="00392DF0" w:rsidP="0004113A">
            <w:pPr>
              <w:pStyle w:val="af1"/>
              <w:rPr>
                <w:rFonts w:ascii="Times New Roman" w:hAnsi="Times New Roman"/>
                <w:b/>
                <w:bCs/>
              </w:rPr>
            </w:pPr>
            <w:r w:rsidRPr="00FF120B">
              <w:rPr>
                <w:rFonts w:ascii="Times New Roman" w:hAnsi="Times New Roman"/>
                <w:bCs/>
              </w:rPr>
              <w:t>М.П.</w:t>
            </w:r>
          </w:p>
        </w:tc>
        <w:tc>
          <w:tcPr>
            <w:tcW w:w="2394" w:type="pct"/>
          </w:tcPr>
          <w:p w:rsidR="00392DF0" w:rsidRDefault="00392DF0" w:rsidP="0004113A">
            <w:pPr>
              <w:tabs>
                <w:tab w:val="left" w:pos="1134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rPr>
                <w:b/>
                <w:bCs/>
              </w:rPr>
            </w:pPr>
          </w:p>
          <w:p w:rsidR="00392DF0" w:rsidRDefault="00392DF0" w:rsidP="0004113A">
            <w:pPr>
              <w:tabs>
                <w:tab w:val="left" w:pos="1134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rPr>
                <w:b/>
                <w:bCs/>
              </w:rPr>
            </w:pPr>
          </w:p>
          <w:p w:rsidR="00392DF0" w:rsidRPr="00FF120B" w:rsidRDefault="00392DF0" w:rsidP="0004113A">
            <w:pPr>
              <w:tabs>
                <w:tab w:val="left" w:pos="1134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rPr>
                <w:b/>
                <w:bCs/>
              </w:rPr>
            </w:pPr>
            <w:r w:rsidRPr="00FF120B">
              <w:rPr>
                <w:b/>
                <w:bCs/>
                <w:sz w:val="22"/>
                <w:szCs w:val="22"/>
              </w:rPr>
              <w:t>ПОСТАВЩИК:</w:t>
            </w:r>
          </w:p>
          <w:p w:rsidR="00392DF0" w:rsidRPr="00FF120B" w:rsidRDefault="00392DF0" w:rsidP="0004113A">
            <w:pPr>
              <w:tabs>
                <w:tab w:val="left" w:pos="1134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rPr>
                <w:bCs/>
              </w:rPr>
            </w:pPr>
          </w:p>
          <w:p w:rsidR="00392DF0" w:rsidRPr="00FF120B" w:rsidRDefault="00392DF0" w:rsidP="0004113A">
            <w:pPr>
              <w:tabs>
                <w:tab w:val="left" w:pos="1134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rPr>
                <w:bCs/>
              </w:rPr>
            </w:pPr>
          </w:p>
          <w:p w:rsidR="00392DF0" w:rsidRDefault="00392DF0" w:rsidP="0004113A">
            <w:pPr>
              <w:tabs>
                <w:tab w:val="left" w:pos="1134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rPr>
                <w:bCs/>
              </w:rPr>
            </w:pPr>
          </w:p>
          <w:p w:rsidR="00392DF0" w:rsidRDefault="00392DF0" w:rsidP="0004113A">
            <w:pPr>
              <w:tabs>
                <w:tab w:val="left" w:pos="1134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rPr>
                <w:bCs/>
              </w:rPr>
            </w:pPr>
            <w:r w:rsidRPr="00FF120B">
              <w:rPr>
                <w:bCs/>
                <w:sz w:val="22"/>
                <w:szCs w:val="22"/>
              </w:rPr>
              <w:t>___________________</w:t>
            </w:r>
            <w:r>
              <w:rPr>
                <w:bCs/>
                <w:sz w:val="22"/>
                <w:szCs w:val="22"/>
              </w:rPr>
              <w:t>/</w:t>
            </w:r>
          </w:p>
          <w:p w:rsidR="00392DF0" w:rsidRPr="00BA1887" w:rsidRDefault="00392DF0" w:rsidP="0004113A">
            <w:pPr>
              <w:tabs>
                <w:tab w:val="left" w:pos="1134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rPr>
                <w:bCs/>
              </w:rPr>
            </w:pPr>
            <w:r w:rsidRPr="00BA1887">
              <w:rPr>
                <w:bCs/>
                <w:sz w:val="22"/>
                <w:szCs w:val="22"/>
              </w:rPr>
              <w:t>М.П.</w:t>
            </w:r>
          </w:p>
        </w:tc>
      </w:tr>
    </w:tbl>
    <w:p w:rsidR="00BF4467" w:rsidRPr="00392DF0" w:rsidRDefault="00BF4467" w:rsidP="00BF4467">
      <w:pPr>
        <w:ind w:firstLine="709"/>
        <w:jc w:val="both"/>
        <w:rPr>
          <w:sz w:val="22"/>
          <w:szCs w:val="22"/>
        </w:rPr>
      </w:pPr>
    </w:p>
    <w:sectPr w:rsidR="00BF4467" w:rsidRPr="00392DF0" w:rsidSect="009D0EFE">
      <w:pgSz w:w="11906" w:h="16838"/>
      <w:pgMar w:top="568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F85093"/>
    <w:multiLevelType w:val="multilevel"/>
    <w:tmpl w:val="C28AE4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36201EA"/>
    <w:multiLevelType w:val="multilevel"/>
    <w:tmpl w:val="46FC9B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D4541BF"/>
    <w:multiLevelType w:val="multilevel"/>
    <w:tmpl w:val="19D44A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0E5A4046"/>
    <w:multiLevelType w:val="hybridMultilevel"/>
    <w:tmpl w:val="F5A697A8"/>
    <w:lvl w:ilvl="0" w:tplc="381E25B0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  <w:sz w:val="24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73C7DB9"/>
    <w:multiLevelType w:val="multilevel"/>
    <w:tmpl w:val="CF1AA6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234F4E8D"/>
    <w:multiLevelType w:val="multilevel"/>
    <w:tmpl w:val="F5960F3E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pStyle w:val="a"/>
      <w:lvlText w:val="%1.%2."/>
      <w:lvlJc w:val="left"/>
      <w:pPr>
        <w:ind w:left="792" w:hanging="432"/>
      </w:pPr>
      <w:rPr>
        <w:b w:val="0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6">
    <w:nsid w:val="2AF83358"/>
    <w:multiLevelType w:val="multilevel"/>
    <w:tmpl w:val="0B32E5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33672E25"/>
    <w:multiLevelType w:val="hybridMultilevel"/>
    <w:tmpl w:val="D9F4F8E8"/>
    <w:lvl w:ilvl="0" w:tplc="381E25B0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  <w:sz w:val="24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83B6E68"/>
    <w:multiLevelType w:val="hybridMultilevel"/>
    <w:tmpl w:val="33DA785E"/>
    <w:lvl w:ilvl="0" w:tplc="381E25B0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  <w:sz w:val="24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45825362"/>
    <w:multiLevelType w:val="multilevel"/>
    <w:tmpl w:val="1D3E37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49CB2CF1"/>
    <w:multiLevelType w:val="multilevel"/>
    <w:tmpl w:val="9D66F1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4CB922A4"/>
    <w:multiLevelType w:val="multilevel"/>
    <w:tmpl w:val="34228D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4EE04025"/>
    <w:multiLevelType w:val="hybridMultilevel"/>
    <w:tmpl w:val="2988C1D6"/>
    <w:lvl w:ilvl="0" w:tplc="381E25B0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  <w:sz w:val="24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54D77DB1"/>
    <w:multiLevelType w:val="hybridMultilevel"/>
    <w:tmpl w:val="DB643704"/>
    <w:lvl w:ilvl="0" w:tplc="381E25B0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  <w:sz w:val="24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606F5225"/>
    <w:multiLevelType w:val="multilevel"/>
    <w:tmpl w:val="38709D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65E37DBD"/>
    <w:multiLevelType w:val="multilevel"/>
    <w:tmpl w:val="186AEC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72980743"/>
    <w:multiLevelType w:val="hybridMultilevel"/>
    <w:tmpl w:val="7B586E0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76090AE0"/>
    <w:multiLevelType w:val="multilevel"/>
    <w:tmpl w:val="DC2AE8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6"/>
  </w:num>
  <w:num w:numId="2">
    <w:abstractNumId w:val="1"/>
  </w:num>
  <w:num w:numId="3">
    <w:abstractNumId w:val="17"/>
  </w:num>
  <w:num w:numId="4">
    <w:abstractNumId w:val="9"/>
  </w:num>
  <w:num w:numId="5">
    <w:abstractNumId w:val="15"/>
  </w:num>
  <w:num w:numId="6">
    <w:abstractNumId w:val="10"/>
  </w:num>
  <w:num w:numId="7">
    <w:abstractNumId w:val="0"/>
  </w:num>
  <w:num w:numId="8">
    <w:abstractNumId w:val="14"/>
  </w:num>
  <w:num w:numId="9">
    <w:abstractNumId w:val="11"/>
  </w:num>
  <w:num w:numId="10">
    <w:abstractNumId w:val="4"/>
  </w:num>
  <w:num w:numId="11">
    <w:abstractNumId w:val="2"/>
  </w:num>
  <w:num w:numId="12">
    <w:abstractNumId w:val="16"/>
  </w:num>
  <w:num w:numId="13">
    <w:abstractNumId w:val="8"/>
  </w:num>
  <w:num w:numId="14">
    <w:abstractNumId w:val="7"/>
  </w:num>
  <w:num w:numId="15">
    <w:abstractNumId w:val="12"/>
  </w:num>
  <w:num w:numId="16">
    <w:abstractNumId w:val="3"/>
  </w:num>
  <w:num w:numId="17">
    <w:abstractNumId w:val="13"/>
  </w:num>
  <w:num w:numId="18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E07116"/>
    <w:rsid w:val="0000278F"/>
    <w:rsid w:val="00002E2F"/>
    <w:rsid w:val="000073DB"/>
    <w:rsid w:val="0001361C"/>
    <w:rsid w:val="000454B2"/>
    <w:rsid w:val="00045624"/>
    <w:rsid w:val="000505D8"/>
    <w:rsid w:val="00051BDE"/>
    <w:rsid w:val="00054A96"/>
    <w:rsid w:val="00055B98"/>
    <w:rsid w:val="00056F8E"/>
    <w:rsid w:val="000576F0"/>
    <w:rsid w:val="00064B7B"/>
    <w:rsid w:val="00074EEB"/>
    <w:rsid w:val="000770BD"/>
    <w:rsid w:val="0008182B"/>
    <w:rsid w:val="00094077"/>
    <w:rsid w:val="000B0495"/>
    <w:rsid w:val="000B1FC5"/>
    <w:rsid w:val="000B5FAC"/>
    <w:rsid w:val="000C4B74"/>
    <w:rsid w:val="000D01E1"/>
    <w:rsid w:val="000E0CA5"/>
    <w:rsid w:val="000E34CC"/>
    <w:rsid w:val="000E467C"/>
    <w:rsid w:val="000E58CE"/>
    <w:rsid w:val="000F3158"/>
    <w:rsid w:val="000F797C"/>
    <w:rsid w:val="000F7DE8"/>
    <w:rsid w:val="00100B01"/>
    <w:rsid w:val="00116CED"/>
    <w:rsid w:val="001279B9"/>
    <w:rsid w:val="00132210"/>
    <w:rsid w:val="00134EF6"/>
    <w:rsid w:val="001535D9"/>
    <w:rsid w:val="00153B05"/>
    <w:rsid w:val="00155B93"/>
    <w:rsid w:val="00161A8B"/>
    <w:rsid w:val="00163254"/>
    <w:rsid w:val="0016370B"/>
    <w:rsid w:val="0017244A"/>
    <w:rsid w:val="0017427E"/>
    <w:rsid w:val="00174AB5"/>
    <w:rsid w:val="00175876"/>
    <w:rsid w:val="00185DE5"/>
    <w:rsid w:val="00190474"/>
    <w:rsid w:val="00190E63"/>
    <w:rsid w:val="0019195F"/>
    <w:rsid w:val="00192359"/>
    <w:rsid w:val="00192597"/>
    <w:rsid w:val="001A50F8"/>
    <w:rsid w:val="001A5CC4"/>
    <w:rsid w:val="001B4246"/>
    <w:rsid w:val="001B4A67"/>
    <w:rsid w:val="001C0DA6"/>
    <w:rsid w:val="001C6BEE"/>
    <w:rsid w:val="001C733C"/>
    <w:rsid w:val="001D28E1"/>
    <w:rsid w:val="001D6A1D"/>
    <w:rsid w:val="001E2B6B"/>
    <w:rsid w:val="001E61AE"/>
    <w:rsid w:val="001F1E24"/>
    <w:rsid w:val="002000A0"/>
    <w:rsid w:val="0020019B"/>
    <w:rsid w:val="00205BBD"/>
    <w:rsid w:val="002106EB"/>
    <w:rsid w:val="0021621A"/>
    <w:rsid w:val="00217600"/>
    <w:rsid w:val="00217EB0"/>
    <w:rsid w:val="00224CA7"/>
    <w:rsid w:val="00234085"/>
    <w:rsid w:val="00234FBF"/>
    <w:rsid w:val="00243171"/>
    <w:rsid w:val="0024530D"/>
    <w:rsid w:val="00251ACC"/>
    <w:rsid w:val="00255CBD"/>
    <w:rsid w:val="00261DD8"/>
    <w:rsid w:val="00262A17"/>
    <w:rsid w:val="00265017"/>
    <w:rsid w:val="00275120"/>
    <w:rsid w:val="00275D38"/>
    <w:rsid w:val="00292179"/>
    <w:rsid w:val="002934B9"/>
    <w:rsid w:val="0029474A"/>
    <w:rsid w:val="002A26EA"/>
    <w:rsid w:val="002A51B5"/>
    <w:rsid w:val="002B131E"/>
    <w:rsid w:val="002B24E6"/>
    <w:rsid w:val="002B59C9"/>
    <w:rsid w:val="002B7512"/>
    <w:rsid w:val="002C18C7"/>
    <w:rsid w:val="002C7BF9"/>
    <w:rsid w:val="002D287A"/>
    <w:rsid w:val="002D2F0D"/>
    <w:rsid w:val="002D4B3D"/>
    <w:rsid w:val="002D4C87"/>
    <w:rsid w:val="002F06D1"/>
    <w:rsid w:val="002F2172"/>
    <w:rsid w:val="002F41A3"/>
    <w:rsid w:val="00302731"/>
    <w:rsid w:val="0031397D"/>
    <w:rsid w:val="00315ECA"/>
    <w:rsid w:val="00321C7A"/>
    <w:rsid w:val="003226B8"/>
    <w:rsid w:val="003275FB"/>
    <w:rsid w:val="0033055F"/>
    <w:rsid w:val="00331A02"/>
    <w:rsid w:val="00340E98"/>
    <w:rsid w:val="003446A4"/>
    <w:rsid w:val="00344766"/>
    <w:rsid w:val="0036245D"/>
    <w:rsid w:val="003653DA"/>
    <w:rsid w:val="00367C35"/>
    <w:rsid w:val="003710AE"/>
    <w:rsid w:val="00371F68"/>
    <w:rsid w:val="00373A40"/>
    <w:rsid w:val="00373B79"/>
    <w:rsid w:val="003817B3"/>
    <w:rsid w:val="00384B54"/>
    <w:rsid w:val="00385E28"/>
    <w:rsid w:val="00392DF0"/>
    <w:rsid w:val="003942DE"/>
    <w:rsid w:val="00395DC3"/>
    <w:rsid w:val="00397E89"/>
    <w:rsid w:val="003A0020"/>
    <w:rsid w:val="003B1256"/>
    <w:rsid w:val="003B19E6"/>
    <w:rsid w:val="003B55CE"/>
    <w:rsid w:val="003C2CE9"/>
    <w:rsid w:val="003D0DCF"/>
    <w:rsid w:val="003D5760"/>
    <w:rsid w:val="003E1EFE"/>
    <w:rsid w:val="003E3A99"/>
    <w:rsid w:val="003E3C1C"/>
    <w:rsid w:val="003E7B5A"/>
    <w:rsid w:val="003F0E88"/>
    <w:rsid w:val="003F32CB"/>
    <w:rsid w:val="003F5583"/>
    <w:rsid w:val="0040008C"/>
    <w:rsid w:val="0040181F"/>
    <w:rsid w:val="00401FC8"/>
    <w:rsid w:val="004059A1"/>
    <w:rsid w:val="0041277A"/>
    <w:rsid w:val="00413C73"/>
    <w:rsid w:val="004155DA"/>
    <w:rsid w:val="00426CB5"/>
    <w:rsid w:val="0043106F"/>
    <w:rsid w:val="00433B47"/>
    <w:rsid w:val="00444235"/>
    <w:rsid w:val="00452BE6"/>
    <w:rsid w:val="0045397B"/>
    <w:rsid w:val="00463DCB"/>
    <w:rsid w:val="00480373"/>
    <w:rsid w:val="004832B5"/>
    <w:rsid w:val="00485AA8"/>
    <w:rsid w:val="00485BD2"/>
    <w:rsid w:val="00493DA3"/>
    <w:rsid w:val="0049728B"/>
    <w:rsid w:val="004A0036"/>
    <w:rsid w:val="004A1066"/>
    <w:rsid w:val="004A5EDD"/>
    <w:rsid w:val="004A6F41"/>
    <w:rsid w:val="004B1000"/>
    <w:rsid w:val="004B1AA3"/>
    <w:rsid w:val="004B4FCB"/>
    <w:rsid w:val="004B7289"/>
    <w:rsid w:val="004C6A7B"/>
    <w:rsid w:val="004D135F"/>
    <w:rsid w:val="004D20CE"/>
    <w:rsid w:val="004D5140"/>
    <w:rsid w:val="004E3263"/>
    <w:rsid w:val="004E6F7B"/>
    <w:rsid w:val="004F3675"/>
    <w:rsid w:val="00502734"/>
    <w:rsid w:val="00504D82"/>
    <w:rsid w:val="00515894"/>
    <w:rsid w:val="00516375"/>
    <w:rsid w:val="00517D5E"/>
    <w:rsid w:val="005217DA"/>
    <w:rsid w:val="00524CBA"/>
    <w:rsid w:val="00532783"/>
    <w:rsid w:val="00533195"/>
    <w:rsid w:val="0053479D"/>
    <w:rsid w:val="00541A54"/>
    <w:rsid w:val="0054266D"/>
    <w:rsid w:val="005436A4"/>
    <w:rsid w:val="00546BC2"/>
    <w:rsid w:val="005624FD"/>
    <w:rsid w:val="00564536"/>
    <w:rsid w:val="0056502E"/>
    <w:rsid w:val="00570CA4"/>
    <w:rsid w:val="00574FBD"/>
    <w:rsid w:val="005767D1"/>
    <w:rsid w:val="00576DDA"/>
    <w:rsid w:val="00582944"/>
    <w:rsid w:val="00582C45"/>
    <w:rsid w:val="0058315D"/>
    <w:rsid w:val="00586D0B"/>
    <w:rsid w:val="00590DDC"/>
    <w:rsid w:val="00591A1B"/>
    <w:rsid w:val="0059346A"/>
    <w:rsid w:val="00595BAC"/>
    <w:rsid w:val="00596D42"/>
    <w:rsid w:val="005A10D4"/>
    <w:rsid w:val="005B0DB1"/>
    <w:rsid w:val="005B6457"/>
    <w:rsid w:val="005B7E75"/>
    <w:rsid w:val="005C120B"/>
    <w:rsid w:val="005D6B0E"/>
    <w:rsid w:val="005E2CDC"/>
    <w:rsid w:val="005F28AF"/>
    <w:rsid w:val="0060712B"/>
    <w:rsid w:val="00610269"/>
    <w:rsid w:val="006172AB"/>
    <w:rsid w:val="00622DCF"/>
    <w:rsid w:val="006262DB"/>
    <w:rsid w:val="0063158A"/>
    <w:rsid w:val="0065191D"/>
    <w:rsid w:val="00651C74"/>
    <w:rsid w:val="0065405A"/>
    <w:rsid w:val="00655084"/>
    <w:rsid w:val="00674511"/>
    <w:rsid w:val="00682A68"/>
    <w:rsid w:val="006859E1"/>
    <w:rsid w:val="006A02D6"/>
    <w:rsid w:val="006A382E"/>
    <w:rsid w:val="006A5FDE"/>
    <w:rsid w:val="006A7167"/>
    <w:rsid w:val="006B3ECE"/>
    <w:rsid w:val="006C1E85"/>
    <w:rsid w:val="006C27C0"/>
    <w:rsid w:val="006C4E92"/>
    <w:rsid w:val="006C6791"/>
    <w:rsid w:val="006D33E6"/>
    <w:rsid w:val="006D3A32"/>
    <w:rsid w:val="006D6C73"/>
    <w:rsid w:val="006E026F"/>
    <w:rsid w:val="006E39BB"/>
    <w:rsid w:val="006F0D65"/>
    <w:rsid w:val="006F2ACD"/>
    <w:rsid w:val="006F3F92"/>
    <w:rsid w:val="006F5F5D"/>
    <w:rsid w:val="006F62D3"/>
    <w:rsid w:val="0070057D"/>
    <w:rsid w:val="00700BD8"/>
    <w:rsid w:val="00705A93"/>
    <w:rsid w:val="00711AC5"/>
    <w:rsid w:val="00711EB0"/>
    <w:rsid w:val="007170C2"/>
    <w:rsid w:val="007219BD"/>
    <w:rsid w:val="007219EB"/>
    <w:rsid w:val="00723A89"/>
    <w:rsid w:val="00725DD8"/>
    <w:rsid w:val="00731CF6"/>
    <w:rsid w:val="00742DF4"/>
    <w:rsid w:val="0074413D"/>
    <w:rsid w:val="00750F43"/>
    <w:rsid w:val="00753EA3"/>
    <w:rsid w:val="007546F8"/>
    <w:rsid w:val="00756050"/>
    <w:rsid w:val="00756D4F"/>
    <w:rsid w:val="007654F1"/>
    <w:rsid w:val="0077057D"/>
    <w:rsid w:val="00775901"/>
    <w:rsid w:val="00781351"/>
    <w:rsid w:val="00782A1A"/>
    <w:rsid w:val="0078438A"/>
    <w:rsid w:val="00787401"/>
    <w:rsid w:val="00794F43"/>
    <w:rsid w:val="007A3CF1"/>
    <w:rsid w:val="007A436B"/>
    <w:rsid w:val="007A73D6"/>
    <w:rsid w:val="007A7D94"/>
    <w:rsid w:val="007C43A1"/>
    <w:rsid w:val="007D17B3"/>
    <w:rsid w:val="007D6DD4"/>
    <w:rsid w:val="007E5EDB"/>
    <w:rsid w:val="007E613C"/>
    <w:rsid w:val="007E77DE"/>
    <w:rsid w:val="007F2C03"/>
    <w:rsid w:val="0080302E"/>
    <w:rsid w:val="008104F5"/>
    <w:rsid w:val="00813883"/>
    <w:rsid w:val="00822B18"/>
    <w:rsid w:val="008272BC"/>
    <w:rsid w:val="00831685"/>
    <w:rsid w:val="00831C5D"/>
    <w:rsid w:val="00832A0B"/>
    <w:rsid w:val="00833B92"/>
    <w:rsid w:val="00833EBC"/>
    <w:rsid w:val="00836751"/>
    <w:rsid w:val="008437F8"/>
    <w:rsid w:val="00845D24"/>
    <w:rsid w:val="00851FB6"/>
    <w:rsid w:val="008573C3"/>
    <w:rsid w:val="008606D4"/>
    <w:rsid w:val="00862AE7"/>
    <w:rsid w:val="00873B03"/>
    <w:rsid w:val="00882396"/>
    <w:rsid w:val="00882B5C"/>
    <w:rsid w:val="00884C32"/>
    <w:rsid w:val="00885EEB"/>
    <w:rsid w:val="0088661B"/>
    <w:rsid w:val="00887451"/>
    <w:rsid w:val="00894ABA"/>
    <w:rsid w:val="008A6266"/>
    <w:rsid w:val="008A6868"/>
    <w:rsid w:val="008A6A29"/>
    <w:rsid w:val="008A6F62"/>
    <w:rsid w:val="008B03DF"/>
    <w:rsid w:val="008B09F6"/>
    <w:rsid w:val="008B5529"/>
    <w:rsid w:val="008B7A80"/>
    <w:rsid w:val="008C1073"/>
    <w:rsid w:val="008C41DC"/>
    <w:rsid w:val="008C6AC0"/>
    <w:rsid w:val="008D03B9"/>
    <w:rsid w:val="008D766E"/>
    <w:rsid w:val="008D7E68"/>
    <w:rsid w:val="008E6116"/>
    <w:rsid w:val="008E70FB"/>
    <w:rsid w:val="008F11C0"/>
    <w:rsid w:val="008F398E"/>
    <w:rsid w:val="00900B9E"/>
    <w:rsid w:val="00910CD7"/>
    <w:rsid w:val="00911BAB"/>
    <w:rsid w:val="00911F5D"/>
    <w:rsid w:val="00914117"/>
    <w:rsid w:val="0091504E"/>
    <w:rsid w:val="00921D9B"/>
    <w:rsid w:val="00923B5E"/>
    <w:rsid w:val="00924C1C"/>
    <w:rsid w:val="00924DE6"/>
    <w:rsid w:val="009253FF"/>
    <w:rsid w:val="009260E6"/>
    <w:rsid w:val="00930821"/>
    <w:rsid w:val="0093244F"/>
    <w:rsid w:val="00932C01"/>
    <w:rsid w:val="00940057"/>
    <w:rsid w:val="00947C6C"/>
    <w:rsid w:val="009548BE"/>
    <w:rsid w:val="00954B90"/>
    <w:rsid w:val="0096317A"/>
    <w:rsid w:val="009700B1"/>
    <w:rsid w:val="00972712"/>
    <w:rsid w:val="0097492D"/>
    <w:rsid w:val="00980524"/>
    <w:rsid w:val="0098754B"/>
    <w:rsid w:val="00987D2A"/>
    <w:rsid w:val="009908EE"/>
    <w:rsid w:val="00997270"/>
    <w:rsid w:val="009A05C0"/>
    <w:rsid w:val="009A30D7"/>
    <w:rsid w:val="009A6FA7"/>
    <w:rsid w:val="009B3C9B"/>
    <w:rsid w:val="009B6CF7"/>
    <w:rsid w:val="009B702F"/>
    <w:rsid w:val="009C6EAF"/>
    <w:rsid w:val="009C7852"/>
    <w:rsid w:val="009D0EFE"/>
    <w:rsid w:val="009D4D7F"/>
    <w:rsid w:val="009D5571"/>
    <w:rsid w:val="009E11D8"/>
    <w:rsid w:val="009F3C51"/>
    <w:rsid w:val="009F5299"/>
    <w:rsid w:val="009F6BDF"/>
    <w:rsid w:val="00A001F9"/>
    <w:rsid w:val="00A01167"/>
    <w:rsid w:val="00A056F2"/>
    <w:rsid w:val="00A068E6"/>
    <w:rsid w:val="00A1012C"/>
    <w:rsid w:val="00A1222F"/>
    <w:rsid w:val="00A139AE"/>
    <w:rsid w:val="00A2264E"/>
    <w:rsid w:val="00A25ECF"/>
    <w:rsid w:val="00A273CE"/>
    <w:rsid w:val="00A27479"/>
    <w:rsid w:val="00A30DA9"/>
    <w:rsid w:val="00A31031"/>
    <w:rsid w:val="00A32C4A"/>
    <w:rsid w:val="00A3386E"/>
    <w:rsid w:val="00A36A08"/>
    <w:rsid w:val="00A4440C"/>
    <w:rsid w:val="00A536C1"/>
    <w:rsid w:val="00A572DB"/>
    <w:rsid w:val="00A6135F"/>
    <w:rsid w:val="00A62506"/>
    <w:rsid w:val="00A6358A"/>
    <w:rsid w:val="00A63D83"/>
    <w:rsid w:val="00A6417F"/>
    <w:rsid w:val="00A70FB0"/>
    <w:rsid w:val="00A71AB3"/>
    <w:rsid w:val="00A746BB"/>
    <w:rsid w:val="00A81F1F"/>
    <w:rsid w:val="00A90F5E"/>
    <w:rsid w:val="00A91794"/>
    <w:rsid w:val="00A92E14"/>
    <w:rsid w:val="00A94079"/>
    <w:rsid w:val="00AA2890"/>
    <w:rsid w:val="00AA336C"/>
    <w:rsid w:val="00AA5258"/>
    <w:rsid w:val="00AA5749"/>
    <w:rsid w:val="00AA6AB7"/>
    <w:rsid w:val="00AC7427"/>
    <w:rsid w:val="00AD081C"/>
    <w:rsid w:val="00AD2E26"/>
    <w:rsid w:val="00AD597A"/>
    <w:rsid w:val="00AD7444"/>
    <w:rsid w:val="00AD7B2D"/>
    <w:rsid w:val="00AE1204"/>
    <w:rsid w:val="00AE43FB"/>
    <w:rsid w:val="00AF7D06"/>
    <w:rsid w:val="00B023B7"/>
    <w:rsid w:val="00B03310"/>
    <w:rsid w:val="00B06B0B"/>
    <w:rsid w:val="00B32420"/>
    <w:rsid w:val="00B3366D"/>
    <w:rsid w:val="00B35888"/>
    <w:rsid w:val="00B42732"/>
    <w:rsid w:val="00B42CEB"/>
    <w:rsid w:val="00B51B6E"/>
    <w:rsid w:val="00B543DB"/>
    <w:rsid w:val="00B54548"/>
    <w:rsid w:val="00B612CF"/>
    <w:rsid w:val="00B743AE"/>
    <w:rsid w:val="00B7679A"/>
    <w:rsid w:val="00B84ECF"/>
    <w:rsid w:val="00B87E48"/>
    <w:rsid w:val="00B9432D"/>
    <w:rsid w:val="00B959E2"/>
    <w:rsid w:val="00BB1527"/>
    <w:rsid w:val="00BB2F77"/>
    <w:rsid w:val="00BB4CF0"/>
    <w:rsid w:val="00BC115C"/>
    <w:rsid w:val="00BC2A50"/>
    <w:rsid w:val="00BC6968"/>
    <w:rsid w:val="00BE02A0"/>
    <w:rsid w:val="00BE2158"/>
    <w:rsid w:val="00BE299D"/>
    <w:rsid w:val="00BF1693"/>
    <w:rsid w:val="00BF4467"/>
    <w:rsid w:val="00BF5AF0"/>
    <w:rsid w:val="00BF7739"/>
    <w:rsid w:val="00C035FE"/>
    <w:rsid w:val="00C050B7"/>
    <w:rsid w:val="00C0605B"/>
    <w:rsid w:val="00C10898"/>
    <w:rsid w:val="00C120CD"/>
    <w:rsid w:val="00C15B64"/>
    <w:rsid w:val="00C16316"/>
    <w:rsid w:val="00C1790A"/>
    <w:rsid w:val="00C33EF5"/>
    <w:rsid w:val="00C46611"/>
    <w:rsid w:val="00C500D5"/>
    <w:rsid w:val="00C51D66"/>
    <w:rsid w:val="00C528F1"/>
    <w:rsid w:val="00C60271"/>
    <w:rsid w:val="00C72087"/>
    <w:rsid w:val="00C757B5"/>
    <w:rsid w:val="00C76571"/>
    <w:rsid w:val="00C8037A"/>
    <w:rsid w:val="00C822DC"/>
    <w:rsid w:val="00C82655"/>
    <w:rsid w:val="00C877D6"/>
    <w:rsid w:val="00C92A8D"/>
    <w:rsid w:val="00CA45F0"/>
    <w:rsid w:val="00CB2DBA"/>
    <w:rsid w:val="00CB383A"/>
    <w:rsid w:val="00CC3473"/>
    <w:rsid w:val="00CD19A3"/>
    <w:rsid w:val="00CD5ACB"/>
    <w:rsid w:val="00CE4766"/>
    <w:rsid w:val="00CF5E80"/>
    <w:rsid w:val="00CF6106"/>
    <w:rsid w:val="00D0210E"/>
    <w:rsid w:val="00D23FDE"/>
    <w:rsid w:val="00D24946"/>
    <w:rsid w:val="00D31F7D"/>
    <w:rsid w:val="00D34592"/>
    <w:rsid w:val="00D44BAC"/>
    <w:rsid w:val="00D464CF"/>
    <w:rsid w:val="00D53B0A"/>
    <w:rsid w:val="00D54DFE"/>
    <w:rsid w:val="00D60570"/>
    <w:rsid w:val="00D63750"/>
    <w:rsid w:val="00D65642"/>
    <w:rsid w:val="00D66D59"/>
    <w:rsid w:val="00D7011A"/>
    <w:rsid w:val="00D76F1D"/>
    <w:rsid w:val="00D77A29"/>
    <w:rsid w:val="00D77B0A"/>
    <w:rsid w:val="00D95591"/>
    <w:rsid w:val="00DA6E3E"/>
    <w:rsid w:val="00DA70FD"/>
    <w:rsid w:val="00DA751F"/>
    <w:rsid w:val="00DB02B9"/>
    <w:rsid w:val="00DB0528"/>
    <w:rsid w:val="00DB0B00"/>
    <w:rsid w:val="00DB66BE"/>
    <w:rsid w:val="00DC1CC7"/>
    <w:rsid w:val="00DC2123"/>
    <w:rsid w:val="00DD0BE7"/>
    <w:rsid w:val="00DD2171"/>
    <w:rsid w:val="00DD349D"/>
    <w:rsid w:val="00DE04C7"/>
    <w:rsid w:val="00DE1DC7"/>
    <w:rsid w:val="00DE2C79"/>
    <w:rsid w:val="00DF07A5"/>
    <w:rsid w:val="00E00F3A"/>
    <w:rsid w:val="00E07116"/>
    <w:rsid w:val="00E14DAC"/>
    <w:rsid w:val="00E15DFA"/>
    <w:rsid w:val="00E1743C"/>
    <w:rsid w:val="00E34DAD"/>
    <w:rsid w:val="00E400D3"/>
    <w:rsid w:val="00E430E3"/>
    <w:rsid w:val="00E441AC"/>
    <w:rsid w:val="00E46A9E"/>
    <w:rsid w:val="00E560AE"/>
    <w:rsid w:val="00E56284"/>
    <w:rsid w:val="00E624BD"/>
    <w:rsid w:val="00E72CDA"/>
    <w:rsid w:val="00E74A1D"/>
    <w:rsid w:val="00E803A9"/>
    <w:rsid w:val="00E80937"/>
    <w:rsid w:val="00E81619"/>
    <w:rsid w:val="00E82F0A"/>
    <w:rsid w:val="00E84218"/>
    <w:rsid w:val="00E84581"/>
    <w:rsid w:val="00E84AC4"/>
    <w:rsid w:val="00E874EA"/>
    <w:rsid w:val="00E928A7"/>
    <w:rsid w:val="00EA16FB"/>
    <w:rsid w:val="00EA1CAF"/>
    <w:rsid w:val="00EA37BF"/>
    <w:rsid w:val="00EA3CFE"/>
    <w:rsid w:val="00EA54D0"/>
    <w:rsid w:val="00EB7E1E"/>
    <w:rsid w:val="00EC30B9"/>
    <w:rsid w:val="00ED108F"/>
    <w:rsid w:val="00ED2469"/>
    <w:rsid w:val="00ED7B70"/>
    <w:rsid w:val="00EF61D2"/>
    <w:rsid w:val="00F03315"/>
    <w:rsid w:val="00F03B3E"/>
    <w:rsid w:val="00F1099D"/>
    <w:rsid w:val="00F119AB"/>
    <w:rsid w:val="00F151B1"/>
    <w:rsid w:val="00F21ADD"/>
    <w:rsid w:val="00F242EA"/>
    <w:rsid w:val="00F24D54"/>
    <w:rsid w:val="00F2542E"/>
    <w:rsid w:val="00F301D7"/>
    <w:rsid w:val="00F32205"/>
    <w:rsid w:val="00F33751"/>
    <w:rsid w:val="00F45BAB"/>
    <w:rsid w:val="00F502A6"/>
    <w:rsid w:val="00F56CFF"/>
    <w:rsid w:val="00F640F0"/>
    <w:rsid w:val="00F65071"/>
    <w:rsid w:val="00F66364"/>
    <w:rsid w:val="00F77177"/>
    <w:rsid w:val="00F953E2"/>
    <w:rsid w:val="00F964B0"/>
    <w:rsid w:val="00F96F98"/>
    <w:rsid w:val="00FA3E3C"/>
    <w:rsid w:val="00FA6556"/>
    <w:rsid w:val="00FD16FE"/>
    <w:rsid w:val="00FD2DD6"/>
    <w:rsid w:val="00FF2D4B"/>
    <w:rsid w:val="00FF4400"/>
    <w:rsid w:val="00FF6B9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E0711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0"/>
    <w:link w:val="10"/>
    <w:uiPriority w:val="9"/>
    <w:qFormat/>
    <w:rsid w:val="006F62D3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paragraph" w:styleId="2">
    <w:name w:val="heading 2"/>
    <w:basedOn w:val="a0"/>
    <w:next w:val="a0"/>
    <w:link w:val="20"/>
    <w:uiPriority w:val="9"/>
    <w:semiHidden/>
    <w:unhideWhenUsed/>
    <w:qFormat/>
    <w:rsid w:val="001E61AE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3">
    <w:name w:val="heading 3"/>
    <w:basedOn w:val="a0"/>
    <w:next w:val="a0"/>
    <w:link w:val="30"/>
    <w:uiPriority w:val="9"/>
    <w:unhideWhenUsed/>
    <w:qFormat/>
    <w:rsid w:val="00C92A8D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List Paragraph"/>
    <w:basedOn w:val="a0"/>
    <w:link w:val="a5"/>
    <w:uiPriority w:val="99"/>
    <w:qFormat/>
    <w:rsid w:val="00E07116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customStyle="1" w:styleId="kreder">
    <w:name w:val="kreder"/>
    <w:uiPriority w:val="99"/>
    <w:rsid w:val="00E07116"/>
    <w:pPr>
      <w:widowControl w:val="0"/>
      <w:spacing w:after="0" w:line="360" w:lineRule="atLeast"/>
      <w:ind w:firstLine="567"/>
    </w:pPr>
    <w:rPr>
      <w:rFonts w:ascii="Arial" w:eastAsia="Calibri" w:hAnsi="Arial" w:cs="Times New Roman"/>
      <w:color w:val="000000"/>
      <w:sz w:val="24"/>
      <w:szCs w:val="20"/>
      <w:lang w:eastAsia="ru-RU"/>
    </w:rPr>
  </w:style>
  <w:style w:type="character" w:customStyle="1" w:styleId="a5">
    <w:name w:val="Абзац списка Знак"/>
    <w:link w:val="a4"/>
    <w:uiPriority w:val="99"/>
    <w:locked/>
    <w:rsid w:val="00E07116"/>
    <w:rPr>
      <w:rFonts w:ascii="Calibri" w:eastAsia="Calibri" w:hAnsi="Calibri" w:cs="Times New Roman"/>
    </w:rPr>
  </w:style>
  <w:style w:type="character" w:styleId="a6">
    <w:name w:val="Hyperlink"/>
    <w:basedOn w:val="a1"/>
    <w:uiPriority w:val="99"/>
    <w:semiHidden/>
    <w:unhideWhenUsed/>
    <w:rsid w:val="008B7A80"/>
    <w:rPr>
      <w:color w:val="004488"/>
      <w:u w:val="single"/>
    </w:rPr>
  </w:style>
  <w:style w:type="paragraph" w:styleId="a7">
    <w:name w:val="Balloon Text"/>
    <w:basedOn w:val="a0"/>
    <w:link w:val="a8"/>
    <w:uiPriority w:val="99"/>
    <w:semiHidden/>
    <w:unhideWhenUsed/>
    <w:rsid w:val="0001361C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1"/>
    <w:link w:val="a7"/>
    <w:uiPriority w:val="99"/>
    <w:semiHidden/>
    <w:rsid w:val="0001361C"/>
    <w:rPr>
      <w:rFonts w:ascii="Tahoma" w:eastAsia="Times New Roman" w:hAnsi="Tahoma" w:cs="Tahoma"/>
      <w:sz w:val="16"/>
      <w:szCs w:val="16"/>
      <w:lang w:eastAsia="ru-RU"/>
    </w:rPr>
  </w:style>
  <w:style w:type="table" w:styleId="a9">
    <w:name w:val="Table Grid"/>
    <w:basedOn w:val="a2"/>
    <w:uiPriority w:val="39"/>
    <w:rsid w:val="00EB7E1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tztxt">
    <w:name w:val="tz_txt Знак"/>
    <w:link w:val="tztxt0"/>
    <w:locked/>
    <w:rsid w:val="00F242EA"/>
    <w:rPr>
      <w:sz w:val="24"/>
      <w:szCs w:val="24"/>
    </w:rPr>
  </w:style>
  <w:style w:type="paragraph" w:customStyle="1" w:styleId="tztxt0">
    <w:name w:val="tz_txt"/>
    <w:basedOn w:val="a0"/>
    <w:link w:val="tztxt"/>
    <w:rsid w:val="00F242EA"/>
    <w:pPr>
      <w:spacing w:after="120"/>
      <w:ind w:firstLine="709"/>
      <w:jc w:val="both"/>
    </w:pPr>
    <w:rPr>
      <w:rFonts w:asciiTheme="minorHAnsi" w:eastAsiaTheme="minorHAnsi" w:hAnsiTheme="minorHAnsi" w:cstheme="minorBidi"/>
    </w:rPr>
  </w:style>
  <w:style w:type="character" w:customStyle="1" w:styleId="propertyname">
    <w:name w:val="property_name"/>
    <w:basedOn w:val="a1"/>
    <w:rsid w:val="006A7167"/>
  </w:style>
  <w:style w:type="character" w:styleId="aa">
    <w:name w:val="Strong"/>
    <w:basedOn w:val="a1"/>
    <w:uiPriority w:val="22"/>
    <w:qFormat/>
    <w:rsid w:val="00397E89"/>
    <w:rPr>
      <w:b/>
      <w:bCs/>
    </w:rPr>
  </w:style>
  <w:style w:type="character" w:styleId="ab">
    <w:name w:val="Placeholder Text"/>
    <w:basedOn w:val="a1"/>
    <w:uiPriority w:val="99"/>
    <w:semiHidden/>
    <w:rsid w:val="00504D82"/>
    <w:rPr>
      <w:color w:val="808080"/>
    </w:rPr>
  </w:style>
  <w:style w:type="paragraph" w:customStyle="1" w:styleId="ac">
    <w:name w:val="Стиль"/>
    <w:rsid w:val="00682A68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paragraph" w:styleId="ad">
    <w:name w:val="Normal (Web)"/>
    <w:basedOn w:val="a0"/>
    <w:uiPriority w:val="99"/>
    <w:unhideWhenUsed/>
    <w:rsid w:val="00AA5749"/>
    <w:pPr>
      <w:spacing w:before="100" w:beforeAutospacing="1" w:after="100" w:afterAutospacing="1"/>
    </w:pPr>
  </w:style>
  <w:style w:type="character" w:customStyle="1" w:styleId="10">
    <w:name w:val="Заголовок 1 Знак"/>
    <w:basedOn w:val="a1"/>
    <w:link w:val="1"/>
    <w:uiPriority w:val="9"/>
    <w:rsid w:val="006F62D3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app-catalog-lquems">
    <w:name w:val="app-catalog-lquems"/>
    <w:basedOn w:val="a1"/>
    <w:rsid w:val="006F62D3"/>
  </w:style>
  <w:style w:type="character" w:customStyle="1" w:styleId="app-catalog-1xdhyk6">
    <w:name w:val="app-catalog-1xdhyk6"/>
    <w:basedOn w:val="a1"/>
    <w:rsid w:val="006F62D3"/>
  </w:style>
  <w:style w:type="character" w:customStyle="1" w:styleId="30">
    <w:name w:val="Заголовок 3 Знак"/>
    <w:basedOn w:val="a1"/>
    <w:link w:val="3"/>
    <w:uiPriority w:val="9"/>
    <w:rsid w:val="00C92A8D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eastAsia="ru-RU"/>
    </w:rPr>
  </w:style>
  <w:style w:type="character" w:customStyle="1" w:styleId="css-1jxf6841">
    <w:name w:val="css-1jxf6841"/>
    <w:basedOn w:val="a1"/>
    <w:rsid w:val="00BE2158"/>
    <w:rPr>
      <w:strike w:val="0"/>
      <w:dstrike w:val="0"/>
      <w:vanish w:val="0"/>
      <w:webHidden w:val="0"/>
      <w:u w:val="none"/>
      <w:effect w:val="none"/>
      <w:bdr w:val="single" w:sz="2" w:space="0" w:color="000000" w:frame="1"/>
      <w:specVanish w:val="0"/>
    </w:rPr>
  </w:style>
  <w:style w:type="character" w:customStyle="1" w:styleId="ae">
    <w:name w:val="Пункты Знак"/>
    <w:link w:val="a"/>
    <w:locked/>
    <w:rsid w:val="001E61AE"/>
    <w:rPr>
      <w:bCs/>
      <w:iCs/>
      <w:color w:val="000000"/>
      <w:sz w:val="24"/>
      <w:szCs w:val="28"/>
    </w:rPr>
  </w:style>
  <w:style w:type="paragraph" w:customStyle="1" w:styleId="a">
    <w:name w:val="Пункты"/>
    <w:basedOn w:val="2"/>
    <w:link w:val="ae"/>
    <w:qFormat/>
    <w:rsid w:val="001E61AE"/>
    <w:pPr>
      <w:keepLines w:val="0"/>
      <w:numPr>
        <w:ilvl w:val="1"/>
        <w:numId w:val="18"/>
      </w:numPr>
      <w:tabs>
        <w:tab w:val="left" w:pos="1134"/>
      </w:tabs>
      <w:spacing w:before="120"/>
      <w:ind w:left="0" w:firstLine="567"/>
      <w:jc w:val="both"/>
    </w:pPr>
    <w:rPr>
      <w:rFonts w:asciiTheme="minorHAnsi" w:eastAsiaTheme="minorHAnsi" w:hAnsiTheme="minorHAnsi" w:cstheme="minorBidi"/>
      <w:bCs/>
      <w:iCs/>
      <w:color w:val="000000"/>
      <w:sz w:val="24"/>
      <w:szCs w:val="28"/>
      <w:lang w:eastAsia="en-US"/>
    </w:rPr>
  </w:style>
  <w:style w:type="paragraph" w:customStyle="1" w:styleId="4">
    <w:name w:val="Обычный4"/>
    <w:rsid w:val="001E61AE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20">
    <w:name w:val="Заголовок 2 Знак"/>
    <w:basedOn w:val="a1"/>
    <w:link w:val="2"/>
    <w:uiPriority w:val="9"/>
    <w:semiHidden/>
    <w:rsid w:val="001E61AE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eastAsia="ru-RU"/>
    </w:rPr>
  </w:style>
  <w:style w:type="paragraph" w:customStyle="1" w:styleId="headertext">
    <w:name w:val="headertext"/>
    <w:basedOn w:val="a0"/>
    <w:rsid w:val="001E61AE"/>
    <w:pPr>
      <w:spacing w:before="100" w:beforeAutospacing="1" w:after="100" w:afterAutospacing="1"/>
    </w:pPr>
  </w:style>
  <w:style w:type="character" w:customStyle="1" w:styleId="ConsPlusNormal">
    <w:name w:val="ConsPlusNormal Знак"/>
    <w:link w:val="ConsPlusNormal0"/>
    <w:uiPriority w:val="99"/>
    <w:locked/>
    <w:rsid w:val="00E46A9E"/>
    <w:rPr>
      <w:rFonts w:ascii="Arial" w:hAnsi="Arial" w:cs="Arial"/>
    </w:rPr>
  </w:style>
  <w:style w:type="paragraph" w:customStyle="1" w:styleId="ConsPlusNormal0">
    <w:name w:val="ConsPlusNormal"/>
    <w:link w:val="ConsPlusNormal"/>
    <w:uiPriority w:val="99"/>
    <w:qFormat/>
    <w:rsid w:val="00E46A9E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hAnsi="Arial" w:cs="Arial"/>
    </w:rPr>
  </w:style>
  <w:style w:type="paragraph" w:styleId="af">
    <w:name w:val="Body Text Indent"/>
    <w:basedOn w:val="a0"/>
    <w:link w:val="af0"/>
    <w:rsid w:val="00392DF0"/>
    <w:pPr>
      <w:tabs>
        <w:tab w:val="left" w:pos="851"/>
      </w:tabs>
      <w:autoSpaceDE w:val="0"/>
      <w:autoSpaceDN w:val="0"/>
      <w:jc w:val="both"/>
    </w:pPr>
    <w:rPr>
      <w:sz w:val="26"/>
      <w:szCs w:val="26"/>
    </w:rPr>
  </w:style>
  <w:style w:type="character" w:customStyle="1" w:styleId="af0">
    <w:name w:val="Основной текст с отступом Знак"/>
    <w:basedOn w:val="a1"/>
    <w:link w:val="af"/>
    <w:rsid w:val="00392DF0"/>
    <w:rPr>
      <w:rFonts w:ascii="Times New Roman" w:eastAsia="Times New Roman" w:hAnsi="Times New Roman" w:cs="Times New Roman"/>
      <w:sz w:val="26"/>
      <w:szCs w:val="26"/>
      <w:lang w:eastAsia="ru-RU"/>
    </w:rPr>
  </w:style>
  <w:style w:type="paragraph" w:styleId="af1">
    <w:name w:val="No Spacing"/>
    <w:link w:val="af2"/>
    <w:uiPriority w:val="1"/>
    <w:qFormat/>
    <w:rsid w:val="00392DF0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af2">
    <w:name w:val="Без интервала Знак"/>
    <w:link w:val="af1"/>
    <w:uiPriority w:val="1"/>
    <w:rsid w:val="00392DF0"/>
    <w:rPr>
      <w:rFonts w:ascii="Calibri" w:eastAsia="Calibri" w:hAnsi="Calibri"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2676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2229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74543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5249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33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64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22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7491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579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7075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83638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05194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75437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5203016">
                          <w:marLeft w:val="75"/>
                          <w:marRight w:val="225"/>
                          <w:marTop w:val="0"/>
                          <w:marBottom w:val="225"/>
                          <w:divBdr>
                            <w:top w:val="single" w:sz="6" w:space="0" w:color="E6E6E6"/>
                            <w:left w:val="single" w:sz="6" w:space="0" w:color="E6E6E6"/>
                            <w:bottom w:val="single" w:sz="6" w:space="0" w:color="E6E6E6"/>
                            <w:right w:val="single" w:sz="6" w:space="0" w:color="E6E6E6"/>
                          </w:divBdr>
                          <w:divsChild>
                            <w:div w:id="14433782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130437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8628332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175010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82931789">
                                              <w:marLeft w:val="30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311521955">
                                              <w:marLeft w:val="30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325136349">
                                              <w:marLeft w:val="30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329410816">
                                              <w:marLeft w:val="30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986739153">
                                              <w:marLeft w:val="30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035424316">
                                              <w:marLeft w:val="30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046953438">
                                              <w:marLeft w:val="30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054307349">
                                              <w:marLeft w:val="30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340161527">
                                              <w:marLeft w:val="30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753427348">
                                              <w:marLeft w:val="30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777098654">
                                              <w:marLeft w:val="30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2013681262">
                                              <w:marLeft w:val="30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2048795325">
                                              <w:marLeft w:val="30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4903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68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2823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9827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511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713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0257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33341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1469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08617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1797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11437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618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8303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32437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27181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5070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78335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54052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983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375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6450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88065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847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721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7552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17255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07948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262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4863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0639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62020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717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5732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54338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20160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012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002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185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4684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33105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0334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00349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75435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2578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03957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940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894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6243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36130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64835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8639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4571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9965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51495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018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14435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52527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42350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28674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31870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04856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04461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82107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43977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32795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10280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39993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47832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49247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38083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74585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82571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99669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6440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15722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42769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75564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57347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59677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59772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34174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37614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88686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76462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97220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93163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04212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95960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72343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18982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99400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87415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28759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7932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90967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31409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2182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64595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83573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21231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30629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92956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3924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29165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40582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37066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93912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55480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03902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13253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36312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1623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63680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32429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74629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36856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81348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59128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10379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47414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17809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13414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52252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99490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05766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93099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66001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16662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05895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009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26330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27670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3572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37094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73232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37360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98020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00977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56184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0924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71582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24830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64263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33599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51593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68071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61755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82303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55875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07842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44378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6181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818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822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4641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32328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55451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44245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2357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24264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93224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65394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93631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36759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0473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70916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78220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91644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16439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19529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1597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04921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22807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08870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50199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12427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8188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56313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08753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60727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31515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8563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74598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36797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59391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79220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08922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67810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595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02109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24332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39116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0129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94248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69222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426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06085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14703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24915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81086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79437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8127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69066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10646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58017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70637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46390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81832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82270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9679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94699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05766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13203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86019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54022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58751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9413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03519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92189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34158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87230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64999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14624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85878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0484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80727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27668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2496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1437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6972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84946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7048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88370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336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776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8143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0421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426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519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0793854-BB50-4002-8EE7-9321BD95488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3</Pages>
  <Words>1352</Words>
  <Characters>7713</Characters>
  <Application>Microsoft Office Word</Application>
  <DocSecurity>0</DocSecurity>
  <Lines>64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9047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Гордеев Вячеслав Валериевич</dc:creator>
  <cp:lastModifiedBy>user2</cp:lastModifiedBy>
  <cp:revision>5</cp:revision>
  <cp:lastPrinted>2026-02-04T06:00:00Z</cp:lastPrinted>
  <dcterms:created xsi:type="dcterms:W3CDTF">2026-07-23T07:02:00Z</dcterms:created>
  <dcterms:modified xsi:type="dcterms:W3CDTF">2026-07-24T01:36:00Z</dcterms:modified>
</cp:coreProperties>
</file>