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CC9" w:rsidRPr="0005450B" w:rsidRDefault="00D649DD" w:rsidP="00C114A3">
      <w:pPr>
        <w:shd w:val="clear" w:color="auto" w:fill="FFFFFF"/>
        <w:tabs>
          <w:tab w:val="left" w:pos="900"/>
          <w:tab w:val="left" w:leader="underscore" w:pos="6134"/>
        </w:tabs>
        <w:ind w:firstLine="360"/>
        <w:jc w:val="center"/>
        <w:rPr>
          <w:rFonts w:ascii="Times New Roman" w:hAnsi="Times New Roman" w:cs="Times New Roman"/>
        </w:rPr>
      </w:pPr>
      <w:r w:rsidRPr="0005450B">
        <w:rPr>
          <w:rFonts w:ascii="Times New Roman" w:hAnsi="Times New Roman" w:cs="Times New Roman"/>
          <w:b/>
          <w:spacing w:val="-5"/>
        </w:rPr>
        <w:t xml:space="preserve">КОНТРАКТ </w:t>
      </w:r>
      <w:r w:rsidR="00A93EB7" w:rsidRPr="0005450B">
        <w:rPr>
          <w:rFonts w:ascii="Times New Roman" w:hAnsi="Times New Roman" w:cs="Times New Roman"/>
          <w:b/>
          <w:spacing w:val="-5"/>
        </w:rPr>
        <w:t xml:space="preserve"> № </w:t>
      </w:r>
      <w:r w:rsidR="00C91FD6" w:rsidRPr="0005450B">
        <w:rPr>
          <w:rFonts w:ascii="Times New Roman" w:hAnsi="Times New Roman" w:cs="Times New Roman"/>
          <w:b/>
          <w:spacing w:val="-5"/>
        </w:rPr>
        <w:t>___</w:t>
      </w:r>
    </w:p>
    <w:p w:rsidR="00116CC9" w:rsidRPr="0005450B" w:rsidRDefault="00C24794">
      <w:pPr>
        <w:shd w:val="clear" w:color="auto" w:fill="FFFFFF"/>
        <w:tabs>
          <w:tab w:val="left" w:pos="6663"/>
        </w:tabs>
        <w:spacing w:before="259"/>
        <w:ind w:left="142"/>
        <w:jc w:val="both"/>
        <w:rPr>
          <w:rFonts w:ascii="Times New Roman" w:hAnsi="Times New Roman" w:cs="Times New Roman"/>
        </w:rPr>
      </w:pPr>
      <w:r w:rsidRPr="0005450B">
        <w:rPr>
          <w:rFonts w:ascii="Times New Roman" w:hAnsi="Times New Roman" w:cs="Times New Roman"/>
          <w:spacing w:val="1"/>
          <w:lang/>
        </w:rPr>
        <w:t>г. Волгоград</w:t>
      </w:r>
      <w:r w:rsidR="0005450B">
        <w:rPr>
          <w:rFonts w:ascii="Times New Roman" w:hAnsi="Times New Roman" w:cs="Times New Roman"/>
          <w:spacing w:val="1"/>
          <w:lang/>
        </w:rPr>
        <w:t xml:space="preserve">                                                                                  </w:t>
      </w:r>
      <w:r w:rsidR="00116CC9" w:rsidRPr="0005450B">
        <w:rPr>
          <w:rFonts w:ascii="Times New Roman" w:hAnsi="Times New Roman" w:cs="Times New Roman"/>
          <w:spacing w:val="1"/>
          <w:lang/>
        </w:rPr>
        <w:t xml:space="preserve"> </w:t>
      </w:r>
      <w:r w:rsidR="002C6CC6" w:rsidRPr="0005450B">
        <w:rPr>
          <w:rFonts w:ascii="Times New Roman" w:hAnsi="Times New Roman" w:cs="Times New Roman"/>
          <w:spacing w:val="1"/>
          <w:lang/>
        </w:rPr>
        <w:t xml:space="preserve"> </w:t>
      </w:r>
      <w:r w:rsidR="00116CC9" w:rsidRPr="0005450B">
        <w:rPr>
          <w:rFonts w:ascii="Times New Roman" w:hAnsi="Times New Roman" w:cs="Times New Roman"/>
          <w:spacing w:val="1"/>
          <w:lang/>
        </w:rPr>
        <w:t>«</w:t>
      </w:r>
      <w:r w:rsidR="00C91FD6" w:rsidRPr="0005450B">
        <w:rPr>
          <w:rFonts w:ascii="Times New Roman" w:hAnsi="Times New Roman" w:cs="Times New Roman"/>
          <w:spacing w:val="1"/>
          <w:lang/>
        </w:rPr>
        <w:t>__</w:t>
      </w:r>
      <w:r w:rsidR="00C114A3" w:rsidRPr="0005450B">
        <w:rPr>
          <w:rFonts w:ascii="Times New Roman" w:hAnsi="Times New Roman" w:cs="Times New Roman"/>
          <w:spacing w:val="1"/>
          <w:lang/>
        </w:rPr>
        <w:t>_</w:t>
      </w:r>
      <w:r w:rsidR="00116CC9" w:rsidRPr="0005450B">
        <w:rPr>
          <w:rFonts w:ascii="Times New Roman" w:hAnsi="Times New Roman" w:cs="Times New Roman"/>
          <w:spacing w:val="1"/>
          <w:lang/>
        </w:rPr>
        <w:t xml:space="preserve">» </w:t>
      </w:r>
      <w:r w:rsidR="00D649DD" w:rsidRPr="0005450B">
        <w:rPr>
          <w:rFonts w:ascii="Times New Roman" w:hAnsi="Times New Roman" w:cs="Times New Roman"/>
          <w:spacing w:val="1"/>
          <w:lang/>
        </w:rPr>
        <w:t>___________</w:t>
      </w:r>
      <w:r w:rsidR="00116CC9" w:rsidRPr="0005450B">
        <w:rPr>
          <w:rFonts w:ascii="Times New Roman" w:hAnsi="Times New Roman" w:cs="Times New Roman"/>
          <w:spacing w:val="1"/>
          <w:lang/>
        </w:rPr>
        <w:t xml:space="preserve"> </w:t>
      </w:r>
      <w:r w:rsidR="00116CC9" w:rsidRPr="0005450B">
        <w:rPr>
          <w:rFonts w:ascii="Times New Roman" w:hAnsi="Times New Roman" w:cs="Times New Roman"/>
          <w:lang/>
        </w:rPr>
        <w:t>20</w:t>
      </w:r>
      <w:r w:rsidR="003E1A43" w:rsidRPr="0005450B">
        <w:rPr>
          <w:rFonts w:ascii="Times New Roman" w:hAnsi="Times New Roman" w:cs="Times New Roman"/>
          <w:lang/>
        </w:rPr>
        <w:t>2</w:t>
      </w:r>
      <w:r w:rsidR="005F7664">
        <w:rPr>
          <w:rFonts w:ascii="Times New Roman" w:hAnsi="Times New Roman" w:cs="Times New Roman"/>
          <w:lang/>
        </w:rPr>
        <w:t>6</w:t>
      </w:r>
      <w:r w:rsidR="00116CC9" w:rsidRPr="0005450B">
        <w:rPr>
          <w:rFonts w:ascii="Times New Roman" w:hAnsi="Times New Roman" w:cs="Times New Roman"/>
          <w:lang/>
        </w:rPr>
        <w:t xml:space="preserve"> года</w:t>
      </w:r>
    </w:p>
    <w:p w:rsidR="00116CC9" w:rsidRPr="0005450B" w:rsidRDefault="00116CC9">
      <w:pPr>
        <w:shd w:val="clear" w:color="auto" w:fill="FFFFFF"/>
        <w:ind w:firstLine="709"/>
        <w:jc w:val="both"/>
        <w:rPr>
          <w:rFonts w:ascii="Times New Roman" w:hAnsi="Times New Roman" w:cs="Times New Roman"/>
          <w:b/>
          <w:lang/>
        </w:rPr>
      </w:pPr>
    </w:p>
    <w:p w:rsidR="00C24794" w:rsidRPr="0005450B" w:rsidRDefault="00116CC9" w:rsidP="007747AA">
      <w:pPr>
        <w:shd w:val="clear" w:color="auto" w:fill="FFFFFF"/>
        <w:ind w:firstLine="709"/>
        <w:jc w:val="both"/>
        <w:rPr>
          <w:rFonts w:ascii="Times New Roman" w:eastAsia="Times New Roman" w:hAnsi="Times New Roman" w:cs="Times New Roman"/>
          <w:spacing w:val="2"/>
          <w:lang/>
        </w:rPr>
      </w:pPr>
      <w:r w:rsidRPr="0005450B">
        <w:rPr>
          <w:rFonts w:ascii="Times New Roman" w:hAnsi="Times New Roman" w:cs="Times New Roman"/>
          <w:b/>
        </w:rPr>
        <w:t>Общество с ограниченной ответственностью "</w:t>
      </w:r>
      <w:r w:rsidRPr="0005450B">
        <w:rPr>
          <w:rFonts w:ascii="Times New Roman" w:eastAsia="Times New Roman" w:hAnsi="Times New Roman" w:cs="Times New Roman"/>
          <w:b/>
          <w:spacing w:val="5"/>
          <w:lang/>
        </w:rPr>
        <w:t xml:space="preserve">ТК </w:t>
      </w:r>
      <w:r w:rsidR="00111EAC" w:rsidRPr="0005450B">
        <w:rPr>
          <w:rFonts w:ascii="Times New Roman" w:eastAsia="Times New Roman" w:hAnsi="Times New Roman" w:cs="Times New Roman"/>
          <w:b/>
          <w:spacing w:val="5"/>
          <w:lang/>
        </w:rPr>
        <w:t>Петролиум</w:t>
      </w:r>
      <w:r w:rsidRPr="0005450B">
        <w:rPr>
          <w:rFonts w:ascii="Times New Roman" w:eastAsia="Times New Roman" w:hAnsi="Times New Roman" w:cs="Times New Roman"/>
          <w:b/>
          <w:spacing w:val="5"/>
          <w:lang/>
        </w:rPr>
        <w:t xml:space="preserve">", </w:t>
      </w:r>
      <w:r w:rsidRPr="0005450B">
        <w:rPr>
          <w:rFonts w:ascii="Times New Roman" w:eastAsia="Times New Roman" w:hAnsi="Times New Roman" w:cs="Times New Roman"/>
          <w:spacing w:val="5"/>
          <w:lang/>
        </w:rPr>
        <w:t xml:space="preserve">именуемое в дальнейшем </w:t>
      </w:r>
      <w:r w:rsidRPr="0005450B">
        <w:rPr>
          <w:rFonts w:ascii="Times New Roman" w:eastAsia="Times New Roman" w:hAnsi="Times New Roman" w:cs="Times New Roman"/>
          <w:b/>
          <w:spacing w:val="5"/>
          <w:lang/>
        </w:rPr>
        <w:t xml:space="preserve">"Поставщик", </w:t>
      </w:r>
      <w:r w:rsidRPr="0005450B">
        <w:rPr>
          <w:rFonts w:ascii="Times New Roman" w:eastAsia="Times New Roman" w:hAnsi="Times New Roman" w:cs="Times New Roman"/>
          <w:spacing w:val="5"/>
          <w:lang/>
        </w:rPr>
        <w:t>в лице</w:t>
      </w:r>
      <w:r w:rsidR="009743A2" w:rsidRPr="0005450B">
        <w:rPr>
          <w:rFonts w:ascii="Times New Roman" w:eastAsia="Times New Roman" w:hAnsi="Times New Roman" w:cs="Times New Roman"/>
          <w:spacing w:val="5"/>
          <w:lang/>
        </w:rPr>
        <w:t xml:space="preserve"> </w:t>
      </w:r>
      <w:r w:rsidR="00664871">
        <w:rPr>
          <w:rFonts w:ascii="Times New Roman" w:eastAsia="Times New Roman" w:hAnsi="Times New Roman" w:cs="Times New Roman"/>
          <w:spacing w:val="5"/>
          <w:lang/>
        </w:rPr>
        <w:t>___</w:t>
      </w:r>
      <w:r w:rsidRPr="0005450B">
        <w:rPr>
          <w:rFonts w:ascii="Times New Roman" w:eastAsia="Times New Roman" w:hAnsi="Times New Roman" w:cs="Times New Roman"/>
          <w:lang/>
        </w:rPr>
        <w:t xml:space="preserve">, действующего на основании </w:t>
      </w:r>
      <w:r w:rsidR="00664871">
        <w:rPr>
          <w:rFonts w:ascii="Times New Roman" w:eastAsia="Times New Roman" w:hAnsi="Times New Roman" w:cs="Times New Roman"/>
          <w:lang/>
        </w:rPr>
        <w:t>___</w:t>
      </w:r>
      <w:r w:rsidRPr="0005450B">
        <w:rPr>
          <w:rFonts w:ascii="Times New Roman" w:eastAsia="Times New Roman" w:hAnsi="Times New Roman" w:cs="Times New Roman"/>
          <w:lang/>
        </w:rPr>
        <w:t>,</w:t>
      </w:r>
      <w:r w:rsidRPr="0005450B">
        <w:rPr>
          <w:rFonts w:ascii="Times New Roman" w:hAnsi="Times New Roman" w:cs="Times New Roman"/>
          <w:b/>
        </w:rPr>
        <w:t xml:space="preserve"> </w:t>
      </w:r>
      <w:r w:rsidRPr="0005450B">
        <w:rPr>
          <w:rFonts w:ascii="Times New Roman" w:eastAsia="Times New Roman" w:hAnsi="Times New Roman" w:cs="Times New Roman"/>
          <w:lang/>
        </w:rPr>
        <w:t>с одной стороны,</w:t>
      </w:r>
      <w:r w:rsidRPr="0005450B">
        <w:rPr>
          <w:rFonts w:ascii="Times New Roman" w:hAnsi="Times New Roman" w:cs="Times New Roman"/>
        </w:rPr>
        <w:t xml:space="preserve"> </w:t>
      </w:r>
      <w:r w:rsidR="00876FD2" w:rsidRPr="0005450B">
        <w:rPr>
          <w:rFonts w:ascii="Times New Roman" w:hAnsi="Times New Roman" w:cs="Times New Roman"/>
          <w:b/>
        </w:rPr>
        <w:t>и федеральное казенное профессиональное образовательное учреждение «Калачевский техникум – интернат» Министерства труда и социальной защиты Российской Федерации</w:t>
      </w:r>
      <w:r w:rsidRPr="0005450B">
        <w:rPr>
          <w:rFonts w:ascii="Times New Roman" w:hAnsi="Times New Roman" w:cs="Times New Roman"/>
          <w:b/>
        </w:rPr>
        <w:t>,</w:t>
      </w:r>
      <w:r w:rsidRPr="0005450B">
        <w:rPr>
          <w:rFonts w:ascii="Times New Roman" w:hAnsi="Times New Roman" w:cs="Times New Roman"/>
        </w:rPr>
        <w:t xml:space="preserve"> именуемое в дальнейшем </w:t>
      </w:r>
      <w:r w:rsidRPr="0005450B">
        <w:rPr>
          <w:rFonts w:ascii="Times New Roman" w:hAnsi="Times New Roman" w:cs="Times New Roman"/>
          <w:b/>
        </w:rPr>
        <w:t>"Заказчик</w:t>
      </w:r>
      <w:r w:rsidRPr="0005450B">
        <w:rPr>
          <w:rFonts w:ascii="Times New Roman" w:hAnsi="Times New Roman" w:cs="Times New Roman"/>
          <w:b/>
          <w:bCs/>
          <w:spacing w:val="-4"/>
        </w:rPr>
        <w:t>"</w:t>
      </w:r>
      <w:r w:rsidRPr="0005450B">
        <w:rPr>
          <w:rFonts w:ascii="Times New Roman" w:hAnsi="Times New Roman" w:cs="Times New Roman"/>
          <w:b/>
        </w:rPr>
        <w:t>,</w:t>
      </w:r>
      <w:r w:rsidRPr="0005450B">
        <w:rPr>
          <w:rFonts w:ascii="Times New Roman" w:hAnsi="Times New Roman" w:cs="Times New Roman"/>
        </w:rPr>
        <w:t xml:space="preserve"> в лице</w:t>
      </w:r>
      <w:r w:rsidR="00876FD2" w:rsidRPr="0005450B">
        <w:rPr>
          <w:rFonts w:ascii="Times New Roman" w:hAnsi="Times New Roman" w:cs="Times New Roman"/>
        </w:rPr>
        <w:t xml:space="preserve"> директора – Машкова Юрия Павловича</w:t>
      </w:r>
      <w:r w:rsidR="00C24794" w:rsidRPr="0005450B">
        <w:rPr>
          <w:rFonts w:ascii="Times New Roman" w:hAnsi="Times New Roman" w:cs="Times New Roman"/>
        </w:rPr>
        <w:t xml:space="preserve">, </w:t>
      </w:r>
      <w:r w:rsidR="00217D8A" w:rsidRPr="0005450B">
        <w:rPr>
          <w:rFonts w:ascii="Times New Roman" w:eastAsia="Times New Roman" w:hAnsi="Times New Roman" w:cs="Times New Roman"/>
          <w:lang/>
        </w:rPr>
        <w:t>действующего</w:t>
      </w:r>
      <w:r w:rsidRPr="0005450B">
        <w:rPr>
          <w:rFonts w:ascii="Times New Roman" w:eastAsia="Times New Roman" w:hAnsi="Times New Roman" w:cs="Times New Roman"/>
          <w:lang/>
        </w:rPr>
        <w:t xml:space="preserve"> на основании </w:t>
      </w:r>
      <w:r w:rsidR="00876FD2" w:rsidRPr="0005450B">
        <w:rPr>
          <w:rFonts w:ascii="Times New Roman" w:eastAsia="Times New Roman" w:hAnsi="Times New Roman" w:cs="Times New Roman"/>
          <w:lang/>
        </w:rPr>
        <w:t>Устава</w:t>
      </w:r>
      <w:r w:rsidR="009743A2" w:rsidRPr="0005450B">
        <w:rPr>
          <w:rFonts w:ascii="Times New Roman" w:eastAsia="Times New Roman" w:hAnsi="Times New Roman" w:cs="Times New Roman"/>
          <w:lang/>
        </w:rPr>
        <w:t>,</w:t>
      </w:r>
      <w:r w:rsidRPr="0005450B">
        <w:rPr>
          <w:rFonts w:ascii="Times New Roman" w:eastAsia="Times New Roman" w:hAnsi="Times New Roman" w:cs="Times New Roman"/>
          <w:lang/>
        </w:rPr>
        <w:t xml:space="preserve">  с другой стороны, </w:t>
      </w:r>
      <w:r w:rsidRPr="0005450B">
        <w:rPr>
          <w:rFonts w:ascii="Times New Roman" w:eastAsia="Times New Roman" w:hAnsi="Times New Roman" w:cs="Times New Roman"/>
          <w:spacing w:val="5"/>
          <w:lang/>
        </w:rPr>
        <w:t xml:space="preserve">именуемые далее по тексту настоящего </w:t>
      </w:r>
      <w:r w:rsidR="00D03441" w:rsidRPr="0005450B">
        <w:rPr>
          <w:rFonts w:ascii="Times New Roman" w:hAnsi="Times New Roman" w:cs="Times New Roman"/>
        </w:rPr>
        <w:t>Контракта</w:t>
      </w:r>
      <w:r w:rsidRPr="0005450B">
        <w:rPr>
          <w:rFonts w:ascii="Times New Roman" w:eastAsia="Times New Roman" w:hAnsi="Times New Roman" w:cs="Times New Roman"/>
          <w:spacing w:val="5"/>
          <w:lang/>
        </w:rPr>
        <w:t xml:space="preserve">, каждая по отдельности - </w:t>
      </w:r>
      <w:r w:rsidRPr="0005450B">
        <w:rPr>
          <w:rFonts w:ascii="Times New Roman" w:eastAsia="Times New Roman" w:hAnsi="Times New Roman" w:cs="Times New Roman"/>
          <w:b/>
          <w:spacing w:val="5"/>
          <w:lang/>
        </w:rPr>
        <w:t>"Сторона"</w:t>
      </w:r>
      <w:r w:rsidRPr="0005450B">
        <w:rPr>
          <w:rFonts w:ascii="Times New Roman" w:eastAsia="Times New Roman" w:hAnsi="Times New Roman" w:cs="Times New Roman"/>
          <w:spacing w:val="5"/>
          <w:lang/>
        </w:rPr>
        <w:t xml:space="preserve">, а совместно </w:t>
      </w:r>
      <w:r w:rsidRPr="0005450B">
        <w:rPr>
          <w:rFonts w:ascii="Times New Roman" w:eastAsia="Times New Roman" w:hAnsi="Times New Roman" w:cs="Times New Roman"/>
          <w:b/>
          <w:spacing w:val="5"/>
          <w:lang/>
        </w:rPr>
        <w:t>"Стороны"</w:t>
      </w:r>
      <w:r w:rsidRPr="0005450B">
        <w:rPr>
          <w:rFonts w:ascii="Times New Roman" w:eastAsia="Times New Roman" w:hAnsi="Times New Roman" w:cs="Times New Roman"/>
          <w:spacing w:val="5"/>
          <w:lang/>
        </w:rPr>
        <w:t xml:space="preserve">, </w:t>
      </w:r>
      <w:r w:rsidRPr="0005450B">
        <w:rPr>
          <w:rFonts w:ascii="Times New Roman" w:hAnsi="Times New Roman" w:cs="Times New Roman"/>
        </w:rPr>
        <w:t xml:space="preserve">в соответствии </w:t>
      </w:r>
      <w:r w:rsidR="000A1BAE" w:rsidRPr="0005450B">
        <w:rPr>
          <w:rFonts w:ascii="Times New Roman" w:hAnsi="Times New Roman" w:cs="Times New Roman"/>
        </w:rPr>
        <w:t xml:space="preserve">с. </w:t>
      </w:r>
      <w:r w:rsidR="000A1BAE" w:rsidRPr="00664871">
        <w:rPr>
          <w:rFonts w:ascii="Times New Roman" w:hAnsi="Times New Roman" w:cs="Times New Roman"/>
          <w:b/>
        </w:rPr>
        <w:t xml:space="preserve">п. </w:t>
      </w:r>
      <w:r w:rsidR="00AB1A26" w:rsidRPr="00664871">
        <w:rPr>
          <w:rFonts w:ascii="Times New Roman" w:hAnsi="Times New Roman" w:cs="Times New Roman"/>
          <w:b/>
        </w:rPr>
        <w:t>5</w:t>
      </w:r>
      <w:r w:rsidR="00C24794" w:rsidRPr="00664871">
        <w:rPr>
          <w:rFonts w:ascii="Times New Roman" w:hAnsi="Times New Roman" w:cs="Times New Roman"/>
          <w:b/>
        </w:rPr>
        <w:t xml:space="preserve"> </w:t>
      </w:r>
      <w:r w:rsidR="00DB78FC" w:rsidRPr="00664871">
        <w:rPr>
          <w:rFonts w:ascii="Times New Roman" w:hAnsi="Times New Roman" w:cs="Times New Roman"/>
          <w:b/>
        </w:rPr>
        <w:t>ч. 1</w:t>
      </w:r>
      <w:r w:rsidRPr="00664871">
        <w:rPr>
          <w:rFonts w:ascii="Times New Roman" w:hAnsi="Times New Roman" w:cs="Times New Roman"/>
          <w:b/>
        </w:rPr>
        <w:t xml:space="preserve"> </w:t>
      </w:r>
      <w:hyperlink r:id="rId7" w:history="1">
        <w:r w:rsidRPr="00664871">
          <w:rPr>
            <w:rStyle w:val="ad"/>
            <w:rFonts w:ascii="Times New Roman" w:hAnsi="Times New Roman"/>
            <w:b w:val="0"/>
            <w:color w:val="auto"/>
          </w:rPr>
          <w:t>ст</w:t>
        </w:r>
      </w:hyperlink>
      <w:r w:rsidRPr="00664871">
        <w:rPr>
          <w:rFonts w:ascii="Times New Roman" w:hAnsi="Times New Roman" w:cs="Times New Roman"/>
          <w:b/>
        </w:rPr>
        <w:t>. 93</w:t>
      </w:r>
      <w:r w:rsidRPr="0005450B">
        <w:rPr>
          <w:rFonts w:ascii="Times New Roman" w:hAnsi="Times New Roman" w:cs="Times New Roman"/>
        </w:rPr>
        <w:t xml:space="preserve"> Федерального закона от 05.04.2013 N 44-ФЗ заключили</w:t>
      </w:r>
      <w:r w:rsidRPr="0005450B">
        <w:rPr>
          <w:rFonts w:ascii="Times New Roman" w:eastAsia="Times New Roman" w:hAnsi="Times New Roman" w:cs="Times New Roman"/>
          <w:lang/>
        </w:rPr>
        <w:t xml:space="preserve"> </w:t>
      </w:r>
      <w:r w:rsidRPr="0005450B">
        <w:rPr>
          <w:rFonts w:ascii="Times New Roman" w:eastAsia="Times New Roman" w:hAnsi="Times New Roman" w:cs="Times New Roman"/>
          <w:spacing w:val="2"/>
          <w:lang/>
        </w:rPr>
        <w:t xml:space="preserve">настоящий </w:t>
      </w:r>
      <w:r w:rsidR="00A272B4" w:rsidRPr="0005450B">
        <w:rPr>
          <w:rFonts w:ascii="Times New Roman" w:eastAsia="Times New Roman" w:hAnsi="Times New Roman" w:cs="Times New Roman"/>
          <w:spacing w:val="2"/>
          <w:lang/>
        </w:rPr>
        <w:t>Контракт</w:t>
      </w:r>
      <w:r w:rsidRPr="0005450B">
        <w:rPr>
          <w:rFonts w:ascii="Times New Roman" w:eastAsia="Times New Roman" w:hAnsi="Times New Roman" w:cs="Times New Roman"/>
          <w:spacing w:val="2"/>
          <w:lang/>
        </w:rPr>
        <w:t xml:space="preserve"> о нижеследующем:</w:t>
      </w:r>
      <w:bookmarkStart w:id="0" w:name="_GoBack"/>
      <w:bookmarkEnd w:id="0"/>
    </w:p>
    <w:p w:rsidR="00116CC9" w:rsidRPr="0005450B" w:rsidRDefault="00116CC9">
      <w:pPr>
        <w:numPr>
          <w:ilvl w:val="0"/>
          <w:numId w:val="4"/>
        </w:numPr>
        <w:shd w:val="clear" w:color="auto" w:fill="FFFFFF"/>
        <w:tabs>
          <w:tab w:val="clear" w:pos="420"/>
          <w:tab w:val="left" w:pos="426"/>
        </w:tabs>
        <w:ind w:left="426" w:hanging="426"/>
        <w:jc w:val="center"/>
        <w:rPr>
          <w:rFonts w:ascii="Times New Roman" w:hAnsi="Times New Roman" w:cs="Times New Roman"/>
        </w:rPr>
      </w:pPr>
      <w:r w:rsidRPr="0005450B">
        <w:rPr>
          <w:rFonts w:ascii="Times New Roman" w:hAnsi="Times New Roman" w:cs="Times New Roman"/>
          <w:b/>
          <w:bCs/>
          <w:caps/>
          <w:spacing w:val="-4"/>
        </w:rPr>
        <w:t xml:space="preserve">Определение терминов, использованных в настоящем </w:t>
      </w:r>
      <w:r w:rsidR="001C7FC1" w:rsidRPr="0005450B">
        <w:rPr>
          <w:rFonts w:ascii="Times New Roman" w:hAnsi="Times New Roman" w:cs="Times New Roman"/>
          <w:b/>
          <w:bCs/>
          <w:caps/>
          <w:spacing w:val="-4"/>
        </w:rPr>
        <w:t>КОНТРАКТЕ</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 xml:space="preserve">Товар – </w:t>
      </w:r>
      <w:r w:rsidR="00AC40C7" w:rsidRPr="0005450B">
        <w:rPr>
          <w:rFonts w:ascii="Times New Roman" w:hAnsi="Times New Roman" w:cs="Times New Roman"/>
        </w:rPr>
        <w:t>автомобильный бензин</w:t>
      </w:r>
      <w:r w:rsidR="00AC40C7" w:rsidRPr="0005450B">
        <w:rPr>
          <w:rFonts w:ascii="Times New Roman" w:hAnsi="Times New Roman" w:cs="Times New Roman"/>
          <w:b/>
        </w:rPr>
        <w:t xml:space="preserve"> </w:t>
      </w:r>
      <w:r w:rsidR="00AC40C7" w:rsidRPr="0005450B">
        <w:rPr>
          <w:rFonts w:ascii="Times New Roman" w:hAnsi="Times New Roman" w:cs="Times New Roman"/>
        </w:rPr>
        <w:t xml:space="preserve">марки </w:t>
      </w:r>
      <w:r w:rsidRPr="0005450B">
        <w:rPr>
          <w:rFonts w:ascii="Times New Roman" w:hAnsi="Times New Roman" w:cs="Times New Roman"/>
        </w:rPr>
        <w:t>Аи-92</w:t>
      </w:r>
      <w:r w:rsidR="0093218A" w:rsidRPr="0005450B">
        <w:rPr>
          <w:rFonts w:ascii="Times New Roman" w:hAnsi="Times New Roman" w:cs="Times New Roman"/>
        </w:rPr>
        <w:t xml:space="preserve"> (далее - бензин) и дизельное топливо (далее - ТД)</w:t>
      </w:r>
      <w:r w:rsidRPr="0005450B">
        <w:rPr>
          <w:rFonts w:ascii="Times New Roman" w:hAnsi="Times New Roman" w:cs="Times New Roman"/>
        </w:rPr>
        <w:t>, а также, предоставляемые услуги по обслуживанию пластиковых карт Заказчику.</w:t>
      </w:r>
    </w:p>
    <w:p w:rsidR="000F1651" w:rsidRPr="0005450B" w:rsidRDefault="00116CC9" w:rsidP="000F1651">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Карта</w:t>
      </w:r>
      <w:r w:rsidRPr="0005450B">
        <w:rPr>
          <w:rFonts w:ascii="Times New Roman" w:hAnsi="Times New Roman" w:cs="Times New Roman"/>
        </w:rPr>
        <w:t xml:space="preserve"> </w:t>
      </w:r>
      <w:r w:rsidRPr="0005450B">
        <w:rPr>
          <w:rFonts w:ascii="Times New Roman" w:hAnsi="Times New Roman" w:cs="Times New Roman"/>
          <w:b/>
        </w:rPr>
        <w:t xml:space="preserve">- </w:t>
      </w:r>
      <w:r w:rsidRPr="0005450B">
        <w:rPr>
          <w:rFonts w:ascii="Times New Roman" w:hAnsi="Times New Roman" w:cs="Times New Roman"/>
          <w:bCs/>
        </w:rPr>
        <w:t>микропроцессорная</w:t>
      </w:r>
      <w:r w:rsidRPr="0005450B">
        <w:rPr>
          <w:rFonts w:ascii="Times New Roman" w:hAnsi="Times New Roman" w:cs="Times New Roman"/>
        </w:rPr>
        <w:t xml:space="preserve"> </w:t>
      </w:r>
      <w:r w:rsidRPr="0005450B">
        <w:rPr>
          <w:rFonts w:ascii="Times New Roman" w:hAnsi="Times New Roman" w:cs="Times New Roman"/>
          <w:bCs/>
        </w:rPr>
        <w:t xml:space="preserve">пластиковая карта, </w:t>
      </w:r>
      <w:r w:rsidRPr="0005450B">
        <w:rPr>
          <w:rFonts w:ascii="Times New Roman" w:hAnsi="Times New Roman" w:cs="Times New Roman"/>
        </w:rPr>
        <w:t>является бездокументарным основанием для отпуска Товаров Поставщиком Заказчику и техническим средством учета операций по отпуску Товаров, полученных Заказчиком на ТО, с учетом объема и ассортимента. Карта не является платежным средством,</w:t>
      </w:r>
      <w:r w:rsidRPr="0005450B">
        <w:rPr>
          <w:rFonts w:ascii="Times New Roman" w:hAnsi="Times New Roman" w:cs="Times New Roman"/>
          <w:b/>
        </w:rPr>
        <w:t xml:space="preserve"> </w:t>
      </w:r>
      <w:r w:rsidRPr="0005450B">
        <w:rPr>
          <w:rFonts w:ascii="Times New Roman" w:hAnsi="Times New Roman" w:cs="Times New Roman"/>
        </w:rPr>
        <w:t>и находится в обращении, ограниченном сетью ТО</w:t>
      </w:r>
      <w:r w:rsidR="000F1651" w:rsidRPr="0005450B">
        <w:rPr>
          <w:rFonts w:ascii="Times New Roman" w:hAnsi="Times New Roman" w:cs="Times New Roman"/>
        </w:rPr>
        <w:t>.</w:t>
      </w:r>
    </w:p>
    <w:p w:rsidR="00116CC9" w:rsidRPr="0005450B" w:rsidRDefault="00116CC9" w:rsidP="000F1651">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bCs/>
        </w:rPr>
        <w:t>Сделка</w:t>
      </w:r>
      <w:r w:rsidRPr="0005450B">
        <w:rPr>
          <w:rFonts w:ascii="Times New Roman" w:hAnsi="Times New Roman" w:cs="Times New Roman"/>
          <w:bCs/>
        </w:rPr>
        <w:t xml:space="preserve"> </w:t>
      </w:r>
      <w:r w:rsidRPr="0005450B">
        <w:rPr>
          <w:rFonts w:ascii="Times New Roman" w:hAnsi="Times New Roman" w:cs="Times New Roman"/>
          <w:lang/>
        </w:rPr>
        <w:t xml:space="preserve">– </w:t>
      </w:r>
      <w:r w:rsidRPr="0005450B">
        <w:rPr>
          <w:rFonts w:ascii="Times New Roman" w:hAnsi="Times New Roman" w:cs="Times New Roman"/>
        </w:rPr>
        <w:t xml:space="preserve">отпуск Товаров Поставщиком Держателю Карты в рамках настоящего </w:t>
      </w:r>
      <w:r w:rsidR="00A272B4" w:rsidRPr="0005450B">
        <w:rPr>
          <w:rFonts w:ascii="Times New Roman" w:hAnsi="Times New Roman" w:cs="Times New Roman"/>
        </w:rPr>
        <w:t>Контракта</w:t>
      </w:r>
      <w:r w:rsidRPr="0005450B">
        <w:rPr>
          <w:rFonts w:ascii="Times New Roman" w:hAnsi="Times New Roman" w:cs="Times New Roman"/>
        </w:rPr>
        <w:t>. С</w:t>
      </w:r>
      <w:r w:rsidRPr="0005450B">
        <w:rPr>
          <w:rFonts w:ascii="Times New Roman" w:hAnsi="Times New Roman" w:cs="Times New Roman"/>
          <w:lang/>
        </w:rPr>
        <w:t xml:space="preserve">одержание, </w:t>
      </w:r>
      <w:r w:rsidRPr="0005450B">
        <w:rPr>
          <w:rFonts w:ascii="Times New Roman" w:hAnsi="Times New Roman" w:cs="Times New Roman"/>
        </w:rPr>
        <w:t xml:space="preserve">регламент и условия сделки исполняются в строгом соответствии с настоящим </w:t>
      </w:r>
      <w:r w:rsidR="00D03441" w:rsidRPr="0005450B">
        <w:rPr>
          <w:rFonts w:ascii="Times New Roman" w:hAnsi="Times New Roman" w:cs="Times New Roman"/>
        </w:rPr>
        <w:t>Контрактом</w:t>
      </w:r>
      <w:r w:rsidRPr="0005450B">
        <w:rPr>
          <w:rFonts w:ascii="Times New Roman" w:hAnsi="Times New Roman" w:cs="Times New Roman"/>
        </w:rPr>
        <w:t xml:space="preserve"> и Инструкцией </w:t>
      </w:r>
      <w:r w:rsidRPr="0005450B">
        <w:rPr>
          <w:rFonts w:ascii="Times New Roman" w:eastAsia="Times New Roman" w:hAnsi="Times New Roman" w:cs="Times New Roman"/>
          <w:lang w:eastAsia="ar-SA"/>
        </w:rPr>
        <w:t>по использованию и условиям обслуживания карт (Приложение № 3)</w:t>
      </w:r>
      <w:r w:rsidRPr="0005450B">
        <w:rPr>
          <w:rFonts w:ascii="Times New Roman" w:hAnsi="Times New Roman" w:cs="Times New Roman"/>
        </w:rPr>
        <w:t>.</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Держатель Карты</w:t>
      </w:r>
      <w:r w:rsidRPr="0005450B">
        <w:rPr>
          <w:rFonts w:ascii="Times New Roman" w:hAnsi="Times New Roman" w:cs="Times New Roman"/>
        </w:rPr>
        <w:t xml:space="preserve"> –</w:t>
      </w:r>
      <w:r w:rsidRPr="0005450B">
        <w:rPr>
          <w:rFonts w:ascii="Times New Roman" w:hAnsi="Times New Roman" w:cs="Times New Roman"/>
          <w:b/>
        </w:rPr>
        <w:t xml:space="preserve"> </w:t>
      </w:r>
      <w:r w:rsidRPr="0005450B">
        <w:rPr>
          <w:rFonts w:ascii="Times New Roman" w:hAnsi="Times New Roman" w:cs="Times New Roman"/>
        </w:rPr>
        <w:t>лицо, предъявившее Карту для совершения сделки. Держатель Карты, в части учета операций по отпуску Товаров, а также заявления требований о прекращении отпуска Товаров по Карте ввиду ее порчи, утраты или незаконного использования, является полномочным представителем Заказчика.</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ТО (точка обслуживания)</w:t>
      </w:r>
      <w:r w:rsidRPr="0005450B">
        <w:rPr>
          <w:rFonts w:ascii="Times New Roman" w:hAnsi="Times New Roman" w:cs="Times New Roman"/>
        </w:rPr>
        <w:t xml:space="preserve"> – ав</w:t>
      </w:r>
      <w:r w:rsidR="00C24794" w:rsidRPr="0005450B">
        <w:rPr>
          <w:rFonts w:ascii="Times New Roman" w:hAnsi="Times New Roman" w:cs="Times New Roman"/>
        </w:rPr>
        <w:t>тозаправочная станция (АЗС</w:t>
      </w:r>
      <w:r w:rsidRPr="0005450B">
        <w:rPr>
          <w:rFonts w:ascii="Times New Roman" w:hAnsi="Times New Roman" w:cs="Times New Roman"/>
        </w:rPr>
        <w:t>), на которой Поставщик производит продажу Товаров Заказчику через Держателей Карт, и которая оснащена специальным оборудованием, предназначенным для совершения операций с использованием Карт.</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Инструкция</w:t>
      </w:r>
      <w:r w:rsidRPr="0005450B">
        <w:rPr>
          <w:rFonts w:ascii="Times New Roman" w:hAnsi="Times New Roman" w:cs="Times New Roman"/>
        </w:rPr>
        <w:t xml:space="preserve"> – Правила использования и условия обслуживания Карт.</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b/>
        </w:rPr>
        <w:t>Чек</w:t>
      </w:r>
      <w:r w:rsidRPr="0005450B">
        <w:rPr>
          <w:rFonts w:ascii="Times New Roman" w:hAnsi="Times New Roman" w:cs="Times New Roman"/>
        </w:rPr>
        <w:t xml:space="preserve"> - чек терминала, содержащий информацию о совершенной операции. Цена Товара, указанная на чеке, носит справочный характер, т.к. Товары оплачиваются Заказчиком на условиях настоящего </w:t>
      </w:r>
      <w:r w:rsidR="00A272B4" w:rsidRPr="0005450B">
        <w:rPr>
          <w:rFonts w:ascii="Times New Roman" w:hAnsi="Times New Roman" w:cs="Times New Roman"/>
        </w:rPr>
        <w:t>Контракта</w:t>
      </w:r>
      <w:r w:rsidRPr="0005450B">
        <w:rPr>
          <w:rFonts w:ascii="Times New Roman" w:hAnsi="Times New Roman" w:cs="Times New Roman"/>
        </w:rPr>
        <w:t>.</w:t>
      </w:r>
      <w:r w:rsidRPr="0005450B">
        <w:rPr>
          <w:rFonts w:ascii="Times New Roman" w:hAnsi="Times New Roman" w:cs="Times New Roman"/>
          <w:b/>
          <w:bCs/>
          <w:spacing w:val="-4"/>
        </w:rPr>
        <w:t xml:space="preserve"> </w:t>
      </w:r>
    </w:p>
    <w:p w:rsidR="00116CC9" w:rsidRPr="0005450B" w:rsidRDefault="00116CC9">
      <w:pPr>
        <w:numPr>
          <w:ilvl w:val="1"/>
          <w:numId w:val="4"/>
        </w:numPr>
        <w:tabs>
          <w:tab w:val="left" w:pos="426"/>
        </w:tabs>
        <w:ind w:left="426" w:hanging="426"/>
        <w:jc w:val="both"/>
        <w:rPr>
          <w:rFonts w:ascii="Times New Roman" w:hAnsi="Times New Roman" w:cs="Times New Roman"/>
        </w:rPr>
      </w:pPr>
      <w:r w:rsidRPr="0005450B">
        <w:rPr>
          <w:rStyle w:val="iiianoaieou"/>
          <w:rFonts w:ascii="Times New Roman" w:hAnsi="Times New Roman" w:cs="Times New Roman"/>
          <w:b/>
        </w:rPr>
        <w:t>Черный список</w:t>
      </w:r>
      <w:r w:rsidRPr="0005450B">
        <w:rPr>
          <w:rStyle w:val="iiianoaieou"/>
          <w:rFonts w:ascii="Times New Roman" w:hAnsi="Times New Roman" w:cs="Times New Roman"/>
        </w:rPr>
        <w:t xml:space="preserve"> - список номеров карт, полученных по информационным каналам, которые автоматически не будут обслуживаться терминалом, установленным на ТО.</w:t>
      </w:r>
    </w:p>
    <w:p w:rsidR="00116CC9" w:rsidRDefault="00116CC9">
      <w:pPr>
        <w:pStyle w:val="af9"/>
        <w:widowControl/>
        <w:numPr>
          <w:ilvl w:val="1"/>
          <w:numId w:val="4"/>
        </w:numPr>
        <w:tabs>
          <w:tab w:val="left" w:pos="426"/>
          <w:tab w:val="left" w:pos="1980"/>
        </w:tabs>
        <w:suppressAutoHyphens w:val="0"/>
        <w:spacing w:after="0"/>
        <w:ind w:left="425" w:hanging="425"/>
        <w:jc w:val="both"/>
        <w:rPr>
          <w:rFonts w:ascii="Times New Roman" w:hAnsi="Times New Roman" w:cs="Times New Roman"/>
        </w:rPr>
      </w:pPr>
      <w:r w:rsidRPr="0005450B">
        <w:rPr>
          <w:rStyle w:val="iiianoaieou"/>
          <w:rFonts w:ascii="Times New Roman" w:hAnsi="Times New Roman" w:cs="Times New Roman"/>
          <w:b/>
        </w:rPr>
        <w:t>Отчетный период</w:t>
      </w:r>
      <w:r w:rsidRPr="0005450B">
        <w:rPr>
          <w:rStyle w:val="iiianoaieou"/>
          <w:rFonts w:ascii="Times New Roman" w:hAnsi="Times New Roman" w:cs="Times New Roman"/>
        </w:rPr>
        <w:t xml:space="preserve"> – Сторонами устанавливается отчетный период один календарный месяц (отчетный месяц) с 00:00 часов первого числа месяца до 24:00 последнего числа этого месяца, если иное не предусмотрено Сторонами в настоящем </w:t>
      </w:r>
      <w:r w:rsidR="00A272B4" w:rsidRPr="0005450B">
        <w:rPr>
          <w:rStyle w:val="iiianoaieou"/>
          <w:rFonts w:ascii="Times New Roman" w:hAnsi="Times New Roman" w:cs="Times New Roman"/>
          <w:lang w:val="ru-RU"/>
        </w:rPr>
        <w:t>Контракте</w:t>
      </w:r>
      <w:r w:rsidRPr="0005450B">
        <w:rPr>
          <w:rStyle w:val="iiianoaieou"/>
          <w:rFonts w:ascii="Times New Roman" w:hAnsi="Times New Roman" w:cs="Times New Roman"/>
        </w:rPr>
        <w:t xml:space="preserve">, приложениях и дополнительных соглашениях к нему. Под рабочим днем в настоящем </w:t>
      </w:r>
      <w:r w:rsidR="00A272B4" w:rsidRPr="0005450B">
        <w:rPr>
          <w:rStyle w:val="iiianoaieou"/>
          <w:rFonts w:ascii="Times New Roman" w:hAnsi="Times New Roman" w:cs="Times New Roman"/>
          <w:lang w:val="ru-RU"/>
        </w:rPr>
        <w:t>Контракте</w:t>
      </w:r>
      <w:r w:rsidRPr="0005450B">
        <w:rPr>
          <w:rStyle w:val="iiianoaieou"/>
          <w:rFonts w:ascii="Times New Roman" w:hAnsi="Times New Roman" w:cs="Times New Roman"/>
        </w:rPr>
        <w:t xml:space="preserve"> понимается рабочий день пятидневной рабочей недели.</w:t>
      </w:r>
      <w:r w:rsidRPr="0005450B">
        <w:rPr>
          <w:rFonts w:ascii="Times New Roman" w:hAnsi="Times New Roman" w:cs="Times New Roman"/>
        </w:rPr>
        <w:t xml:space="preserve"> В</w:t>
      </w:r>
      <w:r w:rsidRPr="0005450B">
        <w:rPr>
          <w:rFonts w:ascii="Times New Roman" w:hAnsi="Times New Roman" w:cs="Times New Roman"/>
          <w:spacing w:val="-4"/>
        </w:rPr>
        <w:t xml:space="preserve"> </w:t>
      </w:r>
      <w:r w:rsidRPr="0005450B">
        <w:rPr>
          <w:rFonts w:ascii="Times New Roman" w:hAnsi="Times New Roman" w:cs="Times New Roman"/>
        </w:rPr>
        <w:t xml:space="preserve">случаях, когда последний день срока </w:t>
      </w:r>
      <w:r w:rsidRPr="0005450B">
        <w:rPr>
          <w:rFonts w:ascii="Times New Roman" w:hAnsi="Times New Roman" w:cs="Times New Roman"/>
          <w:spacing w:val="-4"/>
        </w:rPr>
        <w:t>исполнения финансового обязательства,</w:t>
      </w:r>
      <w:r w:rsidRPr="0005450B">
        <w:rPr>
          <w:rFonts w:ascii="Times New Roman" w:hAnsi="Times New Roman" w:cs="Times New Roman"/>
        </w:rPr>
        <w:t xml:space="preserve"> </w:t>
      </w:r>
      <w:r w:rsidRPr="0005450B">
        <w:rPr>
          <w:rFonts w:ascii="Times New Roman" w:hAnsi="Times New Roman" w:cs="Times New Roman"/>
          <w:spacing w:val="-4"/>
        </w:rPr>
        <w:t>установленного в календарных днях или числах месяца,</w:t>
      </w:r>
      <w:r w:rsidRPr="0005450B">
        <w:rPr>
          <w:rFonts w:ascii="Times New Roman" w:hAnsi="Times New Roman" w:cs="Times New Roman"/>
        </w:rPr>
        <w:t xml:space="preserve"> падает на нерабочий день, днем окончания срока считается ближайший следующий за ним рабочий день, если Стороны не установят иное.</w:t>
      </w:r>
    </w:p>
    <w:p w:rsidR="0005450B" w:rsidRPr="0005450B" w:rsidRDefault="0005450B" w:rsidP="0005450B">
      <w:pPr>
        <w:pStyle w:val="af9"/>
        <w:widowControl/>
        <w:tabs>
          <w:tab w:val="left" w:pos="1980"/>
        </w:tabs>
        <w:suppressAutoHyphens w:val="0"/>
        <w:spacing w:after="0"/>
        <w:ind w:left="425"/>
        <w:jc w:val="both"/>
        <w:rPr>
          <w:rFonts w:ascii="Times New Roman" w:hAnsi="Times New Roman" w:cs="Times New Roman"/>
        </w:rPr>
      </w:pPr>
    </w:p>
    <w:p w:rsidR="00116CC9" w:rsidRPr="0005450B" w:rsidRDefault="00116CC9">
      <w:pPr>
        <w:numPr>
          <w:ilvl w:val="0"/>
          <w:numId w:val="4"/>
        </w:numPr>
        <w:shd w:val="clear" w:color="auto" w:fill="FFFFFF"/>
        <w:tabs>
          <w:tab w:val="clear" w:pos="420"/>
          <w:tab w:val="left" w:pos="180"/>
          <w:tab w:val="left" w:pos="426"/>
        </w:tabs>
        <w:spacing w:line="254" w:lineRule="exact"/>
        <w:ind w:left="425" w:hanging="425"/>
        <w:jc w:val="center"/>
        <w:rPr>
          <w:rFonts w:ascii="Times New Roman" w:hAnsi="Times New Roman" w:cs="Times New Roman"/>
        </w:rPr>
      </w:pPr>
      <w:r w:rsidRPr="0005450B">
        <w:rPr>
          <w:rFonts w:ascii="Times New Roman" w:eastAsia="Times New Roman" w:hAnsi="Times New Roman" w:cs="Times New Roman"/>
          <w:b/>
          <w:lang/>
        </w:rPr>
        <w:t xml:space="preserve">ПРЕДМЕТ </w:t>
      </w:r>
      <w:r w:rsidR="001C7FC1" w:rsidRPr="0005450B">
        <w:rPr>
          <w:rFonts w:ascii="Times New Roman" w:eastAsia="Times New Roman" w:hAnsi="Times New Roman" w:cs="Times New Roman"/>
          <w:b/>
          <w:lang/>
        </w:rPr>
        <w:t>КОНТРАКТА</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Поставщик обязуется передать в собственность Заказчику Товар с учетом фактически имеющегося на ТО ассортимента и количества, а Заказчик обязуется принять Товар и своевременно произвести оплату на условиях настоящего </w:t>
      </w:r>
      <w:bookmarkStart w:id="1" w:name="_Hlk24966482"/>
      <w:r w:rsidR="001C7FC1" w:rsidRPr="0005450B">
        <w:rPr>
          <w:rFonts w:ascii="Times New Roman" w:hAnsi="Times New Roman" w:cs="Times New Roman"/>
        </w:rPr>
        <w:t>Контракта</w:t>
      </w:r>
      <w:bookmarkEnd w:id="1"/>
      <w:r w:rsidRPr="0005450B">
        <w:rPr>
          <w:rFonts w:ascii="Times New Roman" w:hAnsi="Times New Roman" w:cs="Times New Roman"/>
        </w:rPr>
        <w:t xml:space="preserve">. </w:t>
      </w:r>
    </w:p>
    <w:p w:rsidR="000F1651" w:rsidRPr="0005450B" w:rsidRDefault="00116CC9" w:rsidP="00125FD6">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Наименование, количество и цена товара определены в спецификации (</w:t>
      </w:r>
      <w:r w:rsidR="00C96F0D" w:rsidRPr="0005450B">
        <w:rPr>
          <w:rFonts w:ascii="Times New Roman" w:hAnsi="Times New Roman" w:cs="Times New Roman"/>
        </w:rPr>
        <w:t xml:space="preserve">приложение </w:t>
      </w:r>
      <w:r w:rsidRPr="0005450B">
        <w:rPr>
          <w:rFonts w:ascii="Times New Roman" w:hAnsi="Times New Roman" w:cs="Times New Roman"/>
        </w:rPr>
        <w:t xml:space="preserve">№ 1), являющейся неотъемлемой частью настоящего </w:t>
      </w:r>
      <w:r w:rsidR="001C7FC1" w:rsidRPr="0005450B">
        <w:rPr>
          <w:rFonts w:ascii="Times New Roman" w:hAnsi="Times New Roman" w:cs="Times New Roman"/>
        </w:rPr>
        <w:t>Контракта</w:t>
      </w:r>
      <w:r w:rsidRPr="0005450B">
        <w:rPr>
          <w:rFonts w:ascii="Times New Roman" w:hAnsi="Times New Roman" w:cs="Times New Roman"/>
        </w:rPr>
        <w:t>.</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lastRenderedPageBreak/>
        <w:t>Получение Товара производится Заказчиком непосредственно на ТО при предъявлении Карты ее Держателем, путем заправки транспортных средств Заказчика моторным топливом и/или получения иных товаров или услуг, на согласованных Сторонами условиях.</w:t>
      </w:r>
    </w:p>
    <w:p w:rsidR="00717D21" w:rsidRPr="0005450B" w:rsidRDefault="00116CC9" w:rsidP="00717D21">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Заказчиком определяется необходимое количество Карт и условия их использования, что оформляется заявкой на выдачу и условия использования пластиковых карт по форме Приложения № 2 к настоящему </w:t>
      </w:r>
      <w:r w:rsidR="001C7FC1" w:rsidRPr="0005450B">
        <w:rPr>
          <w:rFonts w:ascii="Times New Roman" w:hAnsi="Times New Roman" w:cs="Times New Roman"/>
        </w:rPr>
        <w:t>Контракту</w:t>
      </w:r>
      <w:r w:rsidR="00C019B5" w:rsidRPr="0005450B">
        <w:rPr>
          <w:rFonts w:ascii="Times New Roman" w:hAnsi="Times New Roman" w:cs="Times New Roman"/>
        </w:rPr>
        <w:t>, которое</w:t>
      </w:r>
      <w:r w:rsidRPr="0005450B">
        <w:rPr>
          <w:rFonts w:ascii="Times New Roman" w:hAnsi="Times New Roman" w:cs="Times New Roman"/>
        </w:rPr>
        <w:t xml:space="preserve"> является неотъемлемой частью настоящего </w:t>
      </w:r>
      <w:r w:rsidR="001C7FC1" w:rsidRPr="0005450B">
        <w:rPr>
          <w:rFonts w:ascii="Times New Roman" w:hAnsi="Times New Roman" w:cs="Times New Roman"/>
        </w:rPr>
        <w:t>Контракта</w:t>
      </w:r>
      <w:r w:rsidR="00A272B4" w:rsidRPr="0005450B">
        <w:rPr>
          <w:rFonts w:ascii="Times New Roman" w:hAnsi="Times New Roman" w:cs="Times New Roman"/>
        </w:rPr>
        <w:t>.</w:t>
      </w:r>
    </w:p>
    <w:p w:rsidR="007F03E5" w:rsidRPr="00850C4E" w:rsidRDefault="007F03E5" w:rsidP="00717D21">
      <w:pPr>
        <w:widowControl/>
        <w:numPr>
          <w:ilvl w:val="1"/>
          <w:numId w:val="4"/>
        </w:numPr>
        <w:tabs>
          <w:tab w:val="left" w:pos="426"/>
        </w:tabs>
        <w:ind w:left="426" w:hanging="426"/>
        <w:jc w:val="both"/>
        <w:rPr>
          <w:rFonts w:ascii="Times New Roman" w:hAnsi="Times New Roman" w:cs="Times New Roman"/>
        </w:rPr>
      </w:pPr>
      <w:r w:rsidRPr="00850C4E">
        <w:rPr>
          <w:rFonts w:ascii="Times New Roman" w:hAnsi="Times New Roman" w:cs="Times New Roman"/>
        </w:rPr>
        <w:t>ИКЗ:</w:t>
      </w:r>
      <w:r w:rsidR="007134E7" w:rsidRPr="00850C4E">
        <w:rPr>
          <w:rFonts w:ascii="Times New Roman" w:hAnsi="Times New Roman" w:cs="Times New Roman"/>
        </w:rPr>
        <w:t xml:space="preserve"> </w:t>
      </w:r>
      <w:r w:rsidR="005F7664" w:rsidRPr="00850C4E">
        <w:rPr>
          <w:rFonts w:ascii="Times New Roman" w:hAnsi="Times New Roman" w:cs="Times New Roman"/>
        </w:rPr>
        <w:t>26 1 3409100458 340901001 0025 000 0000 000</w:t>
      </w:r>
    </w:p>
    <w:p w:rsidR="004D0B50" w:rsidRPr="00664871" w:rsidRDefault="004D0B50" w:rsidP="00717D21">
      <w:pPr>
        <w:widowControl/>
        <w:numPr>
          <w:ilvl w:val="1"/>
          <w:numId w:val="4"/>
        </w:numPr>
        <w:tabs>
          <w:tab w:val="left" w:pos="426"/>
        </w:tabs>
        <w:ind w:left="426" w:hanging="426"/>
        <w:jc w:val="both"/>
        <w:rPr>
          <w:rFonts w:ascii="Times New Roman" w:hAnsi="Times New Roman" w:cs="Times New Roman"/>
          <w:b/>
        </w:rPr>
      </w:pPr>
      <w:r w:rsidRPr="00664871">
        <w:rPr>
          <w:rFonts w:ascii="Times New Roman" w:hAnsi="Times New Roman" w:cs="Times New Roman"/>
          <w:b/>
        </w:rPr>
        <w:t xml:space="preserve">Срок поставки товара с 01 </w:t>
      </w:r>
      <w:r w:rsidR="005F7664" w:rsidRPr="00664871">
        <w:rPr>
          <w:rFonts w:ascii="Times New Roman" w:hAnsi="Times New Roman" w:cs="Times New Roman"/>
          <w:b/>
        </w:rPr>
        <w:t>июля</w:t>
      </w:r>
      <w:r w:rsidRPr="00664871">
        <w:rPr>
          <w:rFonts w:ascii="Times New Roman" w:hAnsi="Times New Roman" w:cs="Times New Roman"/>
          <w:b/>
        </w:rPr>
        <w:t xml:space="preserve"> 202</w:t>
      </w:r>
      <w:r w:rsidR="007273EC" w:rsidRPr="00664871">
        <w:rPr>
          <w:rFonts w:ascii="Times New Roman" w:hAnsi="Times New Roman" w:cs="Times New Roman"/>
          <w:b/>
        </w:rPr>
        <w:t>6</w:t>
      </w:r>
      <w:r w:rsidR="005F7664" w:rsidRPr="00664871">
        <w:rPr>
          <w:rFonts w:ascii="Times New Roman" w:hAnsi="Times New Roman" w:cs="Times New Roman"/>
          <w:b/>
        </w:rPr>
        <w:t xml:space="preserve"> года по 20 декабря</w:t>
      </w:r>
      <w:r w:rsidRPr="00664871">
        <w:rPr>
          <w:rFonts w:ascii="Times New Roman" w:hAnsi="Times New Roman" w:cs="Times New Roman"/>
          <w:b/>
        </w:rPr>
        <w:t xml:space="preserve"> 202</w:t>
      </w:r>
      <w:r w:rsidR="005F7664" w:rsidRPr="00664871">
        <w:rPr>
          <w:rFonts w:ascii="Times New Roman" w:hAnsi="Times New Roman" w:cs="Times New Roman"/>
          <w:b/>
        </w:rPr>
        <w:t>6</w:t>
      </w:r>
      <w:r w:rsidRPr="00664871">
        <w:rPr>
          <w:rFonts w:ascii="Times New Roman" w:hAnsi="Times New Roman" w:cs="Times New Roman"/>
          <w:b/>
        </w:rPr>
        <w:t xml:space="preserve"> года.</w:t>
      </w:r>
    </w:p>
    <w:p w:rsidR="00850C4E" w:rsidRPr="00850C4E" w:rsidRDefault="00850C4E" w:rsidP="00850C4E">
      <w:pPr>
        <w:widowControl/>
        <w:numPr>
          <w:ilvl w:val="1"/>
          <w:numId w:val="4"/>
        </w:numPr>
        <w:tabs>
          <w:tab w:val="left" w:pos="426"/>
        </w:tabs>
        <w:ind w:left="426" w:hanging="426"/>
        <w:jc w:val="both"/>
        <w:rPr>
          <w:rFonts w:ascii="Times New Roman" w:hAnsi="Times New Roman" w:cs="Times New Roman"/>
        </w:rPr>
      </w:pPr>
      <w:r w:rsidRPr="00850C4E">
        <w:rPr>
          <w:rFonts w:ascii="Times New Roman" w:hAnsi="Times New Roman" w:cs="Times New Roman"/>
          <w:color w:val="1A1A1A"/>
          <w:shd w:val="clear" w:color="auto" w:fill="FFFFFF"/>
        </w:rPr>
        <w:t>П</w:t>
      </w:r>
      <w:r>
        <w:rPr>
          <w:rFonts w:ascii="Times New Roman" w:hAnsi="Times New Roman" w:cs="Times New Roman"/>
          <w:color w:val="1A1A1A"/>
          <w:shd w:val="clear" w:color="auto" w:fill="FFFFFF"/>
        </w:rPr>
        <w:t xml:space="preserve">оставка </w:t>
      </w:r>
      <w:r w:rsidRPr="00850C4E">
        <w:rPr>
          <w:rFonts w:ascii="Times New Roman" w:hAnsi="Times New Roman" w:cs="Times New Roman"/>
          <w:color w:val="1A1A1A"/>
          <w:shd w:val="clear" w:color="auto" w:fill="FFFFFF"/>
        </w:rPr>
        <w:t>осуществляется</w:t>
      </w:r>
      <w:r>
        <w:rPr>
          <w:rFonts w:ascii="Times New Roman" w:hAnsi="Times New Roman" w:cs="Times New Roman"/>
          <w:color w:val="1A1A1A"/>
          <w:shd w:val="clear" w:color="auto" w:fill="FFFFFF"/>
        </w:rPr>
        <w:t xml:space="preserve"> </w:t>
      </w:r>
      <w:r w:rsidRPr="00850C4E">
        <w:rPr>
          <w:rFonts w:ascii="Times New Roman" w:hAnsi="Times New Roman" w:cs="Times New Roman"/>
          <w:color w:val="1A1A1A"/>
          <w:shd w:val="clear" w:color="auto" w:fill="FFFFFF"/>
        </w:rPr>
        <w:t>через собственные или</w:t>
      </w:r>
      <w:r>
        <w:rPr>
          <w:rFonts w:ascii="Times New Roman" w:hAnsi="Times New Roman" w:cs="Times New Roman"/>
          <w:color w:val="1A1A1A"/>
        </w:rPr>
        <w:t xml:space="preserve"> </w:t>
      </w:r>
      <w:r w:rsidRPr="00850C4E">
        <w:rPr>
          <w:rFonts w:ascii="Times New Roman" w:hAnsi="Times New Roman" w:cs="Times New Roman"/>
          <w:color w:val="1A1A1A"/>
          <w:shd w:val="clear" w:color="auto" w:fill="FFFFFF"/>
        </w:rPr>
        <w:t>арендованные автозаправочные станции поставщика, а также с</w:t>
      </w:r>
      <w:r>
        <w:rPr>
          <w:rFonts w:ascii="Times New Roman" w:hAnsi="Times New Roman" w:cs="Times New Roman"/>
          <w:color w:val="1A1A1A"/>
        </w:rPr>
        <w:t xml:space="preserve"> </w:t>
      </w:r>
      <w:r w:rsidRPr="00850C4E">
        <w:rPr>
          <w:rFonts w:ascii="Times New Roman" w:hAnsi="Times New Roman" w:cs="Times New Roman"/>
          <w:color w:val="1A1A1A"/>
          <w:shd w:val="clear" w:color="auto" w:fill="FFFFFF"/>
        </w:rPr>
        <w:t xml:space="preserve">использованием </w:t>
      </w:r>
      <w:r>
        <w:rPr>
          <w:rFonts w:ascii="Times New Roman" w:hAnsi="Times New Roman" w:cs="Times New Roman"/>
          <w:color w:val="1A1A1A"/>
          <w:shd w:val="clear" w:color="auto" w:fill="FFFFFF"/>
        </w:rPr>
        <w:t xml:space="preserve">АЗС по партнерским соглашениям, </w:t>
      </w:r>
      <w:r w:rsidRPr="00850C4E">
        <w:rPr>
          <w:rFonts w:ascii="Times New Roman" w:hAnsi="Times New Roman" w:cs="Times New Roman"/>
          <w:color w:val="1A1A1A"/>
          <w:shd w:val="clear" w:color="auto" w:fill="FFFFFF"/>
        </w:rPr>
        <w:t>расположенные: в районах</w:t>
      </w:r>
      <w:r>
        <w:rPr>
          <w:rFonts w:ascii="Times New Roman" w:hAnsi="Times New Roman" w:cs="Times New Roman"/>
          <w:color w:val="1A1A1A"/>
        </w:rPr>
        <w:t xml:space="preserve"> </w:t>
      </w:r>
      <w:r w:rsidRPr="00850C4E">
        <w:rPr>
          <w:rFonts w:ascii="Times New Roman" w:hAnsi="Times New Roman" w:cs="Times New Roman"/>
          <w:color w:val="1A1A1A"/>
          <w:shd w:val="clear" w:color="auto" w:fill="FFFFFF"/>
        </w:rPr>
        <w:t>г. Волгограда и в каждом районе Волгоградской области. Наличие не менее</w:t>
      </w:r>
      <w:r>
        <w:rPr>
          <w:rFonts w:ascii="Times New Roman" w:hAnsi="Times New Roman" w:cs="Times New Roman"/>
          <w:color w:val="1A1A1A"/>
        </w:rPr>
        <w:t xml:space="preserve"> </w:t>
      </w:r>
      <w:r w:rsidRPr="00850C4E">
        <w:rPr>
          <w:rFonts w:ascii="Times New Roman" w:hAnsi="Times New Roman" w:cs="Times New Roman"/>
          <w:color w:val="1A1A1A"/>
          <w:shd w:val="clear" w:color="auto" w:fill="FFFFFF"/>
        </w:rPr>
        <w:t>2-х АЗС Поставщика в Калачевском районе – обязательно</w:t>
      </w:r>
      <w:r>
        <w:rPr>
          <w:rFonts w:ascii="Times New Roman" w:hAnsi="Times New Roman" w:cs="Times New Roman"/>
          <w:color w:val="1A1A1A"/>
          <w:shd w:val="clear" w:color="auto" w:fill="FFFFFF"/>
        </w:rPr>
        <w:t>.</w:t>
      </w:r>
    </w:p>
    <w:p w:rsidR="0005450B" w:rsidRPr="00850C4E" w:rsidRDefault="0005450B" w:rsidP="0005450B">
      <w:pPr>
        <w:widowControl/>
        <w:ind w:left="426"/>
        <w:jc w:val="both"/>
        <w:rPr>
          <w:rFonts w:ascii="Times New Roman" w:hAnsi="Times New Roman" w:cs="Times New Roman"/>
        </w:rPr>
      </w:pPr>
    </w:p>
    <w:p w:rsidR="00116CC9" w:rsidRPr="0005450B" w:rsidRDefault="00116CC9">
      <w:pPr>
        <w:widowControl/>
        <w:numPr>
          <w:ilvl w:val="0"/>
          <w:numId w:val="4"/>
        </w:numPr>
        <w:tabs>
          <w:tab w:val="clear" w:pos="420"/>
          <w:tab w:val="left" w:pos="426"/>
          <w:tab w:val="left" w:pos="900"/>
          <w:tab w:val="left" w:pos="3900"/>
        </w:tabs>
        <w:ind w:left="426" w:hanging="426"/>
        <w:jc w:val="center"/>
        <w:rPr>
          <w:rFonts w:ascii="Times New Roman" w:hAnsi="Times New Roman" w:cs="Times New Roman"/>
        </w:rPr>
      </w:pPr>
      <w:r w:rsidRPr="0005450B">
        <w:rPr>
          <w:rFonts w:ascii="Times New Roman" w:hAnsi="Times New Roman" w:cs="Times New Roman"/>
          <w:b/>
          <w:bCs/>
          <w:caps/>
        </w:rPr>
        <w:t>Общие условия приобретения ТОВАРА И ОКАЗАНИЯ УСЛУГ</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Согласно письменной заявке Заказчика, Поставщик в течение 2 (двух) рабочих дней изготавливает и передает по акту приема-передачи Заказчику необходимое количество Карт одновременно с информацией о персональном идентификационном номере (коде) (далее "ПИН – код"), являющимся аналогом подписи Заказчика при получении Товара. </w:t>
      </w:r>
    </w:p>
    <w:p w:rsidR="00116CC9" w:rsidRPr="0005450B" w:rsidRDefault="00116CC9">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Карта является собственностью Поставщика и подлежит возврату при прекращении действия настоящего </w:t>
      </w:r>
      <w:r w:rsidR="001C7FC1" w:rsidRPr="0005450B">
        <w:rPr>
          <w:rFonts w:ascii="Times New Roman" w:hAnsi="Times New Roman" w:cs="Times New Roman"/>
        </w:rPr>
        <w:t>Контракта</w:t>
      </w:r>
      <w:r w:rsidRPr="0005450B">
        <w:rPr>
          <w:rFonts w:ascii="Times New Roman" w:hAnsi="Times New Roman" w:cs="Times New Roman"/>
        </w:rPr>
        <w:t>, а также в случае отсутствия операций с использование</w:t>
      </w:r>
      <w:r w:rsidR="002E14A3" w:rsidRPr="0005450B">
        <w:rPr>
          <w:rFonts w:ascii="Times New Roman" w:hAnsi="Times New Roman" w:cs="Times New Roman"/>
        </w:rPr>
        <w:t>м Карты в течение более чем шести</w:t>
      </w:r>
      <w:r w:rsidRPr="0005450B">
        <w:rPr>
          <w:rFonts w:ascii="Times New Roman" w:hAnsi="Times New Roman" w:cs="Times New Roman"/>
        </w:rPr>
        <w:t xml:space="preserve"> месяцев. Возврат карты осуществляется не позднее 5 рабочих дней с даты прекращения </w:t>
      </w:r>
      <w:r w:rsidR="00A272B4" w:rsidRPr="0005450B">
        <w:rPr>
          <w:rFonts w:ascii="Times New Roman" w:hAnsi="Times New Roman" w:cs="Times New Roman"/>
        </w:rPr>
        <w:t>Контракта</w:t>
      </w:r>
      <w:r w:rsidRPr="0005450B">
        <w:rPr>
          <w:rFonts w:ascii="Times New Roman" w:hAnsi="Times New Roman" w:cs="Times New Roman"/>
        </w:rPr>
        <w:t xml:space="preserve">, а если </w:t>
      </w:r>
      <w:r w:rsidR="001C7FC1" w:rsidRPr="0005450B">
        <w:rPr>
          <w:rFonts w:ascii="Times New Roman" w:hAnsi="Times New Roman" w:cs="Times New Roman"/>
        </w:rPr>
        <w:t>Контракт</w:t>
      </w:r>
      <w:r w:rsidRPr="0005450B">
        <w:rPr>
          <w:rFonts w:ascii="Times New Roman" w:hAnsi="Times New Roman" w:cs="Times New Roman"/>
        </w:rPr>
        <w:t xml:space="preserve"> продолжает действовать, то не позднее </w:t>
      </w:r>
      <w:r w:rsidR="002E14A3" w:rsidRPr="0005450B">
        <w:rPr>
          <w:rFonts w:ascii="Times New Roman" w:hAnsi="Times New Roman" w:cs="Times New Roman"/>
        </w:rPr>
        <w:t>5 рабочих дней по истечению шести</w:t>
      </w:r>
      <w:r w:rsidRPr="0005450B">
        <w:rPr>
          <w:rFonts w:ascii="Times New Roman" w:hAnsi="Times New Roman" w:cs="Times New Roman"/>
        </w:rPr>
        <w:t xml:space="preserve"> месяцев с момента проведения последней операции с использованием соответствующей карты.</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При заключении </w:t>
      </w:r>
      <w:r w:rsidR="001C7FC1" w:rsidRPr="0005450B">
        <w:rPr>
          <w:rFonts w:ascii="Times New Roman" w:hAnsi="Times New Roman" w:cs="Times New Roman"/>
        </w:rPr>
        <w:t>Контракта</w:t>
      </w:r>
      <w:r w:rsidRPr="0005450B">
        <w:rPr>
          <w:rFonts w:ascii="Times New Roman" w:hAnsi="Times New Roman" w:cs="Times New Roman"/>
        </w:rPr>
        <w:t xml:space="preserve"> Заказчик вправе установить специальные условия использования каждой конкретной Карты и перечень Товаров, отпускаемых по каждой Карте. Требование об установлении специальных условий предоставляются в письменном виде по форме заявки, приведенной в Приложении №2 к настоящему </w:t>
      </w:r>
      <w:r w:rsidR="00A272B4" w:rsidRPr="0005450B">
        <w:rPr>
          <w:rFonts w:ascii="Times New Roman" w:hAnsi="Times New Roman" w:cs="Times New Roman"/>
        </w:rPr>
        <w:t>Контракту</w:t>
      </w:r>
      <w:r w:rsidRPr="0005450B">
        <w:rPr>
          <w:rFonts w:ascii="Times New Roman" w:hAnsi="Times New Roman" w:cs="Times New Roman"/>
        </w:rPr>
        <w:t>.</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Заказчик заявляет, что любое лицо, являющееся фактическим Держателем Карты, и располагающее правильным ПИН-кодом, является уполномоченным представителем Заказчика. Поставщик, сотрудники и обслуживающий персонал ТО не обязаны проводить дальнейшую проверку личности или наличия соответствующих полномочий у Держателя Карты.</w:t>
      </w:r>
    </w:p>
    <w:p w:rsidR="00116CC9" w:rsidRPr="0005450B" w:rsidRDefault="00116CC9">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Получение Заказчиком Товара на ТО в рамках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подтверждает чек, автоматически распечатываемый на оборудовании, установленном на ТО (далее – "чек терминала" или "терминальный чек"). Приемка товара по количеству осуществляется путем выдачи одного экземпляра терминального чека, который выдается при получении Товара на ТО Держателю Карты, второй экземпляр терминального чека остается у представителя Продавца на ТО. При этом Держатель Карты обязан проверить правильность указания в терминальном чеке номера Карты, наименования Товара, количества Товара, даты и времени операции по отпуску Товара. Срок хранения терминальных чеков у Продавца составляет 3 (три) месяца со дня совершения операции по отпуску Товара и оказания услуг. Заказчик при получении товара на ТО обязан запросить терминальный чек. Терминальный чек считается полученным Заказчиком надлежащим образом при отсутствии претензии от Заказчика, предъявленной на ТО в момент распечатки терминального чека при получении товара. Для расчета между сторонами на основании оборота по обслуживанию карт (данных терминального учета) за соответствующий период стороны подписывают товарную накладную, которая подтверждает состоявшуюся в соответствии с абз.1. п.3.6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приемку товара по количеству, цене и качеству. </w:t>
      </w:r>
    </w:p>
    <w:p w:rsidR="00116CC9" w:rsidRPr="0005450B" w:rsidRDefault="00116CC9">
      <w:pPr>
        <w:widowControl/>
        <w:tabs>
          <w:tab w:val="left" w:pos="426"/>
          <w:tab w:val="left" w:pos="1980"/>
        </w:tabs>
        <w:ind w:left="426"/>
        <w:jc w:val="both"/>
        <w:rPr>
          <w:rFonts w:ascii="Times New Roman" w:hAnsi="Times New Roman" w:cs="Times New Roman"/>
        </w:rPr>
      </w:pPr>
      <w:r w:rsidRPr="0005450B">
        <w:rPr>
          <w:rFonts w:ascii="Times New Roman" w:hAnsi="Times New Roman" w:cs="Times New Roman"/>
        </w:rPr>
        <w:t xml:space="preserve">Стороны вправе в любой момент установить либо откорректировать количество поставляемых товаров по соответствующему виду топлива за определенный период времени (например, отчетный месяц). Количество товара по соответствующему виду топлива и сроки поставки считаются согласованным между сторонами, если Заказчик осуществил приемку товара в соответствии с абз.1 п.3.6. настоящего </w:t>
      </w:r>
      <w:r w:rsidR="00C96F0D" w:rsidRPr="0005450B">
        <w:rPr>
          <w:rFonts w:ascii="Times New Roman" w:hAnsi="Times New Roman" w:cs="Times New Roman"/>
        </w:rPr>
        <w:t>Контракта</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lastRenderedPageBreak/>
        <w:t>В случае возникновения разногласий, поломки или сбоев в работе учетного терминала, вызвавшей потери данных об отпуске Товаров, количество и ассортимент отпущенных Товаров Поставщик подтверждает копиями терминальных чеков или заключением компании разработчика программного обеспечения АНО "НИИ Технологий Автоматической Идентификации".</w:t>
      </w:r>
    </w:p>
    <w:p w:rsidR="00717D21" w:rsidRPr="0005450B" w:rsidRDefault="00116CC9" w:rsidP="00717D21">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Качество Товара, продаваемого по настоящему </w:t>
      </w:r>
      <w:r w:rsidR="001C7FC1" w:rsidRPr="0005450B">
        <w:rPr>
          <w:rFonts w:ascii="Times New Roman" w:hAnsi="Times New Roman" w:cs="Times New Roman"/>
        </w:rPr>
        <w:t>Контракту</w:t>
      </w:r>
      <w:r w:rsidRPr="0005450B">
        <w:rPr>
          <w:rFonts w:ascii="Times New Roman" w:hAnsi="Times New Roman" w:cs="Times New Roman"/>
        </w:rPr>
        <w:t>, должно соответствовать требованиям действующих ГОСТ и ТУ на соответствующий вид Товара.</w:t>
      </w:r>
    </w:p>
    <w:p w:rsidR="00116CC9" w:rsidRPr="0005450B" w:rsidRDefault="00116CC9" w:rsidP="00717D21">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 xml:space="preserve">Качество поставляемого Товара должно подтверждаться соответствующими документами, выданными заводом – изготовителем. Эти документы Заказчик, при надобности, может затребовать у представителей соответствующего ТО.  </w:t>
      </w:r>
    </w:p>
    <w:p w:rsidR="00116CC9" w:rsidRPr="0005450B" w:rsidRDefault="00116CC9">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В случае заправки транспортного средства на ТО моторным топливом ненадлежащего качества Заказчик обязан сообщить о данном факте Поставщику в течение 24 (двадцати четырех) часов с момента заправки (время заправки определяется по терминальному чеку). При превышении этого срока Претензии Поставщиком не принимаются. Дальнейшая процедура отражена в п.п. 3.11., 3.12. настоящего </w:t>
      </w:r>
      <w:r w:rsidR="001C7FC1" w:rsidRPr="0005450B">
        <w:rPr>
          <w:rFonts w:ascii="Times New Roman" w:hAnsi="Times New Roman" w:cs="Times New Roman"/>
        </w:rPr>
        <w:t>Контракта</w:t>
      </w:r>
      <w:r w:rsidRPr="0005450B">
        <w:rPr>
          <w:rFonts w:ascii="Times New Roman" w:hAnsi="Times New Roman" w:cs="Times New Roman"/>
        </w:rPr>
        <w:t>.</w:t>
      </w:r>
    </w:p>
    <w:p w:rsidR="00FD6FDE" w:rsidRPr="0005450B" w:rsidRDefault="00FD6FDE" w:rsidP="00FD6FDE">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 </w:t>
      </w:r>
    </w:p>
    <w:p w:rsidR="00FD6FDE" w:rsidRPr="0005450B" w:rsidRDefault="00FD6FDE">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для подтверждения его соответствия условиям настоящего Контракта. </w:t>
      </w:r>
    </w:p>
    <w:p w:rsidR="00FD6FDE" w:rsidRPr="0005450B" w:rsidRDefault="00FD6FDE">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eastAsia="Times New Roman" w:hAnsi="Times New Roman" w:cs="Times New Roman"/>
          <w:lang w:eastAsia="ru-RU"/>
        </w:rPr>
        <w:t>Подписанная Заказчиком товарная накладная или УПД, свидетельствует о проведении Заказчиком экспертизы поставленного Поставщиком товара в части его соответствия условиям Контракта.</w:t>
      </w:r>
    </w:p>
    <w:p w:rsidR="00116CC9" w:rsidRPr="0005450B" w:rsidRDefault="00116CC9">
      <w:pPr>
        <w:widowControl/>
        <w:numPr>
          <w:ilvl w:val="1"/>
          <w:numId w:val="4"/>
        </w:numPr>
        <w:tabs>
          <w:tab w:val="left" w:pos="426"/>
          <w:tab w:val="left" w:pos="993"/>
          <w:tab w:val="left" w:pos="1980"/>
        </w:tabs>
        <w:ind w:left="426" w:hanging="426"/>
        <w:jc w:val="both"/>
        <w:rPr>
          <w:rFonts w:ascii="Times New Roman" w:hAnsi="Times New Roman" w:cs="Times New Roman"/>
        </w:rPr>
      </w:pPr>
      <w:r w:rsidRPr="0005450B">
        <w:rPr>
          <w:rFonts w:ascii="Times New Roman" w:hAnsi="Times New Roman" w:cs="Times New Roman"/>
        </w:rPr>
        <w:t xml:space="preserve">Подтверждением ненадлежащего качества Товара (несоответствие Товара ГОСТ и ТУ), служит заключение независимой экспертизы, подготовленное экспертной организацией, отвечающей требованиям, предъявляемым действующим законодательством РФ к экспертным организациям. Экспертная организация проводит отбор проб моторного топлива на ТО, которая произвела отпуск Товара Заказчику, а также отбор проб из топливного бака автотранспортного средства, по правилам ГОСТ 2517-85. Расходы по такой экспертизе возлагаются на Заказчика. </w:t>
      </w:r>
    </w:p>
    <w:p w:rsidR="00116CC9" w:rsidRDefault="00116CC9">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В случае подтверждения экспертной организацией факта отпуска на ТО некачественного Товара Заказчику, а также факта повреждения транспортного средства Заказчика, если таковой имел место вследствие заправки транспортного средства некачественным моторным топливом на данной ТО, Поставщик возмещает Заказчику причиненный ущерб в соответствии с действующим законодательством РФ.</w:t>
      </w:r>
    </w:p>
    <w:p w:rsidR="0005450B" w:rsidRPr="0005450B" w:rsidRDefault="0005450B" w:rsidP="0005450B">
      <w:pPr>
        <w:widowControl/>
        <w:tabs>
          <w:tab w:val="left" w:pos="1980"/>
        </w:tabs>
        <w:ind w:left="426"/>
        <w:jc w:val="both"/>
        <w:rPr>
          <w:rFonts w:ascii="Times New Roman" w:hAnsi="Times New Roman" w:cs="Times New Roman"/>
        </w:rPr>
      </w:pPr>
    </w:p>
    <w:p w:rsidR="00116CC9" w:rsidRPr="0005450B" w:rsidRDefault="00116CC9">
      <w:pPr>
        <w:widowControl/>
        <w:numPr>
          <w:ilvl w:val="0"/>
          <w:numId w:val="4"/>
        </w:numPr>
        <w:tabs>
          <w:tab w:val="clear" w:pos="420"/>
          <w:tab w:val="left" w:pos="426"/>
          <w:tab w:val="left" w:pos="900"/>
          <w:tab w:val="left" w:pos="3720"/>
        </w:tabs>
        <w:ind w:left="426" w:hanging="426"/>
        <w:jc w:val="center"/>
        <w:rPr>
          <w:rFonts w:ascii="Times New Roman" w:hAnsi="Times New Roman" w:cs="Times New Roman"/>
        </w:rPr>
      </w:pPr>
      <w:r w:rsidRPr="0005450B">
        <w:rPr>
          <w:rFonts w:ascii="Times New Roman" w:hAnsi="Times New Roman" w:cs="Times New Roman"/>
          <w:b/>
          <w:bCs/>
          <w:caps/>
        </w:rPr>
        <w:t>Правила пользования КАРТОЙ</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Карта может быть использована только для получения Товара н</w:t>
      </w:r>
      <w:r w:rsidR="00C96F0D" w:rsidRPr="0005450B">
        <w:rPr>
          <w:rFonts w:ascii="Times New Roman" w:hAnsi="Times New Roman" w:cs="Times New Roman"/>
        </w:rPr>
        <w:t>а ТО, указанных в Приложении № 3</w:t>
      </w:r>
      <w:r w:rsidRPr="0005450B">
        <w:rPr>
          <w:rFonts w:ascii="Times New Roman" w:hAnsi="Times New Roman" w:cs="Times New Roman"/>
        </w:rPr>
        <w:t xml:space="preserve"> к настоящему </w:t>
      </w:r>
      <w:r w:rsidR="001C7FC1" w:rsidRPr="0005450B">
        <w:rPr>
          <w:rFonts w:ascii="Times New Roman" w:hAnsi="Times New Roman" w:cs="Times New Roman"/>
        </w:rPr>
        <w:t>Контракту</w:t>
      </w:r>
      <w:r w:rsidRPr="0005450B">
        <w:rPr>
          <w:rFonts w:ascii="Times New Roman" w:hAnsi="Times New Roman" w:cs="Times New Roman"/>
        </w:rPr>
        <w:t xml:space="preserve">. Заказчик полностью отвечает за все операции, совершенные с использованием выданных ему в рамках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Карт.</w:t>
      </w:r>
    </w:p>
    <w:p w:rsidR="004F089A" w:rsidRPr="0005450B" w:rsidRDefault="004F089A">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Поставщик предоставляет Заказчику доступ к web-странице на сайте (личный кабинет), для самостоятельного распределения Товара по картам и отслеживания Заказчиком всех операций по топливным картам в режиме on-line.</w:t>
      </w:r>
    </w:p>
    <w:p w:rsidR="00116CC9" w:rsidRPr="0005450B" w:rsidRDefault="00116CC9">
      <w:pPr>
        <w:widowControl/>
        <w:numPr>
          <w:ilvl w:val="1"/>
          <w:numId w:val="4"/>
        </w:numPr>
        <w:tabs>
          <w:tab w:val="left" w:pos="426"/>
        </w:tabs>
        <w:ind w:left="426" w:hanging="426"/>
        <w:jc w:val="both"/>
        <w:rPr>
          <w:rFonts w:ascii="Times New Roman" w:hAnsi="Times New Roman" w:cs="Times New Roman"/>
        </w:rPr>
      </w:pPr>
      <w:r w:rsidRPr="0005450B">
        <w:rPr>
          <w:rFonts w:ascii="Times New Roman" w:hAnsi="Times New Roman" w:cs="Times New Roman"/>
        </w:rPr>
        <w:t>Заказчик обязан ознакомить Держателей Карт с Инструкцией.</w:t>
      </w:r>
    </w:p>
    <w:p w:rsidR="00116CC9" w:rsidRPr="0005450B" w:rsidRDefault="00116CC9">
      <w:pPr>
        <w:widowControl/>
        <w:numPr>
          <w:ilvl w:val="1"/>
          <w:numId w:val="4"/>
        </w:numPr>
        <w:tabs>
          <w:tab w:val="left" w:pos="426"/>
          <w:tab w:val="left" w:pos="900"/>
        </w:tabs>
        <w:ind w:left="426" w:hanging="426"/>
        <w:jc w:val="both"/>
        <w:rPr>
          <w:rFonts w:ascii="Times New Roman" w:hAnsi="Times New Roman" w:cs="Times New Roman"/>
        </w:rPr>
      </w:pPr>
      <w:r w:rsidRPr="0005450B">
        <w:rPr>
          <w:rFonts w:ascii="Times New Roman" w:hAnsi="Times New Roman" w:cs="Times New Roman"/>
        </w:rPr>
        <w:t xml:space="preserve">Заказчик обязан содержать ПИН-код в тайне и обеспечить сохранность и целостность полученных Карт. </w:t>
      </w:r>
    </w:p>
    <w:p w:rsidR="00116CC9" w:rsidRPr="0005450B" w:rsidRDefault="00116CC9">
      <w:pPr>
        <w:widowControl/>
        <w:numPr>
          <w:ilvl w:val="1"/>
          <w:numId w:val="4"/>
        </w:numPr>
        <w:tabs>
          <w:tab w:val="clear" w:pos="562"/>
          <w:tab w:val="left" w:pos="426"/>
          <w:tab w:val="left" w:pos="540"/>
          <w:tab w:val="left" w:pos="900"/>
        </w:tabs>
        <w:ind w:left="426" w:hanging="426"/>
        <w:jc w:val="both"/>
        <w:rPr>
          <w:rFonts w:ascii="Times New Roman" w:hAnsi="Times New Roman" w:cs="Times New Roman"/>
        </w:rPr>
      </w:pPr>
      <w:r w:rsidRPr="0005450B">
        <w:rPr>
          <w:rFonts w:ascii="Times New Roman" w:hAnsi="Times New Roman" w:cs="Times New Roman"/>
        </w:rPr>
        <w:t>Действия Держателя Карты при отпуске Товара и услуг по Карте регламентируются Инструкцией.</w:t>
      </w:r>
    </w:p>
    <w:p w:rsidR="00116CC9" w:rsidRPr="0005450B" w:rsidRDefault="00116CC9">
      <w:pPr>
        <w:widowControl/>
        <w:numPr>
          <w:ilvl w:val="1"/>
          <w:numId w:val="4"/>
        </w:numPr>
        <w:tabs>
          <w:tab w:val="clear" w:pos="562"/>
          <w:tab w:val="left" w:pos="426"/>
          <w:tab w:val="left" w:pos="540"/>
          <w:tab w:val="left" w:pos="900"/>
        </w:tabs>
        <w:ind w:left="426" w:hanging="426"/>
        <w:jc w:val="both"/>
        <w:rPr>
          <w:rFonts w:ascii="Times New Roman" w:hAnsi="Times New Roman" w:cs="Times New Roman"/>
        </w:rPr>
      </w:pPr>
      <w:r w:rsidRPr="0005450B">
        <w:rPr>
          <w:rFonts w:ascii="Times New Roman" w:hAnsi="Times New Roman" w:cs="Times New Roman"/>
        </w:rPr>
        <w:lastRenderedPageBreak/>
        <w:t>Заказчик и Держатели Карт обязаны принимать все возможные меры для предотвращения повреждения, утраты и незаконного использования Карт.</w:t>
      </w:r>
    </w:p>
    <w:p w:rsidR="00116CC9" w:rsidRPr="0005450B" w:rsidRDefault="00116CC9">
      <w:pPr>
        <w:widowControl/>
        <w:numPr>
          <w:ilvl w:val="1"/>
          <w:numId w:val="4"/>
        </w:numPr>
        <w:tabs>
          <w:tab w:val="left" w:pos="0"/>
        </w:tabs>
        <w:ind w:left="426" w:hanging="426"/>
        <w:jc w:val="both"/>
        <w:rPr>
          <w:rFonts w:ascii="Times New Roman" w:hAnsi="Times New Roman" w:cs="Times New Roman"/>
        </w:rPr>
      </w:pPr>
      <w:r w:rsidRPr="0005450B">
        <w:rPr>
          <w:rFonts w:ascii="Times New Roman" w:hAnsi="Times New Roman" w:cs="Times New Roman"/>
        </w:rPr>
        <w:t>Заявка Заказчика о прекращении или открытии всех операции с использованием Карты, выданной Заказчику, принимается Поставщиком в рабочие дни с 09.00 до 18.00 часов в письменной форме в центре выдачи пластиковых Карт по адресу</w:t>
      </w:r>
      <w:r w:rsidR="003E7B05" w:rsidRPr="0005450B">
        <w:rPr>
          <w:rFonts w:ascii="Times New Roman" w:hAnsi="Times New Roman" w:cs="Times New Roman"/>
        </w:rPr>
        <w:t xml:space="preserve">: Волгоградская обл., г. </w:t>
      </w:r>
      <w:r w:rsidR="00124876" w:rsidRPr="0005450B">
        <w:rPr>
          <w:rFonts w:ascii="Times New Roman" w:hAnsi="Times New Roman" w:cs="Times New Roman"/>
        </w:rPr>
        <w:t xml:space="preserve">Волгоград, ул. Ангарская, 15 «Г» </w:t>
      </w:r>
      <w:r w:rsidRPr="0005450B">
        <w:rPr>
          <w:rFonts w:ascii="Times New Roman" w:hAnsi="Times New Roman" w:cs="Times New Roman"/>
        </w:rPr>
        <w:t xml:space="preserve">или по электронной почте </w:t>
      </w:r>
      <w:r w:rsidR="00577E28" w:rsidRPr="0005450B">
        <w:rPr>
          <w:rFonts w:ascii="Times New Roman" w:hAnsi="Times New Roman" w:cs="Times New Roman"/>
          <w:lang w:val="en-US"/>
        </w:rPr>
        <w:t>Tk</w:t>
      </w:r>
      <w:r w:rsidR="00577E28" w:rsidRPr="0005450B">
        <w:rPr>
          <w:rFonts w:ascii="Times New Roman" w:hAnsi="Times New Roman" w:cs="Times New Roman"/>
        </w:rPr>
        <w:t>-</w:t>
      </w:r>
      <w:r w:rsidR="00577E28" w:rsidRPr="0005450B">
        <w:rPr>
          <w:rFonts w:ascii="Times New Roman" w:hAnsi="Times New Roman" w:cs="Times New Roman"/>
          <w:lang w:val="en-US"/>
        </w:rPr>
        <w:t>petrolium</w:t>
      </w:r>
      <w:r w:rsidR="00577E28" w:rsidRPr="0005450B">
        <w:rPr>
          <w:rFonts w:ascii="Times New Roman" w:hAnsi="Times New Roman" w:cs="Times New Roman"/>
        </w:rPr>
        <w:t>@</w:t>
      </w:r>
      <w:r w:rsidR="00577E28" w:rsidRPr="0005450B">
        <w:rPr>
          <w:rFonts w:ascii="Times New Roman" w:hAnsi="Times New Roman" w:cs="Times New Roman"/>
          <w:lang w:val="en-US"/>
        </w:rPr>
        <w:t>mail</w:t>
      </w:r>
      <w:r w:rsidR="00577E28" w:rsidRPr="0005450B">
        <w:rPr>
          <w:rFonts w:ascii="Times New Roman" w:hAnsi="Times New Roman" w:cs="Times New Roman"/>
        </w:rPr>
        <w:t>.</w:t>
      </w:r>
      <w:r w:rsidR="00577E28" w:rsidRPr="0005450B">
        <w:rPr>
          <w:rFonts w:ascii="Times New Roman" w:hAnsi="Times New Roman" w:cs="Times New Roman"/>
          <w:lang w:val="en-US"/>
        </w:rPr>
        <w:t>ru</w:t>
      </w:r>
      <w:r w:rsidR="003E7B05" w:rsidRPr="0005450B">
        <w:rPr>
          <w:rFonts w:ascii="Times New Roman" w:hAnsi="Times New Roman" w:cs="Times New Roman"/>
        </w:rPr>
        <w:t xml:space="preserve"> </w:t>
      </w:r>
      <w:r w:rsidRPr="0005450B">
        <w:rPr>
          <w:rFonts w:ascii="Times New Roman" w:hAnsi="Times New Roman" w:cs="Times New Roman"/>
        </w:rPr>
        <w:t>с последующим предоставлением оригинала заявки.</w:t>
      </w:r>
    </w:p>
    <w:p w:rsidR="00116CC9" w:rsidRPr="0005450B" w:rsidRDefault="00116CC9">
      <w:pPr>
        <w:widowControl/>
        <w:numPr>
          <w:ilvl w:val="1"/>
          <w:numId w:val="4"/>
        </w:numPr>
        <w:tabs>
          <w:tab w:val="clear" w:pos="562"/>
          <w:tab w:val="left" w:pos="426"/>
          <w:tab w:val="left" w:pos="540"/>
          <w:tab w:val="left" w:pos="900"/>
          <w:tab w:val="left" w:pos="1980"/>
        </w:tabs>
        <w:ind w:left="426" w:hanging="426"/>
        <w:jc w:val="both"/>
        <w:rPr>
          <w:rFonts w:ascii="Times New Roman" w:hAnsi="Times New Roman" w:cs="Times New Roman"/>
        </w:rPr>
      </w:pPr>
      <w:r w:rsidRPr="0005450B">
        <w:rPr>
          <w:rFonts w:ascii="Times New Roman" w:hAnsi="Times New Roman" w:cs="Times New Roman"/>
        </w:rPr>
        <w:t>Поставщик в течение 72 (семидесяти двух) часов после получения письменной заявки Заказчика обязан прекратить или открыть все операции с использованием Карты. При этом ответственность и все возможные расходы, понесенные Поставщиком в связи с отпуском Товара по утраченной Карте в течение 72 часов с момента получения Поставщиком от Заказчика информации о факте повреждения, утраты и незаконном пользовании, возлагаются на Заказчика.</w:t>
      </w:r>
    </w:p>
    <w:p w:rsidR="00116CC9" w:rsidRPr="0005450B" w:rsidRDefault="00116CC9">
      <w:pPr>
        <w:widowControl/>
        <w:numPr>
          <w:ilvl w:val="1"/>
          <w:numId w:val="4"/>
        </w:numPr>
        <w:tabs>
          <w:tab w:val="clear" w:pos="562"/>
          <w:tab w:val="left" w:pos="426"/>
          <w:tab w:val="left" w:pos="540"/>
        </w:tabs>
        <w:ind w:left="426" w:hanging="426"/>
        <w:jc w:val="both"/>
        <w:rPr>
          <w:rFonts w:ascii="Times New Roman" w:hAnsi="Times New Roman" w:cs="Times New Roman"/>
        </w:rPr>
      </w:pPr>
      <w:r w:rsidRPr="0005450B">
        <w:rPr>
          <w:rFonts w:ascii="Times New Roman" w:hAnsi="Times New Roman" w:cs="Times New Roman"/>
        </w:rPr>
        <w:t xml:space="preserve">Письменная заявка, направленная посредством факсимильной связи, должна быть в последующем </w:t>
      </w:r>
      <w:r w:rsidR="00646FE9" w:rsidRPr="0005450B">
        <w:rPr>
          <w:rFonts w:ascii="Times New Roman" w:hAnsi="Times New Roman" w:cs="Times New Roman"/>
        </w:rPr>
        <w:t xml:space="preserve"> </w:t>
      </w:r>
      <w:r w:rsidRPr="0005450B">
        <w:rPr>
          <w:rFonts w:ascii="Times New Roman" w:hAnsi="Times New Roman" w:cs="Times New Roman"/>
        </w:rPr>
        <w:t xml:space="preserve">подтверждена оригиналом письменной заявки, в течение 2 (двух) суток после поступления факсимильного заявления. В случае непредоставления в указанный срок оригинала письменной заявки операции с использованием Карты возобновляются, при этом Товары, приобретенные Держателями Карт до момента прекращения всех операций и/или с момента возобновления операций с использованием Карты, подлежат оплате Заказчиком на условиях настоящего </w:t>
      </w:r>
      <w:r w:rsidR="003E7B05" w:rsidRPr="0005450B">
        <w:rPr>
          <w:rFonts w:ascii="Times New Roman" w:hAnsi="Times New Roman" w:cs="Times New Roman"/>
        </w:rPr>
        <w:t>Контракт</w:t>
      </w:r>
      <w:r w:rsidRPr="0005450B">
        <w:rPr>
          <w:rFonts w:ascii="Times New Roman" w:hAnsi="Times New Roman" w:cs="Times New Roman"/>
        </w:rPr>
        <w:t xml:space="preserve">а. </w:t>
      </w:r>
    </w:p>
    <w:p w:rsidR="00116CC9" w:rsidRDefault="00116CC9">
      <w:pPr>
        <w:widowControl/>
        <w:numPr>
          <w:ilvl w:val="1"/>
          <w:numId w:val="4"/>
        </w:numPr>
        <w:tabs>
          <w:tab w:val="clear" w:pos="562"/>
          <w:tab w:val="left" w:pos="426"/>
          <w:tab w:val="left" w:pos="540"/>
        </w:tabs>
        <w:ind w:left="426" w:hanging="426"/>
        <w:jc w:val="both"/>
        <w:rPr>
          <w:rFonts w:ascii="Times New Roman" w:hAnsi="Times New Roman" w:cs="Times New Roman"/>
        </w:rPr>
      </w:pPr>
      <w:r w:rsidRPr="0005450B">
        <w:rPr>
          <w:rFonts w:ascii="Times New Roman" w:hAnsi="Times New Roman" w:cs="Times New Roman"/>
        </w:rPr>
        <w:t xml:space="preserve">Заказчик имеет право в период действия настоящего </w:t>
      </w:r>
      <w:r w:rsidR="003E7B05" w:rsidRPr="0005450B">
        <w:rPr>
          <w:rFonts w:ascii="Times New Roman" w:hAnsi="Times New Roman" w:cs="Times New Roman"/>
        </w:rPr>
        <w:t>Контракт</w:t>
      </w:r>
      <w:r w:rsidRPr="0005450B">
        <w:rPr>
          <w:rFonts w:ascii="Times New Roman" w:hAnsi="Times New Roman" w:cs="Times New Roman"/>
        </w:rPr>
        <w:t xml:space="preserve">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 или заблокировать операции с использованием Карты, путем направления письменной заявки по форме, указанной в Приложении №2 к настоящему </w:t>
      </w:r>
      <w:r w:rsidR="00A272B4" w:rsidRPr="0005450B">
        <w:rPr>
          <w:rFonts w:ascii="Times New Roman" w:hAnsi="Times New Roman" w:cs="Times New Roman"/>
        </w:rPr>
        <w:t>Контракту</w:t>
      </w:r>
      <w:r w:rsidRPr="0005450B">
        <w:rPr>
          <w:rFonts w:ascii="Times New Roman" w:hAnsi="Times New Roman" w:cs="Times New Roman"/>
        </w:rPr>
        <w:t>.</w:t>
      </w:r>
    </w:p>
    <w:p w:rsidR="0005450B" w:rsidRPr="0005450B" w:rsidRDefault="0005450B" w:rsidP="0005450B">
      <w:pPr>
        <w:widowControl/>
        <w:tabs>
          <w:tab w:val="left" w:pos="540"/>
        </w:tabs>
        <w:ind w:left="426"/>
        <w:jc w:val="both"/>
        <w:rPr>
          <w:rFonts w:ascii="Times New Roman" w:hAnsi="Times New Roman" w:cs="Times New Roman"/>
        </w:rPr>
      </w:pPr>
    </w:p>
    <w:p w:rsidR="00116CC9" w:rsidRPr="0005450B" w:rsidRDefault="00116CC9">
      <w:pPr>
        <w:widowControl/>
        <w:numPr>
          <w:ilvl w:val="0"/>
          <w:numId w:val="4"/>
        </w:numPr>
        <w:tabs>
          <w:tab w:val="clear" w:pos="420"/>
          <w:tab w:val="left" w:pos="426"/>
          <w:tab w:val="left" w:pos="900"/>
          <w:tab w:val="left" w:pos="3720"/>
        </w:tabs>
        <w:ind w:left="426" w:hanging="426"/>
        <w:jc w:val="center"/>
        <w:rPr>
          <w:rFonts w:ascii="Times New Roman" w:hAnsi="Times New Roman" w:cs="Times New Roman"/>
        </w:rPr>
      </w:pPr>
      <w:r w:rsidRPr="0005450B">
        <w:rPr>
          <w:rFonts w:ascii="Times New Roman" w:hAnsi="Times New Roman" w:cs="Times New Roman"/>
          <w:b/>
          <w:bCs/>
          <w:caps/>
        </w:rPr>
        <w:t xml:space="preserve">Цена </w:t>
      </w:r>
      <w:r w:rsidR="001C7FC1" w:rsidRPr="0005450B">
        <w:rPr>
          <w:rFonts w:ascii="Times New Roman" w:hAnsi="Times New Roman" w:cs="Times New Roman"/>
          <w:b/>
          <w:bCs/>
          <w:caps/>
        </w:rPr>
        <w:t>КОНТРАКТА</w:t>
      </w:r>
      <w:r w:rsidRPr="0005450B">
        <w:rPr>
          <w:rFonts w:ascii="Times New Roman" w:hAnsi="Times New Roman" w:cs="Times New Roman"/>
          <w:b/>
          <w:bCs/>
          <w:caps/>
        </w:rPr>
        <w:t xml:space="preserve"> и порядок расчетов</w:t>
      </w:r>
    </w:p>
    <w:p w:rsidR="00116CC9" w:rsidRPr="0005450B" w:rsidRDefault="00116CC9" w:rsidP="002C3583">
      <w:pPr>
        <w:widowControl/>
        <w:numPr>
          <w:ilvl w:val="1"/>
          <w:numId w:val="4"/>
        </w:numPr>
        <w:tabs>
          <w:tab w:val="left" w:pos="284"/>
        </w:tabs>
        <w:ind w:left="426" w:hanging="426"/>
        <w:jc w:val="both"/>
        <w:rPr>
          <w:rFonts w:ascii="Times New Roman" w:hAnsi="Times New Roman" w:cs="Times New Roman"/>
        </w:rPr>
      </w:pPr>
      <w:r w:rsidRPr="0005450B">
        <w:rPr>
          <w:rFonts w:ascii="Times New Roman" w:hAnsi="Times New Roman" w:cs="Times New Roman"/>
        </w:rPr>
        <w:t xml:space="preserve">Цена </w:t>
      </w:r>
      <w:r w:rsidR="001C7FC1" w:rsidRPr="0005450B">
        <w:rPr>
          <w:rFonts w:ascii="Times New Roman" w:hAnsi="Times New Roman" w:cs="Times New Roman"/>
        </w:rPr>
        <w:t>Контракта</w:t>
      </w:r>
      <w:r w:rsidRPr="0005450B">
        <w:rPr>
          <w:rFonts w:ascii="Times New Roman" w:hAnsi="Times New Roman" w:cs="Times New Roman"/>
        </w:rPr>
        <w:t xml:space="preserve"> </w:t>
      </w:r>
      <w:r w:rsidR="00FE0FC1" w:rsidRPr="0005450B">
        <w:rPr>
          <w:rFonts w:ascii="Times New Roman" w:hAnsi="Times New Roman" w:cs="Times New Roman"/>
        </w:rPr>
        <w:t>составляет</w:t>
      </w:r>
      <w:r w:rsidR="00FE0FC1" w:rsidRPr="0005450B">
        <w:rPr>
          <w:rFonts w:ascii="Times New Roman" w:hAnsi="Times New Roman" w:cs="Times New Roman"/>
          <w:b/>
        </w:rPr>
        <w:t xml:space="preserve"> </w:t>
      </w:r>
      <w:r w:rsidR="00664871">
        <w:rPr>
          <w:rFonts w:ascii="Times New Roman" w:hAnsi="Times New Roman" w:cs="Times New Roman"/>
          <w:b/>
          <w:highlight w:val="yellow"/>
        </w:rPr>
        <w:t>___</w:t>
      </w:r>
      <w:r w:rsidR="00B80FDA" w:rsidRPr="002C3583">
        <w:rPr>
          <w:rFonts w:ascii="Times New Roman" w:hAnsi="Times New Roman" w:cs="Times New Roman"/>
          <w:b/>
          <w:highlight w:val="yellow"/>
        </w:rPr>
        <w:t xml:space="preserve"> руб. </w:t>
      </w:r>
      <w:r w:rsidR="00B80FDA" w:rsidRPr="002C3583">
        <w:rPr>
          <w:rFonts w:ascii="Times New Roman" w:hAnsi="Times New Roman" w:cs="Times New Roman"/>
          <w:highlight w:val="yellow"/>
        </w:rPr>
        <w:t>(</w:t>
      </w:r>
      <w:r w:rsidR="00664871">
        <w:rPr>
          <w:rFonts w:ascii="Times New Roman" w:hAnsi="Times New Roman" w:cs="Times New Roman"/>
          <w:highlight w:val="yellow"/>
        </w:rPr>
        <w:t>___), в т.ч. НДС (___</w:t>
      </w:r>
      <w:r w:rsidR="00B80FDA" w:rsidRPr="002C3583">
        <w:rPr>
          <w:rFonts w:ascii="Times New Roman" w:hAnsi="Times New Roman" w:cs="Times New Roman"/>
          <w:highlight w:val="yellow"/>
        </w:rPr>
        <w:t xml:space="preserve">) </w:t>
      </w:r>
      <w:r w:rsidR="00664871">
        <w:rPr>
          <w:rFonts w:ascii="Times New Roman" w:hAnsi="Times New Roman" w:cs="Times New Roman"/>
        </w:rPr>
        <w:t>___</w:t>
      </w:r>
      <w:r w:rsidR="00F1320C" w:rsidRPr="0005450B">
        <w:rPr>
          <w:rFonts w:ascii="Times New Roman" w:hAnsi="Times New Roman" w:cs="Times New Roman"/>
        </w:rPr>
        <w:t>,</w:t>
      </w:r>
      <w:r w:rsidR="00B80FDA" w:rsidRPr="0005450B">
        <w:rPr>
          <w:rFonts w:ascii="Times New Roman" w:hAnsi="Times New Roman" w:cs="Times New Roman"/>
        </w:rPr>
        <w:t xml:space="preserve"> </w:t>
      </w:r>
      <w:r w:rsidRPr="0005450B">
        <w:rPr>
          <w:rFonts w:ascii="Times New Roman" w:hAnsi="Times New Roman" w:cs="Times New Roman"/>
        </w:rPr>
        <w:t xml:space="preserve">определяется в соответствии со спецификацией, являющейся неотъемлемой частью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(Приложение № 1).</w:t>
      </w:r>
    </w:p>
    <w:p w:rsidR="009F5F79" w:rsidRPr="0005450B" w:rsidRDefault="00116CC9" w:rsidP="002C3583">
      <w:pPr>
        <w:widowControl/>
        <w:numPr>
          <w:ilvl w:val="1"/>
          <w:numId w:val="4"/>
        </w:numPr>
        <w:tabs>
          <w:tab w:val="clear" w:pos="562"/>
          <w:tab w:val="left" w:pos="284"/>
          <w:tab w:val="left" w:pos="567"/>
        </w:tabs>
        <w:ind w:left="426" w:hanging="426"/>
        <w:jc w:val="both"/>
        <w:rPr>
          <w:rFonts w:ascii="Times New Roman" w:hAnsi="Times New Roman" w:cs="Times New Roman"/>
        </w:rPr>
      </w:pPr>
      <w:r w:rsidRPr="0005450B">
        <w:rPr>
          <w:rFonts w:ascii="Times New Roman" w:hAnsi="Times New Roman" w:cs="Times New Roman"/>
        </w:rPr>
        <w:t>Расчеты за поставляемый товар осуществляются в следующем порядке:</w:t>
      </w:r>
    </w:p>
    <w:p w:rsidR="003E1A43" w:rsidRPr="002C3583" w:rsidRDefault="009F5F79" w:rsidP="002C3583">
      <w:pPr>
        <w:tabs>
          <w:tab w:val="left" w:pos="284"/>
          <w:tab w:val="left" w:pos="567"/>
        </w:tabs>
        <w:ind w:left="426" w:right="-28" w:hanging="426"/>
        <w:jc w:val="both"/>
        <w:rPr>
          <w:rFonts w:ascii="Times New Roman" w:hAnsi="Times New Roman" w:cs="Times New Roman"/>
          <w:iCs/>
          <w:lang w:eastAsia="ar-SA"/>
        </w:rPr>
      </w:pPr>
      <w:r w:rsidRPr="0005450B">
        <w:rPr>
          <w:rFonts w:ascii="Times New Roman" w:hAnsi="Times New Roman" w:cs="Times New Roman"/>
        </w:rPr>
        <w:t>Форма оплаты – безналичный расчет.</w:t>
      </w:r>
      <w:r w:rsidR="00DD149A" w:rsidRPr="0005450B">
        <w:rPr>
          <w:rFonts w:ascii="Times New Roman" w:hAnsi="Times New Roman" w:cs="Times New Roman"/>
          <w:iCs/>
          <w:lang w:eastAsia="ar-SA"/>
        </w:rPr>
        <w:t xml:space="preserve"> Финансирование по настоящему Контракту осуществляется за сч</w:t>
      </w:r>
      <w:r w:rsidR="00FE0FC1" w:rsidRPr="0005450B">
        <w:rPr>
          <w:rFonts w:ascii="Times New Roman" w:hAnsi="Times New Roman" w:cs="Times New Roman"/>
          <w:iCs/>
          <w:lang w:eastAsia="ar-SA"/>
        </w:rPr>
        <w:t>е</w:t>
      </w:r>
      <w:r w:rsidR="002C3583">
        <w:rPr>
          <w:rFonts w:ascii="Times New Roman" w:hAnsi="Times New Roman" w:cs="Times New Roman"/>
          <w:iCs/>
          <w:lang w:eastAsia="ar-SA"/>
        </w:rPr>
        <w:t xml:space="preserve">т средств Федерального бюджета. </w:t>
      </w:r>
      <w:r w:rsidR="003E1A43" w:rsidRPr="0005450B">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4723E3" w:rsidRPr="0005450B" w:rsidRDefault="003E1A43" w:rsidP="002C3583">
      <w:pPr>
        <w:widowControl/>
        <w:numPr>
          <w:ilvl w:val="1"/>
          <w:numId w:val="4"/>
        </w:numPr>
        <w:tabs>
          <w:tab w:val="clear" w:pos="562"/>
          <w:tab w:val="left" w:pos="284"/>
          <w:tab w:val="left" w:pos="567"/>
        </w:tabs>
        <w:ind w:left="426" w:hanging="426"/>
        <w:jc w:val="both"/>
        <w:rPr>
          <w:rFonts w:ascii="Times New Roman" w:hAnsi="Times New Roman" w:cs="Times New Roman"/>
        </w:rPr>
      </w:pPr>
      <w:r w:rsidRPr="0005450B">
        <w:rPr>
          <w:rFonts w:ascii="Times New Roman" w:hAnsi="Times New Roman" w:cs="Times New Roman"/>
        </w:rPr>
        <w:t xml:space="preserve"> </w:t>
      </w:r>
      <w:r w:rsidRPr="0005450B">
        <w:rPr>
          <w:rFonts w:ascii="Times New Roman" w:eastAsia="Times New Roman" w:hAnsi="Times New Roman" w:cs="Times New Roman"/>
          <w:lang w:eastAsia="ru-RU"/>
        </w:rPr>
        <w:t xml:space="preserve">Оплата поставленного Поставщиком товара производится Заказчиком российскими рублями в течение </w:t>
      </w:r>
      <w:r w:rsidR="00E45636" w:rsidRPr="0005450B">
        <w:rPr>
          <w:rFonts w:ascii="Times New Roman" w:eastAsia="Times New Roman" w:hAnsi="Times New Roman" w:cs="Times New Roman"/>
          <w:lang w:eastAsia="ru-RU"/>
        </w:rPr>
        <w:t>7</w:t>
      </w:r>
      <w:r w:rsidRPr="0005450B">
        <w:rPr>
          <w:rFonts w:ascii="Times New Roman" w:eastAsia="Calibri" w:hAnsi="Times New Roman" w:cs="Times New Roman"/>
        </w:rPr>
        <w:t xml:space="preserve"> (</w:t>
      </w:r>
      <w:r w:rsidR="00E45636" w:rsidRPr="0005450B">
        <w:rPr>
          <w:rFonts w:ascii="Times New Roman" w:eastAsia="Calibri" w:hAnsi="Times New Roman" w:cs="Times New Roman"/>
        </w:rPr>
        <w:t>сем</w:t>
      </w:r>
      <w:r w:rsidR="008A6804" w:rsidRPr="0005450B">
        <w:rPr>
          <w:rFonts w:ascii="Times New Roman" w:eastAsia="Calibri" w:hAnsi="Times New Roman" w:cs="Times New Roman"/>
        </w:rPr>
        <w:t>и</w:t>
      </w:r>
      <w:r w:rsidRPr="0005450B">
        <w:rPr>
          <w:rFonts w:ascii="Times New Roman" w:eastAsia="Calibri" w:hAnsi="Times New Roman" w:cs="Times New Roman"/>
        </w:rPr>
        <w:t xml:space="preserve">) </w:t>
      </w:r>
      <w:r w:rsidR="008A6804" w:rsidRPr="0005450B">
        <w:rPr>
          <w:rFonts w:ascii="Times New Roman" w:eastAsia="Calibri" w:hAnsi="Times New Roman" w:cs="Times New Roman"/>
        </w:rPr>
        <w:t>рабочих</w:t>
      </w:r>
      <w:r w:rsidRPr="0005450B">
        <w:rPr>
          <w:rFonts w:ascii="Times New Roman" w:eastAsia="Calibri" w:hAnsi="Times New Roman" w:cs="Times New Roman"/>
        </w:rPr>
        <w:t xml:space="preserve"> дней с даты подписания Заказчиком товарной накладной или универсального передаточного документа (далее - УПД) </w:t>
      </w:r>
      <w:r w:rsidRPr="0005450B">
        <w:rPr>
          <w:rFonts w:ascii="Times New Roman" w:eastAsia="Times New Roman" w:hAnsi="Times New Roman" w:cs="Times New Roman"/>
          <w:lang w:eastAsia="ru-RU"/>
        </w:rPr>
        <w:t xml:space="preserve"> по безналичному расчету</w:t>
      </w:r>
      <w:r w:rsidRPr="0005450B">
        <w:rPr>
          <w:rFonts w:ascii="Times New Roman" w:eastAsia="Calibri" w:hAnsi="Times New Roman" w:cs="Times New Roman"/>
        </w:rPr>
        <w:t xml:space="preserve"> </w:t>
      </w:r>
      <w:r w:rsidRPr="0005450B">
        <w:rPr>
          <w:rFonts w:ascii="Times New Roman" w:eastAsia="Times New Roman" w:hAnsi="Times New Roman" w:cs="Times New Roman"/>
          <w:lang w:eastAsia="ru-RU"/>
        </w:rPr>
        <w:t xml:space="preserve">путём перечисления денежных средств на расчетный счет Поставщика </w:t>
      </w:r>
      <w:r w:rsidRPr="0005450B">
        <w:rPr>
          <w:rFonts w:ascii="Times New Roman" w:eastAsia="Calibri" w:hAnsi="Times New Roman" w:cs="Times New Roman"/>
        </w:rPr>
        <w:t xml:space="preserve">на основании выставленного счета и/или счет-фактуры.  </w:t>
      </w:r>
      <w:r w:rsidRPr="0005450B">
        <w:rPr>
          <w:rFonts w:ascii="Times New Roman" w:eastAsia="Times New Roman" w:hAnsi="Times New Roman" w:cs="Times New Roman"/>
          <w:lang w:eastAsia="ru-RU"/>
        </w:rPr>
        <w:t>Счет-фактура выставляется поставщиком в соответствии с действующим законодательством</w:t>
      </w:r>
      <w:r w:rsidR="008A6804" w:rsidRPr="0005450B">
        <w:rPr>
          <w:rFonts w:ascii="Times New Roman" w:eastAsia="Times New Roman" w:hAnsi="Times New Roman" w:cs="Times New Roman"/>
          <w:vertAlign w:val="superscript"/>
          <w:lang w:eastAsia="ru-RU"/>
        </w:rPr>
        <w:t>.</w:t>
      </w:r>
      <w:r w:rsidR="004723E3" w:rsidRPr="0005450B">
        <w:rPr>
          <w:rFonts w:ascii="Times New Roman" w:hAnsi="Times New Roman" w:cs="Times New Roman"/>
        </w:rPr>
        <w:t xml:space="preserve"> </w:t>
      </w:r>
    </w:p>
    <w:p w:rsidR="004723E3" w:rsidRPr="0005450B" w:rsidRDefault="004723E3" w:rsidP="002C3583">
      <w:pPr>
        <w:widowControl/>
        <w:tabs>
          <w:tab w:val="left" w:pos="426"/>
        </w:tabs>
        <w:ind w:left="426" w:hanging="426"/>
        <w:jc w:val="both"/>
        <w:rPr>
          <w:rFonts w:ascii="Times New Roman" w:hAnsi="Times New Roman" w:cs="Times New Roman"/>
        </w:rPr>
      </w:pPr>
      <w:r w:rsidRPr="0005450B">
        <w:rPr>
          <w:rFonts w:ascii="Times New Roman" w:hAnsi="Times New Roman" w:cs="Times New Roman"/>
          <w:b/>
        </w:rPr>
        <w:t>5.5.1</w:t>
      </w:r>
      <w:r w:rsidRPr="0005450B">
        <w:rPr>
          <w:rFonts w:ascii="Times New Roman" w:hAnsi="Times New Roman" w:cs="Times New Roman"/>
        </w:rPr>
        <w:t>. Срок ис</w:t>
      </w:r>
      <w:r w:rsidR="00E45636" w:rsidRPr="0005450B">
        <w:rPr>
          <w:rFonts w:ascii="Times New Roman" w:hAnsi="Times New Roman" w:cs="Times New Roman"/>
        </w:rPr>
        <w:t xml:space="preserve">полнения Контракта: </w:t>
      </w:r>
      <w:r w:rsidR="00CF3373">
        <w:rPr>
          <w:rFonts w:ascii="Times New Roman" w:hAnsi="Times New Roman" w:cs="Times New Roman"/>
        </w:rPr>
        <w:t>28</w:t>
      </w:r>
      <w:r w:rsidR="004D0B50" w:rsidRPr="0005450B">
        <w:rPr>
          <w:rFonts w:ascii="Times New Roman" w:hAnsi="Times New Roman" w:cs="Times New Roman"/>
        </w:rPr>
        <w:t xml:space="preserve"> </w:t>
      </w:r>
      <w:r w:rsidR="00CF3373">
        <w:rPr>
          <w:rFonts w:ascii="Times New Roman" w:hAnsi="Times New Roman" w:cs="Times New Roman"/>
        </w:rPr>
        <w:t>декабря</w:t>
      </w:r>
      <w:r w:rsidR="00E45636" w:rsidRPr="0005450B">
        <w:rPr>
          <w:rFonts w:ascii="Times New Roman" w:hAnsi="Times New Roman" w:cs="Times New Roman"/>
        </w:rPr>
        <w:t xml:space="preserve"> 202</w:t>
      </w:r>
      <w:r w:rsidR="007273EC" w:rsidRPr="0005450B">
        <w:rPr>
          <w:rFonts w:ascii="Times New Roman" w:hAnsi="Times New Roman" w:cs="Times New Roman"/>
        </w:rPr>
        <w:t>6</w:t>
      </w:r>
      <w:r w:rsidRPr="0005450B">
        <w:rPr>
          <w:rFonts w:ascii="Times New Roman" w:hAnsi="Times New Roman" w:cs="Times New Roman"/>
        </w:rPr>
        <w:t xml:space="preserve"> г.</w:t>
      </w:r>
    </w:p>
    <w:p w:rsidR="003E1A43" w:rsidRPr="0005450B" w:rsidRDefault="003E1A43" w:rsidP="003E1A43">
      <w:pPr>
        <w:widowControl/>
        <w:numPr>
          <w:ilvl w:val="1"/>
          <w:numId w:val="4"/>
        </w:numPr>
        <w:tabs>
          <w:tab w:val="clear" w:pos="562"/>
          <w:tab w:val="left" w:pos="426"/>
          <w:tab w:val="left" w:pos="540"/>
          <w:tab w:val="left" w:pos="567"/>
        </w:tabs>
        <w:ind w:left="426" w:hanging="426"/>
        <w:jc w:val="both"/>
        <w:rPr>
          <w:rFonts w:ascii="Times New Roman" w:hAnsi="Times New Roman" w:cs="Times New Roman"/>
        </w:rPr>
      </w:pPr>
      <w:r w:rsidRPr="0005450B">
        <w:rPr>
          <w:rFonts w:ascii="Times New Roman" w:eastAsia="Calibri" w:hAnsi="Times New Roman" w:cs="Times New Roman"/>
        </w:rPr>
        <w:t>Аванс не предусмотрен.</w:t>
      </w:r>
    </w:p>
    <w:p w:rsidR="00116CC9" w:rsidRPr="0005450B" w:rsidRDefault="00116CC9">
      <w:pPr>
        <w:widowControl/>
        <w:numPr>
          <w:ilvl w:val="1"/>
          <w:numId w:val="4"/>
        </w:numPr>
        <w:tabs>
          <w:tab w:val="clear" w:pos="562"/>
          <w:tab w:val="left" w:pos="426"/>
          <w:tab w:val="left" w:pos="540"/>
          <w:tab w:val="left" w:pos="567"/>
        </w:tabs>
        <w:ind w:left="426" w:hanging="426"/>
        <w:jc w:val="both"/>
        <w:rPr>
          <w:rFonts w:ascii="Times New Roman" w:hAnsi="Times New Roman" w:cs="Times New Roman"/>
        </w:rPr>
      </w:pPr>
      <w:r w:rsidRPr="0005450B">
        <w:rPr>
          <w:rFonts w:ascii="Times New Roman" w:hAnsi="Times New Roman" w:cs="Times New Roman"/>
        </w:rPr>
        <w:t>Моментом оплаты Товара считается момент  поступления денежных средств на расчетный счет Поставщика.</w:t>
      </w:r>
    </w:p>
    <w:p w:rsidR="00116CC9" w:rsidRPr="0005450B" w:rsidRDefault="00116CC9">
      <w:pPr>
        <w:widowControl/>
        <w:numPr>
          <w:ilvl w:val="1"/>
          <w:numId w:val="4"/>
        </w:numPr>
        <w:tabs>
          <w:tab w:val="clear" w:pos="562"/>
          <w:tab w:val="left" w:pos="426"/>
          <w:tab w:val="left" w:pos="540"/>
          <w:tab w:val="left" w:pos="567"/>
        </w:tabs>
        <w:ind w:left="426" w:hanging="426"/>
        <w:jc w:val="both"/>
        <w:rPr>
          <w:rFonts w:ascii="Times New Roman" w:hAnsi="Times New Roman" w:cs="Times New Roman"/>
        </w:rPr>
      </w:pPr>
      <w:r w:rsidRPr="0005450B">
        <w:rPr>
          <w:rFonts w:ascii="Times New Roman" w:hAnsi="Times New Roman" w:cs="Times New Roman"/>
          <w:spacing w:val="1"/>
        </w:rPr>
        <w:t xml:space="preserve">Стороны установили следующий порядок обмена </w:t>
      </w:r>
      <w:r w:rsidRPr="0005450B">
        <w:rPr>
          <w:rFonts w:ascii="Times New Roman" w:hAnsi="Times New Roman" w:cs="Times New Roman"/>
        </w:rPr>
        <w:t>отчетной и бухгалтерской документацией:</w:t>
      </w:r>
      <w:r w:rsidRPr="0005450B">
        <w:rPr>
          <w:rFonts w:ascii="Times New Roman" w:hAnsi="Times New Roman" w:cs="Times New Roman"/>
          <w:b/>
          <w:u w:val="single"/>
        </w:rPr>
        <w:t xml:space="preserve"> </w:t>
      </w:r>
    </w:p>
    <w:p w:rsidR="00116CC9" w:rsidRPr="0005450B" w:rsidRDefault="00116CC9">
      <w:pPr>
        <w:widowControl/>
        <w:ind w:left="426"/>
        <w:jc w:val="both"/>
        <w:rPr>
          <w:rFonts w:ascii="Times New Roman" w:hAnsi="Times New Roman" w:cs="Times New Roman"/>
        </w:rPr>
      </w:pPr>
      <w:r w:rsidRPr="0005450B">
        <w:rPr>
          <w:rFonts w:ascii="Times New Roman" w:hAnsi="Times New Roman" w:cs="Times New Roman"/>
          <w:spacing w:val="1"/>
        </w:rPr>
        <w:t xml:space="preserve">Начиная с 5 (пятого) числа </w:t>
      </w:r>
      <w:r w:rsidRPr="0005450B">
        <w:rPr>
          <w:rFonts w:ascii="Times New Roman" w:hAnsi="Times New Roman" w:cs="Times New Roman"/>
        </w:rPr>
        <w:t>месяца следующего за отчетным Поставщик направляет в адрес Заказчика почтовым отправлением, отчетную и бухгалтерскую документацию по произведенным операциям с использованием Карт</w:t>
      </w:r>
      <w:r w:rsidRPr="0005450B">
        <w:rPr>
          <w:rFonts w:ascii="Times New Roman" w:hAnsi="Times New Roman" w:cs="Times New Roman"/>
          <w:spacing w:val="3"/>
        </w:rPr>
        <w:t xml:space="preserve"> за прошедший месяц, </w:t>
      </w:r>
      <w:r w:rsidRPr="0005450B">
        <w:rPr>
          <w:rFonts w:ascii="Times New Roman" w:hAnsi="Times New Roman" w:cs="Times New Roman"/>
          <w:spacing w:val="1"/>
        </w:rPr>
        <w:t xml:space="preserve">а именно: счёт-фактуру на реализованный Товар, накладную формы Торг-12 (2 экземпляра), акт сверки взаимных расчетов (2 экземпляра). Дополнительно Поставщик вправе приложить к отчетным документам расчет пени и/или коммерческого кредита за любой период договорных отношений. В случае неполучения до 10 (десятого) числа месяца </w:t>
      </w:r>
      <w:r w:rsidRPr="0005450B">
        <w:rPr>
          <w:rFonts w:ascii="Times New Roman" w:hAnsi="Times New Roman" w:cs="Times New Roman"/>
        </w:rPr>
        <w:t xml:space="preserve">наступившего за отчетным отчетной и бухгалтерской документации Заказчик обязан </w:t>
      </w:r>
      <w:r w:rsidRPr="0005450B">
        <w:rPr>
          <w:rFonts w:ascii="Times New Roman" w:hAnsi="Times New Roman" w:cs="Times New Roman"/>
        </w:rPr>
        <w:lastRenderedPageBreak/>
        <w:t>незамедлительно сообщить об этом Поставщику, путем направления (с использованием факсимильной связи или электронной почты) письменного сообщения.</w:t>
      </w:r>
    </w:p>
    <w:p w:rsidR="00116CC9" w:rsidRPr="0005450B" w:rsidRDefault="00116CC9" w:rsidP="002C3583">
      <w:pPr>
        <w:widowControl/>
        <w:tabs>
          <w:tab w:val="left" w:pos="2651"/>
        </w:tabs>
        <w:ind w:left="426"/>
        <w:jc w:val="both"/>
        <w:rPr>
          <w:rFonts w:ascii="Times New Roman" w:hAnsi="Times New Roman" w:cs="Times New Roman"/>
        </w:rPr>
      </w:pPr>
      <w:r w:rsidRPr="0005450B">
        <w:rPr>
          <w:rFonts w:ascii="Times New Roman" w:hAnsi="Times New Roman" w:cs="Times New Roman"/>
        </w:rPr>
        <w:t xml:space="preserve">Заказчик обязуется после получения отчетной и бухгалтерской документации произвести сверку взаиморасчетов между сторонами, подписать отчетную и бухгалтерскую документацию и направить вторые экземпляры документов в адрес Поставщика </w:t>
      </w:r>
      <w:r w:rsidRPr="0005450B">
        <w:rPr>
          <w:rFonts w:ascii="Times New Roman" w:hAnsi="Times New Roman" w:cs="Times New Roman"/>
          <w:spacing w:val="3"/>
        </w:rPr>
        <w:t xml:space="preserve">не позднее 15 (пятнадцатого) </w:t>
      </w:r>
      <w:r w:rsidRPr="0005450B">
        <w:rPr>
          <w:rFonts w:ascii="Times New Roman" w:hAnsi="Times New Roman" w:cs="Times New Roman"/>
        </w:rPr>
        <w:t>числа месяца следующего за отчетным. В случае нарушения срока возврата письменной бухгалтерской документации Поставщик оставляет за собой право в одностороннем порядке приостановить отпуск Товаров. В случае, если до 20 (двадцатого) числа месяца, следующего за отчетным, Поставщик не получит от Заказчика подписанную отчетную и бухгалтерскую документацию или акт разногласий, то Поставщик вправе считать,</w:t>
      </w:r>
      <w:r w:rsidR="004C4238" w:rsidRPr="0005450B">
        <w:rPr>
          <w:rFonts w:ascii="Times New Roman" w:hAnsi="Times New Roman" w:cs="Times New Roman"/>
        </w:rPr>
        <w:t xml:space="preserve"> </w:t>
      </w:r>
      <w:r w:rsidRPr="0005450B">
        <w:rPr>
          <w:rFonts w:ascii="Times New Roman" w:hAnsi="Times New Roman" w:cs="Times New Roman"/>
        </w:rPr>
        <w:t>что отчетная и бухгалтерская документация подписана Заказчиком и он согласен с суммами и объемами, представленными в отчетной и бухгалтерской документации.</w:t>
      </w:r>
    </w:p>
    <w:p w:rsidR="00116CC9" w:rsidRPr="0005450B" w:rsidRDefault="00116CC9">
      <w:pPr>
        <w:widowControl/>
        <w:numPr>
          <w:ilvl w:val="1"/>
          <w:numId w:val="4"/>
        </w:numPr>
        <w:tabs>
          <w:tab w:val="left" w:pos="426"/>
          <w:tab w:val="left" w:pos="1980"/>
        </w:tabs>
        <w:ind w:left="426" w:hanging="426"/>
        <w:jc w:val="both"/>
        <w:rPr>
          <w:rFonts w:ascii="Times New Roman" w:hAnsi="Times New Roman" w:cs="Times New Roman"/>
        </w:rPr>
      </w:pPr>
      <w:r w:rsidRPr="0005450B">
        <w:rPr>
          <w:rFonts w:ascii="Times New Roman" w:hAnsi="Times New Roman" w:cs="Times New Roman"/>
        </w:rPr>
        <w:t xml:space="preserve">В случае оплаты соответствующего платежа не в установленном объеме (переплата или недоплата), данный платеж и/или иные платежи могут засчитываться Поставщиком в одностороннем порядке в счет иных поставок и/или иных установленных платежей (в том числе: неустойка, основная сумма долга), в том числе по другим </w:t>
      </w:r>
      <w:r w:rsidR="00A272B4" w:rsidRPr="0005450B">
        <w:rPr>
          <w:rFonts w:ascii="Times New Roman" w:hAnsi="Times New Roman" w:cs="Times New Roman"/>
        </w:rPr>
        <w:t>Контрактам</w:t>
      </w:r>
      <w:r w:rsidRPr="0005450B">
        <w:rPr>
          <w:rFonts w:ascii="Times New Roman" w:hAnsi="Times New Roman" w:cs="Times New Roman"/>
        </w:rPr>
        <w:t xml:space="preserve"> (</w:t>
      </w:r>
      <w:r w:rsidR="00A272B4" w:rsidRPr="0005450B">
        <w:rPr>
          <w:rFonts w:ascii="Times New Roman" w:hAnsi="Times New Roman" w:cs="Times New Roman"/>
        </w:rPr>
        <w:t>контрактам</w:t>
      </w:r>
      <w:r w:rsidRPr="0005450B">
        <w:rPr>
          <w:rFonts w:ascii="Times New Roman" w:hAnsi="Times New Roman" w:cs="Times New Roman"/>
        </w:rPr>
        <w:t xml:space="preserve"> либо соглашениям), между этими же сторонами. Это право предоставлено Поставщику, независимо от соблюдения сторонами процедуры согласования отчетных и иных документов, установленной в п.5.6. </w:t>
      </w:r>
      <w:r w:rsidR="001C7FC1" w:rsidRPr="0005450B">
        <w:rPr>
          <w:rFonts w:ascii="Times New Roman" w:hAnsi="Times New Roman" w:cs="Times New Roman"/>
        </w:rPr>
        <w:t>Контракта</w:t>
      </w:r>
      <w:r w:rsidRPr="0005450B">
        <w:rPr>
          <w:rFonts w:ascii="Times New Roman" w:hAnsi="Times New Roman" w:cs="Times New Roman"/>
        </w:rPr>
        <w:t xml:space="preserve">. В случае ошибки или согласования отчетных и иных документов с другими суммами и/или объемами, получаемая разница сумм засчитываются Поставщиком в одностороннем порядке в счет иных платежей. </w:t>
      </w:r>
    </w:p>
    <w:p w:rsidR="00116CC9" w:rsidRDefault="003E1A43">
      <w:pPr>
        <w:widowControl/>
        <w:numPr>
          <w:ilvl w:val="1"/>
          <w:numId w:val="4"/>
        </w:numPr>
        <w:tabs>
          <w:tab w:val="clear" w:pos="562"/>
          <w:tab w:val="left" w:pos="426"/>
          <w:tab w:val="left" w:pos="540"/>
          <w:tab w:val="left" w:pos="567"/>
        </w:tabs>
        <w:ind w:left="426" w:hanging="426"/>
        <w:jc w:val="both"/>
        <w:rPr>
          <w:rFonts w:ascii="Times New Roman" w:hAnsi="Times New Roman" w:cs="Times New Roman"/>
        </w:rPr>
      </w:pPr>
      <w:r w:rsidRPr="0005450B">
        <w:rPr>
          <w:rFonts w:ascii="Times New Roman" w:hAnsi="Times New Roman" w:cs="Times New Roman"/>
        </w:rPr>
        <w:t>Помимо п.5.8</w:t>
      </w:r>
      <w:r w:rsidR="00116CC9" w:rsidRPr="0005450B">
        <w:rPr>
          <w:rFonts w:ascii="Times New Roman" w:hAnsi="Times New Roman" w:cs="Times New Roman"/>
        </w:rPr>
        <w:t>.</w:t>
      </w:r>
      <w:r w:rsidR="00116CC9" w:rsidRPr="0005450B">
        <w:rPr>
          <w:rFonts w:ascii="Times New Roman" w:hAnsi="Times New Roman" w:cs="Times New Roman"/>
          <w:spacing w:val="1"/>
        </w:rPr>
        <w:t xml:space="preserve"> настоящего </w:t>
      </w:r>
      <w:r w:rsidR="001C7FC1" w:rsidRPr="0005450B">
        <w:rPr>
          <w:rFonts w:ascii="Times New Roman" w:hAnsi="Times New Roman" w:cs="Times New Roman"/>
        </w:rPr>
        <w:t>Контракта</w:t>
      </w:r>
      <w:r w:rsidR="00116CC9" w:rsidRPr="0005450B">
        <w:rPr>
          <w:rFonts w:ascii="Times New Roman" w:hAnsi="Times New Roman" w:cs="Times New Roman"/>
          <w:spacing w:val="1"/>
        </w:rPr>
        <w:t xml:space="preserve"> п</w:t>
      </w:r>
      <w:r w:rsidR="00116CC9" w:rsidRPr="0005450B">
        <w:rPr>
          <w:rFonts w:ascii="Times New Roman" w:hAnsi="Times New Roman" w:cs="Times New Roman"/>
        </w:rPr>
        <w:t>о мере надобности Поставщика он имеет право направлять Заказчику отчетную и бухгалтерскую документацию по произведенным операциям с использованием Карт</w:t>
      </w:r>
      <w:r w:rsidR="00116CC9" w:rsidRPr="0005450B">
        <w:rPr>
          <w:rFonts w:ascii="Times New Roman" w:hAnsi="Times New Roman" w:cs="Times New Roman"/>
          <w:spacing w:val="3"/>
        </w:rPr>
        <w:t xml:space="preserve"> за любой период, </w:t>
      </w:r>
      <w:r w:rsidR="00116CC9" w:rsidRPr="0005450B">
        <w:rPr>
          <w:rFonts w:ascii="Times New Roman" w:hAnsi="Times New Roman" w:cs="Times New Roman"/>
          <w:spacing w:val="1"/>
        </w:rPr>
        <w:t xml:space="preserve">а именно: счёт-фактуру на реализованный Товар, накладную формы Торг-12 (2 экземпляра), акт сверки взаимных расчетов (2 экземпляра). Дополнительно Поставщик вправе приложить к отчетным документам расчет пени за любой период договорных отношений, а также иные документы. Заказчик обязан рассмотреть данные документы в трёх дневный срок с момента получения, подписать их </w:t>
      </w:r>
      <w:r w:rsidR="00116CC9" w:rsidRPr="0005450B">
        <w:rPr>
          <w:rFonts w:ascii="Times New Roman" w:hAnsi="Times New Roman" w:cs="Times New Roman"/>
        </w:rPr>
        <w:t xml:space="preserve">и передать вторые экземпляры документов Поставщику </w:t>
      </w:r>
      <w:r w:rsidR="00116CC9" w:rsidRPr="0005450B">
        <w:rPr>
          <w:rFonts w:ascii="Times New Roman" w:hAnsi="Times New Roman" w:cs="Times New Roman"/>
          <w:spacing w:val="1"/>
        </w:rPr>
        <w:t xml:space="preserve">либо предоставить Поставщику акт разногласий с приложением подтверждающих документов. </w:t>
      </w:r>
      <w:r w:rsidR="00116CC9" w:rsidRPr="0005450B">
        <w:rPr>
          <w:rFonts w:ascii="Times New Roman" w:hAnsi="Times New Roman" w:cs="Times New Roman"/>
        </w:rPr>
        <w:t xml:space="preserve">В случае нарушения срока возврата Поставщику подписанной Заказчиком письменной бухгалтерской, отчетной и иной документации либо в случаях, указанных в п.10.1. настоящего </w:t>
      </w:r>
      <w:r w:rsidR="001C7FC1" w:rsidRPr="0005450B">
        <w:rPr>
          <w:rFonts w:ascii="Times New Roman" w:hAnsi="Times New Roman" w:cs="Times New Roman"/>
        </w:rPr>
        <w:t>Контракта</w:t>
      </w:r>
      <w:r w:rsidR="00116CC9" w:rsidRPr="0005450B">
        <w:rPr>
          <w:rFonts w:ascii="Times New Roman" w:hAnsi="Times New Roman" w:cs="Times New Roman"/>
        </w:rPr>
        <w:t xml:space="preserve"> Поставщик оставляет за собой право в одностороннем порядке приостановить отпуск Товаров. Если в указанный выше срок Поставщик не получит от Заказчик</w:t>
      </w:r>
      <w:r w:rsidR="00125FD6" w:rsidRPr="0005450B">
        <w:rPr>
          <w:rFonts w:ascii="Times New Roman" w:hAnsi="Times New Roman" w:cs="Times New Roman"/>
        </w:rPr>
        <w:t>а</w:t>
      </w:r>
      <w:r w:rsidR="00116CC9" w:rsidRPr="0005450B">
        <w:rPr>
          <w:rFonts w:ascii="Times New Roman" w:hAnsi="Times New Roman" w:cs="Times New Roman"/>
        </w:rPr>
        <w:t xml:space="preserve"> подписанную отчетную, бухгалтерскую и иную документацию или акт разногласий (</w:t>
      </w:r>
      <w:r w:rsidR="00116CC9" w:rsidRPr="0005450B">
        <w:rPr>
          <w:rFonts w:ascii="Times New Roman" w:hAnsi="Times New Roman" w:cs="Times New Roman"/>
          <w:spacing w:val="1"/>
        </w:rPr>
        <w:t xml:space="preserve">если иное не указано в п.10.1. настоящего </w:t>
      </w:r>
      <w:r w:rsidR="003E7B05" w:rsidRPr="0005450B">
        <w:rPr>
          <w:rFonts w:ascii="Times New Roman" w:hAnsi="Times New Roman" w:cs="Times New Roman"/>
          <w:spacing w:val="1"/>
        </w:rPr>
        <w:t>Контракта</w:t>
      </w:r>
      <w:r w:rsidR="00116CC9" w:rsidRPr="0005450B">
        <w:rPr>
          <w:rFonts w:ascii="Times New Roman" w:hAnsi="Times New Roman" w:cs="Times New Roman"/>
          <w:spacing w:val="1"/>
        </w:rPr>
        <w:t>)</w:t>
      </w:r>
      <w:r w:rsidR="00116CC9" w:rsidRPr="0005450B">
        <w:rPr>
          <w:rFonts w:ascii="Times New Roman" w:hAnsi="Times New Roman" w:cs="Times New Roman"/>
        </w:rPr>
        <w:t xml:space="preserve">, то Поставщик вправе считать, что отчетная, бухгалтерская и иная документация подписана Заказчиком в редакции Поставщика и он согласен с суммами и объемами, представленными в отчетной и бухгалтерской документации, направленной Поставщику в порядке настоящего </w:t>
      </w:r>
      <w:r w:rsidR="001C7FC1" w:rsidRPr="0005450B">
        <w:rPr>
          <w:rFonts w:ascii="Times New Roman" w:hAnsi="Times New Roman" w:cs="Times New Roman"/>
        </w:rPr>
        <w:t>Контракта</w:t>
      </w:r>
      <w:r w:rsidR="00116CC9" w:rsidRPr="0005450B">
        <w:rPr>
          <w:rFonts w:ascii="Times New Roman" w:hAnsi="Times New Roman" w:cs="Times New Roman"/>
        </w:rPr>
        <w:t>.</w:t>
      </w:r>
    </w:p>
    <w:p w:rsidR="0005450B" w:rsidRPr="0005450B" w:rsidRDefault="0005450B" w:rsidP="0005450B">
      <w:pPr>
        <w:widowControl/>
        <w:tabs>
          <w:tab w:val="left" w:pos="540"/>
          <w:tab w:val="left" w:pos="567"/>
        </w:tabs>
        <w:ind w:left="426"/>
        <w:jc w:val="both"/>
        <w:rPr>
          <w:rFonts w:ascii="Times New Roman" w:hAnsi="Times New Roman" w:cs="Times New Roman"/>
        </w:rPr>
      </w:pPr>
    </w:p>
    <w:p w:rsidR="00116CC9" w:rsidRPr="0005450B" w:rsidRDefault="00116CC9">
      <w:pPr>
        <w:widowControl/>
        <w:numPr>
          <w:ilvl w:val="0"/>
          <w:numId w:val="4"/>
        </w:numPr>
        <w:tabs>
          <w:tab w:val="left" w:pos="900"/>
          <w:tab w:val="left" w:pos="3210"/>
        </w:tabs>
        <w:jc w:val="center"/>
        <w:rPr>
          <w:rFonts w:ascii="Times New Roman" w:hAnsi="Times New Roman" w:cs="Times New Roman"/>
        </w:rPr>
      </w:pPr>
      <w:r w:rsidRPr="0005450B">
        <w:rPr>
          <w:rFonts w:ascii="Times New Roman" w:hAnsi="Times New Roman" w:cs="Times New Roman"/>
          <w:b/>
          <w:bCs/>
          <w:caps/>
        </w:rPr>
        <w:t>ОТВЕТСТВЕННОСТЬ СТОРОН</w:t>
      </w:r>
    </w:p>
    <w:p w:rsidR="00116CC9" w:rsidRPr="0005450B"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За невыполнение или ненадлежащее выполнение условий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Стороны несут ответственность в соответствии с действующим законодательством РФ.</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или неисполнения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Пени начисляются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E1A43"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lastRenderedPageBreak/>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w:t>
      </w:r>
      <w:r w:rsidR="003E1A43" w:rsidRPr="0005450B">
        <w:rPr>
          <w:rFonts w:ascii="Times New Roman" w:hAnsi="Times New Roman" w:cs="Times New Roman"/>
        </w:rPr>
        <w:t>ре 10 процентов цены Контракта.</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Пени начисляются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Такие пени устанавливаются в размере одной трехсотой действующей на дату уплаты пеней ключевой ставки Центрального банка от не уплаченной в срок суммы. </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1 000 рублей.</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Выплата неустойки и возмещение убытков не освобождает Стороны от выполнения обязательств по Контракту.</w:t>
      </w:r>
    </w:p>
    <w:p w:rsidR="00541DBA" w:rsidRPr="0005450B" w:rsidRDefault="00541DBA" w:rsidP="00541DBA">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 Окончание срока действия Контракта не освобождает Исполнителя от ответственности за нарушение его условий в период действия Контракта.</w:t>
      </w:r>
    </w:p>
    <w:p w:rsidR="00541DBA" w:rsidRDefault="00541DBA" w:rsidP="00C114A3">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450B" w:rsidRPr="0005450B" w:rsidRDefault="0005450B" w:rsidP="0005450B">
      <w:pPr>
        <w:widowControl/>
        <w:ind w:left="426"/>
        <w:jc w:val="both"/>
        <w:rPr>
          <w:rFonts w:ascii="Times New Roman" w:hAnsi="Times New Roman" w:cs="Times New Roman"/>
        </w:rPr>
      </w:pPr>
    </w:p>
    <w:p w:rsidR="00116CC9" w:rsidRPr="0005450B" w:rsidRDefault="00116CC9">
      <w:pPr>
        <w:widowControl/>
        <w:numPr>
          <w:ilvl w:val="0"/>
          <w:numId w:val="4"/>
        </w:numPr>
        <w:tabs>
          <w:tab w:val="left" w:pos="900"/>
          <w:tab w:val="left" w:pos="1080"/>
        </w:tabs>
        <w:jc w:val="center"/>
        <w:rPr>
          <w:rFonts w:ascii="Times New Roman" w:hAnsi="Times New Roman" w:cs="Times New Roman"/>
        </w:rPr>
      </w:pPr>
      <w:r w:rsidRPr="0005450B">
        <w:rPr>
          <w:rFonts w:ascii="Times New Roman" w:hAnsi="Times New Roman" w:cs="Times New Roman"/>
          <w:b/>
        </w:rPr>
        <w:t>ПОРЯДОК УРЕГУЛИРОВАНИЯ СПОРОВ</w:t>
      </w:r>
    </w:p>
    <w:p w:rsidR="00116CC9"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Все споры и разногласия по настоящему </w:t>
      </w:r>
      <w:r w:rsidR="001C7FC1" w:rsidRPr="0005450B">
        <w:rPr>
          <w:rFonts w:ascii="Times New Roman" w:hAnsi="Times New Roman" w:cs="Times New Roman"/>
        </w:rPr>
        <w:t>Контракту</w:t>
      </w:r>
      <w:r w:rsidRPr="0005450B">
        <w:rPr>
          <w:rFonts w:ascii="Times New Roman" w:hAnsi="Times New Roman" w:cs="Times New Roman"/>
        </w:rPr>
        <w:t xml:space="preserve"> стороны будут стремиться урегулировать путем переговоров. При невозможности урегулировать их путем переговоров, споры и разногласия разрешаются в установленном законом порядке на основании действующего законодательства РФ в Арбитражном суде </w:t>
      </w:r>
      <w:r w:rsidR="002E41DB" w:rsidRPr="0005450B">
        <w:rPr>
          <w:rFonts w:ascii="Times New Roman" w:hAnsi="Times New Roman" w:cs="Times New Roman"/>
        </w:rPr>
        <w:t>Волгоградской области</w:t>
      </w:r>
      <w:r w:rsidRPr="0005450B">
        <w:rPr>
          <w:rFonts w:ascii="Times New Roman" w:hAnsi="Times New Roman" w:cs="Times New Roman"/>
        </w:rPr>
        <w:t xml:space="preserve">. Для Заказчика предусматривается соблюдение претензионного порядка, при этом ответ на претензию должен быть отправлен не позднее 15 (пятнадцати) рабочих дней с даты ее получения. </w:t>
      </w:r>
    </w:p>
    <w:p w:rsidR="0005450B" w:rsidRPr="0005450B" w:rsidRDefault="0005450B" w:rsidP="0005450B">
      <w:pPr>
        <w:widowControl/>
        <w:ind w:left="426"/>
        <w:jc w:val="both"/>
        <w:rPr>
          <w:rFonts w:ascii="Times New Roman" w:hAnsi="Times New Roman" w:cs="Times New Roman"/>
        </w:rPr>
      </w:pPr>
    </w:p>
    <w:p w:rsidR="00116CC9" w:rsidRPr="0005450B" w:rsidRDefault="00116CC9">
      <w:pPr>
        <w:widowControl/>
        <w:numPr>
          <w:ilvl w:val="0"/>
          <w:numId w:val="4"/>
        </w:numPr>
        <w:tabs>
          <w:tab w:val="left" w:pos="0"/>
          <w:tab w:val="left" w:pos="900"/>
        </w:tabs>
        <w:jc w:val="center"/>
        <w:rPr>
          <w:rFonts w:ascii="Times New Roman" w:hAnsi="Times New Roman" w:cs="Times New Roman"/>
        </w:rPr>
      </w:pPr>
      <w:r w:rsidRPr="0005450B">
        <w:rPr>
          <w:rFonts w:ascii="Times New Roman" w:hAnsi="Times New Roman" w:cs="Times New Roman"/>
          <w:b/>
        </w:rPr>
        <w:t>УСЛОВИЯ, ОСВОБОЖДАЮЩИЕ ОТ ОТВЕТСТВЕННОСТИ</w:t>
      </w:r>
    </w:p>
    <w:p w:rsidR="00116CC9" w:rsidRPr="0005450B" w:rsidRDefault="00116CC9">
      <w:pPr>
        <w:widowControl/>
        <w:numPr>
          <w:ilvl w:val="1"/>
          <w:numId w:val="4"/>
        </w:numPr>
        <w:tabs>
          <w:tab w:val="left" w:pos="420"/>
          <w:tab w:val="left" w:pos="1980"/>
        </w:tabs>
        <w:ind w:left="426"/>
        <w:jc w:val="both"/>
        <w:rPr>
          <w:rFonts w:ascii="Times New Roman" w:hAnsi="Times New Roman" w:cs="Times New Roman"/>
        </w:rPr>
      </w:pPr>
      <w:r w:rsidRPr="0005450B">
        <w:rPr>
          <w:rFonts w:ascii="Times New Roman" w:hAnsi="Times New Roman" w:cs="Times New Roman"/>
        </w:rPr>
        <w:t xml:space="preserve">Стороны освобождаются от ответственности за полное или частичное неисполнение своих обязательств, если их неисполнение будет являться следствием непреодолимой силы, а именно: пожара, наводнения, землетрясения или других стихийных бедствий; эмбарго, войны, забастовки, блокады; техногенные или иные аварии, проведение ремонтных или эксплуатационных работ у Поставщика и/или на ТО, и/или терминалов и/или карт, либо оборудования, связанного с обслуживанием карт; несвоевременное обновление информации на терминалах не принадлежащих Поставщику, непредоставление или несвоевременное предоставление Поставщику информации сторонними организациями, касающемся исполнения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(в том числе об изменении списка ТО и др.), издание государственными или муниципальными органами соответствующих документов, препятствующих исполнению Поставщиком своих обязанностей по настоящему </w:t>
      </w:r>
      <w:r w:rsidR="001C7FC1" w:rsidRPr="0005450B">
        <w:rPr>
          <w:rFonts w:ascii="Times New Roman" w:hAnsi="Times New Roman" w:cs="Times New Roman"/>
        </w:rPr>
        <w:t>Контракту</w:t>
      </w:r>
      <w:r w:rsidRPr="0005450B">
        <w:rPr>
          <w:rFonts w:ascii="Times New Roman" w:hAnsi="Times New Roman" w:cs="Times New Roman"/>
        </w:rPr>
        <w:t xml:space="preserve">, отсутствие или приостановка договорных отношений Поставщика с иными контрагентами, если это повлияло на исполнение Поставщиком настоящего </w:t>
      </w:r>
      <w:r w:rsidR="001C7FC1" w:rsidRPr="0005450B">
        <w:rPr>
          <w:rFonts w:ascii="Times New Roman" w:hAnsi="Times New Roman" w:cs="Times New Roman"/>
        </w:rPr>
        <w:t>Контракта</w:t>
      </w:r>
      <w:r w:rsidRPr="0005450B">
        <w:rPr>
          <w:rFonts w:ascii="Times New Roman" w:hAnsi="Times New Roman" w:cs="Times New Roman"/>
        </w:rPr>
        <w:t xml:space="preserve">. Исполнение обязательств </w:t>
      </w:r>
      <w:r w:rsidR="001C7FC1" w:rsidRPr="0005450B">
        <w:rPr>
          <w:rFonts w:ascii="Times New Roman" w:hAnsi="Times New Roman" w:cs="Times New Roman"/>
        </w:rPr>
        <w:t>Контракта</w:t>
      </w:r>
      <w:r w:rsidRPr="0005450B">
        <w:rPr>
          <w:rFonts w:ascii="Times New Roman" w:hAnsi="Times New Roman" w:cs="Times New Roman"/>
        </w:rPr>
        <w:t xml:space="preserve"> отодвигается на время присутствия вышеуказанных форс-мажорных обстоятельств.</w:t>
      </w:r>
    </w:p>
    <w:p w:rsidR="00116CC9" w:rsidRDefault="00116CC9" w:rsidP="00C114A3">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Если подобные обстоятельства продолжаются свыше 45 (сорока пяти) суток, каждая сторона имеет право отказаться от дальнейшего выполнения своих обязательств по </w:t>
      </w:r>
      <w:r w:rsidR="001C7FC1" w:rsidRPr="0005450B">
        <w:rPr>
          <w:rFonts w:ascii="Times New Roman" w:hAnsi="Times New Roman" w:cs="Times New Roman"/>
        </w:rPr>
        <w:t>Контракту</w:t>
      </w:r>
      <w:r w:rsidRPr="0005450B">
        <w:rPr>
          <w:rFonts w:ascii="Times New Roman" w:hAnsi="Times New Roman" w:cs="Times New Roman"/>
        </w:rPr>
        <w:t xml:space="preserve">, при этом Заказчик обязан произвести расчеты по настоящему </w:t>
      </w:r>
      <w:r w:rsidR="001C7FC1" w:rsidRPr="0005450B">
        <w:rPr>
          <w:rFonts w:ascii="Times New Roman" w:hAnsi="Times New Roman" w:cs="Times New Roman"/>
        </w:rPr>
        <w:t>Контракту</w:t>
      </w:r>
      <w:r w:rsidRPr="0005450B">
        <w:rPr>
          <w:rFonts w:ascii="Times New Roman" w:hAnsi="Times New Roman" w:cs="Times New Roman"/>
        </w:rPr>
        <w:t xml:space="preserve"> до момента расторжения </w:t>
      </w:r>
      <w:r w:rsidR="001C7FC1" w:rsidRPr="0005450B">
        <w:rPr>
          <w:rFonts w:ascii="Times New Roman" w:hAnsi="Times New Roman" w:cs="Times New Roman"/>
        </w:rPr>
        <w:t>Контракта</w:t>
      </w:r>
      <w:r w:rsidRPr="0005450B">
        <w:rPr>
          <w:rFonts w:ascii="Times New Roman" w:hAnsi="Times New Roman" w:cs="Times New Roman"/>
        </w:rPr>
        <w:t xml:space="preserve">. Сторона, для которой создалась невозможность </w:t>
      </w:r>
      <w:r w:rsidRPr="0005450B">
        <w:rPr>
          <w:rFonts w:ascii="Times New Roman" w:hAnsi="Times New Roman" w:cs="Times New Roman"/>
        </w:rPr>
        <w:lastRenderedPageBreak/>
        <w:t xml:space="preserve">исполнения обязательств по </w:t>
      </w:r>
      <w:r w:rsidR="001C7FC1" w:rsidRPr="0005450B">
        <w:rPr>
          <w:rFonts w:ascii="Times New Roman" w:hAnsi="Times New Roman" w:cs="Times New Roman"/>
        </w:rPr>
        <w:t>Контракту</w:t>
      </w:r>
      <w:r w:rsidRPr="0005450B">
        <w:rPr>
          <w:rFonts w:ascii="Times New Roman" w:hAnsi="Times New Roman" w:cs="Times New Roman"/>
        </w:rPr>
        <w:t>, обязана в течение 10 (десяти) дней известить другую сторону о наступлении и прекращении вышеуказанных обстоятельств.</w:t>
      </w:r>
    </w:p>
    <w:p w:rsidR="0005450B" w:rsidRPr="0005450B" w:rsidRDefault="0005450B" w:rsidP="0005450B">
      <w:pPr>
        <w:widowControl/>
        <w:ind w:left="426"/>
        <w:jc w:val="both"/>
        <w:rPr>
          <w:rFonts w:ascii="Times New Roman" w:hAnsi="Times New Roman" w:cs="Times New Roman"/>
        </w:rPr>
      </w:pPr>
    </w:p>
    <w:p w:rsidR="00116CC9" w:rsidRPr="0005450B" w:rsidRDefault="00116CC9">
      <w:pPr>
        <w:widowControl/>
        <w:numPr>
          <w:ilvl w:val="0"/>
          <w:numId w:val="4"/>
        </w:numPr>
        <w:tabs>
          <w:tab w:val="left" w:pos="900"/>
        </w:tabs>
        <w:jc w:val="center"/>
        <w:rPr>
          <w:rFonts w:ascii="Times New Roman" w:hAnsi="Times New Roman" w:cs="Times New Roman"/>
        </w:rPr>
      </w:pPr>
      <w:r w:rsidRPr="0005450B">
        <w:rPr>
          <w:rFonts w:ascii="Times New Roman" w:hAnsi="Times New Roman" w:cs="Times New Roman"/>
          <w:b/>
          <w:bCs/>
          <w:caps/>
        </w:rPr>
        <w:t xml:space="preserve">Вступление в силу, срок действия и порядок расторжения </w:t>
      </w:r>
      <w:r w:rsidR="001C7FC1" w:rsidRPr="0005450B">
        <w:rPr>
          <w:rFonts w:ascii="Times New Roman" w:hAnsi="Times New Roman" w:cs="Times New Roman"/>
          <w:b/>
          <w:bCs/>
          <w:caps/>
        </w:rPr>
        <w:t>КОНТРАКТА</w:t>
      </w:r>
    </w:p>
    <w:p w:rsidR="00116CC9"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color w:val="000000"/>
        </w:rPr>
        <w:t xml:space="preserve">Настоящий </w:t>
      </w:r>
      <w:r w:rsidR="001C7FC1" w:rsidRPr="0005450B">
        <w:rPr>
          <w:rFonts w:ascii="Times New Roman" w:hAnsi="Times New Roman" w:cs="Times New Roman"/>
        </w:rPr>
        <w:t>Контракт</w:t>
      </w:r>
      <w:r w:rsidRPr="0005450B">
        <w:rPr>
          <w:rFonts w:ascii="Times New Roman" w:hAnsi="Times New Roman" w:cs="Times New Roman"/>
          <w:color w:val="000000"/>
        </w:rPr>
        <w:t xml:space="preserve"> вступает в силу с </w:t>
      </w:r>
      <w:r w:rsidR="00A5074B" w:rsidRPr="0005450B">
        <w:rPr>
          <w:rFonts w:ascii="Times New Roman" w:hAnsi="Times New Roman" w:cs="Times New Roman"/>
          <w:color w:val="000000"/>
        </w:rPr>
        <w:t xml:space="preserve">момента его заключения </w:t>
      </w:r>
      <w:r w:rsidR="007D2D64" w:rsidRPr="0005450B">
        <w:rPr>
          <w:rFonts w:ascii="Times New Roman" w:hAnsi="Times New Roman" w:cs="Times New Roman"/>
          <w:color w:val="000000"/>
        </w:rPr>
        <w:t>и действует по</w:t>
      </w:r>
      <w:r w:rsidRPr="0005450B">
        <w:rPr>
          <w:rFonts w:ascii="Times New Roman" w:hAnsi="Times New Roman" w:cs="Times New Roman"/>
          <w:color w:val="000000"/>
        </w:rPr>
        <w:t xml:space="preserve"> </w:t>
      </w:r>
      <w:r w:rsidR="00AE48E6" w:rsidRPr="0005450B">
        <w:rPr>
          <w:rFonts w:ascii="Times New Roman" w:hAnsi="Times New Roman" w:cs="Times New Roman"/>
          <w:color w:val="000000"/>
        </w:rPr>
        <w:t>«</w:t>
      </w:r>
      <w:r w:rsidR="00125FD6" w:rsidRPr="0005450B">
        <w:rPr>
          <w:rFonts w:ascii="Times New Roman" w:hAnsi="Times New Roman" w:cs="Times New Roman"/>
          <w:color w:val="000000"/>
        </w:rPr>
        <w:t>30</w:t>
      </w:r>
      <w:r w:rsidR="00AE48E6" w:rsidRPr="0005450B">
        <w:rPr>
          <w:rFonts w:ascii="Times New Roman" w:hAnsi="Times New Roman" w:cs="Times New Roman"/>
          <w:color w:val="000000"/>
        </w:rPr>
        <w:t xml:space="preserve">» </w:t>
      </w:r>
      <w:r w:rsidR="00DF1150">
        <w:rPr>
          <w:rFonts w:ascii="Times New Roman" w:hAnsi="Times New Roman" w:cs="Times New Roman"/>
          <w:color w:val="000000"/>
        </w:rPr>
        <w:t xml:space="preserve">декабря </w:t>
      </w:r>
      <w:r w:rsidR="007041C5" w:rsidRPr="0005450B">
        <w:rPr>
          <w:rFonts w:ascii="Times New Roman" w:hAnsi="Times New Roman" w:cs="Times New Roman"/>
          <w:color w:val="000000"/>
        </w:rPr>
        <w:t>202</w:t>
      </w:r>
      <w:r w:rsidR="007273EC" w:rsidRPr="0005450B">
        <w:rPr>
          <w:rFonts w:ascii="Times New Roman" w:hAnsi="Times New Roman" w:cs="Times New Roman"/>
          <w:color w:val="000000"/>
        </w:rPr>
        <w:t>6</w:t>
      </w:r>
      <w:r w:rsidRPr="0005450B">
        <w:rPr>
          <w:rFonts w:ascii="Times New Roman" w:hAnsi="Times New Roman" w:cs="Times New Roman"/>
          <w:color w:val="000000"/>
        </w:rPr>
        <w:t xml:space="preserve"> года. Окончание срока действия </w:t>
      </w:r>
      <w:r w:rsidR="001C7FC1" w:rsidRPr="0005450B">
        <w:rPr>
          <w:rFonts w:ascii="Times New Roman" w:hAnsi="Times New Roman" w:cs="Times New Roman"/>
        </w:rPr>
        <w:t>Контракта</w:t>
      </w:r>
      <w:r w:rsidRPr="0005450B">
        <w:rPr>
          <w:rFonts w:ascii="Times New Roman" w:hAnsi="Times New Roman" w:cs="Times New Roman"/>
          <w:color w:val="000000"/>
        </w:rPr>
        <w:t xml:space="preserve"> влечет прекращение обязательств сторон по </w:t>
      </w:r>
      <w:r w:rsidR="001C7FC1" w:rsidRPr="0005450B">
        <w:rPr>
          <w:rFonts w:ascii="Times New Roman" w:hAnsi="Times New Roman" w:cs="Times New Roman"/>
        </w:rPr>
        <w:t>Контракту</w:t>
      </w:r>
      <w:r w:rsidR="00F1320C" w:rsidRPr="0005450B">
        <w:rPr>
          <w:rFonts w:ascii="Times New Roman" w:hAnsi="Times New Roman" w:cs="Times New Roman"/>
          <w:color w:val="000000"/>
        </w:rPr>
        <w:t xml:space="preserve">, но </w:t>
      </w:r>
      <w:r w:rsidRPr="0005450B">
        <w:rPr>
          <w:rFonts w:ascii="Times New Roman" w:hAnsi="Times New Roman" w:cs="Times New Roman"/>
          <w:color w:val="000000"/>
        </w:rPr>
        <w:t>не освобождает стороны от ответственности за его нарушение</w:t>
      </w:r>
      <w:r w:rsidRPr="0005450B">
        <w:rPr>
          <w:rFonts w:ascii="Times New Roman" w:hAnsi="Times New Roman" w:cs="Times New Roman"/>
        </w:rPr>
        <w:t>.</w:t>
      </w:r>
    </w:p>
    <w:p w:rsidR="0005450B" w:rsidRPr="0005450B" w:rsidRDefault="0005450B" w:rsidP="0005450B">
      <w:pPr>
        <w:widowControl/>
        <w:ind w:left="426"/>
        <w:jc w:val="both"/>
        <w:rPr>
          <w:rFonts w:ascii="Times New Roman" w:hAnsi="Times New Roman" w:cs="Times New Roman"/>
        </w:rPr>
      </w:pPr>
    </w:p>
    <w:p w:rsidR="00116CC9" w:rsidRPr="0005450B" w:rsidRDefault="00116CC9">
      <w:pPr>
        <w:widowControl/>
        <w:numPr>
          <w:ilvl w:val="0"/>
          <w:numId w:val="4"/>
        </w:numPr>
        <w:tabs>
          <w:tab w:val="left" w:pos="900"/>
        </w:tabs>
        <w:jc w:val="center"/>
        <w:rPr>
          <w:rFonts w:ascii="Times New Roman" w:hAnsi="Times New Roman" w:cs="Times New Roman"/>
        </w:rPr>
      </w:pPr>
      <w:r w:rsidRPr="0005450B">
        <w:rPr>
          <w:rFonts w:ascii="Times New Roman" w:hAnsi="Times New Roman" w:cs="Times New Roman"/>
          <w:b/>
          <w:caps/>
        </w:rPr>
        <w:t>Дополнительные положения</w:t>
      </w:r>
    </w:p>
    <w:p w:rsidR="00116CC9" w:rsidRPr="0005450B"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Все предусмотренные </w:t>
      </w:r>
      <w:r w:rsidR="001C7FC1" w:rsidRPr="0005450B">
        <w:rPr>
          <w:rFonts w:ascii="Times New Roman" w:hAnsi="Times New Roman" w:cs="Times New Roman"/>
        </w:rPr>
        <w:t>Контрактом</w:t>
      </w:r>
      <w:r w:rsidRPr="0005450B">
        <w:rPr>
          <w:rFonts w:ascii="Times New Roman" w:hAnsi="Times New Roman" w:cs="Times New Roman"/>
        </w:rPr>
        <w:t xml:space="preserve"> заявления, извещения и другие документы отправляются Сторонами посредством факсимильной связи по телефонным номерам, указанным в </w:t>
      </w:r>
      <w:r w:rsidR="001C7FC1" w:rsidRPr="0005450B">
        <w:rPr>
          <w:rFonts w:ascii="Times New Roman" w:hAnsi="Times New Roman" w:cs="Times New Roman"/>
        </w:rPr>
        <w:t>Контракте</w:t>
      </w:r>
      <w:r w:rsidRPr="0005450B">
        <w:rPr>
          <w:rFonts w:ascii="Times New Roman" w:hAnsi="Times New Roman" w:cs="Times New Roman"/>
        </w:rPr>
        <w:t xml:space="preserve">, и заказными почтовыми отправлениями по адресам, указанным в </w:t>
      </w:r>
      <w:r w:rsidR="001C7FC1" w:rsidRPr="0005450B">
        <w:rPr>
          <w:rFonts w:ascii="Times New Roman" w:hAnsi="Times New Roman" w:cs="Times New Roman"/>
        </w:rPr>
        <w:t>Контракте</w:t>
      </w:r>
      <w:r w:rsidRPr="0005450B">
        <w:rPr>
          <w:rFonts w:ascii="Times New Roman" w:hAnsi="Times New Roman" w:cs="Times New Roman"/>
        </w:rPr>
        <w:t xml:space="preserve"> в качестве почтовых адресов, либо вручаются под расписку уполномоченному представителю Стороны - получателя.</w:t>
      </w:r>
    </w:p>
    <w:p w:rsidR="00B56920" w:rsidRPr="0005450B" w:rsidRDefault="00116CC9">
      <w:pPr>
        <w:widowControl/>
        <w:tabs>
          <w:tab w:val="left" w:pos="420"/>
        </w:tabs>
        <w:spacing w:line="100" w:lineRule="atLeast"/>
        <w:ind w:left="420" w:firstLine="6"/>
        <w:jc w:val="both"/>
        <w:rPr>
          <w:rFonts w:ascii="Times New Roman" w:hAnsi="Times New Roman" w:cs="Times New Roman"/>
        </w:rPr>
      </w:pPr>
      <w:r w:rsidRPr="0005450B">
        <w:rPr>
          <w:rFonts w:ascii="Times New Roman" w:hAnsi="Times New Roman" w:cs="Times New Roman"/>
        </w:rPr>
        <w:t xml:space="preserve">В случае не получения Заказчиком (в том числе отказа от получения и/или невозможности вручения, и/или истечения срока хранения почтовой корреспонденции) от Поставщика или невозвращения Поставщику подписанных товарных накладных, актов сверок и иных документов, данные документы считаются согласованными с Заказчиком в одностороннем порядке (в редакции Поставщика) с момента отказа Заказчика от получения указанных выше документов или даты указания почтамтом причины невручения. Стороны договорились, что подтверждением покупки товара также будут считаться распечатанные Поставщиком на бумажном носителе </w:t>
      </w:r>
      <w:r w:rsidR="00B56920" w:rsidRPr="0005450B">
        <w:rPr>
          <w:rFonts w:ascii="Times New Roman" w:hAnsi="Times New Roman" w:cs="Times New Roman"/>
        </w:rPr>
        <w:t>товарные накладные, чеки.</w:t>
      </w:r>
    </w:p>
    <w:p w:rsidR="00116CC9" w:rsidRPr="0005450B"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Все документы, исходящие от Стороны по </w:t>
      </w:r>
      <w:r w:rsidR="001C7FC1" w:rsidRPr="0005450B">
        <w:rPr>
          <w:rFonts w:ascii="Times New Roman" w:hAnsi="Times New Roman" w:cs="Times New Roman"/>
        </w:rPr>
        <w:t>Контракту</w:t>
      </w:r>
      <w:r w:rsidRPr="0005450B">
        <w:rPr>
          <w:rFonts w:ascii="Times New Roman" w:hAnsi="Times New Roman" w:cs="Times New Roman"/>
        </w:rPr>
        <w:t xml:space="preserve"> и отправляемые в рамках исполнения </w:t>
      </w:r>
      <w:r w:rsidR="001C7FC1" w:rsidRPr="0005450B">
        <w:rPr>
          <w:rFonts w:ascii="Times New Roman" w:hAnsi="Times New Roman" w:cs="Times New Roman"/>
        </w:rPr>
        <w:t>Контракта</w:t>
      </w:r>
      <w:r w:rsidRPr="0005450B">
        <w:rPr>
          <w:rFonts w:ascii="Times New Roman" w:hAnsi="Times New Roman" w:cs="Times New Roman"/>
        </w:rPr>
        <w:t>, должны быть оформлены в письменном виде надлежащим образом.</w:t>
      </w:r>
    </w:p>
    <w:p w:rsidR="00116CC9" w:rsidRPr="0005450B"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rsidR="00116CC9" w:rsidRPr="0005450B"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4300C7" w:rsidRPr="0005450B" w:rsidRDefault="004300C7" w:rsidP="004300C7">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r w:rsidR="00A406E3" w:rsidRPr="0005450B">
        <w:rPr>
          <w:rFonts w:ascii="Times New Roman" w:hAnsi="Times New Roman" w:cs="Times New Roman"/>
        </w:rPr>
        <w:t xml:space="preserve"> </w:t>
      </w:r>
      <w:r w:rsidRPr="0005450B">
        <w:rPr>
          <w:rFonts w:ascii="Times New Roman" w:hAnsi="Times New Roman" w:cs="Times New Roman"/>
        </w:rPr>
        <w:t>Заказчик по согласованию с Поставщиком в ходе исполнения Контракта вправе изменить не более чем на 10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Допускается изменение существенных условий контракта в иных случаях, предусмотренных статьей 95 Закона № 44-ФЗ.</w:t>
      </w:r>
    </w:p>
    <w:p w:rsidR="004300C7" w:rsidRPr="0005450B" w:rsidRDefault="004300C7">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Расторжение Контракта допускается по соглашению Сторон, по решению суда в соответствии с гражданским законодательством, либо в одностороннем порядке.</w:t>
      </w:r>
    </w:p>
    <w:p w:rsidR="00116CC9" w:rsidRDefault="00116CC9">
      <w:pPr>
        <w:widowControl/>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rPr>
        <w:t xml:space="preserve">Настоящий </w:t>
      </w:r>
      <w:r w:rsidR="001C7FC1" w:rsidRPr="0005450B">
        <w:rPr>
          <w:rFonts w:ascii="Times New Roman" w:hAnsi="Times New Roman" w:cs="Times New Roman"/>
        </w:rPr>
        <w:t>Контракт</w:t>
      </w:r>
      <w:r w:rsidRPr="0005450B">
        <w:rPr>
          <w:rFonts w:ascii="Times New Roman" w:hAnsi="Times New Roman" w:cs="Times New Roman"/>
        </w:rPr>
        <w:t xml:space="preserve"> составлен в 2-х экземплярах, имеющих равную юридическую силу, по одному для каждой из сторон.</w:t>
      </w:r>
    </w:p>
    <w:p w:rsidR="0005450B" w:rsidRDefault="0005450B" w:rsidP="0005450B">
      <w:pPr>
        <w:widowControl/>
        <w:jc w:val="both"/>
        <w:rPr>
          <w:rFonts w:ascii="Times New Roman" w:hAnsi="Times New Roman" w:cs="Times New Roman"/>
        </w:rPr>
      </w:pPr>
    </w:p>
    <w:p w:rsidR="0005450B" w:rsidRPr="0005450B" w:rsidRDefault="0005450B" w:rsidP="0005450B">
      <w:pPr>
        <w:widowControl/>
        <w:jc w:val="both"/>
        <w:rPr>
          <w:rFonts w:ascii="Times New Roman" w:hAnsi="Times New Roman" w:cs="Times New Roman"/>
        </w:rPr>
      </w:pPr>
    </w:p>
    <w:p w:rsidR="00116CC9" w:rsidRPr="0005450B" w:rsidRDefault="00116CC9">
      <w:pPr>
        <w:numPr>
          <w:ilvl w:val="0"/>
          <w:numId w:val="4"/>
        </w:numPr>
        <w:shd w:val="clear" w:color="auto" w:fill="FFFFFF"/>
        <w:jc w:val="center"/>
        <w:rPr>
          <w:rFonts w:ascii="Times New Roman" w:hAnsi="Times New Roman" w:cs="Times New Roman"/>
        </w:rPr>
      </w:pPr>
      <w:r w:rsidRPr="0005450B">
        <w:rPr>
          <w:rFonts w:ascii="Times New Roman" w:eastAsia="Times New Roman" w:hAnsi="Times New Roman" w:cs="Times New Roman"/>
          <w:b/>
          <w:spacing w:val="-4"/>
          <w:lang/>
        </w:rPr>
        <w:t>ПРИЛОЖЕНИЯ</w:t>
      </w:r>
    </w:p>
    <w:p w:rsidR="00116CC9" w:rsidRPr="0005450B" w:rsidRDefault="00116CC9">
      <w:pPr>
        <w:numPr>
          <w:ilvl w:val="1"/>
          <w:numId w:val="4"/>
        </w:numPr>
        <w:tabs>
          <w:tab w:val="left" w:pos="420"/>
        </w:tabs>
        <w:ind w:left="426"/>
        <w:jc w:val="both"/>
        <w:rPr>
          <w:rFonts w:ascii="Times New Roman" w:hAnsi="Times New Roman" w:cs="Times New Roman"/>
        </w:rPr>
      </w:pPr>
      <w:r w:rsidRPr="0005450B">
        <w:rPr>
          <w:rFonts w:ascii="Times New Roman" w:hAnsi="Times New Roman" w:cs="Times New Roman"/>
          <w:bCs/>
          <w:spacing w:val="-4"/>
        </w:rPr>
        <w:t xml:space="preserve">Все приложения и дополнения к настоящему </w:t>
      </w:r>
      <w:r w:rsidR="00B625DF" w:rsidRPr="0005450B">
        <w:rPr>
          <w:rFonts w:ascii="Times New Roman" w:hAnsi="Times New Roman" w:cs="Times New Roman"/>
        </w:rPr>
        <w:t>Контракту</w:t>
      </w:r>
      <w:r w:rsidRPr="0005450B">
        <w:rPr>
          <w:rFonts w:ascii="Times New Roman" w:hAnsi="Times New Roman" w:cs="Times New Roman"/>
          <w:bCs/>
          <w:spacing w:val="-4"/>
        </w:rPr>
        <w:t xml:space="preserve"> являются его неотъемлемой частью, </w:t>
      </w:r>
      <w:r w:rsidRPr="0005450B">
        <w:rPr>
          <w:rFonts w:ascii="Times New Roman" w:hAnsi="Times New Roman" w:cs="Times New Roman"/>
          <w:bCs/>
          <w:spacing w:val="-4"/>
        </w:rPr>
        <w:lastRenderedPageBreak/>
        <w:t>составлены в двух экземплярах, по одному для каждой Стороны.</w:t>
      </w:r>
    </w:p>
    <w:p w:rsidR="00116CC9" w:rsidRPr="0005450B" w:rsidRDefault="00116CC9">
      <w:pPr>
        <w:tabs>
          <w:tab w:val="left" w:pos="284"/>
          <w:tab w:val="left" w:pos="420"/>
          <w:tab w:val="left" w:pos="900"/>
        </w:tabs>
        <w:ind w:left="426"/>
        <w:jc w:val="both"/>
        <w:rPr>
          <w:rFonts w:ascii="Times New Roman" w:hAnsi="Times New Roman" w:cs="Times New Roman"/>
        </w:rPr>
      </w:pPr>
      <w:r w:rsidRPr="0005450B">
        <w:rPr>
          <w:rFonts w:ascii="Times New Roman" w:hAnsi="Times New Roman" w:cs="Times New Roman"/>
          <w:spacing w:val="-4"/>
        </w:rPr>
        <w:tab/>
        <w:t>Приложение № 1 – Спецификация;</w:t>
      </w:r>
    </w:p>
    <w:p w:rsidR="00116CC9" w:rsidRPr="0005450B" w:rsidRDefault="00116CC9">
      <w:pPr>
        <w:tabs>
          <w:tab w:val="left" w:pos="284"/>
          <w:tab w:val="left" w:pos="420"/>
          <w:tab w:val="left" w:pos="900"/>
        </w:tabs>
        <w:ind w:left="426"/>
        <w:jc w:val="both"/>
        <w:rPr>
          <w:rFonts w:ascii="Times New Roman" w:hAnsi="Times New Roman" w:cs="Times New Roman"/>
        </w:rPr>
      </w:pPr>
      <w:r w:rsidRPr="0005450B">
        <w:rPr>
          <w:rFonts w:ascii="Times New Roman" w:hAnsi="Times New Roman" w:cs="Times New Roman"/>
          <w:spacing w:val="-4"/>
        </w:rPr>
        <w:tab/>
        <w:t>Приложение № 2 – Форма заявки на выдачу и условия использования пластиковых карт;</w:t>
      </w:r>
    </w:p>
    <w:p w:rsidR="00116CC9" w:rsidRPr="0005450B" w:rsidRDefault="00116CC9">
      <w:pPr>
        <w:tabs>
          <w:tab w:val="left" w:pos="284"/>
          <w:tab w:val="left" w:pos="420"/>
          <w:tab w:val="left" w:pos="900"/>
        </w:tabs>
        <w:ind w:left="426"/>
        <w:jc w:val="both"/>
        <w:rPr>
          <w:rFonts w:ascii="Times New Roman" w:hAnsi="Times New Roman" w:cs="Times New Roman"/>
        </w:rPr>
      </w:pPr>
      <w:r w:rsidRPr="0005450B">
        <w:rPr>
          <w:rFonts w:ascii="Times New Roman" w:hAnsi="Times New Roman" w:cs="Times New Roman"/>
          <w:spacing w:val="-4"/>
        </w:rPr>
        <w:tab/>
        <w:t xml:space="preserve">Приложение № 3 – Инструкция </w:t>
      </w:r>
      <w:r w:rsidRPr="0005450B">
        <w:rPr>
          <w:rFonts w:ascii="Times New Roman" w:eastAsia="Times New Roman" w:hAnsi="Times New Roman" w:cs="Times New Roman"/>
          <w:lang w:eastAsia="ar-SA"/>
        </w:rPr>
        <w:t>по использованию и условиям обслуживания карт;</w:t>
      </w:r>
    </w:p>
    <w:p w:rsidR="00364599" w:rsidRPr="0005450B" w:rsidRDefault="00116CC9" w:rsidP="00364599">
      <w:pPr>
        <w:tabs>
          <w:tab w:val="left" w:pos="284"/>
          <w:tab w:val="left" w:pos="420"/>
          <w:tab w:val="left" w:pos="900"/>
        </w:tabs>
        <w:ind w:left="426"/>
        <w:jc w:val="both"/>
        <w:rPr>
          <w:rFonts w:ascii="Times New Roman" w:hAnsi="Times New Roman" w:cs="Times New Roman"/>
          <w:spacing w:val="-4"/>
        </w:rPr>
      </w:pPr>
      <w:r w:rsidRPr="0005450B">
        <w:rPr>
          <w:rFonts w:ascii="Times New Roman" w:hAnsi="Times New Roman" w:cs="Times New Roman"/>
          <w:spacing w:val="-4"/>
        </w:rPr>
        <w:tab/>
      </w:r>
    </w:p>
    <w:p w:rsidR="00116CC9" w:rsidRPr="0005450B" w:rsidRDefault="004D5E46" w:rsidP="004D5E46">
      <w:pPr>
        <w:tabs>
          <w:tab w:val="left" w:pos="284"/>
          <w:tab w:val="left" w:pos="420"/>
          <w:tab w:val="left" w:pos="900"/>
        </w:tabs>
        <w:ind w:left="426"/>
        <w:jc w:val="center"/>
        <w:rPr>
          <w:rFonts w:ascii="Times New Roman" w:hAnsi="Times New Roman" w:cs="Times New Roman"/>
          <w:b/>
        </w:rPr>
      </w:pPr>
      <w:r w:rsidRPr="0005450B">
        <w:rPr>
          <w:rFonts w:ascii="Times New Roman" w:hAnsi="Times New Roman" w:cs="Times New Roman"/>
          <w:b/>
        </w:rPr>
        <w:t>12.</w:t>
      </w:r>
      <w:r w:rsidR="00C114A3" w:rsidRPr="0005450B">
        <w:rPr>
          <w:rFonts w:ascii="Times New Roman" w:hAnsi="Times New Roman" w:cs="Times New Roman"/>
          <w:b/>
        </w:rPr>
        <w:t>РЕКВИЗИТЫ И ПОДПИСИ СТОРОН</w:t>
      </w:r>
    </w:p>
    <w:tbl>
      <w:tblPr>
        <w:tblW w:w="10456" w:type="dxa"/>
        <w:tblLayout w:type="fixed"/>
        <w:tblLook w:val="0000" w:firstRow="0" w:lastRow="0" w:firstColumn="0" w:lastColumn="0" w:noHBand="0" w:noVBand="0"/>
      </w:tblPr>
      <w:tblGrid>
        <w:gridCol w:w="4928"/>
        <w:gridCol w:w="283"/>
        <w:gridCol w:w="4962"/>
        <w:gridCol w:w="283"/>
      </w:tblGrid>
      <w:tr w:rsidR="00116CC9" w:rsidRPr="0005450B" w:rsidTr="00C114A3">
        <w:trPr>
          <w:gridAfter w:val="1"/>
          <w:wAfter w:w="283" w:type="dxa"/>
        </w:trPr>
        <w:tc>
          <w:tcPr>
            <w:tcW w:w="4928" w:type="dxa"/>
            <w:shd w:val="clear" w:color="auto" w:fill="auto"/>
          </w:tcPr>
          <w:p w:rsidR="002D2278" w:rsidRPr="0005450B" w:rsidRDefault="002D2278">
            <w:pPr>
              <w:rPr>
                <w:rFonts w:ascii="Times New Roman" w:hAnsi="Times New Roman" w:cs="Times New Roman"/>
              </w:rPr>
            </w:pPr>
            <w:r w:rsidRPr="0005450B">
              <w:rPr>
                <w:rFonts w:ascii="Times New Roman" w:eastAsia="Times New Roman" w:hAnsi="Times New Roman" w:cs="Times New Roman"/>
                <w:b/>
              </w:rPr>
              <w:t>Поставщик:</w:t>
            </w:r>
          </w:p>
        </w:tc>
        <w:tc>
          <w:tcPr>
            <w:tcW w:w="5245" w:type="dxa"/>
            <w:gridSpan w:val="2"/>
            <w:shd w:val="clear" w:color="auto" w:fill="auto"/>
          </w:tcPr>
          <w:p w:rsidR="00116CC9" w:rsidRPr="0005450B" w:rsidRDefault="00F1320C" w:rsidP="00F1320C">
            <w:pPr>
              <w:autoSpaceDE w:val="0"/>
              <w:ind w:left="317"/>
              <w:rPr>
                <w:rFonts w:ascii="Times New Roman" w:eastAsia="Times New Roman" w:hAnsi="Times New Roman" w:cs="Times New Roman"/>
                <w:b/>
              </w:rPr>
            </w:pPr>
            <w:r w:rsidRPr="0005450B">
              <w:rPr>
                <w:rFonts w:ascii="Times New Roman" w:eastAsia="Times New Roman" w:hAnsi="Times New Roman" w:cs="Times New Roman"/>
                <w:b/>
              </w:rPr>
              <w:t xml:space="preserve">Заказчик: </w:t>
            </w:r>
          </w:p>
        </w:tc>
      </w:tr>
      <w:tr w:rsidR="00516E88" w:rsidRPr="0005450B" w:rsidTr="00C114A3">
        <w:tc>
          <w:tcPr>
            <w:tcW w:w="5211" w:type="dxa"/>
            <w:gridSpan w:val="2"/>
            <w:shd w:val="clear" w:color="auto" w:fill="auto"/>
          </w:tcPr>
          <w:p w:rsidR="00664871" w:rsidRDefault="00664871">
            <w:pPr>
              <w:pStyle w:val="210"/>
              <w:spacing w:after="0" w:line="240" w:lineRule="auto"/>
              <w:rPr>
                <w:rFonts w:ascii="Times New Roman" w:eastAsia="Times New Roman" w:hAnsi="Times New Roman" w:cs="Times New Roman"/>
                <w:b/>
              </w:rPr>
            </w:pPr>
          </w:p>
          <w:p w:rsidR="00664871" w:rsidRDefault="00664871">
            <w:pPr>
              <w:pStyle w:val="210"/>
              <w:spacing w:after="0" w:line="240" w:lineRule="auto"/>
              <w:rPr>
                <w:rFonts w:ascii="Times New Roman" w:eastAsia="Times New Roman" w:hAnsi="Times New Roman" w:cs="Times New Roman"/>
                <w:b/>
              </w:rPr>
            </w:pPr>
            <w:r>
              <w:rPr>
                <w:rFonts w:ascii="Times New Roman" w:eastAsia="Times New Roman" w:hAnsi="Times New Roman" w:cs="Times New Roman"/>
                <w:b/>
              </w:rPr>
              <w:t>___________</w:t>
            </w:r>
          </w:p>
          <w:p w:rsidR="00664871" w:rsidRDefault="00664871">
            <w:pPr>
              <w:pStyle w:val="210"/>
              <w:spacing w:after="0" w:line="240" w:lineRule="auto"/>
              <w:rPr>
                <w:rFonts w:ascii="Times New Roman" w:eastAsia="Times New Roman" w:hAnsi="Times New Roman" w:cs="Times New Roman"/>
                <w:b/>
              </w:rPr>
            </w:pPr>
          </w:p>
          <w:p w:rsidR="00664871" w:rsidRDefault="00664871">
            <w:pPr>
              <w:pStyle w:val="210"/>
              <w:spacing w:after="0" w:line="240" w:lineRule="auto"/>
              <w:rPr>
                <w:rFonts w:ascii="Times New Roman" w:eastAsia="Times New Roman" w:hAnsi="Times New Roman" w:cs="Times New Roman"/>
                <w:b/>
              </w:rPr>
            </w:pPr>
          </w:p>
          <w:p w:rsidR="00664871" w:rsidRDefault="00664871">
            <w:pPr>
              <w:pStyle w:val="210"/>
              <w:spacing w:after="0" w:line="240" w:lineRule="auto"/>
              <w:rPr>
                <w:rFonts w:ascii="Times New Roman" w:eastAsia="Times New Roman" w:hAnsi="Times New Roman" w:cs="Times New Roman"/>
                <w:b/>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664871" w:rsidRDefault="00664871">
            <w:pPr>
              <w:pStyle w:val="210"/>
              <w:spacing w:after="0" w:line="240" w:lineRule="auto"/>
              <w:rPr>
                <w:rFonts w:ascii="Times New Roman" w:hAnsi="Times New Roman" w:cs="Times New Roman"/>
                <w:lang w:eastAsia="en-US"/>
              </w:rPr>
            </w:pPr>
          </w:p>
          <w:p w:rsidR="002D2278" w:rsidRDefault="00664871" w:rsidP="00217D8A">
            <w:pPr>
              <w:pStyle w:val="210"/>
              <w:spacing w:after="0" w:line="240" w:lineRule="auto"/>
              <w:rPr>
                <w:rFonts w:ascii="Times New Roman" w:hAnsi="Times New Roman" w:cs="Times New Roman"/>
                <w:lang w:eastAsia="en-US"/>
              </w:rPr>
            </w:pPr>
            <w:r>
              <w:rPr>
                <w:rFonts w:ascii="Times New Roman" w:hAnsi="Times New Roman" w:cs="Times New Roman"/>
                <w:lang w:eastAsia="en-US"/>
              </w:rPr>
              <w:t>___________</w:t>
            </w:r>
          </w:p>
          <w:p w:rsidR="00664871" w:rsidRPr="0005450B" w:rsidRDefault="00664871" w:rsidP="00217D8A">
            <w:pPr>
              <w:pStyle w:val="210"/>
              <w:spacing w:after="0" w:line="240" w:lineRule="auto"/>
              <w:rPr>
                <w:rFonts w:ascii="Times New Roman" w:hAnsi="Times New Roman" w:cs="Times New Roman"/>
                <w:lang w:eastAsia="en-US"/>
              </w:rPr>
            </w:pPr>
          </w:p>
          <w:p w:rsidR="00516E88" w:rsidRPr="0005450B" w:rsidRDefault="00664871" w:rsidP="00217D8A">
            <w:pPr>
              <w:pStyle w:val="210"/>
              <w:spacing w:after="0" w:line="240" w:lineRule="auto"/>
              <w:rPr>
                <w:rFonts w:ascii="Times New Roman" w:hAnsi="Times New Roman" w:cs="Times New Roman"/>
                <w:lang w:eastAsia="en-US"/>
              </w:rPr>
            </w:pPr>
            <w:r>
              <w:rPr>
                <w:rFonts w:ascii="Times New Roman" w:hAnsi="Times New Roman" w:cs="Times New Roman"/>
                <w:lang w:eastAsia="en-US"/>
              </w:rPr>
              <w:t xml:space="preserve">________________ </w:t>
            </w:r>
          </w:p>
          <w:p w:rsidR="00516E88" w:rsidRPr="0005450B" w:rsidRDefault="002D2278" w:rsidP="00217D8A">
            <w:pPr>
              <w:pStyle w:val="210"/>
              <w:spacing w:after="0" w:line="240" w:lineRule="auto"/>
              <w:rPr>
                <w:rFonts w:ascii="Times New Roman" w:hAnsi="Times New Roman" w:cs="Times New Roman"/>
                <w:bCs/>
                <w:kern w:val="1"/>
                <w:lang/>
              </w:rPr>
            </w:pPr>
            <w:r w:rsidRPr="0005450B">
              <w:rPr>
                <w:rFonts w:ascii="Times New Roman" w:hAnsi="Times New Roman" w:cs="Times New Roman"/>
                <w:lang w:eastAsia="en-US"/>
              </w:rPr>
              <w:t>м.п</w:t>
            </w:r>
            <w:r w:rsidR="00516E88" w:rsidRPr="0005450B">
              <w:rPr>
                <w:rFonts w:ascii="Times New Roman" w:hAnsi="Times New Roman" w:cs="Times New Roman"/>
                <w:lang w:eastAsia="en-US"/>
              </w:rPr>
              <w:t>.</w:t>
            </w:r>
          </w:p>
        </w:tc>
        <w:tc>
          <w:tcPr>
            <w:tcW w:w="5245" w:type="dxa"/>
            <w:gridSpan w:val="2"/>
            <w:shd w:val="clear" w:color="auto" w:fill="auto"/>
          </w:tcPr>
          <w:p w:rsidR="00516E88" w:rsidRPr="0005450B" w:rsidRDefault="00516E88" w:rsidP="00516E88">
            <w:pPr>
              <w:autoSpaceDE w:val="0"/>
              <w:autoSpaceDN w:val="0"/>
              <w:adjustRightInd w:val="0"/>
              <w:rPr>
                <w:rFonts w:ascii="Times New Roman" w:hAnsi="Times New Roman" w:cs="Times New Roman"/>
                <w:b/>
              </w:rPr>
            </w:pPr>
            <w:r w:rsidRPr="0005450B">
              <w:rPr>
                <w:rFonts w:ascii="Times New Roman" w:hAnsi="Times New Roman" w:cs="Times New Roman"/>
                <w:b/>
              </w:rPr>
              <w:t xml:space="preserve">ФКПОУ «КТИ» Минтруда России </w:t>
            </w:r>
          </w:p>
          <w:p w:rsidR="002D2278" w:rsidRPr="0005450B" w:rsidRDefault="002D2278" w:rsidP="002D2278">
            <w:pPr>
              <w:rPr>
                <w:rFonts w:ascii="Times New Roman" w:hAnsi="Times New Roman" w:cs="Times New Roman"/>
              </w:rPr>
            </w:pPr>
            <w:r w:rsidRPr="0005450B">
              <w:rPr>
                <w:rFonts w:ascii="Times New Roman" w:hAnsi="Times New Roman" w:cs="Times New Roman"/>
              </w:rPr>
              <w:t>Адрес: 404504 Волгоградская область г. Калач на Дону, ул. 65 Армии, д. 2.</w:t>
            </w:r>
          </w:p>
          <w:p w:rsidR="002D2278" w:rsidRPr="0005450B" w:rsidRDefault="002D2278" w:rsidP="002D2278">
            <w:pPr>
              <w:rPr>
                <w:rFonts w:ascii="Times New Roman" w:hAnsi="Times New Roman" w:cs="Times New Roman"/>
              </w:rPr>
            </w:pPr>
            <w:r w:rsidRPr="0005450B">
              <w:rPr>
                <w:rFonts w:ascii="Times New Roman" w:hAnsi="Times New Roman" w:cs="Times New Roman"/>
              </w:rPr>
              <w:t>ИНН 3409100458, КПП 340901001</w:t>
            </w:r>
          </w:p>
          <w:p w:rsidR="002D2278" w:rsidRPr="0005450B" w:rsidRDefault="002D2278" w:rsidP="002D2278">
            <w:pPr>
              <w:rPr>
                <w:rFonts w:ascii="Times New Roman" w:hAnsi="Times New Roman" w:cs="Times New Roman"/>
              </w:rPr>
            </w:pPr>
            <w:r w:rsidRPr="0005450B">
              <w:rPr>
                <w:rFonts w:ascii="Times New Roman" w:hAnsi="Times New Roman" w:cs="Times New Roman"/>
              </w:rPr>
              <w:t>ОГРН 1023405529047</w:t>
            </w:r>
          </w:p>
          <w:p w:rsidR="007273EC" w:rsidRPr="0005450B" w:rsidRDefault="007273EC" w:rsidP="00664871">
            <w:pPr>
              <w:rPr>
                <w:rFonts w:ascii="Times New Roman" w:hAnsi="Times New Roman" w:cs="Times New Roman"/>
                <w:color w:val="000000"/>
              </w:rPr>
            </w:pPr>
            <w:r w:rsidRPr="0005450B">
              <w:rPr>
                <w:rFonts w:ascii="Times New Roman" w:hAnsi="Times New Roman" w:cs="Times New Roman"/>
              </w:rPr>
              <w:t xml:space="preserve">л/сч. 03291А75350 </w:t>
            </w:r>
          </w:p>
          <w:p w:rsidR="007273EC" w:rsidRPr="0005450B" w:rsidRDefault="007273EC" w:rsidP="007273EC">
            <w:pPr>
              <w:rPr>
                <w:rFonts w:ascii="Times New Roman" w:hAnsi="Times New Roman" w:cs="Times New Roman"/>
                <w:color w:val="000000"/>
              </w:rPr>
            </w:pPr>
            <w:r w:rsidRPr="0005450B">
              <w:rPr>
                <w:rFonts w:ascii="Times New Roman" w:hAnsi="Times New Roman" w:cs="Times New Roman"/>
              </w:rPr>
              <w:t xml:space="preserve">р/с </w:t>
            </w:r>
            <w:r w:rsidRPr="0005450B">
              <w:rPr>
                <w:rFonts w:ascii="Times New Roman" w:hAnsi="Times New Roman" w:cs="Times New Roman"/>
                <w:color w:val="000000"/>
              </w:rPr>
              <w:t>03211643000000013245</w:t>
            </w:r>
            <w:r w:rsidRPr="0005450B">
              <w:rPr>
                <w:rFonts w:ascii="Times New Roman" w:hAnsi="Times New Roman" w:cs="Times New Roman"/>
              </w:rPr>
              <w:t xml:space="preserve">  </w:t>
            </w:r>
          </w:p>
          <w:p w:rsidR="007273EC" w:rsidRPr="0005450B" w:rsidRDefault="007273EC" w:rsidP="007273EC">
            <w:pPr>
              <w:jc w:val="both"/>
              <w:rPr>
                <w:rFonts w:ascii="Times New Roman" w:hAnsi="Times New Roman" w:cs="Times New Roman"/>
                <w:color w:val="000000"/>
              </w:rPr>
            </w:pPr>
            <w:r w:rsidRPr="0005450B">
              <w:rPr>
                <w:rFonts w:ascii="Times New Roman" w:hAnsi="Times New Roman" w:cs="Times New Roman"/>
              </w:rPr>
              <w:t xml:space="preserve">наименование банка: </w:t>
            </w:r>
            <w:r w:rsidRPr="0005450B">
              <w:rPr>
                <w:rFonts w:ascii="Times New Roman" w:hAnsi="Times New Roman" w:cs="Times New Roman"/>
                <w:color w:val="000000"/>
              </w:rPr>
              <w:t>ОКЦ № 1 ВВГУ</w:t>
            </w:r>
          </w:p>
          <w:p w:rsidR="007273EC" w:rsidRPr="0005450B" w:rsidRDefault="007273EC" w:rsidP="007273EC">
            <w:pPr>
              <w:jc w:val="both"/>
              <w:rPr>
                <w:rFonts w:ascii="Times New Roman" w:hAnsi="Times New Roman" w:cs="Times New Roman"/>
                <w:color w:val="000000"/>
              </w:rPr>
            </w:pPr>
            <w:r w:rsidRPr="0005450B">
              <w:rPr>
                <w:rFonts w:ascii="Times New Roman" w:hAnsi="Times New Roman" w:cs="Times New Roman"/>
                <w:color w:val="000000"/>
              </w:rPr>
              <w:t xml:space="preserve">БАНКА РОССИИ//УФК по Нижегородской </w:t>
            </w:r>
          </w:p>
          <w:p w:rsidR="007273EC" w:rsidRPr="0005450B" w:rsidRDefault="007273EC" w:rsidP="007273EC">
            <w:pPr>
              <w:jc w:val="both"/>
              <w:rPr>
                <w:rFonts w:ascii="Times New Roman" w:hAnsi="Times New Roman" w:cs="Times New Roman"/>
                <w:color w:val="000000"/>
              </w:rPr>
            </w:pPr>
            <w:r w:rsidRPr="0005450B">
              <w:rPr>
                <w:rFonts w:ascii="Times New Roman" w:hAnsi="Times New Roman" w:cs="Times New Roman"/>
                <w:color w:val="000000"/>
              </w:rPr>
              <w:t>области, г. Нижний Новгород.</w:t>
            </w:r>
          </w:p>
          <w:p w:rsidR="007273EC" w:rsidRPr="0005450B" w:rsidRDefault="007273EC" w:rsidP="007273EC">
            <w:pPr>
              <w:rPr>
                <w:rFonts w:ascii="Times New Roman" w:hAnsi="Times New Roman" w:cs="Times New Roman"/>
                <w:color w:val="000000"/>
              </w:rPr>
            </w:pPr>
            <w:r w:rsidRPr="0005450B">
              <w:rPr>
                <w:rFonts w:ascii="Times New Roman" w:hAnsi="Times New Roman" w:cs="Times New Roman"/>
              </w:rPr>
              <w:t xml:space="preserve">БИК: </w:t>
            </w:r>
            <w:r w:rsidRPr="0005450B">
              <w:rPr>
                <w:rFonts w:ascii="Times New Roman" w:hAnsi="Times New Roman" w:cs="Times New Roman"/>
                <w:color w:val="000000"/>
              </w:rPr>
              <w:t>012202102</w:t>
            </w:r>
          </w:p>
          <w:p w:rsidR="007273EC" w:rsidRPr="0005450B" w:rsidRDefault="007273EC" w:rsidP="007273EC">
            <w:pPr>
              <w:rPr>
                <w:rFonts w:ascii="Times New Roman" w:hAnsi="Times New Roman" w:cs="Times New Roman"/>
                <w:color w:val="000000"/>
              </w:rPr>
            </w:pPr>
            <w:r w:rsidRPr="0005450B">
              <w:rPr>
                <w:rFonts w:ascii="Times New Roman" w:hAnsi="Times New Roman" w:cs="Times New Roman"/>
              </w:rPr>
              <w:t xml:space="preserve">ЕКС: </w:t>
            </w:r>
            <w:r w:rsidRPr="0005450B">
              <w:rPr>
                <w:rFonts w:ascii="Times New Roman" w:hAnsi="Times New Roman" w:cs="Times New Roman"/>
                <w:color w:val="000000"/>
              </w:rPr>
              <w:t>40102810745370000024</w:t>
            </w:r>
          </w:p>
          <w:p w:rsidR="002D2278" w:rsidRPr="0005450B" w:rsidRDefault="002D2278" w:rsidP="007273EC">
            <w:pPr>
              <w:rPr>
                <w:rFonts w:ascii="Times New Roman" w:hAnsi="Times New Roman" w:cs="Times New Roman"/>
              </w:rPr>
            </w:pPr>
            <w:r w:rsidRPr="0005450B">
              <w:rPr>
                <w:rFonts w:ascii="Times New Roman" w:hAnsi="Times New Roman" w:cs="Times New Roman"/>
              </w:rPr>
              <w:t>Тел.: 8(84472)39944</w:t>
            </w:r>
          </w:p>
          <w:p w:rsidR="002D2278" w:rsidRPr="0005450B" w:rsidRDefault="002D2278" w:rsidP="002D2278">
            <w:pPr>
              <w:rPr>
                <w:rFonts w:ascii="Times New Roman" w:hAnsi="Times New Roman" w:cs="Times New Roman"/>
              </w:rPr>
            </w:pPr>
            <w:r w:rsidRPr="0005450B">
              <w:rPr>
                <w:rFonts w:ascii="Times New Roman" w:hAnsi="Times New Roman" w:cs="Times New Roman"/>
              </w:rPr>
              <w:t>Факс: 8(84472)35126</w:t>
            </w:r>
          </w:p>
          <w:p w:rsidR="002D2278" w:rsidRPr="0005450B" w:rsidRDefault="002D2278" w:rsidP="00516E88">
            <w:pPr>
              <w:autoSpaceDE w:val="0"/>
              <w:autoSpaceDN w:val="0"/>
              <w:adjustRightInd w:val="0"/>
              <w:rPr>
                <w:rFonts w:ascii="Times New Roman" w:hAnsi="Times New Roman" w:cs="Times New Roman"/>
                <w:lang w:val="en-US"/>
              </w:rPr>
            </w:pPr>
            <w:r w:rsidRPr="0005450B">
              <w:rPr>
                <w:rFonts w:ascii="Times New Roman" w:hAnsi="Times New Roman" w:cs="Times New Roman"/>
                <w:lang w:val="en-US"/>
              </w:rPr>
              <w:t>E</w:t>
            </w:r>
            <w:r w:rsidRPr="0005450B">
              <w:rPr>
                <w:rFonts w:ascii="Times New Roman" w:hAnsi="Times New Roman" w:cs="Times New Roman"/>
              </w:rPr>
              <w:t>-</w:t>
            </w:r>
            <w:r w:rsidRPr="0005450B">
              <w:rPr>
                <w:rFonts w:ascii="Times New Roman" w:hAnsi="Times New Roman" w:cs="Times New Roman"/>
                <w:lang w:val="en-US"/>
              </w:rPr>
              <w:t>mail</w:t>
            </w:r>
            <w:r w:rsidRPr="0005450B">
              <w:rPr>
                <w:rFonts w:ascii="Times New Roman" w:hAnsi="Times New Roman" w:cs="Times New Roman"/>
              </w:rPr>
              <w:t xml:space="preserve">: </w:t>
            </w:r>
            <w:r w:rsidRPr="0005450B">
              <w:rPr>
                <w:rFonts w:ascii="Times New Roman" w:hAnsi="Times New Roman" w:cs="Times New Roman"/>
                <w:lang w:val="en-US"/>
              </w:rPr>
              <w:t>kalachteh</w:t>
            </w:r>
            <w:r w:rsidRPr="0005450B">
              <w:rPr>
                <w:rFonts w:ascii="Times New Roman" w:hAnsi="Times New Roman" w:cs="Times New Roman"/>
              </w:rPr>
              <w:t>@</w:t>
            </w:r>
            <w:r w:rsidRPr="0005450B">
              <w:rPr>
                <w:rFonts w:ascii="Times New Roman" w:hAnsi="Times New Roman" w:cs="Times New Roman"/>
                <w:lang w:val="en-US"/>
              </w:rPr>
              <w:t>yandex</w:t>
            </w:r>
            <w:r w:rsidRPr="0005450B">
              <w:rPr>
                <w:rFonts w:ascii="Times New Roman" w:hAnsi="Times New Roman" w:cs="Times New Roman"/>
              </w:rPr>
              <w:t>.</w:t>
            </w:r>
            <w:r w:rsidRPr="0005450B">
              <w:rPr>
                <w:rFonts w:ascii="Times New Roman" w:hAnsi="Times New Roman" w:cs="Times New Roman"/>
                <w:lang w:val="en-US"/>
              </w:rPr>
              <w:t>ru</w:t>
            </w:r>
          </w:p>
          <w:p w:rsidR="00BC3618" w:rsidRPr="0005450B" w:rsidRDefault="00BC3618" w:rsidP="00516E88">
            <w:pPr>
              <w:autoSpaceDE w:val="0"/>
              <w:autoSpaceDN w:val="0"/>
              <w:adjustRightInd w:val="0"/>
              <w:rPr>
                <w:rFonts w:ascii="Times New Roman" w:hAnsi="Times New Roman" w:cs="Times New Roman"/>
              </w:rPr>
            </w:pPr>
          </w:p>
          <w:p w:rsidR="00516E88" w:rsidRPr="0005450B" w:rsidRDefault="00516E88" w:rsidP="00516E88">
            <w:pPr>
              <w:autoSpaceDE w:val="0"/>
              <w:autoSpaceDN w:val="0"/>
              <w:adjustRightInd w:val="0"/>
              <w:rPr>
                <w:rFonts w:ascii="Times New Roman" w:hAnsi="Times New Roman" w:cs="Times New Roman"/>
              </w:rPr>
            </w:pPr>
            <w:r w:rsidRPr="0005450B">
              <w:rPr>
                <w:rFonts w:ascii="Times New Roman" w:hAnsi="Times New Roman" w:cs="Times New Roman"/>
              </w:rPr>
              <w:t>Директор</w:t>
            </w:r>
          </w:p>
          <w:p w:rsidR="002D2278" w:rsidRPr="0005450B" w:rsidRDefault="002D2278" w:rsidP="00516E88">
            <w:pPr>
              <w:autoSpaceDE w:val="0"/>
              <w:autoSpaceDN w:val="0"/>
              <w:adjustRightInd w:val="0"/>
              <w:rPr>
                <w:rFonts w:ascii="Times New Roman" w:hAnsi="Times New Roman" w:cs="Times New Roman"/>
              </w:rPr>
            </w:pPr>
          </w:p>
          <w:p w:rsidR="00516E88" w:rsidRPr="0005450B" w:rsidRDefault="00516E88" w:rsidP="00516E88">
            <w:pPr>
              <w:autoSpaceDE w:val="0"/>
              <w:autoSpaceDN w:val="0"/>
              <w:adjustRightInd w:val="0"/>
              <w:rPr>
                <w:rFonts w:ascii="Times New Roman" w:hAnsi="Times New Roman" w:cs="Times New Roman"/>
              </w:rPr>
            </w:pPr>
            <w:r w:rsidRPr="0005450B">
              <w:rPr>
                <w:rFonts w:ascii="Times New Roman" w:hAnsi="Times New Roman" w:cs="Times New Roman"/>
              </w:rPr>
              <w:t>_________________ Ю.П. Машков</w:t>
            </w:r>
          </w:p>
          <w:p w:rsidR="00516E88" w:rsidRPr="0005450B" w:rsidRDefault="00516E88" w:rsidP="002D2278">
            <w:pPr>
              <w:autoSpaceDE w:val="0"/>
              <w:autoSpaceDN w:val="0"/>
              <w:adjustRightInd w:val="0"/>
              <w:rPr>
                <w:rFonts w:ascii="Times New Roman" w:hAnsi="Times New Roman" w:cs="Times New Roman"/>
              </w:rPr>
            </w:pPr>
            <w:r w:rsidRPr="0005450B">
              <w:rPr>
                <w:rFonts w:ascii="Times New Roman" w:hAnsi="Times New Roman" w:cs="Times New Roman"/>
              </w:rPr>
              <w:t>м.п.</w:t>
            </w:r>
          </w:p>
        </w:tc>
      </w:tr>
    </w:tbl>
    <w:p w:rsidR="004F089A" w:rsidRPr="0005450B" w:rsidRDefault="004F089A" w:rsidP="004F089A">
      <w:pPr>
        <w:pageBreakBefore/>
        <w:tabs>
          <w:tab w:val="left" w:pos="360"/>
          <w:tab w:val="left" w:pos="720"/>
        </w:tabs>
        <w:jc w:val="right"/>
        <w:rPr>
          <w:rFonts w:ascii="Times New Roman" w:hAnsi="Times New Roman" w:cs="Times New Roman"/>
        </w:rPr>
      </w:pPr>
      <w:r w:rsidRPr="0005450B">
        <w:rPr>
          <w:rFonts w:ascii="Times New Roman" w:hAnsi="Times New Roman" w:cs="Times New Roman"/>
          <w:b/>
        </w:rPr>
        <w:lastRenderedPageBreak/>
        <w:t>Приложение № 1</w:t>
      </w:r>
    </w:p>
    <w:p w:rsidR="00490EA4" w:rsidRPr="0005450B" w:rsidRDefault="002C6CC6" w:rsidP="004F089A">
      <w:pPr>
        <w:jc w:val="right"/>
        <w:rPr>
          <w:rFonts w:ascii="Times New Roman" w:hAnsi="Times New Roman" w:cs="Times New Roman"/>
          <w:b/>
        </w:rPr>
      </w:pPr>
      <w:r w:rsidRPr="0005450B">
        <w:rPr>
          <w:rFonts w:ascii="Times New Roman" w:hAnsi="Times New Roman" w:cs="Times New Roman"/>
          <w:b/>
        </w:rPr>
        <w:t xml:space="preserve">К </w:t>
      </w:r>
      <w:r w:rsidR="00B625DF" w:rsidRPr="0005450B">
        <w:rPr>
          <w:rFonts w:ascii="Times New Roman" w:hAnsi="Times New Roman" w:cs="Times New Roman"/>
          <w:b/>
          <w:bCs/>
        </w:rPr>
        <w:t>Контракту</w:t>
      </w:r>
      <w:r w:rsidRPr="0005450B">
        <w:rPr>
          <w:rFonts w:ascii="Times New Roman" w:hAnsi="Times New Roman" w:cs="Times New Roman"/>
          <w:b/>
        </w:rPr>
        <w:t xml:space="preserve"> № </w:t>
      </w:r>
      <w:r w:rsidR="00C91FD6" w:rsidRPr="0005450B">
        <w:rPr>
          <w:rFonts w:ascii="Times New Roman" w:hAnsi="Times New Roman" w:cs="Times New Roman"/>
          <w:b/>
        </w:rPr>
        <w:t>__</w:t>
      </w:r>
      <w:r w:rsidR="0055008A" w:rsidRPr="0005450B">
        <w:rPr>
          <w:rFonts w:ascii="Times New Roman" w:hAnsi="Times New Roman" w:cs="Times New Roman"/>
          <w:b/>
        </w:rPr>
        <w:t>____</w:t>
      </w:r>
      <w:r w:rsidR="00C91FD6" w:rsidRPr="0005450B">
        <w:rPr>
          <w:rFonts w:ascii="Times New Roman" w:hAnsi="Times New Roman" w:cs="Times New Roman"/>
          <w:b/>
        </w:rPr>
        <w:t>_</w:t>
      </w:r>
      <w:r w:rsidRPr="0005450B">
        <w:rPr>
          <w:rFonts w:ascii="Times New Roman" w:hAnsi="Times New Roman" w:cs="Times New Roman"/>
          <w:b/>
        </w:rPr>
        <w:t xml:space="preserve"> </w:t>
      </w:r>
    </w:p>
    <w:p w:rsidR="004F089A" w:rsidRPr="0005450B" w:rsidRDefault="00490EA4" w:rsidP="004F089A">
      <w:pPr>
        <w:jc w:val="right"/>
        <w:rPr>
          <w:rFonts w:ascii="Times New Roman" w:hAnsi="Times New Roman" w:cs="Times New Roman"/>
          <w:b/>
        </w:rPr>
      </w:pPr>
      <w:r w:rsidRPr="0005450B">
        <w:rPr>
          <w:rFonts w:ascii="Times New Roman" w:hAnsi="Times New Roman" w:cs="Times New Roman"/>
          <w:b/>
        </w:rPr>
        <w:t xml:space="preserve"> </w:t>
      </w:r>
      <w:r w:rsidR="002C6CC6" w:rsidRPr="0005450B">
        <w:rPr>
          <w:rFonts w:ascii="Times New Roman" w:hAnsi="Times New Roman" w:cs="Times New Roman"/>
          <w:b/>
        </w:rPr>
        <w:t>от "</w:t>
      </w:r>
      <w:r w:rsidR="00C91FD6" w:rsidRPr="0005450B">
        <w:rPr>
          <w:rFonts w:ascii="Times New Roman" w:hAnsi="Times New Roman" w:cs="Times New Roman"/>
          <w:b/>
        </w:rPr>
        <w:t>_</w:t>
      </w:r>
      <w:r w:rsidR="0055008A" w:rsidRPr="0005450B">
        <w:rPr>
          <w:rFonts w:ascii="Times New Roman" w:hAnsi="Times New Roman" w:cs="Times New Roman"/>
          <w:b/>
        </w:rPr>
        <w:t>_</w:t>
      </w:r>
      <w:r w:rsidR="00C91FD6" w:rsidRPr="0005450B">
        <w:rPr>
          <w:rFonts w:ascii="Times New Roman" w:hAnsi="Times New Roman" w:cs="Times New Roman"/>
          <w:b/>
        </w:rPr>
        <w:t>_</w:t>
      </w:r>
      <w:r w:rsidR="004A5157" w:rsidRPr="0005450B">
        <w:rPr>
          <w:rFonts w:ascii="Times New Roman" w:hAnsi="Times New Roman" w:cs="Times New Roman"/>
          <w:b/>
        </w:rPr>
        <w:t xml:space="preserve">" </w:t>
      </w:r>
      <w:r w:rsidR="00C91FD6" w:rsidRPr="0005450B">
        <w:rPr>
          <w:rFonts w:ascii="Times New Roman" w:hAnsi="Times New Roman" w:cs="Times New Roman"/>
          <w:b/>
        </w:rPr>
        <w:t>___</w:t>
      </w:r>
      <w:r w:rsidR="0055008A" w:rsidRPr="0005450B">
        <w:rPr>
          <w:rFonts w:ascii="Times New Roman" w:hAnsi="Times New Roman" w:cs="Times New Roman"/>
          <w:b/>
        </w:rPr>
        <w:t>___</w:t>
      </w:r>
      <w:r w:rsidR="00C91FD6" w:rsidRPr="0005450B">
        <w:rPr>
          <w:rFonts w:ascii="Times New Roman" w:hAnsi="Times New Roman" w:cs="Times New Roman"/>
          <w:b/>
        </w:rPr>
        <w:t>___</w:t>
      </w:r>
      <w:r w:rsidR="003E1A43" w:rsidRPr="0005450B">
        <w:rPr>
          <w:rFonts w:ascii="Times New Roman" w:hAnsi="Times New Roman" w:cs="Times New Roman"/>
          <w:b/>
        </w:rPr>
        <w:t xml:space="preserve"> 202</w:t>
      </w:r>
      <w:r w:rsidR="00DF1150">
        <w:rPr>
          <w:rFonts w:ascii="Times New Roman" w:hAnsi="Times New Roman" w:cs="Times New Roman"/>
          <w:b/>
        </w:rPr>
        <w:t>6</w:t>
      </w:r>
      <w:r w:rsidR="004F089A" w:rsidRPr="0005450B">
        <w:rPr>
          <w:rFonts w:ascii="Times New Roman" w:hAnsi="Times New Roman" w:cs="Times New Roman"/>
          <w:b/>
        </w:rPr>
        <w:t xml:space="preserve"> года</w:t>
      </w:r>
    </w:p>
    <w:p w:rsidR="00DC0610" w:rsidRPr="0005450B" w:rsidRDefault="00DC0610" w:rsidP="004F089A">
      <w:pPr>
        <w:jc w:val="right"/>
        <w:rPr>
          <w:rFonts w:ascii="Times New Roman" w:hAnsi="Times New Roman" w:cs="Times New Roman"/>
        </w:rPr>
      </w:pPr>
    </w:p>
    <w:p w:rsidR="004F089A" w:rsidRPr="0005450B" w:rsidRDefault="004F089A" w:rsidP="004F089A">
      <w:pPr>
        <w:jc w:val="right"/>
        <w:rPr>
          <w:rFonts w:ascii="Times New Roman" w:hAnsi="Times New Roman" w:cs="Times New Roman"/>
          <w:b/>
        </w:rPr>
      </w:pPr>
    </w:p>
    <w:p w:rsidR="007D2D64" w:rsidRPr="0005450B" w:rsidRDefault="007D2D64" w:rsidP="004F089A">
      <w:pPr>
        <w:jc w:val="right"/>
        <w:rPr>
          <w:rFonts w:ascii="Times New Roman" w:hAnsi="Times New Roman" w:cs="Times New Roman"/>
          <w:b/>
        </w:rPr>
      </w:pPr>
    </w:p>
    <w:p w:rsidR="004F089A" w:rsidRPr="0005450B" w:rsidRDefault="004F089A" w:rsidP="004F089A">
      <w:pPr>
        <w:jc w:val="right"/>
        <w:rPr>
          <w:rFonts w:ascii="Times New Roman" w:hAnsi="Times New Roman" w:cs="Times New Roman"/>
          <w:b/>
        </w:rPr>
      </w:pPr>
    </w:p>
    <w:p w:rsidR="004F089A" w:rsidRPr="0005450B" w:rsidRDefault="004F089A" w:rsidP="004F089A">
      <w:pPr>
        <w:ind w:right="-28"/>
        <w:jc w:val="center"/>
        <w:rPr>
          <w:rFonts w:ascii="Times New Roman" w:hAnsi="Times New Roman" w:cs="Times New Roman"/>
        </w:rPr>
      </w:pPr>
      <w:r w:rsidRPr="0005450B">
        <w:rPr>
          <w:rFonts w:ascii="Times New Roman" w:hAnsi="Times New Roman" w:cs="Times New Roman"/>
          <w:b/>
        </w:rPr>
        <w:t>СПЕЦИФИКАЦИЯ</w:t>
      </w:r>
    </w:p>
    <w:p w:rsidR="004F089A" w:rsidRPr="0005450B" w:rsidRDefault="004F089A" w:rsidP="004F089A">
      <w:pPr>
        <w:pStyle w:val="aff4"/>
        <w:snapToGrid w:val="0"/>
        <w:ind w:right="-28"/>
        <w:jc w:val="center"/>
        <w:rPr>
          <w:b/>
        </w:rPr>
      </w:pPr>
    </w:p>
    <w:p w:rsidR="004F089A" w:rsidRPr="0005450B" w:rsidRDefault="004F089A" w:rsidP="004F089A">
      <w:pPr>
        <w:pStyle w:val="aff4"/>
        <w:snapToGrid w:val="0"/>
        <w:ind w:right="-28"/>
        <w:jc w:val="center"/>
        <w:rPr>
          <w: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835"/>
        <w:gridCol w:w="1559"/>
        <w:gridCol w:w="2552"/>
        <w:gridCol w:w="2111"/>
      </w:tblGrid>
      <w:tr w:rsidR="004F089A" w:rsidRPr="0005450B" w:rsidTr="00136141">
        <w:trPr>
          <w:trHeight w:val="322"/>
        </w:trPr>
        <w:tc>
          <w:tcPr>
            <w:tcW w:w="709" w:type="dxa"/>
            <w:tcBorders>
              <w:top w:val="single" w:sz="1" w:space="0" w:color="000000"/>
              <w:left w:val="single" w:sz="1" w:space="0" w:color="000000"/>
              <w:bottom w:val="single" w:sz="1" w:space="0" w:color="000000"/>
            </w:tcBorders>
            <w:shd w:val="clear" w:color="auto" w:fill="auto"/>
            <w:vAlign w:val="center"/>
          </w:tcPr>
          <w:p w:rsidR="004F089A" w:rsidRPr="0005450B" w:rsidRDefault="004F089A" w:rsidP="00136141">
            <w:pPr>
              <w:pStyle w:val="aff4"/>
              <w:snapToGrid w:val="0"/>
              <w:ind w:right="-28"/>
              <w:jc w:val="center"/>
            </w:pPr>
            <w:r w:rsidRPr="0005450B">
              <w:rPr>
                <w:b/>
              </w:rPr>
              <w:t>№ п/п</w:t>
            </w:r>
          </w:p>
        </w:tc>
        <w:tc>
          <w:tcPr>
            <w:tcW w:w="2835" w:type="dxa"/>
            <w:tcBorders>
              <w:top w:val="single" w:sz="1" w:space="0" w:color="000000"/>
              <w:left w:val="single" w:sz="1" w:space="0" w:color="000000"/>
              <w:bottom w:val="single" w:sz="1" w:space="0" w:color="000000"/>
            </w:tcBorders>
            <w:shd w:val="clear" w:color="auto" w:fill="auto"/>
            <w:vAlign w:val="center"/>
          </w:tcPr>
          <w:p w:rsidR="004F089A" w:rsidRPr="0005450B" w:rsidRDefault="004F089A" w:rsidP="00136141">
            <w:pPr>
              <w:pStyle w:val="aff4"/>
              <w:snapToGrid w:val="0"/>
              <w:ind w:right="-28"/>
              <w:jc w:val="center"/>
            </w:pPr>
            <w:r w:rsidRPr="0005450B">
              <w:rPr>
                <w:b/>
              </w:rPr>
              <w:t>Марка топлива</w:t>
            </w:r>
          </w:p>
        </w:tc>
        <w:tc>
          <w:tcPr>
            <w:tcW w:w="1559" w:type="dxa"/>
            <w:tcBorders>
              <w:top w:val="single" w:sz="1" w:space="0" w:color="000000"/>
              <w:left w:val="single" w:sz="1" w:space="0" w:color="000000"/>
              <w:bottom w:val="single" w:sz="1" w:space="0" w:color="000000"/>
            </w:tcBorders>
            <w:shd w:val="clear" w:color="auto" w:fill="auto"/>
            <w:vAlign w:val="center"/>
          </w:tcPr>
          <w:p w:rsidR="004F089A" w:rsidRPr="0005450B" w:rsidRDefault="004F089A" w:rsidP="00136141">
            <w:pPr>
              <w:pStyle w:val="aff4"/>
              <w:snapToGrid w:val="0"/>
              <w:ind w:right="-28"/>
              <w:jc w:val="center"/>
            </w:pPr>
            <w:r w:rsidRPr="0005450B">
              <w:rPr>
                <w:b/>
              </w:rPr>
              <w:t>Количество товара,  литров</w:t>
            </w:r>
          </w:p>
        </w:tc>
        <w:tc>
          <w:tcPr>
            <w:tcW w:w="2552" w:type="dxa"/>
            <w:tcBorders>
              <w:top w:val="single" w:sz="1" w:space="0" w:color="000000"/>
              <w:left w:val="single" w:sz="1" w:space="0" w:color="000000"/>
              <w:bottom w:val="single" w:sz="1" w:space="0" w:color="000000"/>
            </w:tcBorders>
            <w:shd w:val="clear" w:color="auto" w:fill="auto"/>
            <w:vAlign w:val="center"/>
          </w:tcPr>
          <w:p w:rsidR="004F089A" w:rsidRPr="0005450B" w:rsidRDefault="004F089A" w:rsidP="00136141">
            <w:pPr>
              <w:jc w:val="center"/>
              <w:rPr>
                <w:rFonts w:ascii="Times New Roman" w:hAnsi="Times New Roman" w:cs="Times New Roman"/>
              </w:rPr>
            </w:pPr>
            <w:r w:rsidRPr="0005450B">
              <w:rPr>
                <w:rFonts w:ascii="Times New Roman" w:hAnsi="Times New Roman" w:cs="Times New Roman"/>
                <w:b/>
                <w:bCs/>
                <w:lang w:eastAsia="ru-RU"/>
              </w:rPr>
              <w:t>Цены за 1 литр топлива,</w:t>
            </w:r>
          </w:p>
          <w:p w:rsidR="004F089A" w:rsidRPr="0005450B" w:rsidRDefault="004F089A" w:rsidP="00136141">
            <w:pPr>
              <w:jc w:val="center"/>
              <w:rPr>
                <w:rFonts w:ascii="Times New Roman" w:hAnsi="Times New Roman" w:cs="Times New Roman"/>
              </w:rPr>
            </w:pPr>
            <w:r w:rsidRPr="0005450B">
              <w:rPr>
                <w:rFonts w:ascii="Times New Roman" w:hAnsi="Times New Roman" w:cs="Times New Roman"/>
                <w:b/>
                <w:bCs/>
                <w:lang w:eastAsia="ru-RU"/>
              </w:rPr>
              <w:t>руб.</w:t>
            </w:r>
          </w:p>
        </w:tc>
        <w:tc>
          <w:tcPr>
            <w:tcW w:w="21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4F089A" w:rsidRPr="0005450B" w:rsidRDefault="004F089A" w:rsidP="00B80FDA">
            <w:pPr>
              <w:pStyle w:val="aff4"/>
              <w:snapToGrid w:val="0"/>
              <w:ind w:right="-28"/>
              <w:jc w:val="center"/>
            </w:pPr>
            <w:r w:rsidRPr="0005450B">
              <w:rPr>
                <w:b/>
              </w:rPr>
              <w:t>Общая стоимость товара</w:t>
            </w:r>
            <w:r w:rsidR="00664871">
              <w:rPr>
                <w:b/>
              </w:rPr>
              <w:t xml:space="preserve"> с НДС</w:t>
            </w:r>
            <w:r w:rsidRPr="0005450B">
              <w:rPr>
                <w:b/>
              </w:rPr>
              <w:t>, руб.</w:t>
            </w:r>
          </w:p>
        </w:tc>
      </w:tr>
      <w:tr w:rsidR="004F089A" w:rsidRPr="0005450B" w:rsidTr="00136141">
        <w:trPr>
          <w:trHeight w:val="322"/>
        </w:trPr>
        <w:tc>
          <w:tcPr>
            <w:tcW w:w="709" w:type="dxa"/>
            <w:tcBorders>
              <w:left w:val="single" w:sz="1" w:space="0" w:color="000000"/>
              <w:bottom w:val="single" w:sz="1" w:space="0" w:color="000000"/>
            </w:tcBorders>
            <w:shd w:val="clear" w:color="auto" w:fill="auto"/>
          </w:tcPr>
          <w:p w:rsidR="004F089A" w:rsidRPr="0005450B" w:rsidRDefault="004F089A" w:rsidP="00136141">
            <w:pPr>
              <w:pStyle w:val="aff4"/>
              <w:snapToGrid w:val="0"/>
              <w:ind w:right="-28"/>
              <w:jc w:val="center"/>
            </w:pPr>
            <w:r w:rsidRPr="0005450B">
              <w:t>1</w:t>
            </w:r>
          </w:p>
        </w:tc>
        <w:tc>
          <w:tcPr>
            <w:tcW w:w="2835" w:type="dxa"/>
            <w:tcBorders>
              <w:left w:val="single" w:sz="4" w:space="0" w:color="000000"/>
              <w:bottom w:val="single" w:sz="1" w:space="0" w:color="000000"/>
            </w:tcBorders>
            <w:shd w:val="clear" w:color="auto" w:fill="auto"/>
          </w:tcPr>
          <w:p w:rsidR="004F089A" w:rsidRPr="0005450B" w:rsidRDefault="00AC40C7" w:rsidP="00136141">
            <w:pPr>
              <w:pStyle w:val="aff4"/>
              <w:snapToGrid w:val="0"/>
              <w:ind w:right="-28"/>
              <w:jc w:val="center"/>
            </w:pPr>
            <w:r w:rsidRPr="0005450B">
              <w:t>Автомобильный бензин "Аи</w:t>
            </w:r>
            <w:r w:rsidR="004F089A" w:rsidRPr="0005450B">
              <w:t>-92"</w:t>
            </w:r>
          </w:p>
        </w:tc>
        <w:tc>
          <w:tcPr>
            <w:tcW w:w="1559" w:type="dxa"/>
            <w:tcBorders>
              <w:left w:val="single" w:sz="4" w:space="0" w:color="000000"/>
              <w:bottom w:val="single" w:sz="1" w:space="0" w:color="000000"/>
            </w:tcBorders>
            <w:shd w:val="clear" w:color="auto" w:fill="auto"/>
          </w:tcPr>
          <w:p w:rsidR="004F089A" w:rsidRPr="0005450B" w:rsidRDefault="00646FE9" w:rsidP="00136141">
            <w:pPr>
              <w:pStyle w:val="aff4"/>
              <w:snapToGrid w:val="0"/>
              <w:ind w:right="-28"/>
              <w:jc w:val="center"/>
              <w:rPr>
                <w:lang w:val="en-US"/>
              </w:rPr>
            </w:pPr>
            <w:r w:rsidRPr="0005450B">
              <w:t>36</w:t>
            </w:r>
            <w:r w:rsidR="002E4B31" w:rsidRPr="0005450B">
              <w:t>00</w:t>
            </w:r>
          </w:p>
        </w:tc>
        <w:tc>
          <w:tcPr>
            <w:tcW w:w="2552" w:type="dxa"/>
            <w:tcBorders>
              <w:left w:val="single" w:sz="4" w:space="0" w:color="000000"/>
              <w:bottom w:val="single" w:sz="1" w:space="0" w:color="000000"/>
            </w:tcBorders>
            <w:shd w:val="clear" w:color="auto" w:fill="auto"/>
          </w:tcPr>
          <w:p w:rsidR="004F089A" w:rsidRPr="0005450B" w:rsidRDefault="004F089A" w:rsidP="00E51327">
            <w:pPr>
              <w:pStyle w:val="aff4"/>
              <w:snapToGrid w:val="0"/>
              <w:ind w:right="-28"/>
              <w:jc w:val="center"/>
            </w:pPr>
          </w:p>
        </w:tc>
        <w:tc>
          <w:tcPr>
            <w:tcW w:w="2111" w:type="dxa"/>
            <w:tcBorders>
              <w:left w:val="single" w:sz="1" w:space="0" w:color="000000"/>
              <w:bottom w:val="single" w:sz="1" w:space="0" w:color="000000"/>
              <w:right w:val="single" w:sz="1" w:space="0" w:color="000000"/>
            </w:tcBorders>
            <w:shd w:val="clear" w:color="auto" w:fill="auto"/>
          </w:tcPr>
          <w:p w:rsidR="004F089A" w:rsidRPr="0005450B" w:rsidRDefault="004F089A" w:rsidP="00646FE9">
            <w:pPr>
              <w:pStyle w:val="aff4"/>
              <w:tabs>
                <w:tab w:val="center" w:pos="1014"/>
                <w:tab w:val="right" w:pos="2029"/>
              </w:tabs>
              <w:snapToGrid w:val="0"/>
              <w:ind w:right="-28"/>
              <w:rPr>
                <w:lang w:val="en-US"/>
              </w:rPr>
            </w:pPr>
          </w:p>
        </w:tc>
      </w:tr>
      <w:tr w:rsidR="00CC0940" w:rsidRPr="0005450B" w:rsidTr="00136141">
        <w:trPr>
          <w:trHeight w:val="322"/>
        </w:trPr>
        <w:tc>
          <w:tcPr>
            <w:tcW w:w="709" w:type="dxa"/>
            <w:tcBorders>
              <w:left w:val="single" w:sz="1" w:space="0" w:color="000000"/>
              <w:bottom w:val="single" w:sz="1" w:space="0" w:color="000000"/>
            </w:tcBorders>
            <w:shd w:val="clear" w:color="auto" w:fill="auto"/>
          </w:tcPr>
          <w:p w:rsidR="00CC0940" w:rsidRPr="0005450B" w:rsidRDefault="00CC0940" w:rsidP="00136141">
            <w:pPr>
              <w:pStyle w:val="aff4"/>
              <w:snapToGrid w:val="0"/>
              <w:ind w:right="-28"/>
              <w:jc w:val="center"/>
              <w:rPr>
                <w:lang w:val="en-US"/>
              </w:rPr>
            </w:pPr>
            <w:r w:rsidRPr="0005450B">
              <w:rPr>
                <w:lang w:val="en-US"/>
              </w:rPr>
              <w:t>2</w:t>
            </w:r>
          </w:p>
        </w:tc>
        <w:tc>
          <w:tcPr>
            <w:tcW w:w="2835" w:type="dxa"/>
            <w:tcBorders>
              <w:left w:val="single" w:sz="4" w:space="0" w:color="000000"/>
              <w:bottom w:val="single" w:sz="1" w:space="0" w:color="000000"/>
            </w:tcBorders>
            <w:shd w:val="clear" w:color="auto" w:fill="auto"/>
          </w:tcPr>
          <w:p w:rsidR="00CC0940" w:rsidRPr="0005450B" w:rsidRDefault="00CC0940" w:rsidP="00136141">
            <w:pPr>
              <w:pStyle w:val="aff4"/>
              <w:snapToGrid w:val="0"/>
              <w:ind w:right="-28"/>
              <w:jc w:val="center"/>
            </w:pPr>
            <w:r w:rsidRPr="0005450B">
              <w:t>Дизельное топливо</w:t>
            </w:r>
          </w:p>
        </w:tc>
        <w:tc>
          <w:tcPr>
            <w:tcW w:w="1559" w:type="dxa"/>
            <w:tcBorders>
              <w:left w:val="single" w:sz="4" w:space="0" w:color="000000"/>
              <w:bottom w:val="single" w:sz="1" w:space="0" w:color="000000"/>
            </w:tcBorders>
            <w:shd w:val="clear" w:color="auto" w:fill="auto"/>
          </w:tcPr>
          <w:p w:rsidR="00CC0940" w:rsidRPr="0005450B" w:rsidRDefault="002E4B31" w:rsidP="00136141">
            <w:pPr>
              <w:pStyle w:val="aff4"/>
              <w:snapToGrid w:val="0"/>
              <w:ind w:right="-28"/>
              <w:jc w:val="center"/>
            </w:pPr>
            <w:r w:rsidRPr="0005450B">
              <w:t>250</w:t>
            </w:r>
          </w:p>
        </w:tc>
        <w:tc>
          <w:tcPr>
            <w:tcW w:w="2552" w:type="dxa"/>
            <w:tcBorders>
              <w:left w:val="single" w:sz="4" w:space="0" w:color="000000"/>
              <w:bottom w:val="single" w:sz="1" w:space="0" w:color="000000"/>
            </w:tcBorders>
            <w:shd w:val="clear" w:color="auto" w:fill="auto"/>
          </w:tcPr>
          <w:p w:rsidR="00CC0940" w:rsidRPr="0005450B" w:rsidRDefault="00CC0940" w:rsidP="00E51327">
            <w:pPr>
              <w:pStyle w:val="aff4"/>
              <w:snapToGrid w:val="0"/>
              <w:ind w:right="-28"/>
              <w:jc w:val="center"/>
            </w:pPr>
          </w:p>
        </w:tc>
        <w:tc>
          <w:tcPr>
            <w:tcW w:w="2111" w:type="dxa"/>
            <w:tcBorders>
              <w:left w:val="single" w:sz="1" w:space="0" w:color="000000"/>
              <w:bottom w:val="single" w:sz="1" w:space="0" w:color="000000"/>
              <w:right w:val="single" w:sz="1" w:space="0" w:color="000000"/>
            </w:tcBorders>
            <w:shd w:val="clear" w:color="auto" w:fill="auto"/>
          </w:tcPr>
          <w:p w:rsidR="00CC0940" w:rsidRPr="0005450B" w:rsidRDefault="00CC0940" w:rsidP="008E2054">
            <w:pPr>
              <w:pStyle w:val="aff4"/>
              <w:tabs>
                <w:tab w:val="center" w:pos="1014"/>
                <w:tab w:val="right" w:pos="2029"/>
              </w:tabs>
              <w:snapToGrid w:val="0"/>
              <w:ind w:right="-28"/>
              <w:jc w:val="center"/>
            </w:pPr>
          </w:p>
        </w:tc>
      </w:tr>
      <w:tr w:rsidR="004F089A" w:rsidRPr="0005450B" w:rsidTr="008A6804">
        <w:trPr>
          <w:trHeight w:val="322"/>
        </w:trPr>
        <w:tc>
          <w:tcPr>
            <w:tcW w:w="7655" w:type="dxa"/>
            <w:gridSpan w:val="4"/>
            <w:tcBorders>
              <w:left w:val="single" w:sz="1" w:space="0" w:color="000000"/>
              <w:bottom w:val="single" w:sz="4" w:space="0" w:color="auto"/>
            </w:tcBorders>
            <w:shd w:val="clear" w:color="auto" w:fill="auto"/>
          </w:tcPr>
          <w:p w:rsidR="004F089A" w:rsidRPr="0005450B" w:rsidRDefault="004F089A" w:rsidP="008A6804">
            <w:pPr>
              <w:pStyle w:val="aff4"/>
              <w:snapToGrid w:val="0"/>
              <w:ind w:right="-28"/>
              <w:jc w:val="right"/>
            </w:pPr>
            <w:r w:rsidRPr="0005450B">
              <w:rPr>
                <w:b/>
                <w:bCs/>
              </w:rPr>
              <w:t>ИТОГО:</w:t>
            </w:r>
          </w:p>
        </w:tc>
        <w:tc>
          <w:tcPr>
            <w:tcW w:w="2111" w:type="dxa"/>
            <w:tcBorders>
              <w:left w:val="single" w:sz="1" w:space="0" w:color="000000"/>
              <w:bottom w:val="single" w:sz="4" w:space="0" w:color="auto"/>
              <w:right w:val="single" w:sz="1" w:space="0" w:color="000000"/>
            </w:tcBorders>
            <w:shd w:val="clear" w:color="auto" w:fill="auto"/>
          </w:tcPr>
          <w:p w:rsidR="004F089A" w:rsidRPr="0005450B" w:rsidRDefault="004F089A" w:rsidP="00E51327">
            <w:pPr>
              <w:pStyle w:val="aff4"/>
              <w:tabs>
                <w:tab w:val="left" w:pos="639"/>
                <w:tab w:val="center" w:pos="1014"/>
              </w:tabs>
              <w:snapToGrid w:val="0"/>
              <w:ind w:right="-28"/>
              <w:jc w:val="center"/>
              <w:rPr>
                <w:b/>
              </w:rPr>
            </w:pPr>
          </w:p>
        </w:tc>
      </w:tr>
      <w:tr w:rsidR="008A6804" w:rsidRPr="0005450B" w:rsidTr="008A6804">
        <w:trPr>
          <w:trHeight w:val="322"/>
        </w:trPr>
        <w:tc>
          <w:tcPr>
            <w:tcW w:w="7655" w:type="dxa"/>
            <w:gridSpan w:val="4"/>
            <w:tcBorders>
              <w:top w:val="single" w:sz="4" w:space="0" w:color="auto"/>
              <w:left w:val="single" w:sz="1" w:space="0" w:color="000000"/>
              <w:bottom w:val="single" w:sz="1" w:space="0" w:color="000000"/>
            </w:tcBorders>
            <w:shd w:val="clear" w:color="auto" w:fill="auto"/>
          </w:tcPr>
          <w:p w:rsidR="008A6804" w:rsidRPr="0005450B" w:rsidRDefault="008A6804" w:rsidP="00B80FDA">
            <w:pPr>
              <w:pStyle w:val="aff4"/>
              <w:snapToGrid w:val="0"/>
              <w:ind w:right="-28"/>
              <w:jc w:val="right"/>
              <w:rPr>
                <w:b/>
                <w:bCs/>
              </w:rPr>
            </w:pPr>
            <w:r w:rsidRPr="0005450B">
              <w:rPr>
                <w:rFonts w:eastAsia="Arial Unicode MS"/>
                <w:b/>
              </w:rPr>
              <w:t>В том числе НД</w:t>
            </w:r>
            <w:r w:rsidR="00664871">
              <w:rPr>
                <w:rFonts w:eastAsia="Arial Unicode MS"/>
                <w:b/>
              </w:rPr>
              <w:t>С (___</w:t>
            </w:r>
            <w:r w:rsidRPr="0005450B">
              <w:rPr>
                <w:rFonts w:eastAsia="Arial Unicode MS"/>
                <w:b/>
              </w:rPr>
              <w:t>)</w:t>
            </w:r>
          </w:p>
        </w:tc>
        <w:tc>
          <w:tcPr>
            <w:tcW w:w="2111" w:type="dxa"/>
            <w:tcBorders>
              <w:top w:val="single" w:sz="4" w:space="0" w:color="auto"/>
              <w:left w:val="single" w:sz="1" w:space="0" w:color="000000"/>
              <w:bottom w:val="single" w:sz="1" w:space="0" w:color="000000"/>
              <w:right w:val="single" w:sz="1" w:space="0" w:color="000000"/>
            </w:tcBorders>
            <w:shd w:val="clear" w:color="auto" w:fill="auto"/>
          </w:tcPr>
          <w:p w:rsidR="008A6804" w:rsidRPr="0005450B" w:rsidRDefault="008A6804" w:rsidP="00B80FDA">
            <w:pPr>
              <w:pStyle w:val="aff4"/>
              <w:tabs>
                <w:tab w:val="left" w:pos="639"/>
                <w:tab w:val="center" w:pos="1014"/>
              </w:tabs>
              <w:snapToGrid w:val="0"/>
              <w:ind w:right="-28"/>
              <w:jc w:val="center"/>
              <w:rPr>
                <w:b/>
              </w:rPr>
            </w:pPr>
          </w:p>
        </w:tc>
      </w:tr>
    </w:tbl>
    <w:p w:rsidR="004F089A" w:rsidRPr="0005450B" w:rsidRDefault="004F089A" w:rsidP="004F089A">
      <w:pPr>
        <w:ind w:right="-28"/>
        <w:jc w:val="center"/>
        <w:rPr>
          <w:rFonts w:ascii="Times New Roman" w:hAnsi="Times New Roman" w:cs="Times New Roman"/>
        </w:rPr>
      </w:pPr>
    </w:p>
    <w:p w:rsidR="0005450B" w:rsidRPr="0005450B" w:rsidRDefault="0005450B" w:rsidP="004F089A">
      <w:pPr>
        <w:ind w:right="-28"/>
        <w:jc w:val="center"/>
        <w:rPr>
          <w:rFonts w:ascii="Times New Roman" w:hAnsi="Times New Roman" w:cs="Times New Roman"/>
        </w:rPr>
      </w:pPr>
    </w:p>
    <w:p w:rsidR="0005450B" w:rsidRPr="0005450B" w:rsidRDefault="0005450B" w:rsidP="004F089A">
      <w:pPr>
        <w:ind w:right="-28"/>
        <w:jc w:val="center"/>
        <w:rPr>
          <w:rFonts w:ascii="Times New Roman" w:hAnsi="Times New Roman" w:cs="Times New Roman"/>
        </w:rPr>
      </w:pPr>
    </w:p>
    <w:p w:rsidR="0005450B" w:rsidRPr="0005450B" w:rsidRDefault="0005450B" w:rsidP="004F089A">
      <w:pPr>
        <w:ind w:right="-28"/>
        <w:jc w:val="center"/>
        <w:rPr>
          <w:rFonts w:ascii="Times New Roman" w:hAnsi="Times New Roman" w:cs="Times New Roman"/>
        </w:rPr>
      </w:pPr>
    </w:p>
    <w:p w:rsidR="0005450B" w:rsidRPr="0005450B" w:rsidRDefault="0005450B" w:rsidP="004F089A">
      <w:pPr>
        <w:ind w:right="-28"/>
        <w:jc w:val="center"/>
        <w:rPr>
          <w:rFonts w:ascii="Times New Roman" w:hAnsi="Times New Roman" w:cs="Times New Roman"/>
        </w:rPr>
      </w:pPr>
    </w:p>
    <w:tbl>
      <w:tblPr>
        <w:tblW w:w="0" w:type="auto"/>
        <w:tblLook w:val="04A0" w:firstRow="1" w:lastRow="0" w:firstColumn="1" w:lastColumn="0" w:noHBand="0" w:noVBand="1"/>
      </w:tblPr>
      <w:tblGrid>
        <w:gridCol w:w="4928"/>
        <w:gridCol w:w="4853"/>
      </w:tblGrid>
      <w:tr w:rsidR="0005450B" w:rsidRPr="00AA15AF" w:rsidTr="00AA15AF">
        <w:tc>
          <w:tcPr>
            <w:tcW w:w="5210" w:type="dxa"/>
            <w:shd w:val="clear" w:color="auto" w:fill="auto"/>
          </w:tcPr>
          <w:p w:rsidR="0005450B" w:rsidRPr="00AA15AF" w:rsidRDefault="0005450B" w:rsidP="00AA15AF">
            <w:pPr>
              <w:tabs>
                <w:tab w:val="left" w:pos="35"/>
              </w:tabs>
              <w:snapToGrid w:val="0"/>
              <w:ind w:right="417"/>
              <w:contextualSpacing/>
              <w:jc w:val="both"/>
              <w:rPr>
                <w:rFonts w:ascii="Times New Roman" w:hAnsi="Times New Roman" w:cs="Times New Roman"/>
                <w:lang w:eastAsia="ar-SA"/>
              </w:rPr>
            </w:pPr>
            <w:r w:rsidRPr="00AA15AF">
              <w:rPr>
                <w:rFonts w:ascii="Times New Roman" w:hAnsi="Times New Roman" w:cs="Times New Roman"/>
                <w:b/>
                <w:bCs/>
                <w:lang w:eastAsia="ar-SA"/>
              </w:rPr>
              <w:t>Поставщик:</w:t>
            </w:r>
          </w:p>
          <w:p w:rsidR="0005450B" w:rsidRPr="00AA15AF" w:rsidRDefault="00664871" w:rsidP="00AA15AF">
            <w:pPr>
              <w:jc w:val="both"/>
              <w:rPr>
                <w:rFonts w:ascii="Times New Roman" w:hAnsi="Times New Roman" w:cs="Times New Roman"/>
              </w:rPr>
            </w:pPr>
            <w:r>
              <w:rPr>
                <w:rFonts w:ascii="Times New Roman" w:hAnsi="Times New Roman" w:cs="Times New Roman"/>
              </w:rPr>
              <w:t>___</w:t>
            </w:r>
          </w:p>
          <w:p w:rsidR="0005450B" w:rsidRPr="00AA15AF" w:rsidRDefault="0005450B" w:rsidP="00AA15AF">
            <w:pPr>
              <w:jc w:val="both"/>
              <w:rPr>
                <w:rFonts w:ascii="Times New Roman" w:hAnsi="Times New Roman" w:cs="Times New Roman"/>
              </w:rPr>
            </w:pPr>
          </w:p>
          <w:p w:rsidR="0005450B" w:rsidRPr="00AA15AF" w:rsidRDefault="0005450B" w:rsidP="00AA15AF">
            <w:pPr>
              <w:jc w:val="both"/>
              <w:rPr>
                <w:rFonts w:ascii="Times New Roman" w:hAnsi="Times New Roman" w:cs="Times New Roman"/>
              </w:rPr>
            </w:pPr>
            <w:r w:rsidRPr="00AA15AF">
              <w:rPr>
                <w:rFonts w:ascii="Times New Roman" w:hAnsi="Times New Roman" w:cs="Times New Roman"/>
              </w:rPr>
              <w:t xml:space="preserve">___________________  / </w:t>
            </w:r>
            <w:r w:rsidR="00664871">
              <w:rPr>
                <w:rFonts w:ascii="Times New Roman" w:hAnsi="Times New Roman" w:cs="Times New Roman"/>
              </w:rPr>
              <w:t>___</w:t>
            </w:r>
            <w:r w:rsidRPr="00AA15AF">
              <w:rPr>
                <w:rFonts w:ascii="Times New Roman" w:hAnsi="Times New Roman" w:cs="Times New Roman"/>
              </w:rPr>
              <w:t>/</w:t>
            </w:r>
          </w:p>
          <w:p w:rsidR="0005450B" w:rsidRPr="00AA15AF" w:rsidRDefault="0005450B" w:rsidP="00AA15AF">
            <w:pPr>
              <w:jc w:val="both"/>
              <w:rPr>
                <w:rFonts w:ascii="Times New Roman" w:hAnsi="Times New Roman" w:cs="Times New Roman"/>
              </w:rPr>
            </w:pPr>
            <w:r w:rsidRPr="00AA15AF">
              <w:rPr>
                <w:rFonts w:ascii="Times New Roman" w:hAnsi="Times New Roman" w:cs="Times New Roman"/>
              </w:rPr>
              <w:t>м.п.</w:t>
            </w:r>
          </w:p>
        </w:tc>
        <w:tc>
          <w:tcPr>
            <w:tcW w:w="5211" w:type="dxa"/>
            <w:shd w:val="clear" w:color="auto" w:fill="auto"/>
          </w:tcPr>
          <w:p w:rsidR="0005450B" w:rsidRPr="00AA15AF" w:rsidRDefault="0005450B" w:rsidP="0005450B">
            <w:pPr>
              <w:contextualSpacing/>
              <w:rPr>
                <w:rFonts w:ascii="Times New Roman" w:hAnsi="Times New Roman" w:cs="Times New Roman"/>
                <w:b/>
                <w:bCs/>
                <w:lang w:eastAsia="ar-SA"/>
              </w:rPr>
            </w:pPr>
            <w:r w:rsidRPr="00AA15AF">
              <w:rPr>
                <w:rFonts w:ascii="Times New Roman" w:hAnsi="Times New Roman" w:cs="Times New Roman"/>
                <w:b/>
                <w:bCs/>
                <w:lang w:eastAsia="ar-SA"/>
              </w:rPr>
              <w:t xml:space="preserve">Заказчик:                                                                                                    </w:t>
            </w:r>
          </w:p>
          <w:p w:rsidR="0005450B" w:rsidRPr="00AA15AF" w:rsidRDefault="0005450B" w:rsidP="00AA15AF">
            <w:pPr>
              <w:ind w:right="-463"/>
              <w:contextualSpacing/>
              <w:rPr>
                <w:rFonts w:ascii="Times New Roman" w:hAnsi="Times New Roman" w:cs="Times New Roman"/>
                <w:lang w:eastAsia="ar-SA"/>
              </w:rPr>
            </w:pPr>
            <w:r w:rsidRPr="00AA15AF">
              <w:rPr>
                <w:rFonts w:ascii="Times New Roman" w:hAnsi="Times New Roman" w:cs="Times New Roman"/>
                <w:lang w:eastAsia="ar-SA"/>
              </w:rPr>
              <w:t>Директор</w:t>
            </w:r>
          </w:p>
          <w:p w:rsidR="0005450B" w:rsidRPr="00AA15AF" w:rsidRDefault="0005450B" w:rsidP="00AA15AF">
            <w:pPr>
              <w:ind w:right="-463"/>
              <w:contextualSpacing/>
              <w:rPr>
                <w:rFonts w:ascii="Times New Roman" w:hAnsi="Times New Roman" w:cs="Times New Roman"/>
                <w:lang w:eastAsia="ar-SA"/>
              </w:rPr>
            </w:pPr>
          </w:p>
          <w:p w:rsidR="0005450B" w:rsidRPr="00AA15AF" w:rsidRDefault="0005450B" w:rsidP="00AA15AF">
            <w:pPr>
              <w:ind w:right="-463"/>
              <w:contextualSpacing/>
              <w:rPr>
                <w:rFonts w:ascii="Times New Roman" w:hAnsi="Times New Roman" w:cs="Times New Roman"/>
                <w:lang w:eastAsia="ar-SA"/>
              </w:rPr>
            </w:pPr>
            <w:r w:rsidRPr="00AA15AF">
              <w:rPr>
                <w:rFonts w:ascii="Times New Roman" w:hAnsi="Times New Roman" w:cs="Times New Roman"/>
                <w:lang w:eastAsia="ar-SA"/>
              </w:rPr>
              <w:t xml:space="preserve"> _____________ </w:t>
            </w:r>
            <w:r w:rsidRPr="00AA15AF">
              <w:rPr>
                <w:rFonts w:ascii="Times New Roman" w:hAnsi="Times New Roman" w:cs="Times New Roman"/>
              </w:rPr>
              <w:t>/</w:t>
            </w:r>
            <w:r w:rsidRPr="00AA15AF">
              <w:rPr>
                <w:rFonts w:ascii="Times New Roman" w:hAnsi="Times New Roman" w:cs="Times New Roman"/>
                <w:lang w:eastAsia="ar-SA"/>
              </w:rPr>
              <w:t>Ю.П. Машков</w:t>
            </w:r>
            <w:r w:rsidRPr="00AA15AF">
              <w:rPr>
                <w:rFonts w:ascii="Times New Roman" w:hAnsi="Times New Roman" w:cs="Times New Roman"/>
              </w:rPr>
              <w:t>/</w:t>
            </w:r>
          </w:p>
          <w:p w:rsidR="0005450B" w:rsidRPr="00AA15AF" w:rsidRDefault="0005450B" w:rsidP="00AA15AF">
            <w:pPr>
              <w:ind w:right="-28"/>
              <w:jc w:val="center"/>
              <w:rPr>
                <w:rFonts w:ascii="Times New Roman" w:hAnsi="Times New Roman" w:cs="Times New Roman"/>
              </w:rPr>
            </w:pPr>
            <w:r w:rsidRPr="00AA15AF">
              <w:rPr>
                <w:rFonts w:ascii="Times New Roman" w:hAnsi="Times New Roman" w:cs="Times New Roman"/>
                <w:lang w:eastAsia="ar-SA"/>
              </w:rPr>
              <w:t>м.п.</w:t>
            </w:r>
          </w:p>
        </w:tc>
      </w:tr>
    </w:tbl>
    <w:p w:rsidR="0005450B" w:rsidRPr="0005450B" w:rsidRDefault="0005450B" w:rsidP="0005450B">
      <w:pPr>
        <w:ind w:right="-28"/>
        <w:jc w:val="center"/>
        <w:rPr>
          <w:rFonts w:ascii="Times New Roman" w:hAnsi="Times New Roman" w:cs="Times New Roman"/>
        </w:rPr>
      </w:pPr>
    </w:p>
    <w:p w:rsidR="00A406E3" w:rsidRPr="0005450B" w:rsidRDefault="00A406E3" w:rsidP="004F089A">
      <w:pPr>
        <w:ind w:right="-28"/>
        <w:jc w:val="center"/>
        <w:rPr>
          <w:rFonts w:ascii="Times New Roman" w:hAnsi="Times New Roman" w:cs="Times New Roman"/>
        </w:rPr>
      </w:pPr>
    </w:p>
    <w:p w:rsidR="007D2D64" w:rsidRPr="0005450B" w:rsidRDefault="007D2D64" w:rsidP="004F089A">
      <w:pPr>
        <w:ind w:right="-28"/>
        <w:jc w:val="center"/>
        <w:rPr>
          <w:rFonts w:ascii="Times New Roman" w:hAnsi="Times New Roman" w:cs="Times New Roman"/>
        </w:rPr>
      </w:pPr>
    </w:p>
    <w:p w:rsidR="007D2D64" w:rsidRPr="0005450B" w:rsidRDefault="007D2D64" w:rsidP="004F089A">
      <w:pPr>
        <w:ind w:right="-28"/>
        <w:jc w:val="center"/>
        <w:rPr>
          <w:rFonts w:ascii="Times New Roman" w:hAnsi="Times New Roman" w:cs="Times New Roman"/>
        </w:rPr>
      </w:pPr>
    </w:p>
    <w:p w:rsidR="004F089A" w:rsidRPr="0005450B" w:rsidRDefault="004F089A" w:rsidP="004F089A">
      <w:pPr>
        <w:pageBreakBefore/>
        <w:tabs>
          <w:tab w:val="left" w:pos="360"/>
          <w:tab w:val="left" w:pos="720"/>
        </w:tabs>
        <w:ind w:left="360" w:hanging="540"/>
        <w:jc w:val="right"/>
        <w:rPr>
          <w:rFonts w:ascii="Times New Roman" w:eastAsia="Times New Roman" w:hAnsi="Times New Roman" w:cs="Times New Roman"/>
          <w:b/>
          <w:lang/>
        </w:rPr>
      </w:pPr>
    </w:p>
    <w:tbl>
      <w:tblPr>
        <w:tblW w:w="0" w:type="auto"/>
        <w:tblLayout w:type="fixed"/>
        <w:tblLook w:val="0000" w:firstRow="0" w:lastRow="0" w:firstColumn="0" w:lastColumn="0" w:noHBand="0" w:noVBand="0"/>
      </w:tblPr>
      <w:tblGrid>
        <w:gridCol w:w="3690"/>
        <w:gridCol w:w="239"/>
        <w:gridCol w:w="1640"/>
        <w:gridCol w:w="4853"/>
      </w:tblGrid>
      <w:tr w:rsidR="004F089A" w:rsidRPr="0005450B" w:rsidTr="00136141">
        <w:trPr>
          <w:cantSplit/>
          <w:trHeight w:val="406"/>
        </w:trPr>
        <w:tc>
          <w:tcPr>
            <w:tcW w:w="3690" w:type="dxa"/>
            <w:shd w:val="clear" w:color="auto" w:fill="auto"/>
          </w:tcPr>
          <w:p w:rsidR="004F089A" w:rsidRPr="0005450B" w:rsidRDefault="004F089A" w:rsidP="00136141">
            <w:pPr>
              <w:snapToGrid w:val="0"/>
              <w:rPr>
                <w:rFonts w:ascii="Times New Roman" w:hAnsi="Times New Roman" w:cs="Times New Roman"/>
                <w:b/>
                <w:caps/>
                <w:spacing w:val="-4"/>
              </w:rPr>
            </w:pPr>
          </w:p>
          <w:p w:rsidR="004F089A" w:rsidRPr="0005450B" w:rsidRDefault="004F089A" w:rsidP="00136141">
            <w:pPr>
              <w:rPr>
                <w:rFonts w:ascii="Times New Roman" w:hAnsi="Times New Roman" w:cs="Times New Roman"/>
                <w:b/>
                <w:caps/>
                <w:spacing w:val="-4"/>
              </w:rPr>
            </w:pPr>
          </w:p>
          <w:p w:rsidR="004F089A" w:rsidRPr="0005450B" w:rsidRDefault="004F089A" w:rsidP="00136141">
            <w:pPr>
              <w:rPr>
                <w:rFonts w:ascii="Times New Roman" w:hAnsi="Times New Roman" w:cs="Times New Roman"/>
              </w:rPr>
            </w:pPr>
            <w:r w:rsidRPr="0005450B">
              <w:rPr>
                <w:rFonts w:ascii="Times New Roman" w:hAnsi="Times New Roman" w:cs="Times New Roman"/>
                <w:b/>
                <w:caps/>
              </w:rPr>
              <w:t>Типовая форма</w:t>
            </w:r>
          </w:p>
        </w:tc>
        <w:tc>
          <w:tcPr>
            <w:tcW w:w="239" w:type="dxa"/>
            <w:shd w:val="clear" w:color="auto" w:fill="auto"/>
          </w:tcPr>
          <w:p w:rsidR="004F089A" w:rsidRPr="0005450B" w:rsidRDefault="004F089A" w:rsidP="00136141">
            <w:pPr>
              <w:snapToGrid w:val="0"/>
              <w:rPr>
                <w:rFonts w:ascii="Times New Roman" w:hAnsi="Times New Roman" w:cs="Times New Roman"/>
                <w:b/>
                <w:caps/>
              </w:rPr>
            </w:pPr>
          </w:p>
        </w:tc>
        <w:tc>
          <w:tcPr>
            <w:tcW w:w="6493" w:type="dxa"/>
            <w:gridSpan w:val="2"/>
            <w:shd w:val="clear" w:color="auto" w:fill="auto"/>
          </w:tcPr>
          <w:p w:rsidR="004F089A" w:rsidRPr="0005450B" w:rsidRDefault="004F089A" w:rsidP="00136141">
            <w:pPr>
              <w:snapToGrid w:val="0"/>
              <w:ind w:right="-1"/>
              <w:jc w:val="right"/>
              <w:rPr>
                <w:rFonts w:ascii="Times New Roman" w:hAnsi="Times New Roman" w:cs="Times New Roman"/>
              </w:rPr>
            </w:pPr>
            <w:r w:rsidRPr="0005450B">
              <w:rPr>
                <w:rFonts w:ascii="Times New Roman" w:hAnsi="Times New Roman" w:cs="Times New Roman"/>
                <w:b/>
              </w:rPr>
              <w:t>Приложение № 2</w:t>
            </w:r>
          </w:p>
          <w:p w:rsidR="002D2278" w:rsidRPr="0005450B" w:rsidRDefault="004F089A" w:rsidP="00DC0610">
            <w:pPr>
              <w:jc w:val="right"/>
              <w:rPr>
                <w:rFonts w:ascii="Times New Roman" w:hAnsi="Times New Roman" w:cs="Times New Roman"/>
                <w:b/>
              </w:rPr>
            </w:pPr>
            <w:r w:rsidRPr="0005450B">
              <w:rPr>
                <w:rFonts w:ascii="Times New Roman" w:hAnsi="Times New Roman" w:cs="Times New Roman"/>
                <w:b/>
              </w:rPr>
              <w:t xml:space="preserve"> </w:t>
            </w:r>
            <w:r w:rsidR="00A93EB7" w:rsidRPr="0005450B">
              <w:rPr>
                <w:rFonts w:ascii="Times New Roman" w:hAnsi="Times New Roman" w:cs="Times New Roman"/>
                <w:b/>
              </w:rPr>
              <w:t xml:space="preserve">К </w:t>
            </w:r>
            <w:r w:rsidR="00B625DF" w:rsidRPr="0005450B">
              <w:rPr>
                <w:rFonts w:ascii="Times New Roman" w:hAnsi="Times New Roman" w:cs="Times New Roman"/>
                <w:b/>
                <w:bCs/>
              </w:rPr>
              <w:t>Контракту</w:t>
            </w:r>
            <w:r w:rsidR="00A93EB7" w:rsidRPr="0005450B">
              <w:rPr>
                <w:rFonts w:ascii="Times New Roman" w:hAnsi="Times New Roman" w:cs="Times New Roman"/>
                <w:b/>
              </w:rPr>
              <w:t xml:space="preserve"> № </w:t>
            </w:r>
            <w:r w:rsidR="00DB78FC" w:rsidRPr="0005450B">
              <w:rPr>
                <w:rFonts w:ascii="Times New Roman" w:hAnsi="Times New Roman" w:cs="Times New Roman"/>
                <w:b/>
              </w:rPr>
              <w:t>______</w:t>
            </w:r>
          </w:p>
          <w:p w:rsidR="00DC0610" w:rsidRPr="0005450B" w:rsidRDefault="00367E79" w:rsidP="00DC0610">
            <w:pPr>
              <w:jc w:val="right"/>
              <w:rPr>
                <w:rFonts w:ascii="Times New Roman" w:hAnsi="Times New Roman" w:cs="Times New Roman"/>
                <w:b/>
              </w:rPr>
            </w:pPr>
            <w:r w:rsidRPr="0005450B">
              <w:rPr>
                <w:rFonts w:ascii="Times New Roman" w:hAnsi="Times New Roman" w:cs="Times New Roman"/>
                <w:b/>
              </w:rPr>
              <w:t xml:space="preserve">от </w:t>
            </w:r>
            <w:r w:rsidR="0055008A" w:rsidRPr="0005450B">
              <w:rPr>
                <w:rFonts w:ascii="Times New Roman" w:hAnsi="Times New Roman" w:cs="Times New Roman"/>
                <w:b/>
              </w:rPr>
              <w:t>«</w:t>
            </w:r>
            <w:r w:rsidR="00DB78FC" w:rsidRPr="0005450B">
              <w:rPr>
                <w:rFonts w:ascii="Times New Roman" w:hAnsi="Times New Roman" w:cs="Times New Roman"/>
                <w:b/>
              </w:rPr>
              <w:t>___</w:t>
            </w:r>
            <w:r w:rsidR="0055008A" w:rsidRPr="0005450B">
              <w:rPr>
                <w:rFonts w:ascii="Times New Roman" w:hAnsi="Times New Roman" w:cs="Times New Roman"/>
                <w:b/>
              </w:rPr>
              <w:t>»</w:t>
            </w:r>
            <w:r w:rsidR="00625C0A" w:rsidRPr="0005450B">
              <w:rPr>
                <w:rFonts w:ascii="Times New Roman" w:hAnsi="Times New Roman" w:cs="Times New Roman"/>
                <w:b/>
              </w:rPr>
              <w:t xml:space="preserve"> </w:t>
            </w:r>
            <w:r w:rsidR="00DB78FC" w:rsidRPr="0005450B">
              <w:rPr>
                <w:rFonts w:ascii="Times New Roman" w:hAnsi="Times New Roman" w:cs="Times New Roman"/>
                <w:b/>
              </w:rPr>
              <w:t>__________</w:t>
            </w:r>
            <w:r w:rsidR="003E1A43" w:rsidRPr="0005450B">
              <w:rPr>
                <w:rFonts w:ascii="Times New Roman" w:hAnsi="Times New Roman" w:cs="Times New Roman"/>
                <w:b/>
              </w:rPr>
              <w:t xml:space="preserve"> 202</w:t>
            </w:r>
            <w:r w:rsidR="00DF1150">
              <w:rPr>
                <w:rFonts w:ascii="Times New Roman" w:hAnsi="Times New Roman" w:cs="Times New Roman"/>
                <w:b/>
              </w:rPr>
              <w:t>6</w:t>
            </w:r>
            <w:r w:rsidR="00DC0610" w:rsidRPr="0005450B">
              <w:rPr>
                <w:rFonts w:ascii="Times New Roman" w:hAnsi="Times New Roman" w:cs="Times New Roman"/>
                <w:b/>
              </w:rPr>
              <w:t xml:space="preserve"> года</w:t>
            </w:r>
          </w:p>
          <w:p w:rsidR="004F089A" w:rsidRPr="0005450B" w:rsidRDefault="004F089A" w:rsidP="00136141">
            <w:pPr>
              <w:jc w:val="right"/>
              <w:rPr>
                <w:rFonts w:ascii="Times New Roman" w:hAnsi="Times New Roman" w:cs="Times New Roman"/>
              </w:rPr>
            </w:pPr>
          </w:p>
          <w:p w:rsidR="004F089A" w:rsidRPr="0005450B" w:rsidRDefault="004F089A" w:rsidP="00136141">
            <w:pPr>
              <w:jc w:val="right"/>
              <w:rPr>
                <w:rFonts w:ascii="Times New Roman" w:hAnsi="Times New Roman" w:cs="Times New Roman"/>
                <w:b/>
              </w:rPr>
            </w:pPr>
          </w:p>
          <w:p w:rsidR="004F089A" w:rsidRPr="0005450B" w:rsidRDefault="004F089A" w:rsidP="00136141">
            <w:pPr>
              <w:ind w:right="-1"/>
              <w:jc w:val="right"/>
              <w:rPr>
                <w:rFonts w:ascii="Times New Roman" w:hAnsi="Times New Roman" w:cs="Times New Roman"/>
                <w:b/>
              </w:rPr>
            </w:pPr>
          </w:p>
        </w:tc>
      </w:tr>
      <w:tr w:rsidR="004F089A" w:rsidRPr="0005450B" w:rsidTr="00136141">
        <w:trPr>
          <w:cantSplit/>
          <w:trHeight w:val="276"/>
        </w:trPr>
        <w:tc>
          <w:tcPr>
            <w:tcW w:w="3690" w:type="dxa"/>
            <w:shd w:val="clear" w:color="auto" w:fill="auto"/>
          </w:tcPr>
          <w:p w:rsidR="004F089A" w:rsidRPr="0005450B" w:rsidRDefault="004F089A" w:rsidP="00136141">
            <w:pPr>
              <w:snapToGrid w:val="0"/>
              <w:rPr>
                <w:rFonts w:ascii="Times New Roman" w:hAnsi="Times New Roman" w:cs="Times New Roman"/>
                <w:b/>
                <w:caps/>
              </w:rPr>
            </w:pPr>
          </w:p>
        </w:tc>
        <w:tc>
          <w:tcPr>
            <w:tcW w:w="1879" w:type="dxa"/>
            <w:gridSpan w:val="2"/>
            <w:shd w:val="clear" w:color="auto" w:fill="auto"/>
          </w:tcPr>
          <w:p w:rsidR="004F089A" w:rsidRPr="0005450B" w:rsidRDefault="004F089A" w:rsidP="00136141">
            <w:pPr>
              <w:snapToGrid w:val="0"/>
              <w:rPr>
                <w:rFonts w:ascii="Times New Roman" w:hAnsi="Times New Roman" w:cs="Times New Roman"/>
                <w:b/>
                <w:caps/>
              </w:rPr>
            </w:pPr>
          </w:p>
        </w:tc>
        <w:tc>
          <w:tcPr>
            <w:tcW w:w="4853" w:type="dxa"/>
            <w:shd w:val="clear" w:color="auto" w:fill="auto"/>
          </w:tcPr>
          <w:p w:rsidR="004F089A" w:rsidRPr="0005450B" w:rsidRDefault="004F089A" w:rsidP="00136141">
            <w:pPr>
              <w:pStyle w:val="BodyText21"/>
              <w:snapToGrid w:val="0"/>
              <w:spacing w:before="0" w:after="0"/>
              <w:ind w:left="3094" w:hanging="3094"/>
              <w:jc w:val="right"/>
              <w:rPr>
                <w:b/>
                <w:i/>
                <w:caps/>
                <w:szCs w:val="24"/>
              </w:rPr>
            </w:pPr>
          </w:p>
          <w:p w:rsidR="004F089A" w:rsidRPr="0005450B" w:rsidRDefault="004F089A" w:rsidP="00136141">
            <w:pPr>
              <w:pStyle w:val="BodyText21"/>
              <w:spacing w:before="0" w:after="0"/>
              <w:ind w:left="3094" w:hanging="3094"/>
              <w:jc w:val="right"/>
              <w:rPr>
                <w:szCs w:val="24"/>
              </w:rPr>
            </w:pPr>
            <w:r w:rsidRPr="0005450B">
              <w:rPr>
                <w:b/>
                <w:i/>
                <w:szCs w:val="24"/>
              </w:rPr>
              <w:t>Директору</w:t>
            </w:r>
          </w:p>
          <w:p w:rsidR="004F089A" w:rsidRPr="0005450B" w:rsidRDefault="00664871" w:rsidP="00136141">
            <w:pPr>
              <w:pStyle w:val="BodyText21"/>
              <w:spacing w:before="0" w:after="0"/>
              <w:ind w:left="3094" w:hanging="3094"/>
              <w:jc w:val="right"/>
              <w:rPr>
                <w:b/>
                <w:i/>
                <w:szCs w:val="24"/>
              </w:rPr>
            </w:pPr>
            <w:r>
              <w:rPr>
                <w:b/>
                <w:i/>
                <w:szCs w:val="24"/>
              </w:rPr>
              <w:t>___</w:t>
            </w:r>
          </w:p>
          <w:p w:rsidR="00DB78FC" w:rsidRPr="0005450B" w:rsidRDefault="00DB78FC" w:rsidP="00136141">
            <w:pPr>
              <w:pStyle w:val="BodyText21"/>
              <w:spacing w:before="0" w:after="0"/>
              <w:ind w:left="3094" w:hanging="3094"/>
              <w:jc w:val="right"/>
              <w:rPr>
                <w:szCs w:val="24"/>
              </w:rPr>
            </w:pPr>
          </w:p>
        </w:tc>
      </w:tr>
      <w:tr w:rsidR="004F089A" w:rsidRPr="0005450B" w:rsidTr="00136141">
        <w:trPr>
          <w:cantSplit/>
          <w:trHeight w:val="493"/>
        </w:trPr>
        <w:tc>
          <w:tcPr>
            <w:tcW w:w="10422" w:type="dxa"/>
            <w:gridSpan w:val="4"/>
            <w:shd w:val="clear" w:color="auto" w:fill="auto"/>
          </w:tcPr>
          <w:p w:rsidR="004F089A" w:rsidRPr="0005450B" w:rsidRDefault="004F089A" w:rsidP="00136141">
            <w:pPr>
              <w:pStyle w:val="BodyText21"/>
              <w:snapToGrid w:val="0"/>
              <w:spacing w:before="0" w:after="0"/>
              <w:ind w:firstLine="0"/>
              <w:jc w:val="center"/>
              <w:rPr>
                <w:szCs w:val="24"/>
              </w:rPr>
            </w:pPr>
            <w:r w:rsidRPr="0005450B">
              <w:rPr>
                <w:b/>
                <w:caps/>
                <w:szCs w:val="24"/>
              </w:rPr>
              <w:t>Заявка на выдачу и условия использования ПЛАСТИКОВЫХ карт</w:t>
            </w:r>
          </w:p>
          <w:p w:rsidR="004F089A" w:rsidRPr="0005450B" w:rsidRDefault="004F089A" w:rsidP="00136141">
            <w:pPr>
              <w:pStyle w:val="BodyText21"/>
              <w:spacing w:before="0" w:after="0"/>
              <w:ind w:left="3094" w:hanging="3094"/>
              <w:jc w:val="right"/>
              <w:rPr>
                <w:b/>
                <w:i/>
                <w:caps/>
                <w:szCs w:val="24"/>
              </w:rPr>
            </w:pPr>
          </w:p>
        </w:tc>
      </w:tr>
      <w:tr w:rsidR="004F089A" w:rsidRPr="0005450B" w:rsidTr="00136141">
        <w:trPr>
          <w:cantSplit/>
          <w:trHeight w:val="253"/>
        </w:trPr>
        <w:tc>
          <w:tcPr>
            <w:tcW w:w="3690" w:type="dxa"/>
            <w:shd w:val="clear" w:color="auto" w:fill="auto"/>
          </w:tcPr>
          <w:p w:rsidR="004F089A" w:rsidRPr="0005450B" w:rsidRDefault="004F089A" w:rsidP="00136141">
            <w:pPr>
              <w:snapToGrid w:val="0"/>
              <w:jc w:val="right"/>
              <w:rPr>
                <w:rFonts w:ascii="Times New Roman" w:hAnsi="Times New Roman" w:cs="Times New Roman"/>
              </w:rPr>
            </w:pPr>
            <w:r w:rsidRPr="0005450B">
              <w:rPr>
                <w:rFonts w:ascii="Times New Roman" w:hAnsi="Times New Roman" w:cs="Times New Roman"/>
                <w:b/>
                <w:caps/>
              </w:rPr>
              <w:t>от</w:t>
            </w:r>
          </w:p>
        </w:tc>
        <w:tc>
          <w:tcPr>
            <w:tcW w:w="6732" w:type="dxa"/>
            <w:gridSpan w:val="3"/>
            <w:tcBorders>
              <w:bottom w:val="single" w:sz="4" w:space="0" w:color="000000"/>
            </w:tcBorders>
            <w:shd w:val="clear" w:color="auto" w:fill="auto"/>
          </w:tcPr>
          <w:p w:rsidR="004F089A" w:rsidRPr="0005450B" w:rsidRDefault="004F089A" w:rsidP="008377A1">
            <w:pPr>
              <w:tabs>
                <w:tab w:val="left" w:pos="1440"/>
              </w:tabs>
              <w:snapToGrid w:val="0"/>
              <w:jc w:val="both"/>
              <w:rPr>
                <w:rFonts w:ascii="Times New Roman" w:hAnsi="Times New Roman" w:cs="Times New Roman"/>
                <w:bCs/>
              </w:rPr>
            </w:pPr>
          </w:p>
        </w:tc>
      </w:tr>
      <w:tr w:rsidR="004F089A" w:rsidRPr="0005450B" w:rsidTr="00136141">
        <w:trPr>
          <w:trHeight w:val="276"/>
        </w:trPr>
        <w:tc>
          <w:tcPr>
            <w:tcW w:w="3690" w:type="dxa"/>
            <w:shd w:val="clear" w:color="auto" w:fill="auto"/>
          </w:tcPr>
          <w:p w:rsidR="004F089A" w:rsidRPr="0005450B" w:rsidRDefault="004F089A" w:rsidP="00136141">
            <w:pPr>
              <w:snapToGrid w:val="0"/>
              <w:rPr>
                <w:rFonts w:ascii="Times New Roman" w:hAnsi="Times New Roman" w:cs="Times New Roman"/>
                <w:b/>
                <w:i/>
                <w:caps/>
              </w:rPr>
            </w:pPr>
          </w:p>
        </w:tc>
        <w:tc>
          <w:tcPr>
            <w:tcW w:w="6732" w:type="dxa"/>
            <w:gridSpan w:val="3"/>
            <w:shd w:val="clear" w:color="auto" w:fill="auto"/>
          </w:tcPr>
          <w:p w:rsidR="004F089A" w:rsidRPr="0005450B" w:rsidRDefault="004F089A" w:rsidP="00136141">
            <w:pPr>
              <w:pStyle w:val="BodyText21"/>
              <w:snapToGrid w:val="0"/>
              <w:spacing w:before="0" w:after="0"/>
              <w:ind w:left="3094" w:hanging="3094"/>
              <w:jc w:val="center"/>
              <w:rPr>
                <w:szCs w:val="24"/>
              </w:rPr>
            </w:pPr>
          </w:p>
        </w:tc>
      </w:tr>
    </w:tbl>
    <w:p w:rsidR="004F089A" w:rsidRPr="0005450B" w:rsidRDefault="004F089A" w:rsidP="004F089A">
      <w:pPr>
        <w:pStyle w:val="BodyText21"/>
        <w:tabs>
          <w:tab w:val="left" w:pos="1425"/>
          <w:tab w:val="left" w:pos="8942"/>
        </w:tabs>
        <w:spacing w:before="0" w:after="0"/>
        <w:ind w:firstLine="0"/>
        <w:jc w:val="left"/>
        <w:rPr>
          <w:szCs w:val="24"/>
        </w:rPr>
      </w:pPr>
    </w:p>
    <w:p w:rsidR="00DC0610" w:rsidRPr="0005450B" w:rsidRDefault="004C4238" w:rsidP="00DC0610">
      <w:pPr>
        <w:rPr>
          <w:rFonts w:ascii="Times New Roman" w:hAnsi="Times New Roman" w:cs="Times New Roman"/>
          <w:b/>
        </w:rPr>
      </w:pPr>
      <w:r w:rsidRPr="0005450B">
        <w:rPr>
          <w:rFonts w:ascii="Times New Roman" w:hAnsi="Times New Roman" w:cs="Times New Roman"/>
        </w:rPr>
        <w:t xml:space="preserve"> </w:t>
      </w:r>
      <w:r w:rsidR="004F089A" w:rsidRPr="0005450B">
        <w:rPr>
          <w:rFonts w:ascii="Times New Roman" w:hAnsi="Times New Roman" w:cs="Times New Roman"/>
        </w:rPr>
        <w:t xml:space="preserve">Для обеспечения приобретения Товаров по </w:t>
      </w:r>
      <w:r w:rsidR="00B625DF" w:rsidRPr="0005450B">
        <w:rPr>
          <w:rFonts w:ascii="Times New Roman" w:hAnsi="Times New Roman" w:cs="Times New Roman"/>
        </w:rPr>
        <w:t>Контракту</w:t>
      </w:r>
      <w:r w:rsidR="00DC0610" w:rsidRPr="0005450B">
        <w:rPr>
          <w:rFonts w:ascii="Times New Roman" w:hAnsi="Times New Roman" w:cs="Times New Roman"/>
        </w:rPr>
        <w:t xml:space="preserve"> </w:t>
      </w:r>
      <w:r w:rsidR="00A93EB7" w:rsidRPr="0005450B">
        <w:rPr>
          <w:rFonts w:ascii="Times New Roman" w:hAnsi="Times New Roman" w:cs="Times New Roman"/>
          <w:b/>
        </w:rPr>
        <w:t xml:space="preserve">№ </w:t>
      </w:r>
      <w:r w:rsidR="0055008A" w:rsidRPr="0005450B">
        <w:rPr>
          <w:rFonts w:ascii="Times New Roman" w:hAnsi="Times New Roman" w:cs="Times New Roman"/>
          <w:b/>
        </w:rPr>
        <w:t>_____</w:t>
      </w:r>
      <w:r w:rsidR="00367E79" w:rsidRPr="0005450B">
        <w:rPr>
          <w:rFonts w:ascii="Times New Roman" w:hAnsi="Times New Roman" w:cs="Times New Roman"/>
          <w:b/>
        </w:rPr>
        <w:t xml:space="preserve"> от " </w:t>
      </w:r>
      <w:r w:rsidR="0055008A" w:rsidRPr="0005450B">
        <w:rPr>
          <w:rFonts w:ascii="Times New Roman" w:hAnsi="Times New Roman" w:cs="Times New Roman"/>
          <w:b/>
        </w:rPr>
        <w:t>___</w:t>
      </w:r>
      <w:r w:rsidR="00DC0610" w:rsidRPr="0005450B">
        <w:rPr>
          <w:rFonts w:ascii="Times New Roman" w:hAnsi="Times New Roman" w:cs="Times New Roman"/>
          <w:b/>
        </w:rPr>
        <w:t xml:space="preserve">" </w:t>
      </w:r>
      <w:r w:rsidR="00516E88" w:rsidRPr="0005450B">
        <w:rPr>
          <w:rFonts w:ascii="Times New Roman" w:hAnsi="Times New Roman" w:cs="Times New Roman"/>
          <w:b/>
        </w:rPr>
        <w:t>_______</w:t>
      </w:r>
      <w:r w:rsidR="0055008A" w:rsidRPr="0005450B">
        <w:rPr>
          <w:rFonts w:ascii="Times New Roman" w:hAnsi="Times New Roman" w:cs="Times New Roman"/>
          <w:b/>
        </w:rPr>
        <w:t>___</w:t>
      </w:r>
      <w:r w:rsidR="008E0438" w:rsidRPr="0005450B">
        <w:rPr>
          <w:rFonts w:ascii="Times New Roman" w:hAnsi="Times New Roman" w:cs="Times New Roman"/>
          <w:b/>
        </w:rPr>
        <w:t>20</w:t>
      </w:r>
      <w:r w:rsidR="007041C5" w:rsidRPr="0005450B">
        <w:rPr>
          <w:rFonts w:ascii="Times New Roman" w:hAnsi="Times New Roman" w:cs="Times New Roman"/>
          <w:b/>
        </w:rPr>
        <w:t>2</w:t>
      </w:r>
      <w:r w:rsidR="00DF1150">
        <w:rPr>
          <w:rFonts w:ascii="Times New Roman" w:hAnsi="Times New Roman" w:cs="Times New Roman"/>
          <w:b/>
        </w:rPr>
        <w:t>6</w:t>
      </w:r>
      <w:r w:rsidRPr="0005450B">
        <w:rPr>
          <w:rFonts w:ascii="Times New Roman" w:hAnsi="Times New Roman" w:cs="Times New Roman"/>
          <w:b/>
        </w:rPr>
        <w:t xml:space="preserve"> </w:t>
      </w:r>
      <w:r w:rsidR="00DC0610" w:rsidRPr="0005450B">
        <w:rPr>
          <w:rFonts w:ascii="Times New Roman" w:hAnsi="Times New Roman" w:cs="Times New Roman"/>
          <w:b/>
        </w:rPr>
        <w:t>года</w:t>
      </w:r>
    </w:p>
    <w:p w:rsidR="004F089A" w:rsidRPr="0005450B" w:rsidRDefault="004C4238" w:rsidP="008377A1">
      <w:pPr>
        <w:pStyle w:val="BodyText21"/>
        <w:numPr>
          <w:ilvl w:val="0"/>
          <w:numId w:val="3"/>
        </w:numPr>
        <w:tabs>
          <w:tab w:val="left" w:pos="1425"/>
          <w:tab w:val="left" w:pos="8942"/>
        </w:tabs>
        <w:spacing w:before="0" w:after="0"/>
        <w:jc w:val="left"/>
        <w:rPr>
          <w:szCs w:val="24"/>
        </w:rPr>
      </w:pPr>
      <w:r w:rsidRPr="0005450B">
        <w:rPr>
          <w:szCs w:val="24"/>
        </w:rPr>
        <w:t>П</w:t>
      </w:r>
      <w:r w:rsidR="004F089A" w:rsidRPr="0005450B">
        <w:rPr>
          <w:szCs w:val="24"/>
        </w:rPr>
        <w:t>росим Вас изготовить (</w:t>
      </w:r>
      <w:r w:rsidR="00DC0610" w:rsidRPr="0005450B">
        <w:rPr>
          <w:szCs w:val="24"/>
          <w:u w:val="single"/>
        </w:rPr>
        <w:t>пополнить</w:t>
      </w:r>
      <w:r w:rsidR="00DC0610" w:rsidRPr="0005450B">
        <w:rPr>
          <w:szCs w:val="24"/>
        </w:rPr>
        <w:t xml:space="preserve">) </w:t>
      </w:r>
      <w:r w:rsidR="00223122" w:rsidRPr="0005450B">
        <w:rPr>
          <w:szCs w:val="24"/>
        </w:rPr>
        <w:t>2</w:t>
      </w:r>
      <w:r w:rsidR="00C114A3" w:rsidRPr="0005450B">
        <w:rPr>
          <w:szCs w:val="24"/>
        </w:rPr>
        <w:t xml:space="preserve"> </w:t>
      </w:r>
      <w:r w:rsidR="00223122" w:rsidRPr="0005450B">
        <w:rPr>
          <w:szCs w:val="24"/>
        </w:rPr>
        <w:t xml:space="preserve"> карты</w:t>
      </w:r>
    </w:p>
    <w:p w:rsidR="004F089A" w:rsidRPr="0005450B" w:rsidRDefault="004F089A" w:rsidP="004F089A">
      <w:pPr>
        <w:pStyle w:val="BodyText21"/>
        <w:numPr>
          <w:ilvl w:val="0"/>
          <w:numId w:val="3"/>
        </w:numPr>
        <w:tabs>
          <w:tab w:val="left" w:pos="705"/>
          <w:tab w:val="left" w:pos="8222"/>
        </w:tabs>
        <w:spacing w:before="0" w:after="0"/>
        <w:ind w:right="-286"/>
        <w:rPr>
          <w:szCs w:val="24"/>
        </w:rPr>
      </w:pPr>
      <w:r w:rsidRPr="0005450B">
        <w:rPr>
          <w:szCs w:val="24"/>
        </w:rPr>
        <w:t>Установить нижеследующие специальные условия использования каждой конкретной карты</w:t>
      </w:r>
      <w:r w:rsidRPr="0005450B">
        <w:rPr>
          <w:rStyle w:val="a7"/>
          <w:szCs w:val="24"/>
        </w:rPr>
        <w:footnoteReference w:id="1"/>
      </w:r>
      <w:r w:rsidRPr="0005450B">
        <w:rPr>
          <w:szCs w:val="24"/>
        </w:rPr>
        <w:t>:</w:t>
      </w:r>
    </w:p>
    <w:p w:rsidR="004F089A" w:rsidRPr="0005450B" w:rsidRDefault="004F089A" w:rsidP="004F089A">
      <w:pPr>
        <w:pStyle w:val="BodyText21"/>
        <w:tabs>
          <w:tab w:val="left" w:pos="705"/>
          <w:tab w:val="left" w:pos="8222"/>
        </w:tabs>
        <w:spacing w:before="0" w:after="0"/>
        <w:ind w:left="360" w:right="-286" w:firstLine="0"/>
        <w:rPr>
          <w:i/>
          <w:szCs w:val="24"/>
        </w:rPr>
      </w:pPr>
    </w:p>
    <w:tbl>
      <w:tblPr>
        <w:tblW w:w="10524" w:type="dxa"/>
        <w:tblInd w:w="-96" w:type="dxa"/>
        <w:tblLayout w:type="fixed"/>
        <w:tblLook w:val="0000" w:firstRow="0" w:lastRow="0" w:firstColumn="0" w:lastColumn="0" w:noHBand="0" w:noVBand="0"/>
      </w:tblPr>
      <w:tblGrid>
        <w:gridCol w:w="448"/>
        <w:gridCol w:w="1701"/>
        <w:gridCol w:w="887"/>
        <w:gridCol w:w="1816"/>
        <w:gridCol w:w="1241"/>
        <w:gridCol w:w="1275"/>
        <w:gridCol w:w="1025"/>
        <w:gridCol w:w="817"/>
        <w:gridCol w:w="1314"/>
      </w:tblGrid>
      <w:tr w:rsidR="004F089A" w:rsidRPr="0005450B" w:rsidTr="00DD1D31">
        <w:trPr>
          <w:cantSplit/>
          <w:trHeight w:val="342"/>
        </w:trPr>
        <w:tc>
          <w:tcPr>
            <w:tcW w:w="448" w:type="dxa"/>
            <w:vMerge w:val="restart"/>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w:t>
            </w:r>
          </w:p>
        </w:tc>
        <w:tc>
          <w:tcPr>
            <w:tcW w:w="1701" w:type="dxa"/>
            <w:vMerge w:val="restart"/>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Держатель карты</w:t>
            </w:r>
          </w:p>
          <w:p w:rsidR="004F089A" w:rsidRPr="0005450B" w:rsidRDefault="004F089A" w:rsidP="00136141">
            <w:pPr>
              <w:widowControl/>
              <w:jc w:val="center"/>
              <w:rPr>
                <w:rFonts w:ascii="Times New Roman" w:hAnsi="Times New Roman" w:cs="Times New Roman"/>
              </w:rPr>
            </w:pPr>
            <w:r w:rsidRPr="0005450B">
              <w:rPr>
                <w:rFonts w:ascii="Times New Roman" w:eastAsia="Times New Roman" w:hAnsi="Times New Roman" w:cs="Times New Roman"/>
                <w:b/>
                <w:bCs/>
                <w:lang w:eastAsia="ar-SA"/>
              </w:rPr>
              <w:t>(Фамилия водителя, номер автомобиля и т.п.)</w:t>
            </w:r>
          </w:p>
        </w:tc>
        <w:tc>
          <w:tcPr>
            <w:tcW w:w="887" w:type="dxa"/>
            <w:vMerge w:val="restart"/>
            <w:tcBorders>
              <w:top w:val="single" w:sz="8" w:space="0" w:color="000000"/>
              <w:left w:val="single" w:sz="8" w:space="0" w:color="000000"/>
            </w:tcBorders>
            <w:shd w:val="clear" w:color="auto" w:fill="E0E0E0"/>
            <w:vAlign w:val="center"/>
          </w:tcPr>
          <w:p w:rsidR="004F089A" w:rsidRPr="0005450B" w:rsidRDefault="004F089A" w:rsidP="00136141">
            <w:pPr>
              <w:widowControl/>
              <w:snapToGrid w:val="0"/>
              <w:jc w:val="center"/>
              <w:rPr>
                <w:rFonts w:ascii="Times New Roman" w:eastAsia="Times New Roman" w:hAnsi="Times New Roman" w:cs="Times New Roman"/>
                <w:b/>
                <w:bCs/>
                <w:lang w:eastAsia="ar-SA"/>
              </w:rPr>
            </w:pPr>
            <w:r w:rsidRPr="0005450B">
              <w:rPr>
                <w:rFonts w:ascii="Times New Roman" w:eastAsia="Times New Roman" w:hAnsi="Times New Roman" w:cs="Times New Roman"/>
                <w:b/>
                <w:bCs/>
                <w:lang w:eastAsia="ar-SA"/>
              </w:rPr>
              <w:t>ПИН-код</w:t>
            </w:r>
            <w:r w:rsidRPr="0005450B">
              <w:rPr>
                <w:rStyle w:val="af7"/>
                <w:rFonts w:ascii="Times New Roman" w:eastAsia="Times New Roman" w:hAnsi="Times New Roman" w:cs="Times New Roman"/>
                <w:b/>
                <w:bCs/>
                <w:lang w:eastAsia="ar-SA"/>
              </w:rPr>
              <w:footnoteReference w:id="2"/>
            </w:r>
          </w:p>
        </w:tc>
        <w:tc>
          <w:tcPr>
            <w:tcW w:w="7488" w:type="dxa"/>
            <w:gridSpan w:val="6"/>
            <w:tcBorders>
              <w:top w:val="single" w:sz="8" w:space="0" w:color="000000"/>
              <w:left w:val="single" w:sz="8" w:space="0" w:color="000000"/>
              <w:bottom w:val="single" w:sz="8" w:space="0" w:color="000000"/>
              <w:righ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Открытые услуги и лимиты</w:t>
            </w:r>
          </w:p>
        </w:tc>
      </w:tr>
      <w:tr w:rsidR="004F089A" w:rsidRPr="0005450B" w:rsidTr="00DD1D31">
        <w:trPr>
          <w:cantSplit/>
          <w:trHeight w:val="762"/>
        </w:trPr>
        <w:tc>
          <w:tcPr>
            <w:tcW w:w="448" w:type="dxa"/>
            <w:vMerge/>
            <w:tcBorders>
              <w:left w:val="single" w:sz="8" w:space="0" w:color="000000"/>
            </w:tcBorders>
            <w:shd w:val="clear" w:color="auto" w:fill="B3B3B3"/>
            <w:vAlign w:val="center"/>
          </w:tcPr>
          <w:p w:rsidR="004F089A" w:rsidRPr="0005450B" w:rsidRDefault="004F089A" w:rsidP="00136141">
            <w:pPr>
              <w:widowControl/>
              <w:snapToGrid w:val="0"/>
              <w:rPr>
                <w:rFonts w:ascii="Times New Roman" w:eastAsia="Times New Roman" w:hAnsi="Times New Roman" w:cs="Times New Roman"/>
                <w:b/>
                <w:bCs/>
                <w:lang w:eastAsia="ar-SA"/>
              </w:rPr>
            </w:pPr>
          </w:p>
        </w:tc>
        <w:tc>
          <w:tcPr>
            <w:tcW w:w="1701" w:type="dxa"/>
            <w:vMerge/>
            <w:tcBorders>
              <w:left w:val="single" w:sz="8" w:space="0" w:color="000000"/>
            </w:tcBorders>
            <w:shd w:val="clear" w:color="auto" w:fill="B3B3B3"/>
            <w:vAlign w:val="center"/>
          </w:tcPr>
          <w:p w:rsidR="004F089A" w:rsidRPr="0005450B" w:rsidRDefault="004F089A" w:rsidP="00136141">
            <w:pPr>
              <w:widowControl/>
              <w:snapToGrid w:val="0"/>
              <w:rPr>
                <w:rFonts w:ascii="Times New Roman" w:eastAsia="Times New Roman" w:hAnsi="Times New Roman" w:cs="Times New Roman"/>
                <w:b/>
                <w:bCs/>
                <w:lang w:eastAsia="ar-SA"/>
              </w:rPr>
            </w:pPr>
          </w:p>
        </w:tc>
        <w:tc>
          <w:tcPr>
            <w:tcW w:w="887" w:type="dxa"/>
            <w:vMerge/>
            <w:tcBorders>
              <w:left w:val="single" w:sz="8" w:space="0" w:color="000000"/>
            </w:tcBorders>
            <w:shd w:val="clear" w:color="auto" w:fill="E0E0E0"/>
            <w:vAlign w:val="center"/>
          </w:tcPr>
          <w:p w:rsidR="004F089A" w:rsidRPr="0005450B" w:rsidRDefault="004F089A" w:rsidP="00136141">
            <w:pPr>
              <w:widowControl/>
              <w:snapToGrid w:val="0"/>
              <w:rPr>
                <w:rFonts w:ascii="Times New Roman" w:eastAsia="Times New Roman" w:hAnsi="Times New Roman" w:cs="Times New Roman"/>
                <w:b/>
                <w:bCs/>
                <w:lang w:eastAsia="ar-SA"/>
              </w:rPr>
            </w:pPr>
          </w:p>
        </w:tc>
        <w:tc>
          <w:tcPr>
            <w:tcW w:w="1816" w:type="dxa"/>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Аи-92</w:t>
            </w:r>
          </w:p>
        </w:tc>
        <w:tc>
          <w:tcPr>
            <w:tcW w:w="1241" w:type="dxa"/>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Аи-95</w:t>
            </w:r>
          </w:p>
        </w:tc>
        <w:tc>
          <w:tcPr>
            <w:tcW w:w="1275" w:type="dxa"/>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Аи-98</w:t>
            </w:r>
          </w:p>
        </w:tc>
        <w:tc>
          <w:tcPr>
            <w:tcW w:w="1025" w:type="dxa"/>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 xml:space="preserve">ДТ </w:t>
            </w:r>
          </w:p>
        </w:tc>
        <w:tc>
          <w:tcPr>
            <w:tcW w:w="817" w:type="dxa"/>
            <w:tcBorders>
              <w:top w:val="single" w:sz="8" w:space="0" w:color="000000"/>
              <w:lef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Газ</w:t>
            </w:r>
          </w:p>
        </w:tc>
        <w:tc>
          <w:tcPr>
            <w:tcW w:w="1314" w:type="dxa"/>
            <w:tcBorders>
              <w:top w:val="single" w:sz="8" w:space="0" w:color="000000"/>
              <w:left w:val="single" w:sz="8" w:space="0" w:color="000000"/>
              <w:right w:val="single" w:sz="8" w:space="0" w:color="000000"/>
            </w:tcBorders>
            <w:shd w:val="clear" w:color="auto" w:fill="B3B3B3"/>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Общий лимит</w:t>
            </w:r>
          </w:p>
        </w:tc>
      </w:tr>
      <w:tr w:rsidR="004F089A" w:rsidRPr="0005450B" w:rsidTr="00DD1D31">
        <w:trPr>
          <w:trHeight w:val="275"/>
        </w:trPr>
        <w:tc>
          <w:tcPr>
            <w:tcW w:w="448"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1</w:t>
            </w:r>
          </w:p>
        </w:tc>
        <w:tc>
          <w:tcPr>
            <w:tcW w:w="1701"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hAnsi="Times New Roman" w:cs="Times New Roman"/>
              </w:rPr>
            </w:pPr>
            <w:r w:rsidRPr="0005450B">
              <w:rPr>
                <w:rFonts w:ascii="Times New Roman" w:eastAsia="Times New Roman" w:hAnsi="Times New Roman" w:cs="Times New Roman"/>
                <w:b/>
                <w:bCs/>
                <w:lang w:eastAsia="ar-SA"/>
              </w:rPr>
              <w:t xml:space="preserve"> </w:t>
            </w:r>
          </w:p>
        </w:tc>
        <w:tc>
          <w:tcPr>
            <w:tcW w:w="887" w:type="dxa"/>
            <w:tcBorders>
              <w:top w:val="single" w:sz="8" w:space="0" w:color="000000"/>
              <w:left w:val="single" w:sz="8" w:space="0" w:color="000000"/>
              <w:bottom w:val="single" w:sz="8" w:space="0" w:color="000000"/>
            </w:tcBorders>
            <w:shd w:val="clear" w:color="auto" w:fill="E0E0E0"/>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816"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hAnsi="Times New Roman" w:cs="Times New Roman"/>
              </w:rPr>
            </w:pPr>
          </w:p>
        </w:tc>
        <w:tc>
          <w:tcPr>
            <w:tcW w:w="1241"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275"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025"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817"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3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r>
      <w:tr w:rsidR="004F089A" w:rsidRPr="0005450B" w:rsidTr="00DD1D31">
        <w:trPr>
          <w:trHeight w:val="275"/>
        </w:trPr>
        <w:tc>
          <w:tcPr>
            <w:tcW w:w="448"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jc w:val="center"/>
              <w:rPr>
                <w:rFonts w:ascii="Times New Roman" w:hAnsi="Times New Roman" w:cs="Times New Roman"/>
              </w:rPr>
            </w:pPr>
            <w:r w:rsidRPr="0005450B">
              <w:rPr>
                <w:rFonts w:ascii="Times New Roman" w:eastAsia="Times New Roman" w:hAnsi="Times New Roman" w:cs="Times New Roman"/>
                <w:b/>
                <w:bCs/>
                <w:lang w:eastAsia="ar-SA"/>
              </w:rPr>
              <w:t>2</w:t>
            </w:r>
          </w:p>
        </w:tc>
        <w:tc>
          <w:tcPr>
            <w:tcW w:w="1701"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hAnsi="Times New Roman" w:cs="Times New Roman"/>
              </w:rPr>
            </w:pPr>
            <w:r w:rsidRPr="0005450B">
              <w:rPr>
                <w:rFonts w:ascii="Times New Roman" w:eastAsia="Times New Roman" w:hAnsi="Times New Roman" w:cs="Times New Roman"/>
                <w:b/>
                <w:bCs/>
                <w:lang w:eastAsia="ar-SA"/>
              </w:rPr>
              <w:t xml:space="preserve"> </w:t>
            </w:r>
          </w:p>
        </w:tc>
        <w:tc>
          <w:tcPr>
            <w:tcW w:w="887" w:type="dxa"/>
            <w:tcBorders>
              <w:top w:val="single" w:sz="8" w:space="0" w:color="000000"/>
              <w:left w:val="single" w:sz="8" w:space="0" w:color="000000"/>
              <w:bottom w:val="single" w:sz="8" w:space="0" w:color="000000"/>
            </w:tcBorders>
            <w:shd w:val="clear" w:color="auto" w:fill="E0E0E0"/>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816"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hAnsi="Times New Roman" w:cs="Times New Roman"/>
              </w:rPr>
            </w:pPr>
            <w:r w:rsidRPr="0005450B">
              <w:rPr>
                <w:rFonts w:ascii="Times New Roman" w:eastAsia="Times New Roman" w:hAnsi="Times New Roman" w:cs="Times New Roman"/>
                <w:b/>
                <w:bCs/>
                <w:lang w:eastAsia="ar-SA"/>
              </w:rPr>
              <w:t xml:space="preserve"> </w:t>
            </w:r>
          </w:p>
        </w:tc>
        <w:tc>
          <w:tcPr>
            <w:tcW w:w="1241"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275"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025"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817" w:type="dxa"/>
            <w:tcBorders>
              <w:top w:val="single" w:sz="8" w:space="0" w:color="000000"/>
              <w:left w:val="single" w:sz="8" w:space="0" w:color="000000"/>
              <w:bottom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c>
          <w:tcPr>
            <w:tcW w:w="13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F089A" w:rsidRPr="0005450B" w:rsidRDefault="004F089A" w:rsidP="00136141">
            <w:pPr>
              <w:widowControl/>
              <w:snapToGrid w:val="0"/>
              <w:ind w:right="-108"/>
              <w:jc w:val="center"/>
              <w:rPr>
                <w:rFonts w:ascii="Times New Roman" w:eastAsia="Times New Roman" w:hAnsi="Times New Roman" w:cs="Times New Roman"/>
                <w:b/>
                <w:bCs/>
                <w:lang w:eastAsia="ar-SA"/>
              </w:rPr>
            </w:pPr>
          </w:p>
        </w:tc>
      </w:tr>
    </w:tbl>
    <w:p w:rsidR="004F089A" w:rsidRPr="0005450B" w:rsidRDefault="004F089A" w:rsidP="004F089A">
      <w:pPr>
        <w:rPr>
          <w:rFonts w:ascii="Times New Roman" w:hAnsi="Times New Roman" w:cs="Times New Roman"/>
        </w:rPr>
      </w:pPr>
    </w:p>
    <w:tbl>
      <w:tblPr>
        <w:tblW w:w="0" w:type="auto"/>
        <w:tblInd w:w="5495" w:type="dxa"/>
        <w:tblLayout w:type="fixed"/>
        <w:tblLook w:val="0000" w:firstRow="0" w:lastRow="0" w:firstColumn="0" w:lastColumn="0" w:noHBand="0" w:noVBand="0"/>
      </w:tblPr>
      <w:tblGrid>
        <w:gridCol w:w="4961"/>
      </w:tblGrid>
      <w:tr w:rsidR="004F089A" w:rsidRPr="0005450B" w:rsidTr="00136141">
        <w:trPr>
          <w:trHeight w:val="244"/>
        </w:trPr>
        <w:tc>
          <w:tcPr>
            <w:tcW w:w="4961" w:type="dxa"/>
            <w:shd w:val="clear" w:color="auto" w:fill="auto"/>
          </w:tcPr>
          <w:p w:rsidR="004F089A" w:rsidRPr="0005450B" w:rsidRDefault="004F089A" w:rsidP="00136141">
            <w:pPr>
              <w:rPr>
                <w:rFonts w:ascii="Times New Roman" w:hAnsi="Times New Roman" w:cs="Times New Roman"/>
              </w:rPr>
            </w:pPr>
            <w:r w:rsidRPr="0005450B">
              <w:rPr>
                <w:rFonts w:ascii="Times New Roman" w:eastAsia="Times New Roman" w:hAnsi="Times New Roman" w:cs="Times New Roman"/>
                <w:b/>
                <w:bCs/>
                <w:spacing w:val="40"/>
              </w:rPr>
              <w:t>Заказчик:</w:t>
            </w:r>
          </w:p>
        </w:tc>
      </w:tr>
      <w:tr w:rsidR="004F089A" w:rsidRPr="0005450B" w:rsidTr="00136141">
        <w:trPr>
          <w:trHeight w:val="1409"/>
        </w:trPr>
        <w:tc>
          <w:tcPr>
            <w:tcW w:w="4961" w:type="dxa"/>
            <w:shd w:val="clear" w:color="auto" w:fill="auto"/>
          </w:tcPr>
          <w:p w:rsidR="004F089A" w:rsidRPr="0005450B" w:rsidRDefault="004F089A" w:rsidP="00136141">
            <w:pPr>
              <w:jc w:val="right"/>
              <w:rPr>
                <w:rFonts w:ascii="Times New Roman" w:hAnsi="Times New Roman" w:cs="Times New Roman"/>
              </w:rPr>
            </w:pPr>
            <w:r w:rsidRPr="0005450B">
              <w:rPr>
                <w:rFonts w:ascii="Times New Roman" w:eastAsia="Times New Roman" w:hAnsi="Times New Roman" w:cs="Times New Roman"/>
                <w:bCs/>
              </w:rPr>
              <w:t xml:space="preserve"> </w:t>
            </w:r>
          </w:p>
          <w:p w:rsidR="004F089A" w:rsidRPr="0005450B" w:rsidRDefault="00124876" w:rsidP="003A7237">
            <w:pPr>
              <w:jc w:val="center"/>
              <w:rPr>
                <w:rFonts w:ascii="Times New Roman" w:eastAsia="Times New Roman" w:hAnsi="Times New Roman" w:cs="Times New Roman"/>
                <w:bCs/>
              </w:rPr>
            </w:pPr>
            <w:r w:rsidRPr="0005450B">
              <w:rPr>
                <w:rFonts w:ascii="Times New Roman" w:eastAsia="Times New Roman" w:hAnsi="Times New Roman" w:cs="Times New Roman"/>
                <w:bCs/>
              </w:rPr>
              <w:t>Директор  ____________</w:t>
            </w:r>
            <w:r w:rsidR="007747AA" w:rsidRPr="0005450B">
              <w:rPr>
                <w:rFonts w:ascii="Times New Roman" w:eastAsia="Times New Roman" w:hAnsi="Times New Roman" w:cs="Times New Roman"/>
                <w:bCs/>
              </w:rPr>
              <w:t>/</w:t>
            </w:r>
            <w:r w:rsidR="00516E88" w:rsidRPr="0005450B">
              <w:rPr>
                <w:rFonts w:ascii="Times New Roman" w:eastAsia="Times New Roman" w:hAnsi="Times New Roman" w:cs="Times New Roman"/>
                <w:bCs/>
              </w:rPr>
              <w:t>Ю.П.Машков</w:t>
            </w:r>
            <w:r w:rsidR="007747AA" w:rsidRPr="0005450B">
              <w:rPr>
                <w:rFonts w:ascii="Times New Roman" w:eastAsia="Times New Roman" w:hAnsi="Times New Roman" w:cs="Times New Roman"/>
                <w:bCs/>
              </w:rPr>
              <w:t>/</w:t>
            </w:r>
          </w:p>
          <w:p w:rsidR="00124876" w:rsidRPr="0005450B" w:rsidRDefault="00124876" w:rsidP="00124876">
            <w:pPr>
              <w:jc w:val="center"/>
              <w:rPr>
                <w:rFonts w:ascii="Times New Roman" w:eastAsia="Times New Roman" w:hAnsi="Times New Roman" w:cs="Times New Roman"/>
                <w:b/>
                <w:bCs/>
              </w:rPr>
            </w:pPr>
            <w:r w:rsidRPr="0005450B">
              <w:rPr>
                <w:rFonts w:ascii="Times New Roman" w:eastAsia="Times New Roman" w:hAnsi="Times New Roman" w:cs="Times New Roman"/>
                <w:bCs/>
              </w:rPr>
              <w:t>М.П.</w:t>
            </w:r>
          </w:p>
        </w:tc>
      </w:tr>
    </w:tbl>
    <w:p w:rsidR="004F089A" w:rsidRPr="0005450B" w:rsidRDefault="004F089A" w:rsidP="004F089A">
      <w:pPr>
        <w:ind w:left="6480" w:right="-28"/>
        <w:rPr>
          <w:rFonts w:ascii="Times New Roman" w:hAnsi="Times New Roman" w:cs="Times New Roman"/>
          <w:b/>
          <w:spacing w:val="-4"/>
        </w:rPr>
      </w:pPr>
    </w:p>
    <w:p w:rsidR="004F089A" w:rsidRPr="0005450B" w:rsidRDefault="004F089A" w:rsidP="004F089A">
      <w:pPr>
        <w:jc w:val="right"/>
        <w:rPr>
          <w:rFonts w:ascii="Times New Roman" w:hAnsi="Times New Roman" w:cs="Times New Roman"/>
          <w:b/>
          <w:spacing w:val="-4"/>
        </w:rPr>
      </w:pPr>
    </w:p>
    <w:p w:rsidR="004F089A" w:rsidRPr="0005450B" w:rsidRDefault="004F089A" w:rsidP="004F089A">
      <w:pPr>
        <w:jc w:val="right"/>
        <w:rPr>
          <w:rFonts w:ascii="Times New Roman" w:hAnsi="Times New Roman" w:cs="Times New Roman"/>
          <w:b/>
          <w:spacing w:val="-4"/>
        </w:rPr>
      </w:pPr>
    </w:p>
    <w:p w:rsidR="004F089A" w:rsidRPr="0005450B" w:rsidRDefault="004F089A" w:rsidP="004F089A">
      <w:pPr>
        <w:jc w:val="right"/>
        <w:rPr>
          <w:rFonts w:ascii="Times New Roman" w:hAnsi="Times New Roman" w:cs="Times New Roman"/>
          <w:b/>
          <w:spacing w:val="-4"/>
        </w:rPr>
      </w:pPr>
    </w:p>
    <w:p w:rsidR="004F089A" w:rsidRPr="0005450B" w:rsidRDefault="004F089A" w:rsidP="004F089A">
      <w:pPr>
        <w:jc w:val="right"/>
        <w:rPr>
          <w:rFonts w:ascii="Times New Roman" w:hAnsi="Times New Roman" w:cs="Times New Roman"/>
          <w:b/>
          <w:spacing w:val="-4"/>
        </w:rPr>
      </w:pPr>
    </w:p>
    <w:p w:rsidR="004F089A" w:rsidRPr="0005450B" w:rsidRDefault="004F089A" w:rsidP="004F089A">
      <w:pPr>
        <w:jc w:val="right"/>
        <w:rPr>
          <w:rFonts w:ascii="Times New Roman" w:hAnsi="Times New Roman" w:cs="Times New Roman"/>
          <w:b/>
        </w:rPr>
      </w:pPr>
    </w:p>
    <w:p w:rsidR="004F089A" w:rsidRPr="0005450B" w:rsidRDefault="004F089A" w:rsidP="004F089A">
      <w:pPr>
        <w:jc w:val="right"/>
        <w:rPr>
          <w:rFonts w:ascii="Times New Roman" w:hAnsi="Times New Roman" w:cs="Times New Roman"/>
          <w:b/>
        </w:rPr>
      </w:pPr>
    </w:p>
    <w:p w:rsidR="004F089A" w:rsidRPr="0005450B" w:rsidRDefault="004F089A" w:rsidP="004F089A">
      <w:pPr>
        <w:jc w:val="right"/>
        <w:rPr>
          <w:rFonts w:ascii="Times New Roman" w:hAnsi="Times New Roman" w:cs="Times New Roman"/>
          <w:b/>
        </w:rPr>
      </w:pPr>
    </w:p>
    <w:p w:rsidR="004F089A" w:rsidRPr="0005450B" w:rsidRDefault="004F089A" w:rsidP="004F089A">
      <w:pPr>
        <w:jc w:val="right"/>
        <w:rPr>
          <w:rFonts w:ascii="Times New Roman" w:hAnsi="Times New Roman" w:cs="Times New Roman"/>
          <w:b/>
        </w:rPr>
      </w:pPr>
    </w:p>
    <w:p w:rsidR="004F089A" w:rsidRPr="0005450B" w:rsidRDefault="004F089A" w:rsidP="005E66A5">
      <w:pPr>
        <w:jc w:val="right"/>
        <w:rPr>
          <w:rFonts w:ascii="Times New Roman" w:hAnsi="Times New Roman" w:cs="Times New Roman"/>
        </w:rPr>
      </w:pPr>
      <w:r w:rsidRPr="0005450B">
        <w:rPr>
          <w:rFonts w:ascii="Times New Roman" w:hAnsi="Times New Roman" w:cs="Times New Roman"/>
          <w:b/>
        </w:rPr>
        <w:t>Приложение № 3</w:t>
      </w:r>
    </w:p>
    <w:p w:rsidR="002D2278" w:rsidRPr="0005450B" w:rsidRDefault="00367E79" w:rsidP="007D2D64">
      <w:pPr>
        <w:jc w:val="right"/>
        <w:rPr>
          <w:rFonts w:ascii="Times New Roman" w:hAnsi="Times New Roman" w:cs="Times New Roman"/>
          <w:b/>
        </w:rPr>
      </w:pPr>
      <w:r w:rsidRPr="0005450B">
        <w:rPr>
          <w:rFonts w:ascii="Times New Roman" w:hAnsi="Times New Roman" w:cs="Times New Roman"/>
          <w:b/>
        </w:rPr>
        <w:lastRenderedPageBreak/>
        <w:t xml:space="preserve">К </w:t>
      </w:r>
      <w:r w:rsidR="00B625DF" w:rsidRPr="0005450B">
        <w:rPr>
          <w:rFonts w:ascii="Times New Roman" w:hAnsi="Times New Roman" w:cs="Times New Roman"/>
          <w:b/>
          <w:bCs/>
        </w:rPr>
        <w:t>контракту</w:t>
      </w:r>
      <w:r w:rsidRPr="0005450B">
        <w:rPr>
          <w:rFonts w:ascii="Times New Roman" w:hAnsi="Times New Roman" w:cs="Times New Roman"/>
          <w:b/>
        </w:rPr>
        <w:t xml:space="preserve"> № </w:t>
      </w:r>
      <w:r w:rsidR="0055008A" w:rsidRPr="0005450B">
        <w:rPr>
          <w:rFonts w:ascii="Times New Roman" w:hAnsi="Times New Roman" w:cs="Times New Roman"/>
          <w:b/>
        </w:rPr>
        <w:t>_______</w:t>
      </w:r>
    </w:p>
    <w:p w:rsidR="007D2D64" w:rsidRPr="0005450B" w:rsidRDefault="00367E79" w:rsidP="007D2D64">
      <w:pPr>
        <w:jc w:val="right"/>
        <w:rPr>
          <w:rFonts w:ascii="Times New Roman" w:hAnsi="Times New Roman" w:cs="Times New Roman"/>
          <w:b/>
        </w:rPr>
      </w:pPr>
      <w:r w:rsidRPr="0005450B">
        <w:rPr>
          <w:rFonts w:ascii="Times New Roman" w:hAnsi="Times New Roman" w:cs="Times New Roman"/>
          <w:b/>
        </w:rPr>
        <w:t xml:space="preserve"> от </w:t>
      </w:r>
      <w:r w:rsidR="0055008A" w:rsidRPr="0005450B">
        <w:rPr>
          <w:rFonts w:ascii="Times New Roman" w:hAnsi="Times New Roman" w:cs="Times New Roman"/>
          <w:b/>
        </w:rPr>
        <w:t>«___»____________</w:t>
      </w:r>
      <w:r w:rsidR="003E1A43" w:rsidRPr="0005450B">
        <w:rPr>
          <w:rFonts w:ascii="Times New Roman" w:hAnsi="Times New Roman" w:cs="Times New Roman"/>
          <w:b/>
        </w:rPr>
        <w:t>202</w:t>
      </w:r>
      <w:r w:rsidR="00DF1150">
        <w:rPr>
          <w:rFonts w:ascii="Times New Roman" w:hAnsi="Times New Roman" w:cs="Times New Roman"/>
          <w:b/>
        </w:rPr>
        <w:t>6</w:t>
      </w:r>
      <w:r w:rsidR="005E66A5" w:rsidRPr="0005450B">
        <w:rPr>
          <w:rFonts w:ascii="Times New Roman" w:hAnsi="Times New Roman" w:cs="Times New Roman"/>
          <w:b/>
        </w:rPr>
        <w:t xml:space="preserve"> года</w:t>
      </w:r>
    </w:p>
    <w:p w:rsidR="0005450B" w:rsidRPr="0005450B" w:rsidRDefault="0005450B" w:rsidP="0005450B">
      <w:pPr>
        <w:jc w:val="center"/>
        <w:rPr>
          <w:rFonts w:ascii="Times New Roman" w:eastAsia="Times New Roman" w:hAnsi="Times New Roman" w:cs="Times New Roman"/>
        </w:rPr>
      </w:pPr>
      <w:r w:rsidRPr="0005450B">
        <w:rPr>
          <w:rFonts w:ascii="Times New Roman" w:eastAsia="Times New Roman" w:hAnsi="Times New Roman" w:cs="Times New Roman"/>
          <w:b/>
          <w:spacing w:val="-4"/>
          <w:lang w:eastAsia="ru-RU"/>
        </w:rPr>
        <w:t xml:space="preserve">ИНСТРУКЦИЯ </w:t>
      </w:r>
      <w:r w:rsidRPr="0005450B">
        <w:rPr>
          <w:rFonts w:ascii="Times New Roman" w:eastAsia="Times New Roman" w:hAnsi="Times New Roman" w:cs="Times New Roman"/>
          <w:b/>
          <w:lang w:eastAsia="ru-RU"/>
        </w:rPr>
        <w:t>ПО ИСПОЛЬЗОВАНИЮ КАРТЫ</w:t>
      </w:r>
    </w:p>
    <w:p w:rsidR="0005450B" w:rsidRPr="0005450B" w:rsidRDefault="0005450B" w:rsidP="0005450B">
      <w:pPr>
        <w:widowControl/>
        <w:numPr>
          <w:ilvl w:val="0"/>
          <w:numId w:val="2"/>
        </w:numPr>
        <w:tabs>
          <w:tab w:val="left" w:pos="360"/>
        </w:tabs>
        <w:ind w:left="57" w:hanging="360"/>
        <w:jc w:val="center"/>
        <w:rPr>
          <w:rFonts w:ascii="Times New Roman" w:hAnsi="Times New Roman" w:cs="Times New Roman"/>
        </w:rPr>
      </w:pPr>
      <w:r w:rsidRPr="0005450B">
        <w:rPr>
          <w:rFonts w:ascii="Times New Roman" w:eastAsia="Times New Roman" w:hAnsi="Times New Roman" w:cs="Times New Roman"/>
          <w:lang w:eastAsia="ar-SA"/>
        </w:rPr>
        <w:t>ПОЛУЧЕНИЕ ТОВАРОВ И УСЛУГ</w:t>
      </w:r>
    </w:p>
    <w:p w:rsidR="0005450B" w:rsidRPr="0005450B" w:rsidRDefault="0005450B" w:rsidP="0005450B">
      <w:pPr>
        <w:ind w:left="57" w:firstLine="483"/>
        <w:rPr>
          <w:rFonts w:ascii="Times New Roman" w:hAnsi="Times New Roman" w:cs="Times New Roman"/>
        </w:rPr>
      </w:pPr>
      <w:r w:rsidRPr="0005450B">
        <w:rPr>
          <w:rFonts w:ascii="Times New Roman" w:eastAsia="Times New Roman" w:hAnsi="Times New Roman" w:cs="Times New Roman"/>
          <w:lang w:eastAsia="ar-SA"/>
        </w:rPr>
        <w:t>Предъявляя Карту оператору-кассиру Точки обслуживания, Держатель карты должен:</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Называть товар (услугу) и количество товара, которое ему необходимо;</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Передать Карту оператору-кассиру. Кассир на специальном терминале проверяет Карту и проводит операцию с ней;</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 xml:space="preserve">После появления на экране выносной клавиатуры соответствующего приглашения </w:t>
      </w:r>
      <w:r w:rsidRPr="0005450B">
        <w:rPr>
          <w:rFonts w:ascii="Times New Roman" w:eastAsia="Times New Roman" w:hAnsi="Times New Roman" w:cs="Times New Roman"/>
          <w:b/>
          <w:lang w:eastAsia="ar-SA"/>
        </w:rPr>
        <w:t>ввести идентификационный номер (PIN-код).</w:t>
      </w:r>
      <w:r w:rsidRPr="0005450B">
        <w:rPr>
          <w:rFonts w:ascii="Times New Roman" w:eastAsia="Times New Roman" w:hAnsi="Times New Roman" w:cs="Times New Roman"/>
          <w:lang w:eastAsia="ar-SA"/>
        </w:rPr>
        <w:t xml:space="preserve"> В случае отсутствия выносной клавиатуры, идентификационный номер необходимо назвать оператору-кассиру;</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После проведения операции получить от оператора-кассира Карту, терминальный и кассовый чек, который подтверждает проведенную операцию;</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Осуществить заправку своего транспортного средства;</w:t>
      </w:r>
    </w:p>
    <w:p w:rsidR="0005450B" w:rsidRPr="0005450B" w:rsidRDefault="0005450B" w:rsidP="0005450B">
      <w:pPr>
        <w:widowControl/>
        <w:numPr>
          <w:ilvl w:val="1"/>
          <w:numId w:val="2"/>
        </w:numPr>
        <w:tabs>
          <w:tab w:val="left" w:pos="360"/>
        </w:tabs>
        <w:ind w:left="360" w:hanging="360"/>
        <w:jc w:val="both"/>
        <w:rPr>
          <w:rFonts w:ascii="Times New Roman" w:hAnsi="Times New Roman" w:cs="Times New Roman"/>
        </w:rPr>
      </w:pPr>
      <w:r w:rsidRPr="0005450B">
        <w:rPr>
          <w:rFonts w:ascii="Times New Roman" w:eastAsia="Times New Roman" w:hAnsi="Times New Roman" w:cs="Times New Roman"/>
          <w:lang w:eastAsia="ar-SA"/>
        </w:rPr>
        <w:t>Во избежание возможных разногласий Держателю карты настоятельно рекомендуется хранить (либо сдавать в контролирующее подразделение своей организации) терминальный и кассовый чеки с наименованием, количеством и стоимостью приобретенных товаров или услуг в течение текущего и последующего месяца.</w:t>
      </w:r>
    </w:p>
    <w:p w:rsidR="0005450B" w:rsidRPr="0005450B" w:rsidRDefault="0005450B" w:rsidP="0005450B">
      <w:pPr>
        <w:widowControl/>
        <w:numPr>
          <w:ilvl w:val="0"/>
          <w:numId w:val="2"/>
        </w:numPr>
        <w:tabs>
          <w:tab w:val="left" w:pos="360"/>
        </w:tabs>
        <w:ind w:left="57" w:firstLine="123"/>
        <w:jc w:val="center"/>
        <w:rPr>
          <w:rFonts w:ascii="Times New Roman" w:hAnsi="Times New Roman" w:cs="Times New Roman"/>
        </w:rPr>
      </w:pPr>
      <w:r w:rsidRPr="0005450B">
        <w:rPr>
          <w:rFonts w:ascii="Times New Roman" w:eastAsia="Times New Roman" w:hAnsi="Times New Roman" w:cs="Times New Roman"/>
          <w:lang w:eastAsia="ar-SA"/>
        </w:rPr>
        <w:t>КАКИЕ СИТУАЦИИ МОГУТ ВОЗНИКНУТЬ ПРИ ИСПОЛЬЗОВАНИИ КАРТЫ</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 xml:space="preserve">НЕВЕРНЫЙ PIN-КОД – </w:t>
      </w:r>
      <w:r w:rsidRPr="0005450B">
        <w:rPr>
          <w:rFonts w:ascii="Times New Roman" w:hAnsi="Times New Roman" w:cs="Times New Roman"/>
          <w:sz w:val="24"/>
          <w:szCs w:val="24"/>
          <w:lang w:eastAsia="ar-SA"/>
        </w:rPr>
        <w:t>PIN-код введен неверно. Необходимо повторно ввести правильный PIN-код. Количество попыток ограниченно.</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 xml:space="preserve">КАРТА ЗАБЛОКИРОВАНА – </w:t>
      </w:r>
      <w:r w:rsidRPr="0005450B">
        <w:rPr>
          <w:rFonts w:ascii="Times New Roman" w:hAnsi="Times New Roman" w:cs="Times New Roman"/>
          <w:sz w:val="24"/>
          <w:szCs w:val="24"/>
          <w:lang w:eastAsia="ar-SA"/>
        </w:rPr>
        <w:t xml:space="preserve">отпуск товаров (услуг) по карте </w:t>
      </w:r>
      <w:r w:rsidRPr="0005450B">
        <w:rPr>
          <w:rFonts w:ascii="Times New Roman" w:hAnsi="Times New Roman" w:cs="Times New Roman"/>
          <w:bCs/>
          <w:sz w:val="24"/>
          <w:szCs w:val="24"/>
          <w:lang w:eastAsia="ar-SA"/>
        </w:rPr>
        <w:t>не</w:t>
      </w:r>
      <w:r w:rsidRPr="0005450B">
        <w:rPr>
          <w:rFonts w:ascii="Times New Roman" w:hAnsi="Times New Roman" w:cs="Times New Roman"/>
          <w:sz w:val="24"/>
          <w:szCs w:val="24"/>
          <w:lang w:eastAsia="ar-SA"/>
        </w:rPr>
        <w:t xml:space="preserve"> производится. Следует обратиться в организацию выдавшую Карту.</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 xml:space="preserve">СРОК ДЕЙСТВИЯ КАРТЫ ИСТЕК </w:t>
      </w:r>
      <w:r w:rsidRPr="0005450B">
        <w:rPr>
          <w:rFonts w:ascii="Times New Roman" w:hAnsi="Times New Roman" w:cs="Times New Roman"/>
          <w:sz w:val="24"/>
          <w:szCs w:val="24"/>
          <w:lang w:eastAsia="ar-SA"/>
        </w:rPr>
        <w:t>- срок действия Карты - 6 месяцев с даты последней операции. Срок действия автоматически продлевается при каждой операции.</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 xml:space="preserve">СУТОЧНЫЙ (месячный) ЛИМИТ ИСЧЕРПАН </w:t>
      </w:r>
      <w:r w:rsidRPr="0005450B">
        <w:rPr>
          <w:rFonts w:ascii="Times New Roman" w:hAnsi="Times New Roman" w:cs="Times New Roman"/>
          <w:sz w:val="24"/>
          <w:szCs w:val="24"/>
          <w:lang w:eastAsia="ar-SA"/>
        </w:rPr>
        <w:t>– Держатель карты выбрал суточный (месячный) лимит по данной услуге. В 00 часов 01 минуту следующих суток (1 числа следующего месяца) лимит возобновляется автоматически.</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МАЛО ДЕНЕГ НА КАРТЕ</w:t>
      </w:r>
      <w:r w:rsidRPr="0005450B">
        <w:rPr>
          <w:rFonts w:ascii="Times New Roman" w:hAnsi="Times New Roman" w:cs="Times New Roman"/>
          <w:sz w:val="24"/>
          <w:szCs w:val="24"/>
          <w:lang w:eastAsia="ar-SA"/>
        </w:rPr>
        <w:t xml:space="preserve"> – стоимость заказанной покупки превышает остаток единиц учета на Карте. В этом случае необходимо уточнить остаток единиц учета на Карте у кассира и совершить покупку на сумму, не превышающую остатка.</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b/>
          <w:sz w:val="24"/>
          <w:szCs w:val="24"/>
          <w:lang w:eastAsia="ar-SA"/>
        </w:rPr>
        <w:t xml:space="preserve">КАРТА В ЧЕРНОМ СПИСКЕ </w:t>
      </w:r>
      <w:r w:rsidRPr="0005450B">
        <w:rPr>
          <w:rFonts w:ascii="Times New Roman" w:hAnsi="Times New Roman" w:cs="Times New Roman"/>
          <w:sz w:val="24"/>
          <w:szCs w:val="24"/>
          <w:lang w:eastAsia="ar-SA"/>
        </w:rPr>
        <w:t>– кассир обязан ОТКАЗАТЬ В ОБСЛУЖИВАНИИ. Для выяснения причины блокировки следует обратиться в контролирующее подразделение своей организации либо в организацию выдавшую Карту.</w:t>
      </w:r>
    </w:p>
    <w:p w:rsidR="0005450B" w:rsidRPr="0005450B" w:rsidRDefault="0005450B" w:rsidP="0005450B">
      <w:pPr>
        <w:widowControl/>
        <w:numPr>
          <w:ilvl w:val="0"/>
          <w:numId w:val="2"/>
        </w:numPr>
        <w:tabs>
          <w:tab w:val="left" w:pos="360"/>
        </w:tabs>
        <w:ind w:left="57" w:firstLine="123"/>
        <w:jc w:val="center"/>
        <w:rPr>
          <w:rFonts w:ascii="Times New Roman" w:hAnsi="Times New Roman" w:cs="Times New Roman"/>
        </w:rPr>
      </w:pPr>
      <w:r w:rsidRPr="0005450B">
        <w:rPr>
          <w:rFonts w:ascii="Times New Roman" w:eastAsia="Times New Roman" w:hAnsi="Times New Roman" w:cs="Times New Roman"/>
          <w:lang w:eastAsia="ar-SA"/>
        </w:rPr>
        <w:t>КАК ОБРАЩАТЬСЯ С КАРТОЙ</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sz w:val="24"/>
          <w:szCs w:val="24"/>
          <w:lang w:eastAsia="ar-SA"/>
        </w:rPr>
        <w:t>Температура хранения – минус 20 – плюс 55 градусов Цельсия</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sz w:val="24"/>
          <w:szCs w:val="24"/>
          <w:lang w:eastAsia="ar-SA"/>
        </w:rPr>
        <w:t>Рабочая температура – 0 – плюс 50 градусов Цельсия</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sz w:val="24"/>
          <w:szCs w:val="24"/>
          <w:lang w:eastAsia="ar-SA"/>
        </w:rPr>
        <w:t>Перекручивание не более 30 градусов в обе стороны</w:t>
      </w:r>
    </w:p>
    <w:p w:rsidR="0005450B" w:rsidRPr="0005450B" w:rsidRDefault="0005450B" w:rsidP="0005450B">
      <w:pPr>
        <w:pStyle w:val="aff2"/>
        <w:rPr>
          <w:rFonts w:ascii="Times New Roman" w:hAnsi="Times New Roman" w:cs="Times New Roman"/>
          <w:sz w:val="24"/>
          <w:szCs w:val="24"/>
        </w:rPr>
      </w:pPr>
      <w:r w:rsidRPr="0005450B">
        <w:rPr>
          <w:rFonts w:ascii="Times New Roman" w:hAnsi="Times New Roman" w:cs="Times New Roman"/>
          <w:sz w:val="24"/>
          <w:szCs w:val="24"/>
          <w:lang w:eastAsia="ar-SA"/>
        </w:rPr>
        <w:t>Необходимо избегать загрязнения микросхемы и воздействия на карту активной среды (кислоты, растворители и т. п.). Не допускаются удары по микросхеме.</w:t>
      </w:r>
    </w:p>
    <w:p w:rsidR="0005450B" w:rsidRPr="0005450B" w:rsidRDefault="0005450B" w:rsidP="0005450B">
      <w:pPr>
        <w:widowControl/>
        <w:numPr>
          <w:ilvl w:val="0"/>
          <w:numId w:val="2"/>
        </w:numPr>
        <w:tabs>
          <w:tab w:val="left" w:pos="360"/>
        </w:tabs>
        <w:ind w:left="57" w:hanging="57"/>
        <w:jc w:val="center"/>
        <w:rPr>
          <w:rFonts w:ascii="Times New Roman" w:hAnsi="Times New Roman" w:cs="Times New Roman"/>
        </w:rPr>
      </w:pPr>
      <w:r w:rsidRPr="0005450B">
        <w:rPr>
          <w:rFonts w:ascii="Times New Roman" w:eastAsia="Times New Roman" w:hAnsi="Times New Roman" w:cs="Times New Roman"/>
          <w:lang w:eastAsia="ar-SA"/>
        </w:rPr>
        <w:t>УТЕРЯ, КРАЖА, НЕСАНКЦИОНИРОВАННОЕ ИСПОЛЬЗОВАНИЕ ВАШЕЙ КАРТЫ:</w:t>
      </w:r>
    </w:p>
    <w:p w:rsidR="0005450B" w:rsidRPr="0005450B" w:rsidRDefault="0005450B" w:rsidP="0005450B">
      <w:pPr>
        <w:pStyle w:val="aff2"/>
        <w:jc w:val="both"/>
        <w:rPr>
          <w:rFonts w:ascii="Times New Roman" w:hAnsi="Times New Roman" w:cs="Times New Roman"/>
          <w:sz w:val="24"/>
          <w:szCs w:val="24"/>
          <w:lang w:eastAsia="ar-SA"/>
        </w:rPr>
      </w:pPr>
      <w:r w:rsidRPr="0005450B">
        <w:rPr>
          <w:rFonts w:ascii="Times New Roman" w:hAnsi="Times New Roman" w:cs="Times New Roman"/>
          <w:sz w:val="24"/>
          <w:szCs w:val="24"/>
          <w:lang w:eastAsia="ar-SA"/>
        </w:rPr>
        <w:t>Заказчик должен сообщить Поставщику информацию о потере, краже, несанкционированном использовании Карты, а также в случае, если Заказчик подозревает возможность возникновения подобных ситуаций. Поставщик заносит Карту в Черный Список (с целью приостановления всех операций с Картой). До момента занесения карты в Черный Список Заказчик несет ответственность за несанкционированное использование Карты. После занесения карты в Черный Список, все операции по ней будут запрещены, а Заказчику может быть выдана новая карта в течение 5 (пяти) дней.</w:t>
      </w:r>
    </w:p>
    <w:tbl>
      <w:tblPr>
        <w:tblW w:w="0" w:type="auto"/>
        <w:tblLook w:val="04A0" w:firstRow="1" w:lastRow="0" w:firstColumn="1" w:lastColumn="0" w:noHBand="0" w:noVBand="1"/>
      </w:tblPr>
      <w:tblGrid>
        <w:gridCol w:w="4928"/>
        <w:gridCol w:w="4853"/>
      </w:tblGrid>
      <w:tr w:rsidR="0005450B" w:rsidRPr="00AA15AF" w:rsidTr="00AA15AF">
        <w:tc>
          <w:tcPr>
            <w:tcW w:w="5210" w:type="dxa"/>
            <w:shd w:val="clear" w:color="auto" w:fill="auto"/>
          </w:tcPr>
          <w:p w:rsidR="0005450B" w:rsidRPr="00AA15AF" w:rsidRDefault="0005450B" w:rsidP="00AA15AF">
            <w:pPr>
              <w:tabs>
                <w:tab w:val="left" w:pos="35"/>
              </w:tabs>
              <w:snapToGrid w:val="0"/>
              <w:ind w:right="417"/>
              <w:contextualSpacing/>
              <w:jc w:val="both"/>
              <w:rPr>
                <w:rFonts w:ascii="Times New Roman" w:hAnsi="Times New Roman" w:cs="Times New Roman"/>
                <w:lang w:eastAsia="ar-SA"/>
              </w:rPr>
            </w:pPr>
            <w:r w:rsidRPr="00AA15AF">
              <w:rPr>
                <w:rFonts w:ascii="Times New Roman" w:hAnsi="Times New Roman" w:cs="Times New Roman"/>
                <w:b/>
                <w:bCs/>
                <w:lang w:eastAsia="ar-SA"/>
              </w:rPr>
              <w:t>Поставщик:</w:t>
            </w:r>
          </w:p>
          <w:p w:rsidR="0005450B" w:rsidRPr="00AA15AF" w:rsidRDefault="00664871" w:rsidP="00AA15AF">
            <w:pPr>
              <w:jc w:val="both"/>
              <w:rPr>
                <w:rFonts w:ascii="Times New Roman" w:hAnsi="Times New Roman" w:cs="Times New Roman"/>
              </w:rPr>
            </w:pPr>
            <w:r>
              <w:rPr>
                <w:rFonts w:ascii="Times New Roman" w:hAnsi="Times New Roman" w:cs="Times New Roman"/>
              </w:rPr>
              <w:t>______</w:t>
            </w:r>
          </w:p>
          <w:p w:rsidR="0005450B" w:rsidRPr="00AA15AF" w:rsidRDefault="0005450B" w:rsidP="00AA15AF">
            <w:pPr>
              <w:jc w:val="both"/>
              <w:rPr>
                <w:rFonts w:ascii="Times New Roman" w:hAnsi="Times New Roman" w:cs="Times New Roman"/>
              </w:rPr>
            </w:pPr>
          </w:p>
          <w:p w:rsidR="0005450B" w:rsidRPr="00AA15AF" w:rsidRDefault="0005450B" w:rsidP="00AA15AF">
            <w:pPr>
              <w:jc w:val="both"/>
              <w:rPr>
                <w:rFonts w:ascii="Times New Roman" w:hAnsi="Times New Roman" w:cs="Times New Roman"/>
              </w:rPr>
            </w:pPr>
            <w:r w:rsidRPr="00AA15AF">
              <w:rPr>
                <w:rFonts w:ascii="Times New Roman" w:hAnsi="Times New Roman" w:cs="Times New Roman"/>
              </w:rPr>
              <w:t xml:space="preserve">___________________  / </w:t>
            </w:r>
            <w:r w:rsidR="00664871">
              <w:rPr>
                <w:rFonts w:ascii="Times New Roman" w:hAnsi="Times New Roman" w:cs="Times New Roman"/>
              </w:rPr>
              <w:t>_____</w:t>
            </w:r>
            <w:r w:rsidRPr="00AA15AF">
              <w:rPr>
                <w:rFonts w:ascii="Times New Roman" w:hAnsi="Times New Roman" w:cs="Times New Roman"/>
              </w:rPr>
              <w:t>/</w:t>
            </w:r>
          </w:p>
          <w:p w:rsidR="0005450B" w:rsidRPr="00AA15AF" w:rsidRDefault="0005450B" w:rsidP="00AA15AF">
            <w:pPr>
              <w:jc w:val="both"/>
              <w:rPr>
                <w:rFonts w:ascii="Times New Roman" w:hAnsi="Times New Roman" w:cs="Times New Roman"/>
              </w:rPr>
            </w:pPr>
            <w:r w:rsidRPr="00AA15AF">
              <w:rPr>
                <w:rFonts w:ascii="Times New Roman" w:hAnsi="Times New Roman" w:cs="Times New Roman"/>
              </w:rPr>
              <w:t>м.п.</w:t>
            </w:r>
          </w:p>
        </w:tc>
        <w:tc>
          <w:tcPr>
            <w:tcW w:w="5211" w:type="dxa"/>
            <w:shd w:val="clear" w:color="auto" w:fill="auto"/>
          </w:tcPr>
          <w:p w:rsidR="0005450B" w:rsidRPr="00AA15AF" w:rsidRDefault="0005450B" w:rsidP="00AA15AF">
            <w:pPr>
              <w:contextualSpacing/>
              <w:rPr>
                <w:rFonts w:ascii="Times New Roman" w:hAnsi="Times New Roman" w:cs="Times New Roman"/>
                <w:b/>
                <w:bCs/>
                <w:lang w:eastAsia="ar-SA"/>
              </w:rPr>
            </w:pPr>
            <w:r w:rsidRPr="00AA15AF">
              <w:rPr>
                <w:rFonts w:ascii="Times New Roman" w:hAnsi="Times New Roman" w:cs="Times New Roman"/>
                <w:b/>
                <w:bCs/>
                <w:lang w:eastAsia="ar-SA"/>
              </w:rPr>
              <w:t xml:space="preserve">Заказчик:                                                                                                    </w:t>
            </w:r>
          </w:p>
          <w:p w:rsidR="0005450B" w:rsidRPr="00AA15AF" w:rsidRDefault="0005450B" w:rsidP="00AA15AF">
            <w:pPr>
              <w:ind w:right="-463"/>
              <w:contextualSpacing/>
              <w:rPr>
                <w:rFonts w:ascii="Times New Roman" w:hAnsi="Times New Roman" w:cs="Times New Roman"/>
                <w:lang w:eastAsia="ar-SA"/>
              </w:rPr>
            </w:pPr>
            <w:r w:rsidRPr="00AA15AF">
              <w:rPr>
                <w:rFonts w:ascii="Times New Roman" w:hAnsi="Times New Roman" w:cs="Times New Roman"/>
                <w:lang w:eastAsia="ar-SA"/>
              </w:rPr>
              <w:t>Директор</w:t>
            </w:r>
          </w:p>
          <w:p w:rsidR="0005450B" w:rsidRPr="00AA15AF" w:rsidRDefault="0005450B" w:rsidP="00AA15AF">
            <w:pPr>
              <w:ind w:right="-463"/>
              <w:contextualSpacing/>
              <w:rPr>
                <w:rFonts w:ascii="Times New Roman" w:hAnsi="Times New Roman" w:cs="Times New Roman"/>
                <w:lang w:eastAsia="ar-SA"/>
              </w:rPr>
            </w:pPr>
          </w:p>
          <w:p w:rsidR="0005450B" w:rsidRPr="00AA15AF" w:rsidRDefault="0005450B" w:rsidP="00AA15AF">
            <w:pPr>
              <w:ind w:right="-463"/>
              <w:contextualSpacing/>
              <w:rPr>
                <w:rFonts w:ascii="Times New Roman" w:hAnsi="Times New Roman" w:cs="Times New Roman"/>
                <w:lang w:eastAsia="ar-SA"/>
              </w:rPr>
            </w:pPr>
            <w:r w:rsidRPr="00AA15AF">
              <w:rPr>
                <w:rFonts w:ascii="Times New Roman" w:hAnsi="Times New Roman" w:cs="Times New Roman"/>
                <w:lang w:eastAsia="ar-SA"/>
              </w:rPr>
              <w:t xml:space="preserve"> _____________ </w:t>
            </w:r>
            <w:r w:rsidRPr="00AA15AF">
              <w:rPr>
                <w:rFonts w:ascii="Times New Roman" w:hAnsi="Times New Roman" w:cs="Times New Roman"/>
              </w:rPr>
              <w:t>/</w:t>
            </w:r>
            <w:r w:rsidRPr="00AA15AF">
              <w:rPr>
                <w:rFonts w:ascii="Times New Roman" w:hAnsi="Times New Roman" w:cs="Times New Roman"/>
                <w:lang w:eastAsia="ar-SA"/>
              </w:rPr>
              <w:t>Ю.П. Машков</w:t>
            </w:r>
            <w:r w:rsidRPr="00AA15AF">
              <w:rPr>
                <w:rFonts w:ascii="Times New Roman" w:hAnsi="Times New Roman" w:cs="Times New Roman"/>
              </w:rPr>
              <w:t>/</w:t>
            </w:r>
          </w:p>
          <w:p w:rsidR="0005450B" w:rsidRPr="00AA15AF" w:rsidRDefault="0005450B" w:rsidP="00AA15AF">
            <w:pPr>
              <w:ind w:right="-28"/>
              <w:jc w:val="center"/>
              <w:rPr>
                <w:rFonts w:ascii="Times New Roman" w:hAnsi="Times New Roman" w:cs="Times New Roman"/>
              </w:rPr>
            </w:pPr>
            <w:r w:rsidRPr="00AA15AF">
              <w:rPr>
                <w:rFonts w:ascii="Times New Roman" w:hAnsi="Times New Roman" w:cs="Times New Roman"/>
                <w:lang w:eastAsia="ar-SA"/>
              </w:rPr>
              <w:t>м.п.</w:t>
            </w:r>
          </w:p>
        </w:tc>
      </w:tr>
    </w:tbl>
    <w:p w:rsidR="0005450B" w:rsidRPr="0005450B" w:rsidRDefault="0005450B" w:rsidP="0005450B">
      <w:pPr>
        <w:jc w:val="center"/>
        <w:rPr>
          <w:rFonts w:ascii="Times New Roman" w:eastAsia="Times New Roman" w:hAnsi="Times New Roman" w:cs="Times New Roman"/>
          <w:lang w:eastAsia="ar-SA"/>
        </w:rPr>
      </w:pPr>
    </w:p>
    <w:sectPr w:rsidR="0005450B" w:rsidRPr="0005450B" w:rsidSect="0005450B">
      <w:footerReference w:type="default" r:id="rId8"/>
      <w:pgSz w:w="11906" w:h="16838"/>
      <w:pgMar w:top="851" w:right="991" w:bottom="284" w:left="1134" w:header="720" w:footer="3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FAD" w:rsidRDefault="00A50FAD">
      <w:r>
        <w:separator/>
      </w:r>
    </w:p>
  </w:endnote>
  <w:endnote w:type="continuationSeparator" w:id="0">
    <w:p w:rsidR="00A50FAD" w:rsidRDefault="00A5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87" w:usb1="000000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26" w:rsidRDefault="00AB1A26">
    <w:pPr>
      <w:pStyle w:val="aff0"/>
      <w:tabs>
        <w:tab w:val="clear" w:pos="9355"/>
        <w:tab w:val="right" w:pos="9639"/>
      </w:tabs>
      <w:rPr>
        <w:rFonts w:ascii="Times New Roman" w:hAnsi="Times New Roman" w:cs="Times New Roman"/>
        <w:sz w:val="16"/>
      </w:rPr>
    </w:pPr>
  </w:p>
  <w:p w:rsidR="00AB1A26" w:rsidRDefault="004C4238" w:rsidP="004C4238">
    <w:pPr>
      <w:pStyle w:val="aff0"/>
      <w:tabs>
        <w:tab w:val="clear" w:pos="4677"/>
        <w:tab w:val="clear" w:pos="9355"/>
        <w:tab w:val="left" w:pos="1536"/>
      </w:tabs>
      <w:rPr>
        <w:rFonts w:ascii="Times New Roman" w:hAnsi="Times New Roman" w:cs="Times New Roman"/>
        <w:sz w:val="16"/>
      </w:rPr>
    </w:pPr>
    <w:r>
      <w:rPr>
        <w:rFonts w:ascii="Times New Roman" w:hAnsi="Times New Roman" w:cs="Times New Roman"/>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FAD" w:rsidRDefault="00A50FAD">
      <w:r>
        <w:separator/>
      </w:r>
    </w:p>
  </w:footnote>
  <w:footnote w:type="continuationSeparator" w:id="0">
    <w:p w:rsidR="00A50FAD" w:rsidRDefault="00A50FAD">
      <w:r>
        <w:continuationSeparator/>
      </w:r>
    </w:p>
  </w:footnote>
  <w:footnote w:id="1">
    <w:p w:rsidR="00AB1A26" w:rsidRDefault="00AB1A26" w:rsidP="004F089A">
      <w:pPr>
        <w:pStyle w:val="aff3"/>
        <w:ind w:left="142" w:hanging="142"/>
      </w:pPr>
      <w:r>
        <w:rPr>
          <w:rStyle w:val="a7"/>
        </w:rPr>
        <w:footnoteRef/>
      </w:r>
      <w:r>
        <w:tab/>
        <w:t xml:space="preserve"> </w:t>
      </w:r>
      <w:r>
        <w:rPr>
          <w:sz w:val="16"/>
          <w:szCs w:val="16"/>
          <w:u w:val="single"/>
        </w:rPr>
        <w:t>ПРИМЕЧАНИЕ</w:t>
      </w:r>
      <w:r>
        <w:rPr>
          <w:sz w:val="16"/>
          <w:szCs w:val="16"/>
        </w:rPr>
        <w:t>: Если на карте создается "</w:t>
      </w:r>
      <w:r>
        <w:rPr>
          <w:b/>
          <w:sz w:val="16"/>
          <w:szCs w:val="16"/>
        </w:rPr>
        <w:t>денежный кошелек</w:t>
      </w:r>
      <w:r>
        <w:rPr>
          <w:sz w:val="16"/>
          <w:szCs w:val="16"/>
        </w:rPr>
        <w:t>", т.е. на карты будут распределяться денежные суммы, то необходимо просто отметить "галочками" нужные виды топлива для этой карты. Если на карте используется "</w:t>
      </w:r>
      <w:r>
        <w:rPr>
          <w:b/>
          <w:sz w:val="16"/>
          <w:szCs w:val="16"/>
        </w:rPr>
        <w:t>лимитная</w:t>
      </w:r>
      <w:r>
        <w:rPr>
          <w:sz w:val="16"/>
          <w:szCs w:val="16"/>
        </w:rPr>
        <w:t xml:space="preserve">" схема, т.е. на карте необходимо установить фиксированный литровый лимит,  то необходимо указать лимиты в литрах по тем видам топлива, которые нужно открыть на карте, и добавить тип лимита: </w:t>
      </w:r>
      <w:r>
        <w:rPr>
          <w:b/>
          <w:sz w:val="16"/>
          <w:szCs w:val="16"/>
        </w:rPr>
        <w:t>С - суточный</w:t>
      </w:r>
      <w:r>
        <w:rPr>
          <w:sz w:val="16"/>
          <w:szCs w:val="16"/>
        </w:rPr>
        <w:t xml:space="preserve"> </w:t>
      </w:r>
      <w:r>
        <w:rPr>
          <w:b/>
          <w:sz w:val="16"/>
          <w:szCs w:val="16"/>
        </w:rPr>
        <w:t>лимит</w:t>
      </w:r>
      <w:r>
        <w:rPr>
          <w:sz w:val="16"/>
          <w:szCs w:val="16"/>
        </w:rPr>
        <w:t xml:space="preserve">, </w:t>
      </w:r>
      <w:r>
        <w:rPr>
          <w:b/>
          <w:sz w:val="16"/>
          <w:szCs w:val="16"/>
        </w:rPr>
        <w:t>М –</w:t>
      </w:r>
      <w:r>
        <w:rPr>
          <w:sz w:val="16"/>
          <w:szCs w:val="16"/>
        </w:rPr>
        <w:t xml:space="preserve"> </w:t>
      </w:r>
      <w:r>
        <w:rPr>
          <w:b/>
          <w:sz w:val="16"/>
          <w:szCs w:val="16"/>
        </w:rPr>
        <w:t>месячный лимит</w:t>
      </w:r>
      <w:r>
        <w:rPr>
          <w:sz w:val="16"/>
          <w:szCs w:val="16"/>
        </w:rPr>
        <w:t>, например : 100 С – обозначает лимит 100 литров в сутки, 300 М – лимит в 300 литров в месяц. На одной карте можно открыть все услуги, при этом на каждую услугу можно установить отдельный лимит либо один общий лимит на все виды топлива (он указывается в последнем столбце).</w:t>
      </w:r>
    </w:p>
  </w:footnote>
  <w:footnote w:id="2">
    <w:p w:rsidR="00AB1A26" w:rsidRDefault="00AB1A26" w:rsidP="004F089A">
      <w:pPr>
        <w:pStyle w:val="aff3"/>
        <w:ind w:left="142" w:hanging="142"/>
      </w:pPr>
      <w:r>
        <w:rPr>
          <w:rStyle w:val="a7"/>
        </w:rPr>
        <w:footnoteRef/>
      </w:r>
      <w:r>
        <w:rPr>
          <w:sz w:val="16"/>
          <w:szCs w:val="16"/>
        </w:rPr>
        <w:tab/>
        <w:t xml:space="preserve"> Заполняется Клиентом только при желании получения специального </w:t>
      </w:r>
      <w:r>
        <w:rPr>
          <w:b/>
          <w:sz w:val="16"/>
          <w:szCs w:val="16"/>
        </w:rPr>
        <w:t>ПИН-кода</w:t>
      </w:r>
      <w:r>
        <w:rPr>
          <w:sz w:val="16"/>
          <w:szCs w:val="16"/>
        </w:rPr>
        <w:t xml:space="preserve">. В остальных случаях в Заявке не указывается и присваивается администратором операционного центра. </w:t>
      </w:r>
      <w:r>
        <w:rPr>
          <w:b/>
          <w:sz w:val="16"/>
          <w:szCs w:val="16"/>
        </w:rPr>
        <w:t>ПИН-код</w:t>
      </w:r>
      <w:r>
        <w:rPr>
          <w:sz w:val="16"/>
          <w:szCs w:val="16"/>
        </w:rPr>
        <w:t xml:space="preserve"> может состоять </w:t>
      </w:r>
      <w:r>
        <w:rPr>
          <w:sz w:val="16"/>
          <w:szCs w:val="16"/>
          <w:u w:val="single"/>
        </w:rPr>
        <w:t>только</w:t>
      </w:r>
      <w:r>
        <w:rPr>
          <w:sz w:val="16"/>
          <w:szCs w:val="16"/>
        </w:rPr>
        <w:t xml:space="preserve"> из 4-х цифр.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D4E9E54"/>
    <w:name w:val="WW8Num2"/>
    <w:lvl w:ilvl="0">
      <w:start w:val="1"/>
      <w:numFmt w:val="decimal"/>
      <w:lvlText w:val="%1."/>
      <w:lvlJc w:val="left"/>
      <w:pPr>
        <w:tabs>
          <w:tab w:val="num" w:pos="420"/>
        </w:tabs>
        <w:ind w:left="420" w:hanging="420"/>
      </w:pPr>
      <w:rPr>
        <w:b/>
        <w:sz w:val="22"/>
        <w:szCs w:val="22"/>
      </w:rPr>
    </w:lvl>
    <w:lvl w:ilvl="1">
      <w:start w:val="1"/>
      <w:numFmt w:val="decimal"/>
      <w:lvlText w:val="%1.%2."/>
      <w:lvlJc w:val="left"/>
      <w:pPr>
        <w:tabs>
          <w:tab w:val="num" w:pos="960"/>
        </w:tabs>
        <w:ind w:left="960" w:hanging="420"/>
      </w:pPr>
      <w:rPr>
        <w:rFonts w:ascii="Times New Roman" w:eastAsia="Times New Roman" w:hAnsi="Times New Roman" w:cs="Times New Roman"/>
        <w:sz w:val="20"/>
        <w:szCs w:val="20"/>
        <w:lang w:eastAsia="ar-SA"/>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i w:val="0"/>
        <w:sz w:val="20"/>
      </w:rPr>
    </w:lvl>
    <w:lvl w:ilvl="1">
      <w:start w:val="1"/>
      <w:numFmt w:val="decimal"/>
      <w:lvlText w:val="%1.%2."/>
      <w:lvlJc w:val="left"/>
      <w:pPr>
        <w:tabs>
          <w:tab w:val="num" w:pos="360"/>
        </w:tabs>
        <w:ind w:left="360" w:hanging="36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420"/>
        </w:tabs>
        <w:ind w:left="420" w:hanging="420"/>
      </w:pPr>
      <w:rPr>
        <w:rFonts w:ascii="Times New Roman" w:eastAsia="Times New Roman" w:hAnsi="Times New Roman" w:cs="Times New Roman"/>
        <w:b/>
        <w:bCs/>
        <w:caps/>
        <w:spacing w:val="-4"/>
        <w:sz w:val="20"/>
        <w:szCs w:val="20"/>
        <w:lang/>
      </w:rPr>
    </w:lvl>
    <w:lvl w:ilvl="1">
      <w:start w:val="1"/>
      <w:numFmt w:val="decimal"/>
      <w:lvlText w:val="%1.%2."/>
      <w:lvlJc w:val="left"/>
      <w:pPr>
        <w:tabs>
          <w:tab w:val="num" w:pos="562"/>
        </w:tabs>
        <w:ind w:left="562" w:hanging="420"/>
      </w:pPr>
      <w:rPr>
        <w:rFonts w:ascii="Times New Roman" w:eastAsia="Times New Roman" w:hAnsi="Times New Roman" w:cs="Times New Roman" w:hint="default"/>
        <w:b/>
        <w:bCs/>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4" w15:restartNumberingAfterBreak="0">
    <w:nsid w:val="182A3C19"/>
    <w:multiLevelType w:val="hybridMultilevel"/>
    <w:tmpl w:val="94A4C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8C298E"/>
    <w:multiLevelType w:val="multilevel"/>
    <w:tmpl w:val="D7B27C72"/>
    <w:lvl w:ilvl="0">
      <w:start w:val="6"/>
      <w:numFmt w:val="decimal"/>
      <w:lvlText w:val="%1"/>
      <w:lvlJc w:val="left"/>
      <w:pPr>
        <w:ind w:left="360" w:hanging="360"/>
      </w:pPr>
      <w:rPr>
        <w:rFonts w:ascii="Times New Roman" w:hAnsi="Times New Roman" w:cs="Times New Roman" w:hint="default"/>
        <w:sz w:val="20"/>
      </w:rPr>
    </w:lvl>
    <w:lvl w:ilvl="1">
      <w:start w:val="4"/>
      <w:numFmt w:val="decimal"/>
      <w:lvlText w:val="%1.%2"/>
      <w:lvlJc w:val="left"/>
      <w:pPr>
        <w:ind w:left="644" w:hanging="360"/>
      </w:pPr>
      <w:rPr>
        <w:rFonts w:ascii="Times New Roman" w:hAnsi="Times New Roman" w:cs="Times New Roman" w:hint="default"/>
        <w:sz w:val="20"/>
      </w:rPr>
    </w:lvl>
    <w:lvl w:ilvl="2">
      <w:start w:val="1"/>
      <w:numFmt w:val="decimal"/>
      <w:lvlText w:val="%1.%2.%3"/>
      <w:lvlJc w:val="left"/>
      <w:pPr>
        <w:ind w:left="1288" w:hanging="720"/>
      </w:pPr>
      <w:rPr>
        <w:rFonts w:ascii="Times New Roman" w:hAnsi="Times New Roman" w:cs="Times New Roman" w:hint="default"/>
        <w:sz w:val="20"/>
      </w:rPr>
    </w:lvl>
    <w:lvl w:ilvl="3">
      <w:start w:val="1"/>
      <w:numFmt w:val="decimal"/>
      <w:lvlText w:val="%1.%2.%3.%4"/>
      <w:lvlJc w:val="left"/>
      <w:pPr>
        <w:ind w:left="1932" w:hanging="1080"/>
      </w:pPr>
      <w:rPr>
        <w:rFonts w:ascii="Times New Roman" w:hAnsi="Times New Roman" w:cs="Times New Roman" w:hint="default"/>
        <w:sz w:val="20"/>
      </w:rPr>
    </w:lvl>
    <w:lvl w:ilvl="4">
      <w:start w:val="1"/>
      <w:numFmt w:val="decimal"/>
      <w:lvlText w:val="%1.%2.%3.%4.%5"/>
      <w:lvlJc w:val="left"/>
      <w:pPr>
        <w:ind w:left="2216" w:hanging="1080"/>
      </w:pPr>
      <w:rPr>
        <w:rFonts w:ascii="Times New Roman" w:hAnsi="Times New Roman" w:cs="Times New Roman" w:hint="default"/>
        <w:sz w:val="20"/>
      </w:rPr>
    </w:lvl>
    <w:lvl w:ilvl="5">
      <w:start w:val="1"/>
      <w:numFmt w:val="decimal"/>
      <w:lvlText w:val="%1.%2.%3.%4.%5.%6"/>
      <w:lvlJc w:val="left"/>
      <w:pPr>
        <w:ind w:left="2860" w:hanging="1440"/>
      </w:pPr>
      <w:rPr>
        <w:rFonts w:ascii="Times New Roman" w:hAnsi="Times New Roman" w:cs="Times New Roman" w:hint="default"/>
        <w:sz w:val="20"/>
      </w:rPr>
    </w:lvl>
    <w:lvl w:ilvl="6">
      <w:start w:val="1"/>
      <w:numFmt w:val="decimal"/>
      <w:lvlText w:val="%1.%2.%3.%4.%5.%6.%7"/>
      <w:lvlJc w:val="left"/>
      <w:pPr>
        <w:ind w:left="3144" w:hanging="1440"/>
      </w:pPr>
      <w:rPr>
        <w:rFonts w:ascii="Times New Roman" w:hAnsi="Times New Roman" w:cs="Times New Roman" w:hint="default"/>
        <w:sz w:val="20"/>
      </w:rPr>
    </w:lvl>
    <w:lvl w:ilvl="7">
      <w:start w:val="1"/>
      <w:numFmt w:val="decimal"/>
      <w:lvlText w:val="%1.%2.%3.%4.%5.%6.%7.%8"/>
      <w:lvlJc w:val="left"/>
      <w:pPr>
        <w:ind w:left="3788" w:hanging="1800"/>
      </w:pPr>
      <w:rPr>
        <w:rFonts w:ascii="Times New Roman" w:hAnsi="Times New Roman" w:cs="Times New Roman" w:hint="default"/>
        <w:sz w:val="20"/>
      </w:rPr>
    </w:lvl>
    <w:lvl w:ilvl="8">
      <w:start w:val="1"/>
      <w:numFmt w:val="decimal"/>
      <w:lvlText w:val="%1.%2.%3.%4.%5.%6.%7.%8.%9"/>
      <w:lvlJc w:val="left"/>
      <w:pPr>
        <w:ind w:left="4072" w:hanging="1800"/>
      </w:pPr>
      <w:rPr>
        <w:rFonts w:ascii="Times New Roman" w:hAnsi="Times New Roman" w:cs="Times New Roman" w:hint="default"/>
        <w:sz w:val="20"/>
      </w:rPr>
    </w:lvl>
  </w:abstractNum>
  <w:abstractNum w:abstractNumId="6" w15:restartNumberingAfterBreak="0">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D1A0333"/>
    <w:multiLevelType w:val="multilevel"/>
    <w:tmpl w:val="2B4A1D86"/>
    <w:lvl w:ilvl="0">
      <w:start w:val="6"/>
      <w:numFmt w:val="decimal"/>
      <w:lvlText w:val="%1"/>
      <w:lvlJc w:val="left"/>
      <w:pPr>
        <w:ind w:left="360" w:hanging="360"/>
      </w:pPr>
      <w:rPr>
        <w:rFonts w:ascii="Times New Roman" w:hAnsi="Times New Roman" w:cs="Times New Roman" w:hint="default"/>
        <w:sz w:val="20"/>
      </w:rPr>
    </w:lvl>
    <w:lvl w:ilvl="1">
      <w:start w:val="5"/>
      <w:numFmt w:val="decimal"/>
      <w:lvlText w:val="%1.%2"/>
      <w:lvlJc w:val="left"/>
      <w:pPr>
        <w:ind w:left="360" w:hanging="360"/>
      </w:pPr>
      <w:rPr>
        <w:rFonts w:ascii="Times New Roman" w:hAnsi="Times New Roman" w:cs="Times New Roman" w:hint="default"/>
        <w:b/>
        <w:sz w:val="20"/>
      </w:rPr>
    </w:lvl>
    <w:lvl w:ilvl="2">
      <w:start w:val="1"/>
      <w:numFmt w:val="decimal"/>
      <w:lvlText w:val="%1.%2.%3"/>
      <w:lvlJc w:val="left"/>
      <w:pPr>
        <w:ind w:left="1288" w:hanging="720"/>
      </w:pPr>
      <w:rPr>
        <w:rFonts w:ascii="Times New Roman" w:hAnsi="Times New Roman" w:cs="Times New Roman" w:hint="default"/>
        <w:sz w:val="20"/>
      </w:rPr>
    </w:lvl>
    <w:lvl w:ilvl="3">
      <w:start w:val="1"/>
      <w:numFmt w:val="decimal"/>
      <w:lvlText w:val="%1.%2.%3.%4"/>
      <w:lvlJc w:val="left"/>
      <w:pPr>
        <w:ind w:left="1932" w:hanging="1080"/>
      </w:pPr>
      <w:rPr>
        <w:rFonts w:ascii="Times New Roman" w:hAnsi="Times New Roman" w:cs="Times New Roman" w:hint="default"/>
        <w:sz w:val="20"/>
      </w:rPr>
    </w:lvl>
    <w:lvl w:ilvl="4">
      <w:start w:val="1"/>
      <w:numFmt w:val="decimal"/>
      <w:lvlText w:val="%1.%2.%3.%4.%5"/>
      <w:lvlJc w:val="left"/>
      <w:pPr>
        <w:ind w:left="2216" w:hanging="1080"/>
      </w:pPr>
      <w:rPr>
        <w:rFonts w:ascii="Times New Roman" w:hAnsi="Times New Roman" w:cs="Times New Roman" w:hint="default"/>
        <w:sz w:val="20"/>
      </w:rPr>
    </w:lvl>
    <w:lvl w:ilvl="5">
      <w:start w:val="1"/>
      <w:numFmt w:val="decimal"/>
      <w:lvlText w:val="%1.%2.%3.%4.%5.%6"/>
      <w:lvlJc w:val="left"/>
      <w:pPr>
        <w:ind w:left="2860" w:hanging="1440"/>
      </w:pPr>
      <w:rPr>
        <w:rFonts w:ascii="Times New Roman" w:hAnsi="Times New Roman" w:cs="Times New Roman" w:hint="default"/>
        <w:sz w:val="20"/>
      </w:rPr>
    </w:lvl>
    <w:lvl w:ilvl="6">
      <w:start w:val="1"/>
      <w:numFmt w:val="decimal"/>
      <w:lvlText w:val="%1.%2.%3.%4.%5.%6.%7"/>
      <w:lvlJc w:val="left"/>
      <w:pPr>
        <w:ind w:left="3144" w:hanging="1440"/>
      </w:pPr>
      <w:rPr>
        <w:rFonts w:ascii="Times New Roman" w:hAnsi="Times New Roman" w:cs="Times New Roman" w:hint="default"/>
        <w:sz w:val="20"/>
      </w:rPr>
    </w:lvl>
    <w:lvl w:ilvl="7">
      <w:start w:val="1"/>
      <w:numFmt w:val="decimal"/>
      <w:lvlText w:val="%1.%2.%3.%4.%5.%6.%7.%8"/>
      <w:lvlJc w:val="left"/>
      <w:pPr>
        <w:ind w:left="3788" w:hanging="1800"/>
      </w:pPr>
      <w:rPr>
        <w:rFonts w:ascii="Times New Roman" w:hAnsi="Times New Roman" w:cs="Times New Roman" w:hint="default"/>
        <w:sz w:val="20"/>
      </w:rPr>
    </w:lvl>
    <w:lvl w:ilvl="8">
      <w:start w:val="1"/>
      <w:numFmt w:val="decimal"/>
      <w:lvlText w:val="%1.%2.%3.%4.%5.%6.%7.%8.%9"/>
      <w:lvlJc w:val="left"/>
      <w:pPr>
        <w:ind w:left="4072" w:hanging="1800"/>
      </w:pPr>
      <w:rPr>
        <w:rFonts w:ascii="Times New Roman" w:hAnsi="Times New Roman" w:cs="Times New Roman" w:hint="default"/>
        <w:sz w:val="20"/>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B3"/>
    <w:rsid w:val="00001632"/>
    <w:rsid w:val="00025BEF"/>
    <w:rsid w:val="00051847"/>
    <w:rsid w:val="0005450B"/>
    <w:rsid w:val="00063B3D"/>
    <w:rsid w:val="0006521E"/>
    <w:rsid w:val="00071091"/>
    <w:rsid w:val="000A1BAE"/>
    <w:rsid w:val="000E5B7E"/>
    <w:rsid w:val="000F1651"/>
    <w:rsid w:val="00111EAC"/>
    <w:rsid w:val="00112165"/>
    <w:rsid w:val="00116CC9"/>
    <w:rsid w:val="00124876"/>
    <w:rsid w:val="00125FD6"/>
    <w:rsid w:val="00135903"/>
    <w:rsid w:val="00136141"/>
    <w:rsid w:val="001739A6"/>
    <w:rsid w:val="001824BF"/>
    <w:rsid w:val="001A78CC"/>
    <w:rsid w:val="001C7FC1"/>
    <w:rsid w:val="001D53A5"/>
    <w:rsid w:val="00217D8A"/>
    <w:rsid w:val="00223122"/>
    <w:rsid w:val="00223ABC"/>
    <w:rsid w:val="00225037"/>
    <w:rsid w:val="002442B1"/>
    <w:rsid w:val="00252EA9"/>
    <w:rsid w:val="00254B95"/>
    <w:rsid w:val="0027403D"/>
    <w:rsid w:val="002B0862"/>
    <w:rsid w:val="002C3583"/>
    <w:rsid w:val="002C6CC6"/>
    <w:rsid w:val="002D0613"/>
    <w:rsid w:val="002D2278"/>
    <w:rsid w:val="002D3CEA"/>
    <w:rsid w:val="002E14A3"/>
    <w:rsid w:val="002E41DB"/>
    <w:rsid w:val="002E4B31"/>
    <w:rsid w:val="002E5A77"/>
    <w:rsid w:val="002F0524"/>
    <w:rsid w:val="002F3709"/>
    <w:rsid w:val="00314F52"/>
    <w:rsid w:val="00324291"/>
    <w:rsid w:val="0032602D"/>
    <w:rsid w:val="003330BD"/>
    <w:rsid w:val="003400B3"/>
    <w:rsid w:val="00342D15"/>
    <w:rsid w:val="00364599"/>
    <w:rsid w:val="00367E79"/>
    <w:rsid w:val="00384589"/>
    <w:rsid w:val="003A5495"/>
    <w:rsid w:val="003A7237"/>
    <w:rsid w:val="003B2867"/>
    <w:rsid w:val="003E1A43"/>
    <w:rsid w:val="003E7B05"/>
    <w:rsid w:val="00421148"/>
    <w:rsid w:val="004300C7"/>
    <w:rsid w:val="0043045D"/>
    <w:rsid w:val="004623B2"/>
    <w:rsid w:val="004723E3"/>
    <w:rsid w:val="00490EA4"/>
    <w:rsid w:val="004A5157"/>
    <w:rsid w:val="004C4238"/>
    <w:rsid w:val="004D0B50"/>
    <w:rsid w:val="004D5E46"/>
    <w:rsid w:val="004E1BB8"/>
    <w:rsid w:val="004F089A"/>
    <w:rsid w:val="00516E88"/>
    <w:rsid w:val="00541DBA"/>
    <w:rsid w:val="0055008A"/>
    <w:rsid w:val="00572624"/>
    <w:rsid w:val="00577E28"/>
    <w:rsid w:val="005A73C7"/>
    <w:rsid w:val="005D17B9"/>
    <w:rsid w:val="005D2CFC"/>
    <w:rsid w:val="005E3E35"/>
    <w:rsid w:val="005E66A5"/>
    <w:rsid w:val="005F7664"/>
    <w:rsid w:val="00625C0A"/>
    <w:rsid w:val="00646FE9"/>
    <w:rsid w:val="006606C3"/>
    <w:rsid w:val="00664871"/>
    <w:rsid w:val="006A5607"/>
    <w:rsid w:val="006D221E"/>
    <w:rsid w:val="006D35E3"/>
    <w:rsid w:val="006E4B62"/>
    <w:rsid w:val="00701A56"/>
    <w:rsid w:val="007041C5"/>
    <w:rsid w:val="00704540"/>
    <w:rsid w:val="00705897"/>
    <w:rsid w:val="007134E7"/>
    <w:rsid w:val="00717D21"/>
    <w:rsid w:val="007273EC"/>
    <w:rsid w:val="00737A15"/>
    <w:rsid w:val="007747AA"/>
    <w:rsid w:val="00775A6B"/>
    <w:rsid w:val="007C58B9"/>
    <w:rsid w:val="007D2D64"/>
    <w:rsid w:val="007D6843"/>
    <w:rsid w:val="007F03E5"/>
    <w:rsid w:val="00813D8A"/>
    <w:rsid w:val="008377A1"/>
    <w:rsid w:val="00850C4E"/>
    <w:rsid w:val="008548FD"/>
    <w:rsid w:val="00855B3F"/>
    <w:rsid w:val="0086747D"/>
    <w:rsid w:val="00876FD2"/>
    <w:rsid w:val="008A6804"/>
    <w:rsid w:val="008B065B"/>
    <w:rsid w:val="008C3C13"/>
    <w:rsid w:val="008E0438"/>
    <w:rsid w:val="008E2054"/>
    <w:rsid w:val="008E4075"/>
    <w:rsid w:val="008F5E72"/>
    <w:rsid w:val="00900E49"/>
    <w:rsid w:val="00910BF8"/>
    <w:rsid w:val="00913FBC"/>
    <w:rsid w:val="0093218A"/>
    <w:rsid w:val="009413DB"/>
    <w:rsid w:val="00970363"/>
    <w:rsid w:val="00973EBB"/>
    <w:rsid w:val="009743A2"/>
    <w:rsid w:val="009C6D49"/>
    <w:rsid w:val="009F5F79"/>
    <w:rsid w:val="00A11724"/>
    <w:rsid w:val="00A272B4"/>
    <w:rsid w:val="00A35D7C"/>
    <w:rsid w:val="00A372B2"/>
    <w:rsid w:val="00A406E3"/>
    <w:rsid w:val="00A5074B"/>
    <w:rsid w:val="00A50FAD"/>
    <w:rsid w:val="00A87283"/>
    <w:rsid w:val="00A93EB7"/>
    <w:rsid w:val="00AA15AF"/>
    <w:rsid w:val="00AA6D6F"/>
    <w:rsid w:val="00AB1A26"/>
    <w:rsid w:val="00AC40C7"/>
    <w:rsid w:val="00AD1868"/>
    <w:rsid w:val="00AE3D68"/>
    <w:rsid w:val="00AE48E6"/>
    <w:rsid w:val="00AE4CF0"/>
    <w:rsid w:val="00AF2851"/>
    <w:rsid w:val="00AF7CC8"/>
    <w:rsid w:val="00B31C47"/>
    <w:rsid w:val="00B502C5"/>
    <w:rsid w:val="00B56920"/>
    <w:rsid w:val="00B625DF"/>
    <w:rsid w:val="00B80FDA"/>
    <w:rsid w:val="00B85E26"/>
    <w:rsid w:val="00BA1764"/>
    <w:rsid w:val="00BA2D79"/>
    <w:rsid w:val="00BA5767"/>
    <w:rsid w:val="00BC3618"/>
    <w:rsid w:val="00C019B5"/>
    <w:rsid w:val="00C05D2B"/>
    <w:rsid w:val="00C114A3"/>
    <w:rsid w:val="00C1328B"/>
    <w:rsid w:val="00C15DC7"/>
    <w:rsid w:val="00C24794"/>
    <w:rsid w:val="00C27A27"/>
    <w:rsid w:val="00C34E08"/>
    <w:rsid w:val="00C715DB"/>
    <w:rsid w:val="00C91FD6"/>
    <w:rsid w:val="00C95F76"/>
    <w:rsid w:val="00C96F0D"/>
    <w:rsid w:val="00CB145C"/>
    <w:rsid w:val="00CB222C"/>
    <w:rsid w:val="00CC0940"/>
    <w:rsid w:val="00CC4389"/>
    <w:rsid w:val="00CE7BD4"/>
    <w:rsid w:val="00CF3373"/>
    <w:rsid w:val="00CF5E0F"/>
    <w:rsid w:val="00D03441"/>
    <w:rsid w:val="00D50BD8"/>
    <w:rsid w:val="00D649DD"/>
    <w:rsid w:val="00D835FD"/>
    <w:rsid w:val="00D854B2"/>
    <w:rsid w:val="00DA7128"/>
    <w:rsid w:val="00DB78FC"/>
    <w:rsid w:val="00DC0610"/>
    <w:rsid w:val="00DD149A"/>
    <w:rsid w:val="00DD1D31"/>
    <w:rsid w:val="00DD341B"/>
    <w:rsid w:val="00DD3D0C"/>
    <w:rsid w:val="00DE59C2"/>
    <w:rsid w:val="00DF1150"/>
    <w:rsid w:val="00DF5ED2"/>
    <w:rsid w:val="00E14875"/>
    <w:rsid w:val="00E2209F"/>
    <w:rsid w:val="00E222A7"/>
    <w:rsid w:val="00E45636"/>
    <w:rsid w:val="00E51327"/>
    <w:rsid w:val="00E917BB"/>
    <w:rsid w:val="00EB112B"/>
    <w:rsid w:val="00EC35BD"/>
    <w:rsid w:val="00EC587A"/>
    <w:rsid w:val="00EF2E71"/>
    <w:rsid w:val="00F04A70"/>
    <w:rsid w:val="00F1320C"/>
    <w:rsid w:val="00F31272"/>
    <w:rsid w:val="00F46073"/>
    <w:rsid w:val="00F556B2"/>
    <w:rsid w:val="00F73C79"/>
    <w:rsid w:val="00F91E7B"/>
    <w:rsid w:val="00FD6FDE"/>
    <w:rsid w:val="00FE0FC1"/>
    <w:rsid w:val="00FE3070"/>
    <w:rsid w:val="00FF3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6D8BF20-483B-48D6-8A50-8766ABC1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cs="Arial"/>
      <w:sz w:val="24"/>
      <w:szCs w:val="24"/>
      <w:lang w:eastAsia="zh-CN"/>
    </w:rPr>
  </w:style>
  <w:style w:type="paragraph" w:styleId="1">
    <w:name w:val="heading 1"/>
    <w:basedOn w:val="a"/>
    <w:next w:val="a"/>
    <w:qFormat/>
    <w:pPr>
      <w:keepNext/>
      <w:numPr>
        <w:numId w:val="1"/>
      </w:numPr>
      <w:spacing w:before="240" w:after="60"/>
      <w:outlineLvl w:val="0"/>
    </w:pPr>
    <w:rPr>
      <w:b/>
      <w:kern w:val="1"/>
      <w:sz w:val="32"/>
    </w:rPr>
  </w:style>
  <w:style w:type="paragraph" w:styleId="2">
    <w:name w:val="heading 2"/>
    <w:basedOn w:val="a"/>
    <w:next w:val="a"/>
    <w:qFormat/>
    <w:pPr>
      <w:keepNext/>
      <w:numPr>
        <w:ilvl w:val="1"/>
        <w:numId w:val="1"/>
      </w:numPr>
      <w:spacing w:before="240" w:after="60"/>
      <w:outlineLvl w:val="1"/>
    </w:pPr>
    <w:rPr>
      <w:b/>
      <w:i/>
      <w:sz w:val="28"/>
    </w:rPr>
  </w:style>
  <w:style w:type="paragraph" w:styleId="4">
    <w:name w:val="heading 4"/>
    <w:basedOn w:val="a"/>
    <w:next w:val="a"/>
    <w:qFormat/>
    <w:pPr>
      <w:keepNext/>
      <w:spacing w:before="240" w:after="60"/>
      <w:outlineLvl w:val="3"/>
    </w:pPr>
    <w:rPr>
      <w:rFonts w:ascii="Times New Roman" w:hAnsi="Times New Roman" w:cs="Times New Roman"/>
      <w:b/>
      <w:bCs/>
      <w:sz w:val="28"/>
      <w:szCs w:val="28"/>
    </w:rPr>
  </w:style>
  <w:style w:type="paragraph" w:styleId="7">
    <w:name w:val="heading 7"/>
    <w:basedOn w:val="a"/>
    <w:next w:val="a"/>
    <w:qFormat/>
    <w:pPr>
      <w:widowControl/>
      <w:suppressAutoHyphens w:val="0"/>
      <w:spacing w:before="240" w:after="60"/>
      <w:outlineLvl w:val="6"/>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rPr>
      <w:rFonts w:ascii="Times New Roman" w:eastAsia="Times New Roman" w:hAnsi="Times New Roman" w:cs="Times New Roman"/>
      <w:sz w:val="20"/>
      <w:szCs w:val="20"/>
      <w:lang w:eastAsia="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i w:val="0"/>
      <w:sz w:val="20"/>
    </w:rPr>
  </w:style>
  <w:style w:type="character" w:customStyle="1" w:styleId="WW8Num3z1">
    <w:name w:val="WW8Num3z1"/>
    <w:rPr>
      <w:rFonts w:ascii="Times New Roman" w:hAnsi="Times New Roman" w:cs="Times New Roman" w:hint="default"/>
      <w:b w:val="0"/>
      <w:sz w:val="20"/>
      <w:szCs w:val="20"/>
    </w:rPr>
  </w:style>
  <w:style w:type="character" w:customStyle="1" w:styleId="WW8Num3z2">
    <w:name w:val="WW8Num3z2"/>
    <w:rPr>
      <w:rFonts w:hint="default"/>
      <w:b w:val="0"/>
      <w:sz w:val="20"/>
      <w:szCs w:val="20"/>
    </w:rPr>
  </w:style>
  <w:style w:type="character" w:customStyle="1" w:styleId="WW8Num3z3">
    <w:name w:val="WW8Num3z3"/>
    <w:rPr>
      <w:rFonts w:hint="default"/>
    </w:rPr>
  </w:style>
  <w:style w:type="character" w:customStyle="1" w:styleId="WW8Num4z0">
    <w:name w:val="WW8Num4z0"/>
    <w:rPr>
      <w:rFonts w:ascii="Times New Roman" w:eastAsia="Times New Roman" w:hAnsi="Times New Roman" w:cs="Times New Roman"/>
      <w:b/>
      <w:bCs/>
      <w:caps/>
      <w:spacing w:val="-4"/>
      <w:sz w:val="20"/>
      <w:szCs w:val="20"/>
      <w:lang/>
    </w:rPr>
  </w:style>
  <w:style w:type="character" w:customStyle="1" w:styleId="WW8Num4z1">
    <w:name w:val="WW8Num4z1"/>
    <w:rPr>
      <w:rFonts w:ascii="Times New Roman" w:eastAsia="Times New Roman" w:hAnsi="Times New Roman" w:cs="Times New Roman" w:hint="default"/>
      <w:b/>
      <w:bCs/>
      <w:spacing w:val="-4"/>
      <w:sz w:val="20"/>
      <w:szCs w:val="20"/>
      <w:lang w:val="ru-RU" w:eastAsia="ru-RU"/>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rPr>
      <w:rFonts w:hint="default"/>
      <w:b w:val="0"/>
    </w:rPr>
  </w:style>
  <w:style w:type="character" w:customStyle="1" w:styleId="WW8Num9z0">
    <w:name w:val="WW8Num9z0"/>
    <w:rPr>
      <w:rFonts w:hint="default"/>
    </w:rPr>
  </w:style>
  <w:style w:type="character" w:customStyle="1" w:styleId="WW8Num9z1">
    <w:name w:val="WW8Num9z1"/>
    <w:rPr>
      <w:rFonts w:ascii="Times New Roman" w:hAnsi="Times New Roman" w:cs="Times New Roman" w:hint="default"/>
      <w:sz w:val="20"/>
      <w:szCs w:val="20"/>
    </w:rPr>
  </w:style>
  <w:style w:type="character" w:customStyle="1" w:styleId="WW8Num10z0">
    <w:name w:val="WW8Num10z0"/>
    <w:rPr>
      <w:rFonts w:hint="default"/>
      <w:i w:val="0"/>
      <w:sz w:val="20"/>
    </w:rPr>
  </w:style>
  <w:style w:type="character" w:customStyle="1" w:styleId="WW8Num10z1">
    <w:name w:val="WW8Num10z1"/>
    <w:rPr>
      <w:rFonts w:ascii="Times New Roman" w:hAnsi="Times New Roman" w:cs="Times New Roman" w:hint="default"/>
      <w:b w:val="0"/>
      <w:sz w:val="20"/>
      <w:szCs w:val="20"/>
    </w:rPr>
  </w:style>
  <w:style w:type="character" w:customStyle="1" w:styleId="WW8Num10z2">
    <w:name w:val="WW8Num10z2"/>
    <w:rPr>
      <w:rFonts w:hint="default"/>
      <w:b w:val="0"/>
      <w:sz w:val="20"/>
      <w:szCs w:val="20"/>
    </w:rPr>
  </w:style>
  <w:style w:type="character" w:customStyle="1" w:styleId="WW8Num10z3">
    <w:name w:val="WW8Num10z3"/>
    <w:rPr>
      <w:rFonts w:hint="default"/>
    </w:rPr>
  </w:style>
  <w:style w:type="character" w:customStyle="1" w:styleId="WW8Num11z0">
    <w:name w:val="WW8Num11z0"/>
    <w:rPr>
      <w:rFonts w:ascii="Times New Roman" w:eastAsia="Times New Roman" w:hAnsi="Times New Roman" w:cs="Times New Roman"/>
      <w:b/>
      <w:bCs/>
      <w:caps/>
      <w:spacing w:val="-4"/>
      <w:sz w:val="20"/>
      <w:szCs w:val="20"/>
      <w:lang/>
    </w:rPr>
  </w:style>
  <w:style w:type="character" w:customStyle="1" w:styleId="WW8Num11z1">
    <w:name w:val="WW8Num11z1"/>
    <w:rPr>
      <w:rFonts w:ascii="Times New Roman" w:eastAsia="Times New Roman" w:hAnsi="Times New Roman" w:cs="Times New Roman" w:hint="default"/>
      <w:b/>
      <w:bCs/>
      <w:spacing w:val="-4"/>
      <w:sz w:val="20"/>
      <w:szCs w:val="20"/>
      <w:lang w:val="ru-RU" w:eastAsia="ru-RU"/>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hAnsi="Times New Roman" w:cs="Times New Roman" w:hint="default"/>
      <w:b w:val="0"/>
      <w:sz w:val="20"/>
      <w:szCs w:val="20"/>
    </w:rPr>
  </w:style>
  <w:style w:type="character" w:customStyle="1" w:styleId="WW8Num12z2">
    <w:name w:val="WW8Num12z2"/>
    <w:rPr>
      <w:rFonts w:hint="default"/>
      <w:b w:val="0"/>
      <w:sz w:val="20"/>
      <w:szCs w:val="20"/>
    </w:rPr>
  </w:style>
  <w:style w:type="character" w:customStyle="1" w:styleId="WW8Num13z0">
    <w:name w:val="WW8Num13z0"/>
    <w:rPr>
      <w:rFonts w:ascii="Symbol" w:hAnsi="Symbol" w:cs="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rPr>
      <w:rFonts w:ascii="Times New Roman" w:hAnsi="Times New Roman" w:cs="Times New Roman" w:hint="default"/>
      <w:sz w:val="20"/>
      <w:szCs w:val="20"/>
    </w:rPr>
  </w:style>
  <w:style w:type="character" w:customStyle="1" w:styleId="WW8Num15z0">
    <w:name w:val="WW8Num15z0"/>
    <w:rPr>
      <w:rFonts w:hint="default"/>
    </w:rPr>
  </w:style>
  <w:style w:type="character" w:customStyle="1" w:styleId="WW8Num16z0">
    <w:name w:val="WW8Num16z0"/>
    <w:rPr>
      <w:rFonts w:hint="default"/>
      <w:b/>
      <w:color w:val="000000"/>
    </w:rPr>
  </w:style>
  <w:style w:type="character" w:customStyle="1" w:styleId="WW8Num16z1">
    <w:name w:val="WW8Num16z1"/>
    <w:rPr>
      <w:rFonts w:hint="default"/>
      <w:b w:val="0"/>
      <w:color w:val="000000"/>
      <w:sz w:val="22"/>
      <w:szCs w:val="22"/>
    </w:rPr>
  </w:style>
  <w:style w:type="character" w:customStyle="1" w:styleId="WW8Num16z2">
    <w:name w:val="WW8Num16z2"/>
    <w:rPr>
      <w:rFonts w:hint="default"/>
      <w:color w:val="000000"/>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8z1">
    <w:name w:val="WW8Num18z1"/>
    <w:rPr>
      <w:rFonts w:ascii="Times New Roman" w:hAnsi="Times New Roman" w:cs="Times New Roman" w:hint="default"/>
      <w:b w:val="0"/>
      <w:sz w:val="20"/>
      <w:szCs w:val="20"/>
    </w:rPr>
  </w:style>
  <w:style w:type="character" w:customStyle="1" w:styleId="WW8Num18z2">
    <w:name w:val="WW8Num18z2"/>
    <w:rPr>
      <w:rFonts w:hint="default"/>
      <w:b w:val="0"/>
      <w:sz w:val="20"/>
      <w:szCs w:val="20"/>
    </w:rPr>
  </w:style>
  <w:style w:type="character" w:customStyle="1" w:styleId="WW8Num19z0">
    <w:name w:val="WW8Num19z0"/>
    <w:rPr>
      <w:rFonts w:hint="default"/>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sz w:val="20"/>
      <w:szCs w:val="20"/>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sz w:val="19"/>
      <w:szCs w:val="19"/>
    </w:rPr>
  </w:style>
  <w:style w:type="character" w:customStyle="1" w:styleId="WW8Num24z2">
    <w:name w:val="WW8Num24z2"/>
    <w:rPr>
      <w:rFonts w:hint="default"/>
      <w:sz w:val="20"/>
      <w:szCs w:val="20"/>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rPr>
      <w:rFonts w:ascii="Times New Roman" w:hAnsi="Times New Roman" w:cs="Times New Roman" w:hint="default"/>
      <w:sz w:val="18"/>
      <w:szCs w:val="18"/>
    </w:rPr>
  </w:style>
  <w:style w:type="character" w:customStyle="1" w:styleId="WW8Num27z2">
    <w:name w:val="WW8Num27z2"/>
    <w:rPr>
      <w:rFonts w:ascii="Times New Roman" w:hAnsi="Times New Roman" w:cs="Times New Roman" w:hint="default"/>
      <w:sz w:val="20"/>
      <w:szCs w:val="20"/>
    </w:rPr>
  </w:style>
  <w:style w:type="character" w:customStyle="1" w:styleId="WW8Num28z0">
    <w:name w:val="WW8Num28z0"/>
    <w:rPr>
      <w:rFonts w:hint="default"/>
    </w:rPr>
  </w:style>
  <w:style w:type="character" w:customStyle="1" w:styleId="WW8Num28z1">
    <w:name w:val="WW8Num28z1"/>
    <w:rPr>
      <w:rFonts w:ascii="Times New Roman" w:hAnsi="Times New Roman" w:cs="Times New Roman" w:hint="default"/>
      <w:sz w:val="20"/>
      <w:szCs w:val="20"/>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40">
    <w:name w:val="Основной шрифт абзаца4"/>
  </w:style>
  <w:style w:type="character" w:customStyle="1" w:styleId="a3">
    <w:name w:val="Верхний колонтитул Знак"/>
    <w:rPr>
      <w:rFonts w:ascii="Arial" w:eastAsia="Lucida Sans Unicode" w:hAnsi="Arial" w:cs="Arial"/>
      <w:sz w:val="24"/>
      <w:szCs w:val="24"/>
    </w:rPr>
  </w:style>
  <w:style w:type="character" w:customStyle="1" w:styleId="a4">
    <w:name w:val="Нижний колонтитул Знак"/>
    <w:rPr>
      <w:rFonts w:ascii="Arial" w:eastAsia="Lucida Sans Unicode" w:hAnsi="Arial" w:cs="Arial"/>
      <w:sz w:val="24"/>
      <w:szCs w:val="24"/>
    </w:rPr>
  </w:style>
  <w:style w:type="character" w:customStyle="1" w:styleId="a5">
    <w:name w:val="Текст выноски Знак"/>
    <w:rPr>
      <w:rFonts w:ascii="Tahoma" w:eastAsia="Lucida Sans Unicode" w:hAnsi="Tahoma" w:cs="Tahoma"/>
      <w:sz w:val="16"/>
      <w:szCs w:val="16"/>
    </w:rPr>
  </w:style>
  <w:style w:type="character" w:customStyle="1" w:styleId="a6">
    <w:name w:val="Без интервала Знак"/>
    <w:rPr>
      <w:rFonts w:ascii="Calibri" w:hAnsi="Calibri" w:cs="Calibri"/>
      <w:sz w:val="22"/>
      <w:szCs w:val="22"/>
      <w:lang w:val="ru-RU" w:bidi="ar-SA"/>
    </w:rPr>
  </w:style>
  <w:style w:type="character" w:customStyle="1" w:styleId="a7">
    <w:name w:val="Символ сноски"/>
    <w:rPr>
      <w:vertAlign w:val="superscript"/>
    </w:rPr>
  </w:style>
  <w:style w:type="character" w:customStyle="1" w:styleId="iiianoaieou">
    <w:name w:val="iiia? no?aieou"/>
    <w:basedOn w:val="40"/>
  </w:style>
  <w:style w:type="character" w:customStyle="1" w:styleId="3">
    <w:name w:val="Знак сноски3"/>
    <w:rPr>
      <w:vertAlign w:val="superscript"/>
    </w:rPr>
  </w:style>
  <w:style w:type="character" w:styleId="a8">
    <w:name w:val="Hyperlink"/>
    <w:rPr>
      <w:color w:val="0000FF"/>
      <w:u w:val="single"/>
    </w:rPr>
  </w:style>
  <w:style w:type="character" w:customStyle="1" w:styleId="a9">
    <w:name w:val="Текст сноски Знак"/>
    <w:uiPriority w:val="99"/>
  </w:style>
  <w:style w:type="character" w:customStyle="1" w:styleId="20">
    <w:name w:val="Знак примечания2"/>
    <w:rPr>
      <w:sz w:val="16"/>
      <w:szCs w:val="16"/>
    </w:rPr>
  </w:style>
  <w:style w:type="character" w:customStyle="1" w:styleId="aa">
    <w:name w:val="Текст примечания Знак"/>
    <w:rPr>
      <w:rFonts w:ascii="Arial" w:eastAsia="Lucida Sans Unicode" w:hAnsi="Arial" w:cs="Arial"/>
    </w:rPr>
  </w:style>
  <w:style w:type="character" w:customStyle="1" w:styleId="ab">
    <w:name w:val="Тема примечания Знак"/>
    <w:rPr>
      <w:rFonts w:ascii="Arial" w:eastAsia="Lucida Sans Unicode" w:hAnsi="Arial" w:cs="Arial"/>
      <w:b/>
      <w:bCs/>
    </w:rPr>
  </w:style>
  <w:style w:type="character" w:customStyle="1" w:styleId="ac">
    <w:name w:val="Основной текст Знак"/>
    <w:rPr>
      <w:rFonts w:ascii="Arial" w:eastAsia="Lucida Sans Unicode" w:hAnsi="Arial" w:cs="Arial"/>
      <w:sz w:val="24"/>
      <w:szCs w:val="24"/>
    </w:rPr>
  </w:style>
  <w:style w:type="character" w:customStyle="1" w:styleId="WW-Absatz-Standardschriftart11111111">
    <w:name w:val="WW-Absatz-Standardschriftart11111111"/>
  </w:style>
  <w:style w:type="character" w:customStyle="1" w:styleId="ad">
    <w:name w:val="Гипертекстовая ссылка"/>
    <w:rPr>
      <w:rFonts w:cs="Times New Roman"/>
      <w:b/>
      <w:color w:val="008000"/>
    </w:rPr>
  </w:style>
  <w:style w:type="character" w:customStyle="1" w:styleId="ae">
    <w:name w:val="Таблицы (моноширинный) Знак"/>
    <w:rPr>
      <w:rFonts w:ascii="Courier New" w:hAnsi="Courier New" w:cs="Courier New"/>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0">
    <w:name w:val="Основной шрифт абзаца3"/>
  </w:style>
  <w:style w:type="character" w:customStyle="1" w:styleId="WW-Absatz-Standardschriftart11">
    <w:name w:val="WW-Absatz-Standardschriftart11"/>
  </w:style>
  <w:style w:type="character" w:customStyle="1" w:styleId="21">
    <w:name w:val="Основной шрифт абзаца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0">
    <w:name w:val="Основной шрифт абзаца1"/>
  </w:style>
  <w:style w:type="character" w:customStyle="1" w:styleId="11">
    <w:name w:val="Знак примечания1"/>
    <w:rPr>
      <w:sz w:val="16"/>
      <w:szCs w:val="16"/>
    </w:rPr>
  </w:style>
  <w:style w:type="character" w:customStyle="1" w:styleId="af">
    <w:name w:val="Символ нумерации"/>
  </w:style>
  <w:style w:type="character" w:customStyle="1" w:styleId="DefaultParagraphFont">
    <w:name w:val="Default Paragraph Font"/>
  </w:style>
  <w:style w:type="character" w:customStyle="1" w:styleId="12">
    <w:name w:val="Знак сноски1"/>
    <w:rPr>
      <w:vertAlign w:val="superscript"/>
    </w:rPr>
  </w:style>
  <w:style w:type="character" w:customStyle="1" w:styleId="af0">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f1">
    <w:name w:val="page number"/>
  </w:style>
  <w:style w:type="character" w:customStyle="1" w:styleId="WW-Absatz-Standardschriftart111111111111111111111111111111111111">
    <w:name w:val="WW-Absatz-Standardschriftart111111111111111111111111111111111111"/>
  </w:style>
  <w:style w:type="character" w:customStyle="1" w:styleId="af2">
    <w:name w:val="Название Знак"/>
    <w:rPr>
      <w:b/>
      <w:kern w:val="1"/>
      <w:sz w:val="28"/>
      <w:lang w:val="en-US"/>
    </w:rPr>
  </w:style>
  <w:style w:type="character" w:customStyle="1" w:styleId="af3">
    <w:name w:val="Подзаголовок Знак"/>
    <w:rPr>
      <w:rFonts w:ascii="Arial" w:eastAsia="Lucida Sans Unicode" w:hAnsi="Arial" w:cs="Tahoma"/>
      <w:i/>
      <w:iCs/>
      <w:kern w:val="1"/>
      <w:sz w:val="28"/>
      <w:szCs w:val="28"/>
    </w:rPr>
  </w:style>
  <w:style w:type="character" w:customStyle="1" w:styleId="af4">
    <w:name w:val="Основной текст с отступом Знак"/>
    <w:rPr>
      <w:kern w:val="1"/>
      <w:sz w:val="24"/>
      <w:szCs w:val="24"/>
    </w:rPr>
  </w:style>
  <w:style w:type="character" w:customStyle="1" w:styleId="14">
    <w:name w:val="Заголовок 1 Знак"/>
    <w:rPr>
      <w:rFonts w:ascii="Arial" w:eastAsia="Lucida Sans Unicode" w:hAnsi="Arial" w:cs="Arial"/>
      <w:b/>
      <w:kern w:val="1"/>
      <w:sz w:val="32"/>
      <w:szCs w:val="24"/>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22">
    <w:name w:val="Знак сноски2"/>
    <w:rPr>
      <w:vertAlign w:val="superscript"/>
    </w:rPr>
  </w:style>
  <w:style w:type="character" w:customStyle="1" w:styleId="23">
    <w:name w:val="Знак концевой сноски2"/>
    <w:rPr>
      <w:vertAlign w:val="superscript"/>
    </w:rPr>
  </w:style>
  <w:style w:type="character" w:customStyle="1" w:styleId="31">
    <w:name w:val="Знак концевой сноски3"/>
    <w:rPr>
      <w:vertAlign w:val="superscript"/>
    </w:rPr>
  </w:style>
  <w:style w:type="character" w:customStyle="1" w:styleId="af5">
    <w:name w:val="Маркеры списка"/>
    <w:rPr>
      <w:rFonts w:ascii="StarSymbol" w:eastAsia="StarSymbol" w:hAnsi="StarSymbol" w:cs="StarSymbol"/>
      <w:sz w:val="18"/>
      <w:szCs w:val="18"/>
    </w:rPr>
  </w:style>
  <w:style w:type="character" w:styleId="af6">
    <w:name w:val="FollowedHyperlink"/>
    <w:rPr>
      <w:color w:val="800080"/>
      <w:u w:val="single"/>
    </w:rPr>
  </w:style>
  <w:style w:type="character" w:styleId="af7">
    <w:name w:val="footnote reference"/>
    <w:aliases w:val="Ссылка на сноску 45,Знак сноски-FN,Ciae niinee-FN,Знак сноски 1,fr,Used by Word for Help footnote symbols,Referencia nota al pie,SUPERS,16 Point,Superscript 6 Point"/>
    <w:rPr>
      <w:vertAlign w:val="superscript"/>
    </w:rPr>
  </w:style>
  <w:style w:type="character" w:styleId="af8">
    <w:name w:val="endnote reference"/>
    <w:rPr>
      <w:vertAlign w:val="superscript"/>
    </w:rPr>
  </w:style>
  <w:style w:type="paragraph" w:customStyle="1" w:styleId="15">
    <w:name w:val="Заголовок1"/>
    <w:basedOn w:val="a"/>
    <w:next w:val="af9"/>
    <w:pPr>
      <w:keepNext/>
      <w:spacing w:before="240" w:after="120"/>
    </w:pPr>
    <w:rPr>
      <w:rFonts w:cs="Tahoma"/>
      <w:sz w:val="28"/>
      <w:szCs w:val="28"/>
    </w:rPr>
  </w:style>
  <w:style w:type="paragraph" w:styleId="af9">
    <w:name w:val="Body Text"/>
    <w:basedOn w:val="a"/>
    <w:pPr>
      <w:spacing w:after="120"/>
    </w:pPr>
    <w:rPr>
      <w:lang w:val="x-none"/>
    </w:rPr>
  </w:style>
  <w:style w:type="paragraph" w:styleId="afa">
    <w:name w:val="List"/>
    <w:basedOn w:val="af9"/>
    <w:pPr>
      <w:spacing w:before="60"/>
      <w:jc w:val="both"/>
    </w:pPr>
    <w:rPr>
      <w:rFonts w:ascii="Times New Roman" w:eastAsia="Times New Roman" w:hAnsi="Times New Roman" w:cs="Tahoma"/>
      <w:kern w:val="1"/>
      <w:szCs w:val="20"/>
      <w:lang w:val="ru-RU"/>
    </w:rPr>
  </w:style>
  <w:style w:type="paragraph" w:styleId="afb">
    <w:name w:val="caption"/>
    <w:basedOn w:val="a"/>
    <w:next w:val="afc"/>
    <w:qFormat/>
    <w:pPr>
      <w:widowControl/>
      <w:jc w:val="center"/>
    </w:pPr>
    <w:rPr>
      <w:rFonts w:ascii="Times New Roman" w:eastAsia="Times New Roman" w:hAnsi="Times New Roman" w:cs="Times New Roman"/>
      <w:b/>
      <w:kern w:val="1"/>
      <w:sz w:val="28"/>
      <w:szCs w:val="20"/>
      <w:lang w:val="en-US"/>
    </w:rPr>
  </w:style>
  <w:style w:type="paragraph" w:customStyle="1" w:styleId="41">
    <w:name w:val="Указатель4"/>
    <w:basedOn w:val="a"/>
    <w:pPr>
      <w:suppressLineNumbers/>
    </w:pPr>
  </w:style>
  <w:style w:type="paragraph" w:customStyle="1" w:styleId="210">
    <w:name w:val="Основной текст 21"/>
    <w:basedOn w:val="a"/>
    <w:pPr>
      <w:widowControl/>
      <w:spacing w:after="120" w:line="480" w:lineRule="auto"/>
    </w:pPr>
  </w:style>
  <w:style w:type="paragraph" w:styleId="afd">
    <w:name w:val="endnote text"/>
    <w:basedOn w:val="a"/>
  </w:style>
  <w:style w:type="paragraph" w:customStyle="1" w:styleId="BodyText2">
    <w:name w:val="Body Text 2"/>
    <w:basedOn w:val="a"/>
    <w:pPr>
      <w:widowControl/>
      <w:ind w:firstLine="709"/>
      <w:jc w:val="both"/>
    </w:pPr>
    <w:rPr>
      <w:color w:val="FF0000"/>
    </w:rPr>
  </w:style>
  <w:style w:type="paragraph" w:customStyle="1" w:styleId="16">
    <w:name w:val="Обычный отступ1"/>
    <w:basedOn w:val="a"/>
    <w:pPr>
      <w:widowControl/>
      <w:suppressAutoHyphens w:val="0"/>
      <w:ind w:left="708"/>
    </w:pPr>
    <w:rPr>
      <w:i/>
      <w:sz w:val="20"/>
    </w:rPr>
  </w:style>
  <w:style w:type="paragraph" w:customStyle="1" w:styleId="310">
    <w:name w:val="Основной текст 31"/>
    <w:basedOn w:val="a"/>
    <w:pPr>
      <w:suppressAutoHyphens w:val="0"/>
      <w:autoSpaceDE w:val="0"/>
      <w:spacing w:after="120"/>
    </w:pPr>
    <w:rPr>
      <w:rFonts w:ascii="Times New Roman" w:hAnsi="Times New Roman" w:cs="Times New Roman"/>
      <w:sz w:val="16"/>
      <w:szCs w:val="16"/>
    </w:rPr>
  </w:style>
  <w:style w:type="paragraph" w:styleId="afe">
    <w:name w:val="header"/>
    <w:basedOn w:val="a"/>
    <w:pPr>
      <w:widowControl/>
      <w:tabs>
        <w:tab w:val="center" w:pos="4819"/>
        <w:tab w:val="right" w:pos="9071"/>
      </w:tabs>
    </w:pPr>
    <w:rPr>
      <w:lang w:val="x-none"/>
    </w:rPr>
  </w:style>
  <w:style w:type="paragraph" w:customStyle="1" w:styleId="220">
    <w:name w:val="Основной текст 22"/>
    <w:basedOn w:val="a"/>
    <w:pPr>
      <w:widowControl/>
      <w:suppressAutoHyphens w:val="0"/>
      <w:spacing w:after="120" w:line="480" w:lineRule="auto"/>
    </w:pPr>
    <w:rPr>
      <w:rFonts w:ascii="Times New Roman" w:hAnsi="Times New Roman" w:cs="Times New Roman"/>
    </w:rPr>
  </w:style>
  <w:style w:type="paragraph" w:customStyle="1" w:styleId="32">
    <w:name w:val="Текст3"/>
    <w:basedOn w:val="a"/>
    <w:pPr>
      <w:widowControl/>
      <w:suppressAutoHyphens w:val="0"/>
    </w:pPr>
    <w:rPr>
      <w:rFonts w:ascii="Courier New" w:eastAsia="Times New Roman" w:hAnsi="Courier New" w:cs="Courier New"/>
      <w:sz w:val="20"/>
      <w:szCs w:val="20"/>
    </w:rPr>
  </w:style>
  <w:style w:type="paragraph" w:customStyle="1" w:styleId="aff">
    <w:name w:val="Îñíîâí"/>
    <w:basedOn w:val="a"/>
    <w:pPr>
      <w:suppressAutoHyphens w:val="0"/>
      <w:jc w:val="both"/>
    </w:pPr>
    <w:rPr>
      <w:rFonts w:ascii="Times New Roman" w:eastAsia="Times New Roman" w:hAnsi="Times New Roman" w:cs="Times New Roman"/>
      <w:sz w:val="22"/>
      <w:szCs w:val="20"/>
    </w:rPr>
  </w:style>
  <w:style w:type="paragraph" w:styleId="aff0">
    <w:name w:val="footer"/>
    <w:basedOn w:val="a"/>
    <w:pPr>
      <w:tabs>
        <w:tab w:val="center" w:pos="4677"/>
        <w:tab w:val="right" w:pos="9355"/>
      </w:tabs>
    </w:pPr>
    <w:rPr>
      <w:lang w:val="x-none"/>
    </w:rPr>
  </w:style>
  <w:style w:type="paragraph" w:styleId="aff1">
    <w:name w:val="Balloon Text"/>
    <w:basedOn w:val="a"/>
    <w:rPr>
      <w:rFonts w:ascii="Tahoma" w:hAnsi="Tahoma" w:cs="Tahoma"/>
      <w:sz w:val="16"/>
      <w:szCs w:val="16"/>
      <w:lang w:val="x-none"/>
    </w:rPr>
  </w:style>
  <w:style w:type="paragraph" w:styleId="aff2">
    <w:name w:val="No Spacing"/>
    <w:uiPriority w:val="1"/>
    <w:qFormat/>
    <w:pPr>
      <w:suppressAutoHyphens/>
    </w:pPr>
    <w:rPr>
      <w:rFonts w:ascii="Calibri" w:hAnsi="Calibri" w:cs="Calibri"/>
      <w:sz w:val="22"/>
      <w:szCs w:val="22"/>
      <w:lang w:eastAsia="zh-CN"/>
    </w:rPr>
  </w:style>
  <w:style w:type="paragraph" w:customStyle="1" w:styleId="211">
    <w:name w:val="Основной текст с отступом 21"/>
    <w:basedOn w:val="a"/>
    <w:pPr>
      <w:widowControl/>
      <w:spacing w:after="120" w:line="480" w:lineRule="auto"/>
      <w:ind w:left="283"/>
    </w:pPr>
    <w:rPr>
      <w:rFonts w:ascii="Times New Roman" w:eastAsia="Times New Roman" w:hAnsi="Times New Roman" w:cs="Times New Roman"/>
    </w:rPr>
  </w:style>
  <w:style w:type="paragraph" w:customStyle="1" w:styleId="LO-Normal">
    <w:name w:val="LO-Normal"/>
    <w:pPr>
      <w:widowControl w:val="0"/>
      <w:suppressAutoHyphens/>
      <w:spacing w:line="276" w:lineRule="auto"/>
      <w:ind w:left="280"/>
    </w:pPr>
    <w:rPr>
      <w:rFonts w:eastAsia="Arial"/>
      <w:lang w:eastAsia="zh-CN"/>
    </w:rPr>
  </w:style>
  <w:style w:type="paragraph" w:customStyle="1" w:styleId="BodyText21">
    <w:name w:val="Body Text 21"/>
    <w:basedOn w:val="a"/>
    <w:pPr>
      <w:spacing w:before="120" w:after="120"/>
      <w:ind w:firstLine="851"/>
      <w:jc w:val="both"/>
    </w:pPr>
    <w:rPr>
      <w:rFonts w:ascii="Times New Roman" w:eastAsia="Times New Roman" w:hAnsi="Times New Roman" w:cs="Times New Roman"/>
      <w:szCs w:val="20"/>
    </w:rPr>
  </w:style>
  <w:style w:type="paragraph" w:styleId="aff3">
    <w:name w:val="footnote text"/>
    <w:basedOn w:val="a"/>
    <w:uiPriority w:val="99"/>
    <w:pPr>
      <w:spacing w:before="60"/>
      <w:jc w:val="both"/>
    </w:pPr>
    <w:rPr>
      <w:rFonts w:ascii="Times New Roman" w:eastAsia="Times New Roman" w:hAnsi="Times New Roman" w:cs="Times New Roman"/>
      <w:sz w:val="20"/>
      <w:szCs w:val="20"/>
      <w:lang w:val="x-none"/>
    </w:rPr>
  </w:style>
  <w:style w:type="paragraph" w:customStyle="1" w:styleId="aff4">
    <w:name w:val="Содержимое таблицы"/>
    <w:basedOn w:val="a"/>
    <w:pPr>
      <w:widowControl/>
      <w:suppressLineNumbers/>
    </w:pPr>
    <w:rPr>
      <w:rFonts w:ascii="Times New Roman" w:eastAsia="Times New Roman" w:hAnsi="Times New Roman" w:cs="Times New Roman"/>
      <w:kern w:val="1"/>
    </w:rPr>
  </w:style>
  <w:style w:type="paragraph" w:customStyle="1" w:styleId="CharCharCarCarCharCharCarCarCharCharCarCarCharChar">
    <w:name w:val="Char Char Car Car Char Char Car Car Char Char Car Car Char Char"/>
    <w:basedOn w:val="a"/>
    <w:pPr>
      <w:widowControl/>
      <w:suppressAutoHyphens w:val="0"/>
      <w:spacing w:after="160" w:line="240" w:lineRule="exact"/>
    </w:pPr>
    <w:rPr>
      <w:rFonts w:ascii="Times New Roman" w:eastAsia="Times New Roman" w:hAnsi="Times New Roman" w:cs="Times New Roman"/>
      <w:sz w:val="20"/>
      <w:szCs w:val="20"/>
    </w:rPr>
  </w:style>
  <w:style w:type="paragraph" w:customStyle="1" w:styleId="24">
    <w:name w:val="Текст примечания2"/>
    <w:basedOn w:val="a"/>
    <w:rPr>
      <w:sz w:val="20"/>
      <w:szCs w:val="20"/>
      <w:lang w:val="x-none"/>
    </w:rPr>
  </w:style>
  <w:style w:type="paragraph" w:styleId="aff5">
    <w:name w:val="annotation subject"/>
    <w:basedOn w:val="24"/>
    <w:next w:val="24"/>
    <w:rPr>
      <w:b/>
      <w:bCs/>
    </w:rPr>
  </w:style>
  <w:style w:type="paragraph" w:customStyle="1" w:styleId="aff6">
    <w:name w:val="Таблицы (моноширинный)"/>
    <w:basedOn w:val="a"/>
    <w:next w:val="a"/>
    <w:pPr>
      <w:suppressAutoHyphens w:val="0"/>
      <w:autoSpaceDE w:val="0"/>
      <w:jc w:val="both"/>
    </w:pPr>
    <w:rPr>
      <w:rFonts w:ascii="Courier New" w:eastAsia="Times New Roman" w:hAnsi="Courier New" w:cs="Courier New"/>
      <w:lang w:val="x-none"/>
    </w:rPr>
  </w:style>
  <w:style w:type="paragraph" w:customStyle="1" w:styleId="33">
    <w:name w:val="Название3"/>
    <w:basedOn w:val="a"/>
    <w:pPr>
      <w:widowControl/>
      <w:suppressLineNumbers/>
      <w:spacing w:before="120" w:after="120"/>
    </w:pPr>
    <w:rPr>
      <w:rFonts w:ascii="Times New Roman" w:eastAsia="Times New Roman" w:hAnsi="Times New Roman" w:cs="Tahoma"/>
      <w:i/>
      <w:iCs/>
      <w:kern w:val="1"/>
    </w:rPr>
  </w:style>
  <w:style w:type="paragraph" w:customStyle="1" w:styleId="34">
    <w:name w:val="Указатель3"/>
    <w:basedOn w:val="a"/>
    <w:pPr>
      <w:widowControl/>
      <w:suppressLineNumbers/>
    </w:pPr>
    <w:rPr>
      <w:rFonts w:ascii="Times New Roman" w:eastAsia="Times New Roman" w:hAnsi="Times New Roman" w:cs="Tahoma"/>
      <w:kern w:val="1"/>
    </w:rPr>
  </w:style>
  <w:style w:type="paragraph" w:customStyle="1" w:styleId="25">
    <w:name w:val="Название2"/>
    <w:basedOn w:val="a"/>
    <w:pPr>
      <w:widowControl/>
      <w:suppressLineNumbers/>
      <w:spacing w:before="120" w:after="120"/>
    </w:pPr>
    <w:rPr>
      <w:rFonts w:ascii="Times New Roman" w:eastAsia="Times New Roman" w:hAnsi="Times New Roman" w:cs="Tahoma"/>
      <w:i/>
      <w:iCs/>
      <w:kern w:val="1"/>
    </w:rPr>
  </w:style>
  <w:style w:type="paragraph" w:customStyle="1" w:styleId="26">
    <w:name w:val="Указатель2"/>
    <w:basedOn w:val="a"/>
    <w:pPr>
      <w:widowControl/>
      <w:suppressLineNumbers/>
    </w:pPr>
    <w:rPr>
      <w:rFonts w:ascii="Times New Roman" w:eastAsia="Times New Roman" w:hAnsi="Times New Roman" w:cs="Tahoma"/>
      <w:kern w:val="1"/>
    </w:rPr>
  </w:style>
  <w:style w:type="paragraph" w:customStyle="1" w:styleId="17">
    <w:name w:val="Название1"/>
    <w:basedOn w:val="a"/>
    <w:pPr>
      <w:widowControl/>
      <w:suppressLineNumbers/>
      <w:spacing w:before="120" w:after="120"/>
    </w:pPr>
    <w:rPr>
      <w:rFonts w:ascii="Times New Roman" w:eastAsia="Times New Roman" w:hAnsi="Times New Roman" w:cs="Tahoma"/>
      <w:i/>
      <w:iCs/>
      <w:kern w:val="1"/>
    </w:rPr>
  </w:style>
  <w:style w:type="paragraph" w:customStyle="1" w:styleId="18">
    <w:name w:val="Указатель1"/>
    <w:basedOn w:val="a"/>
    <w:pPr>
      <w:widowControl/>
      <w:suppressLineNumbers/>
    </w:pPr>
    <w:rPr>
      <w:rFonts w:ascii="Times New Roman" w:eastAsia="Times New Roman" w:hAnsi="Times New Roman" w:cs="Tahoma"/>
      <w:kern w:val="1"/>
    </w:rPr>
  </w:style>
  <w:style w:type="paragraph" w:styleId="afc">
    <w:name w:val="Subtitle"/>
    <w:basedOn w:val="15"/>
    <w:next w:val="af9"/>
    <w:qFormat/>
    <w:pPr>
      <w:widowControl/>
      <w:jc w:val="center"/>
    </w:pPr>
    <w:rPr>
      <w:i/>
      <w:iCs/>
      <w:kern w:val="1"/>
    </w:rPr>
  </w:style>
  <w:style w:type="paragraph" w:customStyle="1" w:styleId="19">
    <w:name w:val="Текст1"/>
    <w:basedOn w:val="a"/>
    <w:pPr>
      <w:widowControl/>
    </w:pPr>
    <w:rPr>
      <w:rFonts w:ascii="Courier New" w:eastAsia="Times New Roman" w:hAnsi="Courier New" w:cs="Courier New"/>
      <w:kern w:val="1"/>
      <w:sz w:val="20"/>
      <w:szCs w:val="20"/>
    </w:rPr>
  </w:style>
  <w:style w:type="paragraph" w:customStyle="1" w:styleId="1a">
    <w:name w:val="Текст примечания1"/>
    <w:basedOn w:val="a"/>
    <w:pPr>
      <w:widowControl/>
    </w:pPr>
    <w:rPr>
      <w:rFonts w:ascii="Times New Roman" w:eastAsia="Times New Roman" w:hAnsi="Times New Roman" w:cs="Times New Roman"/>
      <w:kern w:val="1"/>
      <w:sz w:val="20"/>
      <w:szCs w:val="20"/>
    </w:rPr>
  </w:style>
  <w:style w:type="paragraph" w:customStyle="1" w:styleId="aff7">
    <w:name w:val="Заголовок таблицы"/>
    <w:basedOn w:val="aff4"/>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kern w:val="1"/>
      <w:lang w:eastAsia="zh-CN"/>
    </w:rPr>
  </w:style>
  <w:style w:type="paragraph" w:customStyle="1" w:styleId="ConsPlusNonformat">
    <w:name w:val="ConsPlusNonformat"/>
    <w:basedOn w:val="a"/>
    <w:next w:val="ConsPlusNormal"/>
    <w:pPr>
      <w:widowControl/>
      <w:autoSpaceDE w:val="0"/>
    </w:pPr>
    <w:rPr>
      <w:rFonts w:ascii="Courier New" w:eastAsia="Courier New" w:hAnsi="Courier New" w:cs="Courier New"/>
      <w:kern w:val="1"/>
      <w:sz w:val="20"/>
      <w:szCs w:val="20"/>
    </w:rPr>
  </w:style>
  <w:style w:type="paragraph" w:customStyle="1" w:styleId="ConsPlusTitle">
    <w:name w:val="ConsPlusTitle"/>
    <w:basedOn w:val="a"/>
    <w:next w:val="ConsPlusNormal"/>
    <w:pPr>
      <w:widowControl/>
      <w:autoSpaceDE w:val="0"/>
    </w:pPr>
    <w:rPr>
      <w:rFonts w:eastAsia="Arial"/>
      <w:b/>
      <w:bCs/>
      <w:kern w:val="1"/>
      <w:sz w:val="20"/>
      <w:szCs w:val="20"/>
    </w:rPr>
  </w:style>
  <w:style w:type="paragraph" w:customStyle="1" w:styleId="ConsPlusCell">
    <w:name w:val="ConsPlusCell"/>
    <w:basedOn w:val="a"/>
    <w:pPr>
      <w:widowControl/>
      <w:autoSpaceDE w:val="0"/>
    </w:pPr>
    <w:rPr>
      <w:rFonts w:eastAsia="Arial"/>
      <w:kern w:val="1"/>
      <w:sz w:val="20"/>
      <w:szCs w:val="20"/>
    </w:rPr>
  </w:style>
  <w:style w:type="paragraph" w:customStyle="1" w:styleId="ConsPlusDocList">
    <w:name w:val="ConsPlusDocList"/>
    <w:basedOn w:val="a"/>
    <w:pPr>
      <w:widowControl/>
      <w:autoSpaceDE w:val="0"/>
    </w:pPr>
    <w:rPr>
      <w:rFonts w:ascii="Courier New" w:eastAsia="Courier New" w:hAnsi="Courier New" w:cs="Courier New"/>
      <w:kern w:val="1"/>
      <w:sz w:val="20"/>
      <w:szCs w:val="20"/>
    </w:rPr>
  </w:style>
  <w:style w:type="paragraph" w:customStyle="1" w:styleId="ConsCell">
    <w:name w:val="ConsCell"/>
    <w:pPr>
      <w:widowControl w:val="0"/>
      <w:suppressAutoHyphens/>
    </w:pPr>
    <w:rPr>
      <w:rFonts w:ascii="Arial" w:eastAsia="Arial" w:hAnsi="Arial" w:cs="Arial"/>
      <w:kern w:val="1"/>
      <w:lang w:eastAsia="zh-CN"/>
    </w:rPr>
  </w:style>
  <w:style w:type="paragraph" w:customStyle="1" w:styleId="311">
    <w:name w:val="Основной текст с отступом 31"/>
    <w:basedOn w:val="a"/>
    <w:pPr>
      <w:widowControl/>
      <w:spacing w:after="120"/>
      <w:ind w:left="283"/>
    </w:pPr>
    <w:rPr>
      <w:rFonts w:ascii="Times New Roman" w:eastAsia="Times New Roman" w:hAnsi="Times New Roman" w:cs="Times New Roman"/>
      <w:kern w:val="1"/>
      <w:sz w:val="16"/>
      <w:szCs w:val="16"/>
    </w:rPr>
  </w:style>
  <w:style w:type="paragraph" w:customStyle="1" w:styleId="221">
    <w:name w:val="Основной текст с отступом 22"/>
    <w:basedOn w:val="a"/>
    <w:pPr>
      <w:widowControl/>
      <w:spacing w:after="120" w:line="480" w:lineRule="auto"/>
      <w:ind w:left="283"/>
    </w:pPr>
    <w:rPr>
      <w:rFonts w:ascii="Times New Roman" w:eastAsia="Times New Roman" w:hAnsi="Times New Roman" w:cs="Times New Roman"/>
      <w:kern w:val="1"/>
    </w:rPr>
  </w:style>
  <w:style w:type="paragraph" w:customStyle="1" w:styleId="aff8">
    <w:name w:val="Содержимое врезки"/>
    <w:basedOn w:val="af9"/>
    <w:pPr>
      <w:spacing w:before="60"/>
      <w:jc w:val="both"/>
    </w:pPr>
    <w:rPr>
      <w:rFonts w:ascii="Times New Roman" w:eastAsia="Times New Roman" w:hAnsi="Times New Roman" w:cs="Times New Roman"/>
      <w:kern w:val="1"/>
      <w:szCs w:val="20"/>
      <w:lang w:val="ru-RU"/>
    </w:rPr>
  </w:style>
  <w:style w:type="paragraph" w:styleId="aff9">
    <w:name w:val="Body Text Indent"/>
    <w:basedOn w:val="a"/>
    <w:pPr>
      <w:widowControl/>
      <w:ind w:firstLine="720"/>
      <w:jc w:val="both"/>
    </w:pPr>
    <w:rPr>
      <w:rFonts w:ascii="Times New Roman" w:eastAsia="Times New Roman" w:hAnsi="Times New Roman" w:cs="Times New Roman"/>
      <w:kern w:val="1"/>
    </w:rPr>
  </w:style>
  <w:style w:type="paragraph" w:customStyle="1" w:styleId="CharCharCarCarCharCharCarCarCharCharCarCarCharChar0">
    <w:name w:val=" Char Char Car Car Char Char Car Car Char Char Car Car Char Char"/>
    <w:basedOn w:val="a"/>
    <w:pPr>
      <w:widowControl/>
      <w:suppressAutoHyphens w:val="0"/>
      <w:spacing w:after="160" w:line="240" w:lineRule="exact"/>
    </w:pPr>
    <w:rPr>
      <w:rFonts w:ascii="Times New Roman" w:eastAsia="Times New Roman" w:hAnsi="Times New Roman" w:cs="Times New Roman"/>
      <w:sz w:val="20"/>
      <w:szCs w:val="20"/>
      <w:lang w:eastAsia="ru-RU"/>
    </w:rPr>
  </w:style>
  <w:style w:type="paragraph" w:customStyle="1" w:styleId="1b">
    <w:name w:val="Цитата1"/>
    <w:basedOn w:val="a"/>
    <w:pPr>
      <w:widowControl/>
      <w:suppressAutoHyphens w:val="0"/>
      <w:ind w:left="-284" w:right="-99"/>
    </w:pPr>
    <w:rPr>
      <w:rFonts w:ascii="Times New Roman" w:eastAsia="Times New Roman" w:hAnsi="Times New Roman" w:cs="Times New Roman"/>
      <w:sz w:val="28"/>
      <w:szCs w:val="20"/>
    </w:rPr>
  </w:style>
  <w:style w:type="paragraph" w:customStyle="1" w:styleId="27">
    <w:name w:val="Текст2"/>
    <w:basedOn w:val="a"/>
    <w:pPr>
      <w:widowControl/>
    </w:pPr>
    <w:rPr>
      <w:rFonts w:ascii="Courier New" w:eastAsia="Times New Roman" w:hAnsi="Courier New" w:cs="Courier New"/>
      <w:kern w:val="1"/>
      <w:sz w:val="20"/>
      <w:szCs w:val="20"/>
    </w:rPr>
  </w:style>
  <w:style w:type="paragraph" w:customStyle="1" w:styleId="affa">
    <w:name w:val="Горизонтальная линия"/>
    <w:basedOn w:val="a"/>
    <w:next w:val="af9"/>
    <w:pPr>
      <w:widowControl/>
      <w:suppressLineNumbers/>
      <w:pBdr>
        <w:top w:val="none" w:sz="0" w:space="0" w:color="000000"/>
        <w:left w:val="none" w:sz="0" w:space="0" w:color="000000"/>
        <w:bottom w:val="double" w:sz="1" w:space="0" w:color="808080"/>
        <w:right w:val="none" w:sz="0" w:space="0" w:color="000000"/>
      </w:pBdr>
      <w:spacing w:after="283"/>
    </w:pPr>
    <w:rPr>
      <w:rFonts w:ascii="Times New Roman" w:eastAsia="Times New Roman" w:hAnsi="Times New Roman" w:cs="Times New Roman"/>
      <w:kern w:val="1"/>
      <w:sz w:val="12"/>
      <w:szCs w:val="12"/>
    </w:rPr>
  </w:style>
  <w:style w:type="paragraph" w:customStyle="1" w:styleId="affb">
    <w:name w:val="Содержимое списка"/>
    <w:basedOn w:val="a"/>
    <w:pPr>
      <w:widowControl/>
      <w:ind w:left="567"/>
    </w:pPr>
    <w:rPr>
      <w:rFonts w:ascii="Times New Roman" w:eastAsia="Times New Roman" w:hAnsi="Times New Roman" w:cs="Times New Roman"/>
      <w:kern w:val="1"/>
    </w:rPr>
  </w:style>
  <w:style w:type="paragraph" w:customStyle="1" w:styleId="1c">
    <w:name w:val="Знак1"/>
    <w:basedOn w:val="a"/>
    <w:pPr>
      <w:widowControl/>
      <w:suppressAutoHyphens w:val="0"/>
      <w:spacing w:after="160" w:line="240" w:lineRule="exact"/>
    </w:pPr>
    <w:rPr>
      <w:rFonts w:ascii="Verdana" w:eastAsia="Times New Roman" w:hAnsi="Verdana" w:cs="Verdana"/>
      <w:sz w:val="20"/>
      <w:szCs w:val="20"/>
      <w:lang w:val="en-US"/>
    </w:rPr>
  </w:style>
  <w:style w:type="paragraph" w:customStyle="1" w:styleId="1d">
    <w:name w:val="Обычный1"/>
    <w:pPr>
      <w:suppressAutoHyphens/>
      <w:jc w:val="both"/>
    </w:pPr>
    <w:rPr>
      <w:rFonts w:ascii="TimesET" w:hAnsi="TimesET" w:cs="TimesET"/>
      <w:sz w:val="24"/>
      <w:szCs w:val="24"/>
      <w:lang w:eastAsia="zh-CN"/>
    </w:rPr>
  </w:style>
  <w:style w:type="paragraph" w:customStyle="1" w:styleId="xl65">
    <w:name w:val="xl65"/>
    <w:basedOn w:val="a"/>
    <w:pPr>
      <w:widowControl/>
      <w:pBdr>
        <w:top w:val="single" w:sz="4" w:space="0" w:color="A0A0A0"/>
        <w:left w:val="single" w:sz="4" w:space="0" w:color="A0A0A0"/>
        <w:bottom w:val="single" w:sz="4" w:space="0" w:color="A0A0A0"/>
        <w:right w:val="single" w:sz="4" w:space="0" w:color="A0A0A0"/>
      </w:pBdr>
      <w:shd w:val="clear" w:color="auto" w:fill="F0F0F0"/>
      <w:suppressAutoHyphens w:val="0"/>
      <w:spacing w:before="280" w:after="280"/>
      <w:textAlignment w:val="top"/>
    </w:pPr>
    <w:rPr>
      <w:rFonts w:ascii="Tahoma" w:eastAsia="Times New Roman" w:hAnsi="Tahoma" w:cs="Tahoma"/>
      <w:sz w:val="16"/>
      <w:szCs w:val="16"/>
    </w:rPr>
  </w:style>
  <w:style w:type="paragraph" w:customStyle="1" w:styleId="xl66">
    <w:name w:val="xl66"/>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67">
    <w:name w:val="xl67"/>
    <w:basedOn w:val="a"/>
    <w:pPr>
      <w:widowControl/>
      <w:pBdr>
        <w:top w:val="single" w:sz="4" w:space="0" w:color="A0A0A0"/>
        <w:left w:val="single" w:sz="4" w:space="0" w:color="A0A0A0"/>
        <w:bottom w:val="single" w:sz="4" w:space="0" w:color="A0A0A0"/>
        <w:right w:val="single" w:sz="4" w:space="0" w:color="A0A0A0"/>
      </w:pBdr>
      <w:shd w:val="clear" w:color="auto" w:fill="FFFF00"/>
      <w:suppressAutoHyphens w:val="0"/>
      <w:spacing w:before="280" w:after="280"/>
      <w:textAlignment w:val="top"/>
    </w:pPr>
    <w:rPr>
      <w:rFonts w:ascii="Tahoma" w:eastAsia="Times New Roman" w:hAnsi="Tahoma" w:cs="Tahoma"/>
      <w:sz w:val="16"/>
      <w:szCs w:val="16"/>
    </w:rPr>
  </w:style>
  <w:style w:type="paragraph" w:customStyle="1" w:styleId="xl68">
    <w:name w:val="xl68"/>
    <w:basedOn w:val="a"/>
    <w:pPr>
      <w:widowControl/>
      <w:pBdr>
        <w:top w:val="single" w:sz="4" w:space="0" w:color="A0A0A0"/>
        <w:left w:val="single" w:sz="4" w:space="0" w:color="A0A0A0"/>
        <w:bottom w:val="single" w:sz="4" w:space="0" w:color="A0A0A0"/>
        <w:right w:val="single" w:sz="4" w:space="0" w:color="A0A0A0"/>
      </w:pBdr>
      <w:shd w:val="clear" w:color="auto" w:fill="C0C0C0"/>
      <w:suppressAutoHyphens w:val="0"/>
      <w:spacing w:before="280" w:after="280"/>
      <w:textAlignment w:val="top"/>
    </w:pPr>
    <w:rPr>
      <w:rFonts w:ascii="Tahoma" w:eastAsia="Times New Roman" w:hAnsi="Tahoma" w:cs="Tahoma"/>
      <w:sz w:val="16"/>
      <w:szCs w:val="16"/>
    </w:rPr>
  </w:style>
  <w:style w:type="paragraph" w:customStyle="1" w:styleId="xl69">
    <w:name w:val="xl69"/>
    <w:basedOn w:val="a"/>
    <w:pPr>
      <w:widowControl/>
      <w:pBdr>
        <w:top w:val="single" w:sz="4" w:space="0" w:color="A0A0A0"/>
        <w:left w:val="single" w:sz="4" w:space="0" w:color="A0A0A0"/>
        <w:bottom w:val="single" w:sz="4" w:space="0" w:color="A0A0A0"/>
        <w:right w:val="single" w:sz="4" w:space="0" w:color="A0A0A0"/>
      </w:pBdr>
      <w:shd w:val="clear" w:color="auto" w:fill="FF0000"/>
      <w:suppressAutoHyphens w:val="0"/>
      <w:spacing w:before="280" w:after="280"/>
      <w:textAlignment w:val="top"/>
    </w:pPr>
    <w:rPr>
      <w:rFonts w:ascii="Tahoma" w:eastAsia="Times New Roman" w:hAnsi="Tahoma" w:cs="Tahoma"/>
      <w:sz w:val="16"/>
      <w:szCs w:val="16"/>
    </w:rPr>
  </w:style>
  <w:style w:type="paragraph" w:customStyle="1" w:styleId="xl70">
    <w:name w:val="xl70"/>
    <w:basedOn w:val="a"/>
    <w:pPr>
      <w:widowControl/>
      <w:pBdr>
        <w:top w:val="single" w:sz="4" w:space="0" w:color="A0A0A0"/>
        <w:left w:val="single" w:sz="4" w:space="0" w:color="A0A0A0"/>
        <w:bottom w:val="none" w:sz="0" w:space="0" w:color="00000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1">
    <w:name w:val="xl71"/>
    <w:basedOn w:val="a"/>
    <w:pPr>
      <w:widowControl/>
      <w:shd w:val="clear" w:color="auto" w:fill="FFFFFF"/>
      <w:suppressAutoHyphens w:val="0"/>
      <w:spacing w:before="280" w:after="280"/>
    </w:pPr>
    <w:rPr>
      <w:rFonts w:ascii="Times New Roman" w:eastAsia="Times New Roman" w:hAnsi="Times New Roman" w:cs="Times New Roman"/>
    </w:rPr>
  </w:style>
  <w:style w:type="paragraph" w:customStyle="1" w:styleId="xl72">
    <w:name w:val="xl72"/>
    <w:basedOn w:val="a"/>
    <w:pPr>
      <w:widowControl/>
      <w:pBdr>
        <w:top w:val="single" w:sz="4" w:space="0" w:color="A0A0A0"/>
        <w:left w:val="single" w:sz="4" w:space="0" w:color="A0A0A0"/>
        <w:bottom w:val="single" w:sz="4" w:space="0" w:color="A0A0A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73">
    <w:name w:val="xl73"/>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4">
    <w:name w:val="xl74"/>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5">
    <w:name w:val="xl75"/>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6">
    <w:name w:val="xl76"/>
    <w:basedOn w:val="a"/>
    <w:pPr>
      <w:widowControl/>
      <w:pBdr>
        <w:top w:val="single" w:sz="4" w:space="0" w:color="A0A0A0"/>
        <w:left w:val="single" w:sz="4" w:space="0" w:color="A0A0A0"/>
        <w:bottom w:val="single" w:sz="4" w:space="0" w:color="A0A0A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77">
    <w:name w:val="xl77"/>
    <w:basedOn w:val="a"/>
    <w:pPr>
      <w:widowControl/>
      <w:pBdr>
        <w:top w:val="single" w:sz="4" w:space="0" w:color="A0A0A0"/>
        <w:left w:val="single" w:sz="4" w:space="0" w:color="A0A0A0"/>
        <w:bottom w:val="single" w:sz="4" w:space="0" w:color="A0A0A0"/>
        <w:right w:val="single" w:sz="4" w:space="0" w:color="A0A0A0"/>
      </w:pBdr>
      <w:shd w:val="clear" w:color="auto" w:fill="F0F0F0"/>
      <w:suppressAutoHyphens w:val="0"/>
      <w:spacing w:before="280" w:after="280"/>
      <w:jc w:val="both"/>
      <w:textAlignment w:val="top"/>
    </w:pPr>
    <w:rPr>
      <w:rFonts w:ascii="Tahoma" w:eastAsia="Times New Roman" w:hAnsi="Tahoma" w:cs="Tahoma"/>
      <w:sz w:val="16"/>
      <w:szCs w:val="16"/>
    </w:rPr>
  </w:style>
  <w:style w:type="paragraph" w:customStyle="1" w:styleId="xl78">
    <w:name w:val="xl78"/>
    <w:basedOn w:val="a"/>
    <w:pPr>
      <w:widowControl/>
      <w:pBdr>
        <w:top w:val="single" w:sz="4" w:space="0" w:color="A0A0A0"/>
        <w:left w:val="single" w:sz="4" w:space="0" w:color="A0A0A0"/>
        <w:bottom w:val="single" w:sz="4" w:space="0" w:color="A0A0A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79">
    <w:name w:val="xl79"/>
    <w:basedOn w:val="a"/>
    <w:pPr>
      <w:widowControl/>
      <w:pBdr>
        <w:top w:val="single" w:sz="4" w:space="0" w:color="A0A0A0"/>
        <w:left w:val="single" w:sz="4" w:space="0" w:color="A0A0A0"/>
        <w:bottom w:val="single" w:sz="4" w:space="0" w:color="A0A0A0"/>
        <w:right w:val="single" w:sz="4" w:space="0" w:color="A0A0A0"/>
      </w:pBdr>
      <w:shd w:val="clear" w:color="auto" w:fill="C0C0C0"/>
      <w:suppressAutoHyphens w:val="0"/>
      <w:spacing w:before="280" w:after="280"/>
      <w:jc w:val="both"/>
      <w:textAlignment w:val="top"/>
    </w:pPr>
    <w:rPr>
      <w:rFonts w:ascii="Tahoma" w:eastAsia="Times New Roman" w:hAnsi="Tahoma" w:cs="Tahoma"/>
      <w:sz w:val="16"/>
      <w:szCs w:val="16"/>
    </w:rPr>
  </w:style>
  <w:style w:type="paragraph" w:customStyle="1" w:styleId="xl80">
    <w:name w:val="xl80"/>
    <w:basedOn w:val="a"/>
    <w:pPr>
      <w:widowControl/>
      <w:pBdr>
        <w:top w:val="single" w:sz="4" w:space="0" w:color="A0A0A0"/>
        <w:left w:val="single" w:sz="4" w:space="0" w:color="A0A0A0"/>
        <w:bottom w:val="none" w:sz="0" w:space="0" w:color="00000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1">
    <w:name w:val="xl81"/>
    <w:basedOn w:val="a"/>
    <w:pPr>
      <w:widowControl/>
      <w:pBdr>
        <w:top w:val="single" w:sz="4" w:space="0" w:color="A0A0A0"/>
        <w:left w:val="single" w:sz="4" w:space="0" w:color="A0A0A0"/>
        <w:bottom w:val="single" w:sz="4" w:space="0" w:color="A0A0A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2">
    <w:name w:val="xl82"/>
    <w:basedOn w:val="a"/>
    <w:pPr>
      <w:widowControl/>
      <w:pBdr>
        <w:top w:val="single" w:sz="4" w:space="0" w:color="A0A0A0"/>
        <w:left w:val="single" w:sz="4" w:space="0" w:color="A0A0A0"/>
        <w:bottom w:val="none" w:sz="0" w:space="0" w:color="00000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3">
    <w:name w:val="xl83"/>
    <w:basedOn w:val="a"/>
    <w:pPr>
      <w:widowControl/>
      <w:suppressAutoHyphens w:val="0"/>
      <w:spacing w:before="280" w:after="280"/>
      <w:jc w:val="both"/>
    </w:pPr>
    <w:rPr>
      <w:rFonts w:ascii="Times New Roman" w:eastAsia="Times New Roman" w:hAnsi="Times New Roman" w:cs="Times New Roman"/>
    </w:rPr>
  </w:style>
  <w:style w:type="paragraph" w:customStyle="1" w:styleId="xl84">
    <w:name w:val="xl84"/>
    <w:basedOn w:val="a"/>
    <w:pPr>
      <w:widowControl/>
      <w:suppressAutoHyphens w:val="0"/>
      <w:spacing w:before="280" w:after="280"/>
    </w:pPr>
    <w:rPr>
      <w:rFonts w:ascii="Tahoma" w:eastAsia="Times New Roman" w:hAnsi="Tahoma" w:cs="Tahoma"/>
      <w:color w:val="000000"/>
      <w:sz w:val="16"/>
      <w:szCs w:val="16"/>
    </w:rPr>
  </w:style>
  <w:style w:type="paragraph" w:customStyle="1" w:styleId="xl85">
    <w:name w:val="xl85"/>
    <w:basedOn w:val="a"/>
    <w:pPr>
      <w:widowControl/>
      <w:pBdr>
        <w:top w:val="single" w:sz="4" w:space="0" w:color="A0A0A0"/>
        <w:left w:val="single" w:sz="4" w:space="0" w:color="A0A0A0"/>
        <w:bottom w:val="single" w:sz="4" w:space="0" w:color="A0A0A0"/>
        <w:right w:val="single" w:sz="4" w:space="0" w:color="A0A0A0"/>
      </w:pBdr>
      <w:shd w:val="clear" w:color="auto" w:fill="FF0000"/>
      <w:suppressAutoHyphens w:val="0"/>
      <w:spacing w:before="280" w:after="280"/>
      <w:jc w:val="both"/>
      <w:textAlignment w:val="top"/>
    </w:pPr>
    <w:rPr>
      <w:rFonts w:ascii="Tahoma" w:eastAsia="Times New Roman" w:hAnsi="Tahoma" w:cs="Tahoma"/>
      <w:sz w:val="16"/>
      <w:szCs w:val="16"/>
    </w:rPr>
  </w:style>
  <w:style w:type="paragraph" w:customStyle="1" w:styleId="xl86">
    <w:name w:val="xl86"/>
    <w:basedOn w:val="a"/>
    <w:pPr>
      <w:widowControl/>
      <w:shd w:val="clear" w:color="auto" w:fill="FF0000"/>
      <w:suppressAutoHyphens w:val="0"/>
      <w:spacing w:before="280" w:after="280"/>
    </w:pPr>
    <w:rPr>
      <w:rFonts w:ascii="Times New Roman" w:eastAsia="Times New Roman" w:hAnsi="Times New Roman" w:cs="Times New Roman"/>
    </w:rPr>
  </w:style>
  <w:style w:type="paragraph" w:customStyle="1" w:styleId="xl87">
    <w:name w:val="xl87"/>
    <w:basedOn w:val="a"/>
    <w:pPr>
      <w:widowControl/>
      <w:pBdr>
        <w:top w:val="single" w:sz="4" w:space="0" w:color="A0A0A0"/>
        <w:left w:val="single" w:sz="4" w:space="0" w:color="A0A0A0"/>
        <w:bottom w:val="single" w:sz="4" w:space="0" w:color="A0A0A0"/>
        <w:right w:val="single" w:sz="4" w:space="0" w:color="A0A0A0"/>
      </w:pBdr>
      <w:shd w:val="clear" w:color="auto" w:fill="FFFFFF"/>
      <w:suppressAutoHyphens w:val="0"/>
      <w:spacing w:before="280" w:after="280"/>
      <w:textAlignment w:val="top"/>
    </w:pPr>
    <w:rPr>
      <w:rFonts w:ascii="Tahoma" w:eastAsia="Times New Roman" w:hAnsi="Tahoma" w:cs="Tahoma"/>
      <w:sz w:val="16"/>
      <w:szCs w:val="16"/>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uppressAutoHyphens w:val="0"/>
      <w:spacing w:before="280" w:after="280"/>
      <w:textAlignment w:val="top"/>
    </w:pPr>
    <w:rPr>
      <w:rFonts w:ascii="Tahoma" w:eastAsia="Times New Roman" w:hAnsi="Tahoma" w:cs="Tahoma"/>
      <w:sz w:val="16"/>
      <w:szCs w:val="16"/>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textAlignment w:val="center"/>
    </w:pPr>
    <w:rPr>
      <w:rFonts w:eastAsia="Times New Roman"/>
      <w:color w:val="000000"/>
      <w:sz w:val="16"/>
      <w:szCs w:val="16"/>
    </w:rPr>
  </w:style>
  <w:style w:type="paragraph" w:customStyle="1" w:styleId="xl90">
    <w:name w:val="xl90"/>
    <w:basedOn w:val="a"/>
    <w:pPr>
      <w:widowControl/>
      <w:pBdr>
        <w:top w:val="single" w:sz="4" w:space="0" w:color="A0A0A0"/>
        <w:left w:val="single" w:sz="4" w:space="0" w:color="A0A0A0"/>
        <w:bottom w:val="none" w:sz="0" w:space="0" w:color="00000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uppressAutoHyphens w:val="0"/>
      <w:spacing w:before="280" w:after="280"/>
      <w:textAlignment w:val="top"/>
    </w:pPr>
    <w:rPr>
      <w:rFonts w:ascii="Tahoma" w:eastAsia="Times New Roman" w:hAnsi="Tahoma" w:cs="Tahoma"/>
      <w:sz w:val="16"/>
      <w:szCs w:val="16"/>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rFonts w:eastAsia="Times New Roman"/>
      <w:color w:val="000000"/>
      <w:sz w:val="16"/>
      <w:szCs w:val="16"/>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uppressAutoHyphens w:val="0"/>
      <w:spacing w:before="280" w:after="280"/>
    </w:pPr>
    <w:rPr>
      <w:rFonts w:ascii="Tahoma" w:eastAsia="Times New Roman" w:hAnsi="Tahoma" w:cs="Tahoma"/>
      <w:color w:val="000000"/>
      <w:sz w:val="16"/>
      <w:szCs w:val="16"/>
    </w:rPr>
  </w:style>
  <w:style w:type="character" w:styleId="affc">
    <w:name w:val="Strong"/>
    <w:uiPriority w:val="22"/>
    <w:qFormat/>
    <w:rsid w:val="002F0524"/>
    <w:rPr>
      <w:b/>
      <w:bCs/>
    </w:rPr>
  </w:style>
  <w:style w:type="paragraph" w:customStyle="1" w:styleId="msonormalmailrucssattributepostfix">
    <w:name w:val="msonormal_mailru_css_attribute_postfix"/>
    <w:basedOn w:val="a"/>
    <w:rsid w:val="002F0524"/>
    <w:pPr>
      <w:widowControl/>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mailrucssattributepostfix">
    <w:name w:val="a_mailru_css_attribute_postfix"/>
    <w:basedOn w:val="a0"/>
    <w:rsid w:val="002F0524"/>
  </w:style>
  <w:style w:type="character" w:customStyle="1" w:styleId="affd">
    <w:name w:val="Неразрешенное упоминание"/>
    <w:uiPriority w:val="99"/>
    <w:semiHidden/>
    <w:unhideWhenUsed/>
    <w:rsid w:val="003E7B05"/>
    <w:rPr>
      <w:color w:val="605E5C"/>
      <w:shd w:val="clear" w:color="auto" w:fill="E1DFDD"/>
    </w:rPr>
  </w:style>
  <w:style w:type="paragraph" w:styleId="affe">
    <w:name w:val="List Paragraph"/>
    <w:basedOn w:val="a"/>
    <w:qFormat/>
    <w:rsid w:val="00541DBA"/>
    <w:pPr>
      <w:widowControl/>
      <w:suppressAutoHyphens w:val="0"/>
      <w:spacing w:after="200" w:line="276" w:lineRule="auto"/>
      <w:ind w:left="720"/>
      <w:contextualSpacing/>
    </w:pPr>
    <w:rPr>
      <w:rFonts w:eastAsia="Calibri"/>
      <w:szCs w:val="22"/>
      <w:lang w:eastAsia="en-US"/>
    </w:rPr>
  </w:style>
  <w:style w:type="paragraph" w:styleId="afff">
    <w:name w:val="Normal (Web)"/>
    <w:basedOn w:val="a"/>
    <w:uiPriority w:val="99"/>
    <w:unhideWhenUsed/>
    <w:rsid w:val="003E1A43"/>
    <w:pPr>
      <w:widowControl/>
      <w:suppressAutoHyphens w:val="0"/>
      <w:spacing w:after="200" w:line="276" w:lineRule="auto"/>
    </w:pPr>
    <w:rPr>
      <w:rFonts w:ascii="Times New Roman" w:eastAsia="Calibri" w:hAnsi="Times New Roman" w:cs="Times New Roman"/>
      <w:lang w:eastAsia="en-US"/>
    </w:rPr>
  </w:style>
  <w:style w:type="table" w:styleId="afff0">
    <w:name w:val="Table Grid"/>
    <w:basedOn w:val="a1"/>
    <w:uiPriority w:val="39"/>
    <w:rsid w:val="0005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56031">
      <w:bodyDiv w:val="1"/>
      <w:marLeft w:val="0"/>
      <w:marRight w:val="0"/>
      <w:marTop w:val="0"/>
      <w:marBottom w:val="0"/>
      <w:divBdr>
        <w:top w:val="none" w:sz="0" w:space="0" w:color="auto"/>
        <w:left w:val="none" w:sz="0" w:space="0" w:color="auto"/>
        <w:bottom w:val="none" w:sz="0" w:space="0" w:color="auto"/>
        <w:right w:val="none" w:sz="0" w:space="0" w:color="auto"/>
      </w:divBdr>
      <w:divsChild>
        <w:div w:id="1806121415">
          <w:marLeft w:val="0"/>
          <w:marRight w:val="0"/>
          <w:marTop w:val="0"/>
          <w:marBottom w:val="0"/>
          <w:divBdr>
            <w:top w:val="none" w:sz="0" w:space="0" w:color="auto"/>
            <w:left w:val="none" w:sz="0" w:space="0" w:color="auto"/>
            <w:bottom w:val="none" w:sz="0" w:space="0" w:color="auto"/>
            <w:right w:val="none" w:sz="0" w:space="0" w:color="auto"/>
          </w:divBdr>
          <w:divsChild>
            <w:div w:id="1903907291">
              <w:marLeft w:val="0"/>
              <w:marRight w:val="0"/>
              <w:marTop w:val="0"/>
              <w:marBottom w:val="0"/>
              <w:divBdr>
                <w:top w:val="none" w:sz="0" w:space="0" w:color="auto"/>
                <w:left w:val="none" w:sz="0" w:space="0" w:color="auto"/>
                <w:bottom w:val="none" w:sz="0" w:space="0" w:color="auto"/>
                <w:right w:val="none" w:sz="0" w:space="0" w:color="auto"/>
              </w:divBdr>
              <w:divsChild>
                <w:div w:id="616376402">
                  <w:marLeft w:val="0"/>
                  <w:marRight w:val="0"/>
                  <w:marTop w:val="0"/>
                  <w:marBottom w:val="0"/>
                  <w:divBdr>
                    <w:top w:val="none" w:sz="0" w:space="0" w:color="auto"/>
                    <w:left w:val="none" w:sz="0" w:space="0" w:color="auto"/>
                    <w:bottom w:val="none" w:sz="0" w:space="0" w:color="auto"/>
                    <w:right w:val="none" w:sz="0" w:space="0" w:color="auto"/>
                  </w:divBdr>
                  <w:divsChild>
                    <w:div w:id="1812673767">
                      <w:marLeft w:val="0"/>
                      <w:marRight w:val="0"/>
                      <w:marTop w:val="0"/>
                      <w:marBottom w:val="0"/>
                      <w:divBdr>
                        <w:top w:val="none" w:sz="0" w:space="0" w:color="auto"/>
                        <w:left w:val="none" w:sz="0" w:space="0" w:color="auto"/>
                        <w:bottom w:val="none" w:sz="0" w:space="0" w:color="auto"/>
                        <w:right w:val="none" w:sz="0" w:space="0" w:color="auto"/>
                      </w:divBdr>
                      <w:divsChild>
                        <w:div w:id="32847992">
                          <w:marLeft w:val="0"/>
                          <w:marRight w:val="0"/>
                          <w:marTop w:val="0"/>
                          <w:marBottom w:val="0"/>
                          <w:divBdr>
                            <w:top w:val="none" w:sz="0" w:space="0" w:color="auto"/>
                            <w:left w:val="none" w:sz="0" w:space="0" w:color="auto"/>
                            <w:bottom w:val="none" w:sz="0" w:space="0" w:color="auto"/>
                            <w:right w:val="none" w:sz="0" w:space="0" w:color="auto"/>
                          </w:divBdr>
                          <w:divsChild>
                            <w:div w:id="2117865053">
                              <w:marLeft w:val="0"/>
                              <w:marRight w:val="0"/>
                              <w:marTop w:val="0"/>
                              <w:marBottom w:val="0"/>
                              <w:divBdr>
                                <w:top w:val="none" w:sz="0" w:space="0" w:color="auto"/>
                                <w:left w:val="none" w:sz="0" w:space="0" w:color="auto"/>
                                <w:bottom w:val="none" w:sz="0" w:space="0" w:color="auto"/>
                                <w:right w:val="none" w:sz="0" w:space="0" w:color="auto"/>
                              </w:divBdr>
                              <w:divsChild>
                                <w:div w:id="153884243">
                                  <w:marLeft w:val="0"/>
                                  <w:marRight w:val="0"/>
                                  <w:marTop w:val="0"/>
                                  <w:marBottom w:val="0"/>
                                  <w:divBdr>
                                    <w:top w:val="none" w:sz="0" w:space="0" w:color="auto"/>
                                    <w:left w:val="none" w:sz="0" w:space="0" w:color="auto"/>
                                    <w:bottom w:val="none" w:sz="0" w:space="0" w:color="auto"/>
                                    <w:right w:val="none" w:sz="0" w:space="0" w:color="auto"/>
                                  </w:divBdr>
                                  <w:divsChild>
                                    <w:div w:id="1468235451">
                                      <w:marLeft w:val="0"/>
                                      <w:marRight w:val="0"/>
                                      <w:marTop w:val="0"/>
                                      <w:marBottom w:val="0"/>
                                      <w:divBdr>
                                        <w:top w:val="none" w:sz="0" w:space="0" w:color="auto"/>
                                        <w:left w:val="none" w:sz="0" w:space="0" w:color="auto"/>
                                        <w:bottom w:val="none" w:sz="0" w:space="0" w:color="auto"/>
                                        <w:right w:val="none" w:sz="0" w:space="0" w:color="auto"/>
                                      </w:divBdr>
                                      <w:divsChild>
                                        <w:div w:id="1283458504">
                                          <w:marLeft w:val="0"/>
                                          <w:marRight w:val="0"/>
                                          <w:marTop w:val="0"/>
                                          <w:marBottom w:val="0"/>
                                          <w:divBdr>
                                            <w:top w:val="none" w:sz="0" w:space="0" w:color="auto"/>
                                            <w:left w:val="none" w:sz="0" w:space="0" w:color="auto"/>
                                            <w:bottom w:val="none" w:sz="0" w:space="0" w:color="auto"/>
                                            <w:right w:val="none" w:sz="0" w:space="0" w:color="auto"/>
                                          </w:divBdr>
                                          <w:divsChild>
                                            <w:div w:id="1514879395">
                                              <w:marLeft w:val="0"/>
                                              <w:marRight w:val="0"/>
                                              <w:marTop w:val="0"/>
                                              <w:marBottom w:val="0"/>
                                              <w:divBdr>
                                                <w:top w:val="none" w:sz="0" w:space="0" w:color="auto"/>
                                                <w:left w:val="none" w:sz="0" w:space="0" w:color="auto"/>
                                                <w:bottom w:val="none" w:sz="0" w:space="0" w:color="auto"/>
                                                <w:right w:val="none" w:sz="0" w:space="0" w:color="auto"/>
                                              </w:divBdr>
                                              <w:divsChild>
                                                <w:div w:id="1353336772">
                                                  <w:marLeft w:val="0"/>
                                                  <w:marRight w:val="0"/>
                                                  <w:marTop w:val="0"/>
                                                  <w:marBottom w:val="0"/>
                                                  <w:divBdr>
                                                    <w:top w:val="none" w:sz="0" w:space="0" w:color="auto"/>
                                                    <w:left w:val="none" w:sz="0" w:space="0" w:color="auto"/>
                                                    <w:bottom w:val="none" w:sz="0" w:space="0" w:color="auto"/>
                                                    <w:right w:val="none" w:sz="0" w:space="0" w:color="auto"/>
                                                  </w:divBdr>
                                                  <w:divsChild>
                                                    <w:div w:id="1767117113">
                                                      <w:marLeft w:val="0"/>
                                                      <w:marRight w:val="0"/>
                                                      <w:marTop w:val="0"/>
                                                      <w:marBottom w:val="0"/>
                                                      <w:divBdr>
                                                        <w:top w:val="none" w:sz="0" w:space="0" w:color="auto"/>
                                                        <w:left w:val="none" w:sz="0" w:space="0" w:color="auto"/>
                                                        <w:bottom w:val="none" w:sz="0" w:space="0" w:color="auto"/>
                                                        <w:right w:val="none" w:sz="0" w:space="0" w:color="auto"/>
                                                      </w:divBdr>
                                                      <w:divsChild>
                                                        <w:div w:id="1759519959">
                                                          <w:marLeft w:val="0"/>
                                                          <w:marRight w:val="0"/>
                                                          <w:marTop w:val="0"/>
                                                          <w:marBottom w:val="0"/>
                                                          <w:divBdr>
                                                            <w:top w:val="none" w:sz="0" w:space="0" w:color="auto"/>
                                                            <w:left w:val="none" w:sz="0" w:space="0" w:color="auto"/>
                                                            <w:bottom w:val="none" w:sz="0" w:space="0" w:color="auto"/>
                                                            <w:right w:val="none" w:sz="0" w:space="0" w:color="auto"/>
                                                          </w:divBdr>
                                                          <w:divsChild>
                                                            <w:div w:id="1011879990">
                                                              <w:marLeft w:val="0"/>
                                                              <w:marRight w:val="0"/>
                                                              <w:marTop w:val="0"/>
                                                              <w:marBottom w:val="0"/>
                                                              <w:divBdr>
                                                                <w:top w:val="none" w:sz="0" w:space="0" w:color="auto"/>
                                                                <w:left w:val="none" w:sz="0" w:space="0" w:color="auto"/>
                                                                <w:bottom w:val="none" w:sz="0" w:space="0" w:color="auto"/>
                                                                <w:right w:val="none" w:sz="0" w:space="0" w:color="auto"/>
                                                              </w:divBdr>
                                                              <w:divsChild>
                                                                <w:div w:id="387917828">
                                                                  <w:marLeft w:val="0"/>
                                                                  <w:marRight w:val="0"/>
                                                                  <w:marTop w:val="0"/>
                                                                  <w:marBottom w:val="0"/>
                                                                  <w:divBdr>
                                                                    <w:top w:val="none" w:sz="0" w:space="0" w:color="auto"/>
                                                                    <w:left w:val="none" w:sz="0" w:space="0" w:color="auto"/>
                                                                    <w:bottom w:val="none" w:sz="0" w:space="0" w:color="auto"/>
                                                                    <w:right w:val="none" w:sz="0" w:space="0" w:color="auto"/>
                                                                  </w:divBdr>
                                                                  <w:divsChild>
                                                                    <w:div w:id="655884966">
                                                                      <w:marLeft w:val="0"/>
                                                                      <w:marRight w:val="0"/>
                                                                      <w:marTop w:val="0"/>
                                                                      <w:marBottom w:val="0"/>
                                                                      <w:divBdr>
                                                                        <w:top w:val="none" w:sz="0" w:space="0" w:color="auto"/>
                                                                        <w:left w:val="none" w:sz="0" w:space="0" w:color="auto"/>
                                                                        <w:bottom w:val="none" w:sz="0" w:space="0" w:color="auto"/>
                                                                        <w:right w:val="none" w:sz="0" w:space="0" w:color="auto"/>
                                                                      </w:divBdr>
                                                                      <w:divsChild>
                                                                        <w:div w:id="974339187">
                                                                          <w:marLeft w:val="0"/>
                                                                          <w:marRight w:val="0"/>
                                                                          <w:marTop w:val="0"/>
                                                                          <w:marBottom w:val="0"/>
                                                                          <w:divBdr>
                                                                            <w:top w:val="none" w:sz="0" w:space="0" w:color="auto"/>
                                                                            <w:left w:val="none" w:sz="0" w:space="0" w:color="auto"/>
                                                                            <w:bottom w:val="none" w:sz="0" w:space="0" w:color="auto"/>
                                                                            <w:right w:val="none" w:sz="0" w:space="0" w:color="auto"/>
                                                                          </w:divBdr>
                                                                          <w:divsChild>
                                                                            <w:div w:id="329597468">
                                                                              <w:marLeft w:val="0"/>
                                                                              <w:marRight w:val="0"/>
                                                                              <w:marTop w:val="0"/>
                                                                              <w:marBottom w:val="0"/>
                                                                              <w:divBdr>
                                                                                <w:top w:val="none" w:sz="0" w:space="0" w:color="auto"/>
                                                                                <w:left w:val="none" w:sz="0" w:space="0" w:color="auto"/>
                                                                                <w:bottom w:val="none" w:sz="0" w:space="0" w:color="auto"/>
                                                                                <w:right w:val="none" w:sz="0" w:space="0" w:color="auto"/>
                                                                              </w:divBdr>
                                                                              <w:divsChild>
                                                                                <w:div w:id="978342518">
                                                                                  <w:marLeft w:val="0"/>
                                                                                  <w:marRight w:val="0"/>
                                                                                  <w:marTop w:val="0"/>
                                                                                  <w:marBottom w:val="0"/>
                                                                                  <w:divBdr>
                                                                                    <w:top w:val="none" w:sz="0" w:space="0" w:color="auto"/>
                                                                                    <w:left w:val="none" w:sz="0" w:space="0" w:color="auto"/>
                                                                                    <w:bottom w:val="none" w:sz="0" w:space="0" w:color="auto"/>
                                                                                    <w:right w:val="none" w:sz="0" w:space="0" w:color="auto"/>
                                                                                  </w:divBdr>
                                                                                  <w:divsChild>
                                                                                    <w:div w:id="1599406538">
                                                                                      <w:marLeft w:val="0"/>
                                                                                      <w:marRight w:val="0"/>
                                                                                      <w:marTop w:val="0"/>
                                                                                      <w:marBottom w:val="0"/>
                                                                                      <w:divBdr>
                                                                                        <w:top w:val="none" w:sz="0" w:space="0" w:color="auto"/>
                                                                                        <w:left w:val="none" w:sz="0" w:space="0" w:color="auto"/>
                                                                                        <w:bottom w:val="none" w:sz="0" w:space="0" w:color="auto"/>
                                                                                        <w:right w:val="none" w:sz="0" w:space="0" w:color="auto"/>
                                                                                      </w:divBdr>
                                                                                      <w:divsChild>
                                                                                        <w:div w:id="12611004">
                                                                                          <w:marLeft w:val="0"/>
                                                                                          <w:marRight w:val="0"/>
                                                                                          <w:marTop w:val="0"/>
                                                                                          <w:marBottom w:val="0"/>
                                                                                          <w:divBdr>
                                                                                            <w:top w:val="none" w:sz="0" w:space="0" w:color="auto"/>
                                                                                            <w:left w:val="none" w:sz="0" w:space="0" w:color="auto"/>
                                                                                            <w:bottom w:val="none" w:sz="0" w:space="0" w:color="auto"/>
                                                                                            <w:right w:val="none" w:sz="0" w:space="0" w:color="auto"/>
                                                                                          </w:divBdr>
                                                                                          <w:divsChild>
                                                                                            <w:div w:id="1229730299">
                                                                                              <w:marLeft w:val="0"/>
                                                                                              <w:marRight w:val="0"/>
                                                                                              <w:marTop w:val="0"/>
                                                                                              <w:marBottom w:val="0"/>
                                                                                              <w:divBdr>
                                                                                                <w:top w:val="none" w:sz="0" w:space="0" w:color="auto"/>
                                                                                                <w:left w:val="none" w:sz="0" w:space="0" w:color="auto"/>
                                                                                                <w:bottom w:val="none" w:sz="0" w:space="0" w:color="auto"/>
                                                                                                <w:right w:val="none" w:sz="0" w:space="0" w:color="auto"/>
                                                                                              </w:divBdr>
                                                                                              <w:divsChild>
                                                                                                <w:div w:id="792944408">
                                                                                                  <w:marLeft w:val="0"/>
                                                                                                  <w:marRight w:val="0"/>
                                                                                                  <w:marTop w:val="0"/>
                                                                                                  <w:marBottom w:val="0"/>
                                                                                                  <w:divBdr>
                                                                                                    <w:top w:val="none" w:sz="0" w:space="0" w:color="auto"/>
                                                                                                    <w:left w:val="none" w:sz="0" w:space="0" w:color="auto"/>
                                                                                                    <w:bottom w:val="none" w:sz="0" w:space="0" w:color="auto"/>
                                                                                                    <w:right w:val="none" w:sz="0" w:space="0" w:color="auto"/>
                                                                                                  </w:divBdr>
                                                                                                  <w:divsChild>
                                                                                                    <w:div w:id="1220477633">
                                                                                                      <w:marLeft w:val="0"/>
                                                                                                      <w:marRight w:val="0"/>
                                                                                                      <w:marTop w:val="0"/>
                                                                                                      <w:marBottom w:val="0"/>
                                                                                                      <w:divBdr>
                                                                                                        <w:top w:val="none" w:sz="0" w:space="0" w:color="auto"/>
                                                                                                        <w:left w:val="none" w:sz="0" w:space="0" w:color="auto"/>
                                                                                                        <w:bottom w:val="none" w:sz="0" w:space="0" w:color="auto"/>
                                                                                                        <w:right w:val="none" w:sz="0" w:space="0" w:color="auto"/>
                                                                                                      </w:divBdr>
                                                                                                      <w:divsChild>
                                                                                                        <w:div w:id="588777668">
                                                                                                          <w:marLeft w:val="0"/>
                                                                                                          <w:marRight w:val="0"/>
                                                                                                          <w:marTop w:val="0"/>
                                                                                                          <w:marBottom w:val="0"/>
                                                                                                          <w:divBdr>
                                                                                                            <w:top w:val="none" w:sz="0" w:space="0" w:color="auto"/>
                                                                                                            <w:left w:val="none" w:sz="0" w:space="0" w:color="auto"/>
                                                                                                            <w:bottom w:val="none" w:sz="0" w:space="0" w:color="auto"/>
                                                                                                            <w:right w:val="none" w:sz="0" w:space="0" w:color="auto"/>
                                                                                                          </w:divBdr>
                                                                                                          <w:divsChild>
                                                                                                            <w:div w:id="278604837">
                                                                                                              <w:marLeft w:val="0"/>
                                                                                                              <w:marRight w:val="0"/>
                                                                                                              <w:marTop w:val="0"/>
                                                                                                              <w:marBottom w:val="0"/>
                                                                                                              <w:divBdr>
                                                                                                                <w:top w:val="none" w:sz="0" w:space="0" w:color="auto"/>
                                                                                                                <w:left w:val="none" w:sz="0" w:space="0" w:color="auto"/>
                                                                                                                <w:bottom w:val="none" w:sz="0" w:space="0" w:color="auto"/>
                                                                                                                <w:right w:val="none" w:sz="0" w:space="0" w:color="auto"/>
                                                                                                              </w:divBdr>
                                                                                                              <w:divsChild>
                                                                                                                <w:div w:id="1059404498">
                                                                                                                  <w:marLeft w:val="0"/>
                                                                                                                  <w:marRight w:val="0"/>
                                                                                                                  <w:marTop w:val="0"/>
                                                                                                                  <w:marBottom w:val="0"/>
                                                                                                                  <w:divBdr>
                                                                                                                    <w:top w:val="none" w:sz="0" w:space="0" w:color="auto"/>
                                                                                                                    <w:left w:val="none" w:sz="0" w:space="0" w:color="auto"/>
                                                                                                                    <w:bottom w:val="none" w:sz="0" w:space="0" w:color="auto"/>
                                                                                                                    <w:right w:val="none" w:sz="0" w:space="0" w:color="auto"/>
                                                                                                                  </w:divBdr>
                                                                                                                  <w:divsChild>
                                                                                                                    <w:div w:id="15231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536934">
      <w:bodyDiv w:val="1"/>
      <w:marLeft w:val="0"/>
      <w:marRight w:val="0"/>
      <w:marTop w:val="0"/>
      <w:marBottom w:val="0"/>
      <w:divBdr>
        <w:top w:val="none" w:sz="0" w:space="0" w:color="auto"/>
        <w:left w:val="none" w:sz="0" w:space="0" w:color="auto"/>
        <w:bottom w:val="none" w:sz="0" w:space="0" w:color="auto"/>
        <w:right w:val="none" w:sz="0" w:space="0" w:color="auto"/>
      </w:divBdr>
      <w:divsChild>
        <w:div w:id="368577079">
          <w:marLeft w:val="0"/>
          <w:marRight w:val="0"/>
          <w:marTop w:val="0"/>
          <w:marBottom w:val="0"/>
          <w:divBdr>
            <w:top w:val="none" w:sz="0" w:space="0" w:color="auto"/>
            <w:left w:val="none" w:sz="0" w:space="0" w:color="auto"/>
            <w:bottom w:val="none" w:sz="0" w:space="0" w:color="auto"/>
            <w:right w:val="none" w:sz="0" w:space="0" w:color="auto"/>
          </w:divBdr>
          <w:divsChild>
            <w:div w:id="2112820459">
              <w:marLeft w:val="0"/>
              <w:marRight w:val="0"/>
              <w:marTop w:val="0"/>
              <w:marBottom w:val="0"/>
              <w:divBdr>
                <w:top w:val="none" w:sz="0" w:space="0" w:color="auto"/>
                <w:left w:val="none" w:sz="0" w:space="0" w:color="auto"/>
                <w:bottom w:val="none" w:sz="0" w:space="0" w:color="auto"/>
                <w:right w:val="none" w:sz="0" w:space="0" w:color="auto"/>
              </w:divBdr>
              <w:divsChild>
                <w:div w:id="576550853">
                  <w:marLeft w:val="0"/>
                  <w:marRight w:val="0"/>
                  <w:marTop w:val="0"/>
                  <w:marBottom w:val="0"/>
                  <w:divBdr>
                    <w:top w:val="none" w:sz="0" w:space="0" w:color="auto"/>
                    <w:left w:val="none" w:sz="0" w:space="0" w:color="auto"/>
                    <w:bottom w:val="none" w:sz="0" w:space="0" w:color="auto"/>
                    <w:right w:val="none" w:sz="0" w:space="0" w:color="auto"/>
                  </w:divBdr>
                  <w:divsChild>
                    <w:div w:id="1272738631">
                      <w:marLeft w:val="0"/>
                      <w:marRight w:val="0"/>
                      <w:marTop w:val="0"/>
                      <w:marBottom w:val="0"/>
                      <w:divBdr>
                        <w:top w:val="none" w:sz="0" w:space="0" w:color="auto"/>
                        <w:left w:val="none" w:sz="0" w:space="0" w:color="auto"/>
                        <w:bottom w:val="none" w:sz="0" w:space="0" w:color="auto"/>
                        <w:right w:val="none" w:sz="0" w:space="0" w:color="auto"/>
                      </w:divBdr>
                      <w:divsChild>
                        <w:div w:id="1089619124">
                          <w:marLeft w:val="0"/>
                          <w:marRight w:val="0"/>
                          <w:marTop w:val="0"/>
                          <w:marBottom w:val="0"/>
                          <w:divBdr>
                            <w:top w:val="none" w:sz="0" w:space="0" w:color="auto"/>
                            <w:left w:val="none" w:sz="0" w:space="0" w:color="auto"/>
                            <w:bottom w:val="none" w:sz="0" w:space="0" w:color="auto"/>
                            <w:right w:val="none" w:sz="0" w:space="0" w:color="auto"/>
                          </w:divBdr>
                          <w:divsChild>
                            <w:div w:id="1945073207">
                              <w:marLeft w:val="0"/>
                              <w:marRight w:val="0"/>
                              <w:marTop w:val="0"/>
                              <w:marBottom w:val="0"/>
                              <w:divBdr>
                                <w:top w:val="none" w:sz="0" w:space="0" w:color="auto"/>
                                <w:left w:val="none" w:sz="0" w:space="0" w:color="auto"/>
                                <w:bottom w:val="none" w:sz="0" w:space="0" w:color="auto"/>
                                <w:right w:val="none" w:sz="0" w:space="0" w:color="auto"/>
                              </w:divBdr>
                              <w:divsChild>
                                <w:div w:id="207452588">
                                  <w:marLeft w:val="0"/>
                                  <w:marRight w:val="0"/>
                                  <w:marTop w:val="0"/>
                                  <w:marBottom w:val="0"/>
                                  <w:divBdr>
                                    <w:top w:val="none" w:sz="0" w:space="0" w:color="auto"/>
                                    <w:left w:val="none" w:sz="0" w:space="0" w:color="auto"/>
                                    <w:bottom w:val="none" w:sz="0" w:space="0" w:color="auto"/>
                                    <w:right w:val="none" w:sz="0" w:space="0" w:color="auto"/>
                                  </w:divBdr>
                                  <w:divsChild>
                                    <w:div w:id="1952056087">
                                      <w:marLeft w:val="0"/>
                                      <w:marRight w:val="0"/>
                                      <w:marTop w:val="0"/>
                                      <w:marBottom w:val="0"/>
                                      <w:divBdr>
                                        <w:top w:val="none" w:sz="0" w:space="0" w:color="auto"/>
                                        <w:left w:val="none" w:sz="0" w:space="0" w:color="auto"/>
                                        <w:bottom w:val="none" w:sz="0" w:space="0" w:color="auto"/>
                                        <w:right w:val="none" w:sz="0" w:space="0" w:color="auto"/>
                                      </w:divBdr>
                                      <w:divsChild>
                                        <w:div w:id="1335379462">
                                          <w:marLeft w:val="0"/>
                                          <w:marRight w:val="0"/>
                                          <w:marTop w:val="0"/>
                                          <w:marBottom w:val="0"/>
                                          <w:divBdr>
                                            <w:top w:val="none" w:sz="0" w:space="0" w:color="auto"/>
                                            <w:left w:val="none" w:sz="0" w:space="0" w:color="auto"/>
                                            <w:bottom w:val="none" w:sz="0" w:space="0" w:color="auto"/>
                                            <w:right w:val="none" w:sz="0" w:space="0" w:color="auto"/>
                                          </w:divBdr>
                                          <w:divsChild>
                                            <w:div w:id="2077582502">
                                              <w:marLeft w:val="0"/>
                                              <w:marRight w:val="0"/>
                                              <w:marTop w:val="0"/>
                                              <w:marBottom w:val="0"/>
                                              <w:divBdr>
                                                <w:top w:val="none" w:sz="0" w:space="0" w:color="auto"/>
                                                <w:left w:val="none" w:sz="0" w:space="0" w:color="auto"/>
                                                <w:bottom w:val="none" w:sz="0" w:space="0" w:color="auto"/>
                                                <w:right w:val="none" w:sz="0" w:space="0" w:color="auto"/>
                                              </w:divBdr>
                                              <w:divsChild>
                                                <w:div w:id="1204636107">
                                                  <w:marLeft w:val="0"/>
                                                  <w:marRight w:val="0"/>
                                                  <w:marTop w:val="0"/>
                                                  <w:marBottom w:val="0"/>
                                                  <w:divBdr>
                                                    <w:top w:val="none" w:sz="0" w:space="0" w:color="auto"/>
                                                    <w:left w:val="none" w:sz="0" w:space="0" w:color="auto"/>
                                                    <w:bottom w:val="none" w:sz="0" w:space="0" w:color="auto"/>
                                                    <w:right w:val="none" w:sz="0" w:space="0" w:color="auto"/>
                                                  </w:divBdr>
                                                  <w:divsChild>
                                                    <w:div w:id="428816366">
                                                      <w:marLeft w:val="0"/>
                                                      <w:marRight w:val="0"/>
                                                      <w:marTop w:val="0"/>
                                                      <w:marBottom w:val="0"/>
                                                      <w:divBdr>
                                                        <w:top w:val="none" w:sz="0" w:space="0" w:color="auto"/>
                                                        <w:left w:val="none" w:sz="0" w:space="0" w:color="auto"/>
                                                        <w:bottom w:val="none" w:sz="0" w:space="0" w:color="auto"/>
                                                        <w:right w:val="none" w:sz="0" w:space="0" w:color="auto"/>
                                                      </w:divBdr>
                                                      <w:divsChild>
                                                        <w:div w:id="1783454023">
                                                          <w:marLeft w:val="0"/>
                                                          <w:marRight w:val="0"/>
                                                          <w:marTop w:val="0"/>
                                                          <w:marBottom w:val="0"/>
                                                          <w:divBdr>
                                                            <w:top w:val="none" w:sz="0" w:space="0" w:color="auto"/>
                                                            <w:left w:val="none" w:sz="0" w:space="0" w:color="auto"/>
                                                            <w:bottom w:val="none" w:sz="0" w:space="0" w:color="auto"/>
                                                            <w:right w:val="none" w:sz="0" w:space="0" w:color="auto"/>
                                                          </w:divBdr>
                                                          <w:divsChild>
                                                            <w:div w:id="1887333249">
                                                              <w:marLeft w:val="0"/>
                                                              <w:marRight w:val="0"/>
                                                              <w:marTop w:val="0"/>
                                                              <w:marBottom w:val="0"/>
                                                              <w:divBdr>
                                                                <w:top w:val="none" w:sz="0" w:space="0" w:color="auto"/>
                                                                <w:left w:val="none" w:sz="0" w:space="0" w:color="auto"/>
                                                                <w:bottom w:val="none" w:sz="0" w:space="0" w:color="auto"/>
                                                                <w:right w:val="none" w:sz="0" w:space="0" w:color="auto"/>
                                                              </w:divBdr>
                                                              <w:divsChild>
                                                                <w:div w:id="1379091263">
                                                                  <w:marLeft w:val="0"/>
                                                                  <w:marRight w:val="0"/>
                                                                  <w:marTop w:val="0"/>
                                                                  <w:marBottom w:val="0"/>
                                                                  <w:divBdr>
                                                                    <w:top w:val="none" w:sz="0" w:space="0" w:color="auto"/>
                                                                    <w:left w:val="none" w:sz="0" w:space="0" w:color="auto"/>
                                                                    <w:bottom w:val="none" w:sz="0" w:space="0" w:color="auto"/>
                                                                    <w:right w:val="none" w:sz="0" w:space="0" w:color="auto"/>
                                                                  </w:divBdr>
                                                                  <w:divsChild>
                                                                    <w:div w:id="846560147">
                                                                      <w:marLeft w:val="0"/>
                                                                      <w:marRight w:val="0"/>
                                                                      <w:marTop w:val="0"/>
                                                                      <w:marBottom w:val="0"/>
                                                                      <w:divBdr>
                                                                        <w:top w:val="none" w:sz="0" w:space="0" w:color="auto"/>
                                                                        <w:left w:val="none" w:sz="0" w:space="0" w:color="auto"/>
                                                                        <w:bottom w:val="none" w:sz="0" w:space="0" w:color="auto"/>
                                                                        <w:right w:val="none" w:sz="0" w:space="0" w:color="auto"/>
                                                                      </w:divBdr>
                                                                      <w:divsChild>
                                                                        <w:div w:id="253320173">
                                                                          <w:marLeft w:val="0"/>
                                                                          <w:marRight w:val="0"/>
                                                                          <w:marTop w:val="0"/>
                                                                          <w:marBottom w:val="0"/>
                                                                          <w:divBdr>
                                                                            <w:top w:val="none" w:sz="0" w:space="0" w:color="auto"/>
                                                                            <w:left w:val="none" w:sz="0" w:space="0" w:color="auto"/>
                                                                            <w:bottom w:val="none" w:sz="0" w:space="0" w:color="auto"/>
                                                                            <w:right w:val="none" w:sz="0" w:space="0" w:color="auto"/>
                                                                          </w:divBdr>
                                                                          <w:divsChild>
                                                                            <w:div w:id="93987099">
                                                                              <w:marLeft w:val="0"/>
                                                                              <w:marRight w:val="0"/>
                                                                              <w:marTop w:val="0"/>
                                                                              <w:marBottom w:val="0"/>
                                                                              <w:divBdr>
                                                                                <w:top w:val="none" w:sz="0" w:space="0" w:color="auto"/>
                                                                                <w:left w:val="none" w:sz="0" w:space="0" w:color="auto"/>
                                                                                <w:bottom w:val="none" w:sz="0" w:space="0" w:color="auto"/>
                                                                                <w:right w:val="none" w:sz="0" w:space="0" w:color="auto"/>
                                                                              </w:divBdr>
                                                                              <w:divsChild>
                                                                                <w:div w:id="1091580404">
                                                                                  <w:marLeft w:val="0"/>
                                                                                  <w:marRight w:val="0"/>
                                                                                  <w:marTop w:val="0"/>
                                                                                  <w:marBottom w:val="0"/>
                                                                                  <w:divBdr>
                                                                                    <w:top w:val="none" w:sz="0" w:space="0" w:color="auto"/>
                                                                                    <w:left w:val="none" w:sz="0" w:space="0" w:color="auto"/>
                                                                                    <w:bottom w:val="none" w:sz="0" w:space="0" w:color="auto"/>
                                                                                    <w:right w:val="none" w:sz="0" w:space="0" w:color="auto"/>
                                                                                  </w:divBdr>
                                                                                  <w:divsChild>
                                                                                    <w:div w:id="55595365">
                                                                                      <w:marLeft w:val="0"/>
                                                                                      <w:marRight w:val="0"/>
                                                                                      <w:marTop w:val="0"/>
                                                                                      <w:marBottom w:val="0"/>
                                                                                      <w:divBdr>
                                                                                        <w:top w:val="none" w:sz="0" w:space="0" w:color="auto"/>
                                                                                        <w:left w:val="none" w:sz="0" w:space="0" w:color="auto"/>
                                                                                        <w:bottom w:val="none" w:sz="0" w:space="0" w:color="auto"/>
                                                                                        <w:right w:val="none" w:sz="0" w:space="0" w:color="auto"/>
                                                                                      </w:divBdr>
                                                                                      <w:divsChild>
                                                                                        <w:div w:id="1195538620">
                                                                                          <w:marLeft w:val="0"/>
                                                                                          <w:marRight w:val="0"/>
                                                                                          <w:marTop w:val="0"/>
                                                                                          <w:marBottom w:val="0"/>
                                                                                          <w:divBdr>
                                                                                            <w:top w:val="none" w:sz="0" w:space="0" w:color="auto"/>
                                                                                            <w:left w:val="none" w:sz="0" w:space="0" w:color="auto"/>
                                                                                            <w:bottom w:val="none" w:sz="0" w:space="0" w:color="auto"/>
                                                                                            <w:right w:val="none" w:sz="0" w:space="0" w:color="auto"/>
                                                                                          </w:divBdr>
                                                                                          <w:divsChild>
                                                                                            <w:div w:id="66801932">
                                                                                              <w:marLeft w:val="0"/>
                                                                                              <w:marRight w:val="0"/>
                                                                                              <w:marTop w:val="0"/>
                                                                                              <w:marBottom w:val="0"/>
                                                                                              <w:divBdr>
                                                                                                <w:top w:val="none" w:sz="0" w:space="0" w:color="auto"/>
                                                                                                <w:left w:val="none" w:sz="0" w:space="0" w:color="auto"/>
                                                                                                <w:bottom w:val="none" w:sz="0" w:space="0" w:color="auto"/>
                                                                                                <w:right w:val="none" w:sz="0" w:space="0" w:color="auto"/>
                                                                                              </w:divBdr>
                                                                                              <w:divsChild>
                                                                                                <w:div w:id="1454904221">
                                                                                                  <w:marLeft w:val="0"/>
                                                                                                  <w:marRight w:val="0"/>
                                                                                                  <w:marTop w:val="0"/>
                                                                                                  <w:marBottom w:val="0"/>
                                                                                                  <w:divBdr>
                                                                                                    <w:top w:val="none" w:sz="0" w:space="0" w:color="auto"/>
                                                                                                    <w:left w:val="none" w:sz="0" w:space="0" w:color="auto"/>
                                                                                                    <w:bottom w:val="none" w:sz="0" w:space="0" w:color="auto"/>
                                                                                                    <w:right w:val="none" w:sz="0" w:space="0" w:color="auto"/>
                                                                                                  </w:divBdr>
                                                                                                  <w:divsChild>
                                                                                                    <w:div w:id="1180702203">
                                                                                                      <w:marLeft w:val="0"/>
                                                                                                      <w:marRight w:val="0"/>
                                                                                                      <w:marTop w:val="0"/>
                                                                                                      <w:marBottom w:val="0"/>
                                                                                                      <w:divBdr>
                                                                                                        <w:top w:val="none" w:sz="0" w:space="0" w:color="auto"/>
                                                                                                        <w:left w:val="none" w:sz="0" w:space="0" w:color="auto"/>
                                                                                                        <w:bottom w:val="none" w:sz="0" w:space="0" w:color="auto"/>
                                                                                                        <w:right w:val="none" w:sz="0" w:space="0" w:color="auto"/>
                                                                                                      </w:divBdr>
                                                                                                      <w:divsChild>
                                                                                                        <w:div w:id="877397101">
                                                                                                          <w:marLeft w:val="0"/>
                                                                                                          <w:marRight w:val="0"/>
                                                                                                          <w:marTop w:val="0"/>
                                                                                                          <w:marBottom w:val="0"/>
                                                                                                          <w:divBdr>
                                                                                                            <w:top w:val="none" w:sz="0" w:space="0" w:color="auto"/>
                                                                                                            <w:left w:val="none" w:sz="0" w:space="0" w:color="auto"/>
                                                                                                            <w:bottom w:val="none" w:sz="0" w:space="0" w:color="auto"/>
                                                                                                            <w:right w:val="none" w:sz="0" w:space="0" w:color="auto"/>
                                                                                                          </w:divBdr>
                                                                                                          <w:divsChild>
                                                                                                            <w:div w:id="2045712807">
                                                                                                              <w:marLeft w:val="0"/>
                                                                                                              <w:marRight w:val="0"/>
                                                                                                              <w:marTop w:val="0"/>
                                                                                                              <w:marBottom w:val="0"/>
                                                                                                              <w:divBdr>
                                                                                                                <w:top w:val="none" w:sz="0" w:space="0" w:color="auto"/>
                                                                                                                <w:left w:val="none" w:sz="0" w:space="0" w:color="auto"/>
                                                                                                                <w:bottom w:val="none" w:sz="0" w:space="0" w:color="auto"/>
                                                                                                                <w:right w:val="none" w:sz="0" w:space="0" w:color="auto"/>
                                                                                                              </w:divBdr>
                                                                                                              <w:divsChild>
                                                                                                                <w:div w:id="1815443000">
                                                                                                                  <w:marLeft w:val="0"/>
                                                                                                                  <w:marRight w:val="0"/>
                                                                                                                  <w:marTop w:val="0"/>
                                                                                                                  <w:marBottom w:val="0"/>
                                                                                                                  <w:divBdr>
                                                                                                                    <w:top w:val="none" w:sz="0" w:space="0" w:color="auto"/>
                                                                                                                    <w:left w:val="none" w:sz="0" w:space="0" w:color="auto"/>
                                                                                                                    <w:bottom w:val="none" w:sz="0" w:space="0" w:color="auto"/>
                                                                                                                    <w:right w:val="none" w:sz="0" w:space="0" w:color="auto"/>
                                                                                                                  </w:divBdr>
                                                                                                                  <w:divsChild>
                                                                                                                    <w:div w:id="1143621103">
                                                                                                                      <w:marLeft w:val="0"/>
                                                                                                                      <w:marRight w:val="0"/>
                                                                                                                      <w:marTop w:val="0"/>
                                                                                                                      <w:marBottom w:val="0"/>
                                                                                                                      <w:divBdr>
                                                                                                                        <w:top w:val="none" w:sz="0" w:space="0" w:color="auto"/>
                                                                                                                        <w:left w:val="none" w:sz="0" w:space="0" w:color="auto"/>
                                                                                                                        <w:bottom w:val="none" w:sz="0" w:space="0" w:color="auto"/>
                                                                                                                        <w:right w:val="none" w:sz="0" w:space="0" w:color="auto"/>
                                                                                                                      </w:divBdr>
                                                                                                                      <w:divsChild>
                                                                                                                        <w:div w:id="1329476857">
                                                                                                                          <w:marLeft w:val="0"/>
                                                                                                                          <w:marRight w:val="0"/>
                                                                                                                          <w:marTop w:val="0"/>
                                                                                                                          <w:marBottom w:val="0"/>
                                                                                                                          <w:divBdr>
                                                                                                                            <w:top w:val="none" w:sz="0" w:space="0" w:color="auto"/>
                                                                                                                            <w:left w:val="none" w:sz="0" w:space="0" w:color="auto"/>
                                                                                                                            <w:bottom w:val="none" w:sz="0" w:space="0" w:color="auto"/>
                                                                                                                            <w:right w:val="none" w:sz="0" w:space="0" w:color="auto"/>
                                                                                                                          </w:divBdr>
                                                                                                                          <w:divsChild>
                                                                                                                            <w:div w:id="739794746">
                                                                                                                              <w:marLeft w:val="0"/>
                                                                                                                              <w:marRight w:val="0"/>
                                                                                                                              <w:marTop w:val="0"/>
                                                                                                                              <w:marBottom w:val="0"/>
                                                                                                                              <w:divBdr>
                                                                                                                                <w:top w:val="none" w:sz="0" w:space="0" w:color="auto"/>
                                                                                                                                <w:left w:val="none" w:sz="0" w:space="0" w:color="auto"/>
                                                                                                                                <w:bottom w:val="none" w:sz="0" w:space="0" w:color="auto"/>
                                                                                                                                <w:right w:val="none" w:sz="0" w:space="0" w:color="auto"/>
                                                                                                                              </w:divBdr>
                                                                                                                              <w:divsChild>
                                                                                                                                <w:div w:id="507913717">
                                                                                                                                  <w:marLeft w:val="0"/>
                                                                                                                                  <w:marRight w:val="0"/>
                                                                                                                                  <w:marTop w:val="0"/>
                                                                                                                                  <w:marBottom w:val="0"/>
                                                                                                                                  <w:divBdr>
                                                                                                                                    <w:top w:val="none" w:sz="0" w:space="0" w:color="auto"/>
                                                                                                                                    <w:left w:val="none" w:sz="0" w:space="0" w:color="auto"/>
                                                                                                                                    <w:bottom w:val="none" w:sz="0" w:space="0" w:color="auto"/>
                                                                                                                                    <w:right w:val="none" w:sz="0" w:space="0" w:color="auto"/>
                                                                                                                                  </w:divBdr>
                                                                                                                                  <w:divsChild>
                                                                                                                                    <w:div w:id="1186017508">
                                                                                                                                      <w:marLeft w:val="0"/>
                                                                                                                                      <w:marRight w:val="0"/>
                                                                                                                                      <w:marTop w:val="0"/>
                                                                                                                                      <w:marBottom w:val="0"/>
                                                                                                                                      <w:divBdr>
                                                                                                                                        <w:top w:val="none" w:sz="0" w:space="0" w:color="auto"/>
                                                                                                                                        <w:left w:val="none" w:sz="0" w:space="0" w:color="auto"/>
                                                                                                                                        <w:bottom w:val="none" w:sz="0" w:space="0" w:color="auto"/>
                                                                                                                                        <w:right w:val="none" w:sz="0" w:space="0" w:color="auto"/>
                                                                                                                                      </w:divBdr>
                                                                                                                                      <w:divsChild>
                                                                                                                                        <w:div w:id="884871698">
                                                                                                                                          <w:marLeft w:val="0"/>
                                                                                                                                          <w:marRight w:val="0"/>
                                                                                                                                          <w:marTop w:val="0"/>
                                                                                                                                          <w:marBottom w:val="0"/>
                                                                                                                                          <w:divBdr>
                                                                                                                                            <w:top w:val="none" w:sz="0" w:space="0" w:color="auto"/>
                                                                                                                                            <w:left w:val="none" w:sz="0" w:space="0" w:color="auto"/>
                                                                                                                                            <w:bottom w:val="none" w:sz="0" w:space="0" w:color="auto"/>
                                                                                                                                            <w:right w:val="none" w:sz="0" w:space="0" w:color="auto"/>
                                                                                                                                          </w:divBdr>
                                                                                                                                          <w:divsChild>
                                                                                                                                            <w:div w:id="357718">
                                                                                                                                              <w:marLeft w:val="0"/>
                                                                                                                                              <w:marRight w:val="0"/>
                                                                                                                                              <w:marTop w:val="0"/>
                                                                                                                                              <w:marBottom w:val="0"/>
                                                                                                                                              <w:divBdr>
                                                                                                                                                <w:top w:val="none" w:sz="0" w:space="0" w:color="auto"/>
                                                                                                                                                <w:left w:val="none" w:sz="0" w:space="0" w:color="auto"/>
                                                                                                                                                <w:bottom w:val="none" w:sz="0" w:space="0" w:color="auto"/>
                                                                                                                                                <w:right w:val="none" w:sz="0" w:space="0" w:color="auto"/>
                                                                                                                                              </w:divBdr>
                                                                                                                                            </w:div>
                                                                                                                                            <w:div w:id="356543604">
                                                                                                                                              <w:marLeft w:val="0"/>
                                                                                                                                              <w:marRight w:val="0"/>
                                                                                                                                              <w:marTop w:val="0"/>
                                                                                                                                              <w:marBottom w:val="120"/>
                                                                                                                                              <w:divBdr>
                                                                                                                                                <w:top w:val="none" w:sz="0" w:space="0" w:color="auto"/>
                                                                                                                                                <w:left w:val="none" w:sz="0" w:space="0" w:color="auto"/>
                                                                                                                                                <w:bottom w:val="none" w:sz="0" w:space="0" w:color="auto"/>
                                                                                                                                                <w:right w:val="none" w:sz="0" w:space="0" w:color="auto"/>
                                                                                                                                              </w:divBdr>
                                                                                                                                            </w:div>
                                                                                                                                            <w:div w:id="748818630">
                                                                                                                                              <w:marLeft w:val="0"/>
                                                                                                                                              <w:marRight w:val="0"/>
                                                                                                                                              <w:marTop w:val="0"/>
                                                                                                                                              <w:marBottom w:val="0"/>
                                                                                                                                              <w:divBdr>
                                                                                                                                                <w:top w:val="none" w:sz="0" w:space="0" w:color="auto"/>
                                                                                                                                                <w:left w:val="none" w:sz="0" w:space="0" w:color="auto"/>
                                                                                                                                                <w:bottom w:val="none" w:sz="0" w:space="0" w:color="auto"/>
                                                                                                                                                <w:right w:val="none" w:sz="0" w:space="0" w:color="auto"/>
                                                                                                                                              </w:divBdr>
                                                                                                                                            </w:div>
                                                                                                                                            <w:div w:id="828055167">
                                                                                                                                              <w:marLeft w:val="0"/>
                                                                                                                                              <w:marRight w:val="0"/>
                                                                                                                                              <w:marTop w:val="0"/>
                                                                                                                                              <w:marBottom w:val="120"/>
                                                                                                                                              <w:divBdr>
                                                                                                                                                <w:top w:val="none" w:sz="0" w:space="0" w:color="auto"/>
                                                                                                                                                <w:left w:val="none" w:sz="0" w:space="0" w:color="auto"/>
                                                                                                                                                <w:bottom w:val="none" w:sz="0" w:space="0" w:color="auto"/>
                                                                                                                                                <w:right w:val="none" w:sz="0" w:space="0" w:color="auto"/>
                                                                                                                                              </w:divBdr>
                                                                                                                                            </w:div>
                                                                                                                                            <w:div w:id="876773356">
                                                                                                                                              <w:marLeft w:val="0"/>
                                                                                                                                              <w:marRight w:val="0"/>
                                                                                                                                              <w:marTop w:val="0"/>
                                                                                                                                              <w:marBottom w:val="120"/>
                                                                                                                                              <w:divBdr>
                                                                                                                                                <w:top w:val="none" w:sz="0" w:space="0" w:color="auto"/>
                                                                                                                                                <w:left w:val="none" w:sz="0" w:space="0" w:color="auto"/>
                                                                                                                                                <w:bottom w:val="none" w:sz="0" w:space="0" w:color="auto"/>
                                                                                                                                                <w:right w:val="none" w:sz="0" w:space="0" w:color="auto"/>
                                                                                                                                              </w:divBdr>
                                                                                                                                            </w:div>
                                                                                                                                            <w:div w:id="1098326692">
                                                                                                                                              <w:marLeft w:val="0"/>
                                                                                                                                              <w:marRight w:val="0"/>
                                                                                                                                              <w:marTop w:val="0"/>
                                                                                                                                              <w:marBottom w:val="120"/>
                                                                                                                                              <w:divBdr>
                                                                                                                                                <w:top w:val="none" w:sz="0" w:space="0" w:color="auto"/>
                                                                                                                                                <w:left w:val="none" w:sz="0" w:space="0" w:color="auto"/>
                                                                                                                                                <w:bottom w:val="none" w:sz="0" w:space="0" w:color="auto"/>
                                                                                                                                                <w:right w:val="none" w:sz="0" w:space="0" w:color="auto"/>
                                                                                                                                              </w:divBdr>
                                                                                                                                            </w:div>
                                                                                                                                            <w:div w:id="2047287553">
                                                                                                                                              <w:marLeft w:val="0"/>
                                                                                                                                              <w:marRight w:val="0"/>
                                                                                                                                              <w:marTop w:val="0"/>
                                                                                                                                              <w:marBottom w:val="120"/>
                                                                                                                                              <w:divBdr>
                                                                                                                                                <w:top w:val="none" w:sz="0" w:space="0" w:color="auto"/>
                                                                                                                                                <w:left w:val="none" w:sz="0" w:space="0" w:color="auto"/>
                                                                                                                                                <w:bottom w:val="none" w:sz="0" w:space="0" w:color="auto"/>
                                                                                                                                                <w:right w:val="none" w:sz="0" w:space="0" w:color="auto"/>
                                                                                                                                              </w:divBdr>
                                                                                                                                            </w:div>
                                                                                                                                            <w:div w:id="2112815155">
                                                                                                                                              <w:marLeft w:val="0"/>
                                                                                                                                              <w:marRight w:val="0"/>
                                                                                                                                              <w:marTop w:val="0"/>
                                                                                                                                              <w:marBottom w:val="0"/>
                                                                                                                                              <w:divBdr>
                                                                                                                                                <w:top w:val="none" w:sz="0" w:space="0" w:color="auto"/>
                                                                                                                                                <w:left w:val="none" w:sz="0" w:space="0" w:color="auto"/>
                                                                                                                                                <w:bottom w:val="none" w:sz="0" w:space="0" w:color="auto"/>
                                                                                                                                                <w:right w:val="none" w:sz="0" w:space="0" w:color="auto"/>
                                                                                                                                              </w:divBdr>
                                                                                                                                            </w:div>
                                                                                                                                            <w:div w:id="21349754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4117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4732</Words>
  <Characters>26976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SPecialiST RePack</Company>
  <LinksUpToDate>false</LinksUpToDate>
  <CharactersWithSpaces>31645</CharactersWithSpaces>
  <SharedDoc>false</SharedDoc>
  <HLinks>
    <vt:vector size="6" baseType="variant">
      <vt:variant>
        <vt:i4>7733311</vt:i4>
      </vt:variant>
      <vt:variant>
        <vt:i4>0</vt:i4>
      </vt:variant>
      <vt:variant>
        <vt:i4>0</vt:i4>
      </vt:variant>
      <vt:variant>
        <vt:i4>5</vt:i4>
      </vt:variant>
      <vt:variant>
        <vt:lpwstr>garantf1://12041175.55/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KS</dc:creator>
  <cp:keywords/>
  <cp:lastModifiedBy>Александр Юрьевич Машков</cp:lastModifiedBy>
  <cp:revision>2</cp:revision>
  <cp:lastPrinted>2023-12-25T11:40:00Z</cp:lastPrinted>
  <dcterms:created xsi:type="dcterms:W3CDTF">2026-06-02T11:30:00Z</dcterms:created>
  <dcterms:modified xsi:type="dcterms:W3CDTF">2026-06-02T11:30:00Z</dcterms:modified>
</cp:coreProperties>
</file>