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185D5" w14:textId="77777777" w:rsidR="00E96BB6" w:rsidRPr="00D72EA5" w:rsidRDefault="00E96BB6" w:rsidP="00D72EA5">
      <w:pPr>
        <w:jc w:val="right"/>
        <w:rPr>
          <w:bCs/>
        </w:rPr>
      </w:pPr>
      <w:r w:rsidRPr="00D72EA5">
        <w:rPr>
          <w:bCs/>
        </w:rPr>
        <w:t>Приложение № 1</w:t>
      </w:r>
    </w:p>
    <w:p w14:paraId="525A2F24" w14:textId="6FF82CC5" w:rsidR="00E96BB6" w:rsidRPr="00D72EA5" w:rsidRDefault="00E96BB6" w:rsidP="00D72EA5">
      <w:pPr>
        <w:jc w:val="right"/>
        <w:rPr>
          <w:bCs/>
        </w:rPr>
      </w:pPr>
      <w:r w:rsidRPr="00D72EA5">
        <w:rPr>
          <w:bCs/>
        </w:rPr>
        <w:t>к объявлению о закупке</w:t>
      </w:r>
    </w:p>
    <w:p w14:paraId="739500E7" w14:textId="77777777" w:rsidR="00E96BB6" w:rsidRPr="00D72EA5" w:rsidRDefault="00E96BB6" w:rsidP="00D72EA5">
      <w:pPr>
        <w:jc w:val="center"/>
        <w:rPr>
          <w:bCs/>
        </w:rPr>
      </w:pPr>
    </w:p>
    <w:p w14:paraId="389FB854" w14:textId="061CE275" w:rsidR="00D87258" w:rsidRDefault="00835162" w:rsidP="00D72EA5">
      <w:pPr>
        <w:jc w:val="center"/>
        <w:rPr>
          <w:b/>
          <w:bCs/>
        </w:rPr>
      </w:pPr>
      <w:r w:rsidRPr="00D72EA5">
        <w:rPr>
          <w:b/>
          <w:bCs/>
        </w:rPr>
        <w:t>Описание</w:t>
      </w:r>
      <w:r w:rsidR="00374FD8" w:rsidRPr="00D72EA5">
        <w:rPr>
          <w:b/>
          <w:bCs/>
        </w:rPr>
        <w:t xml:space="preserve"> объектов закупки</w:t>
      </w:r>
    </w:p>
    <w:p w14:paraId="1D285E86" w14:textId="77777777" w:rsidR="00D83519" w:rsidRDefault="00D83519" w:rsidP="00D72EA5">
      <w:pPr>
        <w:jc w:val="center"/>
        <w:rPr>
          <w:b/>
          <w:bCs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667"/>
        <w:gridCol w:w="2443"/>
        <w:gridCol w:w="6408"/>
        <w:gridCol w:w="1701"/>
        <w:gridCol w:w="1417"/>
        <w:gridCol w:w="1418"/>
      </w:tblGrid>
      <w:tr w:rsidR="00D83519" w:rsidRPr="00D83519" w14:paraId="28DF96CD" w14:textId="77777777" w:rsidTr="00D83519">
        <w:trPr>
          <w:trHeight w:val="810"/>
        </w:trPr>
        <w:tc>
          <w:tcPr>
            <w:tcW w:w="534" w:type="dxa"/>
            <w:vMerge w:val="restart"/>
            <w:shd w:val="clear" w:color="auto" w:fill="auto"/>
            <w:noWrap/>
          </w:tcPr>
          <w:p w14:paraId="5F50EAEE" w14:textId="77777777" w:rsidR="00D83519" w:rsidRPr="00D83519" w:rsidRDefault="00D83519" w:rsidP="00D83519">
            <w:pPr>
              <w:suppressAutoHyphens/>
              <w:jc w:val="center"/>
              <w:rPr>
                <w:b/>
                <w:lang w:eastAsia="ar-SA"/>
              </w:rPr>
            </w:pPr>
            <w:r w:rsidRPr="00D83519">
              <w:rPr>
                <w:b/>
                <w:lang w:eastAsia="ar-SA"/>
              </w:rPr>
              <w:t>№</w:t>
            </w:r>
          </w:p>
          <w:p w14:paraId="3E51A1A6" w14:textId="77777777" w:rsidR="00D83519" w:rsidRPr="00D83519" w:rsidRDefault="00D83519" w:rsidP="00D83519">
            <w:pPr>
              <w:suppressAutoHyphens/>
              <w:jc w:val="center"/>
              <w:rPr>
                <w:b/>
                <w:lang w:eastAsia="ar-SA"/>
              </w:rPr>
            </w:pPr>
            <w:r w:rsidRPr="00D83519">
              <w:rPr>
                <w:b/>
                <w:lang w:eastAsia="ar-SA"/>
              </w:rPr>
              <w:t>п/п</w:t>
            </w:r>
          </w:p>
        </w:tc>
        <w:tc>
          <w:tcPr>
            <w:tcW w:w="1667" w:type="dxa"/>
            <w:vMerge w:val="restart"/>
            <w:shd w:val="clear" w:color="auto" w:fill="auto"/>
          </w:tcPr>
          <w:p w14:paraId="5CB33A70" w14:textId="77777777" w:rsidR="00D83519" w:rsidRPr="00D83519" w:rsidRDefault="00D83519" w:rsidP="00D83519">
            <w:pPr>
              <w:suppressAutoHyphens/>
              <w:jc w:val="center"/>
              <w:rPr>
                <w:b/>
                <w:lang w:eastAsia="ar-SA"/>
              </w:rPr>
            </w:pPr>
            <w:r w:rsidRPr="00D83519">
              <w:rPr>
                <w:b/>
                <w:bCs/>
                <w:lang w:eastAsia="ar-SA"/>
              </w:rPr>
              <w:t>Наименование Товара</w:t>
            </w:r>
          </w:p>
          <w:p w14:paraId="62D5D26C" w14:textId="77777777" w:rsidR="00D83519" w:rsidRPr="00D83519" w:rsidRDefault="00D83519" w:rsidP="00D83519">
            <w:pPr>
              <w:suppressAutoHyphens/>
              <w:jc w:val="center"/>
              <w:rPr>
                <w:b/>
                <w:lang w:eastAsia="ar-SA"/>
              </w:rPr>
            </w:pPr>
            <w:r w:rsidRPr="00D83519">
              <w:rPr>
                <w:b/>
                <w:lang w:eastAsia="ar-SA"/>
              </w:rPr>
              <w:t>КТРУ</w:t>
            </w:r>
          </w:p>
          <w:p w14:paraId="3FF65D1D" w14:textId="77777777" w:rsidR="00D83519" w:rsidRPr="00D83519" w:rsidRDefault="00D83519" w:rsidP="00D83519">
            <w:pPr>
              <w:suppressAutoHyphens/>
              <w:jc w:val="center"/>
              <w:rPr>
                <w:b/>
                <w:lang w:eastAsia="ar-SA"/>
              </w:rPr>
            </w:pPr>
            <w:r w:rsidRPr="00D83519">
              <w:rPr>
                <w:b/>
                <w:lang w:eastAsia="ar-SA"/>
              </w:rPr>
              <w:t>ОКПД2</w:t>
            </w:r>
          </w:p>
          <w:p w14:paraId="695F003E" w14:textId="77777777" w:rsidR="00D83519" w:rsidRPr="00D83519" w:rsidRDefault="00D83519" w:rsidP="00D83519">
            <w:pPr>
              <w:suppressAutoHyphens/>
              <w:jc w:val="center"/>
              <w:rPr>
                <w:b/>
                <w:lang w:eastAsia="ar-SA"/>
              </w:rPr>
            </w:pPr>
            <w:r w:rsidRPr="00D83519">
              <w:rPr>
                <w:b/>
                <w:lang w:eastAsia="ar-SA"/>
              </w:rPr>
              <w:t>НКМИ</w:t>
            </w:r>
          </w:p>
        </w:tc>
        <w:tc>
          <w:tcPr>
            <w:tcW w:w="10552" w:type="dxa"/>
            <w:gridSpan w:val="3"/>
          </w:tcPr>
          <w:p w14:paraId="7C993B23" w14:textId="77777777" w:rsidR="00D83519" w:rsidRPr="00D83519" w:rsidRDefault="00D83519" w:rsidP="00D83519">
            <w:pPr>
              <w:suppressAutoHyphens/>
              <w:jc w:val="center"/>
              <w:rPr>
                <w:b/>
                <w:lang w:eastAsia="ar-SA"/>
              </w:rPr>
            </w:pPr>
            <w:r w:rsidRPr="00D83519">
              <w:rPr>
                <w:b/>
                <w:shd w:val="clear" w:color="auto" w:fill="FFFFFF"/>
                <w:lang w:eastAsia="ar-SA"/>
              </w:rPr>
              <w:t>Функциональные, технические и качественные характеристикам</w:t>
            </w:r>
            <w:r w:rsidRPr="00D83519">
              <w:rPr>
                <w:b/>
                <w:bCs/>
                <w:lang w:eastAsia="ar-SA"/>
              </w:rPr>
              <w:t xml:space="preserve"> Товара, установленные Заказчиком</w:t>
            </w:r>
          </w:p>
        </w:tc>
        <w:tc>
          <w:tcPr>
            <w:tcW w:w="1417" w:type="dxa"/>
            <w:vMerge w:val="restart"/>
          </w:tcPr>
          <w:p w14:paraId="1D7EAE25" w14:textId="77777777" w:rsidR="00D83519" w:rsidRPr="00D83519" w:rsidRDefault="00D83519" w:rsidP="00D83519">
            <w:pPr>
              <w:suppressAutoHyphens/>
              <w:jc w:val="center"/>
              <w:rPr>
                <w:b/>
                <w:lang w:eastAsia="ar-SA"/>
              </w:rPr>
            </w:pPr>
            <w:r w:rsidRPr="00D83519">
              <w:rPr>
                <w:b/>
                <w:lang w:eastAsia="ar-SA"/>
              </w:rPr>
              <w:t>Единица измерения</w:t>
            </w:r>
          </w:p>
        </w:tc>
        <w:tc>
          <w:tcPr>
            <w:tcW w:w="1418" w:type="dxa"/>
            <w:vMerge w:val="restart"/>
          </w:tcPr>
          <w:p w14:paraId="1FEB81CF" w14:textId="77777777" w:rsidR="00D83519" w:rsidRPr="00D83519" w:rsidRDefault="00D83519" w:rsidP="00D83519">
            <w:pPr>
              <w:suppressAutoHyphens/>
              <w:jc w:val="center"/>
              <w:rPr>
                <w:b/>
                <w:lang w:eastAsia="ar-SA"/>
              </w:rPr>
            </w:pPr>
            <w:r w:rsidRPr="00D83519">
              <w:rPr>
                <w:b/>
                <w:lang w:eastAsia="ar-SA"/>
              </w:rPr>
              <w:t>Количество</w:t>
            </w:r>
          </w:p>
        </w:tc>
      </w:tr>
      <w:tr w:rsidR="00D83519" w:rsidRPr="00D83519" w14:paraId="2A58D3A5" w14:textId="77777777" w:rsidTr="00D83519">
        <w:trPr>
          <w:trHeight w:val="810"/>
        </w:trPr>
        <w:tc>
          <w:tcPr>
            <w:tcW w:w="534" w:type="dxa"/>
            <w:vMerge/>
            <w:shd w:val="clear" w:color="auto" w:fill="auto"/>
            <w:noWrap/>
          </w:tcPr>
          <w:p w14:paraId="24A8FD95" w14:textId="77777777" w:rsidR="00D83519" w:rsidRPr="00D83519" w:rsidRDefault="00D83519" w:rsidP="00D83519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0214FF12" w14:textId="77777777" w:rsidR="00D83519" w:rsidRPr="00D83519" w:rsidRDefault="00D83519" w:rsidP="00D83519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2443" w:type="dxa"/>
          </w:tcPr>
          <w:p w14:paraId="7A8A0304" w14:textId="77777777" w:rsidR="00D83519" w:rsidRPr="00D83519" w:rsidRDefault="00D83519" w:rsidP="00D83519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D83519">
              <w:rPr>
                <w:b/>
                <w:bCs/>
                <w:shd w:val="clear" w:color="auto" w:fill="FFFFFF"/>
                <w:lang w:eastAsia="ar-SA"/>
              </w:rPr>
              <w:t>Наименование характеристики</w:t>
            </w:r>
          </w:p>
        </w:tc>
        <w:tc>
          <w:tcPr>
            <w:tcW w:w="6408" w:type="dxa"/>
          </w:tcPr>
          <w:p w14:paraId="1BA2BA7A" w14:textId="77777777" w:rsidR="00D83519" w:rsidRPr="00D83519" w:rsidRDefault="00D83519" w:rsidP="00D83519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D83519">
              <w:rPr>
                <w:b/>
                <w:bCs/>
                <w:shd w:val="clear" w:color="auto" w:fill="FFFFFF"/>
                <w:lang w:eastAsia="ar-SA"/>
              </w:rPr>
              <w:t>Значение характеристики</w:t>
            </w:r>
          </w:p>
        </w:tc>
        <w:tc>
          <w:tcPr>
            <w:tcW w:w="1701" w:type="dxa"/>
          </w:tcPr>
          <w:p w14:paraId="4CD894D7" w14:textId="77777777" w:rsidR="00D83519" w:rsidRPr="00D83519" w:rsidRDefault="00D83519" w:rsidP="00D83519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D83519">
              <w:rPr>
                <w:b/>
                <w:bCs/>
                <w:shd w:val="clear" w:color="auto" w:fill="FFFFFF"/>
                <w:lang w:eastAsia="ar-SA"/>
              </w:rPr>
              <w:t>Единица измерения характеристики</w:t>
            </w:r>
          </w:p>
        </w:tc>
        <w:tc>
          <w:tcPr>
            <w:tcW w:w="1417" w:type="dxa"/>
            <w:vMerge/>
          </w:tcPr>
          <w:p w14:paraId="2BD2D0A0" w14:textId="77777777" w:rsidR="00D83519" w:rsidRPr="00D83519" w:rsidRDefault="00D83519" w:rsidP="00D83519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418" w:type="dxa"/>
            <w:vMerge/>
          </w:tcPr>
          <w:p w14:paraId="519A5FC4" w14:textId="77777777" w:rsidR="00D83519" w:rsidRPr="00D83519" w:rsidRDefault="00D83519" w:rsidP="00D83519">
            <w:pPr>
              <w:suppressAutoHyphens/>
              <w:rPr>
                <w:b/>
                <w:lang w:eastAsia="ar-SA"/>
              </w:rPr>
            </w:pPr>
          </w:p>
        </w:tc>
      </w:tr>
      <w:tr w:rsidR="00D83519" w:rsidRPr="00D83519" w14:paraId="630D3E42" w14:textId="77777777" w:rsidTr="00D83519">
        <w:trPr>
          <w:trHeight w:val="96"/>
        </w:trPr>
        <w:tc>
          <w:tcPr>
            <w:tcW w:w="534" w:type="dxa"/>
            <w:vMerge w:val="restart"/>
            <w:shd w:val="clear" w:color="auto" w:fill="auto"/>
            <w:noWrap/>
          </w:tcPr>
          <w:p w14:paraId="2CBC3AEF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  <w:r w:rsidRPr="00D83519">
              <w:rPr>
                <w:lang w:eastAsia="ar-SA"/>
              </w:rPr>
              <w:t>1</w:t>
            </w:r>
          </w:p>
        </w:tc>
        <w:tc>
          <w:tcPr>
            <w:tcW w:w="1667" w:type="dxa"/>
            <w:vMerge w:val="restart"/>
            <w:shd w:val="clear" w:color="auto" w:fill="auto"/>
          </w:tcPr>
          <w:p w14:paraId="4C2D9C12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  <w:r w:rsidRPr="00D83519">
              <w:rPr>
                <w:lang w:eastAsia="ar-SA"/>
              </w:rPr>
              <w:t>Шприц общего назначения/</w:t>
            </w:r>
          </w:p>
          <w:p w14:paraId="0CC92FB1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  <w:r w:rsidRPr="00D83519">
              <w:rPr>
                <w:lang w:eastAsia="ar-SA"/>
              </w:rPr>
              <w:t>32.50.13.110-00004575</w:t>
            </w:r>
          </w:p>
          <w:p w14:paraId="1D3741EA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6BE872B7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4F85C5F9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5A08C616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1DA411A9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3A4647CD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353D6149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0EC9F0E2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742ACCE3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443" w:type="dxa"/>
          </w:tcPr>
          <w:p w14:paraId="290328E9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Назначение</w:t>
            </w:r>
          </w:p>
        </w:tc>
        <w:tc>
          <w:tcPr>
            <w:tcW w:w="6408" w:type="dxa"/>
          </w:tcPr>
          <w:p w14:paraId="794543A4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Стерильное изделие, состоящее из калиброванного цилиндра с поршнем, предназначенное для введения жидкостей/газов (например, лекарственных средств) в медицинское изделие/тело или извлечения жидкостей/газов из медицинского изделия/тела (ис</w:t>
            </w:r>
            <w:bookmarkStart w:id="0" w:name="_GoBack"/>
            <w:bookmarkEnd w:id="0"/>
            <w:r w:rsidRPr="00D83519">
              <w:rPr>
                <w:shd w:val="clear" w:color="auto" w:fill="FFFFFF"/>
                <w:lang w:eastAsia="ar-SA"/>
              </w:rPr>
              <w:t>пользуемое и для введения, и для отсасывания); не предназначено только лишь для введения лекарственных средств и может применяться в различных медицинских целях</w:t>
            </w:r>
          </w:p>
        </w:tc>
        <w:tc>
          <w:tcPr>
            <w:tcW w:w="1701" w:type="dxa"/>
          </w:tcPr>
          <w:p w14:paraId="7140D1FA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Соответствие</w:t>
            </w:r>
          </w:p>
        </w:tc>
        <w:tc>
          <w:tcPr>
            <w:tcW w:w="1417" w:type="dxa"/>
            <w:vMerge w:val="restart"/>
          </w:tcPr>
          <w:p w14:paraId="5EC45722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  <w:r w:rsidRPr="00D83519">
              <w:rPr>
                <w:lang w:eastAsia="ar-SA"/>
              </w:rPr>
              <w:t>Штука</w:t>
            </w:r>
          </w:p>
        </w:tc>
        <w:tc>
          <w:tcPr>
            <w:tcW w:w="1418" w:type="dxa"/>
            <w:vMerge w:val="restart"/>
          </w:tcPr>
          <w:p w14:paraId="2D4FA22C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  <w:r w:rsidRPr="00D83519">
              <w:rPr>
                <w:lang w:eastAsia="ar-SA"/>
              </w:rPr>
              <w:t>12000</w:t>
            </w:r>
          </w:p>
        </w:tc>
      </w:tr>
      <w:tr w:rsidR="00D83519" w:rsidRPr="00D83519" w14:paraId="210E02B8" w14:textId="77777777" w:rsidTr="00D83519">
        <w:trPr>
          <w:trHeight w:val="96"/>
        </w:trPr>
        <w:tc>
          <w:tcPr>
            <w:tcW w:w="534" w:type="dxa"/>
            <w:vMerge/>
            <w:shd w:val="clear" w:color="auto" w:fill="auto"/>
            <w:noWrap/>
          </w:tcPr>
          <w:p w14:paraId="0E1A66BC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25E3FE55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443" w:type="dxa"/>
          </w:tcPr>
          <w:p w14:paraId="36A0DA05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Комплектность</w:t>
            </w:r>
          </w:p>
        </w:tc>
        <w:tc>
          <w:tcPr>
            <w:tcW w:w="6408" w:type="dxa"/>
          </w:tcPr>
          <w:p w14:paraId="53D8D52C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 xml:space="preserve">Шприц трехкомпонентный с резиновым уплотнителем на поршне, </w:t>
            </w:r>
            <w:r w:rsidRPr="00D83519">
              <w:rPr>
                <w:shd w:val="clear" w:color="auto" w:fill="FFFFFF"/>
                <w:lang w:eastAsia="ar-SA"/>
              </w:rPr>
              <w:t xml:space="preserve">обладающим </w:t>
            </w:r>
            <w:proofErr w:type="spellStart"/>
            <w:r w:rsidRPr="00D83519">
              <w:rPr>
                <w:shd w:val="clear" w:color="auto" w:fill="FFFFFF"/>
                <w:lang w:eastAsia="ar-SA"/>
              </w:rPr>
              <w:t>противоприлипающими</w:t>
            </w:r>
            <w:proofErr w:type="spellEnd"/>
            <w:r w:rsidRPr="00D83519">
              <w:rPr>
                <w:shd w:val="clear" w:color="auto" w:fill="FFFFFF"/>
                <w:lang w:eastAsia="ar-SA"/>
              </w:rPr>
              <w:t xml:space="preserve"> свойствами, обеспечивающими возможность его легкого перемещения вручную или при помощи шприцевого насоса</w:t>
            </w:r>
            <w:r w:rsidRPr="00D83519">
              <w:rPr>
                <w:color w:val="000000"/>
                <w:lang w:eastAsia="ru-RU"/>
              </w:rPr>
              <w:t xml:space="preserve">, </w:t>
            </w:r>
            <w:r w:rsidRPr="00D83519">
              <w:rPr>
                <w:shd w:val="clear" w:color="auto" w:fill="FFFFFF"/>
                <w:lang w:eastAsia="ar-SA"/>
              </w:rPr>
              <w:t xml:space="preserve">в комплекте со </w:t>
            </w:r>
            <w:r w:rsidRPr="00D83519">
              <w:rPr>
                <w:color w:val="000000"/>
                <w:lang w:eastAsia="ru-RU"/>
              </w:rPr>
              <w:t>стандартным колпачком первичной защиты</w:t>
            </w:r>
          </w:p>
        </w:tc>
        <w:tc>
          <w:tcPr>
            <w:tcW w:w="1701" w:type="dxa"/>
          </w:tcPr>
          <w:p w14:paraId="4076CD47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Соответствие</w:t>
            </w:r>
          </w:p>
        </w:tc>
        <w:tc>
          <w:tcPr>
            <w:tcW w:w="1417" w:type="dxa"/>
            <w:vMerge/>
          </w:tcPr>
          <w:p w14:paraId="28AE03E5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36D83FA2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D83519" w:rsidRPr="00D83519" w14:paraId="05C9C360" w14:textId="77777777" w:rsidTr="00D83519">
        <w:trPr>
          <w:trHeight w:val="96"/>
        </w:trPr>
        <w:tc>
          <w:tcPr>
            <w:tcW w:w="534" w:type="dxa"/>
            <w:vMerge/>
            <w:shd w:val="clear" w:color="auto" w:fill="auto"/>
            <w:noWrap/>
          </w:tcPr>
          <w:p w14:paraId="318B10A8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3F0ABF45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443" w:type="dxa"/>
          </w:tcPr>
          <w:p w14:paraId="1A58836D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Материал</w:t>
            </w:r>
          </w:p>
        </w:tc>
        <w:tc>
          <w:tcPr>
            <w:tcW w:w="6408" w:type="dxa"/>
          </w:tcPr>
          <w:p w14:paraId="50B69967" w14:textId="77777777" w:rsidR="00D83519" w:rsidRPr="00D83519" w:rsidRDefault="00D83519" w:rsidP="00D83519">
            <w:pPr>
              <w:suppressAutoHyphens/>
              <w:jc w:val="center"/>
              <w:rPr>
                <w:color w:val="000000"/>
                <w:lang w:eastAsia="ru-RU"/>
              </w:rPr>
            </w:pPr>
            <w:r w:rsidRPr="00D83519">
              <w:rPr>
                <w:shd w:val="clear" w:color="auto" w:fill="FFFFFF"/>
                <w:lang w:eastAsia="ar-SA"/>
              </w:rPr>
              <w:t>Пластик и силикон</w:t>
            </w:r>
          </w:p>
        </w:tc>
        <w:tc>
          <w:tcPr>
            <w:tcW w:w="1701" w:type="dxa"/>
          </w:tcPr>
          <w:p w14:paraId="0827F617" w14:textId="77777777" w:rsidR="00D83519" w:rsidRPr="00D83519" w:rsidRDefault="00D83519" w:rsidP="00D83519">
            <w:pPr>
              <w:suppressAutoHyphens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</w:tcPr>
          <w:p w14:paraId="00187287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44EE51ED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D83519" w:rsidRPr="00D83519" w14:paraId="39BFE307" w14:textId="77777777" w:rsidTr="00D83519">
        <w:trPr>
          <w:trHeight w:val="96"/>
        </w:trPr>
        <w:tc>
          <w:tcPr>
            <w:tcW w:w="534" w:type="dxa"/>
            <w:vMerge/>
            <w:shd w:val="clear" w:color="auto" w:fill="auto"/>
            <w:noWrap/>
          </w:tcPr>
          <w:p w14:paraId="2858E58F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756B74D0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443" w:type="dxa"/>
          </w:tcPr>
          <w:p w14:paraId="366D55E9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Градуированный объем шприца</w:t>
            </w:r>
          </w:p>
        </w:tc>
        <w:tc>
          <w:tcPr>
            <w:tcW w:w="6408" w:type="dxa"/>
          </w:tcPr>
          <w:p w14:paraId="1B859959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20</w:t>
            </w:r>
          </w:p>
        </w:tc>
        <w:tc>
          <w:tcPr>
            <w:tcW w:w="1701" w:type="dxa"/>
          </w:tcPr>
          <w:p w14:paraId="325DC9B2" w14:textId="77777777" w:rsid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Кубический сантиметр;</w:t>
            </w:r>
          </w:p>
          <w:p w14:paraId="6F58ACAB" w14:textId="2FBAF535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^миллилитр</w:t>
            </w:r>
          </w:p>
        </w:tc>
        <w:tc>
          <w:tcPr>
            <w:tcW w:w="1417" w:type="dxa"/>
            <w:vMerge/>
          </w:tcPr>
          <w:p w14:paraId="37E504F2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67FB963F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4DA6A4D8" w14:textId="77777777" w:rsidTr="00D83519">
        <w:trPr>
          <w:trHeight w:val="96"/>
        </w:trPr>
        <w:tc>
          <w:tcPr>
            <w:tcW w:w="534" w:type="dxa"/>
            <w:vMerge/>
            <w:shd w:val="clear" w:color="auto" w:fill="auto"/>
            <w:noWrap/>
          </w:tcPr>
          <w:p w14:paraId="11754BDA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5BEBA889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7AAD6E67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Количество игл в комплекте</w:t>
            </w:r>
          </w:p>
        </w:tc>
        <w:tc>
          <w:tcPr>
            <w:tcW w:w="6408" w:type="dxa"/>
          </w:tcPr>
          <w:p w14:paraId="6A714F11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≥1</w:t>
            </w:r>
          </w:p>
        </w:tc>
        <w:tc>
          <w:tcPr>
            <w:tcW w:w="1701" w:type="dxa"/>
          </w:tcPr>
          <w:p w14:paraId="17F31D83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Штука</w:t>
            </w:r>
          </w:p>
        </w:tc>
        <w:tc>
          <w:tcPr>
            <w:tcW w:w="1417" w:type="dxa"/>
            <w:vMerge/>
          </w:tcPr>
          <w:p w14:paraId="64BFF85D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33A7F675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0FA44BB6" w14:textId="77777777" w:rsidTr="00D83519">
        <w:trPr>
          <w:trHeight w:val="96"/>
        </w:trPr>
        <w:tc>
          <w:tcPr>
            <w:tcW w:w="534" w:type="dxa"/>
            <w:vMerge/>
            <w:shd w:val="clear" w:color="auto" w:fill="auto"/>
            <w:noWrap/>
          </w:tcPr>
          <w:p w14:paraId="0D0ED11B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0C78BC19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0ED4C2E8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 xml:space="preserve">Коннектор: </w:t>
            </w:r>
            <w:proofErr w:type="spellStart"/>
            <w:r w:rsidRPr="00D83519">
              <w:rPr>
                <w:shd w:val="clear" w:color="auto" w:fill="FFFFFF"/>
                <w:lang w:eastAsia="ar-SA"/>
              </w:rPr>
              <w:t>Луер</w:t>
            </w:r>
            <w:proofErr w:type="spellEnd"/>
            <w:r w:rsidRPr="00D83519">
              <w:rPr>
                <w:shd w:val="clear" w:color="auto" w:fill="FFFFFF"/>
                <w:lang w:eastAsia="ar-SA"/>
              </w:rPr>
              <w:t xml:space="preserve"> Слип</w:t>
            </w:r>
          </w:p>
        </w:tc>
        <w:tc>
          <w:tcPr>
            <w:tcW w:w="6408" w:type="dxa"/>
          </w:tcPr>
          <w:p w14:paraId="1345FE20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Наличие</w:t>
            </w:r>
          </w:p>
        </w:tc>
        <w:tc>
          <w:tcPr>
            <w:tcW w:w="1701" w:type="dxa"/>
          </w:tcPr>
          <w:p w14:paraId="7F32BBCE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/>
          </w:tcPr>
          <w:p w14:paraId="585BD827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568035FF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353AAB17" w14:textId="77777777" w:rsidTr="00D83519">
        <w:trPr>
          <w:trHeight w:val="90"/>
        </w:trPr>
        <w:tc>
          <w:tcPr>
            <w:tcW w:w="534" w:type="dxa"/>
            <w:vMerge/>
            <w:shd w:val="clear" w:color="auto" w:fill="auto"/>
            <w:noWrap/>
          </w:tcPr>
          <w:p w14:paraId="2CF930F4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6ED7BE14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65A4035E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Внешний диаметр иглы</w:t>
            </w:r>
          </w:p>
        </w:tc>
        <w:tc>
          <w:tcPr>
            <w:tcW w:w="6408" w:type="dxa"/>
          </w:tcPr>
          <w:p w14:paraId="602221F6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≥ 0,7 и ≤ 0,8</w:t>
            </w:r>
          </w:p>
        </w:tc>
        <w:tc>
          <w:tcPr>
            <w:tcW w:w="1701" w:type="dxa"/>
          </w:tcPr>
          <w:p w14:paraId="187DBB07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Миллиметр</w:t>
            </w:r>
          </w:p>
        </w:tc>
        <w:tc>
          <w:tcPr>
            <w:tcW w:w="1417" w:type="dxa"/>
            <w:vMerge/>
          </w:tcPr>
          <w:p w14:paraId="2A7CBB29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0E24CF8A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4CEBF9AA" w14:textId="77777777" w:rsidTr="00D83519">
        <w:trPr>
          <w:trHeight w:val="90"/>
        </w:trPr>
        <w:tc>
          <w:tcPr>
            <w:tcW w:w="534" w:type="dxa"/>
            <w:vMerge/>
            <w:shd w:val="clear" w:color="auto" w:fill="auto"/>
            <w:noWrap/>
          </w:tcPr>
          <w:p w14:paraId="26C24F8C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07727E90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4E6DFF7A" w14:textId="77777777" w:rsidR="00D83519" w:rsidRPr="00D83519" w:rsidRDefault="00D83519" w:rsidP="00D83519">
            <w:pPr>
              <w:shd w:val="clear" w:color="auto" w:fill="FFFFFF"/>
              <w:jc w:val="center"/>
              <w:rPr>
                <w:shd w:val="clear" w:color="auto" w:fill="FFFFFF"/>
                <w:lang w:eastAsia="ru-RU"/>
              </w:rPr>
            </w:pPr>
            <w:r w:rsidRPr="00D83519">
              <w:rPr>
                <w:color w:val="000000"/>
                <w:lang w:eastAsia="ru-RU"/>
              </w:rPr>
              <w:t>Длина иглы</w:t>
            </w:r>
          </w:p>
        </w:tc>
        <w:tc>
          <w:tcPr>
            <w:tcW w:w="6408" w:type="dxa"/>
          </w:tcPr>
          <w:p w14:paraId="6CEEC8C1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≥ 36 и ≤ 40</w:t>
            </w:r>
          </w:p>
        </w:tc>
        <w:tc>
          <w:tcPr>
            <w:tcW w:w="1701" w:type="dxa"/>
          </w:tcPr>
          <w:p w14:paraId="1F98815C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Миллиметр</w:t>
            </w:r>
          </w:p>
        </w:tc>
        <w:tc>
          <w:tcPr>
            <w:tcW w:w="1417" w:type="dxa"/>
            <w:vMerge/>
          </w:tcPr>
          <w:p w14:paraId="38A779F8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0BFEE6E1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48082AAC" w14:textId="77777777" w:rsidTr="00D83519">
        <w:trPr>
          <w:trHeight w:val="90"/>
        </w:trPr>
        <w:tc>
          <w:tcPr>
            <w:tcW w:w="534" w:type="dxa"/>
            <w:vMerge/>
            <w:shd w:val="clear" w:color="auto" w:fill="auto"/>
            <w:noWrap/>
          </w:tcPr>
          <w:p w14:paraId="13D5C3E1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0AC84F68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419AF2E4" w14:textId="77777777" w:rsidR="00D83519" w:rsidRPr="00D83519" w:rsidRDefault="00D83519" w:rsidP="00D83519">
            <w:pPr>
              <w:shd w:val="clear" w:color="auto" w:fill="FFFFFF"/>
              <w:jc w:val="center"/>
              <w:rPr>
                <w:shd w:val="clear" w:color="auto" w:fill="FFFFFF"/>
                <w:lang w:eastAsia="ru-RU"/>
              </w:rPr>
            </w:pPr>
            <w:r w:rsidRPr="00D83519">
              <w:rPr>
                <w:color w:val="000000"/>
                <w:lang w:eastAsia="ru-RU"/>
              </w:rPr>
              <w:t>Количество шприцов в промежуточной упаковке</w:t>
            </w:r>
          </w:p>
        </w:tc>
        <w:tc>
          <w:tcPr>
            <w:tcW w:w="6408" w:type="dxa"/>
          </w:tcPr>
          <w:p w14:paraId="7064F1D0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≤ 100</w:t>
            </w:r>
          </w:p>
        </w:tc>
        <w:tc>
          <w:tcPr>
            <w:tcW w:w="1701" w:type="dxa"/>
          </w:tcPr>
          <w:p w14:paraId="6B9DA25C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Штука</w:t>
            </w:r>
          </w:p>
        </w:tc>
        <w:tc>
          <w:tcPr>
            <w:tcW w:w="1417" w:type="dxa"/>
            <w:vMerge/>
          </w:tcPr>
          <w:p w14:paraId="196A8F8C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2811A588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23CBE65E" w14:textId="77777777" w:rsidTr="00D83519">
        <w:trPr>
          <w:trHeight w:val="90"/>
        </w:trPr>
        <w:tc>
          <w:tcPr>
            <w:tcW w:w="534" w:type="dxa"/>
            <w:vMerge/>
            <w:shd w:val="clear" w:color="auto" w:fill="auto"/>
            <w:noWrap/>
          </w:tcPr>
          <w:p w14:paraId="7C59E145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1F241DA3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4791BC93" w14:textId="77777777" w:rsidR="00D83519" w:rsidRPr="00D83519" w:rsidRDefault="00D83519" w:rsidP="00D83519">
            <w:pPr>
              <w:shd w:val="clear" w:color="auto" w:fill="FFFFFF"/>
              <w:jc w:val="center"/>
              <w:rPr>
                <w:color w:val="000000"/>
                <w:lang w:eastAsia="ru-RU"/>
              </w:rPr>
            </w:pPr>
            <w:r w:rsidRPr="00D83519">
              <w:rPr>
                <w:color w:val="000000"/>
                <w:lang w:eastAsia="ru-RU"/>
              </w:rPr>
              <w:t>Кратность использования</w:t>
            </w:r>
          </w:p>
        </w:tc>
        <w:tc>
          <w:tcPr>
            <w:tcW w:w="6408" w:type="dxa"/>
          </w:tcPr>
          <w:p w14:paraId="3CFC1C62" w14:textId="77777777" w:rsidR="00D83519" w:rsidRPr="00D83519" w:rsidRDefault="00D83519" w:rsidP="00D83519">
            <w:pPr>
              <w:suppressAutoHyphens/>
              <w:jc w:val="center"/>
              <w:rPr>
                <w:color w:val="000000"/>
                <w:lang w:eastAsia="ru-RU"/>
              </w:rPr>
            </w:pPr>
            <w:r w:rsidRPr="00D83519">
              <w:rPr>
                <w:color w:val="000000"/>
                <w:lang w:eastAsia="ru-RU"/>
              </w:rPr>
              <w:t>Однократное</w:t>
            </w:r>
          </w:p>
        </w:tc>
        <w:tc>
          <w:tcPr>
            <w:tcW w:w="1701" w:type="dxa"/>
          </w:tcPr>
          <w:p w14:paraId="2ED9B24C" w14:textId="77777777" w:rsidR="00D83519" w:rsidRPr="00D83519" w:rsidRDefault="00D83519" w:rsidP="00D83519">
            <w:pPr>
              <w:suppressAutoHyphens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</w:tcPr>
          <w:p w14:paraId="7099C727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567A1030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73C2AB11" w14:textId="77777777" w:rsidTr="00D83519">
        <w:trPr>
          <w:trHeight w:val="96"/>
        </w:trPr>
        <w:tc>
          <w:tcPr>
            <w:tcW w:w="534" w:type="dxa"/>
            <w:vMerge w:val="restart"/>
            <w:shd w:val="clear" w:color="auto" w:fill="auto"/>
            <w:noWrap/>
          </w:tcPr>
          <w:p w14:paraId="60517153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  <w:r w:rsidRPr="00D83519">
              <w:rPr>
                <w:lang w:eastAsia="ar-SA"/>
              </w:rPr>
              <w:t>2</w:t>
            </w:r>
          </w:p>
        </w:tc>
        <w:tc>
          <w:tcPr>
            <w:tcW w:w="1667" w:type="dxa"/>
            <w:vMerge w:val="restart"/>
            <w:shd w:val="clear" w:color="auto" w:fill="auto"/>
          </w:tcPr>
          <w:p w14:paraId="2F755A70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  <w:r w:rsidRPr="00D83519">
              <w:rPr>
                <w:lang w:eastAsia="ar-SA"/>
              </w:rPr>
              <w:t>Набор для переливания крови/</w:t>
            </w:r>
          </w:p>
          <w:p w14:paraId="441B59FF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  <w:r w:rsidRPr="00D83519">
              <w:rPr>
                <w:lang w:eastAsia="ar-SA"/>
              </w:rPr>
              <w:t>32.50.13.190-00350</w:t>
            </w:r>
          </w:p>
          <w:p w14:paraId="68586746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227EC7E4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74C73909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19E40BDA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5CA76E27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1E39C4B5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293C14DE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00F95C93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7961114C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1BE17CA9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34781B90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7EC637AE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1552FC49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  <w:p w14:paraId="2BA5298E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443" w:type="dxa"/>
          </w:tcPr>
          <w:p w14:paraId="7A37E66D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Назначение</w:t>
            </w:r>
          </w:p>
        </w:tc>
        <w:tc>
          <w:tcPr>
            <w:tcW w:w="6408" w:type="dxa"/>
          </w:tcPr>
          <w:p w14:paraId="4D8FEC7E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Стерильный набор для внутрисосудистого введения, используемый для вливания крови из контейнера в сосудистую систему пациента через иглу или вводимый в вену катетер.</w:t>
            </w:r>
          </w:p>
        </w:tc>
        <w:tc>
          <w:tcPr>
            <w:tcW w:w="1701" w:type="dxa"/>
          </w:tcPr>
          <w:p w14:paraId="25707238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 w:val="restart"/>
          </w:tcPr>
          <w:p w14:paraId="65DA9D04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  <w:r w:rsidRPr="00D83519">
              <w:rPr>
                <w:lang w:eastAsia="ar-SA"/>
              </w:rPr>
              <w:t>Штука</w:t>
            </w:r>
          </w:p>
        </w:tc>
        <w:tc>
          <w:tcPr>
            <w:tcW w:w="1418" w:type="dxa"/>
            <w:vMerge w:val="restart"/>
          </w:tcPr>
          <w:p w14:paraId="0EC69805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  <w:r w:rsidRPr="00D83519">
              <w:rPr>
                <w:lang w:eastAsia="ar-SA"/>
              </w:rPr>
              <w:t>10000</w:t>
            </w:r>
          </w:p>
        </w:tc>
      </w:tr>
      <w:tr w:rsidR="00D83519" w:rsidRPr="00D83519" w14:paraId="5D528417" w14:textId="77777777" w:rsidTr="00D83519">
        <w:trPr>
          <w:trHeight w:val="96"/>
        </w:trPr>
        <w:tc>
          <w:tcPr>
            <w:tcW w:w="534" w:type="dxa"/>
            <w:vMerge/>
            <w:shd w:val="clear" w:color="auto" w:fill="auto"/>
            <w:noWrap/>
          </w:tcPr>
          <w:p w14:paraId="0E298E4F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6B452C29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443" w:type="dxa"/>
          </w:tcPr>
          <w:p w14:paraId="57BC1B54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Комплектность</w:t>
            </w:r>
          </w:p>
        </w:tc>
        <w:tc>
          <w:tcPr>
            <w:tcW w:w="6408" w:type="dxa"/>
          </w:tcPr>
          <w:p w14:paraId="667137DC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 xml:space="preserve">Игла или катетер, трубки, регулятор потока, капельница, фильтр для </w:t>
            </w:r>
            <w:proofErr w:type="spellStart"/>
            <w:r w:rsidRPr="00D83519">
              <w:rPr>
                <w:shd w:val="clear" w:color="auto" w:fill="FFFFFF"/>
                <w:lang w:eastAsia="ar-SA"/>
              </w:rPr>
              <w:t>инфузионной</w:t>
            </w:r>
            <w:proofErr w:type="spellEnd"/>
            <w:r w:rsidRPr="00D83519">
              <w:rPr>
                <w:shd w:val="clear" w:color="auto" w:fill="FFFFFF"/>
                <w:lang w:eastAsia="ar-SA"/>
              </w:rPr>
              <w:t xml:space="preserve"> магистрали, запорный кран, коннекторы между частями набора, боковая трубка с колпачком, служащая местом инъекции, и полый стержень для прокола и присоединения трубки к пакету для внутривенных вливаний или другому контейнеру с </w:t>
            </w:r>
            <w:proofErr w:type="spellStart"/>
            <w:r w:rsidRPr="00D83519">
              <w:rPr>
                <w:shd w:val="clear" w:color="auto" w:fill="FFFFFF"/>
                <w:lang w:eastAsia="ar-SA"/>
              </w:rPr>
              <w:t>инфузионной</w:t>
            </w:r>
            <w:proofErr w:type="spellEnd"/>
            <w:r w:rsidRPr="00D83519">
              <w:rPr>
                <w:shd w:val="clear" w:color="auto" w:fill="FFFFFF"/>
                <w:lang w:eastAsia="ar-SA"/>
              </w:rPr>
              <w:t xml:space="preserve"> жидкостью</w:t>
            </w:r>
          </w:p>
        </w:tc>
        <w:tc>
          <w:tcPr>
            <w:tcW w:w="1701" w:type="dxa"/>
          </w:tcPr>
          <w:p w14:paraId="2078E4AA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/>
          </w:tcPr>
          <w:p w14:paraId="58E91D41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02143C1B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D83519" w:rsidRPr="00D83519" w14:paraId="7EE73828" w14:textId="77777777" w:rsidTr="00D83519">
        <w:trPr>
          <w:trHeight w:val="96"/>
        </w:trPr>
        <w:tc>
          <w:tcPr>
            <w:tcW w:w="534" w:type="dxa"/>
            <w:vMerge/>
            <w:shd w:val="clear" w:color="auto" w:fill="auto"/>
            <w:noWrap/>
          </w:tcPr>
          <w:p w14:paraId="41A24D9C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0A882FB1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259A60DC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 xml:space="preserve">Форма иглы </w:t>
            </w:r>
            <w:proofErr w:type="spellStart"/>
            <w:r w:rsidRPr="00D83519">
              <w:rPr>
                <w:shd w:val="clear" w:color="auto" w:fill="FFFFFF"/>
                <w:lang w:eastAsia="ar-SA"/>
              </w:rPr>
              <w:t>трансфузионного</w:t>
            </w:r>
            <w:proofErr w:type="spellEnd"/>
            <w:r w:rsidRPr="00D83519">
              <w:rPr>
                <w:shd w:val="clear" w:color="auto" w:fill="FFFFFF"/>
                <w:lang w:eastAsia="ar-SA"/>
              </w:rPr>
              <w:t xml:space="preserve"> узла</w:t>
            </w:r>
          </w:p>
        </w:tc>
        <w:tc>
          <w:tcPr>
            <w:tcW w:w="6408" w:type="dxa"/>
          </w:tcPr>
          <w:p w14:paraId="2E829D4F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Двухканальная</w:t>
            </w:r>
          </w:p>
        </w:tc>
        <w:tc>
          <w:tcPr>
            <w:tcW w:w="1701" w:type="dxa"/>
          </w:tcPr>
          <w:p w14:paraId="63D99AD1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/>
          </w:tcPr>
          <w:p w14:paraId="2E1529D4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7CF2850D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52B8F06B" w14:textId="77777777" w:rsidTr="00D83519">
        <w:trPr>
          <w:trHeight w:val="96"/>
        </w:trPr>
        <w:tc>
          <w:tcPr>
            <w:tcW w:w="534" w:type="dxa"/>
            <w:vMerge/>
            <w:shd w:val="clear" w:color="auto" w:fill="auto"/>
            <w:noWrap/>
          </w:tcPr>
          <w:p w14:paraId="0762613A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6438A9F0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6CDC3B0B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 xml:space="preserve">Материал иглы </w:t>
            </w:r>
            <w:proofErr w:type="spellStart"/>
            <w:r w:rsidRPr="00D83519">
              <w:rPr>
                <w:shd w:val="clear" w:color="auto" w:fill="FFFFFF"/>
                <w:lang w:eastAsia="ar-SA"/>
              </w:rPr>
              <w:t>трансфузионного</w:t>
            </w:r>
            <w:proofErr w:type="spellEnd"/>
            <w:r w:rsidRPr="00D83519">
              <w:rPr>
                <w:shd w:val="clear" w:color="auto" w:fill="FFFFFF"/>
                <w:lang w:eastAsia="ar-SA"/>
              </w:rPr>
              <w:t xml:space="preserve"> узла</w:t>
            </w:r>
          </w:p>
        </w:tc>
        <w:tc>
          <w:tcPr>
            <w:tcW w:w="6408" w:type="dxa"/>
          </w:tcPr>
          <w:p w14:paraId="57D2138D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Полимер</w:t>
            </w:r>
          </w:p>
        </w:tc>
        <w:tc>
          <w:tcPr>
            <w:tcW w:w="1701" w:type="dxa"/>
          </w:tcPr>
          <w:p w14:paraId="3144DA1F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/>
          </w:tcPr>
          <w:p w14:paraId="39709F32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30980307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08778409" w14:textId="77777777" w:rsidTr="00D83519">
        <w:trPr>
          <w:trHeight w:val="96"/>
        </w:trPr>
        <w:tc>
          <w:tcPr>
            <w:tcW w:w="534" w:type="dxa"/>
            <w:vMerge/>
            <w:shd w:val="clear" w:color="auto" w:fill="auto"/>
            <w:noWrap/>
          </w:tcPr>
          <w:p w14:paraId="1BEC20A6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4CAD49BC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2EF28B70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Лейкоцитарный фильтр</w:t>
            </w:r>
          </w:p>
        </w:tc>
        <w:tc>
          <w:tcPr>
            <w:tcW w:w="6408" w:type="dxa"/>
          </w:tcPr>
          <w:p w14:paraId="29DC0EDF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Отсутствие</w:t>
            </w:r>
          </w:p>
        </w:tc>
        <w:tc>
          <w:tcPr>
            <w:tcW w:w="1701" w:type="dxa"/>
          </w:tcPr>
          <w:p w14:paraId="7A3349EA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/>
          </w:tcPr>
          <w:p w14:paraId="1CA78C19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62B658BF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4EF13928" w14:textId="77777777" w:rsidTr="00D83519">
        <w:trPr>
          <w:trHeight w:val="90"/>
        </w:trPr>
        <w:tc>
          <w:tcPr>
            <w:tcW w:w="534" w:type="dxa"/>
            <w:vMerge/>
            <w:shd w:val="clear" w:color="auto" w:fill="auto"/>
            <w:noWrap/>
          </w:tcPr>
          <w:p w14:paraId="6C110F47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658417F8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179864A1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proofErr w:type="spellStart"/>
            <w:r w:rsidRPr="00D83519">
              <w:rPr>
                <w:shd w:val="clear" w:color="auto" w:fill="FFFFFF"/>
                <w:lang w:eastAsia="ar-SA"/>
              </w:rPr>
              <w:t>Микроагрегатный</w:t>
            </w:r>
            <w:proofErr w:type="spellEnd"/>
            <w:r w:rsidRPr="00D83519">
              <w:rPr>
                <w:shd w:val="clear" w:color="auto" w:fill="FFFFFF"/>
                <w:lang w:eastAsia="ar-SA"/>
              </w:rPr>
              <w:t xml:space="preserve"> фильтр</w:t>
            </w:r>
          </w:p>
        </w:tc>
        <w:tc>
          <w:tcPr>
            <w:tcW w:w="6408" w:type="dxa"/>
          </w:tcPr>
          <w:p w14:paraId="4C593EAB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Отсутствие</w:t>
            </w:r>
          </w:p>
        </w:tc>
        <w:tc>
          <w:tcPr>
            <w:tcW w:w="1701" w:type="dxa"/>
          </w:tcPr>
          <w:p w14:paraId="16C5F938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/>
          </w:tcPr>
          <w:p w14:paraId="43F69DAE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670BE8DC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31B099F0" w14:textId="77777777" w:rsidTr="00D83519">
        <w:trPr>
          <w:trHeight w:val="90"/>
        </w:trPr>
        <w:tc>
          <w:tcPr>
            <w:tcW w:w="534" w:type="dxa"/>
            <w:vMerge/>
            <w:shd w:val="clear" w:color="auto" w:fill="auto"/>
            <w:noWrap/>
          </w:tcPr>
          <w:p w14:paraId="172A8954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55E30E2B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02A3595F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Узел инъекционный с инъекционной иглой</w:t>
            </w:r>
          </w:p>
        </w:tc>
        <w:tc>
          <w:tcPr>
            <w:tcW w:w="6408" w:type="dxa"/>
          </w:tcPr>
          <w:p w14:paraId="4FA84B81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Наличие</w:t>
            </w:r>
          </w:p>
        </w:tc>
        <w:tc>
          <w:tcPr>
            <w:tcW w:w="1701" w:type="dxa"/>
          </w:tcPr>
          <w:p w14:paraId="06658456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/>
          </w:tcPr>
          <w:p w14:paraId="7F929401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3544F67B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5C43C0A9" w14:textId="77777777" w:rsidTr="00D83519">
        <w:trPr>
          <w:trHeight w:val="156"/>
        </w:trPr>
        <w:tc>
          <w:tcPr>
            <w:tcW w:w="534" w:type="dxa"/>
            <w:vMerge/>
            <w:shd w:val="clear" w:color="auto" w:fill="auto"/>
            <w:noWrap/>
          </w:tcPr>
          <w:p w14:paraId="5F0E4A14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423CBC74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2F168A27" w14:textId="77777777" w:rsidR="00D83519" w:rsidRPr="00D83519" w:rsidRDefault="00D83519" w:rsidP="00D83519">
            <w:pPr>
              <w:jc w:val="center"/>
              <w:rPr>
                <w:lang w:eastAsia="ar-SA"/>
              </w:rPr>
            </w:pPr>
            <w:r w:rsidRPr="00D83519">
              <w:rPr>
                <w:shd w:val="clear" w:color="auto" w:fill="FFFFFF"/>
                <w:lang w:eastAsia="ru-RU"/>
              </w:rPr>
              <w:t>Диаметр инъекционной иглы</w:t>
            </w:r>
          </w:p>
        </w:tc>
        <w:tc>
          <w:tcPr>
            <w:tcW w:w="6408" w:type="dxa"/>
          </w:tcPr>
          <w:p w14:paraId="0EBED61C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≥ 1.2 и ≤ 1.8</w:t>
            </w:r>
          </w:p>
        </w:tc>
        <w:tc>
          <w:tcPr>
            <w:tcW w:w="1701" w:type="dxa"/>
          </w:tcPr>
          <w:p w14:paraId="4A289EC7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Миллиметр</w:t>
            </w:r>
          </w:p>
        </w:tc>
        <w:tc>
          <w:tcPr>
            <w:tcW w:w="1417" w:type="dxa"/>
            <w:vMerge/>
          </w:tcPr>
          <w:p w14:paraId="13601163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6787B551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7A310275" w14:textId="77777777" w:rsidTr="00D83519">
        <w:trPr>
          <w:trHeight w:val="156"/>
        </w:trPr>
        <w:tc>
          <w:tcPr>
            <w:tcW w:w="534" w:type="dxa"/>
            <w:vMerge/>
            <w:shd w:val="clear" w:color="auto" w:fill="auto"/>
            <w:noWrap/>
          </w:tcPr>
          <w:p w14:paraId="2E43043D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5C0660C4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7BBB196A" w14:textId="77777777" w:rsidR="00D83519" w:rsidRPr="00D83519" w:rsidRDefault="00D83519" w:rsidP="00D83519">
            <w:pPr>
              <w:shd w:val="clear" w:color="auto" w:fill="FFFFFF"/>
              <w:jc w:val="center"/>
              <w:rPr>
                <w:shd w:val="clear" w:color="auto" w:fill="FFFFFF"/>
                <w:lang w:eastAsia="ru-RU"/>
              </w:rPr>
            </w:pPr>
            <w:r w:rsidRPr="00D83519">
              <w:rPr>
                <w:shd w:val="clear" w:color="auto" w:fill="FFFFFF"/>
                <w:lang w:eastAsia="ru-RU"/>
              </w:rPr>
              <w:t>Длина соединительной трубки</w:t>
            </w:r>
          </w:p>
          <w:p w14:paraId="53CAEC05" w14:textId="77777777" w:rsidR="00D83519" w:rsidRPr="00D83519" w:rsidRDefault="00D83519" w:rsidP="00D83519">
            <w:pPr>
              <w:jc w:val="center"/>
              <w:rPr>
                <w:lang w:eastAsia="ar-SA"/>
              </w:rPr>
            </w:pPr>
          </w:p>
        </w:tc>
        <w:tc>
          <w:tcPr>
            <w:tcW w:w="6408" w:type="dxa"/>
          </w:tcPr>
          <w:p w14:paraId="2ACD670A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≥ 1150.0 и ≤ 1870.0</w:t>
            </w:r>
          </w:p>
        </w:tc>
        <w:tc>
          <w:tcPr>
            <w:tcW w:w="1701" w:type="dxa"/>
          </w:tcPr>
          <w:p w14:paraId="24F6C1B4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Миллиметр</w:t>
            </w:r>
          </w:p>
        </w:tc>
        <w:tc>
          <w:tcPr>
            <w:tcW w:w="1417" w:type="dxa"/>
            <w:vMerge/>
          </w:tcPr>
          <w:p w14:paraId="2971CC6A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0DBBD6ED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14D41871" w14:textId="77777777" w:rsidTr="00D83519">
        <w:trPr>
          <w:trHeight w:val="156"/>
        </w:trPr>
        <w:tc>
          <w:tcPr>
            <w:tcW w:w="534" w:type="dxa"/>
            <w:vMerge/>
            <w:shd w:val="clear" w:color="auto" w:fill="auto"/>
            <w:noWrap/>
          </w:tcPr>
          <w:p w14:paraId="453843D5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1A8F09A3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7C718216" w14:textId="77777777" w:rsidR="00D83519" w:rsidRPr="00D83519" w:rsidRDefault="00D83519" w:rsidP="00D83519">
            <w:pPr>
              <w:jc w:val="center"/>
              <w:rPr>
                <w:lang w:eastAsia="ar-SA"/>
              </w:rPr>
            </w:pPr>
            <w:r w:rsidRPr="00D83519">
              <w:rPr>
                <w:lang w:eastAsia="ar-SA"/>
              </w:rPr>
              <w:t>Фильтр крови</w:t>
            </w:r>
          </w:p>
          <w:p w14:paraId="299877F6" w14:textId="77777777" w:rsidR="00D83519" w:rsidRPr="00D83519" w:rsidRDefault="00D83519" w:rsidP="00D83519">
            <w:pPr>
              <w:jc w:val="center"/>
              <w:rPr>
                <w:lang w:eastAsia="ar-SA"/>
              </w:rPr>
            </w:pPr>
          </w:p>
        </w:tc>
        <w:tc>
          <w:tcPr>
            <w:tcW w:w="6408" w:type="dxa"/>
          </w:tcPr>
          <w:p w14:paraId="593ED67B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lang w:eastAsia="ar-SA"/>
              </w:rPr>
              <w:t>≥ 151.0 и ≤ 200.0</w:t>
            </w:r>
          </w:p>
        </w:tc>
        <w:tc>
          <w:tcPr>
            <w:tcW w:w="1701" w:type="dxa"/>
          </w:tcPr>
          <w:p w14:paraId="5AB71CC6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lang w:eastAsia="ar-SA"/>
              </w:rPr>
              <w:t>мкм</w:t>
            </w:r>
          </w:p>
        </w:tc>
        <w:tc>
          <w:tcPr>
            <w:tcW w:w="1417" w:type="dxa"/>
            <w:vMerge/>
          </w:tcPr>
          <w:p w14:paraId="3DD7CDF1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1B04739D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6B3BEDF2" w14:textId="77777777" w:rsidTr="00D83519">
        <w:trPr>
          <w:trHeight w:val="156"/>
        </w:trPr>
        <w:tc>
          <w:tcPr>
            <w:tcW w:w="534" w:type="dxa"/>
            <w:vMerge/>
            <w:shd w:val="clear" w:color="auto" w:fill="auto"/>
            <w:noWrap/>
          </w:tcPr>
          <w:p w14:paraId="27BA68B1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354F0646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33B07935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Форма заточки иглы</w:t>
            </w:r>
          </w:p>
        </w:tc>
        <w:tc>
          <w:tcPr>
            <w:tcW w:w="6408" w:type="dxa"/>
          </w:tcPr>
          <w:p w14:paraId="1426AE90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Трехгранная копьевидная</w:t>
            </w:r>
          </w:p>
        </w:tc>
        <w:tc>
          <w:tcPr>
            <w:tcW w:w="1701" w:type="dxa"/>
          </w:tcPr>
          <w:p w14:paraId="2B0388A8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/>
          </w:tcPr>
          <w:p w14:paraId="419E4D4D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71086C9E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5BF35E88" w14:textId="77777777" w:rsidTr="00D83519">
        <w:trPr>
          <w:trHeight w:val="156"/>
        </w:trPr>
        <w:tc>
          <w:tcPr>
            <w:tcW w:w="534" w:type="dxa"/>
            <w:vMerge/>
            <w:shd w:val="clear" w:color="auto" w:fill="auto"/>
            <w:noWrap/>
          </w:tcPr>
          <w:p w14:paraId="75244330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0B328665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2C5A9135" w14:textId="77777777" w:rsidR="00D83519" w:rsidRPr="00D83519" w:rsidRDefault="00D83519" w:rsidP="00D83519">
            <w:pPr>
              <w:suppressAutoHyphens/>
              <w:jc w:val="center"/>
              <w:rPr>
                <w:color w:val="000000"/>
                <w:lang w:eastAsia="ru-RU"/>
              </w:rPr>
            </w:pPr>
            <w:r w:rsidRPr="00D83519">
              <w:rPr>
                <w:color w:val="000000"/>
                <w:lang w:eastAsia="ru-RU"/>
              </w:rPr>
              <w:t>Покрытие иглы</w:t>
            </w:r>
          </w:p>
        </w:tc>
        <w:tc>
          <w:tcPr>
            <w:tcW w:w="6408" w:type="dxa"/>
          </w:tcPr>
          <w:p w14:paraId="298160CB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Силикон</w:t>
            </w:r>
          </w:p>
        </w:tc>
        <w:tc>
          <w:tcPr>
            <w:tcW w:w="1701" w:type="dxa"/>
          </w:tcPr>
          <w:p w14:paraId="636B0A9C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/>
          </w:tcPr>
          <w:p w14:paraId="1C82EBB9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6599E502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4FC276B0" w14:textId="77777777" w:rsidTr="00D83519">
        <w:trPr>
          <w:trHeight w:val="234"/>
        </w:trPr>
        <w:tc>
          <w:tcPr>
            <w:tcW w:w="534" w:type="dxa"/>
            <w:vMerge/>
            <w:shd w:val="clear" w:color="auto" w:fill="auto"/>
            <w:noWrap/>
          </w:tcPr>
          <w:p w14:paraId="227E7B53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694DD28D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69935C4A" w14:textId="77777777" w:rsidR="00D83519" w:rsidRPr="00D83519" w:rsidRDefault="00D83519" w:rsidP="00D83519">
            <w:pPr>
              <w:jc w:val="center"/>
              <w:rPr>
                <w:color w:val="000000"/>
                <w:lang w:eastAsia="ru-RU"/>
              </w:rPr>
            </w:pPr>
            <w:r w:rsidRPr="00D83519">
              <w:rPr>
                <w:color w:val="000000"/>
                <w:lang w:eastAsia="ru-RU"/>
              </w:rPr>
              <w:t>Регулятор скорости потока</w:t>
            </w:r>
          </w:p>
          <w:p w14:paraId="55486064" w14:textId="77777777" w:rsidR="00D83519" w:rsidRPr="00D83519" w:rsidRDefault="00D83519" w:rsidP="00D83519">
            <w:pPr>
              <w:shd w:val="clear" w:color="auto" w:fill="FFFFFF"/>
              <w:jc w:val="center"/>
              <w:rPr>
                <w:shd w:val="clear" w:color="auto" w:fill="FFFFFF"/>
                <w:lang w:eastAsia="ru-RU"/>
              </w:rPr>
            </w:pPr>
          </w:p>
        </w:tc>
        <w:tc>
          <w:tcPr>
            <w:tcW w:w="6408" w:type="dxa"/>
          </w:tcPr>
          <w:p w14:paraId="54A6D08A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lang w:eastAsia="ar-SA"/>
              </w:rPr>
              <w:t>Наличие</w:t>
            </w:r>
          </w:p>
        </w:tc>
        <w:tc>
          <w:tcPr>
            <w:tcW w:w="1701" w:type="dxa"/>
          </w:tcPr>
          <w:p w14:paraId="1E9B33C6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/>
          </w:tcPr>
          <w:p w14:paraId="431DED26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6E1FA9D0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0F4500DC" w14:textId="77777777" w:rsidTr="00D83519">
        <w:trPr>
          <w:trHeight w:val="234"/>
        </w:trPr>
        <w:tc>
          <w:tcPr>
            <w:tcW w:w="534" w:type="dxa"/>
            <w:vMerge/>
            <w:shd w:val="clear" w:color="auto" w:fill="auto"/>
            <w:noWrap/>
          </w:tcPr>
          <w:p w14:paraId="72502DF4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08FFD8B0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5A2892E8" w14:textId="77777777" w:rsidR="00D83519" w:rsidRPr="00D83519" w:rsidRDefault="00D83519" w:rsidP="00D83519">
            <w:pPr>
              <w:shd w:val="clear" w:color="auto" w:fill="FFFFFF"/>
              <w:jc w:val="center"/>
              <w:rPr>
                <w:shd w:val="clear" w:color="auto" w:fill="FFFFFF"/>
                <w:lang w:eastAsia="ru-RU"/>
              </w:rPr>
            </w:pPr>
            <w:r w:rsidRPr="00D83519">
              <w:rPr>
                <w:color w:val="000000"/>
                <w:lang w:eastAsia="ru-RU"/>
              </w:rPr>
              <w:t>Встроенный воздушный клапан с крышкой красного цвета, препятствующий проникновению бактерий</w:t>
            </w:r>
          </w:p>
        </w:tc>
        <w:tc>
          <w:tcPr>
            <w:tcW w:w="6408" w:type="dxa"/>
          </w:tcPr>
          <w:p w14:paraId="6198A63F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lang w:eastAsia="ar-SA"/>
              </w:rPr>
              <w:t>Наличие</w:t>
            </w:r>
          </w:p>
        </w:tc>
        <w:tc>
          <w:tcPr>
            <w:tcW w:w="1701" w:type="dxa"/>
          </w:tcPr>
          <w:p w14:paraId="382EA22B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/>
          </w:tcPr>
          <w:p w14:paraId="701018F2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3499E723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214F33BC" w14:textId="77777777" w:rsidTr="00D83519">
        <w:trPr>
          <w:trHeight w:val="234"/>
        </w:trPr>
        <w:tc>
          <w:tcPr>
            <w:tcW w:w="534" w:type="dxa"/>
            <w:vMerge/>
            <w:shd w:val="clear" w:color="auto" w:fill="auto"/>
            <w:noWrap/>
          </w:tcPr>
          <w:p w14:paraId="653EB4E9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31AF494E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2C9BF613" w14:textId="77777777" w:rsidR="00D83519" w:rsidRPr="00D83519" w:rsidRDefault="00D83519" w:rsidP="00D83519">
            <w:pPr>
              <w:shd w:val="clear" w:color="auto" w:fill="FFFFFF"/>
              <w:jc w:val="center"/>
              <w:rPr>
                <w:shd w:val="clear" w:color="auto" w:fill="FFFFFF"/>
                <w:lang w:eastAsia="ru-RU"/>
              </w:rPr>
            </w:pPr>
            <w:r w:rsidRPr="00D83519">
              <w:rPr>
                <w:shd w:val="clear" w:color="auto" w:fill="FFFFFF"/>
                <w:lang w:eastAsia="ru-RU"/>
              </w:rPr>
              <w:t>Длина инъекционной иглы</w:t>
            </w:r>
          </w:p>
        </w:tc>
        <w:tc>
          <w:tcPr>
            <w:tcW w:w="6408" w:type="dxa"/>
          </w:tcPr>
          <w:p w14:paraId="763C0E57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≤ 40</w:t>
            </w:r>
          </w:p>
        </w:tc>
        <w:tc>
          <w:tcPr>
            <w:tcW w:w="1701" w:type="dxa"/>
          </w:tcPr>
          <w:p w14:paraId="78FF1ED5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Миллиметр</w:t>
            </w:r>
          </w:p>
        </w:tc>
        <w:tc>
          <w:tcPr>
            <w:tcW w:w="1417" w:type="dxa"/>
            <w:vMerge/>
          </w:tcPr>
          <w:p w14:paraId="6E4EBBB3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5D83B8A3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2D72DF14" w14:textId="77777777" w:rsidTr="00D83519">
        <w:trPr>
          <w:trHeight w:val="234"/>
        </w:trPr>
        <w:tc>
          <w:tcPr>
            <w:tcW w:w="534" w:type="dxa"/>
            <w:vMerge/>
            <w:shd w:val="clear" w:color="auto" w:fill="auto"/>
            <w:noWrap/>
          </w:tcPr>
          <w:p w14:paraId="76808A10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3C3D6EB1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1BCC3EEA" w14:textId="77777777" w:rsidR="00D83519" w:rsidRPr="00D83519" w:rsidRDefault="00D83519" w:rsidP="00D83519">
            <w:pPr>
              <w:shd w:val="clear" w:color="auto" w:fill="FFFFFF"/>
              <w:jc w:val="center"/>
              <w:rPr>
                <w:shd w:val="clear" w:color="auto" w:fill="FFFFFF"/>
                <w:lang w:eastAsia="ru-RU"/>
              </w:rPr>
            </w:pPr>
            <w:r w:rsidRPr="00D83519">
              <w:rPr>
                <w:color w:val="000000"/>
                <w:lang w:eastAsia="ru-RU"/>
              </w:rPr>
              <w:t>Длина прозрачной полужесткой капельной камеры</w:t>
            </w:r>
          </w:p>
        </w:tc>
        <w:tc>
          <w:tcPr>
            <w:tcW w:w="6408" w:type="dxa"/>
          </w:tcPr>
          <w:p w14:paraId="05965CD8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≤ 90</w:t>
            </w:r>
          </w:p>
        </w:tc>
        <w:tc>
          <w:tcPr>
            <w:tcW w:w="1701" w:type="dxa"/>
          </w:tcPr>
          <w:p w14:paraId="74748908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Миллиметр</w:t>
            </w:r>
          </w:p>
        </w:tc>
        <w:tc>
          <w:tcPr>
            <w:tcW w:w="1417" w:type="dxa"/>
            <w:vMerge/>
          </w:tcPr>
          <w:p w14:paraId="35B9EB72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388A51DA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27DE793C" w14:textId="77777777" w:rsidTr="00D83519">
        <w:trPr>
          <w:trHeight w:val="234"/>
        </w:trPr>
        <w:tc>
          <w:tcPr>
            <w:tcW w:w="534" w:type="dxa"/>
            <w:vMerge/>
            <w:shd w:val="clear" w:color="auto" w:fill="auto"/>
            <w:noWrap/>
          </w:tcPr>
          <w:p w14:paraId="2AE4D5AA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27E5949B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2D82BA7A" w14:textId="77777777" w:rsidR="00D83519" w:rsidRPr="00D83519" w:rsidRDefault="00D83519" w:rsidP="00D83519">
            <w:pPr>
              <w:shd w:val="clear" w:color="auto" w:fill="FFFFFF"/>
              <w:jc w:val="center"/>
              <w:rPr>
                <w:shd w:val="clear" w:color="auto" w:fill="FFFFFF"/>
                <w:lang w:eastAsia="ru-RU"/>
              </w:rPr>
            </w:pPr>
            <w:r w:rsidRPr="00D83519">
              <w:rPr>
                <w:color w:val="000000"/>
                <w:lang w:eastAsia="ru-RU"/>
              </w:rPr>
              <w:t>Внешний диаметр гибкой трубки из ПВХ</w:t>
            </w:r>
          </w:p>
        </w:tc>
        <w:tc>
          <w:tcPr>
            <w:tcW w:w="6408" w:type="dxa"/>
          </w:tcPr>
          <w:p w14:paraId="0B38AEB1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≤ 0,4</w:t>
            </w:r>
          </w:p>
        </w:tc>
        <w:tc>
          <w:tcPr>
            <w:tcW w:w="1701" w:type="dxa"/>
          </w:tcPr>
          <w:p w14:paraId="18928403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Сантиметр</w:t>
            </w:r>
          </w:p>
        </w:tc>
        <w:tc>
          <w:tcPr>
            <w:tcW w:w="1417" w:type="dxa"/>
            <w:vMerge/>
          </w:tcPr>
          <w:p w14:paraId="47DF140C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5410E999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0C309CF1" w14:textId="77777777" w:rsidTr="00D83519">
        <w:trPr>
          <w:trHeight w:val="234"/>
        </w:trPr>
        <w:tc>
          <w:tcPr>
            <w:tcW w:w="534" w:type="dxa"/>
            <w:vMerge/>
            <w:shd w:val="clear" w:color="auto" w:fill="auto"/>
            <w:noWrap/>
          </w:tcPr>
          <w:p w14:paraId="1CDDC6CB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032024FA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03374C63" w14:textId="77777777" w:rsidR="00D83519" w:rsidRPr="00D83519" w:rsidRDefault="00D83519" w:rsidP="00D83519">
            <w:pPr>
              <w:shd w:val="clear" w:color="auto" w:fill="FFFFFF"/>
              <w:jc w:val="center"/>
              <w:rPr>
                <w:shd w:val="clear" w:color="auto" w:fill="FFFFFF"/>
                <w:lang w:eastAsia="ru-RU"/>
              </w:rPr>
            </w:pPr>
            <w:r w:rsidRPr="00D83519">
              <w:rPr>
                <w:color w:val="000000"/>
                <w:lang w:eastAsia="ru-RU"/>
              </w:rPr>
              <w:t>Скорость потока в минуту</w:t>
            </w:r>
          </w:p>
        </w:tc>
        <w:tc>
          <w:tcPr>
            <w:tcW w:w="6408" w:type="dxa"/>
          </w:tcPr>
          <w:p w14:paraId="7B7A22F8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≤ 90</w:t>
            </w:r>
          </w:p>
        </w:tc>
        <w:tc>
          <w:tcPr>
            <w:tcW w:w="1701" w:type="dxa"/>
          </w:tcPr>
          <w:p w14:paraId="179C6CFE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Миллилитр</w:t>
            </w:r>
          </w:p>
        </w:tc>
        <w:tc>
          <w:tcPr>
            <w:tcW w:w="1417" w:type="dxa"/>
            <w:vMerge/>
          </w:tcPr>
          <w:p w14:paraId="670E03A5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1FAEB3B3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2D47F87E" w14:textId="77777777" w:rsidTr="00D83519">
        <w:trPr>
          <w:trHeight w:val="234"/>
        </w:trPr>
        <w:tc>
          <w:tcPr>
            <w:tcW w:w="534" w:type="dxa"/>
            <w:vMerge/>
            <w:shd w:val="clear" w:color="auto" w:fill="auto"/>
            <w:noWrap/>
          </w:tcPr>
          <w:p w14:paraId="400184E5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155419A3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566850E3" w14:textId="77777777" w:rsidR="00D83519" w:rsidRPr="00D83519" w:rsidRDefault="00D83519" w:rsidP="00D83519">
            <w:pPr>
              <w:jc w:val="center"/>
              <w:rPr>
                <w:color w:val="000000"/>
                <w:lang w:eastAsia="ru-RU"/>
              </w:rPr>
            </w:pPr>
            <w:r w:rsidRPr="00D83519">
              <w:rPr>
                <w:color w:val="000000"/>
                <w:lang w:eastAsia="ru-RU"/>
              </w:rPr>
              <w:t>Порт для дополнительных инъекций из латекса</w:t>
            </w:r>
          </w:p>
          <w:p w14:paraId="7AF40A06" w14:textId="77777777" w:rsidR="00D83519" w:rsidRPr="00D83519" w:rsidRDefault="00D83519" w:rsidP="00D83519">
            <w:pPr>
              <w:shd w:val="clear" w:color="auto" w:fill="FFFFFF"/>
              <w:jc w:val="center"/>
              <w:rPr>
                <w:shd w:val="clear" w:color="auto" w:fill="FFFFFF"/>
                <w:lang w:eastAsia="ru-RU"/>
              </w:rPr>
            </w:pPr>
          </w:p>
        </w:tc>
        <w:tc>
          <w:tcPr>
            <w:tcW w:w="6408" w:type="dxa"/>
          </w:tcPr>
          <w:p w14:paraId="7F318827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color w:val="000000"/>
                <w:lang w:eastAsia="ru-RU"/>
              </w:rPr>
              <w:t>≥ 40</w:t>
            </w:r>
          </w:p>
        </w:tc>
        <w:tc>
          <w:tcPr>
            <w:tcW w:w="1701" w:type="dxa"/>
          </w:tcPr>
          <w:p w14:paraId="2A4149AA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  <w:r w:rsidRPr="00D83519">
              <w:rPr>
                <w:shd w:val="clear" w:color="auto" w:fill="FFFFFF"/>
                <w:lang w:eastAsia="ar-SA"/>
              </w:rPr>
              <w:t>Миллиметр</w:t>
            </w:r>
          </w:p>
        </w:tc>
        <w:tc>
          <w:tcPr>
            <w:tcW w:w="1417" w:type="dxa"/>
            <w:vMerge/>
          </w:tcPr>
          <w:p w14:paraId="25B3BE39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7B9564C6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  <w:tr w:rsidR="00D83519" w:rsidRPr="00D83519" w14:paraId="684DA76D" w14:textId="77777777" w:rsidTr="00D83519">
        <w:trPr>
          <w:trHeight w:val="234"/>
        </w:trPr>
        <w:tc>
          <w:tcPr>
            <w:tcW w:w="534" w:type="dxa"/>
            <w:vMerge/>
            <w:shd w:val="clear" w:color="auto" w:fill="auto"/>
            <w:noWrap/>
          </w:tcPr>
          <w:p w14:paraId="3D14B74A" w14:textId="77777777" w:rsidR="00D83519" w:rsidRPr="00D83519" w:rsidRDefault="00D83519" w:rsidP="00D83519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14:paraId="5EC87097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2443" w:type="dxa"/>
          </w:tcPr>
          <w:p w14:paraId="4A944179" w14:textId="77777777" w:rsidR="00D83519" w:rsidRPr="00D83519" w:rsidRDefault="00D83519" w:rsidP="00D83519">
            <w:pPr>
              <w:jc w:val="center"/>
              <w:rPr>
                <w:color w:val="000000"/>
                <w:lang w:eastAsia="ru-RU"/>
              </w:rPr>
            </w:pPr>
            <w:r w:rsidRPr="00D83519">
              <w:rPr>
                <w:color w:val="000000"/>
                <w:lang w:eastAsia="ru-RU"/>
              </w:rPr>
              <w:t>Кратность использования</w:t>
            </w:r>
          </w:p>
        </w:tc>
        <w:tc>
          <w:tcPr>
            <w:tcW w:w="6408" w:type="dxa"/>
          </w:tcPr>
          <w:p w14:paraId="34A09906" w14:textId="77777777" w:rsidR="00D83519" w:rsidRPr="00D83519" w:rsidRDefault="00D83519" w:rsidP="00D83519">
            <w:pPr>
              <w:suppressAutoHyphens/>
              <w:jc w:val="center"/>
              <w:rPr>
                <w:color w:val="000000"/>
                <w:lang w:eastAsia="ru-RU"/>
              </w:rPr>
            </w:pPr>
            <w:r w:rsidRPr="00D83519">
              <w:rPr>
                <w:color w:val="000000"/>
                <w:lang w:eastAsia="ru-RU"/>
              </w:rPr>
              <w:t>Однократное</w:t>
            </w:r>
          </w:p>
        </w:tc>
        <w:tc>
          <w:tcPr>
            <w:tcW w:w="1701" w:type="dxa"/>
          </w:tcPr>
          <w:p w14:paraId="101B3B66" w14:textId="77777777" w:rsidR="00D83519" w:rsidRPr="00D83519" w:rsidRDefault="00D83519" w:rsidP="00D83519">
            <w:pPr>
              <w:suppressAutoHyphens/>
              <w:jc w:val="center"/>
              <w:rPr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/>
          </w:tcPr>
          <w:p w14:paraId="7FC25EB7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  <w:tc>
          <w:tcPr>
            <w:tcW w:w="1418" w:type="dxa"/>
            <w:vMerge/>
          </w:tcPr>
          <w:p w14:paraId="5EB88831" w14:textId="77777777" w:rsidR="00D83519" w:rsidRPr="00D83519" w:rsidRDefault="00D83519" w:rsidP="00D83519">
            <w:pPr>
              <w:suppressAutoHyphens/>
              <w:rPr>
                <w:lang w:eastAsia="ar-SA"/>
              </w:rPr>
            </w:pPr>
          </w:p>
        </w:tc>
      </w:tr>
    </w:tbl>
    <w:p w14:paraId="0CBA3D6B" w14:textId="2801265B" w:rsidR="00D87258" w:rsidRPr="00D72EA5" w:rsidRDefault="00D87258" w:rsidP="00D83519">
      <w:pPr>
        <w:jc w:val="center"/>
      </w:pPr>
    </w:p>
    <w:sectPr w:rsidR="00D87258" w:rsidRPr="00D72EA5" w:rsidSect="00153577">
      <w:pgSz w:w="16837" w:h="11905" w:orient="landscape"/>
      <w:pgMar w:top="1134" w:right="567" w:bottom="567" w:left="56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477E6"/>
    <w:multiLevelType w:val="hybridMultilevel"/>
    <w:tmpl w:val="09CE6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20852"/>
    <w:multiLevelType w:val="hybridMultilevel"/>
    <w:tmpl w:val="07E2A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2672A"/>
    <w:multiLevelType w:val="hybridMultilevel"/>
    <w:tmpl w:val="0CCC5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58"/>
    <w:rsid w:val="0001498F"/>
    <w:rsid w:val="00041CD9"/>
    <w:rsid w:val="00046616"/>
    <w:rsid w:val="000C4679"/>
    <w:rsid w:val="000E659D"/>
    <w:rsid w:val="0014501F"/>
    <w:rsid w:val="00153577"/>
    <w:rsid w:val="001E1C89"/>
    <w:rsid w:val="002127CF"/>
    <w:rsid w:val="0021727D"/>
    <w:rsid w:val="00232EEF"/>
    <w:rsid w:val="002446E1"/>
    <w:rsid w:val="002F6578"/>
    <w:rsid w:val="00335D3C"/>
    <w:rsid w:val="00374FD8"/>
    <w:rsid w:val="003751F2"/>
    <w:rsid w:val="003827B6"/>
    <w:rsid w:val="003C75AE"/>
    <w:rsid w:val="003D76CE"/>
    <w:rsid w:val="003E1363"/>
    <w:rsid w:val="0047572C"/>
    <w:rsid w:val="00475C30"/>
    <w:rsid w:val="004A3F5A"/>
    <w:rsid w:val="004E5B44"/>
    <w:rsid w:val="00540306"/>
    <w:rsid w:val="005E7DBA"/>
    <w:rsid w:val="00626188"/>
    <w:rsid w:val="006720C4"/>
    <w:rsid w:val="0071102D"/>
    <w:rsid w:val="007451AD"/>
    <w:rsid w:val="0079483E"/>
    <w:rsid w:val="00797FE8"/>
    <w:rsid w:val="00802413"/>
    <w:rsid w:val="008051A6"/>
    <w:rsid w:val="00835162"/>
    <w:rsid w:val="008D5D77"/>
    <w:rsid w:val="00941980"/>
    <w:rsid w:val="00953403"/>
    <w:rsid w:val="00B774A6"/>
    <w:rsid w:val="00BE258D"/>
    <w:rsid w:val="00C90CD1"/>
    <w:rsid w:val="00CC25A9"/>
    <w:rsid w:val="00CF052B"/>
    <w:rsid w:val="00D342F7"/>
    <w:rsid w:val="00D67784"/>
    <w:rsid w:val="00D72EA5"/>
    <w:rsid w:val="00D83519"/>
    <w:rsid w:val="00D87258"/>
    <w:rsid w:val="00DA54AC"/>
    <w:rsid w:val="00E96BB6"/>
    <w:rsid w:val="00EC5776"/>
    <w:rsid w:val="00F02FDE"/>
    <w:rsid w:val="00F6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651F"/>
  <w15:docId w15:val="{B5A99C93-3520-47A1-A311-D296FA45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style19674">
    <w:name w:val="style196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705">
    <w:name w:val="style470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5840">
    <w:name w:val="style3584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9555">
    <w:name w:val="style955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0338">
    <w:name w:val="style4033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91060">
    <w:name w:val="style9106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0884">
    <w:name w:val="style8088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9241">
    <w:name w:val="style6924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2597">
    <w:name w:val="style6259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96192">
    <w:name w:val="style9619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2242">
    <w:name w:val="style5224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9515">
    <w:name w:val="style7951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4158">
    <w:name w:val="style2415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4515">
    <w:name w:val="style5451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7187">
    <w:name w:val="style2718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8958">
    <w:name w:val="style1895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5213">
    <w:name w:val="style7521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98926">
    <w:name w:val="style9892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1793">
    <w:name w:val="style4179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9636">
    <w:name w:val="style3963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2793">
    <w:name w:val="style7279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7593">
    <w:name w:val="style67593"/>
    <w:uiPriority w:val="99"/>
    <w:tblPr>
      <w:tblBorders>
        <w:top w:val="single" w:sz="0" w:space="0" w:color="000000"/>
        <w:left w:val="single" w:sz="0" w:space="0" w:color="000000"/>
        <w:bottom w:val="single" w:sz="0" w:space="0" w:color="000000"/>
        <w:right w:val="single" w:sz="0" w:space="0" w:color="000000"/>
        <w:insideH w:val="single" w:sz="0" w:space="0" w:color="000000"/>
        <w:insideV w:val="singl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0263">
    <w:name w:val="style6026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2446E1"/>
    <w:pPr>
      <w:ind w:left="720"/>
      <w:contextualSpacing/>
    </w:pPr>
  </w:style>
  <w:style w:type="paragraph" w:styleId="a5">
    <w:name w:val="Body Text Indent"/>
    <w:aliases w:val="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1"/>
    <w:rsid w:val="00802413"/>
    <w:pPr>
      <w:autoSpaceDE w:val="0"/>
      <w:autoSpaceDN w:val="0"/>
      <w:adjustRightInd w:val="0"/>
      <w:spacing w:line="241" w:lineRule="atLeast"/>
      <w:ind w:firstLine="360"/>
      <w:jc w:val="both"/>
    </w:pPr>
    <w:rPr>
      <w:color w:val="000000"/>
      <w:lang w:eastAsia="ru-RU"/>
    </w:rPr>
  </w:style>
  <w:style w:type="character" w:customStyle="1" w:styleId="a6">
    <w:name w:val="Основной текст с отступом Знак"/>
    <w:basedOn w:val="a0"/>
    <w:uiPriority w:val="99"/>
    <w:semiHidden/>
    <w:rsid w:val="00802413"/>
  </w:style>
  <w:style w:type="character" w:customStyle="1" w:styleId="1">
    <w:name w:val="Основной текст с отступом Знак1"/>
    <w:aliases w:val="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basedOn w:val="a0"/>
    <w:link w:val="a5"/>
    <w:locked/>
    <w:rsid w:val="00802413"/>
    <w:rPr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Наумова</dc:creator>
  <cp:keywords/>
  <dc:description/>
  <cp:lastModifiedBy>Специалист по закупкам</cp:lastModifiedBy>
  <cp:revision>2</cp:revision>
  <dcterms:created xsi:type="dcterms:W3CDTF">2026-08-04T07:33:00Z</dcterms:created>
  <dcterms:modified xsi:type="dcterms:W3CDTF">2026-08-04T07:33:00Z</dcterms:modified>
  <cp:category/>
</cp:coreProperties>
</file>