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075" w:rsidRPr="00DE5075" w:rsidRDefault="00DE5075" w:rsidP="00DE5075">
      <w:pPr>
        <w:ind w:left="4820"/>
        <w:jc w:val="right"/>
        <w:rPr>
          <w:rFonts w:eastAsiaTheme="minorHAnsi" w:cstheme="minorBidi"/>
          <w:sz w:val="22"/>
          <w:szCs w:val="22"/>
          <w:lang w:eastAsia="en-US"/>
        </w:rPr>
      </w:pPr>
      <w:r w:rsidRPr="00DE5075">
        <w:rPr>
          <w:rFonts w:eastAsiaTheme="minorHAnsi" w:cstheme="minorBidi"/>
          <w:sz w:val="22"/>
          <w:szCs w:val="22"/>
          <w:lang w:eastAsia="en-US"/>
        </w:rPr>
        <w:t>Приложение к контракту</w:t>
      </w:r>
    </w:p>
    <w:p w:rsidR="00DE5075" w:rsidRPr="00DE5075" w:rsidRDefault="00DE5075" w:rsidP="00DE5075">
      <w:pPr>
        <w:ind w:left="4820"/>
        <w:jc w:val="right"/>
        <w:rPr>
          <w:rFonts w:eastAsiaTheme="minorHAnsi" w:cstheme="minorBidi"/>
          <w:sz w:val="22"/>
          <w:szCs w:val="22"/>
          <w:lang w:eastAsia="en-US"/>
        </w:rPr>
      </w:pPr>
      <w:r w:rsidRPr="00DE5075">
        <w:rPr>
          <w:rFonts w:eastAsiaTheme="minorHAnsi" w:cstheme="minorBidi"/>
          <w:sz w:val="22"/>
          <w:szCs w:val="22"/>
          <w:lang w:eastAsia="en-US"/>
        </w:rPr>
        <w:t>от «____» ______ 2026 г №</w:t>
      </w:r>
      <w:r>
        <w:rPr>
          <w:rFonts w:eastAsiaTheme="minorHAnsi" w:cstheme="minorBidi"/>
          <w:sz w:val="22"/>
          <w:szCs w:val="22"/>
          <w:u w:val="single"/>
          <w:lang w:eastAsia="en-US"/>
        </w:rPr>
        <w:t>_________________</w:t>
      </w:r>
    </w:p>
    <w:p w:rsidR="00DE5075" w:rsidRDefault="006F4AFF" w:rsidP="00DE507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82802" w:rsidRPr="00DE5075" w:rsidRDefault="003E67A6" w:rsidP="00DE5075">
      <w:pPr>
        <w:jc w:val="center"/>
        <w:rPr>
          <w:b/>
        </w:rPr>
      </w:pPr>
      <w:r w:rsidRPr="006B657C">
        <w:rPr>
          <w:b/>
        </w:rPr>
        <w:t>Техническое задание</w:t>
      </w:r>
    </w:p>
    <w:p w:rsidR="00F25941" w:rsidRDefault="00F25941" w:rsidP="00E14C68">
      <w:pPr>
        <w:pStyle w:val="ac"/>
        <w:numPr>
          <w:ilvl w:val="0"/>
          <w:numId w:val="4"/>
        </w:numPr>
        <w:ind w:left="0" w:firstLine="0"/>
        <w:jc w:val="both"/>
        <w:rPr>
          <w:rFonts w:eastAsiaTheme="minorHAnsi"/>
          <w:lang w:eastAsia="en-US"/>
        </w:rPr>
      </w:pPr>
      <w:r w:rsidRPr="00F25941">
        <w:rPr>
          <w:rFonts w:eastAsiaTheme="minorHAnsi"/>
          <w:lang w:eastAsia="en-US"/>
        </w:rPr>
        <w:t>Объект капитального строительства</w:t>
      </w:r>
      <w:r>
        <w:rPr>
          <w:rFonts w:eastAsiaTheme="minorHAnsi"/>
          <w:lang w:eastAsia="en-US"/>
        </w:rPr>
        <w:t xml:space="preserve"> в отношении которого разрабатывается документация:</w:t>
      </w:r>
      <w:r w:rsidRPr="00F25941">
        <w:t xml:space="preserve"> </w:t>
      </w:r>
      <w:r w:rsidRPr="00F25941">
        <w:rPr>
          <w:rFonts w:eastAsiaTheme="minorHAnsi"/>
          <w:lang w:eastAsia="en-US"/>
        </w:rPr>
        <w:t>объект незавершенного строительства «Блок обслуживания»</w:t>
      </w:r>
      <w:r>
        <w:rPr>
          <w:rFonts w:eastAsiaTheme="minorHAnsi"/>
          <w:lang w:eastAsia="en-US"/>
        </w:rPr>
        <w:t xml:space="preserve"> с кадастровым номером </w:t>
      </w:r>
      <w:r w:rsidR="00E14C68" w:rsidRPr="00E14C68">
        <w:rPr>
          <w:rFonts w:eastAsiaTheme="minorHAnsi"/>
          <w:lang w:eastAsia="en-US"/>
        </w:rPr>
        <w:t>55:36:000000:19396</w:t>
      </w:r>
      <w:r w:rsidRPr="00F25941">
        <w:rPr>
          <w:rFonts w:eastAsiaTheme="minorHAnsi"/>
          <w:lang w:eastAsia="en-US"/>
        </w:rPr>
        <w:t>, расположенный по адресу: Омская область, город Омск, проспект Королева, дом 14 корпус 4, площадью 253,6 квадратных метров степень готовности 67%, 1998 года завершения строительства</w:t>
      </w:r>
      <w:r>
        <w:rPr>
          <w:rFonts w:eastAsiaTheme="minorHAnsi"/>
          <w:lang w:eastAsia="en-US"/>
        </w:rPr>
        <w:t xml:space="preserve"> (далее –</w:t>
      </w:r>
      <w:r w:rsidR="00E14C68">
        <w:rPr>
          <w:rFonts w:eastAsiaTheme="minorHAnsi"/>
          <w:lang w:eastAsia="en-US"/>
        </w:rPr>
        <w:t xml:space="preserve"> Объект).</w:t>
      </w:r>
    </w:p>
    <w:p w:rsidR="00E14C68" w:rsidRDefault="00E14C68" w:rsidP="00E14C68">
      <w:pPr>
        <w:pStyle w:val="ac"/>
        <w:ind w:left="0"/>
        <w:jc w:val="both"/>
        <w:rPr>
          <w:rFonts w:eastAsiaTheme="minorHAnsi"/>
          <w:lang w:eastAsia="en-US"/>
        </w:rPr>
      </w:pPr>
    </w:p>
    <w:p w:rsidR="00F25941" w:rsidRDefault="00DE5075" w:rsidP="00E14C68">
      <w:pPr>
        <w:pStyle w:val="ac"/>
        <w:numPr>
          <w:ilvl w:val="0"/>
          <w:numId w:val="4"/>
        </w:numPr>
        <w:ind w:left="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Сведения о </w:t>
      </w:r>
      <w:r w:rsidR="00F25941">
        <w:rPr>
          <w:rFonts w:eastAsiaTheme="minorHAnsi"/>
          <w:lang w:eastAsia="en-US"/>
        </w:rPr>
        <w:t>зе</w:t>
      </w:r>
      <w:r>
        <w:rPr>
          <w:rFonts w:eastAsiaTheme="minorHAnsi"/>
          <w:lang w:eastAsia="en-US"/>
        </w:rPr>
        <w:t xml:space="preserve">мельном участке, </w:t>
      </w:r>
      <w:r w:rsidR="00F25941">
        <w:rPr>
          <w:rFonts w:eastAsiaTheme="minorHAnsi"/>
          <w:lang w:eastAsia="en-US"/>
        </w:rPr>
        <w:t xml:space="preserve">на котором размещен </w:t>
      </w:r>
      <w:r w:rsidR="00E14C68">
        <w:rPr>
          <w:rFonts w:eastAsiaTheme="minorHAnsi"/>
          <w:lang w:eastAsia="en-US"/>
        </w:rPr>
        <w:t xml:space="preserve">Объект: кадастровый номер </w:t>
      </w:r>
      <w:r w:rsidR="00E14C68">
        <w:t xml:space="preserve">55:36:070105:3255, </w:t>
      </w:r>
      <w:r w:rsidR="00E14C68">
        <w:rPr>
          <w:rFonts w:eastAsiaTheme="minorHAnsi"/>
          <w:lang w:eastAsia="en-US"/>
        </w:rPr>
        <w:t xml:space="preserve">местоположение: </w:t>
      </w:r>
      <w:r w:rsidR="00E14C68">
        <w:t>Омская обл</w:t>
      </w:r>
      <w:r w:rsidR="00F34551">
        <w:t>асть, г. Омск, Советский АО, проспек</w:t>
      </w:r>
      <w:r w:rsidR="00E14C68">
        <w:t>т Королева, на земельном участке расположено незавершенное строительством одноэтажное строение, дом 14, корпус 4</w:t>
      </w:r>
      <w:r w:rsidR="002A1960">
        <w:t>;</w:t>
      </w:r>
      <w:r w:rsidR="00E14C68">
        <w:t xml:space="preserve"> площадь 506 квадратных метров.</w:t>
      </w:r>
      <w:r w:rsidR="00F25941" w:rsidRPr="00F25941">
        <w:rPr>
          <w:rFonts w:eastAsiaTheme="minorHAnsi"/>
          <w:lang w:eastAsia="en-US"/>
        </w:rPr>
        <w:t xml:space="preserve"> </w:t>
      </w:r>
    </w:p>
    <w:p w:rsidR="003F3D57" w:rsidRPr="003F3D57" w:rsidRDefault="003F3D57" w:rsidP="003F3D57">
      <w:pPr>
        <w:pStyle w:val="ac"/>
        <w:rPr>
          <w:rFonts w:eastAsiaTheme="minorHAnsi"/>
          <w:lang w:eastAsia="en-US"/>
        </w:rPr>
      </w:pPr>
    </w:p>
    <w:p w:rsidR="003F3D57" w:rsidRPr="002140E4" w:rsidRDefault="003F3D57" w:rsidP="00E14C68">
      <w:pPr>
        <w:pStyle w:val="ac"/>
        <w:numPr>
          <w:ilvl w:val="0"/>
          <w:numId w:val="4"/>
        </w:numPr>
        <w:ind w:left="0" w:firstLine="0"/>
        <w:jc w:val="both"/>
        <w:rPr>
          <w:rFonts w:eastAsiaTheme="minorHAnsi"/>
          <w:lang w:eastAsia="en-US"/>
        </w:rPr>
      </w:pPr>
      <w:r w:rsidRPr="002140E4">
        <w:rPr>
          <w:rFonts w:eastAsiaTheme="minorHAnsi"/>
          <w:lang w:eastAsia="en-US"/>
        </w:rPr>
        <w:t>Основанием для разработки проектно-сметной документации является решение правообладателя</w:t>
      </w:r>
      <w:r w:rsidR="002140E4" w:rsidRPr="002140E4">
        <w:rPr>
          <w:rFonts w:eastAsiaTheme="minorHAnsi"/>
          <w:lang w:eastAsia="en-US"/>
        </w:rPr>
        <w:t>.</w:t>
      </w:r>
    </w:p>
    <w:p w:rsidR="00F25941" w:rsidRPr="006B657C" w:rsidRDefault="00F25941" w:rsidP="00C82802">
      <w:pPr>
        <w:jc w:val="center"/>
        <w:rPr>
          <w:rFonts w:eastAsiaTheme="minorHAnsi"/>
          <w:b/>
          <w:lang w:eastAsia="en-US"/>
        </w:rPr>
      </w:pPr>
    </w:p>
    <w:p w:rsidR="00F25941" w:rsidRDefault="00F25941" w:rsidP="00F25941">
      <w:pPr>
        <w:pStyle w:val="ac"/>
        <w:numPr>
          <w:ilvl w:val="0"/>
          <w:numId w:val="4"/>
        </w:numPr>
      </w:pPr>
      <w:r w:rsidRPr="00F25941">
        <w:rPr>
          <w:rFonts w:eastAsiaTheme="minorHAnsi"/>
          <w:lang w:eastAsia="en-US"/>
        </w:rPr>
        <w:t xml:space="preserve">Состав </w:t>
      </w:r>
      <w:r w:rsidRPr="00F25941">
        <w:t>п</w:t>
      </w:r>
      <w:r>
        <w:t xml:space="preserve">роектно-сметной документации на снос </w:t>
      </w:r>
      <w:r w:rsidR="007C62E3">
        <w:t>Объекта</w:t>
      </w:r>
      <w:r w:rsidR="003E7159">
        <w:t xml:space="preserve"> (далее ПСД)</w:t>
      </w:r>
      <w:r>
        <w:t>:</w:t>
      </w:r>
    </w:p>
    <w:p w:rsidR="00F25941" w:rsidRDefault="00F25941" w:rsidP="00F25941">
      <w:pPr>
        <w:pStyle w:val="ac"/>
        <w:numPr>
          <w:ilvl w:val="1"/>
          <w:numId w:val="4"/>
        </w:numPr>
      </w:pPr>
      <w:r>
        <w:t>Обсл</w:t>
      </w:r>
      <w:r w:rsidR="007C62E3">
        <w:t>едование технического состояния Объекта</w:t>
      </w:r>
    </w:p>
    <w:p w:rsidR="007C62E3" w:rsidRDefault="007C62E3" w:rsidP="00F25941">
      <w:pPr>
        <w:pStyle w:val="ac"/>
        <w:numPr>
          <w:ilvl w:val="1"/>
          <w:numId w:val="4"/>
        </w:numPr>
      </w:pPr>
      <w:r>
        <w:t>Проект организации работ по сносу объекта капитального строительства</w:t>
      </w:r>
    </w:p>
    <w:p w:rsidR="0025486F" w:rsidRDefault="007C62E3" w:rsidP="00F25941">
      <w:pPr>
        <w:pStyle w:val="ac"/>
        <w:numPr>
          <w:ilvl w:val="1"/>
          <w:numId w:val="4"/>
        </w:numPr>
      </w:pPr>
      <w:r>
        <w:t>Смета на снос объекта капитального строительства.</w:t>
      </w:r>
    </w:p>
    <w:p w:rsidR="0025486F" w:rsidRDefault="0025486F" w:rsidP="00BA5F46">
      <w:pPr>
        <w:pStyle w:val="ac"/>
        <w:ind w:left="792"/>
        <w:jc w:val="both"/>
      </w:pPr>
    </w:p>
    <w:p w:rsidR="0025486F" w:rsidRDefault="0025486F" w:rsidP="00BA5F46">
      <w:pPr>
        <w:pStyle w:val="ac"/>
        <w:numPr>
          <w:ilvl w:val="0"/>
          <w:numId w:val="4"/>
        </w:numPr>
        <w:ind w:left="0" w:firstLine="0"/>
        <w:jc w:val="both"/>
      </w:pPr>
      <w:r>
        <w:t>Срок оказания услуг: 60 календарных дней с момента подписания Государственного контракта.</w:t>
      </w:r>
    </w:p>
    <w:p w:rsidR="007D1553" w:rsidRDefault="007D1553" w:rsidP="007D1553">
      <w:pPr>
        <w:pStyle w:val="ac"/>
        <w:ind w:left="360"/>
      </w:pPr>
    </w:p>
    <w:p w:rsidR="0043312D" w:rsidRDefault="004E45E4" w:rsidP="0025486F">
      <w:pPr>
        <w:pStyle w:val="ac"/>
        <w:numPr>
          <w:ilvl w:val="0"/>
          <w:numId w:val="4"/>
        </w:numPr>
      </w:pPr>
      <w:r>
        <w:t>Согласование ПСД с заинтересованными организациями осуществляется Заказчиком</w:t>
      </w:r>
      <w:r w:rsidR="00562DCB">
        <w:t>.</w:t>
      </w:r>
    </w:p>
    <w:p w:rsidR="0043312D" w:rsidRDefault="0043312D" w:rsidP="0043312D">
      <w:pPr>
        <w:pStyle w:val="ac"/>
      </w:pPr>
    </w:p>
    <w:p w:rsidR="00D91FB3" w:rsidRDefault="0043312D" w:rsidP="00DE5075">
      <w:pPr>
        <w:pStyle w:val="ac"/>
        <w:numPr>
          <w:ilvl w:val="0"/>
          <w:numId w:val="4"/>
        </w:numPr>
        <w:ind w:left="0" w:firstLine="0"/>
        <w:jc w:val="both"/>
      </w:pPr>
      <w:r>
        <w:t xml:space="preserve">Требования к исполнителю: </w:t>
      </w:r>
      <w:r w:rsidR="00D91FB3">
        <w:t xml:space="preserve">должен </w:t>
      </w:r>
      <w:r>
        <w:t xml:space="preserve">являться членом саморегулирующей организации в </w:t>
      </w:r>
      <w:r w:rsidR="00D91FB3">
        <w:t>области архитектурно-строительного проектирования, если иное не предусмотрено действующим законодательством Российской Федерации.</w:t>
      </w:r>
    </w:p>
    <w:p w:rsidR="00DE5075" w:rsidRDefault="00DE5075" w:rsidP="00DE5075">
      <w:pPr>
        <w:pStyle w:val="ac"/>
        <w:ind w:left="0"/>
        <w:jc w:val="both"/>
      </w:pPr>
    </w:p>
    <w:p w:rsidR="003E7159" w:rsidRDefault="00F91D69" w:rsidP="003E7159">
      <w:pPr>
        <w:pStyle w:val="ac"/>
        <w:numPr>
          <w:ilvl w:val="0"/>
          <w:numId w:val="4"/>
        </w:numPr>
      </w:pPr>
      <w:r>
        <w:t xml:space="preserve">Требования к </w:t>
      </w:r>
      <w:r w:rsidR="003E7159">
        <w:t>результату работ:</w:t>
      </w:r>
    </w:p>
    <w:p w:rsidR="00B31AD5" w:rsidRDefault="003E7159" w:rsidP="00BE57DE">
      <w:pPr>
        <w:pStyle w:val="ac"/>
        <w:numPr>
          <w:ilvl w:val="1"/>
          <w:numId w:val="4"/>
        </w:numPr>
        <w:ind w:left="0" w:firstLine="360"/>
        <w:jc w:val="both"/>
      </w:pPr>
      <w:r>
        <w:t>ПСД переда</w:t>
      </w:r>
      <w:r w:rsidR="005B1447">
        <w:t>ть</w:t>
      </w:r>
      <w:r>
        <w:t xml:space="preserve"> заказчику в печатном виде на бумажном носителе в 3-х экземплярах, в 1 экземпляре в электронном виде</w:t>
      </w:r>
      <w:r w:rsidR="00037516">
        <w:t>. В электронном виде</w:t>
      </w:r>
      <w:r w:rsidR="00B31AD5">
        <w:t>:</w:t>
      </w:r>
      <w:r w:rsidR="00037516">
        <w:t xml:space="preserve"> </w:t>
      </w:r>
      <w:r w:rsidR="00B31AD5">
        <w:t>обследование технического состояния Объекта и проект организации работ по сносу объекта капитального строительства</w:t>
      </w:r>
      <w:r w:rsidR="00EC4A60">
        <w:t xml:space="preserve"> передается в формате </w:t>
      </w:r>
      <w:r w:rsidR="00EC4A60">
        <w:rPr>
          <w:lang w:val="en-US"/>
        </w:rPr>
        <w:t>Pdf</w:t>
      </w:r>
      <w:r w:rsidR="00EC4A60">
        <w:t xml:space="preserve">, сметный расчет в формате </w:t>
      </w:r>
      <w:proofErr w:type="spellStart"/>
      <w:r w:rsidR="00EC4A60">
        <w:rPr>
          <w:lang w:val="en-US"/>
        </w:rPr>
        <w:t>Gsfx</w:t>
      </w:r>
      <w:proofErr w:type="spellEnd"/>
      <w:r w:rsidR="00925ED7">
        <w:t xml:space="preserve">. Документы в электронном виде передаются либо на </w:t>
      </w:r>
      <w:proofErr w:type="gramStart"/>
      <w:r w:rsidR="00925ED7">
        <w:rPr>
          <w:lang w:val="en-US"/>
        </w:rPr>
        <w:t>CD</w:t>
      </w:r>
      <w:r w:rsidR="00925ED7" w:rsidRPr="00FA401C">
        <w:t>-</w:t>
      </w:r>
      <w:r w:rsidR="00925ED7">
        <w:t>диск</w:t>
      </w:r>
      <w:r w:rsidR="00DE5075">
        <w:t>е</w:t>
      </w:r>
      <w:proofErr w:type="gramEnd"/>
      <w:r w:rsidR="00DE5075">
        <w:t xml:space="preserve"> либо на </w:t>
      </w:r>
      <w:r w:rsidR="00FA401C">
        <w:rPr>
          <w:lang w:val="en-US"/>
        </w:rPr>
        <w:t>USB</w:t>
      </w:r>
      <w:r w:rsidR="00FA401C" w:rsidRPr="00FA401C">
        <w:t>-</w:t>
      </w:r>
      <w:proofErr w:type="spellStart"/>
      <w:r w:rsidR="00FA401C">
        <w:t>флеш</w:t>
      </w:r>
      <w:proofErr w:type="spellEnd"/>
      <w:r w:rsidR="00FA401C">
        <w:t>-накопителе</w:t>
      </w:r>
      <w:r w:rsidR="00EC4A60">
        <w:t>.</w:t>
      </w:r>
      <w:r w:rsidR="00925ED7" w:rsidRPr="00925ED7">
        <w:t xml:space="preserve"> </w:t>
      </w:r>
      <w:r w:rsidR="00925ED7">
        <w:t xml:space="preserve">ПСД </w:t>
      </w:r>
      <w:r w:rsidR="000F2210">
        <w:t>передается Заказчику по месту размещения Заказчика по адресу: Омская область, город Омск, ул. Интернациональная, дом 41</w:t>
      </w:r>
      <w:r w:rsidR="00B96171">
        <w:t>.</w:t>
      </w:r>
    </w:p>
    <w:p w:rsidR="003B4365" w:rsidRDefault="003B4365" w:rsidP="00BE57DE">
      <w:pPr>
        <w:pStyle w:val="ac"/>
        <w:numPr>
          <w:ilvl w:val="1"/>
          <w:numId w:val="4"/>
        </w:numPr>
        <w:ind w:left="0" w:firstLine="360"/>
        <w:jc w:val="both"/>
      </w:pPr>
      <w:r>
        <w:t>Смета на снос объекта должна быть разработана в действительной на момент составления редакции ФСНБ-2022</w:t>
      </w:r>
      <w:r w:rsidR="004252F4">
        <w:t xml:space="preserve"> с применением сметных цен и индексов изменения сметной стоимости строительства действующих на территории Омской области.</w:t>
      </w:r>
    </w:p>
    <w:p w:rsidR="005B1447" w:rsidRPr="005B1447" w:rsidRDefault="005B1447" w:rsidP="003E7159">
      <w:pPr>
        <w:pStyle w:val="ac"/>
        <w:numPr>
          <w:ilvl w:val="1"/>
          <w:numId w:val="4"/>
        </w:numPr>
        <w:ind w:left="0" w:firstLine="360"/>
        <w:jc w:val="both"/>
      </w:pPr>
      <w:r w:rsidRPr="00C46582">
        <w:rPr>
          <w:color w:val="000000"/>
          <w:szCs w:val="22"/>
        </w:rPr>
        <w:t>Состав и содержание разделов</w:t>
      </w:r>
      <w:r>
        <w:rPr>
          <w:color w:val="000000"/>
          <w:szCs w:val="22"/>
        </w:rPr>
        <w:t xml:space="preserve"> ПСД должен соответствовать:</w:t>
      </w:r>
    </w:p>
    <w:p w:rsidR="003E7159" w:rsidRPr="00417A5F" w:rsidRDefault="005B1447" w:rsidP="00417A5F">
      <w:pPr>
        <w:pStyle w:val="ac"/>
        <w:numPr>
          <w:ilvl w:val="2"/>
          <w:numId w:val="4"/>
        </w:numPr>
        <w:ind w:left="0" w:firstLine="720"/>
        <w:jc w:val="both"/>
      </w:pPr>
      <w:r>
        <w:rPr>
          <w:color w:val="000000"/>
          <w:szCs w:val="22"/>
        </w:rPr>
        <w:t xml:space="preserve"> ГОСТ Р 21.101-2020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</w:t>
      </w:r>
      <w:r w:rsidR="003B4365">
        <w:rPr>
          <w:color w:val="000000"/>
          <w:szCs w:val="22"/>
        </w:rPr>
        <w:t>;</w:t>
      </w:r>
    </w:p>
    <w:p w:rsidR="00417A5F" w:rsidRPr="00417A5F" w:rsidRDefault="001F15C2" w:rsidP="003B4365">
      <w:pPr>
        <w:pStyle w:val="ac"/>
        <w:numPr>
          <w:ilvl w:val="2"/>
          <w:numId w:val="4"/>
        </w:numPr>
        <w:ind w:left="0" w:firstLine="720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</w:t>
      </w:r>
      <w:r w:rsidR="00417A5F" w:rsidRPr="00417A5F">
        <w:rPr>
          <w:color w:val="000000"/>
          <w:szCs w:val="22"/>
        </w:rPr>
        <w:t>Постановлени</w:t>
      </w:r>
      <w:r w:rsidR="00417A5F">
        <w:rPr>
          <w:color w:val="000000"/>
          <w:szCs w:val="22"/>
        </w:rPr>
        <w:t>ю</w:t>
      </w:r>
      <w:r w:rsidR="00417A5F" w:rsidRPr="00417A5F">
        <w:rPr>
          <w:color w:val="000000"/>
          <w:szCs w:val="22"/>
        </w:rPr>
        <w:t xml:space="preserve"> Правительства от 26 апреля 2019 г № 509 «Об утверждении требований к составу и содержанию проекта организации работ по сносу объекта капитального строительства»</w:t>
      </w:r>
      <w:r w:rsidR="003B4365">
        <w:rPr>
          <w:color w:val="000000"/>
          <w:szCs w:val="22"/>
        </w:rPr>
        <w:t>;</w:t>
      </w:r>
    </w:p>
    <w:p w:rsidR="002D1F73" w:rsidRPr="007F1223" w:rsidRDefault="00FD5D46" w:rsidP="005A6B87">
      <w:pPr>
        <w:pStyle w:val="ac"/>
        <w:numPr>
          <w:ilvl w:val="2"/>
          <w:numId w:val="4"/>
        </w:numPr>
        <w:ind w:left="0" w:firstLine="709"/>
        <w:jc w:val="both"/>
      </w:pPr>
      <w:r w:rsidRPr="005A6B87">
        <w:rPr>
          <w:color w:val="000000"/>
          <w:szCs w:val="22"/>
        </w:rPr>
        <w:t xml:space="preserve"> И</w:t>
      </w:r>
      <w:r w:rsidR="0040462B" w:rsidRPr="005A6B87">
        <w:rPr>
          <w:color w:val="000000"/>
          <w:szCs w:val="22"/>
        </w:rPr>
        <w:t>ным</w:t>
      </w:r>
      <w:r w:rsidRPr="005A6B87">
        <w:rPr>
          <w:color w:val="000000"/>
          <w:szCs w:val="22"/>
        </w:rPr>
        <w:t xml:space="preserve"> требованиям нормативно-правовых актов, действующих на территории Российской Федерации.</w:t>
      </w:r>
    </w:p>
    <w:p w:rsidR="007F1223" w:rsidRPr="00DE5075" w:rsidRDefault="007F1223" w:rsidP="007F1223">
      <w:pPr>
        <w:pStyle w:val="ac"/>
        <w:ind w:left="709"/>
        <w:jc w:val="both"/>
      </w:pPr>
    </w:p>
    <w:p w:rsidR="007F1223" w:rsidRPr="007F1223" w:rsidRDefault="00DE5075" w:rsidP="007F1223">
      <w:pPr>
        <w:pStyle w:val="ac"/>
        <w:ind w:left="709" w:hanging="709"/>
        <w:jc w:val="both"/>
        <w:rPr>
          <w:b/>
        </w:rPr>
      </w:pPr>
      <w:proofErr w:type="gramStart"/>
      <w:r w:rsidRPr="007F1223">
        <w:rPr>
          <w:b/>
        </w:rPr>
        <w:t xml:space="preserve">ЗАКАЗЧИК:   </w:t>
      </w:r>
      <w:proofErr w:type="gramEnd"/>
      <w:r w:rsidRPr="007F1223">
        <w:rPr>
          <w:b/>
        </w:rPr>
        <w:t xml:space="preserve">                                          </w:t>
      </w:r>
      <w:r w:rsidR="007F1223" w:rsidRPr="007F1223">
        <w:rPr>
          <w:b/>
        </w:rPr>
        <w:t xml:space="preserve">                              ИСПОЛНИТЕЛЬ</w:t>
      </w:r>
      <w:r w:rsidRPr="007F1223">
        <w:rPr>
          <w:b/>
        </w:rPr>
        <w:t>:</w:t>
      </w:r>
    </w:p>
    <w:p w:rsidR="00DE5075" w:rsidRPr="007F1223" w:rsidRDefault="00DE5075" w:rsidP="007F1223">
      <w:pPr>
        <w:jc w:val="both"/>
        <w:rPr>
          <w:b/>
        </w:rPr>
      </w:pPr>
    </w:p>
    <w:p w:rsidR="007F1223" w:rsidRPr="007F1223" w:rsidRDefault="007F1223" w:rsidP="007F1223">
      <w:pPr>
        <w:jc w:val="both"/>
        <w:rPr>
          <w:b/>
        </w:rPr>
      </w:pPr>
      <w:bookmarkStart w:id="0" w:name="_GoBack"/>
      <w:bookmarkEnd w:id="0"/>
    </w:p>
    <w:p w:rsidR="00DE5075" w:rsidRPr="007F1223" w:rsidRDefault="00DE5075" w:rsidP="00DE5075">
      <w:pPr>
        <w:pStyle w:val="ac"/>
        <w:ind w:left="709"/>
        <w:jc w:val="both"/>
        <w:rPr>
          <w:b/>
        </w:rPr>
      </w:pPr>
    </w:p>
    <w:p w:rsidR="00DE5075" w:rsidRPr="007F1223" w:rsidRDefault="00DE5075" w:rsidP="007F1223">
      <w:pPr>
        <w:pStyle w:val="ac"/>
        <w:ind w:left="709" w:hanging="709"/>
        <w:jc w:val="both"/>
        <w:rPr>
          <w:b/>
        </w:rPr>
      </w:pPr>
      <w:r w:rsidRPr="007F1223">
        <w:rPr>
          <w:b/>
        </w:rPr>
        <w:t xml:space="preserve">________________/А. А. Берг/                 </w:t>
      </w:r>
      <w:r w:rsidRPr="007F1223">
        <w:rPr>
          <w:b/>
        </w:rPr>
        <w:t xml:space="preserve">                              </w:t>
      </w:r>
      <w:r w:rsidRPr="007F1223">
        <w:rPr>
          <w:b/>
        </w:rPr>
        <w:t>______________/____________/</w:t>
      </w:r>
    </w:p>
    <w:sectPr w:rsidR="00DE5075" w:rsidRPr="007F1223" w:rsidSect="007F1223">
      <w:pgSz w:w="11906" w:h="16838"/>
      <w:pgMar w:top="568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7731D4"/>
    <w:multiLevelType w:val="multilevel"/>
    <w:tmpl w:val="A992E8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0910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A766F6"/>
    <w:multiLevelType w:val="multilevel"/>
    <w:tmpl w:val="09FE989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28A5CAE"/>
    <w:multiLevelType w:val="hybridMultilevel"/>
    <w:tmpl w:val="6C2EA434"/>
    <w:lvl w:ilvl="0" w:tplc="E5EE81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7D1A43"/>
    <w:rsid w:val="000165A3"/>
    <w:rsid w:val="00037516"/>
    <w:rsid w:val="000656B7"/>
    <w:rsid w:val="000A5F76"/>
    <w:rsid w:val="000E1104"/>
    <w:rsid w:val="000F2210"/>
    <w:rsid w:val="00100C1B"/>
    <w:rsid w:val="00146314"/>
    <w:rsid w:val="00156299"/>
    <w:rsid w:val="00163A7C"/>
    <w:rsid w:val="00171BD9"/>
    <w:rsid w:val="001A1869"/>
    <w:rsid w:val="001B55EA"/>
    <w:rsid w:val="001C4A7A"/>
    <w:rsid w:val="001D257C"/>
    <w:rsid w:val="001F15C2"/>
    <w:rsid w:val="002140E4"/>
    <w:rsid w:val="00233B51"/>
    <w:rsid w:val="0025486F"/>
    <w:rsid w:val="002627FF"/>
    <w:rsid w:val="002646CC"/>
    <w:rsid w:val="00271668"/>
    <w:rsid w:val="002A1960"/>
    <w:rsid w:val="002B0C66"/>
    <w:rsid w:val="002B3AEB"/>
    <w:rsid w:val="002B4CF8"/>
    <w:rsid w:val="002C2B3D"/>
    <w:rsid w:val="002D1F73"/>
    <w:rsid w:val="00335D78"/>
    <w:rsid w:val="00382A09"/>
    <w:rsid w:val="003B4365"/>
    <w:rsid w:val="003C1E29"/>
    <w:rsid w:val="003C3C35"/>
    <w:rsid w:val="003D65A8"/>
    <w:rsid w:val="003E67A6"/>
    <w:rsid w:val="003E7159"/>
    <w:rsid w:val="003F3D57"/>
    <w:rsid w:val="0040462B"/>
    <w:rsid w:val="004055D3"/>
    <w:rsid w:val="00417A5F"/>
    <w:rsid w:val="00423951"/>
    <w:rsid w:val="004252F4"/>
    <w:rsid w:val="0043312D"/>
    <w:rsid w:val="00437AA5"/>
    <w:rsid w:val="004A35EB"/>
    <w:rsid w:val="004B6D1B"/>
    <w:rsid w:val="004E45E4"/>
    <w:rsid w:val="004F02B3"/>
    <w:rsid w:val="004F131D"/>
    <w:rsid w:val="00562DCB"/>
    <w:rsid w:val="005911D5"/>
    <w:rsid w:val="005A623B"/>
    <w:rsid w:val="005A6B87"/>
    <w:rsid w:val="005B1447"/>
    <w:rsid w:val="005B740D"/>
    <w:rsid w:val="005E0989"/>
    <w:rsid w:val="00626CB2"/>
    <w:rsid w:val="00652BAC"/>
    <w:rsid w:val="00661368"/>
    <w:rsid w:val="0069492E"/>
    <w:rsid w:val="00696620"/>
    <w:rsid w:val="006A0E4E"/>
    <w:rsid w:val="006B2877"/>
    <w:rsid w:val="006B657C"/>
    <w:rsid w:val="006F4AFF"/>
    <w:rsid w:val="007245D6"/>
    <w:rsid w:val="00735612"/>
    <w:rsid w:val="00737A10"/>
    <w:rsid w:val="00747D5E"/>
    <w:rsid w:val="00774B6C"/>
    <w:rsid w:val="007925B7"/>
    <w:rsid w:val="007C62E3"/>
    <w:rsid w:val="007D1553"/>
    <w:rsid w:val="007D1A43"/>
    <w:rsid w:val="007F1223"/>
    <w:rsid w:val="007F204C"/>
    <w:rsid w:val="00800045"/>
    <w:rsid w:val="008527DA"/>
    <w:rsid w:val="00925ED7"/>
    <w:rsid w:val="009540FF"/>
    <w:rsid w:val="009E07DB"/>
    <w:rsid w:val="009E6C1D"/>
    <w:rsid w:val="00A05890"/>
    <w:rsid w:val="00A41575"/>
    <w:rsid w:val="00A4237D"/>
    <w:rsid w:val="00A74ED8"/>
    <w:rsid w:val="00B31AD5"/>
    <w:rsid w:val="00B42C4D"/>
    <w:rsid w:val="00B7041C"/>
    <w:rsid w:val="00B96171"/>
    <w:rsid w:val="00BA5F46"/>
    <w:rsid w:val="00BB0DDE"/>
    <w:rsid w:val="00BC0991"/>
    <w:rsid w:val="00BD05A0"/>
    <w:rsid w:val="00BE57DE"/>
    <w:rsid w:val="00BF4C66"/>
    <w:rsid w:val="00C30D35"/>
    <w:rsid w:val="00C82802"/>
    <w:rsid w:val="00CE5073"/>
    <w:rsid w:val="00D4447A"/>
    <w:rsid w:val="00D537E1"/>
    <w:rsid w:val="00D573B1"/>
    <w:rsid w:val="00D64287"/>
    <w:rsid w:val="00D71912"/>
    <w:rsid w:val="00D84805"/>
    <w:rsid w:val="00D91FB3"/>
    <w:rsid w:val="00DA185F"/>
    <w:rsid w:val="00DA7A21"/>
    <w:rsid w:val="00DE5075"/>
    <w:rsid w:val="00E01175"/>
    <w:rsid w:val="00E14C68"/>
    <w:rsid w:val="00E71FA2"/>
    <w:rsid w:val="00E864F7"/>
    <w:rsid w:val="00E96CAD"/>
    <w:rsid w:val="00EC1426"/>
    <w:rsid w:val="00EC4A60"/>
    <w:rsid w:val="00EC4C70"/>
    <w:rsid w:val="00F24097"/>
    <w:rsid w:val="00F24626"/>
    <w:rsid w:val="00F25941"/>
    <w:rsid w:val="00F2721D"/>
    <w:rsid w:val="00F34551"/>
    <w:rsid w:val="00F37A05"/>
    <w:rsid w:val="00F91D69"/>
    <w:rsid w:val="00F97DE6"/>
    <w:rsid w:val="00FA401C"/>
    <w:rsid w:val="00FD5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810D7-718E-400D-9E39-E6719E59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E67A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3E67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 Знак Знак"/>
    <w:link w:val="ConsNormal0"/>
    <w:rsid w:val="003E67A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Normal0">
    <w:name w:val="ConsNormal Знак Знак Знак"/>
    <w:basedOn w:val="a0"/>
    <w:link w:val="ConsNormal"/>
    <w:locked/>
    <w:rsid w:val="003E67A6"/>
    <w:rPr>
      <w:rFonts w:ascii="Arial" w:eastAsia="Calibri" w:hAnsi="Arial" w:cs="Arial"/>
      <w:sz w:val="20"/>
      <w:szCs w:val="20"/>
      <w:lang w:eastAsia="ru-RU"/>
    </w:rPr>
  </w:style>
  <w:style w:type="character" w:styleId="a5">
    <w:name w:val="Hyperlink"/>
    <w:basedOn w:val="a0"/>
    <w:rsid w:val="003E67A6"/>
    <w:rPr>
      <w:rFonts w:cs="Times New Roman"/>
      <w:color w:val="0000FF"/>
      <w:u w:val="single"/>
    </w:rPr>
  </w:style>
  <w:style w:type="paragraph" w:customStyle="1" w:styleId="ConsPlusNormal">
    <w:name w:val="ConsPlusNormal Знак"/>
    <w:link w:val="ConsPlusNormal0"/>
    <w:rsid w:val="003E67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link w:val="ConsPlusNormal"/>
    <w:locked/>
    <w:rsid w:val="003E67A6"/>
    <w:rPr>
      <w:rFonts w:ascii="Arial" w:eastAsia="Calibri" w:hAnsi="Arial" w:cs="Arial"/>
      <w:sz w:val="20"/>
      <w:szCs w:val="20"/>
      <w:lang w:eastAsia="ru-RU"/>
    </w:rPr>
  </w:style>
  <w:style w:type="paragraph" w:customStyle="1" w:styleId="ConsNonformat">
    <w:name w:val="ConsNonformat Знак"/>
    <w:link w:val="ConsNonformat0"/>
    <w:rsid w:val="003E67A6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Nonformat0">
    <w:name w:val="ConsNonformat Знак Знак"/>
    <w:link w:val="ConsNonformat"/>
    <w:locked/>
    <w:rsid w:val="003E67A6"/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Plain Text"/>
    <w:aliases w:val="Текст Знак Знак Знак,Текст Знак Знак"/>
    <w:basedOn w:val="a"/>
    <w:link w:val="a7"/>
    <w:rsid w:val="003E67A6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aliases w:val="Текст Знак Знак Знак Знак,Текст Знак Знак Знак1"/>
    <w:basedOn w:val="a0"/>
    <w:link w:val="a6"/>
    <w:rsid w:val="003E67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Заголовок №1_ Знак"/>
    <w:basedOn w:val="a0"/>
    <w:link w:val="10"/>
    <w:rsid w:val="003E67A6"/>
    <w:rPr>
      <w:b/>
      <w:bCs/>
      <w:i/>
      <w:iCs/>
      <w:sz w:val="21"/>
      <w:szCs w:val="21"/>
      <w:shd w:val="clear" w:color="auto" w:fill="FFFFFF"/>
    </w:rPr>
  </w:style>
  <w:style w:type="paragraph" w:customStyle="1" w:styleId="10">
    <w:name w:val="Заголовок №1_"/>
    <w:basedOn w:val="a"/>
    <w:link w:val="1"/>
    <w:rsid w:val="003E67A6"/>
    <w:pPr>
      <w:widowControl w:val="0"/>
      <w:shd w:val="clear" w:color="auto" w:fill="FFFFFF"/>
      <w:spacing w:before="180" w:line="245" w:lineRule="exact"/>
      <w:jc w:val="both"/>
      <w:outlineLvl w:val="0"/>
    </w:pPr>
    <w:rPr>
      <w:rFonts w:asciiTheme="minorHAnsi" w:eastAsiaTheme="minorHAnsi" w:hAnsiTheme="minorHAnsi" w:cstheme="minorBidi"/>
      <w:b/>
      <w:bCs/>
      <w:i/>
      <w:iCs/>
      <w:sz w:val="21"/>
      <w:szCs w:val="21"/>
      <w:lang w:eastAsia="en-US"/>
    </w:rPr>
  </w:style>
  <w:style w:type="paragraph" w:customStyle="1" w:styleId="ConsNonformat1">
    <w:name w:val="ConsNonformat"/>
    <w:rsid w:val="003E67A6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1">
    <w:name w:val="ConsPlusNormal"/>
    <w:rsid w:val="003E67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F02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02B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2D1F73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2D1F7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F25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5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2DAA0-EDF4-4066-B53D-A7CEA8039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</dc:creator>
  <cp:lastModifiedBy>Авилочкина Светлана Юрьевна</cp:lastModifiedBy>
  <cp:revision>63</cp:revision>
  <cp:lastPrinted>2021-09-20T05:50:00Z</cp:lastPrinted>
  <dcterms:created xsi:type="dcterms:W3CDTF">2023-11-16T08:13:00Z</dcterms:created>
  <dcterms:modified xsi:type="dcterms:W3CDTF">2026-04-27T06:35:00Z</dcterms:modified>
</cp:coreProperties>
</file>