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D6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>Расчет цены контракта</w:t>
      </w:r>
      <w:r w:rsidR="00CB1CD6">
        <w:rPr>
          <w:rFonts w:ascii="Times New Roman" w:hAnsi="Times New Roman" w:cs="Times New Roman"/>
          <w:sz w:val="24"/>
          <w:szCs w:val="24"/>
        </w:rPr>
        <w:t>,</w:t>
      </w:r>
    </w:p>
    <w:p w:rsidR="005563C7" w:rsidRPr="00090547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 xml:space="preserve"> </w:t>
      </w:r>
      <w:r w:rsidR="00CB1CD6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заключаемого с единственным </w:t>
      </w:r>
      <w:r w:rsidR="00CB1CD6" w:rsidRPr="005450A3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D7402F" w:rsidRPr="005450A3">
        <w:rPr>
          <w:rFonts w:ascii="Times New Roman" w:hAnsi="Times New Roman" w:cs="Times New Roman"/>
          <w:sz w:val="24"/>
          <w:szCs w:val="24"/>
        </w:rPr>
        <w:t xml:space="preserve"> (ЦКЕП)</w:t>
      </w:r>
    </w:p>
    <w:p w:rsidR="005563C7" w:rsidRPr="00090547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 xml:space="preserve">на </w:t>
      </w:r>
      <w:r w:rsidR="00C81B13">
        <w:rPr>
          <w:rFonts w:ascii="Times New Roman" w:hAnsi="Times New Roman" w:cs="Times New Roman"/>
          <w:sz w:val="24"/>
          <w:szCs w:val="24"/>
        </w:rPr>
        <w:t xml:space="preserve">прочую </w:t>
      </w:r>
      <w:r w:rsidRPr="00090547">
        <w:rPr>
          <w:rFonts w:ascii="Times New Roman" w:hAnsi="Times New Roman" w:cs="Times New Roman"/>
          <w:sz w:val="24"/>
          <w:szCs w:val="24"/>
        </w:rPr>
        <w:t>закупку товаров, работ и услуг (</w:t>
      </w:r>
      <w:r w:rsidR="005450A3" w:rsidRPr="005450A3">
        <w:rPr>
          <w:rFonts w:ascii="Times New Roman" w:hAnsi="Times New Roman" w:cs="Times New Roman"/>
          <w:b/>
          <w:sz w:val="24"/>
          <w:szCs w:val="24"/>
        </w:rPr>
        <w:t>Стол письменный</w:t>
      </w:r>
      <w:r w:rsidRPr="00090547">
        <w:rPr>
          <w:rFonts w:ascii="Times New Roman" w:hAnsi="Times New Roman" w:cs="Times New Roman"/>
          <w:sz w:val="24"/>
          <w:szCs w:val="24"/>
        </w:rPr>
        <w:t>)</w:t>
      </w:r>
    </w:p>
    <w:p w:rsidR="005563C7" w:rsidRPr="00090547" w:rsidRDefault="005563C7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3572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>Подготовк</w:t>
      </w:r>
      <w:r w:rsidR="00C81B13">
        <w:rPr>
          <w:rFonts w:ascii="Times New Roman" w:hAnsi="Times New Roman"/>
          <w:sz w:val="24"/>
          <w:szCs w:val="24"/>
        </w:rPr>
        <w:t>а</w:t>
      </w:r>
      <w:r w:rsidRPr="00090547">
        <w:rPr>
          <w:rFonts w:ascii="Times New Roman" w:hAnsi="Times New Roman"/>
          <w:sz w:val="24"/>
          <w:szCs w:val="24"/>
        </w:rPr>
        <w:t xml:space="preserve"> расчета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цены контракта, заключаемого с единственным поставщиком (подрядчиком, исполнителем), определена и обоснована посредством применения нескольких следующих методов:</w:t>
      </w:r>
    </w:p>
    <w:p w:rsidR="005563C7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1)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D59BF">
        <w:rPr>
          <w:rFonts w:ascii="Times New Roman" w:hAnsi="Times New Roman"/>
          <w:b/>
          <w:sz w:val="24"/>
          <w:szCs w:val="24"/>
          <w:u w:val="single"/>
        </w:rPr>
        <w:t>Нормативный метод</w:t>
      </w:r>
      <w:r w:rsidRPr="00FB3AF9">
        <w:rPr>
          <w:rFonts w:ascii="Times New Roman" w:hAnsi="Times New Roman"/>
          <w:sz w:val="24"/>
          <w:szCs w:val="24"/>
          <w:u w:val="single"/>
        </w:rPr>
        <w:t>:</w:t>
      </w:r>
      <w:r w:rsidRPr="00090547">
        <w:rPr>
          <w:rFonts w:ascii="Times New Roman" w:hAnsi="Times New Roman"/>
          <w:sz w:val="24"/>
          <w:szCs w:val="24"/>
        </w:rPr>
        <w:t xml:space="preserve"> о</w:t>
      </w:r>
      <w:r w:rsidR="001C37E2" w:rsidRPr="00090547">
        <w:rPr>
          <w:rFonts w:ascii="Times New Roman" w:hAnsi="Times New Roman"/>
          <w:sz w:val="24"/>
          <w:szCs w:val="24"/>
        </w:rPr>
        <w:t xml:space="preserve">пределение </w:t>
      </w:r>
      <w:r w:rsidR="00D7402F">
        <w:rPr>
          <w:rFonts w:ascii="Times New Roman" w:hAnsi="Times New Roman"/>
          <w:sz w:val="24"/>
          <w:szCs w:val="24"/>
        </w:rPr>
        <w:t>ЦКЕП</w:t>
      </w:r>
      <w:r w:rsidR="001C37E2" w:rsidRPr="00090547">
        <w:rPr>
          <w:rFonts w:ascii="Times New Roman" w:hAnsi="Times New Roman"/>
          <w:sz w:val="24"/>
          <w:szCs w:val="24"/>
        </w:rPr>
        <w:t xml:space="preserve"> проводится в соответствии </w:t>
      </w:r>
      <w:r w:rsidR="00DD59BF">
        <w:rPr>
          <w:rFonts w:ascii="Times New Roman" w:hAnsi="Times New Roman"/>
          <w:sz w:val="24"/>
          <w:szCs w:val="24"/>
        </w:rPr>
        <w:br/>
      </w:r>
      <w:r w:rsidR="001C37E2" w:rsidRPr="00090547">
        <w:rPr>
          <w:rFonts w:ascii="Times New Roman" w:hAnsi="Times New Roman"/>
          <w:sz w:val="24"/>
          <w:szCs w:val="24"/>
        </w:rPr>
        <w:t>с</w:t>
      </w:r>
      <w:r w:rsidR="00601768" w:rsidRPr="00090547">
        <w:rPr>
          <w:rFonts w:ascii="Times New Roman" w:hAnsi="Times New Roman"/>
          <w:sz w:val="24"/>
          <w:szCs w:val="24"/>
        </w:rPr>
        <w:t xml:space="preserve"> приказом ФСИН России от 07.11.2024 № 791</w:t>
      </w:r>
      <w:r w:rsidR="00AD6B06" w:rsidRPr="00090547">
        <w:rPr>
          <w:rFonts w:ascii="Times New Roman" w:hAnsi="Times New Roman"/>
          <w:sz w:val="24"/>
          <w:szCs w:val="24"/>
        </w:rPr>
        <w:t xml:space="preserve"> </w:t>
      </w:r>
      <w:r w:rsidR="00601768"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 xml:space="preserve">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и федеральных казенных учреждений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>уголовно-исполнительной</w:t>
      </w:r>
      <w:r w:rsidR="00AD6B06" w:rsidRPr="00090547">
        <w:rPr>
          <w:rFonts w:ascii="Times New Roman" w:hAnsi="Times New Roman"/>
          <w:sz w:val="24"/>
          <w:szCs w:val="24"/>
        </w:rPr>
        <w:t xml:space="preserve"> системы Российской Федерации».</w:t>
      </w:r>
    </w:p>
    <w:p w:rsidR="004F63DF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 xml:space="preserve">В соответствии с приказом ФСИН России от 07.11.2024 № 791 </w:t>
      </w:r>
      <w:r w:rsidR="004F63DF" w:rsidRPr="00090547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</w:t>
      </w:r>
      <w:r w:rsidR="00DD59BF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>и федеральных казенных учреждений уголовно-исполнительной системы Российской Федерации»</w:t>
      </w:r>
      <w:r w:rsidR="004F63DF" w:rsidRPr="00090547">
        <w:rPr>
          <w:rFonts w:ascii="Times New Roman" w:hAnsi="Times New Roman"/>
          <w:sz w:val="24"/>
          <w:szCs w:val="24"/>
        </w:rPr>
        <w:t>:</w:t>
      </w:r>
    </w:p>
    <w:p w:rsidR="00601768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Кабинеты работников территориального органа ФСИН России и работников федерального казенного учреждения уголовно-исполнительной системы Российской Федерации:</w:t>
      </w:r>
    </w:p>
    <w:p w:rsidR="00161EB4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 письменный для офиса: не более 10 503 руб. 00 коп.</w:t>
      </w:r>
    </w:p>
    <w:p w:rsidR="005450A3" w:rsidRDefault="005450A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06C53" w:rsidRP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color w:val="auto"/>
          <w:sz w:val="24"/>
          <w:szCs w:val="24"/>
        </w:rPr>
        <w:t>2).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1B3572" w:rsidRPr="00DD59B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Метод сопоставимых рыночных цен (анализа рынка):</w:t>
      </w:r>
    </w:p>
    <w:p w:rsidR="001B3572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Запрошены ценовые предложения у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поставщиков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на стол письменный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1B3572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ФКУ </w:t>
      </w:r>
      <w:r w:rsidR="001B3572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 (23.04.2026 исх-74/ТО/23-7348)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 (23.04.2026 исх-74/ТО/23-7343),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 (23.04.2026 исх-74/ТО/23-7347),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Курганской области (23.04.2026 исх-74/ТО/23-7346),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ИК-26 УФСИН Росси по Свердловской области (23.04.2026 исх-74/ТО/23-7344),</w:t>
      </w:r>
    </w:p>
    <w:p w:rsidR="00FC7E5F" w:rsidRPr="00090547" w:rsidRDefault="00FC7E5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ООО «Торговый дом Школьная ЛИГА» (23.04.2026 исх-74/ТО/23-7345).</w:t>
      </w:r>
    </w:p>
    <w:p w:rsidR="00FC7E5F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Ответ поступил от (цена за единицу):</w:t>
      </w:r>
    </w:p>
    <w:p w:rsidR="00FC7E5F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: стол письменный – 17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600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5450A3">
        <w:rPr>
          <w:rFonts w:ascii="Times New Roman" w:hAnsi="Times New Roman" w:cs="Times New Roman"/>
          <w:color w:val="auto"/>
          <w:sz w:val="24"/>
          <w:szCs w:val="24"/>
        </w:rPr>
        <w:t>.;</w:t>
      </w:r>
    </w:p>
    <w:p w:rsidR="00A06C53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области: стол письменный – 16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 000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5450A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5450A3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области: стол письменный – 18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500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5450A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проведенного анализа к расчету </w:t>
      </w:r>
      <w:r w:rsidR="00D7402F">
        <w:rPr>
          <w:rFonts w:ascii="Times New Roman" w:hAnsi="Times New Roman" w:cs="Times New Roman"/>
          <w:color w:val="auto"/>
          <w:sz w:val="24"/>
          <w:szCs w:val="24"/>
        </w:rPr>
        <w:t>ЦКЕП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применен метод нормирования, в связи, с чем стоимость составила (за единицу):</w:t>
      </w:r>
    </w:p>
    <w:p w:rsidR="00A06C53" w:rsidRPr="00FB3AF9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Стола письменного для офиса: </w:t>
      </w:r>
      <w:r w:rsidRPr="00FB3AF9">
        <w:rPr>
          <w:rFonts w:ascii="Times New Roman" w:hAnsi="Times New Roman" w:cs="Times New Roman"/>
          <w:color w:val="auto"/>
          <w:sz w:val="24"/>
          <w:szCs w:val="24"/>
        </w:rPr>
        <w:t>10 503 руб. 00 коп.</w:t>
      </w:r>
    </w:p>
    <w:p w:rsidR="005450A3" w:rsidRDefault="005450A3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3C7" w:rsidRPr="00DD59BF" w:rsidRDefault="00A06C53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>Начальная максимальная цена контракта составила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50A3" w:rsidRPr="005450A3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5450A3" w:rsidRPr="005450A3">
        <w:rPr>
          <w:rFonts w:ascii="Times New Roman" w:hAnsi="Times New Roman" w:cs="Times New Roman"/>
          <w:b/>
          <w:sz w:val="24"/>
          <w:szCs w:val="24"/>
          <w:u w:val="single"/>
        </w:rPr>
        <w:t> 012, 00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>руб.</w:t>
      </w: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Стола письменного для офиса: 42 012 руб. 00 коп.</w:t>
      </w:r>
    </w:p>
    <w:p w:rsid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90547" w:rsidRP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Исходя из суммы доведенных лимитов бюджетных обязательств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 xml:space="preserve">и изучения общественно доступной ценовой информации установлено,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>что стоимость стола письменного для офиса (соответствующих характеристикам</w:t>
      </w:r>
      <w:r w:rsidR="00FB3AF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требуемым заказчику) составляет 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FD43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122428" w:rsidRPr="00122428">
        <w:rPr>
          <w:rFonts w:ascii="Times New Roman" w:hAnsi="Times New Roman" w:cs="Times New Roman"/>
          <w:color w:val="auto"/>
          <w:sz w:val="24"/>
          <w:szCs w:val="24"/>
        </w:rPr>
        <w:t>53</w:t>
      </w:r>
      <w:r w:rsidRPr="001224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руб</w:t>
      </w:r>
      <w:r w:rsidR="00FD431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90547" w:rsidRPr="00401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 связи</w:t>
      </w:r>
      <w:r w:rsidR="00401547" w:rsidRPr="00401547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чем за расчет </w:t>
      </w:r>
      <w:r w:rsidR="007D7A0D">
        <w:rPr>
          <w:rFonts w:ascii="Times New Roman" w:hAnsi="Times New Roman" w:cs="Times New Roman"/>
          <w:b/>
          <w:color w:val="auto"/>
          <w:sz w:val="24"/>
          <w:szCs w:val="24"/>
        </w:rPr>
        <w:t>ЦКЕП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принимаем: </w:t>
      </w:r>
    </w:p>
    <w:p w:rsidR="00090547" w:rsidRPr="00401547" w:rsidRDefault="007D7A0D" w:rsidP="007D7A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D7A0D">
        <w:rPr>
          <w:rFonts w:ascii="Times New Roman" w:hAnsi="Times New Roman" w:cs="Times New Roman"/>
          <w:b/>
          <w:sz w:val="24"/>
          <w:szCs w:val="24"/>
        </w:rPr>
        <w:t xml:space="preserve">Цена контракта, </w:t>
      </w:r>
      <w:r w:rsidRPr="007D7A0D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заключаемого с единственным поставщиком (подрядчиком, </w:t>
      </w:r>
      <w:r w:rsidRPr="005450A3">
        <w:rPr>
          <w:rFonts w:ascii="Times New Roman" w:hAnsi="Times New Roman" w:cs="Times New Roman"/>
          <w:b/>
          <w:sz w:val="24"/>
          <w:szCs w:val="24"/>
        </w:rPr>
        <w:t>исполнителем)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r w:rsidR="005450A3" w:rsidRPr="005450A3">
        <w:rPr>
          <w:rFonts w:ascii="Times New Roman" w:hAnsi="Times New Roman" w:cs="Times New Roman"/>
          <w:b/>
          <w:sz w:val="24"/>
          <w:szCs w:val="24"/>
        </w:rPr>
        <w:t>34 212 руб. 00 коп</w:t>
      </w:r>
      <w:r>
        <w:rPr>
          <w:rFonts w:ascii="Times New Roman" w:hAnsi="Times New Roman" w:cs="Times New Roman"/>
          <w:b/>
          <w:sz w:val="24"/>
          <w:szCs w:val="24"/>
        </w:rPr>
        <w:t>еек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90547" w:rsidRDefault="00090547" w:rsidP="00545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Стол письменн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ый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для офиса: 34 </w:t>
      </w:r>
      <w:r w:rsidR="00BC2216">
        <w:rPr>
          <w:rFonts w:ascii="Times New Roman" w:hAnsi="Times New Roman" w:cs="Times New Roman"/>
          <w:color w:val="auto"/>
          <w:sz w:val="24"/>
          <w:szCs w:val="24"/>
        </w:rPr>
        <w:t>212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руб. 00 коп. (цена 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 xml:space="preserve">за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единиц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>у: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8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E698E">
        <w:rPr>
          <w:rFonts w:ascii="Times New Roman" w:hAnsi="Times New Roman" w:cs="Times New Roman"/>
          <w:color w:val="auto"/>
          <w:sz w:val="24"/>
          <w:szCs w:val="24"/>
        </w:rPr>
        <w:t>53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br/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5450A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450A3" w:rsidRDefault="005450A3" w:rsidP="00545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450A3" w:rsidRPr="005450A3" w:rsidRDefault="005450A3" w:rsidP="00545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5563C7" w:rsidRDefault="005563C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563C7" w:rsidRPr="00DF0718" w:rsidRDefault="000573DE" w:rsidP="00DF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</w:t>
      </w:r>
      <w:r w:rsidR="00D74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C37E2" w:rsidRPr="00401547">
        <w:rPr>
          <w:rFonts w:ascii="Times New Roman" w:hAnsi="Times New Roman" w:cs="Times New Roman"/>
          <w:sz w:val="24"/>
          <w:szCs w:val="24"/>
        </w:rPr>
        <w:t>онтрактной службы</w:t>
      </w:r>
      <w:r w:rsidR="00DF071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D431B">
        <w:rPr>
          <w:rFonts w:ascii="Times New Roman" w:hAnsi="Times New Roman" w:cs="Times New Roman"/>
          <w:sz w:val="24"/>
          <w:szCs w:val="24"/>
        </w:rPr>
        <w:t xml:space="preserve"> </w:t>
      </w:r>
      <w:r w:rsidR="00DF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Н.А. Тельминова</w:t>
      </w:r>
    </w:p>
    <w:p w:rsidR="005563C7" w:rsidRPr="00401547" w:rsidRDefault="00556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3C7" w:rsidRPr="00401547" w:rsidRDefault="00FD431B">
      <w:pPr>
        <w:spacing w:line="240" w:lineRule="auto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«__»__________2026 года</w:t>
      </w:r>
    </w:p>
    <w:sectPr w:rsidR="005563C7" w:rsidRPr="00401547" w:rsidSect="00C63538">
      <w:headerReference w:type="default" r:id="rId6"/>
      <w:pgSz w:w="11906" w:h="16838"/>
      <w:pgMar w:top="993" w:right="850" w:bottom="1686" w:left="1701" w:header="1134" w:footer="1134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857" w:rsidRDefault="00630857" w:rsidP="005563C7">
      <w:pPr>
        <w:spacing w:after="0" w:line="240" w:lineRule="auto"/>
      </w:pPr>
      <w:r>
        <w:separator/>
      </w:r>
    </w:p>
  </w:endnote>
  <w:endnote w:type="continuationSeparator" w:id="0">
    <w:p w:rsidR="00630857" w:rsidRDefault="00630857" w:rsidP="0055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857" w:rsidRDefault="00630857" w:rsidP="005563C7">
      <w:pPr>
        <w:spacing w:after="0" w:line="240" w:lineRule="auto"/>
      </w:pPr>
      <w:r>
        <w:separator/>
      </w:r>
    </w:p>
  </w:footnote>
  <w:footnote w:type="continuationSeparator" w:id="0">
    <w:p w:rsidR="00630857" w:rsidRDefault="00630857" w:rsidP="0055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428" w:rsidRDefault="00DF0718">
    <w:pPr>
      <w:pStyle w:val="ac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5450A3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3C7"/>
    <w:rsid w:val="000161D7"/>
    <w:rsid w:val="000573DE"/>
    <w:rsid w:val="00090547"/>
    <w:rsid w:val="00122428"/>
    <w:rsid w:val="00161EB4"/>
    <w:rsid w:val="001B3572"/>
    <w:rsid w:val="001C37E2"/>
    <w:rsid w:val="001F5048"/>
    <w:rsid w:val="00245DA9"/>
    <w:rsid w:val="00291E5B"/>
    <w:rsid w:val="00322624"/>
    <w:rsid w:val="00365933"/>
    <w:rsid w:val="0038106A"/>
    <w:rsid w:val="00401547"/>
    <w:rsid w:val="004F63DF"/>
    <w:rsid w:val="005264D0"/>
    <w:rsid w:val="005450A3"/>
    <w:rsid w:val="005563C7"/>
    <w:rsid w:val="00593FFD"/>
    <w:rsid w:val="00601768"/>
    <w:rsid w:val="00630857"/>
    <w:rsid w:val="006963A1"/>
    <w:rsid w:val="006F3206"/>
    <w:rsid w:val="007635D0"/>
    <w:rsid w:val="00794F49"/>
    <w:rsid w:val="007A5E94"/>
    <w:rsid w:val="007D7A0D"/>
    <w:rsid w:val="008D29EF"/>
    <w:rsid w:val="009F2A82"/>
    <w:rsid w:val="00A06C53"/>
    <w:rsid w:val="00AD6B06"/>
    <w:rsid w:val="00AE698E"/>
    <w:rsid w:val="00B2596D"/>
    <w:rsid w:val="00B25A92"/>
    <w:rsid w:val="00B82BFD"/>
    <w:rsid w:val="00B92AC2"/>
    <w:rsid w:val="00BC2216"/>
    <w:rsid w:val="00C30F01"/>
    <w:rsid w:val="00C428E4"/>
    <w:rsid w:val="00C63538"/>
    <w:rsid w:val="00C81B13"/>
    <w:rsid w:val="00CB1CD6"/>
    <w:rsid w:val="00CE3FA3"/>
    <w:rsid w:val="00D26FA1"/>
    <w:rsid w:val="00D7402F"/>
    <w:rsid w:val="00D94224"/>
    <w:rsid w:val="00DB148A"/>
    <w:rsid w:val="00DD59BF"/>
    <w:rsid w:val="00DF0718"/>
    <w:rsid w:val="00E05068"/>
    <w:rsid w:val="00E25692"/>
    <w:rsid w:val="00E86075"/>
    <w:rsid w:val="00FB3AF9"/>
    <w:rsid w:val="00FC7E5F"/>
    <w:rsid w:val="00F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9D8EA-7A60-4B44-99F1-85BA0744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D3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5563C7"/>
    <w:pPr>
      <w:outlineLvl w:val="0"/>
    </w:pPr>
  </w:style>
  <w:style w:type="paragraph" w:styleId="2">
    <w:name w:val="heading 2"/>
    <w:basedOn w:val="a0"/>
    <w:rsid w:val="005563C7"/>
    <w:pPr>
      <w:outlineLvl w:val="1"/>
    </w:pPr>
  </w:style>
  <w:style w:type="paragraph" w:styleId="3">
    <w:name w:val="heading 3"/>
    <w:basedOn w:val="a0"/>
    <w:rsid w:val="005563C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6F42D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1"/>
    <w:uiPriority w:val="99"/>
    <w:qFormat/>
    <w:rsid w:val="00337F8A"/>
  </w:style>
  <w:style w:type="character" w:customStyle="1" w:styleId="a6">
    <w:name w:val="Нижний колонтитул Знак"/>
    <w:basedOn w:val="a1"/>
    <w:uiPriority w:val="99"/>
    <w:qFormat/>
    <w:rsid w:val="00337F8A"/>
  </w:style>
  <w:style w:type="paragraph" w:customStyle="1" w:styleId="a0">
    <w:name w:val="Заголовок"/>
    <w:basedOn w:val="a"/>
    <w:next w:val="a7"/>
    <w:qFormat/>
    <w:rsid w:val="005563C7"/>
    <w:pPr>
      <w:keepNext/>
      <w:spacing w:before="240" w:after="120"/>
    </w:pPr>
    <w:rPr>
      <w:rFonts w:ascii="PT Sans" w:eastAsia="Tahoma" w:hAnsi="PT Sans" w:cs="FreeSans"/>
      <w:sz w:val="28"/>
      <w:szCs w:val="28"/>
    </w:rPr>
  </w:style>
  <w:style w:type="paragraph" w:styleId="a7">
    <w:name w:val="Body Text"/>
    <w:basedOn w:val="a"/>
    <w:rsid w:val="005563C7"/>
    <w:pPr>
      <w:spacing w:after="140" w:line="288" w:lineRule="auto"/>
    </w:pPr>
  </w:style>
  <w:style w:type="paragraph" w:styleId="a8">
    <w:name w:val="List"/>
    <w:basedOn w:val="a7"/>
    <w:rsid w:val="005563C7"/>
    <w:rPr>
      <w:rFonts w:ascii="PT Sans" w:hAnsi="PT Sans" w:cs="FreeSans"/>
    </w:rPr>
  </w:style>
  <w:style w:type="paragraph" w:styleId="a9">
    <w:name w:val="Title"/>
    <w:basedOn w:val="a"/>
    <w:rsid w:val="005563C7"/>
    <w:pPr>
      <w:suppressLineNumbers/>
      <w:spacing w:before="120" w:after="120"/>
    </w:pPr>
    <w:rPr>
      <w:rFonts w:ascii="PT Sans" w:hAnsi="PT Sans" w:cs="FreeSans"/>
      <w:i/>
      <w:iCs/>
      <w:sz w:val="24"/>
      <w:szCs w:val="24"/>
    </w:rPr>
  </w:style>
  <w:style w:type="paragraph" w:styleId="aa">
    <w:name w:val="index heading"/>
    <w:basedOn w:val="a"/>
    <w:qFormat/>
    <w:rsid w:val="005563C7"/>
    <w:pPr>
      <w:suppressLineNumbers/>
    </w:pPr>
    <w:rPr>
      <w:rFonts w:ascii="PT Sans" w:hAnsi="PT Sans" w:cs="FreeSans"/>
    </w:rPr>
  </w:style>
  <w:style w:type="paragraph" w:styleId="ab">
    <w:name w:val="Balloon Text"/>
    <w:basedOn w:val="a"/>
    <w:uiPriority w:val="99"/>
    <w:semiHidden/>
    <w:unhideWhenUsed/>
    <w:qFormat/>
    <w:rsid w:val="006F42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Блочная цитата"/>
    <w:basedOn w:val="a"/>
    <w:qFormat/>
    <w:rsid w:val="005563C7"/>
  </w:style>
  <w:style w:type="paragraph" w:customStyle="1" w:styleId="af">
    <w:name w:val="Заглавие"/>
    <w:basedOn w:val="a0"/>
    <w:rsid w:val="005563C7"/>
  </w:style>
  <w:style w:type="paragraph" w:styleId="af0">
    <w:name w:val="Subtitle"/>
    <w:basedOn w:val="a0"/>
    <w:rsid w:val="0055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svyazist</dc:creator>
  <cp:lastModifiedBy>Ирина М. Савукова</cp:lastModifiedBy>
  <cp:revision>82</cp:revision>
  <cp:lastPrinted>2026-08-07T08:30:00Z</cp:lastPrinted>
  <dcterms:created xsi:type="dcterms:W3CDTF">2019-01-27T15:10:00Z</dcterms:created>
  <dcterms:modified xsi:type="dcterms:W3CDTF">2026-08-07T08:30:00Z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