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C5207" w14:textId="77777777" w:rsidR="00276EDF" w:rsidRPr="00142AA0" w:rsidRDefault="00142AA0">
      <w:pPr>
        <w:autoSpaceDE w:val="0"/>
        <w:autoSpaceDN w:val="0"/>
        <w:adjustRightInd w:val="0"/>
        <w:spacing w:after="0" w:line="240" w:lineRule="auto"/>
        <w:ind w:left="142" w:firstLine="142"/>
        <w:jc w:val="center"/>
        <w:rPr>
          <w:rFonts w:eastAsia="Times New Roman"/>
          <w:b/>
          <w:szCs w:val="24"/>
          <w:lang w:eastAsia="ru-RU"/>
        </w:rPr>
      </w:pPr>
      <w:r>
        <w:rPr>
          <w:rFonts w:eastAsia="Times New Roman"/>
          <w:b/>
          <w:szCs w:val="24"/>
          <w:lang w:eastAsia="ru-RU"/>
        </w:rPr>
        <w:t xml:space="preserve">   КОНТРАКТ № </w:t>
      </w:r>
      <w:r w:rsidRPr="00142AA0">
        <w:rPr>
          <w:rFonts w:eastAsia="Times New Roman"/>
          <w:b/>
          <w:szCs w:val="24"/>
          <w:lang w:eastAsia="ru-RU"/>
        </w:rPr>
        <w:t>______________________</w:t>
      </w:r>
    </w:p>
    <w:p w14:paraId="35D3B3AE" w14:textId="77777777" w:rsidR="00276EDF" w:rsidRDefault="00142AA0">
      <w:pPr>
        <w:autoSpaceDE w:val="0"/>
        <w:autoSpaceDN w:val="0"/>
        <w:adjustRightInd w:val="0"/>
        <w:spacing w:after="0" w:line="240" w:lineRule="auto"/>
        <w:ind w:left="142" w:firstLine="142"/>
        <w:jc w:val="center"/>
        <w:rPr>
          <w:rFonts w:eastAsia="Times New Roman"/>
          <w:b/>
          <w:szCs w:val="24"/>
          <w:lang w:eastAsia="ru-RU"/>
        </w:rPr>
      </w:pPr>
      <w:r>
        <w:rPr>
          <w:rFonts w:eastAsia="Times New Roman"/>
          <w:b/>
          <w:szCs w:val="24"/>
          <w:lang w:eastAsia="ru-RU"/>
        </w:rPr>
        <w:t xml:space="preserve">на оказание услуг </w:t>
      </w:r>
      <w:r>
        <w:rPr>
          <w:rFonts w:eastAsia="Times New Roman"/>
          <w:b/>
          <w:bCs/>
          <w:szCs w:val="24"/>
          <w:lang w:eastAsia="ru-RU"/>
        </w:rPr>
        <w:t xml:space="preserve">по техническому обслуживанию </w:t>
      </w:r>
      <w:r>
        <w:rPr>
          <w:rFonts w:eastAsia="Times New Roman"/>
          <w:b/>
          <w:bCs/>
          <w:color w:val="000000"/>
          <w:szCs w:val="24"/>
          <w:lang w:eastAsia="ru-RU"/>
        </w:rPr>
        <w:t xml:space="preserve">экскаватора-погрузчика               </w:t>
      </w:r>
    </w:p>
    <w:p w14:paraId="15A0EB96" w14:textId="77777777" w:rsidR="00276EDF" w:rsidRDefault="00276EDF">
      <w:pPr>
        <w:tabs>
          <w:tab w:val="left" w:pos="6341"/>
        </w:tabs>
        <w:autoSpaceDE w:val="0"/>
        <w:autoSpaceDN w:val="0"/>
        <w:adjustRightInd w:val="0"/>
        <w:spacing w:before="43" w:after="0" w:line="240" w:lineRule="auto"/>
        <w:ind w:right="57"/>
        <w:jc w:val="both"/>
        <w:rPr>
          <w:rFonts w:eastAsia="Times New Roman"/>
          <w:szCs w:val="24"/>
          <w:lang w:eastAsia="ru-RU"/>
        </w:rPr>
      </w:pPr>
    </w:p>
    <w:p w14:paraId="597A9702" w14:textId="77777777" w:rsidR="00276EDF" w:rsidRDefault="00142AA0">
      <w:pPr>
        <w:tabs>
          <w:tab w:val="left" w:pos="6341"/>
        </w:tabs>
        <w:autoSpaceDE w:val="0"/>
        <w:autoSpaceDN w:val="0"/>
        <w:adjustRightInd w:val="0"/>
        <w:spacing w:before="43" w:after="0" w:line="240" w:lineRule="auto"/>
        <w:ind w:right="57"/>
        <w:jc w:val="both"/>
        <w:rPr>
          <w:rFonts w:eastAsia="Times New Roman"/>
          <w:szCs w:val="24"/>
          <w:lang w:eastAsia="ru-RU"/>
        </w:rPr>
      </w:pPr>
      <w:r>
        <w:rPr>
          <w:rFonts w:eastAsia="Times New Roman"/>
          <w:szCs w:val="24"/>
          <w:lang w:eastAsia="ru-RU"/>
        </w:rPr>
        <w:t xml:space="preserve">г. Сочи                                                                                           </w:t>
      </w:r>
      <w:r w:rsidRPr="00142AA0">
        <w:rPr>
          <w:rFonts w:eastAsia="Times New Roman"/>
          <w:szCs w:val="24"/>
          <w:lang w:eastAsia="ru-RU"/>
        </w:rPr>
        <w:t xml:space="preserve">    </w:t>
      </w:r>
      <w:r>
        <w:rPr>
          <w:rFonts w:eastAsia="Times New Roman"/>
          <w:szCs w:val="24"/>
          <w:lang w:eastAsia="ru-RU"/>
        </w:rPr>
        <w:t xml:space="preserve">«___» ____________ 2026 г.                                                             </w:t>
      </w:r>
    </w:p>
    <w:p w14:paraId="4F00066F" w14:textId="77777777" w:rsidR="00276EDF" w:rsidRDefault="00276EDF">
      <w:pPr>
        <w:autoSpaceDE w:val="0"/>
        <w:autoSpaceDN w:val="0"/>
        <w:adjustRightInd w:val="0"/>
        <w:spacing w:before="38" w:after="0" w:line="240" w:lineRule="auto"/>
        <w:ind w:left="170" w:right="57"/>
        <w:jc w:val="both"/>
        <w:rPr>
          <w:rFonts w:eastAsia="Times New Roman"/>
          <w:szCs w:val="24"/>
          <w:lang w:eastAsia="ru-RU"/>
        </w:rPr>
      </w:pPr>
    </w:p>
    <w:p w14:paraId="4F03C0F1" w14:textId="77777777" w:rsidR="00276EDF" w:rsidRDefault="00142AA0">
      <w:pPr>
        <w:widowControl w:val="0"/>
        <w:autoSpaceDE w:val="0"/>
        <w:autoSpaceDN w:val="0"/>
        <w:adjustRightInd w:val="0"/>
        <w:spacing w:after="0" w:line="240" w:lineRule="auto"/>
        <w:ind w:firstLine="568"/>
        <w:jc w:val="both"/>
      </w:pPr>
      <w:r>
        <w:rPr>
          <w:b/>
          <w:kern w:val="2"/>
        </w:rPr>
        <w:t>Федеральное государственное бюджетное учреждение «Сочинский национальный парк» (ФГБУ «Сочинский национальный парк»)</w:t>
      </w:r>
      <w:r>
        <w:rPr>
          <w:bCs/>
        </w:rPr>
        <w:t>,</w:t>
      </w:r>
      <w:r>
        <w:t xml:space="preserve"> именуемое в дальнейшем </w:t>
      </w:r>
      <w:r>
        <w:rPr>
          <w:b/>
          <w:bCs/>
        </w:rPr>
        <w:t>«Заказчик»</w:t>
      </w:r>
      <w:r>
        <w:rPr>
          <w:bCs/>
        </w:rPr>
        <w:t>,</w:t>
      </w:r>
      <w:r>
        <w:rPr>
          <w:b/>
        </w:rPr>
        <w:t xml:space="preserve"> </w:t>
      </w:r>
      <w:r>
        <w:rPr>
          <w:bCs/>
          <w:color w:val="000000"/>
        </w:rPr>
        <w:t xml:space="preserve">в лице </w:t>
      </w:r>
      <w:r>
        <w:rPr>
          <w:bCs/>
          <w:color w:val="000000"/>
        </w:rPr>
        <w:t>_______________</w:t>
      </w:r>
      <w:r>
        <w:rPr>
          <w:bCs/>
          <w:color w:val="000000"/>
        </w:rPr>
        <w:t xml:space="preserve">, действующего на основании </w:t>
      </w:r>
      <w:r>
        <w:rPr>
          <w:bCs/>
          <w:color w:val="000000"/>
        </w:rPr>
        <w:t>_______________</w:t>
      </w:r>
      <w:r>
        <w:rPr>
          <w:bCs/>
          <w:color w:val="000000"/>
        </w:rPr>
        <w:t>, с одной стороны</w:t>
      </w:r>
      <w:r>
        <w:t xml:space="preserve">, и </w:t>
      </w:r>
      <w:r>
        <w:t>_______________</w:t>
      </w:r>
      <w:r>
        <w:t xml:space="preserve">, именуемое (ый) в дальнейшем </w:t>
      </w:r>
      <w:r>
        <w:rPr>
          <w:b/>
        </w:rPr>
        <w:t>«Исполнитель»</w:t>
      </w:r>
      <w:r>
        <w:t xml:space="preserve">, в лице </w:t>
      </w:r>
      <w:r>
        <w:t>_______________</w:t>
      </w:r>
      <w:r>
        <w:t xml:space="preserve">, действующего на основании </w:t>
      </w:r>
      <w:r>
        <w:t>_______________</w:t>
      </w:r>
      <w:r>
        <w:t>, с другой стороны, именуемые в дальнейшем при совместном упоминании «Стороны» и по отдельности «Сторона», на основании п. 5 ч.1 ст.93 Федерального закона от 5 апреля 2013 г. № 44-ФЗ «О контрактной системе в сфере закупок товаров, работ, услуг для обеспечения госу</w:t>
      </w:r>
      <w:r>
        <w:t>дарственных и муниципальных нужд», с соблюдением требований Распоряжения Правительства РФ от 28.04.2018 N 824-р «О создании единого агрегатора торговли», заключили настоящий контракт (далее Контракт) о нижеследующем:</w:t>
      </w:r>
    </w:p>
    <w:p w14:paraId="5E0DB79D" w14:textId="77777777" w:rsidR="00276EDF" w:rsidRDefault="00276EDF">
      <w:pPr>
        <w:widowControl w:val="0"/>
        <w:autoSpaceDE w:val="0"/>
        <w:autoSpaceDN w:val="0"/>
        <w:adjustRightInd w:val="0"/>
        <w:spacing w:after="0" w:line="240" w:lineRule="auto"/>
        <w:ind w:firstLine="568"/>
        <w:jc w:val="both"/>
        <w:rPr>
          <w:rFonts w:eastAsia="Times New Roman"/>
          <w:szCs w:val="24"/>
          <w:lang w:eastAsia="ru-RU"/>
        </w:rPr>
      </w:pPr>
    </w:p>
    <w:p w14:paraId="4F49E89D" w14:textId="77777777" w:rsidR="00276EDF" w:rsidRDefault="00142AA0">
      <w:pPr>
        <w:pStyle w:val="1"/>
        <w:numPr>
          <w:ilvl w:val="0"/>
          <w:numId w:val="1"/>
        </w:numPr>
        <w:shd w:val="pct20" w:color="auto" w:fill="auto"/>
        <w:tabs>
          <w:tab w:val="left" w:pos="540"/>
          <w:tab w:val="left" w:pos="1080"/>
        </w:tabs>
        <w:adjustRightInd/>
        <w:spacing w:after="0" w:line="240" w:lineRule="auto"/>
        <w:ind w:left="0" w:firstLine="0"/>
        <w:jc w:val="center"/>
        <w:rPr>
          <w:rFonts w:ascii="Times New Roman" w:eastAsia="Times New Roman" w:hAnsi="Times New Roman"/>
          <w:sz w:val="24"/>
          <w:szCs w:val="24"/>
          <w:lang w:eastAsia="ru-RU"/>
        </w:rPr>
      </w:pPr>
      <w:r>
        <w:rPr>
          <w:rFonts w:ascii="Times New Roman" w:hAnsi="Times New Roman"/>
          <w:sz w:val="24"/>
          <w:szCs w:val="24"/>
        </w:rPr>
        <w:t>ПРЕДМЕТ КОНТРАКТА</w:t>
      </w:r>
    </w:p>
    <w:p w14:paraId="616D9C0F" w14:textId="77777777" w:rsidR="00276EDF" w:rsidRDefault="00276EDF">
      <w:pPr>
        <w:spacing w:after="0" w:line="240" w:lineRule="auto"/>
        <w:ind w:right="57" w:firstLine="568"/>
        <w:jc w:val="both"/>
        <w:rPr>
          <w:rFonts w:eastAsia="Times New Roman"/>
          <w:szCs w:val="24"/>
          <w:lang w:eastAsia="ru-RU"/>
        </w:rPr>
      </w:pPr>
    </w:p>
    <w:p w14:paraId="4508E129"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1.1. Исполнитель оказывает услуги </w:t>
      </w:r>
      <w:r>
        <w:rPr>
          <w:rFonts w:eastAsia="Times New Roman"/>
          <w:b/>
          <w:bCs/>
          <w:szCs w:val="24"/>
          <w:lang w:eastAsia="ru-RU"/>
        </w:rPr>
        <w:t>по техническому обслуживанию экскаватора-погрузчика ELAZ-BL 888 Perkins</w:t>
      </w:r>
      <w:r>
        <w:rPr>
          <w:rFonts w:eastAsia="Times New Roman"/>
          <w:szCs w:val="24"/>
          <w:lang w:eastAsia="ru-RU"/>
        </w:rPr>
        <w:t xml:space="preserve"> (далее по тексту – услуги, работы) в соответствии со Спецификацией и Техническим заданием (Приложение 1, 2 к настоящему Контракту), в сроки и на условиях, предусмотренных настоящим Контрактом, а Заказчик обязуется принять и оплатить надлежащим образом оказанные услуги. </w:t>
      </w:r>
    </w:p>
    <w:p w14:paraId="00B2C973"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1.1.1. Исполнитель осуществляет техническое обслуживание экскаватора-погрузчика   Заказчика, в соответствии Регламентом проведения технического обслуживания, утвержденным заводом-изготовителем, а именно экскаватора - погрузчика ELAZ-BL 888 Perkins. Объем оказываемых услуг осуществляется в соответствии с п. 1.2. Технического задания (приложения №</w:t>
      </w:r>
      <w:r w:rsidRPr="00142AA0">
        <w:rPr>
          <w:rFonts w:eastAsia="Times New Roman"/>
          <w:szCs w:val="24"/>
          <w:lang w:eastAsia="ru-RU"/>
        </w:rPr>
        <w:t xml:space="preserve"> </w:t>
      </w:r>
      <w:r>
        <w:rPr>
          <w:rFonts w:eastAsia="Times New Roman"/>
          <w:szCs w:val="24"/>
          <w:lang w:eastAsia="ru-RU"/>
        </w:rPr>
        <w:t>2 настоящего Контракта).</w:t>
      </w:r>
    </w:p>
    <w:p w14:paraId="65E6F54D" w14:textId="77777777" w:rsidR="00276EDF" w:rsidRDefault="00142AA0">
      <w:pPr>
        <w:suppressAutoHyphens/>
        <w:spacing w:after="0" w:line="240" w:lineRule="auto"/>
        <w:jc w:val="both"/>
        <w:rPr>
          <w:rFonts w:eastAsia="Times New Roman"/>
          <w:szCs w:val="24"/>
          <w:lang w:eastAsia="ru-RU"/>
        </w:rPr>
      </w:pPr>
      <w:r>
        <w:rPr>
          <w:rFonts w:eastAsia="Times New Roman"/>
          <w:szCs w:val="24"/>
          <w:lang w:eastAsia="ru-RU"/>
        </w:rPr>
        <w:t xml:space="preserve">       1.2. Конкретные виды услуг определяются Сторонами в Спецификации, которая имеет статус Приложения и является неотъемлемой частью контракта. </w:t>
      </w:r>
    </w:p>
    <w:p w14:paraId="685D7179" w14:textId="77777777" w:rsidR="00276EDF" w:rsidRDefault="00142AA0">
      <w:pPr>
        <w:suppressAutoHyphens/>
        <w:spacing w:after="0" w:line="240" w:lineRule="auto"/>
        <w:jc w:val="both"/>
        <w:rPr>
          <w:rFonts w:eastAsia="Times New Roman"/>
          <w:szCs w:val="24"/>
          <w:lang w:eastAsia="ru-RU"/>
        </w:rPr>
      </w:pPr>
      <w:r>
        <w:rPr>
          <w:rFonts w:eastAsia="Times New Roman"/>
          <w:szCs w:val="24"/>
          <w:lang w:eastAsia="ru-RU"/>
        </w:rPr>
        <w:t xml:space="preserve">      </w:t>
      </w:r>
      <w:r w:rsidRPr="00142AA0">
        <w:rPr>
          <w:rFonts w:eastAsia="Times New Roman"/>
          <w:szCs w:val="24"/>
          <w:lang w:eastAsia="ru-RU"/>
        </w:rPr>
        <w:t xml:space="preserve"> </w:t>
      </w:r>
      <w:r>
        <w:rPr>
          <w:rFonts w:eastAsia="Times New Roman"/>
          <w:szCs w:val="24"/>
          <w:lang w:eastAsia="ru-RU"/>
        </w:rPr>
        <w:t>1.3. Исполнитель гарантирует, что запасные части и расходные материалы являются новыми (ранее не бывшими в эксплуатации,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свободными от любых притязаний третьих лиц, не находящимися под запретом (арестом), в залоге. Качество деталей и расходных материалов должно соответствовать техническим условиям заводов-изготовителей.</w:t>
      </w:r>
    </w:p>
    <w:p w14:paraId="63D726D7" w14:textId="77777777" w:rsidR="00276EDF" w:rsidRDefault="00142AA0">
      <w:pPr>
        <w:suppressAutoHyphens/>
        <w:spacing w:after="0" w:line="240" w:lineRule="auto"/>
        <w:jc w:val="both"/>
        <w:rPr>
          <w:szCs w:val="24"/>
        </w:rPr>
      </w:pPr>
      <w:r>
        <w:rPr>
          <w:rFonts w:eastAsia="Times New Roman"/>
          <w:szCs w:val="24"/>
          <w:lang w:eastAsia="ru-RU"/>
        </w:rPr>
        <w:t xml:space="preserve">       1.4. </w:t>
      </w:r>
      <w:r>
        <w:rPr>
          <w:szCs w:val="24"/>
        </w:rPr>
        <w:t>Оказание Услуг осуществляется по адресу Заказчика: Краснодарский край, г. Сочи, ул. Олимпийская, д.38 в рабочие дни.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17:00 часов, в пятницу - с 8:00 до 16:00 часов по московскому времени, перерыв с 12:00 до 13:00.  Расходы связанные с оказанием Услуги включены в стоимость контракта.</w:t>
      </w:r>
    </w:p>
    <w:p w14:paraId="4FF9F7EC" w14:textId="77777777" w:rsidR="00276EDF" w:rsidRDefault="00142AA0">
      <w:pPr>
        <w:suppressAutoHyphens/>
        <w:spacing w:after="0" w:line="240" w:lineRule="auto"/>
        <w:jc w:val="both"/>
        <w:rPr>
          <w:szCs w:val="24"/>
        </w:rPr>
      </w:pPr>
      <w:r>
        <w:rPr>
          <w:szCs w:val="24"/>
        </w:rPr>
        <w:t xml:space="preserve">       1.4.1. </w:t>
      </w:r>
      <w:r>
        <w:rPr>
          <w:rFonts w:eastAsia="Times New Roman"/>
          <w:szCs w:val="24"/>
          <w:lang w:eastAsia="ru-RU"/>
        </w:rPr>
        <w:t>Для проведения технического обслуживания на территории Заказчика Исполнителю предоставляется площадка под навесом со смотровой канавой.</w:t>
      </w:r>
    </w:p>
    <w:p w14:paraId="43A8EF34" w14:textId="77777777" w:rsidR="00276EDF" w:rsidRDefault="00142AA0">
      <w:pPr>
        <w:suppressAutoHyphens/>
        <w:spacing w:after="0" w:line="240" w:lineRule="auto"/>
        <w:jc w:val="both"/>
        <w:rPr>
          <w:szCs w:val="24"/>
        </w:rPr>
      </w:pPr>
      <w:r>
        <w:rPr>
          <w:szCs w:val="24"/>
        </w:rPr>
        <w:t xml:space="preserve">       1.5.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2ED68E5" w14:textId="77777777" w:rsidR="00276EDF" w:rsidRDefault="00142AA0">
      <w:pPr>
        <w:suppressAutoHyphens/>
        <w:spacing w:after="0" w:line="240" w:lineRule="auto"/>
        <w:jc w:val="both"/>
        <w:rPr>
          <w:rFonts w:eastAsia="Times New Roman"/>
          <w:szCs w:val="24"/>
          <w:lang w:eastAsia="ru-RU"/>
        </w:rPr>
      </w:pPr>
      <w:r>
        <w:rPr>
          <w:rFonts w:eastAsia="Times New Roman"/>
          <w:szCs w:val="24"/>
          <w:lang w:eastAsia="ru-RU"/>
        </w:rPr>
        <w:t xml:space="preserve">       1.6. ИКЗ 261232000650223200100100150000000244</w:t>
      </w:r>
    </w:p>
    <w:p w14:paraId="28DDEC37" w14:textId="77777777" w:rsidR="00276EDF" w:rsidRDefault="00276EDF">
      <w:pPr>
        <w:suppressAutoHyphens/>
        <w:spacing w:after="0" w:line="240" w:lineRule="auto"/>
        <w:ind w:firstLineChars="300" w:firstLine="720"/>
        <w:jc w:val="both"/>
        <w:rPr>
          <w:rFonts w:eastAsia="Times New Roman"/>
          <w:szCs w:val="24"/>
          <w:lang w:eastAsia="ru-RU"/>
        </w:rPr>
      </w:pPr>
    </w:p>
    <w:p w14:paraId="64BBB758" w14:textId="77777777" w:rsidR="00276EDF" w:rsidRDefault="00142AA0">
      <w:pPr>
        <w:pStyle w:val="1"/>
        <w:numPr>
          <w:ilvl w:val="0"/>
          <w:numId w:val="1"/>
        </w:numPr>
        <w:shd w:val="pct20" w:color="auto" w:fill="auto"/>
        <w:tabs>
          <w:tab w:val="left" w:pos="540"/>
          <w:tab w:val="left" w:pos="1080"/>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lastRenderedPageBreak/>
        <w:t xml:space="preserve">ПРАВА И ОБЯЗАННОСТИ СТОРОН     </w:t>
      </w:r>
    </w:p>
    <w:p w14:paraId="1075A21C" w14:textId="77777777" w:rsidR="00276EDF" w:rsidRDefault="00276EDF">
      <w:pPr>
        <w:tabs>
          <w:tab w:val="left" w:pos="0"/>
        </w:tabs>
        <w:suppressAutoHyphens/>
        <w:spacing w:after="0" w:line="240" w:lineRule="auto"/>
        <w:ind w:left="708"/>
        <w:jc w:val="both"/>
        <w:rPr>
          <w:rFonts w:eastAsia="Times New Roman"/>
          <w:szCs w:val="24"/>
          <w:lang w:eastAsia="ru-RU"/>
        </w:rPr>
      </w:pPr>
    </w:p>
    <w:p w14:paraId="0BD8B84F" w14:textId="77777777" w:rsidR="00276EDF" w:rsidRDefault="00142AA0">
      <w:pPr>
        <w:widowControl w:val="0"/>
        <w:numPr>
          <w:ilvl w:val="0"/>
          <w:numId w:val="2"/>
        </w:numPr>
        <w:shd w:val="clear" w:color="auto" w:fill="FFFFFF"/>
        <w:tabs>
          <w:tab w:val="left" w:pos="586"/>
        </w:tabs>
        <w:spacing w:after="0" w:line="240" w:lineRule="auto"/>
        <w:ind w:left="0" w:firstLine="624"/>
        <w:jc w:val="both"/>
        <w:rPr>
          <w:b/>
          <w:bCs/>
        </w:rPr>
      </w:pPr>
      <w:r>
        <w:rPr>
          <w:b/>
          <w:bCs/>
        </w:rPr>
        <w:t>Исполнитель обязан:</w:t>
      </w:r>
    </w:p>
    <w:p w14:paraId="142361A7" w14:textId="77777777" w:rsidR="00276EDF" w:rsidRDefault="00142AA0">
      <w:pPr>
        <w:widowControl w:val="0"/>
        <w:numPr>
          <w:ilvl w:val="1"/>
          <w:numId w:val="2"/>
        </w:numPr>
        <w:shd w:val="clear" w:color="auto" w:fill="FFFFFF"/>
        <w:tabs>
          <w:tab w:val="left" w:pos="586"/>
        </w:tabs>
        <w:spacing w:after="0" w:line="240" w:lineRule="auto"/>
        <w:ind w:left="0" w:firstLine="624"/>
        <w:jc w:val="both"/>
      </w:pPr>
      <w:r>
        <w:t>Оказать все услуги надлежащим образом, в объеме и в сроки, предусмотренные настоящим Контрактом и приложениями к нему, и сдавать результаты Заказчику в установленный срок и в соответствии со Спецификацией и Техническим заданием (Приложение 1, приложение 2 к настоящему Контракту).</w:t>
      </w:r>
    </w:p>
    <w:p w14:paraId="2C660AED" w14:textId="77777777" w:rsidR="00276EDF" w:rsidRDefault="00142AA0">
      <w:pPr>
        <w:widowControl w:val="0"/>
        <w:numPr>
          <w:ilvl w:val="1"/>
          <w:numId w:val="2"/>
        </w:numPr>
        <w:shd w:val="clear" w:color="auto" w:fill="FFFFFF"/>
        <w:tabs>
          <w:tab w:val="left" w:pos="586"/>
        </w:tabs>
        <w:spacing w:after="0" w:line="240" w:lineRule="auto"/>
        <w:ind w:left="0" w:firstLine="624"/>
        <w:jc w:val="both"/>
      </w:pPr>
      <w:r>
        <w:t>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61BDF5F8" w14:textId="77777777" w:rsidR="00276EDF" w:rsidRDefault="00142AA0">
      <w:pPr>
        <w:widowControl w:val="0"/>
        <w:numPr>
          <w:ilvl w:val="1"/>
          <w:numId w:val="2"/>
        </w:numPr>
        <w:shd w:val="clear" w:color="auto" w:fill="FFFFFF"/>
        <w:tabs>
          <w:tab w:val="left" w:pos="586"/>
        </w:tabs>
        <w:spacing w:after="0" w:line="240" w:lineRule="auto"/>
        <w:ind w:left="0" w:firstLine="624"/>
        <w:jc w:val="both"/>
      </w:pPr>
      <w:r>
        <w:t>Предоставлять Заказчику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14:paraId="4F921D0F" w14:textId="77777777" w:rsidR="00276EDF" w:rsidRDefault="00142AA0">
      <w:pPr>
        <w:widowControl w:val="0"/>
        <w:numPr>
          <w:ilvl w:val="1"/>
          <w:numId w:val="2"/>
        </w:numPr>
        <w:shd w:val="clear" w:color="auto" w:fill="FFFFFF"/>
        <w:tabs>
          <w:tab w:val="left" w:pos="586"/>
        </w:tabs>
        <w:spacing w:after="0" w:line="240" w:lineRule="auto"/>
        <w:ind w:left="0" w:firstLine="624"/>
        <w:jc w:val="both"/>
      </w:pPr>
      <w:r>
        <w:t xml:space="preserve">Приступить к оказанию услуг с момента заключения контракта. </w:t>
      </w:r>
    </w:p>
    <w:p w14:paraId="3371ACDB" w14:textId="77777777" w:rsidR="00276EDF" w:rsidRDefault="00142AA0">
      <w:pPr>
        <w:widowControl w:val="0"/>
        <w:numPr>
          <w:ilvl w:val="1"/>
          <w:numId w:val="2"/>
        </w:numPr>
        <w:shd w:val="clear" w:color="auto" w:fill="FFFFFF"/>
        <w:tabs>
          <w:tab w:val="left" w:pos="586"/>
        </w:tabs>
        <w:spacing w:after="0" w:line="240" w:lineRule="auto"/>
        <w:ind w:left="0" w:firstLine="624"/>
        <w:jc w:val="both"/>
      </w:pPr>
      <w:r>
        <w:t>Оказывать Услуги квалифицированным персоналом, обученным работам по ремонту и техническому обслуживанию эксковатора-погрузчика ELAZ-BL 888 Perkins.</w:t>
      </w:r>
    </w:p>
    <w:p w14:paraId="2B011052" w14:textId="77777777" w:rsidR="00276EDF" w:rsidRDefault="00142AA0">
      <w:pPr>
        <w:widowControl w:val="0"/>
        <w:numPr>
          <w:ilvl w:val="1"/>
          <w:numId w:val="2"/>
        </w:numPr>
        <w:shd w:val="clear" w:color="auto" w:fill="FFFFFF"/>
        <w:tabs>
          <w:tab w:val="left" w:pos="586"/>
        </w:tabs>
        <w:spacing w:after="0" w:line="240" w:lineRule="auto"/>
        <w:ind w:left="0" w:firstLine="624"/>
        <w:jc w:val="both"/>
      </w:pPr>
      <w:r>
        <w:t xml:space="preserve">При выполнении работ на территории Заказчика должны соблюдать технику безопасности, требования охраны труда, обеспечивать антитеррористические и противопожарные мероприятия. </w:t>
      </w:r>
    </w:p>
    <w:p w14:paraId="62DBED8F" w14:textId="77777777" w:rsidR="00276EDF" w:rsidRDefault="00142AA0">
      <w:pPr>
        <w:widowControl w:val="0"/>
        <w:numPr>
          <w:ilvl w:val="1"/>
          <w:numId w:val="2"/>
        </w:numPr>
        <w:shd w:val="clear" w:color="auto" w:fill="FFFFFF"/>
        <w:tabs>
          <w:tab w:val="left" w:pos="586"/>
        </w:tabs>
        <w:spacing w:after="0" w:line="240" w:lineRule="auto"/>
        <w:ind w:left="0" w:firstLine="624"/>
        <w:jc w:val="both"/>
      </w:pPr>
      <w:r>
        <w:t>Услуги должны соответствовать требованиям действующих ГОСТов и ТУ, технике пожарной безопасности и другим нормативным документам РФ. Весь поставляемый Товар должен соответствовать  требованиям и нормам действующего законодательства РФ.</w:t>
      </w:r>
    </w:p>
    <w:p w14:paraId="2A3563A3" w14:textId="77777777" w:rsidR="00276EDF" w:rsidRDefault="00142AA0">
      <w:pPr>
        <w:widowControl w:val="0"/>
        <w:numPr>
          <w:ilvl w:val="1"/>
          <w:numId w:val="2"/>
        </w:numPr>
        <w:shd w:val="clear" w:color="auto" w:fill="FFFFFF"/>
        <w:tabs>
          <w:tab w:val="left" w:pos="586"/>
        </w:tabs>
        <w:spacing w:after="0" w:line="240" w:lineRule="auto"/>
        <w:ind w:left="0" w:firstLine="624"/>
        <w:jc w:val="both"/>
      </w:pPr>
      <w:r>
        <w:t xml:space="preserve">Осуществлять техническое обслуживание спецтехники Заказчика, в соответствии с предусмотренным Регламентом технического обслуживания, утверждённым заводом-изготовителем техники. Товары, запчасти и/или расходные материалы, применяемые при проведении ТО должны соответствовать требованиям эксплуатационных и ремонтных норм и рекомендациям завода-изготовителя техники. </w:t>
      </w:r>
    </w:p>
    <w:p w14:paraId="5D3C3224" w14:textId="77777777" w:rsidR="00276EDF" w:rsidRDefault="00142AA0">
      <w:pPr>
        <w:widowControl w:val="0"/>
        <w:numPr>
          <w:ilvl w:val="1"/>
          <w:numId w:val="2"/>
        </w:numPr>
        <w:shd w:val="clear" w:color="auto" w:fill="FFFFFF"/>
        <w:tabs>
          <w:tab w:val="left" w:pos="586"/>
        </w:tabs>
        <w:spacing w:after="0" w:line="240" w:lineRule="auto"/>
        <w:ind w:left="0" w:firstLine="624"/>
        <w:jc w:val="both"/>
      </w:pPr>
      <w:r>
        <w:t>Исполнитель обязан самостоятельно, за свой счёт, забрать с собой и утилизировать использованные расходные материалы и заменённые эксплуатационные жидкости обслуженных агрегатов, узлов, деталей Заказчика.</w:t>
      </w:r>
    </w:p>
    <w:p w14:paraId="695C6552" w14:textId="77777777" w:rsidR="00276EDF" w:rsidRDefault="00142AA0">
      <w:pPr>
        <w:widowControl w:val="0"/>
        <w:numPr>
          <w:ilvl w:val="1"/>
          <w:numId w:val="2"/>
        </w:numPr>
        <w:shd w:val="clear" w:color="auto" w:fill="FFFFFF"/>
        <w:tabs>
          <w:tab w:val="left" w:pos="586"/>
        </w:tabs>
        <w:spacing w:after="0" w:line="240" w:lineRule="auto"/>
        <w:ind w:left="0" w:firstLine="624"/>
        <w:jc w:val="both"/>
      </w:pPr>
      <w:r>
        <w:t xml:space="preserve">Представлять Заказчику (комиссии Заказчика) информацию и документы, необходимые для осуществления Заказчиком контроля за ходом исполнения Исполнителем условий исполнения контракта. </w:t>
      </w:r>
    </w:p>
    <w:p w14:paraId="18A7D741" w14:textId="77777777" w:rsidR="00276EDF" w:rsidRDefault="00142AA0">
      <w:pPr>
        <w:widowControl w:val="0"/>
        <w:shd w:val="clear" w:color="auto" w:fill="FFFFFF"/>
        <w:tabs>
          <w:tab w:val="left" w:pos="586"/>
          <w:tab w:val="left" w:pos="1080"/>
        </w:tabs>
        <w:spacing w:after="0" w:line="240" w:lineRule="auto"/>
        <w:jc w:val="both"/>
        <w:rPr>
          <w:b/>
          <w:bCs/>
        </w:rPr>
      </w:pPr>
      <w:r>
        <w:rPr>
          <w:b/>
          <w:bCs/>
        </w:rPr>
        <w:t xml:space="preserve">          2.2. Исполнитель вправе:</w:t>
      </w:r>
    </w:p>
    <w:p w14:paraId="79F991A1" w14:textId="77777777" w:rsidR="00276EDF" w:rsidRDefault="00142AA0">
      <w:pPr>
        <w:widowControl w:val="0"/>
        <w:shd w:val="clear" w:color="auto" w:fill="FFFFFF"/>
        <w:tabs>
          <w:tab w:val="left" w:pos="586"/>
          <w:tab w:val="left" w:pos="1080"/>
        </w:tabs>
        <w:spacing w:after="0" w:line="240" w:lineRule="auto"/>
      </w:pPr>
      <w:r>
        <w:t xml:space="preserve">          2.2.1. Требовать от Заказчика своевременного исполнения обязательств по приемке и оплате стоимости услуг по настоящему контракту.  </w:t>
      </w:r>
    </w:p>
    <w:p w14:paraId="7654D674" w14:textId="77777777" w:rsidR="00276EDF" w:rsidRDefault="00142AA0">
      <w:pPr>
        <w:widowControl w:val="0"/>
        <w:shd w:val="clear" w:color="auto" w:fill="FFFFFF"/>
        <w:tabs>
          <w:tab w:val="left" w:pos="586"/>
        </w:tabs>
        <w:spacing w:after="0" w:line="240" w:lineRule="auto"/>
        <w:jc w:val="both"/>
      </w:pPr>
      <w:r>
        <w:t xml:space="preserve">          2.2.4. Привлекать к выполнению Контракта соисполнителей. При привлечении Исполнителем к исполнению настоящего Контракта третьих лиц, Исполнитель несет перед Заказчиком ответственность за убытки, причиненные участием третьих лиц при исполнении Контракта. </w:t>
      </w:r>
    </w:p>
    <w:p w14:paraId="2FB421D8" w14:textId="77777777" w:rsidR="00276EDF" w:rsidRDefault="00142AA0">
      <w:pPr>
        <w:widowControl w:val="0"/>
        <w:numPr>
          <w:ilvl w:val="1"/>
          <w:numId w:val="3"/>
        </w:numPr>
        <w:shd w:val="clear" w:color="auto" w:fill="FFFFFF"/>
        <w:tabs>
          <w:tab w:val="left" w:pos="586"/>
          <w:tab w:val="left" w:pos="1070"/>
        </w:tabs>
        <w:spacing w:after="0" w:line="240" w:lineRule="auto"/>
        <w:jc w:val="both"/>
      </w:pPr>
      <w:r>
        <w:rPr>
          <w:b/>
          <w:bCs/>
        </w:rPr>
        <w:t xml:space="preserve">Заказчик вправе: </w:t>
      </w:r>
    </w:p>
    <w:p w14:paraId="2C831F21" w14:textId="77777777" w:rsidR="00276EDF" w:rsidRDefault="00142AA0">
      <w:pPr>
        <w:widowControl w:val="0"/>
        <w:shd w:val="clear" w:color="auto" w:fill="FFFFFF"/>
        <w:tabs>
          <w:tab w:val="left" w:pos="586"/>
          <w:tab w:val="left" w:pos="1070"/>
        </w:tabs>
        <w:spacing w:after="0" w:line="240" w:lineRule="auto"/>
        <w:jc w:val="both"/>
      </w:pPr>
      <w:r>
        <w:t xml:space="preserve">          2.3.1.Требовать от Исполнителя надлежащего исполнения обязательств, установленных Контрактом.</w:t>
      </w:r>
    </w:p>
    <w:p w14:paraId="3D4E0FA7" w14:textId="77777777" w:rsidR="00276EDF" w:rsidRDefault="00142AA0">
      <w:pPr>
        <w:widowControl w:val="0"/>
        <w:shd w:val="clear" w:color="auto" w:fill="FFFFFF"/>
        <w:tabs>
          <w:tab w:val="left" w:pos="586"/>
          <w:tab w:val="left" w:pos="1070"/>
        </w:tabs>
        <w:spacing w:after="0" w:line="240" w:lineRule="auto"/>
        <w:jc w:val="both"/>
      </w:pPr>
      <w:r>
        <w:t xml:space="preserve">          2.3.2.Требовать от Исполнителя своевременного устранения недостатков, выявленных как в ходе приемки, так и в течение гарантийного периода. </w:t>
      </w:r>
    </w:p>
    <w:p w14:paraId="76BB4B43" w14:textId="77777777" w:rsidR="00276EDF" w:rsidRDefault="00142AA0">
      <w:pPr>
        <w:widowControl w:val="0"/>
        <w:shd w:val="clear" w:color="auto" w:fill="FFFFFF"/>
        <w:tabs>
          <w:tab w:val="left" w:pos="586"/>
          <w:tab w:val="left" w:pos="1070"/>
        </w:tabs>
        <w:spacing w:after="0" w:line="240" w:lineRule="auto"/>
        <w:jc w:val="both"/>
      </w:pPr>
      <w:r>
        <w:t xml:space="preserve">          2.3.3.Проверять ход и качество выполнения Исполнителем условий Контракта без вмешательства в оперативно-хозяйственную деятельность Исполнителя. </w:t>
      </w:r>
    </w:p>
    <w:p w14:paraId="0A434221" w14:textId="77777777" w:rsidR="00276EDF" w:rsidRDefault="00142AA0">
      <w:pPr>
        <w:widowControl w:val="0"/>
        <w:shd w:val="clear" w:color="auto" w:fill="FFFFFF"/>
        <w:tabs>
          <w:tab w:val="left" w:pos="586"/>
          <w:tab w:val="left" w:pos="1070"/>
        </w:tabs>
        <w:spacing w:after="0" w:line="240" w:lineRule="auto"/>
        <w:jc w:val="both"/>
      </w:pPr>
      <w:r>
        <w:t xml:space="preserve">         2.3.4.Требовать возмещения убытков в соответствии с разделом 6 Контракта, причиненных по вине Исполнителя. </w:t>
      </w:r>
    </w:p>
    <w:p w14:paraId="514C97F8" w14:textId="77777777" w:rsidR="00276EDF" w:rsidRDefault="00142AA0">
      <w:pPr>
        <w:widowControl w:val="0"/>
        <w:shd w:val="clear" w:color="auto" w:fill="FFFFFF"/>
        <w:tabs>
          <w:tab w:val="left" w:pos="586"/>
          <w:tab w:val="left" w:pos="1070"/>
        </w:tabs>
        <w:spacing w:after="0" w:line="240" w:lineRule="auto"/>
        <w:jc w:val="both"/>
      </w:pPr>
      <w:r>
        <w:t xml:space="preserve">         2.3.5.Принять решение об одностороннем отказе от исполнения Контракта в </w:t>
      </w:r>
      <w:r>
        <w:lastRenderedPageBreak/>
        <w:t xml:space="preserve">соответствии  с гражданским законодательством. </w:t>
      </w:r>
    </w:p>
    <w:p w14:paraId="026EF6D7" w14:textId="77777777" w:rsidR="00276EDF" w:rsidRDefault="00142AA0">
      <w:pPr>
        <w:widowControl w:val="0"/>
        <w:shd w:val="clear" w:color="auto" w:fill="FFFFFF"/>
        <w:tabs>
          <w:tab w:val="left" w:pos="586"/>
          <w:tab w:val="left" w:pos="1080"/>
        </w:tabs>
        <w:spacing w:after="0" w:line="240" w:lineRule="auto"/>
        <w:jc w:val="both"/>
        <w:rPr>
          <w:b/>
          <w:bCs/>
        </w:rPr>
      </w:pPr>
      <w:r>
        <w:rPr>
          <w:b/>
          <w:bCs/>
        </w:rPr>
        <w:t xml:space="preserve">         2.4. Заказчик обязан: </w:t>
      </w:r>
    </w:p>
    <w:p w14:paraId="76003F3D" w14:textId="77777777" w:rsidR="00276EDF" w:rsidRDefault="00142AA0">
      <w:pPr>
        <w:widowControl w:val="0"/>
        <w:shd w:val="clear" w:color="auto" w:fill="FFFFFF"/>
        <w:tabs>
          <w:tab w:val="left" w:pos="586"/>
          <w:tab w:val="left" w:pos="1080"/>
        </w:tabs>
        <w:spacing w:after="0" w:line="240" w:lineRule="auto"/>
        <w:jc w:val="both"/>
        <w:rPr>
          <w:szCs w:val="24"/>
        </w:rPr>
      </w:pPr>
      <w:r>
        <w:t xml:space="preserve">         2.4.1.</w:t>
      </w:r>
      <w:r>
        <w:rPr>
          <w:rFonts w:eastAsia="Times New Roman"/>
          <w:szCs w:val="24"/>
          <w:lang w:eastAsia="ru-RU"/>
        </w:rPr>
        <w:t xml:space="preserve"> </w:t>
      </w:r>
      <w:r>
        <w:rPr>
          <w:szCs w:val="24"/>
        </w:rPr>
        <w:t>Проводить экспертизу соответствия качества оказанных услуг требованиям, установленным Контрактом, своими силами или путем привлечения экспертов, экспертных организаций.</w:t>
      </w:r>
    </w:p>
    <w:p w14:paraId="0286FCA7" w14:textId="77777777" w:rsidR="00276EDF" w:rsidRDefault="00142AA0">
      <w:pPr>
        <w:widowControl w:val="0"/>
        <w:shd w:val="clear" w:color="auto" w:fill="FFFFFF"/>
        <w:tabs>
          <w:tab w:val="left" w:pos="586"/>
          <w:tab w:val="left" w:pos="1080"/>
        </w:tabs>
        <w:spacing w:after="0" w:line="240" w:lineRule="auto"/>
        <w:jc w:val="both"/>
      </w:pPr>
      <w:r>
        <w:t xml:space="preserve">          2.4.6. Принять и оплатить оказанные Услуги при отсутствии у него замечаний по качеству, объему оказанных Услуг условиям Контракта, Спецификации (Приложение №1, к Контракту).</w:t>
      </w:r>
    </w:p>
    <w:p w14:paraId="0F975608" w14:textId="77777777" w:rsidR="00276EDF" w:rsidRDefault="00142AA0">
      <w:pPr>
        <w:widowControl w:val="0"/>
        <w:shd w:val="clear" w:color="auto" w:fill="FFFFFF"/>
        <w:tabs>
          <w:tab w:val="left" w:pos="586"/>
          <w:tab w:val="left" w:pos="1080"/>
        </w:tabs>
        <w:spacing w:after="0" w:line="240" w:lineRule="auto"/>
        <w:jc w:val="both"/>
      </w:pPr>
      <w:r>
        <w:t xml:space="preserve">          2.4.7. Для взыскания неустойки (штрафов, пеней)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14:paraId="3BCC2FB3" w14:textId="77777777" w:rsidR="00276EDF" w:rsidRDefault="00142AA0">
      <w:pPr>
        <w:widowControl w:val="0"/>
        <w:shd w:val="clear" w:color="auto" w:fill="FFFFFF"/>
        <w:tabs>
          <w:tab w:val="left" w:pos="586"/>
          <w:tab w:val="left" w:pos="1080"/>
        </w:tabs>
        <w:spacing w:after="0" w:line="240" w:lineRule="auto"/>
        <w:jc w:val="both"/>
      </w:pPr>
      <w:r>
        <w:t xml:space="preserve">         2.4.8. Исполнять иные обязанности, предусмотренные законодательством Российской Федерации и условиями Контракта. </w:t>
      </w:r>
    </w:p>
    <w:p w14:paraId="234EB8C0" w14:textId="77777777" w:rsidR="00276EDF" w:rsidRDefault="00276EDF">
      <w:pPr>
        <w:tabs>
          <w:tab w:val="left" w:pos="0"/>
        </w:tabs>
        <w:suppressAutoHyphens/>
        <w:spacing w:after="0" w:line="240" w:lineRule="auto"/>
        <w:ind w:left="708"/>
        <w:jc w:val="both"/>
        <w:rPr>
          <w:rFonts w:eastAsia="Times New Roman"/>
          <w:szCs w:val="24"/>
          <w:lang w:eastAsia="ru-RU"/>
        </w:rPr>
      </w:pPr>
    </w:p>
    <w:p w14:paraId="1E12659C" w14:textId="77777777" w:rsidR="00276EDF" w:rsidRDefault="00142AA0">
      <w:pPr>
        <w:pStyle w:val="1"/>
        <w:numPr>
          <w:ilvl w:val="0"/>
          <w:numId w:val="3"/>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ПОРЯДОК, УСЛОВИЯ И СРОК ОКАЗАНИЯ УСЛУГ</w:t>
      </w:r>
    </w:p>
    <w:p w14:paraId="42D0CC91" w14:textId="77777777" w:rsidR="00276EDF" w:rsidRDefault="00276EDF">
      <w:pPr>
        <w:tabs>
          <w:tab w:val="left" w:pos="0"/>
        </w:tabs>
        <w:suppressAutoHyphens/>
        <w:spacing w:after="0" w:line="240" w:lineRule="auto"/>
        <w:ind w:left="708"/>
        <w:jc w:val="both"/>
        <w:rPr>
          <w:rFonts w:eastAsia="Times New Roman"/>
          <w:szCs w:val="24"/>
          <w:lang w:eastAsia="ru-RU"/>
        </w:rPr>
      </w:pPr>
    </w:p>
    <w:p w14:paraId="5F44A7AC" w14:textId="77777777" w:rsidR="00276EDF" w:rsidRDefault="00142AA0">
      <w:pPr>
        <w:widowControl w:val="0"/>
        <w:spacing w:after="0" w:line="240" w:lineRule="auto"/>
        <w:jc w:val="both"/>
        <w:rPr>
          <w:rFonts w:eastAsia="Times New Roman"/>
          <w:szCs w:val="24"/>
        </w:rPr>
      </w:pPr>
      <w:r>
        <w:rPr>
          <w:rFonts w:eastAsia="Times New Roman"/>
          <w:color w:val="000000"/>
          <w:szCs w:val="24"/>
        </w:rPr>
        <w:t xml:space="preserve">         3.1.</w:t>
      </w:r>
      <w:r>
        <w:rPr>
          <w:rFonts w:eastAsia="Times New Roman"/>
          <w:szCs w:val="24"/>
        </w:rPr>
        <w:t xml:space="preserve"> Услуги оказываются Исполнителем </w:t>
      </w:r>
      <w:r>
        <w:rPr>
          <w:rFonts w:eastAsia="Times New Roman"/>
          <w:b/>
          <w:szCs w:val="24"/>
        </w:rPr>
        <w:t>с даты заключения настоящего Контракта по 01.12.2026 года</w:t>
      </w:r>
      <w:r>
        <w:rPr>
          <w:rFonts w:eastAsia="Times New Roman"/>
          <w:szCs w:val="24"/>
        </w:rPr>
        <w:t>, по заявкам Заказчика.</w:t>
      </w:r>
    </w:p>
    <w:p w14:paraId="67E158E2" w14:textId="77777777" w:rsidR="00276EDF" w:rsidRDefault="00142AA0">
      <w:pPr>
        <w:widowControl w:val="0"/>
        <w:spacing w:after="0" w:line="240" w:lineRule="auto"/>
        <w:jc w:val="both"/>
        <w:rPr>
          <w:rFonts w:eastAsia="Times New Roman"/>
          <w:szCs w:val="24"/>
          <w:lang w:eastAsia="ru-RU"/>
        </w:rPr>
      </w:pPr>
      <w:r>
        <w:rPr>
          <w:rFonts w:eastAsia="Times New Roman"/>
          <w:szCs w:val="24"/>
        </w:rPr>
        <w:t xml:space="preserve">         </w:t>
      </w:r>
      <w:r>
        <w:rPr>
          <w:rFonts w:eastAsia="Times New Roman"/>
          <w:color w:val="000000"/>
          <w:szCs w:val="24"/>
        </w:rPr>
        <w:t xml:space="preserve">3.1.1. Услуги оказываются Исполнителем </w:t>
      </w:r>
      <w:r>
        <w:rPr>
          <w:rFonts w:eastAsia="Times New Roman"/>
          <w:b/>
          <w:color w:val="000000"/>
          <w:szCs w:val="24"/>
        </w:rPr>
        <w:t>в течение 3 (трех) рабочих дней</w:t>
      </w:r>
      <w:r>
        <w:rPr>
          <w:rFonts w:eastAsia="Times New Roman"/>
          <w:color w:val="000000"/>
          <w:szCs w:val="24"/>
        </w:rPr>
        <w:t xml:space="preserve"> с момента получения заявки Заказчика, направляемой Исполнителю по электронной почте или иным согласованным средством связи. </w:t>
      </w:r>
      <w:r>
        <w:rPr>
          <w:rFonts w:eastAsia="Times New Roman"/>
          <w:szCs w:val="24"/>
          <w:lang w:eastAsia="ru-RU"/>
        </w:rPr>
        <w:t xml:space="preserve">В случае отсутствия определённых товаров, запчастей и/или расходных материалов на складе Исполнителя, указанный срок в Заявке Заказчика может быть продлён, но не более чем на 10 календарных дней. </w:t>
      </w:r>
    </w:p>
    <w:p w14:paraId="4B1BC96A" w14:textId="77777777" w:rsidR="00276EDF" w:rsidRDefault="00142AA0">
      <w:pPr>
        <w:widowControl w:val="0"/>
        <w:spacing w:after="0" w:line="240" w:lineRule="auto"/>
        <w:jc w:val="both"/>
        <w:rPr>
          <w:rFonts w:eastAsia="Times New Roman"/>
          <w:color w:val="000000"/>
          <w:szCs w:val="24"/>
        </w:rPr>
      </w:pPr>
      <w:r>
        <w:rPr>
          <w:rFonts w:eastAsia="Times New Roman"/>
          <w:szCs w:val="24"/>
          <w:lang w:eastAsia="ru-RU"/>
        </w:rPr>
        <w:t xml:space="preserve">         3.2. Исполнитель осуществляет техническое обслуживание спецтехники Заказчика, в соответствии с предусмотренным Регламентом технического обслуживания, утверждённым заводом-изготовителем техники. Товары, запчасти и/или расходные материалы, применяемые при проведении ТО должны соответствовать требованиям эксплуатационных и ремонтных норм и рекомендациям завода-изготовителя техники.</w:t>
      </w:r>
    </w:p>
    <w:p w14:paraId="040AD641" w14:textId="77777777" w:rsidR="00276EDF" w:rsidRDefault="00142AA0">
      <w:pPr>
        <w:widowControl w:val="0"/>
        <w:spacing w:after="0" w:line="240" w:lineRule="auto"/>
        <w:jc w:val="both"/>
        <w:rPr>
          <w:rFonts w:eastAsia="Times New Roman"/>
          <w:color w:val="000000"/>
          <w:szCs w:val="24"/>
        </w:rPr>
      </w:pPr>
      <w:r>
        <w:rPr>
          <w:rFonts w:eastAsia="Times New Roman"/>
          <w:szCs w:val="24"/>
        </w:rPr>
        <w:t xml:space="preserve">         3.3.</w:t>
      </w:r>
      <w:r>
        <w:rPr>
          <w:rFonts w:eastAsia="Times New Roman"/>
          <w:color w:val="000000"/>
          <w:szCs w:val="24"/>
        </w:rPr>
        <w:t xml:space="preserve"> Исполнитель гарантирует оказание услуг в полном объеме и в сроки, определенные условиями настоящего Контракта, а также своевременное устранение выявленных недостатков. Исполнитель гарантирует, что качество оказанных услуг соответствует требованиям, установленным техническим заданием (Приложение №2 к настоящему Контракту).</w:t>
      </w:r>
    </w:p>
    <w:p w14:paraId="2ECA40EC" w14:textId="77777777" w:rsidR="00276EDF" w:rsidRDefault="00142AA0">
      <w:pPr>
        <w:widowControl w:val="0"/>
        <w:spacing w:after="0" w:line="240" w:lineRule="auto"/>
        <w:jc w:val="both"/>
        <w:rPr>
          <w:rFonts w:eastAsia="Times New Roman"/>
          <w:color w:val="000000"/>
          <w:szCs w:val="24"/>
          <w:lang w:eastAsia="ru-RU"/>
        </w:rPr>
      </w:pPr>
      <w:r>
        <w:rPr>
          <w:rFonts w:eastAsia="Times New Roman"/>
          <w:szCs w:val="24"/>
        </w:rPr>
        <w:t xml:space="preserve">         3.4. </w:t>
      </w:r>
      <w:r>
        <w:rPr>
          <w:rFonts w:eastAsia="Times New Roman"/>
          <w:color w:val="000000"/>
          <w:szCs w:val="24"/>
          <w:lang w:eastAsia="ru-RU"/>
        </w:rPr>
        <w:t xml:space="preserve">Для выполнения работ Исполнителем должен закрепляться квалифицированный персонал для выполнения в полном объеме всех работ. По вопросам организации технического обслуживания и ремонта Исполнитель должен выполнять все требования технических регламентов. </w:t>
      </w:r>
    </w:p>
    <w:p w14:paraId="20297840" w14:textId="77777777" w:rsidR="00276EDF" w:rsidRDefault="00142AA0">
      <w:pPr>
        <w:widowControl w:val="0"/>
        <w:spacing w:after="0" w:line="240" w:lineRule="auto"/>
        <w:jc w:val="both"/>
        <w:rPr>
          <w:rFonts w:eastAsia="Times New Roman"/>
          <w:color w:val="000000"/>
          <w:szCs w:val="24"/>
          <w:lang w:eastAsia="ru-RU"/>
        </w:rPr>
      </w:pPr>
      <w:r>
        <w:rPr>
          <w:rFonts w:eastAsia="Times New Roman"/>
          <w:color w:val="000000"/>
          <w:szCs w:val="24"/>
          <w:lang w:eastAsia="ru-RU"/>
        </w:rPr>
        <w:t xml:space="preserve">         3.5. </w:t>
      </w:r>
      <w:r>
        <w:rPr>
          <w:rFonts w:eastAsia="Times New Roman"/>
          <w:bCs/>
          <w:szCs w:val="24"/>
          <w:lang w:eastAsia="ru-RU"/>
        </w:rPr>
        <w:t>Исполнитель обязан самостоятельно, за свой счёт, забрать с собой и утилизировать использованные расходные материалы и заменённые эксплуатационные жидкости обслуженных агрегатов, узлов, деталей Заказчика.</w:t>
      </w:r>
    </w:p>
    <w:p w14:paraId="71F6F2E8" w14:textId="77777777" w:rsidR="00276EDF" w:rsidRDefault="00142AA0">
      <w:pPr>
        <w:widowControl w:val="0"/>
        <w:spacing w:after="0" w:line="240" w:lineRule="auto"/>
        <w:jc w:val="both"/>
        <w:rPr>
          <w:rFonts w:eastAsia="Times New Roman"/>
          <w:color w:val="00000A"/>
          <w:sz w:val="28"/>
          <w:szCs w:val="20"/>
        </w:rPr>
      </w:pPr>
      <w:r>
        <w:rPr>
          <w:rFonts w:eastAsia="Times New Roman"/>
          <w:color w:val="00000A"/>
          <w:szCs w:val="24"/>
        </w:rPr>
        <w:t xml:space="preserve">         3.6. Заказчик осуществляет проверку оказанных услуг на соответствие их требованиям к объему и качеству, установленных настоящим Контрактом.</w:t>
      </w:r>
    </w:p>
    <w:p w14:paraId="29D1AF4F" w14:textId="77777777" w:rsidR="00276EDF" w:rsidRDefault="00276EDF">
      <w:pPr>
        <w:suppressAutoHyphens/>
        <w:spacing w:after="0" w:line="240" w:lineRule="auto"/>
        <w:ind w:left="170" w:right="57" w:firstLine="284"/>
        <w:jc w:val="center"/>
        <w:rPr>
          <w:rFonts w:eastAsia="Times New Roman"/>
          <w:bCs/>
          <w:szCs w:val="24"/>
          <w:lang w:eastAsia="ru-RU"/>
        </w:rPr>
      </w:pPr>
    </w:p>
    <w:p w14:paraId="6C3F3B72" w14:textId="77777777" w:rsidR="00276EDF" w:rsidRDefault="00142AA0">
      <w:pPr>
        <w:pStyle w:val="1"/>
        <w:numPr>
          <w:ilvl w:val="0"/>
          <w:numId w:val="3"/>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ЦЕНА КОНТРАКТА И ПОРЯДОК ОПЛАТЫ    </w:t>
      </w:r>
    </w:p>
    <w:p w14:paraId="50D864C5" w14:textId="77777777" w:rsidR="00276EDF" w:rsidRDefault="00142AA0">
      <w:pPr>
        <w:tabs>
          <w:tab w:val="left" w:pos="0"/>
        </w:tabs>
        <w:suppressAutoHyphens/>
        <w:spacing w:after="0" w:line="240" w:lineRule="auto"/>
        <w:jc w:val="both"/>
        <w:rPr>
          <w:rFonts w:eastAsia="Times New Roman"/>
          <w:szCs w:val="24"/>
          <w:lang w:eastAsia="ru-RU"/>
        </w:rPr>
      </w:pPr>
      <w:r>
        <w:rPr>
          <w:rFonts w:eastAsia="Times New Roman"/>
          <w:szCs w:val="24"/>
          <w:lang w:eastAsia="ru-RU"/>
        </w:rPr>
        <w:tab/>
      </w:r>
    </w:p>
    <w:p w14:paraId="189ECA30" w14:textId="77777777" w:rsidR="00276EDF" w:rsidRDefault="00142AA0">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4.1. Максимальное значение цены Контракта составляет: __________________ НДС _____ (_____) рублей _____ копеек (или «НДС не облагается»).</w:t>
      </w:r>
    </w:p>
    <w:p w14:paraId="1EBF4724" w14:textId="77777777" w:rsidR="00276EDF" w:rsidRDefault="00142AA0">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w:t>
      </w:r>
      <w:r w:rsidRPr="00142AA0">
        <w:rPr>
          <w:rFonts w:eastAsia="Times New Roman"/>
          <w:szCs w:val="24"/>
          <w:lang w:eastAsia="ru-RU"/>
        </w:rPr>
        <w:t xml:space="preserve"> </w:t>
      </w:r>
      <w:r>
        <w:rPr>
          <w:rFonts w:eastAsia="Times New Roman"/>
          <w:szCs w:val="24"/>
          <w:lang w:eastAsia="ru-RU"/>
        </w:rPr>
        <w:t xml:space="preserve">4.1.1. Цены за единицу услуги (единичные расценки) указаны в спецификации (Приложение № 1), являющейся неотъемлемой частью контракта. </w:t>
      </w:r>
    </w:p>
    <w:p w14:paraId="2B18F04B" w14:textId="77777777" w:rsidR="00276EDF" w:rsidRDefault="00142AA0">
      <w:pPr>
        <w:tabs>
          <w:tab w:val="left" w:pos="0"/>
        </w:tabs>
        <w:suppressAutoHyphens/>
        <w:spacing w:after="0" w:line="240" w:lineRule="auto"/>
        <w:jc w:val="both"/>
        <w:rPr>
          <w:rFonts w:eastAsia="Times New Roman"/>
          <w:szCs w:val="24"/>
          <w:lang w:eastAsia="zh-CN"/>
        </w:rPr>
      </w:pPr>
      <w:r>
        <w:rPr>
          <w:rFonts w:eastAsia="Times New Roman"/>
          <w:szCs w:val="24"/>
          <w:lang w:eastAsia="ru-RU"/>
        </w:rPr>
        <w:t xml:space="preserve">       </w:t>
      </w:r>
      <w:r>
        <w:rPr>
          <w:rFonts w:eastAsia="Times New Roman"/>
          <w:szCs w:val="24"/>
          <w:lang w:eastAsia="zh-CN"/>
        </w:rPr>
        <w:t xml:space="preserve"> 4.2. Оплата оказанных услуг осуществляется по цене единицы услуг исходя из количества оказанных услуг, но в размере, не превышающем максимального значения </w:t>
      </w:r>
      <w:r>
        <w:rPr>
          <w:rFonts w:eastAsia="Times New Roman"/>
          <w:szCs w:val="24"/>
          <w:lang w:eastAsia="zh-CN"/>
        </w:rPr>
        <w:lastRenderedPageBreak/>
        <w:t>цены Контракта. Положения настоящего Контракта, касающиеся применения цены контракта или начальной максимальной цены Контракта применяются к максимальному значению цены Контракта, указанному в настоящем разделе, если Федеральным законом не установлено иное.</w:t>
      </w:r>
    </w:p>
    <w:p w14:paraId="76C73A45" w14:textId="77777777" w:rsidR="00276EDF" w:rsidRDefault="00142AA0">
      <w:pPr>
        <w:tabs>
          <w:tab w:val="left" w:pos="0"/>
        </w:tabs>
        <w:suppressAutoHyphens/>
        <w:spacing w:after="0" w:line="240" w:lineRule="auto"/>
        <w:jc w:val="both"/>
        <w:rPr>
          <w:rFonts w:eastAsia="Times New Roman"/>
          <w:szCs w:val="24"/>
          <w:lang w:eastAsia="ru-RU"/>
        </w:rPr>
      </w:pPr>
      <w:r>
        <w:rPr>
          <w:rFonts w:eastAsia="Times New Roman"/>
          <w:szCs w:val="24"/>
          <w:lang w:eastAsia="zh-CN"/>
        </w:rPr>
        <w:t xml:space="preserve">       4.3. Максимальное значение цены контракта, цена единицы Услуги включает все расходы Исполнителя, производимые им в процессе оказания услуги, расходы на уплату налогов, таможенных пошлин, сборов и других обязательных платежей в бюджеты всех уровней, приобретение материалов, необходимых для оказания Услуг, приобретение (аренду) оборудования, используемого для оказания Услуг, вознаграждение Исполнителя, все иные расходы, необходимые для выполнения обязательств по настоящему Контракту.</w:t>
      </w:r>
    </w:p>
    <w:p w14:paraId="54135EC7" w14:textId="77777777" w:rsidR="00276EDF" w:rsidRDefault="00142AA0">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4.4. Цена за единицу услуги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14:paraId="0627DFEC" w14:textId="77777777" w:rsidR="00276EDF" w:rsidRDefault="00142AA0">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в рублях РФ, указанный в Контракте. В случае изменения расчетного счета Исполнитель обязан в течении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Pr>
          <w:rFonts w:eastAsia="Times New Roman"/>
          <w:szCs w:val="24"/>
          <w:lang w:eastAsia="ru-RU"/>
        </w:rPr>
        <w:t xml:space="preserve"> Контракте счет Исполнителя, несет Исполнитель.</w:t>
      </w:r>
    </w:p>
    <w:p w14:paraId="42C61C3A" w14:textId="77777777" w:rsidR="00276EDF" w:rsidRDefault="00142AA0">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4.6. Заказчик производит оплату за фактически оказанные Услуг в течение </w:t>
      </w:r>
      <w:r>
        <w:rPr>
          <w:rFonts w:eastAsia="Times New Roman"/>
          <w:b/>
          <w:bCs/>
          <w:szCs w:val="24"/>
          <w:lang w:eastAsia="ru-RU"/>
        </w:rPr>
        <w:t>10 (десяти) рабочих дней</w:t>
      </w:r>
      <w:r>
        <w:rPr>
          <w:rFonts w:eastAsia="Times New Roman"/>
          <w:szCs w:val="24"/>
          <w:lang w:eastAsia="ru-RU"/>
        </w:rPr>
        <w:t xml:space="preserve"> с момента подписания Сторонами акта оказанных услуг, заказ-наряда, счет-фактуры (при наличии) или УПД, акта приемки товаров, работ, услуг (Ф 0510452) и предоставления  счета на оплату.</w:t>
      </w:r>
    </w:p>
    <w:p w14:paraId="4535BF73" w14:textId="77777777" w:rsidR="00276EDF" w:rsidRDefault="00142AA0">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4.7. Источник финансирования Контракта - средства от иной приносящей доход деятельности, 2026 год.</w:t>
      </w:r>
    </w:p>
    <w:p w14:paraId="39FE8B93" w14:textId="77777777" w:rsidR="00276EDF" w:rsidRDefault="00142AA0">
      <w:pPr>
        <w:tabs>
          <w:tab w:val="left" w:pos="0"/>
        </w:tabs>
        <w:suppressAutoHyphens/>
        <w:spacing w:after="0" w:line="240" w:lineRule="auto"/>
        <w:jc w:val="both"/>
        <w:rPr>
          <w:rFonts w:eastAsia="Times New Roman"/>
          <w:szCs w:val="24"/>
          <w:lang w:eastAsia="ru-RU"/>
        </w:rPr>
      </w:pPr>
      <w:r>
        <w:rPr>
          <w:rFonts w:eastAsia="Times New Roman"/>
          <w:szCs w:val="24"/>
          <w:lang w:eastAsia="ru-RU"/>
        </w:rPr>
        <w:t xml:space="preserve">        4.8. Датой оплаты Услуг считается дата списания денежных средств с расчетного счета Заказчика. </w:t>
      </w:r>
    </w:p>
    <w:p w14:paraId="753D5659" w14:textId="77777777" w:rsidR="00276EDF" w:rsidRDefault="00276EDF">
      <w:pPr>
        <w:tabs>
          <w:tab w:val="left" w:pos="0"/>
        </w:tabs>
        <w:suppressAutoHyphens/>
        <w:spacing w:after="0" w:line="240" w:lineRule="auto"/>
        <w:jc w:val="both"/>
        <w:rPr>
          <w:rFonts w:eastAsia="Times New Roman"/>
          <w:szCs w:val="24"/>
        </w:rPr>
      </w:pPr>
    </w:p>
    <w:p w14:paraId="4D268D44" w14:textId="77777777" w:rsidR="00276EDF" w:rsidRDefault="00142AA0">
      <w:pPr>
        <w:pStyle w:val="1"/>
        <w:numPr>
          <w:ilvl w:val="0"/>
          <w:numId w:val="3"/>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ПОРЯДОК, УСЛОВИЯ И СРОКИ ПРИЕМКИ УСЛУГ</w:t>
      </w:r>
    </w:p>
    <w:p w14:paraId="5B064A22" w14:textId="77777777" w:rsidR="00276EDF" w:rsidRDefault="00276EDF">
      <w:pPr>
        <w:widowControl w:val="0"/>
        <w:autoSpaceDE w:val="0"/>
        <w:autoSpaceDN w:val="0"/>
        <w:adjustRightInd w:val="0"/>
        <w:spacing w:after="0" w:line="240" w:lineRule="auto"/>
        <w:ind w:firstLine="567"/>
        <w:jc w:val="both"/>
        <w:rPr>
          <w:rFonts w:eastAsia="Times New Roman"/>
          <w:szCs w:val="24"/>
          <w:lang w:eastAsia="ru-RU"/>
        </w:rPr>
      </w:pPr>
    </w:p>
    <w:p w14:paraId="1B56F1CA" w14:textId="77777777" w:rsidR="00276EDF" w:rsidRDefault="00142AA0">
      <w:pPr>
        <w:spacing w:after="0" w:line="240" w:lineRule="auto"/>
        <w:ind w:right="57" w:firstLine="568"/>
        <w:jc w:val="both"/>
        <w:rPr>
          <w:rFonts w:eastAsia="Times New Roman"/>
          <w:szCs w:val="24"/>
          <w:lang w:eastAsia="ru-RU"/>
        </w:rPr>
      </w:pPr>
      <w:r>
        <w:rPr>
          <w:rFonts w:eastAsia="Times New Roman"/>
          <w:szCs w:val="24"/>
          <w:lang w:eastAsia="ru-RU"/>
        </w:rPr>
        <w:t>5.1. Исполнитель передает, а Заказчик принимает результат оказанных Услуг в соответствии со Спецификацией (Приложение № 1 к Контракту) и Техническим заданием (Приложение № 2 к Контракту).</w:t>
      </w:r>
    </w:p>
    <w:p w14:paraId="71869A63" w14:textId="77777777" w:rsidR="00276EDF" w:rsidRDefault="00142AA0">
      <w:pPr>
        <w:spacing w:after="0" w:line="240" w:lineRule="auto"/>
        <w:ind w:right="57" w:firstLine="568"/>
        <w:jc w:val="both"/>
        <w:rPr>
          <w:rFonts w:eastAsia="Times New Roman"/>
          <w:b/>
          <w:bCs/>
          <w:szCs w:val="24"/>
          <w:lang w:eastAsia="ru-RU"/>
        </w:rPr>
      </w:pPr>
      <w:r>
        <w:rPr>
          <w:rFonts w:eastAsia="Times New Roman"/>
          <w:szCs w:val="24"/>
          <w:lang w:eastAsia="ru-RU"/>
        </w:rPr>
        <w:t xml:space="preserve">5.1.1. По результатам оказанных услуг Исполнитель предоставляет Заказчику: заключение о текущем техническом состоянии техники после проведения работ (оказания услуг) по техническому обслуживанию и текущему ремонту; </w:t>
      </w:r>
      <w:r>
        <w:rPr>
          <w:bCs/>
          <w:szCs w:val="24"/>
        </w:rPr>
        <w:t>рекомендации о необходимости замены (ремонту) запасных частей, деталей, узлов и механизмов при проведении следующего очередного технического обслуживания для обеспечения технически исправного состояния техники Заказчика.</w:t>
      </w:r>
    </w:p>
    <w:p w14:paraId="53DDB728" w14:textId="77777777" w:rsidR="00276EDF" w:rsidRDefault="00142AA0">
      <w:pPr>
        <w:spacing w:after="0" w:line="240" w:lineRule="auto"/>
        <w:ind w:right="57" w:firstLine="568"/>
        <w:jc w:val="both"/>
        <w:rPr>
          <w:rFonts w:eastAsia="Times New Roman"/>
          <w:szCs w:val="24"/>
          <w:lang w:eastAsia="ru-RU"/>
        </w:rPr>
      </w:pPr>
      <w:r>
        <w:rPr>
          <w:rFonts w:eastAsia="Times New Roman"/>
          <w:szCs w:val="24"/>
          <w:lang w:eastAsia="ru-RU"/>
        </w:rPr>
        <w:t xml:space="preserve">5.2. Исполнитель обязуется </w:t>
      </w:r>
      <w:r>
        <w:rPr>
          <w:rFonts w:eastAsia="Times New Roman"/>
          <w:b/>
          <w:szCs w:val="24"/>
          <w:lang w:eastAsia="ru-RU"/>
        </w:rPr>
        <w:t>не позднее 3 (трех) рабочих дней</w:t>
      </w:r>
      <w:r>
        <w:rPr>
          <w:rFonts w:eastAsia="Times New Roman"/>
          <w:szCs w:val="24"/>
          <w:lang w:eastAsia="ru-RU"/>
        </w:rPr>
        <w:t xml:space="preserve"> с момента оказания услуг предоставить Заказчику счет на оплату, в двух экземплярах акт оказанных услуг, заказ-наряд, счет-фактуру (при наличии) или УПД, акт приемки товаров, работ, услуг (Ф 0510452), подписанных со своей стороны.</w:t>
      </w:r>
    </w:p>
    <w:p w14:paraId="7BC868A6" w14:textId="77777777" w:rsidR="00276EDF" w:rsidRDefault="00142AA0">
      <w:pPr>
        <w:spacing w:after="0" w:line="240" w:lineRule="auto"/>
        <w:ind w:right="57" w:firstLine="568"/>
        <w:jc w:val="both"/>
        <w:rPr>
          <w:rFonts w:eastAsia="Times New Roman"/>
          <w:szCs w:val="24"/>
          <w:lang w:eastAsia="ru-RU"/>
        </w:rPr>
      </w:pPr>
      <w:r>
        <w:rPr>
          <w:rFonts w:eastAsia="Times New Roman"/>
          <w:szCs w:val="24"/>
          <w:lang w:eastAsia="ru-RU"/>
        </w:rPr>
        <w:t xml:space="preserve">5.3. После получения от Исполнителя документов, указанных в п.5.2. Контракта, Заказчик проводит приемку оказанных Услуг </w:t>
      </w:r>
      <w:r>
        <w:rPr>
          <w:rFonts w:eastAsia="Times New Roman"/>
          <w:b/>
          <w:bCs/>
          <w:szCs w:val="24"/>
          <w:lang w:eastAsia="ru-RU"/>
        </w:rPr>
        <w:t xml:space="preserve">в течение </w:t>
      </w:r>
      <w:r>
        <w:rPr>
          <w:rFonts w:eastAsia="Times New Roman"/>
          <w:b/>
          <w:bCs/>
          <w:color w:val="000000"/>
          <w:szCs w:val="24"/>
          <w:lang w:eastAsia="ru-RU"/>
        </w:rPr>
        <w:t>5 (пяти)</w:t>
      </w:r>
      <w:r>
        <w:rPr>
          <w:rFonts w:eastAsia="Times New Roman"/>
          <w:b/>
          <w:bCs/>
          <w:szCs w:val="24"/>
          <w:lang w:eastAsia="ru-RU"/>
        </w:rPr>
        <w:t xml:space="preserve"> рабочих дней</w:t>
      </w:r>
      <w:r>
        <w:rPr>
          <w:rFonts w:eastAsia="Times New Roman"/>
          <w:szCs w:val="24"/>
          <w:lang w:eastAsia="ru-RU"/>
        </w:rPr>
        <w:t xml:space="preserve"> и при отсутствии замечаний к оказанным услугам направляет Исполнителю один экземпляр подписанного акта о приемке оказанных услуг.</w:t>
      </w:r>
    </w:p>
    <w:p w14:paraId="52639074" w14:textId="77777777" w:rsidR="00276EDF" w:rsidRDefault="00142AA0">
      <w:pPr>
        <w:spacing w:after="0" w:line="240" w:lineRule="auto"/>
        <w:ind w:right="57" w:firstLine="568"/>
        <w:jc w:val="both"/>
        <w:rPr>
          <w:szCs w:val="24"/>
        </w:rPr>
      </w:pPr>
      <w:r>
        <w:rPr>
          <w:rFonts w:eastAsia="Times New Roman"/>
          <w:szCs w:val="24"/>
          <w:lang w:eastAsia="ru-RU"/>
        </w:rPr>
        <w:t xml:space="preserve">5.4. </w:t>
      </w:r>
      <w:r>
        <w:rPr>
          <w:szCs w:val="24"/>
        </w:rPr>
        <w:t xml:space="preserve">В случае, если одновременно с результатами Услуг Исполнителем не предоставлены сопроводительные документы, указанные в п 5.2. Контракта, Заказчик </w:t>
      </w:r>
      <w:r>
        <w:rPr>
          <w:szCs w:val="24"/>
        </w:rPr>
        <w:lastRenderedPageBreak/>
        <w:t xml:space="preserve">направляет Исполнителю требование о предоставлении таких документов в срок не более 3 (трех) рабочих дней с момента обращения Заказчика. </w:t>
      </w:r>
    </w:p>
    <w:p w14:paraId="50A99E90" w14:textId="77777777" w:rsidR="00276EDF" w:rsidRDefault="00142AA0">
      <w:pPr>
        <w:spacing w:after="0" w:line="240" w:lineRule="auto"/>
        <w:ind w:right="57" w:firstLine="568"/>
        <w:jc w:val="both"/>
        <w:rPr>
          <w:szCs w:val="24"/>
        </w:rPr>
      </w:pPr>
      <w:r>
        <w:rPr>
          <w:szCs w:val="24"/>
        </w:rPr>
        <w:t xml:space="preserve">5.5.  При отсутствии претензий, расхождений по результатам приемки, проведенной без участия Исполнителя, Исполнителю направляется в целях уведомления о результатах приемки на электронный адрес Исполнителя электронный Акт приемки (ф.0510452) (скан копия Акта приемки (ф.0510452), оформленного заказчиком на бумажном носителе). </w:t>
      </w:r>
    </w:p>
    <w:p w14:paraId="1634CDC9" w14:textId="77777777" w:rsidR="00276EDF" w:rsidRDefault="00142AA0">
      <w:pPr>
        <w:spacing w:after="0" w:line="240" w:lineRule="auto"/>
        <w:ind w:right="57"/>
        <w:jc w:val="both"/>
        <w:rPr>
          <w:rFonts w:eastAsia="Times New Roman"/>
          <w:szCs w:val="24"/>
          <w:lang w:eastAsia="ru-RU"/>
        </w:rPr>
      </w:pPr>
      <w:r>
        <w:rPr>
          <w:szCs w:val="24"/>
        </w:rPr>
        <w:t xml:space="preserve">         5.6. </w:t>
      </w:r>
      <w:r>
        <w:rPr>
          <w:rFonts w:eastAsia="Times New Roman"/>
          <w:szCs w:val="24"/>
          <w:lang w:eastAsia="ru-RU"/>
        </w:rPr>
        <w:t xml:space="preserve">Исполнитель обеспечивает качество оказываемых Услуг в соответствии с техническим заданием и обязательными требованиями законодательства Российской Федерации, предъявляемыми к Услугам указанного вида (рода). </w:t>
      </w:r>
    </w:p>
    <w:p w14:paraId="02C758D6" w14:textId="77777777" w:rsidR="00276EDF" w:rsidRDefault="00142AA0">
      <w:pPr>
        <w:spacing w:after="0" w:line="240" w:lineRule="auto"/>
        <w:ind w:right="57"/>
        <w:jc w:val="both"/>
        <w:rPr>
          <w:szCs w:val="24"/>
        </w:rPr>
      </w:pPr>
      <w:r>
        <w:rPr>
          <w:rFonts w:eastAsia="Times New Roman"/>
          <w:szCs w:val="24"/>
          <w:lang w:eastAsia="ru-RU"/>
        </w:rPr>
        <w:t xml:space="preserve">        </w:t>
      </w:r>
      <w:r w:rsidRPr="00142AA0">
        <w:rPr>
          <w:rFonts w:eastAsia="Times New Roman"/>
          <w:szCs w:val="24"/>
          <w:lang w:eastAsia="ru-RU"/>
        </w:rPr>
        <w:t xml:space="preserve"> </w:t>
      </w:r>
      <w:r>
        <w:rPr>
          <w:szCs w:val="24"/>
        </w:rPr>
        <w:t>5.7. Срок предоставления гарантии качества на результаты оказанных услуг 6 месяцев со дня подписания Акта оказанных услуг.</w:t>
      </w:r>
    </w:p>
    <w:p w14:paraId="34A7C1CA" w14:textId="77777777" w:rsidR="00276EDF" w:rsidRDefault="00142AA0">
      <w:pPr>
        <w:spacing w:after="0" w:line="240" w:lineRule="auto"/>
        <w:ind w:right="57"/>
        <w:jc w:val="both"/>
        <w:rPr>
          <w:szCs w:val="24"/>
        </w:rPr>
      </w:pPr>
      <w:r>
        <w:rPr>
          <w:szCs w:val="24"/>
        </w:rPr>
        <w:t xml:space="preserve">              Срок предоставления гарантии качества на запчасти (расходные материалы), установленные в процессе технического обслуживания на спецтехнику (далее - расходные материалы) не менее 6 месяцев со дня подписания Акта оказанных услуг. Срок гарантии Исполнителя не может быть меньше, чем Гарантия Производителя запасных частей, указанная в сопроводительных документах.</w:t>
      </w:r>
    </w:p>
    <w:p w14:paraId="22C23722" w14:textId="77777777" w:rsidR="00276EDF" w:rsidRDefault="00142AA0">
      <w:pPr>
        <w:spacing w:after="0" w:line="240" w:lineRule="auto"/>
        <w:ind w:right="57"/>
        <w:jc w:val="both"/>
        <w:rPr>
          <w:szCs w:val="24"/>
        </w:rPr>
      </w:pPr>
      <w:r>
        <w:rPr>
          <w:szCs w:val="24"/>
        </w:rPr>
        <w:t xml:space="preserve">       </w:t>
      </w:r>
      <w:r>
        <w:rPr>
          <w:szCs w:val="24"/>
        </w:rPr>
        <w:t xml:space="preserve">  </w:t>
      </w:r>
      <w:r>
        <w:rPr>
          <w:szCs w:val="24"/>
        </w:rPr>
        <w:t>5.7.1. При обнаружении в течение гарантийного срока недостатков услуг, дефектов товаров, запчастей и/или расходных материалов, Заказчик в течение 5 рабочих дней сообщает об этом Исполнителю письменно или по факсу. Исполнитель обязан в течение 5 рабочих дней с момента получения сообщения, за свой счёт устранить обнаруженные недостатки либо произвести замену некачественных товаров, запчастей и/или расходных материалов. В случае, если товары, запчасти и/или расходные материалы не соответствуют требованиям эк</w:t>
      </w:r>
      <w:r>
        <w:rPr>
          <w:szCs w:val="24"/>
        </w:rPr>
        <w:t>сплуатационными и ремонтными нормами и рекомендациями завода-изготовителя, обязательства по замене товаров, запчастей и/или расходных материалов в течение гарантийного срока несёт непосредственно Исполнитель. В случае замены некачественных товаров, запчастей и/или расходных материалов, доставку данных товаров, запчастей и/или расходных материалов до места (в случае невозможности устранения на месте) и его последующий возврат Заказчику, Исполнитель осуществляет своими силами и за свой счёт, с возмещением все</w:t>
      </w:r>
      <w:r>
        <w:rPr>
          <w:szCs w:val="24"/>
        </w:rPr>
        <w:t>х затрат, связанных с его приёмкой, хранением, экспертизой и возвратом.</w:t>
      </w:r>
    </w:p>
    <w:p w14:paraId="0FC9C82E" w14:textId="77777777" w:rsidR="00276EDF" w:rsidRDefault="00142AA0">
      <w:pPr>
        <w:spacing w:after="0" w:line="240" w:lineRule="auto"/>
        <w:ind w:right="57"/>
        <w:jc w:val="both"/>
        <w:rPr>
          <w:szCs w:val="24"/>
        </w:rPr>
      </w:pPr>
      <w:r>
        <w:rPr>
          <w:szCs w:val="24"/>
        </w:rPr>
        <w:t xml:space="preserve">        </w:t>
      </w:r>
      <w:r>
        <w:rPr>
          <w:szCs w:val="24"/>
        </w:rPr>
        <w:t xml:space="preserve"> </w:t>
      </w:r>
      <w:r>
        <w:rPr>
          <w:szCs w:val="24"/>
        </w:rPr>
        <w:t>5.7.2. 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4B11425C" w14:textId="77777777" w:rsidR="00276EDF" w:rsidRDefault="00142AA0">
      <w:pPr>
        <w:spacing w:after="0" w:line="240" w:lineRule="auto"/>
        <w:ind w:right="57"/>
        <w:jc w:val="both"/>
        <w:rPr>
          <w:szCs w:val="24"/>
        </w:rPr>
      </w:pPr>
      <w:r>
        <w:rPr>
          <w:szCs w:val="24"/>
        </w:rPr>
        <w:t xml:space="preserve">        5.8. Исполнитель, в ходе оказания Услуг обязуется использовать оборудование и расходные материалы, отвечающие необходимым требованиям, предъявляемым к данному виду Услуг, в соответствии с Техническим заданием.</w:t>
      </w:r>
    </w:p>
    <w:p w14:paraId="702B9F5B"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5.9. Все используемые расходные материалы и оборудование должны иметь соответствующие сертификаты, технические паспорта и другие документы, удостоверяющие их качество и пригодность использования при оказании данного вида Услуг.</w:t>
      </w:r>
    </w:p>
    <w:p w14:paraId="548D6164"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w:t>
      </w:r>
      <w:r w:rsidRPr="00142AA0">
        <w:rPr>
          <w:rFonts w:eastAsia="Times New Roman"/>
          <w:szCs w:val="24"/>
          <w:lang w:eastAsia="ru-RU"/>
        </w:rPr>
        <w:t xml:space="preserve"> </w:t>
      </w:r>
      <w:r>
        <w:rPr>
          <w:rFonts w:eastAsia="Times New Roman"/>
          <w:szCs w:val="24"/>
          <w:lang w:eastAsia="ru-RU"/>
        </w:rPr>
        <w:t>5.10. Товар, поставляемый в рамках оказанной услуги, должен соответствовать установленным для данных видов продукции нормам и требованиям Государственных стандартов (ГОСТ), техническим условиям (ТУ) и иной нормативно-технической документации и подтверждаться сертификатами, лицензиями, декларациями соответствия, либо документом, подтверждающим не обязательность сертификации, регистрации, заверенные уполномоченным на то органом с областью действия на всей территории РФ и паспортами завода производителя, котор</w:t>
      </w:r>
      <w:r>
        <w:rPr>
          <w:rFonts w:eastAsia="Times New Roman"/>
          <w:szCs w:val="24"/>
          <w:lang w:eastAsia="ru-RU"/>
        </w:rPr>
        <w:t xml:space="preserve">ые подлежат передаче Заказчику одновременно с передачей Товара.  </w:t>
      </w:r>
    </w:p>
    <w:p w14:paraId="4EDE1291"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w:t>
      </w:r>
      <w:r w:rsidRPr="00142AA0">
        <w:rPr>
          <w:rFonts w:eastAsia="Times New Roman"/>
          <w:szCs w:val="24"/>
          <w:lang w:eastAsia="ru-RU"/>
        </w:rPr>
        <w:t xml:space="preserve"> </w:t>
      </w:r>
      <w:r>
        <w:rPr>
          <w:rFonts w:eastAsia="Times New Roman"/>
          <w:szCs w:val="24"/>
          <w:lang w:eastAsia="ru-RU"/>
        </w:rPr>
        <w:t>5.1</w:t>
      </w:r>
      <w:r w:rsidRPr="00142AA0">
        <w:rPr>
          <w:rFonts w:eastAsia="Times New Roman"/>
          <w:szCs w:val="24"/>
          <w:lang w:eastAsia="ru-RU"/>
        </w:rPr>
        <w:t>1</w:t>
      </w:r>
      <w:r>
        <w:rPr>
          <w:rFonts w:eastAsia="Times New Roman"/>
          <w:szCs w:val="24"/>
          <w:lang w:eastAsia="ru-RU"/>
        </w:rPr>
        <w:t>. Датой исполнения Исполнителем обязательств по Контракту считается дата подписания Сторонами документа о приемке последнего этапа оказания Услуг.</w:t>
      </w:r>
    </w:p>
    <w:p w14:paraId="387B2B54" w14:textId="77777777" w:rsidR="00276EDF" w:rsidRDefault="00142AA0">
      <w:pPr>
        <w:spacing w:after="0" w:line="240" w:lineRule="auto"/>
        <w:ind w:right="57" w:firstLineChars="286" w:firstLine="686"/>
        <w:jc w:val="both"/>
        <w:rPr>
          <w:color w:val="000000"/>
          <w:szCs w:val="24"/>
          <w:lang w:eastAsia="ru-RU"/>
        </w:rPr>
      </w:pPr>
      <w:r>
        <w:rPr>
          <w:rFonts w:eastAsia="Times New Roman"/>
          <w:szCs w:val="24"/>
          <w:lang w:eastAsia="ru-RU"/>
        </w:rPr>
        <w:lastRenderedPageBreak/>
        <w:t xml:space="preserve">     </w:t>
      </w:r>
    </w:p>
    <w:p w14:paraId="683A0982" w14:textId="77777777" w:rsidR="00276EDF" w:rsidRDefault="00142AA0">
      <w:pPr>
        <w:pStyle w:val="1"/>
        <w:numPr>
          <w:ilvl w:val="0"/>
          <w:numId w:val="3"/>
        </w:numPr>
        <w:shd w:val="pct20" w:color="auto" w:fill="auto"/>
        <w:tabs>
          <w:tab w:val="left" w:pos="540"/>
          <w:tab w:val="left" w:pos="1080"/>
          <w:tab w:val="left" w:pos="3338"/>
        </w:tabs>
        <w:adjustRightInd/>
        <w:spacing w:after="0" w:line="240" w:lineRule="auto"/>
        <w:ind w:left="0" w:firstLine="0"/>
        <w:jc w:val="center"/>
        <w:rPr>
          <w:rFonts w:ascii="Times New Roman" w:hAnsi="Times New Roman"/>
          <w:sz w:val="24"/>
          <w:szCs w:val="24"/>
        </w:rPr>
      </w:pPr>
      <w:r>
        <w:rPr>
          <w:rFonts w:ascii="Times New Roman" w:hAnsi="Times New Roman"/>
          <w:sz w:val="24"/>
          <w:szCs w:val="24"/>
        </w:rPr>
        <w:t xml:space="preserve">ОТВЕТСТВЕННОСТЬ  СТОРОН     </w:t>
      </w:r>
    </w:p>
    <w:p w14:paraId="158BB1D2" w14:textId="77777777" w:rsidR="00276EDF" w:rsidRDefault="00276EDF">
      <w:pPr>
        <w:spacing w:after="0" w:line="240" w:lineRule="auto"/>
        <w:jc w:val="both"/>
        <w:rPr>
          <w:color w:val="00000A"/>
          <w:szCs w:val="24"/>
        </w:rPr>
      </w:pPr>
    </w:p>
    <w:p w14:paraId="2B3186DA"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6.1. За качество оказанных услуг Исполнитель несет ответственность в соответствии с действующим законодательством Российской Федерации.</w:t>
      </w:r>
    </w:p>
    <w:p w14:paraId="260F3090"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6.1.1. </w:t>
      </w:r>
      <w:r>
        <w:rPr>
          <w:color w:val="000000"/>
          <w:szCs w:val="24"/>
        </w:rPr>
        <w:t>Исполнитель несёт ответственность за ущерб, нанесённый Заказчику от кражи, повреждения или уничтожения имущества в результате виновного невыполнения или виновного ненадлежащего выполнения своих обязательств по Контракту, в размере прямого действительного ущерба, но не более оценочной стоимости имущества, указанной в контракте с охранной организацией.</w:t>
      </w:r>
    </w:p>
    <w:p w14:paraId="2FC6D636"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w:t>
      </w:r>
      <w:r w:rsidRPr="00142AA0">
        <w:rPr>
          <w:rFonts w:eastAsia="Times New Roman"/>
          <w:szCs w:val="24"/>
          <w:lang w:eastAsia="ru-RU"/>
        </w:rPr>
        <w:t xml:space="preserve"> </w:t>
      </w:r>
      <w:r>
        <w:rPr>
          <w:rFonts w:eastAsia="Times New Roman"/>
          <w:szCs w:val="24"/>
          <w:lang w:eastAsia="ru-RU"/>
        </w:rPr>
        <w:t xml:space="preserve"> 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A149D8C"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w:t>
      </w:r>
      <w:r>
        <w:rPr>
          <w:rFonts w:eastAsia="Times New Roman"/>
          <w:szCs w:val="24"/>
          <w:lang w:eastAsia="ru-RU"/>
        </w:rPr>
        <w:t>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3ECEC17"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w:t>
      </w:r>
      <w:r w:rsidRPr="00142AA0">
        <w:rPr>
          <w:rFonts w:eastAsia="Times New Roman"/>
          <w:szCs w:val="24"/>
          <w:lang w:eastAsia="ru-RU"/>
        </w:rPr>
        <w:t xml:space="preserve"> </w:t>
      </w:r>
      <w:r>
        <w:rPr>
          <w:rFonts w:eastAsia="Times New Roman"/>
          <w:szCs w:val="24"/>
          <w:lang w:eastAsia="ru-RU"/>
        </w:rPr>
        <w:t xml:space="preserve">6.3. </w:t>
      </w:r>
      <w:bookmarkStart w:id="0" w:name="_Hlk223607687"/>
      <w:r>
        <w:rPr>
          <w:rFonts w:eastAsia="Times New Roman"/>
          <w:szCs w:val="24"/>
          <w:lang w:eastAsia="ru-RU"/>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Постановлением № 1042 и составляет 10 процентов цены контракта.</w:t>
      </w:r>
    </w:p>
    <w:bookmarkEnd w:id="0"/>
    <w:p w14:paraId="3329D4F2"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w:t>
      </w:r>
    </w:p>
    <w:p w14:paraId="66DB104B"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w:t>
      </w:r>
      <w:r w:rsidRPr="00142AA0">
        <w:rPr>
          <w:rFonts w:eastAsia="Times New Roman"/>
          <w:szCs w:val="24"/>
          <w:lang w:eastAsia="ru-RU"/>
        </w:rPr>
        <w:t xml:space="preserve">  </w:t>
      </w:r>
      <w:r>
        <w:rPr>
          <w:rFonts w:eastAsia="Times New Roman"/>
          <w:szCs w:val="24"/>
          <w:lang w:eastAsia="ru-RU"/>
        </w:rPr>
        <w:t>6.5. В случае просрочки исполнения Исполнителем обязательства, предусмотренного контрактом, Исполнитель оплачивает Заказчику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w:t>
      </w:r>
      <w:r>
        <w:rPr>
          <w:rFonts w:eastAsia="Times New Roman"/>
          <w:szCs w:val="24"/>
          <w:lang w:eastAsia="ru-RU"/>
        </w:rPr>
        <w:t>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D0CF8EA"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w:t>
      </w:r>
      <w:r w:rsidRPr="00142AA0">
        <w:rPr>
          <w:rFonts w:eastAsia="Times New Roman"/>
          <w:szCs w:val="24"/>
          <w:lang w:eastAsia="ru-RU"/>
        </w:rPr>
        <w:t xml:space="preserve"> </w:t>
      </w:r>
      <w:r>
        <w:rPr>
          <w:rFonts w:eastAsia="Times New Roman"/>
          <w:szCs w:val="24"/>
          <w:lang w:eastAsia="ru-RU"/>
        </w:rPr>
        <w:t>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w:t>
      </w:r>
      <w:r>
        <w:rPr>
          <w:rFonts w:eastAsia="Times New Roman"/>
          <w:szCs w:val="24"/>
          <w:lang w:eastAsia="ru-RU"/>
        </w:rPr>
        <w:t>ачиная со дня, следующего после дня истечения установленного контрактом срока исполнения обязательства.</w:t>
      </w:r>
    </w:p>
    <w:p w14:paraId="75B629E2"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lastRenderedPageBreak/>
        <w:t xml:space="preserve">       </w:t>
      </w:r>
      <w:r w:rsidRPr="00142AA0">
        <w:rPr>
          <w:rFonts w:eastAsia="Times New Roman"/>
          <w:szCs w:val="24"/>
          <w:lang w:eastAsia="ru-RU"/>
        </w:rPr>
        <w:t xml:space="preserve"> </w:t>
      </w:r>
      <w:r>
        <w:rPr>
          <w:rFonts w:eastAsia="Times New Roman"/>
          <w:szCs w:val="24"/>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1000 рублей. </w:t>
      </w:r>
    </w:p>
    <w:p w14:paraId="6871AD1F" w14:textId="77777777" w:rsidR="00276EDF" w:rsidRDefault="00142AA0">
      <w:pPr>
        <w:spacing w:after="0" w:line="240" w:lineRule="auto"/>
        <w:ind w:right="57"/>
        <w:jc w:val="both"/>
        <w:rPr>
          <w:rFonts w:eastAsia="Times New Roman"/>
          <w:szCs w:val="24"/>
          <w:lang w:eastAsia="ru-RU"/>
        </w:rPr>
      </w:pPr>
      <w:r>
        <w:rPr>
          <w:rFonts w:eastAsia="Times New Roman"/>
          <w:szCs w:val="24"/>
          <w:lang w:eastAsia="ru-RU"/>
        </w:rPr>
        <w:t xml:space="preserve">       </w:t>
      </w:r>
      <w:r w:rsidRPr="00142AA0">
        <w:rPr>
          <w:rFonts w:eastAsia="Times New Roman"/>
          <w:szCs w:val="24"/>
          <w:lang w:eastAsia="ru-RU"/>
        </w:rPr>
        <w:t xml:space="preserve"> </w:t>
      </w:r>
      <w:r>
        <w:rPr>
          <w:rFonts w:eastAsia="Times New Roman"/>
          <w:szCs w:val="24"/>
          <w:lang w:eastAsia="ru-RU"/>
        </w:rPr>
        <w:t>6.8. В случае неисполнения или ненадлежащего исполнения Исполнителем обязательств, предусмотренных контрактом, Заказчиком могут быть удержаны суммы неисполненных Исполнителем требований об уплате неустоек (штрафов, пеней), предъявленных в соответствии с настоящим разделом, из суммы, подлежащей оплате Исполнителю.</w:t>
      </w:r>
    </w:p>
    <w:p w14:paraId="6C0B7F5C" w14:textId="77777777" w:rsidR="00276EDF" w:rsidRDefault="00276EDF">
      <w:pPr>
        <w:spacing w:after="0" w:line="240" w:lineRule="auto"/>
        <w:ind w:firstLine="709"/>
        <w:jc w:val="both"/>
        <w:rPr>
          <w:color w:val="00000A"/>
          <w:szCs w:val="24"/>
        </w:rPr>
      </w:pPr>
    </w:p>
    <w:p w14:paraId="1021EB5B" w14:textId="77777777" w:rsidR="00276EDF" w:rsidRDefault="00142AA0">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7. ФОРС-МАЖОР</w:t>
      </w:r>
    </w:p>
    <w:p w14:paraId="004EAA26" w14:textId="77777777" w:rsidR="00276EDF" w:rsidRDefault="00276EDF">
      <w:pPr>
        <w:pStyle w:val="a8"/>
        <w:tabs>
          <w:tab w:val="left" w:pos="900"/>
          <w:tab w:val="left" w:pos="1142"/>
        </w:tabs>
        <w:spacing w:after="0" w:line="240" w:lineRule="auto"/>
        <w:ind w:firstLine="567"/>
        <w:jc w:val="both"/>
        <w:rPr>
          <w:b w:val="0"/>
          <w:sz w:val="24"/>
          <w:szCs w:val="24"/>
        </w:rPr>
      </w:pPr>
    </w:p>
    <w:p w14:paraId="64E22E19" w14:textId="77777777" w:rsidR="00276EDF" w:rsidRDefault="00142AA0">
      <w:pPr>
        <w:pStyle w:val="a8"/>
        <w:tabs>
          <w:tab w:val="left" w:pos="900"/>
          <w:tab w:val="left" w:pos="1142"/>
        </w:tabs>
        <w:spacing w:after="0" w:line="240" w:lineRule="auto"/>
        <w:ind w:firstLine="567"/>
        <w:jc w:val="both"/>
        <w:rPr>
          <w:b w:val="0"/>
          <w:sz w:val="24"/>
          <w:szCs w:val="24"/>
        </w:rPr>
      </w:pPr>
      <w:r>
        <w:rPr>
          <w:b w:val="0"/>
          <w:sz w:val="24"/>
          <w:szCs w:val="24"/>
        </w:rPr>
        <w:t>7.1.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или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и т.д. В случае наступле</w:t>
      </w:r>
      <w:r>
        <w:rPr>
          <w:b w:val="0"/>
          <w:sz w:val="24"/>
          <w:szCs w:val="24"/>
        </w:rPr>
        <w:t xml:space="preserve">ния указанных обстоятельств, срок исполнения обязательств отодвигается соразмерно времени, в течение которого будут действовать указанные обстоятельства. </w:t>
      </w:r>
    </w:p>
    <w:p w14:paraId="540F5B0F" w14:textId="77777777" w:rsidR="00276EDF" w:rsidRDefault="00142AA0">
      <w:pPr>
        <w:pStyle w:val="a8"/>
        <w:tabs>
          <w:tab w:val="left" w:pos="900"/>
          <w:tab w:val="left" w:pos="1142"/>
        </w:tabs>
        <w:spacing w:after="0" w:line="240" w:lineRule="auto"/>
        <w:ind w:firstLine="567"/>
        <w:jc w:val="both"/>
        <w:rPr>
          <w:b w:val="0"/>
          <w:sz w:val="24"/>
          <w:szCs w:val="24"/>
        </w:rPr>
      </w:pPr>
      <w:r>
        <w:rPr>
          <w:b w:val="0"/>
          <w:sz w:val="24"/>
          <w:szCs w:val="24"/>
        </w:rPr>
        <w:t>7.2. Сторона, для которой создалась невозможность исполнения обязательств по настоящему контракту, должна известить об этом другую Сторону в течение 72 (семидесяти двух) часов с момента наступления обстоятельств форс-мажора, а также должна подтвердить наступление форс-мажорных обстоятельств актом регионального отделения соответствующей торговой палаты или иным компетентным органом, в течение 20 (двадцати) рабочих дней с даты наступления, указанных обстоятельств.</w:t>
      </w:r>
    </w:p>
    <w:p w14:paraId="6C253ED7" w14:textId="77777777" w:rsidR="00276EDF" w:rsidRDefault="00142AA0">
      <w:pPr>
        <w:pStyle w:val="a8"/>
        <w:tabs>
          <w:tab w:val="left" w:pos="900"/>
          <w:tab w:val="left" w:pos="1142"/>
        </w:tabs>
        <w:spacing w:after="0" w:line="240" w:lineRule="auto"/>
        <w:ind w:firstLine="567"/>
        <w:jc w:val="both"/>
        <w:rPr>
          <w:b w:val="0"/>
          <w:sz w:val="24"/>
          <w:szCs w:val="24"/>
        </w:rPr>
      </w:pPr>
      <w:r>
        <w:rPr>
          <w:b w:val="0"/>
          <w:sz w:val="24"/>
          <w:szCs w:val="24"/>
        </w:rPr>
        <w:t>7.3. Если обстоятельства непреодолимой силы действуют более 3 (трех) последовательных месяцев и не обнаруживают признаков прекращения, контракт может быть расторгнут Сторонами путем направления друг другу соответствующего письменного уведомления.</w:t>
      </w:r>
    </w:p>
    <w:p w14:paraId="6BE8A9A0" w14:textId="77777777" w:rsidR="00276EDF" w:rsidRDefault="00276EDF">
      <w:pPr>
        <w:pStyle w:val="a8"/>
        <w:tabs>
          <w:tab w:val="left" w:pos="900"/>
          <w:tab w:val="left" w:pos="1142"/>
        </w:tabs>
        <w:spacing w:after="0" w:line="240" w:lineRule="auto"/>
        <w:ind w:firstLine="567"/>
        <w:jc w:val="both"/>
        <w:rPr>
          <w:b w:val="0"/>
          <w:sz w:val="24"/>
          <w:szCs w:val="24"/>
        </w:rPr>
      </w:pPr>
    </w:p>
    <w:p w14:paraId="57C05224" w14:textId="77777777" w:rsidR="00276EDF" w:rsidRDefault="00142AA0">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8. ПОРЯДОК РАЗРЕШЕНИЯ РАЗНОГЛАСИЙ</w:t>
      </w:r>
    </w:p>
    <w:p w14:paraId="081C0207" w14:textId="77777777" w:rsidR="00276EDF" w:rsidRDefault="00276EDF">
      <w:pPr>
        <w:pStyle w:val="a8"/>
        <w:tabs>
          <w:tab w:val="left" w:pos="900"/>
          <w:tab w:val="left" w:pos="1142"/>
        </w:tabs>
        <w:spacing w:after="0" w:line="240" w:lineRule="auto"/>
        <w:ind w:firstLine="567"/>
        <w:jc w:val="both"/>
        <w:rPr>
          <w:b w:val="0"/>
          <w:sz w:val="24"/>
          <w:szCs w:val="24"/>
        </w:rPr>
      </w:pPr>
    </w:p>
    <w:p w14:paraId="35867CF1" w14:textId="77777777" w:rsidR="00276EDF" w:rsidRDefault="00142AA0">
      <w:pPr>
        <w:pStyle w:val="a8"/>
        <w:tabs>
          <w:tab w:val="left" w:pos="900"/>
          <w:tab w:val="left" w:pos="1142"/>
        </w:tabs>
        <w:spacing w:after="0" w:line="240" w:lineRule="auto"/>
        <w:ind w:firstLine="567"/>
        <w:jc w:val="both"/>
        <w:rPr>
          <w:b w:val="0"/>
          <w:sz w:val="24"/>
          <w:szCs w:val="24"/>
        </w:rPr>
      </w:pPr>
      <w:r>
        <w:rPr>
          <w:b w:val="0"/>
          <w:sz w:val="24"/>
          <w:szCs w:val="24"/>
        </w:rPr>
        <w:t>8.1.  Претензионный порядок досудебного урегулирования споров, вытекающих из контракта, является для Сторон обязательным.</w:t>
      </w:r>
    </w:p>
    <w:p w14:paraId="0373FE73" w14:textId="77777777" w:rsidR="00276EDF" w:rsidRDefault="00142AA0">
      <w:pPr>
        <w:pStyle w:val="a8"/>
        <w:tabs>
          <w:tab w:val="left" w:pos="900"/>
          <w:tab w:val="left" w:pos="1142"/>
        </w:tabs>
        <w:spacing w:after="0" w:line="240" w:lineRule="auto"/>
        <w:ind w:firstLine="567"/>
        <w:jc w:val="both"/>
        <w:rPr>
          <w:b w:val="0"/>
          <w:sz w:val="24"/>
          <w:szCs w:val="24"/>
        </w:rPr>
      </w:pPr>
      <w:r>
        <w:rPr>
          <w:b w:val="0"/>
          <w:sz w:val="24"/>
          <w:szCs w:val="24"/>
        </w:rPr>
        <w:t>8.2. Претензионные письма направляются Сторонами нарочным либо заказным почтовым отправлением с уведомлением о вручении адресату по местонахождению Сторон, указанному в разделе 12 контракта.</w:t>
      </w:r>
    </w:p>
    <w:p w14:paraId="13F52D8A" w14:textId="77777777" w:rsidR="00276EDF" w:rsidRDefault="00142AA0">
      <w:pPr>
        <w:pStyle w:val="a8"/>
        <w:tabs>
          <w:tab w:val="left" w:pos="900"/>
          <w:tab w:val="left" w:pos="1142"/>
        </w:tabs>
        <w:spacing w:after="0" w:line="240" w:lineRule="auto"/>
        <w:ind w:firstLine="567"/>
        <w:jc w:val="both"/>
        <w:rPr>
          <w:b w:val="0"/>
          <w:sz w:val="24"/>
          <w:szCs w:val="24"/>
        </w:rPr>
      </w:pPr>
      <w:r>
        <w:rPr>
          <w:b w:val="0"/>
          <w:sz w:val="24"/>
          <w:szCs w:val="24"/>
        </w:rPr>
        <w:t>8.3. Допускается направление Сторонами претензионных писем иными способами: по факсу и электронной почте, экспресс-почтой.</w:t>
      </w:r>
    </w:p>
    <w:p w14:paraId="3FE0BD9B" w14:textId="77777777" w:rsidR="00276EDF" w:rsidRDefault="00142AA0">
      <w:pPr>
        <w:pStyle w:val="a8"/>
        <w:tabs>
          <w:tab w:val="left" w:pos="900"/>
          <w:tab w:val="left" w:pos="1142"/>
        </w:tabs>
        <w:spacing w:after="0" w:line="240" w:lineRule="auto"/>
        <w:ind w:firstLine="567"/>
        <w:jc w:val="both"/>
        <w:rPr>
          <w:b w:val="0"/>
          <w:sz w:val="24"/>
          <w:szCs w:val="24"/>
        </w:rPr>
      </w:pPr>
      <w:r>
        <w:rPr>
          <w:b w:val="0"/>
          <w:sz w:val="24"/>
          <w:szCs w:val="24"/>
        </w:rPr>
        <w:t>8.4. Срок рассмотрения претензионного письма и направления ответа на него составляет 10 (десять) рабочих дней со дня получения последнего адресатом.</w:t>
      </w:r>
    </w:p>
    <w:p w14:paraId="2BD6BF2C" w14:textId="77777777" w:rsidR="00276EDF" w:rsidRDefault="00142AA0">
      <w:pPr>
        <w:pStyle w:val="a8"/>
        <w:tabs>
          <w:tab w:val="left" w:pos="900"/>
          <w:tab w:val="left" w:pos="1142"/>
        </w:tabs>
        <w:spacing w:after="0" w:line="240" w:lineRule="auto"/>
        <w:ind w:firstLine="567"/>
        <w:jc w:val="both"/>
        <w:rPr>
          <w:b w:val="0"/>
          <w:sz w:val="24"/>
          <w:szCs w:val="24"/>
        </w:rPr>
      </w:pPr>
      <w:r>
        <w:rPr>
          <w:b w:val="0"/>
          <w:sz w:val="24"/>
          <w:szCs w:val="24"/>
        </w:rPr>
        <w:t>8.5. При не достижении согласия все споры, разногласия 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Краснодарского края в соответствии с законодательством Российской Федерации.</w:t>
      </w:r>
    </w:p>
    <w:p w14:paraId="6870C8FC" w14:textId="77777777" w:rsidR="00276EDF" w:rsidRDefault="00276EDF">
      <w:pPr>
        <w:pStyle w:val="a8"/>
        <w:tabs>
          <w:tab w:val="left" w:pos="900"/>
          <w:tab w:val="left" w:pos="1142"/>
        </w:tabs>
        <w:spacing w:after="0" w:line="240" w:lineRule="auto"/>
        <w:ind w:firstLine="567"/>
        <w:jc w:val="both"/>
        <w:rPr>
          <w:b w:val="0"/>
          <w:sz w:val="24"/>
          <w:szCs w:val="24"/>
        </w:rPr>
      </w:pPr>
    </w:p>
    <w:p w14:paraId="49DB48C2" w14:textId="77777777" w:rsidR="00276EDF" w:rsidRDefault="00142AA0">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9. ПОРЯДОК РАСТОРЖЕНИЯ, ИЗМЕНЕНИЯ КОНТРАКТА</w:t>
      </w:r>
    </w:p>
    <w:p w14:paraId="7C8312D0" w14:textId="77777777" w:rsidR="00276EDF" w:rsidRDefault="00276EDF">
      <w:pPr>
        <w:tabs>
          <w:tab w:val="left" w:pos="1070"/>
        </w:tabs>
        <w:autoSpaceDE w:val="0"/>
        <w:autoSpaceDN w:val="0"/>
        <w:adjustRightInd w:val="0"/>
        <w:spacing w:after="0" w:line="240" w:lineRule="auto"/>
        <w:ind w:firstLine="567"/>
        <w:jc w:val="both"/>
        <w:rPr>
          <w:rFonts w:eastAsia="Times New Roman"/>
          <w:szCs w:val="24"/>
          <w:lang w:eastAsia="ru-RU"/>
        </w:rPr>
      </w:pPr>
    </w:p>
    <w:p w14:paraId="4B75BBAF" w14:textId="77777777" w:rsidR="00276EDF" w:rsidRDefault="00142AA0">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9.1. Настоящий контракт может быть расторгнут по соглашению Сторон, по решению суда, либо в случае мотивированного одностороннего отказа одной из Сторон </w:t>
      </w:r>
      <w:r>
        <w:rPr>
          <w:rFonts w:eastAsia="Times New Roman"/>
          <w:szCs w:val="24"/>
          <w:lang w:eastAsia="ru-RU"/>
        </w:rPr>
        <w:lastRenderedPageBreak/>
        <w:t>настоящего контракта от его исполнения в соответствии с гражданским законодательством Российской Федерации.</w:t>
      </w:r>
    </w:p>
    <w:p w14:paraId="7EAE07CE" w14:textId="77777777" w:rsidR="00276EDF" w:rsidRDefault="00142AA0">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9.2. Заказчик вправе в одностороннем порядке отказаться от исполнения настоящего контракта в случае, если: </w:t>
      </w:r>
    </w:p>
    <w:p w14:paraId="756E64DE" w14:textId="77777777" w:rsidR="00276EDF" w:rsidRDefault="00142AA0">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9.2.1. Исполнитель оказывает услугу Заказчику не соответствующую согласованному в Приложении №1 к настоящему контракту; </w:t>
      </w:r>
    </w:p>
    <w:p w14:paraId="27207C61" w14:textId="77777777" w:rsidR="00276EDF" w:rsidRDefault="00142AA0">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9.2.2. Исполнитель не приступает к исполнению обязательств в срок, предусмотренный контрактом.</w:t>
      </w:r>
    </w:p>
    <w:p w14:paraId="24506617" w14:textId="77777777" w:rsidR="00276EDF" w:rsidRDefault="00142AA0">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9.3. Сторона которой направлено предложение о расторжении настоящего контракта по соглашению Сторон должна дать мотивированный письменный ответ по существу и в срок не превышающий 10 (десять) календарных дней с даты его получения. </w:t>
      </w:r>
    </w:p>
    <w:p w14:paraId="3B693375" w14:textId="77777777" w:rsidR="00276EDF" w:rsidRDefault="00142AA0">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9.4. В случае расторжения настоящего контракта по инициативе любой из Сторон, Стороны производят сверку расчетов, которой подтверждается объем оказанных услуг Исполнителем.</w:t>
      </w:r>
    </w:p>
    <w:p w14:paraId="4DE7E4B2" w14:textId="77777777" w:rsidR="00276EDF" w:rsidRDefault="00142AA0">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9.5. Расторжение настоящего контракта фиксируется путем подписания Сторонами соответствующего Соглашения о расторжении.</w:t>
      </w:r>
    </w:p>
    <w:p w14:paraId="543D6EA8" w14:textId="77777777" w:rsidR="00276EDF" w:rsidRDefault="00142AA0">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9.6. Все изменения Контракта должны быть совершены в письменном виде на бумажном носителе или в форме электронного документа, подписанного обеими Сторонами и оформлены дополнительными соглашениями к Контракту. </w:t>
      </w:r>
    </w:p>
    <w:p w14:paraId="53CB15BF" w14:textId="77777777" w:rsidR="00276EDF" w:rsidRDefault="00276EDF">
      <w:pPr>
        <w:tabs>
          <w:tab w:val="left" w:pos="1070"/>
        </w:tabs>
        <w:autoSpaceDE w:val="0"/>
        <w:autoSpaceDN w:val="0"/>
        <w:adjustRightInd w:val="0"/>
        <w:spacing w:after="0" w:line="240" w:lineRule="auto"/>
        <w:ind w:firstLine="567"/>
        <w:jc w:val="both"/>
        <w:rPr>
          <w:rFonts w:eastAsia="Times New Roman"/>
          <w:szCs w:val="24"/>
          <w:lang w:eastAsia="ru-RU"/>
        </w:rPr>
      </w:pPr>
    </w:p>
    <w:p w14:paraId="310E1DC0" w14:textId="77777777" w:rsidR="00276EDF" w:rsidRDefault="00142AA0">
      <w:pPr>
        <w:keepNext/>
        <w:shd w:val="pct20" w:color="auto" w:fill="auto"/>
        <w:tabs>
          <w:tab w:val="left" w:pos="540"/>
          <w:tab w:val="left" w:pos="1080"/>
        </w:tabs>
        <w:autoSpaceDE w:val="0"/>
        <w:autoSpaceDN w:val="0"/>
        <w:spacing w:after="0" w:line="240" w:lineRule="auto"/>
        <w:jc w:val="center"/>
        <w:outlineLvl w:val="0"/>
        <w:rPr>
          <w:rFonts w:eastAsia="Times New Roman"/>
          <w:b/>
          <w:bCs/>
          <w:color w:val="000000"/>
          <w:szCs w:val="24"/>
          <w:lang w:eastAsia="ru-RU"/>
        </w:rPr>
      </w:pPr>
      <w:r>
        <w:rPr>
          <w:rFonts w:eastAsia="Times New Roman"/>
          <w:b/>
          <w:bCs/>
          <w:color w:val="000000"/>
          <w:szCs w:val="24"/>
          <w:lang w:eastAsia="ru-RU"/>
        </w:rPr>
        <w:t>10. АНТИКОРРУПЦИОННАЯ ОГОВОРКА</w:t>
      </w:r>
    </w:p>
    <w:p w14:paraId="05980EAB" w14:textId="77777777" w:rsidR="00276EDF" w:rsidRDefault="00142AA0">
      <w:pPr>
        <w:widowControl w:val="0"/>
        <w:autoSpaceDE w:val="0"/>
        <w:autoSpaceDN w:val="0"/>
        <w:spacing w:after="0" w:line="240" w:lineRule="auto"/>
        <w:jc w:val="both"/>
        <w:rPr>
          <w:rFonts w:eastAsia="Times New Roman"/>
          <w:szCs w:val="24"/>
          <w:lang w:eastAsia="ru-RU"/>
        </w:rPr>
      </w:pPr>
      <w:r>
        <w:rPr>
          <w:rFonts w:eastAsia="Times New Roman"/>
          <w:szCs w:val="24"/>
          <w:lang w:eastAsia="ru-RU"/>
        </w:rPr>
        <w:t xml:space="preserve">          </w:t>
      </w:r>
    </w:p>
    <w:p w14:paraId="35776746" w14:textId="77777777" w:rsidR="00276EDF" w:rsidRDefault="00142AA0">
      <w:pPr>
        <w:widowControl w:val="0"/>
        <w:autoSpaceDE w:val="0"/>
        <w:autoSpaceDN w:val="0"/>
        <w:spacing w:after="0" w:line="240" w:lineRule="auto"/>
        <w:jc w:val="both"/>
        <w:rPr>
          <w:rFonts w:eastAsia="Times New Roman"/>
          <w:szCs w:val="24"/>
          <w:lang w:eastAsia="ru-RU"/>
        </w:rPr>
      </w:pPr>
      <w:r>
        <w:rPr>
          <w:rFonts w:eastAsia="Times New Roman"/>
          <w:szCs w:val="24"/>
          <w:lang w:eastAsia="ru-RU"/>
        </w:rPr>
        <w:t xml:space="preserve">        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0C1C843" w14:textId="77777777" w:rsidR="00276EDF" w:rsidRDefault="00142AA0">
      <w:pPr>
        <w:widowControl w:val="0"/>
        <w:autoSpaceDE w:val="0"/>
        <w:autoSpaceDN w:val="0"/>
        <w:spacing w:after="0" w:line="240" w:lineRule="auto"/>
        <w:jc w:val="both"/>
        <w:rPr>
          <w:rFonts w:eastAsia="Times New Roman"/>
          <w:szCs w:val="24"/>
          <w:lang w:eastAsia="ru-RU"/>
        </w:rPr>
      </w:pPr>
      <w:r>
        <w:rPr>
          <w:rFonts w:eastAsia="Times New Roman"/>
          <w:szCs w:val="24"/>
          <w:lang w:eastAsia="ru-RU"/>
        </w:rPr>
        <w:t xml:space="preserve">        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52C9864" w14:textId="77777777" w:rsidR="00276EDF" w:rsidRDefault="00142AA0">
      <w:pPr>
        <w:widowControl w:val="0"/>
        <w:autoSpaceDE w:val="0"/>
        <w:autoSpaceDN w:val="0"/>
        <w:spacing w:after="0" w:line="240" w:lineRule="auto"/>
        <w:jc w:val="both"/>
        <w:rPr>
          <w:rFonts w:eastAsia="Times New Roman"/>
          <w:szCs w:val="24"/>
          <w:lang w:eastAsia="ru-RU"/>
        </w:rPr>
      </w:pPr>
      <w:r>
        <w:rPr>
          <w:rFonts w:eastAsia="Times New Roman"/>
          <w:szCs w:val="24"/>
          <w:lang w:eastAsia="ru-RU"/>
        </w:rPr>
        <w:t xml:space="preserve">        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ADF1D4D" w14:textId="77777777" w:rsidR="00276EDF" w:rsidRDefault="00142AA0">
      <w:pPr>
        <w:widowControl w:val="0"/>
        <w:autoSpaceDE w:val="0"/>
        <w:autoSpaceDN w:val="0"/>
        <w:spacing w:after="0" w:line="240" w:lineRule="auto"/>
        <w:jc w:val="both"/>
        <w:rPr>
          <w:rFonts w:eastAsia="Times New Roman"/>
          <w:szCs w:val="24"/>
          <w:lang w:eastAsia="ru-RU"/>
        </w:rPr>
      </w:pPr>
      <w:r>
        <w:rPr>
          <w:rFonts w:eastAsia="Times New Roman"/>
          <w:szCs w:val="24"/>
          <w:lang w:eastAsia="ru-RU"/>
        </w:rPr>
        <w:t xml:space="preserve">        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w:t>
      </w:r>
      <w:r>
        <w:rPr>
          <w:rFonts w:eastAsia="Times New Roman"/>
          <w:szCs w:val="24"/>
          <w:lang w:eastAsia="ru-RU"/>
        </w:rPr>
        <w:t>нодательства и международных актов о противодействии легализации (отмыванию) доходов, полученных преступным путем.</w:t>
      </w:r>
    </w:p>
    <w:p w14:paraId="5C73FF2B" w14:textId="77777777" w:rsidR="00276EDF" w:rsidRDefault="00142AA0">
      <w:pPr>
        <w:widowControl w:val="0"/>
        <w:autoSpaceDE w:val="0"/>
        <w:autoSpaceDN w:val="0"/>
        <w:spacing w:after="0" w:line="240" w:lineRule="auto"/>
        <w:jc w:val="both"/>
        <w:rPr>
          <w:rFonts w:eastAsia="Times New Roman"/>
          <w:szCs w:val="24"/>
          <w:lang w:eastAsia="ru-RU"/>
        </w:rPr>
      </w:pPr>
      <w:r>
        <w:rPr>
          <w:rFonts w:eastAsia="Times New Roman"/>
          <w:szCs w:val="24"/>
          <w:lang w:eastAsia="ru-RU"/>
        </w:rPr>
        <w:t xml:space="preserve">       </w:t>
      </w:r>
      <w:r w:rsidRPr="00142AA0">
        <w:rPr>
          <w:rFonts w:eastAsia="Times New Roman"/>
          <w:szCs w:val="24"/>
          <w:lang w:eastAsia="ru-RU"/>
        </w:rPr>
        <w:t xml:space="preserve"> </w:t>
      </w:r>
      <w:r>
        <w:rPr>
          <w:rFonts w:eastAsia="Times New Roman"/>
          <w:szCs w:val="24"/>
          <w:lang w:eastAsia="ru-RU"/>
        </w:rPr>
        <w:t xml:space="preserve">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w:t>
      </w:r>
      <w:r>
        <w:rPr>
          <w:rFonts w:eastAsia="Times New Roman"/>
          <w:szCs w:val="24"/>
          <w:lang w:eastAsia="ru-RU"/>
        </w:rPr>
        <w:lastRenderedPageBreak/>
        <w:t>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910F98C" w14:textId="77777777" w:rsidR="00276EDF" w:rsidRDefault="00276EDF">
      <w:pPr>
        <w:tabs>
          <w:tab w:val="left" w:pos="1070"/>
        </w:tabs>
        <w:autoSpaceDE w:val="0"/>
        <w:autoSpaceDN w:val="0"/>
        <w:adjustRightInd w:val="0"/>
        <w:spacing w:after="0" w:line="240" w:lineRule="auto"/>
        <w:ind w:firstLine="567"/>
        <w:jc w:val="both"/>
        <w:rPr>
          <w:rFonts w:eastAsia="Times New Roman"/>
          <w:szCs w:val="24"/>
          <w:lang w:eastAsia="ru-RU"/>
        </w:rPr>
      </w:pPr>
    </w:p>
    <w:p w14:paraId="4B426366" w14:textId="77777777" w:rsidR="00276EDF" w:rsidRDefault="00142AA0">
      <w:pPr>
        <w:pStyle w:val="1"/>
        <w:shd w:val="pct20" w:color="auto" w:fill="auto"/>
        <w:tabs>
          <w:tab w:val="left" w:pos="540"/>
          <w:tab w:val="left" w:pos="1080"/>
        </w:tabs>
        <w:adjustRightInd/>
        <w:spacing w:after="0" w:line="240" w:lineRule="auto"/>
        <w:jc w:val="center"/>
        <w:rPr>
          <w:rFonts w:ascii="Times New Roman" w:hAnsi="Times New Roman"/>
          <w:sz w:val="24"/>
          <w:szCs w:val="24"/>
        </w:rPr>
      </w:pPr>
      <w:r>
        <w:rPr>
          <w:rFonts w:ascii="Times New Roman" w:hAnsi="Times New Roman"/>
          <w:sz w:val="24"/>
          <w:szCs w:val="24"/>
        </w:rPr>
        <w:t>11. ЗАКЛЮЧИТЕЛЬНЫЕ ПОЛОЖЕНИЯ</w:t>
      </w:r>
    </w:p>
    <w:p w14:paraId="4CEC1D57" w14:textId="77777777" w:rsidR="00276EDF" w:rsidRDefault="00276EDF">
      <w:pPr>
        <w:widowControl w:val="0"/>
        <w:autoSpaceDE w:val="0"/>
        <w:autoSpaceDN w:val="0"/>
        <w:adjustRightInd w:val="0"/>
        <w:spacing w:after="0" w:line="240" w:lineRule="auto"/>
        <w:ind w:firstLine="567"/>
        <w:jc w:val="both"/>
        <w:rPr>
          <w:rFonts w:eastAsia="Times New Roman"/>
          <w:szCs w:val="24"/>
          <w:lang w:eastAsia="ru-RU"/>
        </w:rPr>
      </w:pPr>
    </w:p>
    <w:p w14:paraId="192E71EB" w14:textId="77777777" w:rsidR="00276EDF" w:rsidRDefault="00142AA0">
      <w:pPr>
        <w:tabs>
          <w:tab w:val="left" w:pos="107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 xml:space="preserve">11.1. Контракт вступает в силу с момента его подписания обеими Сторонами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14:paraId="25D4F9A6" w14:textId="77777777" w:rsidR="00276EDF" w:rsidRDefault="00142AA0">
      <w:pPr>
        <w:widowControl w:val="0"/>
        <w:autoSpaceDE w:val="0"/>
        <w:autoSpaceDN w:val="0"/>
        <w:adjustRightInd w:val="0"/>
        <w:spacing w:after="0" w:line="240" w:lineRule="auto"/>
        <w:jc w:val="both"/>
        <w:rPr>
          <w:rFonts w:eastAsia="Times New Roman"/>
          <w:color w:val="000000"/>
          <w:szCs w:val="24"/>
          <w:lang w:eastAsia="ru-RU"/>
        </w:rPr>
      </w:pPr>
      <w:r>
        <w:rPr>
          <w:rFonts w:eastAsia="Times New Roman"/>
          <w:color w:val="000000"/>
          <w:szCs w:val="24"/>
          <w:lang w:eastAsia="ru-RU"/>
        </w:rPr>
        <w:t xml:space="preserve">         11.2. В случае необходимости Стороны могут обмениваться первичными учетными документами с помощью электронного документооборота (ЭДО). Электронный документооборот (ЭДО)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14:paraId="767A0E66" w14:textId="77777777" w:rsidR="00276EDF" w:rsidRDefault="00142AA0">
      <w:pPr>
        <w:widowControl w:val="0"/>
        <w:autoSpaceDE w:val="0"/>
        <w:autoSpaceDN w:val="0"/>
        <w:adjustRightInd w:val="0"/>
        <w:spacing w:after="0" w:line="240" w:lineRule="auto"/>
        <w:ind w:firstLine="720"/>
        <w:jc w:val="both"/>
        <w:rPr>
          <w:rFonts w:eastAsia="Times New Roman"/>
          <w:color w:val="000000"/>
          <w:szCs w:val="24"/>
          <w:lang w:eastAsia="ru-RU"/>
        </w:rPr>
      </w:pPr>
      <w:r>
        <w:rPr>
          <w:rFonts w:eastAsia="Times New Roman"/>
          <w:color w:val="000000"/>
          <w:szCs w:val="24"/>
          <w:lang w:eastAsia="ru-RU"/>
        </w:rPr>
        <w:t>Для ЭДО использовать усиленную квалифицированную электронную подпись (УКЭП). Электронный документ, подписанный УКЭП, содержание которого соответствует требованиям нормативных правовых актов, принимается Сторонами к учету в качестве первичного учетного документа.</w:t>
      </w:r>
    </w:p>
    <w:p w14:paraId="438748A1" w14:textId="77777777" w:rsidR="00276EDF" w:rsidRDefault="00142AA0">
      <w:pPr>
        <w:widowControl w:val="0"/>
        <w:tabs>
          <w:tab w:val="left" w:pos="0"/>
        </w:tabs>
        <w:autoSpaceDE w:val="0"/>
        <w:autoSpaceDN w:val="0"/>
        <w:adjustRightInd w:val="0"/>
        <w:spacing w:after="0" w:line="240" w:lineRule="auto"/>
        <w:ind w:rightChars="138" w:right="331" w:firstLine="720"/>
        <w:jc w:val="both"/>
        <w:rPr>
          <w:rFonts w:eastAsia="Times New Roman"/>
          <w:color w:val="000000"/>
          <w:szCs w:val="24"/>
          <w:lang w:eastAsia="ru-RU"/>
        </w:rPr>
      </w:pPr>
      <w:r>
        <w:rPr>
          <w:rFonts w:eastAsia="Times New Roman"/>
          <w:color w:val="000000"/>
          <w:szCs w:val="24"/>
          <w:lang w:eastAsia="ru-RU"/>
        </w:rPr>
        <w:t>В случае технической невозможности обмена документами с помощью системы ЭДО Стороны обмениваются документами на бумажном носителе.</w:t>
      </w:r>
    </w:p>
    <w:p w14:paraId="37FA1FC8" w14:textId="77777777" w:rsidR="00276EDF" w:rsidRDefault="00142AA0">
      <w:pPr>
        <w:tabs>
          <w:tab w:val="left" w:pos="108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11.3. Все документы, подписанные и переданные по факсимильной связи, имеют юридическую силу и определяются Сторонами как документы, принятые к исполнению. При этом оригинальные документы должны быть направлены Стороне в течение 15 (пятнадцати) календарных дней заказным письмом с уведомлением о вручении либо нарочным с вручением под расписку. В случае непредставления оригинального документа в течение срока, установленного настоящим контрактом, исполнение обязательств по контракту приостанавливается до момент</w:t>
      </w:r>
      <w:r>
        <w:rPr>
          <w:rFonts w:eastAsia="Times New Roman"/>
          <w:szCs w:val="24"/>
          <w:lang w:eastAsia="ru-RU"/>
        </w:rPr>
        <w:t>а предоставления оригинального документа.</w:t>
      </w:r>
    </w:p>
    <w:p w14:paraId="11A20696" w14:textId="77777777" w:rsidR="00276EDF" w:rsidRDefault="00142AA0">
      <w:pPr>
        <w:tabs>
          <w:tab w:val="left" w:pos="108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11.4. Любые документы (письма, уведомления, требования, извещения, счета, претензии и т.д.), связанные с исполнением настоящего контракта, передаются одной Стороной другой Стороне лично через их представителей либо направляются по электронной почте или по почте заказным письмом с уведомлением о вручении. Такие документы считаются полученными Стороной в следующем порядке:</w:t>
      </w:r>
    </w:p>
    <w:p w14:paraId="0FE3748C" w14:textId="77777777" w:rsidR="00276EDF" w:rsidRDefault="00142AA0">
      <w:pPr>
        <w:tabs>
          <w:tab w:val="left" w:pos="108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в случае передачи лично через представителей Сторон – в дату, указанную в расписке о получении;</w:t>
      </w:r>
    </w:p>
    <w:p w14:paraId="23FAE059" w14:textId="77777777" w:rsidR="00276EDF" w:rsidRDefault="00142AA0">
      <w:pPr>
        <w:tabs>
          <w:tab w:val="left" w:pos="108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в случае передачи по электронной почте – в дату, указанную в отчете о доставке отправляющей Стороны о положительном результате отправки соответствующего документа по электронной почте;</w:t>
      </w:r>
    </w:p>
    <w:p w14:paraId="6A7D86BA" w14:textId="77777777" w:rsidR="00276EDF" w:rsidRDefault="00142AA0">
      <w:pPr>
        <w:tabs>
          <w:tab w:val="left" w:pos="1080"/>
        </w:tabs>
        <w:autoSpaceDE w:val="0"/>
        <w:autoSpaceDN w:val="0"/>
        <w:adjustRightInd w:val="0"/>
        <w:spacing w:after="0" w:line="240" w:lineRule="auto"/>
        <w:ind w:firstLine="567"/>
        <w:jc w:val="both"/>
        <w:rPr>
          <w:rFonts w:eastAsia="Times New Roman"/>
          <w:szCs w:val="24"/>
          <w:lang w:eastAsia="ru-RU"/>
        </w:rPr>
      </w:pPr>
      <w:r>
        <w:rPr>
          <w:rFonts w:eastAsia="Times New Roman"/>
          <w:szCs w:val="24"/>
          <w:lang w:eastAsia="ru-RU"/>
        </w:rPr>
        <w:t>в случае отправки по почте – в дату, указанную в уведомлении о вручении.</w:t>
      </w:r>
    </w:p>
    <w:p w14:paraId="407BED17" w14:textId="4223D4DA" w:rsidR="00142AA0" w:rsidRPr="00142AA0" w:rsidRDefault="00142AA0" w:rsidP="00142AA0">
      <w:pPr>
        <w:pStyle w:val="ConsPlusNormal"/>
        <w:ind w:firstLine="540"/>
        <w:jc w:val="both"/>
        <w:rPr>
          <w:rFonts w:ascii="Times New Roman" w:hAnsi="Times New Roman" w:cs="Times New Roman"/>
          <w:sz w:val="24"/>
          <w:szCs w:val="24"/>
        </w:rPr>
      </w:pPr>
      <w:bookmarkStart w:id="1" w:name="_Hlk197938690"/>
      <w:r w:rsidRPr="00142AA0">
        <w:rPr>
          <w:rFonts w:ascii="Times New Roman" w:hAnsi="Times New Roman" w:cs="Times New Roman"/>
          <w:sz w:val="24"/>
          <w:szCs w:val="24"/>
        </w:rPr>
        <w:t>11.5. Контракт составлен в форме электронного документа и подписан электронными подписями Сторон с использованием Единого агрегатора торговли.</w:t>
      </w:r>
    </w:p>
    <w:p w14:paraId="6D437334" w14:textId="77777777" w:rsidR="00142AA0" w:rsidRPr="00142AA0" w:rsidRDefault="00142AA0" w:rsidP="00142AA0">
      <w:pPr>
        <w:pStyle w:val="ConsPlusNormal"/>
        <w:ind w:firstLine="540"/>
        <w:jc w:val="both"/>
        <w:rPr>
          <w:rFonts w:ascii="Times New Roman" w:hAnsi="Times New Roman" w:cs="Times New Roman"/>
          <w:sz w:val="24"/>
          <w:szCs w:val="24"/>
        </w:rPr>
      </w:pPr>
      <w:r w:rsidRPr="00142AA0">
        <w:rPr>
          <w:rFonts w:ascii="Times New Roman" w:hAnsi="Times New Roman" w:cs="Times New Roman"/>
          <w:sz w:val="24"/>
          <w:szCs w:val="24"/>
        </w:rPr>
        <w:t>или</w:t>
      </w:r>
    </w:p>
    <w:p w14:paraId="4FA788A7" w14:textId="77777777" w:rsidR="00142AA0" w:rsidRPr="00142AA0" w:rsidRDefault="00142AA0" w:rsidP="00142AA0">
      <w:pPr>
        <w:pStyle w:val="ConsPlusNormal"/>
        <w:ind w:firstLine="540"/>
        <w:jc w:val="both"/>
        <w:rPr>
          <w:rFonts w:ascii="Times New Roman" w:hAnsi="Times New Roman" w:cs="Times New Roman"/>
          <w:sz w:val="24"/>
          <w:szCs w:val="24"/>
        </w:rPr>
      </w:pPr>
      <w:r w:rsidRPr="00142AA0">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системы электронного документооборота.</w:t>
      </w:r>
    </w:p>
    <w:p w14:paraId="693244C2" w14:textId="77777777" w:rsidR="00142AA0" w:rsidRPr="00142AA0" w:rsidRDefault="00142AA0" w:rsidP="00142AA0">
      <w:pPr>
        <w:pStyle w:val="ConsPlusNormal"/>
        <w:ind w:firstLine="540"/>
        <w:jc w:val="both"/>
        <w:rPr>
          <w:rFonts w:ascii="Times New Roman" w:hAnsi="Times New Roman" w:cs="Times New Roman"/>
          <w:sz w:val="24"/>
          <w:szCs w:val="24"/>
        </w:rPr>
      </w:pPr>
      <w:r w:rsidRPr="00142AA0">
        <w:rPr>
          <w:rFonts w:ascii="Times New Roman" w:hAnsi="Times New Roman" w:cs="Times New Roman"/>
          <w:sz w:val="24"/>
          <w:szCs w:val="24"/>
        </w:rPr>
        <w:t>или</w:t>
      </w:r>
    </w:p>
    <w:p w14:paraId="6CA689F3" w14:textId="4884BB5D" w:rsidR="00276EDF" w:rsidRDefault="00142AA0" w:rsidP="00142AA0">
      <w:pPr>
        <w:pStyle w:val="ConsPlusNormal"/>
        <w:ind w:firstLine="540"/>
        <w:jc w:val="both"/>
        <w:rPr>
          <w:rFonts w:ascii="Times New Roman" w:hAnsi="Times New Roman" w:cs="Times New Roman"/>
          <w:sz w:val="24"/>
          <w:szCs w:val="24"/>
        </w:rPr>
      </w:pPr>
      <w:r w:rsidRPr="00142AA0">
        <w:rPr>
          <w:rFonts w:ascii="Times New Roman" w:hAnsi="Times New Roman" w:cs="Times New Roman"/>
          <w:sz w:val="24"/>
          <w:szCs w:val="24"/>
        </w:rPr>
        <w:t>Настоящий контракт составлен в 2-х (двух) идентичных экземплярах, имеющих одинаковую юридическую силу, один экземпляр – Исполнителю, один экземпляр – Заказчику.</w:t>
      </w:r>
    </w:p>
    <w:bookmarkEnd w:id="1"/>
    <w:p w14:paraId="4C071D32" w14:textId="77777777" w:rsidR="00276EDF" w:rsidRDefault="00142AA0">
      <w:pPr>
        <w:tabs>
          <w:tab w:val="left" w:pos="540"/>
          <w:tab w:val="left" w:pos="1080"/>
        </w:tabs>
        <w:ind w:firstLine="567"/>
        <w:jc w:val="both"/>
        <w:rPr>
          <w:rFonts w:eastAsia="Times New Roman"/>
          <w:szCs w:val="24"/>
          <w:lang w:eastAsia="ru-RU"/>
        </w:rPr>
      </w:pPr>
      <w:r>
        <w:rPr>
          <w:rFonts w:eastAsia="Times New Roman"/>
          <w:szCs w:val="24"/>
          <w:lang w:eastAsia="ru-RU"/>
        </w:rPr>
        <w:t>11.6. Во всем, что не предусмотрено настоящим контрактом стороны руководствуются действующим законодательством РФ.</w:t>
      </w:r>
    </w:p>
    <w:p w14:paraId="47F7F2FC" w14:textId="77777777" w:rsidR="00276EDF" w:rsidRDefault="00142AA0">
      <w:pPr>
        <w:tabs>
          <w:tab w:val="left" w:pos="1080"/>
        </w:tabs>
        <w:autoSpaceDE w:val="0"/>
        <w:autoSpaceDN w:val="0"/>
        <w:adjustRightInd w:val="0"/>
        <w:spacing w:after="0" w:line="240" w:lineRule="auto"/>
        <w:ind w:firstLine="567"/>
        <w:jc w:val="both"/>
      </w:pPr>
      <w:r>
        <w:t xml:space="preserve">   Приложение № 1 – Спецификация; </w:t>
      </w:r>
    </w:p>
    <w:p w14:paraId="0E319600" w14:textId="77777777" w:rsidR="00276EDF" w:rsidRDefault="00142AA0">
      <w:pPr>
        <w:tabs>
          <w:tab w:val="left" w:pos="1080"/>
        </w:tabs>
        <w:autoSpaceDE w:val="0"/>
        <w:autoSpaceDN w:val="0"/>
        <w:adjustRightInd w:val="0"/>
        <w:spacing w:after="0" w:line="240" w:lineRule="auto"/>
        <w:ind w:firstLine="567"/>
        <w:jc w:val="both"/>
      </w:pPr>
      <w:r>
        <w:lastRenderedPageBreak/>
        <w:t xml:space="preserve">   Приложение № 2 – Техническое задание.</w:t>
      </w:r>
    </w:p>
    <w:p w14:paraId="1F54396C" w14:textId="77777777" w:rsidR="00276EDF" w:rsidRDefault="00276EDF">
      <w:pPr>
        <w:tabs>
          <w:tab w:val="left" w:pos="540"/>
          <w:tab w:val="left" w:pos="1080"/>
        </w:tabs>
        <w:ind w:firstLine="567"/>
        <w:jc w:val="both"/>
      </w:pPr>
    </w:p>
    <w:p w14:paraId="7D2B9948" w14:textId="77777777" w:rsidR="00276EDF" w:rsidRDefault="00142AA0">
      <w:pPr>
        <w:pStyle w:val="1"/>
        <w:shd w:val="pct20" w:color="auto" w:fill="auto"/>
        <w:tabs>
          <w:tab w:val="left" w:pos="540"/>
          <w:tab w:val="left" w:pos="1080"/>
        </w:tabs>
        <w:adjustRightInd/>
        <w:ind w:left="360"/>
        <w:rPr>
          <w:rFonts w:ascii="Times New Roman" w:hAnsi="Times New Roman"/>
          <w:sz w:val="24"/>
          <w:szCs w:val="24"/>
        </w:rPr>
      </w:pPr>
      <w:r>
        <w:rPr>
          <w:rFonts w:ascii="Times New Roman" w:hAnsi="Times New Roman"/>
          <w:sz w:val="24"/>
          <w:szCs w:val="24"/>
        </w:rPr>
        <w:t xml:space="preserve">                                           12.  АДРЕСА И РЕКВИЗИТЫ СТОРОН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276EDF" w14:paraId="00A8004E" w14:textId="77777777" w:rsidTr="00142AA0">
        <w:trPr>
          <w:trHeight w:val="5452"/>
        </w:trPr>
        <w:tc>
          <w:tcPr>
            <w:tcW w:w="4644" w:type="dxa"/>
          </w:tcPr>
          <w:p w14:paraId="0CA45014" w14:textId="77777777" w:rsidR="00276EDF" w:rsidRDefault="00142AA0">
            <w:pPr>
              <w:keepNext/>
              <w:spacing w:after="0" w:line="240" w:lineRule="auto"/>
              <w:outlineLvl w:val="5"/>
              <w:rPr>
                <w:rFonts w:eastAsia="Times New Roman"/>
                <w:b/>
                <w:szCs w:val="24"/>
              </w:rPr>
            </w:pPr>
            <w:r>
              <w:rPr>
                <w:rFonts w:eastAsia="Times New Roman"/>
                <w:b/>
                <w:szCs w:val="24"/>
              </w:rPr>
              <w:t>ЗАКАЗЧИК</w:t>
            </w:r>
          </w:p>
          <w:p w14:paraId="16A0B88E" w14:textId="77777777" w:rsidR="00276EDF" w:rsidRDefault="00142AA0">
            <w:pPr>
              <w:spacing w:after="0" w:line="256" w:lineRule="auto"/>
              <w:rPr>
                <w:szCs w:val="24"/>
              </w:rPr>
            </w:pPr>
            <w:r>
              <w:rPr>
                <w:b/>
                <w:szCs w:val="24"/>
              </w:rPr>
              <w:t>ФГБУ «Сочинский национальный парк»</w:t>
            </w:r>
          </w:p>
          <w:p w14:paraId="2ED4D649" w14:textId="77777777" w:rsidR="00276EDF" w:rsidRDefault="00142AA0">
            <w:pPr>
              <w:spacing w:after="0" w:line="256" w:lineRule="auto"/>
              <w:rPr>
                <w:szCs w:val="24"/>
              </w:rPr>
            </w:pPr>
            <w:r>
              <w:rPr>
                <w:szCs w:val="24"/>
                <w:highlight w:val="white"/>
              </w:rPr>
              <w:t>Юр. адрес: 354000, Краснодарский край, г. Сочи, Центральный р-н,  ул. Московская, д. 21</w:t>
            </w:r>
          </w:p>
          <w:p w14:paraId="362D78ED" w14:textId="77777777" w:rsidR="00276EDF" w:rsidRDefault="00142AA0">
            <w:pPr>
              <w:spacing w:after="0" w:line="256" w:lineRule="auto"/>
              <w:rPr>
                <w:szCs w:val="24"/>
              </w:rPr>
            </w:pPr>
            <w:r>
              <w:rPr>
                <w:szCs w:val="24"/>
                <w:highlight w:val="white"/>
              </w:rPr>
              <w:t>Факт. Адрес: 354002, Краснодарский край, г. Сочи, Хостинский р-н, Курортный проспект, 74</w:t>
            </w:r>
          </w:p>
          <w:p w14:paraId="0984DDBD" w14:textId="77777777" w:rsidR="00276EDF" w:rsidRDefault="00142AA0">
            <w:pPr>
              <w:spacing w:after="0" w:line="256" w:lineRule="auto"/>
              <w:rPr>
                <w:szCs w:val="24"/>
              </w:rPr>
            </w:pPr>
            <w:r>
              <w:rPr>
                <w:szCs w:val="24"/>
              </w:rPr>
              <w:t>ИНН 2320006502 КПП 232001001</w:t>
            </w:r>
          </w:p>
          <w:p w14:paraId="493B53A2" w14:textId="77777777" w:rsidR="00276EDF" w:rsidRDefault="00142AA0">
            <w:pPr>
              <w:spacing w:after="0" w:line="256" w:lineRule="auto"/>
              <w:rPr>
                <w:szCs w:val="24"/>
              </w:rPr>
            </w:pPr>
            <w:r>
              <w:rPr>
                <w:szCs w:val="24"/>
              </w:rPr>
              <w:t>р/с 03214643000000011800 - ОКЦ № 1 ЮГУ Банка России // УФК по Краснодарскому краю, г. Краснодар</w:t>
            </w:r>
          </w:p>
          <w:p w14:paraId="04043BA2" w14:textId="77777777" w:rsidR="00276EDF" w:rsidRDefault="00142AA0">
            <w:pPr>
              <w:spacing w:after="0" w:line="256" w:lineRule="auto"/>
              <w:rPr>
                <w:szCs w:val="24"/>
              </w:rPr>
            </w:pPr>
            <w:r>
              <w:rPr>
                <w:szCs w:val="24"/>
              </w:rPr>
              <w:t>БИК 010349101</w:t>
            </w:r>
          </w:p>
          <w:p w14:paraId="317057CC" w14:textId="77777777" w:rsidR="00276EDF" w:rsidRDefault="00142AA0">
            <w:pPr>
              <w:spacing w:after="0" w:line="256" w:lineRule="auto"/>
              <w:rPr>
                <w:szCs w:val="24"/>
              </w:rPr>
            </w:pPr>
            <w:r>
              <w:rPr>
                <w:szCs w:val="24"/>
              </w:rPr>
              <w:t>л/с 20186У55530</w:t>
            </w:r>
          </w:p>
          <w:p w14:paraId="3DE4EB73" w14:textId="77777777" w:rsidR="00276EDF" w:rsidRDefault="00142AA0">
            <w:pPr>
              <w:spacing w:after="0" w:line="256" w:lineRule="auto"/>
              <w:rPr>
                <w:szCs w:val="24"/>
              </w:rPr>
            </w:pPr>
            <w:r>
              <w:rPr>
                <w:szCs w:val="24"/>
              </w:rPr>
              <w:t>к/с 40102810945370000010</w:t>
            </w:r>
          </w:p>
          <w:p w14:paraId="1229796A" w14:textId="77777777" w:rsidR="00276EDF" w:rsidRDefault="00142AA0">
            <w:pPr>
              <w:spacing w:after="0" w:line="256" w:lineRule="auto"/>
              <w:rPr>
                <w:szCs w:val="24"/>
              </w:rPr>
            </w:pPr>
            <w:r>
              <w:rPr>
                <w:szCs w:val="24"/>
              </w:rPr>
              <w:t xml:space="preserve">ОГРН 1022302942705 </w:t>
            </w:r>
          </w:p>
          <w:p w14:paraId="5C239ACB" w14:textId="77777777" w:rsidR="00276EDF" w:rsidRDefault="00142AA0">
            <w:pPr>
              <w:spacing w:after="0" w:line="256" w:lineRule="auto"/>
              <w:rPr>
                <w:szCs w:val="24"/>
              </w:rPr>
            </w:pPr>
            <w:r>
              <w:rPr>
                <w:szCs w:val="24"/>
              </w:rPr>
              <w:t>ОКАТО 03426000000</w:t>
            </w:r>
          </w:p>
          <w:p w14:paraId="5CF63BEE" w14:textId="77777777" w:rsidR="00276EDF" w:rsidRDefault="00142AA0">
            <w:pPr>
              <w:spacing w:after="0" w:line="256" w:lineRule="auto"/>
              <w:rPr>
                <w:szCs w:val="24"/>
              </w:rPr>
            </w:pPr>
            <w:r>
              <w:rPr>
                <w:szCs w:val="24"/>
              </w:rPr>
              <w:t>ОКВЭД 91.04 ОКПО 05052384</w:t>
            </w:r>
          </w:p>
          <w:p w14:paraId="6D65FFA9" w14:textId="77777777" w:rsidR="00276EDF" w:rsidRPr="00142AA0" w:rsidRDefault="00142AA0">
            <w:pPr>
              <w:spacing w:after="0" w:line="256" w:lineRule="auto"/>
              <w:rPr>
                <w:bCs/>
                <w:szCs w:val="24"/>
              </w:rPr>
            </w:pPr>
            <w:r w:rsidRPr="00142AA0">
              <w:rPr>
                <w:bCs/>
                <w:szCs w:val="24"/>
              </w:rPr>
              <w:t xml:space="preserve">Тел.: +7 (862) 290-05-25, </w:t>
            </w:r>
          </w:p>
          <w:p w14:paraId="7D0DED4D" w14:textId="77777777" w:rsidR="00276EDF" w:rsidRPr="00142AA0" w:rsidRDefault="00142AA0">
            <w:pPr>
              <w:spacing w:after="0" w:line="256" w:lineRule="auto"/>
              <w:rPr>
                <w:bCs/>
                <w:szCs w:val="24"/>
              </w:rPr>
            </w:pPr>
            <w:r w:rsidRPr="00142AA0">
              <w:rPr>
                <w:bCs/>
                <w:szCs w:val="24"/>
              </w:rPr>
              <w:t>+7 (918) 200-09-61</w:t>
            </w:r>
          </w:p>
          <w:p w14:paraId="5B7B6B57" w14:textId="77777777" w:rsidR="00142AA0" w:rsidRPr="00142AA0" w:rsidRDefault="00142AA0" w:rsidP="00142AA0">
            <w:pPr>
              <w:spacing w:after="0" w:line="256" w:lineRule="auto"/>
              <w:rPr>
                <w:bCs/>
                <w:szCs w:val="24"/>
                <w:lang w:val="en-US"/>
              </w:rPr>
            </w:pPr>
            <w:r w:rsidRPr="00142AA0">
              <w:rPr>
                <w:bCs/>
                <w:szCs w:val="24"/>
                <w:lang w:val="en-US"/>
              </w:rPr>
              <w:t>E</w:t>
            </w:r>
            <w:r w:rsidRPr="00142AA0">
              <w:rPr>
                <w:bCs/>
                <w:szCs w:val="24"/>
                <w:lang w:val="en-US"/>
              </w:rPr>
              <w:t>-</w:t>
            </w:r>
            <w:r w:rsidRPr="00142AA0">
              <w:rPr>
                <w:bCs/>
                <w:szCs w:val="24"/>
                <w:lang w:val="en-US"/>
              </w:rPr>
              <w:t>mail</w:t>
            </w:r>
            <w:r w:rsidRPr="00142AA0">
              <w:rPr>
                <w:bCs/>
                <w:szCs w:val="24"/>
                <w:lang w:val="en-US"/>
              </w:rPr>
              <w:t xml:space="preserve">: </w:t>
            </w:r>
            <w:r w:rsidRPr="00142AA0">
              <w:rPr>
                <w:bCs/>
                <w:szCs w:val="24"/>
                <w:lang w:val="en-US"/>
              </w:rPr>
              <w:t xml:space="preserve">forest_sochi@npsochi.ru   </w:t>
            </w:r>
          </w:p>
          <w:p w14:paraId="1A55AD5E" w14:textId="28D1C00C" w:rsidR="00142AA0" w:rsidRPr="00142AA0" w:rsidRDefault="00142AA0" w:rsidP="00142AA0">
            <w:pPr>
              <w:spacing w:after="0" w:line="256" w:lineRule="auto"/>
              <w:rPr>
                <w:rFonts w:eastAsia="Times New Roman"/>
                <w:bCs/>
                <w:szCs w:val="24"/>
                <w:lang w:val="en-US"/>
              </w:rPr>
            </w:pPr>
            <w:r w:rsidRPr="00142AA0">
              <w:rPr>
                <w:bCs/>
                <w:szCs w:val="24"/>
              </w:rPr>
              <w:t>E-mail: zakupki@npsochi.ru</w:t>
            </w:r>
          </w:p>
          <w:p w14:paraId="63E8B581" w14:textId="5081EFFE" w:rsidR="00276EDF" w:rsidRDefault="00276EDF">
            <w:pPr>
              <w:spacing w:after="160" w:line="256" w:lineRule="auto"/>
              <w:rPr>
                <w:rFonts w:eastAsia="Times New Roman"/>
                <w:szCs w:val="24"/>
                <w:lang w:val="en-US"/>
              </w:rPr>
            </w:pPr>
          </w:p>
        </w:tc>
        <w:tc>
          <w:tcPr>
            <w:tcW w:w="4820" w:type="dxa"/>
          </w:tcPr>
          <w:p w14:paraId="71880534" w14:textId="77777777" w:rsidR="00276EDF" w:rsidRDefault="00142AA0">
            <w:pPr>
              <w:spacing w:after="0" w:line="240" w:lineRule="auto"/>
              <w:rPr>
                <w:rFonts w:eastAsia="Times New Roman"/>
                <w:b/>
                <w:szCs w:val="24"/>
              </w:rPr>
            </w:pPr>
            <w:r>
              <w:rPr>
                <w:rFonts w:eastAsia="Times New Roman"/>
                <w:b/>
                <w:szCs w:val="24"/>
              </w:rPr>
              <w:t>ИСПОЛНИТЕЛЬ</w:t>
            </w:r>
          </w:p>
          <w:p w14:paraId="0A3C98F3" w14:textId="77777777" w:rsidR="00276EDF" w:rsidRDefault="00142AA0">
            <w:pPr>
              <w:spacing w:after="0" w:line="240" w:lineRule="auto"/>
              <w:rPr>
                <w:rFonts w:eastAsia="Times New Roman"/>
                <w:szCs w:val="24"/>
              </w:rPr>
            </w:pPr>
            <w:r>
              <w:rPr>
                <w:rFonts w:eastAsia="Times New Roman"/>
                <w:szCs w:val="24"/>
              </w:rPr>
              <w:t>Наименование (полное и сокращенное (при наличии))/Ф.И.О. (для физического лица, в том числе ИП): ________</w:t>
            </w:r>
          </w:p>
          <w:p w14:paraId="51C45BE5" w14:textId="77777777" w:rsidR="00276EDF" w:rsidRDefault="00142AA0">
            <w:pPr>
              <w:spacing w:after="0" w:line="240" w:lineRule="auto"/>
              <w:rPr>
                <w:rFonts w:eastAsia="Times New Roman"/>
                <w:szCs w:val="24"/>
              </w:rPr>
            </w:pPr>
            <w:r>
              <w:rPr>
                <w:rFonts w:eastAsia="Times New Roman"/>
                <w:szCs w:val="24"/>
              </w:rPr>
              <w:t>Адрес юридического лица/место жительства: ________</w:t>
            </w:r>
          </w:p>
          <w:p w14:paraId="7506542D" w14:textId="77777777" w:rsidR="00276EDF" w:rsidRDefault="00142AA0">
            <w:pPr>
              <w:spacing w:after="0" w:line="240" w:lineRule="auto"/>
              <w:rPr>
                <w:rFonts w:eastAsia="Times New Roman"/>
                <w:szCs w:val="24"/>
              </w:rPr>
            </w:pPr>
            <w:r>
              <w:rPr>
                <w:rFonts w:eastAsia="Times New Roman"/>
                <w:szCs w:val="24"/>
              </w:rPr>
              <w:t>Адрес для направления корреспонденции: ________</w:t>
            </w:r>
          </w:p>
          <w:p w14:paraId="0ED84972" w14:textId="77777777" w:rsidR="00276EDF" w:rsidRDefault="00142AA0">
            <w:pPr>
              <w:spacing w:after="0" w:line="240" w:lineRule="auto"/>
              <w:rPr>
                <w:rFonts w:eastAsia="Times New Roman"/>
                <w:szCs w:val="24"/>
              </w:rPr>
            </w:pPr>
            <w:r>
              <w:rPr>
                <w:rFonts w:eastAsia="Times New Roman"/>
                <w:szCs w:val="24"/>
              </w:rPr>
              <w:t>Телефон, факс и электронная почта: ________</w:t>
            </w:r>
          </w:p>
          <w:p w14:paraId="1A866113" w14:textId="77777777" w:rsidR="00276EDF" w:rsidRDefault="00142AA0">
            <w:pPr>
              <w:spacing w:after="0" w:line="240" w:lineRule="auto"/>
              <w:rPr>
                <w:rFonts w:eastAsia="Times New Roman"/>
                <w:szCs w:val="24"/>
              </w:rPr>
            </w:pPr>
            <w:r>
              <w:rPr>
                <w:rFonts w:eastAsia="Times New Roman"/>
                <w:szCs w:val="24"/>
              </w:rPr>
              <w:t>ОГРН/ОГРНИП (при наличии): ________</w:t>
            </w:r>
          </w:p>
          <w:p w14:paraId="3046D465" w14:textId="77777777" w:rsidR="00276EDF" w:rsidRDefault="00142AA0">
            <w:pPr>
              <w:spacing w:after="0" w:line="240" w:lineRule="auto"/>
              <w:rPr>
                <w:rFonts w:eastAsia="Times New Roman"/>
                <w:szCs w:val="24"/>
              </w:rPr>
            </w:pPr>
            <w:r>
              <w:rPr>
                <w:rFonts w:eastAsia="Times New Roman"/>
                <w:szCs w:val="24"/>
              </w:rPr>
              <w:t>ИНН (аналог ИНН в соответствии с законодательством иностранного государства): ________</w:t>
            </w:r>
          </w:p>
          <w:p w14:paraId="284EECE7" w14:textId="77777777" w:rsidR="00276EDF" w:rsidRDefault="00142AA0">
            <w:pPr>
              <w:spacing w:after="0" w:line="240" w:lineRule="auto"/>
              <w:rPr>
                <w:rFonts w:eastAsia="Times New Roman"/>
                <w:szCs w:val="24"/>
              </w:rPr>
            </w:pPr>
            <w:r>
              <w:rPr>
                <w:rFonts w:eastAsia="Times New Roman"/>
                <w:szCs w:val="24"/>
              </w:rPr>
              <w:t>КПП (при наличии): ________</w:t>
            </w:r>
          </w:p>
          <w:p w14:paraId="76E314F5" w14:textId="77777777" w:rsidR="00276EDF" w:rsidRDefault="00142AA0">
            <w:pPr>
              <w:spacing w:after="0" w:line="240" w:lineRule="auto"/>
              <w:rPr>
                <w:rFonts w:eastAsia="Times New Roman"/>
                <w:szCs w:val="24"/>
              </w:rPr>
            </w:pPr>
            <w:r>
              <w:rPr>
                <w:rFonts w:eastAsia="Times New Roman"/>
                <w:szCs w:val="24"/>
              </w:rPr>
              <w:t>Реквизиты счета: ______</w:t>
            </w:r>
          </w:p>
        </w:tc>
      </w:tr>
      <w:tr w:rsidR="00276EDF" w14:paraId="4AF4D68A" w14:textId="77777777" w:rsidTr="00142AA0">
        <w:trPr>
          <w:trHeight w:val="970"/>
        </w:trPr>
        <w:tc>
          <w:tcPr>
            <w:tcW w:w="4644" w:type="dxa"/>
          </w:tcPr>
          <w:p w14:paraId="48206935" w14:textId="77777777" w:rsidR="00276EDF" w:rsidRDefault="00142AA0">
            <w:pPr>
              <w:spacing w:after="0" w:line="240" w:lineRule="auto"/>
              <w:rPr>
                <w:rFonts w:eastAsia="Times New Roman"/>
                <w:szCs w:val="24"/>
              </w:rPr>
            </w:pPr>
            <w:r>
              <w:rPr>
                <w:rFonts w:eastAsia="Times New Roman"/>
                <w:szCs w:val="24"/>
              </w:rPr>
              <w:t>От «Заказчика»</w:t>
            </w:r>
          </w:p>
          <w:p w14:paraId="1E70EAED" w14:textId="77777777" w:rsidR="00276EDF" w:rsidRDefault="00276EDF">
            <w:pPr>
              <w:spacing w:after="0" w:line="240" w:lineRule="auto"/>
              <w:rPr>
                <w:rFonts w:eastAsia="Times New Roman"/>
                <w:szCs w:val="24"/>
              </w:rPr>
            </w:pPr>
          </w:p>
          <w:p w14:paraId="6CF14EC7" w14:textId="77777777" w:rsidR="00276EDF" w:rsidRDefault="00142AA0">
            <w:pPr>
              <w:spacing w:after="0" w:line="240" w:lineRule="auto"/>
              <w:rPr>
                <w:rFonts w:eastAsia="Times New Roman"/>
                <w:szCs w:val="24"/>
              </w:rPr>
            </w:pPr>
            <w:r>
              <w:rPr>
                <w:rFonts w:eastAsia="Times New Roman"/>
                <w:szCs w:val="24"/>
              </w:rPr>
              <w:t>_____________ /ФИО/</w:t>
            </w:r>
          </w:p>
          <w:p w14:paraId="0068097B" w14:textId="77777777" w:rsidR="00276EDF" w:rsidRDefault="00276EDF">
            <w:pPr>
              <w:spacing w:after="0" w:line="240" w:lineRule="auto"/>
              <w:rPr>
                <w:rFonts w:eastAsia="Times New Roman"/>
                <w:szCs w:val="24"/>
              </w:rPr>
            </w:pPr>
          </w:p>
        </w:tc>
        <w:tc>
          <w:tcPr>
            <w:tcW w:w="4820" w:type="dxa"/>
          </w:tcPr>
          <w:p w14:paraId="3240576D" w14:textId="77777777" w:rsidR="00276EDF" w:rsidRDefault="00142AA0">
            <w:pPr>
              <w:spacing w:after="0" w:line="240" w:lineRule="auto"/>
              <w:rPr>
                <w:rFonts w:eastAsia="Times New Roman"/>
                <w:szCs w:val="24"/>
              </w:rPr>
            </w:pPr>
            <w:r>
              <w:rPr>
                <w:rFonts w:eastAsia="Times New Roman"/>
                <w:szCs w:val="24"/>
              </w:rPr>
              <w:t>От «Исполнителя»</w:t>
            </w:r>
          </w:p>
          <w:p w14:paraId="6966BCB9" w14:textId="77777777" w:rsidR="00276EDF" w:rsidRDefault="00276EDF">
            <w:pPr>
              <w:spacing w:after="0" w:line="240" w:lineRule="auto"/>
              <w:rPr>
                <w:rFonts w:eastAsia="Times New Roman"/>
                <w:szCs w:val="24"/>
              </w:rPr>
            </w:pPr>
          </w:p>
          <w:p w14:paraId="2563026A" w14:textId="77777777" w:rsidR="00276EDF" w:rsidRDefault="00142AA0">
            <w:pPr>
              <w:spacing w:after="0" w:line="240" w:lineRule="auto"/>
              <w:rPr>
                <w:rFonts w:eastAsia="Times New Roman"/>
                <w:szCs w:val="24"/>
              </w:rPr>
            </w:pPr>
            <w:r>
              <w:rPr>
                <w:rFonts w:eastAsia="Times New Roman"/>
                <w:szCs w:val="24"/>
              </w:rPr>
              <w:t>_____________ /ФИО/</w:t>
            </w:r>
          </w:p>
          <w:p w14:paraId="626063FD" w14:textId="77777777" w:rsidR="00276EDF" w:rsidRDefault="00276EDF">
            <w:pPr>
              <w:spacing w:after="0" w:line="240" w:lineRule="auto"/>
              <w:rPr>
                <w:rFonts w:eastAsia="Times New Roman"/>
                <w:szCs w:val="24"/>
              </w:rPr>
            </w:pPr>
          </w:p>
          <w:p w14:paraId="26E8C5B1" w14:textId="77777777" w:rsidR="00276EDF" w:rsidRDefault="00276EDF">
            <w:pPr>
              <w:spacing w:after="0" w:line="240" w:lineRule="auto"/>
              <w:rPr>
                <w:rFonts w:eastAsia="Times New Roman"/>
                <w:szCs w:val="24"/>
              </w:rPr>
            </w:pPr>
          </w:p>
        </w:tc>
      </w:tr>
    </w:tbl>
    <w:p w14:paraId="2DD751A9" w14:textId="77777777" w:rsidR="00276EDF" w:rsidRDefault="00276EDF">
      <w:pPr>
        <w:spacing w:after="0" w:line="240" w:lineRule="auto"/>
        <w:rPr>
          <w:rFonts w:eastAsia="Times New Roman"/>
          <w:b/>
          <w:szCs w:val="24"/>
        </w:rPr>
      </w:pPr>
    </w:p>
    <w:p w14:paraId="38649EF4" w14:textId="77777777" w:rsidR="00276EDF" w:rsidRDefault="00142AA0">
      <w:pPr>
        <w:widowControl w:val="0"/>
        <w:spacing w:after="0" w:line="240" w:lineRule="auto"/>
        <w:rPr>
          <w:rFonts w:eastAsia="Times New Roman"/>
          <w:szCs w:val="24"/>
          <w:lang w:eastAsia="ru-RU"/>
        </w:rPr>
      </w:pPr>
      <w:r>
        <w:rPr>
          <w:rFonts w:eastAsia="Times New Roman"/>
          <w:szCs w:val="24"/>
          <w:lang w:eastAsia="ru-RU"/>
        </w:rPr>
        <w:t xml:space="preserve">                                                                                                                    </w:t>
      </w:r>
    </w:p>
    <w:p w14:paraId="0732D953" w14:textId="77777777" w:rsidR="00276EDF" w:rsidRDefault="00142AA0">
      <w:pPr>
        <w:widowControl w:val="0"/>
        <w:spacing w:after="0" w:line="240" w:lineRule="auto"/>
        <w:jc w:val="right"/>
        <w:rPr>
          <w:rFonts w:eastAsia="Times New Roman"/>
          <w:szCs w:val="24"/>
          <w:lang w:eastAsia="ru-RU"/>
        </w:rPr>
      </w:pPr>
      <w:r>
        <w:rPr>
          <w:rFonts w:eastAsia="Times New Roman"/>
          <w:szCs w:val="24"/>
          <w:lang w:eastAsia="ru-RU"/>
        </w:rPr>
        <w:br w:type="page"/>
      </w:r>
      <w:bookmarkStart w:id="2" w:name="_Hlk223336931"/>
      <w:r>
        <w:rPr>
          <w:rFonts w:eastAsia="Times New Roman"/>
          <w:szCs w:val="24"/>
          <w:lang w:eastAsia="ru-RU"/>
        </w:rPr>
        <w:lastRenderedPageBreak/>
        <w:t xml:space="preserve">    Приложение № 1 </w:t>
      </w:r>
    </w:p>
    <w:p w14:paraId="44C80118" w14:textId="77777777" w:rsidR="00276EDF" w:rsidRDefault="00142AA0">
      <w:pPr>
        <w:widowControl w:val="0"/>
        <w:spacing w:after="0" w:line="240" w:lineRule="auto"/>
        <w:ind w:right="-1"/>
        <w:jc w:val="right"/>
        <w:rPr>
          <w:rFonts w:eastAsia="Times New Roman"/>
          <w:szCs w:val="24"/>
          <w:lang w:val="en-US" w:eastAsia="ru-RU"/>
        </w:rPr>
      </w:pPr>
      <w:r>
        <w:rPr>
          <w:rFonts w:eastAsia="Times New Roman"/>
          <w:szCs w:val="24"/>
          <w:lang w:eastAsia="ru-RU"/>
        </w:rPr>
        <w:t xml:space="preserve">к контракту № </w:t>
      </w:r>
      <w:r>
        <w:rPr>
          <w:rFonts w:eastAsia="Times New Roman"/>
          <w:szCs w:val="24"/>
          <w:lang w:val="en-US" w:eastAsia="ru-RU"/>
        </w:rPr>
        <w:t>_______________</w:t>
      </w:r>
    </w:p>
    <w:p w14:paraId="47DEDB8C" w14:textId="77777777" w:rsidR="00276EDF" w:rsidRDefault="00142AA0">
      <w:pPr>
        <w:widowControl w:val="0"/>
        <w:spacing w:after="0" w:line="240" w:lineRule="auto"/>
        <w:jc w:val="right"/>
        <w:rPr>
          <w:rFonts w:eastAsia="Times New Roman"/>
          <w:szCs w:val="24"/>
          <w:lang w:eastAsia="ru-RU"/>
        </w:rPr>
      </w:pPr>
      <w:r>
        <w:rPr>
          <w:rFonts w:eastAsia="Times New Roman"/>
          <w:szCs w:val="24"/>
          <w:lang w:eastAsia="ru-RU"/>
        </w:rPr>
        <w:t>от «___» ______________</w:t>
      </w:r>
      <w:r>
        <w:rPr>
          <w:rFonts w:eastAsia="Times New Roman"/>
          <w:szCs w:val="24"/>
          <w:lang w:val="en-US" w:eastAsia="ru-RU"/>
        </w:rPr>
        <w:t xml:space="preserve"> </w:t>
      </w:r>
      <w:r>
        <w:rPr>
          <w:rFonts w:eastAsia="Times New Roman"/>
          <w:szCs w:val="24"/>
          <w:lang w:eastAsia="ru-RU"/>
        </w:rPr>
        <w:t>2026</w:t>
      </w:r>
      <w:r>
        <w:rPr>
          <w:rFonts w:eastAsia="Times New Roman"/>
          <w:szCs w:val="24"/>
          <w:lang w:val="en-US" w:eastAsia="ru-RU"/>
        </w:rPr>
        <w:t xml:space="preserve"> </w:t>
      </w:r>
      <w:r>
        <w:rPr>
          <w:rFonts w:eastAsia="Times New Roman"/>
          <w:szCs w:val="24"/>
          <w:lang w:eastAsia="ru-RU"/>
        </w:rPr>
        <w:t>г.</w:t>
      </w:r>
    </w:p>
    <w:bookmarkEnd w:id="2"/>
    <w:p w14:paraId="4B995DEE" w14:textId="77777777" w:rsidR="00276EDF" w:rsidRDefault="00276EDF">
      <w:pPr>
        <w:widowControl w:val="0"/>
        <w:spacing w:after="0" w:line="240" w:lineRule="auto"/>
        <w:jc w:val="right"/>
        <w:rPr>
          <w:rFonts w:eastAsia="Times New Roman"/>
          <w:szCs w:val="24"/>
          <w:lang w:eastAsia="ru-RU"/>
        </w:rPr>
      </w:pPr>
    </w:p>
    <w:p w14:paraId="55B545A8" w14:textId="77777777" w:rsidR="00276EDF" w:rsidRDefault="00142AA0">
      <w:pPr>
        <w:widowControl w:val="0"/>
        <w:spacing w:after="0" w:line="240" w:lineRule="auto"/>
        <w:jc w:val="center"/>
        <w:rPr>
          <w:rFonts w:eastAsia="Times New Roman"/>
          <w:b/>
          <w:szCs w:val="24"/>
          <w:lang w:eastAsia="ru-RU"/>
        </w:rPr>
      </w:pPr>
      <w:r>
        <w:rPr>
          <w:rFonts w:eastAsia="Times New Roman"/>
          <w:b/>
          <w:szCs w:val="24"/>
          <w:lang w:eastAsia="ru-RU"/>
        </w:rPr>
        <w:t xml:space="preserve">СПЕЦИФИКАЦИЯ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4680"/>
        <w:gridCol w:w="1018"/>
        <w:gridCol w:w="1221"/>
        <w:gridCol w:w="2041"/>
      </w:tblGrid>
      <w:tr w:rsidR="00276EDF" w14:paraId="54129502" w14:textId="77777777">
        <w:trPr>
          <w:trHeight w:val="465"/>
        </w:trPr>
        <w:tc>
          <w:tcPr>
            <w:tcW w:w="319" w:type="pct"/>
            <w:tcBorders>
              <w:top w:val="single" w:sz="4" w:space="0" w:color="auto"/>
              <w:left w:val="single" w:sz="4" w:space="0" w:color="auto"/>
              <w:bottom w:val="single" w:sz="4" w:space="0" w:color="auto"/>
              <w:right w:val="single" w:sz="4" w:space="0" w:color="auto"/>
            </w:tcBorders>
            <w:vAlign w:val="center"/>
          </w:tcPr>
          <w:p w14:paraId="263E21D6" w14:textId="77777777" w:rsidR="00276EDF" w:rsidRDefault="00142AA0">
            <w:pPr>
              <w:jc w:val="center"/>
              <w:rPr>
                <w:rFonts w:eastAsia="SimSun"/>
                <w:b/>
                <w:bCs/>
                <w:sz w:val="20"/>
                <w:szCs w:val="20"/>
              </w:rPr>
            </w:pPr>
            <w:r>
              <w:rPr>
                <w:rFonts w:eastAsia="SimSun"/>
                <w:b/>
                <w:bCs/>
                <w:sz w:val="20"/>
                <w:szCs w:val="20"/>
              </w:rPr>
              <w:t>№ п/п</w:t>
            </w:r>
          </w:p>
        </w:tc>
        <w:tc>
          <w:tcPr>
            <w:tcW w:w="2445" w:type="pct"/>
            <w:tcBorders>
              <w:top w:val="single" w:sz="4" w:space="0" w:color="auto"/>
              <w:left w:val="single" w:sz="4" w:space="0" w:color="auto"/>
              <w:bottom w:val="single" w:sz="4" w:space="0" w:color="auto"/>
              <w:right w:val="single" w:sz="4" w:space="0" w:color="auto"/>
            </w:tcBorders>
            <w:vAlign w:val="center"/>
          </w:tcPr>
          <w:p w14:paraId="38A4E67C" w14:textId="77777777" w:rsidR="00276EDF" w:rsidRDefault="00142AA0">
            <w:pPr>
              <w:jc w:val="center"/>
              <w:rPr>
                <w:rFonts w:eastAsia="SimSun"/>
                <w:b/>
                <w:bCs/>
                <w:sz w:val="20"/>
                <w:szCs w:val="20"/>
              </w:rPr>
            </w:pPr>
            <w:r>
              <w:rPr>
                <w:rFonts w:eastAsia="SimSun"/>
                <w:b/>
                <w:bCs/>
                <w:sz w:val="20"/>
                <w:szCs w:val="20"/>
              </w:rPr>
              <w:t>Наименование услуг, товара</w:t>
            </w:r>
          </w:p>
        </w:tc>
        <w:tc>
          <w:tcPr>
            <w:tcW w:w="532" w:type="pct"/>
            <w:tcBorders>
              <w:top w:val="single" w:sz="4" w:space="0" w:color="auto"/>
              <w:left w:val="single" w:sz="4" w:space="0" w:color="auto"/>
              <w:bottom w:val="single" w:sz="4" w:space="0" w:color="auto"/>
              <w:right w:val="single" w:sz="4" w:space="0" w:color="auto"/>
            </w:tcBorders>
            <w:vAlign w:val="center"/>
          </w:tcPr>
          <w:p w14:paraId="292AF16C" w14:textId="77777777" w:rsidR="00276EDF" w:rsidRDefault="00142AA0">
            <w:pPr>
              <w:jc w:val="center"/>
              <w:rPr>
                <w:rFonts w:eastAsia="SimSun"/>
                <w:b/>
                <w:bCs/>
                <w:sz w:val="20"/>
                <w:szCs w:val="20"/>
                <w:lang w:val="en-US"/>
              </w:rPr>
            </w:pPr>
            <w:r>
              <w:rPr>
                <w:rFonts w:eastAsia="SimSun"/>
                <w:b/>
                <w:bCs/>
                <w:sz w:val="20"/>
                <w:szCs w:val="20"/>
              </w:rPr>
              <w:t>Кол-во</w:t>
            </w:r>
          </w:p>
        </w:tc>
        <w:tc>
          <w:tcPr>
            <w:tcW w:w="638" w:type="pct"/>
            <w:tcBorders>
              <w:top w:val="single" w:sz="4" w:space="0" w:color="auto"/>
              <w:left w:val="single" w:sz="4" w:space="0" w:color="auto"/>
              <w:bottom w:val="single" w:sz="4" w:space="0" w:color="auto"/>
              <w:right w:val="single" w:sz="4" w:space="0" w:color="auto"/>
            </w:tcBorders>
            <w:vAlign w:val="center"/>
          </w:tcPr>
          <w:p w14:paraId="6F7C95EC" w14:textId="77777777" w:rsidR="00276EDF" w:rsidRDefault="00142AA0">
            <w:pPr>
              <w:jc w:val="center"/>
              <w:rPr>
                <w:rFonts w:eastAsia="SimSun"/>
                <w:b/>
                <w:bCs/>
                <w:sz w:val="20"/>
                <w:szCs w:val="20"/>
              </w:rPr>
            </w:pPr>
            <w:r>
              <w:rPr>
                <w:rFonts w:eastAsia="SimSun"/>
                <w:b/>
                <w:bCs/>
                <w:sz w:val="20"/>
                <w:szCs w:val="20"/>
              </w:rPr>
              <w:t>Ед. изм.</w:t>
            </w:r>
          </w:p>
        </w:tc>
        <w:tc>
          <w:tcPr>
            <w:tcW w:w="1063" w:type="pct"/>
            <w:tcBorders>
              <w:top w:val="single" w:sz="4" w:space="0" w:color="auto"/>
              <w:left w:val="single" w:sz="4" w:space="0" w:color="auto"/>
              <w:bottom w:val="single" w:sz="4" w:space="0" w:color="auto"/>
              <w:right w:val="single" w:sz="4" w:space="0" w:color="auto"/>
            </w:tcBorders>
            <w:vAlign w:val="center"/>
          </w:tcPr>
          <w:p w14:paraId="199068D6" w14:textId="77777777" w:rsidR="00276EDF" w:rsidRDefault="00142AA0">
            <w:pPr>
              <w:spacing w:after="0"/>
              <w:jc w:val="center"/>
              <w:rPr>
                <w:rFonts w:eastAsia="SimSun"/>
                <w:b/>
                <w:bCs/>
                <w:sz w:val="20"/>
                <w:szCs w:val="20"/>
              </w:rPr>
            </w:pPr>
            <w:r>
              <w:rPr>
                <w:rFonts w:eastAsia="SimSun"/>
                <w:b/>
                <w:bCs/>
                <w:sz w:val="20"/>
                <w:szCs w:val="20"/>
              </w:rPr>
              <w:t>Цена за ед.изм.,руб. (без Н</w:t>
            </w:r>
            <w:r>
              <w:rPr>
                <w:rFonts w:eastAsia="SimSun"/>
                <w:b/>
                <w:bCs/>
                <w:sz w:val="18"/>
                <w:szCs w:val="18"/>
              </w:rPr>
              <w:t>ДС/с НДС)</w:t>
            </w:r>
          </w:p>
        </w:tc>
      </w:tr>
      <w:tr w:rsidR="00276EDF" w14:paraId="72E662ED" w14:textId="77777777">
        <w:trPr>
          <w:trHeight w:val="133"/>
        </w:trPr>
        <w:tc>
          <w:tcPr>
            <w:tcW w:w="319" w:type="pct"/>
            <w:tcBorders>
              <w:top w:val="single" w:sz="4" w:space="0" w:color="auto"/>
              <w:left w:val="single" w:sz="4" w:space="0" w:color="auto"/>
              <w:bottom w:val="single" w:sz="4" w:space="0" w:color="auto"/>
              <w:right w:val="single" w:sz="4" w:space="0" w:color="auto"/>
            </w:tcBorders>
          </w:tcPr>
          <w:p w14:paraId="67EB6190" w14:textId="77777777" w:rsidR="00276EDF" w:rsidRDefault="00142AA0">
            <w:pPr>
              <w:spacing w:after="0"/>
              <w:jc w:val="center"/>
              <w:rPr>
                <w:rFonts w:eastAsia="SimSun"/>
                <w:b/>
                <w:sz w:val="18"/>
                <w:szCs w:val="20"/>
              </w:rPr>
            </w:pPr>
            <w:r>
              <w:rPr>
                <w:rFonts w:eastAsia="SimSun"/>
                <w:b/>
                <w:sz w:val="18"/>
                <w:szCs w:val="20"/>
              </w:rPr>
              <w:t>1</w:t>
            </w:r>
          </w:p>
        </w:tc>
        <w:tc>
          <w:tcPr>
            <w:tcW w:w="2445" w:type="pct"/>
            <w:tcBorders>
              <w:top w:val="single" w:sz="4" w:space="0" w:color="auto"/>
              <w:left w:val="single" w:sz="4" w:space="0" w:color="auto"/>
              <w:bottom w:val="single" w:sz="4" w:space="0" w:color="auto"/>
              <w:right w:val="single" w:sz="4" w:space="0" w:color="auto"/>
            </w:tcBorders>
          </w:tcPr>
          <w:p w14:paraId="4C0ACA79" w14:textId="77777777" w:rsidR="00276EDF" w:rsidRDefault="00142AA0">
            <w:pPr>
              <w:spacing w:after="0"/>
              <w:jc w:val="center"/>
              <w:rPr>
                <w:rFonts w:eastAsia="SimSun"/>
                <w:b/>
                <w:sz w:val="18"/>
                <w:szCs w:val="20"/>
              </w:rPr>
            </w:pPr>
            <w:r>
              <w:rPr>
                <w:rFonts w:eastAsia="SimSun"/>
                <w:b/>
                <w:sz w:val="18"/>
                <w:szCs w:val="20"/>
              </w:rPr>
              <w:t>2</w:t>
            </w:r>
          </w:p>
        </w:tc>
        <w:tc>
          <w:tcPr>
            <w:tcW w:w="532" w:type="pct"/>
            <w:tcBorders>
              <w:top w:val="single" w:sz="4" w:space="0" w:color="auto"/>
              <w:left w:val="single" w:sz="4" w:space="0" w:color="auto"/>
              <w:bottom w:val="single" w:sz="4" w:space="0" w:color="auto"/>
              <w:right w:val="single" w:sz="4" w:space="0" w:color="auto"/>
            </w:tcBorders>
          </w:tcPr>
          <w:p w14:paraId="550652C8" w14:textId="77777777" w:rsidR="00276EDF" w:rsidRDefault="00142AA0">
            <w:pPr>
              <w:spacing w:after="0"/>
              <w:jc w:val="center"/>
              <w:rPr>
                <w:rFonts w:eastAsia="SimSun"/>
                <w:b/>
                <w:sz w:val="18"/>
                <w:szCs w:val="20"/>
              </w:rPr>
            </w:pPr>
            <w:r>
              <w:rPr>
                <w:rFonts w:eastAsia="SimSun"/>
                <w:b/>
                <w:sz w:val="18"/>
                <w:szCs w:val="20"/>
              </w:rPr>
              <w:t>3</w:t>
            </w:r>
          </w:p>
        </w:tc>
        <w:tc>
          <w:tcPr>
            <w:tcW w:w="638" w:type="pct"/>
            <w:tcBorders>
              <w:top w:val="single" w:sz="4" w:space="0" w:color="auto"/>
              <w:left w:val="single" w:sz="4" w:space="0" w:color="auto"/>
              <w:bottom w:val="single" w:sz="4" w:space="0" w:color="auto"/>
              <w:right w:val="single" w:sz="4" w:space="0" w:color="auto"/>
            </w:tcBorders>
          </w:tcPr>
          <w:p w14:paraId="6EA29FCA" w14:textId="77777777" w:rsidR="00276EDF" w:rsidRDefault="00142AA0">
            <w:pPr>
              <w:spacing w:after="0"/>
              <w:jc w:val="center"/>
              <w:rPr>
                <w:rFonts w:eastAsia="SimSun"/>
                <w:b/>
                <w:sz w:val="18"/>
                <w:szCs w:val="20"/>
              </w:rPr>
            </w:pPr>
            <w:r>
              <w:rPr>
                <w:rFonts w:eastAsia="SimSun"/>
                <w:b/>
                <w:sz w:val="18"/>
                <w:szCs w:val="20"/>
              </w:rPr>
              <w:t>4</w:t>
            </w:r>
          </w:p>
        </w:tc>
        <w:tc>
          <w:tcPr>
            <w:tcW w:w="1063" w:type="pct"/>
            <w:tcBorders>
              <w:top w:val="single" w:sz="4" w:space="0" w:color="auto"/>
              <w:left w:val="single" w:sz="4" w:space="0" w:color="auto"/>
              <w:bottom w:val="single" w:sz="4" w:space="0" w:color="auto"/>
              <w:right w:val="single" w:sz="4" w:space="0" w:color="auto"/>
            </w:tcBorders>
          </w:tcPr>
          <w:p w14:paraId="6FD9001E" w14:textId="77777777" w:rsidR="00276EDF" w:rsidRDefault="00142AA0">
            <w:pPr>
              <w:spacing w:after="0"/>
              <w:jc w:val="center"/>
              <w:rPr>
                <w:rFonts w:eastAsia="SimSun"/>
                <w:b/>
                <w:sz w:val="18"/>
                <w:szCs w:val="20"/>
              </w:rPr>
            </w:pPr>
            <w:r>
              <w:rPr>
                <w:rFonts w:eastAsia="SimSun"/>
                <w:b/>
                <w:sz w:val="18"/>
                <w:szCs w:val="20"/>
              </w:rPr>
              <w:t>5</w:t>
            </w:r>
          </w:p>
        </w:tc>
      </w:tr>
      <w:tr w:rsidR="00276EDF" w14:paraId="17A1E359" w14:textId="77777777">
        <w:trPr>
          <w:trHeight w:val="339"/>
        </w:trPr>
        <w:tc>
          <w:tcPr>
            <w:tcW w:w="5000" w:type="pct"/>
            <w:gridSpan w:val="5"/>
            <w:tcBorders>
              <w:top w:val="single" w:sz="4" w:space="0" w:color="auto"/>
              <w:left w:val="single" w:sz="4" w:space="0" w:color="auto"/>
              <w:bottom w:val="single" w:sz="4" w:space="0" w:color="auto"/>
              <w:right w:val="single" w:sz="4" w:space="0" w:color="auto"/>
            </w:tcBorders>
          </w:tcPr>
          <w:p w14:paraId="0B6E0AD2" w14:textId="77777777" w:rsidR="00276EDF" w:rsidRDefault="00142AA0">
            <w:pPr>
              <w:spacing w:after="0" w:line="240" w:lineRule="auto"/>
              <w:jc w:val="center"/>
              <w:rPr>
                <w:rFonts w:eastAsia="SimSun"/>
                <w:b/>
                <w:sz w:val="20"/>
                <w:szCs w:val="20"/>
              </w:rPr>
            </w:pPr>
            <w:r>
              <w:rPr>
                <w:rFonts w:eastAsia="Times New Roman"/>
                <w:b/>
                <w:bCs/>
                <w:szCs w:val="24"/>
                <w:lang w:eastAsia="ru-RU"/>
              </w:rPr>
              <w:t xml:space="preserve">Оказание услуг по техническому обслуживанию </w:t>
            </w:r>
            <w:r>
              <w:rPr>
                <w:rFonts w:eastAsia="Times New Roman"/>
                <w:b/>
                <w:bCs/>
                <w:color w:val="000000"/>
                <w:szCs w:val="24"/>
                <w:lang w:eastAsia="ru-RU"/>
              </w:rPr>
              <w:t xml:space="preserve">экскаватора-погрузчика ELAZ-BL 888 </w:t>
            </w:r>
            <w:r>
              <w:rPr>
                <w:rFonts w:eastAsia="Times New Roman"/>
                <w:b/>
                <w:bCs/>
                <w:szCs w:val="24"/>
                <w:lang w:val="en-US" w:eastAsia="ru-RU"/>
              </w:rPr>
              <w:t>Perkins</w:t>
            </w:r>
            <w:r>
              <w:rPr>
                <w:rFonts w:eastAsia="Times New Roman"/>
                <w:b/>
                <w:bCs/>
                <w:szCs w:val="24"/>
                <w:lang w:eastAsia="ru-RU"/>
              </w:rPr>
              <w:t xml:space="preserve"> (замена) </w:t>
            </w:r>
          </w:p>
        </w:tc>
      </w:tr>
      <w:tr w:rsidR="00276EDF" w14:paraId="7FFB8D04"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389B84A1" w14:textId="77777777" w:rsidR="00276EDF" w:rsidRDefault="00142AA0">
            <w:pPr>
              <w:jc w:val="center"/>
              <w:rPr>
                <w:rFonts w:eastAsia="SimSun"/>
                <w:bCs/>
                <w:sz w:val="20"/>
                <w:szCs w:val="20"/>
              </w:rPr>
            </w:pPr>
            <w:r>
              <w:rPr>
                <w:rFonts w:eastAsia="SimSun"/>
                <w:bCs/>
                <w:sz w:val="20"/>
                <w:szCs w:val="20"/>
              </w:rPr>
              <w:t>1</w:t>
            </w:r>
          </w:p>
        </w:tc>
        <w:tc>
          <w:tcPr>
            <w:tcW w:w="2445" w:type="pct"/>
            <w:tcBorders>
              <w:top w:val="single" w:sz="4" w:space="0" w:color="auto"/>
              <w:left w:val="single" w:sz="4" w:space="0" w:color="auto"/>
              <w:bottom w:val="single" w:sz="4" w:space="0" w:color="auto"/>
              <w:right w:val="single" w:sz="4" w:space="0" w:color="auto"/>
            </w:tcBorders>
          </w:tcPr>
          <w:p w14:paraId="413BF047" w14:textId="77777777" w:rsidR="00276EDF" w:rsidRDefault="00142AA0">
            <w:pPr>
              <w:rPr>
                <w:rFonts w:eastAsia="SimSun"/>
                <w:sz w:val="20"/>
                <w:szCs w:val="20"/>
              </w:rPr>
            </w:pPr>
            <w:r>
              <w:rPr>
                <w:rFonts w:eastAsia="Times New Roman"/>
                <w:sz w:val="20"/>
                <w:szCs w:val="20"/>
                <w:lang w:eastAsia="ru-RU"/>
              </w:rPr>
              <w:t>Фильтр грубой очистки топлива</w:t>
            </w:r>
          </w:p>
        </w:tc>
        <w:tc>
          <w:tcPr>
            <w:tcW w:w="532" w:type="pct"/>
            <w:tcBorders>
              <w:top w:val="single" w:sz="4" w:space="0" w:color="auto"/>
              <w:left w:val="single" w:sz="4" w:space="0" w:color="auto"/>
              <w:bottom w:val="single" w:sz="4" w:space="0" w:color="auto"/>
              <w:right w:val="single" w:sz="4" w:space="0" w:color="auto"/>
            </w:tcBorders>
          </w:tcPr>
          <w:p w14:paraId="337D9AD3"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74A971FB" w14:textId="77777777" w:rsidR="00276EDF" w:rsidRDefault="00142AA0">
            <w:pPr>
              <w:jc w:val="center"/>
              <w:rPr>
                <w:rFonts w:eastAsia="SimSun"/>
                <w:bCs/>
                <w:sz w:val="20"/>
                <w:szCs w:val="20"/>
              </w:rPr>
            </w:pPr>
            <w:r>
              <w:rPr>
                <w:rFonts w:eastAsia="SimSun"/>
                <w:bCs/>
                <w:sz w:val="20"/>
                <w:szCs w:val="20"/>
              </w:rPr>
              <w:t>шт</w:t>
            </w:r>
          </w:p>
        </w:tc>
        <w:tc>
          <w:tcPr>
            <w:tcW w:w="1063" w:type="pct"/>
            <w:tcBorders>
              <w:top w:val="single" w:sz="4" w:space="0" w:color="auto"/>
              <w:left w:val="single" w:sz="4" w:space="0" w:color="auto"/>
              <w:bottom w:val="single" w:sz="4" w:space="0" w:color="auto"/>
              <w:right w:val="single" w:sz="4" w:space="0" w:color="auto"/>
            </w:tcBorders>
          </w:tcPr>
          <w:p w14:paraId="2386A884" w14:textId="77777777" w:rsidR="00276EDF" w:rsidRDefault="00276EDF">
            <w:pPr>
              <w:jc w:val="center"/>
              <w:rPr>
                <w:rFonts w:eastAsia="SimSun"/>
                <w:b/>
                <w:sz w:val="20"/>
                <w:szCs w:val="20"/>
              </w:rPr>
            </w:pPr>
          </w:p>
        </w:tc>
      </w:tr>
      <w:tr w:rsidR="00276EDF" w14:paraId="11461085"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705DD414" w14:textId="77777777" w:rsidR="00276EDF" w:rsidRDefault="00142AA0">
            <w:pPr>
              <w:jc w:val="center"/>
              <w:rPr>
                <w:rFonts w:eastAsia="SimSun"/>
                <w:bCs/>
                <w:sz w:val="20"/>
                <w:szCs w:val="20"/>
              </w:rPr>
            </w:pPr>
            <w:r>
              <w:rPr>
                <w:rFonts w:eastAsia="SimSun"/>
                <w:bCs/>
                <w:sz w:val="20"/>
                <w:szCs w:val="20"/>
              </w:rPr>
              <w:t>2</w:t>
            </w:r>
          </w:p>
        </w:tc>
        <w:tc>
          <w:tcPr>
            <w:tcW w:w="2445" w:type="pct"/>
            <w:tcBorders>
              <w:top w:val="single" w:sz="4" w:space="0" w:color="auto"/>
              <w:left w:val="single" w:sz="4" w:space="0" w:color="auto"/>
              <w:bottom w:val="single" w:sz="4" w:space="0" w:color="auto"/>
              <w:right w:val="single" w:sz="4" w:space="0" w:color="auto"/>
            </w:tcBorders>
          </w:tcPr>
          <w:p w14:paraId="5A9DE665" w14:textId="77777777" w:rsidR="00276EDF" w:rsidRDefault="00142AA0">
            <w:pPr>
              <w:rPr>
                <w:rFonts w:eastAsia="SimSun"/>
                <w:sz w:val="20"/>
                <w:szCs w:val="20"/>
              </w:rPr>
            </w:pPr>
            <w:r>
              <w:rPr>
                <w:rFonts w:eastAsia="Times New Roman"/>
                <w:sz w:val="20"/>
                <w:szCs w:val="20"/>
                <w:lang w:eastAsia="ru-RU"/>
              </w:rPr>
              <w:t>Фильтр тонкой очистки топлива</w:t>
            </w:r>
          </w:p>
        </w:tc>
        <w:tc>
          <w:tcPr>
            <w:tcW w:w="532" w:type="pct"/>
            <w:tcBorders>
              <w:top w:val="single" w:sz="4" w:space="0" w:color="auto"/>
              <w:left w:val="single" w:sz="4" w:space="0" w:color="auto"/>
              <w:bottom w:val="single" w:sz="4" w:space="0" w:color="auto"/>
              <w:right w:val="single" w:sz="4" w:space="0" w:color="auto"/>
            </w:tcBorders>
          </w:tcPr>
          <w:p w14:paraId="769C9684"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70474062" w14:textId="77777777" w:rsidR="00276EDF" w:rsidRDefault="00142AA0">
            <w:pPr>
              <w:jc w:val="center"/>
              <w:rPr>
                <w:rFonts w:eastAsia="SimSun"/>
                <w:bCs/>
                <w:sz w:val="20"/>
                <w:szCs w:val="20"/>
              </w:rPr>
            </w:pPr>
            <w:r>
              <w:rPr>
                <w:rFonts w:eastAsia="SimSun"/>
                <w:bCs/>
                <w:sz w:val="20"/>
                <w:szCs w:val="20"/>
              </w:rPr>
              <w:t>шт</w:t>
            </w:r>
          </w:p>
        </w:tc>
        <w:tc>
          <w:tcPr>
            <w:tcW w:w="1063" w:type="pct"/>
            <w:tcBorders>
              <w:top w:val="single" w:sz="4" w:space="0" w:color="auto"/>
              <w:left w:val="single" w:sz="4" w:space="0" w:color="auto"/>
              <w:bottom w:val="single" w:sz="4" w:space="0" w:color="auto"/>
              <w:right w:val="single" w:sz="4" w:space="0" w:color="auto"/>
            </w:tcBorders>
          </w:tcPr>
          <w:p w14:paraId="787DE84F" w14:textId="77777777" w:rsidR="00276EDF" w:rsidRDefault="00276EDF">
            <w:pPr>
              <w:jc w:val="center"/>
              <w:rPr>
                <w:rFonts w:eastAsia="SimSun"/>
                <w:b/>
                <w:sz w:val="20"/>
                <w:szCs w:val="20"/>
              </w:rPr>
            </w:pPr>
          </w:p>
        </w:tc>
      </w:tr>
      <w:tr w:rsidR="00276EDF" w14:paraId="6FA0E221"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47F46E7F" w14:textId="77777777" w:rsidR="00276EDF" w:rsidRDefault="00142AA0">
            <w:pPr>
              <w:jc w:val="center"/>
              <w:rPr>
                <w:rFonts w:eastAsia="SimSun"/>
                <w:bCs/>
                <w:sz w:val="20"/>
                <w:szCs w:val="20"/>
              </w:rPr>
            </w:pPr>
            <w:r>
              <w:rPr>
                <w:rFonts w:eastAsia="SimSun"/>
                <w:bCs/>
                <w:sz w:val="20"/>
                <w:szCs w:val="20"/>
              </w:rPr>
              <w:t>3</w:t>
            </w:r>
          </w:p>
        </w:tc>
        <w:tc>
          <w:tcPr>
            <w:tcW w:w="2445" w:type="pct"/>
            <w:tcBorders>
              <w:top w:val="single" w:sz="4" w:space="0" w:color="auto"/>
              <w:left w:val="single" w:sz="4" w:space="0" w:color="auto"/>
              <w:bottom w:val="single" w:sz="4" w:space="0" w:color="auto"/>
              <w:right w:val="single" w:sz="4" w:space="0" w:color="auto"/>
            </w:tcBorders>
          </w:tcPr>
          <w:p w14:paraId="073FD01D" w14:textId="77777777" w:rsidR="00276EDF" w:rsidRDefault="00142AA0">
            <w:pPr>
              <w:rPr>
                <w:rFonts w:eastAsia="SimSun"/>
                <w:sz w:val="20"/>
                <w:szCs w:val="20"/>
              </w:rPr>
            </w:pPr>
            <w:r>
              <w:rPr>
                <w:rFonts w:eastAsia="SimSun"/>
                <w:sz w:val="20"/>
                <w:szCs w:val="20"/>
              </w:rPr>
              <w:t>Фильтр масляный</w:t>
            </w:r>
          </w:p>
        </w:tc>
        <w:tc>
          <w:tcPr>
            <w:tcW w:w="532" w:type="pct"/>
            <w:tcBorders>
              <w:top w:val="single" w:sz="4" w:space="0" w:color="auto"/>
              <w:left w:val="single" w:sz="4" w:space="0" w:color="auto"/>
              <w:bottom w:val="single" w:sz="4" w:space="0" w:color="auto"/>
              <w:right w:val="single" w:sz="4" w:space="0" w:color="auto"/>
            </w:tcBorders>
          </w:tcPr>
          <w:p w14:paraId="361F9113"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740D43A4" w14:textId="77777777" w:rsidR="00276EDF" w:rsidRDefault="00142AA0">
            <w:pPr>
              <w:jc w:val="center"/>
              <w:rPr>
                <w:rFonts w:eastAsia="SimSun"/>
                <w:bCs/>
                <w:sz w:val="20"/>
                <w:szCs w:val="20"/>
              </w:rPr>
            </w:pPr>
            <w:r>
              <w:rPr>
                <w:rFonts w:eastAsia="SimSun"/>
                <w:bCs/>
                <w:sz w:val="20"/>
                <w:szCs w:val="20"/>
              </w:rPr>
              <w:t>шт</w:t>
            </w:r>
          </w:p>
        </w:tc>
        <w:tc>
          <w:tcPr>
            <w:tcW w:w="1063" w:type="pct"/>
            <w:tcBorders>
              <w:top w:val="single" w:sz="4" w:space="0" w:color="auto"/>
              <w:left w:val="single" w:sz="4" w:space="0" w:color="auto"/>
              <w:bottom w:val="single" w:sz="4" w:space="0" w:color="auto"/>
              <w:right w:val="single" w:sz="4" w:space="0" w:color="auto"/>
            </w:tcBorders>
          </w:tcPr>
          <w:p w14:paraId="3BE8DE31" w14:textId="77777777" w:rsidR="00276EDF" w:rsidRDefault="00276EDF">
            <w:pPr>
              <w:jc w:val="center"/>
              <w:rPr>
                <w:rFonts w:eastAsia="SimSun"/>
                <w:b/>
                <w:sz w:val="20"/>
                <w:szCs w:val="20"/>
              </w:rPr>
            </w:pPr>
          </w:p>
        </w:tc>
      </w:tr>
      <w:tr w:rsidR="00276EDF" w14:paraId="568C1B9F"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0A0FEE26" w14:textId="77777777" w:rsidR="00276EDF" w:rsidRDefault="00142AA0">
            <w:pPr>
              <w:jc w:val="center"/>
              <w:rPr>
                <w:rFonts w:eastAsia="SimSun"/>
                <w:bCs/>
                <w:sz w:val="20"/>
                <w:szCs w:val="20"/>
              </w:rPr>
            </w:pPr>
            <w:r>
              <w:rPr>
                <w:rFonts w:eastAsia="SimSun"/>
                <w:bCs/>
                <w:sz w:val="20"/>
                <w:szCs w:val="20"/>
              </w:rPr>
              <w:t>4</w:t>
            </w:r>
          </w:p>
        </w:tc>
        <w:tc>
          <w:tcPr>
            <w:tcW w:w="2445" w:type="pct"/>
            <w:tcBorders>
              <w:top w:val="single" w:sz="4" w:space="0" w:color="auto"/>
              <w:left w:val="single" w:sz="4" w:space="0" w:color="auto"/>
              <w:bottom w:val="single" w:sz="4" w:space="0" w:color="auto"/>
              <w:right w:val="single" w:sz="4" w:space="0" w:color="auto"/>
            </w:tcBorders>
          </w:tcPr>
          <w:p w14:paraId="202FD97C" w14:textId="77777777" w:rsidR="00276EDF" w:rsidRDefault="00142AA0">
            <w:pPr>
              <w:rPr>
                <w:rFonts w:eastAsia="SimSun"/>
                <w:sz w:val="20"/>
                <w:szCs w:val="20"/>
              </w:rPr>
            </w:pPr>
            <w:r>
              <w:rPr>
                <w:rFonts w:eastAsia="Times New Roman"/>
                <w:sz w:val="20"/>
                <w:szCs w:val="20"/>
                <w:lang w:eastAsia="ru-RU"/>
              </w:rPr>
              <w:t xml:space="preserve">Внутренний патрон воздушного фильтра </w:t>
            </w:r>
          </w:p>
        </w:tc>
        <w:tc>
          <w:tcPr>
            <w:tcW w:w="532" w:type="pct"/>
            <w:tcBorders>
              <w:top w:val="single" w:sz="4" w:space="0" w:color="auto"/>
              <w:left w:val="single" w:sz="4" w:space="0" w:color="auto"/>
              <w:bottom w:val="single" w:sz="4" w:space="0" w:color="auto"/>
              <w:right w:val="single" w:sz="4" w:space="0" w:color="auto"/>
            </w:tcBorders>
          </w:tcPr>
          <w:p w14:paraId="66B72DEE"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1C69F308" w14:textId="77777777" w:rsidR="00276EDF" w:rsidRDefault="00142AA0">
            <w:pPr>
              <w:jc w:val="center"/>
              <w:rPr>
                <w:rFonts w:eastAsia="SimSun"/>
                <w:bCs/>
                <w:sz w:val="20"/>
                <w:szCs w:val="20"/>
              </w:rPr>
            </w:pPr>
            <w:r>
              <w:rPr>
                <w:rFonts w:eastAsia="SimSun"/>
                <w:bCs/>
                <w:sz w:val="20"/>
                <w:szCs w:val="20"/>
              </w:rPr>
              <w:t>шт</w:t>
            </w:r>
          </w:p>
        </w:tc>
        <w:tc>
          <w:tcPr>
            <w:tcW w:w="1063" w:type="pct"/>
            <w:tcBorders>
              <w:top w:val="single" w:sz="4" w:space="0" w:color="auto"/>
              <w:left w:val="single" w:sz="4" w:space="0" w:color="auto"/>
              <w:bottom w:val="single" w:sz="4" w:space="0" w:color="auto"/>
              <w:right w:val="single" w:sz="4" w:space="0" w:color="auto"/>
            </w:tcBorders>
          </w:tcPr>
          <w:p w14:paraId="279D3F24" w14:textId="77777777" w:rsidR="00276EDF" w:rsidRDefault="00276EDF">
            <w:pPr>
              <w:jc w:val="center"/>
              <w:rPr>
                <w:rFonts w:eastAsia="SimSun"/>
                <w:b/>
                <w:sz w:val="20"/>
                <w:szCs w:val="20"/>
              </w:rPr>
            </w:pPr>
          </w:p>
        </w:tc>
      </w:tr>
      <w:tr w:rsidR="00276EDF" w14:paraId="7B593B38"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580C90E8" w14:textId="77777777" w:rsidR="00276EDF" w:rsidRDefault="00142AA0">
            <w:pPr>
              <w:jc w:val="center"/>
              <w:rPr>
                <w:rFonts w:eastAsia="SimSun"/>
                <w:bCs/>
                <w:sz w:val="20"/>
                <w:szCs w:val="20"/>
              </w:rPr>
            </w:pPr>
            <w:r>
              <w:rPr>
                <w:rFonts w:eastAsia="SimSun"/>
                <w:bCs/>
                <w:sz w:val="20"/>
                <w:szCs w:val="20"/>
              </w:rPr>
              <w:t>5</w:t>
            </w:r>
          </w:p>
        </w:tc>
        <w:tc>
          <w:tcPr>
            <w:tcW w:w="2445" w:type="pct"/>
            <w:tcBorders>
              <w:top w:val="single" w:sz="4" w:space="0" w:color="auto"/>
              <w:left w:val="single" w:sz="4" w:space="0" w:color="auto"/>
              <w:bottom w:val="single" w:sz="4" w:space="0" w:color="auto"/>
              <w:right w:val="single" w:sz="4" w:space="0" w:color="auto"/>
            </w:tcBorders>
          </w:tcPr>
          <w:p w14:paraId="751FEE91" w14:textId="77777777" w:rsidR="00276EDF" w:rsidRDefault="00142AA0">
            <w:pPr>
              <w:rPr>
                <w:rFonts w:eastAsia="SimSun"/>
                <w:sz w:val="20"/>
                <w:szCs w:val="20"/>
              </w:rPr>
            </w:pPr>
            <w:r>
              <w:rPr>
                <w:rFonts w:eastAsia="SimSun"/>
                <w:sz w:val="20"/>
                <w:szCs w:val="20"/>
              </w:rPr>
              <w:t>Наружный патрон воздушного фильтра</w:t>
            </w:r>
          </w:p>
        </w:tc>
        <w:tc>
          <w:tcPr>
            <w:tcW w:w="532" w:type="pct"/>
            <w:tcBorders>
              <w:top w:val="single" w:sz="4" w:space="0" w:color="auto"/>
              <w:left w:val="single" w:sz="4" w:space="0" w:color="auto"/>
              <w:bottom w:val="single" w:sz="4" w:space="0" w:color="auto"/>
              <w:right w:val="single" w:sz="4" w:space="0" w:color="auto"/>
            </w:tcBorders>
          </w:tcPr>
          <w:p w14:paraId="65102C28"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387AE18F" w14:textId="77777777" w:rsidR="00276EDF" w:rsidRDefault="00142AA0">
            <w:pPr>
              <w:jc w:val="center"/>
              <w:rPr>
                <w:rFonts w:eastAsia="SimSun"/>
                <w:bCs/>
                <w:sz w:val="20"/>
                <w:szCs w:val="20"/>
              </w:rPr>
            </w:pPr>
            <w:r>
              <w:rPr>
                <w:rFonts w:eastAsia="SimSun"/>
                <w:bCs/>
                <w:sz w:val="20"/>
                <w:szCs w:val="20"/>
              </w:rPr>
              <w:t>шт</w:t>
            </w:r>
          </w:p>
        </w:tc>
        <w:tc>
          <w:tcPr>
            <w:tcW w:w="1063" w:type="pct"/>
            <w:tcBorders>
              <w:top w:val="single" w:sz="4" w:space="0" w:color="auto"/>
              <w:left w:val="single" w:sz="4" w:space="0" w:color="auto"/>
              <w:bottom w:val="single" w:sz="4" w:space="0" w:color="auto"/>
              <w:right w:val="single" w:sz="4" w:space="0" w:color="auto"/>
            </w:tcBorders>
          </w:tcPr>
          <w:p w14:paraId="5D2BFB6C" w14:textId="77777777" w:rsidR="00276EDF" w:rsidRDefault="00276EDF">
            <w:pPr>
              <w:jc w:val="center"/>
              <w:rPr>
                <w:rFonts w:eastAsia="SimSun"/>
                <w:b/>
                <w:sz w:val="20"/>
                <w:szCs w:val="20"/>
              </w:rPr>
            </w:pPr>
          </w:p>
        </w:tc>
      </w:tr>
      <w:tr w:rsidR="00276EDF" w14:paraId="2C5F7897"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2941BD25" w14:textId="77777777" w:rsidR="00276EDF" w:rsidRDefault="00142AA0">
            <w:pPr>
              <w:jc w:val="center"/>
              <w:rPr>
                <w:rFonts w:eastAsia="SimSun"/>
                <w:bCs/>
                <w:sz w:val="20"/>
                <w:szCs w:val="20"/>
              </w:rPr>
            </w:pPr>
            <w:r>
              <w:rPr>
                <w:rFonts w:eastAsia="SimSun"/>
                <w:bCs/>
                <w:sz w:val="20"/>
                <w:szCs w:val="20"/>
              </w:rPr>
              <w:t>6</w:t>
            </w:r>
          </w:p>
        </w:tc>
        <w:tc>
          <w:tcPr>
            <w:tcW w:w="2445" w:type="pct"/>
            <w:tcBorders>
              <w:top w:val="single" w:sz="4" w:space="0" w:color="auto"/>
              <w:left w:val="single" w:sz="4" w:space="0" w:color="auto"/>
              <w:bottom w:val="single" w:sz="4" w:space="0" w:color="auto"/>
              <w:right w:val="single" w:sz="4" w:space="0" w:color="auto"/>
            </w:tcBorders>
          </w:tcPr>
          <w:p w14:paraId="5A01FA33" w14:textId="77777777" w:rsidR="00276EDF" w:rsidRDefault="00142AA0">
            <w:pPr>
              <w:rPr>
                <w:rFonts w:eastAsia="SimSun"/>
                <w:sz w:val="20"/>
                <w:szCs w:val="20"/>
              </w:rPr>
            </w:pPr>
            <w:r>
              <w:rPr>
                <w:sz w:val="20"/>
                <w:szCs w:val="20"/>
              </w:rPr>
              <w:t>Масло в двигателе</w:t>
            </w:r>
            <w:r>
              <w:rPr>
                <w:rFonts w:eastAsia="SimSun"/>
                <w:sz w:val="20"/>
                <w:szCs w:val="20"/>
              </w:rPr>
              <w:t xml:space="preserve"> </w:t>
            </w:r>
          </w:p>
        </w:tc>
        <w:tc>
          <w:tcPr>
            <w:tcW w:w="532" w:type="pct"/>
            <w:tcBorders>
              <w:top w:val="single" w:sz="4" w:space="0" w:color="auto"/>
              <w:left w:val="single" w:sz="4" w:space="0" w:color="auto"/>
              <w:bottom w:val="single" w:sz="4" w:space="0" w:color="auto"/>
              <w:right w:val="single" w:sz="4" w:space="0" w:color="auto"/>
            </w:tcBorders>
          </w:tcPr>
          <w:p w14:paraId="18E8547D"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23FE10B6" w14:textId="77777777" w:rsidR="00276EDF" w:rsidRDefault="00142AA0">
            <w:pPr>
              <w:jc w:val="center"/>
              <w:rPr>
                <w:rFonts w:eastAsia="SimSun"/>
                <w:bCs/>
                <w:sz w:val="20"/>
                <w:szCs w:val="20"/>
              </w:rPr>
            </w:pPr>
            <w:r>
              <w:rPr>
                <w:rFonts w:eastAsia="SimSun"/>
                <w:bCs/>
                <w:sz w:val="20"/>
                <w:szCs w:val="20"/>
              </w:rPr>
              <w:t>л</w:t>
            </w:r>
          </w:p>
        </w:tc>
        <w:tc>
          <w:tcPr>
            <w:tcW w:w="1063" w:type="pct"/>
            <w:tcBorders>
              <w:top w:val="single" w:sz="4" w:space="0" w:color="auto"/>
              <w:left w:val="single" w:sz="4" w:space="0" w:color="auto"/>
              <w:bottom w:val="single" w:sz="4" w:space="0" w:color="auto"/>
              <w:right w:val="single" w:sz="4" w:space="0" w:color="auto"/>
            </w:tcBorders>
          </w:tcPr>
          <w:p w14:paraId="64D3CCAA" w14:textId="77777777" w:rsidR="00276EDF" w:rsidRDefault="00276EDF">
            <w:pPr>
              <w:jc w:val="center"/>
              <w:rPr>
                <w:rFonts w:eastAsia="SimSun"/>
                <w:b/>
                <w:sz w:val="20"/>
                <w:szCs w:val="20"/>
              </w:rPr>
            </w:pPr>
          </w:p>
        </w:tc>
      </w:tr>
      <w:tr w:rsidR="00276EDF" w14:paraId="240B30AB"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65A202BC" w14:textId="77777777" w:rsidR="00276EDF" w:rsidRDefault="00142AA0">
            <w:pPr>
              <w:jc w:val="center"/>
              <w:rPr>
                <w:rFonts w:eastAsia="SimSun"/>
                <w:bCs/>
                <w:sz w:val="20"/>
                <w:szCs w:val="20"/>
              </w:rPr>
            </w:pPr>
            <w:r>
              <w:rPr>
                <w:rFonts w:eastAsia="SimSun"/>
                <w:bCs/>
                <w:sz w:val="20"/>
                <w:szCs w:val="20"/>
              </w:rPr>
              <w:t>7</w:t>
            </w:r>
          </w:p>
        </w:tc>
        <w:tc>
          <w:tcPr>
            <w:tcW w:w="2445" w:type="pct"/>
            <w:tcBorders>
              <w:top w:val="single" w:sz="4" w:space="0" w:color="auto"/>
              <w:left w:val="single" w:sz="4" w:space="0" w:color="auto"/>
              <w:bottom w:val="single" w:sz="4" w:space="0" w:color="auto"/>
              <w:right w:val="single" w:sz="4" w:space="0" w:color="auto"/>
            </w:tcBorders>
          </w:tcPr>
          <w:p w14:paraId="134FC3E3" w14:textId="77777777" w:rsidR="00276EDF" w:rsidRDefault="00142AA0">
            <w:pPr>
              <w:rPr>
                <w:rFonts w:eastAsia="SimSun"/>
                <w:sz w:val="20"/>
                <w:szCs w:val="20"/>
              </w:rPr>
            </w:pPr>
            <w:r>
              <w:rPr>
                <w:rFonts w:eastAsia="SimSun"/>
                <w:sz w:val="20"/>
                <w:szCs w:val="20"/>
              </w:rPr>
              <w:t>Масло в трансмиссии</w:t>
            </w:r>
          </w:p>
        </w:tc>
        <w:tc>
          <w:tcPr>
            <w:tcW w:w="532" w:type="pct"/>
            <w:tcBorders>
              <w:top w:val="single" w:sz="4" w:space="0" w:color="auto"/>
              <w:left w:val="single" w:sz="4" w:space="0" w:color="auto"/>
              <w:bottom w:val="single" w:sz="4" w:space="0" w:color="auto"/>
              <w:right w:val="single" w:sz="4" w:space="0" w:color="auto"/>
            </w:tcBorders>
          </w:tcPr>
          <w:p w14:paraId="761A89EB"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7329EDE2" w14:textId="77777777" w:rsidR="00276EDF" w:rsidRDefault="00142AA0">
            <w:pPr>
              <w:jc w:val="center"/>
              <w:rPr>
                <w:rFonts w:eastAsia="SimSun"/>
                <w:bCs/>
                <w:sz w:val="20"/>
                <w:szCs w:val="20"/>
              </w:rPr>
            </w:pPr>
            <w:r>
              <w:rPr>
                <w:rFonts w:eastAsia="SimSun"/>
                <w:bCs/>
                <w:sz w:val="20"/>
                <w:szCs w:val="20"/>
              </w:rPr>
              <w:t>л</w:t>
            </w:r>
          </w:p>
        </w:tc>
        <w:tc>
          <w:tcPr>
            <w:tcW w:w="1063" w:type="pct"/>
            <w:tcBorders>
              <w:top w:val="single" w:sz="4" w:space="0" w:color="auto"/>
              <w:left w:val="single" w:sz="4" w:space="0" w:color="auto"/>
              <w:bottom w:val="single" w:sz="4" w:space="0" w:color="auto"/>
              <w:right w:val="single" w:sz="4" w:space="0" w:color="auto"/>
            </w:tcBorders>
          </w:tcPr>
          <w:p w14:paraId="2A97FE80" w14:textId="77777777" w:rsidR="00276EDF" w:rsidRDefault="00276EDF">
            <w:pPr>
              <w:jc w:val="center"/>
              <w:rPr>
                <w:rFonts w:eastAsia="SimSun"/>
                <w:b/>
                <w:sz w:val="20"/>
                <w:szCs w:val="20"/>
              </w:rPr>
            </w:pPr>
          </w:p>
        </w:tc>
      </w:tr>
      <w:tr w:rsidR="00276EDF" w14:paraId="03B10187"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5C56E47D" w14:textId="77777777" w:rsidR="00276EDF" w:rsidRDefault="00142AA0">
            <w:pPr>
              <w:jc w:val="center"/>
              <w:rPr>
                <w:rFonts w:eastAsia="SimSun"/>
                <w:bCs/>
                <w:sz w:val="20"/>
                <w:szCs w:val="20"/>
              </w:rPr>
            </w:pPr>
            <w:r>
              <w:rPr>
                <w:rFonts w:eastAsia="SimSun"/>
                <w:bCs/>
                <w:sz w:val="20"/>
                <w:szCs w:val="20"/>
              </w:rPr>
              <w:t>8</w:t>
            </w:r>
          </w:p>
        </w:tc>
        <w:tc>
          <w:tcPr>
            <w:tcW w:w="2445" w:type="pct"/>
            <w:tcBorders>
              <w:top w:val="single" w:sz="4" w:space="0" w:color="auto"/>
              <w:left w:val="single" w:sz="4" w:space="0" w:color="auto"/>
              <w:bottom w:val="single" w:sz="4" w:space="0" w:color="auto"/>
              <w:right w:val="single" w:sz="4" w:space="0" w:color="auto"/>
            </w:tcBorders>
          </w:tcPr>
          <w:p w14:paraId="0C887D7C" w14:textId="77777777" w:rsidR="00276EDF" w:rsidRDefault="00142AA0">
            <w:pPr>
              <w:rPr>
                <w:rFonts w:eastAsia="SimSun"/>
                <w:sz w:val="20"/>
                <w:szCs w:val="20"/>
              </w:rPr>
            </w:pPr>
            <w:r>
              <w:rPr>
                <w:rFonts w:eastAsia="SimSun"/>
                <w:sz w:val="20"/>
                <w:szCs w:val="20"/>
              </w:rPr>
              <w:t>Фильтр трансмиссии</w:t>
            </w:r>
          </w:p>
        </w:tc>
        <w:tc>
          <w:tcPr>
            <w:tcW w:w="532" w:type="pct"/>
            <w:tcBorders>
              <w:top w:val="single" w:sz="4" w:space="0" w:color="auto"/>
              <w:left w:val="single" w:sz="4" w:space="0" w:color="auto"/>
              <w:bottom w:val="single" w:sz="4" w:space="0" w:color="auto"/>
              <w:right w:val="single" w:sz="4" w:space="0" w:color="auto"/>
            </w:tcBorders>
          </w:tcPr>
          <w:p w14:paraId="6B42AB00"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77A71E9A" w14:textId="77777777" w:rsidR="00276EDF" w:rsidRDefault="00142AA0">
            <w:pPr>
              <w:jc w:val="center"/>
              <w:rPr>
                <w:rFonts w:eastAsia="SimSun"/>
                <w:bCs/>
                <w:sz w:val="20"/>
                <w:szCs w:val="20"/>
              </w:rPr>
            </w:pPr>
            <w:r>
              <w:rPr>
                <w:rFonts w:eastAsia="SimSun"/>
                <w:bCs/>
                <w:sz w:val="20"/>
                <w:szCs w:val="20"/>
              </w:rPr>
              <w:t>шт</w:t>
            </w:r>
          </w:p>
        </w:tc>
        <w:tc>
          <w:tcPr>
            <w:tcW w:w="1063" w:type="pct"/>
            <w:tcBorders>
              <w:top w:val="single" w:sz="4" w:space="0" w:color="auto"/>
              <w:left w:val="single" w:sz="4" w:space="0" w:color="auto"/>
              <w:bottom w:val="single" w:sz="4" w:space="0" w:color="auto"/>
              <w:right w:val="single" w:sz="4" w:space="0" w:color="auto"/>
            </w:tcBorders>
          </w:tcPr>
          <w:p w14:paraId="614DE0AC" w14:textId="77777777" w:rsidR="00276EDF" w:rsidRDefault="00276EDF">
            <w:pPr>
              <w:jc w:val="center"/>
              <w:rPr>
                <w:rFonts w:eastAsia="SimSun"/>
                <w:b/>
                <w:sz w:val="20"/>
                <w:szCs w:val="20"/>
              </w:rPr>
            </w:pPr>
          </w:p>
        </w:tc>
      </w:tr>
      <w:tr w:rsidR="00276EDF" w14:paraId="58CA82D2"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38943FC1" w14:textId="77777777" w:rsidR="00276EDF" w:rsidRDefault="00142AA0">
            <w:pPr>
              <w:jc w:val="center"/>
              <w:rPr>
                <w:rFonts w:eastAsia="SimSun"/>
                <w:bCs/>
                <w:sz w:val="20"/>
                <w:szCs w:val="20"/>
              </w:rPr>
            </w:pPr>
            <w:r>
              <w:rPr>
                <w:rFonts w:eastAsia="SimSun"/>
                <w:bCs/>
                <w:sz w:val="20"/>
                <w:szCs w:val="20"/>
              </w:rPr>
              <w:t>9</w:t>
            </w:r>
          </w:p>
        </w:tc>
        <w:tc>
          <w:tcPr>
            <w:tcW w:w="2445" w:type="pct"/>
            <w:tcBorders>
              <w:top w:val="single" w:sz="4" w:space="0" w:color="auto"/>
              <w:left w:val="single" w:sz="4" w:space="0" w:color="auto"/>
              <w:bottom w:val="single" w:sz="4" w:space="0" w:color="auto"/>
              <w:right w:val="single" w:sz="4" w:space="0" w:color="auto"/>
            </w:tcBorders>
          </w:tcPr>
          <w:p w14:paraId="2A5EB34B" w14:textId="77777777" w:rsidR="00276EDF" w:rsidRDefault="00142AA0">
            <w:pPr>
              <w:spacing w:after="0"/>
              <w:rPr>
                <w:rFonts w:eastAsia="SimSun"/>
                <w:sz w:val="20"/>
                <w:szCs w:val="20"/>
              </w:rPr>
            </w:pPr>
            <w:r>
              <w:rPr>
                <w:rFonts w:eastAsia="SimSun"/>
                <w:sz w:val="20"/>
                <w:szCs w:val="20"/>
              </w:rPr>
              <w:t>Масло в картере и редукторе переднего моста и заднего моста</w:t>
            </w:r>
          </w:p>
        </w:tc>
        <w:tc>
          <w:tcPr>
            <w:tcW w:w="532" w:type="pct"/>
            <w:tcBorders>
              <w:top w:val="single" w:sz="4" w:space="0" w:color="auto"/>
              <w:left w:val="single" w:sz="4" w:space="0" w:color="auto"/>
              <w:bottom w:val="single" w:sz="4" w:space="0" w:color="auto"/>
              <w:right w:val="single" w:sz="4" w:space="0" w:color="auto"/>
            </w:tcBorders>
          </w:tcPr>
          <w:p w14:paraId="0E111878"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40E46D5D" w14:textId="77777777" w:rsidR="00276EDF" w:rsidRDefault="00142AA0">
            <w:pPr>
              <w:jc w:val="center"/>
              <w:rPr>
                <w:rFonts w:eastAsia="SimSun"/>
                <w:bCs/>
                <w:sz w:val="20"/>
                <w:szCs w:val="20"/>
              </w:rPr>
            </w:pPr>
            <w:r>
              <w:rPr>
                <w:rFonts w:eastAsia="SimSun"/>
                <w:bCs/>
                <w:sz w:val="20"/>
                <w:szCs w:val="20"/>
              </w:rPr>
              <w:t>л</w:t>
            </w:r>
          </w:p>
        </w:tc>
        <w:tc>
          <w:tcPr>
            <w:tcW w:w="1063" w:type="pct"/>
            <w:tcBorders>
              <w:top w:val="single" w:sz="4" w:space="0" w:color="auto"/>
              <w:left w:val="single" w:sz="4" w:space="0" w:color="auto"/>
              <w:bottom w:val="single" w:sz="4" w:space="0" w:color="auto"/>
              <w:right w:val="single" w:sz="4" w:space="0" w:color="auto"/>
            </w:tcBorders>
          </w:tcPr>
          <w:p w14:paraId="1644645A" w14:textId="77777777" w:rsidR="00276EDF" w:rsidRDefault="00276EDF">
            <w:pPr>
              <w:jc w:val="center"/>
              <w:rPr>
                <w:rFonts w:eastAsia="SimSun"/>
                <w:b/>
                <w:sz w:val="20"/>
                <w:szCs w:val="20"/>
              </w:rPr>
            </w:pPr>
          </w:p>
        </w:tc>
      </w:tr>
      <w:tr w:rsidR="00276EDF" w14:paraId="79B07DF6"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6C099FFB" w14:textId="77777777" w:rsidR="00276EDF" w:rsidRDefault="00142AA0">
            <w:pPr>
              <w:jc w:val="center"/>
              <w:rPr>
                <w:rFonts w:eastAsia="SimSun"/>
                <w:bCs/>
                <w:sz w:val="20"/>
                <w:szCs w:val="20"/>
              </w:rPr>
            </w:pPr>
            <w:r>
              <w:rPr>
                <w:rFonts w:eastAsia="SimSun"/>
                <w:bCs/>
                <w:sz w:val="20"/>
                <w:szCs w:val="20"/>
              </w:rPr>
              <w:t>10</w:t>
            </w:r>
          </w:p>
        </w:tc>
        <w:tc>
          <w:tcPr>
            <w:tcW w:w="2445" w:type="pct"/>
            <w:tcBorders>
              <w:top w:val="single" w:sz="4" w:space="0" w:color="auto"/>
              <w:left w:val="single" w:sz="4" w:space="0" w:color="auto"/>
              <w:bottom w:val="single" w:sz="4" w:space="0" w:color="auto"/>
              <w:right w:val="single" w:sz="4" w:space="0" w:color="auto"/>
            </w:tcBorders>
          </w:tcPr>
          <w:p w14:paraId="484B5D63" w14:textId="77777777" w:rsidR="00276EDF" w:rsidRDefault="00142AA0">
            <w:pPr>
              <w:rPr>
                <w:rFonts w:eastAsia="SimSun"/>
                <w:sz w:val="20"/>
                <w:szCs w:val="20"/>
              </w:rPr>
            </w:pPr>
            <w:r>
              <w:rPr>
                <w:rFonts w:eastAsia="SimSun"/>
                <w:sz w:val="20"/>
                <w:szCs w:val="20"/>
              </w:rPr>
              <w:t>Масло в гидросистеме</w:t>
            </w:r>
          </w:p>
        </w:tc>
        <w:tc>
          <w:tcPr>
            <w:tcW w:w="532" w:type="pct"/>
            <w:tcBorders>
              <w:top w:val="single" w:sz="4" w:space="0" w:color="auto"/>
              <w:left w:val="single" w:sz="4" w:space="0" w:color="auto"/>
              <w:bottom w:val="single" w:sz="4" w:space="0" w:color="auto"/>
              <w:right w:val="single" w:sz="4" w:space="0" w:color="auto"/>
            </w:tcBorders>
          </w:tcPr>
          <w:p w14:paraId="0E4A8CE3"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5D0BA5D9" w14:textId="77777777" w:rsidR="00276EDF" w:rsidRDefault="00142AA0">
            <w:pPr>
              <w:jc w:val="center"/>
              <w:rPr>
                <w:rFonts w:eastAsia="SimSun"/>
                <w:bCs/>
                <w:sz w:val="20"/>
                <w:szCs w:val="20"/>
              </w:rPr>
            </w:pPr>
            <w:r>
              <w:rPr>
                <w:rFonts w:eastAsia="SimSun"/>
                <w:bCs/>
                <w:sz w:val="20"/>
                <w:szCs w:val="20"/>
              </w:rPr>
              <w:t>л</w:t>
            </w:r>
          </w:p>
        </w:tc>
        <w:tc>
          <w:tcPr>
            <w:tcW w:w="1063" w:type="pct"/>
            <w:tcBorders>
              <w:top w:val="single" w:sz="4" w:space="0" w:color="auto"/>
              <w:left w:val="single" w:sz="4" w:space="0" w:color="auto"/>
              <w:bottom w:val="single" w:sz="4" w:space="0" w:color="auto"/>
              <w:right w:val="single" w:sz="4" w:space="0" w:color="auto"/>
            </w:tcBorders>
          </w:tcPr>
          <w:p w14:paraId="22E65751" w14:textId="77777777" w:rsidR="00276EDF" w:rsidRDefault="00276EDF">
            <w:pPr>
              <w:jc w:val="center"/>
              <w:rPr>
                <w:rFonts w:eastAsia="SimSun"/>
                <w:b/>
                <w:sz w:val="20"/>
                <w:szCs w:val="20"/>
              </w:rPr>
            </w:pPr>
          </w:p>
        </w:tc>
      </w:tr>
      <w:tr w:rsidR="00276EDF" w14:paraId="4701EE5D"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02DD47C6" w14:textId="77777777" w:rsidR="00276EDF" w:rsidRDefault="00142AA0">
            <w:pPr>
              <w:jc w:val="center"/>
              <w:rPr>
                <w:rFonts w:eastAsia="SimSun"/>
                <w:bCs/>
                <w:sz w:val="20"/>
                <w:szCs w:val="20"/>
              </w:rPr>
            </w:pPr>
            <w:r>
              <w:rPr>
                <w:rFonts w:eastAsia="SimSun"/>
                <w:bCs/>
                <w:sz w:val="20"/>
                <w:szCs w:val="20"/>
              </w:rPr>
              <w:t>11</w:t>
            </w:r>
          </w:p>
        </w:tc>
        <w:tc>
          <w:tcPr>
            <w:tcW w:w="2445" w:type="pct"/>
            <w:tcBorders>
              <w:top w:val="single" w:sz="4" w:space="0" w:color="auto"/>
              <w:left w:val="single" w:sz="4" w:space="0" w:color="auto"/>
              <w:bottom w:val="single" w:sz="4" w:space="0" w:color="auto"/>
              <w:right w:val="single" w:sz="4" w:space="0" w:color="auto"/>
            </w:tcBorders>
          </w:tcPr>
          <w:p w14:paraId="7E171EB7" w14:textId="77777777" w:rsidR="00276EDF" w:rsidRDefault="00142AA0">
            <w:pPr>
              <w:rPr>
                <w:rFonts w:eastAsia="SimSun"/>
                <w:sz w:val="20"/>
                <w:szCs w:val="20"/>
              </w:rPr>
            </w:pPr>
            <w:r>
              <w:rPr>
                <w:rFonts w:eastAsia="Times New Roman"/>
                <w:sz w:val="20"/>
                <w:szCs w:val="20"/>
                <w:lang w:eastAsia="ru-RU"/>
              </w:rPr>
              <w:t>Масляный фильтр гидросистемы всасывающий</w:t>
            </w:r>
          </w:p>
        </w:tc>
        <w:tc>
          <w:tcPr>
            <w:tcW w:w="532" w:type="pct"/>
            <w:tcBorders>
              <w:top w:val="single" w:sz="4" w:space="0" w:color="auto"/>
              <w:left w:val="single" w:sz="4" w:space="0" w:color="auto"/>
              <w:bottom w:val="single" w:sz="4" w:space="0" w:color="auto"/>
              <w:right w:val="single" w:sz="4" w:space="0" w:color="auto"/>
            </w:tcBorders>
          </w:tcPr>
          <w:p w14:paraId="58023DA1"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690330AA" w14:textId="77777777" w:rsidR="00276EDF" w:rsidRDefault="00142AA0">
            <w:pPr>
              <w:jc w:val="center"/>
              <w:rPr>
                <w:rFonts w:eastAsia="SimSun"/>
                <w:bCs/>
                <w:sz w:val="20"/>
                <w:szCs w:val="20"/>
              </w:rPr>
            </w:pPr>
            <w:r>
              <w:rPr>
                <w:rFonts w:eastAsia="SimSun"/>
                <w:bCs/>
                <w:sz w:val="20"/>
                <w:szCs w:val="20"/>
              </w:rPr>
              <w:t>шт</w:t>
            </w:r>
          </w:p>
        </w:tc>
        <w:tc>
          <w:tcPr>
            <w:tcW w:w="1063" w:type="pct"/>
            <w:tcBorders>
              <w:top w:val="single" w:sz="4" w:space="0" w:color="auto"/>
              <w:left w:val="single" w:sz="4" w:space="0" w:color="auto"/>
              <w:bottom w:val="single" w:sz="4" w:space="0" w:color="auto"/>
              <w:right w:val="single" w:sz="4" w:space="0" w:color="auto"/>
            </w:tcBorders>
          </w:tcPr>
          <w:p w14:paraId="3A6EC82B" w14:textId="77777777" w:rsidR="00276EDF" w:rsidRDefault="00276EDF">
            <w:pPr>
              <w:jc w:val="center"/>
              <w:rPr>
                <w:rFonts w:eastAsia="SimSun"/>
                <w:b/>
                <w:sz w:val="20"/>
                <w:szCs w:val="20"/>
              </w:rPr>
            </w:pPr>
          </w:p>
        </w:tc>
      </w:tr>
      <w:tr w:rsidR="00276EDF" w14:paraId="039EA445"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30225056" w14:textId="77777777" w:rsidR="00276EDF" w:rsidRDefault="00142AA0">
            <w:pPr>
              <w:jc w:val="center"/>
              <w:rPr>
                <w:rFonts w:eastAsia="SimSun"/>
                <w:bCs/>
                <w:sz w:val="20"/>
                <w:szCs w:val="20"/>
              </w:rPr>
            </w:pPr>
            <w:r>
              <w:rPr>
                <w:rFonts w:eastAsia="SimSun"/>
                <w:bCs/>
                <w:sz w:val="20"/>
                <w:szCs w:val="20"/>
              </w:rPr>
              <w:t>12</w:t>
            </w:r>
          </w:p>
        </w:tc>
        <w:tc>
          <w:tcPr>
            <w:tcW w:w="2445" w:type="pct"/>
            <w:tcBorders>
              <w:top w:val="single" w:sz="4" w:space="0" w:color="auto"/>
              <w:left w:val="single" w:sz="4" w:space="0" w:color="auto"/>
              <w:bottom w:val="single" w:sz="4" w:space="0" w:color="auto"/>
              <w:right w:val="single" w:sz="4" w:space="0" w:color="auto"/>
            </w:tcBorders>
          </w:tcPr>
          <w:p w14:paraId="2F70B1F5" w14:textId="77777777" w:rsidR="00276EDF" w:rsidRDefault="00142AA0">
            <w:pPr>
              <w:rPr>
                <w:rFonts w:eastAsia="Times New Roman"/>
                <w:sz w:val="20"/>
                <w:szCs w:val="20"/>
                <w:lang w:eastAsia="ru-RU"/>
              </w:rPr>
            </w:pPr>
            <w:r>
              <w:rPr>
                <w:rFonts w:eastAsia="Times New Roman"/>
                <w:sz w:val="20"/>
                <w:szCs w:val="20"/>
                <w:lang w:eastAsia="ru-RU"/>
              </w:rPr>
              <w:t>Масляный фильтр гидросистемы возвратный</w:t>
            </w:r>
          </w:p>
        </w:tc>
        <w:tc>
          <w:tcPr>
            <w:tcW w:w="532" w:type="pct"/>
            <w:tcBorders>
              <w:top w:val="single" w:sz="4" w:space="0" w:color="auto"/>
              <w:left w:val="single" w:sz="4" w:space="0" w:color="auto"/>
              <w:bottom w:val="single" w:sz="4" w:space="0" w:color="auto"/>
              <w:right w:val="single" w:sz="4" w:space="0" w:color="auto"/>
            </w:tcBorders>
          </w:tcPr>
          <w:p w14:paraId="1167DF1F"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58E756F1" w14:textId="77777777" w:rsidR="00276EDF" w:rsidRDefault="00142AA0">
            <w:pPr>
              <w:jc w:val="center"/>
              <w:rPr>
                <w:rFonts w:eastAsia="SimSun"/>
                <w:bCs/>
                <w:sz w:val="20"/>
                <w:szCs w:val="20"/>
              </w:rPr>
            </w:pPr>
            <w:r>
              <w:rPr>
                <w:rFonts w:eastAsia="SimSun"/>
                <w:bCs/>
                <w:sz w:val="20"/>
                <w:szCs w:val="20"/>
              </w:rPr>
              <w:t>шт</w:t>
            </w:r>
          </w:p>
        </w:tc>
        <w:tc>
          <w:tcPr>
            <w:tcW w:w="1063" w:type="pct"/>
            <w:tcBorders>
              <w:top w:val="single" w:sz="4" w:space="0" w:color="auto"/>
              <w:left w:val="single" w:sz="4" w:space="0" w:color="auto"/>
              <w:bottom w:val="single" w:sz="4" w:space="0" w:color="auto"/>
              <w:right w:val="single" w:sz="4" w:space="0" w:color="auto"/>
            </w:tcBorders>
          </w:tcPr>
          <w:p w14:paraId="3DFF3B9C" w14:textId="77777777" w:rsidR="00276EDF" w:rsidRDefault="00276EDF">
            <w:pPr>
              <w:jc w:val="center"/>
              <w:rPr>
                <w:rFonts w:eastAsia="SimSun"/>
                <w:b/>
                <w:sz w:val="20"/>
                <w:szCs w:val="20"/>
              </w:rPr>
            </w:pPr>
          </w:p>
        </w:tc>
      </w:tr>
      <w:tr w:rsidR="00276EDF" w14:paraId="40BACB6E"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7810A150" w14:textId="77777777" w:rsidR="00276EDF" w:rsidRDefault="00142AA0">
            <w:pPr>
              <w:jc w:val="center"/>
              <w:rPr>
                <w:rFonts w:eastAsia="SimSun"/>
                <w:bCs/>
                <w:sz w:val="20"/>
                <w:szCs w:val="20"/>
              </w:rPr>
            </w:pPr>
            <w:r>
              <w:rPr>
                <w:rFonts w:eastAsia="SimSun"/>
                <w:bCs/>
                <w:sz w:val="20"/>
                <w:szCs w:val="20"/>
              </w:rPr>
              <w:t>13</w:t>
            </w:r>
          </w:p>
        </w:tc>
        <w:tc>
          <w:tcPr>
            <w:tcW w:w="2445" w:type="pct"/>
            <w:tcBorders>
              <w:top w:val="single" w:sz="4" w:space="0" w:color="auto"/>
              <w:left w:val="single" w:sz="4" w:space="0" w:color="auto"/>
              <w:bottom w:val="single" w:sz="4" w:space="0" w:color="auto"/>
              <w:right w:val="single" w:sz="4" w:space="0" w:color="auto"/>
            </w:tcBorders>
          </w:tcPr>
          <w:p w14:paraId="31096762" w14:textId="77777777" w:rsidR="00276EDF" w:rsidRDefault="00142AA0">
            <w:pPr>
              <w:rPr>
                <w:rFonts w:eastAsia="Times New Roman"/>
                <w:sz w:val="20"/>
                <w:szCs w:val="20"/>
                <w:lang w:val="en-US" w:eastAsia="ru-RU"/>
              </w:rPr>
            </w:pPr>
            <w:r>
              <w:rPr>
                <w:rFonts w:eastAsia="Times New Roman"/>
                <w:sz w:val="20"/>
                <w:szCs w:val="20"/>
                <w:lang w:eastAsia="ru-RU"/>
              </w:rPr>
              <w:t>Охлаждающая жидкость</w:t>
            </w:r>
            <w:r>
              <w:rPr>
                <w:rFonts w:eastAsia="Times New Roman"/>
                <w:sz w:val="20"/>
                <w:szCs w:val="20"/>
                <w:lang w:val="en-US" w:eastAsia="ru-RU"/>
              </w:rPr>
              <w:t xml:space="preserve"> (антифриз) 10 л</w:t>
            </w:r>
          </w:p>
        </w:tc>
        <w:tc>
          <w:tcPr>
            <w:tcW w:w="532" w:type="pct"/>
            <w:tcBorders>
              <w:top w:val="single" w:sz="4" w:space="0" w:color="auto"/>
              <w:left w:val="single" w:sz="4" w:space="0" w:color="auto"/>
              <w:bottom w:val="single" w:sz="4" w:space="0" w:color="auto"/>
              <w:right w:val="single" w:sz="4" w:space="0" w:color="auto"/>
            </w:tcBorders>
          </w:tcPr>
          <w:p w14:paraId="50CFF50A"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54F863B0" w14:textId="77777777" w:rsidR="00276EDF" w:rsidRDefault="00142AA0">
            <w:pPr>
              <w:jc w:val="center"/>
              <w:rPr>
                <w:rFonts w:eastAsia="SimSun"/>
                <w:bCs/>
                <w:sz w:val="20"/>
                <w:szCs w:val="20"/>
              </w:rPr>
            </w:pPr>
            <w:r>
              <w:rPr>
                <w:rFonts w:eastAsia="SimSun"/>
                <w:bCs/>
                <w:sz w:val="20"/>
                <w:szCs w:val="20"/>
              </w:rPr>
              <w:t>л</w:t>
            </w:r>
          </w:p>
        </w:tc>
        <w:tc>
          <w:tcPr>
            <w:tcW w:w="1063" w:type="pct"/>
            <w:tcBorders>
              <w:top w:val="single" w:sz="4" w:space="0" w:color="auto"/>
              <w:left w:val="single" w:sz="4" w:space="0" w:color="auto"/>
              <w:bottom w:val="single" w:sz="4" w:space="0" w:color="auto"/>
              <w:right w:val="single" w:sz="4" w:space="0" w:color="auto"/>
            </w:tcBorders>
          </w:tcPr>
          <w:p w14:paraId="581535B8" w14:textId="77777777" w:rsidR="00276EDF" w:rsidRDefault="00276EDF">
            <w:pPr>
              <w:jc w:val="center"/>
              <w:rPr>
                <w:rFonts w:eastAsia="SimSun"/>
                <w:b/>
                <w:sz w:val="20"/>
                <w:szCs w:val="20"/>
              </w:rPr>
            </w:pPr>
          </w:p>
        </w:tc>
      </w:tr>
      <w:tr w:rsidR="00276EDF" w14:paraId="288B958C"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591B10E7" w14:textId="77777777" w:rsidR="00276EDF" w:rsidRDefault="00142AA0">
            <w:pPr>
              <w:jc w:val="center"/>
              <w:rPr>
                <w:rFonts w:eastAsia="SimSun"/>
                <w:bCs/>
                <w:sz w:val="20"/>
                <w:szCs w:val="20"/>
              </w:rPr>
            </w:pPr>
            <w:r>
              <w:rPr>
                <w:rFonts w:eastAsia="SimSun"/>
                <w:bCs/>
                <w:sz w:val="20"/>
                <w:szCs w:val="20"/>
              </w:rPr>
              <w:t>14</w:t>
            </w:r>
          </w:p>
        </w:tc>
        <w:tc>
          <w:tcPr>
            <w:tcW w:w="2445" w:type="pct"/>
            <w:tcBorders>
              <w:top w:val="single" w:sz="4" w:space="0" w:color="auto"/>
              <w:left w:val="single" w:sz="4" w:space="0" w:color="auto"/>
              <w:bottom w:val="single" w:sz="4" w:space="0" w:color="auto"/>
              <w:right w:val="single" w:sz="4" w:space="0" w:color="auto"/>
            </w:tcBorders>
          </w:tcPr>
          <w:p w14:paraId="7E6454DE" w14:textId="77777777" w:rsidR="00276EDF" w:rsidRDefault="00142AA0">
            <w:pPr>
              <w:rPr>
                <w:rFonts w:eastAsia="Times New Roman"/>
                <w:sz w:val="20"/>
                <w:szCs w:val="20"/>
                <w:lang w:val="en-US" w:eastAsia="ru-RU"/>
              </w:rPr>
            </w:pPr>
            <w:r>
              <w:rPr>
                <w:rFonts w:eastAsia="Times New Roman"/>
                <w:sz w:val="20"/>
                <w:szCs w:val="20"/>
                <w:lang w:eastAsia="ru-RU"/>
              </w:rPr>
              <w:t>Охлаждающая жидкость</w:t>
            </w:r>
            <w:r>
              <w:rPr>
                <w:rFonts w:eastAsia="Times New Roman"/>
                <w:sz w:val="20"/>
                <w:szCs w:val="20"/>
                <w:lang w:val="en-US" w:eastAsia="ru-RU"/>
              </w:rPr>
              <w:t xml:space="preserve"> (антифриз) 5 л</w:t>
            </w:r>
          </w:p>
        </w:tc>
        <w:tc>
          <w:tcPr>
            <w:tcW w:w="532" w:type="pct"/>
            <w:tcBorders>
              <w:top w:val="single" w:sz="4" w:space="0" w:color="auto"/>
              <w:left w:val="single" w:sz="4" w:space="0" w:color="auto"/>
              <w:bottom w:val="single" w:sz="4" w:space="0" w:color="auto"/>
              <w:right w:val="single" w:sz="4" w:space="0" w:color="auto"/>
            </w:tcBorders>
          </w:tcPr>
          <w:p w14:paraId="6A18B884"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vAlign w:val="center"/>
          </w:tcPr>
          <w:p w14:paraId="516B8122" w14:textId="77777777" w:rsidR="00276EDF" w:rsidRDefault="00142AA0">
            <w:pPr>
              <w:jc w:val="center"/>
              <w:rPr>
                <w:rFonts w:eastAsia="SimSun"/>
                <w:bCs/>
                <w:sz w:val="20"/>
                <w:szCs w:val="20"/>
              </w:rPr>
            </w:pPr>
            <w:r>
              <w:rPr>
                <w:rFonts w:eastAsia="SimSun"/>
                <w:bCs/>
                <w:sz w:val="20"/>
                <w:szCs w:val="20"/>
              </w:rPr>
              <w:t>л</w:t>
            </w:r>
          </w:p>
        </w:tc>
        <w:tc>
          <w:tcPr>
            <w:tcW w:w="1063" w:type="pct"/>
            <w:tcBorders>
              <w:top w:val="single" w:sz="4" w:space="0" w:color="auto"/>
              <w:left w:val="single" w:sz="4" w:space="0" w:color="auto"/>
              <w:bottom w:val="single" w:sz="4" w:space="0" w:color="auto"/>
              <w:right w:val="single" w:sz="4" w:space="0" w:color="auto"/>
            </w:tcBorders>
          </w:tcPr>
          <w:p w14:paraId="2445E5BF" w14:textId="77777777" w:rsidR="00276EDF" w:rsidRDefault="00276EDF">
            <w:pPr>
              <w:jc w:val="center"/>
              <w:rPr>
                <w:rFonts w:eastAsia="SimSun"/>
                <w:b/>
                <w:sz w:val="20"/>
                <w:szCs w:val="20"/>
              </w:rPr>
            </w:pPr>
          </w:p>
        </w:tc>
      </w:tr>
      <w:tr w:rsidR="00276EDF" w14:paraId="0785DC98" w14:textId="77777777">
        <w:trPr>
          <w:trHeight w:val="339"/>
        </w:trPr>
        <w:tc>
          <w:tcPr>
            <w:tcW w:w="5000" w:type="pct"/>
            <w:gridSpan w:val="5"/>
            <w:tcBorders>
              <w:top w:val="single" w:sz="4" w:space="0" w:color="auto"/>
              <w:left w:val="single" w:sz="4" w:space="0" w:color="auto"/>
              <w:bottom w:val="single" w:sz="4" w:space="0" w:color="auto"/>
              <w:right w:val="single" w:sz="4" w:space="0" w:color="auto"/>
            </w:tcBorders>
          </w:tcPr>
          <w:p w14:paraId="0DF4E871" w14:textId="77777777" w:rsidR="00276EDF" w:rsidRDefault="00142AA0">
            <w:pPr>
              <w:jc w:val="center"/>
              <w:rPr>
                <w:rFonts w:eastAsia="SimSun"/>
                <w:b/>
                <w:sz w:val="20"/>
                <w:szCs w:val="20"/>
              </w:rPr>
            </w:pPr>
            <w:r>
              <w:rPr>
                <w:rFonts w:eastAsia="Times New Roman"/>
                <w:b/>
                <w:bCs/>
                <w:szCs w:val="24"/>
                <w:lang w:eastAsia="ru-RU"/>
              </w:rPr>
              <w:t xml:space="preserve">Оказание услуг по техническому обслуживанию </w:t>
            </w:r>
            <w:r>
              <w:rPr>
                <w:rFonts w:eastAsia="Times New Roman"/>
                <w:b/>
                <w:bCs/>
                <w:color w:val="000000"/>
                <w:szCs w:val="24"/>
                <w:lang w:eastAsia="ru-RU"/>
              </w:rPr>
              <w:t xml:space="preserve">экскаватора-погрузчика ELAZ-BL 888 </w:t>
            </w:r>
            <w:r>
              <w:rPr>
                <w:rFonts w:eastAsia="Times New Roman"/>
                <w:b/>
                <w:bCs/>
                <w:szCs w:val="24"/>
                <w:lang w:val="en-US" w:eastAsia="ru-RU"/>
              </w:rPr>
              <w:t>Perkins</w:t>
            </w:r>
            <w:r>
              <w:rPr>
                <w:rFonts w:eastAsia="Times New Roman"/>
                <w:b/>
                <w:bCs/>
                <w:szCs w:val="24"/>
                <w:lang w:eastAsia="ru-RU"/>
              </w:rPr>
              <w:t xml:space="preserve"> (</w:t>
            </w:r>
            <w:r>
              <w:rPr>
                <w:rFonts w:eastAsia="Times New Roman"/>
                <w:b/>
                <w:bCs/>
                <w:sz w:val="22"/>
                <w:lang w:eastAsia="ru-RU"/>
              </w:rPr>
              <w:t>Смазка-шприцовка согласно карте смазки)</w:t>
            </w:r>
          </w:p>
        </w:tc>
      </w:tr>
      <w:tr w:rsidR="00276EDF" w14:paraId="358402B3"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356C66C5" w14:textId="77777777" w:rsidR="00276EDF" w:rsidRDefault="00142AA0">
            <w:pPr>
              <w:jc w:val="center"/>
              <w:rPr>
                <w:rFonts w:eastAsia="SimSun"/>
                <w:b/>
                <w:sz w:val="20"/>
                <w:szCs w:val="20"/>
              </w:rPr>
            </w:pPr>
            <w:r>
              <w:rPr>
                <w:rFonts w:eastAsia="SimSun"/>
                <w:bCs/>
                <w:sz w:val="20"/>
                <w:szCs w:val="20"/>
              </w:rPr>
              <w:t>1</w:t>
            </w:r>
            <w:r>
              <w:rPr>
                <w:rFonts w:eastAsia="SimSun"/>
                <w:bCs/>
                <w:sz w:val="20"/>
                <w:szCs w:val="20"/>
              </w:rPr>
              <w:t>5</w:t>
            </w:r>
          </w:p>
        </w:tc>
        <w:tc>
          <w:tcPr>
            <w:tcW w:w="2445" w:type="pct"/>
            <w:tcBorders>
              <w:top w:val="single" w:sz="4" w:space="0" w:color="auto"/>
              <w:left w:val="single" w:sz="4" w:space="0" w:color="auto"/>
              <w:bottom w:val="single" w:sz="4" w:space="0" w:color="auto"/>
              <w:right w:val="single" w:sz="4" w:space="0" w:color="auto"/>
            </w:tcBorders>
          </w:tcPr>
          <w:p w14:paraId="1AAF6C36" w14:textId="77777777" w:rsidR="00276EDF" w:rsidRDefault="00142AA0">
            <w:pPr>
              <w:spacing w:after="0"/>
              <w:rPr>
                <w:rFonts w:eastAsia="Times New Roman"/>
                <w:sz w:val="20"/>
                <w:szCs w:val="20"/>
                <w:lang w:eastAsia="ru-RU"/>
              </w:rPr>
            </w:pPr>
            <w:r>
              <w:rPr>
                <w:rFonts w:eastAsia="Times New Roman"/>
                <w:sz w:val="20"/>
                <w:szCs w:val="20"/>
                <w:lang w:eastAsia="ru-RU"/>
              </w:rPr>
              <w:t>Шарнирные подшипники, проушины гидроцилиндров, шарниры навесного</w:t>
            </w:r>
            <w:r>
              <w:rPr>
                <w:rFonts w:eastAsia="Times New Roman"/>
                <w:sz w:val="22"/>
                <w:lang w:eastAsia="ru-RU"/>
              </w:rPr>
              <w:t xml:space="preserve"> </w:t>
            </w:r>
            <w:r>
              <w:rPr>
                <w:rFonts w:eastAsia="Times New Roman"/>
                <w:sz w:val="20"/>
                <w:szCs w:val="20"/>
                <w:lang w:eastAsia="ru-RU"/>
              </w:rPr>
              <w:t>оборудования и пресс маслёнок</w:t>
            </w:r>
          </w:p>
        </w:tc>
        <w:tc>
          <w:tcPr>
            <w:tcW w:w="532" w:type="pct"/>
            <w:tcBorders>
              <w:top w:val="single" w:sz="4" w:space="0" w:color="auto"/>
              <w:left w:val="single" w:sz="4" w:space="0" w:color="auto"/>
              <w:bottom w:val="single" w:sz="4" w:space="0" w:color="auto"/>
              <w:right w:val="single" w:sz="4" w:space="0" w:color="auto"/>
            </w:tcBorders>
          </w:tcPr>
          <w:p w14:paraId="56D70285"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tcPr>
          <w:p w14:paraId="11889D48" w14:textId="77777777" w:rsidR="00276EDF" w:rsidRDefault="00142AA0">
            <w:pPr>
              <w:jc w:val="center"/>
              <w:rPr>
                <w:rFonts w:eastAsia="SimSun"/>
                <w:bCs/>
                <w:sz w:val="20"/>
                <w:szCs w:val="20"/>
              </w:rPr>
            </w:pPr>
            <w:r>
              <w:rPr>
                <w:rFonts w:eastAsia="SimSun"/>
                <w:bCs/>
                <w:sz w:val="20"/>
                <w:szCs w:val="20"/>
              </w:rPr>
              <w:t>услуга</w:t>
            </w:r>
          </w:p>
        </w:tc>
        <w:tc>
          <w:tcPr>
            <w:tcW w:w="1063" w:type="pct"/>
            <w:tcBorders>
              <w:top w:val="single" w:sz="4" w:space="0" w:color="auto"/>
              <w:left w:val="single" w:sz="4" w:space="0" w:color="auto"/>
              <w:bottom w:val="single" w:sz="4" w:space="0" w:color="auto"/>
              <w:right w:val="single" w:sz="4" w:space="0" w:color="auto"/>
            </w:tcBorders>
          </w:tcPr>
          <w:p w14:paraId="41069B63" w14:textId="77777777" w:rsidR="00276EDF" w:rsidRDefault="00276EDF">
            <w:pPr>
              <w:jc w:val="center"/>
              <w:rPr>
                <w:rFonts w:eastAsia="SimSun"/>
                <w:b/>
                <w:sz w:val="20"/>
                <w:szCs w:val="20"/>
              </w:rPr>
            </w:pPr>
          </w:p>
        </w:tc>
      </w:tr>
      <w:tr w:rsidR="00276EDF" w14:paraId="559534EE" w14:textId="77777777">
        <w:trPr>
          <w:trHeight w:val="699"/>
        </w:trPr>
        <w:tc>
          <w:tcPr>
            <w:tcW w:w="5000" w:type="pct"/>
            <w:gridSpan w:val="5"/>
            <w:tcBorders>
              <w:top w:val="single" w:sz="4" w:space="0" w:color="auto"/>
              <w:left w:val="single" w:sz="4" w:space="0" w:color="auto"/>
              <w:bottom w:val="single" w:sz="4" w:space="0" w:color="auto"/>
              <w:right w:val="single" w:sz="4" w:space="0" w:color="auto"/>
            </w:tcBorders>
          </w:tcPr>
          <w:p w14:paraId="24686FC9" w14:textId="77777777" w:rsidR="00276EDF" w:rsidRDefault="00142AA0">
            <w:pPr>
              <w:spacing w:after="0"/>
              <w:jc w:val="center"/>
              <w:rPr>
                <w:rFonts w:eastAsia="SimSun"/>
                <w:b/>
                <w:sz w:val="20"/>
                <w:szCs w:val="20"/>
              </w:rPr>
            </w:pPr>
            <w:r>
              <w:rPr>
                <w:rFonts w:eastAsia="Times New Roman"/>
                <w:b/>
                <w:bCs/>
                <w:szCs w:val="24"/>
                <w:lang w:eastAsia="ru-RU"/>
              </w:rPr>
              <w:t xml:space="preserve">Оказание услуг по техническому обслуживанию </w:t>
            </w:r>
            <w:r>
              <w:rPr>
                <w:rFonts w:eastAsia="Times New Roman"/>
                <w:b/>
                <w:bCs/>
                <w:color w:val="000000"/>
                <w:szCs w:val="24"/>
                <w:lang w:eastAsia="ru-RU"/>
              </w:rPr>
              <w:t xml:space="preserve">экскаватора-погрузчика ELAZ-BL 888 </w:t>
            </w:r>
            <w:r>
              <w:rPr>
                <w:rFonts w:eastAsia="Times New Roman"/>
                <w:b/>
                <w:bCs/>
                <w:szCs w:val="24"/>
                <w:lang w:val="en-US" w:eastAsia="ru-RU"/>
              </w:rPr>
              <w:t>Perkins</w:t>
            </w:r>
            <w:r>
              <w:rPr>
                <w:rFonts w:eastAsia="Times New Roman"/>
                <w:b/>
                <w:bCs/>
                <w:szCs w:val="24"/>
                <w:lang w:eastAsia="ru-RU"/>
              </w:rPr>
              <w:t xml:space="preserve"> (</w:t>
            </w:r>
            <w:r>
              <w:rPr>
                <w:rFonts w:eastAsia="Times New Roman"/>
                <w:b/>
                <w:bCs/>
                <w:sz w:val="22"/>
                <w:lang w:eastAsia="ru-RU"/>
              </w:rPr>
              <w:t>Диагностические работы)</w:t>
            </w:r>
          </w:p>
        </w:tc>
      </w:tr>
      <w:tr w:rsidR="00276EDF" w14:paraId="6F888177"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581C702B" w14:textId="77777777" w:rsidR="00276EDF" w:rsidRDefault="00142AA0">
            <w:pPr>
              <w:jc w:val="center"/>
              <w:rPr>
                <w:rFonts w:eastAsia="SimSun"/>
                <w:bCs/>
                <w:sz w:val="20"/>
                <w:szCs w:val="20"/>
              </w:rPr>
            </w:pPr>
            <w:r>
              <w:rPr>
                <w:rFonts w:eastAsia="SimSun"/>
                <w:bCs/>
                <w:sz w:val="20"/>
                <w:szCs w:val="20"/>
              </w:rPr>
              <w:t>1</w:t>
            </w:r>
            <w:r>
              <w:rPr>
                <w:rFonts w:eastAsia="SimSun"/>
                <w:bCs/>
                <w:sz w:val="20"/>
                <w:szCs w:val="20"/>
              </w:rPr>
              <w:t>6</w:t>
            </w:r>
          </w:p>
        </w:tc>
        <w:tc>
          <w:tcPr>
            <w:tcW w:w="2445" w:type="pct"/>
            <w:tcBorders>
              <w:top w:val="single" w:sz="4" w:space="0" w:color="auto"/>
              <w:left w:val="single" w:sz="4" w:space="0" w:color="auto"/>
              <w:bottom w:val="single" w:sz="4" w:space="0" w:color="auto"/>
              <w:right w:val="single" w:sz="4" w:space="0" w:color="auto"/>
            </w:tcBorders>
          </w:tcPr>
          <w:p w14:paraId="5607F610" w14:textId="77777777" w:rsidR="00276EDF" w:rsidRDefault="00142AA0">
            <w:pPr>
              <w:rPr>
                <w:rFonts w:eastAsia="Times New Roman"/>
                <w:sz w:val="20"/>
                <w:szCs w:val="20"/>
                <w:lang w:eastAsia="ru-RU"/>
              </w:rPr>
            </w:pPr>
            <w:r>
              <w:rPr>
                <w:rFonts w:eastAsia="Times New Roman"/>
                <w:sz w:val="20"/>
                <w:szCs w:val="20"/>
                <w:lang w:eastAsia="ru-RU"/>
              </w:rPr>
              <w:t xml:space="preserve">Диагностика КПП </w:t>
            </w:r>
          </w:p>
        </w:tc>
        <w:tc>
          <w:tcPr>
            <w:tcW w:w="532" w:type="pct"/>
            <w:tcBorders>
              <w:top w:val="single" w:sz="4" w:space="0" w:color="auto"/>
              <w:left w:val="single" w:sz="4" w:space="0" w:color="auto"/>
              <w:bottom w:val="single" w:sz="4" w:space="0" w:color="auto"/>
              <w:right w:val="single" w:sz="4" w:space="0" w:color="auto"/>
            </w:tcBorders>
          </w:tcPr>
          <w:p w14:paraId="0A77B8DB"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tcPr>
          <w:p w14:paraId="2DFB5265" w14:textId="38C3CD80" w:rsidR="00276EDF" w:rsidRDefault="00142AA0">
            <w:pPr>
              <w:jc w:val="center"/>
              <w:rPr>
                <w:rFonts w:eastAsia="SimSun"/>
                <w:bCs/>
                <w:sz w:val="20"/>
                <w:szCs w:val="20"/>
              </w:rPr>
            </w:pPr>
            <w:r>
              <w:rPr>
                <w:rFonts w:eastAsia="SimSun"/>
                <w:bCs/>
                <w:sz w:val="20"/>
                <w:szCs w:val="20"/>
              </w:rPr>
              <w:t>чел.ч</w:t>
            </w:r>
          </w:p>
        </w:tc>
        <w:tc>
          <w:tcPr>
            <w:tcW w:w="1063" w:type="pct"/>
            <w:tcBorders>
              <w:top w:val="single" w:sz="4" w:space="0" w:color="auto"/>
              <w:left w:val="single" w:sz="4" w:space="0" w:color="auto"/>
              <w:bottom w:val="single" w:sz="4" w:space="0" w:color="auto"/>
              <w:right w:val="single" w:sz="4" w:space="0" w:color="auto"/>
            </w:tcBorders>
          </w:tcPr>
          <w:p w14:paraId="1D94C64F" w14:textId="77777777" w:rsidR="00276EDF" w:rsidRDefault="00276EDF">
            <w:pPr>
              <w:jc w:val="center"/>
              <w:rPr>
                <w:rFonts w:eastAsia="SimSun"/>
                <w:b/>
                <w:sz w:val="20"/>
                <w:szCs w:val="20"/>
              </w:rPr>
            </w:pPr>
          </w:p>
        </w:tc>
      </w:tr>
      <w:tr w:rsidR="00276EDF" w14:paraId="1D626BCD" w14:textId="77777777">
        <w:trPr>
          <w:trHeight w:val="339"/>
        </w:trPr>
        <w:tc>
          <w:tcPr>
            <w:tcW w:w="5000" w:type="pct"/>
            <w:gridSpan w:val="5"/>
            <w:tcBorders>
              <w:top w:val="single" w:sz="4" w:space="0" w:color="auto"/>
              <w:left w:val="single" w:sz="4" w:space="0" w:color="auto"/>
              <w:bottom w:val="single" w:sz="4" w:space="0" w:color="auto"/>
              <w:right w:val="single" w:sz="4" w:space="0" w:color="auto"/>
            </w:tcBorders>
          </w:tcPr>
          <w:p w14:paraId="62DB97FB" w14:textId="77777777" w:rsidR="00276EDF" w:rsidRDefault="00142AA0">
            <w:pPr>
              <w:jc w:val="center"/>
              <w:rPr>
                <w:rFonts w:eastAsia="SimSun"/>
                <w:b/>
                <w:sz w:val="20"/>
                <w:szCs w:val="20"/>
              </w:rPr>
            </w:pPr>
            <w:r>
              <w:rPr>
                <w:rFonts w:eastAsia="Times New Roman"/>
                <w:b/>
                <w:bCs/>
                <w:szCs w:val="24"/>
                <w:lang w:eastAsia="ru-RU"/>
              </w:rPr>
              <w:t xml:space="preserve">Оказание услуг по техническому обслуживанию </w:t>
            </w:r>
            <w:r>
              <w:rPr>
                <w:rFonts w:eastAsia="Times New Roman"/>
                <w:b/>
                <w:bCs/>
                <w:color w:val="000000"/>
                <w:szCs w:val="24"/>
                <w:lang w:eastAsia="ru-RU"/>
              </w:rPr>
              <w:t xml:space="preserve">экскаватора-погрузчика ELAZ-BL 888 </w:t>
            </w:r>
            <w:r>
              <w:rPr>
                <w:rFonts w:eastAsia="Times New Roman"/>
                <w:b/>
                <w:bCs/>
                <w:szCs w:val="24"/>
                <w:lang w:val="en-US" w:eastAsia="ru-RU"/>
              </w:rPr>
              <w:t>Perkins</w:t>
            </w:r>
            <w:r>
              <w:rPr>
                <w:rFonts w:eastAsia="Times New Roman"/>
                <w:b/>
                <w:bCs/>
                <w:szCs w:val="24"/>
                <w:lang w:eastAsia="ru-RU"/>
              </w:rPr>
              <w:t xml:space="preserve"> (Техническое обслуживание</w:t>
            </w:r>
            <w:r>
              <w:rPr>
                <w:rFonts w:eastAsia="Times New Roman"/>
                <w:b/>
                <w:bCs/>
                <w:sz w:val="22"/>
                <w:lang w:eastAsia="ru-RU"/>
              </w:rPr>
              <w:t>)</w:t>
            </w:r>
          </w:p>
        </w:tc>
      </w:tr>
      <w:tr w:rsidR="00276EDF" w14:paraId="36121FF7" w14:textId="77777777">
        <w:trPr>
          <w:trHeight w:val="339"/>
        </w:trPr>
        <w:tc>
          <w:tcPr>
            <w:tcW w:w="319" w:type="pct"/>
            <w:tcBorders>
              <w:top w:val="single" w:sz="4" w:space="0" w:color="auto"/>
              <w:left w:val="single" w:sz="4" w:space="0" w:color="auto"/>
              <w:bottom w:val="single" w:sz="4" w:space="0" w:color="auto"/>
              <w:right w:val="single" w:sz="4" w:space="0" w:color="auto"/>
            </w:tcBorders>
          </w:tcPr>
          <w:p w14:paraId="63CE555D" w14:textId="77777777" w:rsidR="00276EDF" w:rsidRDefault="00142AA0">
            <w:pPr>
              <w:jc w:val="center"/>
              <w:rPr>
                <w:rFonts w:eastAsia="SimSun"/>
                <w:bCs/>
                <w:sz w:val="20"/>
                <w:szCs w:val="20"/>
              </w:rPr>
            </w:pPr>
            <w:r>
              <w:rPr>
                <w:rFonts w:eastAsia="SimSun"/>
                <w:bCs/>
                <w:sz w:val="20"/>
                <w:szCs w:val="20"/>
              </w:rPr>
              <w:t>1</w:t>
            </w:r>
            <w:r>
              <w:rPr>
                <w:rFonts w:eastAsia="SimSun"/>
                <w:bCs/>
                <w:sz w:val="20"/>
                <w:szCs w:val="20"/>
              </w:rPr>
              <w:t>7</w:t>
            </w:r>
          </w:p>
        </w:tc>
        <w:tc>
          <w:tcPr>
            <w:tcW w:w="2445" w:type="pct"/>
            <w:tcBorders>
              <w:top w:val="single" w:sz="4" w:space="0" w:color="auto"/>
              <w:left w:val="single" w:sz="4" w:space="0" w:color="auto"/>
              <w:bottom w:val="single" w:sz="4" w:space="0" w:color="auto"/>
              <w:right w:val="single" w:sz="4" w:space="0" w:color="auto"/>
            </w:tcBorders>
          </w:tcPr>
          <w:p w14:paraId="7DADABF8" w14:textId="77777777" w:rsidR="00276EDF" w:rsidRDefault="00142AA0">
            <w:pPr>
              <w:rPr>
                <w:rFonts w:eastAsia="Times New Roman"/>
                <w:sz w:val="20"/>
                <w:szCs w:val="20"/>
                <w:lang w:eastAsia="ru-RU"/>
              </w:rPr>
            </w:pPr>
            <w:r>
              <w:rPr>
                <w:rFonts w:eastAsia="Times New Roman"/>
                <w:sz w:val="20"/>
                <w:szCs w:val="20"/>
                <w:lang w:eastAsia="ru-RU"/>
              </w:rPr>
              <w:t>Техническое обслуживание</w:t>
            </w:r>
          </w:p>
        </w:tc>
        <w:tc>
          <w:tcPr>
            <w:tcW w:w="532" w:type="pct"/>
            <w:tcBorders>
              <w:top w:val="single" w:sz="4" w:space="0" w:color="auto"/>
              <w:left w:val="single" w:sz="4" w:space="0" w:color="auto"/>
              <w:bottom w:val="single" w:sz="4" w:space="0" w:color="auto"/>
              <w:right w:val="single" w:sz="4" w:space="0" w:color="auto"/>
            </w:tcBorders>
          </w:tcPr>
          <w:p w14:paraId="0AAB4B79" w14:textId="77777777" w:rsidR="00276EDF" w:rsidRDefault="00142AA0">
            <w:pPr>
              <w:jc w:val="center"/>
              <w:rPr>
                <w:rFonts w:eastAsia="SimSun"/>
                <w:bCs/>
                <w:sz w:val="20"/>
                <w:szCs w:val="20"/>
              </w:rPr>
            </w:pPr>
            <w:r>
              <w:rPr>
                <w:rFonts w:eastAsia="SimSun"/>
                <w:bCs/>
                <w:sz w:val="20"/>
                <w:szCs w:val="20"/>
              </w:rPr>
              <w:t>-</w:t>
            </w:r>
          </w:p>
        </w:tc>
        <w:tc>
          <w:tcPr>
            <w:tcW w:w="638" w:type="pct"/>
            <w:tcBorders>
              <w:top w:val="single" w:sz="4" w:space="0" w:color="auto"/>
              <w:left w:val="single" w:sz="4" w:space="0" w:color="auto"/>
              <w:bottom w:val="single" w:sz="4" w:space="0" w:color="auto"/>
              <w:right w:val="single" w:sz="4" w:space="0" w:color="auto"/>
            </w:tcBorders>
          </w:tcPr>
          <w:p w14:paraId="687B1687" w14:textId="484CCBEF" w:rsidR="00276EDF" w:rsidRDefault="00142AA0">
            <w:pPr>
              <w:jc w:val="center"/>
              <w:rPr>
                <w:rFonts w:eastAsia="SimSun"/>
                <w:bCs/>
                <w:sz w:val="20"/>
                <w:szCs w:val="20"/>
              </w:rPr>
            </w:pPr>
            <w:r>
              <w:rPr>
                <w:rFonts w:eastAsia="SimSun"/>
                <w:bCs/>
                <w:sz w:val="20"/>
                <w:szCs w:val="20"/>
              </w:rPr>
              <w:t>чел.ч</w:t>
            </w:r>
          </w:p>
        </w:tc>
        <w:tc>
          <w:tcPr>
            <w:tcW w:w="1063" w:type="pct"/>
            <w:tcBorders>
              <w:top w:val="single" w:sz="4" w:space="0" w:color="auto"/>
              <w:left w:val="single" w:sz="4" w:space="0" w:color="auto"/>
              <w:bottom w:val="single" w:sz="4" w:space="0" w:color="auto"/>
              <w:right w:val="single" w:sz="4" w:space="0" w:color="auto"/>
            </w:tcBorders>
          </w:tcPr>
          <w:p w14:paraId="551C3460" w14:textId="77777777" w:rsidR="00276EDF" w:rsidRDefault="00276EDF">
            <w:pPr>
              <w:jc w:val="center"/>
              <w:rPr>
                <w:rFonts w:eastAsia="SimSun"/>
                <w:b/>
                <w:sz w:val="20"/>
                <w:szCs w:val="20"/>
              </w:rPr>
            </w:pPr>
          </w:p>
        </w:tc>
      </w:tr>
    </w:tbl>
    <w:p w14:paraId="70611F71" w14:textId="77777777" w:rsidR="00276EDF" w:rsidRDefault="00276EDF">
      <w:pPr>
        <w:widowControl w:val="0"/>
        <w:spacing w:after="0" w:line="240" w:lineRule="auto"/>
        <w:jc w:val="center"/>
        <w:rPr>
          <w:rFonts w:eastAsia="Times New Roman"/>
          <w:b/>
          <w:szCs w:val="24"/>
          <w:lang w:eastAsia="ru-RU"/>
        </w:rPr>
      </w:pPr>
    </w:p>
    <w:p w14:paraId="590034A6" w14:textId="77777777" w:rsidR="00276EDF" w:rsidRDefault="00142AA0">
      <w:pPr>
        <w:suppressAutoHyphens/>
        <w:spacing w:after="0" w:line="240" w:lineRule="auto"/>
        <w:ind w:firstLine="567"/>
        <w:jc w:val="both"/>
        <w:rPr>
          <w:rFonts w:eastAsia="Times New Roman"/>
          <w:bCs/>
          <w:i/>
          <w:sz w:val="22"/>
          <w:lang w:eastAsia="zh-CN"/>
        </w:rPr>
      </w:pPr>
      <w:r>
        <w:rPr>
          <w:rFonts w:eastAsia="Times New Roman"/>
          <w:bCs/>
          <w:i/>
          <w:sz w:val="22"/>
          <w:lang w:eastAsia="zh-CN"/>
        </w:rPr>
        <w:lastRenderedPageBreak/>
        <w:t>Общий объем оказываемых услуг не определен. В соответствии с частью 24 статьи 22 и пунктом 2 статьи 42 Федерального Закона от 05.04.2013 №44-ФЗ общее количество услуг в стоимостном выражении не может превышать максимальное значение цены контракта.</w:t>
      </w:r>
    </w:p>
    <w:p w14:paraId="77F0B538" w14:textId="77777777" w:rsidR="00276EDF" w:rsidRDefault="00276EDF">
      <w:pPr>
        <w:widowControl w:val="0"/>
        <w:spacing w:after="0" w:line="240" w:lineRule="auto"/>
        <w:jc w:val="center"/>
        <w:rPr>
          <w:rFonts w:eastAsia="Times New Roman"/>
          <w:b/>
          <w:szCs w:val="24"/>
          <w:lang w:eastAsia="ru-RU"/>
        </w:rPr>
      </w:pPr>
    </w:p>
    <w:p w14:paraId="68651B47" w14:textId="77777777" w:rsidR="00276EDF" w:rsidRDefault="00142AA0">
      <w:pPr>
        <w:widowControl w:val="0"/>
        <w:spacing w:after="0" w:line="240" w:lineRule="auto"/>
        <w:ind w:firstLineChars="250" w:firstLine="600"/>
        <w:jc w:val="both"/>
        <w:rPr>
          <w:rFonts w:eastAsia="Times New Roman"/>
          <w:szCs w:val="24"/>
          <w:lang w:eastAsia="ru-RU"/>
        </w:rPr>
      </w:pPr>
      <w:r>
        <w:rPr>
          <w:rFonts w:eastAsia="Times New Roman"/>
          <w:szCs w:val="24"/>
          <w:lang w:eastAsia="ru-RU"/>
        </w:rPr>
        <w:t xml:space="preserve">1. Максимальное значение цены Контракта составляет: __________________ НДС _____ (_____) рублей _____ копеек (или «НДС не облагается»). </w:t>
      </w:r>
    </w:p>
    <w:p w14:paraId="09D46F67" w14:textId="77777777" w:rsidR="00276EDF" w:rsidRDefault="00276EDF">
      <w:pPr>
        <w:widowControl w:val="0"/>
        <w:spacing w:after="0" w:line="240" w:lineRule="auto"/>
        <w:ind w:firstLineChars="250" w:firstLine="600"/>
        <w:jc w:val="both"/>
        <w:rPr>
          <w:rFonts w:eastAsia="Times New Roman"/>
          <w:szCs w:val="24"/>
          <w:lang w:eastAsia="ru-RU"/>
        </w:rPr>
      </w:pPr>
    </w:p>
    <w:p w14:paraId="35C27884" w14:textId="77777777" w:rsidR="00276EDF" w:rsidRDefault="00142AA0">
      <w:pPr>
        <w:widowControl w:val="0"/>
        <w:spacing w:after="0" w:line="240" w:lineRule="auto"/>
        <w:ind w:firstLineChars="250" w:firstLine="600"/>
        <w:jc w:val="both"/>
        <w:rPr>
          <w:rFonts w:eastAsia="Times New Roman"/>
          <w:szCs w:val="24"/>
        </w:rPr>
      </w:pPr>
      <w:r>
        <w:rPr>
          <w:rFonts w:eastAsia="Times New Roman"/>
          <w:szCs w:val="24"/>
          <w:lang w:eastAsia="ru-RU"/>
        </w:rPr>
        <w:t xml:space="preserve">2. </w:t>
      </w:r>
      <w:r>
        <w:rPr>
          <w:rFonts w:eastAsia="Times New Roman"/>
          <w:szCs w:val="24"/>
        </w:rPr>
        <w:t xml:space="preserve">Услуги оказываются Исполнителем с даты заключения настоящего Контракта по 01.12.2026 года, по заявкам Заказчика. </w:t>
      </w:r>
    </w:p>
    <w:p w14:paraId="00963F57" w14:textId="77777777" w:rsidR="00276EDF" w:rsidRDefault="00276EDF">
      <w:pPr>
        <w:widowControl w:val="0"/>
        <w:spacing w:after="0" w:line="240" w:lineRule="auto"/>
        <w:ind w:firstLineChars="250" w:firstLine="600"/>
        <w:jc w:val="both"/>
        <w:rPr>
          <w:rFonts w:eastAsia="Times New Roman"/>
          <w:szCs w:val="24"/>
        </w:rPr>
      </w:pPr>
    </w:p>
    <w:p w14:paraId="1F08A8DA" w14:textId="77777777" w:rsidR="00276EDF" w:rsidRDefault="00276EDF">
      <w:pPr>
        <w:widowControl w:val="0"/>
        <w:spacing w:after="0" w:line="240" w:lineRule="auto"/>
        <w:jc w:val="both"/>
        <w:rPr>
          <w:rFonts w:eastAsia="Times New Roman"/>
          <w:szCs w:val="24"/>
          <w:lang w:eastAsia="ru-RU"/>
        </w:rPr>
      </w:pPr>
    </w:p>
    <w:p w14:paraId="2A42682C" w14:textId="77777777" w:rsidR="00276EDF" w:rsidRDefault="00276EDF">
      <w:pPr>
        <w:widowControl w:val="0"/>
        <w:spacing w:after="0" w:line="240" w:lineRule="auto"/>
        <w:jc w:val="both"/>
        <w:rPr>
          <w:rFonts w:eastAsia="Times New Roman"/>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5"/>
        <w:gridCol w:w="4151"/>
      </w:tblGrid>
      <w:tr w:rsidR="00276EDF" w14:paraId="233FFA4E" w14:textId="77777777">
        <w:tc>
          <w:tcPr>
            <w:tcW w:w="5205" w:type="dxa"/>
          </w:tcPr>
          <w:p w14:paraId="50A32F12" w14:textId="77777777" w:rsidR="00276EDF" w:rsidRDefault="00142AA0">
            <w:pPr>
              <w:spacing w:after="0" w:line="240" w:lineRule="auto"/>
              <w:rPr>
                <w:rFonts w:eastAsia="Times New Roman"/>
                <w:szCs w:val="24"/>
              </w:rPr>
            </w:pPr>
            <w:r>
              <w:rPr>
                <w:rFonts w:eastAsia="Times New Roman"/>
                <w:szCs w:val="24"/>
              </w:rPr>
              <w:t>ЗАКАЗЧИК</w:t>
            </w:r>
          </w:p>
          <w:p w14:paraId="1F51A7E3" w14:textId="77777777" w:rsidR="00276EDF" w:rsidRDefault="00142AA0">
            <w:pPr>
              <w:spacing w:after="0" w:line="240" w:lineRule="auto"/>
            </w:pPr>
            <w:r>
              <w:t>ФГБУ «Сочинский национальный парк»</w:t>
            </w:r>
          </w:p>
          <w:p w14:paraId="1AA25F46" w14:textId="77777777" w:rsidR="00276EDF" w:rsidRDefault="00276EDF">
            <w:pPr>
              <w:spacing w:after="0" w:line="240" w:lineRule="auto"/>
              <w:rPr>
                <w:rFonts w:eastAsia="Times New Roman"/>
                <w:szCs w:val="24"/>
              </w:rPr>
            </w:pPr>
          </w:p>
          <w:p w14:paraId="622DAF8F" w14:textId="77777777" w:rsidR="00276EDF" w:rsidRDefault="00142AA0">
            <w:pPr>
              <w:widowControl w:val="0"/>
              <w:tabs>
                <w:tab w:val="left" w:pos="375"/>
              </w:tabs>
              <w:spacing w:after="0" w:line="240" w:lineRule="auto"/>
              <w:rPr>
                <w:rFonts w:eastAsia="Times New Roman"/>
                <w:szCs w:val="24"/>
              </w:rPr>
            </w:pPr>
            <w:r>
              <w:rPr>
                <w:rFonts w:eastAsia="Times New Roman"/>
                <w:szCs w:val="24"/>
              </w:rPr>
              <w:t>______________/ФИО/</w:t>
            </w:r>
          </w:p>
          <w:p w14:paraId="0DB4E475" w14:textId="77777777" w:rsidR="00276EDF" w:rsidRDefault="00276EDF">
            <w:pPr>
              <w:widowControl w:val="0"/>
              <w:tabs>
                <w:tab w:val="left" w:pos="375"/>
              </w:tabs>
              <w:spacing w:after="0" w:line="240" w:lineRule="auto"/>
              <w:rPr>
                <w:rFonts w:eastAsia="Times New Roman"/>
                <w:szCs w:val="24"/>
                <w:lang w:eastAsia="ru-RU"/>
              </w:rPr>
            </w:pPr>
          </w:p>
        </w:tc>
        <w:tc>
          <w:tcPr>
            <w:tcW w:w="4151" w:type="dxa"/>
          </w:tcPr>
          <w:p w14:paraId="6FAD185E" w14:textId="77777777" w:rsidR="00276EDF" w:rsidRDefault="00142AA0">
            <w:pPr>
              <w:widowControl w:val="0"/>
              <w:spacing w:after="0" w:line="240" w:lineRule="auto"/>
              <w:rPr>
                <w:rFonts w:eastAsia="Times New Roman"/>
                <w:szCs w:val="24"/>
                <w:lang w:eastAsia="ru-RU"/>
              </w:rPr>
            </w:pPr>
            <w:r>
              <w:rPr>
                <w:rFonts w:eastAsia="Times New Roman"/>
                <w:szCs w:val="24"/>
                <w:lang w:eastAsia="ru-RU"/>
              </w:rPr>
              <w:t>ИСПОЛНИТЕЛЬ</w:t>
            </w:r>
          </w:p>
          <w:p w14:paraId="5E8CD35F" w14:textId="77777777" w:rsidR="00276EDF" w:rsidRDefault="00142AA0">
            <w:pPr>
              <w:widowControl w:val="0"/>
              <w:spacing w:after="0" w:line="240" w:lineRule="auto"/>
              <w:rPr>
                <w:rFonts w:eastAsia="Times New Roman"/>
                <w:b/>
                <w:bCs/>
                <w:szCs w:val="24"/>
                <w:lang w:eastAsia="ru-RU"/>
              </w:rPr>
            </w:pPr>
            <w:r>
              <w:rPr>
                <w:rFonts w:eastAsia="Times New Roman"/>
                <w:b/>
                <w:bCs/>
                <w:szCs w:val="24"/>
                <w:lang w:eastAsia="ru-RU"/>
              </w:rPr>
              <w:t>_____________</w:t>
            </w:r>
          </w:p>
          <w:p w14:paraId="5B95BBDA" w14:textId="77777777" w:rsidR="00276EDF" w:rsidRDefault="00276EDF">
            <w:pPr>
              <w:widowControl w:val="0"/>
              <w:spacing w:after="0" w:line="240" w:lineRule="auto"/>
              <w:rPr>
                <w:rFonts w:eastAsia="Times New Roman"/>
                <w:szCs w:val="24"/>
                <w:lang w:eastAsia="ru-RU"/>
              </w:rPr>
            </w:pPr>
          </w:p>
          <w:p w14:paraId="1A5479F5" w14:textId="77777777" w:rsidR="00276EDF" w:rsidRDefault="00142AA0">
            <w:pPr>
              <w:widowControl w:val="0"/>
              <w:spacing w:after="0" w:line="240" w:lineRule="auto"/>
              <w:rPr>
                <w:rFonts w:eastAsia="Times New Roman"/>
                <w:szCs w:val="24"/>
                <w:lang w:eastAsia="ru-RU"/>
              </w:rPr>
            </w:pPr>
            <w:r>
              <w:rPr>
                <w:rFonts w:eastAsia="Times New Roman"/>
                <w:szCs w:val="24"/>
                <w:lang w:eastAsia="ru-RU"/>
              </w:rPr>
              <w:t>_____________________/ФИО/</w:t>
            </w:r>
          </w:p>
          <w:p w14:paraId="35D764BA" w14:textId="77777777" w:rsidR="00276EDF" w:rsidRDefault="00276EDF">
            <w:pPr>
              <w:widowControl w:val="0"/>
              <w:spacing w:after="0" w:line="240" w:lineRule="auto"/>
              <w:rPr>
                <w:rFonts w:eastAsia="Times New Roman"/>
                <w:szCs w:val="24"/>
                <w:lang w:eastAsia="ru-RU"/>
              </w:rPr>
            </w:pPr>
          </w:p>
        </w:tc>
      </w:tr>
    </w:tbl>
    <w:p w14:paraId="687247CB" w14:textId="77777777" w:rsidR="00276EDF" w:rsidRDefault="00276EDF">
      <w:pPr>
        <w:widowControl w:val="0"/>
        <w:spacing w:after="0" w:line="240" w:lineRule="auto"/>
        <w:jc w:val="both"/>
        <w:rPr>
          <w:rFonts w:eastAsia="Times New Roman"/>
          <w:szCs w:val="24"/>
          <w:lang w:eastAsia="ru-RU"/>
        </w:rPr>
      </w:pPr>
    </w:p>
    <w:p w14:paraId="03391F33" w14:textId="77777777" w:rsidR="00276EDF" w:rsidRDefault="00276EDF">
      <w:pPr>
        <w:widowControl w:val="0"/>
        <w:spacing w:after="0" w:line="240" w:lineRule="auto"/>
        <w:jc w:val="both"/>
        <w:rPr>
          <w:rFonts w:eastAsia="Times New Roman"/>
          <w:szCs w:val="24"/>
          <w:lang w:eastAsia="ru-RU"/>
        </w:rPr>
      </w:pPr>
    </w:p>
    <w:p w14:paraId="416EA2F2" w14:textId="77777777" w:rsidR="00276EDF" w:rsidRDefault="00276EDF">
      <w:pPr>
        <w:widowControl w:val="0"/>
        <w:spacing w:after="0" w:line="240" w:lineRule="auto"/>
        <w:jc w:val="both"/>
        <w:rPr>
          <w:rFonts w:eastAsia="Times New Roman"/>
          <w:szCs w:val="24"/>
          <w:lang w:eastAsia="ru-RU"/>
        </w:rPr>
      </w:pPr>
    </w:p>
    <w:p w14:paraId="4C6DF954" w14:textId="77777777" w:rsidR="00276EDF" w:rsidRDefault="00276EDF">
      <w:pPr>
        <w:widowControl w:val="0"/>
        <w:spacing w:after="0" w:line="240" w:lineRule="auto"/>
        <w:jc w:val="both"/>
        <w:rPr>
          <w:rFonts w:eastAsia="Times New Roman"/>
          <w:szCs w:val="24"/>
          <w:lang w:eastAsia="ru-RU"/>
        </w:rPr>
      </w:pPr>
    </w:p>
    <w:p w14:paraId="3202ED13" w14:textId="77777777" w:rsidR="00276EDF" w:rsidRDefault="00276EDF">
      <w:pPr>
        <w:widowControl w:val="0"/>
        <w:spacing w:after="0" w:line="240" w:lineRule="auto"/>
        <w:jc w:val="both"/>
        <w:rPr>
          <w:rFonts w:eastAsia="Times New Roman"/>
          <w:szCs w:val="24"/>
          <w:lang w:eastAsia="ru-RU"/>
        </w:rPr>
      </w:pPr>
    </w:p>
    <w:p w14:paraId="354DB869" w14:textId="77777777" w:rsidR="00276EDF" w:rsidRDefault="00276EDF">
      <w:pPr>
        <w:widowControl w:val="0"/>
        <w:spacing w:after="0" w:line="240" w:lineRule="auto"/>
        <w:jc w:val="both"/>
        <w:rPr>
          <w:rFonts w:eastAsia="Times New Roman"/>
          <w:szCs w:val="24"/>
          <w:lang w:eastAsia="ru-RU"/>
        </w:rPr>
      </w:pPr>
    </w:p>
    <w:p w14:paraId="01A86B11" w14:textId="77777777" w:rsidR="00276EDF" w:rsidRDefault="00276EDF">
      <w:pPr>
        <w:widowControl w:val="0"/>
        <w:spacing w:after="0" w:line="240" w:lineRule="auto"/>
        <w:jc w:val="both"/>
        <w:rPr>
          <w:rFonts w:eastAsia="Times New Roman"/>
          <w:szCs w:val="24"/>
          <w:lang w:eastAsia="ru-RU"/>
        </w:rPr>
      </w:pPr>
    </w:p>
    <w:p w14:paraId="35201343" w14:textId="77777777" w:rsidR="00276EDF" w:rsidRDefault="00276EDF">
      <w:pPr>
        <w:widowControl w:val="0"/>
        <w:spacing w:after="0" w:line="240" w:lineRule="auto"/>
        <w:jc w:val="both"/>
        <w:rPr>
          <w:rFonts w:eastAsia="Times New Roman"/>
          <w:szCs w:val="24"/>
          <w:lang w:eastAsia="ru-RU"/>
        </w:rPr>
      </w:pPr>
    </w:p>
    <w:p w14:paraId="2A8FD200" w14:textId="77777777" w:rsidR="00276EDF" w:rsidRDefault="00276EDF">
      <w:pPr>
        <w:widowControl w:val="0"/>
        <w:spacing w:after="0" w:line="240" w:lineRule="auto"/>
        <w:jc w:val="both"/>
        <w:rPr>
          <w:rFonts w:eastAsia="Times New Roman"/>
          <w:szCs w:val="24"/>
          <w:lang w:eastAsia="ru-RU"/>
        </w:rPr>
      </w:pPr>
    </w:p>
    <w:p w14:paraId="6A78151D" w14:textId="77777777" w:rsidR="00276EDF" w:rsidRDefault="00276EDF">
      <w:pPr>
        <w:widowControl w:val="0"/>
        <w:spacing w:after="0" w:line="240" w:lineRule="auto"/>
        <w:jc w:val="both"/>
        <w:rPr>
          <w:rFonts w:eastAsia="Times New Roman"/>
          <w:szCs w:val="24"/>
          <w:lang w:eastAsia="ru-RU"/>
        </w:rPr>
      </w:pPr>
    </w:p>
    <w:p w14:paraId="1BCEEA31" w14:textId="77777777" w:rsidR="00276EDF" w:rsidRDefault="00276EDF">
      <w:pPr>
        <w:widowControl w:val="0"/>
        <w:spacing w:after="0" w:line="240" w:lineRule="auto"/>
        <w:jc w:val="both"/>
        <w:rPr>
          <w:rFonts w:eastAsia="Times New Roman"/>
          <w:szCs w:val="24"/>
          <w:lang w:eastAsia="ru-RU"/>
        </w:rPr>
      </w:pPr>
    </w:p>
    <w:p w14:paraId="6BFB2421" w14:textId="77777777" w:rsidR="00276EDF" w:rsidRDefault="00276EDF">
      <w:pPr>
        <w:widowControl w:val="0"/>
        <w:spacing w:after="0" w:line="240" w:lineRule="auto"/>
        <w:jc w:val="both"/>
        <w:rPr>
          <w:rFonts w:eastAsia="Times New Roman"/>
          <w:szCs w:val="24"/>
          <w:lang w:eastAsia="ru-RU"/>
        </w:rPr>
      </w:pPr>
    </w:p>
    <w:p w14:paraId="1CA5E706" w14:textId="77777777" w:rsidR="00276EDF" w:rsidRDefault="00276EDF">
      <w:pPr>
        <w:widowControl w:val="0"/>
        <w:spacing w:after="0" w:line="240" w:lineRule="auto"/>
        <w:jc w:val="both"/>
        <w:rPr>
          <w:rFonts w:eastAsia="Times New Roman"/>
          <w:szCs w:val="24"/>
          <w:lang w:eastAsia="ru-RU"/>
        </w:rPr>
      </w:pPr>
    </w:p>
    <w:p w14:paraId="239C8D59" w14:textId="77777777" w:rsidR="00276EDF" w:rsidRDefault="00276EDF">
      <w:pPr>
        <w:widowControl w:val="0"/>
        <w:spacing w:after="0" w:line="240" w:lineRule="auto"/>
        <w:jc w:val="both"/>
        <w:rPr>
          <w:rFonts w:eastAsia="Times New Roman"/>
          <w:szCs w:val="24"/>
          <w:lang w:eastAsia="ru-RU"/>
        </w:rPr>
      </w:pPr>
    </w:p>
    <w:p w14:paraId="47E763B3" w14:textId="77777777" w:rsidR="00276EDF" w:rsidRDefault="00276EDF">
      <w:pPr>
        <w:widowControl w:val="0"/>
        <w:spacing w:after="0" w:line="240" w:lineRule="auto"/>
        <w:jc w:val="both"/>
        <w:rPr>
          <w:rFonts w:eastAsia="Times New Roman"/>
          <w:szCs w:val="24"/>
          <w:lang w:eastAsia="ru-RU"/>
        </w:rPr>
      </w:pPr>
    </w:p>
    <w:p w14:paraId="12E8B81A" w14:textId="77777777" w:rsidR="00276EDF" w:rsidRDefault="00276EDF">
      <w:pPr>
        <w:widowControl w:val="0"/>
        <w:spacing w:after="0" w:line="240" w:lineRule="auto"/>
        <w:jc w:val="both"/>
        <w:rPr>
          <w:rFonts w:eastAsia="Times New Roman"/>
          <w:szCs w:val="24"/>
          <w:lang w:eastAsia="ru-RU"/>
        </w:rPr>
      </w:pPr>
    </w:p>
    <w:p w14:paraId="04EB6A68" w14:textId="77777777" w:rsidR="00276EDF" w:rsidRDefault="00276EDF">
      <w:pPr>
        <w:widowControl w:val="0"/>
        <w:spacing w:after="0" w:line="240" w:lineRule="auto"/>
        <w:jc w:val="both"/>
        <w:rPr>
          <w:rFonts w:eastAsia="Times New Roman"/>
          <w:szCs w:val="24"/>
          <w:lang w:eastAsia="ru-RU"/>
        </w:rPr>
      </w:pPr>
    </w:p>
    <w:p w14:paraId="565DCAA8" w14:textId="77777777" w:rsidR="00276EDF" w:rsidRDefault="00276EDF">
      <w:pPr>
        <w:widowControl w:val="0"/>
        <w:spacing w:after="0" w:line="240" w:lineRule="auto"/>
        <w:jc w:val="both"/>
        <w:rPr>
          <w:rFonts w:eastAsia="Times New Roman"/>
          <w:szCs w:val="24"/>
          <w:lang w:eastAsia="ru-RU"/>
        </w:rPr>
      </w:pPr>
    </w:p>
    <w:p w14:paraId="673475AE" w14:textId="77777777" w:rsidR="00276EDF" w:rsidRDefault="00276EDF">
      <w:pPr>
        <w:widowControl w:val="0"/>
        <w:spacing w:after="0" w:line="240" w:lineRule="auto"/>
        <w:jc w:val="both"/>
        <w:rPr>
          <w:rFonts w:eastAsia="Times New Roman"/>
          <w:szCs w:val="24"/>
          <w:lang w:eastAsia="ru-RU"/>
        </w:rPr>
      </w:pPr>
    </w:p>
    <w:p w14:paraId="62938E91" w14:textId="77777777" w:rsidR="00276EDF" w:rsidRDefault="00276EDF">
      <w:pPr>
        <w:widowControl w:val="0"/>
        <w:spacing w:after="0" w:line="240" w:lineRule="auto"/>
        <w:jc w:val="both"/>
        <w:rPr>
          <w:rFonts w:eastAsia="Times New Roman"/>
          <w:szCs w:val="24"/>
          <w:lang w:eastAsia="ru-RU"/>
        </w:rPr>
      </w:pPr>
    </w:p>
    <w:p w14:paraId="51D14244" w14:textId="77777777" w:rsidR="00276EDF" w:rsidRDefault="00276EDF">
      <w:pPr>
        <w:widowControl w:val="0"/>
        <w:spacing w:after="0" w:line="240" w:lineRule="auto"/>
        <w:jc w:val="both"/>
        <w:rPr>
          <w:rFonts w:eastAsia="Times New Roman"/>
          <w:szCs w:val="24"/>
          <w:lang w:eastAsia="ru-RU"/>
        </w:rPr>
      </w:pPr>
    </w:p>
    <w:p w14:paraId="63E812A0" w14:textId="77777777" w:rsidR="00276EDF" w:rsidRDefault="00276EDF">
      <w:pPr>
        <w:widowControl w:val="0"/>
        <w:spacing w:after="0" w:line="240" w:lineRule="auto"/>
        <w:jc w:val="both"/>
        <w:rPr>
          <w:rFonts w:eastAsia="Times New Roman"/>
          <w:szCs w:val="24"/>
          <w:lang w:eastAsia="ru-RU"/>
        </w:rPr>
      </w:pPr>
    </w:p>
    <w:p w14:paraId="591F81DA" w14:textId="77777777" w:rsidR="00276EDF" w:rsidRDefault="00276EDF">
      <w:pPr>
        <w:widowControl w:val="0"/>
        <w:spacing w:after="0" w:line="240" w:lineRule="auto"/>
        <w:jc w:val="both"/>
        <w:rPr>
          <w:rFonts w:eastAsia="Times New Roman"/>
          <w:szCs w:val="24"/>
          <w:lang w:eastAsia="ru-RU"/>
        </w:rPr>
      </w:pPr>
    </w:p>
    <w:p w14:paraId="28C58075" w14:textId="77777777" w:rsidR="00276EDF" w:rsidRDefault="00276EDF">
      <w:pPr>
        <w:widowControl w:val="0"/>
        <w:spacing w:after="0" w:line="240" w:lineRule="auto"/>
        <w:jc w:val="both"/>
        <w:rPr>
          <w:rFonts w:eastAsia="Times New Roman"/>
          <w:szCs w:val="24"/>
          <w:lang w:eastAsia="ru-RU"/>
        </w:rPr>
      </w:pPr>
    </w:p>
    <w:p w14:paraId="3BDDD070" w14:textId="77777777" w:rsidR="00276EDF" w:rsidRDefault="00276EDF">
      <w:pPr>
        <w:widowControl w:val="0"/>
        <w:spacing w:after="0" w:line="240" w:lineRule="auto"/>
        <w:jc w:val="both"/>
        <w:rPr>
          <w:rFonts w:eastAsia="Times New Roman"/>
          <w:szCs w:val="24"/>
          <w:lang w:eastAsia="ru-RU"/>
        </w:rPr>
      </w:pPr>
    </w:p>
    <w:p w14:paraId="47921A8D" w14:textId="77777777" w:rsidR="00276EDF" w:rsidRDefault="00276EDF">
      <w:pPr>
        <w:widowControl w:val="0"/>
        <w:spacing w:after="0" w:line="240" w:lineRule="auto"/>
        <w:jc w:val="both"/>
        <w:rPr>
          <w:rFonts w:eastAsia="Times New Roman"/>
          <w:szCs w:val="24"/>
          <w:lang w:eastAsia="ru-RU"/>
        </w:rPr>
      </w:pPr>
    </w:p>
    <w:p w14:paraId="4B116019" w14:textId="77777777" w:rsidR="00276EDF" w:rsidRDefault="00276EDF">
      <w:pPr>
        <w:widowControl w:val="0"/>
        <w:spacing w:after="0" w:line="240" w:lineRule="auto"/>
        <w:jc w:val="both"/>
        <w:rPr>
          <w:rFonts w:eastAsia="Times New Roman"/>
          <w:szCs w:val="24"/>
          <w:lang w:eastAsia="ru-RU"/>
        </w:rPr>
      </w:pPr>
    </w:p>
    <w:p w14:paraId="74A086DB" w14:textId="77777777" w:rsidR="00276EDF" w:rsidRDefault="00276EDF">
      <w:pPr>
        <w:widowControl w:val="0"/>
        <w:spacing w:after="0" w:line="240" w:lineRule="auto"/>
        <w:jc w:val="both"/>
        <w:rPr>
          <w:rFonts w:eastAsia="Times New Roman"/>
          <w:szCs w:val="24"/>
          <w:lang w:eastAsia="ru-RU"/>
        </w:rPr>
      </w:pPr>
    </w:p>
    <w:p w14:paraId="4D626F5A" w14:textId="77777777" w:rsidR="00276EDF" w:rsidRDefault="00276EDF">
      <w:pPr>
        <w:widowControl w:val="0"/>
        <w:spacing w:after="0" w:line="240" w:lineRule="auto"/>
        <w:jc w:val="both"/>
        <w:rPr>
          <w:rFonts w:eastAsia="Times New Roman"/>
          <w:szCs w:val="24"/>
          <w:lang w:eastAsia="ru-RU"/>
        </w:rPr>
      </w:pPr>
    </w:p>
    <w:p w14:paraId="5456A9D5" w14:textId="77777777" w:rsidR="00276EDF" w:rsidRDefault="00276EDF">
      <w:pPr>
        <w:widowControl w:val="0"/>
        <w:spacing w:after="0" w:line="240" w:lineRule="auto"/>
        <w:jc w:val="both"/>
        <w:rPr>
          <w:rFonts w:eastAsia="Times New Roman"/>
          <w:szCs w:val="24"/>
          <w:lang w:eastAsia="ru-RU"/>
        </w:rPr>
      </w:pPr>
    </w:p>
    <w:p w14:paraId="1BBE3DED" w14:textId="77777777" w:rsidR="00276EDF" w:rsidRDefault="00276EDF">
      <w:pPr>
        <w:widowControl w:val="0"/>
        <w:spacing w:after="0" w:line="240" w:lineRule="auto"/>
        <w:jc w:val="both"/>
        <w:rPr>
          <w:rFonts w:eastAsia="Times New Roman"/>
          <w:szCs w:val="24"/>
          <w:lang w:eastAsia="ru-RU"/>
        </w:rPr>
      </w:pPr>
    </w:p>
    <w:p w14:paraId="6C5A7600" w14:textId="77777777" w:rsidR="00276EDF" w:rsidRDefault="00276EDF">
      <w:pPr>
        <w:widowControl w:val="0"/>
        <w:spacing w:after="0" w:line="240" w:lineRule="auto"/>
        <w:jc w:val="both"/>
        <w:rPr>
          <w:rFonts w:eastAsia="Times New Roman"/>
          <w:szCs w:val="24"/>
          <w:lang w:eastAsia="ru-RU"/>
        </w:rPr>
      </w:pPr>
    </w:p>
    <w:p w14:paraId="656DD416" w14:textId="77777777" w:rsidR="00276EDF" w:rsidRDefault="00276EDF">
      <w:pPr>
        <w:widowControl w:val="0"/>
        <w:spacing w:after="0" w:line="240" w:lineRule="auto"/>
        <w:jc w:val="both"/>
        <w:rPr>
          <w:rFonts w:eastAsia="Times New Roman"/>
          <w:szCs w:val="24"/>
          <w:lang w:eastAsia="ru-RU"/>
        </w:rPr>
      </w:pPr>
    </w:p>
    <w:p w14:paraId="416E3406" w14:textId="77777777" w:rsidR="00276EDF" w:rsidRDefault="00276EDF">
      <w:pPr>
        <w:widowControl w:val="0"/>
        <w:spacing w:after="0" w:line="240" w:lineRule="auto"/>
        <w:jc w:val="both"/>
        <w:rPr>
          <w:rFonts w:eastAsia="Times New Roman"/>
          <w:szCs w:val="24"/>
          <w:lang w:eastAsia="ru-RU"/>
        </w:rPr>
      </w:pPr>
    </w:p>
    <w:p w14:paraId="3BCE9077" w14:textId="77777777" w:rsidR="00276EDF" w:rsidRDefault="00276EDF">
      <w:pPr>
        <w:widowControl w:val="0"/>
        <w:spacing w:after="0" w:line="240" w:lineRule="auto"/>
        <w:jc w:val="both"/>
        <w:rPr>
          <w:rFonts w:eastAsia="Times New Roman"/>
          <w:szCs w:val="24"/>
          <w:lang w:eastAsia="ru-RU"/>
        </w:rPr>
      </w:pPr>
    </w:p>
    <w:p w14:paraId="512AA679" w14:textId="53FD38C1" w:rsidR="00276EDF" w:rsidRDefault="00142AA0">
      <w:pPr>
        <w:widowControl w:val="0"/>
        <w:spacing w:after="0" w:line="240" w:lineRule="auto"/>
        <w:jc w:val="right"/>
        <w:rPr>
          <w:rFonts w:eastAsia="Times New Roman"/>
          <w:szCs w:val="24"/>
          <w:lang w:eastAsia="ru-RU"/>
        </w:rPr>
      </w:pPr>
      <w:r>
        <w:rPr>
          <w:rFonts w:eastAsia="Times New Roman"/>
          <w:szCs w:val="24"/>
          <w:lang w:eastAsia="ru-RU"/>
        </w:rPr>
        <w:lastRenderedPageBreak/>
        <w:t xml:space="preserve">   Приложение № 2</w:t>
      </w:r>
    </w:p>
    <w:p w14:paraId="6C41430D" w14:textId="77777777" w:rsidR="00276EDF" w:rsidRDefault="00142AA0">
      <w:pPr>
        <w:widowControl w:val="0"/>
        <w:spacing w:after="0" w:line="240" w:lineRule="auto"/>
        <w:ind w:right="-1"/>
        <w:jc w:val="right"/>
        <w:rPr>
          <w:rFonts w:eastAsia="Times New Roman"/>
          <w:szCs w:val="24"/>
          <w:lang w:eastAsia="ru-RU"/>
        </w:rPr>
      </w:pPr>
      <w:r>
        <w:rPr>
          <w:rFonts w:eastAsia="Times New Roman"/>
          <w:szCs w:val="24"/>
          <w:lang w:eastAsia="ru-RU"/>
        </w:rPr>
        <w:t xml:space="preserve">к контракту № </w:t>
      </w:r>
      <w:r>
        <w:rPr>
          <w:rFonts w:eastAsia="Times New Roman"/>
          <w:szCs w:val="24"/>
          <w:lang w:val="en-US" w:eastAsia="ru-RU"/>
        </w:rPr>
        <w:t>_________________</w:t>
      </w:r>
      <w:r>
        <w:rPr>
          <w:rFonts w:eastAsia="Times New Roman"/>
          <w:szCs w:val="24"/>
          <w:lang w:eastAsia="ru-RU"/>
        </w:rPr>
        <w:t xml:space="preserve"> </w:t>
      </w:r>
    </w:p>
    <w:p w14:paraId="1EB63FE3" w14:textId="77777777" w:rsidR="00276EDF" w:rsidRDefault="00142AA0">
      <w:pPr>
        <w:widowControl w:val="0"/>
        <w:spacing w:after="0" w:line="240" w:lineRule="auto"/>
        <w:jc w:val="right"/>
        <w:rPr>
          <w:rFonts w:eastAsia="Times New Roman"/>
          <w:szCs w:val="24"/>
          <w:lang w:eastAsia="ru-RU"/>
        </w:rPr>
      </w:pPr>
      <w:r>
        <w:rPr>
          <w:rFonts w:eastAsia="Times New Roman"/>
          <w:szCs w:val="24"/>
          <w:lang w:eastAsia="ru-RU"/>
        </w:rPr>
        <w:t>от «___» ______________2026</w:t>
      </w:r>
      <w:r>
        <w:rPr>
          <w:rFonts w:eastAsia="Times New Roman"/>
          <w:szCs w:val="24"/>
          <w:lang w:val="en-US" w:eastAsia="ru-RU"/>
        </w:rPr>
        <w:t xml:space="preserve"> </w:t>
      </w:r>
      <w:r>
        <w:rPr>
          <w:rFonts w:eastAsia="Times New Roman"/>
          <w:szCs w:val="24"/>
          <w:lang w:eastAsia="ru-RU"/>
        </w:rPr>
        <w:t>г.</w:t>
      </w:r>
    </w:p>
    <w:p w14:paraId="50BDAC2C" w14:textId="77777777" w:rsidR="00276EDF" w:rsidRDefault="00276EDF">
      <w:pPr>
        <w:widowControl w:val="0"/>
        <w:spacing w:after="0" w:line="240" w:lineRule="auto"/>
        <w:jc w:val="both"/>
        <w:rPr>
          <w:rFonts w:eastAsia="Times New Roman"/>
          <w:szCs w:val="24"/>
          <w:lang w:eastAsia="ru-RU"/>
        </w:rPr>
      </w:pPr>
    </w:p>
    <w:p w14:paraId="1783037B" w14:textId="77777777" w:rsidR="00276EDF" w:rsidRDefault="00142AA0">
      <w:pPr>
        <w:spacing w:after="0" w:line="240" w:lineRule="auto"/>
        <w:jc w:val="center"/>
        <w:rPr>
          <w:rFonts w:eastAsia="Times New Roman"/>
          <w:b/>
          <w:bCs/>
          <w:szCs w:val="24"/>
          <w:lang w:eastAsia="ru-RU"/>
        </w:rPr>
      </w:pPr>
      <w:r>
        <w:rPr>
          <w:rFonts w:eastAsia="Times New Roman"/>
          <w:b/>
          <w:bCs/>
          <w:szCs w:val="24"/>
          <w:lang w:eastAsia="ru-RU"/>
        </w:rPr>
        <w:t>Техническое задание</w:t>
      </w:r>
    </w:p>
    <w:p w14:paraId="182943F4" w14:textId="77777777" w:rsidR="00276EDF" w:rsidRDefault="00142AA0">
      <w:pPr>
        <w:spacing w:after="0" w:line="240" w:lineRule="auto"/>
        <w:jc w:val="center"/>
        <w:rPr>
          <w:rFonts w:eastAsia="Times New Roman"/>
          <w:b/>
          <w:bCs/>
          <w:szCs w:val="24"/>
          <w:lang w:eastAsia="ru-RU"/>
        </w:rPr>
      </w:pPr>
      <w:r>
        <w:rPr>
          <w:rFonts w:eastAsia="Times New Roman"/>
          <w:b/>
          <w:bCs/>
          <w:szCs w:val="24"/>
          <w:lang w:eastAsia="ru-RU"/>
        </w:rPr>
        <w:t xml:space="preserve">на оказание услуг по техническому обслуживанию </w:t>
      </w:r>
      <w:r>
        <w:rPr>
          <w:rFonts w:eastAsia="Times New Roman"/>
          <w:b/>
          <w:bCs/>
          <w:color w:val="000000"/>
          <w:szCs w:val="24"/>
          <w:lang w:eastAsia="ru-RU"/>
        </w:rPr>
        <w:t xml:space="preserve">экскаватора-погрузчика               ELAZ-BL 888 </w:t>
      </w:r>
      <w:r>
        <w:rPr>
          <w:rFonts w:eastAsia="Times New Roman"/>
          <w:b/>
          <w:bCs/>
          <w:szCs w:val="24"/>
          <w:lang w:val="en-US" w:eastAsia="ru-RU"/>
        </w:rPr>
        <w:t>Perkins</w:t>
      </w:r>
    </w:p>
    <w:p w14:paraId="022098F3" w14:textId="77777777" w:rsidR="00276EDF" w:rsidRDefault="00142AA0">
      <w:pPr>
        <w:suppressAutoHyphens/>
        <w:spacing w:after="0" w:line="240" w:lineRule="auto"/>
        <w:jc w:val="center"/>
        <w:rPr>
          <w:rFonts w:eastAsia="Times New Roman"/>
          <w:b/>
          <w:bCs/>
          <w:szCs w:val="24"/>
          <w:lang w:eastAsia="ar-SA"/>
        </w:rPr>
      </w:pPr>
      <w:r>
        <w:rPr>
          <w:rFonts w:eastAsia="Times New Roman"/>
          <w:b/>
          <w:bCs/>
          <w:szCs w:val="24"/>
          <w:lang w:eastAsia="ar-SA"/>
        </w:rPr>
        <w:t>ФГБУ «Сочинский национальный парк» на 2026 г.</w:t>
      </w:r>
    </w:p>
    <w:p w14:paraId="37984352" w14:textId="77777777" w:rsidR="00276EDF" w:rsidRDefault="00142AA0">
      <w:pPr>
        <w:widowControl w:val="0"/>
        <w:numPr>
          <w:ilvl w:val="0"/>
          <w:numId w:val="4"/>
        </w:numPr>
        <w:spacing w:after="0" w:line="240" w:lineRule="auto"/>
        <w:contextualSpacing/>
        <w:jc w:val="both"/>
        <w:rPr>
          <w:sz w:val="22"/>
          <w:lang w:val="zh-CN" w:eastAsia="zh-CN"/>
        </w:rPr>
      </w:pPr>
      <w:r>
        <w:rPr>
          <w:b/>
          <w:bCs/>
          <w:sz w:val="22"/>
          <w:lang w:val="zh-CN" w:eastAsia="zh-CN"/>
        </w:rPr>
        <w:t>Наименование объекта закупки:</w:t>
      </w:r>
      <w:r>
        <w:rPr>
          <w:sz w:val="22"/>
          <w:lang w:val="zh-CN" w:eastAsia="zh-CN"/>
        </w:rPr>
        <w:t xml:space="preserve"> Оказание услуг по </w:t>
      </w:r>
      <w:r>
        <w:rPr>
          <w:sz w:val="22"/>
          <w:lang w:eastAsia="zh-CN"/>
        </w:rPr>
        <w:t xml:space="preserve">техническому обслуживанию экскаватора- погрузчика </w:t>
      </w:r>
      <w:r>
        <w:rPr>
          <w:sz w:val="22"/>
          <w:lang w:val="en-US" w:eastAsia="zh-CN"/>
        </w:rPr>
        <w:t>ELAZ</w:t>
      </w:r>
      <w:r>
        <w:rPr>
          <w:sz w:val="22"/>
          <w:lang w:eastAsia="zh-CN"/>
        </w:rPr>
        <w:t>-</w:t>
      </w:r>
      <w:r>
        <w:rPr>
          <w:sz w:val="22"/>
          <w:lang w:val="en-US" w:eastAsia="zh-CN"/>
        </w:rPr>
        <w:t>BL</w:t>
      </w:r>
      <w:r>
        <w:rPr>
          <w:sz w:val="22"/>
          <w:lang w:eastAsia="zh-CN"/>
        </w:rPr>
        <w:t xml:space="preserve"> </w:t>
      </w:r>
      <w:r>
        <w:rPr>
          <w:sz w:val="22"/>
          <w:lang w:val="zh-CN" w:eastAsia="zh-CN"/>
        </w:rPr>
        <w:t>888</w:t>
      </w:r>
      <w:r>
        <w:rPr>
          <w:sz w:val="22"/>
          <w:lang w:eastAsia="zh-CN"/>
        </w:rPr>
        <w:t xml:space="preserve"> </w:t>
      </w:r>
      <w:r>
        <w:rPr>
          <w:sz w:val="22"/>
          <w:lang w:val="en-US" w:eastAsia="zh-CN"/>
        </w:rPr>
        <w:t>Perkins</w:t>
      </w:r>
      <w:r>
        <w:rPr>
          <w:sz w:val="22"/>
          <w:lang w:eastAsia="zh-CN"/>
        </w:rPr>
        <w:t>.</w:t>
      </w:r>
    </w:p>
    <w:p w14:paraId="675B7E99" w14:textId="77777777" w:rsidR="00276EDF" w:rsidRDefault="00142AA0">
      <w:pPr>
        <w:widowControl w:val="0"/>
        <w:numPr>
          <w:ilvl w:val="1"/>
          <w:numId w:val="4"/>
        </w:numPr>
        <w:spacing w:after="0" w:line="240" w:lineRule="auto"/>
        <w:contextualSpacing/>
        <w:jc w:val="both"/>
        <w:rPr>
          <w:sz w:val="22"/>
          <w:lang w:val="zh-CN" w:eastAsia="zh-CN"/>
        </w:rPr>
      </w:pPr>
      <w:r>
        <w:rPr>
          <w:sz w:val="22"/>
          <w:lang w:val="zh-CN" w:eastAsia="zh-CN"/>
        </w:rPr>
        <w:t xml:space="preserve">Исполнитель осуществляет </w:t>
      </w:r>
      <w:r>
        <w:rPr>
          <w:sz w:val="22"/>
          <w:lang w:eastAsia="zh-CN"/>
        </w:rPr>
        <w:t>техническое обслуживание</w:t>
      </w:r>
      <w:r>
        <w:rPr>
          <w:sz w:val="22"/>
          <w:lang w:val="zh-CN" w:eastAsia="zh-CN"/>
        </w:rPr>
        <w:t xml:space="preserve"> </w:t>
      </w:r>
      <w:r>
        <w:rPr>
          <w:sz w:val="22"/>
          <w:lang w:eastAsia="zh-CN"/>
        </w:rPr>
        <w:t xml:space="preserve">эксковатора-погрузчика  </w:t>
      </w:r>
      <w:r>
        <w:rPr>
          <w:sz w:val="22"/>
          <w:lang w:val="zh-CN" w:eastAsia="zh-CN"/>
        </w:rPr>
        <w:t xml:space="preserve"> Заказчика, </w:t>
      </w:r>
      <w:r>
        <w:rPr>
          <w:sz w:val="22"/>
          <w:lang w:eastAsia="zh-CN"/>
        </w:rPr>
        <w:t>в соответствии</w:t>
      </w:r>
      <w:r>
        <w:rPr>
          <w:sz w:val="22"/>
          <w:lang w:val="zh-CN" w:eastAsia="zh-CN"/>
        </w:rPr>
        <w:t xml:space="preserve"> Регламентом проведения</w:t>
      </w:r>
      <w:r>
        <w:rPr>
          <w:sz w:val="22"/>
          <w:lang w:eastAsia="zh-CN"/>
        </w:rPr>
        <w:t xml:space="preserve"> технического обслуживания</w:t>
      </w:r>
      <w:r>
        <w:rPr>
          <w:sz w:val="22"/>
          <w:lang w:val="zh-CN" w:eastAsia="zh-CN"/>
        </w:rPr>
        <w:t>, утвержденным заводом-изготовителем, а именно</w:t>
      </w:r>
      <w:r>
        <w:rPr>
          <w:sz w:val="22"/>
          <w:lang w:eastAsia="zh-CN"/>
        </w:rPr>
        <w:t xml:space="preserve"> экскаватора - погрузчика </w:t>
      </w:r>
      <w:r>
        <w:rPr>
          <w:sz w:val="22"/>
          <w:lang w:val="en-US" w:eastAsia="zh-CN"/>
        </w:rPr>
        <w:t>ELAZ</w:t>
      </w:r>
      <w:r>
        <w:rPr>
          <w:sz w:val="22"/>
          <w:lang w:eastAsia="zh-CN"/>
        </w:rPr>
        <w:t>-</w:t>
      </w:r>
      <w:r>
        <w:rPr>
          <w:sz w:val="22"/>
          <w:lang w:val="en-US" w:eastAsia="zh-CN"/>
        </w:rPr>
        <w:t>BL</w:t>
      </w:r>
      <w:r>
        <w:rPr>
          <w:sz w:val="22"/>
          <w:lang w:eastAsia="zh-CN"/>
        </w:rPr>
        <w:t xml:space="preserve"> </w:t>
      </w:r>
      <w:r>
        <w:rPr>
          <w:sz w:val="22"/>
          <w:lang w:val="zh-CN" w:eastAsia="zh-CN"/>
        </w:rPr>
        <w:t>888</w:t>
      </w:r>
      <w:r>
        <w:rPr>
          <w:sz w:val="22"/>
          <w:lang w:eastAsia="zh-CN"/>
        </w:rPr>
        <w:t xml:space="preserve"> </w:t>
      </w:r>
      <w:r>
        <w:rPr>
          <w:sz w:val="22"/>
          <w:lang w:val="en-US" w:eastAsia="zh-CN"/>
        </w:rPr>
        <w:t>Perkins</w:t>
      </w:r>
      <w:r>
        <w:rPr>
          <w:sz w:val="22"/>
          <w:lang w:val="zh-CN" w:eastAsia="zh-CN"/>
        </w:rPr>
        <w:t>.</w:t>
      </w:r>
    </w:p>
    <w:p w14:paraId="3C14B44F" w14:textId="77777777" w:rsidR="00276EDF" w:rsidRDefault="00142AA0">
      <w:pPr>
        <w:widowControl w:val="0"/>
        <w:numPr>
          <w:ilvl w:val="1"/>
          <w:numId w:val="4"/>
        </w:numPr>
        <w:spacing w:after="0" w:line="240" w:lineRule="auto"/>
        <w:contextualSpacing/>
        <w:jc w:val="both"/>
        <w:rPr>
          <w:sz w:val="22"/>
          <w:lang w:val="zh-CN" w:eastAsia="zh-CN"/>
        </w:rPr>
      </w:pPr>
      <w:r>
        <w:rPr>
          <w:sz w:val="22"/>
          <w:lang w:val="zh-CN" w:eastAsia="zh-CN"/>
        </w:rPr>
        <w:t>Объем оказываемых услуг</w:t>
      </w:r>
      <w:r>
        <w:rPr>
          <w:sz w:val="22"/>
          <w:lang w:eastAsia="zh-C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423"/>
        <w:gridCol w:w="734"/>
        <w:gridCol w:w="1952"/>
        <w:gridCol w:w="932"/>
      </w:tblGrid>
      <w:tr w:rsidR="00276EDF" w14:paraId="34FF713A" w14:textId="77777777">
        <w:tc>
          <w:tcPr>
            <w:tcW w:w="277" w:type="pct"/>
            <w:vAlign w:val="center"/>
          </w:tcPr>
          <w:p w14:paraId="015616CA" w14:textId="77777777" w:rsidR="00276EDF" w:rsidRDefault="00142AA0">
            <w:pPr>
              <w:widowControl w:val="0"/>
              <w:spacing w:after="0" w:line="240" w:lineRule="auto"/>
              <w:contextualSpacing/>
              <w:jc w:val="center"/>
              <w:rPr>
                <w:sz w:val="22"/>
                <w:lang w:eastAsia="zh-CN"/>
              </w:rPr>
            </w:pPr>
            <w:r>
              <w:rPr>
                <w:sz w:val="22"/>
                <w:lang w:eastAsia="zh-CN"/>
              </w:rPr>
              <w:t>№ п/п</w:t>
            </w:r>
          </w:p>
        </w:tc>
        <w:tc>
          <w:tcPr>
            <w:tcW w:w="2833" w:type="pct"/>
            <w:vAlign w:val="center"/>
          </w:tcPr>
          <w:p w14:paraId="5EB4FFEC" w14:textId="77777777" w:rsidR="00276EDF" w:rsidRDefault="00142AA0">
            <w:pPr>
              <w:widowControl w:val="0"/>
              <w:spacing w:after="0" w:line="240" w:lineRule="auto"/>
              <w:contextualSpacing/>
              <w:jc w:val="center"/>
              <w:rPr>
                <w:sz w:val="22"/>
                <w:lang w:val="zh-CN" w:eastAsia="zh-CN"/>
              </w:rPr>
            </w:pPr>
            <w:r>
              <w:rPr>
                <w:sz w:val="22"/>
                <w:lang w:val="zh-CN" w:eastAsia="zh-CN"/>
              </w:rPr>
              <w:t>Наименование услуги</w:t>
            </w:r>
          </w:p>
        </w:tc>
        <w:tc>
          <w:tcPr>
            <w:tcW w:w="383" w:type="pct"/>
            <w:vAlign w:val="center"/>
          </w:tcPr>
          <w:p w14:paraId="60CAF7F2" w14:textId="77777777" w:rsidR="00276EDF" w:rsidRDefault="00142AA0">
            <w:pPr>
              <w:widowControl w:val="0"/>
              <w:spacing w:after="0" w:line="240" w:lineRule="auto"/>
              <w:contextualSpacing/>
              <w:jc w:val="center"/>
              <w:rPr>
                <w:sz w:val="22"/>
                <w:lang w:eastAsia="zh-CN"/>
              </w:rPr>
            </w:pPr>
            <w:r>
              <w:rPr>
                <w:sz w:val="22"/>
                <w:lang w:eastAsia="zh-CN"/>
              </w:rPr>
              <w:t>Кол-во услуг</w:t>
            </w:r>
          </w:p>
        </w:tc>
        <w:tc>
          <w:tcPr>
            <w:tcW w:w="1020" w:type="pct"/>
            <w:vAlign w:val="center"/>
          </w:tcPr>
          <w:p w14:paraId="6596E3D7" w14:textId="77777777" w:rsidR="00276EDF" w:rsidRDefault="00142AA0">
            <w:pPr>
              <w:widowControl w:val="0"/>
              <w:spacing w:after="0" w:line="240" w:lineRule="auto"/>
              <w:contextualSpacing/>
              <w:jc w:val="center"/>
              <w:rPr>
                <w:sz w:val="22"/>
                <w:lang w:eastAsia="zh-CN"/>
              </w:rPr>
            </w:pPr>
            <w:r>
              <w:rPr>
                <w:sz w:val="22"/>
                <w:lang w:eastAsia="zh-CN"/>
              </w:rPr>
              <w:t xml:space="preserve">Кол-во применяемых расходных материалов </w:t>
            </w:r>
            <w:r>
              <w:rPr>
                <w:b/>
                <w:bCs/>
                <w:sz w:val="22"/>
                <w:lang w:eastAsia="zh-CN"/>
              </w:rPr>
              <w:t xml:space="preserve">не менее </w:t>
            </w:r>
            <w:r>
              <w:rPr>
                <w:sz w:val="22"/>
                <w:lang w:eastAsia="zh-CN"/>
              </w:rPr>
              <w:t xml:space="preserve">количества из руководства по эксплуатации и обслуживанию  экскаватора - погрузчика </w:t>
            </w:r>
            <w:r>
              <w:rPr>
                <w:sz w:val="22"/>
                <w:lang w:val="en-US" w:eastAsia="zh-CN"/>
              </w:rPr>
              <w:t>ELAZ</w:t>
            </w:r>
            <w:r>
              <w:rPr>
                <w:sz w:val="22"/>
                <w:lang w:eastAsia="zh-CN"/>
              </w:rPr>
              <w:t>-</w:t>
            </w:r>
            <w:r>
              <w:rPr>
                <w:sz w:val="22"/>
                <w:lang w:val="en-US" w:eastAsia="zh-CN"/>
              </w:rPr>
              <w:t>BL</w:t>
            </w:r>
            <w:r>
              <w:rPr>
                <w:sz w:val="22"/>
                <w:lang w:eastAsia="zh-CN"/>
              </w:rPr>
              <w:t xml:space="preserve"> </w:t>
            </w:r>
            <w:r>
              <w:rPr>
                <w:sz w:val="22"/>
                <w:lang w:val="zh-CN" w:eastAsia="zh-CN"/>
              </w:rPr>
              <w:t>888</w:t>
            </w:r>
            <w:r>
              <w:rPr>
                <w:sz w:val="22"/>
                <w:lang w:val="en-US" w:eastAsia="zh-CN"/>
              </w:rPr>
              <w:t xml:space="preserve"> Perkins</w:t>
            </w:r>
          </w:p>
        </w:tc>
        <w:tc>
          <w:tcPr>
            <w:tcW w:w="484" w:type="pct"/>
            <w:vAlign w:val="center"/>
          </w:tcPr>
          <w:p w14:paraId="68AFA2A5" w14:textId="77777777" w:rsidR="00276EDF" w:rsidRDefault="00142AA0">
            <w:pPr>
              <w:widowControl w:val="0"/>
              <w:tabs>
                <w:tab w:val="left" w:pos="480"/>
              </w:tabs>
              <w:spacing w:after="0" w:line="240" w:lineRule="auto"/>
              <w:contextualSpacing/>
              <w:jc w:val="center"/>
              <w:rPr>
                <w:sz w:val="22"/>
                <w:lang w:eastAsia="zh-CN"/>
              </w:rPr>
            </w:pPr>
            <w:r>
              <w:rPr>
                <w:sz w:val="22"/>
                <w:lang w:eastAsia="zh-CN"/>
              </w:rPr>
              <w:t>Ед.изм.</w:t>
            </w:r>
          </w:p>
        </w:tc>
      </w:tr>
      <w:tr w:rsidR="00276EDF" w14:paraId="274D6DE1" w14:textId="77777777">
        <w:tc>
          <w:tcPr>
            <w:tcW w:w="5000" w:type="pct"/>
            <w:gridSpan w:val="5"/>
          </w:tcPr>
          <w:p w14:paraId="46A79D61" w14:textId="77777777" w:rsidR="00276EDF" w:rsidRDefault="00142AA0">
            <w:pPr>
              <w:widowControl w:val="0"/>
              <w:numPr>
                <w:ilvl w:val="0"/>
                <w:numId w:val="5"/>
              </w:numPr>
              <w:spacing w:after="0" w:line="240" w:lineRule="auto"/>
              <w:ind w:firstLineChars="500" w:firstLine="1100"/>
              <w:contextualSpacing/>
              <w:jc w:val="both"/>
              <w:rPr>
                <w:sz w:val="22"/>
                <w:lang w:val="zh-CN" w:eastAsia="zh-CN"/>
              </w:rPr>
            </w:pPr>
            <w:r>
              <w:rPr>
                <w:sz w:val="22"/>
                <w:lang w:eastAsia="zh-CN"/>
              </w:rPr>
              <w:t>Замена</w:t>
            </w:r>
          </w:p>
        </w:tc>
      </w:tr>
      <w:tr w:rsidR="00276EDF" w14:paraId="0A88D9E9" w14:textId="77777777">
        <w:tc>
          <w:tcPr>
            <w:tcW w:w="277" w:type="pct"/>
            <w:vAlign w:val="center"/>
          </w:tcPr>
          <w:p w14:paraId="607D09D5" w14:textId="77777777" w:rsidR="00276EDF" w:rsidRDefault="00142AA0">
            <w:pPr>
              <w:widowControl w:val="0"/>
              <w:spacing w:after="0" w:line="240" w:lineRule="auto"/>
              <w:contextualSpacing/>
              <w:jc w:val="center"/>
              <w:rPr>
                <w:sz w:val="22"/>
                <w:lang w:eastAsia="zh-CN"/>
              </w:rPr>
            </w:pPr>
            <w:r>
              <w:rPr>
                <w:sz w:val="22"/>
                <w:lang w:eastAsia="zh-CN"/>
              </w:rPr>
              <w:t>1</w:t>
            </w:r>
          </w:p>
        </w:tc>
        <w:tc>
          <w:tcPr>
            <w:tcW w:w="2833" w:type="pct"/>
            <w:vAlign w:val="center"/>
          </w:tcPr>
          <w:p w14:paraId="37EF19F4" w14:textId="77777777" w:rsidR="00276EDF" w:rsidRDefault="00142AA0">
            <w:pPr>
              <w:pStyle w:val="ab"/>
              <w:widowControl w:val="0"/>
              <w:spacing w:line="240" w:lineRule="auto"/>
              <w:ind w:left="0"/>
              <w:rPr>
                <w:sz w:val="22"/>
                <w:lang w:eastAsia="zh-CN"/>
              </w:rPr>
            </w:pPr>
            <w:r>
              <w:rPr>
                <w:sz w:val="22"/>
              </w:rPr>
              <w:t>фильтра</w:t>
            </w:r>
            <w:r>
              <w:rPr>
                <w:sz w:val="22"/>
              </w:rPr>
              <w:t xml:space="preserve"> грубой очистки топлива</w:t>
            </w:r>
          </w:p>
        </w:tc>
        <w:tc>
          <w:tcPr>
            <w:tcW w:w="383" w:type="pct"/>
            <w:vAlign w:val="center"/>
          </w:tcPr>
          <w:p w14:paraId="6AC37CDB"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6899C7E1" w14:textId="77777777" w:rsidR="00276EDF" w:rsidRDefault="00142AA0">
            <w:pPr>
              <w:pStyle w:val="ab"/>
              <w:widowControl w:val="0"/>
              <w:spacing w:line="240" w:lineRule="auto"/>
              <w:ind w:left="0"/>
              <w:jc w:val="center"/>
              <w:rPr>
                <w:sz w:val="22"/>
                <w:lang w:eastAsia="zh-CN"/>
              </w:rPr>
            </w:pPr>
            <w:r>
              <w:rPr>
                <w:sz w:val="22"/>
              </w:rPr>
              <w:t>1</w:t>
            </w:r>
          </w:p>
        </w:tc>
        <w:tc>
          <w:tcPr>
            <w:tcW w:w="484" w:type="pct"/>
            <w:vAlign w:val="center"/>
          </w:tcPr>
          <w:p w14:paraId="6E95F946" w14:textId="77777777" w:rsidR="00276EDF" w:rsidRDefault="00142AA0">
            <w:pPr>
              <w:pStyle w:val="ab"/>
              <w:widowControl w:val="0"/>
              <w:spacing w:line="240" w:lineRule="auto"/>
              <w:ind w:left="0"/>
              <w:jc w:val="center"/>
              <w:rPr>
                <w:sz w:val="22"/>
                <w:lang w:eastAsia="zh-CN"/>
              </w:rPr>
            </w:pPr>
            <w:r>
              <w:rPr>
                <w:sz w:val="22"/>
              </w:rPr>
              <w:t>шт</w:t>
            </w:r>
          </w:p>
        </w:tc>
      </w:tr>
      <w:tr w:rsidR="00276EDF" w14:paraId="3E26EA00" w14:textId="77777777">
        <w:tc>
          <w:tcPr>
            <w:tcW w:w="277" w:type="pct"/>
            <w:vAlign w:val="center"/>
          </w:tcPr>
          <w:p w14:paraId="3F1C6D47" w14:textId="77777777" w:rsidR="00276EDF" w:rsidRDefault="00142AA0">
            <w:pPr>
              <w:widowControl w:val="0"/>
              <w:spacing w:after="0" w:line="240" w:lineRule="auto"/>
              <w:contextualSpacing/>
              <w:jc w:val="center"/>
              <w:rPr>
                <w:sz w:val="22"/>
                <w:lang w:eastAsia="zh-CN"/>
              </w:rPr>
            </w:pPr>
            <w:r>
              <w:rPr>
                <w:sz w:val="22"/>
                <w:lang w:eastAsia="zh-CN"/>
              </w:rPr>
              <w:t>2</w:t>
            </w:r>
          </w:p>
        </w:tc>
        <w:tc>
          <w:tcPr>
            <w:tcW w:w="2833" w:type="pct"/>
            <w:vAlign w:val="center"/>
          </w:tcPr>
          <w:p w14:paraId="40990805" w14:textId="77777777" w:rsidR="00276EDF" w:rsidRDefault="00142AA0">
            <w:pPr>
              <w:pStyle w:val="ab"/>
              <w:widowControl w:val="0"/>
              <w:spacing w:line="240" w:lineRule="auto"/>
              <w:ind w:left="0"/>
              <w:rPr>
                <w:sz w:val="22"/>
                <w:lang w:eastAsia="zh-CN"/>
              </w:rPr>
            </w:pPr>
            <w:r>
              <w:rPr>
                <w:sz w:val="22"/>
              </w:rPr>
              <w:t>фильтра</w:t>
            </w:r>
            <w:r>
              <w:rPr>
                <w:sz w:val="22"/>
              </w:rPr>
              <w:t xml:space="preserve"> тонкой очистки топлива</w:t>
            </w:r>
          </w:p>
        </w:tc>
        <w:tc>
          <w:tcPr>
            <w:tcW w:w="383" w:type="pct"/>
            <w:vAlign w:val="center"/>
          </w:tcPr>
          <w:p w14:paraId="49D58FBE"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20F84364" w14:textId="77777777" w:rsidR="00276EDF" w:rsidRDefault="00142AA0">
            <w:pPr>
              <w:pStyle w:val="ab"/>
              <w:widowControl w:val="0"/>
              <w:spacing w:line="240" w:lineRule="auto"/>
              <w:ind w:left="0"/>
              <w:jc w:val="center"/>
              <w:rPr>
                <w:sz w:val="22"/>
                <w:lang w:eastAsia="zh-CN"/>
              </w:rPr>
            </w:pPr>
            <w:r>
              <w:rPr>
                <w:sz w:val="22"/>
              </w:rPr>
              <w:t>1</w:t>
            </w:r>
          </w:p>
        </w:tc>
        <w:tc>
          <w:tcPr>
            <w:tcW w:w="484" w:type="pct"/>
            <w:vAlign w:val="center"/>
          </w:tcPr>
          <w:p w14:paraId="6F3E2539" w14:textId="77777777" w:rsidR="00276EDF" w:rsidRDefault="00142AA0">
            <w:pPr>
              <w:pStyle w:val="ab"/>
              <w:widowControl w:val="0"/>
              <w:spacing w:line="240" w:lineRule="auto"/>
              <w:ind w:left="0"/>
              <w:jc w:val="center"/>
              <w:rPr>
                <w:sz w:val="22"/>
                <w:lang w:eastAsia="zh-CN"/>
              </w:rPr>
            </w:pPr>
            <w:r>
              <w:rPr>
                <w:sz w:val="22"/>
              </w:rPr>
              <w:t>шт</w:t>
            </w:r>
          </w:p>
        </w:tc>
      </w:tr>
      <w:tr w:rsidR="00276EDF" w14:paraId="02DE7741" w14:textId="77777777">
        <w:tc>
          <w:tcPr>
            <w:tcW w:w="277" w:type="pct"/>
            <w:vAlign w:val="center"/>
          </w:tcPr>
          <w:p w14:paraId="75EBEA39" w14:textId="77777777" w:rsidR="00276EDF" w:rsidRDefault="00142AA0">
            <w:pPr>
              <w:widowControl w:val="0"/>
              <w:spacing w:after="0" w:line="240" w:lineRule="auto"/>
              <w:contextualSpacing/>
              <w:jc w:val="center"/>
              <w:rPr>
                <w:sz w:val="22"/>
                <w:lang w:eastAsia="zh-CN"/>
              </w:rPr>
            </w:pPr>
            <w:r>
              <w:rPr>
                <w:sz w:val="22"/>
                <w:lang w:eastAsia="zh-CN"/>
              </w:rPr>
              <w:t>3</w:t>
            </w:r>
          </w:p>
        </w:tc>
        <w:tc>
          <w:tcPr>
            <w:tcW w:w="2833" w:type="pct"/>
            <w:vAlign w:val="center"/>
          </w:tcPr>
          <w:p w14:paraId="76857FF2" w14:textId="77777777" w:rsidR="00276EDF" w:rsidRDefault="00142AA0">
            <w:pPr>
              <w:pStyle w:val="ab"/>
              <w:widowControl w:val="0"/>
              <w:spacing w:line="240" w:lineRule="auto"/>
              <w:ind w:left="0"/>
              <w:rPr>
                <w:sz w:val="22"/>
                <w:lang w:eastAsia="zh-CN"/>
              </w:rPr>
            </w:pPr>
            <w:r>
              <w:rPr>
                <w:sz w:val="22"/>
              </w:rPr>
              <w:t>масляного</w:t>
            </w:r>
            <w:r>
              <w:rPr>
                <w:sz w:val="22"/>
              </w:rPr>
              <w:t xml:space="preserve"> фильтра</w:t>
            </w:r>
          </w:p>
        </w:tc>
        <w:tc>
          <w:tcPr>
            <w:tcW w:w="383" w:type="pct"/>
            <w:vAlign w:val="center"/>
          </w:tcPr>
          <w:p w14:paraId="7A8A4ED6"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26FF658C" w14:textId="77777777" w:rsidR="00276EDF" w:rsidRDefault="00142AA0">
            <w:pPr>
              <w:pStyle w:val="ab"/>
              <w:widowControl w:val="0"/>
              <w:spacing w:line="240" w:lineRule="auto"/>
              <w:ind w:left="0"/>
              <w:jc w:val="center"/>
              <w:rPr>
                <w:sz w:val="22"/>
                <w:lang w:eastAsia="zh-CN"/>
              </w:rPr>
            </w:pPr>
            <w:r>
              <w:rPr>
                <w:sz w:val="22"/>
              </w:rPr>
              <w:t>1</w:t>
            </w:r>
          </w:p>
        </w:tc>
        <w:tc>
          <w:tcPr>
            <w:tcW w:w="484" w:type="pct"/>
            <w:vAlign w:val="center"/>
          </w:tcPr>
          <w:p w14:paraId="2EE784CD" w14:textId="77777777" w:rsidR="00276EDF" w:rsidRDefault="00142AA0">
            <w:pPr>
              <w:pStyle w:val="ab"/>
              <w:widowControl w:val="0"/>
              <w:spacing w:line="240" w:lineRule="auto"/>
              <w:ind w:left="0"/>
              <w:jc w:val="center"/>
              <w:rPr>
                <w:sz w:val="22"/>
                <w:lang w:eastAsia="zh-CN"/>
              </w:rPr>
            </w:pPr>
            <w:r>
              <w:rPr>
                <w:sz w:val="22"/>
              </w:rPr>
              <w:t>шт</w:t>
            </w:r>
          </w:p>
        </w:tc>
      </w:tr>
      <w:tr w:rsidR="00276EDF" w14:paraId="19787544" w14:textId="77777777">
        <w:tc>
          <w:tcPr>
            <w:tcW w:w="277" w:type="pct"/>
            <w:vAlign w:val="center"/>
          </w:tcPr>
          <w:p w14:paraId="2B91B6BB" w14:textId="77777777" w:rsidR="00276EDF" w:rsidRDefault="00142AA0">
            <w:pPr>
              <w:widowControl w:val="0"/>
              <w:spacing w:after="0" w:line="240" w:lineRule="auto"/>
              <w:contextualSpacing/>
              <w:jc w:val="center"/>
              <w:rPr>
                <w:sz w:val="22"/>
                <w:lang w:eastAsia="zh-CN"/>
              </w:rPr>
            </w:pPr>
            <w:r>
              <w:rPr>
                <w:sz w:val="22"/>
                <w:lang w:eastAsia="zh-CN"/>
              </w:rPr>
              <w:t>4</w:t>
            </w:r>
          </w:p>
        </w:tc>
        <w:tc>
          <w:tcPr>
            <w:tcW w:w="2833" w:type="pct"/>
            <w:vAlign w:val="center"/>
          </w:tcPr>
          <w:p w14:paraId="101BEDAB" w14:textId="77777777" w:rsidR="00276EDF" w:rsidRDefault="00142AA0">
            <w:pPr>
              <w:pStyle w:val="ab"/>
              <w:widowControl w:val="0"/>
              <w:spacing w:line="240" w:lineRule="auto"/>
              <w:ind w:left="0"/>
              <w:jc w:val="both"/>
              <w:rPr>
                <w:sz w:val="22"/>
                <w:lang w:eastAsia="zh-CN"/>
              </w:rPr>
            </w:pPr>
            <w:r>
              <w:rPr>
                <w:sz w:val="22"/>
              </w:rPr>
              <w:t>внутреннего патрона воздушного фильтра</w:t>
            </w:r>
          </w:p>
        </w:tc>
        <w:tc>
          <w:tcPr>
            <w:tcW w:w="383" w:type="pct"/>
            <w:vAlign w:val="center"/>
          </w:tcPr>
          <w:p w14:paraId="1A79796A"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41338524" w14:textId="77777777" w:rsidR="00276EDF" w:rsidRDefault="00142AA0">
            <w:pPr>
              <w:pStyle w:val="ab"/>
              <w:widowControl w:val="0"/>
              <w:spacing w:line="240" w:lineRule="auto"/>
              <w:ind w:left="0"/>
              <w:jc w:val="center"/>
              <w:rPr>
                <w:sz w:val="22"/>
                <w:lang w:eastAsia="zh-CN"/>
              </w:rPr>
            </w:pPr>
            <w:r>
              <w:rPr>
                <w:sz w:val="22"/>
              </w:rPr>
              <w:t>1</w:t>
            </w:r>
          </w:p>
        </w:tc>
        <w:tc>
          <w:tcPr>
            <w:tcW w:w="484" w:type="pct"/>
            <w:vAlign w:val="center"/>
          </w:tcPr>
          <w:p w14:paraId="7087814E" w14:textId="77777777" w:rsidR="00276EDF" w:rsidRDefault="00142AA0">
            <w:pPr>
              <w:pStyle w:val="ab"/>
              <w:widowControl w:val="0"/>
              <w:spacing w:line="240" w:lineRule="auto"/>
              <w:ind w:left="0"/>
              <w:jc w:val="center"/>
              <w:rPr>
                <w:sz w:val="22"/>
                <w:lang w:eastAsia="zh-CN"/>
              </w:rPr>
            </w:pPr>
            <w:r>
              <w:rPr>
                <w:sz w:val="22"/>
              </w:rPr>
              <w:t>шт</w:t>
            </w:r>
          </w:p>
        </w:tc>
      </w:tr>
      <w:tr w:rsidR="00276EDF" w14:paraId="1E6E0BA9" w14:textId="77777777">
        <w:tc>
          <w:tcPr>
            <w:tcW w:w="277" w:type="pct"/>
            <w:vAlign w:val="center"/>
          </w:tcPr>
          <w:p w14:paraId="3D3762C8" w14:textId="77777777" w:rsidR="00276EDF" w:rsidRDefault="00142AA0">
            <w:pPr>
              <w:widowControl w:val="0"/>
              <w:spacing w:after="0" w:line="240" w:lineRule="auto"/>
              <w:contextualSpacing/>
              <w:jc w:val="center"/>
              <w:rPr>
                <w:sz w:val="22"/>
                <w:lang w:eastAsia="zh-CN"/>
              </w:rPr>
            </w:pPr>
            <w:r>
              <w:rPr>
                <w:sz w:val="22"/>
                <w:lang w:eastAsia="zh-CN"/>
              </w:rPr>
              <w:t>5</w:t>
            </w:r>
          </w:p>
        </w:tc>
        <w:tc>
          <w:tcPr>
            <w:tcW w:w="2833" w:type="pct"/>
            <w:vAlign w:val="center"/>
          </w:tcPr>
          <w:p w14:paraId="10D56B86" w14:textId="77777777" w:rsidR="00276EDF" w:rsidRDefault="00142AA0">
            <w:pPr>
              <w:pStyle w:val="ab"/>
              <w:widowControl w:val="0"/>
              <w:spacing w:line="240" w:lineRule="auto"/>
              <w:ind w:left="0"/>
              <w:jc w:val="both"/>
              <w:rPr>
                <w:sz w:val="22"/>
                <w:lang w:eastAsia="zh-CN"/>
              </w:rPr>
            </w:pPr>
            <w:r>
              <w:rPr>
                <w:sz w:val="22"/>
              </w:rPr>
              <w:t>наружного патрона воздушного фильтр</w:t>
            </w:r>
          </w:p>
        </w:tc>
        <w:tc>
          <w:tcPr>
            <w:tcW w:w="383" w:type="pct"/>
            <w:vAlign w:val="center"/>
          </w:tcPr>
          <w:p w14:paraId="668AB77D"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72AE1F02" w14:textId="77777777" w:rsidR="00276EDF" w:rsidRDefault="00142AA0">
            <w:pPr>
              <w:pStyle w:val="ab"/>
              <w:widowControl w:val="0"/>
              <w:spacing w:line="240" w:lineRule="auto"/>
              <w:ind w:left="0"/>
              <w:jc w:val="center"/>
              <w:rPr>
                <w:sz w:val="22"/>
                <w:lang w:eastAsia="zh-CN"/>
              </w:rPr>
            </w:pPr>
            <w:r>
              <w:rPr>
                <w:sz w:val="22"/>
              </w:rPr>
              <w:t>1</w:t>
            </w:r>
          </w:p>
        </w:tc>
        <w:tc>
          <w:tcPr>
            <w:tcW w:w="484" w:type="pct"/>
            <w:vAlign w:val="center"/>
          </w:tcPr>
          <w:p w14:paraId="1CE87F72" w14:textId="77777777" w:rsidR="00276EDF" w:rsidRDefault="00142AA0">
            <w:pPr>
              <w:pStyle w:val="ab"/>
              <w:widowControl w:val="0"/>
              <w:spacing w:line="240" w:lineRule="auto"/>
              <w:ind w:left="0"/>
              <w:jc w:val="center"/>
              <w:rPr>
                <w:sz w:val="22"/>
                <w:lang w:eastAsia="zh-CN"/>
              </w:rPr>
            </w:pPr>
            <w:r>
              <w:rPr>
                <w:sz w:val="22"/>
              </w:rPr>
              <w:t>шт</w:t>
            </w:r>
          </w:p>
        </w:tc>
      </w:tr>
      <w:tr w:rsidR="00276EDF" w14:paraId="7D9D4D17" w14:textId="77777777">
        <w:tc>
          <w:tcPr>
            <w:tcW w:w="277" w:type="pct"/>
            <w:vAlign w:val="center"/>
          </w:tcPr>
          <w:p w14:paraId="7EC224AA" w14:textId="77777777" w:rsidR="00276EDF" w:rsidRDefault="00142AA0">
            <w:pPr>
              <w:widowControl w:val="0"/>
              <w:spacing w:after="0" w:line="240" w:lineRule="auto"/>
              <w:contextualSpacing/>
              <w:jc w:val="center"/>
              <w:rPr>
                <w:sz w:val="22"/>
                <w:lang w:eastAsia="zh-CN"/>
              </w:rPr>
            </w:pPr>
            <w:r>
              <w:rPr>
                <w:sz w:val="22"/>
                <w:lang w:eastAsia="zh-CN"/>
              </w:rPr>
              <w:t>6</w:t>
            </w:r>
          </w:p>
        </w:tc>
        <w:tc>
          <w:tcPr>
            <w:tcW w:w="2833" w:type="pct"/>
            <w:vAlign w:val="center"/>
          </w:tcPr>
          <w:p w14:paraId="79057887" w14:textId="77777777" w:rsidR="00276EDF" w:rsidRDefault="00142AA0">
            <w:pPr>
              <w:pStyle w:val="ab"/>
              <w:widowControl w:val="0"/>
              <w:spacing w:line="240" w:lineRule="auto"/>
              <w:ind w:left="0"/>
              <w:rPr>
                <w:sz w:val="22"/>
                <w:lang w:eastAsia="zh-CN"/>
              </w:rPr>
            </w:pPr>
            <w:r>
              <w:rPr>
                <w:sz w:val="22"/>
              </w:rPr>
              <w:t>масла</w:t>
            </w:r>
            <w:r>
              <w:rPr>
                <w:sz w:val="22"/>
              </w:rPr>
              <w:t xml:space="preserve"> в двигателе </w:t>
            </w:r>
          </w:p>
        </w:tc>
        <w:tc>
          <w:tcPr>
            <w:tcW w:w="383" w:type="pct"/>
            <w:vAlign w:val="center"/>
          </w:tcPr>
          <w:p w14:paraId="61EDCD19"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7AE2343C" w14:textId="77777777" w:rsidR="00276EDF" w:rsidRDefault="00142AA0">
            <w:pPr>
              <w:pStyle w:val="ab"/>
              <w:widowControl w:val="0"/>
              <w:spacing w:line="240" w:lineRule="auto"/>
              <w:ind w:left="0"/>
              <w:jc w:val="center"/>
              <w:rPr>
                <w:sz w:val="22"/>
                <w:lang w:eastAsia="zh-CN"/>
              </w:rPr>
            </w:pPr>
            <w:r>
              <w:rPr>
                <w:sz w:val="22"/>
                <w:lang w:eastAsia="zh-CN"/>
              </w:rPr>
              <w:t>10</w:t>
            </w:r>
          </w:p>
        </w:tc>
        <w:tc>
          <w:tcPr>
            <w:tcW w:w="484" w:type="pct"/>
            <w:vAlign w:val="center"/>
          </w:tcPr>
          <w:p w14:paraId="52FAE12D" w14:textId="77777777" w:rsidR="00276EDF" w:rsidRDefault="00142AA0">
            <w:pPr>
              <w:pStyle w:val="ab"/>
              <w:widowControl w:val="0"/>
              <w:spacing w:line="240" w:lineRule="auto"/>
              <w:ind w:left="0"/>
              <w:jc w:val="center"/>
              <w:rPr>
                <w:sz w:val="22"/>
                <w:lang w:eastAsia="zh-CN"/>
              </w:rPr>
            </w:pPr>
            <w:r>
              <w:rPr>
                <w:sz w:val="22"/>
              </w:rPr>
              <w:t>л</w:t>
            </w:r>
          </w:p>
        </w:tc>
      </w:tr>
      <w:tr w:rsidR="00276EDF" w14:paraId="67D7F7FD" w14:textId="77777777">
        <w:tc>
          <w:tcPr>
            <w:tcW w:w="277" w:type="pct"/>
            <w:vAlign w:val="center"/>
          </w:tcPr>
          <w:p w14:paraId="16A37214" w14:textId="77777777" w:rsidR="00276EDF" w:rsidRDefault="00142AA0">
            <w:pPr>
              <w:widowControl w:val="0"/>
              <w:spacing w:after="0" w:line="240" w:lineRule="auto"/>
              <w:contextualSpacing/>
              <w:jc w:val="center"/>
              <w:rPr>
                <w:sz w:val="22"/>
                <w:lang w:eastAsia="zh-CN"/>
              </w:rPr>
            </w:pPr>
            <w:r>
              <w:rPr>
                <w:sz w:val="22"/>
                <w:lang w:eastAsia="zh-CN"/>
              </w:rPr>
              <w:t>7</w:t>
            </w:r>
          </w:p>
        </w:tc>
        <w:tc>
          <w:tcPr>
            <w:tcW w:w="2833" w:type="pct"/>
            <w:vAlign w:val="center"/>
          </w:tcPr>
          <w:p w14:paraId="175C3386" w14:textId="77777777" w:rsidR="00276EDF" w:rsidRDefault="00142AA0">
            <w:pPr>
              <w:pStyle w:val="ab"/>
              <w:widowControl w:val="0"/>
              <w:spacing w:line="240" w:lineRule="auto"/>
              <w:ind w:left="0"/>
              <w:rPr>
                <w:sz w:val="22"/>
                <w:lang w:eastAsia="zh-CN"/>
              </w:rPr>
            </w:pPr>
            <w:r>
              <w:rPr>
                <w:sz w:val="22"/>
              </w:rPr>
              <w:t>масла</w:t>
            </w:r>
            <w:r>
              <w:rPr>
                <w:sz w:val="22"/>
              </w:rPr>
              <w:t xml:space="preserve"> в трансмиссии </w:t>
            </w:r>
          </w:p>
        </w:tc>
        <w:tc>
          <w:tcPr>
            <w:tcW w:w="383" w:type="pct"/>
            <w:vAlign w:val="center"/>
          </w:tcPr>
          <w:p w14:paraId="47314F61"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49BF22D1" w14:textId="77777777" w:rsidR="00276EDF" w:rsidRDefault="00142AA0">
            <w:pPr>
              <w:pStyle w:val="ab"/>
              <w:widowControl w:val="0"/>
              <w:spacing w:line="240" w:lineRule="auto"/>
              <w:ind w:left="0"/>
              <w:jc w:val="center"/>
              <w:rPr>
                <w:sz w:val="22"/>
                <w:lang w:eastAsia="zh-CN"/>
              </w:rPr>
            </w:pPr>
            <w:r>
              <w:rPr>
                <w:sz w:val="22"/>
              </w:rPr>
              <w:t>20</w:t>
            </w:r>
          </w:p>
        </w:tc>
        <w:tc>
          <w:tcPr>
            <w:tcW w:w="484" w:type="pct"/>
            <w:vAlign w:val="center"/>
          </w:tcPr>
          <w:p w14:paraId="44A778F4" w14:textId="77777777" w:rsidR="00276EDF" w:rsidRDefault="00142AA0">
            <w:pPr>
              <w:pStyle w:val="ab"/>
              <w:widowControl w:val="0"/>
              <w:spacing w:line="240" w:lineRule="auto"/>
              <w:ind w:left="0"/>
              <w:jc w:val="center"/>
              <w:rPr>
                <w:sz w:val="22"/>
                <w:lang w:eastAsia="zh-CN"/>
              </w:rPr>
            </w:pPr>
            <w:r>
              <w:rPr>
                <w:sz w:val="22"/>
              </w:rPr>
              <w:t>л</w:t>
            </w:r>
          </w:p>
        </w:tc>
      </w:tr>
      <w:tr w:rsidR="00276EDF" w14:paraId="507D20A2" w14:textId="77777777">
        <w:tc>
          <w:tcPr>
            <w:tcW w:w="277" w:type="pct"/>
            <w:vAlign w:val="center"/>
          </w:tcPr>
          <w:p w14:paraId="63518C76" w14:textId="77777777" w:rsidR="00276EDF" w:rsidRDefault="00142AA0">
            <w:pPr>
              <w:widowControl w:val="0"/>
              <w:spacing w:after="0" w:line="240" w:lineRule="auto"/>
              <w:contextualSpacing/>
              <w:jc w:val="center"/>
              <w:rPr>
                <w:sz w:val="22"/>
                <w:lang w:eastAsia="zh-CN"/>
              </w:rPr>
            </w:pPr>
            <w:r>
              <w:rPr>
                <w:sz w:val="22"/>
                <w:lang w:eastAsia="zh-CN"/>
              </w:rPr>
              <w:t>8</w:t>
            </w:r>
          </w:p>
        </w:tc>
        <w:tc>
          <w:tcPr>
            <w:tcW w:w="2833" w:type="pct"/>
            <w:vAlign w:val="center"/>
          </w:tcPr>
          <w:p w14:paraId="4A8665C1" w14:textId="77777777" w:rsidR="00276EDF" w:rsidRDefault="00142AA0">
            <w:pPr>
              <w:pStyle w:val="ab"/>
              <w:widowControl w:val="0"/>
              <w:spacing w:line="240" w:lineRule="auto"/>
              <w:ind w:left="0"/>
              <w:rPr>
                <w:sz w:val="22"/>
                <w:lang w:eastAsia="zh-CN"/>
              </w:rPr>
            </w:pPr>
            <w:r>
              <w:rPr>
                <w:sz w:val="22"/>
              </w:rPr>
              <w:t>фильтра</w:t>
            </w:r>
            <w:r>
              <w:rPr>
                <w:sz w:val="22"/>
              </w:rPr>
              <w:t xml:space="preserve"> трансмиссии</w:t>
            </w:r>
          </w:p>
        </w:tc>
        <w:tc>
          <w:tcPr>
            <w:tcW w:w="383" w:type="pct"/>
            <w:vAlign w:val="center"/>
          </w:tcPr>
          <w:p w14:paraId="20FA839E"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45980A75" w14:textId="77777777" w:rsidR="00276EDF" w:rsidRDefault="00142AA0">
            <w:pPr>
              <w:pStyle w:val="ab"/>
              <w:widowControl w:val="0"/>
              <w:spacing w:line="240" w:lineRule="auto"/>
              <w:ind w:left="0"/>
              <w:jc w:val="center"/>
              <w:rPr>
                <w:sz w:val="22"/>
                <w:lang w:eastAsia="zh-CN"/>
              </w:rPr>
            </w:pPr>
            <w:r>
              <w:rPr>
                <w:sz w:val="22"/>
              </w:rPr>
              <w:t>1</w:t>
            </w:r>
          </w:p>
        </w:tc>
        <w:tc>
          <w:tcPr>
            <w:tcW w:w="484" w:type="pct"/>
            <w:vAlign w:val="center"/>
          </w:tcPr>
          <w:p w14:paraId="74D5FDF9" w14:textId="77777777" w:rsidR="00276EDF" w:rsidRDefault="00142AA0">
            <w:pPr>
              <w:pStyle w:val="ab"/>
              <w:widowControl w:val="0"/>
              <w:spacing w:line="240" w:lineRule="auto"/>
              <w:ind w:left="0"/>
              <w:jc w:val="center"/>
              <w:rPr>
                <w:sz w:val="22"/>
                <w:lang w:eastAsia="zh-CN"/>
              </w:rPr>
            </w:pPr>
            <w:r>
              <w:rPr>
                <w:sz w:val="22"/>
              </w:rPr>
              <w:t>шт</w:t>
            </w:r>
          </w:p>
        </w:tc>
      </w:tr>
      <w:tr w:rsidR="00276EDF" w14:paraId="094DF31D" w14:textId="77777777">
        <w:tc>
          <w:tcPr>
            <w:tcW w:w="277" w:type="pct"/>
            <w:vAlign w:val="center"/>
          </w:tcPr>
          <w:p w14:paraId="6B59C555" w14:textId="77777777" w:rsidR="00276EDF" w:rsidRDefault="00142AA0">
            <w:pPr>
              <w:widowControl w:val="0"/>
              <w:spacing w:after="0" w:line="240" w:lineRule="auto"/>
              <w:contextualSpacing/>
              <w:jc w:val="center"/>
              <w:rPr>
                <w:sz w:val="22"/>
                <w:lang w:eastAsia="zh-CN"/>
              </w:rPr>
            </w:pPr>
            <w:r>
              <w:rPr>
                <w:sz w:val="22"/>
                <w:lang w:eastAsia="zh-CN"/>
              </w:rPr>
              <w:t>9</w:t>
            </w:r>
          </w:p>
        </w:tc>
        <w:tc>
          <w:tcPr>
            <w:tcW w:w="2833" w:type="pct"/>
            <w:vAlign w:val="center"/>
          </w:tcPr>
          <w:p w14:paraId="6DF44FF4" w14:textId="77777777" w:rsidR="00276EDF" w:rsidRDefault="00142AA0">
            <w:pPr>
              <w:pStyle w:val="ab"/>
              <w:widowControl w:val="0"/>
              <w:spacing w:line="240" w:lineRule="auto"/>
              <w:ind w:left="0"/>
              <w:rPr>
                <w:sz w:val="22"/>
                <w:lang w:eastAsia="zh-CN"/>
              </w:rPr>
            </w:pPr>
            <w:r>
              <w:rPr>
                <w:sz w:val="22"/>
              </w:rPr>
              <w:t>масла</w:t>
            </w:r>
            <w:r>
              <w:rPr>
                <w:sz w:val="22"/>
              </w:rPr>
              <w:t xml:space="preserve"> (трансмиссионное)  в картере и редукторе переднего моста и заднего моста </w:t>
            </w:r>
          </w:p>
        </w:tc>
        <w:tc>
          <w:tcPr>
            <w:tcW w:w="383" w:type="pct"/>
            <w:vAlign w:val="center"/>
          </w:tcPr>
          <w:p w14:paraId="50AC2A11"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77D6B3B3" w14:textId="77777777" w:rsidR="00276EDF" w:rsidRDefault="00142AA0">
            <w:pPr>
              <w:pStyle w:val="ab"/>
              <w:widowControl w:val="0"/>
              <w:spacing w:line="240" w:lineRule="auto"/>
              <w:ind w:left="0"/>
              <w:jc w:val="center"/>
              <w:rPr>
                <w:sz w:val="22"/>
                <w:lang w:eastAsia="zh-CN"/>
              </w:rPr>
            </w:pPr>
            <w:r>
              <w:rPr>
                <w:sz w:val="22"/>
              </w:rPr>
              <w:t>30</w:t>
            </w:r>
          </w:p>
        </w:tc>
        <w:tc>
          <w:tcPr>
            <w:tcW w:w="484" w:type="pct"/>
            <w:vAlign w:val="center"/>
          </w:tcPr>
          <w:p w14:paraId="02B8DEF4" w14:textId="77777777" w:rsidR="00276EDF" w:rsidRDefault="00142AA0">
            <w:pPr>
              <w:pStyle w:val="ab"/>
              <w:widowControl w:val="0"/>
              <w:spacing w:line="240" w:lineRule="auto"/>
              <w:ind w:left="0"/>
              <w:jc w:val="center"/>
              <w:rPr>
                <w:sz w:val="22"/>
                <w:lang w:eastAsia="zh-CN"/>
              </w:rPr>
            </w:pPr>
            <w:r>
              <w:rPr>
                <w:sz w:val="22"/>
              </w:rPr>
              <w:t>л</w:t>
            </w:r>
          </w:p>
        </w:tc>
      </w:tr>
      <w:tr w:rsidR="00276EDF" w14:paraId="00707D09" w14:textId="77777777">
        <w:tc>
          <w:tcPr>
            <w:tcW w:w="277" w:type="pct"/>
            <w:vAlign w:val="center"/>
          </w:tcPr>
          <w:p w14:paraId="0E74430F" w14:textId="77777777" w:rsidR="00276EDF" w:rsidRDefault="00142AA0">
            <w:pPr>
              <w:widowControl w:val="0"/>
              <w:spacing w:after="0" w:line="240" w:lineRule="auto"/>
              <w:contextualSpacing/>
              <w:jc w:val="center"/>
              <w:rPr>
                <w:sz w:val="22"/>
                <w:lang w:eastAsia="zh-CN"/>
              </w:rPr>
            </w:pPr>
            <w:r>
              <w:rPr>
                <w:sz w:val="22"/>
                <w:lang w:eastAsia="zh-CN"/>
              </w:rPr>
              <w:t>10</w:t>
            </w:r>
          </w:p>
        </w:tc>
        <w:tc>
          <w:tcPr>
            <w:tcW w:w="2833" w:type="pct"/>
            <w:vAlign w:val="center"/>
          </w:tcPr>
          <w:p w14:paraId="1D3D3E4E" w14:textId="77777777" w:rsidR="00276EDF" w:rsidRDefault="00142AA0">
            <w:pPr>
              <w:pStyle w:val="ab"/>
              <w:widowControl w:val="0"/>
              <w:spacing w:line="240" w:lineRule="auto"/>
              <w:ind w:left="0"/>
              <w:rPr>
                <w:sz w:val="22"/>
                <w:lang w:eastAsia="zh-CN"/>
              </w:rPr>
            </w:pPr>
            <w:r>
              <w:rPr>
                <w:sz w:val="22"/>
              </w:rPr>
              <w:t>масло</w:t>
            </w:r>
            <w:r>
              <w:rPr>
                <w:sz w:val="22"/>
              </w:rPr>
              <w:t xml:space="preserve"> в гидросистеме</w:t>
            </w:r>
          </w:p>
        </w:tc>
        <w:tc>
          <w:tcPr>
            <w:tcW w:w="383" w:type="pct"/>
            <w:vAlign w:val="center"/>
          </w:tcPr>
          <w:p w14:paraId="518BF2D7"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00F002A8" w14:textId="77777777" w:rsidR="00276EDF" w:rsidRDefault="00142AA0">
            <w:pPr>
              <w:pStyle w:val="ab"/>
              <w:widowControl w:val="0"/>
              <w:spacing w:line="240" w:lineRule="auto"/>
              <w:ind w:left="0"/>
              <w:jc w:val="center"/>
              <w:rPr>
                <w:sz w:val="22"/>
                <w:lang w:eastAsia="zh-CN"/>
              </w:rPr>
            </w:pPr>
            <w:r>
              <w:rPr>
                <w:sz w:val="22"/>
              </w:rPr>
              <w:t>85</w:t>
            </w:r>
          </w:p>
        </w:tc>
        <w:tc>
          <w:tcPr>
            <w:tcW w:w="484" w:type="pct"/>
            <w:vAlign w:val="center"/>
          </w:tcPr>
          <w:p w14:paraId="12A2890D" w14:textId="77777777" w:rsidR="00276EDF" w:rsidRDefault="00142AA0">
            <w:pPr>
              <w:pStyle w:val="ab"/>
              <w:widowControl w:val="0"/>
              <w:spacing w:line="240" w:lineRule="auto"/>
              <w:ind w:left="0"/>
              <w:jc w:val="center"/>
              <w:rPr>
                <w:sz w:val="22"/>
                <w:lang w:eastAsia="zh-CN"/>
              </w:rPr>
            </w:pPr>
            <w:r>
              <w:rPr>
                <w:sz w:val="22"/>
              </w:rPr>
              <w:t>л</w:t>
            </w:r>
          </w:p>
        </w:tc>
      </w:tr>
      <w:tr w:rsidR="00276EDF" w14:paraId="7443CA3F" w14:textId="77777777">
        <w:tc>
          <w:tcPr>
            <w:tcW w:w="277" w:type="pct"/>
            <w:vAlign w:val="center"/>
          </w:tcPr>
          <w:p w14:paraId="767981EB" w14:textId="77777777" w:rsidR="00276EDF" w:rsidRDefault="00142AA0">
            <w:pPr>
              <w:widowControl w:val="0"/>
              <w:spacing w:after="0" w:line="240" w:lineRule="auto"/>
              <w:ind w:right="-7"/>
              <w:contextualSpacing/>
              <w:jc w:val="center"/>
              <w:rPr>
                <w:sz w:val="22"/>
                <w:lang w:eastAsia="zh-CN"/>
              </w:rPr>
            </w:pPr>
            <w:r>
              <w:rPr>
                <w:sz w:val="22"/>
                <w:lang w:eastAsia="zh-CN"/>
              </w:rPr>
              <w:t>11</w:t>
            </w:r>
          </w:p>
        </w:tc>
        <w:tc>
          <w:tcPr>
            <w:tcW w:w="2833" w:type="pct"/>
            <w:vAlign w:val="center"/>
          </w:tcPr>
          <w:p w14:paraId="2E7A0D0C" w14:textId="77777777" w:rsidR="00276EDF" w:rsidRDefault="00142AA0">
            <w:pPr>
              <w:pStyle w:val="ab"/>
              <w:widowControl w:val="0"/>
              <w:spacing w:line="240" w:lineRule="auto"/>
              <w:ind w:left="0"/>
              <w:jc w:val="both"/>
              <w:rPr>
                <w:sz w:val="22"/>
                <w:lang w:eastAsia="zh-CN"/>
              </w:rPr>
            </w:pPr>
            <w:r>
              <w:rPr>
                <w:sz w:val="22"/>
              </w:rPr>
              <w:t>масляный фильтр гидросистемы всасывающий</w:t>
            </w:r>
          </w:p>
        </w:tc>
        <w:tc>
          <w:tcPr>
            <w:tcW w:w="383" w:type="pct"/>
            <w:vAlign w:val="center"/>
          </w:tcPr>
          <w:p w14:paraId="1B534593"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64A0E56D" w14:textId="77777777" w:rsidR="00276EDF" w:rsidRDefault="00142AA0">
            <w:pPr>
              <w:pStyle w:val="ab"/>
              <w:widowControl w:val="0"/>
              <w:spacing w:line="240" w:lineRule="auto"/>
              <w:ind w:left="0"/>
              <w:jc w:val="center"/>
              <w:rPr>
                <w:sz w:val="22"/>
                <w:lang w:eastAsia="zh-CN"/>
              </w:rPr>
            </w:pPr>
            <w:r>
              <w:rPr>
                <w:sz w:val="22"/>
              </w:rPr>
              <w:t>1</w:t>
            </w:r>
          </w:p>
        </w:tc>
        <w:tc>
          <w:tcPr>
            <w:tcW w:w="484" w:type="pct"/>
            <w:vAlign w:val="center"/>
          </w:tcPr>
          <w:p w14:paraId="0B8E7C50" w14:textId="77777777" w:rsidR="00276EDF" w:rsidRDefault="00142AA0">
            <w:pPr>
              <w:pStyle w:val="ab"/>
              <w:widowControl w:val="0"/>
              <w:spacing w:line="240" w:lineRule="auto"/>
              <w:ind w:left="0"/>
              <w:jc w:val="center"/>
              <w:rPr>
                <w:sz w:val="22"/>
                <w:lang w:eastAsia="zh-CN"/>
              </w:rPr>
            </w:pPr>
            <w:r>
              <w:rPr>
                <w:sz w:val="22"/>
              </w:rPr>
              <w:t>шт</w:t>
            </w:r>
          </w:p>
        </w:tc>
      </w:tr>
      <w:tr w:rsidR="00276EDF" w14:paraId="7DC8C55A" w14:textId="77777777">
        <w:tc>
          <w:tcPr>
            <w:tcW w:w="277" w:type="pct"/>
            <w:vAlign w:val="center"/>
          </w:tcPr>
          <w:p w14:paraId="67B2D423" w14:textId="77777777" w:rsidR="00276EDF" w:rsidRDefault="00142AA0">
            <w:pPr>
              <w:widowControl w:val="0"/>
              <w:spacing w:after="0" w:line="240" w:lineRule="auto"/>
              <w:contextualSpacing/>
              <w:jc w:val="center"/>
              <w:rPr>
                <w:sz w:val="22"/>
                <w:lang w:eastAsia="zh-CN"/>
              </w:rPr>
            </w:pPr>
            <w:r>
              <w:rPr>
                <w:sz w:val="22"/>
                <w:lang w:eastAsia="zh-CN"/>
              </w:rPr>
              <w:t>12</w:t>
            </w:r>
          </w:p>
        </w:tc>
        <w:tc>
          <w:tcPr>
            <w:tcW w:w="2833" w:type="pct"/>
            <w:vAlign w:val="center"/>
          </w:tcPr>
          <w:p w14:paraId="5281294A" w14:textId="77777777" w:rsidR="00276EDF" w:rsidRDefault="00142AA0">
            <w:pPr>
              <w:pStyle w:val="ab"/>
              <w:widowControl w:val="0"/>
              <w:spacing w:line="240" w:lineRule="auto"/>
              <w:ind w:left="0"/>
              <w:jc w:val="both"/>
              <w:rPr>
                <w:sz w:val="22"/>
                <w:lang w:eastAsia="zh-CN"/>
              </w:rPr>
            </w:pPr>
            <w:r>
              <w:rPr>
                <w:sz w:val="22"/>
              </w:rPr>
              <w:t>масляный фильтр гидросистемы возвратный</w:t>
            </w:r>
          </w:p>
        </w:tc>
        <w:tc>
          <w:tcPr>
            <w:tcW w:w="383" w:type="pct"/>
            <w:vAlign w:val="center"/>
          </w:tcPr>
          <w:p w14:paraId="4019EF46"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3DFD1FC7" w14:textId="77777777" w:rsidR="00276EDF" w:rsidRDefault="00142AA0">
            <w:pPr>
              <w:pStyle w:val="ab"/>
              <w:widowControl w:val="0"/>
              <w:spacing w:line="240" w:lineRule="auto"/>
              <w:ind w:left="0"/>
              <w:jc w:val="center"/>
              <w:rPr>
                <w:sz w:val="22"/>
                <w:lang w:eastAsia="zh-CN"/>
              </w:rPr>
            </w:pPr>
            <w:r>
              <w:rPr>
                <w:sz w:val="22"/>
              </w:rPr>
              <w:t>1</w:t>
            </w:r>
          </w:p>
        </w:tc>
        <w:tc>
          <w:tcPr>
            <w:tcW w:w="484" w:type="pct"/>
            <w:vAlign w:val="center"/>
          </w:tcPr>
          <w:p w14:paraId="32B8FCD8" w14:textId="77777777" w:rsidR="00276EDF" w:rsidRDefault="00142AA0">
            <w:pPr>
              <w:pStyle w:val="ab"/>
              <w:widowControl w:val="0"/>
              <w:spacing w:line="240" w:lineRule="auto"/>
              <w:ind w:left="0"/>
              <w:jc w:val="center"/>
              <w:rPr>
                <w:sz w:val="22"/>
                <w:lang w:eastAsia="zh-CN"/>
              </w:rPr>
            </w:pPr>
            <w:r>
              <w:rPr>
                <w:sz w:val="22"/>
              </w:rPr>
              <w:t>шт</w:t>
            </w:r>
          </w:p>
        </w:tc>
      </w:tr>
      <w:tr w:rsidR="00276EDF" w14:paraId="401BE620" w14:textId="77777777">
        <w:tc>
          <w:tcPr>
            <w:tcW w:w="277" w:type="pct"/>
            <w:vAlign w:val="center"/>
          </w:tcPr>
          <w:p w14:paraId="1A481A90" w14:textId="77777777" w:rsidR="00276EDF" w:rsidRDefault="00142AA0">
            <w:pPr>
              <w:widowControl w:val="0"/>
              <w:spacing w:after="0" w:line="240" w:lineRule="auto"/>
              <w:contextualSpacing/>
              <w:jc w:val="center"/>
              <w:rPr>
                <w:sz w:val="22"/>
                <w:lang w:eastAsia="zh-CN"/>
              </w:rPr>
            </w:pPr>
            <w:r>
              <w:rPr>
                <w:sz w:val="22"/>
                <w:lang w:eastAsia="zh-CN"/>
              </w:rPr>
              <w:t>13</w:t>
            </w:r>
          </w:p>
        </w:tc>
        <w:tc>
          <w:tcPr>
            <w:tcW w:w="2833" w:type="pct"/>
            <w:vAlign w:val="center"/>
          </w:tcPr>
          <w:p w14:paraId="5B2FCC5E" w14:textId="77777777" w:rsidR="00276EDF" w:rsidRDefault="00142AA0">
            <w:pPr>
              <w:pStyle w:val="ab"/>
              <w:widowControl w:val="0"/>
              <w:spacing w:line="240" w:lineRule="auto"/>
              <w:ind w:left="0"/>
              <w:jc w:val="both"/>
              <w:rPr>
                <w:sz w:val="22"/>
                <w:lang w:eastAsia="zh-CN"/>
              </w:rPr>
            </w:pPr>
            <w:r>
              <w:rPr>
                <w:sz w:val="22"/>
              </w:rPr>
              <w:t>охлаждающую</w:t>
            </w:r>
            <w:r>
              <w:rPr>
                <w:sz w:val="22"/>
              </w:rPr>
              <w:t xml:space="preserve"> жидкость (антифриз) 10 л</w:t>
            </w:r>
          </w:p>
        </w:tc>
        <w:tc>
          <w:tcPr>
            <w:tcW w:w="383" w:type="pct"/>
            <w:vAlign w:val="center"/>
          </w:tcPr>
          <w:p w14:paraId="53C02BFB"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0E64235D" w14:textId="77777777" w:rsidR="00276EDF" w:rsidRDefault="00142AA0">
            <w:pPr>
              <w:pStyle w:val="ab"/>
              <w:widowControl w:val="0"/>
              <w:spacing w:line="240" w:lineRule="auto"/>
              <w:ind w:left="0"/>
              <w:jc w:val="center"/>
              <w:rPr>
                <w:sz w:val="22"/>
                <w:lang w:eastAsia="zh-CN"/>
              </w:rPr>
            </w:pPr>
            <w:r>
              <w:rPr>
                <w:sz w:val="22"/>
              </w:rPr>
              <w:t>20</w:t>
            </w:r>
          </w:p>
        </w:tc>
        <w:tc>
          <w:tcPr>
            <w:tcW w:w="484" w:type="pct"/>
            <w:vAlign w:val="center"/>
          </w:tcPr>
          <w:p w14:paraId="32AD5ED5" w14:textId="77777777" w:rsidR="00276EDF" w:rsidRDefault="00142AA0">
            <w:pPr>
              <w:pStyle w:val="ab"/>
              <w:widowControl w:val="0"/>
              <w:spacing w:line="240" w:lineRule="auto"/>
              <w:ind w:left="0"/>
              <w:jc w:val="center"/>
              <w:rPr>
                <w:sz w:val="22"/>
                <w:lang w:eastAsia="zh-CN"/>
              </w:rPr>
            </w:pPr>
            <w:r>
              <w:rPr>
                <w:sz w:val="22"/>
              </w:rPr>
              <w:t>л</w:t>
            </w:r>
          </w:p>
        </w:tc>
      </w:tr>
      <w:tr w:rsidR="00276EDF" w14:paraId="403F7636" w14:textId="77777777">
        <w:tc>
          <w:tcPr>
            <w:tcW w:w="277" w:type="pct"/>
            <w:vAlign w:val="center"/>
          </w:tcPr>
          <w:p w14:paraId="09581DD0" w14:textId="77777777" w:rsidR="00276EDF" w:rsidRDefault="00142AA0">
            <w:pPr>
              <w:widowControl w:val="0"/>
              <w:spacing w:after="0" w:line="240" w:lineRule="auto"/>
              <w:contextualSpacing/>
              <w:jc w:val="center"/>
              <w:rPr>
                <w:sz w:val="22"/>
                <w:lang w:eastAsia="zh-CN"/>
              </w:rPr>
            </w:pPr>
            <w:r>
              <w:rPr>
                <w:sz w:val="22"/>
                <w:lang w:eastAsia="zh-CN"/>
              </w:rPr>
              <w:t>14</w:t>
            </w:r>
          </w:p>
        </w:tc>
        <w:tc>
          <w:tcPr>
            <w:tcW w:w="2833" w:type="pct"/>
            <w:vAlign w:val="center"/>
          </w:tcPr>
          <w:p w14:paraId="147C7348" w14:textId="77777777" w:rsidR="00276EDF" w:rsidRDefault="00142AA0">
            <w:pPr>
              <w:pStyle w:val="ab"/>
              <w:widowControl w:val="0"/>
              <w:spacing w:line="240" w:lineRule="auto"/>
              <w:ind w:left="0"/>
              <w:jc w:val="both"/>
              <w:rPr>
                <w:sz w:val="22"/>
              </w:rPr>
            </w:pPr>
            <w:r>
              <w:rPr>
                <w:sz w:val="22"/>
              </w:rPr>
              <w:t>охлаждающую</w:t>
            </w:r>
            <w:r>
              <w:rPr>
                <w:sz w:val="22"/>
              </w:rPr>
              <w:t xml:space="preserve"> жидкость (антифриз) 5 л</w:t>
            </w:r>
          </w:p>
        </w:tc>
        <w:tc>
          <w:tcPr>
            <w:tcW w:w="383" w:type="pct"/>
            <w:vAlign w:val="center"/>
          </w:tcPr>
          <w:p w14:paraId="055F45E9"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3309AA53" w14:textId="77777777" w:rsidR="00276EDF" w:rsidRDefault="00142AA0">
            <w:pPr>
              <w:pStyle w:val="ab"/>
              <w:widowControl w:val="0"/>
              <w:spacing w:line="240" w:lineRule="auto"/>
              <w:ind w:left="0"/>
              <w:jc w:val="center"/>
              <w:rPr>
                <w:sz w:val="22"/>
              </w:rPr>
            </w:pPr>
            <w:r>
              <w:rPr>
                <w:sz w:val="22"/>
              </w:rPr>
              <w:t>5</w:t>
            </w:r>
          </w:p>
        </w:tc>
        <w:tc>
          <w:tcPr>
            <w:tcW w:w="484" w:type="pct"/>
            <w:vAlign w:val="center"/>
          </w:tcPr>
          <w:p w14:paraId="14D81237" w14:textId="77777777" w:rsidR="00276EDF" w:rsidRDefault="00142AA0">
            <w:pPr>
              <w:pStyle w:val="ab"/>
              <w:widowControl w:val="0"/>
              <w:spacing w:line="240" w:lineRule="auto"/>
              <w:ind w:left="0"/>
              <w:jc w:val="center"/>
              <w:rPr>
                <w:sz w:val="22"/>
              </w:rPr>
            </w:pPr>
            <w:r>
              <w:rPr>
                <w:sz w:val="22"/>
              </w:rPr>
              <w:t>л</w:t>
            </w:r>
          </w:p>
        </w:tc>
      </w:tr>
      <w:tr w:rsidR="00276EDF" w14:paraId="63DBE864" w14:textId="77777777">
        <w:tc>
          <w:tcPr>
            <w:tcW w:w="5000" w:type="pct"/>
            <w:gridSpan w:val="5"/>
            <w:vAlign w:val="center"/>
          </w:tcPr>
          <w:p w14:paraId="5DA6D23A" w14:textId="77777777" w:rsidR="00276EDF" w:rsidRDefault="00142AA0">
            <w:pPr>
              <w:widowControl w:val="0"/>
              <w:spacing w:after="0" w:line="240" w:lineRule="auto"/>
              <w:ind w:firstLineChars="350" w:firstLine="770"/>
              <w:contextualSpacing/>
              <w:jc w:val="both"/>
              <w:rPr>
                <w:sz w:val="22"/>
                <w:lang w:eastAsia="zh-CN"/>
              </w:rPr>
            </w:pPr>
            <w:r>
              <w:rPr>
                <w:sz w:val="22"/>
                <w:lang w:eastAsia="zh-CN"/>
              </w:rPr>
              <w:t xml:space="preserve">2.Смазка-шприцовка согласно карте смазки </w:t>
            </w:r>
          </w:p>
        </w:tc>
      </w:tr>
      <w:tr w:rsidR="00276EDF" w14:paraId="53684B28" w14:textId="77777777">
        <w:tc>
          <w:tcPr>
            <w:tcW w:w="277" w:type="pct"/>
            <w:vAlign w:val="center"/>
          </w:tcPr>
          <w:p w14:paraId="066F1EB2" w14:textId="77777777" w:rsidR="00276EDF" w:rsidRDefault="00142AA0">
            <w:pPr>
              <w:widowControl w:val="0"/>
              <w:spacing w:after="0" w:line="240" w:lineRule="auto"/>
              <w:contextualSpacing/>
              <w:jc w:val="center"/>
              <w:rPr>
                <w:sz w:val="22"/>
                <w:lang w:eastAsia="zh-CN"/>
              </w:rPr>
            </w:pPr>
            <w:r>
              <w:rPr>
                <w:sz w:val="22"/>
                <w:lang w:eastAsia="zh-CN"/>
              </w:rPr>
              <w:t>1</w:t>
            </w:r>
            <w:r>
              <w:rPr>
                <w:sz w:val="22"/>
                <w:lang w:eastAsia="zh-CN"/>
              </w:rPr>
              <w:t>5</w:t>
            </w:r>
          </w:p>
        </w:tc>
        <w:tc>
          <w:tcPr>
            <w:tcW w:w="2833" w:type="pct"/>
            <w:vAlign w:val="center"/>
          </w:tcPr>
          <w:p w14:paraId="6FF94863" w14:textId="77777777" w:rsidR="00276EDF" w:rsidRDefault="00142AA0">
            <w:pPr>
              <w:widowControl w:val="0"/>
              <w:spacing w:after="0" w:line="240" w:lineRule="auto"/>
              <w:contextualSpacing/>
              <w:jc w:val="both"/>
              <w:rPr>
                <w:sz w:val="22"/>
                <w:lang w:eastAsia="zh-CN"/>
              </w:rPr>
            </w:pPr>
            <w:r>
              <w:rPr>
                <w:sz w:val="22"/>
                <w:lang w:eastAsia="zh-CN"/>
              </w:rPr>
              <w:t>Шарнирные подшипники, проушины гидроцилиндров, шарниры навесного оборудования и прес маслёнок</w:t>
            </w:r>
          </w:p>
        </w:tc>
        <w:tc>
          <w:tcPr>
            <w:tcW w:w="383" w:type="pct"/>
            <w:vAlign w:val="center"/>
          </w:tcPr>
          <w:p w14:paraId="495AE0DF" w14:textId="77777777" w:rsidR="00276EDF" w:rsidRDefault="00142AA0">
            <w:pPr>
              <w:widowControl w:val="0"/>
              <w:spacing w:after="0" w:line="240" w:lineRule="auto"/>
              <w:contextualSpacing/>
              <w:jc w:val="center"/>
              <w:rPr>
                <w:sz w:val="22"/>
                <w:lang w:eastAsia="zh-CN"/>
              </w:rPr>
            </w:pPr>
            <w:r>
              <w:rPr>
                <w:sz w:val="22"/>
              </w:rPr>
              <w:t>-</w:t>
            </w:r>
          </w:p>
        </w:tc>
        <w:tc>
          <w:tcPr>
            <w:tcW w:w="1020" w:type="pct"/>
            <w:vAlign w:val="center"/>
          </w:tcPr>
          <w:p w14:paraId="3E719BDC" w14:textId="77777777" w:rsidR="00276EDF" w:rsidRDefault="00276EDF">
            <w:pPr>
              <w:widowControl w:val="0"/>
              <w:spacing w:after="0" w:line="240" w:lineRule="auto"/>
              <w:contextualSpacing/>
              <w:jc w:val="center"/>
              <w:rPr>
                <w:sz w:val="22"/>
                <w:lang w:eastAsia="zh-CN"/>
              </w:rPr>
            </w:pPr>
          </w:p>
        </w:tc>
        <w:tc>
          <w:tcPr>
            <w:tcW w:w="484" w:type="pct"/>
            <w:vAlign w:val="center"/>
          </w:tcPr>
          <w:p w14:paraId="27752063" w14:textId="77777777" w:rsidR="00276EDF" w:rsidRDefault="00142AA0">
            <w:pPr>
              <w:widowControl w:val="0"/>
              <w:spacing w:after="0" w:line="240" w:lineRule="auto"/>
              <w:contextualSpacing/>
              <w:jc w:val="center"/>
              <w:rPr>
                <w:sz w:val="22"/>
                <w:lang w:eastAsia="zh-CN"/>
              </w:rPr>
            </w:pPr>
            <w:r>
              <w:rPr>
                <w:sz w:val="22"/>
                <w:lang w:eastAsia="zh-CN"/>
              </w:rPr>
              <w:t>услуга</w:t>
            </w:r>
          </w:p>
        </w:tc>
      </w:tr>
      <w:tr w:rsidR="00276EDF" w14:paraId="314AA665" w14:textId="77777777">
        <w:tc>
          <w:tcPr>
            <w:tcW w:w="5000" w:type="pct"/>
            <w:gridSpan w:val="5"/>
          </w:tcPr>
          <w:p w14:paraId="63182B86" w14:textId="77777777" w:rsidR="00276EDF" w:rsidRDefault="00142AA0">
            <w:pPr>
              <w:widowControl w:val="0"/>
              <w:spacing w:after="0" w:line="240" w:lineRule="auto"/>
              <w:ind w:left="720"/>
              <w:contextualSpacing/>
              <w:jc w:val="both"/>
              <w:rPr>
                <w:sz w:val="22"/>
                <w:lang w:val="zh-CN" w:eastAsia="zh-CN"/>
              </w:rPr>
            </w:pPr>
            <w:r>
              <w:rPr>
                <w:sz w:val="22"/>
                <w:lang w:val="en-US" w:eastAsia="zh-CN"/>
              </w:rPr>
              <w:lastRenderedPageBreak/>
              <w:t>3.</w:t>
            </w:r>
            <w:r>
              <w:rPr>
                <w:sz w:val="22"/>
                <w:lang w:eastAsia="zh-CN"/>
              </w:rPr>
              <w:t xml:space="preserve"> Диагностические работы</w:t>
            </w:r>
          </w:p>
        </w:tc>
      </w:tr>
      <w:tr w:rsidR="00276EDF" w14:paraId="30191D84" w14:textId="77777777">
        <w:tc>
          <w:tcPr>
            <w:tcW w:w="277" w:type="pct"/>
            <w:vAlign w:val="center"/>
          </w:tcPr>
          <w:p w14:paraId="17DE4E0E" w14:textId="77777777" w:rsidR="00276EDF" w:rsidRDefault="00142AA0">
            <w:pPr>
              <w:widowControl w:val="0"/>
              <w:spacing w:after="0" w:line="240" w:lineRule="auto"/>
              <w:contextualSpacing/>
              <w:jc w:val="center"/>
              <w:rPr>
                <w:sz w:val="22"/>
                <w:lang w:eastAsia="zh-CN"/>
              </w:rPr>
            </w:pPr>
            <w:r>
              <w:rPr>
                <w:sz w:val="22"/>
                <w:lang w:eastAsia="zh-CN"/>
              </w:rPr>
              <w:t>1</w:t>
            </w:r>
            <w:r>
              <w:rPr>
                <w:sz w:val="22"/>
                <w:lang w:eastAsia="zh-CN"/>
              </w:rPr>
              <w:t>6</w:t>
            </w:r>
          </w:p>
        </w:tc>
        <w:tc>
          <w:tcPr>
            <w:tcW w:w="2833" w:type="pct"/>
            <w:vAlign w:val="center"/>
          </w:tcPr>
          <w:p w14:paraId="46652F00" w14:textId="77777777" w:rsidR="00276EDF" w:rsidRDefault="00142AA0">
            <w:pPr>
              <w:widowControl w:val="0"/>
              <w:spacing w:after="0" w:line="240" w:lineRule="auto"/>
              <w:contextualSpacing/>
              <w:jc w:val="both"/>
              <w:rPr>
                <w:sz w:val="22"/>
                <w:lang w:eastAsia="zh-CN"/>
              </w:rPr>
            </w:pPr>
            <w:r>
              <w:rPr>
                <w:sz w:val="22"/>
                <w:lang w:eastAsia="zh-CN"/>
              </w:rPr>
              <w:t>диагностика КПП с предоставлением результатов (не стабильно переключаются передачи)</w:t>
            </w:r>
          </w:p>
        </w:tc>
        <w:tc>
          <w:tcPr>
            <w:tcW w:w="383" w:type="pct"/>
            <w:vAlign w:val="center"/>
          </w:tcPr>
          <w:p w14:paraId="32C8EA84" w14:textId="77777777" w:rsidR="00276EDF" w:rsidRDefault="00142AA0">
            <w:pPr>
              <w:widowControl w:val="0"/>
              <w:spacing w:after="0" w:line="240" w:lineRule="auto"/>
              <w:contextualSpacing/>
              <w:jc w:val="center"/>
              <w:rPr>
                <w:sz w:val="22"/>
                <w:lang w:eastAsia="zh-CN"/>
              </w:rPr>
            </w:pPr>
            <w:r>
              <w:rPr>
                <w:sz w:val="22"/>
              </w:rPr>
              <w:t>-</w:t>
            </w:r>
          </w:p>
        </w:tc>
        <w:tc>
          <w:tcPr>
            <w:tcW w:w="1020" w:type="pct"/>
          </w:tcPr>
          <w:p w14:paraId="60D9A9C9" w14:textId="77777777" w:rsidR="00276EDF" w:rsidRDefault="00276EDF">
            <w:pPr>
              <w:widowControl w:val="0"/>
              <w:spacing w:after="0" w:line="240" w:lineRule="auto"/>
              <w:contextualSpacing/>
              <w:jc w:val="both"/>
              <w:rPr>
                <w:sz w:val="22"/>
                <w:lang w:val="zh-CN" w:eastAsia="zh-CN"/>
              </w:rPr>
            </w:pPr>
          </w:p>
        </w:tc>
        <w:tc>
          <w:tcPr>
            <w:tcW w:w="484" w:type="pct"/>
          </w:tcPr>
          <w:p w14:paraId="19536A13" w14:textId="0304D696" w:rsidR="00276EDF" w:rsidRDefault="00142AA0">
            <w:pPr>
              <w:widowControl w:val="0"/>
              <w:spacing w:after="0" w:line="240" w:lineRule="auto"/>
              <w:contextualSpacing/>
              <w:jc w:val="center"/>
              <w:rPr>
                <w:sz w:val="22"/>
                <w:lang w:eastAsia="zh-CN"/>
              </w:rPr>
            </w:pPr>
            <w:r>
              <w:rPr>
                <w:bCs/>
                <w:sz w:val="22"/>
                <w:lang w:eastAsia="zh-CN"/>
              </w:rPr>
              <w:t>чел.ч</w:t>
            </w:r>
          </w:p>
        </w:tc>
      </w:tr>
      <w:tr w:rsidR="00276EDF" w14:paraId="3C0D01F3" w14:textId="77777777">
        <w:tc>
          <w:tcPr>
            <w:tcW w:w="5000" w:type="pct"/>
            <w:gridSpan w:val="5"/>
            <w:vAlign w:val="center"/>
          </w:tcPr>
          <w:p w14:paraId="4E8E16C9" w14:textId="77777777" w:rsidR="00276EDF" w:rsidRDefault="00142AA0">
            <w:pPr>
              <w:widowControl w:val="0"/>
              <w:spacing w:after="0" w:line="240" w:lineRule="auto"/>
              <w:contextualSpacing/>
              <w:jc w:val="both"/>
              <w:rPr>
                <w:sz w:val="22"/>
                <w:lang w:eastAsia="zh-CN"/>
              </w:rPr>
            </w:pPr>
            <w:r>
              <w:rPr>
                <w:sz w:val="22"/>
                <w:lang w:eastAsia="zh-CN"/>
              </w:rPr>
              <w:t xml:space="preserve">             4.Техническое обслуживание</w:t>
            </w:r>
          </w:p>
        </w:tc>
      </w:tr>
      <w:tr w:rsidR="00276EDF" w14:paraId="49F4FA97" w14:textId="77777777">
        <w:tc>
          <w:tcPr>
            <w:tcW w:w="277" w:type="pct"/>
            <w:vAlign w:val="center"/>
          </w:tcPr>
          <w:p w14:paraId="5A109474" w14:textId="77777777" w:rsidR="00276EDF" w:rsidRDefault="00142AA0">
            <w:pPr>
              <w:widowControl w:val="0"/>
              <w:spacing w:after="0" w:line="240" w:lineRule="auto"/>
              <w:contextualSpacing/>
              <w:jc w:val="center"/>
              <w:rPr>
                <w:sz w:val="22"/>
                <w:lang w:eastAsia="zh-CN"/>
              </w:rPr>
            </w:pPr>
            <w:r>
              <w:rPr>
                <w:sz w:val="22"/>
                <w:lang w:eastAsia="zh-CN"/>
              </w:rPr>
              <w:t>1</w:t>
            </w:r>
            <w:r>
              <w:rPr>
                <w:sz w:val="22"/>
                <w:lang w:eastAsia="zh-CN"/>
              </w:rPr>
              <w:t>7</w:t>
            </w:r>
          </w:p>
        </w:tc>
        <w:tc>
          <w:tcPr>
            <w:tcW w:w="2833" w:type="pct"/>
            <w:vAlign w:val="center"/>
          </w:tcPr>
          <w:p w14:paraId="491C036D" w14:textId="77777777" w:rsidR="00276EDF" w:rsidRDefault="00142AA0">
            <w:pPr>
              <w:widowControl w:val="0"/>
              <w:spacing w:after="0" w:line="240" w:lineRule="auto"/>
              <w:contextualSpacing/>
              <w:jc w:val="both"/>
              <w:rPr>
                <w:sz w:val="22"/>
                <w:lang w:eastAsia="zh-CN"/>
              </w:rPr>
            </w:pPr>
            <w:r>
              <w:rPr>
                <w:sz w:val="22"/>
                <w:lang w:eastAsia="zh-CN"/>
              </w:rPr>
              <w:t>Техническое обслуживание (работы по замене фильтров, масел, антифриза)</w:t>
            </w:r>
          </w:p>
        </w:tc>
        <w:tc>
          <w:tcPr>
            <w:tcW w:w="383" w:type="pct"/>
            <w:vAlign w:val="center"/>
          </w:tcPr>
          <w:p w14:paraId="52BC4BE8" w14:textId="77777777" w:rsidR="00276EDF" w:rsidRDefault="00142AA0">
            <w:pPr>
              <w:widowControl w:val="0"/>
              <w:spacing w:after="0" w:line="240" w:lineRule="auto"/>
              <w:contextualSpacing/>
              <w:jc w:val="center"/>
              <w:rPr>
                <w:sz w:val="22"/>
              </w:rPr>
            </w:pPr>
            <w:r>
              <w:rPr>
                <w:sz w:val="22"/>
              </w:rPr>
              <w:t>-</w:t>
            </w:r>
          </w:p>
        </w:tc>
        <w:tc>
          <w:tcPr>
            <w:tcW w:w="1020" w:type="pct"/>
          </w:tcPr>
          <w:p w14:paraId="1CB8DEEC" w14:textId="77777777" w:rsidR="00276EDF" w:rsidRDefault="00276EDF">
            <w:pPr>
              <w:widowControl w:val="0"/>
              <w:spacing w:after="0" w:line="240" w:lineRule="auto"/>
              <w:contextualSpacing/>
              <w:jc w:val="both"/>
              <w:rPr>
                <w:sz w:val="22"/>
                <w:lang w:val="zh-CN" w:eastAsia="zh-CN"/>
              </w:rPr>
            </w:pPr>
          </w:p>
        </w:tc>
        <w:tc>
          <w:tcPr>
            <w:tcW w:w="484" w:type="pct"/>
          </w:tcPr>
          <w:p w14:paraId="7B4CBCD4" w14:textId="4ABF02C6" w:rsidR="00276EDF" w:rsidRDefault="00142AA0">
            <w:pPr>
              <w:widowControl w:val="0"/>
              <w:spacing w:after="0" w:line="240" w:lineRule="auto"/>
              <w:contextualSpacing/>
              <w:jc w:val="center"/>
              <w:rPr>
                <w:bCs/>
                <w:sz w:val="22"/>
                <w:lang w:eastAsia="zh-CN"/>
              </w:rPr>
            </w:pPr>
            <w:r>
              <w:rPr>
                <w:bCs/>
                <w:sz w:val="22"/>
                <w:lang w:eastAsia="zh-CN"/>
              </w:rPr>
              <w:t>чел.ч</w:t>
            </w:r>
          </w:p>
        </w:tc>
      </w:tr>
    </w:tbl>
    <w:p w14:paraId="563E4A25" w14:textId="77777777" w:rsidR="00276EDF" w:rsidRDefault="00276EDF">
      <w:pPr>
        <w:widowControl w:val="0"/>
        <w:spacing w:after="0" w:line="240" w:lineRule="auto"/>
        <w:ind w:left="567"/>
        <w:contextualSpacing/>
        <w:jc w:val="both"/>
        <w:rPr>
          <w:sz w:val="22"/>
          <w:lang w:eastAsia="zh-CN"/>
        </w:rPr>
      </w:pPr>
    </w:p>
    <w:p w14:paraId="2EAF5EBC" w14:textId="77777777" w:rsidR="00276EDF" w:rsidRDefault="00276EDF">
      <w:pPr>
        <w:widowControl w:val="0"/>
        <w:spacing w:after="0" w:line="240" w:lineRule="auto"/>
        <w:ind w:left="567"/>
        <w:contextualSpacing/>
        <w:jc w:val="both"/>
        <w:rPr>
          <w:sz w:val="22"/>
          <w:lang w:eastAsia="zh-CN"/>
        </w:rPr>
      </w:pPr>
    </w:p>
    <w:p w14:paraId="18D21E5A" w14:textId="77777777" w:rsidR="00276EDF" w:rsidRDefault="00142AA0">
      <w:pPr>
        <w:widowControl w:val="0"/>
        <w:spacing w:after="0" w:line="240" w:lineRule="auto"/>
        <w:ind w:left="567"/>
        <w:contextualSpacing/>
        <w:jc w:val="both"/>
        <w:rPr>
          <w:sz w:val="22"/>
          <w:lang w:eastAsia="zh-CN"/>
        </w:rPr>
      </w:pPr>
      <w:r>
        <w:rPr>
          <w:sz w:val="22"/>
          <w:lang w:eastAsia="zh-CN"/>
        </w:rPr>
        <w:t>1.3. Список техники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2629"/>
        <w:gridCol w:w="2682"/>
        <w:gridCol w:w="2140"/>
        <w:gridCol w:w="1480"/>
      </w:tblGrid>
      <w:tr w:rsidR="00276EDF" w14:paraId="377AAB3F" w14:textId="77777777">
        <w:trPr>
          <w:jc w:val="center"/>
        </w:trPr>
        <w:tc>
          <w:tcPr>
            <w:tcW w:w="334" w:type="pct"/>
            <w:tcBorders>
              <w:top w:val="single" w:sz="4" w:space="0" w:color="auto"/>
              <w:left w:val="single" w:sz="4" w:space="0" w:color="auto"/>
              <w:bottom w:val="single" w:sz="4" w:space="0" w:color="auto"/>
              <w:right w:val="single" w:sz="4" w:space="0" w:color="auto"/>
            </w:tcBorders>
            <w:vAlign w:val="center"/>
          </w:tcPr>
          <w:p w14:paraId="4FE3242F" w14:textId="77777777" w:rsidR="00276EDF" w:rsidRDefault="00142AA0">
            <w:pPr>
              <w:widowControl w:val="0"/>
              <w:spacing w:after="0" w:line="240" w:lineRule="auto"/>
              <w:contextualSpacing/>
              <w:jc w:val="center"/>
              <w:rPr>
                <w:sz w:val="22"/>
                <w:lang w:eastAsia="ru-RU"/>
              </w:rPr>
            </w:pPr>
            <w:r>
              <w:rPr>
                <w:sz w:val="22"/>
                <w:lang w:eastAsia="ru-RU"/>
              </w:rPr>
              <w:t>П/п</w:t>
            </w:r>
          </w:p>
        </w:tc>
        <w:tc>
          <w:tcPr>
            <w:tcW w:w="1373" w:type="pct"/>
            <w:tcBorders>
              <w:top w:val="single" w:sz="4" w:space="0" w:color="auto"/>
              <w:left w:val="single" w:sz="4" w:space="0" w:color="auto"/>
              <w:bottom w:val="single" w:sz="4" w:space="0" w:color="auto"/>
              <w:right w:val="single" w:sz="4" w:space="0" w:color="auto"/>
            </w:tcBorders>
            <w:vAlign w:val="center"/>
          </w:tcPr>
          <w:p w14:paraId="57EFEF79" w14:textId="77777777" w:rsidR="00276EDF" w:rsidRDefault="00142AA0">
            <w:pPr>
              <w:widowControl w:val="0"/>
              <w:spacing w:after="0" w:line="240" w:lineRule="auto"/>
              <w:contextualSpacing/>
              <w:jc w:val="center"/>
              <w:rPr>
                <w:sz w:val="22"/>
                <w:lang w:eastAsia="ru-RU"/>
              </w:rPr>
            </w:pPr>
            <w:r>
              <w:rPr>
                <w:sz w:val="22"/>
                <w:lang w:eastAsia="ru-RU"/>
              </w:rPr>
              <w:t>Наименование техники</w:t>
            </w:r>
          </w:p>
        </w:tc>
        <w:tc>
          <w:tcPr>
            <w:tcW w:w="1401" w:type="pct"/>
            <w:tcBorders>
              <w:top w:val="single" w:sz="4" w:space="0" w:color="auto"/>
              <w:left w:val="single" w:sz="4" w:space="0" w:color="auto"/>
              <w:bottom w:val="single" w:sz="4" w:space="0" w:color="auto"/>
              <w:right w:val="single" w:sz="4" w:space="0" w:color="auto"/>
            </w:tcBorders>
            <w:vAlign w:val="center"/>
          </w:tcPr>
          <w:p w14:paraId="2AC2CAFA" w14:textId="77777777" w:rsidR="00276EDF" w:rsidRDefault="00142AA0">
            <w:pPr>
              <w:widowControl w:val="0"/>
              <w:spacing w:after="0" w:line="240" w:lineRule="auto"/>
              <w:contextualSpacing/>
              <w:jc w:val="center"/>
              <w:rPr>
                <w:sz w:val="22"/>
                <w:lang w:eastAsia="ru-RU"/>
              </w:rPr>
            </w:pPr>
            <w:r>
              <w:rPr>
                <w:sz w:val="22"/>
                <w:lang w:eastAsia="ru-RU"/>
              </w:rPr>
              <w:t>Заводской (идентификационный) номер техники</w:t>
            </w:r>
          </w:p>
        </w:tc>
        <w:tc>
          <w:tcPr>
            <w:tcW w:w="1118" w:type="pct"/>
            <w:tcBorders>
              <w:top w:val="single" w:sz="4" w:space="0" w:color="auto"/>
              <w:left w:val="single" w:sz="4" w:space="0" w:color="auto"/>
              <w:bottom w:val="single" w:sz="4" w:space="0" w:color="auto"/>
              <w:right w:val="single" w:sz="4" w:space="0" w:color="auto"/>
            </w:tcBorders>
            <w:vAlign w:val="center"/>
          </w:tcPr>
          <w:p w14:paraId="0DF1A061" w14:textId="77777777" w:rsidR="00276EDF" w:rsidRDefault="00142AA0">
            <w:pPr>
              <w:widowControl w:val="0"/>
              <w:spacing w:after="0" w:line="240" w:lineRule="auto"/>
              <w:contextualSpacing/>
              <w:jc w:val="center"/>
              <w:rPr>
                <w:sz w:val="22"/>
                <w:lang w:eastAsia="ru-RU"/>
              </w:rPr>
            </w:pPr>
            <w:r>
              <w:rPr>
                <w:sz w:val="22"/>
                <w:lang w:eastAsia="ru-RU"/>
              </w:rPr>
              <w:t>Двигатель</w:t>
            </w:r>
          </w:p>
        </w:tc>
        <w:tc>
          <w:tcPr>
            <w:tcW w:w="773" w:type="pct"/>
            <w:tcBorders>
              <w:top w:val="single" w:sz="4" w:space="0" w:color="auto"/>
              <w:left w:val="single" w:sz="4" w:space="0" w:color="auto"/>
              <w:bottom w:val="single" w:sz="4" w:space="0" w:color="auto"/>
              <w:right w:val="single" w:sz="4" w:space="0" w:color="auto"/>
            </w:tcBorders>
            <w:vAlign w:val="center"/>
          </w:tcPr>
          <w:p w14:paraId="09A26EA0" w14:textId="77777777" w:rsidR="00276EDF" w:rsidRDefault="00142AA0">
            <w:pPr>
              <w:widowControl w:val="0"/>
              <w:spacing w:after="0" w:line="240" w:lineRule="auto"/>
              <w:contextualSpacing/>
              <w:jc w:val="both"/>
              <w:rPr>
                <w:sz w:val="22"/>
                <w:lang w:val="en-US" w:eastAsia="ru-RU"/>
              </w:rPr>
            </w:pPr>
            <w:r>
              <w:rPr>
                <w:sz w:val="22"/>
                <w:lang w:eastAsia="ru-RU"/>
              </w:rPr>
              <w:t>Год</w:t>
            </w:r>
            <w:r>
              <w:rPr>
                <w:sz w:val="22"/>
                <w:lang w:val="en-US" w:eastAsia="ru-RU"/>
              </w:rPr>
              <w:t xml:space="preserve"> выпуска</w:t>
            </w:r>
          </w:p>
        </w:tc>
      </w:tr>
      <w:tr w:rsidR="00276EDF" w14:paraId="28A82CC5" w14:textId="77777777">
        <w:trPr>
          <w:trHeight w:val="324"/>
          <w:jc w:val="center"/>
        </w:trPr>
        <w:tc>
          <w:tcPr>
            <w:tcW w:w="640" w:type="dxa"/>
            <w:tcBorders>
              <w:top w:val="single" w:sz="4" w:space="0" w:color="auto"/>
              <w:left w:val="single" w:sz="4" w:space="0" w:color="auto"/>
              <w:bottom w:val="single" w:sz="4" w:space="0" w:color="auto"/>
              <w:right w:val="single" w:sz="4" w:space="0" w:color="auto"/>
            </w:tcBorders>
          </w:tcPr>
          <w:p w14:paraId="78084F6C" w14:textId="77777777" w:rsidR="00276EDF" w:rsidRDefault="00276EDF">
            <w:pPr>
              <w:pStyle w:val="ab"/>
              <w:ind w:left="0"/>
              <w:jc w:val="both"/>
              <w:rPr>
                <w:sz w:val="22"/>
                <w:lang w:eastAsia="ru-RU"/>
              </w:rPr>
            </w:pPr>
          </w:p>
          <w:p w14:paraId="71DBE3A2" w14:textId="77777777" w:rsidR="00276EDF" w:rsidRDefault="00142AA0">
            <w:pPr>
              <w:pStyle w:val="ab"/>
              <w:ind w:left="0"/>
              <w:jc w:val="center"/>
              <w:rPr>
                <w:sz w:val="22"/>
                <w:lang w:val="en-US" w:eastAsia="ru-RU"/>
              </w:rPr>
            </w:pPr>
            <w:r>
              <w:rPr>
                <w:sz w:val="22"/>
                <w:lang w:val="en-US" w:eastAsia="ru-RU"/>
              </w:rPr>
              <w:t>1</w:t>
            </w:r>
          </w:p>
        </w:tc>
        <w:tc>
          <w:tcPr>
            <w:tcW w:w="2629" w:type="dxa"/>
            <w:tcBorders>
              <w:top w:val="single" w:sz="4" w:space="0" w:color="auto"/>
              <w:left w:val="single" w:sz="4" w:space="0" w:color="auto"/>
              <w:bottom w:val="single" w:sz="4" w:space="0" w:color="auto"/>
              <w:right w:val="single" w:sz="4" w:space="0" w:color="auto"/>
            </w:tcBorders>
          </w:tcPr>
          <w:p w14:paraId="1BB8B25E" w14:textId="77777777" w:rsidR="00276EDF" w:rsidRDefault="00142AA0">
            <w:pPr>
              <w:spacing w:beforeLines="100" w:before="240"/>
              <w:jc w:val="center"/>
              <w:rPr>
                <w:rFonts w:eastAsia="Times New Roman"/>
                <w:sz w:val="22"/>
                <w:lang w:val="en-US" w:eastAsia="ru-RU"/>
              </w:rPr>
            </w:pPr>
            <w:r>
              <w:rPr>
                <w:sz w:val="22"/>
              </w:rPr>
              <w:t>Экскаватор</w:t>
            </w:r>
            <w:r w:rsidRPr="00142AA0">
              <w:rPr>
                <w:sz w:val="22"/>
                <w:lang w:val="en-US"/>
              </w:rPr>
              <w:t xml:space="preserve">- </w:t>
            </w:r>
            <w:r>
              <w:rPr>
                <w:sz w:val="22"/>
              </w:rPr>
              <w:t>погрузчик</w:t>
            </w:r>
            <w:r w:rsidRPr="00142AA0">
              <w:rPr>
                <w:sz w:val="22"/>
                <w:lang w:val="en-US"/>
              </w:rPr>
              <w:t xml:space="preserve"> </w:t>
            </w:r>
            <w:r>
              <w:rPr>
                <w:sz w:val="22"/>
                <w:lang w:val="en-US"/>
              </w:rPr>
              <w:t>ELAZ</w:t>
            </w:r>
            <w:r w:rsidRPr="00142AA0">
              <w:rPr>
                <w:sz w:val="22"/>
                <w:lang w:val="en-US"/>
              </w:rPr>
              <w:t>-</w:t>
            </w:r>
            <w:r>
              <w:rPr>
                <w:sz w:val="22"/>
                <w:lang w:val="en-US"/>
              </w:rPr>
              <w:t>BL</w:t>
            </w:r>
            <w:r w:rsidRPr="00142AA0">
              <w:rPr>
                <w:sz w:val="22"/>
                <w:lang w:val="en-US"/>
              </w:rPr>
              <w:t xml:space="preserve"> 888</w:t>
            </w:r>
            <w:r>
              <w:rPr>
                <w:sz w:val="22"/>
                <w:lang w:val="en-US"/>
              </w:rPr>
              <w:t xml:space="preserve"> Perkins</w:t>
            </w:r>
          </w:p>
        </w:tc>
        <w:tc>
          <w:tcPr>
            <w:tcW w:w="2682" w:type="dxa"/>
            <w:tcBorders>
              <w:top w:val="single" w:sz="4" w:space="0" w:color="auto"/>
              <w:left w:val="single" w:sz="4" w:space="0" w:color="auto"/>
              <w:bottom w:val="single" w:sz="4" w:space="0" w:color="auto"/>
              <w:right w:val="single" w:sz="4" w:space="0" w:color="auto"/>
            </w:tcBorders>
            <w:vAlign w:val="center"/>
          </w:tcPr>
          <w:p w14:paraId="179F8503" w14:textId="77777777" w:rsidR="00276EDF" w:rsidRDefault="00142AA0">
            <w:pPr>
              <w:jc w:val="center"/>
              <w:rPr>
                <w:rFonts w:eastAsia="Times New Roman"/>
                <w:sz w:val="22"/>
                <w:lang w:val="en-US" w:eastAsia="ru-RU"/>
              </w:rPr>
            </w:pPr>
            <w:r>
              <w:rPr>
                <w:sz w:val="22"/>
                <w:lang w:val="en-US"/>
              </w:rPr>
              <w:t>ELAZBL88</w:t>
            </w:r>
            <w:r>
              <w:rPr>
                <w:sz w:val="22"/>
                <w:lang w:val="en-US"/>
              </w:rPr>
              <w:t>8</w:t>
            </w:r>
            <w:r>
              <w:rPr>
                <w:sz w:val="22"/>
                <w:lang w:val="en-US"/>
              </w:rPr>
              <w:t>A2</w:t>
            </w:r>
            <w:r w:rsidRPr="00142AA0">
              <w:rPr>
                <w:sz w:val="22"/>
                <w:lang w:val="en-US"/>
              </w:rPr>
              <w:t>2</w:t>
            </w:r>
            <w:r>
              <w:rPr>
                <w:sz w:val="22"/>
                <w:lang w:val="en-US"/>
              </w:rPr>
              <w:t>P0355</w:t>
            </w:r>
            <w:r w:rsidRPr="00142AA0">
              <w:rPr>
                <w:sz w:val="22"/>
                <w:lang w:val="en-US"/>
              </w:rPr>
              <w:t xml:space="preserve">,   </w:t>
            </w:r>
            <w:r>
              <w:rPr>
                <w:rFonts w:ascii="Times New Roman CYR" w:hAnsi="Times New Roman CYR" w:cs="Times New Roman CYR"/>
                <w:sz w:val="22"/>
              </w:rPr>
              <w:t>гос</w:t>
            </w:r>
            <w:r w:rsidRPr="00142AA0">
              <w:rPr>
                <w:rFonts w:ascii="Times New Roman CYR" w:hAnsi="Times New Roman CYR" w:cs="Times New Roman CYR"/>
                <w:sz w:val="22"/>
                <w:lang w:val="en-US"/>
              </w:rPr>
              <w:t xml:space="preserve">. </w:t>
            </w:r>
            <w:r>
              <w:rPr>
                <w:rFonts w:ascii="Times New Roman CYR" w:hAnsi="Times New Roman CYR" w:cs="Times New Roman CYR"/>
                <w:sz w:val="22"/>
              </w:rPr>
              <w:t>рег</w:t>
            </w:r>
            <w:r w:rsidRPr="00142AA0">
              <w:rPr>
                <w:rFonts w:ascii="Times New Roman CYR" w:hAnsi="Times New Roman CYR" w:cs="Times New Roman CYR"/>
                <w:sz w:val="22"/>
                <w:lang w:val="en-US"/>
              </w:rPr>
              <w:t xml:space="preserve">. </w:t>
            </w:r>
            <w:r>
              <w:rPr>
                <w:rFonts w:ascii="Times New Roman CYR" w:hAnsi="Times New Roman CYR" w:cs="Times New Roman CYR"/>
                <w:sz w:val="22"/>
              </w:rPr>
              <w:t>знак</w:t>
            </w:r>
            <w:r w:rsidRPr="00142AA0">
              <w:rPr>
                <w:rFonts w:ascii="Times New Roman CYR" w:hAnsi="Times New Roman CYR" w:cs="Times New Roman CYR"/>
                <w:sz w:val="22"/>
                <w:lang w:val="en-US"/>
              </w:rPr>
              <w:t xml:space="preserve"> 23</w:t>
            </w:r>
            <w:r>
              <w:rPr>
                <w:rFonts w:ascii="Times New Roman CYR" w:hAnsi="Times New Roman CYR" w:cs="Times New Roman CYR"/>
                <w:sz w:val="22"/>
              </w:rPr>
              <w:t>хх</w:t>
            </w:r>
            <w:r w:rsidRPr="00142AA0">
              <w:rPr>
                <w:rFonts w:ascii="Times New Roman CYR" w:hAnsi="Times New Roman CYR" w:cs="Times New Roman CYR"/>
                <w:sz w:val="22"/>
                <w:lang w:val="en-US"/>
              </w:rPr>
              <w:t>6325</w:t>
            </w:r>
          </w:p>
        </w:tc>
        <w:tc>
          <w:tcPr>
            <w:tcW w:w="2140" w:type="dxa"/>
            <w:tcBorders>
              <w:top w:val="single" w:sz="4" w:space="0" w:color="auto"/>
              <w:left w:val="single" w:sz="4" w:space="0" w:color="auto"/>
              <w:bottom w:val="single" w:sz="4" w:space="0" w:color="auto"/>
              <w:right w:val="single" w:sz="4" w:space="0" w:color="auto"/>
            </w:tcBorders>
            <w:vAlign w:val="center"/>
          </w:tcPr>
          <w:p w14:paraId="5DBE74CB" w14:textId="77777777" w:rsidR="00276EDF" w:rsidRDefault="00142AA0">
            <w:pPr>
              <w:jc w:val="center"/>
              <w:rPr>
                <w:rFonts w:eastAsia="Times New Roman"/>
                <w:sz w:val="22"/>
                <w:lang w:val="en-US" w:eastAsia="ru-RU"/>
              </w:rPr>
            </w:pPr>
            <w:r>
              <w:rPr>
                <w:sz w:val="22"/>
                <w:lang w:val="en-US"/>
              </w:rPr>
              <w:t>Perkins 1104C-44T U712278G  4400</w:t>
            </w:r>
            <w:r>
              <w:rPr>
                <w:sz w:val="22"/>
              </w:rPr>
              <w:t>см</w:t>
            </w:r>
            <w:r w:rsidRPr="00142AA0">
              <w:rPr>
                <w:sz w:val="22"/>
                <w:lang w:val="en-US"/>
              </w:rPr>
              <w:t xml:space="preserve">3  100 </w:t>
            </w:r>
            <w:r>
              <w:rPr>
                <w:sz w:val="22"/>
              </w:rPr>
              <w:t>л</w:t>
            </w:r>
            <w:r w:rsidRPr="00142AA0">
              <w:rPr>
                <w:sz w:val="22"/>
                <w:lang w:val="en-US"/>
              </w:rPr>
              <w:t>.</w:t>
            </w:r>
            <w:r>
              <w:rPr>
                <w:sz w:val="22"/>
              </w:rPr>
              <w:t>с</w:t>
            </w:r>
            <w:r w:rsidRPr="00142AA0">
              <w:rPr>
                <w:sz w:val="22"/>
                <w:lang w:val="en-US"/>
              </w:rPr>
              <w:t>.</w:t>
            </w:r>
          </w:p>
        </w:tc>
        <w:tc>
          <w:tcPr>
            <w:tcW w:w="1480" w:type="dxa"/>
            <w:tcBorders>
              <w:top w:val="single" w:sz="4" w:space="0" w:color="auto"/>
              <w:left w:val="single" w:sz="4" w:space="0" w:color="auto"/>
              <w:bottom w:val="single" w:sz="4" w:space="0" w:color="auto"/>
              <w:right w:val="single" w:sz="4" w:space="0" w:color="auto"/>
            </w:tcBorders>
            <w:vAlign w:val="center"/>
          </w:tcPr>
          <w:p w14:paraId="6E936C21" w14:textId="77777777" w:rsidR="00276EDF" w:rsidRDefault="00142AA0">
            <w:pPr>
              <w:jc w:val="center"/>
              <w:rPr>
                <w:rFonts w:eastAsia="Times New Roman"/>
                <w:sz w:val="22"/>
                <w:lang w:eastAsia="ru-RU"/>
              </w:rPr>
            </w:pPr>
            <w:r>
              <w:rPr>
                <w:sz w:val="22"/>
              </w:rPr>
              <w:t>2022</w:t>
            </w:r>
          </w:p>
        </w:tc>
      </w:tr>
    </w:tbl>
    <w:p w14:paraId="56CA41EE" w14:textId="77777777" w:rsidR="00276EDF" w:rsidRDefault="00276EDF">
      <w:pPr>
        <w:pStyle w:val="ab"/>
        <w:ind w:left="0" w:firstLineChars="250" w:firstLine="550"/>
        <w:jc w:val="both"/>
        <w:rPr>
          <w:sz w:val="22"/>
        </w:rPr>
      </w:pPr>
    </w:p>
    <w:p w14:paraId="2850226D" w14:textId="77777777" w:rsidR="00276EDF" w:rsidRDefault="00142AA0">
      <w:pPr>
        <w:pStyle w:val="ab"/>
        <w:ind w:left="0" w:firstLineChars="250" w:firstLine="550"/>
        <w:jc w:val="both"/>
        <w:rPr>
          <w:sz w:val="22"/>
        </w:rPr>
      </w:pPr>
      <w:r>
        <w:rPr>
          <w:sz w:val="22"/>
        </w:rPr>
        <w:t xml:space="preserve">1.4. </w:t>
      </w:r>
      <w:r>
        <w:rPr>
          <w:sz w:val="22"/>
        </w:rPr>
        <w:t>Услуги</w:t>
      </w:r>
      <w:r>
        <w:rPr>
          <w:sz w:val="22"/>
        </w:rPr>
        <w:t xml:space="preserve"> </w:t>
      </w:r>
      <w:r>
        <w:rPr>
          <w:sz w:val="22"/>
        </w:rPr>
        <w:t>должны</w:t>
      </w:r>
      <w:r>
        <w:rPr>
          <w:sz w:val="22"/>
        </w:rPr>
        <w:t xml:space="preserve"> производиться с применением оригинальных запасных частей и расходных материалов,</w:t>
      </w:r>
      <w:r>
        <w:rPr>
          <w:sz w:val="22"/>
        </w:rPr>
        <w:t xml:space="preserve"> (или эквивалент)</w:t>
      </w:r>
      <w:r>
        <w:rPr>
          <w:sz w:val="22"/>
        </w:rPr>
        <w:t xml:space="preserve"> рекомендуемы</w:t>
      </w:r>
      <w:r>
        <w:rPr>
          <w:sz w:val="22"/>
        </w:rPr>
        <w:t>ми</w:t>
      </w:r>
      <w:r>
        <w:rPr>
          <w:sz w:val="22"/>
        </w:rPr>
        <w:t xml:space="preserve"> заводом-изготовителем техники. Диагностическое оборудование и программное обеспечение должны быть одобрены заводом-изготовителем. </w:t>
      </w:r>
    </w:p>
    <w:p w14:paraId="254576B5" w14:textId="77777777" w:rsidR="00276EDF" w:rsidRDefault="00142AA0">
      <w:pPr>
        <w:pStyle w:val="ab"/>
        <w:ind w:left="0" w:firstLineChars="250" w:firstLine="550"/>
        <w:jc w:val="both"/>
        <w:rPr>
          <w:sz w:val="22"/>
        </w:rPr>
      </w:pPr>
      <w:r>
        <w:rPr>
          <w:sz w:val="22"/>
        </w:rPr>
        <w:t xml:space="preserve">1.5. </w:t>
      </w:r>
      <w:r>
        <w:rPr>
          <w:sz w:val="22"/>
        </w:rPr>
        <w:t>Услуги должны оказываться квалифицированным персоналом Исполнителя, обученным</w:t>
      </w:r>
      <w:r>
        <w:rPr>
          <w:sz w:val="22"/>
        </w:rPr>
        <w:t xml:space="preserve"> работам</w:t>
      </w:r>
      <w:r>
        <w:rPr>
          <w:sz w:val="22"/>
        </w:rPr>
        <w:t xml:space="preserve"> </w:t>
      </w:r>
      <w:r>
        <w:rPr>
          <w:sz w:val="22"/>
        </w:rPr>
        <w:t>по</w:t>
      </w:r>
      <w:r>
        <w:rPr>
          <w:sz w:val="22"/>
        </w:rPr>
        <w:t xml:space="preserve"> ремонту и техническому обслуживанию эксковатора-погрузчика</w:t>
      </w:r>
      <w:r>
        <w:rPr>
          <w:sz w:val="22"/>
        </w:rPr>
        <w:t xml:space="preserve"> </w:t>
      </w:r>
      <w:r>
        <w:rPr>
          <w:sz w:val="22"/>
          <w:lang w:val="en-US"/>
        </w:rPr>
        <w:t>ELAZ</w:t>
      </w:r>
      <w:r>
        <w:rPr>
          <w:sz w:val="22"/>
        </w:rPr>
        <w:t>-</w:t>
      </w:r>
      <w:r>
        <w:rPr>
          <w:sz w:val="22"/>
          <w:lang w:val="en-US"/>
        </w:rPr>
        <w:t>BL</w:t>
      </w:r>
      <w:r>
        <w:rPr>
          <w:sz w:val="22"/>
        </w:rPr>
        <w:t xml:space="preserve"> 888</w:t>
      </w:r>
      <w:r w:rsidRPr="00142AA0">
        <w:rPr>
          <w:sz w:val="22"/>
        </w:rPr>
        <w:t xml:space="preserve"> </w:t>
      </w:r>
      <w:r>
        <w:rPr>
          <w:sz w:val="22"/>
          <w:lang w:val="en-US"/>
        </w:rPr>
        <w:t>Perkins</w:t>
      </w:r>
      <w:r>
        <w:rPr>
          <w:sz w:val="22"/>
        </w:rPr>
        <w:t>.</w:t>
      </w:r>
    </w:p>
    <w:p w14:paraId="74E7BFB0" w14:textId="77777777" w:rsidR="00276EDF" w:rsidRDefault="00142AA0">
      <w:pPr>
        <w:pStyle w:val="ab"/>
        <w:ind w:left="0" w:firstLineChars="250" w:firstLine="550"/>
        <w:jc w:val="both"/>
        <w:rPr>
          <w:sz w:val="22"/>
        </w:rPr>
      </w:pPr>
      <w:r>
        <w:rPr>
          <w:sz w:val="22"/>
        </w:rPr>
        <w:t xml:space="preserve">1.6. </w:t>
      </w:r>
      <w:r>
        <w:rPr>
          <w:sz w:val="22"/>
        </w:rPr>
        <w:t>Исполнитель оказывает услуги  с использованием оригинальных запасных частей</w:t>
      </w:r>
      <w:r>
        <w:rPr>
          <w:sz w:val="22"/>
        </w:rPr>
        <w:t xml:space="preserve"> и расходных материалов (или эквивалент)</w:t>
      </w:r>
      <w:r>
        <w:rPr>
          <w:sz w:val="22"/>
        </w:rPr>
        <w:t xml:space="preserve"> завода-изготовителя техники (далее – товары), и гарантирует качество и безопасность товаров в соответствии с действующими стандартами, </w:t>
      </w:r>
      <w:r>
        <w:rPr>
          <w:sz w:val="22"/>
        </w:rPr>
        <w:t>утверждёнными</w:t>
      </w:r>
      <w:r>
        <w:rPr>
          <w:sz w:val="22"/>
        </w:rPr>
        <w:t xml:space="preserve"> на соответствующий вид товара и наличием сертификатов, обязательных для каждого вида товара, оформленных в соответствии с российскими стандартами. Используемые при услугах запасные части</w:t>
      </w:r>
      <w:r>
        <w:rPr>
          <w:sz w:val="22"/>
        </w:rPr>
        <w:t xml:space="preserve"> и материалы</w:t>
      </w:r>
      <w:r>
        <w:rPr>
          <w:sz w:val="22"/>
        </w:rPr>
        <w:t xml:space="preserve"> должны быть новыми, не</w:t>
      </w:r>
      <w:r>
        <w:rPr>
          <w:sz w:val="22"/>
        </w:rPr>
        <w:t xml:space="preserve"> </w:t>
      </w:r>
      <w:r>
        <w:rPr>
          <w:sz w:val="22"/>
        </w:rPr>
        <w:t>использованными, не восст</w:t>
      </w:r>
      <w:r>
        <w:rPr>
          <w:sz w:val="22"/>
        </w:rPr>
        <w:t xml:space="preserve">ановленными, без механических повреждений и дефектов изготовления, технически исправными. Запасные части не должны иметь трещин, вздутий, царапин, вмятин и других дефектов, ухудшающих их внешний вид и препятствующих нормальной работе. При </w:t>
      </w:r>
      <w:r>
        <w:rPr>
          <w:sz w:val="22"/>
        </w:rPr>
        <w:t>приёмке</w:t>
      </w:r>
      <w:r>
        <w:rPr>
          <w:sz w:val="22"/>
        </w:rPr>
        <w:t xml:space="preserve"> результатов оказанных услуг Заказчик вправе назначить экспертизу. Данная экспертиза проводится за </w:t>
      </w:r>
      <w:r>
        <w:rPr>
          <w:sz w:val="22"/>
        </w:rPr>
        <w:t>счёт</w:t>
      </w:r>
      <w:r>
        <w:rPr>
          <w:sz w:val="22"/>
        </w:rPr>
        <w:t xml:space="preserve"> Исполнителя.</w:t>
      </w:r>
    </w:p>
    <w:p w14:paraId="79B1BD24" w14:textId="77777777" w:rsidR="00276EDF" w:rsidRDefault="00142AA0">
      <w:pPr>
        <w:pStyle w:val="ab"/>
        <w:ind w:left="0" w:firstLineChars="250" w:firstLine="550"/>
        <w:jc w:val="both"/>
        <w:rPr>
          <w:sz w:val="22"/>
        </w:rPr>
      </w:pPr>
      <w:r>
        <w:rPr>
          <w:sz w:val="22"/>
        </w:rPr>
        <w:t xml:space="preserve">1.7. </w:t>
      </w:r>
      <w:r>
        <w:rPr>
          <w:sz w:val="22"/>
        </w:rPr>
        <w:t xml:space="preserve">Услуги оказываются </w:t>
      </w:r>
      <w:r>
        <w:rPr>
          <w:sz w:val="22"/>
        </w:rPr>
        <w:t>по адресу месторасположения Заказчика.</w:t>
      </w:r>
      <w:r>
        <w:rPr>
          <w:sz w:val="22"/>
        </w:rPr>
        <w:t xml:space="preserve"> Режим рабочего времени Заказчика: пятидневная рабочая неделя, с двумя выходными днями (суббота и воскресенье), рабочее время установлено с понедельника по пятницу с 8.00 до 17.00 часов. Обеденный перерыв предусмотрен с 12.00 до 13.00 часов. Исполнитель должен учитывать этот график при взаимодействии с Заказчиком.</w:t>
      </w:r>
    </w:p>
    <w:p w14:paraId="32B2182C" w14:textId="77777777" w:rsidR="00276EDF" w:rsidRDefault="00142AA0">
      <w:pPr>
        <w:pStyle w:val="ab"/>
        <w:ind w:left="0" w:firstLineChars="250" w:firstLine="550"/>
        <w:jc w:val="both"/>
        <w:rPr>
          <w:sz w:val="22"/>
        </w:rPr>
      </w:pPr>
      <w:r>
        <w:rPr>
          <w:sz w:val="22"/>
        </w:rPr>
        <w:t xml:space="preserve">1.8. </w:t>
      </w:r>
      <w:r>
        <w:rPr>
          <w:sz w:val="22"/>
        </w:rPr>
        <w:t>Услуги</w:t>
      </w:r>
      <w:r>
        <w:rPr>
          <w:sz w:val="22"/>
        </w:rPr>
        <w:t xml:space="preserve"> </w:t>
      </w:r>
      <w:r>
        <w:rPr>
          <w:sz w:val="22"/>
        </w:rPr>
        <w:t>должны соответствовать требованиям действующих ГОСТов и ТУ, технике пожарной безопасности и другим нормативным документам РФ.  Весь поставляемый Товар должен соответствовать  требованиям и нормам действующего законодательства РФ.</w:t>
      </w:r>
    </w:p>
    <w:p w14:paraId="755620D4" w14:textId="77777777" w:rsidR="00276EDF" w:rsidRDefault="00142AA0">
      <w:pPr>
        <w:pStyle w:val="ab"/>
        <w:ind w:left="0" w:firstLineChars="250" w:firstLine="550"/>
        <w:jc w:val="both"/>
        <w:rPr>
          <w:sz w:val="22"/>
        </w:rPr>
      </w:pPr>
      <w:r>
        <w:rPr>
          <w:sz w:val="22"/>
        </w:rPr>
        <w:t xml:space="preserve">1.9. </w:t>
      </w:r>
      <w:r>
        <w:rPr>
          <w:sz w:val="22"/>
        </w:rPr>
        <w:t>Требования к качественным характеристикам услуг и требования к функциональным характеристикам товаров, в том числе подлежащих использованию при оказании услуг , требования к безопасности товаров и услуг: При оказании услуг Исполнитель обязан обеспечивать выполнение необходимых мероприятий по технике безопасности, пожарной безопасности и охране окружающей природной среды с соблюдением действующих законов Российской Федерации и других нормативно-правовых актов, определяющими требования по защите окружающей ср</w:t>
      </w:r>
      <w:r>
        <w:rPr>
          <w:sz w:val="22"/>
        </w:rPr>
        <w:t xml:space="preserve">еды городских территорий, а также предписаний контролирующих органов. Исполнитель гарантирует качество и безопасность товаров в соответствии с действующими </w:t>
      </w:r>
      <w:r>
        <w:rPr>
          <w:sz w:val="22"/>
        </w:rPr>
        <w:lastRenderedPageBreak/>
        <w:t xml:space="preserve">стандартами, </w:t>
      </w:r>
      <w:r>
        <w:rPr>
          <w:sz w:val="22"/>
        </w:rPr>
        <w:t>утверждёнными</w:t>
      </w:r>
      <w:r>
        <w:rPr>
          <w:sz w:val="22"/>
        </w:rPr>
        <w:t xml:space="preserve"> в отношении каждого вида товара, в соответствии с действующим </w:t>
      </w:r>
      <w:r>
        <w:rPr>
          <w:sz w:val="22"/>
        </w:rPr>
        <w:t>Р</w:t>
      </w:r>
      <w:r>
        <w:rPr>
          <w:sz w:val="22"/>
        </w:rPr>
        <w:t>оссийским законодательством.</w:t>
      </w:r>
    </w:p>
    <w:p w14:paraId="043664D9" w14:textId="77777777" w:rsidR="00276EDF" w:rsidRDefault="00142AA0">
      <w:pPr>
        <w:pStyle w:val="ab"/>
        <w:ind w:left="0" w:firstLineChars="250" w:firstLine="550"/>
        <w:jc w:val="both"/>
        <w:rPr>
          <w:sz w:val="22"/>
        </w:rPr>
      </w:pPr>
      <w:r>
        <w:rPr>
          <w:sz w:val="22"/>
        </w:rPr>
        <w:t xml:space="preserve">1.10. Требования к комплектности (объёмам): Исполнитель осуществляет техническое обслуживание спецтехники Заказчика, в соответствии с предусмотренным Регламентом технического обслуживания, утверждённым заводом-изготовителем техники. Товары, запчасти и/или расходные материалы, применяемые при проведении ТО должны соответствовать требованиям эксплуатационных и ремонтных норм и рекомендациям завода-изготовителя техники. </w:t>
      </w:r>
    </w:p>
    <w:p w14:paraId="35C787D0" w14:textId="77777777" w:rsidR="00276EDF" w:rsidRDefault="00142AA0">
      <w:pPr>
        <w:pStyle w:val="ab"/>
        <w:ind w:left="0" w:firstLineChars="250" w:firstLine="550"/>
        <w:jc w:val="both"/>
        <w:rPr>
          <w:sz w:val="22"/>
          <w:lang w:eastAsia="ru-RU"/>
        </w:rPr>
      </w:pPr>
      <w:r>
        <w:rPr>
          <w:sz w:val="22"/>
        </w:rPr>
        <w:t xml:space="preserve">1.11. </w:t>
      </w:r>
      <w:r>
        <w:rPr>
          <w:sz w:val="22"/>
          <w:lang w:eastAsia="ru-RU"/>
        </w:rPr>
        <w:t>Исполнитель обязан самостоятельно, за свой счёт,</w:t>
      </w:r>
      <w:r w:rsidRPr="00142AA0">
        <w:rPr>
          <w:sz w:val="22"/>
          <w:lang w:eastAsia="ru-RU"/>
        </w:rPr>
        <w:t xml:space="preserve"> забрать с собой и</w:t>
      </w:r>
      <w:r>
        <w:rPr>
          <w:sz w:val="22"/>
          <w:lang w:eastAsia="ru-RU"/>
        </w:rPr>
        <w:t xml:space="preserve"> утилизировать использованные расходные материалы и</w:t>
      </w:r>
      <w:r w:rsidRPr="00142AA0">
        <w:rPr>
          <w:sz w:val="22"/>
          <w:lang w:eastAsia="ru-RU"/>
        </w:rPr>
        <w:t xml:space="preserve"> заменённые</w:t>
      </w:r>
      <w:r>
        <w:rPr>
          <w:sz w:val="22"/>
          <w:lang w:eastAsia="ru-RU"/>
        </w:rPr>
        <w:t xml:space="preserve"> эксплуатационные жидкости обслуженных агрегатов, узлов, деталей Заказчика. </w:t>
      </w:r>
    </w:p>
    <w:p w14:paraId="42B20C21" w14:textId="77777777" w:rsidR="00276EDF" w:rsidRDefault="00142AA0">
      <w:pPr>
        <w:widowControl w:val="0"/>
        <w:spacing w:after="0" w:line="240" w:lineRule="auto"/>
        <w:ind w:firstLineChars="50" w:firstLine="110"/>
        <w:contextualSpacing/>
        <w:rPr>
          <w:b/>
          <w:bCs/>
          <w:sz w:val="22"/>
          <w:lang w:val="zh-CN" w:eastAsia="zh-CN"/>
        </w:rPr>
      </w:pPr>
      <w:r>
        <w:rPr>
          <w:b/>
          <w:bCs/>
          <w:sz w:val="22"/>
          <w:lang w:eastAsia="zh-CN"/>
        </w:rPr>
        <w:t>2.</w:t>
      </w:r>
      <w:r>
        <w:rPr>
          <w:b/>
          <w:bCs/>
          <w:sz w:val="22"/>
          <w:lang w:val="zh-CN" w:eastAsia="zh-CN"/>
        </w:rPr>
        <w:t>Гарантийные обязательства:</w:t>
      </w:r>
    </w:p>
    <w:p w14:paraId="43883876" w14:textId="77777777" w:rsidR="00276EDF" w:rsidRDefault="00142AA0">
      <w:pPr>
        <w:pStyle w:val="ab"/>
        <w:ind w:left="0" w:firstLineChars="250" w:firstLine="550"/>
        <w:jc w:val="both"/>
        <w:rPr>
          <w:sz w:val="22"/>
        </w:rPr>
      </w:pPr>
      <w:r>
        <w:rPr>
          <w:sz w:val="22"/>
        </w:rPr>
        <w:t xml:space="preserve">2.1. </w:t>
      </w:r>
      <w:r>
        <w:rPr>
          <w:sz w:val="22"/>
        </w:rPr>
        <w:t xml:space="preserve">Требования по </w:t>
      </w:r>
      <w:r>
        <w:rPr>
          <w:sz w:val="22"/>
        </w:rPr>
        <w:t>объёму</w:t>
      </w:r>
      <w:r>
        <w:rPr>
          <w:sz w:val="22"/>
        </w:rPr>
        <w:t xml:space="preserve"> гарантий качества оказанных услуг: в полном </w:t>
      </w:r>
      <w:r>
        <w:rPr>
          <w:sz w:val="22"/>
        </w:rPr>
        <w:t>объёме</w:t>
      </w:r>
      <w:r>
        <w:rPr>
          <w:sz w:val="22"/>
        </w:rPr>
        <w:t xml:space="preserve">. Срок </w:t>
      </w:r>
      <w:r>
        <w:rPr>
          <w:sz w:val="22"/>
        </w:rPr>
        <w:t xml:space="preserve">               </w:t>
      </w:r>
      <w:r>
        <w:rPr>
          <w:sz w:val="22"/>
        </w:rPr>
        <w:t xml:space="preserve">предоставления гарантии качества на результаты оказанных услуг </w:t>
      </w:r>
      <w:r>
        <w:rPr>
          <w:sz w:val="22"/>
        </w:rPr>
        <w:t>6</w:t>
      </w:r>
      <w:r>
        <w:rPr>
          <w:sz w:val="22"/>
        </w:rPr>
        <w:t xml:space="preserve"> месяцев</w:t>
      </w:r>
      <w:r>
        <w:rPr>
          <w:sz w:val="22"/>
        </w:rPr>
        <w:t xml:space="preserve"> со дня подписания Акта оказанных услуг. </w:t>
      </w:r>
    </w:p>
    <w:p w14:paraId="5BEAE4FA" w14:textId="77777777" w:rsidR="00276EDF" w:rsidRDefault="00142AA0">
      <w:pPr>
        <w:pStyle w:val="ab"/>
        <w:ind w:left="0" w:firstLineChars="250" w:firstLine="550"/>
        <w:jc w:val="both"/>
        <w:rPr>
          <w:sz w:val="22"/>
        </w:rPr>
      </w:pPr>
      <w:r w:rsidRPr="00142AA0">
        <w:rPr>
          <w:sz w:val="22"/>
        </w:rPr>
        <w:t>2</w:t>
      </w:r>
      <w:r>
        <w:rPr>
          <w:sz w:val="22"/>
        </w:rPr>
        <w:t xml:space="preserve">.2. </w:t>
      </w:r>
      <w:r>
        <w:rPr>
          <w:sz w:val="22"/>
        </w:rPr>
        <w:t>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5D5F2A0D" w14:textId="77777777" w:rsidR="00276EDF" w:rsidRDefault="00142AA0">
      <w:pPr>
        <w:pStyle w:val="ab"/>
        <w:ind w:left="0" w:firstLineChars="250" w:firstLine="550"/>
        <w:jc w:val="both"/>
        <w:rPr>
          <w:sz w:val="22"/>
        </w:rPr>
      </w:pPr>
      <w:r>
        <w:rPr>
          <w:sz w:val="22"/>
        </w:rPr>
        <w:t xml:space="preserve">2.3. </w:t>
      </w:r>
      <w:r>
        <w:rPr>
          <w:sz w:val="22"/>
        </w:rPr>
        <w:t xml:space="preserve">Гарантийный срок на запасные части составляет </w:t>
      </w:r>
      <w:r>
        <w:rPr>
          <w:sz w:val="22"/>
        </w:rPr>
        <w:t>6</w:t>
      </w:r>
      <w:r>
        <w:rPr>
          <w:sz w:val="22"/>
        </w:rPr>
        <w:t xml:space="preserve"> месяц</w:t>
      </w:r>
      <w:r>
        <w:rPr>
          <w:sz w:val="22"/>
        </w:rPr>
        <w:t>ев</w:t>
      </w:r>
      <w:r>
        <w:rPr>
          <w:sz w:val="22"/>
        </w:rPr>
        <w:t xml:space="preserve">  с даты подписания Сторонами Акта оказанных услуг. </w:t>
      </w:r>
    </w:p>
    <w:p w14:paraId="26DD2FC2" w14:textId="77777777" w:rsidR="00276EDF" w:rsidRDefault="00142AA0">
      <w:pPr>
        <w:pStyle w:val="ab"/>
        <w:ind w:left="0" w:firstLineChars="250" w:firstLine="550"/>
        <w:jc w:val="both"/>
        <w:rPr>
          <w:sz w:val="22"/>
        </w:rPr>
      </w:pPr>
      <w:r>
        <w:rPr>
          <w:sz w:val="22"/>
        </w:rPr>
        <w:t xml:space="preserve">2.4. </w:t>
      </w:r>
      <w:r>
        <w:rPr>
          <w:sz w:val="22"/>
        </w:rPr>
        <w:t xml:space="preserve">Срок предоставления гарантии качества на </w:t>
      </w:r>
      <w:r>
        <w:rPr>
          <w:sz w:val="22"/>
        </w:rPr>
        <w:t>запчасти</w:t>
      </w:r>
      <w:r>
        <w:rPr>
          <w:sz w:val="22"/>
        </w:rPr>
        <w:t xml:space="preserve"> (расходные материалы), установленные в процессе </w:t>
      </w:r>
      <w:r>
        <w:rPr>
          <w:sz w:val="22"/>
        </w:rPr>
        <w:t>технического</w:t>
      </w:r>
      <w:r>
        <w:rPr>
          <w:sz w:val="22"/>
        </w:rPr>
        <w:t xml:space="preserve"> обслуживания</w:t>
      </w:r>
      <w:r>
        <w:rPr>
          <w:sz w:val="22"/>
        </w:rPr>
        <w:t xml:space="preserve"> на </w:t>
      </w:r>
      <w:r>
        <w:rPr>
          <w:sz w:val="22"/>
        </w:rPr>
        <w:t>спец</w:t>
      </w:r>
      <w:r>
        <w:rPr>
          <w:sz w:val="22"/>
        </w:rPr>
        <w:t xml:space="preserve">технику  (далее - расходные материалы) – </w:t>
      </w:r>
      <w:r>
        <w:rPr>
          <w:sz w:val="22"/>
        </w:rPr>
        <w:t>6</w:t>
      </w:r>
      <w:r>
        <w:rPr>
          <w:sz w:val="22"/>
        </w:rPr>
        <w:t xml:space="preserve"> месяц</w:t>
      </w:r>
      <w:r>
        <w:rPr>
          <w:sz w:val="22"/>
        </w:rPr>
        <w:t>ев</w:t>
      </w:r>
      <w:r>
        <w:rPr>
          <w:sz w:val="22"/>
        </w:rPr>
        <w:t xml:space="preserve"> со дня подписания Акта оказанных услуг. </w:t>
      </w:r>
    </w:p>
    <w:p w14:paraId="0E7DE2B2" w14:textId="77777777" w:rsidR="00276EDF" w:rsidRDefault="00142AA0">
      <w:pPr>
        <w:pStyle w:val="ab"/>
        <w:ind w:left="0" w:firstLineChars="250" w:firstLine="550"/>
        <w:jc w:val="both"/>
        <w:rPr>
          <w:sz w:val="22"/>
        </w:rPr>
      </w:pPr>
      <w:r>
        <w:rPr>
          <w:sz w:val="22"/>
        </w:rPr>
        <w:t xml:space="preserve">2.5. </w:t>
      </w:r>
      <w:r>
        <w:rPr>
          <w:sz w:val="22"/>
        </w:rPr>
        <w:t>При обнаружении в течение гарантийного срока недостатков, дефектов товаров</w:t>
      </w:r>
      <w:r>
        <w:rPr>
          <w:sz w:val="22"/>
        </w:rPr>
        <w:t>, запчастей</w:t>
      </w:r>
      <w:r>
        <w:rPr>
          <w:sz w:val="22"/>
        </w:rPr>
        <w:t xml:space="preserve"> и/или расходных материалов, Заказчик в течение 5 рабочих дней сообщает об этом Исполнителю письменно или по факсу. Исполнитель обязан в течение 5 рабочих дней с момента получения сообщения, за свой </w:t>
      </w:r>
      <w:r>
        <w:rPr>
          <w:sz w:val="22"/>
        </w:rPr>
        <w:t>счёт</w:t>
      </w:r>
      <w:r>
        <w:rPr>
          <w:sz w:val="22"/>
        </w:rPr>
        <w:t xml:space="preserve"> устранить обнаруженные недостатки либо произвести замену некачественных товаров</w:t>
      </w:r>
      <w:r>
        <w:rPr>
          <w:sz w:val="22"/>
        </w:rPr>
        <w:t xml:space="preserve">, запчастей </w:t>
      </w:r>
      <w:r>
        <w:rPr>
          <w:sz w:val="22"/>
        </w:rPr>
        <w:t>и/или расходных материалов. В случае, если товары</w:t>
      </w:r>
      <w:r>
        <w:rPr>
          <w:sz w:val="22"/>
        </w:rPr>
        <w:t>, запчасти</w:t>
      </w:r>
      <w:r>
        <w:rPr>
          <w:sz w:val="22"/>
        </w:rPr>
        <w:t xml:space="preserve"> и/или расходные материалы не соответствуют требованиям эксплуатационными</w:t>
      </w:r>
      <w:r>
        <w:rPr>
          <w:sz w:val="22"/>
        </w:rPr>
        <w:t xml:space="preserve"> и ремонтными нормами и рекомендациями завода-изготовителя, обязательства по замене товаров</w:t>
      </w:r>
      <w:r>
        <w:rPr>
          <w:sz w:val="22"/>
        </w:rPr>
        <w:t>, запчастей</w:t>
      </w:r>
      <w:r>
        <w:rPr>
          <w:sz w:val="22"/>
        </w:rPr>
        <w:t xml:space="preserve"> и/или расходных материалов в течение гарантийного срока </w:t>
      </w:r>
      <w:r>
        <w:rPr>
          <w:sz w:val="22"/>
        </w:rPr>
        <w:t>несёт</w:t>
      </w:r>
      <w:r>
        <w:rPr>
          <w:sz w:val="22"/>
        </w:rPr>
        <w:t xml:space="preserve"> непосредственно Исполнитель. В случае замены некачественных товаров</w:t>
      </w:r>
      <w:r>
        <w:rPr>
          <w:sz w:val="22"/>
        </w:rPr>
        <w:t>, запчастей</w:t>
      </w:r>
      <w:r>
        <w:rPr>
          <w:sz w:val="22"/>
        </w:rPr>
        <w:t xml:space="preserve"> и/или расходных материалов, доставку данных товаров</w:t>
      </w:r>
      <w:r>
        <w:rPr>
          <w:sz w:val="22"/>
        </w:rPr>
        <w:t>, запчастей</w:t>
      </w:r>
      <w:r>
        <w:rPr>
          <w:sz w:val="22"/>
        </w:rPr>
        <w:t xml:space="preserve"> и/или расходных материалов до места (в случае невозможности устранения на месте) и его последующий возврат Заказчику, Исполнитель осуществляет своими силами и за свой </w:t>
      </w:r>
      <w:r>
        <w:rPr>
          <w:sz w:val="22"/>
        </w:rPr>
        <w:t>счёт</w:t>
      </w:r>
      <w:r>
        <w:rPr>
          <w:sz w:val="22"/>
        </w:rPr>
        <w:t>, с возмещением всех затрат, связа</w:t>
      </w:r>
      <w:r>
        <w:rPr>
          <w:sz w:val="22"/>
        </w:rPr>
        <w:t xml:space="preserve">нных с его </w:t>
      </w:r>
      <w:r>
        <w:rPr>
          <w:sz w:val="22"/>
        </w:rPr>
        <w:t>приёмкой</w:t>
      </w:r>
      <w:r>
        <w:rPr>
          <w:sz w:val="22"/>
        </w:rPr>
        <w:t>, хранением, экспертизой и возвратом.</w:t>
      </w:r>
    </w:p>
    <w:p w14:paraId="0E6E8981" w14:textId="77777777" w:rsidR="00276EDF" w:rsidRPr="00142AA0" w:rsidRDefault="00142AA0">
      <w:pPr>
        <w:pStyle w:val="ab"/>
        <w:ind w:left="0" w:firstLineChars="300" w:firstLine="660"/>
        <w:jc w:val="both"/>
        <w:rPr>
          <w:rFonts w:eastAsia="Times New Roman"/>
          <w:sz w:val="22"/>
          <w:lang w:eastAsia="ru-RU"/>
        </w:rPr>
      </w:pPr>
      <w:r w:rsidRPr="00142AA0">
        <w:rPr>
          <w:rFonts w:eastAsia="Times New Roman"/>
          <w:sz w:val="22"/>
          <w:lang w:eastAsia="ru-RU"/>
        </w:rPr>
        <w:t xml:space="preserve">2.6. </w:t>
      </w:r>
      <w:r>
        <w:rPr>
          <w:rFonts w:eastAsia="Times New Roman"/>
          <w:sz w:val="22"/>
          <w:lang w:eastAsia="ru-RU"/>
        </w:rPr>
        <w:t xml:space="preserve">Исполнитель не должен препятствовать в проведении Заказчиком фото, видеосъемки </w:t>
      </w:r>
      <w:r>
        <w:rPr>
          <w:rFonts w:eastAsia="Times New Roman"/>
          <w:sz w:val="22"/>
          <w:lang w:eastAsia="ru-RU"/>
        </w:rPr>
        <w:t>т</w:t>
      </w:r>
      <w:r>
        <w:rPr>
          <w:rFonts w:eastAsia="Times New Roman"/>
          <w:sz w:val="22"/>
          <w:lang w:eastAsia="ru-RU"/>
        </w:rPr>
        <w:t>ехники Заказчика</w:t>
      </w:r>
      <w:r w:rsidRPr="00142AA0">
        <w:rPr>
          <w:rFonts w:eastAsia="Times New Roman"/>
          <w:sz w:val="22"/>
          <w:lang w:eastAsia="ru-RU"/>
        </w:rPr>
        <w:t xml:space="preserve"> в случае необходимости.</w:t>
      </w:r>
    </w:p>
    <w:p w14:paraId="419DCE3D" w14:textId="77777777" w:rsidR="00276EDF" w:rsidRPr="00142AA0" w:rsidRDefault="00276EDF">
      <w:pPr>
        <w:pStyle w:val="ab"/>
        <w:ind w:left="0" w:firstLineChars="300" w:firstLine="660"/>
        <w:jc w:val="both"/>
        <w:rPr>
          <w:rFonts w:eastAsia="Times New Roman"/>
          <w:sz w:val="22"/>
          <w:lang w:eastAsia="ru-RU"/>
        </w:rPr>
      </w:pPr>
    </w:p>
    <w:p w14:paraId="5DFDD2B9" w14:textId="068CABB2" w:rsidR="00276EDF" w:rsidRDefault="00142AA0">
      <w:pPr>
        <w:pStyle w:val="ab"/>
        <w:ind w:left="0" w:firstLineChars="50" w:firstLine="110"/>
        <w:jc w:val="both"/>
        <w:rPr>
          <w:sz w:val="22"/>
        </w:rPr>
      </w:pPr>
      <w:r>
        <w:rPr>
          <w:b/>
          <w:bCs/>
          <w:sz w:val="22"/>
        </w:rPr>
        <w:t>3.</w:t>
      </w:r>
      <w:r>
        <w:rPr>
          <w:b/>
          <w:bCs/>
          <w:sz w:val="22"/>
        </w:rPr>
        <w:t>С</w:t>
      </w:r>
      <w:r>
        <w:rPr>
          <w:b/>
          <w:bCs/>
          <w:sz w:val="22"/>
        </w:rPr>
        <w:t>рок оказания услуг:</w:t>
      </w:r>
      <w:r>
        <w:rPr>
          <w:sz w:val="22"/>
        </w:rPr>
        <w:t xml:space="preserve"> с даты</w:t>
      </w:r>
      <w:r>
        <w:rPr>
          <w:sz w:val="22"/>
        </w:rPr>
        <w:t xml:space="preserve"> заключения</w:t>
      </w:r>
      <w:r>
        <w:rPr>
          <w:sz w:val="22"/>
        </w:rPr>
        <w:t xml:space="preserve"> контракта до </w:t>
      </w:r>
      <w:r>
        <w:rPr>
          <w:sz w:val="22"/>
        </w:rPr>
        <w:t>01</w:t>
      </w:r>
      <w:r>
        <w:rPr>
          <w:sz w:val="22"/>
        </w:rPr>
        <w:t>.</w:t>
      </w:r>
      <w:r>
        <w:rPr>
          <w:sz w:val="22"/>
        </w:rPr>
        <w:t>12</w:t>
      </w:r>
      <w:r>
        <w:rPr>
          <w:sz w:val="22"/>
        </w:rPr>
        <w:t>.2026</w:t>
      </w:r>
      <w:r>
        <w:rPr>
          <w:sz w:val="22"/>
        </w:rPr>
        <w:t xml:space="preserve"> г.</w:t>
      </w:r>
    </w:p>
    <w:p w14:paraId="6D89F7DE" w14:textId="77777777" w:rsidR="00276EDF" w:rsidRDefault="00142AA0">
      <w:pPr>
        <w:pStyle w:val="ab"/>
        <w:ind w:left="0" w:firstLineChars="300" w:firstLine="660"/>
        <w:jc w:val="both"/>
        <w:rPr>
          <w:sz w:val="22"/>
        </w:rPr>
      </w:pPr>
      <w:r>
        <w:rPr>
          <w:sz w:val="22"/>
        </w:rPr>
        <w:t>3.1.</w:t>
      </w:r>
      <w:r>
        <w:rPr>
          <w:sz w:val="22"/>
        </w:rPr>
        <w:t>Исполнитель оказывает услуги по предварительно согласованным с ним заявкам Заказчика в сроки, установленные эксплуатационными и ремонтными нормами и рекомендациями завода-изготовителя.</w:t>
      </w:r>
    </w:p>
    <w:p w14:paraId="60F6F8BB" w14:textId="77777777" w:rsidR="00276EDF" w:rsidRDefault="00142AA0">
      <w:pPr>
        <w:pStyle w:val="ab"/>
        <w:ind w:left="0" w:firstLineChars="300" w:firstLine="660"/>
        <w:jc w:val="both"/>
        <w:rPr>
          <w:sz w:val="22"/>
        </w:rPr>
      </w:pPr>
      <w:r>
        <w:rPr>
          <w:sz w:val="22"/>
        </w:rPr>
        <w:t xml:space="preserve">3.2. </w:t>
      </w:r>
      <w:r>
        <w:rPr>
          <w:sz w:val="22"/>
        </w:rPr>
        <w:t xml:space="preserve">Срок </w:t>
      </w:r>
      <w:r>
        <w:rPr>
          <w:sz w:val="22"/>
        </w:rPr>
        <w:t xml:space="preserve">начала </w:t>
      </w:r>
      <w:r>
        <w:rPr>
          <w:sz w:val="22"/>
        </w:rPr>
        <w:t xml:space="preserve">оказания услуг по </w:t>
      </w:r>
      <w:r>
        <w:rPr>
          <w:sz w:val="22"/>
        </w:rPr>
        <w:t>техническому</w:t>
      </w:r>
      <w:r>
        <w:rPr>
          <w:sz w:val="22"/>
        </w:rPr>
        <w:t xml:space="preserve"> обслуживанию </w:t>
      </w:r>
      <w:r>
        <w:rPr>
          <w:sz w:val="22"/>
        </w:rPr>
        <w:t xml:space="preserve">не должен превышать </w:t>
      </w:r>
      <w:r>
        <w:rPr>
          <w:sz w:val="22"/>
        </w:rPr>
        <w:t>3-х</w:t>
      </w:r>
      <w:r>
        <w:rPr>
          <w:sz w:val="22"/>
        </w:rPr>
        <w:t xml:space="preserve"> </w:t>
      </w:r>
      <w:r>
        <w:rPr>
          <w:sz w:val="22"/>
        </w:rPr>
        <w:t>рабочих</w:t>
      </w:r>
      <w:r>
        <w:rPr>
          <w:sz w:val="22"/>
        </w:rPr>
        <w:t xml:space="preserve"> дней с момента поступления письменной Заявки от Заказчика. В случае отсутствия </w:t>
      </w:r>
      <w:r>
        <w:rPr>
          <w:sz w:val="22"/>
        </w:rPr>
        <w:t>определённых</w:t>
      </w:r>
      <w:r>
        <w:rPr>
          <w:sz w:val="22"/>
        </w:rPr>
        <w:t xml:space="preserve"> товаров</w:t>
      </w:r>
      <w:r>
        <w:rPr>
          <w:sz w:val="22"/>
        </w:rPr>
        <w:t>, запчастей</w:t>
      </w:r>
      <w:r>
        <w:rPr>
          <w:sz w:val="22"/>
        </w:rPr>
        <w:t xml:space="preserve"> и/или расходных материалов на складе Исполнителя, указанный срок в Заявке Заказчика может быть </w:t>
      </w:r>
      <w:r>
        <w:rPr>
          <w:sz w:val="22"/>
        </w:rPr>
        <w:t xml:space="preserve">продлён, но не более чем на </w:t>
      </w:r>
      <w:r>
        <w:rPr>
          <w:sz w:val="22"/>
        </w:rPr>
        <w:t>1</w:t>
      </w:r>
      <w:r>
        <w:rPr>
          <w:sz w:val="22"/>
        </w:rPr>
        <w:t>0 календарных дней.</w:t>
      </w:r>
    </w:p>
    <w:p w14:paraId="7DB10C26" w14:textId="77777777" w:rsidR="00276EDF" w:rsidRDefault="00142AA0">
      <w:pPr>
        <w:pStyle w:val="ab"/>
        <w:ind w:left="0" w:firstLineChars="300" w:firstLine="660"/>
        <w:jc w:val="both"/>
        <w:rPr>
          <w:sz w:val="22"/>
        </w:rPr>
      </w:pPr>
      <w:r>
        <w:rPr>
          <w:sz w:val="22"/>
        </w:rPr>
        <w:lastRenderedPageBreak/>
        <w:t>3.3.</w:t>
      </w:r>
      <w:r>
        <w:rPr>
          <w:sz w:val="22"/>
        </w:rPr>
        <w:t xml:space="preserve">Место оказания услуг: </w:t>
      </w:r>
      <w:r>
        <w:rPr>
          <w:sz w:val="22"/>
        </w:rPr>
        <w:t>На территории Заказчика</w:t>
      </w:r>
      <w:r>
        <w:rPr>
          <w:sz w:val="22"/>
        </w:rPr>
        <w:t xml:space="preserve"> </w:t>
      </w:r>
      <w:r>
        <w:rPr>
          <w:sz w:val="22"/>
        </w:rPr>
        <w:t>Краснодарский</w:t>
      </w:r>
      <w:r>
        <w:rPr>
          <w:sz w:val="22"/>
        </w:rPr>
        <w:t xml:space="preserve"> край, г. Сочи ул. Олимпийская 38. Для проведения технического обслуживания на территории Заказчика Исполнителю предоставляется площадка под навесом со смотровой канавой. </w:t>
      </w:r>
    </w:p>
    <w:p w14:paraId="0C2C156E" w14:textId="77777777" w:rsidR="00276EDF" w:rsidRDefault="00276EDF">
      <w:pPr>
        <w:pStyle w:val="ab"/>
        <w:ind w:left="567"/>
        <w:jc w:val="both"/>
        <w:rPr>
          <w:sz w:val="22"/>
        </w:rPr>
      </w:pPr>
    </w:p>
    <w:p w14:paraId="123EC7C0" w14:textId="77777777" w:rsidR="00276EDF" w:rsidRDefault="00142AA0">
      <w:pPr>
        <w:spacing w:after="0" w:line="240" w:lineRule="auto"/>
        <w:ind w:firstLineChars="50" w:firstLine="110"/>
        <w:jc w:val="both"/>
        <w:rPr>
          <w:rFonts w:eastAsia="Times New Roman"/>
          <w:b/>
          <w:bCs/>
          <w:sz w:val="22"/>
          <w:lang w:eastAsia="ru-RU"/>
        </w:rPr>
      </w:pPr>
      <w:r w:rsidRPr="00142AA0">
        <w:rPr>
          <w:b/>
          <w:bCs/>
          <w:sz w:val="22"/>
          <w:lang w:eastAsia="ru-RU"/>
        </w:rPr>
        <w:t>4.</w:t>
      </w:r>
      <w:r>
        <w:rPr>
          <w:rFonts w:eastAsia="Times New Roman"/>
          <w:b/>
          <w:bCs/>
          <w:sz w:val="22"/>
          <w:lang w:eastAsia="ru-RU"/>
        </w:rPr>
        <w:t>Требования к документальному оформлению</w:t>
      </w:r>
      <w:r w:rsidRPr="00142AA0">
        <w:rPr>
          <w:b/>
          <w:bCs/>
          <w:sz w:val="22"/>
          <w:lang w:eastAsia="ru-RU"/>
        </w:rPr>
        <w:t>:</w:t>
      </w:r>
    </w:p>
    <w:p w14:paraId="0D81B95D" w14:textId="77777777" w:rsidR="00276EDF" w:rsidRDefault="00142AA0">
      <w:pPr>
        <w:spacing w:after="0" w:line="240" w:lineRule="auto"/>
        <w:jc w:val="both"/>
        <w:rPr>
          <w:rFonts w:eastAsia="Times New Roman"/>
          <w:bCs/>
          <w:sz w:val="22"/>
          <w:lang w:eastAsia="ru-RU"/>
        </w:rPr>
      </w:pPr>
      <w:r>
        <w:rPr>
          <w:rFonts w:eastAsia="Times New Roman"/>
          <w:bCs/>
          <w:sz w:val="22"/>
          <w:lang w:eastAsia="ru-RU"/>
        </w:rPr>
        <w:t>Акт сдачи – приёма оказанных работ должен содержать:</w:t>
      </w:r>
    </w:p>
    <w:p w14:paraId="44B0E97F" w14:textId="77777777" w:rsidR="00276EDF" w:rsidRDefault="00142AA0">
      <w:pPr>
        <w:spacing w:after="0" w:line="240" w:lineRule="auto"/>
        <w:ind w:firstLineChars="250" w:firstLine="550"/>
        <w:jc w:val="both"/>
        <w:rPr>
          <w:rFonts w:eastAsia="Times New Roman"/>
          <w:bCs/>
          <w:sz w:val="22"/>
          <w:lang w:eastAsia="ru-RU"/>
        </w:rPr>
      </w:pPr>
      <w:r w:rsidRPr="00142AA0">
        <w:rPr>
          <w:bCs/>
          <w:sz w:val="22"/>
          <w:lang w:eastAsia="ru-RU"/>
        </w:rPr>
        <w:t>4</w:t>
      </w:r>
      <w:r>
        <w:rPr>
          <w:rFonts w:eastAsia="Times New Roman"/>
          <w:bCs/>
          <w:sz w:val="22"/>
          <w:lang w:eastAsia="ru-RU"/>
        </w:rPr>
        <w:t>.1. Информацию об объекте:</w:t>
      </w:r>
    </w:p>
    <w:p w14:paraId="51FA7644" w14:textId="77777777" w:rsidR="00276EDF" w:rsidRDefault="00142AA0">
      <w:pPr>
        <w:spacing w:after="0" w:line="240" w:lineRule="auto"/>
        <w:jc w:val="both"/>
        <w:rPr>
          <w:rFonts w:eastAsia="Times New Roman"/>
          <w:bCs/>
          <w:sz w:val="22"/>
          <w:lang w:eastAsia="ru-RU"/>
        </w:rPr>
      </w:pPr>
      <w:r>
        <w:rPr>
          <w:rFonts w:eastAsia="Times New Roman"/>
          <w:bCs/>
          <w:sz w:val="22"/>
          <w:lang w:eastAsia="ru-RU"/>
        </w:rPr>
        <w:t>Краткая техническая характеристика техники в соответствии с требованиями договора.</w:t>
      </w:r>
    </w:p>
    <w:p w14:paraId="1097F356" w14:textId="77777777" w:rsidR="00276EDF" w:rsidRDefault="00142AA0">
      <w:pPr>
        <w:spacing w:after="0" w:line="240" w:lineRule="auto"/>
        <w:ind w:firstLineChars="250" w:firstLine="550"/>
        <w:jc w:val="both"/>
        <w:rPr>
          <w:rFonts w:eastAsia="Times New Roman"/>
          <w:bCs/>
          <w:sz w:val="22"/>
          <w:lang w:eastAsia="ru-RU"/>
        </w:rPr>
      </w:pPr>
      <w:r w:rsidRPr="00142AA0">
        <w:rPr>
          <w:bCs/>
          <w:sz w:val="22"/>
          <w:lang w:eastAsia="ru-RU"/>
        </w:rPr>
        <w:t>4</w:t>
      </w:r>
      <w:r>
        <w:rPr>
          <w:rFonts w:eastAsia="Times New Roman"/>
          <w:bCs/>
          <w:sz w:val="22"/>
          <w:lang w:eastAsia="ru-RU"/>
        </w:rPr>
        <w:t>.2. Состав и результаты работ:</w:t>
      </w:r>
    </w:p>
    <w:p w14:paraId="305EDB8C" w14:textId="77777777" w:rsidR="00276EDF" w:rsidRDefault="00142AA0">
      <w:pPr>
        <w:spacing w:after="0" w:line="240" w:lineRule="auto"/>
        <w:ind w:firstLineChars="450" w:firstLine="990"/>
        <w:jc w:val="both"/>
        <w:rPr>
          <w:rFonts w:eastAsia="Times New Roman"/>
          <w:bCs/>
          <w:sz w:val="22"/>
          <w:lang w:eastAsia="ru-RU"/>
        </w:rPr>
      </w:pPr>
      <w:r w:rsidRPr="00142AA0">
        <w:rPr>
          <w:bCs/>
          <w:sz w:val="22"/>
          <w:lang w:eastAsia="ru-RU"/>
        </w:rPr>
        <w:t xml:space="preserve">4.2.1. </w:t>
      </w:r>
      <w:r>
        <w:rPr>
          <w:rFonts w:eastAsia="Times New Roman"/>
          <w:bCs/>
          <w:sz w:val="22"/>
          <w:lang w:eastAsia="ru-RU"/>
        </w:rPr>
        <w:t>Перечень оказанных услуг (выполненных работ) по техническому обслуживанию.</w:t>
      </w:r>
    </w:p>
    <w:p w14:paraId="42195144" w14:textId="77777777" w:rsidR="00276EDF" w:rsidRPr="00142AA0" w:rsidRDefault="00142AA0">
      <w:pPr>
        <w:spacing w:after="0" w:line="240" w:lineRule="auto"/>
        <w:ind w:firstLineChars="450" w:firstLine="990"/>
        <w:jc w:val="both"/>
        <w:rPr>
          <w:bCs/>
          <w:sz w:val="22"/>
          <w:lang w:eastAsia="ru-RU"/>
        </w:rPr>
      </w:pPr>
      <w:r w:rsidRPr="00142AA0">
        <w:rPr>
          <w:bCs/>
          <w:sz w:val="22"/>
          <w:lang w:eastAsia="ru-RU"/>
        </w:rPr>
        <w:t xml:space="preserve">4.2.2. </w:t>
      </w:r>
      <w:r>
        <w:rPr>
          <w:rFonts w:eastAsia="Times New Roman"/>
          <w:bCs/>
          <w:sz w:val="22"/>
          <w:lang w:eastAsia="ru-RU"/>
        </w:rPr>
        <w:t>Наименование</w:t>
      </w:r>
      <w:r w:rsidRPr="00142AA0">
        <w:rPr>
          <w:bCs/>
          <w:sz w:val="22"/>
          <w:lang w:eastAsia="ru-RU"/>
        </w:rPr>
        <w:t xml:space="preserve"> и количество</w:t>
      </w:r>
      <w:r>
        <w:rPr>
          <w:rFonts w:eastAsia="Times New Roman"/>
          <w:bCs/>
          <w:sz w:val="22"/>
          <w:lang w:eastAsia="ru-RU"/>
        </w:rPr>
        <w:t xml:space="preserve"> использованных расходных материалов, запасных частей</w:t>
      </w:r>
      <w:r w:rsidRPr="00142AA0">
        <w:rPr>
          <w:bCs/>
          <w:sz w:val="22"/>
          <w:lang w:eastAsia="ru-RU"/>
        </w:rPr>
        <w:t>.</w:t>
      </w:r>
    </w:p>
    <w:p w14:paraId="604F7B83" w14:textId="77777777" w:rsidR="00276EDF" w:rsidRPr="00142AA0" w:rsidRDefault="00142AA0">
      <w:pPr>
        <w:spacing w:after="0" w:line="240" w:lineRule="auto"/>
        <w:ind w:firstLineChars="450" w:firstLine="990"/>
        <w:jc w:val="both"/>
        <w:rPr>
          <w:bCs/>
          <w:sz w:val="22"/>
          <w:lang w:eastAsia="ru-RU"/>
        </w:rPr>
      </w:pPr>
      <w:r w:rsidRPr="00142AA0">
        <w:rPr>
          <w:bCs/>
          <w:sz w:val="22"/>
          <w:lang w:eastAsia="ru-RU"/>
        </w:rPr>
        <w:t>4.2.3. Результаты компьютерных диагностических работ КПП.</w:t>
      </w:r>
    </w:p>
    <w:p w14:paraId="64423A50" w14:textId="77777777" w:rsidR="00276EDF" w:rsidRDefault="00142AA0">
      <w:pPr>
        <w:spacing w:after="0" w:line="240" w:lineRule="auto"/>
        <w:ind w:firstLineChars="450" w:firstLine="990"/>
        <w:jc w:val="both"/>
        <w:rPr>
          <w:rFonts w:eastAsia="Times New Roman"/>
          <w:bCs/>
          <w:sz w:val="22"/>
          <w:lang w:eastAsia="ru-RU"/>
        </w:rPr>
      </w:pPr>
      <w:r w:rsidRPr="00142AA0">
        <w:rPr>
          <w:bCs/>
          <w:sz w:val="22"/>
          <w:lang w:eastAsia="ru-RU"/>
        </w:rPr>
        <w:t xml:space="preserve">4.2.4. </w:t>
      </w:r>
      <w:r>
        <w:rPr>
          <w:rFonts w:eastAsia="Times New Roman"/>
          <w:bCs/>
          <w:sz w:val="22"/>
          <w:lang w:eastAsia="ru-RU"/>
        </w:rPr>
        <w:t>Рекомендации о необходимости замены (ремонту) запасных частей, деталей, узлов и механизмов при проведении следующего очередного технического обслуживания для обеспечения технически исправного состояния техники Заказчика.</w:t>
      </w:r>
    </w:p>
    <w:p w14:paraId="5BC3F437" w14:textId="77777777" w:rsidR="00276EDF" w:rsidRDefault="00142AA0">
      <w:pPr>
        <w:spacing w:after="0" w:line="240" w:lineRule="auto"/>
        <w:ind w:firstLineChars="250" w:firstLine="550"/>
        <w:jc w:val="both"/>
        <w:rPr>
          <w:rFonts w:eastAsia="Times New Roman"/>
          <w:bCs/>
          <w:sz w:val="22"/>
          <w:lang w:eastAsia="ru-RU"/>
        </w:rPr>
      </w:pPr>
      <w:r w:rsidRPr="00142AA0">
        <w:rPr>
          <w:bCs/>
          <w:sz w:val="22"/>
          <w:lang w:eastAsia="ru-RU"/>
        </w:rPr>
        <w:t>4</w:t>
      </w:r>
      <w:r>
        <w:rPr>
          <w:rFonts w:eastAsia="Times New Roman"/>
          <w:bCs/>
          <w:sz w:val="22"/>
          <w:lang w:eastAsia="ru-RU"/>
        </w:rPr>
        <w:t>.3. Заключение по результатам оказанных услуг:</w:t>
      </w:r>
    </w:p>
    <w:p w14:paraId="077CC411" w14:textId="77777777" w:rsidR="00276EDF" w:rsidRDefault="00142AA0">
      <w:pPr>
        <w:spacing w:after="0" w:line="240" w:lineRule="auto"/>
        <w:jc w:val="both"/>
        <w:rPr>
          <w:rFonts w:eastAsia="Times New Roman"/>
          <w:bCs/>
          <w:sz w:val="22"/>
          <w:lang w:eastAsia="ru-RU"/>
        </w:rPr>
      </w:pPr>
      <w:r>
        <w:rPr>
          <w:rFonts w:eastAsia="Times New Roman"/>
          <w:bCs/>
          <w:sz w:val="22"/>
          <w:lang w:eastAsia="ru-RU"/>
        </w:rPr>
        <w:t>Заключение о текущем техническом состоянии техники после проведения работ (оказания услуг) по техническому обслуживанию и текущему ремонту.</w:t>
      </w:r>
    </w:p>
    <w:p w14:paraId="587A6ABC" w14:textId="77777777" w:rsidR="00276EDF" w:rsidRDefault="00276EDF">
      <w:pPr>
        <w:spacing w:after="0" w:line="240" w:lineRule="auto"/>
        <w:jc w:val="both"/>
        <w:rPr>
          <w:rFonts w:eastAsia="Times New Roman"/>
          <w:bCs/>
          <w:sz w:val="22"/>
          <w:lang w:eastAsia="ru-RU"/>
        </w:rPr>
      </w:pPr>
    </w:p>
    <w:p w14:paraId="6B5D8EBA" w14:textId="77777777" w:rsidR="00276EDF" w:rsidRDefault="00276EDF">
      <w:pPr>
        <w:spacing w:after="0" w:line="240" w:lineRule="auto"/>
        <w:jc w:val="both"/>
        <w:rPr>
          <w:rFonts w:eastAsia="Times New Roman"/>
          <w:bCs/>
          <w:sz w:val="22"/>
          <w:lang w:eastAsia="ru-RU"/>
        </w:rPr>
      </w:pPr>
    </w:p>
    <w:p w14:paraId="7F396D01" w14:textId="77777777" w:rsidR="00276EDF" w:rsidRDefault="00276EDF">
      <w:pPr>
        <w:spacing w:after="0" w:line="240" w:lineRule="auto"/>
        <w:jc w:val="both"/>
        <w:rPr>
          <w:rFonts w:eastAsia="Times New Roman"/>
          <w:bCs/>
          <w:sz w:val="22"/>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436"/>
      </w:tblGrid>
      <w:tr w:rsidR="00276EDF" w14:paraId="6FC821D5" w14:textId="77777777">
        <w:tc>
          <w:tcPr>
            <w:tcW w:w="4920" w:type="dxa"/>
          </w:tcPr>
          <w:p w14:paraId="5917ADE2" w14:textId="77777777" w:rsidR="00276EDF" w:rsidRDefault="00142AA0">
            <w:pPr>
              <w:spacing w:after="0" w:line="240" w:lineRule="auto"/>
              <w:rPr>
                <w:rFonts w:eastAsia="Times New Roman"/>
                <w:szCs w:val="24"/>
              </w:rPr>
            </w:pPr>
            <w:r>
              <w:rPr>
                <w:rFonts w:eastAsia="Times New Roman"/>
                <w:szCs w:val="24"/>
              </w:rPr>
              <w:t>ЗАКАЗЧИК</w:t>
            </w:r>
          </w:p>
          <w:p w14:paraId="7C768DF1" w14:textId="77777777" w:rsidR="00276EDF" w:rsidRDefault="00142AA0">
            <w:pPr>
              <w:spacing w:after="0" w:line="240" w:lineRule="auto"/>
            </w:pPr>
            <w:r>
              <w:t xml:space="preserve">ФГБУ «Сочинский национальный парк» </w:t>
            </w:r>
          </w:p>
          <w:p w14:paraId="6B304465" w14:textId="77777777" w:rsidR="00276EDF" w:rsidRDefault="00276EDF">
            <w:pPr>
              <w:spacing w:after="0" w:line="240" w:lineRule="auto"/>
            </w:pPr>
          </w:p>
          <w:p w14:paraId="35BCBB9F" w14:textId="77777777" w:rsidR="00276EDF" w:rsidRDefault="00142AA0">
            <w:pPr>
              <w:widowControl w:val="0"/>
              <w:tabs>
                <w:tab w:val="left" w:pos="375"/>
              </w:tabs>
              <w:spacing w:after="0" w:line="240" w:lineRule="auto"/>
              <w:rPr>
                <w:rFonts w:eastAsia="Times New Roman"/>
                <w:szCs w:val="24"/>
              </w:rPr>
            </w:pPr>
            <w:r>
              <w:rPr>
                <w:rFonts w:eastAsia="Times New Roman"/>
                <w:szCs w:val="24"/>
              </w:rPr>
              <w:t>________</w:t>
            </w:r>
            <w:r>
              <w:rPr>
                <w:rFonts w:eastAsia="Times New Roman"/>
                <w:szCs w:val="24"/>
              </w:rPr>
              <w:t>________</w:t>
            </w:r>
            <w:r>
              <w:rPr>
                <w:rFonts w:eastAsia="Times New Roman"/>
                <w:szCs w:val="24"/>
              </w:rPr>
              <w:t>____/ФИО/</w:t>
            </w:r>
          </w:p>
          <w:p w14:paraId="24769004" w14:textId="77777777" w:rsidR="00276EDF" w:rsidRDefault="00276EDF">
            <w:pPr>
              <w:widowControl w:val="0"/>
              <w:tabs>
                <w:tab w:val="left" w:pos="375"/>
              </w:tabs>
              <w:spacing w:after="0" w:line="240" w:lineRule="auto"/>
              <w:rPr>
                <w:rFonts w:eastAsia="Times New Roman"/>
                <w:szCs w:val="24"/>
                <w:lang w:eastAsia="ru-RU"/>
              </w:rPr>
            </w:pPr>
          </w:p>
        </w:tc>
        <w:tc>
          <w:tcPr>
            <w:tcW w:w="4436" w:type="dxa"/>
          </w:tcPr>
          <w:p w14:paraId="737FA757" w14:textId="77777777" w:rsidR="00276EDF" w:rsidRDefault="00142AA0">
            <w:pPr>
              <w:widowControl w:val="0"/>
              <w:spacing w:after="0" w:line="240" w:lineRule="auto"/>
              <w:rPr>
                <w:rFonts w:eastAsia="Times New Roman"/>
                <w:szCs w:val="24"/>
                <w:lang w:eastAsia="ru-RU"/>
              </w:rPr>
            </w:pPr>
            <w:r>
              <w:rPr>
                <w:rFonts w:eastAsia="Times New Roman"/>
                <w:szCs w:val="24"/>
                <w:lang w:eastAsia="ru-RU"/>
              </w:rPr>
              <w:t>ИСПОЛНИТЕЛЬ</w:t>
            </w:r>
          </w:p>
          <w:p w14:paraId="0343B629" w14:textId="77777777" w:rsidR="00276EDF" w:rsidRDefault="00142AA0">
            <w:pPr>
              <w:widowControl w:val="0"/>
              <w:spacing w:after="0" w:line="240" w:lineRule="auto"/>
              <w:rPr>
                <w:rFonts w:eastAsia="Times New Roman"/>
                <w:b/>
                <w:bCs/>
                <w:szCs w:val="24"/>
                <w:lang w:eastAsia="ru-RU"/>
              </w:rPr>
            </w:pPr>
            <w:r>
              <w:rPr>
                <w:rFonts w:eastAsia="Times New Roman"/>
                <w:b/>
                <w:bCs/>
                <w:szCs w:val="24"/>
                <w:lang w:eastAsia="ru-RU"/>
              </w:rPr>
              <w:t>_____________</w:t>
            </w:r>
          </w:p>
          <w:p w14:paraId="57AFF89E" w14:textId="77777777" w:rsidR="00276EDF" w:rsidRDefault="00276EDF">
            <w:pPr>
              <w:widowControl w:val="0"/>
              <w:spacing w:after="0" w:line="240" w:lineRule="auto"/>
              <w:rPr>
                <w:rFonts w:eastAsia="Times New Roman"/>
                <w:szCs w:val="24"/>
                <w:lang w:eastAsia="ru-RU"/>
              </w:rPr>
            </w:pPr>
          </w:p>
          <w:p w14:paraId="14E1A84F" w14:textId="77777777" w:rsidR="00276EDF" w:rsidRDefault="00142AA0">
            <w:pPr>
              <w:widowControl w:val="0"/>
              <w:spacing w:after="0" w:line="240" w:lineRule="auto"/>
              <w:rPr>
                <w:rFonts w:eastAsia="Times New Roman"/>
                <w:szCs w:val="24"/>
                <w:lang w:eastAsia="ru-RU"/>
              </w:rPr>
            </w:pPr>
            <w:r>
              <w:rPr>
                <w:rFonts w:eastAsia="Times New Roman"/>
                <w:szCs w:val="24"/>
                <w:lang w:eastAsia="ru-RU"/>
              </w:rPr>
              <w:t>____________________/ФИО/</w:t>
            </w:r>
          </w:p>
          <w:p w14:paraId="3002A030" w14:textId="77777777" w:rsidR="00276EDF" w:rsidRDefault="00276EDF">
            <w:pPr>
              <w:widowControl w:val="0"/>
              <w:spacing w:after="0" w:line="240" w:lineRule="auto"/>
              <w:rPr>
                <w:rFonts w:eastAsia="Times New Roman"/>
                <w:szCs w:val="24"/>
                <w:lang w:eastAsia="ru-RU"/>
              </w:rPr>
            </w:pPr>
          </w:p>
        </w:tc>
      </w:tr>
    </w:tbl>
    <w:p w14:paraId="6BC6E4C2" w14:textId="77777777" w:rsidR="00276EDF" w:rsidRDefault="00276EDF">
      <w:pPr>
        <w:widowControl w:val="0"/>
        <w:spacing w:after="0" w:line="240" w:lineRule="auto"/>
        <w:jc w:val="both"/>
        <w:rPr>
          <w:rFonts w:eastAsia="Times New Roman"/>
          <w:szCs w:val="24"/>
          <w:lang w:eastAsia="ru-RU"/>
        </w:rPr>
      </w:pPr>
    </w:p>
    <w:sectPr w:rsidR="00276EDF">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05E49" w14:textId="77777777" w:rsidR="00276EDF" w:rsidRDefault="00142AA0">
      <w:pPr>
        <w:spacing w:line="240" w:lineRule="auto"/>
      </w:pPr>
      <w:r>
        <w:separator/>
      </w:r>
    </w:p>
  </w:endnote>
  <w:endnote w:type="continuationSeparator" w:id="0">
    <w:p w14:paraId="11C0BA9A" w14:textId="77777777" w:rsidR="00276EDF" w:rsidRDefault="00142A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B1283" w14:textId="77777777" w:rsidR="00276EDF" w:rsidRDefault="00142AA0">
      <w:pPr>
        <w:spacing w:after="0"/>
      </w:pPr>
      <w:r>
        <w:separator/>
      </w:r>
    </w:p>
  </w:footnote>
  <w:footnote w:type="continuationSeparator" w:id="0">
    <w:p w14:paraId="16A7A56B" w14:textId="77777777" w:rsidR="00276EDF" w:rsidRDefault="00142AA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454C23"/>
    <w:multiLevelType w:val="singleLevel"/>
    <w:tmpl w:val="84454C23"/>
    <w:lvl w:ilvl="0">
      <w:start w:val="1"/>
      <w:numFmt w:val="decimal"/>
      <w:suff w:val="space"/>
      <w:lvlText w:val="%1."/>
      <w:lvlJc w:val="left"/>
    </w:lvl>
  </w:abstractNum>
  <w:abstractNum w:abstractNumId="1" w15:restartNumberingAfterBreak="0">
    <w:nsid w:val="0BE57815"/>
    <w:multiLevelType w:val="multilevel"/>
    <w:tmpl w:val="0BE57815"/>
    <w:lvl w:ilvl="0">
      <w:start w:val="1"/>
      <w:numFmt w:val="decimal"/>
      <w:suff w:val="space"/>
      <w:lvlText w:val="%1."/>
      <w:lvlJc w:val="left"/>
      <w:pPr>
        <w:ind w:left="0" w:firstLine="567"/>
      </w:pPr>
      <w:rPr>
        <w:rFonts w:hint="default"/>
        <w:b/>
        <w:bCs/>
      </w:rPr>
    </w:lvl>
    <w:lvl w:ilvl="1">
      <w:start w:val="1"/>
      <w:numFmt w:val="decimal"/>
      <w:suff w:val="space"/>
      <w:lvlText w:val="%1.%2."/>
      <w:lvlJc w:val="left"/>
      <w:pPr>
        <w:ind w:left="0" w:firstLine="567"/>
      </w:pPr>
      <w:rPr>
        <w:sz w:val="22"/>
        <w:szCs w:val="22"/>
      </w:rPr>
    </w:lvl>
    <w:lvl w:ilvl="2">
      <w:start w:val="1"/>
      <w:numFmt w:val="decimal"/>
      <w:suff w:val="space"/>
      <w:lvlText w:val="%1.%2.%3."/>
      <w:lvlJc w:val="left"/>
      <w:pPr>
        <w:ind w:left="0" w:firstLine="567"/>
      </w:pPr>
    </w:lvl>
    <w:lvl w:ilvl="3">
      <w:start w:val="1"/>
      <w:numFmt w:val="decimal"/>
      <w:lvlText w:val="%1.%2.%3.%4."/>
      <w:lvlJc w:val="left"/>
      <w:pPr>
        <w:ind w:left="0" w:firstLine="567"/>
      </w:pPr>
    </w:lvl>
    <w:lvl w:ilvl="4">
      <w:start w:val="1"/>
      <w:numFmt w:val="decimal"/>
      <w:lvlText w:val="%1.%2.%3.%4.%5."/>
      <w:lvlJc w:val="left"/>
      <w:pPr>
        <w:ind w:left="0" w:firstLine="567"/>
      </w:pPr>
    </w:lvl>
    <w:lvl w:ilvl="5">
      <w:start w:val="1"/>
      <w:numFmt w:val="decimal"/>
      <w:lvlText w:val="%1.%2.%3.%4.%5.%6."/>
      <w:lvlJc w:val="left"/>
      <w:pPr>
        <w:ind w:left="0" w:firstLine="567"/>
      </w:pPr>
    </w:lvl>
    <w:lvl w:ilvl="6">
      <w:start w:val="1"/>
      <w:numFmt w:val="decimal"/>
      <w:lvlText w:val="%1.%2.%3.%4.%5.%6.%7."/>
      <w:lvlJc w:val="left"/>
      <w:pPr>
        <w:ind w:left="0" w:firstLine="567"/>
      </w:pPr>
    </w:lvl>
    <w:lvl w:ilvl="7">
      <w:start w:val="1"/>
      <w:numFmt w:val="decimal"/>
      <w:lvlText w:val="%1.%2.%3.%4.%5.%6.%7.%8."/>
      <w:lvlJc w:val="left"/>
      <w:pPr>
        <w:ind w:left="0" w:firstLine="567"/>
      </w:pPr>
    </w:lvl>
    <w:lvl w:ilvl="8">
      <w:start w:val="1"/>
      <w:numFmt w:val="decimal"/>
      <w:lvlText w:val="%1.%2.%3.%4.%5.%6.%7.%8.%9."/>
      <w:lvlJc w:val="left"/>
      <w:pPr>
        <w:ind w:left="0" w:firstLine="567"/>
      </w:pPr>
    </w:lvl>
  </w:abstractNum>
  <w:abstractNum w:abstractNumId="2" w15:restartNumberingAfterBreak="0">
    <w:nsid w:val="1BE4357F"/>
    <w:multiLevelType w:val="multilevel"/>
    <w:tmpl w:val="1BE4357F"/>
    <w:lvl w:ilvl="0">
      <w:start w:val="1"/>
      <w:numFmt w:val="decimal"/>
      <w:isLgl/>
      <w:lvlText w:val="%1."/>
      <w:lvlJc w:val="left"/>
      <w:pPr>
        <w:tabs>
          <w:tab w:val="left" w:pos="3338"/>
        </w:tabs>
        <w:ind w:left="3338" w:hanging="360"/>
      </w:pPr>
      <w:rPr>
        <w:rFonts w:ascii="Times New Roman" w:hAnsi="Times New Roman" w:hint="default"/>
        <w:b/>
        <w:i w:val="0"/>
        <w:caps w:val="0"/>
        <w:strike w:val="0"/>
        <w:dstrike w:val="0"/>
        <w:vanish w:val="0"/>
        <w:color w:val="auto"/>
        <w:spacing w:val="0"/>
        <w:w w:val="100"/>
        <w:kern w:val="16"/>
        <w:position w:val="0"/>
        <w:sz w:val="24"/>
        <w:u w:val="none"/>
        <w:vertAlign w:val="baseline"/>
      </w:rPr>
    </w:lvl>
    <w:lvl w:ilvl="1">
      <w:start w:val="1"/>
      <w:numFmt w:val="decimal"/>
      <w:lvlRestart w:val="0"/>
      <w:lvlText w:val="%1.%2."/>
      <w:lvlJc w:val="left"/>
      <w:pPr>
        <w:tabs>
          <w:tab w:val="left" w:pos="1142"/>
        </w:tabs>
        <w:ind w:left="1142" w:hanging="432"/>
      </w:pPr>
      <w:rPr>
        <w:rFonts w:ascii="Times New Roman" w:hAnsi="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left" w:pos="720"/>
        </w:tabs>
        <w:ind w:left="0" w:firstLine="0"/>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96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3" w15:restartNumberingAfterBreak="0">
    <w:nsid w:val="369A6BB5"/>
    <w:multiLevelType w:val="multilevel"/>
    <w:tmpl w:val="369A6BB5"/>
    <w:lvl w:ilvl="0">
      <w:start w:val="1"/>
      <w:numFmt w:val="decimal"/>
      <w:lvlText w:val="2.%1."/>
      <w:lvlJc w:val="left"/>
      <w:pPr>
        <w:ind w:left="720" w:firstLine="0"/>
      </w:pPr>
      <w:rPr>
        <w:rFonts w:cs="Times New Roman"/>
        <w:sz w:val="24"/>
        <w:szCs w:val="24"/>
      </w:rPr>
    </w:lvl>
    <w:lvl w:ilvl="1">
      <w:start w:val="1"/>
      <w:numFmt w:val="decimal"/>
      <w:lvlText w:val="2.%1.%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15:restartNumberingAfterBreak="0">
    <w:nsid w:val="3AC25B7B"/>
    <w:multiLevelType w:val="multilevel"/>
    <w:tmpl w:val="3AC25B7B"/>
    <w:lvl w:ilvl="0">
      <w:start w:val="2"/>
      <w:numFmt w:val="decimal"/>
      <w:lvlText w:val="%1."/>
      <w:lvlJc w:val="left"/>
      <w:pPr>
        <w:ind w:left="360" w:hanging="360"/>
      </w:pPr>
      <w:rPr>
        <w:rFonts w:hint="default"/>
        <w:b/>
      </w:rPr>
    </w:lvl>
    <w:lvl w:ilvl="1">
      <w:start w:val="3"/>
      <w:numFmt w:val="decimal"/>
      <w:lvlText w:val="%1.%2."/>
      <w:lvlJc w:val="left"/>
      <w:pPr>
        <w:ind w:left="1020" w:hanging="360"/>
      </w:pPr>
      <w:rPr>
        <w:rFonts w:hint="default"/>
        <w:b/>
      </w:rPr>
    </w:lvl>
    <w:lvl w:ilvl="2">
      <w:start w:val="1"/>
      <w:numFmt w:val="decimal"/>
      <w:lvlText w:val="%1.%2.%3."/>
      <w:lvlJc w:val="left"/>
      <w:pPr>
        <w:ind w:left="2040" w:hanging="720"/>
      </w:pPr>
      <w:rPr>
        <w:rFonts w:hint="default"/>
        <w:b/>
      </w:rPr>
    </w:lvl>
    <w:lvl w:ilvl="3">
      <w:start w:val="1"/>
      <w:numFmt w:val="decimal"/>
      <w:lvlText w:val="%1.%2.%3.%4."/>
      <w:lvlJc w:val="left"/>
      <w:pPr>
        <w:ind w:left="2700" w:hanging="720"/>
      </w:pPr>
      <w:rPr>
        <w:rFonts w:hint="default"/>
        <w:b/>
      </w:rPr>
    </w:lvl>
    <w:lvl w:ilvl="4">
      <w:start w:val="1"/>
      <w:numFmt w:val="decimal"/>
      <w:lvlText w:val="%1.%2.%3.%4.%5."/>
      <w:lvlJc w:val="left"/>
      <w:pPr>
        <w:ind w:left="3720" w:hanging="1080"/>
      </w:pPr>
      <w:rPr>
        <w:rFonts w:hint="default"/>
        <w:b/>
      </w:rPr>
    </w:lvl>
    <w:lvl w:ilvl="5">
      <w:start w:val="1"/>
      <w:numFmt w:val="decimal"/>
      <w:lvlText w:val="%1.%2.%3.%4.%5.%6."/>
      <w:lvlJc w:val="left"/>
      <w:pPr>
        <w:ind w:left="4380" w:hanging="1080"/>
      </w:pPr>
      <w:rPr>
        <w:rFonts w:hint="default"/>
        <w:b/>
      </w:rPr>
    </w:lvl>
    <w:lvl w:ilvl="6">
      <w:start w:val="1"/>
      <w:numFmt w:val="decimal"/>
      <w:lvlText w:val="%1.%2.%3.%4.%5.%6.%7."/>
      <w:lvlJc w:val="left"/>
      <w:pPr>
        <w:ind w:left="5400" w:hanging="1440"/>
      </w:pPr>
      <w:rPr>
        <w:rFonts w:hint="default"/>
        <w:b/>
      </w:rPr>
    </w:lvl>
    <w:lvl w:ilvl="7">
      <w:start w:val="1"/>
      <w:numFmt w:val="decimal"/>
      <w:lvlText w:val="%1.%2.%3.%4.%5.%6.%7.%8."/>
      <w:lvlJc w:val="left"/>
      <w:pPr>
        <w:ind w:left="6060" w:hanging="1440"/>
      </w:pPr>
      <w:rPr>
        <w:rFonts w:hint="default"/>
        <w:b/>
      </w:rPr>
    </w:lvl>
    <w:lvl w:ilvl="8">
      <w:start w:val="1"/>
      <w:numFmt w:val="decimal"/>
      <w:lvlText w:val="%1.%2.%3.%4.%5.%6.%7.%8.%9."/>
      <w:lvlJc w:val="left"/>
      <w:pPr>
        <w:ind w:left="7080" w:hanging="1800"/>
      </w:pPr>
      <w:rPr>
        <w:rFonts w:hint="default"/>
        <w:b/>
      </w:rPr>
    </w:lvl>
  </w:abstractNum>
  <w:num w:numId="1" w16cid:durableId="1001196821">
    <w:abstractNumId w:val="2"/>
  </w:num>
  <w:num w:numId="2" w16cid:durableId="2101828255">
    <w:abstractNumId w:val="3"/>
  </w:num>
  <w:num w:numId="3" w16cid:durableId="1456827171">
    <w:abstractNumId w:val="4"/>
  </w:num>
  <w:num w:numId="4" w16cid:durableId="1395395598">
    <w:abstractNumId w:val="1"/>
  </w:num>
  <w:num w:numId="5" w16cid:durableId="894969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564"/>
    <w:rsid w:val="00002ACD"/>
    <w:rsid w:val="000117D0"/>
    <w:rsid w:val="000210E8"/>
    <w:rsid w:val="00054571"/>
    <w:rsid w:val="00067EA8"/>
    <w:rsid w:val="000B35FF"/>
    <w:rsid w:val="000D3AD2"/>
    <w:rsid w:val="000E24FF"/>
    <w:rsid w:val="000E53FB"/>
    <w:rsid w:val="000E6711"/>
    <w:rsid w:val="00102296"/>
    <w:rsid w:val="001224B5"/>
    <w:rsid w:val="001259F1"/>
    <w:rsid w:val="001275D1"/>
    <w:rsid w:val="00142AA0"/>
    <w:rsid w:val="00145B8A"/>
    <w:rsid w:val="00190ADD"/>
    <w:rsid w:val="001A4398"/>
    <w:rsid w:val="001B119E"/>
    <w:rsid w:val="001C0416"/>
    <w:rsid w:val="001D6E2B"/>
    <w:rsid w:val="001E74AA"/>
    <w:rsid w:val="002007DF"/>
    <w:rsid w:val="00215E11"/>
    <w:rsid w:val="00226B58"/>
    <w:rsid w:val="00236DF6"/>
    <w:rsid w:val="002573EC"/>
    <w:rsid w:val="00266622"/>
    <w:rsid w:val="00275A66"/>
    <w:rsid w:val="002763F5"/>
    <w:rsid w:val="00276EDF"/>
    <w:rsid w:val="002A613E"/>
    <w:rsid w:val="002B78DF"/>
    <w:rsid w:val="002D02BF"/>
    <w:rsid w:val="002D74A8"/>
    <w:rsid w:val="002E5622"/>
    <w:rsid w:val="002E7007"/>
    <w:rsid w:val="00306C90"/>
    <w:rsid w:val="00315282"/>
    <w:rsid w:val="003320C8"/>
    <w:rsid w:val="00334474"/>
    <w:rsid w:val="00347B9E"/>
    <w:rsid w:val="00372874"/>
    <w:rsid w:val="00373085"/>
    <w:rsid w:val="003816B4"/>
    <w:rsid w:val="00382560"/>
    <w:rsid w:val="00394564"/>
    <w:rsid w:val="003A1932"/>
    <w:rsid w:val="003B54D4"/>
    <w:rsid w:val="003B7800"/>
    <w:rsid w:val="003C34C6"/>
    <w:rsid w:val="003D1C4C"/>
    <w:rsid w:val="003D567F"/>
    <w:rsid w:val="003D5DB4"/>
    <w:rsid w:val="003D62F9"/>
    <w:rsid w:val="003F279D"/>
    <w:rsid w:val="004128C7"/>
    <w:rsid w:val="004137A2"/>
    <w:rsid w:val="00422186"/>
    <w:rsid w:val="0042295D"/>
    <w:rsid w:val="004256E4"/>
    <w:rsid w:val="00431510"/>
    <w:rsid w:val="0044204D"/>
    <w:rsid w:val="00454764"/>
    <w:rsid w:val="00455A7F"/>
    <w:rsid w:val="0048666E"/>
    <w:rsid w:val="00494B50"/>
    <w:rsid w:val="004A4059"/>
    <w:rsid w:val="004B03F5"/>
    <w:rsid w:val="004C5A3E"/>
    <w:rsid w:val="004E6816"/>
    <w:rsid w:val="004F28FC"/>
    <w:rsid w:val="0057193B"/>
    <w:rsid w:val="00586F2B"/>
    <w:rsid w:val="005B024B"/>
    <w:rsid w:val="005D7FAB"/>
    <w:rsid w:val="0062335D"/>
    <w:rsid w:val="006234D3"/>
    <w:rsid w:val="006648DB"/>
    <w:rsid w:val="00682F17"/>
    <w:rsid w:val="006935DD"/>
    <w:rsid w:val="006A1BE9"/>
    <w:rsid w:val="006A4D3A"/>
    <w:rsid w:val="006C1DF2"/>
    <w:rsid w:val="006C4D32"/>
    <w:rsid w:val="006D3364"/>
    <w:rsid w:val="006E06A2"/>
    <w:rsid w:val="006E6559"/>
    <w:rsid w:val="006F3F37"/>
    <w:rsid w:val="00702C59"/>
    <w:rsid w:val="00705C78"/>
    <w:rsid w:val="007339E2"/>
    <w:rsid w:val="00743BD0"/>
    <w:rsid w:val="00786E19"/>
    <w:rsid w:val="007946E3"/>
    <w:rsid w:val="007C4EB2"/>
    <w:rsid w:val="007D58AA"/>
    <w:rsid w:val="007E4F48"/>
    <w:rsid w:val="007F6B9D"/>
    <w:rsid w:val="007F77E0"/>
    <w:rsid w:val="00803E54"/>
    <w:rsid w:val="00810A2B"/>
    <w:rsid w:val="0081293A"/>
    <w:rsid w:val="00840D16"/>
    <w:rsid w:val="00844230"/>
    <w:rsid w:val="00853A2A"/>
    <w:rsid w:val="00872DED"/>
    <w:rsid w:val="008734AA"/>
    <w:rsid w:val="00892D17"/>
    <w:rsid w:val="008B56D0"/>
    <w:rsid w:val="008C201B"/>
    <w:rsid w:val="008C3489"/>
    <w:rsid w:val="008E528E"/>
    <w:rsid w:val="0091059A"/>
    <w:rsid w:val="00920BE0"/>
    <w:rsid w:val="00935072"/>
    <w:rsid w:val="00952F15"/>
    <w:rsid w:val="00960E8F"/>
    <w:rsid w:val="00966A93"/>
    <w:rsid w:val="00977468"/>
    <w:rsid w:val="00987843"/>
    <w:rsid w:val="0099242F"/>
    <w:rsid w:val="009B2724"/>
    <w:rsid w:val="009D236B"/>
    <w:rsid w:val="009E0555"/>
    <w:rsid w:val="009F1ED4"/>
    <w:rsid w:val="009F7C92"/>
    <w:rsid w:val="00A037BC"/>
    <w:rsid w:val="00A14A24"/>
    <w:rsid w:val="00A25F3F"/>
    <w:rsid w:val="00A457C5"/>
    <w:rsid w:val="00A51274"/>
    <w:rsid w:val="00A87F3A"/>
    <w:rsid w:val="00A90C43"/>
    <w:rsid w:val="00AA52E7"/>
    <w:rsid w:val="00AB0505"/>
    <w:rsid w:val="00AE096F"/>
    <w:rsid w:val="00AE1CF8"/>
    <w:rsid w:val="00AF06A8"/>
    <w:rsid w:val="00AF44D3"/>
    <w:rsid w:val="00AF555E"/>
    <w:rsid w:val="00B02B9D"/>
    <w:rsid w:val="00B03279"/>
    <w:rsid w:val="00B20D37"/>
    <w:rsid w:val="00B469E8"/>
    <w:rsid w:val="00B55AF0"/>
    <w:rsid w:val="00B61518"/>
    <w:rsid w:val="00B64EE8"/>
    <w:rsid w:val="00B71AB3"/>
    <w:rsid w:val="00BA11FB"/>
    <w:rsid w:val="00BA6B91"/>
    <w:rsid w:val="00BC4980"/>
    <w:rsid w:val="00BE6364"/>
    <w:rsid w:val="00C15B8B"/>
    <w:rsid w:val="00C2603E"/>
    <w:rsid w:val="00C47EB9"/>
    <w:rsid w:val="00C510B4"/>
    <w:rsid w:val="00C66679"/>
    <w:rsid w:val="00C73FD8"/>
    <w:rsid w:val="00C80256"/>
    <w:rsid w:val="00CB1E3C"/>
    <w:rsid w:val="00CC2F6E"/>
    <w:rsid w:val="00CC4B93"/>
    <w:rsid w:val="00CC4EFD"/>
    <w:rsid w:val="00CC754C"/>
    <w:rsid w:val="00D15DE7"/>
    <w:rsid w:val="00D17E0F"/>
    <w:rsid w:val="00D52AC5"/>
    <w:rsid w:val="00D57E1F"/>
    <w:rsid w:val="00D66359"/>
    <w:rsid w:val="00D8290D"/>
    <w:rsid w:val="00D82B14"/>
    <w:rsid w:val="00DB1740"/>
    <w:rsid w:val="00DC4B50"/>
    <w:rsid w:val="00DD752A"/>
    <w:rsid w:val="00DE1B3E"/>
    <w:rsid w:val="00E00816"/>
    <w:rsid w:val="00E12BBD"/>
    <w:rsid w:val="00E32D57"/>
    <w:rsid w:val="00E37064"/>
    <w:rsid w:val="00E42581"/>
    <w:rsid w:val="00E4308E"/>
    <w:rsid w:val="00E43760"/>
    <w:rsid w:val="00E541CD"/>
    <w:rsid w:val="00EB42B1"/>
    <w:rsid w:val="00ED75A0"/>
    <w:rsid w:val="00EE08DC"/>
    <w:rsid w:val="00EF4D74"/>
    <w:rsid w:val="00F04DD5"/>
    <w:rsid w:val="00F05AE1"/>
    <w:rsid w:val="00F06FC3"/>
    <w:rsid w:val="00F574A0"/>
    <w:rsid w:val="00F96803"/>
    <w:rsid w:val="00FA6ABC"/>
    <w:rsid w:val="00FB567F"/>
    <w:rsid w:val="00FB5A4D"/>
    <w:rsid w:val="00FD32FD"/>
    <w:rsid w:val="00FE7987"/>
    <w:rsid w:val="00FF4FF7"/>
    <w:rsid w:val="00FF7016"/>
    <w:rsid w:val="05823C42"/>
    <w:rsid w:val="058A03EC"/>
    <w:rsid w:val="08B4119C"/>
    <w:rsid w:val="0B1014FF"/>
    <w:rsid w:val="0D1359D0"/>
    <w:rsid w:val="0D217CA9"/>
    <w:rsid w:val="0D8D0E2B"/>
    <w:rsid w:val="1001522B"/>
    <w:rsid w:val="10767AC7"/>
    <w:rsid w:val="12FB62C4"/>
    <w:rsid w:val="131C61FD"/>
    <w:rsid w:val="164A32AD"/>
    <w:rsid w:val="18323D5E"/>
    <w:rsid w:val="1B306DCA"/>
    <w:rsid w:val="20351BAC"/>
    <w:rsid w:val="2188382A"/>
    <w:rsid w:val="23B24D8C"/>
    <w:rsid w:val="23F152D5"/>
    <w:rsid w:val="23F15969"/>
    <w:rsid w:val="246D3AC9"/>
    <w:rsid w:val="25872529"/>
    <w:rsid w:val="25FF7866"/>
    <w:rsid w:val="27A9608B"/>
    <w:rsid w:val="2A836867"/>
    <w:rsid w:val="2BC42BA3"/>
    <w:rsid w:val="2C8A25D7"/>
    <w:rsid w:val="301D5A8A"/>
    <w:rsid w:val="34496A8E"/>
    <w:rsid w:val="34E912FC"/>
    <w:rsid w:val="35A76F63"/>
    <w:rsid w:val="35D069CE"/>
    <w:rsid w:val="37466B31"/>
    <w:rsid w:val="39527589"/>
    <w:rsid w:val="3A7F5963"/>
    <w:rsid w:val="40A44495"/>
    <w:rsid w:val="42F77928"/>
    <w:rsid w:val="436273E6"/>
    <w:rsid w:val="4743189A"/>
    <w:rsid w:val="4AEE06A8"/>
    <w:rsid w:val="4BF7041B"/>
    <w:rsid w:val="4C5B0BC1"/>
    <w:rsid w:val="4C8273C8"/>
    <w:rsid w:val="52A22171"/>
    <w:rsid w:val="5443200D"/>
    <w:rsid w:val="55FB2EC8"/>
    <w:rsid w:val="5936705C"/>
    <w:rsid w:val="5A245DF2"/>
    <w:rsid w:val="60225C75"/>
    <w:rsid w:val="628E03A1"/>
    <w:rsid w:val="661F6EB9"/>
    <w:rsid w:val="662F1EBE"/>
    <w:rsid w:val="688D08FB"/>
    <w:rsid w:val="698F4B65"/>
    <w:rsid w:val="69A175AB"/>
    <w:rsid w:val="6C1F6133"/>
    <w:rsid w:val="74CF2EF9"/>
    <w:rsid w:val="75B56A63"/>
    <w:rsid w:val="75E03834"/>
    <w:rsid w:val="77267CCB"/>
    <w:rsid w:val="7FD70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B0C18"/>
  <w15:docId w15:val="{D6B44E75-35D8-4EB1-8188-DEE10D322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eastAsia="Calibri"/>
      <w:sz w:val="24"/>
      <w:szCs w:val="22"/>
      <w:lang w:eastAsia="en-US"/>
    </w:rPr>
  </w:style>
  <w:style w:type="paragraph" w:styleId="1">
    <w:name w:val="heading 1"/>
    <w:basedOn w:val="a"/>
    <w:next w:val="a"/>
    <w:qFormat/>
    <w:pPr>
      <w:keepNext/>
      <w:shd w:val="clear" w:color="auto" w:fill="FFFFFF"/>
      <w:autoSpaceDE w:val="0"/>
      <w:autoSpaceDN w:val="0"/>
      <w:adjustRightInd w:val="0"/>
      <w:outlineLvl w:val="0"/>
    </w:pPr>
    <w:rPr>
      <w:rFonts w:ascii="Bookman Old Style" w:hAnsi="Bookman Old Style"/>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character" w:styleId="a4">
    <w:name w:val="Strong"/>
    <w:uiPriority w:val="22"/>
    <w:qFormat/>
    <w:rPr>
      <w:b/>
      <w:bCs/>
    </w:rPr>
  </w:style>
  <w:style w:type="paragraph" w:styleId="a5">
    <w:name w:val="Balloon Text"/>
    <w:basedOn w:val="a"/>
    <w:link w:val="a6"/>
    <w:uiPriority w:val="99"/>
    <w:unhideWhenUsed/>
    <w:pPr>
      <w:spacing w:after="0" w:line="240" w:lineRule="auto"/>
    </w:pPr>
    <w:rPr>
      <w:rFonts w:ascii="Tahoma" w:hAnsi="Tahoma" w:cs="Tahoma"/>
      <w:sz w:val="16"/>
      <w:szCs w:val="16"/>
    </w:rPr>
  </w:style>
  <w:style w:type="paragraph" w:styleId="a7">
    <w:name w:val="header"/>
    <w:basedOn w:val="a"/>
    <w:uiPriority w:val="99"/>
    <w:unhideWhenUsed/>
    <w:pPr>
      <w:tabs>
        <w:tab w:val="center" w:pos="4153"/>
        <w:tab w:val="right" w:pos="8306"/>
      </w:tabs>
    </w:pPr>
  </w:style>
  <w:style w:type="paragraph" w:styleId="a8">
    <w:name w:val="Title"/>
    <w:basedOn w:val="a"/>
    <w:qFormat/>
    <w:pPr>
      <w:jc w:val="center"/>
    </w:pPr>
    <w:rPr>
      <w:b/>
      <w:bCs/>
      <w:sz w:val="28"/>
    </w:rPr>
  </w:style>
  <w:style w:type="paragraph" w:styleId="a9">
    <w:name w:val="footer"/>
    <w:basedOn w:val="a"/>
    <w:uiPriority w:val="99"/>
    <w:unhideWhenUsed/>
    <w:pPr>
      <w:tabs>
        <w:tab w:val="center" w:pos="4153"/>
        <w:tab w:val="right" w:pos="8306"/>
      </w:tabs>
    </w:pPr>
  </w:style>
  <w:style w:type="table" w:styleId="aa">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Текст выноски Знак"/>
    <w:link w:val="a5"/>
    <w:uiPriority w:val="99"/>
    <w:semiHidden/>
    <w:rPr>
      <w:rFonts w:ascii="Tahoma" w:hAnsi="Tahoma" w:cs="Tahoma"/>
      <w:sz w:val="16"/>
      <w:szCs w:val="16"/>
      <w:lang w:eastAsia="en-US"/>
    </w:rPr>
  </w:style>
  <w:style w:type="paragraph" w:customStyle="1" w:styleId="10">
    <w:name w:val="Абзац списка1"/>
    <w:basedOn w:val="a"/>
    <w:qFormat/>
    <w:pPr>
      <w:ind w:left="720"/>
    </w:pPr>
    <w:rPr>
      <w:rFonts w:ascii="Calibri" w:hAnsi="Calibri"/>
      <w:sz w:val="20"/>
      <w:szCs w:val="20"/>
    </w:rPr>
  </w:style>
  <w:style w:type="paragraph" w:customStyle="1" w:styleId="ConsPlusNormal">
    <w:name w:val="ConsPlusNormal"/>
    <w:link w:val="ConsPlusNormal0"/>
    <w:qFormat/>
    <w:pPr>
      <w:suppressAutoHyphens/>
      <w:autoSpaceDE w:val="0"/>
      <w:ind w:firstLine="720"/>
    </w:pPr>
    <w:rPr>
      <w:rFonts w:ascii="Arial" w:eastAsia="Times New Roman" w:hAnsi="Arial" w:cs="Arial"/>
      <w:lang w:eastAsia="ar-SA"/>
    </w:rPr>
  </w:style>
  <w:style w:type="character" w:customStyle="1" w:styleId="ConsPlusNormal0">
    <w:name w:val="ConsPlusNormal Знак"/>
    <w:link w:val="ConsPlusNormal"/>
    <w:qFormat/>
    <w:locked/>
    <w:rPr>
      <w:rFonts w:ascii="Arial" w:eastAsia="Times New Roman" w:hAnsi="Arial" w:cs="Arial"/>
      <w:lang w:eastAsia="ar-SA"/>
    </w:rPr>
  </w:style>
  <w:style w:type="paragraph" w:styleId="ab">
    <w:name w:val="List Paragraph"/>
    <w:basedOn w:val="a"/>
    <w:uiPriority w:val="34"/>
    <w:qFormat/>
    <w:pPr>
      <w:ind w:left="720"/>
      <w:contextualSpacing/>
    </w:pPr>
  </w:style>
  <w:style w:type="paragraph" w:customStyle="1" w:styleId="Default">
    <w:name w:val="Default"/>
    <w:qFormat/>
    <w:rPr>
      <w:rFonts w:eastAsia="Calibri"/>
      <w:color w:val="000000"/>
      <w:sz w:val="24"/>
      <w:szCs w:val="24"/>
      <w:lang w:eastAsia="en-US"/>
    </w:rPr>
  </w:style>
  <w:style w:type="table" w:customStyle="1" w:styleId="11">
    <w:name w:val="Сетка таблицы1"/>
    <w:basedOn w:val="a1"/>
    <w:uiPriority w:val="39"/>
    <w:qFormat/>
    <w:pPr>
      <w:widowControl w:val="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6526</Words>
  <Characters>37199</Characters>
  <Application>Microsoft Office Word</Application>
  <DocSecurity>0</DocSecurity>
  <Lines>309</Lines>
  <Paragraphs>87</Paragraphs>
  <ScaleCrop>false</ScaleCrop>
  <Company/>
  <LinksUpToDate>false</LinksUpToDate>
  <CharactersWithSpaces>43638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64</cp:revision>
  <cp:lastPrinted>2022-09-27T13:13:00Z</cp:lastPrinted>
  <dcterms:created xsi:type="dcterms:W3CDTF">2022-10-03T12:30:00Z</dcterms:created>
  <dcterms:modified xsi:type="dcterms:W3CDTF">2026-03-27T05:58:00Z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6EF4EB3477FF405A9D0572214E8443A9</vt:lpwstr>
  </property>
</Properties>
</file>