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256AA" w14:textId="77777777" w:rsidR="008C5095" w:rsidRPr="004F4CCD" w:rsidRDefault="008C5095" w:rsidP="006F24A5">
      <w:pPr>
        <w:pStyle w:val="ConsPlusNormal"/>
        <w:jc w:val="center"/>
        <w:rPr>
          <w:rFonts w:ascii="Times New Roman" w:hAnsi="Times New Roman" w:cs="Times New Roman"/>
          <w:b/>
          <w:bCs/>
          <w:color w:val="000000" w:themeColor="text1"/>
          <w:sz w:val="24"/>
          <w:szCs w:val="24"/>
        </w:rPr>
      </w:pPr>
      <w:r w:rsidRPr="004F4CCD">
        <w:rPr>
          <w:rFonts w:ascii="Times New Roman" w:hAnsi="Times New Roman" w:cs="Times New Roman"/>
          <w:b/>
          <w:bCs/>
          <w:color w:val="000000" w:themeColor="text1"/>
          <w:sz w:val="24"/>
          <w:szCs w:val="24"/>
        </w:rPr>
        <w:t xml:space="preserve">Государственный контракт № </w:t>
      </w:r>
      <w:r w:rsidR="00690E8F" w:rsidRPr="004F4CCD">
        <w:rPr>
          <w:rFonts w:ascii="Times New Roman" w:hAnsi="Times New Roman" w:cs="Times New Roman"/>
          <w:b/>
          <w:bCs/>
          <w:color w:val="000000" w:themeColor="text1"/>
          <w:sz w:val="24"/>
          <w:szCs w:val="24"/>
        </w:rPr>
        <w:t>____</w:t>
      </w:r>
      <w:r w:rsidRPr="004F4CCD">
        <w:rPr>
          <w:rFonts w:ascii="Times New Roman" w:hAnsi="Times New Roman" w:cs="Times New Roman"/>
          <w:b/>
          <w:bCs/>
          <w:color w:val="000000" w:themeColor="text1"/>
          <w:sz w:val="24"/>
          <w:szCs w:val="24"/>
        </w:rPr>
        <w:t xml:space="preserve"> </w:t>
      </w:r>
    </w:p>
    <w:p w14:paraId="2BE39CD6" w14:textId="77777777" w:rsidR="005007FF" w:rsidRPr="004F4CCD" w:rsidRDefault="008C5095" w:rsidP="004F4CCD">
      <w:pPr>
        <w:pStyle w:val="ConsPlusNormal"/>
        <w:jc w:val="center"/>
        <w:rPr>
          <w:rFonts w:ascii="Times New Roman" w:hAnsi="Times New Roman" w:cs="Times New Roman"/>
          <w:b/>
          <w:bCs/>
          <w:color w:val="000000" w:themeColor="text1"/>
          <w:sz w:val="24"/>
          <w:szCs w:val="24"/>
        </w:rPr>
      </w:pPr>
      <w:r w:rsidRPr="004F4CCD">
        <w:rPr>
          <w:rFonts w:ascii="Times New Roman" w:hAnsi="Times New Roman" w:cs="Times New Roman"/>
          <w:b/>
          <w:bCs/>
          <w:color w:val="000000" w:themeColor="text1"/>
          <w:sz w:val="24"/>
          <w:szCs w:val="24"/>
        </w:rPr>
        <w:t>на</w:t>
      </w:r>
      <w:r w:rsidRPr="004F4CCD">
        <w:rPr>
          <w:rFonts w:ascii="Times New Roman" w:hAnsi="Times New Roman" w:cs="Times New Roman"/>
          <w:b/>
          <w:bCs/>
          <w:color w:val="000000" w:themeColor="text1"/>
          <w:sz w:val="28"/>
          <w:szCs w:val="24"/>
        </w:rPr>
        <w:t xml:space="preserve"> </w:t>
      </w:r>
      <w:r w:rsidR="004F4CCD" w:rsidRPr="004F4CCD">
        <w:rPr>
          <w:rFonts w:ascii="Times New Roman" w:hAnsi="Times New Roman" w:cs="Times New Roman"/>
          <w:b/>
          <w:color w:val="000000" w:themeColor="text1"/>
          <w:sz w:val="24"/>
          <w:szCs w:val="24"/>
        </w:rPr>
        <w:t xml:space="preserve">поставку </w:t>
      </w:r>
      <w:r w:rsidR="00957E5A">
        <w:rPr>
          <w:rFonts w:ascii="Times New Roman" w:hAnsi="Times New Roman" w:cs="Times New Roman"/>
          <w:b/>
          <w:color w:val="000000" w:themeColor="text1"/>
          <w:sz w:val="24"/>
          <w:szCs w:val="24"/>
        </w:rPr>
        <w:t>строительного материала в рамках капитального ремонта</w:t>
      </w:r>
    </w:p>
    <w:p w14:paraId="560498DB" w14:textId="77777777" w:rsidR="006E2219" w:rsidRPr="004F4CCD" w:rsidRDefault="006E2219" w:rsidP="005007FF">
      <w:pPr>
        <w:jc w:val="center"/>
        <w:rPr>
          <w:color w:val="FFFFFF" w:themeColor="background1"/>
        </w:rPr>
      </w:pPr>
      <w:r w:rsidRPr="006A5FA8">
        <w:rPr>
          <w:b/>
          <w:bCs/>
        </w:rPr>
        <w:t>ИКЗ</w:t>
      </w:r>
      <w:r w:rsidRPr="004F4CCD">
        <w:rPr>
          <w:b/>
          <w:bCs/>
        </w:rPr>
        <w:t xml:space="preserve">: </w:t>
      </w:r>
      <w:r w:rsidR="008D2F97">
        <w:rPr>
          <w:rFonts w:ascii="Tahoma" w:hAnsi="Tahoma" w:cs="Tahoma"/>
          <w:color w:val="000000"/>
          <w:sz w:val="20"/>
          <w:szCs w:val="20"/>
          <w:shd w:val="clear" w:color="auto" w:fill="FAFAFA"/>
        </w:rPr>
        <w:t>2613529000198350901001000900000000</w:t>
      </w:r>
      <w:r w:rsidR="0092113E">
        <w:rPr>
          <w:rFonts w:ascii="Tahoma" w:hAnsi="Tahoma" w:cs="Tahoma"/>
          <w:color w:val="000000"/>
          <w:sz w:val="20"/>
          <w:szCs w:val="20"/>
          <w:shd w:val="clear" w:color="auto" w:fill="FAFAFA"/>
        </w:rPr>
        <w:t>00</w:t>
      </w:r>
    </w:p>
    <w:p w14:paraId="0968DE9B" w14:textId="77777777" w:rsidR="008C5095" w:rsidRPr="006A5FA8" w:rsidRDefault="008C5095" w:rsidP="006F24A5">
      <w:pPr>
        <w:pStyle w:val="ConsPlusNormal"/>
        <w:jc w:val="both"/>
        <w:rPr>
          <w:rFonts w:ascii="Times New Roman" w:hAnsi="Times New Roman" w:cs="Times New Roman"/>
          <w:sz w:val="24"/>
          <w:szCs w:val="24"/>
        </w:rPr>
      </w:pPr>
    </w:p>
    <w:p w14:paraId="17309A02" w14:textId="77777777" w:rsidR="008C5095" w:rsidRPr="006A5FA8" w:rsidRDefault="008C5095" w:rsidP="006F24A5">
      <w:pPr>
        <w:pStyle w:val="ConsPlusNonformat"/>
        <w:jc w:val="both"/>
        <w:rPr>
          <w:rFonts w:ascii="Times New Roman" w:hAnsi="Times New Roman" w:cs="Times New Roman"/>
          <w:sz w:val="24"/>
          <w:szCs w:val="24"/>
        </w:rPr>
      </w:pPr>
      <w:r w:rsidRPr="006A5FA8">
        <w:rPr>
          <w:rFonts w:ascii="Times New Roman" w:hAnsi="Times New Roman" w:cs="Times New Roman"/>
          <w:sz w:val="24"/>
          <w:szCs w:val="24"/>
        </w:rPr>
        <w:t>«</w:t>
      </w:r>
      <w:r w:rsidR="006315C3">
        <w:rPr>
          <w:rFonts w:ascii="Times New Roman" w:hAnsi="Times New Roman" w:cs="Times New Roman"/>
          <w:sz w:val="24"/>
          <w:szCs w:val="24"/>
        </w:rPr>
        <w:t>__</w:t>
      </w:r>
      <w:r w:rsidRPr="006A5FA8">
        <w:rPr>
          <w:rFonts w:ascii="Times New Roman" w:hAnsi="Times New Roman" w:cs="Times New Roman"/>
          <w:sz w:val="24"/>
          <w:szCs w:val="24"/>
        </w:rPr>
        <w:t xml:space="preserve">» </w:t>
      </w:r>
      <w:r w:rsidR="006315C3">
        <w:rPr>
          <w:rFonts w:ascii="Times New Roman" w:hAnsi="Times New Roman" w:cs="Times New Roman"/>
          <w:sz w:val="24"/>
          <w:szCs w:val="24"/>
        </w:rPr>
        <w:t>__________</w:t>
      </w:r>
      <w:r w:rsidRPr="006A5FA8">
        <w:rPr>
          <w:rFonts w:ascii="Times New Roman" w:hAnsi="Times New Roman" w:cs="Times New Roman"/>
          <w:sz w:val="24"/>
          <w:szCs w:val="24"/>
        </w:rPr>
        <w:t xml:space="preserve"> 202</w:t>
      </w:r>
      <w:r w:rsidR="00B820C3">
        <w:rPr>
          <w:rFonts w:ascii="Times New Roman" w:hAnsi="Times New Roman" w:cs="Times New Roman"/>
          <w:sz w:val="24"/>
          <w:szCs w:val="24"/>
        </w:rPr>
        <w:t>6</w:t>
      </w:r>
      <w:r w:rsidRPr="006A5FA8">
        <w:rPr>
          <w:rFonts w:ascii="Times New Roman" w:hAnsi="Times New Roman" w:cs="Times New Roman"/>
          <w:sz w:val="24"/>
          <w:szCs w:val="24"/>
        </w:rPr>
        <w:t xml:space="preserve"> г.                                                                                              г. </w:t>
      </w:r>
      <w:r w:rsidR="00D16EFF">
        <w:rPr>
          <w:rFonts w:ascii="Times New Roman" w:hAnsi="Times New Roman" w:cs="Times New Roman"/>
          <w:sz w:val="24"/>
          <w:szCs w:val="24"/>
        </w:rPr>
        <w:t>Грязовец</w:t>
      </w:r>
    </w:p>
    <w:p w14:paraId="3E90ECF5" w14:textId="77777777" w:rsidR="008C5095" w:rsidRPr="006A5FA8" w:rsidRDefault="008C5095" w:rsidP="006F24A5">
      <w:pPr>
        <w:pStyle w:val="ConsPlusNormal"/>
        <w:jc w:val="both"/>
        <w:rPr>
          <w:rFonts w:ascii="Times New Roman" w:hAnsi="Times New Roman" w:cs="Times New Roman"/>
          <w:sz w:val="24"/>
          <w:szCs w:val="24"/>
        </w:rPr>
      </w:pPr>
    </w:p>
    <w:p w14:paraId="58DF4F9D" w14:textId="77777777" w:rsidR="008C5095" w:rsidRPr="00361CF3" w:rsidRDefault="008C5095" w:rsidP="00037970">
      <w:pPr>
        <w:shd w:val="clear" w:color="auto" w:fill="FFFFFF"/>
        <w:jc w:val="both"/>
        <w:rPr>
          <w:rFonts w:eastAsia="Calibri"/>
          <w:color w:val="000000"/>
        </w:rPr>
      </w:pPr>
      <w:r w:rsidRPr="0063780A">
        <w:t>Федеральное казенное учреждение «</w:t>
      </w:r>
      <w:r w:rsidR="00D16EFF">
        <w:t>Колония-поселение № 6</w:t>
      </w:r>
      <w:r w:rsidRPr="0063780A">
        <w:t xml:space="preserve"> Управления Федеральной службы исполнения наказаний по Вологодской области»</w:t>
      </w:r>
      <w:r w:rsidR="00037970">
        <w:t xml:space="preserve"> </w:t>
      </w:r>
      <w:r w:rsidRPr="0063780A">
        <w:t xml:space="preserve">(ФКУ </w:t>
      </w:r>
      <w:r w:rsidR="00D16EFF">
        <w:t>КП-6</w:t>
      </w:r>
      <w:r w:rsidRPr="0063780A">
        <w:t xml:space="preserve"> УФСИН России </w:t>
      </w:r>
      <w:r w:rsidR="00037970">
        <w:br/>
      </w:r>
      <w:r w:rsidRPr="0063780A">
        <w:t xml:space="preserve">по Вологодской области), выступающее от имени Российской Федерации, для обеспечения государственных нужд, именуемое в дальнейшем «Заказчик», </w:t>
      </w:r>
      <w:r w:rsidR="002C004B" w:rsidRPr="0063780A">
        <w:t xml:space="preserve">в лице </w:t>
      </w:r>
      <w:r w:rsidR="0092113E">
        <w:t>______________________</w:t>
      </w:r>
      <w:r w:rsidR="002C004B" w:rsidRPr="0063780A">
        <w:t xml:space="preserve">, действующего на основании </w:t>
      </w:r>
      <w:r w:rsidR="0092113E">
        <w:t>_____________</w:t>
      </w:r>
      <w:r w:rsidR="002C004B" w:rsidRPr="0063780A">
        <w:t xml:space="preserve">, </w:t>
      </w:r>
      <w:r w:rsidRPr="0063780A">
        <w:t>с одной стороны, и</w:t>
      </w:r>
      <w:r w:rsidR="00EF5E0F">
        <w:t xml:space="preserve"> </w:t>
      </w:r>
      <w:r w:rsidR="0092113E">
        <w:rPr>
          <w:shd w:val="clear" w:color="auto" w:fill="FFFFFF"/>
        </w:rPr>
        <w:t>_____________________</w:t>
      </w:r>
      <w:r w:rsidR="00F34164" w:rsidRPr="008A7F5C">
        <w:t xml:space="preserve">, именуемый в дальнейшем «Поставщик», в лице </w:t>
      </w:r>
      <w:r w:rsidR="0092113E">
        <w:t>____________</w:t>
      </w:r>
      <w:r w:rsidR="00F34164" w:rsidRPr="008A7F5C">
        <w:t xml:space="preserve">, действующего на основании </w:t>
      </w:r>
      <w:r w:rsidR="0092113E">
        <w:rPr>
          <w:shd w:val="clear" w:color="auto" w:fill="FFFFFF"/>
        </w:rPr>
        <w:t>_______________________</w:t>
      </w:r>
      <w:hyperlink w:anchor="P315" w:history="1"/>
      <w:r w:rsidR="00F34164" w:rsidRPr="00037970">
        <w:t>,</w:t>
      </w:r>
      <w:r w:rsidR="0063780A" w:rsidRPr="00361CF3">
        <w:t xml:space="preserve"> с другой</w:t>
      </w:r>
      <w:r w:rsidR="0063780A" w:rsidRPr="0063780A">
        <w:t xml:space="preserve"> стороны, </w:t>
      </w:r>
      <w:r w:rsidRPr="0063780A">
        <w:t xml:space="preserve">на основании п. 4 ч. 1 ст. 93 Федерального закона от 05.04.13 № 44-ФЗ «О контрактной системе в сфере закупок товаров, работ, услуг для обеспечения государственных </w:t>
      </w:r>
      <w:r w:rsidR="00037970">
        <w:br/>
      </w:r>
      <w:r w:rsidRPr="0063780A">
        <w:t xml:space="preserve">и муниципальных нужд», заключили настоящий государственный контракт </w:t>
      </w:r>
      <w:r w:rsidR="00037970">
        <w:br/>
      </w:r>
      <w:r w:rsidRPr="0063780A">
        <w:t>(далее - Контракт) о нижеследующем.</w:t>
      </w:r>
    </w:p>
    <w:p w14:paraId="09FE275C" w14:textId="77777777" w:rsidR="008C5095" w:rsidRPr="00F622A7" w:rsidRDefault="008C5095" w:rsidP="00361CF3">
      <w:pPr>
        <w:pStyle w:val="ConsPlusNormal"/>
        <w:jc w:val="both"/>
        <w:rPr>
          <w:rFonts w:ascii="Times New Roman" w:hAnsi="Times New Roman" w:cs="Times New Roman"/>
          <w:sz w:val="24"/>
          <w:szCs w:val="24"/>
        </w:rPr>
      </w:pPr>
    </w:p>
    <w:p w14:paraId="7638A86B" w14:textId="77777777" w:rsidR="008C5095" w:rsidRPr="00F622A7" w:rsidRDefault="008C5095" w:rsidP="00361CF3">
      <w:pPr>
        <w:pStyle w:val="ConsPlusNormal"/>
        <w:jc w:val="center"/>
        <w:outlineLvl w:val="1"/>
        <w:rPr>
          <w:rFonts w:ascii="Times New Roman" w:hAnsi="Times New Roman" w:cs="Times New Roman"/>
          <w:b/>
          <w:bCs/>
          <w:sz w:val="24"/>
          <w:szCs w:val="24"/>
        </w:rPr>
      </w:pPr>
      <w:r w:rsidRPr="00F622A7">
        <w:rPr>
          <w:rFonts w:ascii="Times New Roman" w:hAnsi="Times New Roman" w:cs="Times New Roman"/>
          <w:b/>
          <w:bCs/>
          <w:sz w:val="24"/>
          <w:szCs w:val="24"/>
        </w:rPr>
        <w:t>I. Предмет Контракта</w:t>
      </w:r>
    </w:p>
    <w:p w14:paraId="76A21351" w14:textId="77777777" w:rsidR="008C5095" w:rsidRPr="00F622A7" w:rsidRDefault="008C5095" w:rsidP="00361CF3">
      <w:pPr>
        <w:pStyle w:val="ConsPlusNormal"/>
        <w:ind w:firstLine="567"/>
        <w:jc w:val="both"/>
        <w:rPr>
          <w:rFonts w:ascii="Times New Roman" w:hAnsi="Times New Roman" w:cs="Times New Roman"/>
          <w:sz w:val="24"/>
          <w:szCs w:val="24"/>
        </w:rPr>
      </w:pPr>
      <w:r w:rsidRPr="00F622A7">
        <w:rPr>
          <w:rFonts w:ascii="Times New Roman" w:hAnsi="Times New Roman" w:cs="Times New Roman"/>
          <w:sz w:val="24"/>
          <w:szCs w:val="24"/>
        </w:rPr>
        <w:t xml:space="preserve">1.1. Поставщик обязуется поставить </w:t>
      </w:r>
      <w:r w:rsidR="00957E5A">
        <w:rPr>
          <w:rFonts w:ascii="Times New Roman" w:hAnsi="Times New Roman" w:cs="Times New Roman"/>
          <w:color w:val="000000" w:themeColor="text1"/>
          <w:sz w:val="24"/>
          <w:szCs w:val="24"/>
        </w:rPr>
        <w:t xml:space="preserve">строительный материал </w:t>
      </w:r>
      <w:r w:rsidR="00A63E31">
        <w:rPr>
          <w:rFonts w:ascii="Times New Roman" w:hAnsi="Times New Roman" w:cs="Times New Roman"/>
          <w:color w:val="000000" w:themeColor="text1"/>
          <w:sz w:val="24"/>
          <w:szCs w:val="24"/>
        </w:rPr>
        <w:t>в рамках капитального ремонта</w:t>
      </w:r>
      <w:r w:rsidR="004F4CCD" w:rsidRPr="00F622A7">
        <w:rPr>
          <w:rFonts w:ascii="Times New Roman" w:hAnsi="Times New Roman" w:cs="Times New Roman"/>
          <w:sz w:val="24"/>
          <w:szCs w:val="24"/>
        </w:rPr>
        <w:t xml:space="preserve"> </w:t>
      </w:r>
      <w:r w:rsidRPr="00F622A7">
        <w:rPr>
          <w:rFonts w:ascii="Times New Roman" w:hAnsi="Times New Roman" w:cs="Times New Roman"/>
          <w:sz w:val="24"/>
          <w:szCs w:val="24"/>
        </w:rPr>
        <w:t>(далее - Товар), а Заказчик обязуется принять и оплатить Товар в порядке и на условиях, предусмотренных Контрактом.</w:t>
      </w:r>
    </w:p>
    <w:p w14:paraId="42CC13C5" w14:textId="77777777" w:rsidR="008C5095" w:rsidRPr="00F622A7" w:rsidRDefault="008C5095" w:rsidP="00361CF3">
      <w:pPr>
        <w:pStyle w:val="ConsPlusNormal"/>
        <w:ind w:firstLine="567"/>
        <w:jc w:val="both"/>
        <w:rPr>
          <w:rFonts w:ascii="Times New Roman" w:hAnsi="Times New Roman" w:cs="Times New Roman"/>
          <w:sz w:val="24"/>
          <w:szCs w:val="24"/>
        </w:rPr>
      </w:pPr>
      <w:r w:rsidRPr="00F622A7">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497" w:history="1">
        <w:r w:rsidRPr="00F622A7">
          <w:rPr>
            <w:rFonts w:ascii="Times New Roman" w:hAnsi="Times New Roman" w:cs="Times New Roman"/>
            <w:sz w:val="24"/>
            <w:szCs w:val="24"/>
          </w:rPr>
          <w:t>приложение</w:t>
        </w:r>
      </w:hyperlink>
      <w:r w:rsidRPr="00F622A7">
        <w:rPr>
          <w:rFonts w:ascii="Times New Roman" w:hAnsi="Times New Roman" w:cs="Times New Roman"/>
          <w:sz w:val="24"/>
          <w:szCs w:val="24"/>
        </w:rPr>
        <w:t xml:space="preserve"> к Контракту), являющейся неотъемлемой частью Контракта.</w:t>
      </w:r>
    </w:p>
    <w:p w14:paraId="2A1F4475" w14:textId="77777777" w:rsidR="008C5095" w:rsidRPr="00F622A7" w:rsidRDefault="008C5095" w:rsidP="00361CF3">
      <w:pPr>
        <w:pStyle w:val="ConsPlusNormal"/>
        <w:jc w:val="both"/>
        <w:rPr>
          <w:rFonts w:ascii="Times New Roman" w:hAnsi="Times New Roman" w:cs="Times New Roman"/>
          <w:sz w:val="24"/>
          <w:szCs w:val="24"/>
        </w:rPr>
      </w:pPr>
    </w:p>
    <w:p w14:paraId="0C9218D2" w14:textId="77777777" w:rsidR="008C5095" w:rsidRPr="00F622A7" w:rsidRDefault="008C5095" w:rsidP="00361CF3">
      <w:pPr>
        <w:pStyle w:val="ConsPlusNormal"/>
        <w:jc w:val="center"/>
        <w:outlineLvl w:val="1"/>
        <w:rPr>
          <w:rFonts w:ascii="Times New Roman" w:hAnsi="Times New Roman" w:cs="Times New Roman"/>
          <w:b/>
          <w:bCs/>
          <w:sz w:val="24"/>
          <w:szCs w:val="24"/>
        </w:rPr>
      </w:pPr>
      <w:r w:rsidRPr="00F622A7">
        <w:rPr>
          <w:rFonts w:ascii="Times New Roman" w:hAnsi="Times New Roman" w:cs="Times New Roman"/>
          <w:b/>
          <w:bCs/>
          <w:sz w:val="24"/>
          <w:szCs w:val="24"/>
        </w:rPr>
        <w:t>II. Цена Контракта и порядок расчетов</w:t>
      </w:r>
    </w:p>
    <w:p w14:paraId="5BCEDB5F" w14:textId="77777777" w:rsidR="007C4788" w:rsidRPr="00B80ECA" w:rsidRDefault="007C4788" w:rsidP="007C4788">
      <w:pPr>
        <w:pStyle w:val="ConsPlusNonformat"/>
        <w:ind w:firstLine="567"/>
        <w:jc w:val="both"/>
        <w:rPr>
          <w:rFonts w:ascii="Times New Roman" w:hAnsi="Times New Roman" w:cs="Times New Roman"/>
          <w:sz w:val="24"/>
          <w:szCs w:val="24"/>
        </w:rPr>
      </w:pPr>
      <w:bookmarkStart w:id="0" w:name="P28"/>
      <w:bookmarkStart w:id="1" w:name="P33"/>
      <w:bookmarkStart w:id="2" w:name="P45"/>
      <w:bookmarkEnd w:id="0"/>
      <w:bookmarkEnd w:id="1"/>
      <w:bookmarkEnd w:id="2"/>
      <w:r>
        <w:rPr>
          <w:rFonts w:ascii="Times New Roman" w:hAnsi="Times New Roman" w:cs="Times New Roman"/>
          <w:sz w:val="24"/>
          <w:szCs w:val="24"/>
        </w:rPr>
        <w:t xml:space="preserve">2.1. Цена Контракта составляет </w:t>
      </w:r>
      <w:r w:rsidR="0092113E">
        <w:rPr>
          <w:rFonts w:ascii="Times New Roman" w:hAnsi="Times New Roman" w:cs="Times New Roman"/>
          <w:sz w:val="24"/>
          <w:szCs w:val="24"/>
        </w:rPr>
        <w:t>_______</w:t>
      </w:r>
      <w:r>
        <w:rPr>
          <w:rFonts w:ascii="Times New Roman" w:hAnsi="Times New Roman" w:cs="Times New Roman"/>
          <w:sz w:val="24"/>
          <w:szCs w:val="24"/>
        </w:rPr>
        <w:t xml:space="preserve"> (</w:t>
      </w:r>
      <w:r w:rsidR="0092113E">
        <w:rPr>
          <w:rFonts w:ascii="Times New Roman" w:hAnsi="Times New Roman" w:cs="Times New Roman"/>
          <w:sz w:val="24"/>
          <w:szCs w:val="24"/>
        </w:rPr>
        <w:t>_______</w:t>
      </w:r>
      <w:r w:rsidR="00CA518A">
        <w:rPr>
          <w:rFonts w:ascii="Times New Roman" w:hAnsi="Times New Roman" w:cs="Times New Roman"/>
          <w:sz w:val="24"/>
          <w:szCs w:val="24"/>
        </w:rPr>
        <w:t>)</w:t>
      </w:r>
      <w:r w:rsidRPr="00B80ECA">
        <w:rPr>
          <w:rFonts w:ascii="Times New Roman" w:hAnsi="Times New Roman" w:cs="Times New Roman"/>
          <w:sz w:val="24"/>
          <w:szCs w:val="24"/>
        </w:rPr>
        <w:t xml:space="preserve"> рубл</w:t>
      </w:r>
      <w:r w:rsidR="008A7F5C">
        <w:rPr>
          <w:rFonts w:ascii="Times New Roman" w:hAnsi="Times New Roman" w:cs="Times New Roman"/>
          <w:sz w:val="24"/>
          <w:szCs w:val="24"/>
        </w:rPr>
        <w:t>я</w:t>
      </w:r>
      <w:r>
        <w:rPr>
          <w:rFonts w:ascii="Times New Roman" w:hAnsi="Times New Roman" w:cs="Times New Roman"/>
          <w:sz w:val="24"/>
          <w:szCs w:val="24"/>
        </w:rPr>
        <w:t xml:space="preserve"> </w:t>
      </w:r>
      <w:r w:rsidR="0092113E">
        <w:rPr>
          <w:rFonts w:ascii="Times New Roman" w:hAnsi="Times New Roman" w:cs="Times New Roman"/>
          <w:sz w:val="24"/>
          <w:szCs w:val="24"/>
        </w:rPr>
        <w:t>__</w:t>
      </w:r>
      <w:r>
        <w:rPr>
          <w:rFonts w:ascii="Times New Roman" w:hAnsi="Times New Roman" w:cs="Times New Roman"/>
          <w:sz w:val="24"/>
          <w:szCs w:val="24"/>
        </w:rPr>
        <w:t xml:space="preserve"> </w:t>
      </w:r>
      <w:r w:rsidRPr="00B80ECA">
        <w:rPr>
          <w:rFonts w:ascii="Times New Roman" w:hAnsi="Times New Roman" w:cs="Times New Roman"/>
          <w:sz w:val="24"/>
          <w:szCs w:val="24"/>
        </w:rPr>
        <w:t>копе</w:t>
      </w:r>
      <w:r w:rsidR="00C12B15">
        <w:rPr>
          <w:rFonts w:ascii="Times New Roman" w:hAnsi="Times New Roman" w:cs="Times New Roman"/>
          <w:sz w:val="24"/>
          <w:szCs w:val="24"/>
        </w:rPr>
        <w:t>йка</w:t>
      </w:r>
      <w:r w:rsidRPr="00B80ECA">
        <w:rPr>
          <w:rFonts w:ascii="Times New Roman" w:hAnsi="Times New Roman" w:cs="Times New Roman"/>
          <w:sz w:val="24"/>
          <w:szCs w:val="24"/>
        </w:rPr>
        <w:t>,</w:t>
      </w:r>
      <w:r w:rsidR="00EF5E0F">
        <w:rPr>
          <w:rFonts w:ascii="Times New Roman" w:hAnsi="Times New Roman" w:cs="Times New Roman"/>
          <w:sz w:val="24"/>
          <w:szCs w:val="24"/>
        </w:rPr>
        <w:t xml:space="preserve"> </w:t>
      </w:r>
      <w:r w:rsidR="0092113E">
        <w:rPr>
          <w:rFonts w:ascii="Times New Roman" w:hAnsi="Times New Roman" w:cs="Times New Roman"/>
          <w:sz w:val="24"/>
          <w:szCs w:val="24"/>
        </w:rPr>
        <w:t xml:space="preserve">в т.ч. </w:t>
      </w:r>
      <w:r w:rsidR="00361CF3" w:rsidRPr="00361CF3">
        <w:rPr>
          <w:rFonts w:ascii="Times New Roman" w:hAnsi="Times New Roman" w:cs="Times New Roman"/>
          <w:sz w:val="24"/>
          <w:szCs w:val="24"/>
        </w:rPr>
        <w:t>НДС</w:t>
      </w:r>
      <w:r w:rsidRPr="00361CF3">
        <w:rPr>
          <w:rFonts w:ascii="Times New Roman" w:hAnsi="Times New Roman" w:cs="Times New Roman"/>
          <w:sz w:val="24"/>
          <w:szCs w:val="24"/>
        </w:rPr>
        <w:t>.</w:t>
      </w:r>
      <w:r w:rsidRPr="00B80ECA">
        <w:rPr>
          <w:rFonts w:ascii="Times New Roman" w:hAnsi="Times New Roman" w:cs="Times New Roman"/>
          <w:sz w:val="24"/>
          <w:szCs w:val="24"/>
        </w:rPr>
        <w:t xml:space="preserve"> </w:t>
      </w:r>
    </w:p>
    <w:p w14:paraId="29C2B65C" w14:textId="77777777" w:rsidR="008C5095" w:rsidRPr="00F622A7" w:rsidRDefault="008C5095" w:rsidP="006F24A5">
      <w:pPr>
        <w:pStyle w:val="ConsPlusNormal"/>
        <w:ind w:firstLine="540"/>
        <w:jc w:val="both"/>
        <w:rPr>
          <w:rFonts w:ascii="Times New Roman" w:hAnsi="Times New Roman" w:cs="Times New Roman"/>
          <w:sz w:val="24"/>
          <w:szCs w:val="24"/>
        </w:rPr>
      </w:pPr>
      <w:r w:rsidRPr="00F622A7">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DDAC203"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3" w:name="P46"/>
      <w:bookmarkEnd w:id="3"/>
      <w:r w:rsidRPr="00F622A7">
        <w:rPr>
          <w:rFonts w:ascii="Times New Roman" w:hAnsi="Times New Roman" w:cs="Times New Roman"/>
          <w:sz w:val="24"/>
          <w:szCs w:val="24"/>
        </w:rPr>
        <w:t>2.3. Цена Контракта включает в себя: стоимость Товара, расходы, связанные с доставкой, разгрузкой - погрузкой,</w:t>
      </w:r>
      <w:r w:rsidRPr="007B19DC">
        <w:rPr>
          <w:rFonts w:ascii="Times New Roman" w:hAnsi="Times New Roman" w:cs="Times New Roman"/>
          <w:sz w:val="24"/>
          <w:szCs w:val="24"/>
        </w:rPr>
        <w:t xml:space="preserve">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C51B7B8"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4" w:name="P47"/>
      <w:bookmarkEnd w:id="4"/>
      <w:r w:rsidRPr="007B19DC">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7B19DC">
          <w:rPr>
            <w:rFonts w:ascii="Times New Roman" w:hAnsi="Times New Roman" w:cs="Times New Roman"/>
            <w:sz w:val="24"/>
            <w:szCs w:val="24"/>
          </w:rPr>
          <w:t>законом</w:t>
        </w:r>
      </w:hyperlink>
      <w:r w:rsidRPr="007B19DC">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2601E463"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5" w:name="P48"/>
      <w:bookmarkEnd w:id="5"/>
      <w:r w:rsidRPr="007B19DC">
        <w:rPr>
          <w:rFonts w:ascii="Times New Roman" w:hAnsi="Times New Roman" w:cs="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31A37BF0" w14:textId="77777777" w:rsidR="008C5095" w:rsidRPr="007B19DC" w:rsidRDefault="008C5095" w:rsidP="006F24A5">
      <w:pPr>
        <w:pStyle w:val="ConsPlusNormal"/>
        <w:ind w:firstLine="540"/>
        <w:jc w:val="both"/>
        <w:rPr>
          <w:rFonts w:ascii="Times New Roman" w:hAnsi="Times New Roman" w:cs="Times New Roman"/>
          <w:sz w:val="24"/>
          <w:szCs w:val="24"/>
        </w:rPr>
      </w:pPr>
      <w:r w:rsidRPr="000E3A66">
        <w:rPr>
          <w:rFonts w:ascii="Times New Roman" w:hAnsi="Times New Roman" w:cs="Times New Roman"/>
          <w:sz w:val="24"/>
          <w:szCs w:val="24"/>
        </w:rPr>
        <w:t xml:space="preserve">2.5. Источник финансирования Контракта – </w:t>
      </w:r>
      <w:proofErr w:type="gramStart"/>
      <w:r w:rsidR="004F4CCD">
        <w:rPr>
          <w:rFonts w:ascii="Times New Roman" w:hAnsi="Times New Roman" w:cs="Times New Roman"/>
          <w:sz w:val="24"/>
          <w:szCs w:val="24"/>
        </w:rPr>
        <w:t xml:space="preserve">средства </w:t>
      </w:r>
      <w:r w:rsidR="00973347" w:rsidRPr="000E3A66">
        <w:rPr>
          <w:rFonts w:ascii="Times New Roman" w:hAnsi="Times New Roman" w:cs="Times New Roman"/>
          <w:sz w:val="24"/>
          <w:szCs w:val="24"/>
        </w:rPr>
        <w:t xml:space="preserve"> бюджетного</w:t>
      </w:r>
      <w:proofErr w:type="gramEnd"/>
      <w:r w:rsidR="00973347" w:rsidRPr="000E3A66">
        <w:rPr>
          <w:rFonts w:ascii="Times New Roman" w:hAnsi="Times New Roman" w:cs="Times New Roman"/>
          <w:sz w:val="24"/>
          <w:szCs w:val="24"/>
        </w:rPr>
        <w:t xml:space="preserve"> финансирования</w:t>
      </w:r>
      <w:r w:rsidRPr="000E3A66">
        <w:rPr>
          <w:rFonts w:ascii="Times New Roman" w:hAnsi="Times New Roman" w:cs="Times New Roman"/>
          <w:sz w:val="24"/>
          <w:szCs w:val="24"/>
        </w:rPr>
        <w:t>.</w:t>
      </w:r>
      <w:r w:rsidRPr="007B19DC">
        <w:rPr>
          <w:rFonts w:ascii="Times New Roman" w:hAnsi="Times New Roman" w:cs="Times New Roman"/>
          <w:sz w:val="24"/>
          <w:szCs w:val="24"/>
        </w:rPr>
        <w:t xml:space="preserve"> </w:t>
      </w:r>
    </w:p>
    <w:p w14:paraId="67D67516" w14:textId="77777777" w:rsidR="008C5095" w:rsidRDefault="008C5095" w:rsidP="006F24A5">
      <w:pPr>
        <w:pStyle w:val="ConsPlusNormal"/>
        <w:ind w:firstLine="540"/>
        <w:jc w:val="both"/>
        <w:rPr>
          <w:rFonts w:ascii="Times New Roman" w:hAnsi="Times New Roman" w:cs="Times New Roman"/>
          <w:sz w:val="24"/>
          <w:szCs w:val="24"/>
        </w:rPr>
      </w:pPr>
      <w:bookmarkStart w:id="6" w:name="P50"/>
      <w:bookmarkStart w:id="7" w:name="P52"/>
      <w:bookmarkStart w:id="8" w:name="P53"/>
      <w:bookmarkStart w:id="9" w:name="P54"/>
      <w:bookmarkStart w:id="10" w:name="P55"/>
      <w:bookmarkStart w:id="11" w:name="P56"/>
      <w:bookmarkStart w:id="12" w:name="P57"/>
      <w:bookmarkStart w:id="13" w:name="P61"/>
      <w:bookmarkEnd w:id="6"/>
      <w:bookmarkEnd w:id="7"/>
      <w:bookmarkEnd w:id="8"/>
      <w:bookmarkEnd w:id="9"/>
      <w:bookmarkEnd w:id="10"/>
      <w:bookmarkEnd w:id="11"/>
      <w:bookmarkEnd w:id="12"/>
      <w:bookmarkEnd w:id="13"/>
      <w:r w:rsidRPr="000E3A66">
        <w:rPr>
          <w:rFonts w:ascii="Times New Roman" w:hAnsi="Times New Roman" w:cs="Times New Roman"/>
          <w:sz w:val="24"/>
          <w:szCs w:val="24"/>
        </w:rPr>
        <w:t>2.6. Расчеты между Заказчиком и Поста</w:t>
      </w:r>
      <w:r w:rsidR="002847B8">
        <w:rPr>
          <w:rFonts w:ascii="Times New Roman" w:hAnsi="Times New Roman" w:cs="Times New Roman"/>
          <w:sz w:val="24"/>
          <w:szCs w:val="24"/>
        </w:rPr>
        <w:t>вщиком производятся не позднее 10 рабочих</w:t>
      </w:r>
      <w:r w:rsidRPr="000E3A66">
        <w:rPr>
          <w:rFonts w:ascii="Times New Roman" w:hAnsi="Times New Roman" w:cs="Times New Roman"/>
          <w:sz w:val="24"/>
          <w:szCs w:val="24"/>
        </w:rPr>
        <w:t xml:space="preserve"> дней с даты подписания Заказчиком акта приема-передачи Товара</w:t>
      </w:r>
      <w:bookmarkStart w:id="14" w:name="P63"/>
      <w:bookmarkEnd w:id="14"/>
      <w:r w:rsidRPr="000E3A66">
        <w:rPr>
          <w:rFonts w:ascii="Times New Roman" w:hAnsi="Times New Roman" w:cs="Times New Roman"/>
          <w:sz w:val="24"/>
          <w:szCs w:val="24"/>
        </w:rPr>
        <w:t>.</w:t>
      </w:r>
    </w:p>
    <w:p w14:paraId="2956B119"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w:t>
      </w:r>
      <w:r w:rsidRPr="007B19DC">
        <w:rPr>
          <w:rFonts w:ascii="Times New Roman" w:hAnsi="Times New Roman" w:cs="Times New Roman"/>
          <w:sz w:val="24"/>
          <w:szCs w:val="24"/>
        </w:rPr>
        <w:lastRenderedPageBreak/>
        <w:t xml:space="preserve">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DD4D954" w14:textId="77777777" w:rsidR="008C5095" w:rsidRPr="007B19DC" w:rsidRDefault="008C5095" w:rsidP="006F24A5">
      <w:pPr>
        <w:pStyle w:val="ConsPlusNormal"/>
        <w:jc w:val="both"/>
        <w:rPr>
          <w:rFonts w:ascii="Times New Roman" w:hAnsi="Times New Roman" w:cs="Times New Roman"/>
          <w:sz w:val="24"/>
          <w:szCs w:val="24"/>
        </w:rPr>
      </w:pPr>
    </w:p>
    <w:p w14:paraId="69A27621" w14:textId="77777777" w:rsidR="008C5095" w:rsidRPr="007B19DC" w:rsidRDefault="008C5095" w:rsidP="00973347">
      <w:pPr>
        <w:pStyle w:val="ConsPlusNormal"/>
        <w:jc w:val="center"/>
        <w:outlineLvl w:val="1"/>
        <w:rPr>
          <w:rFonts w:ascii="Times New Roman" w:hAnsi="Times New Roman" w:cs="Times New Roman"/>
          <w:b/>
          <w:bCs/>
          <w:sz w:val="24"/>
          <w:szCs w:val="24"/>
        </w:rPr>
      </w:pPr>
      <w:bookmarkStart w:id="15" w:name="P65"/>
      <w:bookmarkEnd w:id="15"/>
      <w:r w:rsidRPr="007B19DC">
        <w:rPr>
          <w:rFonts w:ascii="Times New Roman" w:hAnsi="Times New Roman" w:cs="Times New Roman"/>
          <w:b/>
          <w:bCs/>
          <w:sz w:val="24"/>
          <w:szCs w:val="24"/>
        </w:rPr>
        <w:t>III. Порядок, сроки и условия поставки</w:t>
      </w:r>
      <w:r w:rsidR="00973347">
        <w:rPr>
          <w:rFonts w:ascii="Times New Roman" w:hAnsi="Times New Roman" w:cs="Times New Roman"/>
          <w:b/>
          <w:bCs/>
          <w:sz w:val="24"/>
          <w:szCs w:val="24"/>
        </w:rPr>
        <w:t xml:space="preserve"> </w:t>
      </w:r>
      <w:r w:rsidRPr="007B19DC">
        <w:rPr>
          <w:rFonts w:ascii="Times New Roman" w:hAnsi="Times New Roman" w:cs="Times New Roman"/>
          <w:b/>
          <w:bCs/>
          <w:sz w:val="24"/>
          <w:szCs w:val="24"/>
        </w:rPr>
        <w:t xml:space="preserve">и приемки Товара </w:t>
      </w:r>
    </w:p>
    <w:p w14:paraId="189AD1B1" w14:textId="4CDEC424" w:rsidR="008C5095" w:rsidRPr="004B3DE7" w:rsidRDefault="008C5095" w:rsidP="006F24A5">
      <w:pPr>
        <w:pStyle w:val="ConsPlusNormal"/>
        <w:ind w:firstLine="540"/>
        <w:jc w:val="both"/>
        <w:rPr>
          <w:rFonts w:ascii="Times New Roman" w:hAnsi="Times New Roman" w:cs="Times New Roman"/>
          <w:sz w:val="24"/>
          <w:szCs w:val="24"/>
        </w:rPr>
      </w:pPr>
      <w:bookmarkStart w:id="16" w:name="P68"/>
      <w:bookmarkEnd w:id="16"/>
      <w:r w:rsidRPr="000E3A66">
        <w:rPr>
          <w:rFonts w:ascii="Times New Roman" w:hAnsi="Times New Roman" w:cs="Times New Roman"/>
          <w:sz w:val="24"/>
          <w:szCs w:val="24"/>
        </w:rPr>
        <w:t xml:space="preserve">3.1. </w:t>
      </w:r>
      <w:r w:rsidR="002C004B" w:rsidRPr="00B80ECA">
        <w:rPr>
          <w:rFonts w:ascii="Times New Roman" w:hAnsi="Times New Roman" w:cs="Times New Roman"/>
          <w:sz w:val="24"/>
          <w:szCs w:val="24"/>
        </w:rPr>
        <w:t xml:space="preserve">Поставщик </w:t>
      </w:r>
      <w:r w:rsidR="002C004B" w:rsidRPr="004B3DE7">
        <w:rPr>
          <w:rFonts w:ascii="Times New Roman" w:hAnsi="Times New Roman" w:cs="Times New Roman"/>
          <w:sz w:val="24"/>
          <w:szCs w:val="24"/>
        </w:rPr>
        <w:t xml:space="preserve">самостоятельно доставляет Товар Заказчику по адресу: </w:t>
      </w:r>
      <w:r w:rsidR="00D16EFF">
        <w:rPr>
          <w:rFonts w:ascii="Times New Roman" w:hAnsi="Times New Roman" w:cs="Times New Roman"/>
          <w:sz w:val="24"/>
          <w:szCs w:val="24"/>
        </w:rPr>
        <w:t xml:space="preserve">162000, Вологодская область, </w:t>
      </w:r>
      <w:r w:rsidR="002C004B" w:rsidRPr="004B3DE7">
        <w:rPr>
          <w:rFonts w:ascii="Times New Roman" w:hAnsi="Times New Roman" w:cs="Times New Roman"/>
          <w:sz w:val="24"/>
          <w:szCs w:val="24"/>
        </w:rPr>
        <w:t xml:space="preserve">г. </w:t>
      </w:r>
      <w:r w:rsidR="00D16EFF">
        <w:rPr>
          <w:rFonts w:ascii="Times New Roman" w:hAnsi="Times New Roman" w:cs="Times New Roman"/>
          <w:sz w:val="24"/>
          <w:szCs w:val="24"/>
        </w:rPr>
        <w:t>Грязовец, ул. Ленина, д.13</w:t>
      </w:r>
      <w:r w:rsidR="002C004B" w:rsidRPr="004B3DE7">
        <w:rPr>
          <w:rFonts w:ascii="Times New Roman" w:hAnsi="Times New Roman" w:cs="Times New Roman"/>
          <w:sz w:val="24"/>
          <w:szCs w:val="24"/>
        </w:rPr>
        <w:t xml:space="preserve"> (далее - место доставки), </w:t>
      </w:r>
      <w:r w:rsidR="007C4788" w:rsidRPr="004B3DE7">
        <w:rPr>
          <w:rFonts w:ascii="Times New Roman" w:hAnsi="Times New Roman" w:cs="Times New Roman"/>
          <w:sz w:val="24"/>
          <w:szCs w:val="24"/>
        </w:rPr>
        <w:t xml:space="preserve">по </w:t>
      </w:r>
      <w:r w:rsidR="0092113E">
        <w:rPr>
          <w:rFonts w:ascii="Times New Roman" w:hAnsi="Times New Roman" w:cs="Times New Roman"/>
          <w:sz w:val="24"/>
          <w:szCs w:val="24"/>
        </w:rPr>
        <w:t>1</w:t>
      </w:r>
      <w:r w:rsidR="003A49A5">
        <w:rPr>
          <w:rFonts w:ascii="Times New Roman" w:hAnsi="Times New Roman" w:cs="Times New Roman"/>
          <w:sz w:val="24"/>
          <w:szCs w:val="24"/>
        </w:rPr>
        <w:t>9</w:t>
      </w:r>
      <w:r w:rsidR="007C4788" w:rsidRPr="004B3DE7">
        <w:rPr>
          <w:rFonts w:ascii="Times New Roman" w:hAnsi="Times New Roman" w:cs="Times New Roman"/>
          <w:sz w:val="24"/>
          <w:szCs w:val="24"/>
        </w:rPr>
        <w:t>.</w:t>
      </w:r>
      <w:r w:rsidR="004B3DE7" w:rsidRPr="004B3DE7">
        <w:rPr>
          <w:rFonts w:ascii="Times New Roman" w:hAnsi="Times New Roman" w:cs="Times New Roman"/>
          <w:sz w:val="24"/>
          <w:szCs w:val="24"/>
        </w:rPr>
        <w:t>0</w:t>
      </w:r>
      <w:r w:rsidR="0092113E">
        <w:rPr>
          <w:rFonts w:ascii="Times New Roman" w:hAnsi="Times New Roman" w:cs="Times New Roman"/>
          <w:sz w:val="24"/>
          <w:szCs w:val="24"/>
        </w:rPr>
        <w:t>6</w:t>
      </w:r>
      <w:r w:rsidR="007C4788" w:rsidRPr="004B3DE7">
        <w:rPr>
          <w:rFonts w:ascii="Times New Roman" w:hAnsi="Times New Roman" w:cs="Times New Roman"/>
          <w:sz w:val="24"/>
          <w:szCs w:val="24"/>
        </w:rPr>
        <w:t>.202</w:t>
      </w:r>
      <w:r w:rsidR="00B820C3">
        <w:rPr>
          <w:rFonts w:ascii="Times New Roman" w:hAnsi="Times New Roman" w:cs="Times New Roman"/>
          <w:sz w:val="24"/>
          <w:szCs w:val="24"/>
        </w:rPr>
        <w:t>6</w:t>
      </w:r>
      <w:r w:rsidRPr="004B3DE7">
        <w:rPr>
          <w:rFonts w:ascii="Times New Roman" w:hAnsi="Times New Roman" w:cs="Times New Roman"/>
          <w:sz w:val="24"/>
          <w:szCs w:val="24"/>
        </w:rPr>
        <w:t>.</w:t>
      </w:r>
    </w:p>
    <w:p w14:paraId="066B36E4" w14:textId="77777777" w:rsidR="008C5095" w:rsidRPr="004B3DE7" w:rsidRDefault="008C5095" w:rsidP="006F24A5">
      <w:pPr>
        <w:pStyle w:val="ConsPlusNormal"/>
        <w:ind w:firstLine="540"/>
        <w:jc w:val="both"/>
        <w:rPr>
          <w:rFonts w:ascii="Times New Roman" w:hAnsi="Times New Roman" w:cs="Times New Roman"/>
          <w:sz w:val="24"/>
          <w:szCs w:val="24"/>
        </w:rPr>
      </w:pPr>
      <w:bookmarkStart w:id="17" w:name="P70"/>
      <w:bookmarkStart w:id="18" w:name="P73"/>
      <w:bookmarkEnd w:id="17"/>
      <w:bookmarkEnd w:id="18"/>
      <w:r w:rsidRPr="004B3DE7">
        <w:rPr>
          <w:rFonts w:ascii="Times New Roman" w:hAnsi="Times New Roman" w:cs="Times New Roman"/>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A257629"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6A32D89C"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7B19DC">
          <w:rPr>
            <w:rFonts w:ascii="Times New Roman" w:hAnsi="Times New Roman" w:cs="Times New Roman"/>
            <w:sz w:val="24"/>
            <w:szCs w:val="24"/>
          </w:rPr>
          <w:t>законом</w:t>
        </w:r>
      </w:hyperlink>
      <w:r w:rsidRPr="007B19DC">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3BACD115" w14:textId="77777777" w:rsidR="008C5095" w:rsidRDefault="008C5095" w:rsidP="006F24A5">
      <w:pPr>
        <w:pStyle w:val="ConsPlusNormal"/>
        <w:ind w:firstLine="540"/>
        <w:jc w:val="both"/>
        <w:rPr>
          <w:rFonts w:ascii="Times New Roman" w:hAnsi="Times New Roman" w:cs="Times New Roman"/>
          <w:sz w:val="24"/>
          <w:szCs w:val="24"/>
        </w:rPr>
      </w:pPr>
      <w:bookmarkStart w:id="19" w:name="P77"/>
      <w:bookmarkEnd w:id="19"/>
      <w:r w:rsidRPr="007B19DC">
        <w:rPr>
          <w:rFonts w:ascii="Times New Roman" w:hAnsi="Times New Roman" w:cs="Times New Roman"/>
          <w:sz w:val="24"/>
          <w:szCs w:val="24"/>
        </w:rPr>
        <w:t xml:space="preserve">3.5. При отсутствии у Заказчика претензий по количеству и качеству поставленного Товара Заказчик в течение </w:t>
      </w:r>
      <w:r>
        <w:rPr>
          <w:rFonts w:ascii="Times New Roman" w:hAnsi="Times New Roman" w:cs="Times New Roman"/>
          <w:sz w:val="24"/>
          <w:szCs w:val="24"/>
        </w:rPr>
        <w:t>5</w:t>
      </w:r>
      <w:r w:rsidRPr="007B19DC">
        <w:rPr>
          <w:rFonts w:ascii="Times New Roman" w:hAnsi="Times New Roman" w:cs="Times New Roman"/>
          <w:sz w:val="24"/>
          <w:szCs w:val="24"/>
        </w:rPr>
        <w:t xml:space="preserve">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14:paraId="6FDDE87E" w14:textId="77777777" w:rsidR="008C5095" w:rsidRPr="00507421"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w:t>
      </w:r>
      <w:r w:rsidRPr="00507421">
        <w:rPr>
          <w:rFonts w:ascii="Times New Roman" w:hAnsi="Times New Roman" w:cs="Times New Roman"/>
          <w:sz w:val="24"/>
          <w:szCs w:val="24"/>
        </w:rPr>
        <w:t xml:space="preserve">повреждение содержимого и т.д.), препятствующих его приемке, Заказчик в срок, установленный в </w:t>
      </w:r>
      <w:hyperlink w:anchor="P77" w:history="1">
        <w:r w:rsidRPr="00507421">
          <w:rPr>
            <w:rFonts w:ascii="Times New Roman" w:hAnsi="Times New Roman" w:cs="Times New Roman"/>
            <w:sz w:val="24"/>
            <w:szCs w:val="24"/>
          </w:rPr>
          <w:t>пункте 3.</w:t>
        </w:r>
      </w:hyperlink>
      <w:r w:rsidRPr="00507421">
        <w:rPr>
          <w:rFonts w:ascii="Times New Roman" w:hAnsi="Times New Roman" w:cs="Times New Roman"/>
          <w:sz w:val="24"/>
          <w:szCs w:val="24"/>
        </w:rPr>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2F2D301F" w14:textId="77777777" w:rsidR="008C5095" w:rsidRPr="00507421" w:rsidRDefault="008C5095" w:rsidP="006F24A5">
      <w:pPr>
        <w:pStyle w:val="ConsPlusNormal"/>
        <w:ind w:firstLine="540"/>
        <w:jc w:val="both"/>
        <w:rPr>
          <w:rFonts w:ascii="Times New Roman" w:hAnsi="Times New Roman" w:cs="Times New Roman"/>
          <w:sz w:val="24"/>
          <w:szCs w:val="24"/>
        </w:rPr>
      </w:pPr>
      <w:r w:rsidRPr="00507421">
        <w:rPr>
          <w:rFonts w:ascii="Times New Roman" w:hAnsi="Times New Roman" w:cs="Times New Roman"/>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39BE2F6" w14:textId="77777777" w:rsidR="008C5095" w:rsidRPr="00507421" w:rsidRDefault="008C5095" w:rsidP="006F24A5">
      <w:pPr>
        <w:pStyle w:val="ConsPlusNormal"/>
        <w:ind w:firstLine="540"/>
        <w:jc w:val="both"/>
        <w:rPr>
          <w:rFonts w:ascii="Times New Roman" w:hAnsi="Times New Roman" w:cs="Times New Roman"/>
          <w:sz w:val="24"/>
          <w:szCs w:val="24"/>
        </w:rPr>
      </w:pPr>
      <w:r w:rsidRPr="00507421">
        <w:rPr>
          <w:rFonts w:ascii="Times New Roman" w:hAnsi="Times New Roman" w:cs="Times New Roman"/>
          <w:sz w:val="24"/>
          <w:szCs w:val="24"/>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77" w:history="1">
        <w:r w:rsidRPr="00507421">
          <w:rPr>
            <w:rFonts w:ascii="Times New Roman" w:hAnsi="Times New Roman" w:cs="Times New Roman"/>
            <w:sz w:val="24"/>
            <w:szCs w:val="24"/>
          </w:rPr>
          <w:t>пункте 3.</w:t>
        </w:r>
      </w:hyperlink>
      <w:r w:rsidRPr="00507421">
        <w:rPr>
          <w:rFonts w:ascii="Times New Roman" w:hAnsi="Times New Roman" w:cs="Times New Roman"/>
          <w:sz w:val="24"/>
          <w:szCs w:val="24"/>
        </w:rPr>
        <w:t>5 Контракта.</w:t>
      </w:r>
    </w:p>
    <w:p w14:paraId="3E5EDF12" w14:textId="77777777" w:rsidR="008C5095" w:rsidRPr="007B19DC" w:rsidRDefault="008C5095" w:rsidP="006F24A5">
      <w:pPr>
        <w:pStyle w:val="ConsPlusNormal"/>
        <w:ind w:firstLine="540"/>
        <w:jc w:val="both"/>
        <w:rPr>
          <w:rFonts w:ascii="Times New Roman" w:hAnsi="Times New Roman" w:cs="Times New Roman"/>
          <w:sz w:val="24"/>
          <w:szCs w:val="24"/>
        </w:rPr>
      </w:pPr>
      <w:r w:rsidRPr="00507421">
        <w:rPr>
          <w:rFonts w:ascii="Times New Roman" w:hAnsi="Times New Roman" w:cs="Times New Roman"/>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w:t>
      </w:r>
      <w:r w:rsidRPr="007B19DC">
        <w:rPr>
          <w:rFonts w:ascii="Times New Roman" w:hAnsi="Times New Roman" w:cs="Times New Roman"/>
          <w:sz w:val="24"/>
          <w:szCs w:val="24"/>
        </w:rPr>
        <w:t xml:space="preserve"> и устранено Поставщиком.</w:t>
      </w:r>
    </w:p>
    <w:p w14:paraId="58A07800" w14:textId="77777777" w:rsidR="008C5095" w:rsidRPr="007B19DC" w:rsidRDefault="008C5095" w:rsidP="006F24A5">
      <w:pPr>
        <w:pStyle w:val="ConsPlusNormal"/>
        <w:jc w:val="both"/>
        <w:rPr>
          <w:rFonts w:ascii="Times New Roman" w:hAnsi="Times New Roman" w:cs="Times New Roman"/>
          <w:sz w:val="24"/>
          <w:szCs w:val="24"/>
        </w:rPr>
      </w:pPr>
    </w:p>
    <w:p w14:paraId="1F287643" w14:textId="77777777"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IV. Взаимодействие Сторон</w:t>
      </w:r>
    </w:p>
    <w:p w14:paraId="6E4DAF25"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20" w:name="P85"/>
      <w:bookmarkEnd w:id="20"/>
      <w:r w:rsidRPr="007B19DC">
        <w:rPr>
          <w:rFonts w:ascii="Times New Roman" w:hAnsi="Times New Roman" w:cs="Times New Roman"/>
          <w:sz w:val="24"/>
          <w:szCs w:val="24"/>
        </w:rPr>
        <w:t xml:space="preserve">4.1. Поставщик обязан: </w:t>
      </w:r>
    </w:p>
    <w:p w14:paraId="3545113C"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14:paraId="35B2E8C3"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21" w:name="P87"/>
      <w:bookmarkEnd w:id="21"/>
      <w:r w:rsidRPr="007B19DC">
        <w:rPr>
          <w:rFonts w:ascii="Times New Roman" w:hAnsi="Times New Roman" w:cs="Times New Roman"/>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w:t>
      </w:r>
      <w:r w:rsidRPr="007B19DC">
        <w:rPr>
          <w:rFonts w:ascii="Times New Roman" w:hAnsi="Times New Roman" w:cs="Times New Roman"/>
          <w:sz w:val="24"/>
          <w:szCs w:val="24"/>
        </w:rPr>
        <w:lastRenderedPageBreak/>
        <w:t>установленным законодательством Российской Федерации и Контрактом;</w:t>
      </w:r>
    </w:p>
    <w:p w14:paraId="2B9862FF"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01AA888" w14:textId="77777777" w:rsidR="009D5B26" w:rsidRPr="006C75BB" w:rsidRDefault="009D5B26" w:rsidP="009D5B26">
      <w:pPr>
        <w:pStyle w:val="ConsPlusNormal"/>
        <w:ind w:firstLine="540"/>
        <w:jc w:val="both"/>
        <w:rPr>
          <w:rFonts w:ascii="Times New Roman" w:hAnsi="Times New Roman" w:cs="Times New Roman"/>
          <w:sz w:val="24"/>
          <w:szCs w:val="24"/>
        </w:rPr>
      </w:pPr>
      <w:bookmarkStart w:id="22" w:name="P90"/>
      <w:bookmarkStart w:id="23" w:name="P92"/>
      <w:bookmarkStart w:id="24" w:name="P93"/>
      <w:bookmarkEnd w:id="22"/>
      <w:bookmarkEnd w:id="23"/>
      <w:bookmarkEnd w:id="24"/>
      <w:r w:rsidRPr="006C75BB">
        <w:rPr>
          <w:rFonts w:ascii="Times New Roman" w:hAnsi="Times New Roman" w:cs="Times New Roman"/>
          <w:sz w:val="24"/>
          <w:szCs w:val="24"/>
        </w:rPr>
        <w:t>4.1.4. осуществить монтаж и наладку Товара в соответствии со спецификацией</w:t>
      </w:r>
      <w:bookmarkStart w:id="25" w:name="P91"/>
      <w:bookmarkEnd w:id="25"/>
      <w:r w:rsidRPr="006C75BB">
        <w:rPr>
          <w:rFonts w:ascii="Times New Roman" w:hAnsi="Times New Roman" w:cs="Times New Roman"/>
          <w:sz w:val="24"/>
          <w:szCs w:val="24"/>
        </w:rPr>
        <w:t xml:space="preserve">; </w:t>
      </w:r>
    </w:p>
    <w:p w14:paraId="69C01F5A" w14:textId="77777777" w:rsidR="009D5B26" w:rsidRPr="00B80ECA" w:rsidRDefault="009D5B26" w:rsidP="009D5B26">
      <w:pPr>
        <w:pStyle w:val="ConsPlusNormal"/>
        <w:ind w:firstLine="540"/>
        <w:jc w:val="both"/>
        <w:rPr>
          <w:rFonts w:ascii="Times New Roman" w:hAnsi="Times New Roman" w:cs="Times New Roman"/>
          <w:sz w:val="24"/>
          <w:szCs w:val="24"/>
        </w:rPr>
      </w:pPr>
      <w:r w:rsidRPr="006C75BB">
        <w:rPr>
          <w:rFonts w:ascii="Times New Roman" w:hAnsi="Times New Roman" w:cs="Times New Roman"/>
          <w:sz w:val="24"/>
          <w:szCs w:val="24"/>
        </w:rPr>
        <w:t xml:space="preserve">4.1.5. провести обучение лиц, осуществляющих использование и обслуживание Товара в соответствии со спецификацией; </w:t>
      </w:r>
      <w:r w:rsidRPr="00B80ECA">
        <w:rPr>
          <w:rFonts w:ascii="Times New Roman" w:hAnsi="Times New Roman" w:cs="Times New Roman"/>
          <w:sz w:val="24"/>
          <w:szCs w:val="24"/>
        </w:rPr>
        <w:t xml:space="preserve"> </w:t>
      </w:r>
    </w:p>
    <w:p w14:paraId="0A7FB782" w14:textId="77777777" w:rsidR="009D5B26" w:rsidRDefault="009D5B26" w:rsidP="009D5B26">
      <w:pPr>
        <w:pStyle w:val="ConsPlusNormal"/>
        <w:ind w:firstLine="540"/>
        <w:jc w:val="both"/>
        <w:rPr>
          <w:rFonts w:ascii="Times New Roman" w:hAnsi="Times New Roman" w:cs="Times New Roman"/>
          <w:sz w:val="24"/>
          <w:szCs w:val="24"/>
        </w:rPr>
      </w:pPr>
      <w:r w:rsidRPr="00B80ECA">
        <w:rPr>
          <w:rFonts w:ascii="Times New Roman" w:hAnsi="Times New Roman" w:cs="Times New Roman"/>
          <w:sz w:val="24"/>
          <w:szCs w:val="24"/>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0AFBAB6" w14:textId="77777777" w:rsidR="008C5095" w:rsidRPr="007B19DC" w:rsidRDefault="008C5095" w:rsidP="00AE631D">
      <w:pPr>
        <w:autoSpaceDE w:val="0"/>
        <w:autoSpaceDN w:val="0"/>
        <w:adjustRightInd w:val="0"/>
        <w:ind w:firstLine="567"/>
        <w:jc w:val="both"/>
      </w:pPr>
      <w:r>
        <w:t>4.1.</w:t>
      </w:r>
      <w:r w:rsidR="009D5B26">
        <w:t>7</w:t>
      </w:r>
      <w:r w:rsidRPr="007B19DC">
        <w:t>. возмещать причиненные Заказчику убытки (в том числе в случае последующих закупок у иных контрагентов).</w:t>
      </w:r>
    </w:p>
    <w:p w14:paraId="509AB2B4"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26" w:name="P95"/>
      <w:bookmarkStart w:id="27" w:name="P96"/>
      <w:bookmarkStart w:id="28" w:name="P103"/>
      <w:bookmarkEnd w:id="26"/>
      <w:bookmarkEnd w:id="27"/>
      <w:bookmarkEnd w:id="28"/>
      <w:r w:rsidRPr="007B19DC">
        <w:rPr>
          <w:rFonts w:ascii="Times New Roman" w:hAnsi="Times New Roman" w:cs="Times New Roman"/>
          <w:sz w:val="24"/>
          <w:szCs w:val="24"/>
        </w:rPr>
        <w:t>4.2. Поставщик вправе:</w:t>
      </w:r>
    </w:p>
    <w:p w14:paraId="59C69462"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14:paraId="32374A25"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29" w:name="P106"/>
      <w:bookmarkEnd w:id="29"/>
      <w:r w:rsidRPr="007B19DC">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E243F6B" w14:textId="77777777" w:rsidR="008C5095" w:rsidRPr="00507421" w:rsidRDefault="008C5095" w:rsidP="006F24A5">
      <w:pPr>
        <w:pStyle w:val="ConsPlusNormal"/>
        <w:ind w:firstLine="540"/>
        <w:jc w:val="both"/>
        <w:rPr>
          <w:rFonts w:ascii="Times New Roman" w:hAnsi="Times New Roman" w:cs="Times New Roman"/>
          <w:sz w:val="24"/>
          <w:szCs w:val="24"/>
        </w:rPr>
      </w:pPr>
      <w:bookmarkStart w:id="30" w:name="P107"/>
      <w:bookmarkEnd w:id="30"/>
      <w:r w:rsidRPr="007B19DC">
        <w:rPr>
          <w:rFonts w:ascii="Times New Roman" w:hAnsi="Times New Roman" w:cs="Times New Roman"/>
          <w:sz w:val="24"/>
          <w:szCs w:val="24"/>
        </w:rPr>
        <w:t xml:space="preserve">4.2.3. </w:t>
      </w:r>
      <w:r w:rsidRPr="00507421">
        <w:rPr>
          <w:rFonts w:ascii="Times New Roman" w:hAnsi="Times New Roman" w:cs="Times New Roman"/>
          <w:sz w:val="24"/>
          <w:szCs w:val="24"/>
        </w:rPr>
        <w:t xml:space="preserve">требовать возмещения убытков, уплаты неустоек (штрафов, пеней) в соответствии с </w:t>
      </w:r>
      <w:hyperlink w:anchor="P138" w:history="1">
        <w:r w:rsidRPr="00507421">
          <w:rPr>
            <w:rFonts w:ascii="Times New Roman" w:hAnsi="Times New Roman" w:cs="Times New Roman"/>
            <w:sz w:val="24"/>
            <w:szCs w:val="24"/>
          </w:rPr>
          <w:t>разделом VI</w:t>
        </w:r>
      </w:hyperlink>
      <w:r w:rsidRPr="00507421">
        <w:rPr>
          <w:rFonts w:ascii="Times New Roman" w:hAnsi="Times New Roman" w:cs="Times New Roman"/>
          <w:sz w:val="24"/>
          <w:szCs w:val="24"/>
        </w:rPr>
        <w:t xml:space="preserve"> Контракта;</w:t>
      </w:r>
    </w:p>
    <w:p w14:paraId="1FA19469"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31" w:name="P109"/>
      <w:bookmarkEnd w:id="31"/>
      <w:r w:rsidRPr="00507421">
        <w:rPr>
          <w:rFonts w:ascii="Times New Roman" w:hAnsi="Times New Roman" w:cs="Times New Roman"/>
          <w:sz w:val="24"/>
          <w:szCs w:val="24"/>
        </w:rPr>
        <w:t>4.2.</w:t>
      </w:r>
      <w:r>
        <w:rPr>
          <w:rFonts w:ascii="Times New Roman" w:hAnsi="Times New Roman" w:cs="Times New Roman"/>
          <w:sz w:val="24"/>
          <w:szCs w:val="24"/>
        </w:rPr>
        <w:t>4</w:t>
      </w:r>
      <w:r w:rsidRPr="00507421">
        <w:rPr>
          <w:rFonts w:ascii="Times New Roman" w:hAnsi="Times New Roman" w:cs="Times New Roman"/>
          <w:sz w:val="24"/>
          <w:szCs w:val="24"/>
        </w:rPr>
        <w:t>. по согласованию с Заказчиком (путем заключения дополнительного соглашения) поставить Товар</w:t>
      </w:r>
      <w:r w:rsidRPr="007B19DC">
        <w:rPr>
          <w:rFonts w:ascii="Times New Roman" w:hAnsi="Times New Roman" w:cs="Times New Roman"/>
          <w:sz w:val="24"/>
          <w:szCs w:val="24"/>
        </w:rPr>
        <w:t xml:space="preserve">,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history="1">
        <w:r w:rsidRPr="007B19DC">
          <w:rPr>
            <w:rFonts w:ascii="Times New Roman" w:hAnsi="Times New Roman" w:cs="Times New Roman"/>
            <w:sz w:val="24"/>
            <w:szCs w:val="24"/>
          </w:rPr>
          <w:t>частью 6 статьи 14</w:t>
        </w:r>
      </w:hyperlink>
      <w:r w:rsidRPr="007B19DC">
        <w:rPr>
          <w:rFonts w:ascii="Times New Roman" w:hAnsi="Times New Roman" w:cs="Times New Roman"/>
          <w:sz w:val="24"/>
          <w:szCs w:val="24"/>
        </w:rPr>
        <w:t xml:space="preserve">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p>
    <w:p w14:paraId="14C73DE3"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4.3. Заказчик обязуется:</w:t>
      </w:r>
    </w:p>
    <w:p w14:paraId="3A9DFAB7"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59A822BC"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32" w:name="P113"/>
      <w:bookmarkEnd w:id="32"/>
      <w:r w:rsidRPr="007B19DC">
        <w:rPr>
          <w:rFonts w:ascii="Times New Roman" w:hAnsi="Times New Roman" w:cs="Times New Roman"/>
          <w:sz w:val="24"/>
          <w:szCs w:val="24"/>
        </w:rPr>
        <w:t xml:space="preserve">4.3.2. </w:t>
      </w:r>
      <w:bookmarkStart w:id="33" w:name="P114"/>
      <w:bookmarkEnd w:id="33"/>
      <w:r w:rsidRPr="007B19DC">
        <w:rPr>
          <w:rFonts w:ascii="Times New Roman" w:hAnsi="Times New Roman" w:cs="Times New Roman"/>
          <w:sz w:val="24"/>
          <w:szCs w:val="24"/>
        </w:rPr>
        <w:t xml:space="preserve">требовать уплаты неустоек (штрафов, пеней) в соответствии с </w:t>
      </w:r>
      <w:hyperlink w:anchor="P138" w:history="1">
        <w:r w:rsidRPr="007B19DC">
          <w:rPr>
            <w:rFonts w:ascii="Times New Roman" w:hAnsi="Times New Roman" w:cs="Times New Roman"/>
            <w:sz w:val="24"/>
            <w:szCs w:val="24"/>
          </w:rPr>
          <w:t>разделом VI</w:t>
        </w:r>
      </w:hyperlink>
      <w:r w:rsidRPr="007B19DC">
        <w:rPr>
          <w:rFonts w:ascii="Times New Roman" w:hAnsi="Times New Roman" w:cs="Times New Roman"/>
          <w:sz w:val="24"/>
          <w:szCs w:val="24"/>
        </w:rPr>
        <w:t xml:space="preserve"> Контракта;</w:t>
      </w:r>
    </w:p>
    <w:p w14:paraId="2249617D"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4.3.</w:t>
      </w:r>
      <w:r>
        <w:rPr>
          <w:rFonts w:ascii="Times New Roman" w:hAnsi="Times New Roman" w:cs="Times New Roman"/>
          <w:sz w:val="24"/>
          <w:szCs w:val="24"/>
        </w:rPr>
        <w:t>3</w:t>
      </w:r>
      <w:r w:rsidRPr="007B19DC">
        <w:rPr>
          <w:rFonts w:ascii="Times New Roman" w:hAnsi="Times New Roman" w:cs="Times New Roman"/>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11" w:history="1">
        <w:r w:rsidRPr="007B19DC">
          <w:rPr>
            <w:rFonts w:ascii="Times New Roman" w:hAnsi="Times New Roman" w:cs="Times New Roman"/>
            <w:sz w:val="24"/>
            <w:szCs w:val="24"/>
          </w:rPr>
          <w:t>законом</w:t>
        </w:r>
      </w:hyperlink>
      <w:r w:rsidRPr="007B19DC">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742DAE0E"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34" w:name="P117"/>
      <w:bookmarkEnd w:id="34"/>
      <w:r w:rsidRPr="007B19DC">
        <w:rPr>
          <w:rFonts w:ascii="Times New Roman" w:hAnsi="Times New Roman" w:cs="Times New Roman"/>
          <w:sz w:val="24"/>
          <w:szCs w:val="24"/>
        </w:rPr>
        <w:t>4.4. Заказчик вправе:</w:t>
      </w:r>
    </w:p>
    <w:p w14:paraId="177B5164"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4.4.1. требовать от Поставщика надлежащего исполнения обязательств по Контракту;</w:t>
      </w:r>
    </w:p>
    <w:p w14:paraId="70EE1801"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4.4.2. требовать от Поставщика своевременного устранения недостатков, выявленных как в ходе приемки.</w:t>
      </w:r>
    </w:p>
    <w:p w14:paraId="791BE4C8"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E24C7C4"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4.4.4. требовать возмещения убытков в соответствии с </w:t>
      </w:r>
      <w:hyperlink w:anchor="P138" w:history="1">
        <w:r w:rsidRPr="007B19DC">
          <w:rPr>
            <w:rFonts w:ascii="Times New Roman" w:hAnsi="Times New Roman" w:cs="Times New Roman"/>
            <w:sz w:val="24"/>
            <w:szCs w:val="24"/>
          </w:rPr>
          <w:t>разделом VI</w:t>
        </w:r>
      </w:hyperlink>
      <w:r w:rsidRPr="007B19DC">
        <w:rPr>
          <w:rFonts w:ascii="Times New Roman" w:hAnsi="Times New Roman" w:cs="Times New Roman"/>
          <w:sz w:val="24"/>
          <w:szCs w:val="24"/>
        </w:rPr>
        <w:t xml:space="preserve"> Контракта, причиненных по вине Поставщика (в том числе в случаях последующих закупок у иных контрагентов);</w:t>
      </w:r>
    </w:p>
    <w:p w14:paraId="24106E77"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35" w:name="P122"/>
      <w:bookmarkEnd w:id="35"/>
      <w:r w:rsidRPr="007B19DC">
        <w:rPr>
          <w:rFonts w:ascii="Times New Roman" w:hAnsi="Times New Roman" w:cs="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7B19DC">
          <w:rPr>
            <w:rFonts w:ascii="Times New Roman" w:hAnsi="Times New Roman" w:cs="Times New Roman"/>
            <w:sz w:val="24"/>
            <w:szCs w:val="24"/>
          </w:rPr>
          <w:t>законом</w:t>
        </w:r>
      </w:hyperlink>
      <w:r w:rsidRPr="007B19DC">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256A90EA" w14:textId="77777777" w:rsidR="008C5095" w:rsidRPr="007B19DC" w:rsidRDefault="008C5095" w:rsidP="00507421">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4.4.6. отказаться от приемки и оплаты Товара, не соответствующего условиям </w:t>
      </w:r>
      <w:r w:rsidRPr="007B19DC">
        <w:rPr>
          <w:rFonts w:ascii="Times New Roman" w:hAnsi="Times New Roman" w:cs="Times New Roman"/>
          <w:sz w:val="24"/>
          <w:szCs w:val="24"/>
        </w:rPr>
        <w:lastRenderedPageBreak/>
        <w:t>Контракта</w:t>
      </w:r>
      <w:bookmarkStart w:id="36" w:name="P124"/>
      <w:bookmarkEnd w:id="36"/>
      <w:r>
        <w:rPr>
          <w:rFonts w:ascii="Times New Roman" w:hAnsi="Times New Roman" w:cs="Times New Roman"/>
          <w:sz w:val="24"/>
          <w:szCs w:val="24"/>
        </w:rPr>
        <w:t>.</w:t>
      </w:r>
    </w:p>
    <w:p w14:paraId="04463801" w14:textId="77777777" w:rsidR="008C5095" w:rsidRPr="007B19DC" w:rsidRDefault="008C5095" w:rsidP="006F24A5">
      <w:pPr>
        <w:pStyle w:val="ConsPlusNormal"/>
        <w:jc w:val="both"/>
        <w:rPr>
          <w:rFonts w:ascii="Times New Roman" w:hAnsi="Times New Roman" w:cs="Times New Roman"/>
          <w:sz w:val="24"/>
          <w:szCs w:val="24"/>
        </w:rPr>
      </w:pPr>
    </w:p>
    <w:p w14:paraId="14DF2D6C" w14:textId="77777777" w:rsidR="008C5095" w:rsidRPr="007B19DC" w:rsidRDefault="008C5095" w:rsidP="006F24A5">
      <w:pPr>
        <w:pStyle w:val="ConsPlusNormal"/>
        <w:jc w:val="center"/>
        <w:outlineLvl w:val="1"/>
        <w:rPr>
          <w:rFonts w:ascii="Times New Roman" w:hAnsi="Times New Roman" w:cs="Times New Roman"/>
          <w:b/>
          <w:bCs/>
          <w:sz w:val="24"/>
          <w:szCs w:val="24"/>
        </w:rPr>
      </w:pPr>
      <w:bookmarkStart w:id="37" w:name="P127"/>
      <w:bookmarkEnd w:id="37"/>
      <w:r w:rsidRPr="007B19DC">
        <w:rPr>
          <w:rFonts w:ascii="Times New Roman" w:hAnsi="Times New Roman" w:cs="Times New Roman"/>
          <w:b/>
          <w:bCs/>
          <w:sz w:val="24"/>
          <w:szCs w:val="24"/>
        </w:rPr>
        <w:t>V. Качество Товара</w:t>
      </w:r>
    </w:p>
    <w:p w14:paraId="50DE3E68"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14:paraId="790D0221"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317B0D7"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3EE7DD88"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14:paraId="602A7170"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74ECE05" w14:textId="77777777" w:rsidR="008C5095" w:rsidRPr="007B19DC" w:rsidRDefault="008C5095" w:rsidP="006F24A5">
      <w:pPr>
        <w:pStyle w:val="ConsPlusNormal"/>
        <w:jc w:val="both"/>
        <w:rPr>
          <w:rFonts w:ascii="Times New Roman" w:hAnsi="Times New Roman" w:cs="Times New Roman"/>
          <w:sz w:val="24"/>
          <w:szCs w:val="24"/>
        </w:rPr>
      </w:pPr>
      <w:bookmarkStart w:id="38" w:name="P134"/>
      <w:bookmarkEnd w:id="38"/>
    </w:p>
    <w:p w14:paraId="05428B15" w14:textId="77777777" w:rsidR="008C5095" w:rsidRPr="007B19DC" w:rsidRDefault="008C5095" w:rsidP="006F24A5">
      <w:pPr>
        <w:pStyle w:val="ConsPlusNormal"/>
        <w:jc w:val="center"/>
        <w:outlineLvl w:val="1"/>
        <w:rPr>
          <w:rFonts w:ascii="Times New Roman" w:hAnsi="Times New Roman" w:cs="Times New Roman"/>
          <w:b/>
          <w:bCs/>
          <w:sz w:val="24"/>
          <w:szCs w:val="24"/>
        </w:rPr>
      </w:pPr>
      <w:bookmarkStart w:id="39" w:name="P138"/>
      <w:bookmarkEnd w:id="39"/>
      <w:r w:rsidRPr="007B19DC">
        <w:rPr>
          <w:rFonts w:ascii="Times New Roman" w:hAnsi="Times New Roman" w:cs="Times New Roman"/>
          <w:b/>
          <w:bCs/>
          <w:sz w:val="24"/>
          <w:szCs w:val="24"/>
        </w:rPr>
        <w:t xml:space="preserve">VI. Ответственность Сторон </w:t>
      </w:r>
    </w:p>
    <w:p w14:paraId="64DE625E"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270A3C3"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6475417"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40" w:name="P142"/>
      <w:bookmarkEnd w:id="40"/>
      <w:r w:rsidRPr="007B19DC">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2971F7E8" w14:textId="77777777" w:rsidR="008C5095" w:rsidRPr="007B19DC" w:rsidRDefault="008C5095" w:rsidP="005007FF">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7B19DC">
          <w:rPr>
            <w:rFonts w:ascii="Times New Roman" w:hAnsi="Times New Roman" w:cs="Times New Roman"/>
            <w:sz w:val="24"/>
            <w:szCs w:val="24"/>
          </w:rPr>
          <w:t>Правилами</w:t>
        </w:r>
      </w:hyperlink>
      <w:r w:rsidRPr="007B19DC">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w:t>
      </w:r>
      <w:r w:rsidR="005007FF">
        <w:rPr>
          <w:rFonts w:ascii="Times New Roman" w:hAnsi="Times New Roman" w:cs="Times New Roman"/>
          <w:sz w:val="24"/>
          <w:szCs w:val="24"/>
        </w:rPr>
        <w:t xml:space="preserve"> </w:t>
      </w:r>
      <w:r w:rsidRPr="007B19DC">
        <w:rPr>
          <w:rFonts w:ascii="Times New Roman" w:hAnsi="Times New Roman" w:cs="Times New Roman"/>
          <w:sz w:val="24"/>
          <w:szCs w:val="24"/>
        </w:rPr>
        <w:t>Российской Федерации, 2017, N 36, ст. 5458; 2019, N 32, ст. 4721) (далее - Правила), и составляет</w:t>
      </w:r>
      <w:r w:rsidRPr="007B19DC">
        <w:rPr>
          <w:rFonts w:ascii="Times New Roman" w:hAnsi="Times New Roman" w:cs="Times New Roman"/>
          <w:lang w:eastAsia="ar-SA"/>
        </w:rPr>
        <w:t xml:space="preserve"> </w:t>
      </w:r>
      <w:r w:rsidRPr="007B19DC">
        <w:rPr>
          <w:rFonts w:ascii="Times New Roman" w:hAnsi="Times New Roman" w:cs="Times New Roman"/>
          <w:vertAlign w:val="superscript"/>
          <w:lang w:eastAsia="ar-SA"/>
        </w:rPr>
        <w:footnoteReference w:id="1"/>
      </w:r>
      <w:r w:rsidRPr="007B19DC">
        <w:rPr>
          <w:rFonts w:ascii="Times New Roman" w:hAnsi="Times New Roman" w:cs="Times New Roman"/>
          <w:sz w:val="24"/>
          <w:szCs w:val="24"/>
        </w:rPr>
        <w:t xml:space="preserve"> </w:t>
      </w:r>
      <w:r w:rsidR="00AF3D8A">
        <w:rPr>
          <w:rFonts w:ascii="Times New Roman" w:hAnsi="Times New Roman" w:cs="Times New Roman"/>
          <w:sz w:val="24"/>
          <w:szCs w:val="24"/>
        </w:rPr>
        <w:t>10</w:t>
      </w:r>
      <w:r w:rsidRPr="007B19DC">
        <w:rPr>
          <w:rFonts w:ascii="Times New Roman" w:hAnsi="Times New Roman" w:cs="Times New Roman"/>
          <w:sz w:val="24"/>
          <w:szCs w:val="24"/>
        </w:rPr>
        <w:t>% цены Контракта (этапа)</w:t>
      </w:r>
      <w:r w:rsidR="007E2B83">
        <w:rPr>
          <w:rFonts w:ascii="Times New Roman" w:hAnsi="Times New Roman" w:cs="Times New Roman"/>
          <w:sz w:val="24"/>
          <w:szCs w:val="24"/>
        </w:rPr>
        <w:t>.</w:t>
      </w:r>
    </w:p>
    <w:p w14:paraId="14405B5F"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41" w:name="P144"/>
      <w:bookmarkEnd w:id="41"/>
      <w:r w:rsidRPr="007B19DC">
        <w:rPr>
          <w:rFonts w:ascii="Times New Roman" w:hAnsi="Times New Roman" w:cs="Times New Roman"/>
          <w:sz w:val="24"/>
          <w:szCs w:val="24"/>
        </w:rPr>
        <w:lastRenderedPageBreak/>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sidRPr="007B19DC">
          <w:rPr>
            <w:rFonts w:ascii="Times New Roman" w:hAnsi="Times New Roman" w:cs="Times New Roman"/>
            <w:sz w:val="24"/>
            <w:szCs w:val="24"/>
          </w:rPr>
          <w:t>Правилами</w:t>
        </w:r>
      </w:hyperlink>
      <w:r w:rsidRPr="007B19DC">
        <w:rPr>
          <w:rFonts w:ascii="Times New Roman" w:hAnsi="Times New Roman" w:cs="Times New Roman"/>
          <w:sz w:val="24"/>
          <w:szCs w:val="24"/>
        </w:rPr>
        <w:t xml:space="preserve"> и составляет </w:t>
      </w:r>
      <w:r w:rsidRPr="007B19DC">
        <w:rPr>
          <w:rStyle w:val="a7"/>
          <w:rFonts w:ascii="Times New Roman" w:hAnsi="Times New Roman" w:cs="Times New Roman"/>
          <w:lang w:eastAsia="ar-SA"/>
        </w:rPr>
        <w:footnoteReference w:id="2"/>
      </w:r>
      <w:r w:rsidR="00AF3D8A">
        <w:rPr>
          <w:rFonts w:ascii="Times New Roman" w:hAnsi="Times New Roman" w:cs="Times New Roman"/>
          <w:sz w:val="24"/>
          <w:szCs w:val="24"/>
        </w:rPr>
        <w:t xml:space="preserve"> 1000</w:t>
      </w:r>
      <w:r w:rsidRPr="007B19DC">
        <w:rPr>
          <w:rFonts w:ascii="Times New Roman" w:hAnsi="Times New Roman" w:cs="Times New Roman"/>
          <w:sz w:val="24"/>
          <w:szCs w:val="24"/>
        </w:rPr>
        <w:t xml:space="preserve"> (</w:t>
      </w:r>
      <w:r w:rsidR="00AF3D8A">
        <w:rPr>
          <w:rFonts w:ascii="Times New Roman" w:hAnsi="Times New Roman" w:cs="Times New Roman"/>
          <w:sz w:val="24"/>
          <w:szCs w:val="24"/>
        </w:rPr>
        <w:t>одна тысяча</w:t>
      </w:r>
      <w:r w:rsidRPr="007B19DC">
        <w:rPr>
          <w:rFonts w:ascii="Times New Roman" w:hAnsi="Times New Roman" w:cs="Times New Roman"/>
          <w:sz w:val="24"/>
          <w:szCs w:val="24"/>
        </w:rPr>
        <w:t>) рублей</w:t>
      </w:r>
      <w:r w:rsidR="00AF3D8A">
        <w:rPr>
          <w:rFonts w:ascii="Times New Roman" w:hAnsi="Times New Roman" w:cs="Times New Roman"/>
          <w:sz w:val="24"/>
          <w:szCs w:val="24"/>
        </w:rPr>
        <w:t xml:space="preserve"> 00</w:t>
      </w:r>
      <w:r>
        <w:rPr>
          <w:rFonts w:ascii="Times New Roman" w:hAnsi="Times New Roman" w:cs="Times New Roman"/>
          <w:sz w:val="24"/>
          <w:szCs w:val="24"/>
        </w:rPr>
        <w:t xml:space="preserve"> копеек</w:t>
      </w:r>
      <w:r w:rsidRPr="007B19DC">
        <w:rPr>
          <w:rFonts w:ascii="Times New Roman" w:hAnsi="Times New Roman" w:cs="Times New Roman"/>
          <w:sz w:val="24"/>
          <w:szCs w:val="24"/>
        </w:rPr>
        <w:t>.</w:t>
      </w:r>
    </w:p>
    <w:p w14:paraId="03FE080F"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42" w:name="P145"/>
      <w:bookmarkEnd w:id="42"/>
      <w:r w:rsidRPr="007B19DC">
        <w:rPr>
          <w:rFonts w:ascii="Times New Roman" w:hAnsi="Times New Roman" w:cs="Times New Roman"/>
          <w:sz w:val="24"/>
          <w:szCs w:val="24"/>
        </w:rPr>
        <w:t xml:space="preserve">6.6. </w:t>
      </w:r>
      <w:bookmarkStart w:id="43" w:name="P146"/>
      <w:bookmarkEnd w:id="43"/>
      <w:r w:rsidRPr="007B19DC">
        <w:rPr>
          <w:rFonts w:ascii="Times New Roman" w:hAnsi="Times New Roman" w:cs="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387D1EF"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7B19DC">
          <w:rPr>
            <w:rFonts w:ascii="Times New Roman" w:hAnsi="Times New Roman" w:cs="Times New Roman"/>
            <w:sz w:val="24"/>
            <w:szCs w:val="24"/>
          </w:rPr>
          <w:t>Правилами</w:t>
        </w:r>
      </w:hyperlink>
      <w:r w:rsidRPr="007B19DC">
        <w:rPr>
          <w:rFonts w:ascii="Times New Roman" w:hAnsi="Times New Roman" w:cs="Times New Roman"/>
          <w:sz w:val="24"/>
          <w:szCs w:val="24"/>
        </w:rPr>
        <w:t xml:space="preserve"> и составляет </w:t>
      </w:r>
      <w:r w:rsidRPr="007B19DC">
        <w:rPr>
          <w:rFonts w:ascii="Times New Roman" w:hAnsi="Times New Roman" w:cs="Times New Roman"/>
          <w:vertAlign w:val="superscript"/>
          <w:lang w:eastAsia="ar-SA"/>
        </w:rPr>
        <w:footnoteReference w:id="3"/>
      </w:r>
      <w:r w:rsidR="00AF3D8A">
        <w:rPr>
          <w:rFonts w:ascii="Times New Roman" w:hAnsi="Times New Roman" w:cs="Times New Roman"/>
          <w:sz w:val="24"/>
          <w:szCs w:val="24"/>
        </w:rPr>
        <w:t>1000</w:t>
      </w:r>
      <w:r w:rsidR="00AF3D8A" w:rsidRPr="007B19DC">
        <w:rPr>
          <w:rFonts w:ascii="Times New Roman" w:hAnsi="Times New Roman" w:cs="Times New Roman"/>
          <w:sz w:val="24"/>
          <w:szCs w:val="24"/>
        </w:rPr>
        <w:t xml:space="preserve"> (</w:t>
      </w:r>
      <w:r w:rsidR="00AF3D8A">
        <w:rPr>
          <w:rFonts w:ascii="Times New Roman" w:hAnsi="Times New Roman" w:cs="Times New Roman"/>
          <w:sz w:val="24"/>
          <w:szCs w:val="24"/>
        </w:rPr>
        <w:t>одна тысяча</w:t>
      </w:r>
      <w:r w:rsidR="00AF3D8A" w:rsidRPr="007B19DC">
        <w:rPr>
          <w:rFonts w:ascii="Times New Roman" w:hAnsi="Times New Roman" w:cs="Times New Roman"/>
          <w:sz w:val="24"/>
          <w:szCs w:val="24"/>
        </w:rPr>
        <w:t>) рублей</w:t>
      </w:r>
      <w:r w:rsidR="00AF3D8A">
        <w:rPr>
          <w:rFonts w:ascii="Times New Roman" w:hAnsi="Times New Roman" w:cs="Times New Roman"/>
          <w:sz w:val="24"/>
          <w:szCs w:val="24"/>
        </w:rPr>
        <w:t xml:space="preserve"> 00 копеек</w:t>
      </w:r>
      <w:r>
        <w:rPr>
          <w:rFonts w:ascii="Times New Roman" w:hAnsi="Times New Roman" w:cs="Times New Roman"/>
          <w:sz w:val="24"/>
          <w:szCs w:val="24"/>
        </w:rPr>
        <w:t>.</w:t>
      </w:r>
    </w:p>
    <w:p w14:paraId="4C8D974A"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44" w:name="P149"/>
      <w:bookmarkEnd w:id="44"/>
      <w:r w:rsidRPr="007B19DC">
        <w:rPr>
          <w:rFonts w:ascii="Times New Roman" w:hAnsi="Times New Roman" w:cs="Times New Roman"/>
          <w:sz w:val="24"/>
          <w:szCs w:val="24"/>
        </w:rPr>
        <w:t>6.8. Применение неустойки (штрафа, пени) не освобождает Стороны от исполнения обязательств по Контракту.</w:t>
      </w:r>
    </w:p>
    <w:p w14:paraId="6EF1C713"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6.</w:t>
      </w:r>
      <w:r w:rsidR="004245B6">
        <w:rPr>
          <w:rFonts w:ascii="Times New Roman" w:hAnsi="Times New Roman" w:cs="Times New Roman"/>
          <w:sz w:val="24"/>
          <w:szCs w:val="24"/>
        </w:rPr>
        <w:t>9</w:t>
      </w:r>
      <w:r w:rsidRPr="007B19DC">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C6F11E6"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6.1</w:t>
      </w:r>
      <w:r w:rsidR="004245B6">
        <w:rPr>
          <w:rFonts w:ascii="Times New Roman" w:hAnsi="Times New Roman" w:cs="Times New Roman"/>
          <w:sz w:val="24"/>
          <w:szCs w:val="24"/>
        </w:rPr>
        <w:t>0</w:t>
      </w:r>
      <w:r w:rsidRPr="007B19DC">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C0E70E8" w14:textId="77777777" w:rsidR="008C5095" w:rsidRPr="007B19DC" w:rsidRDefault="008C5095" w:rsidP="006F24A5">
      <w:pPr>
        <w:pStyle w:val="ConsPlusNormal"/>
        <w:jc w:val="both"/>
        <w:rPr>
          <w:rFonts w:ascii="Times New Roman" w:hAnsi="Times New Roman" w:cs="Times New Roman"/>
          <w:sz w:val="24"/>
          <w:szCs w:val="24"/>
        </w:rPr>
      </w:pPr>
    </w:p>
    <w:p w14:paraId="310E51A5" w14:textId="77777777"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VII. Обеспечение исполнения Контракта</w:t>
      </w:r>
    </w:p>
    <w:p w14:paraId="0D5EE6DC" w14:textId="77777777" w:rsidR="008C5095" w:rsidRPr="007B19DC" w:rsidRDefault="008C5095" w:rsidP="006F24A5">
      <w:pPr>
        <w:pStyle w:val="ConsPlusNormal"/>
        <w:ind w:firstLine="567"/>
        <w:jc w:val="both"/>
        <w:rPr>
          <w:rFonts w:ascii="Times New Roman" w:hAnsi="Times New Roman" w:cs="Times New Roman"/>
          <w:sz w:val="24"/>
          <w:szCs w:val="24"/>
        </w:rPr>
      </w:pPr>
      <w:bookmarkStart w:id="45" w:name="P158"/>
      <w:bookmarkEnd w:id="45"/>
      <w:r w:rsidRPr="00B70CB7">
        <w:rPr>
          <w:rFonts w:ascii="Times New Roman" w:hAnsi="Times New Roman" w:cs="Times New Roman"/>
          <w:sz w:val="24"/>
          <w:szCs w:val="24"/>
        </w:rPr>
        <w:t>7.1. Обеспечение исполнения Контракта не устанавливается.</w:t>
      </w:r>
    </w:p>
    <w:p w14:paraId="0CCB3714" w14:textId="77777777" w:rsidR="008C5095" w:rsidRPr="007B19DC" w:rsidRDefault="008C5095" w:rsidP="006F24A5">
      <w:pPr>
        <w:pStyle w:val="ConsPlusNormal"/>
        <w:jc w:val="both"/>
        <w:rPr>
          <w:rFonts w:ascii="Times New Roman" w:hAnsi="Times New Roman" w:cs="Times New Roman"/>
          <w:sz w:val="24"/>
          <w:szCs w:val="24"/>
        </w:rPr>
      </w:pPr>
    </w:p>
    <w:p w14:paraId="6B0CB3BC" w14:textId="77777777" w:rsidR="008C5095" w:rsidRPr="007B19DC" w:rsidRDefault="008C5095" w:rsidP="006F24A5">
      <w:pPr>
        <w:pStyle w:val="ConsPlusNormal"/>
        <w:jc w:val="center"/>
        <w:outlineLvl w:val="1"/>
        <w:rPr>
          <w:rFonts w:ascii="Times New Roman" w:hAnsi="Times New Roman" w:cs="Times New Roman"/>
          <w:b/>
          <w:bCs/>
          <w:sz w:val="24"/>
          <w:szCs w:val="24"/>
        </w:rPr>
      </w:pPr>
      <w:bookmarkStart w:id="46" w:name="P175"/>
      <w:bookmarkEnd w:id="46"/>
      <w:r w:rsidRPr="007B19DC">
        <w:rPr>
          <w:rFonts w:ascii="Times New Roman" w:hAnsi="Times New Roman" w:cs="Times New Roman"/>
          <w:b/>
          <w:bCs/>
          <w:sz w:val="24"/>
          <w:szCs w:val="24"/>
        </w:rPr>
        <w:t xml:space="preserve">VIII. </w:t>
      </w:r>
      <w:bookmarkStart w:id="47" w:name="P188"/>
      <w:bookmarkEnd w:id="47"/>
      <w:r w:rsidRPr="007B19DC">
        <w:rPr>
          <w:rFonts w:ascii="Times New Roman" w:hAnsi="Times New Roman" w:cs="Times New Roman"/>
          <w:b/>
          <w:bCs/>
          <w:sz w:val="24"/>
          <w:szCs w:val="24"/>
        </w:rPr>
        <w:t xml:space="preserve">Исключительные права </w:t>
      </w:r>
    </w:p>
    <w:p w14:paraId="61581959"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8.1. Поставщик гарантирует отсутствие нарушения исключительных прав третьих лиц, связанных с поставкой и использованием Товара.</w:t>
      </w:r>
    </w:p>
    <w:p w14:paraId="0BD15476"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8.2.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78A1E045" w14:textId="77777777" w:rsidR="007C4788" w:rsidRDefault="007C4788" w:rsidP="006F24A5">
      <w:pPr>
        <w:pStyle w:val="ConsPlusNormal"/>
        <w:jc w:val="center"/>
        <w:outlineLvl w:val="1"/>
        <w:rPr>
          <w:rFonts w:ascii="Times New Roman" w:hAnsi="Times New Roman" w:cs="Times New Roman"/>
          <w:b/>
          <w:bCs/>
          <w:sz w:val="24"/>
          <w:szCs w:val="24"/>
        </w:rPr>
      </w:pPr>
    </w:p>
    <w:p w14:paraId="7525BA1D" w14:textId="77777777"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IX. Обстоятельства непреодолимой силы</w:t>
      </w:r>
    </w:p>
    <w:p w14:paraId="4361DEE6"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CB0FAD8"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lastRenderedPageBreak/>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Pr>
          <w:rFonts w:ascii="Times New Roman" w:hAnsi="Times New Roman" w:cs="Times New Roman"/>
          <w:sz w:val="24"/>
          <w:szCs w:val="24"/>
        </w:rPr>
        <w:t>10</w:t>
      </w:r>
      <w:r w:rsidRPr="007B19DC">
        <w:rPr>
          <w:rFonts w:ascii="Times New Roman" w:hAnsi="Times New Roman" w:cs="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C93E96A"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16E6325"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2DE61E6" w14:textId="77777777" w:rsidR="008C5095" w:rsidRPr="007B19DC" w:rsidRDefault="008C5095" w:rsidP="006F24A5">
      <w:pPr>
        <w:pStyle w:val="ConsPlusNormal"/>
        <w:jc w:val="both"/>
        <w:rPr>
          <w:rFonts w:ascii="Times New Roman" w:hAnsi="Times New Roman" w:cs="Times New Roman"/>
          <w:sz w:val="24"/>
          <w:szCs w:val="24"/>
        </w:rPr>
      </w:pPr>
    </w:p>
    <w:p w14:paraId="085E9E22" w14:textId="77777777"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X. Рассмотрение и разрешение споров</w:t>
      </w:r>
    </w:p>
    <w:p w14:paraId="30E52F35"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350C836"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D1DB628"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10.3. Срок рассмотрения претензии не может превышать 15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7E1DDA4" w14:textId="77777777" w:rsidR="008C5095"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10.4. При неурегулировании Сторонами спора в досудебном порядке, спор разрешается в судебном порядке в Арбитражном суде Вологодской области.</w:t>
      </w:r>
    </w:p>
    <w:p w14:paraId="5F00D6DC" w14:textId="77777777" w:rsidR="008C5095" w:rsidRPr="007B19DC" w:rsidRDefault="008C5095" w:rsidP="006F24A5">
      <w:pPr>
        <w:pStyle w:val="ConsPlusNormal"/>
        <w:ind w:firstLine="540"/>
        <w:jc w:val="both"/>
        <w:rPr>
          <w:rFonts w:ascii="Times New Roman" w:hAnsi="Times New Roman" w:cs="Times New Roman"/>
          <w:sz w:val="24"/>
          <w:szCs w:val="24"/>
        </w:rPr>
      </w:pPr>
    </w:p>
    <w:p w14:paraId="3E3FA08C" w14:textId="77777777"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XI. Срок действия и порядок расторжения Контракта</w:t>
      </w:r>
    </w:p>
    <w:p w14:paraId="29FEE08B"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11.1. Контракт вступает в силу с момента его подписания обеими Сторонами и действует </w:t>
      </w:r>
      <w:r w:rsidRPr="004245B6">
        <w:rPr>
          <w:rFonts w:ascii="Times New Roman" w:hAnsi="Times New Roman" w:cs="Times New Roman"/>
          <w:sz w:val="24"/>
          <w:szCs w:val="24"/>
        </w:rPr>
        <w:t xml:space="preserve">по </w:t>
      </w:r>
      <w:r w:rsidR="00ED41CE">
        <w:rPr>
          <w:rFonts w:ascii="Times New Roman" w:hAnsi="Times New Roman" w:cs="Times New Roman"/>
          <w:sz w:val="24"/>
          <w:szCs w:val="24"/>
        </w:rPr>
        <w:t>21</w:t>
      </w:r>
      <w:r w:rsidR="00D16EFF">
        <w:rPr>
          <w:rFonts w:ascii="Times New Roman" w:hAnsi="Times New Roman" w:cs="Times New Roman"/>
          <w:sz w:val="24"/>
          <w:szCs w:val="24"/>
        </w:rPr>
        <w:t>.12.2026</w:t>
      </w:r>
      <w:r w:rsidRPr="000E3A66">
        <w:rPr>
          <w:rFonts w:ascii="Times New Roman" w:hAnsi="Times New Roman" w:cs="Times New Roman"/>
          <w:sz w:val="24"/>
          <w:szCs w:val="24"/>
        </w:rPr>
        <w:t xml:space="preserve"> г.</w:t>
      </w:r>
      <w:r w:rsidRPr="004245B6">
        <w:rPr>
          <w:rFonts w:ascii="Times New Roman" w:hAnsi="Times New Roman" w:cs="Times New Roman"/>
          <w:sz w:val="24"/>
          <w:szCs w:val="24"/>
        </w:rPr>
        <w:t xml:space="preserve"> Окончание</w:t>
      </w:r>
      <w:r w:rsidRPr="007B19DC">
        <w:rPr>
          <w:rFonts w:ascii="Times New Roman" w:hAnsi="Times New Roman" w:cs="Times New Roman"/>
          <w:sz w:val="24"/>
          <w:szCs w:val="24"/>
        </w:rPr>
        <w:t xml:space="preserve"> срока действия Контракта не влечет прекращения неисполненных обязательств Сторон по Контракту.</w:t>
      </w:r>
    </w:p>
    <w:p w14:paraId="31F90B7D" w14:textId="77777777" w:rsidR="008C5095" w:rsidRPr="007B19DC" w:rsidRDefault="008C5095" w:rsidP="00F010EE">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11.2. Расторжение Контракта допускается по соглашению Сторон, </w:t>
      </w:r>
      <w:r w:rsidR="008D2F97">
        <w:rPr>
          <w:rFonts w:ascii="Times New Roman" w:hAnsi="Times New Roman" w:cs="Times New Roman"/>
          <w:sz w:val="24"/>
          <w:szCs w:val="24"/>
        </w:rPr>
        <w:t xml:space="preserve">одностороннее расторжение контракта, </w:t>
      </w:r>
      <w:r w:rsidRPr="007B19DC">
        <w:rPr>
          <w:rFonts w:ascii="Times New Roman" w:hAnsi="Times New Roman" w:cs="Times New Roman"/>
          <w:sz w:val="24"/>
          <w:szCs w:val="24"/>
        </w:rPr>
        <w:t xml:space="preserve">по решению суда в соответствии с гражданским законодательством Российской Федерации в порядке, предусмотренном </w:t>
      </w:r>
      <w:hyperlink r:id="rId16" w:history="1">
        <w:r w:rsidRPr="007B19DC">
          <w:rPr>
            <w:rFonts w:ascii="Times New Roman" w:hAnsi="Times New Roman" w:cs="Times New Roman"/>
            <w:sz w:val="24"/>
            <w:szCs w:val="24"/>
          </w:rPr>
          <w:t>частями 9</w:t>
        </w:r>
      </w:hyperlink>
      <w:r w:rsidRPr="007B19DC">
        <w:rPr>
          <w:rFonts w:ascii="Times New Roman" w:hAnsi="Times New Roman" w:cs="Times New Roman"/>
          <w:sz w:val="24"/>
          <w:szCs w:val="24"/>
        </w:rPr>
        <w:t xml:space="preserve"> - </w:t>
      </w:r>
      <w:hyperlink r:id="rId17" w:history="1">
        <w:r w:rsidRPr="007B19DC">
          <w:rPr>
            <w:rFonts w:ascii="Times New Roman" w:hAnsi="Times New Roman" w:cs="Times New Roman"/>
            <w:sz w:val="24"/>
            <w:szCs w:val="24"/>
          </w:rPr>
          <w:t>23 статьи 95</w:t>
        </w:r>
      </w:hyperlink>
      <w:r w:rsidRPr="007B19DC">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A3A8FD4" w14:textId="77777777"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 xml:space="preserve">XII. Прочие положения </w:t>
      </w:r>
    </w:p>
    <w:p w14:paraId="73AC948D"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12.1. Во всем, что не предусмотрено Контрактом, Стороны руководствуются законодательством Российской Федерации.</w:t>
      </w:r>
    </w:p>
    <w:p w14:paraId="3ECBCB93"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B4DA50A"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5CC133EB"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12.4. Изменение условий Контракта при его исполнении не допускается, за исключением случаев, предусмотренных </w:t>
      </w:r>
      <w:hyperlink r:id="rId18" w:history="1">
        <w:r w:rsidRPr="007B19DC">
          <w:rPr>
            <w:rFonts w:ascii="Times New Roman" w:hAnsi="Times New Roman" w:cs="Times New Roman"/>
            <w:sz w:val="24"/>
            <w:szCs w:val="24"/>
          </w:rPr>
          <w:t>статьей 95</w:t>
        </w:r>
      </w:hyperlink>
      <w:r w:rsidRPr="007B19DC">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7AF19C8D"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12.5. При исполнении Контракта не допускается перемена Поставщика, за </w:t>
      </w:r>
      <w:r w:rsidRPr="007B19DC">
        <w:rPr>
          <w:rFonts w:ascii="Times New Roman" w:hAnsi="Times New Roman" w:cs="Times New Roman"/>
          <w:sz w:val="24"/>
          <w:szCs w:val="24"/>
        </w:rPr>
        <w:lastRenderedPageBreak/>
        <w:t>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20FD9CA"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5522EAEE"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79B906B" w14:textId="77777777" w:rsidR="008C5095" w:rsidRPr="007B19DC" w:rsidRDefault="008C5095" w:rsidP="006F24A5">
      <w:pPr>
        <w:pStyle w:val="ConsPlusNormal"/>
        <w:ind w:firstLine="540"/>
        <w:jc w:val="both"/>
        <w:rPr>
          <w:rFonts w:ascii="Times New Roman" w:hAnsi="Times New Roman" w:cs="Times New Roman"/>
          <w:sz w:val="24"/>
          <w:szCs w:val="24"/>
        </w:rPr>
      </w:pPr>
      <w:bookmarkStart w:id="48" w:name="P221"/>
      <w:bookmarkEnd w:id="48"/>
      <w:r w:rsidRPr="007B19DC">
        <w:rPr>
          <w:rFonts w:ascii="Times New Roman" w:hAnsi="Times New Roman" w:cs="Times New Roman"/>
          <w:sz w:val="24"/>
          <w:szCs w:val="24"/>
        </w:rPr>
        <w:t>12.7. Контракт составлен в 2 экземплярах, идентичных по содержанию и имеющих одинаковую юридическую силу, один из которых передан Поставщику, а второй – находится у Зак</w:t>
      </w:r>
      <w:r>
        <w:rPr>
          <w:rFonts w:ascii="Times New Roman" w:hAnsi="Times New Roman" w:cs="Times New Roman"/>
          <w:sz w:val="24"/>
          <w:szCs w:val="24"/>
        </w:rPr>
        <w:t>а</w:t>
      </w:r>
      <w:r w:rsidRPr="007B19DC">
        <w:rPr>
          <w:rFonts w:ascii="Times New Roman" w:hAnsi="Times New Roman" w:cs="Times New Roman"/>
          <w:sz w:val="24"/>
          <w:szCs w:val="24"/>
        </w:rPr>
        <w:t>зчика.</w:t>
      </w:r>
    </w:p>
    <w:p w14:paraId="6600182F" w14:textId="77777777" w:rsidR="008C5095" w:rsidRPr="007B19DC" w:rsidRDefault="008C5095" w:rsidP="006F24A5">
      <w:pPr>
        <w:pStyle w:val="ConsPlusNormal"/>
        <w:jc w:val="both"/>
        <w:rPr>
          <w:rFonts w:ascii="Times New Roman" w:hAnsi="Times New Roman" w:cs="Times New Roman"/>
          <w:sz w:val="24"/>
          <w:szCs w:val="24"/>
        </w:rPr>
      </w:pPr>
    </w:p>
    <w:p w14:paraId="2CACAF92" w14:textId="77777777"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XIII. Перечень приложений</w:t>
      </w:r>
    </w:p>
    <w:p w14:paraId="77D84E79" w14:textId="77777777"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13.1. Неотъемлемой частью Контракта является следующее приложение:</w:t>
      </w:r>
    </w:p>
    <w:p w14:paraId="40478160" w14:textId="77777777" w:rsidR="008C5095" w:rsidRPr="007B19DC" w:rsidRDefault="00415DAD" w:rsidP="00415D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Приложение № 1 (</w:t>
      </w:r>
      <w:r w:rsidR="008C5095" w:rsidRPr="007B19DC">
        <w:rPr>
          <w:rFonts w:ascii="Times New Roman" w:hAnsi="Times New Roman" w:cs="Times New Roman"/>
          <w:sz w:val="24"/>
          <w:szCs w:val="24"/>
        </w:rPr>
        <w:t>спецификация</w:t>
      </w:r>
      <w:r>
        <w:rPr>
          <w:rFonts w:ascii="Times New Roman" w:hAnsi="Times New Roman" w:cs="Times New Roman"/>
          <w:sz w:val="24"/>
          <w:szCs w:val="24"/>
        </w:rPr>
        <w:t>)</w:t>
      </w:r>
      <w:r w:rsidR="008C5095" w:rsidRPr="007B19DC">
        <w:rPr>
          <w:rFonts w:ascii="Times New Roman" w:hAnsi="Times New Roman" w:cs="Times New Roman"/>
          <w:sz w:val="24"/>
          <w:szCs w:val="24"/>
        </w:rPr>
        <w:t>.</w:t>
      </w:r>
    </w:p>
    <w:p w14:paraId="123B1ED0" w14:textId="77777777" w:rsidR="008C5095" w:rsidRPr="007B19DC" w:rsidRDefault="008C5095" w:rsidP="006F24A5">
      <w:pPr>
        <w:pStyle w:val="ConsPlusNormal"/>
        <w:jc w:val="both"/>
        <w:rPr>
          <w:rFonts w:ascii="Times New Roman" w:hAnsi="Times New Roman" w:cs="Times New Roman"/>
          <w:sz w:val="24"/>
          <w:szCs w:val="24"/>
        </w:rPr>
      </w:pPr>
      <w:bookmarkStart w:id="49" w:name="P227"/>
      <w:bookmarkEnd w:id="49"/>
    </w:p>
    <w:p w14:paraId="0119CA5D" w14:textId="77777777"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XIV. Адреса и банковские реквизиты Сторон</w:t>
      </w:r>
    </w:p>
    <w:tbl>
      <w:tblPr>
        <w:tblW w:w="10045" w:type="dxa"/>
        <w:tblInd w:w="-60" w:type="dxa"/>
        <w:tblLayout w:type="fixed"/>
        <w:tblCellMar>
          <w:top w:w="102" w:type="dxa"/>
          <w:left w:w="62" w:type="dxa"/>
          <w:bottom w:w="102" w:type="dxa"/>
          <w:right w:w="62" w:type="dxa"/>
        </w:tblCellMar>
        <w:tblLook w:val="00A0" w:firstRow="1" w:lastRow="0" w:firstColumn="1" w:lastColumn="0" w:noHBand="0" w:noVBand="0"/>
      </w:tblPr>
      <w:tblGrid>
        <w:gridCol w:w="5084"/>
        <w:gridCol w:w="4961"/>
      </w:tblGrid>
      <w:tr w:rsidR="008C5095" w:rsidRPr="007B19DC" w14:paraId="47062EA8" w14:textId="77777777" w:rsidTr="00D16EFF">
        <w:tc>
          <w:tcPr>
            <w:tcW w:w="5084" w:type="dxa"/>
            <w:tcBorders>
              <w:top w:val="nil"/>
              <w:left w:val="nil"/>
              <w:bottom w:val="nil"/>
              <w:right w:val="nil"/>
            </w:tcBorders>
          </w:tcPr>
          <w:p w14:paraId="5574F91F" w14:textId="77777777" w:rsidR="008C5095" w:rsidRPr="00CA518A" w:rsidRDefault="008C5095" w:rsidP="006F24A5">
            <w:pPr>
              <w:pStyle w:val="ConsPlusNormal"/>
              <w:jc w:val="center"/>
              <w:rPr>
                <w:rFonts w:ascii="Times New Roman" w:hAnsi="Times New Roman" w:cs="Times New Roman"/>
                <w:sz w:val="18"/>
                <w:szCs w:val="18"/>
              </w:rPr>
            </w:pPr>
            <w:r w:rsidRPr="00CA518A">
              <w:rPr>
                <w:rFonts w:ascii="Times New Roman" w:hAnsi="Times New Roman" w:cs="Times New Roman"/>
                <w:sz w:val="18"/>
                <w:szCs w:val="18"/>
              </w:rPr>
              <w:t>ЗАКАЗЧИК:</w:t>
            </w:r>
          </w:p>
        </w:tc>
        <w:tc>
          <w:tcPr>
            <w:tcW w:w="4961" w:type="dxa"/>
            <w:tcBorders>
              <w:top w:val="nil"/>
              <w:left w:val="nil"/>
              <w:bottom w:val="nil"/>
              <w:right w:val="nil"/>
            </w:tcBorders>
          </w:tcPr>
          <w:p w14:paraId="038601F8" w14:textId="77777777" w:rsidR="008C5095" w:rsidRPr="00CA518A" w:rsidRDefault="008C5095" w:rsidP="006F24A5">
            <w:pPr>
              <w:pStyle w:val="ConsPlusNormal"/>
              <w:jc w:val="center"/>
              <w:rPr>
                <w:rFonts w:ascii="Times New Roman" w:hAnsi="Times New Roman" w:cs="Times New Roman"/>
                <w:sz w:val="18"/>
                <w:szCs w:val="18"/>
              </w:rPr>
            </w:pPr>
            <w:r w:rsidRPr="00CA518A">
              <w:rPr>
                <w:rFonts w:ascii="Times New Roman" w:hAnsi="Times New Roman" w:cs="Times New Roman"/>
                <w:sz w:val="18"/>
                <w:szCs w:val="18"/>
              </w:rPr>
              <w:t>ПОСТАВЩИК:</w:t>
            </w:r>
          </w:p>
        </w:tc>
      </w:tr>
      <w:tr w:rsidR="00D16EFF" w:rsidRPr="00E91A29" w14:paraId="43C8B9BA" w14:textId="77777777" w:rsidTr="00D16EFF">
        <w:tc>
          <w:tcPr>
            <w:tcW w:w="5084" w:type="dxa"/>
            <w:tcBorders>
              <w:top w:val="nil"/>
              <w:left w:val="nil"/>
              <w:bottom w:val="nil"/>
              <w:right w:val="nil"/>
            </w:tcBorders>
          </w:tcPr>
          <w:p w14:paraId="5338B946" w14:textId="77777777" w:rsidR="00D16EFF" w:rsidRDefault="00D16EFF" w:rsidP="00D16EFF">
            <w:r>
              <w:rPr>
                <w:sz w:val="22"/>
                <w:szCs w:val="22"/>
              </w:rPr>
              <w:t>Государственный заказчик</w:t>
            </w:r>
          </w:p>
          <w:p w14:paraId="42288EE4" w14:textId="77777777" w:rsidR="00D16EFF" w:rsidRDefault="00D16EFF" w:rsidP="00D16EFF"/>
          <w:p w14:paraId="28FEA037" w14:textId="77777777" w:rsidR="00D16EFF" w:rsidRPr="009F5C22" w:rsidRDefault="00D16EFF" w:rsidP="00D16EFF">
            <w:pPr>
              <w:rPr>
                <w:bCs/>
                <w:color w:val="000000"/>
              </w:rPr>
            </w:pPr>
            <w:r w:rsidRPr="009F5C22">
              <w:rPr>
                <w:sz w:val="22"/>
                <w:szCs w:val="22"/>
              </w:rPr>
              <w:t xml:space="preserve">Юридический и почтовый адрес: </w:t>
            </w:r>
            <w:proofErr w:type="gramStart"/>
            <w:r w:rsidRPr="009F5C22">
              <w:rPr>
                <w:sz w:val="22"/>
                <w:szCs w:val="22"/>
              </w:rPr>
              <w:t>162000,  Вологодская</w:t>
            </w:r>
            <w:proofErr w:type="gramEnd"/>
            <w:r w:rsidRPr="009F5C22">
              <w:rPr>
                <w:sz w:val="22"/>
                <w:szCs w:val="22"/>
              </w:rPr>
              <w:t xml:space="preserve"> область, г. Грязовец, ул. Ленина, 13</w:t>
            </w:r>
          </w:p>
          <w:p w14:paraId="4B551A39" w14:textId="77777777" w:rsidR="00D16EFF" w:rsidRPr="009F5C22" w:rsidRDefault="00D16EFF" w:rsidP="00D16EFF">
            <w:pPr>
              <w:rPr>
                <w:bCs/>
                <w:color w:val="000000"/>
              </w:rPr>
            </w:pPr>
            <w:r w:rsidRPr="009F5C22">
              <w:rPr>
                <w:bCs/>
                <w:color w:val="000000"/>
                <w:sz w:val="22"/>
                <w:szCs w:val="22"/>
              </w:rPr>
              <w:t xml:space="preserve">Тел/факс: </w:t>
            </w:r>
            <w:r w:rsidRPr="009F5C22">
              <w:rPr>
                <w:sz w:val="22"/>
                <w:szCs w:val="22"/>
              </w:rPr>
              <w:t>(+7 81755) 2-23-75</w:t>
            </w:r>
          </w:p>
          <w:p w14:paraId="1ADBD80C" w14:textId="77777777" w:rsidR="00D16EFF" w:rsidRPr="009F5C22" w:rsidRDefault="00D16EFF" w:rsidP="00D16EFF">
            <w:pPr>
              <w:rPr>
                <w:bCs/>
                <w:color w:val="000000"/>
              </w:rPr>
            </w:pPr>
            <w:r w:rsidRPr="009F5C22">
              <w:rPr>
                <w:bCs/>
                <w:color w:val="000000"/>
                <w:sz w:val="22"/>
                <w:szCs w:val="22"/>
              </w:rPr>
              <w:t>Банковские реквизиты:</w:t>
            </w:r>
          </w:p>
          <w:p w14:paraId="7EFC07F1" w14:textId="77777777" w:rsidR="00D16EFF" w:rsidRPr="009F5C22" w:rsidRDefault="00D16EFF" w:rsidP="00D16EFF">
            <w:r w:rsidRPr="009F5C22">
              <w:rPr>
                <w:sz w:val="22"/>
                <w:szCs w:val="22"/>
              </w:rPr>
              <w:t xml:space="preserve">Получатель: УФК по Вологодской области             </w:t>
            </w:r>
            <w:proofErr w:type="gramStart"/>
            <w:r w:rsidRPr="009F5C22">
              <w:rPr>
                <w:sz w:val="22"/>
                <w:szCs w:val="22"/>
              </w:rPr>
              <w:t xml:space="preserve">   (</w:t>
            </w:r>
            <w:proofErr w:type="gramEnd"/>
            <w:r w:rsidRPr="009F5C22">
              <w:rPr>
                <w:sz w:val="22"/>
                <w:szCs w:val="22"/>
              </w:rPr>
              <w:t xml:space="preserve">ФКУ КП-6 УФСИН России по Вологодской области л/с 03301564140) </w:t>
            </w:r>
          </w:p>
          <w:p w14:paraId="25C9A29C" w14:textId="77777777" w:rsidR="00D16EFF" w:rsidRPr="009F5C22" w:rsidRDefault="00D16EFF" w:rsidP="00D16EFF">
            <w:r w:rsidRPr="009F5C22">
              <w:rPr>
                <w:sz w:val="22"/>
                <w:szCs w:val="22"/>
              </w:rPr>
              <w:t>Р/счет 03211643000000013208</w:t>
            </w:r>
          </w:p>
          <w:p w14:paraId="43701077" w14:textId="77777777" w:rsidR="00D16EFF" w:rsidRPr="009F5C22" w:rsidRDefault="00D16EFF" w:rsidP="00D16EFF">
            <w:r w:rsidRPr="009F5C22">
              <w:rPr>
                <w:sz w:val="22"/>
                <w:szCs w:val="22"/>
              </w:rPr>
              <w:t>к/с 40102810745370000024</w:t>
            </w:r>
          </w:p>
          <w:p w14:paraId="3D347E3F" w14:textId="77777777" w:rsidR="00D16EFF" w:rsidRPr="009F5C22" w:rsidRDefault="00D16EFF" w:rsidP="00D16EFF">
            <w:proofErr w:type="gramStart"/>
            <w:r w:rsidRPr="009F5C22">
              <w:rPr>
                <w:sz w:val="22"/>
                <w:szCs w:val="22"/>
              </w:rPr>
              <w:t>Банк  получателя</w:t>
            </w:r>
            <w:proofErr w:type="gramEnd"/>
            <w:r w:rsidRPr="009F5C22">
              <w:rPr>
                <w:sz w:val="22"/>
                <w:szCs w:val="22"/>
              </w:rPr>
              <w:t xml:space="preserve">: </w:t>
            </w:r>
            <w:r>
              <w:rPr>
                <w:sz w:val="22"/>
                <w:szCs w:val="22"/>
              </w:rPr>
              <w:t>ОКЦ № 1 ВВГУ БАНКА РОССИИ//УФК по Нижегородской области г. Нижний Новгород</w:t>
            </w:r>
          </w:p>
          <w:p w14:paraId="21DC08A3" w14:textId="77777777" w:rsidR="00D16EFF" w:rsidRPr="009F5C22" w:rsidRDefault="00D16EFF" w:rsidP="00D16EFF">
            <w:r w:rsidRPr="009F5C22">
              <w:rPr>
                <w:sz w:val="22"/>
                <w:szCs w:val="22"/>
              </w:rPr>
              <w:t>БИК   012202102</w:t>
            </w:r>
          </w:p>
          <w:p w14:paraId="11440F36" w14:textId="77777777" w:rsidR="00D16EFF" w:rsidRPr="009F5C22" w:rsidRDefault="00D16EFF" w:rsidP="00D16EFF">
            <w:r w:rsidRPr="009F5C22">
              <w:rPr>
                <w:sz w:val="22"/>
                <w:szCs w:val="22"/>
              </w:rPr>
              <w:t>ИНН 3529000198</w:t>
            </w:r>
          </w:p>
          <w:p w14:paraId="7B0854B8" w14:textId="77777777" w:rsidR="00D16EFF" w:rsidRPr="009F5C22" w:rsidRDefault="00D16EFF" w:rsidP="00D16EFF">
            <w:r w:rsidRPr="009F5C22">
              <w:rPr>
                <w:sz w:val="22"/>
                <w:szCs w:val="22"/>
              </w:rPr>
              <w:t>КПП350901001</w:t>
            </w:r>
          </w:p>
          <w:p w14:paraId="09A70956" w14:textId="77777777" w:rsidR="00D16EFF" w:rsidRPr="009F5C22" w:rsidRDefault="00D16EFF" w:rsidP="00D16EFF">
            <w:pPr>
              <w:rPr>
                <w:bCs/>
                <w:color w:val="000000"/>
              </w:rPr>
            </w:pPr>
          </w:p>
          <w:p w14:paraId="681DF0B2" w14:textId="77777777" w:rsidR="00D16EFF" w:rsidRPr="007B7D92" w:rsidRDefault="00D16EFF" w:rsidP="00D16EFF"/>
        </w:tc>
        <w:tc>
          <w:tcPr>
            <w:tcW w:w="4961" w:type="dxa"/>
            <w:tcBorders>
              <w:top w:val="nil"/>
              <w:left w:val="nil"/>
              <w:bottom w:val="nil"/>
              <w:right w:val="nil"/>
            </w:tcBorders>
          </w:tcPr>
          <w:p w14:paraId="5FA7CF4E" w14:textId="77777777" w:rsidR="008A7F5C" w:rsidRPr="00F010EE" w:rsidRDefault="008A7F5C" w:rsidP="00F010EE">
            <w:pPr>
              <w:shd w:val="clear" w:color="auto" w:fill="FFFFFF"/>
            </w:pPr>
          </w:p>
        </w:tc>
      </w:tr>
      <w:tr w:rsidR="00D16EFF" w:rsidRPr="007B19DC" w14:paraId="44AFD3DB" w14:textId="77777777" w:rsidTr="00D16EFF">
        <w:tc>
          <w:tcPr>
            <w:tcW w:w="5084" w:type="dxa"/>
            <w:vMerge w:val="restart"/>
            <w:tcBorders>
              <w:top w:val="nil"/>
              <w:left w:val="nil"/>
              <w:right w:val="nil"/>
            </w:tcBorders>
          </w:tcPr>
          <w:p w14:paraId="0689FEF9" w14:textId="77777777" w:rsidR="00D16EFF" w:rsidRPr="00A92889" w:rsidRDefault="00A92889" w:rsidP="00A92889">
            <w:pPr>
              <w:jc w:val="center"/>
              <w:rPr>
                <w:sz w:val="20"/>
                <w:szCs w:val="20"/>
              </w:rPr>
            </w:pPr>
            <w:r w:rsidRPr="00A92889">
              <w:rPr>
                <w:sz w:val="20"/>
                <w:szCs w:val="20"/>
              </w:rPr>
              <w:t>ЗАКАЗЧИК:</w:t>
            </w:r>
          </w:p>
          <w:p w14:paraId="7707473B" w14:textId="77777777" w:rsidR="00A92889" w:rsidRPr="009F5C22" w:rsidRDefault="00A92889" w:rsidP="00D16EFF">
            <w:pPr>
              <w:rPr>
                <w:bCs/>
                <w:color w:val="000000"/>
              </w:rPr>
            </w:pPr>
          </w:p>
          <w:p w14:paraId="6D44AC26" w14:textId="77777777" w:rsidR="00A92889" w:rsidRDefault="00A92889" w:rsidP="00D16EFF">
            <w:pPr>
              <w:rPr>
                <w:bCs/>
                <w:color w:val="000000"/>
              </w:rPr>
            </w:pPr>
          </w:p>
          <w:p w14:paraId="7E8D289C" w14:textId="77777777" w:rsidR="00A92889" w:rsidRDefault="00A92889" w:rsidP="00D16EFF">
            <w:pPr>
              <w:rPr>
                <w:bCs/>
                <w:color w:val="000000"/>
              </w:rPr>
            </w:pPr>
          </w:p>
          <w:p w14:paraId="085BDDCA" w14:textId="77777777" w:rsidR="00D16EFF" w:rsidRPr="009F5C22" w:rsidRDefault="00A92889" w:rsidP="00D16EFF">
            <w:pPr>
              <w:rPr>
                <w:bCs/>
                <w:color w:val="000000"/>
              </w:rPr>
            </w:pPr>
            <w:r>
              <w:rPr>
                <w:bCs/>
                <w:color w:val="000000"/>
                <w:sz w:val="22"/>
                <w:szCs w:val="22"/>
              </w:rPr>
              <w:t>______________</w:t>
            </w:r>
            <w:r w:rsidR="00D16EFF">
              <w:rPr>
                <w:bCs/>
                <w:color w:val="000000"/>
                <w:sz w:val="22"/>
                <w:szCs w:val="22"/>
              </w:rPr>
              <w:t>___________</w:t>
            </w:r>
          </w:p>
          <w:p w14:paraId="47583E43" w14:textId="77777777" w:rsidR="00D16EFF" w:rsidRPr="007B7D92" w:rsidRDefault="00D16EFF" w:rsidP="0062269E"/>
        </w:tc>
        <w:tc>
          <w:tcPr>
            <w:tcW w:w="4961" w:type="dxa"/>
            <w:tcBorders>
              <w:top w:val="nil"/>
              <w:left w:val="nil"/>
              <w:bottom w:val="nil"/>
              <w:right w:val="nil"/>
            </w:tcBorders>
          </w:tcPr>
          <w:p w14:paraId="1F596CCE" w14:textId="77777777" w:rsidR="00D16EFF" w:rsidRPr="0063780A" w:rsidRDefault="00D16EFF" w:rsidP="006F24A5">
            <w:pPr>
              <w:pStyle w:val="ConsPlusNormal"/>
              <w:jc w:val="center"/>
              <w:rPr>
                <w:rFonts w:ascii="Times New Roman" w:hAnsi="Times New Roman" w:cs="Times New Roman"/>
                <w:sz w:val="20"/>
                <w:szCs w:val="20"/>
              </w:rPr>
            </w:pPr>
            <w:r w:rsidRPr="0063780A">
              <w:rPr>
                <w:rFonts w:ascii="Times New Roman" w:hAnsi="Times New Roman" w:cs="Times New Roman"/>
                <w:sz w:val="20"/>
                <w:szCs w:val="20"/>
              </w:rPr>
              <w:t>ПОСТАВЩИК:</w:t>
            </w:r>
          </w:p>
        </w:tc>
      </w:tr>
      <w:tr w:rsidR="00D16EFF" w:rsidRPr="007B19DC" w14:paraId="46C9F22B" w14:textId="77777777" w:rsidTr="00F010EE">
        <w:trPr>
          <w:trHeight w:val="680"/>
        </w:trPr>
        <w:tc>
          <w:tcPr>
            <w:tcW w:w="5084" w:type="dxa"/>
            <w:vMerge/>
            <w:tcBorders>
              <w:left w:val="nil"/>
              <w:right w:val="nil"/>
            </w:tcBorders>
          </w:tcPr>
          <w:p w14:paraId="285F5B2A" w14:textId="77777777" w:rsidR="00D16EFF" w:rsidRPr="007B7D92" w:rsidRDefault="00D16EFF" w:rsidP="0062269E">
            <w:pPr>
              <w:rPr>
                <w:bCs/>
                <w:color w:val="000000"/>
              </w:rPr>
            </w:pPr>
          </w:p>
        </w:tc>
        <w:tc>
          <w:tcPr>
            <w:tcW w:w="4961" w:type="dxa"/>
            <w:tcBorders>
              <w:top w:val="nil"/>
              <w:left w:val="nil"/>
              <w:bottom w:val="nil"/>
              <w:right w:val="nil"/>
            </w:tcBorders>
          </w:tcPr>
          <w:p w14:paraId="6D393598" w14:textId="77777777" w:rsidR="00D16EFF" w:rsidRPr="008B1457" w:rsidRDefault="00D16EFF" w:rsidP="00B17992">
            <w:pPr>
              <w:pStyle w:val="ConsPlusNormal"/>
              <w:jc w:val="center"/>
              <w:rPr>
                <w:rFonts w:ascii="Times New Roman" w:hAnsi="Times New Roman" w:cs="Times New Roman"/>
              </w:rPr>
            </w:pPr>
          </w:p>
        </w:tc>
      </w:tr>
      <w:tr w:rsidR="00D16EFF" w:rsidRPr="007B19DC" w14:paraId="18BB8D46" w14:textId="77777777" w:rsidTr="00D16EFF">
        <w:trPr>
          <w:trHeight w:val="55"/>
        </w:trPr>
        <w:tc>
          <w:tcPr>
            <w:tcW w:w="5084" w:type="dxa"/>
            <w:vMerge/>
            <w:tcBorders>
              <w:left w:val="nil"/>
              <w:bottom w:val="nil"/>
              <w:right w:val="nil"/>
            </w:tcBorders>
          </w:tcPr>
          <w:p w14:paraId="4C5C2F77" w14:textId="77777777" w:rsidR="00D16EFF" w:rsidRPr="007B7D92" w:rsidRDefault="00D16EFF" w:rsidP="0062269E">
            <w:pPr>
              <w:rPr>
                <w:bCs/>
                <w:color w:val="000000"/>
              </w:rPr>
            </w:pPr>
          </w:p>
        </w:tc>
        <w:tc>
          <w:tcPr>
            <w:tcW w:w="4961" w:type="dxa"/>
            <w:tcBorders>
              <w:top w:val="nil"/>
              <w:left w:val="nil"/>
              <w:bottom w:val="nil"/>
              <w:right w:val="nil"/>
            </w:tcBorders>
          </w:tcPr>
          <w:p w14:paraId="0795CBE4" w14:textId="77777777" w:rsidR="00D16EFF" w:rsidRPr="0063780A" w:rsidRDefault="00D16EFF" w:rsidP="0092113E">
            <w:pPr>
              <w:pStyle w:val="ConsPlusNormal"/>
              <w:jc w:val="center"/>
              <w:rPr>
                <w:rFonts w:ascii="Times New Roman" w:hAnsi="Times New Roman" w:cs="Times New Roman"/>
                <w:sz w:val="20"/>
                <w:szCs w:val="20"/>
              </w:rPr>
            </w:pPr>
            <w:r w:rsidRPr="0063780A">
              <w:rPr>
                <w:rFonts w:ascii="Times New Roman" w:hAnsi="Times New Roman" w:cs="Times New Roman"/>
                <w:sz w:val="20"/>
                <w:szCs w:val="20"/>
              </w:rPr>
              <w:t>_____________________________</w:t>
            </w:r>
          </w:p>
        </w:tc>
      </w:tr>
      <w:tr w:rsidR="00D16EFF" w:rsidRPr="007B19DC" w14:paraId="789B2083" w14:textId="77777777" w:rsidTr="00D16EFF">
        <w:trPr>
          <w:trHeight w:val="18"/>
        </w:trPr>
        <w:tc>
          <w:tcPr>
            <w:tcW w:w="10045" w:type="dxa"/>
            <w:gridSpan w:val="2"/>
            <w:tcBorders>
              <w:top w:val="nil"/>
              <w:left w:val="nil"/>
              <w:right w:val="nil"/>
            </w:tcBorders>
          </w:tcPr>
          <w:p w14:paraId="6E2766AE" w14:textId="77777777" w:rsidR="00D16EFF" w:rsidRPr="00A92889" w:rsidRDefault="00A92889" w:rsidP="00CA518A">
            <w:pPr>
              <w:pStyle w:val="ConsPlusNormal"/>
              <w:rPr>
                <w:rFonts w:ascii="Times New Roman" w:hAnsi="Times New Roman" w:cs="Times New Roman"/>
                <w:color w:val="808080"/>
              </w:rPr>
            </w:pPr>
            <w:r w:rsidRPr="00A92889">
              <w:rPr>
                <w:rFonts w:ascii="Times New Roman" w:hAnsi="Times New Roman" w:cs="Times New Roman"/>
                <w:color w:val="000000"/>
              </w:rPr>
              <w:t xml:space="preserve">М.П. (при наличии </w:t>
            </w:r>
            <w:proofErr w:type="gramStart"/>
            <w:r w:rsidRPr="00A92889">
              <w:rPr>
                <w:rFonts w:ascii="Times New Roman" w:hAnsi="Times New Roman" w:cs="Times New Roman"/>
                <w:color w:val="000000"/>
              </w:rPr>
              <w:t xml:space="preserve">печати)   </w:t>
            </w:r>
            <w:proofErr w:type="gramEnd"/>
            <w:r w:rsidRPr="00A92889">
              <w:rPr>
                <w:rFonts w:ascii="Times New Roman" w:hAnsi="Times New Roman" w:cs="Times New Roman"/>
                <w:color w:val="000000"/>
              </w:rPr>
              <w:t xml:space="preserve">                                            М.П. (при наличии печати)</w:t>
            </w:r>
          </w:p>
        </w:tc>
      </w:tr>
    </w:tbl>
    <w:p w14:paraId="723B32CE" w14:textId="77777777" w:rsidR="00D16EFF" w:rsidRDefault="00D16EFF" w:rsidP="005007FF">
      <w:pPr>
        <w:ind w:left="567" w:right="-285"/>
        <w:jc w:val="right"/>
        <w:rPr>
          <w:b/>
          <w:sz w:val="22"/>
          <w:szCs w:val="22"/>
        </w:rPr>
      </w:pPr>
    </w:p>
    <w:p w14:paraId="6418F45B" w14:textId="77777777" w:rsidR="00A004C3" w:rsidRDefault="00A004C3" w:rsidP="005007FF">
      <w:pPr>
        <w:ind w:left="567" w:right="-285"/>
        <w:jc w:val="right"/>
        <w:rPr>
          <w:b/>
          <w:sz w:val="22"/>
          <w:szCs w:val="22"/>
        </w:rPr>
      </w:pPr>
    </w:p>
    <w:p w14:paraId="2C633A13" w14:textId="77777777" w:rsidR="0092113E" w:rsidRDefault="0092113E" w:rsidP="005007FF">
      <w:pPr>
        <w:ind w:left="567" w:right="-285"/>
        <w:jc w:val="right"/>
        <w:rPr>
          <w:b/>
          <w:sz w:val="22"/>
          <w:szCs w:val="22"/>
        </w:rPr>
      </w:pPr>
    </w:p>
    <w:p w14:paraId="75B7BDC5" w14:textId="77777777" w:rsidR="0092113E" w:rsidRDefault="0092113E" w:rsidP="005007FF">
      <w:pPr>
        <w:ind w:left="567" w:right="-285"/>
        <w:jc w:val="right"/>
        <w:rPr>
          <w:b/>
          <w:sz w:val="22"/>
          <w:szCs w:val="22"/>
        </w:rPr>
      </w:pPr>
    </w:p>
    <w:p w14:paraId="24F82AB9" w14:textId="77777777" w:rsidR="0092113E" w:rsidRDefault="0092113E" w:rsidP="005007FF">
      <w:pPr>
        <w:ind w:left="567" w:right="-285"/>
        <w:jc w:val="right"/>
        <w:rPr>
          <w:b/>
          <w:sz w:val="22"/>
          <w:szCs w:val="22"/>
        </w:rPr>
      </w:pPr>
    </w:p>
    <w:p w14:paraId="5F8BD44C" w14:textId="77777777" w:rsidR="0092113E" w:rsidRDefault="0092113E" w:rsidP="005007FF">
      <w:pPr>
        <w:ind w:left="567" w:right="-285"/>
        <w:jc w:val="right"/>
        <w:rPr>
          <w:b/>
          <w:sz w:val="22"/>
          <w:szCs w:val="22"/>
        </w:rPr>
      </w:pPr>
    </w:p>
    <w:p w14:paraId="125C4054" w14:textId="77777777" w:rsidR="0092113E" w:rsidRDefault="0092113E" w:rsidP="005007FF">
      <w:pPr>
        <w:ind w:left="567" w:right="-285"/>
        <w:jc w:val="right"/>
        <w:rPr>
          <w:b/>
          <w:sz w:val="22"/>
          <w:szCs w:val="22"/>
        </w:rPr>
      </w:pPr>
    </w:p>
    <w:p w14:paraId="781C8C63" w14:textId="77777777" w:rsidR="005007FF" w:rsidRPr="005F1EEB" w:rsidRDefault="005007FF" w:rsidP="005007FF">
      <w:pPr>
        <w:ind w:left="567" w:right="-285"/>
        <w:jc w:val="right"/>
        <w:rPr>
          <w:b/>
          <w:sz w:val="22"/>
          <w:szCs w:val="22"/>
        </w:rPr>
      </w:pPr>
      <w:r w:rsidRPr="005F1EEB">
        <w:rPr>
          <w:b/>
          <w:sz w:val="22"/>
          <w:szCs w:val="22"/>
        </w:rPr>
        <w:lastRenderedPageBreak/>
        <w:t xml:space="preserve">Приложение № 1 </w:t>
      </w:r>
    </w:p>
    <w:p w14:paraId="7A42A2CE" w14:textId="77777777" w:rsidR="005007FF" w:rsidRPr="005F1EEB" w:rsidRDefault="005007FF" w:rsidP="005007FF">
      <w:pPr>
        <w:ind w:left="567" w:right="-285"/>
        <w:jc w:val="right"/>
        <w:rPr>
          <w:bCs/>
          <w:sz w:val="22"/>
          <w:szCs w:val="22"/>
        </w:rPr>
      </w:pPr>
      <w:r w:rsidRPr="005F1EEB">
        <w:rPr>
          <w:bCs/>
          <w:sz w:val="22"/>
          <w:szCs w:val="22"/>
        </w:rPr>
        <w:t xml:space="preserve">к государственному контракту </w:t>
      </w:r>
    </w:p>
    <w:p w14:paraId="696CA7F4" w14:textId="77777777" w:rsidR="005007FF" w:rsidRPr="005F1EEB" w:rsidRDefault="005007FF" w:rsidP="005007FF">
      <w:pPr>
        <w:ind w:left="567" w:right="-285"/>
        <w:jc w:val="right"/>
        <w:rPr>
          <w:bCs/>
          <w:sz w:val="22"/>
          <w:szCs w:val="22"/>
        </w:rPr>
      </w:pPr>
      <w:r w:rsidRPr="005F1EEB">
        <w:rPr>
          <w:bCs/>
          <w:sz w:val="22"/>
          <w:szCs w:val="22"/>
        </w:rPr>
        <w:t>от «___» _________ 20</w:t>
      </w:r>
      <w:r w:rsidR="00852616">
        <w:rPr>
          <w:bCs/>
          <w:sz w:val="22"/>
          <w:szCs w:val="22"/>
        </w:rPr>
        <w:t>26</w:t>
      </w:r>
      <w:r w:rsidRPr="005F1EEB">
        <w:rPr>
          <w:bCs/>
          <w:sz w:val="22"/>
          <w:szCs w:val="22"/>
        </w:rPr>
        <w:t xml:space="preserve"> г. № _____</w:t>
      </w:r>
    </w:p>
    <w:p w14:paraId="087423DF" w14:textId="77777777" w:rsidR="005007FF" w:rsidRPr="005F1EEB" w:rsidRDefault="005007FF" w:rsidP="005007FF">
      <w:pPr>
        <w:ind w:left="567" w:right="-285"/>
        <w:jc w:val="right"/>
        <w:rPr>
          <w:bCs/>
          <w:sz w:val="22"/>
          <w:szCs w:val="22"/>
        </w:rPr>
      </w:pPr>
    </w:p>
    <w:p w14:paraId="6A90C886" w14:textId="77777777" w:rsidR="005007FF" w:rsidRPr="009F584E" w:rsidRDefault="005007FF" w:rsidP="005007FF">
      <w:pPr>
        <w:rPr>
          <w:sz w:val="22"/>
          <w:szCs w:val="22"/>
        </w:rPr>
      </w:pPr>
    </w:p>
    <w:p w14:paraId="4F69A474" w14:textId="77777777" w:rsidR="005007FF" w:rsidRPr="004F4CCD" w:rsidRDefault="00415DAD" w:rsidP="00DD3134">
      <w:pPr>
        <w:jc w:val="center"/>
        <w:rPr>
          <w:b/>
          <w:szCs w:val="28"/>
          <w:lang w:eastAsia="ar-SA"/>
        </w:rPr>
      </w:pPr>
      <w:r w:rsidRPr="004F4CCD">
        <w:rPr>
          <w:b/>
          <w:szCs w:val="28"/>
          <w:lang w:eastAsia="ar-SA"/>
        </w:rPr>
        <w:t>Спецификация</w:t>
      </w:r>
    </w:p>
    <w:p w14:paraId="22D6E5F0" w14:textId="77777777" w:rsidR="005007FF" w:rsidRPr="004F4CCD" w:rsidRDefault="005007FF" w:rsidP="00DD3134">
      <w:pPr>
        <w:jc w:val="center"/>
        <w:rPr>
          <w:b/>
          <w:szCs w:val="28"/>
          <w:lang w:eastAsia="ar-SA"/>
        </w:rPr>
      </w:pPr>
      <w:r w:rsidRPr="004F4CCD">
        <w:rPr>
          <w:b/>
          <w:szCs w:val="28"/>
          <w:lang w:eastAsia="ar-SA"/>
        </w:rPr>
        <w:t xml:space="preserve">на </w:t>
      </w:r>
      <w:r w:rsidR="004F4CCD" w:rsidRPr="004F4CCD">
        <w:rPr>
          <w:b/>
          <w:color w:val="000000"/>
        </w:rPr>
        <w:t xml:space="preserve">поставку </w:t>
      </w:r>
      <w:r w:rsidR="00957E5A">
        <w:rPr>
          <w:b/>
          <w:color w:val="000000"/>
        </w:rPr>
        <w:t>строительных материалов в рамках капитального ремонта</w:t>
      </w:r>
    </w:p>
    <w:p w14:paraId="293FDBF7" w14:textId="77777777" w:rsidR="00957E5A" w:rsidRPr="00170493" w:rsidRDefault="00957E5A" w:rsidP="00957E5A">
      <w:pPr>
        <w:numPr>
          <w:ilvl w:val="0"/>
          <w:numId w:val="5"/>
        </w:numPr>
        <w:suppressAutoHyphens/>
        <w:ind w:left="0" w:firstLine="426"/>
        <w:rPr>
          <w:bCs/>
          <w:sz w:val="20"/>
          <w:szCs w:val="20"/>
        </w:rPr>
      </w:pPr>
      <w:bookmarkStart w:id="50" w:name="_Hlk184649092"/>
      <w:r w:rsidRPr="00170493">
        <w:rPr>
          <w:bCs/>
          <w:sz w:val="20"/>
          <w:szCs w:val="20"/>
        </w:rPr>
        <w:t xml:space="preserve">Место поставки: 162000, Вологодская </w:t>
      </w:r>
      <w:proofErr w:type="gramStart"/>
      <w:r w:rsidRPr="00170493">
        <w:rPr>
          <w:bCs/>
          <w:sz w:val="20"/>
          <w:szCs w:val="20"/>
        </w:rPr>
        <w:t>область,  г.</w:t>
      </w:r>
      <w:proofErr w:type="gramEnd"/>
      <w:r w:rsidRPr="00170493">
        <w:rPr>
          <w:bCs/>
          <w:sz w:val="20"/>
          <w:szCs w:val="20"/>
        </w:rPr>
        <w:t xml:space="preserve"> Грязовец ул. Ленина, д. 13</w:t>
      </w:r>
    </w:p>
    <w:p w14:paraId="11E659EA" w14:textId="32BD5D43" w:rsidR="00957E5A" w:rsidRPr="00170493" w:rsidRDefault="00957E5A" w:rsidP="00957E5A">
      <w:pPr>
        <w:numPr>
          <w:ilvl w:val="0"/>
          <w:numId w:val="5"/>
        </w:numPr>
        <w:suppressAutoHyphens/>
        <w:ind w:left="0" w:firstLine="426"/>
        <w:rPr>
          <w:bCs/>
          <w:sz w:val="20"/>
          <w:szCs w:val="20"/>
        </w:rPr>
      </w:pPr>
      <w:r w:rsidRPr="00170493">
        <w:rPr>
          <w:bCs/>
          <w:sz w:val="20"/>
          <w:szCs w:val="20"/>
        </w:rPr>
        <w:t xml:space="preserve">Срок поставки: </w:t>
      </w:r>
      <w:bookmarkStart w:id="51" w:name="_Hlk186192925"/>
      <w:r w:rsidRPr="00170493">
        <w:rPr>
          <w:b/>
          <w:sz w:val="20"/>
          <w:szCs w:val="20"/>
        </w:rPr>
        <w:t>с момента заключения государственного контракта</w:t>
      </w:r>
      <w:r>
        <w:rPr>
          <w:b/>
          <w:sz w:val="20"/>
          <w:szCs w:val="20"/>
        </w:rPr>
        <w:t xml:space="preserve"> </w:t>
      </w:r>
      <w:r w:rsidRPr="00170493">
        <w:rPr>
          <w:b/>
          <w:sz w:val="20"/>
          <w:szCs w:val="20"/>
        </w:rPr>
        <w:t xml:space="preserve">по </w:t>
      </w:r>
      <w:r w:rsidR="0092113E">
        <w:rPr>
          <w:b/>
          <w:sz w:val="20"/>
          <w:szCs w:val="20"/>
        </w:rPr>
        <w:t>1</w:t>
      </w:r>
      <w:r w:rsidR="003A49A5">
        <w:rPr>
          <w:b/>
          <w:sz w:val="20"/>
          <w:szCs w:val="20"/>
        </w:rPr>
        <w:t>9</w:t>
      </w:r>
      <w:r w:rsidRPr="00170493">
        <w:rPr>
          <w:b/>
          <w:sz w:val="20"/>
          <w:szCs w:val="20"/>
        </w:rPr>
        <w:t xml:space="preserve"> </w:t>
      </w:r>
      <w:r w:rsidR="0092113E">
        <w:rPr>
          <w:b/>
          <w:sz w:val="20"/>
          <w:szCs w:val="20"/>
        </w:rPr>
        <w:t>июня</w:t>
      </w:r>
      <w:r w:rsidRPr="00170493">
        <w:rPr>
          <w:b/>
          <w:sz w:val="20"/>
          <w:szCs w:val="20"/>
        </w:rPr>
        <w:t xml:space="preserve"> 202</w:t>
      </w:r>
      <w:r w:rsidR="0092113E">
        <w:rPr>
          <w:b/>
          <w:sz w:val="20"/>
          <w:szCs w:val="20"/>
        </w:rPr>
        <w:t>6</w:t>
      </w:r>
      <w:r w:rsidRPr="00170493">
        <w:rPr>
          <w:b/>
          <w:sz w:val="20"/>
          <w:szCs w:val="20"/>
        </w:rPr>
        <w:t xml:space="preserve"> года</w:t>
      </w:r>
      <w:bookmarkEnd w:id="51"/>
      <w:r w:rsidRPr="00170493">
        <w:rPr>
          <w:b/>
          <w:sz w:val="20"/>
          <w:szCs w:val="20"/>
        </w:rPr>
        <w:t>.</w:t>
      </w:r>
    </w:p>
    <w:bookmarkEnd w:id="50"/>
    <w:p w14:paraId="4D142EEA" w14:textId="77777777" w:rsidR="00957E5A" w:rsidRPr="00E25282" w:rsidRDefault="00957E5A" w:rsidP="00957E5A">
      <w:pPr>
        <w:rPr>
          <w:sz w:val="20"/>
          <w:szCs w:val="20"/>
        </w:rPr>
      </w:pPr>
      <w:r w:rsidRPr="00E25282">
        <w:rPr>
          <w:sz w:val="20"/>
          <w:szCs w:val="20"/>
        </w:rPr>
        <w:t>Поставляемый товар по своему качеству должен соответствовать следующим требованиям:</w:t>
      </w:r>
    </w:p>
    <w:tbl>
      <w:tblPr>
        <w:tblW w:w="10065" w:type="dxa"/>
        <w:tblInd w:w="-34" w:type="dxa"/>
        <w:tblLayout w:type="fixed"/>
        <w:tblLook w:val="04A0" w:firstRow="1" w:lastRow="0" w:firstColumn="1" w:lastColumn="0" w:noHBand="0" w:noVBand="1"/>
      </w:tblPr>
      <w:tblGrid>
        <w:gridCol w:w="568"/>
        <w:gridCol w:w="1984"/>
        <w:gridCol w:w="5954"/>
        <w:gridCol w:w="708"/>
        <w:gridCol w:w="851"/>
      </w:tblGrid>
      <w:tr w:rsidR="00957E5A" w:rsidRPr="00957E5A" w14:paraId="1618F188" w14:textId="77777777" w:rsidTr="00957E5A">
        <w:trPr>
          <w:trHeight w:val="255"/>
        </w:trPr>
        <w:tc>
          <w:tcPr>
            <w:tcW w:w="568" w:type="dxa"/>
            <w:tcBorders>
              <w:top w:val="single" w:sz="8" w:space="0" w:color="auto"/>
              <w:left w:val="single" w:sz="8" w:space="0" w:color="auto"/>
              <w:bottom w:val="nil"/>
              <w:right w:val="nil"/>
            </w:tcBorders>
            <w:shd w:val="clear" w:color="auto" w:fill="auto"/>
            <w:noWrap/>
            <w:vAlign w:val="center"/>
            <w:hideMark/>
          </w:tcPr>
          <w:p w14:paraId="1A5896BC" w14:textId="77777777" w:rsidR="00957E5A" w:rsidRPr="00957E5A" w:rsidRDefault="00957E5A" w:rsidP="00234A5C">
            <w:pPr>
              <w:jc w:val="center"/>
              <w:rPr>
                <w:bCs/>
              </w:rPr>
            </w:pPr>
            <w:r w:rsidRPr="00957E5A">
              <w:rPr>
                <w:bCs/>
                <w:sz w:val="22"/>
                <w:szCs w:val="22"/>
              </w:rPr>
              <w:t>№</w:t>
            </w:r>
          </w:p>
        </w:tc>
        <w:tc>
          <w:tcPr>
            <w:tcW w:w="1984" w:type="dxa"/>
            <w:tcBorders>
              <w:top w:val="single" w:sz="8" w:space="0" w:color="auto"/>
              <w:left w:val="single" w:sz="4" w:space="0" w:color="auto"/>
              <w:bottom w:val="nil"/>
              <w:right w:val="nil"/>
            </w:tcBorders>
            <w:shd w:val="clear" w:color="auto" w:fill="auto"/>
            <w:noWrap/>
            <w:vAlign w:val="center"/>
            <w:hideMark/>
          </w:tcPr>
          <w:p w14:paraId="539B67F6" w14:textId="77777777" w:rsidR="00957E5A" w:rsidRPr="00957E5A" w:rsidRDefault="00957E5A" w:rsidP="00234A5C">
            <w:pPr>
              <w:jc w:val="center"/>
              <w:rPr>
                <w:bCs/>
              </w:rPr>
            </w:pPr>
            <w:r w:rsidRPr="00957E5A">
              <w:rPr>
                <w:bCs/>
                <w:sz w:val="22"/>
                <w:szCs w:val="22"/>
              </w:rPr>
              <w:t>Товары (работы, услуги)</w:t>
            </w:r>
          </w:p>
        </w:tc>
        <w:tc>
          <w:tcPr>
            <w:tcW w:w="5954" w:type="dxa"/>
            <w:tcBorders>
              <w:top w:val="single" w:sz="8" w:space="0" w:color="auto"/>
              <w:left w:val="single" w:sz="4" w:space="0" w:color="auto"/>
              <w:bottom w:val="nil"/>
              <w:right w:val="single" w:sz="4" w:space="0" w:color="auto"/>
            </w:tcBorders>
            <w:vAlign w:val="center"/>
          </w:tcPr>
          <w:p w14:paraId="0BF03504" w14:textId="77777777" w:rsidR="00957E5A" w:rsidRPr="00957E5A" w:rsidRDefault="00957E5A" w:rsidP="00234A5C">
            <w:pPr>
              <w:jc w:val="center"/>
              <w:rPr>
                <w:bCs/>
              </w:rPr>
            </w:pPr>
            <w:r w:rsidRPr="00957E5A">
              <w:rPr>
                <w:bCs/>
                <w:sz w:val="22"/>
                <w:szCs w:val="22"/>
              </w:rPr>
              <w:t>Характеристики товара</w:t>
            </w:r>
          </w:p>
        </w:tc>
        <w:tc>
          <w:tcPr>
            <w:tcW w:w="708" w:type="dxa"/>
            <w:tcBorders>
              <w:top w:val="single" w:sz="8" w:space="0" w:color="auto"/>
              <w:left w:val="single" w:sz="4" w:space="0" w:color="auto"/>
              <w:bottom w:val="nil"/>
              <w:right w:val="nil"/>
            </w:tcBorders>
            <w:shd w:val="clear" w:color="auto" w:fill="auto"/>
            <w:noWrap/>
            <w:vAlign w:val="center"/>
            <w:hideMark/>
          </w:tcPr>
          <w:p w14:paraId="192E9C78" w14:textId="77777777" w:rsidR="00957E5A" w:rsidRPr="00957E5A" w:rsidRDefault="00957E5A" w:rsidP="00234A5C">
            <w:pPr>
              <w:jc w:val="center"/>
              <w:rPr>
                <w:bCs/>
              </w:rPr>
            </w:pPr>
            <w:r w:rsidRPr="00957E5A">
              <w:rPr>
                <w:bCs/>
                <w:sz w:val="22"/>
                <w:szCs w:val="22"/>
              </w:rPr>
              <w:t>Кол-во</w:t>
            </w:r>
          </w:p>
        </w:tc>
        <w:tc>
          <w:tcPr>
            <w:tcW w:w="85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C355C0C" w14:textId="77777777" w:rsidR="00957E5A" w:rsidRPr="00957E5A" w:rsidRDefault="00957E5A" w:rsidP="00234A5C">
            <w:pPr>
              <w:jc w:val="center"/>
              <w:rPr>
                <w:bCs/>
              </w:rPr>
            </w:pPr>
            <w:r w:rsidRPr="00957E5A">
              <w:rPr>
                <w:bCs/>
                <w:sz w:val="22"/>
                <w:szCs w:val="22"/>
              </w:rPr>
              <w:t>Ед.</w:t>
            </w:r>
          </w:p>
        </w:tc>
      </w:tr>
      <w:tr w:rsidR="00957E5A" w:rsidRPr="00957E5A" w14:paraId="13453130" w14:textId="77777777" w:rsidTr="00957E5A">
        <w:trPr>
          <w:trHeight w:val="881"/>
        </w:trPr>
        <w:tc>
          <w:tcPr>
            <w:tcW w:w="568" w:type="dxa"/>
            <w:tcBorders>
              <w:top w:val="single" w:sz="4" w:space="0" w:color="auto"/>
              <w:left w:val="single" w:sz="8" w:space="0" w:color="auto"/>
              <w:bottom w:val="single" w:sz="4" w:space="0" w:color="auto"/>
              <w:right w:val="nil"/>
            </w:tcBorders>
            <w:shd w:val="clear" w:color="auto" w:fill="auto"/>
            <w:noWrap/>
            <w:vAlign w:val="center"/>
          </w:tcPr>
          <w:p w14:paraId="55F6B896" w14:textId="77777777" w:rsidR="00957E5A" w:rsidRPr="00957E5A" w:rsidRDefault="00EF5E0F" w:rsidP="00234A5C">
            <w:r>
              <w:rPr>
                <w:sz w:val="22"/>
                <w:szCs w:val="22"/>
              </w:rPr>
              <w:t>1</w:t>
            </w:r>
          </w:p>
        </w:tc>
        <w:tc>
          <w:tcPr>
            <w:tcW w:w="1984" w:type="dxa"/>
            <w:tcBorders>
              <w:top w:val="single" w:sz="4" w:space="0" w:color="auto"/>
              <w:left w:val="single" w:sz="4" w:space="0" w:color="auto"/>
              <w:bottom w:val="single" w:sz="4" w:space="0" w:color="auto"/>
              <w:right w:val="nil"/>
            </w:tcBorders>
            <w:shd w:val="clear" w:color="auto" w:fill="auto"/>
            <w:vAlign w:val="center"/>
          </w:tcPr>
          <w:p w14:paraId="75142596" w14:textId="77777777" w:rsidR="00957E5A" w:rsidRPr="00957E5A" w:rsidRDefault="004F0771" w:rsidP="00234A5C">
            <w:r w:rsidRPr="004F0771">
              <w:rPr>
                <w:sz w:val="22"/>
                <w:szCs w:val="22"/>
              </w:rPr>
              <w:t>Клей для плитки повышенной стойкости C0</w:t>
            </w:r>
          </w:p>
        </w:tc>
        <w:tc>
          <w:tcPr>
            <w:tcW w:w="5954" w:type="dxa"/>
            <w:tcBorders>
              <w:top w:val="single" w:sz="4" w:space="0" w:color="auto"/>
              <w:left w:val="single" w:sz="4" w:space="0" w:color="auto"/>
              <w:bottom w:val="single" w:sz="4" w:space="0" w:color="auto"/>
              <w:right w:val="single" w:sz="4" w:space="0" w:color="auto"/>
            </w:tcBorders>
            <w:vAlign w:val="center"/>
          </w:tcPr>
          <w:p w14:paraId="20F2D631" w14:textId="77777777" w:rsidR="00CE4522" w:rsidRDefault="00CE4522" w:rsidP="00CE4522">
            <w:pPr>
              <w:pStyle w:val="Default"/>
              <w:rPr>
                <w:sz w:val="22"/>
                <w:szCs w:val="22"/>
              </w:rPr>
            </w:pPr>
            <w:r>
              <w:rPr>
                <w:sz w:val="22"/>
                <w:szCs w:val="22"/>
              </w:rPr>
              <w:t xml:space="preserve">Состав: Цементно-песчаная смесь, минеральные пластификаторы и модифицирующие добавки ведущих производителей. </w:t>
            </w:r>
          </w:p>
          <w:p w14:paraId="1F0FE274" w14:textId="77777777" w:rsidR="00CE4522" w:rsidRDefault="00CE4522" w:rsidP="00CE4522">
            <w:pPr>
              <w:pStyle w:val="Default"/>
              <w:rPr>
                <w:sz w:val="22"/>
                <w:szCs w:val="22"/>
              </w:rPr>
            </w:pPr>
            <w:r>
              <w:rPr>
                <w:sz w:val="22"/>
                <w:szCs w:val="22"/>
              </w:rPr>
              <w:t xml:space="preserve">Цвет: серый. </w:t>
            </w:r>
          </w:p>
          <w:p w14:paraId="3F6F4F03" w14:textId="77777777" w:rsidR="00CE4522" w:rsidRDefault="00CE4522" w:rsidP="00CE4522">
            <w:pPr>
              <w:pStyle w:val="Default"/>
              <w:rPr>
                <w:sz w:val="22"/>
                <w:szCs w:val="22"/>
              </w:rPr>
            </w:pPr>
            <w:r>
              <w:rPr>
                <w:sz w:val="22"/>
                <w:szCs w:val="22"/>
              </w:rPr>
              <w:t xml:space="preserve">Сфера работ: Внутренние работы (нормальная влажность), Внутренние работы (повышенная влажность), Наружные работы, Использование в системах "теплый пол". </w:t>
            </w:r>
          </w:p>
          <w:p w14:paraId="2C36FBE2" w14:textId="77777777" w:rsidR="00CE4522" w:rsidRDefault="00CE4522" w:rsidP="00CE4522">
            <w:pPr>
              <w:pStyle w:val="Default"/>
              <w:rPr>
                <w:sz w:val="22"/>
                <w:szCs w:val="22"/>
              </w:rPr>
            </w:pPr>
            <w:r>
              <w:rPr>
                <w:sz w:val="22"/>
                <w:szCs w:val="22"/>
              </w:rPr>
              <w:t xml:space="preserve">Тип основания: Бетон/железобетон, Ячеистый бетон (газобетон, пенобетон), Кирпичная кладка, Цементная штукатурка. </w:t>
            </w:r>
          </w:p>
          <w:p w14:paraId="5469E61E" w14:textId="77777777" w:rsidR="00CE4522" w:rsidRDefault="00CE4522" w:rsidP="00CE4522">
            <w:pPr>
              <w:pStyle w:val="Default"/>
              <w:rPr>
                <w:sz w:val="22"/>
                <w:szCs w:val="22"/>
              </w:rPr>
            </w:pPr>
            <w:r>
              <w:rPr>
                <w:sz w:val="22"/>
                <w:szCs w:val="22"/>
              </w:rPr>
              <w:t xml:space="preserve">Вид плитки: Керамическая, Кафельная, Мозаика. </w:t>
            </w:r>
          </w:p>
          <w:p w14:paraId="7DADDEA4" w14:textId="77777777" w:rsidR="00CE4522" w:rsidRDefault="00CE4522" w:rsidP="00CE4522">
            <w:pPr>
              <w:pStyle w:val="Default"/>
              <w:rPr>
                <w:sz w:val="22"/>
                <w:szCs w:val="22"/>
              </w:rPr>
            </w:pPr>
            <w:r>
              <w:rPr>
                <w:sz w:val="22"/>
                <w:szCs w:val="22"/>
              </w:rPr>
              <w:t xml:space="preserve">Характеристики: </w:t>
            </w:r>
          </w:p>
          <w:p w14:paraId="1243404D" w14:textId="77777777" w:rsidR="00CE4522" w:rsidRDefault="00CE4522" w:rsidP="00CE4522">
            <w:pPr>
              <w:pStyle w:val="Default"/>
              <w:rPr>
                <w:sz w:val="22"/>
                <w:szCs w:val="22"/>
              </w:rPr>
            </w:pPr>
            <w:r>
              <w:rPr>
                <w:sz w:val="22"/>
                <w:szCs w:val="22"/>
              </w:rPr>
              <w:t xml:space="preserve">Пропорция замеса - 5,5–6,5 л на 25 кг </w:t>
            </w:r>
          </w:p>
          <w:p w14:paraId="3906943A" w14:textId="77777777" w:rsidR="00CE4522" w:rsidRDefault="00CE4522" w:rsidP="00CE4522">
            <w:pPr>
              <w:pStyle w:val="Default"/>
              <w:rPr>
                <w:sz w:val="22"/>
                <w:szCs w:val="22"/>
              </w:rPr>
            </w:pPr>
            <w:r>
              <w:rPr>
                <w:sz w:val="22"/>
                <w:szCs w:val="22"/>
              </w:rPr>
              <w:t xml:space="preserve">Жизнеспособность раствора - 4 ч </w:t>
            </w:r>
          </w:p>
          <w:p w14:paraId="4C714F22" w14:textId="77777777" w:rsidR="00CE4522" w:rsidRDefault="00CE4522" w:rsidP="00CE4522">
            <w:pPr>
              <w:pStyle w:val="Default"/>
              <w:rPr>
                <w:sz w:val="22"/>
                <w:szCs w:val="22"/>
              </w:rPr>
            </w:pPr>
            <w:r>
              <w:rPr>
                <w:sz w:val="22"/>
                <w:szCs w:val="22"/>
              </w:rPr>
              <w:t xml:space="preserve">Открытое время не менее - 20 мин </w:t>
            </w:r>
          </w:p>
          <w:p w14:paraId="31F5B1EE" w14:textId="77777777" w:rsidR="00CE4522" w:rsidRDefault="00CE4522" w:rsidP="00CE4522">
            <w:pPr>
              <w:pStyle w:val="Default"/>
              <w:rPr>
                <w:sz w:val="22"/>
                <w:szCs w:val="22"/>
              </w:rPr>
            </w:pPr>
            <w:r>
              <w:rPr>
                <w:sz w:val="22"/>
                <w:szCs w:val="22"/>
              </w:rPr>
              <w:t xml:space="preserve">Адгезия к бетонному основанию, не менее - 0,5 МПа </w:t>
            </w:r>
          </w:p>
          <w:p w14:paraId="39B7C47D" w14:textId="77777777" w:rsidR="00CE4522" w:rsidRDefault="00CE4522" w:rsidP="00CE4522">
            <w:pPr>
              <w:pStyle w:val="Default"/>
              <w:rPr>
                <w:sz w:val="22"/>
                <w:szCs w:val="22"/>
              </w:rPr>
            </w:pPr>
            <w:r>
              <w:rPr>
                <w:sz w:val="22"/>
                <w:szCs w:val="22"/>
              </w:rPr>
              <w:t xml:space="preserve">Адгезия после выдерживания в воздушно-сухой среде, не менее - 0,5 МПа </w:t>
            </w:r>
          </w:p>
          <w:p w14:paraId="59F9BEC2" w14:textId="77777777" w:rsidR="00CE4522" w:rsidRDefault="00CE4522" w:rsidP="00CE4522">
            <w:pPr>
              <w:pStyle w:val="Default"/>
              <w:rPr>
                <w:sz w:val="22"/>
                <w:szCs w:val="22"/>
              </w:rPr>
            </w:pPr>
            <w:r>
              <w:rPr>
                <w:sz w:val="22"/>
                <w:szCs w:val="22"/>
              </w:rPr>
              <w:t xml:space="preserve">Адгезия после выдерживания в водной среде, не менее - 0,5 МПа </w:t>
            </w:r>
          </w:p>
          <w:p w14:paraId="5D180007" w14:textId="77777777" w:rsidR="00CE4522" w:rsidRDefault="00CE4522" w:rsidP="00CE4522">
            <w:pPr>
              <w:pStyle w:val="Default"/>
              <w:rPr>
                <w:sz w:val="22"/>
                <w:szCs w:val="22"/>
              </w:rPr>
            </w:pPr>
            <w:r>
              <w:rPr>
                <w:sz w:val="22"/>
                <w:szCs w:val="22"/>
              </w:rPr>
              <w:t xml:space="preserve">Сползание плитки не более - 0,7 мм </w:t>
            </w:r>
          </w:p>
          <w:p w14:paraId="7CC5E76D" w14:textId="77777777" w:rsidR="00957E5A" w:rsidRDefault="00CE4522" w:rsidP="00CE4522">
            <w:pPr>
              <w:contextualSpacing/>
            </w:pPr>
            <w:r>
              <w:rPr>
                <w:sz w:val="22"/>
                <w:szCs w:val="22"/>
              </w:rPr>
              <w:t>Расход - 3-5 кг/</w:t>
            </w:r>
            <w:proofErr w:type="spellStart"/>
            <w:proofErr w:type="gramStart"/>
            <w:r>
              <w:rPr>
                <w:sz w:val="22"/>
                <w:szCs w:val="22"/>
              </w:rPr>
              <w:t>кв.мХарактеристики</w:t>
            </w:r>
            <w:proofErr w:type="spellEnd"/>
            <w:proofErr w:type="gramEnd"/>
            <w:r>
              <w:rPr>
                <w:sz w:val="22"/>
                <w:szCs w:val="22"/>
              </w:rPr>
              <w:t xml:space="preserve">: </w:t>
            </w:r>
          </w:p>
          <w:p w14:paraId="4F4C4D76" w14:textId="77777777" w:rsidR="00CE4522" w:rsidRDefault="00CE4522" w:rsidP="00CE4522">
            <w:pPr>
              <w:pStyle w:val="Default"/>
              <w:rPr>
                <w:sz w:val="22"/>
                <w:szCs w:val="22"/>
              </w:rPr>
            </w:pPr>
            <w:r>
              <w:rPr>
                <w:sz w:val="22"/>
                <w:szCs w:val="22"/>
              </w:rPr>
              <w:t xml:space="preserve">Пропорция замеса - 5,5–6,5 л на 25 кг </w:t>
            </w:r>
          </w:p>
          <w:p w14:paraId="3D44944A" w14:textId="77777777" w:rsidR="00CE4522" w:rsidRDefault="00CE4522" w:rsidP="00CE4522">
            <w:pPr>
              <w:pStyle w:val="Default"/>
              <w:rPr>
                <w:sz w:val="22"/>
                <w:szCs w:val="22"/>
              </w:rPr>
            </w:pPr>
            <w:r>
              <w:rPr>
                <w:sz w:val="22"/>
                <w:szCs w:val="22"/>
              </w:rPr>
              <w:t xml:space="preserve">Жизнеспособность раствора - 4 ч </w:t>
            </w:r>
          </w:p>
          <w:p w14:paraId="0AF9AE5B" w14:textId="77777777" w:rsidR="00CE4522" w:rsidRDefault="00CE4522" w:rsidP="00CE4522">
            <w:pPr>
              <w:pStyle w:val="Default"/>
              <w:rPr>
                <w:sz w:val="22"/>
                <w:szCs w:val="22"/>
              </w:rPr>
            </w:pPr>
            <w:r>
              <w:rPr>
                <w:sz w:val="22"/>
                <w:szCs w:val="22"/>
              </w:rPr>
              <w:t xml:space="preserve">Открытое время не менее - 20 мин </w:t>
            </w:r>
          </w:p>
          <w:p w14:paraId="27A299E0" w14:textId="77777777" w:rsidR="00CE4522" w:rsidRDefault="00CE4522" w:rsidP="00CE4522">
            <w:pPr>
              <w:pStyle w:val="Default"/>
              <w:rPr>
                <w:sz w:val="22"/>
                <w:szCs w:val="22"/>
              </w:rPr>
            </w:pPr>
            <w:r>
              <w:rPr>
                <w:sz w:val="22"/>
                <w:szCs w:val="22"/>
              </w:rPr>
              <w:t xml:space="preserve">Адгезия к бетонному основанию, не менее - 0,5 МПа </w:t>
            </w:r>
          </w:p>
          <w:p w14:paraId="23F5DE6C" w14:textId="77777777" w:rsidR="00CE4522" w:rsidRDefault="00CE4522" w:rsidP="00CE4522">
            <w:pPr>
              <w:pStyle w:val="Default"/>
              <w:rPr>
                <w:sz w:val="22"/>
                <w:szCs w:val="22"/>
              </w:rPr>
            </w:pPr>
            <w:r>
              <w:rPr>
                <w:sz w:val="22"/>
                <w:szCs w:val="22"/>
              </w:rPr>
              <w:t xml:space="preserve">Адгезия после выдерживания в воздушно-сухой среде, не менее - 0,5 МПа </w:t>
            </w:r>
          </w:p>
          <w:p w14:paraId="2A62A9FB" w14:textId="77777777" w:rsidR="00CE4522" w:rsidRPr="00957E5A" w:rsidRDefault="00CE4522" w:rsidP="00CE4522">
            <w:pPr>
              <w:contextualSpacing/>
            </w:pPr>
            <w:r>
              <w:rPr>
                <w:sz w:val="22"/>
                <w:szCs w:val="22"/>
              </w:rPr>
              <w:t xml:space="preserve">Адгезия после выдерживания в водной среде, не менее - 0,5 МПа </w:t>
            </w:r>
          </w:p>
        </w:tc>
        <w:tc>
          <w:tcPr>
            <w:tcW w:w="708" w:type="dxa"/>
            <w:tcBorders>
              <w:top w:val="single" w:sz="4" w:space="0" w:color="auto"/>
              <w:left w:val="single" w:sz="4" w:space="0" w:color="auto"/>
              <w:bottom w:val="single" w:sz="4" w:space="0" w:color="auto"/>
              <w:right w:val="nil"/>
            </w:tcBorders>
            <w:shd w:val="clear" w:color="auto" w:fill="auto"/>
            <w:noWrap/>
            <w:vAlign w:val="center"/>
          </w:tcPr>
          <w:p w14:paraId="261FC65F" w14:textId="77777777" w:rsidR="00957E5A" w:rsidRPr="00957E5A" w:rsidRDefault="004F0771" w:rsidP="00234A5C">
            <w:pPr>
              <w:jc w:val="center"/>
            </w:pPr>
            <w:r>
              <w:rPr>
                <w:sz w:val="22"/>
                <w:szCs w:val="22"/>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9E93A" w14:textId="77777777" w:rsidR="00957E5A" w:rsidRPr="00957E5A" w:rsidRDefault="004F0771" w:rsidP="00234A5C">
            <w:pPr>
              <w:jc w:val="center"/>
            </w:pPr>
            <w:r>
              <w:rPr>
                <w:sz w:val="22"/>
                <w:szCs w:val="22"/>
              </w:rPr>
              <w:t>кг</w:t>
            </w:r>
          </w:p>
        </w:tc>
      </w:tr>
    </w:tbl>
    <w:p w14:paraId="607CAD1E" w14:textId="77777777" w:rsidR="00957E5A" w:rsidRDefault="00957E5A" w:rsidP="00415DAD">
      <w:pPr>
        <w:ind w:firstLine="709"/>
      </w:pPr>
    </w:p>
    <w:p w14:paraId="2A0A37F5" w14:textId="77777777" w:rsidR="00415DAD" w:rsidRDefault="00415DAD" w:rsidP="00415DAD">
      <w:pPr>
        <w:ind w:firstLine="709"/>
      </w:pPr>
      <w:r w:rsidRPr="006E0B2B">
        <w:t>Т</w:t>
      </w:r>
      <w:r w:rsidR="00DD3134">
        <w:t>овар должен быть новым, не бывши</w:t>
      </w:r>
      <w:r w:rsidRPr="006E0B2B">
        <w:t>м в употреблении.</w:t>
      </w:r>
    </w:p>
    <w:p w14:paraId="65118699" w14:textId="77777777" w:rsidR="005007FF" w:rsidRDefault="005007FF" w:rsidP="00AA7261">
      <w:pPr>
        <w:ind w:firstLine="5670"/>
      </w:pPr>
    </w:p>
    <w:p w14:paraId="6C657831" w14:textId="77777777" w:rsidR="00F75EEF" w:rsidRPr="006E0B2B" w:rsidRDefault="00F75EEF" w:rsidP="00E758A6">
      <w:pPr>
        <w:ind w:firstLine="709"/>
      </w:pPr>
    </w:p>
    <w:tbl>
      <w:tblPr>
        <w:tblW w:w="9620" w:type="dxa"/>
        <w:tblInd w:w="-60" w:type="dxa"/>
        <w:tblLayout w:type="fixed"/>
        <w:tblCellMar>
          <w:top w:w="102" w:type="dxa"/>
          <w:left w:w="62" w:type="dxa"/>
          <w:bottom w:w="102" w:type="dxa"/>
          <w:right w:w="62" w:type="dxa"/>
        </w:tblCellMar>
        <w:tblLook w:val="00A0" w:firstRow="1" w:lastRow="0" w:firstColumn="1" w:lastColumn="0" w:noHBand="0" w:noVBand="0"/>
      </w:tblPr>
      <w:tblGrid>
        <w:gridCol w:w="5084"/>
        <w:gridCol w:w="4536"/>
      </w:tblGrid>
      <w:tr w:rsidR="008C5095" w:rsidRPr="00761258" w14:paraId="586D2A6A" w14:textId="77777777" w:rsidTr="005D42B4">
        <w:tc>
          <w:tcPr>
            <w:tcW w:w="5084" w:type="dxa"/>
            <w:tcBorders>
              <w:top w:val="nil"/>
              <w:left w:val="nil"/>
              <w:bottom w:val="nil"/>
              <w:right w:val="nil"/>
            </w:tcBorders>
            <w:vAlign w:val="center"/>
          </w:tcPr>
          <w:p w14:paraId="0BC0DD20" w14:textId="77777777" w:rsidR="008C5095" w:rsidRPr="000E3A66" w:rsidRDefault="00973347" w:rsidP="00973347">
            <w:pPr>
              <w:jc w:val="center"/>
              <w:rPr>
                <w:color w:val="000000"/>
              </w:rPr>
            </w:pPr>
            <w:proofErr w:type="gramStart"/>
            <w:r w:rsidRPr="000E3A66">
              <w:t>ЗАКАЗЧИК:</w:t>
            </w:r>
            <w:r w:rsidR="00A318D6" w:rsidRPr="000E3A66">
              <w:t xml:space="preserve">   </w:t>
            </w:r>
            <w:proofErr w:type="gramEnd"/>
            <w:r w:rsidR="00A318D6" w:rsidRPr="000E3A66">
              <w:t xml:space="preserve">                                    </w:t>
            </w:r>
          </w:p>
        </w:tc>
        <w:tc>
          <w:tcPr>
            <w:tcW w:w="4536" w:type="dxa"/>
            <w:tcBorders>
              <w:top w:val="nil"/>
              <w:left w:val="nil"/>
              <w:bottom w:val="nil"/>
              <w:right w:val="nil"/>
            </w:tcBorders>
          </w:tcPr>
          <w:p w14:paraId="00EFC8B4" w14:textId="77777777" w:rsidR="00A318D6" w:rsidRPr="000E3A66" w:rsidRDefault="00A318D6" w:rsidP="004743C1">
            <w:pPr>
              <w:pStyle w:val="ConsPlusNormal"/>
              <w:jc w:val="center"/>
              <w:rPr>
                <w:rFonts w:ascii="Times New Roman" w:hAnsi="Times New Roman" w:cs="Times New Roman"/>
                <w:sz w:val="4"/>
                <w:szCs w:val="4"/>
              </w:rPr>
            </w:pPr>
          </w:p>
          <w:p w14:paraId="09F35E16" w14:textId="77777777" w:rsidR="008C5095" w:rsidRPr="000E3A66" w:rsidRDefault="008C5095" w:rsidP="004743C1">
            <w:pPr>
              <w:pStyle w:val="ConsPlusNormal"/>
              <w:jc w:val="center"/>
              <w:rPr>
                <w:rFonts w:ascii="Times New Roman" w:hAnsi="Times New Roman" w:cs="Times New Roman"/>
                <w:sz w:val="24"/>
                <w:szCs w:val="24"/>
              </w:rPr>
            </w:pPr>
            <w:r w:rsidRPr="000E3A66">
              <w:rPr>
                <w:rFonts w:ascii="Times New Roman" w:hAnsi="Times New Roman" w:cs="Times New Roman"/>
                <w:sz w:val="24"/>
                <w:szCs w:val="24"/>
              </w:rPr>
              <w:t>ПОСТАВЩИК:</w:t>
            </w:r>
          </w:p>
        </w:tc>
      </w:tr>
      <w:tr w:rsidR="00F010EE" w:rsidRPr="00761258" w14:paraId="506072C2" w14:textId="77777777" w:rsidTr="006D2618">
        <w:tc>
          <w:tcPr>
            <w:tcW w:w="5084" w:type="dxa"/>
            <w:tcBorders>
              <w:top w:val="nil"/>
              <w:left w:val="nil"/>
              <w:bottom w:val="nil"/>
              <w:right w:val="nil"/>
            </w:tcBorders>
          </w:tcPr>
          <w:p w14:paraId="6F01013B" w14:textId="77777777" w:rsidR="00F010EE" w:rsidRPr="0063780A" w:rsidRDefault="00F010EE" w:rsidP="00B17992">
            <w:pPr>
              <w:pStyle w:val="ConsPlusNormal"/>
              <w:jc w:val="center"/>
              <w:rPr>
                <w:rFonts w:ascii="Times New Roman" w:hAnsi="Times New Roman" w:cs="Times New Roman"/>
                <w:sz w:val="20"/>
                <w:szCs w:val="20"/>
              </w:rPr>
            </w:pPr>
          </w:p>
        </w:tc>
        <w:tc>
          <w:tcPr>
            <w:tcW w:w="4536" w:type="dxa"/>
            <w:tcBorders>
              <w:top w:val="nil"/>
              <w:left w:val="nil"/>
              <w:bottom w:val="nil"/>
              <w:right w:val="nil"/>
            </w:tcBorders>
          </w:tcPr>
          <w:p w14:paraId="149918FE" w14:textId="77777777" w:rsidR="00F010EE" w:rsidRPr="008B1457" w:rsidRDefault="00F010EE" w:rsidP="007E61E5">
            <w:pPr>
              <w:pStyle w:val="ConsPlusNormal"/>
              <w:jc w:val="center"/>
              <w:rPr>
                <w:rFonts w:ascii="Times New Roman" w:hAnsi="Times New Roman" w:cs="Times New Roman"/>
              </w:rPr>
            </w:pPr>
          </w:p>
        </w:tc>
      </w:tr>
      <w:tr w:rsidR="00F010EE" w:rsidRPr="00761258" w14:paraId="3C380E05" w14:textId="77777777" w:rsidTr="006D2618">
        <w:tc>
          <w:tcPr>
            <w:tcW w:w="5084" w:type="dxa"/>
            <w:tcBorders>
              <w:top w:val="nil"/>
              <w:left w:val="nil"/>
              <w:bottom w:val="nil"/>
              <w:right w:val="nil"/>
            </w:tcBorders>
          </w:tcPr>
          <w:p w14:paraId="1F1F55F1" w14:textId="77777777" w:rsidR="00F010EE" w:rsidRPr="0063780A" w:rsidRDefault="00F010EE" w:rsidP="0092113E">
            <w:pPr>
              <w:pStyle w:val="ConsPlusNormal"/>
              <w:jc w:val="center"/>
              <w:rPr>
                <w:rFonts w:ascii="Times New Roman" w:hAnsi="Times New Roman" w:cs="Times New Roman"/>
                <w:sz w:val="20"/>
                <w:szCs w:val="20"/>
              </w:rPr>
            </w:pPr>
            <w:r w:rsidRPr="0063780A">
              <w:rPr>
                <w:rFonts w:ascii="Times New Roman" w:hAnsi="Times New Roman" w:cs="Times New Roman"/>
                <w:sz w:val="20"/>
                <w:szCs w:val="20"/>
              </w:rPr>
              <w:t>_______________________</w:t>
            </w:r>
            <w:r>
              <w:rPr>
                <w:rFonts w:ascii="Times New Roman" w:hAnsi="Times New Roman" w:cs="Times New Roman"/>
                <w:sz w:val="20"/>
                <w:szCs w:val="20"/>
              </w:rPr>
              <w:t xml:space="preserve"> </w:t>
            </w:r>
          </w:p>
        </w:tc>
        <w:tc>
          <w:tcPr>
            <w:tcW w:w="4536" w:type="dxa"/>
            <w:tcBorders>
              <w:top w:val="nil"/>
              <w:left w:val="nil"/>
              <w:bottom w:val="nil"/>
              <w:right w:val="nil"/>
            </w:tcBorders>
          </w:tcPr>
          <w:p w14:paraId="1030D3BF" w14:textId="77777777" w:rsidR="00F010EE" w:rsidRPr="0063780A" w:rsidRDefault="00F010EE" w:rsidP="0092113E">
            <w:pPr>
              <w:pStyle w:val="ConsPlusNormal"/>
              <w:jc w:val="center"/>
              <w:rPr>
                <w:rFonts w:ascii="Times New Roman" w:hAnsi="Times New Roman" w:cs="Times New Roman"/>
                <w:sz w:val="20"/>
                <w:szCs w:val="20"/>
              </w:rPr>
            </w:pPr>
            <w:r w:rsidRPr="0063780A">
              <w:rPr>
                <w:rFonts w:ascii="Times New Roman" w:hAnsi="Times New Roman" w:cs="Times New Roman"/>
                <w:sz w:val="20"/>
                <w:szCs w:val="20"/>
              </w:rPr>
              <w:t>_____________________________</w:t>
            </w:r>
            <w:r>
              <w:rPr>
                <w:rFonts w:ascii="Times New Roman" w:hAnsi="Times New Roman" w:cs="Times New Roman"/>
                <w:sz w:val="20"/>
                <w:szCs w:val="20"/>
              </w:rPr>
              <w:t xml:space="preserve"> </w:t>
            </w:r>
          </w:p>
        </w:tc>
      </w:tr>
      <w:tr w:rsidR="0063780A" w:rsidRPr="00336F88" w14:paraId="02D10B77" w14:textId="77777777" w:rsidTr="005D42B4">
        <w:tc>
          <w:tcPr>
            <w:tcW w:w="5084" w:type="dxa"/>
            <w:tcBorders>
              <w:top w:val="nil"/>
              <w:left w:val="nil"/>
              <w:bottom w:val="nil"/>
              <w:right w:val="nil"/>
            </w:tcBorders>
            <w:vAlign w:val="center"/>
          </w:tcPr>
          <w:p w14:paraId="4D7EA22B" w14:textId="77777777" w:rsidR="0063780A" w:rsidRPr="000E3A66" w:rsidRDefault="0063780A" w:rsidP="00313A00">
            <w:pPr>
              <w:rPr>
                <w:color w:val="000000"/>
              </w:rPr>
            </w:pPr>
            <w:bookmarkStart w:id="52" w:name="P524"/>
            <w:bookmarkEnd w:id="52"/>
            <w:r w:rsidRPr="00852616">
              <w:rPr>
                <w:color w:val="000000"/>
                <w:sz w:val="20"/>
              </w:rPr>
              <w:t>М.П. (при наличии печати)</w:t>
            </w:r>
          </w:p>
        </w:tc>
        <w:tc>
          <w:tcPr>
            <w:tcW w:w="4536" w:type="dxa"/>
            <w:tcBorders>
              <w:top w:val="nil"/>
              <w:left w:val="nil"/>
              <w:bottom w:val="nil"/>
              <w:right w:val="nil"/>
            </w:tcBorders>
          </w:tcPr>
          <w:p w14:paraId="0E2028FC" w14:textId="77777777" w:rsidR="0063780A" w:rsidRPr="00AF3D8A" w:rsidRDefault="0063780A" w:rsidP="00D05C36">
            <w:pPr>
              <w:pStyle w:val="ConsPlusNormal"/>
              <w:jc w:val="center"/>
              <w:rPr>
                <w:rFonts w:ascii="Times New Roman" w:hAnsi="Times New Roman" w:cs="Times New Roman"/>
                <w:sz w:val="24"/>
                <w:szCs w:val="24"/>
                <w:highlight w:val="yellow"/>
              </w:rPr>
            </w:pPr>
            <w:r w:rsidRPr="00852616">
              <w:rPr>
                <w:rFonts w:ascii="Times New Roman" w:hAnsi="Times New Roman" w:cs="Times New Roman"/>
                <w:sz w:val="20"/>
                <w:szCs w:val="24"/>
              </w:rPr>
              <w:t>М.П. (при наличии печати)</w:t>
            </w:r>
          </w:p>
        </w:tc>
      </w:tr>
    </w:tbl>
    <w:p w14:paraId="28B18563" w14:textId="77777777" w:rsidR="008C5095" w:rsidRPr="007B19DC" w:rsidRDefault="008C5095" w:rsidP="00DF1CF7">
      <w:pPr>
        <w:pStyle w:val="ConsPlusNormal"/>
        <w:jc w:val="both"/>
        <w:rPr>
          <w:rFonts w:ascii="Times New Roman" w:hAnsi="Times New Roman" w:cs="Times New Roman"/>
          <w:sz w:val="24"/>
          <w:szCs w:val="24"/>
        </w:rPr>
      </w:pPr>
    </w:p>
    <w:sectPr w:rsidR="008C5095" w:rsidRPr="007B19DC" w:rsidSect="007B19DC">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F760E" w14:textId="77777777" w:rsidR="002B13FC" w:rsidRDefault="002B13FC" w:rsidP="0062600A">
      <w:r>
        <w:separator/>
      </w:r>
    </w:p>
  </w:endnote>
  <w:endnote w:type="continuationSeparator" w:id="0">
    <w:p w14:paraId="5DA29A04" w14:textId="77777777" w:rsidR="002B13FC" w:rsidRDefault="002B13FC" w:rsidP="0062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86830" w14:textId="77777777" w:rsidR="002B13FC" w:rsidRDefault="002B13FC" w:rsidP="0062600A">
      <w:r>
        <w:separator/>
      </w:r>
    </w:p>
  </w:footnote>
  <w:footnote w:type="continuationSeparator" w:id="0">
    <w:p w14:paraId="090606BE" w14:textId="77777777" w:rsidR="002B13FC" w:rsidRDefault="002B13FC" w:rsidP="0062600A">
      <w:r>
        <w:continuationSeparator/>
      </w:r>
    </w:p>
  </w:footnote>
  <w:footnote w:id="1">
    <w:p w14:paraId="0C3E79D3" w14:textId="77777777" w:rsidR="008C5095" w:rsidRPr="0062600A" w:rsidRDefault="008C5095" w:rsidP="0062600A">
      <w:pPr>
        <w:pStyle w:val="a5"/>
        <w:rPr>
          <w:sz w:val="16"/>
          <w:szCs w:val="16"/>
        </w:rPr>
      </w:pPr>
      <w:r w:rsidRPr="0062600A">
        <w:rPr>
          <w:rStyle w:val="a7"/>
          <w:sz w:val="16"/>
          <w:szCs w:val="16"/>
        </w:rPr>
        <w:footnoteRef/>
      </w:r>
      <w:r w:rsidRPr="0062600A">
        <w:rPr>
          <w:sz w:val="16"/>
          <w:szCs w:val="16"/>
        </w:rPr>
        <w:t>а) 10 процентов цены контракта (этапа) в случае, если цена контракта (этапа) не превышает 3 млн. рублей;</w:t>
      </w:r>
    </w:p>
    <w:p w14:paraId="53D44E78" w14:textId="77777777" w:rsidR="008C5095" w:rsidRPr="0062600A" w:rsidRDefault="008C5095" w:rsidP="0062600A">
      <w:pPr>
        <w:pStyle w:val="a5"/>
        <w:rPr>
          <w:sz w:val="16"/>
          <w:szCs w:val="16"/>
        </w:rPr>
      </w:pPr>
      <w:r w:rsidRPr="0062600A">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12D341FD" w14:textId="77777777" w:rsidR="008C5095" w:rsidRPr="0062600A" w:rsidRDefault="008C5095" w:rsidP="0062600A">
      <w:pPr>
        <w:pStyle w:val="a5"/>
        <w:rPr>
          <w:sz w:val="16"/>
          <w:szCs w:val="16"/>
        </w:rPr>
      </w:pPr>
      <w:r w:rsidRPr="0062600A">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4D974C12" w14:textId="77777777" w:rsidR="008C5095" w:rsidRPr="0062600A" w:rsidRDefault="008C5095" w:rsidP="0062600A">
      <w:pPr>
        <w:pStyle w:val="a5"/>
        <w:rPr>
          <w:sz w:val="16"/>
          <w:szCs w:val="16"/>
        </w:rPr>
      </w:pPr>
      <w:r w:rsidRPr="0062600A">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404E1B1E" w14:textId="77777777" w:rsidR="008C5095" w:rsidRPr="0062600A" w:rsidRDefault="008C5095" w:rsidP="0062600A">
      <w:pPr>
        <w:pStyle w:val="a5"/>
        <w:rPr>
          <w:sz w:val="16"/>
          <w:szCs w:val="16"/>
        </w:rPr>
      </w:pPr>
      <w:r w:rsidRPr="0062600A">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0F7319CE" w14:textId="77777777" w:rsidR="008C5095" w:rsidRPr="0062600A" w:rsidRDefault="008C5095" w:rsidP="0062600A">
      <w:pPr>
        <w:pStyle w:val="a5"/>
        <w:rPr>
          <w:sz w:val="16"/>
          <w:szCs w:val="16"/>
        </w:rPr>
      </w:pPr>
      <w:r w:rsidRPr="0062600A">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4DB1A763" w14:textId="77777777" w:rsidR="008C5095" w:rsidRPr="0062600A" w:rsidRDefault="008C5095" w:rsidP="0062600A">
      <w:pPr>
        <w:pStyle w:val="a5"/>
        <w:rPr>
          <w:sz w:val="16"/>
          <w:szCs w:val="16"/>
        </w:rPr>
      </w:pPr>
      <w:r w:rsidRPr="0062600A">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336F599B" w14:textId="77777777" w:rsidR="008C5095" w:rsidRPr="0062600A" w:rsidRDefault="008C5095" w:rsidP="0062600A">
      <w:pPr>
        <w:pStyle w:val="a5"/>
        <w:rPr>
          <w:sz w:val="16"/>
          <w:szCs w:val="16"/>
        </w:rPr>
      </w:pPr>
      <w:r w:rsidRPr="0062600A">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51CD6494" w14:textId="77777777" w:rsidR="008C5095" w:rsidRDefault="008C5095" w:rsidP="0062600A">
      <w:pPr>
        <w:pStyle w:val="a5"/>
      </w:pPr>
      <w:r w:rsidRPr="0062600A">
        <w:rPr>
          <w:sz w:val="16"/>
          <w:szCs w:val="16"/>
        </w:rPr>
        <w:t>и) 0,1 процента цены контракта (этапа) в случае, если цена контракта (этапа) превышает 10 млрд. рублей.</w:t>
      </w:r>
    </w:p>
  </w:footnote>
  <w:footnote w:id="2">
    <w:p w14:paraId="4F98505D" w14:textId="77777777" w:rsidR="008C5095" w:rsidRPr="00D943A4" w:rsidRDefault="008C5095" w:rsidP="0062600A">
      <w:pPr>
        <w:jc w:val="both"/>
        <w:rPr>
          <w:sz w:val="16"/>
          <w:szCs w:val="16"/>
        </w:rPr>
      </w:pPr>
    </w:p>
    <w:p w14:paraId="214FEE62" w14:textId="77777777" w:rsidR="008C5095" w:rsidRPr="00D943A4" w:rsidRDefault="008C5095" w:rsidP="0062600A">
      <w:pPr>
        <w:jc w:val="both"/>
        <w:rPr>
          <w:rFonts w:ascii="Verdana" w:hAnsi="Verdana" w:cs="Verdana"/>
          <w:sz w:val="16"/>
          <w:szCs w:val="16"/>
        </w:rPr>
      </w:pPr>
      <w:r w:rsidRPr="00D943A4">
        <w:rPr>
          <w:rStyle w:val="a7"/>
          <w:sz w:val="16"/>
          <w:szCs w:val="16"/>
        </w:rPr>
        <w:footnoteRef/>
      </w:r>
      <w:r w:rsidRPr="00D943A4">
        <w:rPr>
          <w:sz w:val="16"/>
          <w:szCs w:val="16"/>
        </w:rPr>
        <w:t>а) 1000 рублей, если цена контракта не превышает 3 млн. рублей;</w:t>
      </w:r>
    </w:p>
    <w:p w14:paraId="1278DCFA" w14:textId="77777777" w:rsidR="008C5095" w:rsidRPr="00D943A4" w:rsidRDefault="008C5095" w:rsidP="0062600A">
      <w:pPr>
        <w:jc w:val="both"/>
        <w:rPr>
          <w:rFonts w:ascii="Verdana" w:hAnsi="Verdana" w:cs="Verdana"/>
          <w:sz w:val="16"/>
          <w:szCs w:val="16"/>
        </w:rPr>
      </w:pPr>
      <w:r w:rsidRPr="00D943A4">
        <w:rPr>
          <w:sz w:val="16"/>
          <w:szCs w:val="16"/>
        </w:rPr>
        <w:t>б) 5000 рублей, если цена контракта составляет от 3 млн. рублей до 50 млн. рублей (включительно);</w:t>
      </w:r>
    </w:p>
    <w:p w14:paraId="41C21F36" w14:textId="77777777" w:rsidR="008C5095" w:rsidRPr="00D943A4" w:rsidRDefault="008C5095" w:rsidP="0062600A">
      <w:pPr>
        <w:jc w:val="both"/>
        <w:rPr>
          <w:rFonts w:ascii="Verdana" w:hAnsi="Verdana" w:cs="Verdana"/>
          <w:sz w:val="16"/>
          <w:szCs w:val="16"/>
        </w:rPr>
      </w:pPr>
      <w:r w:rsidRPr="00D943A4">
        <w:rPr>
          <w:sz w:val="16"/>
          <w:szCs w:val="16"/>
        </w:rPr>
        <w:t>в) 10000 рублей, если цена контракта составляет от 50 млн. рублей до 100 млн. рублей (включительно);</w:t>
      </w:r>
    </w:p>
    <w:p w14:paraId="4F3443E4" w14:textId="77777777" w:rsidR="008C5095" w:rsidRDefault="008C5095" w:rsidP="0062600A">
      <w:pPr>
        <w:jc w:val="both"/>
        <w:rPr>
          <w:sz w:val="16"/>
          <w:szCs w:val="16"/>
        </w:rPr>
      </w:pPr>
      <w:r w:rsidRPr="00D943A4">
        <w:rPr>
          <w:sz w:val="16"/>
          <w:szCs w:val="16"/>
        </w:rPr>
        <w:t>г) 100000 рублей, если цена контракта превышает 100 млн. рублей.</w:t>
      </w:r>
    </w:p>
    <w:p w14:paraId="231D6389" w14:textId="77777777" w:rsidR="008C5095" w:rsidRDefault="008C5095" w:rsidP="0062600A">
      <w:pPr>
        <w:jc w:val="both"/>
      </w:pPr>
    </w:p>
  </w:footnote>
  <w:footnote w:id="3">
    <w:p w14:paraId="39805337" w14:textId="77777777" w:rsidR="008C5095" w:rsidRPr="00D943A4" w:rsidRDefault="008C5095" w:rsidP="0062539B">
      <w:pPr>
        <w:pStyle w:val="a5"/>
        <w:rPr>
          <w:sz w:val="16"/>
          <w:szCs w:val="16"/>
        </w:rPr>
      </w:pPr>
      <w:r w:rsidRPr="00D943A4">
        <w:rPr>
          <w:rStyle w:val="a7"/>
          <w:sz w:val="16"/>
          <w:szCs w:val="16"/>
        </w:rPr>
        <w:footnoteRef/>
      </w:r>
      <w:r w:rsidRPr="00D943A4">
        <w:rPr>
          <w:sz w:val="16"/>
          <w:szCs w:val="16"/>
        </w:rPr>
        <w:t>а) 1000 рублей, если цена контракта не превышает 3 млн. рублей (включительно);</w:t>
      </w:r>
    </w:p>
    <w:p w14:paraId="0B0533A9" w14:textId="77777777" w:rsidR="008C5095" w:rsidRPr="00D943A4" w:rsidRDefault="008C5095" w:rsidP="0062539B">
      <w:pPr>
        <w:pStyle w:val="a5"/>
        <w:rPr>
          <w:sz w:val="16"/>
          <w:szCs w:val="16"/>
        </w:rPr>
      </w:pPr>
      <w:r w:rsidRPr="00D943A4">
        <w:rPr>
          <w:sz w:val="16"/>
          <w:szCs w:val="16"/>
        </w:rPr>
        <w:t>б) 5000 рублей, если цена контракта составляет от 3 млн. рублей до 50 млн. рублей (включительно);</w:t>
      </w:r>
    </w:p>
    <w:p w14:paraId="619B833B" w14:textId="77777777" w:rsidR="008C5095" w:rsidRPr="00D943A4" w:rsidRDefault="008C5095" w:rsidP="0062539B">
      <w:pPr>
        <w:pStyle w:val="a5"/>
        <w:rPr>
          <w:sz w:val="16"/>
          <w:szCs w:val="16"/>
        </w:rPr>
      </w:pPr>
      <w:r w:rsidRPr="00D943A4">
        <w:rPr>
          <w:sz w:val="16"/>
          <w:szCs w:val="16"/>
        </w:rPr>
        <w:t>в) 10000 рублей, если цена контракта составляет от 50 млн. рублей до 100 млн. рублей (включительно);</w:t>
      </w:r>
    </w:p>
    <w:p w14:paraId="2606480D" w14:textId="77777777" w:rsidR="008C5095" w:rsidRDefault="008C5095" w:rsidP="0062539B">
      <w:pPr>
        <w:pStyle w:val="a5"/>
      </w:pPr>
      <w:r w:rsidRPr="00D943A4">
        <w:rPr>
          <w:sz w:val="16"/>
          <w:szCs w:val="16"/>
        </w:rPr>
        <w:t>г) 100000 рублей, если цена контракта превышает 100 млн. рублей.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F5FA" w14:textId="77777777" w:rsidR="008C5095" w:rsidRDefault="002B13FC">
    <w:pPr>
      <w:pStyle w:val="a8"/>
      <w:jc w:val="center"/>
    </w:pPr>
    <w:r>
      <w:fldChar w:fldCharType="begin"/>
    </w:r>
    <w:r>
      <w:instrText>PAGE   \* MERGEFORMAT</w:instrText>
    </w:r>
    <w:r>
      <w:fldChar w:fldCharType="separate"/>
    </w:r>
    <w:r w:rsidR="00CE4522">
      <w:rPr>
        <w:noProof/>
      </w:rPr>
      <w:t>7</w:t>
    </w:r>
    <w:r>
      <w:rPr>
        <w:noProof/>
      </w:rPr>
      <w:fldChar w:fldCharType="end"/>
    </w:r>
  </w:p>
  <w:p w14:paraId="78887ED7" w14:textId="77777777" w:rsidR="008C5095" w:rsidRDefault="008C509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60E1F"/>
    <w:multiLevelType w:val="multilevel"/>
    <w:tmpl w:val="B5AE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A4CE5"/>
    <w:multiLevelType w:val="multilevel"/>
    <w:tmpl w:val="825C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25E99"/>
    <w:multiLevelType w:val="multilevel"/>
    <w:tmpl w:val="A258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A38D9"/>
    <w:multiLevelType w:val="multilevel"/>
    <w:tmpl w:val="2692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9571C"/>
    <w:multiLevelType w:val="multilevel"/>
    <w:tmpl w:val="49E0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351DD"/>
    <w:multiLevelType w:val="multilevel"/>
    <w:tmpl w:val="B70C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A3DDE"/>
    <w:multiLevelType w:val="multilevel"/>
    <w:tmpl w:val="3BB4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A3E88"/>
    <w:multiLevelType w:val="multilevel"/>
    <w:tmpl w:val="5BA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95B1E"/>
    <w:multiLevelType w:val="multilevel"/>
    <w:tmpl w:val="BED6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3329C"/>
    <w:multiLevelType w:val="hybridMultilevel"/>
    <w:tmpl w:val="A392A4C8"/>
    <w:lvl w:ilvl="0" w:tplc="1918FB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54840559"/>
    <w:multiLevelType w:val="multilevel"/>
    <w:tmpl w:val="B39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D6ABD"/>
    <w:multiLevelType w:val="multilevel"/>
    <w:tmpl w:val="3938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4F7BCD"/>
    <w:multiLevelType w:val="multilevel"/>
    <w:tmpl w:val="916E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C53843"/>
    <w:multiLevelType w:val="multilevel"/>
    <w:tmpl w:val="3F9E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226E0E"/>
    <w:multiLevelType w:val="multilevel"/>
    <w:tmpl w:val="BB14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0"/>
  </w:num>
  <w:num w:numId="4">
    <w:abstractNumId w:val="14"/>
  </w:num>
  <w:num w:numId="5">
    <w:abstractNumId w:val="9"/>
  </w:num>
  <w:num w:numId="6">
    <w:abstractNumId w:val="8"/>
  </w:num>
  <w:num w:numId="7">
    <w:abstractNumId w:val="12"/>
  </w:num>
  <w:num w:numId="8">
    <w:abstractNumId w:val="7"/>
  </w:num>
  <w:num w:numId="9">
    <w:abstractNumId w:val="6"/>
  </w:num>
  <w:num w:numId="10">
    <w:abstractNumId w:val="11"/>
  </w:num>
  <w:num w:numId="11">
    <w:abstractNumId w:val="3"/>
  </w:num>
  <w:num w:numId="12">
    <w:abstractNumId w:val="4"/>
  </w:num>
  <w:num w:numId="13">
    <w:abstractNumId w:val="1"/>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397E"/>
    <w:rsid w:val="000179AD"/>
    <w:rsid w:val="00031B7F"/>
    <w:rsid w:val="00035D59"/>
    <w:rsid w:val="00037970"/>
    <w:rsid w:val="00045A12"/>
    <w:rsid w:val="00051384"/>
    <w:rsid w:val="00060F81"/>
    <w:rsid w:val="00062190"/>
    <w:rsid w:val="0006479B"/>
    <w:rsid w:val="00092136"/>
    <w:rsid w:val="000A5115"/>
    <w:rsid w:val="000C131D"/>
    <w:rsid w:val="000D09A4"/>
    <w:rsid w:val="000D1E6D"/>
    <w:rsid w:val="000D332E"/>
    <w:rsid w:val="000D7D43"/>
    <w:rsid w:val="000E3A66"/>
    <w:rsid w:val="000E7D3C"/>
    <w:rsid w:val="0010575F"/>
    <w:rsid w:val="00105B87"/>
    <w:rsid w:val="00142E37"/>
    <w:rsid w:val="00145CDC"/>
    <w:rsid w:val="001571E5"/>
    <w:rsid w:val="00157AE3"/>
    <w:rsid w:val="0016624A"/>
    <w:rsid w:val="001804BA"/>
    <w:rsid w:val="00184125"/>
    <w:rsid w:val="001871F7"/>
    <w:rsid w:val="001A3D12"/>
    <w:rsid w:val="001B09E7"/>
    <w:rsid w:val="001B1175"/>
    <w:rsid w:val="001C10C3"/>
    <w:rsid w:val="001C7CC2"/>
    <w:rsid w:val="001E22B7"/>
    <w:rsid w:val="001E674F"/>
    <w:rsid w:val="001E68F1"/>
    <w:rsid w:val="001E6CB9"/>
    <w:rsid w:val="001F3321"/>
    <w:rsid w:val="001F6218"/>
    <w:rsid w:val="00200296"/>
    <w:rsid w:val="0020405F"/>
    <w:rsid w:val="00205A86"/>
    <w:rsid w:val="002168B2"/>
    <w:rsid w:val="00231899"/>
    <w:rsid w:val="002719BA"/>
    <w:rsid w:val="002770C7"/>
    <w:rsid w:val="002847B8"/>
    <w:rsid w:val="00291B0C"/>
    <w:rsid w:val="002A746E"/>
    <w:rsid w:val="002B13FC"/>
    <w:rsid w:val="002B3865"/>
    <w:rsid w:val="002B7BB1"/>
    <w:rsid w:val="002C004B"/>
    <w:rsid w:val="002C2746"/>
    <w:rsid w:val="002C533E"/>
    <w:rsid w:val="002C725A"/>
    <w:rsid w:val="002C7F03"/>
    <w:rsid w:val="002D60C3"/>
    <w:rsid w:val="002E086E"/>
    <w:rsid w:val="002E554C"/>
    <w:rsid w:val="003068CF"/>
    <w:rsid w:val="00313A00"/>
    <w:rsid w:val="00336F88"/>
    <w:rsid w:val="00347CAF"/>
    <w:rsid w:val="00361CF3"/>
    <w:rsid w:val="0039348F"/>
    <w:rsid w:val="003978DB"/>
    <w:rsid w:val="003A01C7"/>
    <w:rsid w:val="003A49A5"/>
    <w:rsid w:val="003A6BD1"/>
    <w:rsid w:val="003A7DD6"/>
    <w:rsid w:val="003C21EA"/>
    <w:rsid w:val="003C28D3"/>
    <w:rsid w:val="003C310A"/>
    <w:rsid w:val="003D343E"/>
    <w:rsid w:val="003E4865"/>
    <w:rsid w:val="003E605D"/>
    <w:rsid w:val="0040038E"/>
    <w:rsid w:val="00415DAD"/>
    <w:rsid w:val="00422B0A"/>
    <w:rsid w:val="004245B6"/>
    <w:rsid w:val="00424C27"/>
    <w:rsid w:val="004534E2"/>
    <w:rsid w:val="00464562"/>
    <w:rsid w:val="004743C1"/>
    <w:rsid w:val="004821B5"/>
    <w:rsid w:val="004860FB"/>
    <w:rsid w:val="00487054"/>
    <w:rsid w:val="004B3DE7"/>
    <w:rsid w:val="004B40FF"/>
    <w:rsid w:val="004C5CBD"/>
    <w:rsid w:val="004D1B77"/>
    <w:rsid w:val="004E4133"/>
    <w:rsid w:val="004F0771"/>
    <w:rsid w:val="004F4CCD"/>
    <w:rsid w:val="005007FF"/>
    <w:rsid w:val="00507421"/>
    <w:rsid w:val="00520708"/>
    <w:rsid w:val="00557BFB"/>
    <w:rsid w:val="005703D6"/>
    <w:rsid w:val="0058049B"/>
    <w:rsid w:val="005815F8"/>
    <w:rsid w:val="00584767"/>
    <w:rsid w:val="00595C64"/>
    <w:rsid w:val="005D05A6"/>
    <w:rsid w:val="005D301C"/>
    <w:rsid w:val="005D3A62"/>
    <w:rsid w:val="005D42B4"/>
    <w:rsid w:val="005F0B7A"/>
    <w:rsid w:val="005F397E"/>
    <w:rsid w:val="00601DAA"/>
    <w:rsid w:val="0060456B"/>
    <w:rsid w:val="00615438"/>
    <w:rsid w:val="00620F30"/>
    <w:rsid w:val="00621312"/>
    <w:rsid w:val="00623D09"/>
    <w:rsid w:val="0062539B"/>
    <w:rsid w:val="0062600A"/>
    <w:rsid w:val="006315C3"/>
    <w:rsid w:val="00632361"/>
    <w:rsid w:val="0063780A"/>
    <w:rsid w:val="00640D6D"/>
    <w:rsid w:val="00644715"/>
    <w:rsid w:val="00646DC9"/>
    <w:rsid w:val="00657F92"/>
    <w:rsid w:val="006819D9"/>
    <w:rsid w:val="006858A3"/>
    <w:rsid w:val="00690E8F"/>
    <w:rsid w:val="006A5FA8"/>
    <w:rsid w:val="006C43FC"/>
    <w:rsid w:val="006C7656"/>
    <w:rsid w:val="006D0EF1"/>
    <w:rsid w:val="006D667B"/>
    <w:rsid w:val="006E0B2B"/>
    <w:rsid w:val="006E1ACE"/>
    <w:rsid w:val="006E2219"/>
    <w:rsid w:val="006F24A5"/>
    <w:rsid w:val="00704586"/>
    <w:rsid w:val="00723DFE"/>
    <w:rsid w:val="007306F3"/>
    <w:rsid w:val="0074130C"/>
    <w:rsid w:val="00747B49"/>
    <w:rsid w:val="00761258"/>
    <w:rsid w:val="00765A4E"/>
    <w:rsid w:val="00771549"/>
    <w:rsid w:val="00774172"/>
    <w:rsid w:val="007B19DC"/>
    <w:rsid w:val="007C35B7"/>
    <w:rsid w:val="007C4788"/>
    <w:rsid w:val="007D6438"/>
    <w:rsid w:val="007D65B2"/>
    <w:rsid w:val="007E2B83"/>
    <w:rsid w:val="007E2DC0"/>
    <w:rsid w:val="007F2790"/>
    <w:rsid w:val="007F68E4"/>
    <w:rsid w:val="00804AD2"/>
    <w:rsid w:val="00805F1D"/>
    <w:rsid w:val="00810648"/>
    <w:rsid w:val="008160E2"/>
    <w:rsid w:val="00845AC0"/>
    <w:rsid w:val="00851C14"/>
    <w:rsid w:val="00852616"/>
    <w:rsid w:val="008664D6"/>
    <w:rsid w:val="0086715F"/>
    <w:rsid w:val="0086769E"/>
    <w:rsid w:val="008750A0"/>
    <w:rsid w:val="008755C5"/>
    <w:rsid w:val="008A7F5C"/>
    <w:rsid w:val="008B1457"/>
    <w:rsid w:val="008C29EA"/>
    <w:rsid w:val="008C5095"/>
    <w:rsid w:val="008D0119"/>
    <w:rsid w:val="008D2F97"/>
    <w:rsid w:val="008D47BE"/>
    <w:rsid w:val="008F4956"/>
    <w:rsid w:val="008F639D"/>
    <w:rsid w:val="00900E38"/>
    <w:rsid w:val="009167F6"/>
    <w:rsid w:val="0092113E"/>
    <w:rsid w:val="00934DA2"/>
    <w:rsid w:val="00942BD6"/>
    <w:rsid w:val="00945153"/>
    <w:rsid w:val="00953B79"/>
    <w:rsid w:val="00957B6B"/>
    <w:rsid w:val="00957E5A"/>
    <w:rsid w:val="00963F8A"/>
    <w:rsid w:val="009665E6"/>
    <w:rsid w:val="00971363"/>
    <w:rsid w:val="00973347"/>
    <w:rsid w:val="00975A88"/>
    <w:rsid w:val="0097609D"/>
    <w:rsid w:val="0098320F"/>
    <w:rsid w:val="009941FC"/>
    <w:rsid w:val="00994716"/>
    <w:rsid w:val="00995971"/>
    <w:rsid w:val="009A3603"/>
    <w:rsid w:val="009A62D1"/>
    <w:rsid w:val="009C66DF"/>
    <w:rsid w:val="009D5B26"/>
    <w:rsid w:val="009E0B9A"/>
    <w:rsid w:val="009E12B4"/>
    <w:rsid w:val="009E52AD"/>
    <w:rsid w:val="00A004C3"/>
    <w:rsid w:val="00A06981"/>
    <w:rsid w:val="00A237DC"/>
    <w:rsid w:val="00A24011"/>
    <w:rsid w:val="00A27212"/>
    <w:rsid w:val="00A318D6"/>
    <w:rsid w:val="00A370E5"/>
    <w:rsid w:val="00A37A22"/>
    <w:rsid w:val="00A41AEB"/>
    <w:rsid w:val="00A6276D"/>
    <w:rsid w:val="00A63E31"/>
    <w:rsid w:val="00A92889"/>
    <w:rsid w:val="00AA2F53"/>
    <w:rsid w:val="00AA7261"/>
    <w:rsid w:val="00AC2158"/>
    <w:rsid w:val="00AD143B"/>
    <w:rsid w:val="00AD7908"/>
    <w:rsid w:val="00AE46CF"/>
    <w:rsid w:val="00AE631D"/>
    <w:rsid w:val="00AF32B9"/>
    <w:rsid w:val="00AF3D8A"/>
    <w:rsid w:val="00B0066D"/>
    <w:rsid w:val="00B2332C"/>
    <w:rsid w:val="00B32178"/>
    <w:rsid w:val="00B3542A"/>
    <w:rsid w:val="00B46C2D"/>
    <w:rsid w:val="00B53228"/>
    <w:rsid w:val="00B70CB7"/>
    <w:rsid w:val="00B73352"/>
    <w:rsid w:val="00B777E6"/>
    <w:rsid w:val="00B80ECA"/>
    <w:rsid w:val="00B820C3"/>
    <w:rsid w:val="00B835C1"/>
    <w:rsid w:val="00BA5DDE"/>
    <w:rsid w:val="00BA7FE9"/>
    <w:rsid w:val="00BB5110"/>
    <w:rsid w:val="00BC176D"/>
    <w:rsid w:val="00BE27B0"/>
    <w:rsid w:val="00BF0831"/>
    <w:rsid w:val="00BF5652"/>
    <w:rsid w:val="00C01A6E"/>
    <w:rsid w:val="00C06119"/>
    <w:rsid w:val="00C0629F"/>
    <w:rsid w:val="00C12B15"/>
    <w:rsid w:val="00C13A3D"/>
    <w:rsid w:val="00C17FD0"/>
    <w:rsid w:val="00C32627"/>
    <w:rsid w:val="00C44BC0"/>
    <w:rsid w:val="00C64B15"/>
    <w:rsid w:val="00C74AC4"/>
    <w:rsid w:val="00C91180"/>
    <w:rsid w:val="00CA518A"/>
    <w:rsid w:val="00CB58C2"/>
    <w:rsid w:val="00CB7DC1"/>
    <w:rsid w:val="00CC0A91"/>
    <w:rsid w:val="00CD41C4"/>
    <w:rsid w:val="00CD7095"/>
    <w:rsid w:val="00CE4522"/>
    <w:rsid w:val="00CE5294"/>
    <w:rsid w:val="00CE736E"/>
    <w:rsid w:val="00CF0D21"/>
    <w:rsid w:val="00D11E7F"/>
    <w:rsid w:val="00D157AB"/>
    <w:rsid w:val="00D16EFF"/>
    <w:rsid w:val="00D35FD6"/>
    <w:rsid w:val="00D50BB5"/>
    <w:rsid w:val="00D651E3"/>
    <w:rsid w:val="00D70FA2"/>
    <w:rsid w:val="00D7510A"/>
    <w:rsid w:val="00D8140B"/>
    <w:rsid w:val="00D87567"/>
    <w:rsid w:val="00D943A4"/>
    <w:rsid w:val="00D973A9"/>
    <w:rsid w:val="00DA55FD"/>
    <w:rsid w:val="00DC5B2A"/>
    <w:rsid w:val="00DD2314"/>
    <w:rsid w:val="00DD2AA7"/>
    <w:rsid w:val="00DD3134"/>
    <w:rsid w:val="00DD75F7"/>
    <w:rsid w:val="00DE1E3F"/>
    <w:rsid w:val="00DE370B"/>
    <w:rsid w:val="00DF0C78"/>
    <w:rsid w:val="00DF1CF7"/>
    <w:rsid w:val="00DF766A"/>
    <w:rsid w:val="00E00E94"/>
    <w:rsid w:val="00E02B46"/>
    <w:rsid w:val="00E03538"/>
    <w:rsid w:val="00E12286"/>
    <w:rsid w:val="00E1280C"/>
    <w:rsid w:val="00E21B17"/>
    <w:rsid w:val="00E23509"/>
    <w:rsid w:val="00E67418"/>
    <w:rsid w:val="00E67AB0"/>
    <w:rsid w:val="00E73CF0"/>
    <w:rsid w:val="00E758A6"/>
    <w:rsid w:val="00E82550"/>
    <w:rsid w:val="00E91A29"/>
    <w:rsid w:val="00E947E8"/>
    <w:rsid w:val="00EA224C"/>
    <w:rsid w:val="00EA2523"/>
    <w:rsid w:val="00EA2A55"/>
    <w:rsid w:val="00EB72E5"/>
    <w:rsid w:val="00EB7504"/>
    <w:rsid w:val="00EC0A3F"/>
    <w:rsid w:val="00EC6932"/>
    <w:rsid w:val="00ED41CE"/>
    <w:rsid w:val="00EE095F"/>
    <w:rsid w:val="00EE24B2"/>
    <w:rsid w:val="00EE5248"/>
    <w:rsid w:val="00EF5E0F"/>
    <w:rsid w:val="00F010EE"/>
    <w:rsid w:val="00F017D2"/>
    <w:rsid w:val="00F02250"/>
    <w:rsid w:val="00F23FA7"/>
    <w:rsid w:val="00F34164"/>
    <w:rsid w:val="00F620CF"/>
    <w:rsid w:val="00F622A7"/>
    <w:rsid w:val="00F722E8"/>
    <w:rsid w:val="00F75EEF"/>
    <w:rsid w:val="00F81B9F"/>
    <w:rsid w:val="00F95A85"/>
    <w:rsid w:val="00F971D3"/>
    <w:rsid w:val="00FA10FD"/>
    <w:rsid w:val="00FB2E84"/>
    <w:rsid w:val="00FC1BA6"/>
    <w:rsid w:val="00FC4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90645C"/>
  <w15:docId w15:val="{3A46A431-6959-4B40-A6CE-A010CE3B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00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5F397E"/>
    <w:pPr>
      <w:widowControl w:val="0"/>
      <w:autoSpaceDE w:val="0"/>
      <w:autoSpaceDN w:val="0"/>
    </w:pPr>
    <w:rPr>
      <w:rFonts w:ascii="Arial" w:hAnsi="Arial" w:cs="Arial"/>
    </w:rPr>
  </w:style>
  <w:style w:type="paragraph" w:customStyle="1" w:styleId="ConsPlusNonformat">
    <w:name w:val="ConsPlusNonformat"/>
    <w:uiPriority w:val="99"/>
    <w:rsid w:val="005F397E"/>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5F397E"/>
    <w:pPr>
      <w:widowControl w:val="0"/>
      <w:autoSpaceDE w:val="0"/>
      <w:autoSpaceDN w:val="0"/>
    </w:pPr>
    <w:rPr>
      <w:rFonts w:ascii="Arial" w:eastAsia="Times New Roman" w:hAnsi="Arial" w:cs="Arial"/>
      <w:b/>
      <w:bCs/>
      <w:sz w:val="20"/>
      <w:szCs w:val="20"/>
    </w:rPr>
  </w:style>
  <w:style w:type="paragraph" w:customStyle="1" w:styleId="ConsPlusCell">
    <w:name w:val="ConsPlusCell"/>
    <w:uiPriority w:val="99"/>
    <w:rsid w:val="005F397E"/>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5F397E"/>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5F397E"/>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5F397E"/>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5F397E"/>
    <w:pPr>
      <w:widowControl w:val="0"/>
      <w:autoSpaceDE w:val="0"/>
      <w:autoSpaceDN w:val="0"/>
    </w:pPr>
    <w:rPr>
      <w:rFonts w:ascii="Arial" w:eastAsia="Times New Roman" w:hAnsi="Arial" w:cs="Arial"/>
      <w:sz w:val="20"/>
      <w:szCs w:val="20"/>
    </w:rPr>
  </w:style>
  <w:style w:type="paragraph" w:styleId="a3">
    <w:name w:val="Balloon Text"/>
    <w:basedOn w:val="a"/>
    <w:link w:val="a4"/>
    <w:uiPriority w:val="99"/>
    <w:semiHidden/>
    <w:rsid w:val="005F397E"/>
    <w:rPr>
      <w:rFonts w:ascii="Segoe UI" w:hAnsi="Segoe UI" w:cs="Segoe UI"/>
      <w:sz w:val="18"/>
      <w:szCs w:val="18"/>
    </w:rPr>
  </w:style>
  <w:style w:type="character" w:customStyle="1" w:styleId="a4">
    <w:name w:val="Текст выноски Знак"/>
    <w:basedOn w:val="a0"/>
    <w:link w:val="a3"/>
    <w:uiPriority w:val="99"/>
    <w:semiHidden/>
    <w:locked/>
    <w:rsid w:val="005F397E"/>
    <w:rPr>
      <w:rFonts w:ascii="Segoe UI" w:hAnsi="Segoe UI" w:cs="Segoe UI"/>
      <w:sz w:val="18"/>
      <w:szCs w:val="18"/>
    </w:rPr>
  </w:style>
  <w:style w:type="paragraph" w:styleId="a5">
    <w:name w:val="footnote text"/>
    <w:basedOn w:val="a"/>
    <w:link w:val="a6"/>
    <w:uiPriority w:val="99"/>
    <w:semiHidden/>
    <w:rsid w:val="0062600A"/>
    <w:rPr>
      <w:sz w:val="20"/>
      <w:szCs w:val="20"/>
    </w:rPr>
  </w:style>
  <w:style w:type="character" w:customStyle="1" w:styleId="a6">
    <w:name w:val="Текст сноски Знак"/>
    <w:basedOn w:val="a0"/>
    <w:link w:val="a5"/>
    <w:uiPriority w:val="99"/>
    <w:semiHidden/>
    <w:locked/>
    <w:rsid w:val="0062600A"/>
    <w:rPr>
      <w:rFonts w:ascii="Times New Roman" w:hAnsi="Times New Roman" w:cs="Times New Roman"/>
      <w:sz w:val="20"/>
      <w:szCs w:val="20"/>
      <w:lang w:eastAsia="ru-RU"/>
    </w:rPr>
  </w:style>
  <w:style w:type="character" w:styleId="a7">
    <w:name w:val="footnote reference"/>
    <w:basedOn w:val="a0"/>
    <w:uiPriority w:val="99"/>
    <w:semiHidden/>
    <w:rsid w:val="0062600A"/>
    <w:rPr>
      <w:vertAlign w:val="superscript"/>
    </w:rPr>
  </w:style>
  <w:style w:type="character" w:customStyle="1" w:styleId="ConsPlusNormal0">
    <w:name w:val="ConsPlusNormal Знак"/>
    <w:link w:val="ConsPlusNormal"/>
    <w:uiPriority w:val="99"/>
    <w:locked/>
    <w:rsid w:val="00AE631D"/>
    <w:rPr>
      <w:rFonts w:ascii="Arial" w:hAnsi="Arial" w:cs="Arial"/>
      <w:sz w:val="22"/>
      <w:szCs w:val="22"/>
      <w:lang w:eastAsia="ru-RU"/>
    </w:rPr>
  </w:style>
  <w:style w:type="character" w:customStyle="1" w:styleId="FontStyle12">
    <w:name w:val="Font Style12"/>
    <w:uiPriority w:val="99"/>
    <w:rsid w:val="00D70FA2"/>
    <w:rPr>
      <w:rFonts w:ascii="Georgia" w:hAnsi="Georgia" w:cs="Georgia"/>
      <w:sz w:val="20"/>
      <w:szCs w:val="20"/>
    </w:rPr>
  </w:style>
  <w:style w:type="paragraph" w:styleId="a8">
    <w:name w:val="header"/>
    <w:basedOn w:val="a"/>
    <w:link w:val="a9"/>
    <w:uiPriority w:val="99"/>
    <w:rsid w:val="007B19DC"/>
    <w:pPr>
      <w:tabs>
        <w:tab w:val="center" w:pos="4677"/>
        <w:tab w:val="right" w:pos="9355"/>
      </w:tabs>
    </w:pPr>
  </w:style>
  <w:style w:type="character" w:customStyle="1" w:styleId="a9">
    <w:name w:val="Верхний колонтитул Знак"/>
    <w:basedOn w:val="a0"/>
    <w:link w:val="a8"/>
    <w:uiPriority w:val="99"/>
    <w:locked/>
    <w:rsid w:val="007B19DC"/>
    <w:rPr>
      <w:rFonts w:ascii="Times New Roman" w:hAnsi="Times New Roman" w:cs="Times New Roman"/>
      <w:sz w:val="24"/>
      <w:szCs w:val="24"/>
      <w:lang w:eastAsia="ru-RU"/>
    </w:rPr>
  </w:style>
  <w:style w:type="paragraph" w:styleId="aa">
    <w:name w:val="footer"/>
    <w:basedOn w:val="a"/>
    <w:link w:val="ab"/>
    <w:uiPriority w:val="99"/>
    <w:rsid w:val="007B19DC"/>
    <w:pPr>
      <w:tabs>
        <w:tab w:val="center" w:pos="4677"/>
        <w:tab w:val="right" w:pos="9355"/>
      </w:tabs>
    </w:pPr>
  </w:style>
  <w:style w:type="character" w:customStyle="1" w:styleId="ab">
    <w:name w:val="Нижний колонтитул Знак"/>
    <w:basedOn w:val="a0"/>
    <w:link w:val="aa"/>
    <w:uiPriority w:val="99"/>
    <w:locked/>
    <w:rsid w:val="007B19DC"/>
    <w:rPr>
      <w:rFonts w:ascii="Times New Roman" w:hAnsi="Times New Roman" w:cs="Times New Roman"/>
      <w:sz w:val="24"/>
      <w:szCs w:val="24"/>
      <w:lang w:eastAsia="ru-RU"/>
    </w:rPr>
  </w:style>
  <w:style w:type="character" w:styleId="ac">
    <w:name w:val="Hyperlink"/>
    <w:basedOn w:val="a0"/>
    <w:uiPriority w:val="99"/>
    <w:rsid w:val="00507421"/>
    <w:rPr>
      <w:color w:val="0000FF"/>
      <w:u w:val="single"/>
    </w:rPr>
  </w:style>
  <w:style w:type="character" w:customStyle="1" w:styleId="text">
    <w:name w:val="text"/>
    <w:basedOn w:val="a0"/>
    <w:rsid w:val="00EE095F"/>
  </w:style>
  <w:style w:type="character" w:customStyle="1" w:styleId="value">
    <w:name w:val="value"/>
    <w:basedOn w:val="a0"/>
    <w:rsid w:val="00EE095F"/>
  </w:style>
  <w:style w:type="paragraph" w:customStyle="1" w:styleId="article-renderblock">
    <w:name w:val="article-render__block"/>
    <w:basedOn w:val="a"/>
    <w:rsid w:val="00995971"/>
    <w:pPr>
      <w:spacing w:before="100" w:beforeAutospacing="1" w:after="100" w:afterAutospacing="1"/>
    </w:pPr>
  </w:style>
  <w:style w:type="character" w:customStyle="1" w:styleId="apple-converted-space">
    <w:name w:val="apple-converted-space"/>
    <w:basedOn w:val="a0"/>
    <w:rsid w:val="00995971"/>
  </w:style>
  <w:style w:type="character" w:customStyle="1" w:styleId="chief-title">
    <w:name w:val="chief-title"/>
    <w:basedOn w:val="a0"/>
    <w:rsid w:val="003C28D3"/>
  </w:style>
  <w:style w:type="character" w:customStyle="1" w:styleId="company-infotext">
    <w:name w:val="company-info__text"/>
    <w:basedOn w:val="a0"/>
    <w:rsid w:val="003C28D3"/>
  </w:style>
  <w:style w:type="character" w:customStyle="1" w:styleId="copytarget">
    <w:name w:val="copy_target"/>
    <w:basedOn w:val="a0"/>
    <w:rsid w:val="00690E8F"/>
  </w:style>
  <w:style w:type="paragraph" w:customStyle="1" w:styleId="Default">
    <w:name w:val="Default"/>
    <w:rsid w:val="008755C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3181">
      <w:bodyDiv w:val="1"/>
      <w:marLeft w:val="0"/>
      <w:marRight w:val="0"/>
      <w:marTop w:val="0"/>
      <w:marBottom w:val="0"/>
      <w:divBdr>
        <w:top w:val="none" w:sz="0" w:space="0" w:color="auto"/>
        <w:left w:val="none" w:sz="0" w:space="0" w:color="auto"/>
        <w:bottom w:val="none" w:sz="0" w:space="0" w:color="auto"/>
        <w:right w:val="none" w:sz="0" w:space="0" w:color="auto"/>
      </w:divBdr>
    </w:div>
    <w:div w:id="162476596">
      <w:bodyDiv w:val="1"/>
      <w:marLeft w:val="0"/>
      <w:marRight w:val="0"/>
      <w:marTop w:val="0"/>
      <w:marBottom w:val="0"/>
      <w:divBdr>
        <w:top w:val="none" w:sz="0" w:space="0" w:color="auto"/>
        <w:left w:val="none" w:sz="0" w:space="0" w:color="auto"/>
        <w:bottom w:val="none" w:sz="0" w:space="0" w:color="auto"/>
        <w:right w:val="none" w:sz="0" w:space="0" w:color="auto"/>
      </w:divBdr>
    </w:div>
    <w:div w:id="169876024">
      <w:bodyDiv w:val="1"/>
      <w:marLeft w:val="0"/>
      <w:marRight w:val="0"/>
      <w:marTop w:val="0"/>
      <w:marBottom w:val="0"/>
      <w:divBdr>
        <w:top w:val="none" w:sz="0" w:space="0" w:color="auto"/>
        <w:left w:val="none" w:sz="0" w:space="0" w:color="auto"/>
        <w:bottom w:val="none" w:sz="0" w:space="0" w:color="auto"/>
        <w:right w:val="none" w:sz="0" w:space="0" w:color="auto"/>
      </w:divBdr>
      <w:divsChild>
        <w:div w:id="1706517849">
          <w:marLeft w:val="0"/>
          <w:marRight w:val="0"/>
          <w:marTop w:val="0"/>
          <w:marBottom w:val="0"/>
          <w:divBdr>
            <w:top w:val="none" w:sz="0" w:space="0" w:color="auto"/>
            <w:left w:val="none" w:sz="0" w:space="0" w:color="auto"/>
            <w:bottom w:val="none" w:sz="0" w:space="0" w:color="auto"/>
            <w:right w:val="none" w:sz="0" w:space="0" w:color="auto"/>
          </w:divBdr>
        </w:div>
        <w:div w:id="887033343">
          <w:marLeft w:val="0"/>
          <w:marRight w:val="0"/>
          <w:marTop w:val="0"/>
          <w:marBottom w:val="0"/>
          <w:divBdr>
            <w:top w:val="none" w:sz="0" w:space="0" w:color="auto"/>
            <w:left w:val="none" w:sz="0" w:space="0" w:color="auto"/>
            <w:bottom w:val="none" w:sz="0" w:space="0" w:color="auto"/>
            <w:right w:val="none" w:sz="0" w:space="0" w:color="auto"/>
          </w:divBdr>
        </w:div>
      </w:divsChild>
    </w:div>
    <w:div w:id="212158794">
      <w:bodyDiv w:val="1"/>
      <w:marLeft w:val="0"/>
      <w:marRight w:val="0"/>
      <w:marTop w:val="0"/>
      <w:marBottom w:val="0"/>
      <w:divBdr>
        <w:top w:val="none" w:sz="0" w:space="0" w:color="auto"/>
        <w:left w:val="none" w:sz="0" w:space="0" w:color="auto"/>
        <w:bottom w:val="none" w:sz="0" w:space="0" w:color="auto"/>
        <w:right w:val="none" w:sz="0" w:space="0" w:color="auto"/>
      </w:divBdr>
    </w:div>
    <w:div w:id="227041024">
      <w:bodyDiv w:val="1"/>
      <w:marLeft w:val="0"/>
      <w:marRight w:val="0"/>
      <w:marTop w:val="0"/>
      <w:marBottom w:val="0"/>
      <w:divBdr>
        <w:top w:val="none" w:sz="0" w:space="0" w:color="auto"/>
        <w:left w:val="none" w:sz="0" w:space="0" w:color="auto"/>
        <w:bottom w:val="none" w:sz="0" w:space="0" w:color="auto"/>
        <w:right w:val="none" w:sz="0" w:space="0" w:color="auto"/>
      </w:divBdr>
    </w:div>
    <w:div w:id="328408720">
      <w:bodyDiv w:val="1"/>
      <w:marLeft w:val="0"/>
      <w:marRight w:val="0"/>
      <w:marTop w:val="0"/>
      <w:marBottom w:val="0"/>
      <w:divBdr>
        <w:top w:val="none" w:sz="0" w:space="0" w:color="auto"/>
        <w:left w:val="none" w:sz="0" w:space="0" w:color="auto"/>
        <w:bottom w:val="none" w:sz="0" w:space="0" w:color="auto"/>
        <w:right w:val="none" w:sz="0" w:space="0" w:color="auto"/>
      </w:divBdr>
    </w:div>
    <w:div w:id="489030336">
      <w:bodyDiv w:val="1"/>
      <w:marLeft w:val="0"/>
      <w:marRight w:val="0"/>
      <w:marTop w:val="0"/>
      <w:marBottom w:val="0"/>
      <w:divBdr>
        <w:top w:val="none" w:sz="0" w:space="0" w:color="auto"/>
        <w:left w:val="none" w:sz="0" w:space="0" w:color="auto"/>
        <w:bottom w:val="none" w:sz="0" w:space="0" w:color="auto"/>
        <w:right w:val="none" w:sz="0" w:space="0" w:color="auto"/>
      </w:divBdr>
      <w:divsChild>
        <w:div w:id="528568550">
          <w:marLeft w:val="0"/>
          <w:marRight w:val="0"/>
          <w:marTop w:val="0"/>
          <w:marBottom w:val="0"/>
          <w:divBdr>
            <w:top w:val="none" w:sz="0" w:space="0" w:color="auto"/>
            <w:left w:val="none" w:sz="0" w:space="0" w:color="auto"/>
            <w:bottom w:val="none" w:sz="0" w:space="0" w:color="auto"/>
            <w:right w:val="none" w:sz="0" w:space="0" w:color="auto"/>
          </w:divBdr>
        </w:div>
        <w:div w:id="769199042">
          <w:marLeft w:val="0"/>
          <w:marRight w:val="0"/>
          <w:marTop w:val="0"/>
          <w:marBottom w:val="0"/>
          <w:divBdr>
            <w:top w:val="none" w:sz="0" w:space="0" w:color="auto"/>
            <w:left w:val="none" w:sz="0" w:space="0" w:color="auto"/>
            <w:bottom w:val="none" w:sz="0" w:space="0" w:color="auto"/>
            <w:right w:val="none" w:sz="0" w:space="0" w:color="auto"/>
          </w:divBdr>
        </w:div>
      </w:divsChild>
    </w:div>
    <w:div w:id="497311438">
      <w:bodyDiv w:val="1"/>
      <w:marLeft w:val="0"/>
      <w:marRight w:val="0"/>
      <w:marTop w:val="0"/>
      <w:marBottom w:val="0"/>
      <w:divBdr>
        <w:top w:val="none" w:sz="0" w:space="0" w:color="auto"/>
        <w:left w:val="none" w:sz="0" w:space="0" w:color="auto"/>
        <w:bottom w:val="none" w:sz="0" w:space="0" w:color="auto"/>
        <w:right w:val="none" w:sz="0" w:space="0" w:color="auto"/>
      </w:divBdr>
      <w:divsChild>
        <w:div w:id="1064647031">
          <w:marLeft w:val="0"/>
          <w:marRight w:val="0"/>
          <w:marTop w:val="0"/>
          <w:marBottom w:val="0"/>
          <w:divBdr>
            <w:top w:val="none" w:sz="0" w:space="0" w:color="auto"/>
            <w:left w:val="none" w:sz="0" w:space="0" w:color="auto"/>
            <w:bottom w:val="none" w:sz="0" w:space="0" w:color="auto"/>
            <w:right w:val="none" w:sz="0" w:space="0" w:color="auto"/>
          </w:divBdr>
          <w:divsChild>
            <w:div w:id="376707762">
              <w:marLeft w:val="0"/>
              <w:marRight w:val="0"/>
              <w:marTop w:val="0"/>
              <w:marBottom w:val="0"/>
              <w:divBdr>
                <w:top w:val="none" w:sz="0" w:space="0" w:color="auto"/>
                <w:left w:val="none" w:sz="0" w:space="0" w:color="auto"/>
                <w:bottom w:val="none" w:sz="0" w:space="0" w:color="auto"/>
                <w:right w:val="none" w:sz="0" w:space="0" w:color="auto"/>
              </w:divBdr>
            </w:div>
          </w:divsChild>
        </w:div>
        <w:div w:id="1978411607">
          <w:marLeft w:val="0"/>
          <w:marRight w:val="0"/>
          <w:marTop w:val="0"/>
          <w:marBottom w:val="0"/>
          <w:divBdr>
            <w:top w:val="none" w:sz="0" w:space="0" w:color="auto"/>
            <w:left w:val="none" w:sz="0" w:space="0" w:color="auto"/>
            <w:bottom w:val="none" w:sz="0" w:space="0" w:color="auto"/>
            <w:right w:val="none" w:sz="0" w:space="0" w:color="auto"/>
          </w:divBdr>
          <w:divsChild>
            <w:div w:id="856622784">
              <w:marLeft w:val="0"/>
              <w:marRight w:val="0"/>
              <w:marTop w:val="0"/>
              <w:marBottom w:val="0"/>
              <w:divBdr>
                <w:top w:val="none" w:sz="0" w:space="0" w:color="auto"/>
                <w:left w:val="none" w:sz="0" w:space="0" w:color="auto"/>
                <w:bottom w:val="none" w:sz="0" w:space="0" w:color="auto"/>
                <w:right w:val="none" w:sz="0" w:space="0" w:color="auto"/>
              </w:divBdr>
            </w:div>
          </w:divsChild>
        </w:div>
        <w:div w:id="1164511500">
          <w:marLeft w:val="0"/>
          <w:marRight w:val="0"/>
          <w:marTop w:val="0"/>
          <w:marBottom w:val="0"/>
          <w:divBdr>
            <w:top w:val="none" w:sz="0" w:space="0" w:color="auto"/>
            <w:left w:val="none" w:sz="0" w:space="0" w:color="auto"/>
            <w:bottom w:val="none" w:sz="0" w:space="0" w:color="auto"/>
            <w:right w:val="none" w:sz="0" w:space="0" w:color="auto"/>
          </w:divBdr>
          <w:divsChild>
            <w:div w:id="1749578235">
              <w:marLeft w:val="0"/>
              <w:marRight w:val="0"/>
              <w:marTop w:val="0"/>
              <w:marBottom w:val="0"/>
              <w:divBdr>
                <w:top w:val="none" w:sz="0" w:space="0" w:color="auto"/>
                <w:left w:val="none" w:sz="0" w:space="0" w:color="auto"/>
                <w:bottom w:val="none" w:sz="0" w:space="0" w:color="auto"/>
                <w:right w:val="none" w:sz="0" w:space="0" w:color="auto"/>
              </w:divBdr>
            </w:div>
          </w:divsChild>
        </w:div>
        <w:div w:id="1137527597">
          <w:marLeft w:val="0"/>
          <w:marRight w:val="0"/>
          <w:marTop w:val="0"/>
          <w:marBottom w:val="0"/>
          <w:divBdr>
            <w:top w:val="none" w:sz="0" w:space="0" w:color="auto"/>
            <w:left w:val="none" w:sz="0" w:space="0" w:color="auto"/>
            <w:bottom w:val="none" w:sz="0" w:space="0" w:color="auto"/>
            <w:right w:val="none" w:sz="0" w:space="0" w:color="auto"/>
          </w:divBdr>
          <w:divsChild>
            <w:div w:id="561840840">
              <w:marLeft w:val="0"/>
              <w:marRight w:val="0"/>
              <w:marTop w:val="0"/>
              <w:marBottom w:val="0"/>
              <w:divBdr>
                <w:top w:val="none" w:sz="0" w:space="0" w:color="auto"/>
                <w:left w:val="none" w:sz="0" w:space="0" w:color="auto"/>
                <w:bottom w:val="none" w:sz="0" w:space="0" w:color="auto"/>
                <w:right w:val="none" w:sz="0" w:space="0" w:color="auto"/>
              </w:divBdr>
            </w:div>
          </w:divsChild>
        </w:div>
        <w:div w:id="1697190850">
          <w:marLeft w:val="0"/>
          <w:marRight w:val="0"/>
          <w:marTop w:val="0"/>
          <w:marBottom w:val="0"/>
          <w:divBdr>
            <w:top w:val="none" w:sz="0" w:space="0" w:color="auto"/>
            <w:left w:val="none" w:sz="0" w:space="0" w:color="auto"/>
            <w:bottom w:val="none" w:sz="0" w:space="0" w:color="auto"/>
            <w:right w:val="none" w:sz="0" w:space="0" w:color="auto"/>
          </w:divBdr>
          <w:divsChild>
            <w:div w:id="662199225">
              <w:marLeft w:val="0"/>
              <w:marRight w:val="0"/>
              <w:marTop w:val="0"/>
              <w:marBottom w:val="0"/>
              <w:divBdr>
                <w:top w:val="none" w:sz="0" w:space="0" w:color="auto"/>
                <w:left w:val="none" w:sz="0" w:space="0" w:color="auto"/>
                <w:bottom w:val="none" w:sz="0" w:space="0" w:color="auto"/>
                <w:right w:val="none" w:sz="0" w:space="0" w:color="auto"/>
              </w:divBdr>
            </w:div>
          </w:divsChild>
        </w:div>
        <w:div w:id="1236427503">
          <w:marLeft w:val="0"/>
          <w:marRight w:val="0"/>
          <w:marTop w:val="0"/>
          <w:marBottom w:val="0"/>
          <w:divBdr>
            <w:top w:val="none" w:sz="0" w:space="0" w:color="auto"/>
            <w:left w:val="none" w:sz="0" w:space="0" w:color="auto"/>
            <w:bottom w:val="none" w:sz="0" w:space="0" w:color="auto"/>
            <w:right w:val="none" w:sz="0" w:space="0" w:color="auto"/>
          </w:divBdr>
          <w:divsChild>
            <w:div w:id="175046865">
              <w:marLeft w:val="0"/>
              <w:marRight w:val="0"/>
              <w:marTop w:val="0"/>
              <w:marBottom w:val="0"/>
              <w:divBdr>
                <w:top w:val="none" w:sz="0" w:space="0" w:color="auto"/>
                <w:left w:val="none" w:sz="0" w:space="0" w:color="auto"/>
                <w:bottom w:val="none" w:sz="0" w:space="0" w:color="auto"/>
                <w:right w:val="none" w:sz="0" w:space="0" w:color="auto"/>
              </w:divBdr>
            </w:div>
          </w:divsChild>
        </w:div>
        <w:div w:id="1437864290">
          <w:marLeft w:val="0"/>
          <w:marRight w:val="0"/>
          <w:marTop w:val="0"/>
          <w:marBottom w:val="0"/>
          <w:divBdr>
            <w:top w:val="none" w:sz="0" w:space="0" w:color="auto"/>
            <w:left w:val="none" w:sz="0" w:space="0" w:color="auto"/>
            <w:bottom w:val="none" w:sz="0" w:space="0" w:color="auto"/>
            <w:right w:val="none" w:sz="0" w:space="0" w:color="auto"/>
          </w:divBdr>
          <w:divsChild>
            <w:div w:id="454371163">
              <w:marLeft w:val="0"/>
              <w:marRight w:val="0"/>
              <w:marTop w:val="0"/>
              <w:marBottom w:val="0"/>
              <w:divBdr>
                <w:top w:val="none" w:sz="0" w:space="0" w:color="auto"/>
                <w:left w:val="none" w:sz="0" w:space="0" w:color="auto"/>
                <w:bottom w:val="none" w:sz="0" w:space="0" w:color="auto"/>
                <w:right w:val="none" w:sz="0" w:space="0" w:color="auto"/>
              </w:divBdr>
            </w:div>
          </w:divsChild>
        </w:div>
        <w:div w:id="608123181">
          <w:marLeft w:val="0"/>
          <w:marRight w:val="0"/>
          <w:marTop w:val="0"/>
          <w:marBottom w:val="0"/>
          <w:divBdr>
            <w:top w:val="none" w:sz="0" w:space="0" w:color="auto"/>
            <w:left w:val="none" w:sz="0" w:space="0" w:color="auto"/>
            <w:bottom w:val="none" w:sz="0" w:space="0" w:color="auto"/>
            <w:right w:val="none" w:sz="0" w:space="0" w:color="auto"/>
          </w:divBdr>
          <w:divsChild>
            <w:div w:id="15089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41600">
      <w:bodyDiv w:val="1"/>
      <w:marLeft w:val="0"/>
      <w:marRight w:val="0"/>
      <w:marTop w:val="0"/>
      <w:marBottom w:val="0"/>
      <w:divBdr>
        <w:top w:val="none" w:sz="0" w:space="0" w:color="auto"/>
        <w:left w:val="none" w:sz="0" w:space="0" w:color="auto"/>
        <w:bottom w:val="none" w:sz="0" w:space="0" w:color="auto"/>
        <w:right w:val="none" w:sz="0" w:space="0" w:color="auto"/>
      </w:divBdr>
    </w:div>
    <w:div w:id="1157266252">
      <w:bodyDiv w:val="1"/>
      <w:marLeft w:val="0"/>
      <w:marRight w:val="0"/>
      <w:marTop w:val="0"/>
      <w:marBottom w:val="0"/>
      <w:divBdr>
        <w:top w:val="none" w:sz="0" w:space="0" w:color="auto"/>
        <w:left w:val="none" w:sz="0" w:space="0" w:color="auto"/>
        <w:bottom w:val="none" w:sz="0" w:space="0" w:color="auto"/>
        <w:right w:val="none" w:sz="0" w:space="0" w:color="auto"/>
      </w:divBdr>
      <w:divsChild>
        <w:div w:id="634289967">
          <w:marLeft w:val="0"/>
          <w:marRight w:val="0"/>
          <w:marTop w:val="0"/>
          <w:marBottom w:val="63"/>
          <w:divBdr>
            <w:top w:val="none" w:sz="0" w:space="0" w:color="auto"/>
            <w:left w:val="none" w:sz="0" w:space="0" w:color="auto"/>
            <w:bottom w:val="none" w:sz="0" w:space="0" w:color="auto"/>
            <w:right w:val="none" w:sz="0" w:space="0" w:color="auto"/>
          </w:divBdr>
          <w:divsChild>
            <w:div w:id="169108711">
              <w:marLeft w:val="0"/>
              <w:marRight w:val="0"/>
              <w:marTop w:val="0"/>
              <w:marBottom w:val="0"/>
              <w:divBdr>
                <w:top w:val="none" w:sz="0" w:space="0" w:color="auto"/>
                <w:left w:val="none" w:sz="0" w:space="0" w:color="auto"/>
                <w:bottom w:val="none" w:sz="0" w:space="0" w:color="auto"/>
                <w:right w:val="none" w:sz="0" w:space="0" w:color="auto"/>
              </w:divBdr>
            </w:div>
          </w:divsChild>
        </w:div>
        <w:div w:id="2011175668">
          <w:marLeft w:val="0"/>
          <w:marRight w:val="0"/>
          <w:marTop w:val="0"/>
          <w:marBottom w:val="63"/>
          <w:divBdr>
            <w:top w:val="none" w:sz="0" w:space="0" w:color="auto"/>
            <w:left w:val="none" w:sz="0" w:space="0" w:color="auto"/>
            <w:bottom w:val="none" w:sz="0" w:space="0" w:color="auto"/>
            <w:right w:val="none" w:sz="0" w:space="0" w:color="auto"/>
          </w:divBdr>
          <w:divsChild>
            <w:div w:id="1272783427">
              <w:marLeft w:val="0"/>
              <w:marRight w:val="0"/>
              <w:marTop w:val="0"/>
              <w:marBottom w:val="0"/>
              <w:divBdr>
                <w:top w:val="none" w:sz="0" w:space="0" w:color="auto"/>
                <w:left w:val="none" w:sz="0" w:space="0" w:color="auto"/>
                <w:bottom w:val="none" w:sz="0" w:space="0" w:color="auto"/>
                <w:right w:val="none" w:sz="0" w:space="0" w:color="auto"/>
              </w:divBdr>
            </w:div>
          </w:divsChild>
        </w:div>
        <w:div w:id="651720755">
          <w:marLeft w:val="0"/>
          <w:marRight w:val="0"/>
          <w:marTop w:val="0"/>
          <w:marBottom w:val="63"/>
          <w:divBdr>
            <w:top w:val="none" w:sz="0" w:space="0" w:color="auto"/>
            <w:left w:val="none" w:sz="0" w:space="0" w:color="auto"/>
            <w:bottom w:val="none" w:sz="0" w:space="0" w:color="auto"/>
            <w:right w:val="none" w:sz="0" w:space="0" w:color="auto"/>
          </w:divBdr>
          <w:divsChild>
            <w:div w:id="5598764">
              <w:marLeft w:val="0"/>
              <w:marRight w:val="0"/>
              <w:marTop w:val="0"/>
              <w:marBottom w:val="0"/>
              <w:divBdr>
                <w:top w:val="none" w:sz="0" w:space="0" w:color="auto"/>
                <w:left w:val="none" w:sz="0" w:space="0" w:color="auto"/>
                <w:bottom w:val="none" w:sz="0" w:space="0" w:color="auto"/>
                <w:right w:val="none" w:sz="0" w:space="0" w:color="auto"/>
              </w:divBdr>
            </w:div>
          </w:divsChild>
        </w:div>
        <w:div w:id="1656110520">
          <w:marLeft w:val="0"/>
          <w:marRight w:val="0"/>
          <w:marTop w:val="0"/>
          <w:marBottom w:val="63"/>
          <w:divBdr>
            <w:top w:val="none" w:sz="0" w:space="0" w:color="auto"/>
            <w:left w:val="none" w:sz="0" w:space="0" w:color="auto"/>
            <w:bottom w:val="none" w:sz="0" w:space="0" w:color="auto"/>
            <w:right w:val="none" w:sz="0" w:space="0" w:color="auto"/>
          </w:divBdr>
          <w:divsChild>
            <w:div w:id="1638291271">
              <w:marLeft w:val="0"/>
              <w:marRight w:val="0"/>
              <w:marTop w:val="0"/>
              <w:marBottom w:val="0"/>
              <w:divBdr>
                <w:top w:val="none" w:sz="0" w:space="0" w:color="auto"/>
                <w:left w:val="none" w:sz="0" w:space="0" w:color="auto"/>
                <w:bottom w:val="none" w:sz="0" w:space="0" w:color="auto"/>
                <w:right w:val="none" w:sz="0" w:space="0" w:color="auto"/>
              </w:divBdr>
            </w:div>
          </w:divsChild>
        </w:div>
        <w:div w:id="1801261318">
          <w:marLeft w:val="0"/>
          <w:marRight w:val="0"/>
          <w:marTop w:val="0"/>
          <w:marBottom w:val="63"/>
          <w:divBdr>
            <w:top w:val="none" w:sz="0" w:space="0" w:color="auto"/>
            <w:left w:val="none" w:sz="0" w:space="0" w:color="auto"/>
            <w:bottom w:val="none" w:sz="0" w:space="0" w:color="auto"/>
            <w:right w:val="none" w:sz="0" w:space="0" w:color="auto"/>
          </w:divBdr>
          <w:divsChild>
            <w:div w:id="1286817056">
              <w:marLeft w:val="0"/>
              <w:marRight w:val="0"/>
              <w:marTop w:val="0"/>
              <w:marBottom w:val="0"/>
              <w:divBdr>
                <w:top w:val="none" w:sz="0" w:space="0" w:color="auto"/>
                <w:left w:val="none" w:sz="0" w:space="0" w:color="auto"/>
                <w:bottom w:val="none" w:sz="0" w:space="0" w:color="auto"/>
                <w:right w:val="none" w:sz="0" w:space="0" w:color="auto"/>
              </w:divBdr>
            </w:div>
          </w:divsChild>
        </w:div>
        <w:div w:id="1115758351">
          <w:marLeft w:val="0"/>
          <w:marRight w:val="0"/>
          <w:marTop w:val="0"/>
          <w:marBottom w:val="63"/>
          <w:divBdr>
            <w:top w:val="none" w:sz="0" w:space="0" w:color="auto"/>
            <w:left w:val="none" w:sz="0" w:space="0" w:color="auto"/>
            <w:bottom w:val="none" w:sz="0" w:space="0" w:color="auto"/>
            <w:right w:val="none" w:sz="0" w:space="0" w:color="auto"/>
          </w:divBdr>
          <w:divsChild>
            <w:div w:id="654645541">
              <w:marLeft w:val="0"/>
              <w:marRight w:val="0"/>
              <w:marTop w:val="0"/>
              <w:marBottom w:val="0"/>
              <w:divBdr>
                <w:top w:val="none" w:sz="0" w:space="0" w:color="auto"/>
                <w:left w:val="none" w:sz="0" w:space="0" w:color="auto"/>
                <w:bottom w:val="none" w:sz="0" w:space="0" w:color="auto"/>
                <w:right w:val="none" w:sz="0" w:space="0" w:color="auto"/>
              </w:divBdr>
            </w:div>
          </w:divsChild>
        </w:div>
        <w:div w:id="828012463">
          <w:marLeft w:val="0"/>
          <w:marRight w:val="0"/>
          <w:marTop w:val="0"/>
          <w:marBottom w:val="63"/>
          <w:divBdr>
            <w:top w:val="none" w:sz="0" w:space="0" w:color="auto"/>
            <w:left w:val="none" w:sz="0" w:space="0" w:color="auto"/>
            <w:bottom w:val="none" w:sz="0" w:space="0" w:color="auto"/>
            <w:right w:val="none" w:sz="0" w:space="0" w:color="auto"/>
          </w:divBdr>
          <w:divsChild>
            <w:div w:id="533661791">
              <w:marLeft w:val="0"/>
              <w:marRight w:val="0"/>
              <w:marTop w:val="0"/>
              <w:marBottom w:val="0"/>
              <w:divBdr>
                <w:top w:val="none" w:sz="0" w:space="0" w:color="auto"/>
                <w:left w:val="none" w:sz="0" w:space="0" w:color="auto"/>
                <w:bottom w:val="none" w:sz="0" w:space="0" w:color="auto"/>
                <w:right w:val="none" w:sz="0" w:space="0" w:color="auto"/>
              </w:divBdr>
            </w:div>
          </w:divsChild>
        </w:div>
        <w:div w:id="1099254542">
          <w:marLeft w:val="0"/>
          <w:marRight w:val="0"/>
          <w:marTop w:val="0"/>
          <w:marBottom w:val="63"/>
          <w:divBdr>
            <w:top w:val="none" w:sz="0" w:space="0" w:color="auto"/>
            <w:left w:val="none" w:sz="0" w:space="0" w:color="auto"/>
            <w:bottom w:val="none" w:sz="0" w:space="0" w:color="auto"/>
            <w:right w:val="none" w:sz="0" w:space="0" w:color="auto"/>
          </w:divBdr>
          <w:divsChild>
            <w:div w:id="540048021">
              <w:marLeft w:val="0"/>
              <w:marRight w:val="0"/>
              <w:marTop w:val="0"/>
              <w:marBottom w:val="0"/>
              <w:divBdr>
                <w:top w:val="none" w:sz="0" w:space="0" w:color="auto"/>
                <w:left w:val="none" w:sz="0" w:space="0" w:color="auto"/>
                <w:bottom w:val="none" w:sz="0" w:space="0" w:color="auto"/>
                <w:right w:val="none" w:sz="0" w:space="0" w:color="auto"/>
              </w:divBdr>
            </w:div>
          </w:divsChild>
        </w:div>
        <w:div w:id="220554572">
          <w:marLeft w:val="0"/>
          <w:marRight w:val="0"/>
          <w:marTop w:val="0"/>
          <w:marBottom w:val="63"/>
          <w:divBdr>
            <w:top w:val="none" w:sz="0" w:space="0" w:color="auto"/>
            <w:left w:val="none" w:sz="0" w:space="0" w:color="auto"/>
            <w:bottom w:val="none" w:sz="0" w:space="0" w:color="auto"/>
            <w:right w:val="none" w:sz="0" w:space="0" w:color="auto"/>
          </w:divBdr>
          <w:divsChild>
            <w:div w:id="2044668791">
              <w:marLeft w:val="0"/>
              <w:marRight w:val="0"/>
              <w:marTop w:val="0"/>
              <w:marBottom w:val="0"/>
              <w:divBdr>
                <w:top w:val="none" w:sz="0" w:space="0" w:color="auto"/>
                <w:left w:val="none" w:sz="0" w:space="0" w:color="auto"/>
                <w:bottom w:val="none" w:sz="0" w:space="0" w:color="auto"/>
                <w:right w:val="none" w:sz="0" w:space="0" w:color="auto"/>
              </w:divBdr>
            </w:div>
          </w:divsChild>
        </w:div>
        <w:div w:id="1375497214">
          <w:marLeft w:val="0"/>
          <w:marRight w:val="0"/>
          <w:marTop w:val="0"/>
          <w:marBottom w:val="63"/>
          <w:divBdr>
            <w:top w:val="none" w:sz="0" w:space="0" w:color="auto"/>
            <w:left w:val="none" w:sz="0" w:space="0" w:color="auto"/>
            <w:bottom w:val="none" w:sz="0" w:space="0" w:color="auto"/>
            <w:right w:val="none" w:sz="0" w:space="0" w:color="auto"/>
          </w:divBdr>
          <w:divsChild>
            <w:div w:id="941913585">
              <w:marLeft w:val="0"/>
              <w:marRight w:val="0"/>
              <w:marTop w:val="0"/>
              <w:marBottom w:val="0"/>
              <w:divBdr>
                <w:top w:val="none" w:sz="0" w:space="0" w:color="auto"/>
                <w:left w:val="none" w:sz="0" w:space="0" w:color="auto"/>
                <w:bottom w:val="none" w:sz="0" w:space="0" w:color="auto"/>
                <w:right w:val="none" w:sz="0" w:space="0" w:color="auto"/>
              </w:divBdr>
            </w:div>
          </w:divsChild>
        </w:div>
        <w:div w:id="1887911972">
          <w:marLeft w:val="0"/>
          <w:marRight w:val="0"/>
          <w:marTop w:val="0"/>
          <w:marBottom w:val="63"/>
          <w:divBdr>
            <w:top w:val="none" w:sz="0" w:space="0" w:color="auto"/>
            <w:left w:val="none" w:sz="0" w:space="0" w:color="auto"/>
            <w:bottom w:val="none" w:sz="0" w:space="0" w:color="auto"/>
            <w:right w:val="none" w:sz="0" w:space="0" w:color="auto"/>
          </w:divBdr>
          <w:divsChild>
            <w:div w:id="651325631">
              <w:marLeft w:val="0"/>
              <w:marRight w:val="0"/>
              <w:marTop w:val="0"/>
              <w:marBottom w:val="0"/>
              <w:divBdr>
                <w:top w:val="none" w:sz="0" w:space="0" w:color="auto"/>
                <w:left w:val="none" w:sz="0" w:space="0" w:color="auto"/>
                <w:bottom w:val="none" w:sz="0" w:space="0" w:color="auto"/>
                <w:right w:val="none" w:sz="0" w:space="0" w:color="auto"/>
              </w:divBdr>
            </w:div>
          </w:divsChild>
        </w:div>
        <w:div w:id="768815702">
          <w:marLeft w:val="0"/>
          <w:marRight w:val="0"/>
          <w:marTop w:val="0"/>
          <w:marBottom w:val="63"/>
          <w:divBdr>
            <w:top w:val="none" w:sz="0" w:space="0" w:color="auto"/>
            <w:left w:val="none" w:sz="0" w:space="0" w:color="auto"/>
            <w:bottom w:val="none" w:sz="0" w:space="0" w:color="auto"/>
            <w:right w:val="none" w:sz="0" w:space="0" w:color="auto"/>
          </w:divBdr>
          <w:divsChild>
            <w:div w:id="1269042305">
              <w:marLeft w:val="0"/>
              <w:marRight w:val="0"/>
              <w:marTop w:val="0"/>
              <w:marBottom w:val="0"/>
              <w:divBdr>
                <w:top w:val="none" w:sz="0" w:space="0" w:color="auto"/>
                <w:left w:val="none" w:sz="0" w:space="0" w:color="auto"/>
                <w:bottom w:val="none" w:sz="0" w:space="0" w:color="auto"/>
                <w:right w:val="none" w:sz="0" w:space="0" w:color="auto"/>
              </w:divBdr>
            </w:div>
          </w:divsChild>
        </w:div>
        <w:div w:id="1504123222">
          <w:marLeft w:val="0"/>
          <w:marRight w:val="0"/>
          <w:marTop w:val="0"/>
          <w:marBottom w:val="63"/>
          <w:divBdr>
            <w:top w:val="none" w:sz="0" w:space="0" w:color="auto"/>
            <w:left w:val="none" w:sz="0" w:space="0" w:color="auto"/>
            <w:bottom w:val="none" w:sz="0" w:space="0" w:color="auto"/>
            <w:right w:val="none" w:sz="0" w:space="0" w:color="auto"/>
          </w:divBdr>
          <w:divsChild>
            <w:div w:id="535432195">
              <w:marLeft w:val="0"/>
              <w:marRight w:val="0"/>
              <w:marTop w:val="0"/>
              <w:marBottom w:val="0"/>
              <w:divBdr>
                <w:top w:val="none" w:sz="0" w:space="0" w:color="auto"/>
                <w:left w:val="none" w:sz="0" w:space="0" w:color="auto"/>
                <w:bottom w:val="none" w:sz="0" w:space="0" w:color="auto"/>
                <w:right w:val="none" w:sz="0" w:space="0" w:color="auto"/>
              </w:divBdr>
            </w:div>
          </w:divsChild>
        </w:div>
        <w:div w:id="64257290">
          <w:marLeft w:val="0"/>
          <w:marRight w:val="0"/>
          <w:marTop w:val="0"/>
          <w:marBottom w:val="63"/>
          <w:divBdr>
            <w:top w:val="none" w:sz="0" w:space="0" w:color="auto"/>
            <w:left w:val="none" w:sz="0" w:space="0" w:color="auto"/>
            <w:bottom w:val="none" w:sz="0" w:space="0" w:color="auto"/>
            <w:right w:val="none" w:sz="0" w:space="0" w:color="auto"/>
          </w:divBdr>
          <w:divsChild>
            <w:div w:id="1976641839">
              <w:marLeft w:val="0"/>
              <w:marRight w:val="0"/>
              <w:marTop w:val="0"/>
              <w:marBottom w:val="0"/>
              <w:divBdr>
                <w:top w:val="none" w:sz="0" w:space="0" w:color="auto"/>
                <w:left w:val="none" w:sz="0" w:space="0" w:color="auto"/>
                <w:bottom w:val="none" w:sz="0" w:space="0" w:color="auto"/>
                <w:right w:val="none" w:sz="0" w:space="0" w:color="auto"/>
              </w:divBdr>
            </w:div>
          </w:divsChild>
        </w:div>
        <w:div w:id="1142886400">
          <w:marLeft w:val="0"/>
          <w:marRight w:val="0"/>
          <w:marTop w:val="0"/>
          <w:marBottom w:val="63"/>
          <w:divBdr>
            <w:top w:val="none" w:sz="0" w:space="0" w:color="auto"/>
            <w:left w:val="none" w:sz="0" w:space="0" w:color="auto"/>
            <w:bottom w:val="none" w:sz="0" w:space="0" w:color="auto"/>
            <w:right w:val="none" w:sz="0" w:space="0" w:color="auto"/>
          </w:divBdr>
          <w:divsChild>
            <w:div w:id="385758640">
              <w:marLeft w:val="0"/>
              <w:marRight w:val="0"/>
              <w:marTop w:val="0"/>
              <w:marBottom w:val="0"/>
              <w:divBdr>
                <w:top w:val="none" w:sz="0" w:space="0" w:color="auto"/>
                <w:left w:val="none" w:sz="0" w:space="0" w:color="auto"/>
                <w:bottom w:val="none" w:sz="0" w:space="0" w:color="auto"/>
                <w:right w:val="none" w:sz="0" w:space="0" w:color="auto"/>
              </w:divBdr>
            </w:div>
          </w:divsChild>
        </w:div>
        <w:div w:id="43793978">
          <w:marLeft w:val="0"/>
          <w:marRight w:val="0"/>
          <w:marTop w:val="0"/>
          <w:marBottom w:val="63"/>
          <w:divBdr>
            <w:top w:val="none" w:sz="0" w:space="0" w:color="auto"/>
            <w:left w:val="none" w:sz="0" w:space="0" w:color="auto"/>
            <w:bottom w:val="none" w:sz="0" w:space="0" w:color="auto"/>
            <w:right w:val="none" w:sz="0" w:space="0" w:color="auto"/>
          </w:divBdr>
          <w:divsChild>
            <w:div w:id="1615747842">
              <w:marLeft w:val="0"/>
              <w:marRight w:val="0"/>
              <w:marTop w:val="0"/>
              <w:marBottom w:val="0"/>
              <w:divBdr>
                <w:top w:val="none" w:sz="0" w:space="0" w:color="auto"/>
                <w:left w:val="none" w:sz="0" w:space="0" w:color="auto"/>
                <w:bottom w:val="none" w:sz="0" w:space="0" w:color="auto"/>
                <w:right w:val="none" w:sz="0" w:space="0" w:color="auto"/>
              </w:divBdr>
            </w:div>
          </w:divsChild>
        </w:div>
        <w:div w:id="1386635028">
          <w:marLeft w:val="0"/>
          <w:marRight w:val="0"/>
          <w:marTop w:val="0"/>
          <w:marBottom w:val="63"/>
          <w:divBdr>
            <w:top w:val="none" w:sz="0" w:space="0" w:color="auto"/>
            <w:left w:val="none" w:sz="0" w:space="0" w:color="auto"/>
            <w:bottom w:val="none" w:sz="0" w:space="0" w:color="auto"/>
            <w:right w:val="none" w:sz="0" w:space="0" w:color="auto"/>
          </w:divBdr>
          <w:divsChild>
            <w:div w:id="1098066028">
              <w:marLeft w:val="0"/>
              <w:marRight w:val="0"/>
              <w:marTop w:val="0"/>
              <w:marBottom w:val="0"/>
              <w:divBdr>
                <w:top w:val="none" w:sz="0" w:space="0" w:color="auto"/>
                <w:left w:val="none" w:sz="0" w:space="0" w:color="auto"/>
                <w:bottom w:val="none" w:sz="0" w:space="0" w:color="auto"/>
                <w:right w:val="none" w:sz="0" w:space="0" w:color="auto"/>
              </w:divBdr>
            </w:div>
          </w:divsChild>
        </w:div>
        <w:div w:id="1563909609">
          <w:marLeft w:val="0"/>
          <w:marRight w:val="0"/>
          <w:marTop w:val="0"/>
          <w:marBottom w:val="63"/>
          <w:divBdr>
            <w:top w:val="none" w:sz="0" w:space="0" w:color="auto"/>
            <w:left w:val="none" w:sz="0" w:space="0" w:color="auto"/>
            <w:bottom w:val="none" w:sz="0" w:space="0" w:color="auto"/>
            <w:right w:val="none" w:sz="0" w:space="0" w:color="auto"/>
          </w:divBdr>
          <w:divsChild>
            <w:div w:id="4519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9299">
      <w:bodyDiv w:val="1"/>
      <w:marLeft w:val="0"/>
      <w:marRight w:val="0"/>
      <w:marTop w:val="0"/>
      <w:marBottom w:val="0"/>
      <w:divBdr>
        <w:top w:val="none" w:sz="0" w:space="0" w:color="auto"/>
        <w:left w:val="none" w:sz="0" w:space="0" w:color="auto"/>
        <w:bottom w:val="none" w:sz="0" w:space="0" w:color="auto"/>
        <w:right w:val="none" w:sz="0" w:space="0" w:color="auto"/>
      </w:divBdr>
      <w:divsChild>
        <w:div w:id="1878659999">
          <w:marLeft w:val="-188"/>
          <w:marRight w:val="-188"/>
          <w:marTop w:val="0"/>
          <w:marBottom w:val="0"/>
          <w:divBdr>
            <w:top w:val="none" w:sz="0" w:space="0" w:color="auto"/>
            <w:left w:val="none" w:sz="0" w:space="0" w:color="auto"/>
            <w:bottom w:val="none" w:sz="0" w:space="0" w:color="auto"/>
            <w:right w:val="none" w:sz="0" w:space="0" w:color="auto"/>
          </w:divBdr>
          <w:divsChild>
            <w:div w:id="1691878033">
              <w:marLeft w:val="0"/>
              <w:marRight w:val="0"/>
              <w:marTop w:val="0"/>
              <w:marBottom w:val="0"/>
              <w:divBdr>
                <w:top w:val="none" w:sz="0" w:space="0" w:color="auto"/>
                <w:left w:val="none" w:sz="0" w:space="0" w:color="auto"/>
                <w:bottom w:val="none" w:sz="0" w:space="0" w:color="auto"/>
                <w:right w:val="none" w:sz="0" w:space="0" w:color="auto"/>
              </w:divBdr>
            </w:div>
            <w:div w:id="2013213836">
              <w:marLeft w:val="0"/>
              <w:marRight w:val="0"/>
              <w:marTop w:val="0"/>
              <w:marBottom w:val="0"/>
              <w:divBdr>
                <w:top w:val="none" w:sz="0" w:space="0" w:color="auto"/>
                <w:left w:val="none" w:sz="0" w:space="0" w:color="auto"/>
                <w:bottom w:val="none" w:sz="0" w:space="0" w:color="auto"/>
                <w:right w:val="none" w:sz="0" w:space="0" w:color="auto"/>
              </w:divBdr>
            </w:div>
          </w:divsChild>
        </w:div>
        <w:div w:id="348944347">
          <w:marLeft w:val="-188"/>
          <w:marRight w:val="-188"/>
          <w:marTop w:val="0"/>
          <w:marBottom w:val="0"/>
          <w:divBdr>
            <w:top w:val="none" w:sz="0" w:space="0" w:color="auto"/>
            <w:left w:val="none" w:sz="0" w:space="0" w:color="auto"/>
            <w:bottom w:val="none" w:sz="0" w:space="0" w:color="auto"/>
            <w:right w:val="none" w:sz="0" w:space="0" w:color="auto"/>
          </w:divBdr>
          <w:divsChild>
            <w:div w:id="1095787283">
              <w:marLeft w:val="0"/>
              <w:marRight w:val="0"/>
              <w:marTop w:val="0"/>
              <w:marBottom w:val="0"/>
              <w:divBdr>
                <w:top w:val="none" w:sz="0" w:space="0" w:color="auto"/>
                <w:left w:val="none" w:sz="0" w:space="0" w:color="auto"/>
                <w:bottom w:val="none" w:sz="0" w:space="0" w:color="auto"/>
                <w:right w:val="none" w:sz="0" w:space="0" w:color="auto"/>
              </w:divBdr>
            </w:div>
            <w:div w:id="18383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11735">
      <w:bodyDiv w:val="1"/>
      <w:marLeft w:val="0"/>
      <w:marRight w:val="0"/>
      <w:marTop w:val="0"/>
      <w:marBottom w:val="0"/>
      <w:divBdr>
        <w:top w:val="none" w:sz="0" w:space="0" w:color="auto"/>
        <w:left w:val="none" w:sz="0" w:space="0" w:color="auto"/>
        <w:bottom w:val="none" w:sz="0" w:space="0" w:color="auto"/>
        <w:right w:val="none" w:sz="0" w:space="0" w:color="auto"/>
      </w:divBdr>
      <w:divsChild>
        <w:div w:id="593974697">
          <w:marLeft w:val="0"/>
          <w:marRight w:val="0"/>
          <w:marTop w:val="0"/>
          <w:marBottom w:val="0"/>
          <w:divBdr>
            <w:top w:val="none" w:sz="0" w:space="0" w:color="auto"/>
            <w:left w:val="none" w:sz="0" w:space="0" w:color="auto"/>
            <w:bottom w:val="none" w:sz="0" w:space="0" w:color="auto"/>
            <w:right w:val="none" w:sz="0" w:space="0" w:color="auto"/>
          </w:divBdr>
        </w:div>
        <w:div w:id="1711148629">
          <w:marLeft w:val="0"/>
          <w:marRight w:val="0"/>
          <w:marTop w:val="0"/>
          <w:marBottom w:val="0"/>
          <w:divBdr>
            <w:top w:val="none" w:sz="0" w:space="0" w:color="auto"/>
            <w:left w:val="none" w:sz="0" w:space="0" w:color="auto"/>
            <w:bottom w:val="none" w:sz="0" w:space="0" w:color="auto"/>
            <w:right w:val="none" w:sz="0" w:space="0" w:color="auto"/>
          </w:divBdr>
        </w:div>
      </w:divsChild>
    </w:div>
    <w:div w:id="1626042897">
      <w:bodyDiv w:val="1"/>
      <w:marLeft w:val="0"/>
      <w:marRight w:val="0"/>
      <w:marTop w:val="0"/>
      <w:marBottom w:val="0"/>
      <w:divBdr>
        <w:top w:val="none" w:sz="0" w:space="0" w:color="auto"/>
        <w:left w:val="none" w:sz="0" w:space="0" w:color="auto"/>
        <w:bottom w:val="none" w:sz="0" w:space="0" w:color="auto"/>
        <w:right w:val="none" w:sz="0" w:space="0" w:color="auto"/>
      </w:divBdr>
      <w:divsChild>
        <w:div w:id="1662738833">
          <w:marLeft w:val="0"/>
          <w:marRight w:val="0"/>
          <w:marTop w:val="0"/>
          <w:marBottom w:val="0"/>
          <w:divBdr>
            <w:top w:val="none" w:sz="0" w:space="0" w:color="auto"/>
            <w:left w:val="none" w:sz="0" w:space="0" w:color="auto"/>
            <w:bottom w:val="none" w:sz="0" w:space="0" w:color="auto"/>
            <w:right w:val="none" w:sz="0" w:space="0" w:color="auto"/>
          </w:divBdr>
          <w:divsChild>
            <w:div w:id="1265041427">
              <w:marLeft w:val="0"/>
              <w:marRight w:val="0"/>
              <w:marTop w:val="0"/>
              <w:marBottom w:val="0"/>
              <w:divBdr>
                <w:top w:val="none" w:sz="0" w:space="0" w:color="auto"/>
                <w:left w:val="none" w:sz="0" w:space="0" w:color="auto"/>
                <w:bottom w:val="none" w:sz="0" w:space="0" w:color="auto"/>
                <w:right w:val="none" w:sz="0" w:space="0" w:color="auto"/>
              </w:divBdr>
            </w:div>
            <w:div w:id="1700888247">
              <w:marLeft w:val="0"/>
              <w:marRight w:val="0"/>
              <w:marTop w:val="0"/>
              <w:marBottom w:val="0"/>
              <w:divBdr>
                <w:top w:val="none" w:sz="0" w:space="0" w:color="auto"/>
                <w:left w:val="none" w:sz="0" w:space="0" w:color="auto"/>
                <w:bottom w:val="none" w:sz="0" w:space="0" w:color="auto"/>
                <w:right w:val="none" w:sz="0" w:space="0" w:color="auto"/>
              </w:divBdr>
            </w:div>
          </w:divsChild>
        </w:div>
        <w:div w:id="1621297064">
          <w:marLeft w:val="0"/>
          <w:marRight w:val="0"/>
          <w:marTop w:val="125"/>
          <w:marBottom w:val="0"/>
          <w:divBdr>
            <w:top w:val="none" w:sz="0" w:space="0" w:color="auto"/>
            <w:left w:val="none" w:sz="0" w:space="0" w:color="auto"/>
            <w:bottom w:val="none" w:sz="0" w:space="0" w:color="auto"/>
            <w:right w:val="none" w:sz="0" w:space="0" w:color="auto"/>
          </w:divBdr>
          <w:divsChild>
            <w:div w:id="327101636">
              <w:marLeft w:val="0"/>
              <w:marRight w:val="0"/>
              <w:marTop w:val="0"/>
              <w:marBottom w:val="0"/>
              <w:divBdr>
                <w:top w:val="none" w:sz="0" w:space="0" w:color="auto"/>
                <w:left w:val="none" w:sz="0" w:space="0" w:color="auto"/>
                <w:bottom w:val="none" w:sz="0" w:space="0" w:color="auto"/>
                <w:right w:val="none" w:sz="0" w:space="0" w:color="auto"/>
              </w:divBdr>
            </w:div>
            <w:div w:id="1765805680">
              <w:marLeft w:val="0"/>
              <w:marRight w:val="0"/>
              <w:marTop w:val="0"/>
              <w:marBottom w:val="0"/>
              <w:divBdr>
                <w:top w:val="none" w:sz="0" w:space="0" w:color="auto"/>
                <w:left w:val="none" w:sz="0" w:space="0" w:color="auto"/>
                <w:bottom w:val="none" w:sz="0" w:space="0" w:color="auto"/>
                <w:right w:val="none" w:sz="0" w:space="0" w:color="auto"/>
              </w:divBdr>
            </w:div>
          </w:divsChild>
        </w:div>
        <w:div w:id="1819346641">
          <w:marLeft w:val="0"/>
          <w:marRight w:val="0"/>
          <w:marTop w:val="125"/>
          <w:marBottom w:val="0"/>
          <w:divBdr>
            <w:top w:val="none" w:sz="0" w:space="0" w:color="auto"/>
            <w:left w:val="none" w:sz="0" w:space="0" w:color="auto"/>
            <w:bottom w:val="none" w:sz="0" w:space="0" w:color="auto"/>
            <w:right w:val="none" w:sz="0" w:space="0" w:color="auto"/>
          </w:divBdr>
          <w:divsChild>
            <w:div w:id="1118069331">
              <w:marLeft w:val="0"/>
              <w:marRight w:val="0"/>
              <w:marTop w:val="0"/>
              <w:marBottom w:val="0"/>
              <w:divBdr>
                <w:top w:val="none" w:sz="0" w:space="0" w:color="auto"/>
                <w:left w:val="none" w:sz="0" w:space="0" w:color="auto"/>
                <w:bottom w:val="none" w:sz="0" w:space="0" w:color="auto"/>
                <w:right w:val="none" w:sz="0" w:space="0" w:color="auto"/>
              </w:divBdr>
            </w:div>
            <w:div w:id="1014377865">
              <w:marLeft w:val="0"/>
              <w:marRight w:val="0"/>
              <w:marTop w:val="0"/>
              <w:marBottom w:val="0"/>
              <w:divBdr>
                <w:top w:val="none" w:sz="0" w:space="0" w:color="auto"/>
                <w:left w:val="none" w:sz="0" w:space="0" w:color="auto"/>
                <w:bottom w:val="none" w:sz="0" w:space="0" w:color="auto"/>
                <w:right w:val="none" w:sz="0" w:space="0" w:color="auto"/>
              </w:divBdr>
            </w:div>
          </w:divsChild>
        </w:div>
        <w:div w:id="568418464">
          <w:marLeft w:val="0"/>
          <w:marRight w:val="0"/>
          <w:marTop w:val="125"/>
          <w:marBottom w:val="0"/>
          <w:divBdr>
            <w:top w:val="none" w:sz="0" w:space="0" w:color="auto"/>
            <w:left w:val="none" w:sz="0" w:space="0" w:color="auto"/>
            <w:bottom w:val="none" w:sz="0" w:space="0" w:color="auto"/>
            <w:right w:val="none" w:sz="0" w:space="0" w:color="auto"/>
          </w:divBdr>
          <w:divsChild>
            <w:div w:id="14891835">
              <w:marLeft w:val="0"/>
              <w:marRight w:val="0"/>
              <w:marTop w:val="0"/>
              <w:marBottom w:val="0"/>
              <w:divBdr>
                <w:top w:val="none" w:sz="0" w:space="0" w:color="auto"/>
                <w:left w:val="none" w:sz="0" w:space="0" w:color="auto"/>
                <w:bottom w:val="none" w:sz="0" w:space="0" w:color="auto"/>
                <w:right w:val="none" w:sz="0" w:space="0" w:color="auto"/>
              </w:divBdr>
            </w:div>
            <w:div w:id="1821195633">
              <w:marLeft w:val="0"/>
              <w:marRight w:val="0"/>
              <w:marTop w:val="0"/>
              <w:marBottom w:val="0"/>
              <w:divBdr>
                <w:top w:val="none" w:sz="0" w:space="0" w:color="auto"/>
                <w:left w:val="none" w:sz="0" w:space="0" w:color="auto"/>
                <w:bottom w:val="none" w:sz="0" w:space="0" w:color="auto"/>
                <w:right w:val="none" w:sz="0" w:space="0" w:color="auto"/>
              </w:divBdr>
            </w:div>
          </w:divsChild>
        </w:div>
        <w:div w:id="427970949">
          <w:marLeft w:val="0"/>
          <w:marRight w:val="0"/>
          <w:marTop w:val="125"/>
          <w:marBottom w:val="0"/>
          <w:divBdr>
            <w:top w:val="none" w:sz="0" w:space="0" w:color="auto"/>
            <w:left w:val="none" w:sz="0" w:space="0" w:color="auto"/>
            <w:bottom w:val="none" w:sz="0" w:space="0" w:color="auto"/>
            <w:right w:val="none" w:sz="0" w:space="0" w:color="auto"/>
          </w:divBdr>
          <w:divsChild>
            <w:div w:id="152189691">
              <w:marLeft w:val="0"/>
              <w:marRight w:val="0"/>
              <w:marTop w:val="0"/>
              <w:marBottom w:val="0"/>
              <w:divBdr>
                <w:top w:val="none" w:sz="0" w:space="0" w:color="auto"/>
                <w:left w:val="none" w:sz="0" w:space="0" w:color="auto"/>
                <w:bottom w:val="none" w:sz="0" w:space="0" w:color="auto"/>
                <w:right w:val="none" w:sz="0" w:space="0" w:color="auto"/>
              </w:divBdr>
            </w:div>
            <w:div w:id="1117680612">
              <w:marLeft w:val="0"/>
              <w:marRight w:val="0"/>
              <w:marTop w:val="0"/>
              <w:marBottom w:val="0"/>
              <w:divBdr>
                <w:top w:val="none" w:sz="0" w:space="0" w:color="auto"/>
                <w:left w:val="none" w:sz="0" w:space="0" w:color="auto"/>
                <w:bottom w:val="none" w:sz="0" w:space="0" w:color="auto"/>
                <w:right w:val="none" w:sz="0" w:space="0" w:color="auto"/>
              </w:divBdr>
            </w:div>
          </w:divsChild>
        </w:div>
        <w:div w:id="1828325555">
          <w:marLeft w:val="0"/>
          <w:marRight w:val="0"/>
          <w:marTop w:val="125"/>
          <w:marBottom w:val="0"/>
          <w:divBdr>
            <w:top w:val="none" w:sz="0" w:space="0" w:color="auto"/>
            <w:left w:val="none" w:sz="0" w:space="0" w:color="auto"/>
            <w:bottom w:val="none" w:sz="0" w:space="0" w:color="auto"/>
            <w:right w:val="none" w:sz="0" w:space="0" w:color="auto"/>
          </w:divBdr>
          <w:divsChild>
            <w:div w:id="1824808590">
              <w:marLeft w:val="0"/>
              <w:marRight w:val="0"/>
              <w:marTop w:val="0"/>
              <w:marBottom w:val="0"/>
              <w:divBdr>
                <w:top w:val="none" w:sz="0" w:space="0" w:color="auto"/>
                <w:left w:val="none" w:sz="0" w:space="0" w:color="auto"/>
                <w:bottom w:val="none" w:sz="0" w:space="0" w:color="auto"/>
                <w:right w:val="none" w:sz="0" w:space="0" w:color="auto"/>
              </w:divBdr>
            </w:div>
            <w:div w:id="415907951">
              <w:marLeft w:val="0"/>
              <w:marRight w:val="0"/>
              <w:marTop w:val="0"/>
              <w:marBottom w:val="0"/>
              <w:divBdr>
                <w:top w:val="none" w:sz="0" w:space="0" w:color="auto"/>
                <w:left w:val="none" w:sz="0" w:space="0" w:color="auto"/>
                <w:bottom w:val="none" w:sz="0" w:space="0" w:color="auto"/>
                <w:right w:val="none" w:sz="0" w:space="0" w:color="auto"/>
              </w:divBdr>
            </w:div>
          </w:divsChild>
        </w:div>
        <w:div w:id="250699159">
          <w:marLeft w:val="0"/>
          <w:marRight w:val="0"/>
          <w:marTop w:val="125"/>
          <w:marBottom w:val="0"/>
          <w:divBdr>
            <w:top w:val="none" w:sz="0" w:space="0" w:color="auto"/>
            <w:left w:val="none" w:sz="0" w:space="0" w:color="auto"/>
            <w:bottom w:val="none" w:sz="0" w:space="0" w:color="auto"/>
            <w:right w:val="none" w:sz="0" w:space="0" w:color="auto"/>
          </w:divBdr>
          <w:divsChild>
            <w:div w:id="925766471">
              <w:marLeft w:val="0"/>
              <w:marRight w:val="0"/>
              <w:marTop w:val="0"/>
              <w:marBottom w:val="0"/>
              <w:divBdr>
                <w:top w:val="none" w:sz="0" w:space="0" w:color="auto"/>
                <w:left w:val="none" w:sz="0" w:space="0" w:color="auto"/>
                <w:bottom w:val="none" w:sz="0" w:space="0" w:color="auto"/>
                <w:right w:val="none" w:sz="0" w:space="0" w:color="auto"/>
              </w:divBdr>
            </w:div>
            <w:div w:id="720399778">
              <w:marLeft w:val="0"/>
              <w:marRight w:val="0"/>
              <w:marTop w:val="0"/>
              <w:marBottom w:val="0"/>
              <w:divBdr>
                <w:top w:val="none" w:sz="0" w:space="0" w:color="auto"/>
                <w:left w:val="none" w:sz="0" w:space="0" w:color="auto"/>
                <w:bottom w:val="none" w:sz="0" w:space="0" w:color="auto"/>
                <w:right w:val="none" w:sz="0" w:space="0" w:color="auto"/>
              </w:divBdr>
            </w:div>
          </w:divsChild>
        </w:div>
        <w:div w:id="1538663357">
          <w:marLeft w:val="0"/>
          <w:marRight w:val="0"/>
          <w:marTop w:val="125"/>
          <w:marBottom w:val="0"/>
          <w:divBdr>
            <w:top w:val="none" w:sz="0" w:space="0" w:color="auto"/>
            <w:left w:val="none" w:sz="0" w:space="0" w:color="auto"/>
            <w:bottom w:val="none" w:sz="0" w:space="0" w:color="auto"/>
            <w:right w:val="none" w:sz="0" w:space="0" w:color="auto"/>
          </w:divBdr>
          <w:divsChild>
            <w:div w:id="135612509">
              <w:marLeft w:val="0"/>
              <w:marRight w:val="0"/>
              <w:marTop w:val="0"/>
              <w:marBottom w:val="0"/>
              <w:divBdr>
                <w:top w:val="none" w:sz="0" w:space="0" w:color="auto"/>
                <w:left w:val="none" w:sz="0" w:space="0" w:color="auto"/>
                <w:bottom w:val="none" w:sz="0" w:space="0" w:color="auto"/>
                <w:right w:val="none" w:sz="0" w:space="0" w:color="auto"/>
              </w:divBdr>
            </w:div>
            <w:div w:id="581449447">
              <w:marLeft w:val="0"/>
              <w:marRight w:val="0"/>
              <w:marTop w:val="0"/>
              <w:marBottom w:val="0"/>
              <w:divBdr>
                <w:top w:val="none" w:sz="0" w:space="0" w:color="auto"/>
                <w:left w:val="none" w:sz="0" w:space="0" w:color="auto"/>
                <w:bottom w:val="none" w:sz="0" w:space="0" w:color="auto"/>
                <w:right w:val="none" w:sz="0" w:space="0" w:color="auto"/>
              </w:divBdr>
            </w:div>
          </w:divsChild>
        </w:div>
        <w:div w:id="48193805">
          <w:marLeft w:val="0"/>
          <w:marRight w:val="0"/>
          <w:marTop w:val="125"/>
          <w:marBottom w:val="0"/>
          <w:divBdr>
            <w:top w:val="none" w:sz="0" w:space="0" w:color="auto"/>
            <w:left w:val="none" w:sz="0" w:space="0" w:color="auto"/>
            <w:bottom w:val="none" w:sz="0" w:space="0" w:color="auto"/>
            <w:right w:val="none" w:sz="0" w:space="0" w:color="auto"/>
          </w:divBdr>
          <w:divsChild>
            <w:div w:id="654072190">
              <w:marLeft w:val="0"/>
              <w:marRight w:val="0"/>
              <w:marTop w:val="0"/>
              <w:marBottom w:val="0"/>
              <w:divBdr>
                <w:top w:val="none" w:sz="0" w:space="0" w:color="auto"/>
                <w:left w:val="none" w:sz="0" w:space="0" w:color="auto"/>
                <w:bottom w:val="none" w:sz="0" w:space="0" w:color="auto"/>
                <w:right w:val="none" w:sz="0" w:space="0" w:color="auto"/>
              </w:divBdr>
            </w:div>
            <w:div w:id="1333334217">
              <w:marLeft w:val="0"/>
              <w:marRight w:val="0"/>
              <w:marTop w:val="0"/>
              <w:marBottom w:val="0"/>
              <w:divBdr>
                <w:top w:val="none" w:sz="0" w:space="0" w:color="auto"/>
                <w:left w:val="none" w:sz="0" w:space="0" w:color="auto"/>
                <w:bottom w:val="none" w:sz="0" w:space="0" w:color="auto"/>
                <w:right w:val="none" w:sz="0" w:space="0" w:color="auto"/>
              </w:divBdr>
            </w:div>
          </w:divsChild>
        </w:div>
        <w:div w:id="1688940442">
          <w:marLeft w:val="0"/>
          <w:marRight w:val="0"/>
          <w:marTop w:val="125"/>
          <w:marBottom w:val="0"/>
          <w:divBdr>
            <w:top w:val="none" w:sz="0" w:space="0" w:color="auto"/>
            <w:left w:val="none" w:sz="0" w:space="0" w:color="auto"/>
            <w:bottom w:val="none" w:sz="0" w:space="0" w:color="auto"/>
            <w:right w:val="none" w:sz="0" w:space="0" w:color="auto"/>
          </w:divBdr>
          <w:divsChild>
            <w:div w:id="1584605888">
              <w:marLeft w:val="0"/>
              <w:marRight w:val="0"/>
              <w:marTop w:val="0"/>
              <w:marBottom w:val="0"/>
              <w:divBdr>
                <w:top w:val="none" w:sz="0" w:space="0" w:color="auto"/>
                <w:left w:val="none" w:sz="0" w:space="0" w:color="auto"/>
                <w:bottom w:val="none" w:sz="0" w:space="0" w:color="auto"/>
                <w:right w:val="none" w:sz="0" w:space="0" w:color="auto"/>
              </w:divBdr>
            </w:div>
            <w:div w:id="534466314">
              <w:marLeft w:val="0"/>
              <w:marRight w:val="0"/>
              <w:marTop w:val="0"/>
              <w:marBottom w:val="0"/>
              <w:divBdr>
                <w:top w:val="none" w:sz="0" w:space="0" w:color="auto"/>
                <w:left w:val="none" w:sz="0" w:space="0" w:color="auto"/>
                <w:bottom w:val="none" w:sz="0" w:space="0" w:color="auto"/>
                <w:right w:val="none" w:sz="0" w:space="0" w:color="auto"/>
              </w:divBdr>
            </w:div>
          </w:divsChild>
        </w:div>
        <w:div w:id="891845081">
          <w:marLeft w:val="0"/>
          <w:marRight w:val="0"/>
          <w:marTop w:val="125"/>
          <w:marBottom w:val="0"/>
          <w:divBdr>
            <w:top w:val="none" w:sz="0" w:space="0" w:color="auto"/>
            <w:left w:val="none" w:sz="0" w:space="0" w:color="auto"/>
            <w:bottom w:val="none" w:sz="0" w:space="0" w:color="auto"/>
            <w:right w:val="none" w:sz="0" w:space="0" w:color="auto"/>
          </w:divBdr>
          <w:divsChild>
            <w:div w:id="1202018897">
              <w:marLeft w:val="0"/>
              <w:marRight w:val="0"/>
              <w:marTop w:val="0"/>
              <w:marBottom w:val="0"/>
              <w:divBdr>
                <w:top w:val="none" w:sz="0" w:space="0" w:color="auto"/>
                <w:left w:val="none" w:sz="0" w:space="0" w:color="auto"/>
                <w:bottom w:val="none" w:sz="0" w:space="0" w:color="auto"/>
                <w:right w:val="none" w:sz="0" w:space="0" w:color="auto"/>
              </w:divBdr>
            </w:div>
            <w:div w:id="189729637">
              <w:marLeft w:val="0"/>
              <w:marRight w:val="0"/>
              <w:marTop w:val="0"/>
              <w:marBottom w:val="0"/>
              <w:divBdr>
                <w:top w:val="none" w:sz="0" w:space="0" w:color="auto"/>
                <w:left w:val="none" w:sz="0" w:space="0" w:color="auto"/>
                <w:bottom w:val="none" w:sz="0" w:space="0" w:color="auto"/>
                <w:right w:val="none" w:sz="0" w:space="0" w:color="auto"/>
              </w:divBdr>
            </w:div>
          </w:divsChild>
        </w:div>
        <w:div w:id="1372147616">
          <w:marLeft w:val="0"/>
          <w:marRight w:val="0"/>
          <w:marTop w:val="125"/>
          <w:marBottom w:val="0"/>
          <w:divBdr>
            <w:top w:val="none" w:sz="0" w:space="0" w:color="auto"/>
            <w:left w:val="none" w:sz="0" w:space="0" w:color="auto"/>
            <w:bottom w:val="none" w:sz="0" w:space="0" w:color="auto"/>
            <w:right w:val="none" w:sz="0" w:space="0" w:color="auto"/>
          </w:divBdr>
          <w:divsChild>
            <w:div w:id="407725406">
              <w:marLeft w:val="0"/>
              <w:marRight w:val="0"/>
              <w:marTop w:val="0"/>
              <w:marBottom w:val="0"/>
              <w:divBdr>
                <w:top w:val="none" w:sz="0" w:space="0" w:color="auto"/>
                <w:left w:val="none" w:sz="0" w:space="0" w:color="auto"/>
                <w:bottom w:val="none" w:sz="0" w:space="0" w:color="auto"/>
                <w:right w:val="none" w:sz="0" w:space="0" w:color="auto"/>
              </w:divBdr>
            </w:div>
            <w:div w:id="2124810389">
              <w:marLeft w:val="0"/>
              <w:marRight w:val="0"/>
              <w:marTop w:val="0"/>
              <w:marBottom w:val="0"/>
              <w:divBdr>
                <w:top w:val="none" w:sz="0" w:space="0" w:color="auto"/>
                <w:left w:val="none" w:sz="0" w:space="0" w:color="auto"/>
                <w:bottom w:val="none" w:sz="0" w:space="0" w:color="auto"/>
                <w:right w:val="none" w:sz="0" w:space="0" w:color="auto"/>
              </w:divBdr>
            </w:div>
          </w:divsChild>
        </w:div>
        <w:div w:id="361784812">
          <w:marLeft w:val="0"/>
          <w:marRight w:val="0"/>
          <w:marTop w:val="125"/>
          <w:marBottom w:val="0"/>
          <w:divBdr>
            <w:top w:val="none" w:sz="0" w:space="0" w:color="auto"/>
            <w:left w:val="none" w:sz="0" w:space="0" w:color="auto"/>
            <w:bottom w:val="none" w:sz="0" w:space="0" w:color="auto"/>
            <w:right w:val="none" w:sz="0" w:space="0" w:color="auto"/>
          </w:divBdr>
          <w:divsChild>
            <w:div w:id="1138718188">
              <w:marLeft w:val="0"/>
              <w:marRight w:val="0"/>
              <w:marTop w:val="0"/>
              <w:marBottom w:val="0"/>
              <w:divBdr>
                <w:top w:val="none" w:sz="0" w:space="0" w:color="auto"/>
                <w:left w:val="none" w:sz="0" w:space="0" w:color="auto"/>
                <w:bottom w:val="none" w:sz="0" w:space="0" w:color="auto"/>
                <w:right w:val="none" w:sz="0" w:space="0" w:color="auto"/>
              </w:divBdr>
            </w:div>
            <w:div w:id="404884858">
              <w:marLeft w:val="0"/>
              <w:marRight w:val="0"/>
              <w:marTop w:val="0"/>
              <w:marBottom w:val="0"/>
              <w:divBdr>
                <w:top w:val="none" w:sz="0" w:space="0" w:color="auto"/>
                <w:left w:val="none" w:sz="0" w:space="0" w:color="auto"/>
                <w:bottom w:val="none" w:sz="0" w:space="0" w:color="auto"/>
                <w:right w:val="none" w:sz="0" w:space="0" w:color="auto"/>
              </w:divBdr>
            </w:div>
          </w:divsChild>
        </w:div>
        <w:div w:id="2065330264">
          <w:marLeft w:val="0"/>
          <w:marRight w:val="0"/>
          <w:marTop w:val="125"/>
          <w:marBottom w:val="0"/>
          <w:divBdr>
            <w:top w:val="none" w:sz="0" w:space="0" w:color="auto"/>
            <w:left w:val="none" w:sz="0" w:space="0" w:color="auto"/>
            <w:bottom w:val="none" w:sz="0" w:space="0" w:color="auto"/>
            <w:right w:val="none" w:sz="0" w:space="0" w:color="auto"/>
          </w:divBdr>
          <w:divsChild>
            <w:div w:id="815414585">
              <w:marLeft w:val="0"/>
              <w:marRight w:val="0"/>
              <w:marTop w:val="0"/>
              <w:marBottom w:val="0"/>
              <w:divBdr>
                <w:top w:val="none" w:sz="0" w:space="0" w:color="auto"/>
                <w:left w:val="none" w:sz="0" w:space="0" w:color="auto"/>
                <w:bottom w:val="none" w:sz="0" w:space="0" w:color="auto"/>
                <w:right w:val="none" w:sz="0" w:space="0" w:color="auto"/>
              </w:divBdr>
            </w:div>
            <w:div w:id="1492526643">
              <w:marLeft w:val="0"/>
              <w:marRight w:val="0"/>
              <w:marTop w:val="0"/>
              <w:marBottom w:val="0"/>
              <w:divBdr>
                <w:top w:val="none" w:sz="0" w:space="0" w:color="auto"/>
                <w:left w:val="none" w:sz="0" w:space="0" w:color="auto"/>
                <w:bottom w:val="none" w:sz="0" w:space="0" w:color="auto"/>
                <w:right w:val="none" w:sz="0" w:space="0" w:color="auto"/>
              </w:divBdr>
            </w:div>
          </w:divsChild>
        </w:div>
        <w:div w:id="429740388">
          <w:marLeft w:val="0"/>
          <w:marRight w:val="0"/>
          <w:marTop w:val="125"/>
          <w:marBottom w:val="0"/>
          <w:divBdr>
            <w:top w:val="none" w:sz="0" w:space="0" w:color="auto"/>
            <w:left w:val="none" w:sz="0" w:space="0" w:color="auto"/>
            <w:bottom w:val="none" w:sz="0" w:space="0" w:color="auto"/>
            <w:right w:val="none" w:sz="0" w:space="0" w:color="auto"/>
          </w:divBdr>
          <w:divsChild>
            <w:div w:id="2081949043">
              <w:marLeft w:val="0"/>
              <w:marRight w:val="0"/>
              <w:marTop w:val="0"/>
              <w:marBottom w:val="0"/>
              <w:divBdr>
                <w:top w:val="none" w:sz="0" w:space="0" w:color="auto"/>
                <w:left w:val="none" w:sz="0" w:space="0" w:color="auto"/>
                <w:bottom w:val="none" w:sz="0" w:space="0" w:color="auto"/>
                <w:right w:val="none" w:sz="0" w:space="0" w:color="auto"/>
              </w:divBdr>
            </w:div>
            <w:div w:id="558445282">
              <w:marLeft w:val="0"/>
              <w:marRight w:val="0"/>
              <w:marTop w:val="0"/>
              <w:marBottom w:val="0"/>
              <w:divBdr>
                <w:top w:val="none" w:sz="0" w:space="0" w:color="auto"/>
                <w:left w:val="none" w:sz="0" w:space="0" w:color="auto"/>
                <w:bottom w:val="none" w:sz="0" w:space="0" w:color="auto"/>
                <w:right w:val="none" w:sz="0" w:space="0" w:color="auto"/>
              </w:divBdr>
            </w:div>
          </w:divsChild>
        </w:div>
        <w:div w:id="1932156496">
          <w:marLeft w:val="0"/>
          <w:marRight w:val="0"/>
          <w:marTop w:val="125"/>
          <w:marBottom w:val="0"/>
          <w:divBdr>
            <w:top w:val="none" w:sz="0" w:space="0" w:color="auto"/>
            <w:left w:val="none" w:sz="0" w:space="0" w:color="auto"/>
            <w:bottom w:val="none" w:sz="0" w:space="0" w:color="auto"/>
            <w:right w:val="none" w:sz="0" w:space="0" w:color="auto"/>
          </w:divBdr>
          <w:divsChild>
            <w:div w:id="112024956">
              <w:marLeft w:val="0"/>
              <w:marRight w:val="0"/>
              <w:marTop w:val="0"/>
              <w:marBottom w:val="0"/>
              <w:divBdr>
                <w:top w:val="none" w:sz="0" w:space="0" w:color="auto"/>
                <w:left w:val="none" w:sz="0" w:space="0" w:color="auto"/>
                <w:bottom w:val="none" w:sz="0" w:space="0" w:color="auto"/>
                <w:right w:val="none" w:sz="0" w:space="0" w:color="auto"/>
              </w:divBdr>
            </w:div>
            <w:div w:id="171575847">
              <w:marLeft w:val="0"/>
              <w:marRight w:val="0"/>
              <w:marTop w:val="0"/>
              <w:marBottom w:val="0"/>
              <w:divBdr>
                <w:top w:val="none" w:sz="0" w:space="0" w:color="auto"/>
                <w:left w:val="none" w:sz="0" w:space="0" w:color="auto"/>
                <w:bottom w:val="none" w:sz="0" w:space="0" w:color="auto"/>
                <w:right w:val="none" w:sz="0" w:space="0" w:color="auto"/>
              </w:divBdr>
            </w:div>
          </w:divsChild>
        </w:div>
        <w:div w:id="964627347">
          <w:marLeft w:val="0"/>
          <w:marRight w:val="0"/>
          <w:marTop w:val="125"/>
          <w:marBottom w:val="0"/>
          <w:divBdr>
            <w:top w:val="none" w:sz="0" w:space="0" w:color="auto"/>
            <w:left w:val="none" w:sz="0" w:space="0" w:color="auto"/>
            <w:bottom w:val="none" w:sz="0" w:space="0" w:color="auto"/>
            <w:right w:val="none" w:sz="0" w:space="0" w:color="auto"/>
          </w:divBdr>
          <w:divsChild>
            <w:div w:id="1450859545">
              <w:marLeft w:val="0"/>
              <w:marRight w:val="0"/>
              <w:marTop w:val="0"/>
              <w:marBottom w:val="0"/>
              <w:divBdr>
                <w:top w:val="none" w:sz="0" w:space="0" w:color="auto"/>
                <w:left w:val="none" w:sz="0" w:space="0" w:color="auto"/>
                <w:bottom w:val="none" w:sz="0" w:space="0" w:color="auto"/>
                <w:right w:val="none" w:sz="0" w:space="0" w:color="auto"/>
              </w:divBdr>
            </w:div>
            <w:div w:id="1458377127">
              <w:marLeft w:val="0"/>
              <w:marRight w:val="0"/>
              <w:marTop w:val="0"/>
              <w:marBottom w:val="0"/>
              <w:divBdr>
                <w:top w:val="none" w:sz="0" w:space="0" w:color="auto"/>
                <w:left w:val="none" w:sz="0" w:space="0" w:color="auto"/>
                <w:bottom w:val="none" w:sz="0" w:space="0" w:color="auto"/>
                <w:right w:val="none" w:sz="0" w:space="0" w:color="auto"/>
              </w:divBdr>
            </w:div>
          </w:divsChild>
        </w:div>
        <w:div w:id="1296108151">
          <w:marLeft w:val="0"/>
          <w:marRight w:val="0"/>
          <w:marTop w:val="125"/>
          <w:marBottom w:val="0"/>
          <w:divBdr>
            <w:top w:val="none" w:sz="0" w:space="0" w:color="auto"/>
            <w:left w:val="none" w:sz="0" w:space="0" w:color="auto"/>
            <w:bottom w:val="none" w:sz="0" w:space="0" w:color="auto"/>
            <w:right w:val="none" w:sz="0" w:space="0" w:color="auto"/>
          </w:divBdr>
          <w:divsChild>
            <w:div w:id="325399594">
              <w:marLeft w:val="0"/>
              <w:marRight w:val="0"/>
              <w:marTop w:val="0"/>
              <w:marBottom w:val="0"/>
              <w:divBdr>
                <w:top w:val="none" w:sz="0" w:space="0" w:color="auto"/>
                <w:left w:val="none" w:sz="0" w:space="0" w:color="auto"/>
                <w:bottom w:val="none" w:sz="0" w:space="0" w:color="auto"/>
                <w:right w:val="none" w:sz="0" w:space="0" w:color="auto"/>
              </w:divBdr>
            </w:div>
            <w:div w:id="941760896">
              <w:marLeft w:val="0"/>
              <w:marRight w:val="0"/>
              <w:marTop w:val="0"/>
              <w:marBottom w:val="0"/>
              <w:divBdr>
                <w:top w:val="none" w:sz="0" w:space="0" w:color="auto"/>
                <w:left w:val="none" w:sz="0" w:space="0" w:color="auto"/>
                <w:bottom w:val="none" w:sz="0" w:space="0" w:color="auto"/>
                <w:right w:val="none" w:sz="0" w:space="0" w:color="auto"/>
              </w:divBdr>
            </w:div>
          </w:divsChild>
        </w:div>
        <w:div w:id="1062947078">
          <w:marLeft w:val="0"/>
          <w:marRight w:val="0"/>
          <w:marTop w:val="125"/>
          <w:marBottom w:val="0"/>
          <w:divBdr>
            <w:top w:val="none" w:sz="0" w:space="0" w:color="auto"/>
            <w:left w:val="none" w:sz="0" w:space="0" w:color="auto"/>
            <w:bottom w:val="none" w:sz="0" w:space="0" w:color="auto"/>
            <w:right w:val="none" w:sz="0" w:space="0" w:color="auto"/>
          </w:divBdr>
          <w:divsChild>
            <w:div w:id="2131973734">
              <w:marLeft w:val="0"/>
              <w:marRight w:val="0"/>
              <w:marTop w:val="0"/>
              <w:marBottom w:val="0"/>
              <w:divBdr>
                <w:top w:val="none" w:sz="0" w:space="0" w:color="auto"/>
                <w:left w:val="none" w:sz="0" w:space="0" w:color="auto"/>
                <w:bottom w:val="none" w:sz="0" w:space="0" w:color="auto"/>
                <w:right w:val="none" w:sz="0" w:space="0" w:color="auto"/>
              </w:divBdr>
            </w:div>
            <w:div w:id="879362099">
              <w:marLeft w:val="0"/>
              <w:marRight w:val="0"/>
              <w:marTop w:val="0"/>
              <w:marBottom w:val="0"/>
              <w:divBdr>
                <w:top w:val="none" w:sz="0" w:space="0" w:color="auto"/>
                <w:left w:val="none" w:sz="0" w:space="0" w:color="auto"/>
                <w:bottom w:val="none" w:sz="0" w:space="0" w:color="auto"/>
                <w:right w:val="none" w:sz="0" w:space="0" w:color="auto"/>
              </w:divBdr>
            </w:div>
          </w:divsChild>
        </w:div>
        <w:div w:id="1568104084">
          <w:marLeft w:val="0"/>
          <w:marRight w:val="0"/>
          <w:marTop w:val="125"/>
          <w:marBottom w:val="0"/>
          <w:divBdr>
            <w:top w:val="none" w:sz="0" w:space="0" w:color="auto"/>
            <w:left w:val="none" w:sz="0" w:space="0" w:color="auto"/>
            <w:bottom w:val="none" w:sz="0" w:space="0" w:color="auto"/>
            <w:right w:val="none" w:sz="0" w:space="0" w:color="auto"/>
          </w:divBdr>
          <w:divsChild>
            <w:div w:id="393355402">
              <w:marLeft w:val="0"/>
              <w:marRight w:val="0"/>
              <w:marTop w:val="0"/>
              <w:marBottom w:val="0"/>
              <w:divBdr>
                <w:top w:val="none" w:sz="0" w:space="0" w:color="auto"/>
                <w:left w:val="none" w:sz="0" w:space="0" w:color="auto"/>
                <w:bottom w:val="none" w:sz="0" w:space="0" w:color="auto"/>
                <w:right w:val="none" w:sz="0" w:space="0" w:color="auto"/>
              </w:divBdr>
            </w:div>
            <w:div w:id="1895502862">
              <w:marLeft w:val="0"/>
              <w:marRight w:val="0"/>
              <w:marTop w:val="0"/>
              <w:marBottom w:val="0"/>
              <w:divBdr>
                <w:top w:val="none" w:sz="0" w:space="0" w:color="auto"/>
                <w:left w:val="none" w:sz="0" w:space="0" w:color="auto"/>
                <w:bottom w:val="none" w:sz="0" w:space="0" w:color="auto"/>
                <w:right w:val="none" w:sz="0" w:space="0" w:color="auto"/>
              </w:divBdr>
            </w:div>
          </w:divsChild>
        </w:div>
        <w:div w:id="1339238366">
          <w:marLeft w:val="0"/>
          <w:marRight w:val="0"/>
          <w:marTop w:val="125"/>
          <w:marBottom w:val="0"/>
          <w:divBdr>
            <w:top w:val="none" w:sz="0" w:space="0" w:color="auto"/>
            <w:left w:val="none" w:sz="0" w:space="0" w:color="auto"/>
            <w:bottom w:val="none" w:sz="0" w:space="0" w:color="auto"/>
            <w:right w:val="none" w:sz="0" w:space="0" w:color="auto"/>
          </w:divBdr>
          <w:divsChild>
            <w:div w:id="53286777">
              <w:marLeft w:val="0"/>
              <w:marRight w:val="0"/>
              <w:marTop w:val="0"/>
              <w:marBottom w:val="0"/>
              <w:divBdr>
                <w:top w:val="none" w:sz="0" w:space="0" w:color="auto"/>
                <w:left w:val="none" w:sz="0" w:space="0" w:color="auto"/>
                <w:bottom w:val="none" w:sz="0" w:space="0" w:color="auto"/>
                <w:right w:val="none" w:sz="0" w:space="0" w:color="auto"/>
              </w:divBdr>
            </w:div>
            <w:div w:id="2046521020">
              <w:marLeft w:val="0"/>
              <w:marRight w:val="0"/>
              <w:marTop w:val="0"/>
              <w:marBottom w:val="0"/>
              <w:divBdr>
                <w:top w:val="none" w:sz="0" w:space="0" w:color="auto"/>
                <w:left w:val="none" w:sz="0" w:space="0" w:color="auto"/>
                <w:bottom w:val="none" w:sz="0" w:space="0" w:color="auto"/>
                <w:right w:val="none" w:sz="0" w:space="0" w:color="auto"/>
              </w:divBdr>
            </w:div>
          </w:divsChild>
        </w:div>
        <w:div w:id="1537617057">
          <w:marLeft w:val="0"/>
          <w:marRight w:val="0"/>
          <w:marTop w:val="125"/>
          <w:marBottom w:val="0"/>
          <w:divBdr>
            <w:top w:val="none" w:sz="0" w:space="0" w:color="auto"/>
            <w:left w:val="none" w:sz="0" w:space="0" w:color="auto"/>
            <w:bottom w:val="none" w:sz="0" w:space="0" w:color="auto"/>
            <w:right w:val="none" w:sz="0" w:space="0" w:color="auto"/>
          </w:divBdr>
          <w:divsChild>
            <w:div w:id="14426514">
              <w:marLeft w:val="0"/>
              <w:marRight w:val="0"/>
              <w:marTop w:val="0"/>
              <w:marBottom w:val="0"/>
              <w:divBdr>
                <w:top w:val="none" w:sz="0" w:space="0" w:color="auto"/>
                <w:left w:val="none" w:sz="0" w:space="0" w:color="auto"/>
                <w:bottom w:val="none" w:sz="0" w:space="0" w:color="auto"/>
                <w:right w:val="none" w:sz="0" w:space="0" w:color="auto"/>
              </w:divBdr>
            </w:div>
            <w:div w:id="1782647314">
              <w:marLeft w:val="0"/>
              <w:marRight w:val="0"/>
              <w:marTop w:val="0"/>
              <w:marBottom w:val="0"/>
              <w:divBdr>
                <w:top w:val="none" w:sz="0" w:space="0" w:color="auto"/>
                <w:left w:val="none" w:sz="0" w:space="0" w:color="auto"/>
                <w:bottom w:val="none" w:sz="0" w:space="0" w:color="auto"/>
                <w:right w:val="none" w:sz="0" w:space="0" w:color="auto"/>
              </w:divBdr>
            </w:div>
          </w:divsChild>
        </w:div>
        <w:div w:id="917321513">
          <w:marLeft w:val="0"/>
          <w:marRight w:val="0"/>
          <w:marTop w:val="125"/>
          <w:marBottom w:val="0"/>
          <w:divBdr>
            <w:top w:val="none" w:sz="0" w:space="0" w:color="auto"/>
            <w:left w:val="none" w:sz="0" w:space="0" w:color="auto"/>
            <w:bottom w:val="none" w:sz="0" w:space="0" w:color="auto"/>
            <w:right w:val="none" w:sz="0" w:space="0" w:color="auto"/>
          </w:divBdr>
          <w:divsChild>
            <w:div w:id="1029532708">
              <w:marLeft w:val="0"/>
              <w:marRight w:val="0"/>
              <w:marTop w:val="0"/>
              <w:marBottom w:val="0"/>
              <w:divBdr>
                <w:top w:val="none" w:sz="0" w:space="0" w:color="auto"/>
                <w:left w:val="none" w:sz="0" w:space="0" w:color="auto"/>
                <w:bottom w:val="none" w:sz="0" w:space="0" w:color="auto"/>
                <w:right w:val="none" w:sz="0" w:space="0" w:color="auto"/>
              </w:divBdr>
            </w:div>
            <w:div w:id="1166827071">
              <w:marLeft w:val="0"/>
              <w:marRight w:val="0"/>
              <w:marTop w:val="0"/>
              <w:marBottom w:val="0"/>
              <w:divBdr>
                <w:top w:val="none" w:sz="0" w:space="0" w:color="auto"/>
                <w:left w:val="none" w:sz="0" w:space="0" w:color="auto"/>
                <w:bottom w:val="none" w:sz="0" w:space="0" w:color="auto"/>
                <w:right w:val="none" w:sz="0" w:space="0" w:color="auto"/>
              </w:divBdr>
            </w:div>
          </w:divsChild>
        </w:div>
        <w:div w:id="1082333095">
          <w:marLeft w:val="0"/>
          <w:marRight w:val="0"/>
          <w:marTop w:val="125"/>
          <w:marBottom w:val="0"/>
          <w:divBdr>
            <w:top w:val="none" w:sz="0" w:space="0" w:color="auto"/>
            <w:left w:val="none" w:sz="0" w:space="0" w:color="auto"/>
            <w:bottom w:val="none" w:sz="0" w:space="0" w:color="auto"/>
            <w:right w:val="none" w:sz="0" w:space="0" w:color="auto"/>
          </w:divBdr>
          <w:divsChild>
            <w:div w:id="1200586506">
              <w:marLeft w:val="0"/>
              <w:marRight w:val="0"/>
              <w:marTop w:val="0"/>
              <w:marBottom w:val="0"/>
              <w:divBdr>
                <w:top w:val="none" w:sz="0" w:space="0" w:color="auto"/>
                <w:left w:val="none" w:sz="0" w:space="0" w:color="auto"/>
                <w:bottom w:val="none" w:sz="0" w:space="0" w:color="auto"/>
                <w:right w:val="none" w:sz="0" w:space="0" w:color="auto"/>
              </w:divBdr>
            </w:div>
            <w:div w:id="1236012822">
              <w:marLeft w:val="0"/>
              <w:marRight w:val="0"/>
              <w:marTop w:val="0"/>
              <w:marBottom w:val="0"/>
              <w:divBdr>
                <w:top w:val="none" w:sz="0" w:space="0" w:color="auto"/>
                <w:left w:val="none" w:sz="0" w:space="0" w:color="auto"/>
                <w:bottom w:val="none" w:sz="0" w:space="0" w:color="auto"/>
                <w:right w:val="none" w:sz="0" w:space="0" w:color="auto"/>
              </w:divBdr>
            </w:div>
          </w:divsChild>
        </w:div>
        <w:div w:id="2069986795">
          <w:marLeft w:val="0"/>
          <w:marRight w:val="0"/>
          <w:marTop w:val="125"/>
          <w:marBottom w:val="0"/>
          <w:divBdr>
            <w:top w:val="none" w:sz="0" w:space="0" w:color="auto"/>
            <w:left w:val="none" w:sz="0" w:space="0" w:color="auto"/>
            <w:bottom w:val="none" w:sz="0" w:space="0" w:color="auto"/>
            <w:right w:val="none" w:sz="0" w:space="0" w:color="auto"/>
          </w:divBdr>
          <w:divsChild>
            <w:div w:id="1852986960">
              <w:marLeft w:val="0"/>
              <w:marRight w:val="0"/>
              <w:marTop w:val="0"/>
              <w:marBottom w:val="0"/>
              <w:divBdr>
                <w:top w:val="none" w:sz="0" w:space="0" w:color="auto"/>
                <w:left w:val="none" w:sz="0" w:space="0" w:color="auto"/>
                <w:bottom w:val="none" w:sz="0" w:space="0" w:color="auto"/>
                <w:right w:val="none" w:sz="0" w:space="0" w:color="auto"/>
              </w:divBdr>
            </w:div>
            <w:div w:id="1523208988">
              <w:marLeft w:val="0"/>
              <w:marRight w:val="0"/>
              <w:marTop w:val="0"/>
              <w:marBottom w:val="0"/>
              <w:divBdr>
                <w:top w:val="none" w:sz="0" w:space="0" w:color="auto"/>
                <w:left w:val="none" w:sz="0" w:space="0" w:color="auto"/>
                <w:bottom w:val="none" w:sz="0" w:space="0" w:color="auto"/>
                <w:right w:val="none" w:sz="0" w:space="0" w:color="auto"/>
              </w:divBdr>
            </w:div>
          </w:divsChild>
        </w:div>
        <w:div w:id="446628573">
          <w:marLeft w:val="0"/>
          <w:marRight w:val="0"/>
          <w:marTop w:val="125"/>
          <w:marBottom w:val="0"/>
          <w:divBdr>
            <w:top w:val="none" w:sz="0" w:space="0" w:color="auto"/>
            <w:left w:val="none" w:sz="0" w:space="0" w:color="auto"/>
            <w:bottom w:val="none" w:sz="0" w:space="0" w:color="auto"/>
            <w:right w:val="none" w:sz="0" w:space="0" w:color="auto"/>
          </w:divBdr>
          <w:divsChild>
            <w:div w:id="1589922525">
              <w:marLeft w:val="0"/>
              <w:marRight w:val="0"/>
              <w:marTop w:val="0"/>
              <w:marBottom w:val="0"/>
              <w:divBdr>
                <w:top w:val="none" w:sz="0" w:space="0" w:color="auto"/>
                <w:left w:val="none" w:sz="0" w:space="0" w:color="auto"/>
                <w:bottom w:val="none" w:sz="0" w:space="0" w:color="auto"/>
                <w:right w:val="none" w:sz="0" w:space="0" w:color="auto"/>
              </w:divBdr>
            </w:div>
            <w:div w:id="388119123">
              <w:marLeft w:val="0"/>
              <w:marRight w:val="0"/>
              <w:marTop w:val="0"/>
              <w:marBottom w:val="0"/>
              <w:divBdr>
                <w:top w:val="none" w:sz="0" w:space="0" w:color="auto"/>
                <w:left w:val="none" w:sz="0" w:space="0" w:color="auto"/>
                <w:bottom w:val="none" w:sz="0" w:space="0" w:color="auto"/>
                <w:right w:val="none" w:sz="0" w:space="0" w:color="auto"/>
              </w:divBdr>
            </w:div>
          </w:divsChild>
        </w:div>
        <w:div w:id="521549014">
          <w:marLeft w:val="0"/>
          <w:marRight w:val="0"/>
          <w:marTop w:val="125"/>
          <w:marBottom w:val="0"/>
          <w:divBdr>
            <w:top w:val="none" w:sz="0" w:space="0" w:color="auto"/>
            <w:left w:val="none" w:sz="0" w:space="0" w:color="auto"/>
            <w:bottom w:val="none" w:sz="0" w:space="0" w:color="auto"/>
            <w:right w:val="none" w:sz="0" w:space="0" w:color="auto"/>
          </w:divBdr>
          <w:divsChild>
            <w:div w:id="1831213869">
              <w:marLeft w:val="0"/>
              <w:marRight w:val="0"/>
              <w:marTop w:val="0"/>
              <w:marBottom w:val="0"/>
              <w:divBdr>
                <w:top w:val="none" w:sz="0" w:space="0" w:color="auto"/>
                <w:left w:val="none" w:sz="0" w:space="0" w:color="auto"/>
                <w:bottom w:val="none" w:sz="0" w:space="0" w:color="auto"/>
                <w:right w:val="none" w:sz="0" w:space="0" w:color="auto"/>
              </w:divBdr>
            </w:div>
            <w:div w:id="559023542">
              <w:marLeft w:val="0"/>
              <w:marRight w:val="0"/>
              <w:marTop w:val="0"/>
              <w:marBottom w:val="0"/>
              <w:divBdr>
                <w:top w:val="none" w:sz="0" w:space="0" w:color="auto"/>
                <w:left w:val="none" w:sz="0" w:space="0" w:color="auto"/>
                <w:bottom w:val="none" w:sz="0" w:space="0" w:color="auto"/>
                <w:right w:val="none" w:sz="0" w:space="0" w:color="auto"/>
              </w:divBdr>
            </w:div>
          </w:divsChild>
        </w:div>
        <w:div w:id="1867716015">
          <w:marLeft w:val="0"/>
          <w:marRight w:val="0"/>
          <w:marTop w:val="125"/>
          <w:marBottom w:val="0"/>
          <w:divBdr>
            <w:top w:val="none" w:sz="0" w:space="0" w:color="auto"/>
            <w:left w:val="none" w:sz="0" w:space="0" w:color="auto"/>
            <w:bottom w:val="none" w:sz="0" w:space="0" w:color="auto"/>
            <w:right w:val="none" w:sz="0" w:space="0" w:color="auto"/>
          </w:divBdr>
          <w:divsChild>
            <w:div w:id="516233028">
              <w:marLeft w:val="0"/>
              <w:marRight w:val="0"/>
              <w:marTop w:val="0"/>
              <w:marBottom w:val="0"/>
              <w:divBdr>
                <w:top w:val="none" w:sz="0" w:space="0" w:color="auto"/>
                <w:left w:val="none" w:sz="0" w:space="0" w:color="auto"/>
                <w:bottom w:val="none" w:sz="0" w:space="0" w:color="auto"/>
                <w:right w:val="none" w:sz="0" w:space="0" w:color="auto"/>
              </w:divBdr>
            </w:div>
            <w:div w:id="490951605">
              <w:marLeft w:val="0"/>
              <w:marRight w:val="0"/>
              <w:marTop w:val="0"/>
              <w:marBottom w:val="0"/>
              <w:divBdr>
                <w:top w:val="none" w:sz="0" w:space="0" w:color="auto"/>
                <w:left w:val="none" w:sz="0" w:space="0" w:color="auto"/>
                <w:bottom w:val="none" w:sz="0" w:space="0" w:color="auto"/>
                <w:right w:val="none" w:sz="0" w:space="0" w:color="auto"/>
              </w:divBdr>
            </w:div>
          </w:divsChild>
        </w:div>
        <w:div w:id="962223777">
          <w:marLeft w:val="0"/>
          <w:marRight w:val="0"/>
          <w:marTop w:val="125"/>
          <w:marBottom w:val="0"/>
          <w:divBdr>
            <w:top w:val="none" w:sz="0" w:space="0" w:color="auto"/>
            <w:left w:val="none" w:sz="0" w:space="0" w:color="auto"/>
            <w:bottom w:val="none" w:sz="0" w:space="0" w:color="auto"/>
            <w:right w:val="none" w:sz="0" w:space="0" w:color="auto"/>
          </w:divBdr>
          <w:divsChild>
            <w:div w:id="1617516801">
              <w:marLeft w:val="0"/>
              <w:marRight w:val="0"/>
              <w:marTop w:val="0"/>
              <w:marBottom w:val="0"/>
              <w:divBdr>
                <w:top w:val="none" w:sz="0" w:space="0" w:color="auto"/>
                <w:left w:val="none" w:sz="0" w:space="0" w:color="auto"/>
                <w:bottom w:val="none" w:sz="0" w:space="0" w:color="auto"/>
                <w:right w:val="none" w:sz="0" w:space="0" w:color="auto"/>
              </w:divBdr>
            </w:div>
            <w:div w:id="6800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0836">
      <w:bodyDiv w:val="1"/>
      <w:marLeft w:val="0"/>
      <w:marRight w:val="0"/>
      <w:marTop w:val="0"/>
      <w:marBottom w:val="0"/>
      <w:divBdr>
        <w:top w:val="none" w:sz="0" w:space="0" w:color="auto"/>
        <w:left w:val="none" w:sz="0" w:space="0" w:color="auto"/>
        <w:bottom w:val="none" w:sz="0" w:space="0" w:color="auto"/>
        <w:right w:val="none" w:sz="0" w:space="0" w:color="auto"/>
      </w:divBdr>
    </w:div>
    <w:div w:id="1710102371">
      <w:bodyDiv w:val="1"/>
      <w:marLeft w:val="0"/>
      <w:marRight w:val="0"/>
      <w:marTop w:val="0"/>
      <w:marBottom w:val="0"/>
      <w:divBdr>
        <w:top w:val="none" w:sz="0" w:space="0" w:color="auto"/>
        <w:left w:val="none" w:sz="0" w:space="0" w:color="auto"/>
        <w:bottom w:val="none" w:sz="0" w:space="0" w:color="auto"/>
        <w:right w:val="none" w:sz="0" w:space="0" w:color="auto"/>
      </w:divBdr>
      <w:divsChild>
        <w:div w:id="171185542">
          <w:marLeft w:val="0"/>
          <w:marRight w:val="0"/>
          <w:marTop w:val="0"/>
          <w:marBottom w:val="0"/>
          <w:divBdr>
            <w:top w:val="none" w:sz="0" w:space="0" w:color="auto"/>
            <w:left w:val="none" w:sz="0" w:space="0" w:color="auto"/>
            <w:bottom w:val="none" w:sz="0" w:space="0" w:color="auto"/>
            <w:right w:val="none" w:sz="0" w:space="0" w:color="auto"/>
          </w:divBdr>
        </w:div>
        <w:div w:id="1235165135">
          <w:marLeft w:val="0"/>
          <w:marRight w:val="0"/>
          <w:marTop w:val="0"/>
          <w:marBottom w:val="0"/>
          <w:divBdr>
            <w:top w:val="none" w:sz="0" w:space="0" w:color="auto"/>
            <w:left w:val="none" w:sz="0" w:space="0" w:color="auto"/>
            <w:bottom w:val="none" w:sz="0" w:space="0" w:color="auto"/>
            <w:right w:val="none" w:sz="0" w:space="0" w:color="auto"/>
          </w:divBdr>
        </w:div>
      </w:divsChild>
    </w:div>
    <w:div w:id="1989630742">
      <w:bodyDiv w:val="1"/>
      <w:marLeft w:val="0"/>
      <w:marRight w:val="0"/>
      <w:marTop w:val="0"/>
      <w:marBottom w:val="0"/>
      <w:divBdr>
        <w:top w:val="none" w:sz="0" w:space="0" w:color="auto"/>
        <w:left w:val="none" w:sz="0" w:space="0" w:color="auto"/>
        <w:bottom w:val="none" w:sz="0" w:space="0" w:color="auto"/>
        <w:right w:val="none" w:sz="0" w:space="0" w:color="auto"/>
      </w:divBdr>
      <w:divsChild>
        <w:div w:id="74597207">
          <w:marLeft w:val="0"/>
          <w:marRight w:val="0"/>
          <w:marTop w:val="0"/>
          <w:marBottom w:val="63"/>
          <w:divBdr>
            <w:top w:val="none" w:sz="0" w:space="0" w:color="auto"/>
            <w:left w:val="none" w:sz="0" w:space="0" w:color="auto"/>
            <w:bottom w:val="none" w:sz="0" w:space="0" w:color="auto"/>
            <w:right w:val="none" w:sz="0" w:space="0" w:color="auto"/>
          </w:divBdr>
          <w:divsChild>
            <w:div w:id="1933007305">
              <w:marLeft w:val="0"/>
              <w:marRight w:val="0"/>
              <w:marTop w:val="0"/>
              <w:marBottom w:val="0"/>
              <w:divBdr>
                <w:top w:val="none" w:sz="0" w:space="0" w:color="auto"/>
                <w:left w:val="none" w:sz="0" w:space="0" w:color="auto"/>
                <w:bottom w:val="none" w:sz="0" w:space="0" w:color="auto"/>
                <w:right w:val="none" w:sz="0" w:space="0" w:color="auto"/>
              </w:divBdr>
            </w:div>
            <w:div w:id="645668476">
              <w:marLeft w:val="0"/>
              <w:marRight w:val="0"/>
              <w:marTop w:val="0"/>
              <w:marBottom w:val="0"/>
              <w:divBdr>
                <w:top w:val="none" w:sz="0" w:space="0" w:color="auto"/>
                <w:left w:val="none" w:sz="0" w:space="0" w:color="auto"/>
                <w:bottom w:val="none" w:sz="0" w:space="0" w:color="auto"/>
                <w:right w:val="none" w:sz="0" w:space="0" w:color="auto"/>
              </w:divBdr>
            </w:div>
          </w:divsChild>
        </w:div>
        <w:div w:id="653295581">
          <w:marLeft w:val="0"/>
          <w:marRight w:val="0"/>
          <w:marTop w:val="0"/>
          <w:marBottom w:val="63"/>
          <w:divBdr>
            <w:top w:val="none" w:sz="0" w:space="0" w:color="auto"/>
            <w:left w:val="none" w:sz="0" w:space="0" w:color="auto"/>
            <w:bottom w:val="none" w:sz="0" w:space="0" w:color="auto"/>
            <w:right w:val="none" w:sz="0" w:space="0" w:color="auto"/>
          </w:divBdr>
          <w:divsChild>
            <w:div w:id="1911498062">
              <w:marLeft w:val="0"/>
              <w:marRight w:val="0"/>
              <w:marTop w:val="0"/>
              <w:marBottom w:val="0"/>
              <w:divBdr>
                <w:top w:val="none" w:sz="0" w:space="0" w:color="auto"/>
                <w:left w:val="none" w:sz="0" w:space="0" w:color="auto"/>
                <w:bottom w:val="none" w:sz="0" w:space="0" w:color="auto"/>
                <w:right w:val="none" w:sz="0" w:space="0" w:color="auto"/>
              </w:divBdr>
            </w:div>
            <w:div w:id="1087922804">
              <w:marLeft w:val="0"/>
              <w:marRight w:val="0"/>
              <w:marTop w:val="0"/>
              <w:marBottom w:val="0"/>
              <w:divBdr>
                <w:top w:val="none" w:sz="0" w:space="0" w:color="auto"/>
                <w:left w:val="none" w:sz="0" w:space="0" w:color="auto"/>
                <w:bottom w:val="none" w:sz="0" w:space="0" w:color="auto"/>
                <w:right w:val="none" w:sz="0" w:space="0" w:color="auto"/>
              </w:divBdr>
            </w:div>
          </w:divsChild>
        </w:div>
        <w:div w:id="1437553021">
          <w:marLeft w:val="0"/>
          <w:marRight w:val="0"/>
          <w:marTop w:val="0"/>
          <w:marBottom w:val="63"/>
          <w:divBdr>
            <w:top w:val="none" w:sz="0" w:space="0" w:color="auto"/>
            <w:left w:val="none" w:sz="0" w:space="0" w:color="auto"/>
            <w:bottom w:val="none" w:sz="0" w:space="0" w:color="auto"/>
            <w:right w:val="none" w:sz="0" w:space="0" w:color="auto"/>
          </w:divBdr>
          <w:divsChild>
            <w:div w:id="1840539861">
              <w:marLeft w:val="0"/>
              <w:marRight w:val="0"/>
              <w:marTop w:val="0"/>
              <w:marBottom w:val="0"/>
              <w:divBdr>
                <w:top w:val="none" w:sz="0" w:space="0" w:color="auto"/>
                <w:left w:val="none" w:sz="0" w:space="0" w:color="auto"/>
                <w:bottom w:val="none" w:sz="0" w:space="0" w:color="auto"/>
                <w:right w:val="none" w:sz="0" w:space="0" w:color="auto"/>
              </w:divBdr>
            </w:div>
            <w:div w:id="1744332556">
              <w:marLeft w:val="0"/>
              <w:marRight w:val="0"/>
              <w:marTop w:val="0"/>
              <w:marBottom w:val="0"/>
              <w:divBdr>
                <w:top w:val="none" w:sz="0" w:space="0" w:color="auto"/>
                <w:left w:val="none" w:sz="0" w:space="0" w:color="auto"/>
                <w:bottom w:val="none" w:sz="0" w:space="0" w:color="auto"/>
                <w:right w:val="none" w:sz="0" w:space="0" w:color="auto"/>
              </w:divBdr>
            </w:div>
          </w:divsChild>
        </w:div>
        <w:div w:id="1501769323">
          <w:marLeft w:val="0"/>
          <w:marRight w:val="0"/>
          <w:marTop w:val="0"/>
          <w:marBottom w:val="63"/>
          <w:divBdr>
            <w:top w:val="none" w:sz="0" w:space="0" w:color="auto"/>
            <w:left w:val="none" w:sz="0" w:space="0" w:color="auto"/>
            <w:bottom w:val="none" w:sz="0" w:space="0" w:color="auto"/>
            <w:right w:val="none" w:sz="0" w:space="0" w:color="auto"/>
          </w:divBdr>
          <w:divsChild>
            <w:div w:id="1276644398">
              <w:marLeft w:val="0"/>
              <w:marRight w:val="0"/>
              <w:marTop w:val="0"/>
              <w:marBottom w:val="0"/>
              <w:divBdr>
                <w:top w:val="none" w:sz="0" w:space="0" w:color="auto"/>
                <w:left w:val="none" w:sz="0" w:space="0" w:color="auto"/>
                <w:bottom w:val="none" w:sz="0" w:space="0" w:color="auto"/>
                <w:right w:val="none" w:sz="0" w:space="0" w:color="auto"/>
              </w:divBdr>
            </w:div>
            <w:div w:id="1182545943">
              <w:marLeft w:val="0"/>
              <w:marRight w:val="0"/>
              <w:marTop w:val="0"/>
              <w:marBottom w:val="0"/>
              <w:divBdr>
                <w:top w:val="none" w:sz="0" w:space="0" w:color="auto"/>
                <w:left w:val="none" w:sz="0" w:space="0" w:color="auto"/>
                <w:bottom w:val="none" w:sz="0" w:space="0" w:color="auto"/>
                <w:right w:val="none" w:sz="0" w:space="0" w:color="auto"/>
              </w:divBdr>
            </w:div>
          </w:divsChild>
        </w:div>
        <w:div w:id="684748959">
          <w:marLeft w:val="0"/>
          <w:marRight w:val="0"/>
          <w:marTop w:val="0"/>
          <w:marBottom w:val="63"/>
          <w:divBdr>
            <w:top w:val="none" w:sz="0" w:space="0" w:color="auto"/>
            <w:left w:val="none" w:sz="0" w:space="0" w:color="auto"/>
            <w:bottom w:val="none" w:sz="0" w:space="0" w:color="auto"/>
            <w:right w:val="none" w:sz="0" w:space="0" w:color="auto"/>
          </w:divBdr>
          <w:divsChild>
            <w:div w:id="1170026039">
              <w:marLeft w:val="0"/>
              <w:marRight w:val="0"/>
              <w:marTop w:val="0"/>
              <w:marBottom w:val="0"/>
              <w:divBdr>
                <w:top w:val="none" w:sz="0" w:space="0" w:color="auto"/>
                <w:left w:val="none" w:sz="0" w:space="0" w:color="auto"/>
                <w:bottom w:val="none" w:sz="0" w:space="0" w:color="auto"/>
                <w:right w:val="none" w:sz="0" w:space="0" w:color="auto"/>
              </w:divBdr>
            </w:div>
            <w:div w:id="215747582">
              <w:marLeft w:val="0"/>
              <w:marRight w:val="0"/>
              <w:marTop w:val="0"/>
              <w:marBottom w:val="0"/>
              <w:divBdr>
                <w:top w:val="none" w:sz="0" w:space="0" w:color="auto"/>
                <w:left w:val="none" w:sz="0" w:space="0" w:color="auto"/>
                <w:bottom w:val="none" w:sz="0" w:space="0" w:color="auto"/>
                <w:right w:val="none" w:sz="0" w:space="0" w:color="auto"/>
              </w:divBdr>
            </w:div>
          </w:divsChild>
        </w:div>
        <w:div w:id="807211225">
          <w:marLeft w:val="0"/>
          <w:marRight w:val="0"/>
          <w:marTop w:val="0"/>
          <w:marBottom w:val="63"/>
          <w:divBdr>
            <w:top w:val="none" w:sz="0" w:space="0" w:color="auto"/>
            <w:left w:val="none" w:sz="0" w:space="0" w:color="auto"/>
            <w:bottom w:val="none" w:sz="0" w:space="0" w:color="auto"/>
            <w:right w:val="none" w:sz="0" w:space="0" w:color="auto"/>
          </w:divBdr>
          <w:divsChild>
            <w:div w:id="1027219323">
              <w:marLeft w:val="0"/>
              <w:marRight w:val="0"/>
              <w:marTop w:val="0"/>
              <w:marBottom w:val="0"/>
              <w:divBdr>
                <w:top w:val="none" w:sz="0" w:space="0" w:color="auto"/>
                <w:left w:val="none" w:sz="0" w:space="0" w:color="auto"/>
                <w:bottom w:val="none" w:sz="0" w:space="0" w:color="auto"/>
                <w:right w:val="none" w:sz="0" w:space="0" w:color="auto"/>
              </w:divBdr>
            </w:div>
            <w:div w:id="1035034939">
              <w:marLeft w:val="0"/>
              <w:marRight w:val="0"/>
              <w:marTop w:val="0"/>
              <w:marBottom w:val="0"/>
              <w:divBdr>
                <w:top w:val="none" w:sz="0" w:space="0" w:color="auto"/>
                <w:left w:val="none" w:sz="0" w:space="0" w:color="auto"/>
                <w:bottom w:val="none" w:sz="0" w:space="0" w:color="auto"/>
                <w:right w:val="none" w:sz="0" w:space="0" w:color="auto"/>
              </w:divBdr>
            </w:div>
          </w:divsChild>
        </w:div>
        <w:div w:id="825050208">
          <w:marLeft w:val="0"/>
          <w:marRight w:val="0"/>
          <w:marTop w:val="0"/>
          <w:marBottom w:val="63"/>
          <w:divBdr>
            <w:top w:val="none" w:sz="0" w:space="0" w:color="auto"/>
            <w:left w:val="none" w:sz="0" w:space="0" w:color="auto"/>
            <w:bottom w:val="none" w:sz="0" w:space="0" w:color="auto"/>
            <w:right w:val="none" w:sz="0" w:space="0" w:color="auto"/>
          </w:divBdr>
          <w:divsChild>
            <w:div w:id="1919637109">
              <w:marLeft w:val="0"/>
              <w:marRight w:val="0"/>
              <w:marTop w:val="0"/>
              <w:marBottom w:val="0"/>
              <w:divBdr>
                <w:top w:val="none" w:sz="0" w:space="0" w:color="auto"/>
                <w:left w:val="none" w:sz="0" w:space="0" w:color="auto"/>
                <w:bottom w:val="none" w:sz="0" w:space="0" w:color="auto"/>
                <w:right w:val="none" w:sz="0" w:space="0" w:color="auto"/>
              </w:divBdr>
            </w:div>
            <w:div w:id="1831943927">
              <w:marLeft w:val="0"/>
              <w:marRight w:val="0"/>
              <w:marTop w:val="0"/>
              <w:marBottom w:val="0"/>
              <w:divBdr>
                <w:top w:val="none" w:sz="0" w:space="0" w:color="auto"/>
                <w:left w:val="none" w:sz="0" w:space="0" w:color="auto"/>
                <w:bottom w:val="none" w:sz="0" w:space="0" w:color="auto"/>
                <w:right w:val="none" w:sz="0" w:space="0" w:color="auto"/>
              </w:divBdr>
            </w:div>
          </w:divsChild>
        </w:div>
        <w:div w:id="1272317905">
          <w:marLeft w:val="0"/>
          <w:marRight w:val="0"/>
          <w:marTop w:val="0"/>
          <w:marBottom w:val="63"/>
          <w:divBdr>
            <w:top w:val="none" w:sz="0" w:space="0" w:color="auto"/>
            <w:left w:val="none" w:sz="0" w:space="0" w:color="auto"/>
            <w:bottom w:val="none" w:sz="0" w:space="0" w:color="auto"/>
            <w:right w:val="none" w:sz="0" w:space="0" w:color="auto"/>
          </w:divBdr>
          <w:divsChild>
            <w:div w:id="954098517">
              <w:marLeft w:val="0"/>
              <w:marRight w:val="0"/>
              <w:marTop w:val="0"/>
              <w:marBottom w:val="0"/>
              <w:divBdr>
                <w:top w:val="none" w:sz="0" w:space="0" w:color="auto"/>
                <w:left w:val="none" w:sz="0" w:space="0" w:color="auto"/>
                <w:bottom w:val="none" w:sz="0" w:space="0" w:color="auto"/>
                <w:right w:val="none" w:sz="0" w:space="0" w:color="auto"/>
              </w:divBdr>
            </w:div>
            <w:div w:id="1199397189">
              <w:marLeft w:val="0"/>
              <w:marRight w:val="0"/>
              <w:marTop w:val="0"/>
              <w:marBottom w:val="0"/>
              <w:divBdr>
                <w:top w:val="none" w:sz="0" w:space="0" w:color="auto"/>
                <w:left w:val="none" w:sz="0" w:space="0" w:color="auto"/>
                <w:bottom w:val="none" w:sz="0" w:space="0" w:color="auto"/>
                <w:right w:val="none" w:sz="0" w:space="0" w:color="auto"/>
              </w:divBdr>
            </w:div>
          </w:divsChild>
        </w:div>
        <w:div w:id="133181313">
          <w:marLeft w:val="0"/>
          <w:marRight w:val="0"/>
          <w:marTop w:val="0"/>
          <w:marBottom w:val="63"/>
          <w:divBdr>
            <w:top w:val="none" w:sz="0" w:space="0" w:color="auto"/>
            <w:left w:val="none" w:sz="0" w:space="0" w:color="auto"/>
            <w:bottom w:val="none" w:sz="0" w:space="0" w:color="auto"/>
            <w:right w:val="none" w:sz="0" w:space="0" w:color="auto"/>
          </w:divBdr>
          <w:divsChild>
            <w:div w:id="1433475865">
              <w:marLeft w:val="0"/>
              <w:marRight w:val="0"/>
              <w:marTop w:val="0"/>
              <w:marBottom w:val="0"/>
              <w:divBdr>
                <w:top w:val="none" w:sz="0" w:space="0" w:color="auto"/>
                <w:left w:val="none" w:sz="0" w:space="0" w:color="auto"/>
                <w:bottom w:val="none" w:sz="0" w:space="0" w:color="auto"/>
                <w:right w:val="none" w:sz="0" w:space="0" w:color="auto"/>
              </w:divBdr>
            </w:div>
            <w:div w:id="354230631">
              <w:marLeft w:val="0"/>
              <w:marRight w:val="0"/>
              <w:marTop w:val="0"/>
              <w:marBottom w:val="0"/>
              <w:divBdr>
                <w:top w:val="none" w:sz="0" w:space="0" w:color="auto"/>
                <w:left w:val="none" w:sz="0" w:space="0" w:color="auto"/>
                <w:bottom w:val="none" w:sz="0" w:space="0" w:color="auto"/>
                <w:right w:val="none" w:sz="0" w:space="0" w:color="auto"/>
              </w:divBdr>
            </w:div>
          </w:divsChild>
        </w:div>
        <w:div w:id="1712849173">
          <w:marLeft w:val="0"/>
          <w:marRight w:val="0"/>
          <w:marTop w:val="0"/>
          <w:marBottom w:val="63"/>
          <w:divBdr>
            <w:top w:val="none" w:sz="0" w:space="0" w:color="auto"/>
            <w:left w:val="none" w:sz="0" w:space="0" w:color="auto"/>
            <w:bottom w:val="none" w:sz="0" w:space="0" w:color="auto"/>
            <w:right w:val="none" w:sz="0" w:space="0" w:color="auto"/>
          </w:divBdr>
          <w:divsChild>
            <w:div w:id="1985037510">
              <w:marLeft w:val="0"/>
              <w:marRight w:val="0"/>
              <w:marTop w:val="0"/>
              <w:marBottom w:val="0"/>
              <w:divBdr>
                <w:top w:val="none" w:sz="0" w:space="0" w:color="auto"/>
                <w:left w:val="none" w:sz="0" w:space="0" w:color="auto"/>
                <w:bottom w:val="none" w:sz="0" w:space="0" w:color="auto"/>
                <w:right w:val="none" w:sz="0" w:space="0" w:color="auto"/>
              </w:divBdr>
            </w:div>
            <w:div w:id="1989019244">
              <w:marLeft w:val="0"/>
              <w:marRight w:val="0"/>
              <w:marTop w:val="0"/>
              <w:marBottom w:val="0"/>
              <w:divBdr>
                <w:top w:val="none" w:sz="0" w:space="0" w:color="auto"/>
                <w:left w:val="none" w:sz="0" w:space="0" w:color="auto"/>
                <w:bottom w:val="none" w:sz="0" w:space="0" w:color="auto"/>
                <w:right w:val="none" w:sz="0" w:space="0" w:color="auto"/>
              </w:divBdr>
            </w:div>
          </w:divsChild>
        </w:div>
        <w:div w:id="47342407">
          <w:marLeft w:val="0"/>
          <w:marRight w:val="0"/>
          <w:marTop w:val="0"/>
          <w:marBottom w:val="63"/>
          <w:divBdr>
            <w:top w:val="none" w:sz="0" w:space="0" w:color="auto"/>
            <w:left w:val="none" w:sz="0" w:space="0" w:color="auto"/>
            <w:bottom w:val="none" w:sz="0" w:space="0" w:color="auto"/>
            <w:right w:val="none" w:sz="0" w:space="0" w:color="auto"/>
          </w:divBdr>
          <w:divsChild>
            <w:div w:id="320698508">
              <w:marLeft w:val="0"/>
              <w:marRight w:val="0"/>
              <w:marTop w:val="0"/>
              <w:marBottom w:val="0"/>
              <w:divBdr>
                <w:top w:val="none" w:sz="0" w:space="0" w:color="auto"/>
                <w:left w:val="none" w:sz="0" w:space="0" w:color="auto"/>
                <w:bottom w:val="none" w:sz="0" w:space="0" w:color="auto"/>
                <w:right w:val="none" w:sz="0" w:space="0" w:color="auto"/>
              </w:divBdr>
            </w:div>
            <w:div w:id="1305741206">
              <w:marLeft w:val="0"/>
              <w:marRight w:val="0"/>
              <w:marTop w:val="0"/>
              <w:marBottom w:val="0"/>
              <w:divBdr>
                <w:top w:val="none" w:sz="0" w:space="0" w:color="auto"/>
                <w:left w:val="none" w:sz="0" w:space="0" w:color="auto"/>
                <w:bottom w:val="none" w:sz="0" w:space="0" w:color="auto"/>
                <w:right w:val="none" w:sz="0" w:space="0" w:color="auto"/>
              </w:divBdr>
            </w:div>
          </w:divsChild>
        </w:div>
        <w:div w:id="459688470">
          <w:marLeft w:val="0"/>
          <w:marRight w:val="0"/>
          <w:marTop w:val="0"/>
          <w:marBottom w:val="63"/>
          <w:divBdr>
            <w:top w:val="none" w:sz="0" w:space="0" w:color="auto"/>
            <w:left w:val="none" w:sz="0" w:space="0" w:color="auto"/>
            <w:bottom w:val="none" w:sz="0" w:space="0" w:color="auto"/>
            <w:right w:val="none" w:sz="0" w:space="0" w:color="auto"/>
          </w:divBdr>
          <w:divsChild>
            <w:div w:id="806317646">
              <w:marLeft w:val="0"/>
              <w:marRight w:val="0"/>
              <w:marTop w:val="0"/>
              <w:marBottom w:val="0"/>
              <w:divBdr>
                <w:top w:val="none" w:sz="0" w:space="0" w:color="auto"/>
                <w:left w:val="none" w:sz="0" w:space="0" w:color="auto"/>
                <w:bottom w:val="none" w:sz="0" w:space="0" w:color="auto"/>
                <w:right w:val="none" w:sz="0" w:space="0" w:color="auto"/>
              </w:divBdr>
            </w:div>
            <w:div w:id="1203715624">
              <w:marLeft w:val="0"/>
              <w:marRight w:val="0"/>
              <w:marTop w:val="0"/>
              <w:marBottom w:val="0"/>
              <w:divBdr>
                <w:top w:val="none" w:sz="0" w:space="0" w:color="auto"/>
                <w:left w:val="none" w:sz="0" w:space="0" w:color="auto"/>
                <w:bottom w:val="none" w:sz="0" w:space="0" w:color="auto"/>
                <w:right w:val="none" w:sz="0" w:space="0" w:color="auto"/>
              </w:divBdr>
            </w:div>
          </w:divsChild>
        </w:div>
        <w:div w:id="1392465475">
          <w:marLeft w:val="0"/>
          <w:marRight w:val="0"/>
          <w:marTop w:val="0"/>
          <w:marBottom w:val="63"/>
          <w:divBdr>
            <w:top w:val="none" w:sz="0" w:space="0" w:color="auto"/>
            <w:left w:val="none" w:sz="0" w:space="0" w:color="auto"/>
            <w:bottom w:val="none" w:sz="0" w:space="0" w:color="auto"/>
            <w:right w:val="none" w:sz="0" w:space="0" w:color="auto"/>
          </w:divBdr>
          <w:divsChild>
            <w:div w:id="1222205071">
              <w:marLeft w:val="0"/>
              <w:marRight w:val="0"/>
              <w:marTop w:val="0"/>
              <w:marBottom w:val="0"/>
              <w:divBdr>
                <w:top w:val="none" w:sz="0" w:space="0" w:color="auto"/>
                <w:left w:val="none" w:sz="0" w:space="0" w:color="auto"/>
                <w:bottom w:val="none" w:sz="0" w:space="0" w:color="auto"/>
                <w:right w:val="none" w:sz="0" w:space="0" w:color="auto"/>
              </w:divBdr>
            </w:div>
            <w:div w:id="11214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1476">
      <w:bodyDiv w:val="1"/>
      <w:marLeft w:val="0"/>
      <w:marRight w:val="0"/>
      <w:marTop w:val="0"/>
      <w:marBottom w:val="0"/>
      <w:divBdr>
        <w:top w:val="none" w:sz="0" w:space="0" w:color="auto"/>
        <w:left w:val="none" w:sz="0" w:space="0" w:color="auto"/>
        <w:bottom w:val="none" w:sz="0" w:space="0" w:color="auto"/>
        <w:right w:val="none" w:sz="0" w:space="0" w:color="auto"/>
      </w:divBdr>
    </w:div>
    <w:div w:id="213235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122AA6899CCDB8F8B039B651DD2AB104F2EFEC2CD688530551162AD25511A771C7690D52035CF9A02669AF1Bf2v8H" TargetMode="External"/><Relationship Id="rId13" Type="http://schemas.openxmlformats.org/officeDocument/2006/relationships/hyperlink" Target="consultantplus://offline/ref=58122AA6899CCDB8F8B039B651DD2AB104F5ECE828DB88530551162AD25511A763C73103595013BDFD356BA807286D82FF79A7f6vAH" TargetMode="External"/><Relationship Id="rId18" Type="http://schemas.openxmlformats.org/officeDocument/2006/relationships/hyperlink" Target="consultantplus://offline/ref=58122AA6899CCDB8F8B039B651DD2AB104F2EFEC2CD688530551162AD25511A763C73101520541F9A1333FFE5D7D689CFA67A5621BE114FCf0vA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8122AA6899CCDB8F8B039B651DD2AB104F2EFEC2CD688530551162AD25511A771C7690D52035CF9A02669AF1Bf2v8H" TargetMode="External"/><Relationship Id="rId17" Type="http://schemas.openxmlformats.org/officeDocument/2006/relationships/hyperlink" Target="consultantplus://offline/ref=58122AA6899CCDB8F8B039B651DD2AB104F2EFEC2CD688530551162AD25511A763C73101520541FDA8333FFE5D7D689CFA67A5621BE114FCf0vAH" TargetMode="External"/><Relationship Id="rId2" Type="http://schemas.openxmlformats.org/officeDocument/2006/relationships/numbering" Target="numbering.xml"/><Relationship Id="rId16" Type="http://schemas.openxmlformats.org/officeDocument/2006/relationships/hyperlink" Target="consultantplus://offline/ref=58122AA6899CCDB8F8B039B651DD2AB104F2EFEC2CD688530551162AD25511A763C73101520545F0AC333FFE5D7D689CFA67A5621BE114FCf0vA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122AA6899CCDB8F8B039B651DD2AB104F2EFEC2CD688530551162AD25511A771C7690D52035CF9A02669AF1Bf2v8H" TargetMode="External"/><Relationship Id="rId5" Type="http://schemas.openxmlformats.org/officeDocument/2006/relationships/webSettings" Target="webSettings.xml"/><Relationship Id="rId15" Type="http://schemas.openxmlformats.org/officeDocument/2006/relationships/hyperlink" Target="consultantplus://offline/ref=58122AA6899CCDB8F8B039B651DD2AB104F5ECE828DB88530551162AD25511A763C73103595013BDFD356BA807286D82FF79A7f6vAH" TargetMode="External"/><Relationship Id="rId10" Type="http://schemas.openxmlformats.org/officeDocument/2006/relationships/hyperlink" Target="consultantplus://offline/ref=58122AA6899CCDB8F8B039B651DD2AB104F2EFEC2CD688530551162AD25511A763C73101520C49ADF97C3EA2192F7B9CF567A76A07fEv3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8122AA6899CCDB8F8B039B651DD2AB104F2EFEC2CD688530551162AD25511A771C7690D52035CF9A02669AF1Bf2v8H" TargetMode="External"/><Relationship Id="rId14" Type="http://schemas.openxmlformats.org/officeDocument/2006/relationships/hyperlink" Target="consultantplus://offline/ref=58122AA6899CCDB8F8B039B651DD2AB104F5ECE828DB88530551162AD25511A763C73103595013BDFD356BA807286D82FF79A7f6v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D52A5-4595-4A86-92D7-7006850F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3546</Words>
  <Characters>20216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Корпусов Евгений Георгиевич</dc:creator>
  <cp:lastModifiedBy>А</cp:lastModifiedBy>
  <cp:revision>4</cp:revision>
  <cp:lastPrinted>2026-02-12T12:20:00Z</cp:lastPrinted>
  <dcterms:created xsi:type="dcterms:W3CDTF">2026-05-28T08:01:00Z</dcterms:created>
  <dcterms:modified xsi:type="dcterms:W3CDTF">2026-06-02T10:31:00Z</dcterms:modified>
</cp:coreProperties>
</file>