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79A" w:rsidRDefault="000D1E60">
      <w:pPr>
        <w:tabs>
          <w:tab w:val="left" w:pos="3016"/>
        </w:tabs>
        <w:spacing w:before="64"/>
        <w:ind w:left="572"/>
        <w:jc w:val="center"/>
        <w:rPr>
          <w:b/>
          <w:sz w:val="24"/>
        </w:rPr>
      </w:pPr>
      <w:r>
        <w:rPr>
          <w:b/>
          <w:sz w:val="24"/>
        </w:rPr>
        <w:t xml:space="preserve">КОНТРАКТ № </w:t>
      </w:r>
      <w:r>
        <w:rPr>
          <w:b/>
          <w:sz w:val="24"/>
          <w:u w:val="single"/>
        </w:rPr>
        <w:tab/>
      </w:r>
      <w:r>
        <w:rPr>
          <w:b/>
          <w:spacing w:val="-2"/>
          <w:sz w:val="24"/>
        </w:rPr>
        <w:t>/26-</w:t>
      </w:r>
      <w:r>
        <w:rPr>
          <w:b/>
          <w:spacing w:val="-10"/>
          <w:sz w:val="24"/>
        </w:rPr>
        <w:t>У</w:t>
      </w:r>
    </w:p>
    <w:p w:rsidR="00BD279A" w:rsidRDefault="000D1E60">
      <w:pPr>
        <w:pStyle w:val="3"/>
        <w:spacing w:line="240" w:lineRule="auto"/>
        <w:ind w:right="425" w:firstLine="0"/>
        <w:jc w:val="both"/>
      </w:pPr>
      <w:r>
        <w:t>на оказание услуг по проведению отбора и лабораторного анализа проб загрязняющих веществ в промышленных выбросах в атмосферный воздух и в атмосферном</w:t>
      </w:r>
      <w:r w:rsidR="00552DE6">
        <w:rPr>
          <w:spacing w:val="27"/>
        </w:rPr>
        <w:t xml:space="preserve"> </w:t>
      </w:r>
      <w:r>
        <w:t>воздухе</w:t>
      </w:r>
      <w:r>
        <w:rPr>
          <w:spacing w:val="27"/>
        </w:rPr>
        <w:t xml:space="preserve"> </w:t>
      </w:r>
      <w:r>
        <w:t>в</w:t>
      </w:r>
      <w:r w:rsidR="00552DE6">
        <w:rPr>
          <w:spacing w:val="28"/>
        </w:rPr>
        <w:t xml:space="preserve"> </w:t>
      </w:r>
      <w:r>
        <w:t>2026</w:t>
      </w:r>
      <w:r w:rsidR="00552DE6">
        <w:rPr>
          <w:spacing w:val="27"/>
        </w:rPr>
        <w:t xml:space="preserve"> </w:t>
      </w:r>
      <w:r>
        <w:t>г.</w:t>
      </w:r>
      <w:r>
        <w:rPr>
          <w:spacing w:val="28"/>
        </w:rPr>
        <w:t xml:space="preserve">  </w:t>
      </w:r>
      <w:r>
        <w:t>для</w:t>
      </w:r>
      <w:r w:rsidR="00552DE6">
        <w:rPr>
          <w:spacing w:val="26"/>
        </w:rPr>
        <w:t xml:space="preserve"> </w:t>
      </w:r>
      <w:r>
        <w:t>нужд</w:t>
      </w:r>
      <w:r w:rsidR="00552DE6">
        <w:rPr>
          <w:spacing w:val="29"/>
        </w:rPr>
        <w:t xml:space="preserve"> </w:t>
      </w:r>
      <w:proofErr w:type="gramStart"/>
      <w:r>
        <w:t>филиала</w:t>
      </w:r>
      <w:r>
        <w:rPr>
          <w:spacing w:val="28"/>
        </w:rPr>
        <w:t xml:space="preserve">  </w:t>
      </w:r>
      <w:r>
        <w:t>ФГБУ</w:t>
      </w:r>
      <w:proofErr w:type="gramEnd"/>
      <w:r>
        <w:rPr>
          <w:spacing w:val="26"/>
        </w:rPr>
        <w:t xml:space="preserve">  </w:t>
      </w:r>
      <w:r>
        <w:t>«Юг</w:t>
      </w:r>
      <w:r>
        <w:rPr>
          <w:spacing w:val="27"/>
        </w:rPr>
        <w:t xml:space="preserve">  </w:t>
      </w:r>
      <w:r>
        <w:t>Спорт»</w:t>
      </w:r>
      <w:r>
        <w:rPr>
          <w:spacing w:val="27"/>
        </w:rPr>
        <w:t xml:space="preserve">  </w:t>
      </w:r>
      <w:r>
        <w:t>в</w:t>
      </w:r>
      <w:r>
        <w:rPr>
          <w:spacing w:val="27"/>
        </w:rPr>
        <w:t xml:space="preserve">  </w:t>
      </w:r>
      <w:r>
        <w:rPr>
          <w:spacing w:val="-5"/>
        </w:rPr>
        <w:t>г.</w:t>
      </w:r>
    </w:p>
    <w:p w:rsidR="00BD279A" w:rsidRDefault="000D1E60">
      <w:pPr>
        <w:spacing w:before="1" w:line="274" w:lineRule="exact"/>
        <w:ind w:left="994"/>
        <w:rPr>
          <w:b/>
          <w:sz w:val="24"/>
        </w:rPr>
      </w:pPr>
      <w:r>
        <w:rPr>
          <w:b/>
          <w:spacing w:val="-2"/>
          <w:sz w:val="24"/>
        </w:rPr>
        <w:t>Кисловодске</w:t>
      </w:r>
    </w:p>
    <w:p w:rsidR="00BD279A" w:rsidRDefault="000D1E60">
      <w:pPr>
        <w:pStyle w:val="a3"/>
        <w:tabs>
          <w:tab w:val="left" w:pos="6993"/>
          <w:tab w:val="left" w:pos="7470"/>
          <w:tab w:val="left" w:pos="9262"/>
        </w:tabs>
        <w:spacing w:line="274" w:lineRule="exact"/>
        <w:ind w:left="994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Кисловодск</w:t>
      </w:r>
      <w:proofErr w:type="gramStart"/>
      <w:r>
        <w:tab/>
      </w:r>
      <w:r w:rsidR="00552DE6">
        <w:t xml:space="preserve">  </w:t>
      </w:r>
      <w:r>
        <w:rPr>
          <w:spacing w:val="-10"/>
        </w:rPr>
        <w:t>«</w:t>
      </w:r>
      <w:proofErr w:type="gramEnd"/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2026</w:t>
      </w:r>
      <w:r>
        <w:rPr>
          <w:spacing w:val="1"/>
        </w:rPr>
        <w:t xml:space="preserve"> </w:t>
      </w:r>
      <w:r>
        <w:rPr>
          <w:spacing w:val="-5"/>
        </w:rPr>
        <w:t>год</w:t>
      </w:r>
    </w:p>
    <w:p w:rsidR="00BD279A" w:rsidRDefault="00BD279A">
      <w:pPr>
        <w:pStyle w:val="a3"/>
      </w:pPr>
    </w:p>
    <w:p w:rsidR="00BD279A" w:rsidRDefault="000D1E60">
      <w:pPr>
        <w:pStyle w:val="a3"/>
        <w:tabs>
          <w:tab w:val="left" w:pos="4548"/>
          <w:tab w:val="left" w:pos="8090"/>
          <w:tab w:val="left" w:pos="8375"/>
        </w:tabs>
        <w:ind w:left="994" w:right="418"/>
        <w:jc w:val="both"/>
      </w:pPr>
      <w:r>
        <w:t>Федеральное государственное бюджетное учреждение «Южный федеральный центр спортивной подготовки» (сокращенное наименование – ФГБУ «Юг Спорт»), именуемое в дальнейшем «Заказчик», в лице директора филиала ФГБУ «Юг Спорт» в г. Кислов</w:t>
      </w:r>
      <w:r>
        <w:t>одске Юшаева Азамата Сайд-Эмиевича, действующего на основании Доверенности № 06 от 25.12.2025г.,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стороны,</w:t>
      </w:r>
      <w:r>
        <w:rPr>
          <w:spacing w:val="4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именуемое(</w:t>
      </w:r>
      <w:proofErr w:type="spellStart"/>
      <w:r>
        <w:t>ый</w:t>
      </w:r>
      <w:proofErr w:type="spellEnd"/>
      <w:r>
        <w:t>) в дальнейшем</w:t>
      </w:r>
      <w:r>
        <w:rPr>
          <w:spacing w:val="80"/>
          <w:w w:val="150"/>
        </w:rPr>
        <w:t xml:space="preserve"> </w:t>
      </w:r>
      <w:r>
        <w:t>Исполнитель,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лице</w:t>
      </w:r>
      <w:r>
        <w:rPr>
          <w:spacing w:val="176"/>
        </w:rPr>
        <w:t xml:space="preserve"> </w:t>
      </w:r>
      <w:r>
        <w:rPr>
          <w:u w:val="single"/>
        </w:rPr>
        <w:tab/>
      </w:r>
      <w:r>
        <w:t xml:space="preserve">, действующего на основании </w:t>
      </w:r>
      <w:r>
        <w:rPr>
          <w:u w:val="single"/>
        </w:rPr>
        <w:tab/>
      </w:r>
      <w:r>
        <w:t>, с другой стороны, совместно именуемые «стороны», в соотве</w:t>
      </w:r>
      <w:r w:rsidR="00552DE6">
        <w:t>тствии с п. 5</w:t>
      </w:r>
      <w:r>
        <w:t xml:space="preserve"> ч. 1 ст.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pacing w:val="-1"/>
        </w:rPr>
        <w:t xml:space="preserve"> </w:t>
      </w:r>
      <w:r>
        <w:t xml:space="preserve">(далее – Федеральный закон от 05.04.2013 г. № 44-ФЗ), ИКЗ </w:t>
      </w:r>
      <w:r>
        <w:rPr>
          <w:color w:val="000000"/>
          <w:shd w:val="clear" w:color="auto" w:fill="F9F9F9"/>
        </w:rPr>
        <w:t>261231905637923190100100030000000000</w:t>
      </w:r>
      <w:r>
        <w:rPr>
          <w:color w:val="000000"/>
        </w:rPr>
        <w:t>, заключили настоящий контракт (далее – контракт) о нижеследующем:</w:t>
      </w:r>
    </w:p>
    <w:p w:rsidR="00BD279A" w:rsidRDefault="00BD279A">
      <w:pPr>
        <w:pStyle w:val="a3"/>
        <w:spacing w:before="5"/>
      </w:pPr>
    </w:p>
    <w:p w:rsidR="00BD279A" w:rsidRDefault="000D1E60">
      <w:pPr>
        <w:pStyle w:val="3"/>
        <w:numPr>
          <w:ilvl w:val="0"/>
          <w:numId w:val="3"/>
        </w:numPr>
        <w:tabs>
          <w:tab w:val="left" w:pos="4390"/>
        </w:tabs>
        <w:spacing w:before="1"/>
        <w:jc w:val="left"/>
      </w:pPr>
      <w:r>
        <w:t>ПРЕДМЕТ</w:t>
      </w:r>
      <w:r>
        <w:rPr>
          <w:spacing w:val="-3"/>
        </w:rPr>
        <w:t xml:space="preserve"> </w:t>
      </w:r>
      <w:r>
        <w:rPr>
          <w:spacing w:val="-2"/>
        </w:rPr>
        <w:t>КОНТРАКТА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130"/>
        </w:tabs>
        <w:ind w:right="421" w:firstLine="707"/>
        <w:jc w:val="both"/>
        <w:rPr>
          <w:sz w:val="24"/>
        </w:rPr>
      </w:pPr>
      <w:r>
        <w:rPr>
          <w:sz w:val="24"/>
        </w:rPr>
        <w:t>Исполнитель обязуется своевременно оказать на условиях контракта услуги по разработке природоохранной документации (проведение монитор</w:t>
      </w:r>
      <w:r>
        <w:rPr>
          <w:sz w:val="24"/>
        </w:rPr>
        <w:t>инга атмосферного воздуха) на объектах негативного воздействия филиала ФГБУ «Юг Спорт» в г. Кисловодске, в соответствии с Техническим заданием (Приложение № 1), являющемся неотъемлемой частью настоящего контракта, а Заказчик обязуется принять и оплатить их</w:t>
      </w:r>
      <w:r>
        <w:rPr>
          <w:sz w:val="24"/>
        </w:rPr>
        <w:t>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197"/>
        </w:tabs>
        <w:ind w:right="419" w:firstLine="707"/>
        <w:jc w:val="both"/>
        <w:rPr>
          <w:sz w:val="24"/>
        </w:rPr>
      </w:pPr>
      <w:r>
        <w:rPr>
          <w:sz w:val="24"/>
        </w:rPr>
        <w:t>Состав и объем услуг определяется в Спецификации (Приложение № 2), являющемся неотъемлемой частью настоящего контракта.</w:t>
      </w:r>
    </w:p>
    <w:p w:rsidR="00BD279A" w:rsidRDefault="000D1E60">
      <w:pPr>
        <w:pStyle w:val="a3"/>
        <w:ind w:left="994" w:right="423" w:firstLine="707"/>
        <w:jc w:val="both"/>
      </w:pPr>
      <w:r>
        <w:t>Место оказания услуг: Россия, Ставропольский край, г. Кисловодск, территория горы Малое Седло, здание 1, строение 1.</w:t>
      </w:r>
    </w:p>
    <w:p w:rsidR="00BD279A" w:rsidRDefault="00BD279A">
      <w:pPr>
        <w:pStyle w:val="a3"/>
        <w:spacing w:before="3"/>
      </w:pPr>
    </w:p>
    <w:p w:rsidR="00BD279A" w:rsidRDefault="000D1E60">
      <w:pPr>
        <w:pStyle w:val="3"/>
        <w:numPr>
          <w:ilvl w:val="0"/>
          <w:numId w:val="3"/>
        </w:numPr>
        <w:tabs>
          <w:tab w:val="left" w:pos="3977"/>
        </w:tabs>
        <w:ind w:left="3977"/>
        <w:jc w:val="left"/>
      </w:pPr>
      <w:r>
        <w:t>ЦЕНА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rPr>
          <w:spacing w:val="-2"/>
        </w:rPr>
        <w:t>РАСЧЕТОВ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1980"/>
        </w:tabs>
        <w:spacing w:line="274" w:lineRule="exact"/>
        <w:ind w:left="1980" w:hanging="420"/>
        <w:jc w:val="both"/>
        <w:rPr>
          <w:sz w:val="24"/>
        </w:rPr>
      </w:pPr>
      <w:r>
        <w:rPr>
          <w:sz w:val="24"/>
        </w:rPr>
        <w:t>Минимальная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цена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составляет </w:t>
      </w:r>
      <w:r>
        <w:rPr>
          <w:b/>
          <w:sz w:val="24"/>
        </w:rPr>
        <w:t>35910,00руб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НДС/без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НДС.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056"/>
        </w:tabs>
        <w:ind w:right="423" w:firstLine="566"/>
        <w:jc w:val="both"/>
        <w:rPr>
          <w:sz w:val="24"/>
        </w:rPr>
      </w:pPr>
      <w:r>
        <w:rPr>
          <w:sz w:val="24"/>
        </w:rPr>
        <w:t xml:space="preserve">Цена контракта является твердой и определяется на весь срок исполнения </w:t>
      </w:r>
      <w:r>
        <w:rPr>
          <w:spacing w:val="-2"/>
          <w:sz w:val="24"/>
        </w:rPr>
        <w:t>контракта.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119"/>
        </w:tabs>
        <w:ind w:right="419" w:firstLine="566"/>
        <w:jc w:val="both"/>
        <w:rPr>
          <w:sz w:val="24"/>
        </w:rPr>
      </w:pPr>
      <w:r>
        <w:rPr>
          <w:sz w:val="24"/>
        </w:rPr>
        <w:t>Цена контракта включает все расходы Исполнителя, необходимые для осуществления им своих обязат</w:t>
      </w:r>
      <w:r>
        <w:rPr>
          <w:sz w:val="24"/>
        </w:rPr>
        <w:t>ельств по контракту в полном объеме и надлежащего качества, в том числе стоимость товара, упаковки, маркировки, транспортные и погрузочно-разгрузочные расходы, уплату пошлин, налогов (в том числе НДС при наличии), сборов и других обязательных платежей.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1994"/>
        </w:tabs>
        <w:spacing w:before="1"/>
        <w:ind w:right="421" w:firstLine="566"/>
        <w:jc w:val="both"/>
        <w:rPr>
          <w:sz w:val="24"/>
        </w:rPr>
      </w:pPr>
      <w:r>
        <w:rPr>
          <w:sz w:val="24"/>
        </w:rPr>
        <w:t>Опл</w:t>
      </w:r>
      <w:r>
        <w:rPr>
          <w:sz w:val="24"/>
        </w:rPr>
        <w:t xml:space="preserve">ата по настоящему контракту осуществляется из средств Заказчика в форме безналичного расчета путем перечисления денежных средств в российских рублях на </w:t>
      </w:r>
      <w:proofErr w:type="gramStart"/>
      <w:r>
        <w:rPr>
          <w:sz w:val="24"/>
        </w:rPr>
        <w:t>расчетный</w:t>
      </w:r>
      <w:r>
        <w:rPr>
          <w:spacing w:val="44"/>
          <w:sz w:val="24"/>
        </w:rPr>
        <w:t xml:space="preserve">  </w:t>
      </w:r>
      <w:r>
        <w:rPr>
          <w:sz w:val="24"/>
        </w:rPr>
        <w:t>счет</w:t>
      </w:r>
      <w:proofErr w:type="gramEnd"/>
      <w:r>
        <w:rPr>
          <w:spacing w:val="48"/>
          <w:sz w:val="24"/>
        </w:rPr>
        <w:t xml:space="preserve">  </w:t>
      </w:r>
      <w:r>
        <w:rPr>
          <w:sz w:val="24"/>
        </w:rPr>
        <w:t>Исполнителя,</w:t>
      </w:r>
      <w:r>
        <w:rPr>
          <w:spacing w:val="47"/>
          <w:sz w:val="24"/>
        </w:rPr>
        <w:t xml:space="preserve">  </w:t>
      </w:r>
      <w:r>
        <w:rPr>
          <w:sz w:val="24"/>
        </w:rPr>
        <w:t>указанный</w:t>
      </w:r>
      <w:r>
        <w:rPr>
          <w:spacing w:val="47"/>
          <w:sz w:val="24"/>
        </w:rPr>
        <w:t xml:space="preserve">  </w:t>
      </w:r>
      <w:r>
        <w:rPr>
          <w:sz w:val="24"/>
        </w:rPr>
        <w:t>в</w:t>
      </w:r>
      <w:r>
        <w:rPr>
          <w:spacing w:val="46"/>
          <w:sz w:val="24"/>
        </w:rPr>
        <w:t xml:space="preserve">  </w:t>
      </w:r>
      <w:r>
        <w:rPr>
          <w:sz w:val="24"/>
        </w:rPr>
        <w:t>настоящем</w:t>
      </w:r>
      <w:r>
        <w:rPr>
          <w:spacing w:val="47"/>
          <w:sz w:val="24"/>
        </w:rPr>
        <w:t xml:space="preserve">  </w:t>
      </w:r>
      <w:r>
        <w:rPr>
          <w:sz w:val="24"/>
        </w:rPr>
        <w:t>контракте</w:t>
      </w:r>
      <w:r>
        <w:rPr>
          <w:spacing w:val="46"/>
          <w:sz w:val="24"/>
        </w:rPr>
        <w:t xml:space="preserve">  </w:t>
      </w:r>
      <w:r>
        <w:rPr>
          <w:sz w:val="24"/>
        </w:rPr>
        <w:t>в</w:t>
      </w:r>
      <w:r>
        <w:rPr>
          <w:spacing w:val="48"/>
          <w:sz w:val="24"/>
        </w:rPr>
        <w:t xml:space="preserve">  </w:t>
      </w:r>
      <w:r>
        <w:rPr>
          <w:sz w:val="24"/>
        </w:rPr>
        <w:t>разделе</w:t>
      </w:r>
      <w:r>
        <w:rPr>
          <w:spacing w:val="47"/>
          <w:sz w:val="24"/>
        </w:rPr>
        <w:t xml:space="preserve">  </w:t>
      </w:r>
      <w:r>
        <w:rPr>
          <w:spacing w:val="-5"/>
          <w:sz w:val="24"/>
        </w:rPr>
        <w:t>12</w:t>
      </w:r>
    </w:p>
    <w:p w:rsidR="00BD279A" w:rsidRDefault="000D1E60">
      <w:pPr>
        <w:pStyle w:val="a3"/>
        <w:ind w:left="994"/>
        <w:jc w:val="both"/>
      </w:pPr>
      <w:r>
        <w:t>«Юридические</w:t>
      </w:r>
      <w:r>
        <w:rPr>
          <w:spacing w:val="-7"/>
        </w:rPr>
        <w:t xml:space="preserve"> </w:t>
      </w:r>
      <w:r>
        <w:t>адреса,</w:t>
      </w:r>
      <w:r>
        <w:rPr>
          <w:spacing w:val="-1"/>
        </w:rPr>
        <w:t xml:space="preserve"> </w:t>
      </w: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подписи</w:t>
      </w:r>
      <w:r>
        <w:rPr>
          <w:spacing w:val="3"/>
        </w:rPr>
        <w:t xml:space="preserve"> </w:t>
      </w:r>
      <w:r>
        <w:rPr>
          <w:spacing w:val="-2"/>
        </w:rPr>
        <w:t>сторон».</w:t>
      </w:r>
    </w:p>
    <w:p w:rsidR="00BD279A" w:rsidRDefault="000D1E60">
      <w:pPr>
        <w:pStyle w:val="a3"/>
        <w:ind w:left="994" w:right="419" w:firstLine="566"/>
        <w:jc w:val="both"/>
      </w:pPr>
      <w:r>
        <w:t>В случае изменения своего расчетного счета и иных реквизитов Исполнитель обязан в трехдневный срок в письменной форме сообщить об этом Заказчику с указанием новых реквизитов расчетного счета и иных реквизитов Исполни</w:t>
      </w:r>
      <w:r>
        <w:t>теля.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1977"/>
        </w:tabs>
        <w:ind w:right="420" w:firstLine="539"/>
        <w:jc w:val="both"/>
        <w:rPr>
          <w:sz w:val="24"/>
        </w:rPr>
      </w:pPr>
      <w:r>
        <w:rPr>
          <w:sz w:val="24"/>
        </w:rPr>
        <w:t>Расчет за оказанные услуги осуществляется в течение 7 (Семи) рабочих дней с даты подписания Заказчиком документов о приемке, подтверждающих факт оказания услуг, (подписанные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Сторонами акт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оказанных услуг,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акт приемки товаров, работ, услуг (ф.</w:t>
      </w:r>
      <w:r>
        <w:rPr>
          <w:sz w:val="24"/>
        </w:rPr>
        <w:t xml:space="preserve"> 0510452)) на основании представленного Исполнителем счета/ счета-фактуры.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1998"/>
        </w:tabs>
        <w:ind w:right="424" w:firstLine="539"/>
        <w:jc w:val="both"/>
        <w:rPr>
          <w:sz w:val="24"/>
        </w:rPr>
      </w:pPr>
      <w:r>
        <w:rPr>
          <w:sz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</w:t>
      </w:r>
      <w:r>
        <w:rPr>
          <w:sz w:val="24"/>
        </w:rPr>
        <w:t xml:space="preserve"> уменьшается на размер налогов, сборов и иных обязательных платежей в бюджеты бюджетной</w:t>
      </w:r>
      <w:r>
        <w:rPr>
          <w:spacing w:val="7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7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78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75"/>
          <w:sz w:val="24"/>
        </w:rPr>
        <w:t xml:space="preserve"> </w:t>
      </w:r>
      <w:r>
        <w:rPr>
          <w:sz w:val="24"/>
        </w:rPr>
        <w:t>с</w:t>
      </w:r>
      <w:r>
        <w:rPr>
          <w:spacing w:val="77"/>
          <w:sz w:val="24"/>
        </w:rPr>
        <w:t xml:space="preserve"> </w:t>
      </w:r>
      <w:r>
        <w:rPr>
          <w:sz w:val="24"/>
        </w:rPr>
        <w:t>оплатой</w:t>
      </w:r>
      <w:r>
        <w:rPr>
          <w:spacing w:val="78"/>
          <w:sz w:val="24"/>
        </w:rPr>
        <w:t xml:space="preserve"> </w:t>
      </w:r>
      <w:r>
        <w:rPr>
          <w:sz w:val="24"/>
        </w:rPr>
        <w:t>контракта,</w:t>
      </w:r>
      <w:r>
        <w:rPr>
          <w:spacing w:val="78"/>
          <w:sz w:val="24"/>
        </w:rPr>
        <w:t xml:space="preserve"> </w:t>
      </w:r>
      <w:r>
        <w:rPr>
          <w:sz w:val="24"/>
        </w:rPr>
        <w:t>если</w:t>
      </w:r>
      <w:r>
        <w:rPr>
          <w:spacing w:val="79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BD279A" w:rsidRDefault="00BD279A">
      <w:pPr>
        <w:pStyle w:val="a4"/>
        <w:rPr>
          <w:sz w:val="24"/>
        </w:rPr>
        <w:sectPr w:rsidR="00BD279A">
          <w:type w:val="continuous"/>
          <w:pgSz w:w="11910" w:h="16840"/>
          <w:pgMar w:top="480" w:right="425" w:bottom="280" w:left="708" w:header="720" w:footer="720" w:gutter="0"/>
          <w:cols w:space="720"/>
        </w:sectPr>
      </w:pPr>
    </w:p>
    <w:p w:rsidR="00BD279A" w:rsidRDefault="00BD279A">
      <w:pPr>
        <w:pStyle w:val="a3"/>
      </w:pPr>
    </w:p>
    <w:p w:rsidR="00BD279A" w:rsidRDefault="000D1E60">
      <w:pPr>
        <w:pStyle w:val="a3"/>
        <w:ind w:left="994" w:right="425"/>
        <w:jc w:val="both"/>
      </w:pPr>
      <w:r>
        <w:t>соответствии с законодательством Российской Федерации о налогах и сборах такие нало</w:t>
      </w:r>
      <w:r>
        <w:t>ги, сборы и иные обязательные платежи подлежат уплате в бюджеты бюджетной системы Российской Федерации Заказчиком.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276"/>
        </w:tabs>
        <w:ind w:right="420" w:firstLine="719"/>
        <w:jc w:val="both"/>
        <w:rPr>
          <w:sz w:val="24"/>
        </w:rPr>
      </w:pPr>
      <w:r>
        <w:rPr>
          <w:sz w:val="24"/>
        </w:rPr>
        <w:t>Заказчик имеет право удержать суммы неисполненных Исполнителем требований об уплате неустоек (штрафов, пеней), предъявленных Заказчиком в соо</w:t>
      </w:r>
      <w:r>
        <w:rPr>
          <w:sz w:val="24"/>
        </w:rPr>
        <w:t>тветствии с Федеральным законом от 05.04.2013 г. № 44-ФЗ, из суммы, подлежащей оплате Исполнителю.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147"/>
        </w:tabs>
        <w:ind w:right="421" w:firstLine="719"/>
        <w:jc w:val="both"/>
        <w:rPr>
          <w:sz w:val="24"/>
        </w:rPr>
      </w:pPr>
      <w:r>
        <w:rPr>
          <w:sz w:val="24"/>
        </w:rPr>
        <w:t>Изменение цены и других существенных условий контракта не допускается за исключением случаев, предусмотренных ст. 95 Федерального закона от 05.04.2013 г. №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4</w:t>
      </w:r>
      <w:r>
        <w:rPr>
          <w:spacing w:val="-2"/>
          <w:sz w:val="24"/>
        </w:rPr>
        <w:t>4-ФЗ.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171"/>
        </w:tabs>
        <w:ind w:right="429" w:firstLine="707"/>
        <w:jc w:val="both"/>
        <w:rPr>
          <w:sz w:val="24"/>
        </w:rPr>
      </w:pPr>
      <w:r>
        <w:rPr>
          <w:sz w:val="24"/>
        </w:rPr>
        <w:t>Обязанности Заказчика по оплате считаются исполненными после списания денежных средств с расчетного счета Заказчика.</w:t>
      </w:r>
    </w:p>
    <w:p w:rsidR="00BD279A" w:rsidRDefault="00BD279A">
      <w:pPr>
        <w:pStyle w:val="a3"/>
        <w:spacing w:before="6"/>
      </w:pPr>
    </w:p>
    <w:p w:rsidR="00BD279A" w:rsidRDefault="000D1E60">
      <w:pPr>
        <w:pStyle w:val="3"/>
        <w:numPr>
          <w:ilvl w:val="0"/>
          <w:numId w:val="3"/>
        </w:numPr>
        <w:tabs>
          <w:tab w:val="left" w:pos="4102"/>
        </w:tabs>
        <w:ind w:left="4102"/>
        <w:jc w:val="left"/>
      </w:pPr>
      <w:r>
        <w:t>СРОКИ</w:t>
      </w:r>
      <w:r>
        <w:rPr>
          <w:spacing w:val="-5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rPr>
          <w:spacing w:val="-4"/>
        </w:rPr>
        <w:t>УСЛУГ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140"/>
        </w:tabs>
        <w:ind w:right="425" w:firstLine="707"/>
        <w:jc w:val="both"/>
        <w:rPr>
          <w:sz w:val="24"/>
        </w:rPr>
      </w:pPr>
      <w:r>
        <w:rPr>
          <w:sz w:val="24"/>
        </w:rPr>
        <w:t>Сроки оказания услуг: со дня, следующего за датой заключения контракта, до 31.07.2026 года включительно.</w:t>
      </w:r>
    </w:p>
    <w:p w:rsidR="00BD279A" w:rsidRDefault="00BD279A">
      <w:pPr>
        <w:pStyle w:val="a3"/>
        <w:spacing w:before="2"/>
      </w:pPr>
    </w:p>
    <w:p w:rsidR="00BD279A" w:rsidRDefault="000D1E60">
      <w:pPr>
        <w:pStyle w:val="3"/>
        <w:numPr>
          <w:ilvl w:val="0"/>
          <w:numId w:val="3"/>
        </w:numPr>
        <w:tabs>
          <w:tab w:val="left" w:pos="3454"/>
        </w:tabs>
        <w:ind w:left="3454"/>
        <w:jc w:val="left"/>
      </w:pPr>
      <w:r>
        <w:t>ПОРЯДОК</w:t>
      </w:r>
      <w:r>
        <w:rPr>
          <w:spacing w:val="-2"/>
        </w:rPr>
        <w:t xml:space="preserve"> </w:t>
      </w:r>
      <w:r>
        <w:t>СДАЧИ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ПРИЕМКИ</w:t>
      </w:r>
      <w:r>
        <w:rPr>
          <w:spacing w:val="-2"/>
        </w:rPr>
        <w:t xml:space="preserve"> </w:t>
      </w:r>
      <w:r>
        <w:rPr>
          <w:spacing w:val="-4"/>
        </w:rPr>
        <w:t>УСЛУГ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269"/>
        </w:tabs>
        <w:ind w:right="430" w:firstLine="707"/>
        <w:jc w:val="both"/>
        <w:rPr>
          <w:sz w:val="24"/>
        </w:rPr>
      </w:pPr>
      <w:r>
        <w:rPr>
          <w:sz w:val="24"/>
        </w:rPr>
        <w:t>Приемка услуг на соответствие их объема и качества требованиям, установленным в контракте, производится в течение 5 (Пяти) дней.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166"/>
        </w:tabs>
        <w:ind w:right="426" w:firstLine="707"/>
        <w:jc w:val="both"/>
        <w:rPr>
          <w:sz w:val="24"/>
        </w:rPr>
      </w:pPr>
      <w:r>
        <w:rPr>
          <w:sz w:val="24"/>
        </w:rPr>
        <w:t>Исполнитель не позднее 5 (пятого) числа месяца, следующего за отчетным,</w:t>
      </w:r>
      <w:r>
        <w:rPr>
          <w:sz w:val="24"/>
        </w:rPr>
        <w:t xml:space="preserve"> направляет в адрес Заказчика извещение (уведомление) о готовности услуг к сдаче и подписанный со своей стороны Акт оказанных услуг.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127"/>
        </w:tabs>
        <w:ind w:right="418" w:firstLine="707"/>
        <w:jc w:val="both"/>
        <w:rPr>
          <w:sz w:val="24"/>
        </w:rPr>
      </w:pPr>
      <w:r>
        <w:rPr>
          <w:sz w:val="24"/>
        </w:rPr>
        <w:t>В случае отсутствия разногласий Заказчик подписывает Акт оказанных услуг в течение 5 дней с даты получения Акта оказанных у</w:t>
      </w:r>
      <w:r>
        <w:rPr>
          <w:sz w:val="24"/>
        </w:rPr>
        <w:t>слуг от Исполнителя и направляет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один подписанный экземпляр Исполнителю.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195"/>
        </w:tabs>
        <w:ind w:right="429" w:firstLine="707"/>
        <w:jc w:val="both"/>
        <w:rPr>
          <w:sz w:val="24"/>
        </w:rPr>
      </w:pPr>
      <w:r>
        <w:rPr>
          <w:sz w:val="24"/>
        </w:rPr>
        <w:t xml:space="preserve">В случае обнаружения недостатков в объеме и качестве оказанных услуг Заказчик направляет Исполнителю уведомление в порядке, предусмотренном пунктом 4.5 </w:t>
      </w:r>
      <w:r>
        <w:rPr>
          <w:spacing w:val="-2"/>
          <w:sz w:val="24"/>
        </w:rPr>
        <w:t>контракта.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149"/>
        </w:tabs>
        <w:ind w:right="421" w:firstLine="707"/>
        <w:jc w:val="both"/>
        <w:rPr>
          <w:sz w:val="24"/>
        </w:rPr>
      </w:pPr>
      <w:r>
        <w:rPr>
          <w:sz w:val="24"/>
        </w:rPr>
        <w:t xml:space="preserve">Обо всех нарушениях </w:t>
      </w:r>
      <w:r>
        <w:rPr>
          <w:sz w:val="24"/>
        </w:rPr>
        <w:t>условий контракта в объеме и качестве услуг Заказчик извещает Исполнителя не позднее 5 (Пяти) дней с даты обнаружения указанных нарушений. Уведомление о невыполнении или ненадлежащем выполнении Исполнителем обязательств по контракту составляется Заказчиком</w:t>
      </w:r>
      <w:r>
        <w:rPr>
          <w:sz w:val="24"/>
        </w:rPr>
        <w:t xml:space="preserve"> в письменной форме и направляется Исполнителю по почте, факсу, электронной почте либо нарочно.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199"/>
        </w:tabs>
        <w:ind w:right="422" w:firstLine="707"/>
        <w:jc w:val="both"/>
        <w:rPr>
          <w:sz w:val="24"/>
        </w:rPr>
      </w:pPr>
      <w:r>
        <w:rPr>
          <w:sz w:val="24"/>
        </w:rPr>
        <w:t>Исполнитель в установленный в уведомлении (пункт 4.5 контракта) срок обязан устранить все допущенные нарушения. Если Исполнитель в установленный срок</w:t>
      </w:r>
      <w:r>
        <w:rPr>
          <w:spacing w:val="40"/>
          <w:sz w:val="24"/>
        </w:rPr>
        <w:t xml:space="preserve"> </w:t>
      </w:r>
      <w:r>
        <w:rPr>
          <w:sz w:val="24"/>
        </w:rPr>
        <w:t>не устрани</w:t>
      </w:r>
      <w:r>
        <w:rPr>
          <w:sz w:val="24"/>
        </w:rPr>
        <w:t>т нарушения, Заказчик вправе предъявить Исполнителю требование о возмещении своих расходов на устранение недостатков услуг и (или) направить Исполнителю требование о расторжении контракта по соглашению Сторон (принять решение об одностороннем отказе от исп</w:t>
      </w:r>
      <w:r>
        <w:rPr>
          <w:sz w:val="24"/>
        </w:rPr>
        <w:t>олнения контракта) в случае, если устранение нарушений потребует больших временных затрат, в связи с чем Заказчик утрачивает интерес к контракту.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226"/>
        </w:tabs>
        <w:ind w:right="419" w:firstLine="707"/>
        <w:jc w:val="both"/>
        <w:rPr>
          <w:sz w:val="24"/>
        </w:rPr>
      </w:pPr>
      <w:r>
        <w:rPr>
          <w:sz w:val="24"/>
        </w:rPr>
        <w:t>При приемке услуг Заказчик обязан провести экспертизу для проверки оказанных Исполнителем услуг, предусмотренн</w:t>
      </w:r>
      <w:r>
        <w:rPr>
          <w:sz w:val="24"/>
        </w:rPr>
        <w:t>ых контрактом, в части их соответствия условиям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</w:t>
      </w:r>
      <w:r>
        <w:rPr>
          <w:sz w:val="24"/>
        </w:rPr>
        <w:t>ченных 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 законодательством РФ.</w:t>
      </w:r>
    </w:p>
    <w:p w:rsidR="00BD279A" w:rsidRDefault="000D1E60">
      <w:pPr>
        <w:pStyle w:val="a3"/>
        <w:ind w:left="994" w:right="425" w:firstLine="707"/>
        <w:jc w:val="both"/>
      </w:pPr>
      <w:r>
        <w:t>В случае проведения экспертизы и приемки услуг силами Заказчика Заказчиком назначаются специалисты из числа работников Заказчика, обладающие</w:t>
      </w:r>
      <w:r>
        <w:rPr>
          <w:spacing w:val="40"/>
        </w:rPr>
        <w:t xml:space="preserve"> </w:t>
      </w:r>
      <w:r>
        <w:t>соответствующими знаниями, опытом, квалификацией (эксперты).</w:t>
      </w:r>
    </w:p>
    <w:p w:rsidR="00BD279A" w:rsidRDefault="00BD279A">
      <w:pPr>
        <w:pStyle w:val="a3"/>
        <w:jc w:val="both"/>
        <w:sectPr w:rsidR="00BD279A">
          <w:headerReference w:type="default" r:id="rId7"/>
          <w:footerReference w:type="default" r:id="rId8"/>
          <w:pgSz w:w="11910" w:h="16840"/>
          <w:pgMar w:top="960" w:right="425" w:bottom="1240" w:left="708" w:header="710" w:footer="1058" w:gutter="0"/>
          <w:pgNumType w:start="2"/>
          <w:cols w:space="720"/>
        </w:sectPr>
      </w:pPr>
    </w:p>
    <w:p w:rsidR="00BD279A" w:rsidRDefault="00BD279A">
      <w:pPr>
        <w:pStyle w:val="a3"/>
      </w:pPr>
    </w:p>
    <w:p w:rsidR="00BD279A" w:rsidRDefault="000D1E60">
      <w:pPr>
        <w:pStyle w:val="a3"/>
        <w:ind w:left="994" w:right="426" w:firstLine="707"/>
        <w:jc w:val="both"/>
      </w:pPr>
      <w:r>
        <w:t>Приемка и экспертиза оказанных Исполнителем услуг, производится Заказчиком в соответствии с «Положением о порядке проведения экспе</w:t>
      </w:r>
      <w:r>
        <w:t>ртизы поставленного товара, выполненной работы, оказанной услуги при исполнении контрактов (договоров)», утвержденным Приказом директора ФГБУ «Юг Спорт».</w:t>
      </w:r>
    </w:p>
    <w:p w:rsidR="00BD279A" w:rsidRDefault="000D1E60">
      <w:pPr>
        <w:pStyle w:val="a3"/>
        <w:ind w:left="994" w:right="428" w:firstLine="707"/>
        <w:jc w:val="both"/>
      </w:pPr>
      <w:r>
        <w:t>В случае положительного решения о соответствии оказанных услуг условиям Контракта, уполномоченное лицо</w:t>
      </w:r>
      <w:r>
        <w:t xml:space="preserve"> Заказчика делает соответствующую отметку в Акте оказанных услуг и ставит свою подпись.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207"/>
        </w:tabs>
        <w:ind w:right="420" w:firstLine="707"/>
        <w:jc w:val="both"/>
        <w:rPr>
          <w:sz w:val="24"/>
        </w:rPr>
      </w:pPr>
      <w:r>
        <w:rPr>
          <w:sz w:val="24"/>
        </w:rPr>
        <w:t>В случае установления по результатам экспертизы факта оказания услуг ненадлежащего качества, Исполнитель должен компенсировать Заказчику все возникшие</w:t>
      </w:r>
      <w:r>
        <w:rPr>
          <w:spacing w:val="40"/>
          <w:sz w:val="24"/>
        </w:rPr>
        <w:t xml:space="preserve"> </w:t>
      </w:r>
      <w:r>
        <w:rPr>
          <w:sz w:val="24"/>
        </w:rPr>
        <w:t>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BD279A" w:rsidRDefault="00BD279A">
      <w:pPr>
        <w:pStyle w:val="a3"/>
        <w:spacing w:before="6"/>
      </w:pPr>
    </w:p>
    <w:p w:rsidR="00BD279A" w:rsidRDefault="000D1E60">
      <w:pPr>
        <w:pStyle w:val="3"/>
        <w:numPr>
          <w:ilvl w:val="0"/>
          <w:numId w:val="3"/>
        </w:numPr>
        <w:tabs>
          <w:tab w:val="left" w:pos="3718"/>
        </w:tabs>
        <w:ind w:left="3718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rPr>
          <w:spacing w:val="-2"/>
        </w:rPr>
        <w:t>СТОРОН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122"/>
        </w:tabs>
        <w:spacing w:line="274" w:lineRule="exact"/>
        <w:ind w:left="2122" w:hanging="420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BD279A" w:rsidRDefault="000D1E60">
      <w:pPr>
        <w:pStyle w:val="a4"/>
        <w:numPr>
          <w:ilvl w:val="2"/>
          <w:numId w:val="3"/>
        </w:numPr>
        <w:tabs>
          <w:tab w:val="left" w:pos="2427"/>
        </w:tabs>
        <w:ind w:right="424" w:firstLine="707"/>
        <w:jc w:val="both"/>
        <w:rPr>
          <w:sz w:val="24"/>
        </w:rPr>
      </w:pPr>
      <w:r>
        <w:rPr>
          <w:sz w:val="24"/>
        </w:rPr>
        <w:t xml:space="preserve">Требовать от Исполнителя надлежащего выполнения обязательств по контракту в соответствии с техническим заданием (Приложение № 1) и положениями настоящего контракта, а также требовать своевременного устранения выявленных </w:t>
      </w:r>
      <w:r>
        <w:rPr>
          <w:spacing w:val="-2"/>
          <w:sz w:val="24"/>
        </w:rPr>
        <w:t>недостатков;</w:t>
      </w:r>
    </w:p>
    <w:p w:rsidR="00BD279A" w:rsidRDefault="000D1E60">
      <w:pPr>
        <w:pStyle w:val="a4"/>
        <w:numPr>
          <w:ilvl w:val="2"/>
          <w:numId w:val="3"/>
        </w:numPr>
        <w:tabs>
          <w:tab w:val="left" w:pos="2334"/>
        </w:tabs>
        <w:ind w:right="422" w:firstLine="707"/>
        <w:jc w:val="both"/>
        <w:rPr>
          <w:sz w:val="24"/>
        </w:rPr>
      </w:pPr>
      <w:r>
        <w:rPr>
          <w:sz w:val="24"/>
        </w:rPr>
        <w:t>По согласованию с Испол</w:t>
      </w:r>
      <w:r>
        <w:rPr>
          <w:sz w:val="24"/>
        </w:rPr>
        <w:t>нителем изменить объем услуг в соответствии со статьей 95 Федерального закона от 5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апреля 2013 года № 44-ФЗ «О контрактной системе в сфере закупок товаров, работ, услуг для обеспечения государственных и муниципальных </w:t>
      </w:r>
      <w:r>
        <w:rPr>
          <w:spacing w:val="-2"/>
          <w:sz w:val="24"/>
        </w:rPr>
        <w:t>нужд».</w:t>
      </w:r>
    </w:p>
    <w:p w:rsidR="00BD279A" w:rsidRDefault="000D1E60">
      <w:pPr>
        <w:pStyle w:val="a4"/>
        <w:numPr>
          <w:ilvl w:val="2"/>
          <w:numId w:val="3"/>
        </w:numPr>
        <w:tabs>
          <w:tab w:val="left" w:pos="2355"/>
        </w:tabs>
        <w:ind w:right="428" w:firstLine="707"/>
        <w:jc w:val="both"/>
        <w:rPr>
          <w:sz w:val="24"/>
        </w:rPr>
      </w:pPr>
      <w:r>
        <w:rPr>
          <w:sz w:val="24"/>
        </w:rPr>
        <w:t>Требовать возмещения неустойки и</w:t>
      </w:r>
      <w:r>
        <w:rPr>
          <w:sz w:val="24"/>
        </w:rPr>
        <w:t xml:space="preserve"> (или) убытков, причиненных по вине </w:t>
      </w:r>
      <w:r>
        <w:rPr>
          <w:spacing w:val="-2"/>
          <w:sz w:val="24"/>
        </w:rPr>
        <w:t>Исполнителя.</w:t>
      </w:r>
    </w:p>
    <w:p w:rsidR="00BD279A" w:rsidRDefault="000D1E60">
      <w:pPr>
        <w:pStyle w:val="a4"/>
        <w:numPr>
          <w:ilvl w:val="2"/>
          <w:numId w:val="3"/>
        </w:numPr>
        <w:tabs>
          <w:tab w:val="left" w:pos="2498"/>
        </w:tabs>
        <w:spacing w:before="1"/>
        <w:ind w:right="426" w:firstLine="707"/>
        <w:jc w:val="both"/>
        <w:rPr>
          <w:sz w:val="24"/>
        </w:rPr>
      </w:pPr>
      <w:r>
        <w:rPr>
          <w:sz w:val="24"/>
        </w:rPr>
        <w:t>Осуществлять иные права, предусмотренные контрактом и (или) законодательством Российской Федерации.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122"/>
        </w:tabs>
        <w:ind w:left="2122" w:hanging="420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BD279A" w:rsidRDefault="000D1E60">
      <w:pPr>
        <w:pStyle w:val="a4"/>
        <w:numPr>
          <w:ilvl w:val="2"/>
          <w:numId w:val="3"/>
        </w:numPr>
        <w:tabs>
          <w:tab w:val="left" w:pos="2302"/>
        </w:tabs>
        <w:ind w:left="2302" w:hanging="60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приемку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качеству.</w:t>
      </w:r>
    </w:p>
    <w:p w:rsidR="00BD279A" w:rsidRDefault="000D1E60">
      <w:pPr>
        <w:pStyle w:val="a4"/>
        <w:numPr>
          <w:ilvl w:val="2"/>
          <w:numId w:val="3"/>
        </w:numPr>
        <w:tabs>
          <w:tab w:val="left" w:pos="2302"/>
        </w:tabs>
        <w:ind w:left="2302" w:hanging="600"/>
        <w:jc w:val="both"/>
        <w:rPr>
          <w:sz w:val="24"/>
        </w:rPr>
      </w:pPr>
      <w:r>
        <w:rPr>
          <w:sz w:val="24"/>
        </w:rPr>
        <w:t>Оплатить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контрактом.</w:t>
      </w:r>
    </w:p>
    <w:p w:rsidR="00BD279A" w:rsidRDefault="000D1E60">
      <w:pPr>
        <w:pStyle w:val="a4"/>
        <w:numPr>
          <w:ilvl w:val="2"/>
          <w:numId w:val="3"/>
        </w:numPr>
        <w:tabs>
          <w:tab w:val="left" w:pos="2351"/>
        </w:tabs>
        <w:ind w:right="428" w:firstLine="707"/>
        <w:jc w:val="both"/>
        <w:rPr>
          <w:sz w:val="24"/>
        </w:rPr>
      </w:pPr>
      <w:r>
        <w:rPr>
          <w:sz w:val="24"/>
        </w:rPr>
        <w:t>Своевременно предоставить Исполнителю информацию, необходимую для исполнения контракта.</w:t>
      </w:r>
    </w:p>
    <w:p w:rsidR="00BD279A" w:rsidRDefault="000D1E60">
      <w:pPr>
        <w:pStyle w:val="a4"/>
        <w:numPr>
          <w:ilvl w:val="2"/>
          <w:numId w:val="3"/>
        </w:numPr>
        <w:tabs>
          <w:tab w:val="left" w:pos="2302"/>
        </w:tabs>
        <w:ind w:left="2302" w:hanging="60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контрактом.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122"/>
        </w:tabs>
        <w:ind w:left="2122" w:hanging="420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BD279A" w:rsidRDefault="000D1E60">
      <w:pPr>
        <w:pStyle w:val="a4"/>
        <w:numPr>
          <w:ilvl w:val="2"/>
          <w:numId w:val="3"/>
        </w:numPr>
        <w:tabs>
          <w:tab w:val="left" w:pos="2302"/>
        </w:tabs>
        <w:ind w:left="2302" w:hanging="600"/>
        <w:jc w:val="both"/>
        <w:rPr>
          <w:sz w:val="24"/>
        </w:rPr>
      </w:pPr>
      <w:r>
        <w:rPr>
          <w:sz w:val="24"/>
        </w:rPr>
        <w:t>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контрактом.</w:t>
      </w:r>
    </w:p>
    <w:p w:rsidR="00BD279A" w:rsidRDefault="000D1E60">
      <w:pPr>
        <w:pStyle w:val="a4"/>
        <w:numPr>
          <w:ilvl w:val="2"/>
          <w:numId w:val="3"/>
        </w:numPr>
        <w:tabs>
          <w:tab w:val="left" w:pos="2425"/>
        </w:tabs>
        <w:ind w:right="427" w:firstLine="707"/>
        <w:jc w:val="both"/>
        <w:rPr>
          <w:sz w:val="24"/>
        </w:rPr>
      </w:pPr>
      <w:r>
        <w:rPr>
          <w:sz w:val="24"/>
        </w:rPr>
        <w:t xml:space="preserve">Соблюдать действующие у Заказчика правила внутреннего трудового распорядка, правила техники безопасности и пожарной безопасности, а также пропускной </w:t>
      </w:r>
      <w:r>
        <w:rPr>
          <w:spacing w:val="-2"/>
          <w:sz w:val="24"/>
        </w:rPr>
        <w:t>режим.</w:t>
      </w:r>
    </w:p>
    <w:p w:rsidR="00BD279A" w:rsidRDefault="000D1E60">
      <w:pPr>
        <w:pStyle w:val="a4"/>
        <w:numPr>
          <w:ilvl w:val="2"/>
          <w:numId w:val="3"/>
        </w:numPr>
        <w:tabs>
          <w:tab w:val="left" w:pos="2478"/>
        </w:tabs>
        <w:ind w:right="429" w:firstLine="707"/>
        <w:jc w:val="both"/>
        <w:rPr>
          <w:sz w:val="24"/>
        </w:rPr>
      </w:pPr>
      <w:r>
        <w:rPr>
          <w:sz w:val="24"/>
        </w:rPr>
        <w:t>Не предоставлять другим лицам или разглашать иным способом конфиденциальную информацию, полученную в</w:t>
      </w:r>
      <w:r>
        <w:rPr>
          <w:sz w:val="24"/>
        </w:rPr>
        <w:t xml:space="preserve"> результате исполнения обязательств по </w:t>
      </w:r>
      <w:r>
        <w:rPr>
          <w:spacing w:val="-2"/>
          <w:sz w:val="24"/>
        </w:rPr>
        <w:t>контракту.</w:t>
      </w:r>
    </w:p>
    <w:p w:rsidR="00BD279A" w:rsidRDefault="000D1E60">
      <w:pPr>
        <w:pStyle w:val="a4"/>
        <w:numPr>
          <w:ilvl w:val="2"/>
          <w:numId w:val="3"/>
        </w:numPr>
        <w:tabs>
          <w:tab w:val="left" w:pos="2401"/>
        </w:tabs>
        <w:ind w:right="426" w:firstLine="707"/>
        <w:jc w:val="both"/>
        <w:rPr>
          <w:sz w:val="24"/>
        </w:rPr>
      </w:pPr>
      <w:r>
        <w:rPr>
          <w:sz w:val="24"/>
        </w:rPr>
        <w:t>По требованию Заказчика своими средствами и за свой счет в срок, согласованный с Заказчиком устранить допущенные по своей вине в оказанных услугах недостатки или иные отступления от условий контракта.</w:t>
      </w:r>
    </w:p>
    <w:p w:rsidR="00BD279A" w:rsidRDefault="000D1E60">
      <w:pPr>
        <w:pStyle w:val="a4"/>
        <w:numPr>
          <w:ilvl w:val="2"/>
          <w:numId w:val="3"/>
        </w:numPr>
        <w:tabs>
          <w:tab w:val="left" w:pos="2339"/>
        </w:tabs>
        <w:spacing w:before="1"/>
        <w:ind w:right="427" w:firstLine="707"/>
        <w:jc w:val="both"/>
        <w:rPr>
          <w:sz w:val="24"/>
        </w:rPr>
      </w:pPr>
      <w:r>
        <w:rPr>
          <w:sz w:val="24"/>
        </w:rPr>
        <w:t>Предо</w:t>
      </w:r>
      <w:r>
        <w:rPr>
          <w:sz w:val="24"/>
        </w:rPr>
        <w:t>ставлять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BD279A" w:rsidRDefault="000D1E60">
      <w:pPr>
        <w:pStyle w:val="a4"/>
        <w:numPr>
          <w:ilvl w:val="2"/>
          <w:numId w:val="3"/>
        </w:numPr>
        <w:tabs>
          <w:tab w:val="left" w:pos="2302"/>
        </w:tabs>
        <w:ind w:left="2302" w:hanging="60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контрактом.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122"/>
        </w:tabs>
        <w:ind w:left="2122" w:hanging="420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BD279A" w:rsidRDefault="000D1E60">
      <w:pPr>
        <w:pStyle w:val="a4"/>
        <w:numPr>
          <w:ilvl w:val="2"/>
          <w:numId w:val="3"/>
        </w:numPr>
        <w:tabs>
          <w:tab w:val="left" w:pos="2324"/>
        </w:tabs>
        <w:ind w:right="428" w:firstLine="707"/>
        <w:jc w:val="both"/>
        <w:rPr>
          <w:sz w:val="24"/>
        </w:rPr>
      </w:pPr>
      <w:r>
        <w:rPr>
          <w:sz w:val="24"/>
        </w:rPr>
        <w:t>Требовать приемки и оплаты услуг в объеме, порядке, сроки и на условиях, предусмотренных контрактом.</w:t>
      </w:r>
    </w:p>
    <w:p w:rsidR="00BD279A" w:rsidRDefault="00BD279A">
      <w:pPr>
        <w:pStyle w:val="a4"/>
        <w:rPr>
          <w:sz w:val="24"/>
        </w:rPr>
        <w:sectPr w:rsidR="00BD279A">
          <w:headerReference w:type="default" r:id="rId9"/>
          <w:footerReference w:type="default" r:id="rId10"/>
          <w:pgSz w:w="11910" w:h="16840"/>
          <w:pgMar w:top="960" w:right="425" w:bottom="1240" w:left="708" w:header="710" w:footer="1058" w:gutter="0"/>
          <w:cols w:space="720"/>
        </w:sectPr>
      </w:pPr>
    </w:p>
    <w:p w:rsidR="00BD279A" w:rsidRDefault="00BD279A">
      <w:pPr>
        <w:pStyle w:val="a3"/>
        <w:spacing w:before="4"/>
      </w:pPr>
    </w:p>
    <w:p w:rsidR="00BD279A" w:rsidRDefault="000D1E60">
      <w:pPr>
        <w:pStyle w:val="3"/>
        <w:numPr>
          <w:ilvl w:val="0"/>
          <w:numId w:val="3"/>
        </w:numPr>
        <w:tabs>
          <w:tab w:val="left" w:pos="3975"/>
        </w:tabs>
        <w:spacing w:before="1"/>
        <w:ind w:left="3975"/>
        <w:jc w:val="left"/>
      </w:pPr>
      <w:r>
        <w:t>ОТВЕТСТВЕННОСТЬ</w:t>
      </w:r>
      <w:r>
        <w:rPr>
          <w:spacing w:val="-4"/>
        </w:rPr>
        <w:t xml:space="preserve"> </w:t>
      </w:r>
      <w:r>
        <w:rPr>
          <w:spacing w:val="-2"/>
        </w:rPr>
        <w:t>СТОРОН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432"/>
        </w:tabs>
        <w:ind w:right="426" w:firstLine="719"/>
        <w:jc w:val="both"/>
        <w:rPr>
          <w:sz w:val="24"/>
        </w:rPr>
      </w:pPr>
      <w:r>
        <w:rPr>
          <w:sz w:val="24"/>
        </w:rPr>
        <w:t>За неисполнение или ненадлежащее исполнение обязательств, предусмотренных контракто</w:t>
      </w:r>
      <w:r>
        <w:rPr>
          <w:sz w:val="24"/>
        </w:rPr>
        <w:t>м, стороны несут ответственность в соответствии с законодательством Российской Федерации.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178"/>
        </w:tabs>
        <w:ind w:right="423" w:firstLine="719"/>
        <w:jc w:val="both"/>
        <w:rPr>
          <w:sz w:val="24"/>
        </w:rPr>
      </w:pPr>
      <w:r>
        <w:rPr>
          <w:sz w:val="24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</w:t>
      </w:r>
      <w:r>
        <w:rPr>
          <w:sz w:val="24"/>
        </w:rPr>
        <w:t>льств, предусмотренных контрактом, Исполнитель вправе потребовать уплаты неустоек (штрафов, пеней).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231"/>
        </w:tabs>
        <w:ind w:right="423" w:firstLine="719"/>
        <w:jc w:val="both"/>
        <w:rPr>
          <w:sz w:val="24"/>
        </w:rPr>
      </w:pPr>
      <w:r>
        <w:rPr>
          <w:sz w:val="24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</w:t>
      </w:r>
      <w:r>
        <w:rPr>
          <w:sz w:val="24"/>
        </w:rPr>
        <w:t>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159"/>
        </w:tabs>
        <w:ind w:right="418" w:firstLine="719"/>
        <w:jc w:val="both"/>
        <w:rPr>
          <w:sz w:val="24"/>
        </w:rPr>
      </w:pPr>
      <w:r>
        <w:rPr>
          <w:sz w:val="24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</w:t>
      </w:r>
      <w:r>
        <w:rPr>
          <w:sz w:val="24"/>
        </w:rPr>
        <w:t>м Российской Федерации (в соответствии с</w:t>
      </w:r>
      <w:r>
        <w:rPr>
          <w:spacing w:val="80"/>
          <w:sz w:val="24"/>
        </w:rPr>
        <w:t xml:space="preserve"> </w:t>
      </w:r>
      <w:r>
        <w:rPr>
          <w:sz w:val="24"/>
        </w:rPr>
        <w:t>Постановлением правительства РФ от 30.08.2017 г. № 1042).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204"/>
        </w:tabs>
        <w:ind w:right="423" w:firstLine="719"/>
        <w:jc w:val="both"/>
        <w:rPr>
          <w:sz w:val="24"/>
        </w:rPr>
      </w:pPr>
      <w:r>
        <w:rPr>
          <w:sz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</w:t>
      </w:r>
      <w:r>
        <w:rPr>
          <w:sz w:val="24"/>
        </w:rPr>
        <w:t>, штраф устанавливается в размере 1 000 (Одной тысячи) рублей.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137"/>
        </w:tabs>
        <w:ind w:right="422" w:firstLine="707"/>
        <w:jc w:val="both"/>
        <w:rPr>
          <w:sz w:val="24"/>
        </w:rPr>
      </w:pPr>
      <w:r>
        <w:rPr>
          <w:sz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204"/>
        </w:tabs>
        <w:ind w:right="422" w:firstLine="719"/>
        <w:jc w:val="both"/>
        <w:rPr>
          <w:sz w:val="24"/>
        </w:rPr>
      </w:pPr>
      <w:r>
        <w:rPr>
          <w:sz w:val="24"/>
        </w:rPr>
        <w:t>В случае просрочки исполнения Исполнителем обя</w:t>
      </w:r>
      <w:r>
        <w:rPr>
          <w:sz w:val="24"/>
        </w:rPr>
        <w:t>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</w:t>
      </w:r>
      <w:r>
        <w:rPr>
          <w:sz w:val="24"/>
        </w:rPr>
        <w:t>стоек (штрафов, пеней).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231"/>
        </w:tabs>
        <w:ind w:right="421" w:firstLine="719"/>
        <w:jc w:val="both"/>
        <w:rPr>
          <w:sz w:val="24"/>
        </w:rPr>
      </w:pPr>
      <w:r>
        <w:rPr>
          <w:sz w:val="24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контрактом</w:t>
      </w:r>
      <w:r>
        <w:rPr>
          <w:spacing w:val="-4"/>
          <w:sz w:val="24"/>
        </w:rPr>
        <w:t xml:space="preserve"> </w:t>
      </w:r>
      <w:r>
        <w:rPr>
          <w:sz w:val="24"/>
        </w:rPr>
        <w:t>срока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z w:val="24"/>
        </w:rPr>
        <w:t xml:space="preserve">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</w:t>
      </w:r>
      <w:r>
        <w:rPr>
          <w:sz w:val="24"/>
        </w:rPr>
        <w:t>нных контрактом (соответствующим отдельным этапом исполнения контракта)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267"/>
        </w:tabs>
        <w:ind w:right="425" w:firstLine="719"/>
        <w:jc w:val="both"/>
        <w:rPr>
          <w:sz w:val="24"/>
        </w:rPr>
      </w:pPr>
      <w:r>
        <w:rPr>
          <w:sz w:val="24"/>
        </w:rPr>
        <w:t>Штрафы начисляются за неисполнение и</w:t>
      </w:r>
      <w:r>
        <w:rPr>
          <w:sz w:val="24"/>
        </w:rPr>
        <w:t>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Размер штрафа устанавливается контрактом в</w:t>
      </w:r>
      <w:r>
        <w:rPr>
          <w:sz w:val="24"/>
        </w:rPr>
        <w:t xml:space="preserve"> порядке, установленном Правительством Российской Федерации (в соответствии с</w:t>
      </w:r>
      <w:r>
        <w:rPr>
          <w:spacing w:val="80"/>
          <w:sz w:val="24"/>
        </w:rPr>
        <w:t xml:space="preserve"> </w:t>
      </w:r>
      <w:r>
        <w:rPr>
          <w:sz w:val="24"/>
        </w:rPr>
        <w:t>Постановлением правительства РФ от 30.08.2017 г. № 1042), за исключением случаев,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если законодательством Российской Федерации установлен иной порядок начисления </w:t>
      </w:r>
      <w:r>
        <w:rPr>
          <w:spacing w:val="-2"/>
          <w:sz w:val="24"/>
        </w:rPr>
        <w:t>штрафов.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257"/>
        </w:tabs>
        <w:ind w:right="422" w:firstLine="719"/>
        <w:jc w:val="both"/>
        <w:rPr>
          <w:sz w:val="24"/>
        </w:rPr>
      </w:pPr>
      <w:r>
        <w:rPr>
          <w:sz w:val="24"/>
        </w:rPr>
        <w:t>За кажды</w:t>
      </w:r>
      <w:r>
        <w:rPr>
          <w:sz w:val="24"/>
        </w:rPr>
        <w:t>й факт неисполнения или ненадлежащего 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 в размере 1</w:t>
      </w:r>
      <w:r>
        <w:rPr>
          <w:sz w:val="24"/>
        </w:rPr>
        <w:t>0 (Десяти) процентов цены контракта (этапа).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247"/>
        </w:tabs>
        <w:ind w:right="422" w:firstLine="707"/>
        <w:jc w:val="both"/>
        <w:rPr>
          <w:sz w:val="24"/>
        </w:rPr>
      </w:pPr>
      <w:r>
        <w:rPr>
          <w:sz w:val="24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</w:t>
      </w:r>
    </w:p>
    <w:p w:rsidR="00BD279A" w:rsidRDefault="00BD279A">
      <w:pPr>
        <w:pStyle w:val="a4"/>
        <w:rPr>
          <w:sz w:val="24"/>
        </w:rPr>
        <w:sectPr w:rsidR="00BD279A">
          <w:headerReference w:type="default" r:id="rId11"/>
          <w:footerReference w:type="default" r:id="rId12"/>
          <w:pgSz w:w="11910" w:h="16840"/>
          <w:pgMar w:top="960" w:right="425" w:bottom="1240" w:left="708" w:header="710" w:footer="1058" w:gutter="0"/>
          <w:cols w:space="720"/>
        </w:sectPr>
      </w:pPr>
    </w:p>
    <w:p w:rsidR="00BD279A" w:rsidRDefault="00BD279A">
      <w:pPr>
        <w:pStyle w:val="a3"/>
      </w:pPr>
    </w:p>
    <w:p w:rsidR="00BD279A" w:rsidRDefault="000D1E60">
      <w:pPr>
        <w:pStyle w:val="a3"/>
        <w:ind w:left="994" w:right="431"/>
        <w:jc w:val="both"/>
      </w:pPr>
      <w:r>
        <w:t>штраф устанавливается (при наличии в контракте таких обязательств) в размере 1 000 (Одной тысячи) рублей.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315"/>
        </w:tabs>
        <w:ind w:right="423" w:firstLine="707"/>
        <w:jc w:val="both"/>
        <w:rPr>
          <w:sz w:val="24"/>
        </w:rPr>
      </w:pPr>
      <w:r>
        <w:rPr>
          <w:sz w:val="24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</w:t>
      </w:r>
      <w:r>
        <w:rPr>
          <w:sz w:val="24"/>
        </w:rPr>
        <w:t>цену контракта.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360"/>
        </w:tabs>
        <w:ind w:right="418" w:firstLine="719"/>
        <w:jc w:val="both"/>
        <w:rPr>
          <w:sz w:val="24"/>
        </w:rPr>
      </w:pPr>
      <w:r>
        <w:rPr>
          <w:sz w:val="24"/>
        </w:rPr>
        <w:t>Уплата неустойки и возмещение убытков в случае неисполнения или ненадлежащего исполнения обязательств не освобождают сторону от исполнения обязательств по контракту.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283"/>
        </w:tabs>
        <w:ind w:right="428" w:firstLine="719"/>
        <w:jc w:val="both"/>
        <w:rPr>
          <w:sz w:val="24"/>
        </w:rPr>
      </w:pPr>
      <w:r>
        <w:rPr>
          <w:sz w:val="24"/>
        </w:rPr>
        <w:t>Сторона освобождается от уплаты неустойки (штрафа, пени), если докажет, чт</w:t>
      </w:r>
      <w:r>
        <w:rPr>
          <w:sz w:val="24"/>
        </w:rPr>
        <w:t>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D279A" w:rsidRDefault="00BD279A">
      <w:pPr>
        <w:pStyle w:val="a3"/>
        <w:spacing w:before="6"/>
      </w:pPr>
    </w:p>
    <w:p w:rsidR="00BD279A" w:rsidRDefault="000D1E60">
      <w:pPr>
        <w:pStyle w:val="3"/>
        <w:numPr>
          <w:ilvl w:val="0"/>
          <w:numId w:val="3"/>
        </w:numPr>
        <w:tabs>
          <w:tab w:val="left" w:pos="2371"/>
        </w:tabs>
        <w:ind w:left="2371"/>
        <w:jc w:val="left"/>
      </w:pPr>
      <w:r>
        <w:t>ДЕЙСТВИЕ</w:t>
      </w:r>
      <w:r>
        <w:rPr>
          <w:spacing w:val="-4"/>
        </w:rPr>
        <w:t xml:space="preserve"> </w:t>
      </w:r>
      <w:r>
        <w:t>ОБСТОЯТЕЛЬСТВ</w:t>
      </w:r>
      <w:r>
        <w:rPr>
          <w:spacing w:val="-5"/>
        </w:rPr>
        <w:t xml:space="preserve"> </w:t>
      </w:r>
      <w:r>
        <w:t>НЕПРЕОДОЛИМОЙ</w:t>
      </w:r>
      <w:r>
        <w:rPr>
          <w:spacing w:val="-3"/>
        </w:rPr>
        <w:t xml:space="preserve"> </w:t>
      </w:r>
      <w:r>
        <w:rPr>
          <w:spacing w:val="-4"/>
        </w:rPr>
        <w:t>СИЛЫ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250"/>
        </w:tabs>
        <w:ind w:right="423" w:firstLine="707"/>
        <w:jc w:val="both"/>
        <w:rPr>
          <w:sz w:val="24"/>
        </w:rPr>
      </w:pPr>
      <w:r>
        <w:rPr>
          <w:sz w:val="24"/>
        </w:rPr>
        <w:t>Стороны освобождаются от ответственности за частичное или полное неисполнение обязательств, предусмотренных контрактом, если надлежащее исполнение оказалось невозможным вследствие непреодолимой силы, то есть чрезвычайных и непредотвратимых при данных услов</w:t>
      </w:r>
      <w:r>
        <w:rPr>
          <w:sz w:val="24"/>
        </w:rPr>
        <w:t>иях обстоятельств. К таким обстоятельствам в соответствии с п. 3 ст. 401 ГК РФ не относятся, в частности, нарушение обязанностей со стороны контрагентов Исполнителя, отсутствие на рынке нужных для исполнения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товаров, отсутствие у Исполнителя необходимых де</w:t>
      </w:r>
      <w:r>
        <w:rPr>
          <w:sz w:val="24"/>
        </w:rPr>
        <w:t>нежных средств.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221"/>
        </w:tabs>
        <w:ind w:right="426" w:firstLine="707"/>
        <w:jc w:val="both"/>
        <w:rPr>
          <w:sz w:val="24"/>
        </w:rPr>
      </w:pPr>
      <w:r>
        <w:rPr>
          <w:sz w:val="24"/>
        </w:rPr>
        <w:t>В случае действия обстоятельств непреодолимой силы срок исполнения настоящего контракта сторонами отодвигается соразмерно времени, в течение которого действуют обстоятельства непреодолимой силы и их последствия.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202"/>
        </w:tabs>
        <w:ind w:right="423" w:firstLine="707"/>
        <w:jc w:val="both"/>
        <w:rPr>
          <w:sz w:val="24"/>
        </w:rPr>
      </w:pPr>
      <w:r>
        <w:rPr>
          <w:sz w:val="24"/>
        </w:rPr>
        <w:t>Сторона, которая не исполняе</w:t>
      </w:r>
      <w:r>
        <w:rPr>
          <w:sz w:val="24"/>
        </w:rPr>
        <w:t>т своего обязательства вследствие действия непреодолимой силы, должна немедленно уведомить другую сторону в письменном виде</w:t>
      </w:r>
      <w:r>
        <w:rPr>
          <w:spacing w:val="40"/>
          <w:sz w:val="24"/>
        </w:rPr>
        <w:t xml:space="preserve"> </w:t>
      </w:r>
      <w:r>
        <w:rPr>
          <w:sz w:val="24"/>
        </w:rPr>
        <w:t>о препятствии и его влиянии на исполнении обязательств по контракту.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228"/>
        </w:tabs>
        <w:ind w:right="422" w:firstLine="707"/>
        <w:jc w:val="both"/>
        <w:rPr>
          <w:sz w:val="24"/>
        </w:rPr>
      </w:pPr>
      <w:r>
        <w:rPr>
          <w:sz w:val="24"/>
        </w:rPr>
        <w:t>Документ, выданный соответствующим компетентным органом, являет</w:t>
      </w:r>
      <w:r>
        <w:rPr>
          <w:sz w:val="24"/>
        </w:rPr>
        <w:t xml:space="preserve">ся достаточным подтверждением наличия и продолжительности действия непреодолимой </w:t>
      </w:r>
      <w:r>
        <w:rPr>
          <w:spacing w:val="-2"/>
          <w:sz w:val="24"/>
        </w:rPr>
        <w:t>силы.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132"/>
        </w:tabs>
        <w:ind w:right="425" w:firstLine="707"/>
        <w:jc w:val="both"/>
        <w:rPr>
          <w:sz w:val="24"/>
        </w:rPr>
      </w:pPr>
      <w:r>
        <w:rPr>
          <w:sz w:val="24"/>
        </w:rPr>
        <w:t>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</w:t>
      </w:r>
      <w:r>
        <w:rPr>
          <w:sz w:val="24"/>
        </w:rPr>
        <w:t>й срок проведут переговоры с целью выявления приемлемых для обеих сторон альтернативных способов исполнения контракта.</w:t>
      </w:r>
    </w:p>
    <w:p w:rsidR="00BD279A" w:rsidRDefault="00BD279A">
      <w:pPr>
        <w:pStyle w:val="a3"/>
        <w:spacing w:before="3"/>
      </w:pPr>
    </w:p>
    <w:p w:rsidR="00BD279A" w:rsidRDefault="000D1E60">
      <w:pPr>
        <w:pStyle w:val="3"/>
        <w:numPr>
          <w:ilvl w:val="0"/>
          <w:numId w:val="3"/>
        </w:numPr>
        <w:tabs>
          <w:tab w:val="left" w:pos="3406"/>
        </w:tabs>
        <w:ind w:left="3406"/>
        <w:jc w:val="left"/>
      </w:pPr>
      <w:r>
        <w:t>ПОРЯДОК</w:t>
      </w:r>
      <w:r>
        <w:rPr>
          <w:spacing w:val="-9"/>
        </w:rPr>
        <w:t xml:space="preserve"> </w:t>
      </w:r>
      <w:r>
        <w:t>УРЕГУЛИРОВАНИЯ</w:t>
      </w:r>
      <w:r>
        <w:rPr>
          <w:spacing w:val="-8"/>
        </w:rPr>
        <w:t xml:space="preserve"> </w:t>
      </w:r>
      <w:r>
        <w:rPr>
          <w:spacing w:val="-2"/>
        </w:rPr>
        <w:t>СПОРОВ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226"/>
        </w:tabs>
        <w:ind w:right="418" w:firstLine="719"/>
        <w:jc w:val="both"/>
        <w:rPr>
          <w:sz w:val="24"/>
        </w:rPr>
      </w:pPr>
      <w:r>
        <w:rPr>
          <w:sz w:val="24"/>
        </w:rPr>
        <w:t>Стороны принимают все меры к тому, чтобы любые спорные вопросы,</w:t>
      </w:r>
      <w:r>
        <w:rPr>
          <w:sz w:val="24"/>
        </w:rPr>
        <w:t xml:space="preserve"> разногласия либо претензии, касающиеся исполнения настоящего контракта или в связи с ним, были урегулированы путем переговоров.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168"/>
        </w:tabs>
        <w:ind w:right="427" w:firstLine="707"/>
        <w:jc w:val="both"/>
        <w:rPr>
          <w:sz w:val="24"/>
        </w:rPr>
      </w:pPr>
      <w:r>
        <w:rPr>
          <w:sz w:val="24"/>
        </w:rPr>
        <w:t>В случае наличия претензий, споров, разногласий относительно исполнения одной из сторон своих обязательств, другая сторона може</w:t>
      </w:r>
      <w:r>
        <w:rPr>
          <w:sz w:val="24"/>
        </w:rPr>
        <w:t>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более 10 (Десяти) календарных дней с даты ее получения.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190"/>
        </w:tabs>
        <w:ind w:right="426" w:firstLine="707"/>
        <w:jc w:val="both"/>
        <w:rPr>
          <w:sz w:val="24"/>
        </w:rPr>
      </w:pPr>
      <w:r>
        <w:rPr>
          <w:sz w:val="24"/>
        </w:rPr>
        <w:t>Любые споры, не урегулированные во внесудебном порядке, разрешаются Арбитражным судом Ставропольского края.</w:t>
      </w:r>
    </w:p>
    <w:p w:rsidR="00BD279A" w:rsidRDefault="00BD279A">
      <w:pPr>
        <w:pStyle w:val="a3"/>
        <w:spacing w:before="3"/>
      </w:pPr>
    </w:p>
    <w:p w:rsidR="00BD279A" w:rsidRDefault="000D1E60">
      <w:pPr>
        <w:pStyle w:val="3"/>
        <w:numPr>
          <w:ilvl w:val="0"/>
          <w:numId w:val="3"/>
        </w:numPr>
        <w:tabs>
          <w:tab w:val="left" w:pos="3939"/>
        </w:tabs>
        <w:ind w:left="3939"/>
        <w:jc w:val="left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rPr>
          <w:spacing w:val="-2"/>
        </w:rPr>
        <w:t>КОНТРАКТА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163"/>
        </w:tabs>
        <w:ind w:right="420" w:firstLine="707"/>
        <w:jc w:val="both"/>
        <w:rPr>
          <w:sz w:val="24"/>
        </w:rPr>
      </w:pPr>
      <w:r>
        <w:rPr>
          <w:sz w:val="24"/>
        </w:rPr>
        <w:t>Контракт вступает в силу с даты его подписания сторонами и действует до 31.12.2026 года включительно, а в части взаиморасче</w:t>
      </w:r>
      <w:r>
        <w:rPr>
          <w:sz w:val="24"/>
        </w:rPr>
        <w:t>тов и гарантийных обязательств - до полного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обязательств.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</w:p>
    <w:p w:rsidR="00BD279A" w:rsidRDefault="00BD279A">
      <w:pPr>
        <w:pStyle w:val="a4"/>
        <w:rPr>
          <w:sz w:val="24"/>
        </w:rPr>
        <w:sectPr w:rsidR="00BD279A">
          <w:headerReference w:type="default" r:id="rId13"/>
          <w:footerReference w:type="default" r:id="rId14"/>
          <w:pgSz w:w="11910" w:h="16840"/>
          <w:pgMar w:top="960" w:right="425" w:bottom="1240" w:left="708" w:header="710" w:footer="1058" w:gutter="0"/>
          <w:cols w:space="720"/>
        </w:sectPr>
      </w:pPr>
    </w:p>
    <w:p w:rsidR="00BD279A" w:rsidRDefault="00BD279A">
      <w:pPr>
        <w:pStyle w:val="a3"/>
      </w:pPr>
    </w:p>
    <w:p w:rsidR="00BD279A" w:rsidRDefault="000D1E60">
      <w:pPr>
        <w:pStyle w:val="a3"/>
        <w:ind w:left="994" w:right="425"/>
        <w:jc w:val="both"/>
      </w:pPr>
      <w:r>
        <w:t xml:space="preserve">контракта не освобождает стороны от исполнения невыполненных обязательств по </w:t>
      </w:r>
      <w:r>
        <w:rPr>
          <w:spacing w:val="-2"/>
        </w:rPr>
        <w:t>контракту</w:t>
      </w:r>
      <w:r>
        <w:rPr>
          <w:spacing w:val="-2"/>
        </w:rPr>
        <w:t>.</w:t>
      </w:r>
    </w:p>
    <w:p w:rsidR="00BD279A" w:rsidRDefault="00BD279A">
      <w:pPr>
        <w:pStyle w:val="a3"/>
        <w:spacing w:before="5"/>
      </w:pPr>
    </w:p>
    <w:p w:rsidR="00BD279A" w:rsidRDefault="000D1E60">
      <w:pPr>
        <w:pStyle w:val="3"/>
        <w:numPr>
          <w:ilvl w:val="0"/>
          <w:numId w:val="3"/>
        </w:numPr>
        <w:tabs>
          <w:tab w:val="left" w:pos="3637"/>
        </w:tabs>
        <w:ind w:left="3637" w:hanging="360"/>
        <w:jc w:val="left"/>
      </w:pPr>
      <w:r>
        <w:t>АНТИКОРРУПЦИОННАЯ</w:t>
      </w:r>
      <w:r>
        <w:rPr>
          <w:spacing w:val="-6"/>
        </w:rPr>
        <w:t xml:space="preserve"> </w:t>
      </w:r>
      <w:r>
        <w:rPr>
          <w:spacing w:val="-2"/>
        </w:rPr>
        <w:t>ОГОВОРКА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286"/>
        </w:tabs>
        <w:ind w:right="427" w:firstLine="719"/>
        <w:jc w:val="both"/>
        <w:rPr>
          <w:sz w:val="24"/>
        </w:rPr>
      </w:pPr>
      <w:r>
        <w:rPr>
          <w:sz w:val="24"/>
        </w:rPr>
        <w:t>При исполнении своих обязательств по настоящему контракту Стороны, их аффилированные лица, работники или посредники:</w:t>
      </w:r>
    </w:p>
    <w:p w:rsidR="00BD279A" w:rsidRDefault="000D1E60">
      <w:pPr>
        <w:pStyle w:val="a3"/>
        <w:ind w:left="994" w:right="418"/>
        <w:jc w:val="both"/>
      </w:pPr>
      <w:r>
        <w:t>а) не выплачивают, не предлагают выплатить и не разрешают выплату каких-либо</w:t>
      </w:r>
      <w:r>
        <w:t xml:space="preserve"> денежных средств или ценностей прямо, или косвенно любым лицам, для оказания влияния на действия или решения этих лиц с целью получить какие-либо неправомерные преимущества или иные неправомерные цели;</w:t>
      </w:r>
    </w:p>
    <w:p w:rsidR="00BD279A" w:rsidRDefault="000D1E60">
      <w:pPr>
        <w:pStyle w:val="a3"/>
        <w:ind w:left="994" w:right="424"/>
        <w:jc w:val="both"/>
      </w:pPr>
      <w:r>
        <w:t>б) не осуществляют действия, квалифицируемые действую</w:t>
      </w:r>
      <w:r>
        <w:t>щим законодательством как дача/получение взятки, коммерческий подкуп, а также действия нарушающие требования действующего законодательства о противодействии коррупции.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250"/>
        </w:tabs>
        <w:ind w:right="424" w:firstLine="659"/>
        <w:jc w:val="both"/>
        <w:rPr>
          <w:sz w:val="24"/>
        </w:rPr>
      </w:pPr>
      <w:r>
        <w:rPr>
          <w:sz w:val="24"/>
        </w:rPr>
        <w:t>Настоящим Стороны подтверждают об отсутствии между ними конфликта интересов, предусмотре</w:t>
      </w:r>
      <w:r>
        <w:rPr>
          <w:sz w:val="24"/>
        </w:rPr>
        <w:t>нного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и/или Федеральным законом от 25.12.2008 № 273-ФЗ «О противодействии коррупции» и предпримут в</w:t>
      </w:r>
      <w:r>
        <w:rPr>
          <w:sz w:val="24"/>
        </w:rPr>
        <w:t>се возможные меры по недопущению его возникновения и/или по его урегулированию.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235"/>
        </w:tabs>
        <w:ind w:right="424" w:firstLine="659"/>
        <w:jc w:val="both"/>
        <w:rPr>
          <w:sz w:val="24"/>
        </w:rPr>
      </w:pPr>
      <w:r>
        <w:rPr>
          <w:sz w:val="24"/>
        </w:rPr>
        <w:t>В случае возникновения у Стороны подозрений, что произошло или может произойти нарушение каких-либо положений настоящего раздела, возник конфликт интересов и/или существует рис</w:t>
      </w:r>
      <w:r>
        <w:rPr>
          <w:sz w:val="24"/>
        </w:rPr>
        <w:t>к его возникновения соответствующая Сторона обязуется уведомить другую Сторону в письменной форме.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315"/>
        </w:tabs>
        <w:ind w:right="422" w:firstLine="659"/>
        <w:jc w:val="both"/>
        <w:rPr>
          <w:sz w:val="24"/>
        </w:rPr>
      </w:pPr>
      <w:r>
        <w:rPr>
          <w:sz w:val="24"/>
        </w:rPr>
        <w:t>В случае нарушения одной Стороной обязательств воздерживаться от запрещенных в данном разделе действий, другая Сторона имеет право расторгнуть настоящий конт</w:t>
      </w:r>
      <w:r>
        <w:rPr>
          <w:sz w:val="24"/>
        </w:rPr>
        <w:t>ракт в одностороннем порядке.</w:t>
      </w:r>
    </w:p>
    <w:p w:rsidR="00BD279A" w:rsidRDefault="00BD279A">
      <w:pPr>
        <w:pStyle w:val="a3"/>
        <w:spacing w:before="4"/>
      </w:pPr>
    </w:p>
    <w:p w:rsidR="00BD279A" w:rsidRDefault="000D1E60">
      <w:pPr>
        <w:pStyle w:val="3"/>
        <w:numPr>
          <w:ilvl w:val="0"/>
          <w:numId w:val="3"/>
        </w:numPr>
        <w:tabs>
          <w:tab w:val="left" w:pos="864"/>
        </w:tabs>
        <w:ind w:left="864" w:hanging="297"/>
        <w:jc w:val="center"/>
      </w:pPr>
      <w:r>
        <w:t>ОСОБЫЕ</w:t>
      </w:r>
      <w:r>
        <w:rPr>
          <w:spacing w:val="-1"/>
        </w:rPr>
        <w:t xml:space="preserve"> </w:t>
      </w:r>
      <w:r>
        <w:rPr>
          <w:spacing w:val="-2"/>
        </w:rPr>
        <w:t>УСЛОВИЯ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279"/>
        </w:tabs>
        <w:ind w:right="428" w:firstLine="707"/>
        <w:jc w:val="both"/>
        <w:rPr>
          <w:sz w:val="24"/>
        </w:rPr>
      </w:pPr>
      <w:r>
        <w:rPr>
          <w:sz w:val="24"/>
        </w:rPr>
        <w:t>Контракт составлен в письменной форме в 2 (двух) экземплярах, имеющих одинаковую юридическую силу, по одному экземпляру для каждой из сторон.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269"/>
        </w:tabs>
        <w:ind w:right="429" w:firstLine="707"/>
        <w:jc w:val="both"/>
        <w:rPr>
          <w:sz w:val="24"/>
        </w:rPr>
      </w:pPr>
      <w:r>
        <w:rPr>
          <w:sz w:val="24"/>
        </w:rPr>
        <w:t>В случае изменения наименования, адреса места нахождения, юридичес</w:t>
      </w:r>
      <w:r>
        <w:rPr>
          <w:sz w:val="24"/>
        </w:rPr>
        <w:t>кого адреса или банковских реквизитов стороны, она письменно извещает об этом другую сторону в течение 3 (Трех) дней с даты такого изменения.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363"/>
        </w:tabs>
        <w:ind w:right="420" w:firstLine="707"/>
        <w:jc w:val="both"/>
        <w:rPr>
          <w:sz w:val="24"/>
        </w:rPr>
      </w:pPr>
      <w:r>
        <w:rPr>
          <w:sz w:val="24"/>
        </w:rPr>
        <w:t>При исполнении контракта не допускается перемена Исполнителя, за</w:t>
      </w:r>
      <w:r>
        <w:rPr>
          <w:sz w:val="24"/>
        </w:rPr>
        <w:t xml:space="preserve"> исключением случаев, если новый Исполнитель является правопреемником Исполнителя по контракту вследствие реорганизации юридического лица в форме преобразования, слияния или присоединения.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241"/>
        </w:tabs>
        <w:ind w:right="420" w:firstLine="707"/>
        <w:jc w:val="both"/>
        <w:rPr>
          <w:sz w:val="24"/>
        </w:rPr>
      </w:pPr>
      <w:r>
        <w:rPr>
          <w:sz w:val="24"/>
        </w:rPr>
        <w:t>Расторжение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суда, в случае одностороннего отказа стороны контракта от исполнения контракта в соответствии с положениями частей 8 - 11, 13 - 19, 21 - 23 и 25 статьи 95 Федерального закона 44-ФЗ.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317"/>
        </w:tabs>
        <w:ind w:right="422" w:firstLine="707"/>
        <w:jc w:val="both"/>
        <w:rPr>
          <w:sz w:val="24"/>
        </w:rPr>
      </w:pPr>
      <w:r>
        <w:rPr>
          <w:sz w:val="24"/>
        </w:rPr>
        <w:t>Любое уведомление, которое одна сторона направляет другой стороне в соотве</w:t>
      </w:r>
      <w:r>
        <w:rPr>
          <w:sz w:val="24"/>
        </w:rPr>
        <w:t>тствии с контрактом, направляется в письменной форме почтой, электронной почтой или факсимильной связью с последующим представлением оригинала. Уведомление вступает в силу</w:t>
      </w:r>
      <w:r>
        <w:rPr>
          <w:spacing w:val="-3"/>
          <w:sz w:val="24"/>
        </w:rPr>
        <w:t xml:space="preserve"> </w:t>
      </w:r>
      <w:r>
        <w:rPr>
          <w:sz w:val="24"/>
        </w:rPr>
        <w:t>в день получения его лицом, которому</w:t>
      </w:r>
      <w:r>
        <w:rPr>
          <w:spacing w:val="-3"/>
          <w:sz w:val="24"/>
        </w:rPr>
        <w:t xml:space="preserve"> </w:t>
      </w:r>
      <w:r>
        <w:rPr>
          <w:sz w:val="24"/>
        </w:rPr>
        <w:t>оно адресовано, если иное не установлено законо</w:t>
      </w:r>
      <w:r>
        <w:rPr>
          <w:sz w:val="24"/>
        </w:rPr>
        <w:t>м или настоящим контрактом.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336"/>
        </w:tabs>
        <w:ind w:right="427" w:firstLine="707"/>
        <w:jc w:val="both"/>
        <w:rPr>
          <w:sz w:val="24"/>
        </w:rPr>
      </w:pPr>
      <w:r>
        <w:rPr>
          <w:sz w:val="24"/>
        </w:rPr>
        <w:t>При заключении и исполнении контракта изменение его существенных условий не допускается, за исключением случаев, предусмотренных ст. 34, ст. 95 Федерального закона от 05.04.2013 г. № 44-ФЗ.</w:t>
      </w:r>
    </w:p>
    <w:p w:rsidR="00BD279A" w:rsidRDefault="00BD279A">
      <w:pPr>
        <w:pStyle w:val="a4"/>
        <w:rPr>
          <w:sz w:val="24"/>
        </w:rPr>
        <w:sectPr w:rsidR="00BD279A">
          <w:headerReference w:type="default" r:id="rId15"/>
          <w:footerReference w:type="default" r:id="rId16"/>
          <w:pgSz w:w="11910" w:h="16840"/>
          <w:pgMar w:top="960" w:right="425" w:bottom="1240" w:left="708" w:header="710" w:footer="1058" w:gutter="0"/>
          <w:cols w:space="720"/>
        </w:sectPr>
      </w:pPr>
    </w:p>
    <w:p w:rsidR="00BD279A" w:rsidRDefault="00BD279A">
      <w:pPr>
        <w:pStyle w:val="a3"/>
      </w:pPr>
    </w:p>
    <w:p w:rsidR="00BD279A" w:rsidRDefault="000D1E60">
      <w:pPr>
        <w:pStyle w:val="a4"/>
        <w:numPr>
          <w:ilvl w:val="1"/>
          <w:numId w:val="3"/>
        </w:numPr>
        <w:tabs>
          <w:tab w:val="left" w:pos="2247"/>
        </w:tabs>
        <w:ind w:right="419" w:firstLine="707"/>
        <w:jc w:val="both"/>
        <w:rPr>
          <w:sz w:val="24"/>
        </w:rPr>
      </w:pPr>
      <w:r>
        <w:rPr>
          <w:sz w:val="24"/>
        </w:rPr>
        <w:t>Любые изменения и дополнения к настоящему контракту, не противоречащие действующему законодательству РФ, оформляются дополнительными соглашениями в письменной форме.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425"/>
        </w:tabs>
        <w:ind w:right="426" w:firstLine="707"/>
        <w:jc w:val="both"/>
        <w:rPr>
          <w:sz w:val="24"/>
        </w:rPr>
      </w:pPr>
      <w:r>
        <w:rPr>
          <w:sz w:val="24"/>
        </w:rPr>
        <w:t>Во всем, что не предусмотрено настоящим контрактом, стороны руководств</w:t>
      </w:r>
      <w:r>
        <w:rPr>
          <w:sz w:val="24"/>
        </w:rPr>
        <w:t>уются действующим законодательством Российской Федерации.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242"/>
        </w:tabs>
        <w:ind w:left="2242" w:hanging="54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-9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частью.</w:t>
      </w:r>
    </w:p>
    <w:p w:rsidR="00BD279A" w:rsidRDefault="000D1E60">
      <w:pPr>
        <w:pStyle w:val="a4"/>
        <w:numPr>
          <w:ilvl w:val="1"/>
          <w:numId w:val="3"/>
        </w:numPr>
        <w:tabs>
          <w:tab w:val="left" w:pos="2362"/>
        </w:tabs>
        <w:ind w:left="2362" w:hanging="660"/>
        <w:jc w:val="both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прилагается:</w:t>
      </w:r>
    </w:p>
    <w:p w:rsidR="00BD279A" w:rsidRDefault="000D1E60">
      <w:pPr>
        <w:pStyle w:val="a3"/>
        <w:ind w:left="1702" w:right="4902"/>
        <w:jc w:val="both"/>
      </w:pPr>
      <w:r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Техническое</w:t>
      </w:r>
      <w:r>
        <w:rPr>
          <w:spacing w:val="-8"/>
        </w:rPr>
        <w:t xml:space="preserve"> </w:t>
      </w:r>
      <w:r>
        <w:t>задание Приложение № 2 – Спецификация.</w:t>
      </w:r>
    </w:p>
    <w:p w:rsidR="00BD279A" w:rsidRDefault="00BD279A">
      <w:pPr>
        <w:pStyle w:val="a3"/>
        <w:spacing w:before="5"/>
      </w:pPr>
    </w:p>
    <w:p w:rsidR="00BD279A" w:rsidRDefault="000D1E60">
      <w:pPr>
        <w:pStyle w:val="3"/>
        <w:numPr>
          <w:ilvl w:val="0"/>
          <w:numId w:val="3"/>
        </w:numPr>
        <w:tabs>
          <w:tab w:val="left" w:pos="2606"/>
          <w:tab w:val="left" w:pos="4323"/>
        </w:tabs>
        <w:spacing w:after="11" w:line="240" w:lineRule="auto"/>
        <w:ind w:left="4323" w:right="1677" w:hanging="2077"/>
        <w:jc w:val="left"/>
      </w:pPr>
      <w:r>
        <w:t>ЮРИДИЧЕСКИЕ</w:t>
      </w:r>
      <w:r>
        <w:rPr>
          <w:spacing w:val="-13"/>
        </w:rPr>
        <w:t xml:space="preserve"> </w:t>
      </w:r>
      <w:r>
        <w:t>АДРЕСА,</w:t>
      </w:r>
      <w:r>
        <w:rPr>
          <w:spacing w:val="-11"/>
        </w:rPr>
        <w:t xml:space="preserve"> </w:t>
      </w:r>
      <w:r>
        <w:t>БАНКОВСКИЕ</w:t>
      </w:r>
      <w:r>
        <w:rPr>
          <w:spacing w:val="-11"/>
        </w:rPr>
        <w:t xml:space="preserve"> </w:t>
      </w:r>
      <w:r>
        <w:t>РЕКВИЗИТЫ</w:t>
      </w:r>
      <w:r>
        <w:t xml:space="preserve"> И ПОДПИСИ СТОРОН:</w:t>
      </w:r>
    </w:p>
    <w:tbl>
      <w:tblPr>
        <w:tblStyle w:val="TableNormal"/>
        <w:tblW w:w="0" w:type="auto"/>
        <w:tblInd w:w="951" w:type="dxa"/>
        <w:tblLayout w:type="fixed"/>
        <w:tblLook w:val="01E0" w:firstRow="1" w:lastRow="1" w:firstColumn="1" w:lastColumn="1" w:noHBand="0" w:noVBand="0"/>
      </w:tblPr>
      <w:tblGrid>
        <w:gridCol w:w="4755"/>
        <w:gridCol w:w="3549"/>
      </w:tblGrid>
      <w:tr w:rsidR="00BD279A">
        <w:trPr>
          <w:trHeight w:val="408"/>
        </w:trPr>
        <w:tc>
          <w:tcPr>
            <w:tcW w:w="4755" w:type="dxa"/>
          </w:tcPr>
          <w:p w:rsidR="00BD279A" w:rsidRDefault="000D1E60">
            <w:pPr>
              <w:pStyle w:val="TableParagraph"/>
              <w:spacing w:line="266" w:lineRule="exact"/>
              <w:ind w:left="19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ЗАКАЗЧИК</w:t>
            </w:r>
          </w:p>
        </w:tc>
        <w:tc>
          <w:tcPr>
            <w:tcW w:w="3549" w:type="dxa"/>
          </w:tcPr>
          <w:p w:rsidR="00BD279A" w:rsidRDefault="000D1E60">
            <w:pPr>
              <w:pStyle w:val="TableParagraph"/>
              <w:spacing w:line="266" w:lineRule="exact"/>
              <w:ind w:left="15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</w:t>
            </w:r>
          </w:p>
        </w:tc>
      </w:tr>
      <w:tr w:rsidR="00BD279A">
        <w:trPr>
          <w:trHeight w:val="10341"/>
        </w:trPr>
        <w:tc>
          <w:tcPr>
            <w:tcW w:w="4755" w:type="dxa"/>
          </w:tcPr>
          <w:p w:rsidR="00BD279A" w:rsidRDefault="000D1E60">
            <w:pPr>
              <w:pStyle w:val="TableParagraph"/>
              <w:spacing w:before="133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Федеральное государственное бюджетное учреждение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«Южный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центр спортивной подготовки»</w:t>
            </w:r>
          </w:p>
          <w:p w:rsidR="00BD279A" w:rsidRDefault="000D1E60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354002,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Россия,</w:t>
            </w:r>
          </w:p>
          <w:p w:rsidR="00BD279A" w:rsidRDefault="000D1E60">
            <w:pPr>
              <w:pStyle w:val="TableParagraph"/>
              <w:ind w:left="50" w:right="157"/>
              <w:rPr>
                <w:sz w:val="24"/>
              </w:rPr>
            </w:pPr>
            <w:r>
              <w:rPr>
                <w:sz w:val="24"/>
              </w:rPr>
              <w:t>Краснодарский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Бзугу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 в лице Филиала Федерального</w:t>
            </w:r>
          </w:p>
          <w:p w:rsidR="00BD279A" w:rsidRDefault="000D1E6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  <w:p w:rsidR="00BD279A" w:rsidRDefault="000D1E6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«Южный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</w:t>
            </w:r>
          </w:p>
          <w:p w:rsidR="00BD279A" w:rsidRDefault="000D1E6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Кисловодске Адрес: 357700, Ставропольский край. г.</w:t>
            </w:r>
          </w:p>
          <w:p w:rsidR="00BD279A" w:rsidRDefault="000D1E6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Кисловодск,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Малое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Седло, здание 1, строение1.</w:t>
            </w:r>
          </w:p>
          <w:p w:rsidR="00BD279A" w:rsidRDefault="000D1E6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ОГРН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1142367004130</w:t>
            </w:r>
          </w:p>
          <w:p w:rsidR="00BD279A" w:rsidRDefault="000D1E6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ИНН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2319056379,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КПП </w:t>
            </w:r>
            <w:r>
              <w:rPr>
                <w:spacing w:val="-2"/>
                <w:sz w:val="24"/>
              </w:rPr>
              <w:t>262843001</w:t>
            </w:r>
          </w:p>
          <w:p w:rsidR="00BD279A" w:rsidRDefault="000D1E6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ОКПО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90925345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ОКВЭД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93.11</w:t>
            </w:r>
          </w:p>
          <w:p w:rsidR="00BD279A" w:rsidRDefault="000D1E6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ОКАТО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07415000000</w:t>
            </w:r>
          </w:p>
          <w:p w:rsidR="00BD279A" w:rsidRDefault="000D1E6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Банковские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реквизиты:</w:t>
            </w:r>
          </w:p>
          <w:p w:rsidR="00BD279A" w:rsidRDefault="000D1E6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бюджетного учреждения</w:t>
            </w:r>
          </w:p>
          <w:p w:rsidR="00BD279A" w:rsidRDefault="000D1E6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«Южный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спортивной подготовки» в г. Кисловодске</w:t>
            </w:r>
          </w:p>
          <w:p w:rsidR="00BD279A" w:rsidRDefault="000D1E60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ИНН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2319056379,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КПП </w:t>
            </w:r>
            <w:r>
              <w:rPr>
                <w:spacing w:val="-2"/>
                <w:sz w:val="24"/>
              </w:rPr>
              <w:t>262843001</w:t>
            </w:r>
          </w:p>
          <w:p w:rsidR="00BD279A" w:rsidRDefault="000D1E6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УФК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Нижегородской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(Филиал</w:t>
            </w:r>
            <w:r>
              <w:rPr>
                <w:sz w:val="24"/>
              </w:rPr>
              <w:t xml:space="preserve"> ФГБУ «Юг Спорт» в г. Кисловодске, л/с </w:t>
            </w:r>
            <w:r>
              <w:rPr>
                <w:spacing w:val="-2"/>
                <w:sz w:val="24"/>
              </w:rPr>
              <w:t>20216Щ45650)</w:t>
            </w:r>
          </w:p>
          <w:p w:rsidR="00BD279A" w:rsidRDefault="000D1E6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БИК:</w:t>
            </w:r>
            <w:r>
              <w:rPr>
                <w:spacing w:val="-2"/>
                <w:sz w:val="24"/>
              </w:rPr>
              <w:t xml:space="preserve"> 012202102</w:t>
            </w:r>
          </w:p>
          <w:p w:rsidR="00BD279A" w:rsidRDefault="000D1E6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Казначейский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03214643000000013243</w:t>
            </w:r>
          </w:p>
          <w:p w:rsidR="00BD279A" w:rsidRDefault="000D1E6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 xml:space="preserve">ЕКС </w:t>
            </w:r>
            <w:r>
              <w:rPr>
                <w:spacing w:val="-2"/>
                <w:sz w:val="24"/>
              </w:rPr>
              <w:t>40102810745370000024</w:t>
            </w:r>
          </w:p>
          <w:p w:rsidR="00BD279A" w:rsidRDefault="000D1E6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ОКЦ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России//УФК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D279A" w:rsidRDefault="000D1E60">
            <w:pPr>
              <w:pStyle w:val="TableParagraph"/>
              <w:ind w:left="50" w:right="-28"/>
              <w:rPr>
                <w:sz w:val="24"/>
              </w:rPr>
            </w:pPr>
            <w:r>
              <w:rPr>
                <w:sz w:val="24"/>
              </w:rPr>
              <w:t>Нижегородской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Новгород </w:t>
            </w:r>
            <w:r>
              <w:rPr>
                <w:spacing w:val="-2"/>
                <w:sz w:val="24"/>
              </w:rPr>
              <w:t>(КБК00000000000000000130)</w:t>
            </w:r>
          </w:p>
          <w:p w:rsidR="00BD279A" w:rsidRDefault="000D1E6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Телефон: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8(</w:t>
            </w:r>
            <w:proofErr w:type="gramStart"/>
            <w:r>
              <w:rPr>
                <w:sz w:val="24"/>
              </w:rPr>
              <w:t>87937)-</w:t>
            </w:r>
            <w:proofErr w:type="gramEnd"/>
            <w:r>
              <w:rPr>
                <w:sz w:val="24"/>
              </w:rPr>
              <w:t>9-66-</w:t>
            </w:r>
            <w:r>
              <w:rPr>
                <w:spacing w:val="-5"/>
                <w:sz w:val="24"/>
              </w:rPr>
              <w:t>66</w:t>
            </w:r>
          </w:p>
          <w:p w:rsidR="00BD279A" w:rsidRDefault="000D1E6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hyperlink r:id="rId17">
              <w:r>
                <w:rPr>
                  <w:spacing w:val="-2"/>
                  <w:sz w:val="24"/>
                  <w:u w:val="single"/>
                </w:rPr>
                <w:t>filial.ugsport@yandex.ru</w:t>
              </w:r>
            </w:hyperlink>
          </w:p>
          <w:p w:rsidR="00BD279A" w:rsidRDefault="00BD279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D279A" w:rsidRDefault="000D1E6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филиала</w:t>
            </w:r>
          </w:p>
          <w:p w:rsidR="00BD279A" w:rsidRDefault="000D1E6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ФГБУ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«Юг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Кисловодске</w:t>
            </w:r>
          </w:p>
        </w:tc>
        <w:tc>
          <w:tcPr>
            <w:tcW w:w="3549" w:type="dxa"/>
          </w:tcPr>
          <w:p w:rsidR="00BD279A" w:rsidRDefault="00BD279A">
            <w:pPr>
              <w:pStyle w:val="TableParagraph"/>
              <w:rPr>
                <w:sz w:val="24"/>
              </w:rPr>
            </w:pPr>
          </w:p>
        </w:tc>
      </w:tr>
    </w:tbl>
    <w:p w:rsidR="00BD279A" w:rsidRDefault="00BD279A">
      <w:pPr>
        <w:pStyle w:val="TableParagraph"/>
        <w:rPr>
          <w:sz w:val="24"/>
        </w:rPr>
        <w:sectPr w:rsidR="00BD279A">
          <w:headerReference w:type="default" r:id="rId18"/>
          <w:footerReference w:type="default" r:id="rId19"/>
          <w:pgSz w:w="11910" w:h="16840"/>
          <w:pgMar w:top="960" w:right="425" w:bottom="1240" w:left="708" w:header="710" w:footer="1058" w:gutter="0"/>
          <w:cols w:space="720"/>
        </w:sectPr>
      </w:pPr>
    </w:p>
    <w:p w:rsidR="00BD279A" w:rsidRDefault="00BD279A">
      <w:pPr>
        <w:pStyle w:val="a3"/>
        <w:spacing w:before="56"/>
        <w:rPr>
          <w:b/>
          <w:sz w:val="20"/>
        </w:rPr>
      </w:pPr>
    </w:p>
    <w:tbl>
      <w:tblPr>
        <w:tblStyle w:val="TableNormal"/>
        <w:tblW w:w="0" w:type="auto"/>
        <w:tblInd w:w="951" w:type="dxa"/>
        <w:tblLayout w:type="fixed"/>
        <w:tblLook w:val="01E0" w:firstRow="1" w:lastRow="1" w:firstColumn="1" w:lastColumn="1" w:noHBand="0" w:noVBand="0"/>
      </w:tblPr>
      <w:tblGrid>
        <w:gridCol w:w="4242"/>
        <w:gridCol w:w="3102"/>
      </w:tblGrid>
      <w:tr w:rsidR="00BD279A">
        <w:trPr>
          <w:trHeight w:val="1370"/>
        </w:trPr>
        <w:tc>
          <w:tcPr>
            <w:tcW w:w="4242" w:type="dxa"/>
          </w:tcPr>
          <w:p w:rsidR="00BD279A" w:rsidRDefault="00BD279A">
            <w:pPr>
              <w:pStyle w:val="TableParagraph"/>
              <w:rPr>
                <w:b/>
              </w:rPr>
            </w:pPr>
          </w:p>
          <w:p w:rsidR="00BD279A" w:rsidRDefault="00BD279A">
            <w:pPr>
              <w:pStyle w:val="TableParagraph"/>
              <w:spacing w:before="39"/>
              <w:rPr>
                <w:b/>
              </w:rPr>
            </w:pPr>
          </w:p>
          <w:p w:rsidR="00BD279A" w:rsidRDefault="000D1E60">
            <w:pPr>
              <w:pStyle w:val="TableParagraph"/>
              <w:tabs>
                <w:tab w:val="left" w:pos="1730"/>
              </w:tabs>
              <w:spacing w:line="270" w:lineRule="atLeast"/>
              <w:ind w:left="50" w:right="87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</w:t>
            </w:r>
            <w:r>
              <w:t>А.С.-Э.</w:t>
            </w:r>
            <w:r>
              <w:rPr>
                <w:spacing w:val="-14"/>
              </w:rPr>
              <w:t xml:space="preserve"> </w:t>
            </w:r>
            <w:r>
              <w:t>Юшаев</w:t>
            </w:r>
            <w:r>
              <w:rPr>
                <w:spacing w:val="-1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4"/>
                <w:sz w:val="24"/>
              </w:rPr>
              <w:t>М.П.</w:t>
            </w:r>
          </w:p>
        </w:tc>
        <w:tc>
          <w:tcPr>
            <w:tcW w:w="3102" w:type="dxa"/>
          </w:tcPr>
          <w:p w:rsidR="00BD279A" w:rsidRDefault="000D1E60">
            <w:pPr>
              <w:pStyle w:val="TableParagraph"/>
              <w:tabs>
                <w:tab w:val="left" w:pos="2798"/>
              </w:tabs>
              <w:ind w:left="877" w:right="47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4"/>
                <w:sz w:val="24"/>
              </w:rPr>
              <w:t>М.П.</w:t>
            </w:r>
          </w:p>
        </w:tc>
      </w:tr>
    </w:tbl>
    <w:p w:rsidR="00BD279A" w:rsidRDefault="00BD279A">
      <w:pPr>
        <w:pStyle w:val="TableParagraph"/>
        <w:rPr>
          <w:sz w:val="24"/>
        </w:rPr>
        <w:sectPr w:rsidR="00BD279A">
          <w:headerReference w:type="default" r:id="rId20"/>
          <w:footerReference w:type="default" r:id="rId21"/>
          <w:pgSz w:w="11910" w:h="16840"/>
          <w:pgMar w:top="960" w:right="425" w:bottom="1240" w:left="708" w:header="710" w:footer="1058" w:gutter="0"/>
          <w:cols w:space="720"/>
        </w:sectPr>
      </w:pPr>
    </w:p>
    <w:p w:rsidR="00BD279A" w:rsidRDefault="00BD279A">
      <w:pPr>
        <w:pStyle w:val="a3"/>
        <w:rPr>
          <w:b/>
          <w:sz w:val="28"/>
        </w:rPr>
      </w:pPr>
    </w:p>
    <w:p w:rsidR="00BD279A" w:rsidRDefault="00BD279A">
      <w:pPr>
        <w:pStyle w:val="a3"/>
        <w:rPr>
          <w:b/>
          <w:sz w:val="28"/>
        </w:rPr>
      </w:pPr>
    </w:p>
    <w:p w:rsidR="00BD279A" w:rsidRDefault="00BD279A">
      <w:pPr>
        <w:pStyle w:val="a3"/>
        <w:spacing w:before="210"/>
        <w:rPr>
          <w:b/>
          <w:sz w:val="28"/>
        </w:rPr>
      </w:pPr>
    </w:p>
    <w:p w:rsidR="00BD279A" w:rsidRDefault="000D1E60">
      <w:pPr>
        <w:pStyle w:val="1"/>
      </w:pPr>
      <w:r>
        <w:t>Техническое</w:t>
      </w:r>
      <w:r>
        <w:rPr>
          <w:spacing w:val="-9"/>
        </w:rPr>
        <w:t xml:space="preserve"> </w:t>
      </w:r>
      <w:r>
        <w:rPr>
          <w:spacing w:val="-2"/>
        </w:rPr>
        <w:t>задание</w:t>
      </w:r>
    </w:p>
    <w:p w:rsidR="00BD279A" w:rsidRDefault="000D1E60">
      <w:pPr>
        <w:pStyle w:val="a3"/>
        <w:tabs>
          <w:tab w:val="left" w:pos="2895"/>
        </w:tabs>
        <w:spacing w:before="66"/>
        <w:ind w:left="989" w:right="420" w:firstLine="698"/>
        <w:jc w:val="right"/>
      </w:pPr>
      <w:r>
        <w:br w:type="column"/>
      </w:r>
      <w:r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1 к</w:t>
      </w:r>
      <w:r>
        <w:rPr>
          <w:spacing w:val="-1"/>
        </w:rPr>
        <w:t xml:space="preserve"> </w:t>
      </w:r>
      <w:r>
        <w:t>Контракту</w:t>
      </w:r>
      <w:r>
        <w:rPr>
          <w:spacing w:val="-4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t>/26-</w:t>
      </w:r>
      <w:r>
        <w:rPr>
          <w:spacing w:val="-10"/>
        </w:rPr>
        <w:t>У</w:t>
      </w:r>
    </w:p>
    <w:p w:rsidR="00BD279A" w:rsidRDefault="000D1E60">
      <w:pPr>
        <w:pStyle w:val="a3"/>
        <w:ind w:right="420"/>
        <w:jc w:val="right"/>
      </w:pPr>
      <w:r>
        <w:t xml:space="preserve">от </w:t>
      </w:r>
      <w:proofErr w:type="gramStart"/>
      <w:r>
        <w:rPr>
          <w:spacing w:val="60"/>
          <w:u w:val="single"/>
        </w:rPr>
        <w:t xml:space="preserve">  </w:t>
      </w:r>
      <w:r>
        <w:t>.</w:t>
      </w:r>
      <w:proofErr w:type="gramEnd"/>
      <w:r>
        <w:rPr>
          <w:spacing w:val="60"/>
          <w:u w:val="single"/>
        </w:rPr>
        <w:t xml:space="preserve">  </w:t>
      </w:r>
      <w:r>
        <w:t xml:space="preserve">.2026 </w:t>
      </w:r>
      <w:r>
        <w:rPr>
          <w:spacing w:val="-5"/>
        </w:rPr>
        <w:t>г.</w:t>
      </w:r>
    </w:p>
    <w:p w:rsidR="00BD279A" w:rsidRDefault="00BD279A">
      <w:pPr>
        <w:pStyle w:val="a3"/>
        <w:jc w:val="right"/>
        <w:sectPr w:rsidR="00BD279A">
          <w:headerReference w:type="default" r:id="rId22"/>
          <w:footerReference w:type="default" r:id="rId23"/>
          <w:pgSz w:w="11910" w:h="16840"/>
          <w:pgMar w:top="1040" w:right="425" w:bottom="1240" w:left="708" w:header="0" w:footer="1058" w:gutter="0"/>
          <w:cols w:num="2" w:space="720" w:equalWidth="0">
            <w:col w:w="6857" w:space="40"/>
            <w:col w:w="3880"/>
          </w:cols>
        </w:sectPr>
      </w:pPr>
    </w:p>
    <w:p w:rsidR="00BD279A" w:rsidRDefault="000D1E60">
      <w:pPr>
        <w:pStyle w:val="a3"/>
        <w:spacing w:line="248" w:lineRule="exact"/>
        <w:ind w:left="282"/>
        <w:jc w:val="center"/>
      </w:pPr>
      <w:r>
        <w:t>на</w:t>
      </w:r>
      <w:r>
        <w:rPr>
          <w:spacing w:val="-6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отбора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лабораторного</w:t>
      </w:r>
      <w:r>
        <w:rPr>
          <w:spacing w:val="-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проб</w:t>
      </w:r>
      <w:r>
        <w:rPr>
          <w:spacing w:val="-2"/>
        </w:rPr>
        <w:t xml:space="preserve"> загрязняющих</w:t>
      </w:r>
    </w:p>
    <w:p w:rsidR="00BD279A" w:rsidRDefault="000D1E60">
      <w:pPr>
        <w:pStyle w:val="a3"/>
        <w:spacing w:before="11" w:after="3" w:line="208" w:lineRule="auto"/>
        <w:ind w:left="760" w:right="477"/>
        <w:jc w:val="center"/>
      </w:pPr>
      <w:r>
        <w:t>веществ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промышленных</w:t>
      </w:r>
      <w:r>
        <w:rPr>
          <w:spacing w:val="-3"/>
        </w:rPr>
        <w:t xml:space="preserve"> </w:t>
      </w:r>
      <w:r>
        <w:t>выбросах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атмосферный</w:t>
      </w:r>
      <w:r>
        <w:rPr>
          <w:spacing w:val="-4"/>
        </w:rPr>
        <w:t xml:space="preserve"> </w:t>
      </w:r>
      <w:r>
        <w:t>воздух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атмосферном</w:t>
      </w:r>
      <w:r>
        <w:rPr>
          <w:spacing w:val="-5"/>
        </w:rPr>
        <w:t xml:space="preserve"> </w:t>
      </w:r>
      <w:r>
        <w:t>воздухе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2026 г. для нужд филиала ФГБУ «Юг Спорт» в г. Кисловодске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302"/>
        <w:gridCol w:w="7516"/>
      </w:tblGrid>
      <w:tr w:rsidR="00BD279A">
        <w:trPr>
          <w:trHeight w:val="506"/>
        </w:trPr>
        <w:tc>
          <w:tcPr>
            <w:tcW w:w="675" w:type="dxa"/>
          </w:tcPr>
          <w:p w:rsidR="00BD279A" w:rsidRDefault="000D1E60">
            <w:pPr>
              <w:pStyle w:val="TableParagraph"/>
              <w:spacing w:line="247" w:lineRule="exact"/>
              <w:ind w:left="12" w:right="1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2302" w:type="dxa"/>
          </w:tcPr>
          <w:p w:rsidR="00BD279A" w:rsidRDefault="000D1E60">
            <w:pPr>
              <w:pStyle w:val="TableParagraph"/>
              <w:spacing w:line="246" w:lineRule="exact"/>
              <w:ind w:left="6"/>
              <w:jc w:val="center"/>
            </w:pPr>
            <w:r>
              <w:t>Перечень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основных</w:t>
            </w:r>
          </w:p>
          <w:p w:rsidR="00BD279A" w:rsidRDefault="000D1E60">
            <w:pPr>
              <w:pStyle w:val="TableParagraph"/>
              <w:spacing w:line="240" w:lineRule="exact"/>
              <w:ind w:left="6" w:right="1"/>
              <w:jc w:val="center"/>
            </w:pPr>
            <w:r>
              <w:rPr>
                <w:spacing w:val="-2"/>
              </w:rPr>
              <w:t>данных</w:t>
            </w:r>
          </w:p>
        </w:tc>
        <w:tc>
          <w:tcPr>
            <w:tcW w:w="7516" w:type="dxa"/>
          </w:tcPr>
          <w:p w:rsidR="00BD279A" w:rsidRDefault="000D1E60">
            <w:pPr>
              <w:pStyle w:val="TableParagraph"/>
              <w:spacing w:before="118"/>
              <w:ind w:left="186"/>
              <w:jc w:val="center"/>
            </w:pP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требований</w:t>
            </w:r>
          </w:p>
        </w:tc>
      </w:tr>
      <w:tr w:rsidR="00BD279A">
        <w:trPr>
          <w:trHeight w:val="506"/>
        </w:trPr>
        <w:tc>
          <w:tcPr>
            <w:tcW w:w="675" w:type="dxa"/>
          </w:tcPr>
          <w:p w:rsidR="00BD279A" w:rsidRDefault="000D1E60">
            <w:pPr>
              <w:pStyle w:val="TableParagraph"/>
              <w:spacing w:line="247" w:lineRule="exact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302" w:type="dxa"/>
          </w:tcPr>
          <w:p w:rsidR="00BD279A" w:rsidRDefault="000D1E60">
            <w:pPr>
              <w:pStyle w:val="TableParagraph"/>
              <w:spacing w:line="247" w:lineRule="exact"/>
              <w:ind w:left="107"/>
            </w:pPr>
            <w:r>
              <w:t>Заказчик</w:t>
            </w:r>
            <w:r>
              <w:rPr>
                <w:spacing w:val="-2"/>
              </w:rPr>
              <w:t xml:space="preserve"> услуги</w:t>
            </w:r>
          </w:p>
        </w:tc>
        <w:tc>
          <w:tcPr>
            <w:tcW w:w="7516" w:type="dxa"/>
          </w:tcPr>
          <w:p w:rsidR="00BD279A" w:rsidRDefault="000D1E60">
            <w:pPr>
              <w:pStyle w:val="TableParagraph"/>
              <w:spacing w:line="247" w:lineRule="exact"/>
              <w:ind w:left="283"/>
            </w:pPr>
            <w:r>
              <w:t>Филиал</w:t>
            </w:r>
            <w:r>
              <w:rPr>
                <w:spacing w:val="-4"/>
              </w:rPr>
              <w:t xml:space="preserve"> </w:t>
            </w:r>
            <w:r>
              <w:t>ФГБУ</w:t>
            </w:r>
            <w:r>
              <w:rPr>
                <w:spacing w:val="-3"/>
              </w:rPr>
              <w:t xml:space="preserve"> </w:t>
            </w:r>
            <w:r>
              <w:t>«Юг</w:t>
            </w:r>
            <w:r>
              <w:rPr>
                <w:spacing w:val="-2"/>
              </w:rPr>
              <w:t xml:space="preserve"> </w:t>
            </w:r>
            <w:r>
              <w:t>Спорт»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г.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Кисловосдке</w:t>
            </w:r>
            <w:proofErr w:type="spellEnd"/>
          </w:p>
        </w:tc>
      </w:tr>
      <w:tr w:rsidR="00BD279A">
        <w:trPr>
          <w:trHeight w:val="552"/>
        </w:trPr>
        <w:tc>
          <w:tcPr>
            <w:tcW w:w="675" w:type="dxa"/>
          </w:tcPr>
          <w:p w:rsidR="00BD279A" w:rsidRDefault="000D1E60">
            <w:pPr>
              <w:pStyle w:val="TableParagraph"/>
              <w:spacing w:line="247" w:lineRule="exact"/>
              <w:ind w:left="1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302" w:type="dxa"/>
          </w:tcPr>
          <w:p w:rsidR="00BD279A" w:rsidRDefault="000D1E60">
            <w:pPr>
              <w:pStyle w:val="TableParagraph"/>
              <w:ind w:left="107" w:right="161"/>
            </w:pPr>
            <w:r>
              <w:rPr>
                <w:spacing w:val="-2"/>
              </w:rPr>
              <w:t>Расположение объекта</w:t>
            </w:r>
          </w:p>
        </w:tc>
        <w:tc>
          <w:tcPr>
            <w:tcW w:w="7516" w:type="dxa"/>
          </w:tcPr>
          <w:p w:rsidR="00BD279A" w:rsidRDefault="000D1E60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Ставропольский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Кисловодск,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Малое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Седло,</w:t>
            </w:r>
          </w:p>
          <w:p w:rsidR="00BD279A" w:rsidRDefault="000D1E60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1, </w:t>
            </w:r>
            <w:r>
              <w:rPr>
                <w:spacing w:val="-2"/>
                <w:sz w:val="24"/>
              </w:rPr>
              <w:t>стр.1</w:t>
            </w:r>
          </w:p>
        </w:tc>
      </w:tr>
      <w:tr w:rsidR="00BD279A">
        <w:trPr>
          <w:trHeight w:val="1516"/>
        </w:trPr>
        <w:tc>
          <w:tcPr>
            <w:tcW w:w="675" w:type="dxa"/>
          </w:tcPr>
          <w:p w:rsidR="00BD279A" w:rsidRDefault="000D1E60">
            <w:pPr>
              <w:pStyle w:val="TableParagraph"/>
              <w:spacing w:line="247" w:lineRule="exact"/>
              <w:ind w:left="1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302" w:type="dxa"/>
          </w:tcPr>
          <w:p w:rsidR="00BD279A" w:rsidRDefault="000D1E60">
            <w:pPr>
              <w:pStyle w:val="TableParagraph"/>
              <w:ind w:left="107"/>
            </w:pPr>
            <w:r>
              <w:t>Общие</w:t>
            </w:r>
            <w:r>
              <w:rPr>
                <w:spacing w:val="40"/>
              </w:rPr>
              <w:t xml:space="preserve"> </w:t>
            </w:r>
            <w:r>
              <w:t>положения</w:t>
            </w:r>
            <w:r>
              <w:rPr>
                <w:spacing w:val="40"/>
              </w:rPr>
              <w:t xml:space="preserve"> </w:t>
            </w:r>
            <w:r>
              <w:t>и цель оказания услуг</w:t>
            </w:r>
          </w:p>
        </w:tc>
        <w:tc>
          <w:tcPr>
            <w:tcW w:w="7516" w:type="dxa"/>
          </w:tcPr>
          <w:p w:rsidR="00BD279A" w:rsidRDefault="000D1E60">
            <w:pPr>
              <w:pStyle w:val="TableParagraph"/>
              <w:spacing w:line="246" w:lineRule="exact"/>
              <w:ind w:left="283"/>
              <w:jc w:val="both"/>
              <w:rPr>
                <w:i/>
              </w:rPr>
            </w:pPr>
            <w:r>
              <w:rPr>
                <w:i/>
              </w:rPr>
              <w:t>Общее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положение:</w:t>
            </w:r>
          </w:p>
          <w:p w:rsidR="00BD279A" w:rsidRDefault="000D1E60">
            <w:pPr>
              <w:pStyle w:val="TableParagraph"/>
              <w:ind w:left="107" w:right="98"/>
              <w:jc w:val="both"/>
            </w:pPr>
            <w:r>
              <w:t>Проведение отбора и лабораторного анализа проб загрязняющих веществ в промышленных выбросах в атмосферный воздух и</w:t>
            </w:r>
            <w:r>
              <w:rPr>
                <w:spacing w:val="40"/>
              </w:rPr>
              <w:t xml:space="preserve"> </w:t>
            </w:r>
            <w:r>
              <w:t>в атмосферном воздухе</w:t>
            </w:r>
            <w:r>
              <w:t xml:space="preserve"> на границе предприятия.</w:t>
            </w:r>
          </w:p>
          <w:p w:rsidR="00BD279A" w:rsidRDefault="000D1E60">
            <w:pPr>
              <w:pStyle w:val="TableParagraph"/>
              <w:spacing w:before="1" w:line="252" w:lineRule="exact"/>
              <w:ind w:left="427"/>
              <w:rPr>
                <w:i/>
              </w:rPr>
            </w:pPr>
            <w:r>
              <w:rPr>
                <w:i/>
                <w:spacing w:val="-2"/>
              </w:rPr>
              <w:t>Цель:</w:t>
            </w:r>
          </w:p>
          <w:p w:rsidR="00BD279A" w:rsidRDefault="000D1E60">
            <w:pPr>
              <w:pStyle w:val="TableParagraph"/>
              <w:spacing w:line="238" w:lineRule="exact"/>
              <w:ind w:left="107"/>
            </w:pPr>
            <w:r>
              <w:t>Соблюдение</w:t>
            </w:r>
            <w:r>
              <w:rPr>
                <w:spacing w:val="-12"/>
              </w:rPr>
              <w:t xml:space="preserve"> </w:t>
            </w:r>
            <w:r>
              <w:t>требований</w:t>
            </w:r>
            <w:r>
              <w:rPr>
                <w:spacing w:val="-11"/>
              </w:rPr>
              <w:t xml:space="preserve"> </w:t>
            </w:r>
            <w:r>
              <w:t>природоохранного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законодательства</w:t>
            </w:r>
          </w:p>
        </w:tc>
      </w:tr>
      <w:tr w:rsidR="00BD279A">
        <w:trPr>
          <w:trHeight w:val="2531"/>
        </w:trPr>
        <w:tc>
          <w:tcPr>
            <w:tcW w:w="675" w:type="dxa"/>
          </w:tcPr>
          <w:p w:rsidR="00BD279A" w:rsidRDefault="000D1E60">
            <w:pPr>
              <w:pStyle w:val="TableParagraph"/>
              <w:spacing w:line="249" w:lineRule="exact"/>
              <w:ind w:left="12" w:right="3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2302" w:type="dxa"/>
          </w:tcPr>
          <w:p w:rsidR="00BD279A" w:rsidRDefault="000D1E60">
            <w:pPr>
              <w:pStyle w:val="TableParagraph"/>
              <w:ind w:left="107" w:right="161"/>
            </w:pPr>
            <w:r>
              <w:t>Виды и состав оказания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услуг</w:t>
            </w:r>
          </w:p>
        </w:tc>
        <w:tc>
          <w:tcPr>
            <w:tcW w:w="7516" w:type="dxa"/>
          </w:tcPr>
          <w:p w:rsidR="00BD279A" w:rsidRDefault="000D1E60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  <w:tab w:val="left" w:pos="372"/>
              </w:tabs>
              <w:ind w:right="93" w:hanging="142"/>
              <w:jc w:val="both"/>
            </w:pPr>
            <w:r>
              <w:t>Проведение отбора и лабораторного анализа проб загрязняющих веществ в промышленных выбросах в атмосферный воздух и в атмосферном</w:t>
            </w:r>
            <w:r>
              <w:t xml:space="preserve"> воздухе на границе предприятия с целью определения их концентраций (г/с, мг/м3), в соответствии с приложением к техническому заданию. Периодичность отбора проб - 1 раз в год;</w:t>
            </w:r>
          </w:p>
          <w:p w:rsidR="00BD279A" w:rsidRDefault="000D1E60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spacing w:before="248"/>
              <w:ind w:left="107" w:right="99" w:firstLine="0"/>
              <w:jc w:val="both"/>
            </w:pPr>
            <w:r>
              <w:t>По итогам оказанных услуг, указанных в настоящем разделе в п.1,</w:t>
            </w:r>
            <w:r>
              <w:t xml:space="preserve"> Исполнитель обязан предоставить протоколы анализа и акты отбора проб атмосферного</w:t>
            </w:r>
            <w:r>
              <w:rPr>
                <w:spacing w:val="-5"/>
              </w:rPr>
              <w:t xml:space="preserve"> </w:t>
            </w:r>
            <w:r>
              <w:t>воздуха,</w:t>
            </w:r>
            <w:r>
              <w:rPr>
                <w:spacing w:val="-2"/>
              </w:rPr>
              <w:t xml:space="preserve"> </w:t>
            </w:r>
            <w:r>
              <w:t>подписанные</w:t>
            </w:r>
            <w:r>
              <w:rPr>
                <w:spacing w:val="-2"/>
              </w:rPr>
              <w:t xml:space="preserve"> </w:t>
            </w:r>
            <w:r>
              <w:t>ответственным</w:t>
            </w:r>
            <w:r>
              <w:rPr>
                <w:spacing w:val="-2"/>
              </w:rPr>
              <w:t xml:space="preserve"> </w:t>
            </w:r>
            <w:r>
              <w:t>лицом</w:t>
            </w:r>
            <w:r>
              <w:rPr>
                <w:spacing w:val="-2"/>
              </w:rPr>
              <w:t xml:space="preserve"> аккредитованной</w:t>
            </w:r>
          </w:p>
          <w:p w:rsidR="00BD279A" w:rsidRDefault="000D1E60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лаборатории</w:t>
            </w:r>
          </w:p>
        </w:tc>
      </w:tr>
      <w:tr w:rsidR="00BD279A">
        <w:trPr>
          <w:trHeight w:val="505"/>
        </w:trPr>
        <w:tc>
          <w:tcPr>
            <w:tcW w:w="675" w:type="dxa"/>
          </w:tcPr>
          <w:p w:rsidR="00BD279A" w:rsidRDefault="000D1E60">
            <w:pPr>
              <w:pStyle w:val="TableParagraph"/>
              <w:spacing w:line="247" w:lineRule="exact"/>
              <w:ind w:left="1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302" w:type="dxa"/>
          </w:tcPr>
          <w:p w:rsidR="00BD279A" w:rsidRDefault="000D1E60">
            <w:pPr>
              <w:pStyle w:val="TableParagraph"/>
              <w:spacing w:line="247" w:lineRule="exact"/>
              <w:ind w:left="107"/>
            </w:pPr>
            <w:r>
              <w:t>Сроки</w:t>
            </w:r>
            <w:r>
              <w:rPr>
                <w:spacing w:val="-6"/>
              </w:rPr>
              <w:t xml:space="preserve"> </w:t>
            </w:r>
            <w:r>
              <w:t>оказания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услуг</w:t>
            </w:r>
          </w:p>
        </w:tc>
        <w:tc>
          <w:tcPr>
            <w:tcW w:w="7516" w:type="dxa"/>
          </w:tcPr>
          <w:p w:rsidR="00BD279A" w:rsidRDefault="000D1E60">
            <w:pPr>
              <w:pStyle w:val="TableParagraph"/>
              <w:tabs>
                <w:tab w:val="left" w:pos="6758"/>
              </w:tabs>
              <w:spacing w:line="246" w:lineRule="exact"/>
              <w:ind w:left="283"/>
            </w:pPr>
            <w:r>
              <w:t>со</w:t>
            </w:r>
            <w:r>
              <w:rPr>
                <w:spacing w:val="-2"/>
              </w:rPr>
              <w:t xml:space="preserve"> </w:t>
            </w:r>
            <w:r>
              <w:t>дня,</w:t>
            </w:r>
            <w:r>
              <w:rPr>
                <w:spacing w:val="-1"/>
              </w:rPr>
              <w:t xml:space="preserve"> </w:t>
            </w:r>
            <w:r>
              <w:t>следующего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датой</w:t>
            </w:r>
            <w:r>
              <w:rPr>
                <w:spacing w:val="-3"/>
              </w:rPr>
              <w:t xml:space="preserve"> </w:t>
            </w:r>
            <w:r>
              <w:t>заключения</w:t>
            </w:r>
            <w:r>
              <w:rPr>
                <w:spacing w:val="-2"/>
              </w:rPr>
              <w:t xml:space="preserve"> </w:t>
            </w:r>
            <w:r>
              <w:t>контракта,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«31»</w:t>
            </w:r>
            <w:r>
              <w:rPr>
                <w:spacing w:val="-4"/>
              </w:rPr>
              <w:t xml:space="preserve"> июля</w:t>
            </w:r>
            <w:r>
              <w:tab/>
              <w:t>2026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BD279A" w:rsidRDefault="000D1E60">
            <w:pPr>
              <w:pStyle w:val="TableParagraph"/>
              <w:spacing w:line="240" w:lineRule="exact"/>
              <w:ind w:left="283"/>
            </w:pPr>
            <w:r>
              <w:rPr>
                <w:spacing w:val="-2"/>
              </w:rPr>
              <w:t>включительно.</w:t>
            </w:r>
          </w:p>
        </w:tc>
      </w:tr>
      <w:tr w:rsidR="00BD279A">
        <w:trPr>
          <w:trHeight w:val="2846"/>
        </w:trPr>
        <w:tc>
          <w:tcPr>
            <w:tcW w:w="675" w:type="dxa"/>
          </w:tcPr>
          <w:p w:rsidR="00BD279A" w:rsidRDefault="000D1E60">
            <w:pPr>
              <w:pStyle w:val="TableParagraph"/>
              <w:spacing w:line="247" w:lineRule="exact"/>
              <w:ind w:left="12" w:right="3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2302" w:type="dxa"/>
          </w:tcPr>
          <w:p w:rsidR="00BD279A" w:rsidRDefault="000D1E60">
            <w:pPr>
              <w:pStyle w:val="TableParagraph"/>
              <w:tabs>
                <w:tab w:val="left" w:pos="2087"/>
              </w:tabs>
              <w:ind w:left="107" w:right="95"/>
            </w:pPr>
            <w:r>
              <w:rPr>
                <w:spacing w:val="-2"/>
              </w:rPr>
              <w:t>Требования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оказываемым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услугам</w:t>
            </w:r>
          </w:p>
        </w:tc>
        <w:tc>
          <w:tcPr>
            <w:tcW w:w="7516" w:type="dxa"/>
          </w:tcPr>
          <w:p w:rsidR="00BD279A" w:rsidRDefault="000D1E60">
            <w:pPr>
              <w:pStyle w:val="TableParagraph"/>
              <w:tabs>
                <w:tab w:val="left" w:pos="1362"/>
                <w:tab w:val="left" w:pos="2249"/>
                <w:tab w:val="left" w:pos="3887"/>
                <w:tab w:val="left" w:pos="4357"/>
                <w:tab w:val="left" w:pos="6008"/>
              </w:tabs>
              <w:ind w:left="107" w:right="414"/>
            </w:pPr>
            <w:r>
              <w:rPr>
                <w:spacing w:val="-2"/>
              </w:rPr>
              <w:t>Оказание</w:t>
            </w:r>
            <w:r>
              <w:tab/>
            </w:r>
            <w:r>
              <w:rPr>
                <w:spacing w:val="-2"/>
              </w:rPr>
              <w:t>услуг</w:t>
            </w:r>
            <w:r>
              <w:tab/>
            </w:r>
            <w:r>
              <w:rPr>
                <w:spacing w:val="-2"/>
              </w:rPr>
              <w:t>производятся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соблюдением</w:t>
            </w:r>
            <w:r>
              <w:tab/>
            </w:r>
            <w:r>
              <w:rPr>
                <w:spacing w:val="-2"/>
              </w:rPr>
              <w:t xml:space="preserve">требований </w:t>
            </w:r>
            <w:r>
              <w:t>природоохранного, в том числе:</w:t>
            </w:r>
          </w:p>
          <w:p w:rsidR="00BD279A" w:rsidRDefault="000D1E60">
            <w:pPr>
              <w:pStyle w:val="TableParagraph"/>
              <w:numPr>
                <w:ilvl w:val="0"/>
                <w:numId w:val="1"/>
              </w:numPr>
              <w:tabs>
                <w:tab w:val="left" w:pos="422"/>
                <w:tab w:val="left" w:pos="424"/>
                <w:tab w:val="left" w:pos="1976"/>
                <w:tab w:val="left" w:pos="2816"/>
                <w:tab w:val="left" w:pos="3245"/>
                <w:tab w:val="left" w:pos="4462"/>
                <w:tab w:val="left" w:pos="4828"/>
                <w:tab w:val="left" w:pos="5841"/>
                <w:tab w:val="left" w:pos="6443"/>
              </w:tabs>
              <w:ind w:right="414"/>
            </w:pPr>
            <w:r>
              <w:rPr>
                <w:spacing w:val="-2"/>
              </w:rPr>
              <w:t>Федерального</w:t>
            </w:r>
            <w:r>
              <w:tab/>
            </w:r>
            <w:r>
              <w:rPr>
                <w:spacing w:val="-2"/>
              </w:rPr>
              <w:t>закона</w:t>
            </w:r>
            <w:r>
              <w:tab/>
            </w:r>
            <w:r>
              <w:rPr>
                <w:spacing w:val="-6"/>
              </w:rPr>
              <w:t>от</w:t>
            </w:r>
            <w:r>
              <w:tab/>
            </w:r>
            <w:r>
              <w:rPr>
                <w:spacing w:val="-2"/>
              </w:rPr>
              <w:t>04.05.1999</w:t>
            </w:r>
            <w:r>
              <w:tab/>
            </w:r>
            <w:r>
              <w:rPr>
                <w:spacing w:val="-6"/>
              </w:rPr>
              <w:t>г.</w:t>
            </w:r>
            <w:r>
              <w:tab/>
            </w:r>
            <w:r>
              <w:rPr>
                <w:spacing w:val="-2"/>
              </w:rPr>
              <w:t>№96-ФЗ</w:t>
            </w:r>
            <w:proofErr w:type="gramStart"/>
            <w:r>
              <w:tab/>
            </w:r>
            <w:r>
              <w:rPr>
                <w:spacing w:val="-4"/>
              </w:rPr>
              <w:t>«</w:t>
            </w:r>
            <w:proofErr w:type="gramEnd"/>
            <w:r>
              <w:rPr>
                <w:spacing w:val="-4"/>
              </w:rPr>
              <w:t>Об</w:t>
            </w:r>
            <w:r>
              <w:tab/>
            </w:r>
            <w:r>
              <w:rPr>
                <w:spacing w:val="-2"/>
              </w:rPr>
              <w:t xml:space="preserve">охране </w:t>
            </w:r>
            <w:r>
              <w:t>атмосферного воздуха»;</w:t>
            </w:r>
          </w:p>
          <w:p w:rsidR="00BD279A" w:rsidRDefault="000D1E60">
            <w:pPr>
              <w:pStyle w:val="TableParagraph"/>
              <w:numPr>
                <w:ilvl w:val="0"/>
                <w:numId w:val="1"/>
              </w:numPr>
              <w:tabs>
                <w:tab w:val="left" w:pos="422"/>
                <w:tab w:val="left" w:pos="424"/>
              </w:tabs>
              <w:ind w:right="411"/>
            </w:pPr>
            <w:r>
              <w:t>Федерального</w:t>
            </w:r>
            <w:r>
              <w:rPr>
                <w:spacing w:val="-4"/>
              </w:rPr>
              <w:t xml:space="preserve"> </w:t>
            </w:r>
            <w:r>
              <w:t>закона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10.01.2002</w:t>
            </w:r>
            <w:r>
              <w:rPr>
                <w:spacing w:val="-7"/>
              </w:rPr>
              <w:t xml:space="preserve"> </w:t>
            </w:r>
            <w:r>
              <w:t>г.</w:t>
            </w:r>
            <w:r>
              <w:rPr>
                <w:spacing w:val="-4"/>
              </w:rPr>
              <w:t xml:space="preserve"> </w:t>
            </w:r>
            <w:r>
              <w:t>№7-ФЗ</w:t>
            </w:r>
            <w:r>
              <w:rPr>
                <w:spacing w:val="-4"/>
              </w:rPr>
              <w:t xml:space="preserve"> </w:t>
            </w:r>
            <w:r>
              <w:t>«Об</w:t>
            </w:r>
            <w:r>
              <w:rPr>
                <w:spacing w:val="-4"/>
              </w:rPr>
              <w:t xml:space="preserve"> </w:t>
            </w:r>
            <w:r>
              <w:t>охране</w:t>
            </w:r>
            <w:r>
              <w:rPr>
                <w:spacing w:val="-4"/>
              </w:rPr>
              <w:t xml:space="preserve"> </w:t>
            </w:r>
            <w:r>
              <w:t xml:space="preserve">окружающей </w:t>
            </w:r>
            <w:r>
              <w:rPr>
                <w:spacing w:val="-2"/>
              </w:rPr>
              <w:t>среды»;</w:t>
            </w:r>
          </w:p>
          <w:p w:rsidR="00BD279A" w:rsidRDefault="000D1E60">
            <w:pPr>
              <w:pStyle w:val="TableParagraph"/>
              <w:numPr>
                <w:ilvl w:val="0"/>
                <w:numId w:val="1"/>
              </w:numPr>
              <w:tabs>
                <w:tab w:val="left" w:pos="422"/>
                <w:tab w:val="left" w:pos="424"/>
              </w:tabs>
              <w:ind w:right="411"/>
            </w:pPr>
            <w:r>
              <w:t>Федерального</w:t>
            </w:r>
            <w:r>
              <w:rPr>
                <w:spacing w:val="80"/>
              </w:rPr>
              <w:t xml:space="preserve"> </w:t>
            </w:r>
            <w:r>
              <w:t>закона</w:t>
            </w:r>
            <w:r>
              <w:rPr>
                <w:spacing w:val="80"/>
              </w:rPr>
              <w:t xml:space="preserve"> </w:t>
            </w:r>
            <w:r>
              <w:t>от</w:t>
            </w:r>
            <w:r>
              <w:rPr>
                <w:spacing w:val="80"/>
              </w:rPr>
              <w:t xml:space="preserve"> </w:t>
            </w:r>
            <w:r>
              <w:t>26.06.2008</w:t>
            </w:r>
            <w:r>
              <w:rPr>
                <w:spacing w:val="80"/>
              </w:rPr>
              <w:t xml:space="preserve"> </w:t>
            </w:r>
            <w:r>
              <w:t>№102-ФЗ</w:t>
            </w:r>
            <w:r>
              <w:rPr>
                <w:spacing w:val="80"/>
              </w:rPr>
              <w:t xml:space="preserve"> </w:t>
            </w:r>
            <w:r>
              <w:t>«</w:t>
            </w:r>
            <w:hyperlink r:id="rId24" w:anchor="7DO0K9">
              <w:r>
                <w:rPr>
                  <w:u w:val="single"/>
                </w:rPr>
                <w:t>Об</w:t>
              </w:r>
              <w:r>
                <w:rPr>
                  <w:spacing w:val="80"/>
                  <w:u w:val="single"/>
                </w:rPr>
                <w:t xml:space="preserve"> </w:t>
              </w:r>
              <w:r>
                <w:rPr>
                  <w:u w:val="single"/>
                </w:rPr>
                <w:t>обеспечении</w:t>
              </w:r>
            </w:hyperlink>
            <w:r>
              <w:rPr>
                <w:spacing w:val="40"/>
              </w:rPr>
              <w:t xml:space="preserve"> </w:t>
            </w:r>
            <w:hyperlink r:id="rId25" w:anchor="7DO0K9">
              <w:r>
                <w:rPr>
                  <w:u w:val="single"/>
                </w:rPr>
                <w:t>единства измерений</w:t>
              </w:r>
            </w:hyperlink>
            <w:r>
              <w:t>»;</w:t>
            </w:r>
          </w:p>
          <w:p w:rsidR="00BD279A" w:rsidRDefault="000D1E60">
            <w:pPr>
              <w:pStyle w:val="TableParagraph"/>
              <w:numPr>
                <w:ilvl w:val="0"/>
                <w:numId w:val="1"/>
              </w:numPr>
              <w:tabs>
                <w:tab w:val="left" w:pos="422"/>
                <w:tab w:val="left" w:pos="424"/>
              </w:tabs>
              <w:ind w:left="422" w:hanging="282"/>
            </w:pPr>
            <w:proofErr w:type="gramStart"/>
            <w:r>
              <w:t>Постановление</w:t>
            </w:r>
            <w:r>
              <w:rPr>
                <w:spacing w:val="41"/>
              </w:rPr>
              <w:t xml:space="preserve">  </w:t>
            </w:r>
            <w:r>
              <w:t>Правительства</w:t>
            </w:r>
            <w:proofErr w:type="gramEnd"/>
            <w:r>
              <w:rPr>
                <w:spacing w:val="43"/>
              </w:rPr>
              <w:t xml:space="preserve">  </w:t>
            </w:r>
            <w:r>
              <w:t>РФ</w:t>
            </w:r>
            <w:r>
              <w:rPr>
                <w:spacing w:val="41"/>
              </w:rPr>
              <w:t xml:space="preserve">  </w:t>
            </w:r>
            <w:r>
              <w:t>от</w:t>
            </w:r>
            <w:r>
              <w:rPr>
                <w:spacing w:val="42"/>
              </w:rPr>
              <w:t xml:space="preserve">  </w:t>
            </w:r>
            <w:r>
              <w:t>16.11.2020</w:t>
            </w:r>
            <w:r>
              <w:rPr>
                <w:spacing w:val="42"/>
              </w:rPr>
              <w:t xml:space="preserve">  </w:t>
            </w:r>
            <w:r>
              <w:t>N</w:t>
            </w:r>
            <w:r>
              <w:rPr>
                <w:spacing w:val="41"/>
              </w:rPr>
              <w:t xml:space="preserve">  </w:t>
            </w:r>
            <w:r>
              <w:t>1847</w:t>
            </w:r>
            <w:r>
              <w:rPr>
                <w:spacing w:val="41"/>
              </w:rPr>
              <w:t xml:space="preserve">  </w:t>
            </w:r>
            <w:r>
              <w:rPr>
                <w:spacing w:val="-5"/>
              </w:rPr>
              <w:t>"Об</w:t>
            </w:r>
          </w:p>
          <w:p w:rsidR="00BD279A" w:rsidRDefault="000D1E60">
            <w:pPr>
              <w:pStyle w:val="TableParagraph"/>
              <w:tabs>
                <w:tab w:val="left" w:pos="2005"/>
                <w:tab w:val="left" w:pos="3104"/>
                <w:tab w:val="left" w:pos="4510"/>
                <w:tab w:val="left" w:pos="6086"/>
                <w:tab w:val="left" w:pos="6545"/>
              </w:tabs>
              <w:spacing w:line="252" w:lineRule="exact"/>
              <w:ind w:left="424" w:right="413"/>
            </w:pPr>
            <w:r>
              <w:rPr>
                <w:spacing w:val="-2"/>
              </w:rPr>
              <w:t>утверждении</w:t>
            </w:r>
            <w:r>
              <w:tab/>
            </w:r>
            <w:r>
              <w:rPr>
                <w:spacing w:val="-2"/>
              </w:rPr>
              <w:t>перечня</w:t>
            </w:r>
            <w:r>
              <w:tab/>
            </w:r>
            <w:proofErr w:type="gramStart"/>
            <w:r>
              <w:rPr>
                <w:spacing w:val="-2"/>
              </w:rPr>
              <w:t>измерений,</w:t>
            </w:r>
            <w:r>
              <w:tab/>
            </w:r>
            <w:proofErr w:type="gramEnd"/>
            <w:r>
              <w:rPr>
                <w:spacing w:val="-2"/>
              </w:rPr>
              <w:t>относящихся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 xml:space="preserve">сфере </w:t>
            </w:r>
            <w:r>
              <w:t>государственного регулирования обеспечения единства измерений".</w:t>
            </w:r>
          </w:p>
        </w:tc>
      </w:tr>
      <w:tr w:rsidR="00BD279A">
        <w:trPr>
          <w:trHeight w:val="758"/>
        </w:trPr>
        <w:tc>
          <w:tcPr>
            <w:tcW w:w="675" w:type="dxa"/>
          </w:tcPr>
          <w:p w:rsidR="00BD279A" w:rsidRDefault="000D1E60">
            <w:pPr>
              <w:pStyle w:val="TableParagraph"/>
              <w:spacing w:line="246" w:lineRule="exact"/>
              <w:ind w:left="1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2302" w:type="dxa"/>
          </w:tcPr>
          <w:p w:rsidR="00BD279A" w:rsidRDefault="000D1E60">
            <w:pPr>
              <w:pStyle w:val="TableParagraph"/>
              <w:ind w:left="107"/>
            </w:pPr>
            <w:r>
              <w:t>Требования</w:t>
            </w:r>
            <w:r>
              <w:rPr>
                <w:spacing w:val="-2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Исполнителю</w:t>
            </w:r>
          </w:p>
        </w:tc>
        <w:tc>
          <w:tcPr>
            <w:tcW w:w="7516" w:type="dxa"/>
          </w:tcPr>
          <w:p w:rsidR="00BD279A" w:rsidRDefault="000D1E60">
            <w:pPr>
              <w:pStyle w:val="TableParagraph"/>
              <w:tabs>
                <w:tab w:val="left" w:pos="1871"/>
                <w:tab w:val="left" w:pos="1947"/>
                <w:tab w:val="left" w:pos="2252"/>
                <w:tab w:val="left" w:pos="2759"/>
                <w:tab w:val="left" w:pos="3325"/>
                <w:tab w:val="left" w:pos="3698"/>
                <w:tab w:val="left" w:pos="3998"/>
                <w:tab w:val="left" w:pos="5357"/>
                <w:tab w:val="left" w:pos="5992"/>
              </w:tabs>
              <w:ind w:left="107" w:right="414"/>
            </w:pPr>
            <w:r>
              <w:rPr>
                <w:spacing w:val="-2"/>
              </w:rPr>
              <w:t>Юридические</w:t>
            </w:r>
            <w:r>
              <w:tab/>
            </w:r>
            <w:r>
              <w:rPr>
                <w:spacing w:val="-4"/>
              </w:rPr>
              <w:t>лица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индивидуальные</w:t>
            </w:r>
            <w:r>
              <w:tab/>
            </w:r>
            <w:r>
              <w:rPr>
                <w:spacing w:val="-2"/>
              </w:rPr>
              <w:t>предприниматели,</w:t>
            </w:r>
            <w:r>
              <w:rPr>
                <w:spacing w:val="-2"/>
              </w:rPr>
              <w:t xml:space="preserve"> аккредитованные</w:t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законодательством</w:t>
            </w:r>
            <w:r>
              <w:tab/>
            </w:r>
            <w:r>
              <w:rPr>
                <w:spacing w:val="-2"/>
              </w:rPr>
              <w:t>Российской</w:t>
            </w:r>
          </w:p>
          <w:p w:rsidR="00BD279A" w:rsidRDefault="000D1E60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Федерации</w:t>
            </w:r>
          </w:p>
        </w:tc>
      </w:tr>
    </w:tbl>
    <w:p w:rsidR="00BD279A" w:rsidRDefault="00BD279A">
      <w:pPr>
        <w:pStyle w:val="TableParagraph"/>
        <w:spacing w:line="238" w:lineRule="exact"/>
        <w:sectPr w:rsidR="00BD279A">
          <w:type w:val="continuous"/>
          <w:pgSz w:w="11910" w:h="16840"/>
          <w:pgMar w:top="480" w:right="425" w:bottom="280" w:left="708" w:header="0" w:footer="1058" w:gutter="0"/>
          <w:cols w:space="720"/>
        </w:sectPr>
      </w:pPr>
    </w:p>
    <w:p w:rsidR="00BD279A" w:rsidRDefault="000D1E60">
      <w:pPr>
        <w:spacing w:before="75"/>
        <w:ind w:left="8188" w:right="421" w:firstLine="809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к техническому</w:t>
      </w:r>
      <w:r>
        <w:rPr>
          <w:spacing w:val="-10"/>
        </w:rPr>
        <w:t xml:space="preserve"> </w:t>
      </w:r>
      <w:r>
        <w:rPr>
          <w:spacing w:val="-2"/>
        </w:rPr>
        <w:t>заданию</w:t>
      </w:r>
    </w:p>
    <w:p w:rsidR="00BD279A" w:rsidRDefault="00BD279A">
      <w:pPr>
        <w:pStyle w:val="a3"/>
        <w:spacing w:before="120"/>
        <w:rPr>
          <w:sz w:val="22"/>
        </w:rPr>
      </w:pPr>
    </w:p>
    <w:p w:rsidR="00BD279A" w:rsidRPr="00CA2899" w:rsidRDefault="000D1E60">
      <w:pPr>
        <w:pStyle w:val="2"/>
        <w:ind w:left="645"/>
        <w:jc w:val="center"/>
        <w:rPr>
          <w:szCs w:val="22"/>
        </w:rPr>
      </w:pPr>
      <w:r w:rsidRPr="00CA2899">
        <w:rPr>
          <w:szCs w:val="22"/>
        </w:rPr>
        <w:t>Объем</w:t>
      </w:r>
      <w:r w:rsidRPr="00CA2899">
        <w:rPr>
          <w:szCs w:val="22"/>
        </w:rPr>
        <w:t xml:space="preserve"> </w:t>
      </w:r>
      <w:r w:rsidRPr="00CA2899">
        <w:rPr>
          <w:szCs w:val="22"/>
        </w:rPr>
        <w:t xml:space="preserve">оказываемых </w:t>
      </w:r>
      <w:r w:rsidRPr="00CA2899">
        <w:rPr>
          <w:szCs w:val="22"/>
        </w:rPr>
        <w:t>услуг</w:t>
      </w:r>
    </w:p>
    <w:p w:rsidR="00BD279A" w:rsidRDefault="000D1E60">
      <w:pPr>
        <w:spacing w:before="247"/>
        <w:ind w:left="710" w:right="417"/>
        <w:rPr>
          <w:sz w:val="28"/>
        </w:rPr>
      </w:pPr>
      <w:r>
        <w:rPr>
          <w:b/>
          <w:sz w:val="28"/>
        </w:rPr>
        <w:t xml:space="preserve">Объект негативного воздействия - </w:t>
      </w:r>
      <w:r>
        <w:rPr>
          <w:sz w:val="28"/>
        </w:rPr>
        <w:t>верхняя тренировочная база (код ОНВ: 07-</w:t>
      </w:r>
      <w:r>
        <w:rPr>
          <w:spacing w:val="-2"/>
          <w:sz w:val="28"/>
        </w:rPr>
        <w:t>0126-001197-П)</w:t>
      </w:r>
    </w:p>
    <w:p w:rsidR="00BD279A" w:rsidRDefault="000D1E60">
      <w:pPr>
        <w:spacing w:before="2"/>
        <w:ind w:left="282"/>
        <w:jc w:val="center"/>
      </w:pPr>
      <w:r>
        <w:t>Ставропольский</w:t>
      </w:r>
      <w:r>
        <w:rPr>
          <w:spacing w:val="-9"/>
        </w:rPr>
        <w:t xml:space="preserve"> </w:t>
      </w:r>
      <w:r>
        <w:t>край,</w:t>
      </w:r>
      <w:r>
        <w:rPr>
          <w:spacing w:val="-6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Кисловодск,</w:t>
      </w:r>
      <w:r>
        <w:rPr>
          <w:spacing w:val="-3"/>
        </w:rPr>
        <w:t xml:space="preserve"> </w:t>
      </w:r>
      <w:r>
        <w:t>район</w:t>
      </w:r>
      <w:r>
        <w:rPr>
          <w:spacing w:val="-6"/>
        </w:rPr>
        <w:t xml:space="preserve"> </w:t>
      </w:r>
      <w:r>
        <w:t>горы</w:t>
      </w:r>
      <w:r>
        <w:rPr>
          <w:spacing w:val="-7"/>
        </w:rPr>
        <w:t xml:space="preserve"> </w:t>
      </w:r>
      <w:r>
        <w:t>Малое</w:t>
      </w:r>
      <w:r>
        <w:rPr>
          <w:spacing w:val="-3"/>
        </w:rPr>
        <w:t xml:space="preserve"> </w:t>
      </w:r>
      <w:r>
        <w:t>Седло,</w:t>
      </w:r>
      <w:r>
        <w:rPr>
          <w:spacing w:val="-3"/>
        </w:rPr>
        <w:t xml:space="preserve"> </w:t>
      </w:r>
      <w:r>
        <w:t>здание</w:t>
      </w:r>
      <w:r>
        <w:rPr>
          <w:spacing w:val="-5"/>
        </w:rPr>
        <w:t xml:space="preserve"> </w:t>
      </w:r>
      <w:r>
        <w:t>1,</w:t>
      </w:r>
      <w:r>
        <w:rPr>
          <w:spacing w:val="-2"/>
        </w:rPr>
        <w:t xml:space="preserve"> стр.1</w:t>
      </w:r>
    </w:p>
    <w:p w:rsidR="00BD279A" w:rsidRDefault="00BD279A">
      <w:pPr>
        <w:pStyle w:val="a3"/>
        <w:spacing w:before="67"/>
        <w:rPr>
          <w:sz w:val="22"/>
        </w:rPr>
      </w:pPr>
    </w:p>
    <w:p w:rsidR="00BD279A" w:rsidRDefault="000D1E60">
      <w:pPr>
        <w:pStyle w:val="2"/>
        <w:spacing w:after="7"/>
      </w:pPr>
      <w:r>
        <w:t>Т-16-охранная</w:t>
      </w:r>
      <w:r>
        <w:rPr>
          <w:spacing w:val="-12"/>
        </w:rPr>
        <w:t xml:space="preserve"> </w:t>
      </w:r>
      <w:r>
        <w:t>зона</w:t>
      </w:r>
      <w:r>
        <w:rPr>
          <w:spacing w:val="-12"/>
        </w:rPr>
        <w:t xml:space="preserve"> </w:t>
      </w:r>
      <w:r>
        <w:t>(координаты:</w:t>
      </w:r>
      <w:r>
        <w:rPr>
          <w:spacing w:val="-8"/>
        </w:rPr>
        <w:t xml:space="preserve"> </w:t>
      </w:r>
      <w:r>
        <w:t>43.900103716;</w:t>
      </w:r>
      <w:r>
        <w:rPr>
          <w:spacing w:val="-8"/>
        </w:rPr>
        <w:t xml:space="preserve"> </w:t>
      </w:r>
      <w:r>
        <w:rPr>
          <w:spacing w:val="-2"/>
        </w:rPr>
        <w:t>42.758904796)</w:t>
      </w: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1"/>
        <w:gridCol w:w="3401"/>
      </w:tblGrid>
      <w:tr w:rsidR="00BD279A">
        <w:trPr>
          <w:trHeight w:val="552"/>
        </w:trPr>
        <w:tc>
          <w:tcPr>
            <w:tcW w:w="3701" w:type="dxa"/>
          </w:tcPr>
          <w:p w:rsidR="00BD279A" w:rsidRDefault="000D1E60">
            <w:pPr>
              <w:pStyle w:val="TableParagraph"/>
              <w:spacing w:line="276" w:lineRule="exact"/>
              <w:ind w:left="859" w:right="84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вещества</w:t>
            </w:r>
          </w:p>
        </w:tc>
        <w:tc>
          <w:tcPr>
            <w:tcW w:w="3401" w:type="dxa"/>
          </w:tcPr>
          <w:p w:rsidR="00BD279A" w:rsidRDefault="000D1E60">
            <w:pPr>
              <w:pStyle w:val="TableParagraph"/>
              <w:spacing w:before="136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проб</w:t>
            </w:r>
          </w:p>
        </w:tc>
      </w:tr>
      <w:tr w:rsidR="00BD279A">
        <w:trPr>
          <w:trHeight w:val="330"/>
        </w:trPr>
        <w:tc>
          <w:tcPr>
            <w:tcW w:w="3701" w:type="dxa"/>
          </w:tcPr>
          <w:p w:rsidR="00BD279A" w:rsidRDefault="000D1E6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3401" w:type="dxa"/>
          </w:tcPr>
          <w:p w:rsidR="00BD279A" w:rsidRDefault="000D1E60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D279A" w:rsidRDefault="000D1E60">
      <w:pPr>
        <w:pStyle w:val="2"/>
      </w:pPr>
      <w:r>
        <w:t>Т-19-охранная</w:t>
      </w:r>
      <w:r>
        <w:rPr>
          <w:spacing w:val="-12"/>
        </w:rPr>
        <w:t xml:space="preserve"> </w:t>
      </w:r>
      <w:r>
        <w:t>зона</w:t>
      </w:r>
      <w:r>
        <w:rPr>
          <w:spacing w:val="-12"/>
        </w:rPr>
        <w:t xml:space="preserve"> </w:t>
      </w:r>
      <w:r>
        <w:t>(координаты:</w:t>
      </w:r>
      <w:r>
        <w:rPr>
          <w:spacing w:val="-8"/>
        </w:rPr>
        <w:t xml:space="preserve"> </w:t>
      </w:r>
      <w:r>
        <w:t>43.899230119;</w:t>
      </w:r>
      <w:r>
        <w:rPr>
          <w:spacing w:val="-8"/>
        </w:rPr>
        <w:t xml:space="preserve"> </w:t>
      </w:r>
      <w:r>
        <w:rPr>
          <w:spacing w:val="-2"/>
        </w:rPr>
        <w:t>42.764032958)</w:t>
      </w: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1"/>
        <w:gridCol w:w="3401"/>
      </w:tblGrid>
      <w:tr w:rsidR="00BD279A">
        <w:trPr>
          <w:trHeight w:val="554"/>
        </w:trPr>
        <w:tc>
          <w:tcPr>
            <w:tcW w:w="3701" w:type="dxa"/>
          </w:tcPr>
          <w:p w:rsidR="00BD279A" w:rsidRDefault="000D1E60">
            <w:pPr>
              <w:pStyle w:val="TableParagraph"/>
              <w:spacing w:line="276" w:lineRule="exact"/>
              <w:ind w:left="859" w:right="84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вещества</w:t>
            </w:r>
          </w:p>
        </w:tc>
        <w:tc>
          <w:tcPr>
            <w:tcW w:w="3401" w:type="dxa"/>
          </w:tcPr>
          <w:p w:rsidR="00BD279A" w:rsidRDefault="000D1E60">
            <w:pPr>
              <w:pStyle w:val="TableParagraph"/>
              <w:spacing w:before="135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проб</w:t>
            </w:r>
          </w:p>
        </w:tc>
      </w:tr>
      <w:tr w:rsidR="00BD279A">
        <w:trPr>
          <w:trHeight w:val="328"/>
        </w:trPr>
        <w:tc>
          <w:tcPr>
            <w:tcW w:w="3701" w:type="dxa"/>
          </w:tcPr>
          <w:p w:rsidR="00BD279A" w:rsidRDefault="000D1E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3401" w:type="dxa"/>
          </w:tcPr>
          <w:p w:rsidR="00BD279A" w:rsidRDefault="000D1E60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D279A" w:rsidRDefault="000D1E60">
      <w:pPr>
        <w:pStyle w:val="2"/>
        <w:spacing w:after="2"/>
      </w:pPr>
      <w:r>
        <w:t>Т-22-охранная</w:t>
      </w:r>
      <w:r>
        <w:rPr>
          <w:spacing w:val="-12"/>
        </w:rPr>
        <w:t xml:space="preserve"> </w:t>
      </w:r>
      <w:r>
        <w:t>зона</w:t>
      </w:r>
      <w:r>
        <w:rPr>
          <w:spacing w:val="-12"/>
        </w:rPr>
        <w:t xml:space="preserve"> </w:t>
      </w:r>
      <w:r>
        <w:t>(координаты:</w:t>
      </w:r>
      <w:r>
        <w:rPr>
          <w:spacing w:val="-8"/>
        </w:rPr>
        <w:t xml:space="preserve"> </w:t>
      </w:r>
      <w:r>
        <w:t>43.895754306;</w:t>
      </w:r>
      <w:r>
        <w:rPr>
          <w:spacing w:val="-8"/>
        </w:rPr>
        <w:t xml:space="preserve"> </w:t>
      </w:r>
      <w:r>
        <w:rPr>
          <w:spacing w:val="-2"/>
        </w:rPr>
        <w:t>42.765248621)</w:t>
      </w: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6"/>
        <w:gridCol w:w="2756"/>
      </w:tblGrid>
      <w:tr w:rsidR="00BD279A">
        <w:trPr>
          <w:trHeight w:val="551"/>
        </w:trPr>
        <w:tc>
          <w:tcPr>
            <w:tcW w:w="4316" w:type="dxa"/>
          </w:tcPr>
          <w:p w:rsidR="00BD279A" w:rsidRDefault="000D1E60">
            <w:pPr>
              <w:pStyle w:val="TableParagraph"/>
              <w:spacing w:line="276" w:lineRule="exact"/>
              <w:ind w:left="1166" w:right="11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вещества</w:t>
            </w:r>
          </w:p>
        </w:tc>
        <w:tc>
          <w:tcPr>
            <w:tcW w:w="2756" w:type="dxa"/>
          </w:tcPr>
          <w:p w:rsidR="00BD279A" w:rsidRDefault="000D1E60">
            <w:pPr>
              <w:pStyle w:val="TableParagraph"/>
              <w:spacing w:before="133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проб</w:t>
            </w:r>
          </w:p>
        </w:tc>
      </w:tr>
      <w:tr w:rsidR="00BD279A">
        <w:trPr>
          <w:trHeight w:val="331"/>
        </w:trPr>
        <w:tc>
          <w:tcPr>
            <w:tcW w:w="4316" w:type="dxa"/>
          </w:tcPr>
          <w:p w:rsidR="00BD279A" w:rsidRDefault="000D1E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2756" w:type="dxa"/>
          </w:tcPr>
          <w:p w:rsidR="00BD279A" w:rsidRDefault="000D1E6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D279A" w:rsidRDefault="000D1E60">
      <w:pPr>
        <w:pStyle w:val="2"/>
      </w:pPr>
      <w:r>
        <w:t>Т-25-охранная</w:t>
      </w:r>
      <w:r>
        <w:rPr>
          <w:spacing w:val="-12"/>
        </w:rPr>
        <w:t xml:space="preserve"> </w:t>
      </w:r>
      <w:r>
        <w:t>зона</w:t>
      </w:r>
      <w:r>
        <w:rPr>
          <w:spacing w:val="-12"/>
        </w:rPr>
        <w:t xml:space="preserve"> </w:t>
      </w:r>
      <w:r>
        <w:t>(координаты:</w:t>
      </w:r>
      <w:r>
        <w:rPr>
          <w:spacing w:val="-9"/>
        </w:rPr>
        <w:t xml:space="preserve"> </w:t>
      </w:r>
      <w:r>
        <w:t>43.896408214;</w:t>
      </w:r>
      <w:r>
        <w:rPr>
          <w:spacing w:val="-8"/>
        </w:rPr>
        <w:t xml:space="preserve"> </w:t>
      </w:r>
      <w:r>
        <w:rPr>
          <w:spacing w:val="-2"/>
        </w:rPr>
        <w:t>42.759493185)</w:t>
      </w: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6"/>
        <w:gridCol w:w="2756"/>
      </w:tblGrid>
      <w:tr w:rsidR="00BD279A">
        <w:trPr>
          <w:trHeight w:val="551"/>
        </w:trPr>
        <w:tc>
          <w:tcPr>
            <w:tcW w:w="4316" w:type="dxa"/>
          </w:tcPr>
          <w:p w:rsidR="00BD279A" w:rsidRDefault="000D1E60">
            <w:pPr>
              <w:pStyle w:val="TableParagraph"/>
              <w:spacing w:line="273" w:lineRule="exact"/>
              <w:ind w:left="1166" w:right="11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</w:p>
          <w:p w:rsidR="00BD279A" w:rsidRDefault="000D1E60">
            <w:pPr>
              <w:pStyle w:val="TableParagraph"/>
              <w:spacing w:line="259" w:lineRule="exact"/>
              <w:ind w:left="1166" w:right="11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вещества</w:t>
            </w:r>
          </w:p>
        </w:tc>
        <w:tc>
          <w:tcPr>
            <w:tcW w:w="2756" w:type="dxa"/>
          </w:tcPr>
          <w:p w:rsidR="00BD279A" w:rsidRDefault="000D1E60">
            <w:pPr>
              <w:pStyle w:val="TableParagraph"/>
              <w:spacing w:before="133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проб</w:t>
            </w:r>
          </w:p>
        </w:tc>
      </w:tr>
      <w:tr w:rsidR="00BD279A">
        <w:trPr>
          <w:trHeight w:val="330"/>
        </w:trPr>
        <w:tc>
          <w:tcPr>
            <w:tcW w:w="4316" w:type="dxa"/>
          </w:tcPr>
          <w:p w:rsidR="00BD279A" w:rsidRDefault="000D1E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2756" w:type="dxa"/>
          </w:tcPr>
          <w:p w:rsidR="00BD279A" w:rsidRDefault="000D1E6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D279A" w:rsidRDefault="000D1E60">
      <w:pPr>
        <w:spacing w:before="315" w:line="322" w:lineRule="exact"/>
        <w:ind w:left="766"/>
        <w:rPr>
          <w:sz w:val="28"/>
        </w:rPr>
      </w:pPr>
      <w:r>
        <w:rPr>
          <w:b/>
          <w:sz w:val="28"/>
        </w:rPr>
        <w:t>Объект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негативного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воздействия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газогенерирующая</w:t>
      </w:r>
      <w:r>
        <w:rPr>
          <w:spacing w:val="-6"/>
          <w:sz w:val="28"/>
        </w:rPr>
        <w:t xml:space="preserve"> </w:t>
      </w:r>
      <w:r>
        <w:rPr>
          <w:sz w:val="28"/>
        </w:rPr>
        <w:t>станция</w:t>
      </w:r>
      <w:r>
        <w:rPr>
          <w:spacing w:val="-7"/>
          <w:sz w:val="28"/>
        </w:rPr>
        <w:t xml:space="preserve"> </w:t>
      </w:r>
      <w:r>
        <w:rPr>
          <w:sz w:val="28"/>
        </w:rPr>
        <w:t>(код</w:t>
      </w:r>
      <w:r>
        <w:rPr>
          <w:spacing w:val="-5"/>
          <w:sz w:val="28"/>
        </w:rPr>
        <w:t xml:space="preserve"> </w:t>
      </w:r>
      <w:r>
        <w:rPr>
          <w:sz w:val="28"/>
        </w:rPr>
        <w:t>ОНВ: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07-</w:t>
      </w:r>
    </w:p>
    <w:p w:rsidR="00BD279A" w:rsidRDefault="000D1E60">
      <w:pPr>
        <w:pStyle w:val="2"/>
        <w:ind w:left="720"/>
        <w:jc w:val="center"/>
      </w:pPr>
      <w:r>
        <w:t>0126-003570-</w:t>
      </w:r>
      <w:proofErr w:type="gramStart"/>
      <w:r>
        <w:t>П</w:t>
      </w:r>
      <w:r>
        <w:rPr>
          <w:spacing w:val="-12"/>
        </w:rPr>
        <w:t xml:space="preserve"> </w:t>
      </w:r>
      <w:r>
        <w:rPr>
          <w:spacing w:val="-10"/>
        </w:rPr>
        <w:t>)</w:t>
      </w:r>
      <w:proofErr w:type="gramEnd"/>
    </w:p>
    <w:p w:rsidR="00BD279A" w:rsidRDefault="000D1E60">
      <w:pPr>
        <w:spacing w:before="1"/>
        <w:ind w:left="282"/>
        <w:jc w:val="center"/>
      </w:pPr>
      <w:r>
        <w:t>Ставропольский</w:t>
      </w:r>
      <w:r>
        <w:rPr>
          <w:spacing w:val="-9"/>
        </w:rPr>
        <w:t xml:space="preserve"> </w:t>
      </w:r>
      <w:r>
        <w:t>край,</w:t>
      </w:r>
      <w:r>
        <w:rPr>
          <w:spacing w:val="-6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Кисловодск,</w:t>
      </w:r>
      <w:r>
        <w:rPr>
          <w:spacing w:val="-3"/>
        </w:rPr>
        <w:t xml:space="preserve"> </w:t>
      </w:r>
      <w:r>
        <w:t>район</w:t>
      </w:r>
      <w:r>
        <w:rPr>
          <w:spacing w:val="-6"/>
        </w:rPr>
        <w:t xml:space="preserve"> </w:t>
      </w:r>
      <w:r>
        <w:t>горы</w:t>
      </w:r>
      <w:r>
        <w:rPr>
          <w:spacing w:val="-7"/>
        </w:rPr>
        <w:t xml:space="preserve"> </w:t>
      </w:r>
      <w:r>
        <w:t>Малое</w:t>
      </w:r>
      <w:r>
        <w:rPr>
          <w:spacing w:val="-3"/>
        </w:rPr>
        <w:t xml:space="preserve"> </w:t>
      </w:r>
      <w:r>
        <w:t>Седло,</w:t>
      </w:r>
      <w:r>
        <w:rPr>
          <w:spacing w:val="-3"/>
        </w:rPr>
        <w:t xml:space="preserve"> </w:t>
      </w:r>
      <w:r>
        <w:t>здание</w:t>
      </w:r>
      <w:r>
        <w:rPr>
          <w:spacing w:val="-5"/>
        </w:rPr>
        <w:t xml:space="preserve"> </w:t>
      </w:r>
      <w:r>
        <w:t>1,</w:t>
      </w:r>
      <w:r>
        <w:rPr>
          <w:spacing w:val="-2"/>
        </w:rPr>
        <w:t xml:space="preserve"> стр.1</w:t>
      </w:r>
    </w:p>
    <w:p w:rsidR="00BD279A" w:rsidRDefault="00BD279A">
      <w:pPr>
        <w:pStyle w:val="a3"/>
        <w:spacing w:before="69"/>
        <w:rPr>
          <w:sz w:val="22"/>
        </w:rPr>
      </w:pPr>
    </w:p>
    <w:p w:rsidR="00BD279A" w:rsidRDefault="000D1E60">
      <w:pPr>
        <w:pStyle w:val="2"/>
        <w:spacing w:after="7"/>
        <w:ind w:right="4722"/>
      </w:pPr>
      <w:r>
        <w:t>Наименование</w:t>
      </w:r>
      <w:r>
        <w:rPr>
          <w:spacing w:val="-8"/>
        </w:rPr>
        <w:t xml:space="preserve"> </w:t>
      </w:r>
      <w:r>
        <w:t>ИЗА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Труба</w:t>
      </w:r>
      <w:r>
        <w:rPr>
          <w:spacing w:val="-8"/>
        </w:rPr>
        <w:t xml:space="preserve"> </w:t>
      </w:r>
      <w:r>
        <w:t>котельной Номер источника - 0001</w:t>
      </w: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3289"/>
      </w:tblGrid>
      <w:tr w:rsidR="00BD279A">
        <w:trPr>
          <w:trHeight w:val="551"/>
        </w:trPr>
        <w:tc>
          <w:tcPr>
            <w:tcW w:w="3814" w:type="dxa"/>
          </w:tcPr>
          <w:p w:rsidR="00BD279A" w:rsidRDefault="000D1E60">
            <w:pPr>
              <w:pStyle w:val="TableParagraph"/>
              <w:spacing w:line="276" w:lineRule="exact"/>
              <w:ind w:left="914" w:right="9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вещества</w:t>
            </w:r>
          </w:p>
        </w:tc>
        <w:tc>
          <w:tcPr>
            <w:tcW w:w="3289" w:type="dxa"/>
          </w:tcPr>
          <w:p w:rsidR="00BD279A" w:rsidRDefault="000D1E60">
            <w:pPr>
              <w:pStyle w:val="TableParagraph"/>
              <w:spacing w:before="135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проб</w:t>
            </w:r>
          </w:p>
        </w:tc>
      </w:tr>
      <w:tr w:rsidR="00BD279A">
        <w:trPr>
          <w:trHeight w:val="330"/>
        </w:trPr>
        <w:tc>
          <w:tcPr>
            <w:tcW w:w="3814" w:type="dxa"/>
          </w:tcPr>
          <w:p w:rsidR="00BD279A" w:rsidRDefault="000D1E6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3289" w:type="dxa"/>
          </w:tcPr>
          <w:p w:rsidR="00BD279A" w:rsidRDefault="000D1E60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D279A" w:rsidRDefault="000D1E60">
      <w:pPr>
        <w:pStyle w:val="2"/>
        <w:ind w:right="4722"/>
      </w:pPr>
      <w:r>
        <w:t>Наименование</w:t>
      </w:r>
      <w:r>
        <w:rPr>
          <w:spacing w:val="-8"/>
        </w:rPr>
        <w:t xml:space="preserve"> </w:t>
      </w:r>
      <w:r>
        <w:t>ИЗА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Труба</w:t>
      </w:r>
      <w:r>
        <w:rPr>
          <w:spacing w:val="-8"/>
        </w:rPr>
        <w:t xml:space="preserve"> </w:t>
      </w:r>
      <w:r>
        <w:t>котельной Номер источника - 0011</w:t>
      </w: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3"/>
        <w:gridCol w:w="3260"/>
      </w:tblGrid>
      <w:tr w:rsidR="00BD279A">
        <w:trPr>
          <w:trHeight w:val="551"/>
        </w:trPr>
        <w:tc>
          <w:tcPr>
            <w:tcW w:w="3843" w:type="dxa"/>
          </w:tcPr>
          <w:p w:rsidR="00BD279A" w:rsidRDefault="000D1E60">
            <w:pPr>
              <w:pStyle w:val="TableParagraph"/>
              <w:spacing w:line="276" w:lineRule="exact"/>
              <w:ind w:left="929" w:right="9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вещества</w:t>
            </w:r>
          </w:p>
        </w:tc>
        <w:tc>
          <w:tcPr>
            <w:tcW w:w="3260" w:type="dxa"/>
          </w:tcPr>
          <w:p w:rsidR="00BD279A" w:rsidRDefault="000D1E60">
            <w:pPr>
              <w:pStyle w:val="TableParagraph"/>
              <w:spacing w:before="135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проб</w:t>
            </w:r>
          </w:p>
        </w:tc>
      </w:tr>
      <w:tr w:rsidR="00BD279A">
        <w:trPr>
          <w:trHeight w:val="330"/>
        </w:trPr>
        <w:tc>
          <w:tcPr>
            <w:tcW w:w="3843" w:type="dxa"/>
          </w:tcPr>
          <w:p w:rsidR="00BD279A" w:rsidRDefault="000D1E6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3260" w:type="dxa"/>
          </w:tcPr>
          <w:p w:rsidR="00BD279A" w:rsidRDefault="000D1E6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D279A" w:rsidRDefault="000D1E60">
      <w:pPr>
        <w:pStyle w:val="2"/>
        <w:spacing w:after="3"/>
        <w:ind w:right="5180"/>
      </w:pPr>
      <w:r>
        <w:t>Наименование</w:t>
      </w:r>
      <w:r>
        <w:rPr>
          <w:spacing w:val="-8"/>
        </w:rPr>
        <w:t xml:space="preserve"> </w:t>
      </w:r>
      <w:r>
        <w:t>ИЗА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Труба</w:t>
      </w:r>
      <w:r>
        <w:rPr>
          <w:spacing w:val="-8"/>
        </w:rPr>
        <w:t xml:space="preserve"> </w:t>
      </w:r>
      <w:r>
        <w:t>котельной Номер источника - 0012</w:t>
      </w: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3"/>
        <w:gridCol w:w="3260"/>
      </w:tblGrid>
      <w:tr w:rsidR="00BD279A">
        <w:trPr>
          <w:trHeight w:val="551"/>
        </w:trPr>
        <w:tc>
          <w:tcPr>
            <w:tcW w:w="3843" w:type="dxa"/>
          </w:tcPr>
          <w:p w:rsidR="00BD279A" w:rsidRDefault="000D1E60">
            <w:pPr>
              <w:pStyle w:val="TableParagraph"/>
              <w:spacing w:line="273" w:lineRule="exact"/>
              <w:ind w:left="929" w:right="9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</w:p>
          <w:p w:rsidR="00BD279A" w:rsidRDefault="000D1E60">
            <w:pPr>
              <w:pStyle w:val="TableParagraph"/>
              <w:spacing w:line="259" w:lineRule="exact"/>
              <w:ind w:left="929" w:right="9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вещества</w:t>
            </w:r>
          </w:p>
        </w:tc>
        <w:tc>
          <w:tcPr>
            <w:tcW w:w="3260" w:type="dxa"/>
          </w:tcPr>
          <w:p w:rsidR="00BD279A" w:rsidRDefault="000D1E60">
            <w:pPr>
              <w:pStyle w:val="TableParagraph"/>
              <w:spacing w:before="133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проб</w:t>
            </w:r>
          </w:p>
        </w:tc>
      </w:tr>
      <w:tr w:rsidR="00BD279A">
        <w:trPr>
          <w:trHeight w:val="330"/>
        </w:trPr>
        <w:tc>
          <w:tcPr>
            <w:tcW w:w="3843" w:type="dxa"/>
          </w:tcPr>
          <w:p w:rsidR="00BD279A" w:rsidRDefault="000D1E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3260" w:type="dxa"/>
          </w:tcPr>
          <w:p w:rsidR="00BD279A" w:rsidRDefault="000D1E6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D279A" w:rsidRDefault="00BD279A">
      <w:pPr>
        <w:pStyle w:val="TableParagraph"/>
        <w:spacing w:line="268" w:lineRule="exact"/>
        <w:jc w:val="center"/>
        <w:rPr>
          <w:sz w:val="24"/>
        </w:rPr>
        <w:sectPr w:rsidR="00BD279A">
          <w:headerReference w:type="default" r:id="rId26"/>
          <w:footerReference w:type="default" r:id="rId27"/>
          <w:pgSz w:w="11910" w:h="16840"/>
          <w:pgMar w:top="1540" w:right="425" w:bottom="1240" w:left="708" w:header="0" w:footer="1058" w:gutter="0"/>
          <w:cols w:space="720"/>
        </w:sectPr>
      </w:pPr>
    </w:p>
    <w:p w:rsidR="00BD279A" w:rsidRDefault="000D1E60">
      <w:pPr>
        <w:pStyle w:val="2"/>
        <w:spacing w:before="67" w:after="3" w:line="242" w:lineRule="auto"/>
        <w:ind w:right="5180"/>
      </w:pPr>
      <w:r>
        <w:lastRenderedPageBreak/>
        <w:t>Наименование</w:t>
      </w:r>
      <w:r>
        <w:rPr>
          <w:spacing w:val="-7"/>
        </w:rPr>
        <w:t xml:space="preserve"> </w:t>
      </w:r>
      <w:r>
        <w:t>ИЗА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Труба</w:t>
      </w:r>
      <w:r>
        <w:rPr>
          <w:spacing w:val="40"/>
        </w:rPr>
        <w:t xml:space="preserve"> </w:t>
      </w:r>
      <w:r>
        <w:t>ГТЭА Номер источника - 0002</w:t>
      </w: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3289"/>
      </w:tblGrid>
      <w:tr w:rsidR="00BD279A">
        <w:trPr>
          <w:trHeight w:val="551"/>
        </w:trPr>
        <w:tc>
          <w:tcPr>
            <w:tcW w:w="3814" w:type="dxa"/>
          </w:tcPr>
          <w:p w:rsidR="00BD279A" w:rsidRDefault="000D1E60">
            <w:pPr>
              <w:pStyle w:val="TableParagraph"/>
              <w:spacing w:line="273" w:lineRule="exact"/>
              <w:ind w:left="914" w:right="9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</w:p>
          <w:p w:rsidR="00BD279A" w:rsidRDefault="000D1E60">
            <w:pPr>
              <w:pStyle w:val="TableParagraph"/>
              <w:spacing w:line="259" w:lineRule="exact"/>
              <w:ind w:left="914" w:right="9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вещества</w:t>
            </w:r>
          </w:p>
        </w:tc>
        <w:tc>
          <w:tcPr>
            <w:tcW w:w="3289" w:type="dxa"/>
          </w:tcPr>
          <w:p w:rsidR="00BD279A" w:rsidRDefault="000D1E60">
            <w:pPr>
              <w:pStyle w:val="TableParagraph"/>
              <w:spacing w:before="133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проб</w:t>
            </w:r>
          </w:p>
        </w:tc>
      </w:tr>
      <w:tr w:rsidR="00BD279A">
        <w:trPr>
          <w:trHeight w:val="330"/>
        </w:trPr>
        <w:tc>
          <w:tcPr>
            <w:tcW w:w="3814" w:type="dxa"/>
          </w:tcPr>
          <w:p w:rsidR="00BD279A" w:rsidRDefault="000D1E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3289" w:type="dxa"/>
          </w:tcPr>
          <w:p w:rsidR="00BD279A" w:rsidRDefault="000D1E6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D279A" w:rsidRDefault="000D1E60">
      <w:pPr>
        <w:pStyle w:val="2"/>
        <w:ind w:right="5180"/>
      </w:pPr>
      <w:r>
        <w:t>Наименование</w:t>
      </w:r>
      <w:r>
        <w:rPr>
          <w:spacing w:val="-7"/>
        </w:rPr>
        <w:t xml:space="preserve"> </w:t>
      </w:r>
      <w:r>
        <w:t>ИЗА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Труба</w:t>
      </w:r>
      <w:r>
        <w:rPr>
          <w:spacing w:val="40"/>
        </w:rPr>
        <w:t xml:space="preserve"> </w:t>
      </w:r>
      <w:r>
        <w:t>ГТЭА Номер источника - 0021</w:t>
      </w: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3289"/>
      </w:tblGrid>
      <w:tr w:rsidR="00BD279A">
        <w:trPr>
          <w:trHeight w:val="551"/>
        </w:trPr>
        <w:tc>
          <w:tcPr>
            <w:tcW w:w="3814" w:type="dxa"/>
          </w:tcPr>
          <w:p w:rsidR="00BD279A" w:rsidRDefault="000D1E60">
            <w:pPr>
              <w:pStyle w:val="TableParagraph"/>
              <w:spacing w:line="276" w:lineRule="exact"/>
              <w:ind w:left="914" w:right="9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вещества</w:t>
            </w:r>
          </w:p>
        </w:tc>
        <w:tc>
          <w:tcPr>
            <w:tcW w:w="3289" w:type="dxa"/>
          </w:tcPr>
          <w:p w:rsidR="00BD279A" w:rsidRDefault="000D1E60">
            <w:pPr>
              <w:pStyle w:val="TableParagraph"/>
              <w:spacing w:before="135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проб</w:t>
            </w:r>
          </w:p>
        </w:tc>
      </w:tr>
      <w:tr w:rsidR="00BD279A">
        <w:trPr>
          <w:trHeight w:val="330"/>
        </w:trPr>
        <w:tc>
          <w:tcPr>
            <w:tcW w:w="3814" w:type="dxa"/>
          </w:tcPr>
          <w:p w:rsidR="00BD279A" w:rsidRDefault="000D1E6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3289" w:type="dxa"/>
          </w:tcPr>
          <w:p w:rsidR="00BD279A" w:rsidRDefault="000D1E60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D279A" w:rsidRDefault="000D1E60">
      <w:pPr>
        <w:pStyle w:val="2"/>
        <w:ind w:right="5180"/>
      </w:pPr>
      <w:r>
        <w:t>Наименование</w:t>
      </w:r>
      <w:r>
        <w:rPr>
          <w:spacing w:val="-7"/>
        </w:rPr>
        <w:t xml:space="preserve"> </w:t>
      </w:r>
      <w:r>
        <w:t>ИЗА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Труба</w:t>
      </w:r>
      <w:r>
        <w:rPr>
          <w:spacing w:val="40"/>
        </w:rPr>
        <w:t xml:space="preserve"> </w:t>
      </w:r>
      <w:r>
        <w:t>ГТЭА Номер источника - 0022</w:t>
      </w: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3289"/>
      </w:tblGrid>
      <w:tr w:rsidR="00BD279A">
        <w:trPr>
          <w:trHeight w:val="553"/>
        </w:trPr>
        <w:tc>
          <w:tcPr>
            <w:tcW w:w="3814" w:type="dxa"/>
          </w:tcPr>
          <w:p w:rsidR="00BD279A" w:rsidRDefault="000D1E60">
            <w:pPr>
              <w:pStyle w:val="TableParagraph"/>
              <w:spacing w:line="276" w:lineRule="exact"/>
              <w:ind w:left="914" w:right="9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вещества</w:t>
            </w:r>
          </w:p>
        </w:tc>
        <w:tc>
          <w:tcPr>
            <w:tcW w:w="3289" w:type="dxa"/>
          </w:tcPr>
          <w:p w:rsidR="00BD279A" w:rsidRDefault="000D1E60">
            <w:pPr>
              <w:pStyle w:val="TableParagraph"/>
              <w:spacing w:before="135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проб</w:t>
            </w:r>
          </w:p>
        </w:tc>
      </w:tr>
      <w:tr w:rsidR="00BD279A">
        <w:trPr>
          <w:trHeight w:val="328"/>
        </w:trPr>
        <w:tc>
          <w:tcPr>
            <w:tcW w:w="3814" w:type="dxa"/>
          </w:tcPr>
          <w:p w:rsidR="00BD279A" w:rsidRDefault="000D1E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3289" w:type="dxa"/>
          </w:tcPr>
          <w:p w:rsidR="00BD279A" w:rsidRDefault="000D1E6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D279A" w:rsidRDefault="000D1E60">
      <w:pPr>
        <w:pStyle w:val="2"/>
        <w:spacing w:after="3"/>
      </w:pPr>
      <w:r>
        <w:t>Т-2-охранная</w:t>
      </w:r>
      <w:r>
        <w:rPr>
          <w:spacing w:val="-8"/>
        </w:rPr>
        <w:t xml:space="preserve"> </w:t>
      </w:r>
      <w:r>
        <w:t>зона</w:t>
      </w:r>
      <w:r>
        <w:rPr>
          <w:spacing w:val="54"/>
        </w:rPr>
        <w:t xml:space="preserve"> </w:t>
      </w:r>
      <w:r>
        <w:t>(координаты:</w:t>
      </w:r>
      <w:r>
        <w:rPr>
          <w:spacing w:val="-10"/>
        </w:rPr>
        <w:t xml:space="preserve"> </w:t>
      </w:r>
      <w:r>
        <w:t>43.898703192;</w:t>
      </w:r>
      <w:r>
        <w:rPr>
          <w:spacing w:val="-6"/>
        </w:rPr>
        <w:t xml:space="preserve"> </w:t>
      </w:r>
      <w:r>
        <w:rPr>
          <w:spacing w:val="-2"/>
        </w:rPr>
        <w:t>42.763922161)</w:t>
      </w: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6"/>
        <w:gridCol w:w="2756"/>
      </w:tblGrid>
      <w:tr w:rsidR="00BD279A">
        <w:trPr>
          <w:trHeight w:val="551"/>
        </w:trPr>
        <w:tc>
          <w:tcPr>
            <w:tcW w:w="4316" w:type="dxa"/>
          </w:tcPr>
          <w:p w:rsidR="00BD279A" w:rsidRDefault="000D1E60">
            <w:pPr>
              <w:pStyle w:val="TableParagraph"/>
              <w:spacing w:line="276" w:lineRule="exact"/>
              <w:ind w:left="1166" w:right="11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вещества</w:t>
            </w:r>
          </w:p>
        </w:tc>
        <w:tc>
          <w:tcPr>
            <w:tcW w:w="2756" w:type="dxa"/>
          </w:tcPr>
          <w:p w:rsidR="00BD279A" w:rsidRDefault="000D1E60">
            <w:pPr>
              <w:pStyle w:val="TableParagraph"/>
              <w:spacing w:before="133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проб</w:t>
            </w:r>
          </w:p>
        </w:tc>
      </w:tr>
      <w:tr w:rsidR="00BD279A">
        <w:trPr>
          <w:trHeight w:val="330"/>
        </w:trPr>
        <w:tc>
          <w:tcPr>
            <w:tcW w:w="4316" w:type="dxa"/>
          </w:tcPr>
          <w:p w:rsidR="00BD279A" w:rsidRDefault="000D1E6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2756" w:type="dxa"/>
          </w:tcPr>
          <w:p w:rsidR="00BD279A" w:rsidRDefault="000D1E60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D279A" w:rsidRDefault="000D1E60">
      <w:pPr>
        <w:pStyle w:val="2"/>
      </w:pPr>
      <w:r>
        <w:t>Т-3-охранная</w:t>
      </w:r>
      <w:r>
        <w:rPr>
          <w:spacing w:val="-8"/>
        </w:rPr>
        <w:t xml:space="preserve"> </w:t>
      </w:r>
      <w:r>
        <w:t>зона</w:t>
      </w:r>
      <w:r>
        <w:rPr>
          <w:spacing w:val="54"/>
        </w:rPr>
        <w:t xml:space="preserve"> </w:t>
      </w:r>
      <w:r>
        <w:t>(координаты:</w:t>
      </w:r>
      <w:r>
        <w:rPr>
          <w:spacing w:val="-10"/>
        </w:rPr>
        <w:t xml:space="preserve"> </w:t>
      </w:r>
      <w:r>
        <w:t>43.898535881;</w:t>
      </w:r>
      <w:r>
        <w:rPr>
          <w:spacing w:val="-6"/>
        </w:rPr>
        <w:t xml:space="preserve"> </w:t>
      </w:r>
      <w:r>
        <w:rPr>
          <w:spacing w:val="-2"/>
        </w:rPr>
        <w:t>42.764314962)</w:t>
      </w: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6"/>
        <w:gridCol w:w="2756"/>
      </w:tblGrid>
      <w:tr w:rsidR="00BD279A">
        <w:trPr>
          <w:trHeight w:val="551"/>
        </w:trPr>
        <w:tc>
          <w:tcPr>
            <w:tcW w:w="4316" w:type="dxa"/>
          </w:tcPr>
          <w:p w:rsidR="00BD279A" w:rsidRDefault="000D1E60">
            <w:pPr>
              <w:pStyle w:val="TableParagraph"/>
              <w:spacing w:line="273" w:lineRule="exact"/>
              <w:ind w:left="1166" w:right="11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</w:p>
          <w:p w:rsidR="00BD279A" w:rsidRDefault="000D1E60">
            <w:pPr>
              <w:pStyle w:val="TableParagraph"/>
              <w:spacing w:line="259" w:lineRule="exact"/>
              <w:ind w:left="1166" w:right="11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вещества</w:t>
            </w:r>
          </w:p>
        </w:tc>
        <w:tc>
          <w:tcPr>
            <w:tcW w:w="2756" w:type="dxa"/>
          </w:tcPr>
          <w:p w:rsidR="00BD279A" w:rsidRDefault="000D1E60">
            <w:pPr>
              <w:pStyle w:val="TableParagraph"/>
              <w:spacing w:before="133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проб</w:t>
            </w:r>
          </w:p>
        </w:tc>
      </w:tr>
      <w:tr w:rsidR="00BD279A">
        <w:trPr>
          <w:trHeight w:val="330"/>
        </w:trPr>
        <w:tc>
          <w:tcPr>
            <w:tcW w:w="4316" w:type="dxa"/>
          </w:tcPr>
          <w:p w:rsidR="00BD279A" w:rsidRDefault="000D1E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2756" w:type="dxa"/>
          </w:tcPr>
          <w:p w:rsidR="00BD279A" w:rsidRDefault="000D1E6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D279A" w:rsidRDefault="000D1E60">
      <w:pPr>
        <w:pStyle w:val="2"/>
      </w:pPr>
      <w:r>
        <w:t>Т-4-охранная</w:t>
      </w:r>
      <w:r>
        <w:rPr>
          <w:spacing w:val="-8"/>
        </w:rPr>
        <w:t xml:space="preserve"> </w:t>
      </w:r>
      <w:r>
        <w:t>зона</w:t>
      </w:r>
      <w:r>
        <w:rPr>
          <w:spacing w:val="54"/>
        </w:rPr>
        <w:t xml:space="preserve"> </w:t>
      </w:r>
      <w:r>
        <w:t>(координаты:</w:t>
      </w:r>
      <w:r>
        <w:rPr>
          <w:spacing w:val="-10"/>
        </w:rPr>
        <w:t xml:space="preserve"> </w:t>
      </w:r>
      <w:r>
        <w:t>43.898326296;</w:t>
      </w:r>
      <w:r>
        <w:rPr>
          <w:spacing w:val="-6"/>
        </w:rPr>
        <w:t xml:space="preserve"> </w:t>
      </w:r>
      <w:r>
        <w:rPr>
          <w:spacing w:val="-2"/>
        </w:rPr>
        <w:t>42.764140314)</w:t>
      </w: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6"/>
        <w:gridCol w:w="2756"/>
      </w:tblGrid>
      <w:tr w:rsidR="00BD279A">
        <w:trPr>
          <w:trHeight w:val="551"/>
        </w:trPr>
        <w:tc>
          <w:tcPr>
            <w:tcW w:w="4316" w:type="dxa"/>
          </w:tcPr>
          <w:p w:rsidR="00BD279A" w:rsidRDefault="000D1E60">
            <w:pPr>
              <w:pStyle w:val="TableParagraph"/>
              <w:spacing w:line="273" w:lineRule="exact"/>
              <w:ind w:left="1166" w:right="11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</w:p>
          <w:p w:rsidR="00BD279A" w:rsidRDefault="000D1E60">
            <w:pPr>
              <w:pStyle w:val="TableParagraph"/>
              <w:spacing w:line="259" w:lineRule="exact"/>
              <w:ind w:left="1166" w:right="11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вещества</w:t>
            </w:r>
          </w:p>
        </w:tc>
        <w:tc>
          <w:tcPr>
            <w:tcW w:w="2756" w:type="dxa"/>
          </w:tcPr>
          <w:p w:rsidR="00BD279A" w:rsidRDefault="000D1E60">
            <w:pPr>
              <w:pStyle w:val="TableParagraph"/>
              <w:spacing w:before="133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проб</w:t>
            </w:r>
          </w:p>
        </w:tc>
      </w:tr>
      <w:tr w:rsidR="00BD279A">
        <w:trPr>
          <w:trHeight w:val="330"/>
        </w:trPr>
        <w:tc>
          <w:tcPr>
            <w:tcW w:w="4316" w:type="dxa"/>
          </w:tcPr>
          <w:p w:rsidR="00BD279A" w:rsidRDefault="000D1E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2756" w:type="dxa"/>
          </w:tcPr>
          <w:p w:rsidR="00BD279A" w:rsidRDefault="000D1E6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D279A" w:rsidRDefault="000D1E60">
      <w:pPr>
        <w:pStyle w:val="2"/>
      </w:pPr>
      <w:r>
        <w:t>Т-5-охранная</w:t>
      </w:r>
      <w:r>
        <w:rPr>
          <w:spacing w:val="-8"/>
        </w:rPr>
        <w:t xml:space="preserve"> </w:t>
      </w:r>
      <w:r>
        <w:t>зона</w:t>
      </w:r>
      <w:r>
        <w:rPr>
          <w:spacing w:val="55"/>
        </w:rPr>
        <w:t xml:space="preserve"> </w:t>
      </w:r>
      <w:r>
        <w:t>(координаты:</w:t>
      </w:r>
      <w:r>
        <w:rPr>
          <w:spacing w:val="-9"/>
        </w:rPr>
        <w:t xml:space="preserve"> </w:t>
      </w:r>
      <w:r>
        <w:t>43.898521852;</w:t>
      </w:r>
      <w:r>
        <w:rPr>
          <w:spacing w:val="-6"/>
        </w:rPr>
        <w:t xml:space="preserve"> </w:t>
      </w:r>
      <w:r>
        <w:rPr>
          <w:spacing w:val="-2"/>
        </w:rPr>
        <w:t>42.763748356)</w:t>
      </w: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6"/>
        <w:gridCol w:w="2756"/>
      </w:tblGrid>
      <w:tr w:rsidR="00BD279A">
        <w:trPr>
          <w:trHeight w:val="551"/>
        </w:trPr>
        <w:tc>
          <w:tcPr>
            <w:tcW w:w="4316" w:type="dxa"/>
          </w:tcPr>
          <w:p w:rsidR="00BD279A" w:rsidRDefault="000D1E60">
            <w:pPr>
              <w:pStyle w:val="TableParagraph"/>
              <w:spacing w:line="276" w:lineRule="exact"/>
              <w:ind w:left="1166" w:right="11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вещества</w:t>
            </w:r>
          </w:p>
        </w:tc>
        <w:tc>
          <w:tcPr>
            <w:tcW w:w="2756" w:type="dxa"/>
          </w:tcPr>
          <w:p w:rsidR="00BD279A" w:rsidRDefault="000D1E60">
            <w:pPr>
              <w:pStyle w:val="TableParagraph"/>
              <w:spacing w:before="135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проб</w:t>
            </w:r>
          </w:p>
        </w:tc>
      </w:tr>
      <w:tr w:rsidR="00BD279A">
        <w:trPr>
          <w:trHeight w:val="330"/>
        </w:trPr>
        <w:tc>
          <w:tcPr>
            <w:tcW w:w="4316" w:type="dxa"/>
          </w:tcPr>
          <w:p w:rsidR="00BD279A" w:rsidRDefault="000D1E6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2756" w:type="dxa"/>
          </w:tcPr>
          <w:p w:rsidR="00BD279A" w:rsidRDefault="000D1E60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spacing w:before="71"/>
        <w:rPr>
          <w:sz w:val="20"/>
        </w:rPr>
      </w:pPr>
    </w:p>
    <w:tbl>
      <w:tblPr>
        <w:tblStyle w:val="TableNormal"/>
        <w:tblW w:w="0" w:type="auto"/>
        <w:tblInd w:w="668" w:type="dxa"/>
        <w:tblLayout w:type="fixed"/>
        <w:tblLook w:val="01E0" w:firstRow="1" w:lastRow="1" w:firstColumn="1" w:lastColumn="1" w:noHBand="0" w:noVBand="0"/>
      </w:tblPr>
      <w:tblGrid>
        <w:gridCol w:w="4316"/>
        <w:gridCol w:w="4545"/>
      </w:tblGrid>
      <w:tr w:rsidR="00BD279A">
        <w:trPr>
          <w:trHeight w:val="1921"/>
        </w:trPr>
        <w:tc>
          <w:tcPr>
            <w:tcW w:w="4316" w:type="dxa"/>
          </w:tcPr>
          <w:p w:rsidR="00BD279A" w:rsidRDefault="000D1E6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ЗАКАЗЧИК</w:t>
            </w:r>
          </w:p>
          <w:p w:rsidR="00BD279A" w:rsidRDefault="00BD279A">
            <w:pPr>
              <w:pStyle w:val="TableParagraph"/>
              <w:rPr>
                <w:sz w:val="24"/>
              </w:rPr>
            </w:pPr>
          </w:p>
          <w:p w:rsidR="00BD279A" w:rsidRDefault="000D1E6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филиала</w:t>
            </w:r>
          </w:p>
          <w:p w:rsidR="00BD279A" w:rsidRDefault="000D1E6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ФГБУ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«Юг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Кисловодске</w:t>
            </w:r>
          </w:p>
          <w:p w:rsidR="00BD279A" w:rsidRDefault="000D1E60">
            <w:pPr>
              <w:pStyle w:val="TableParagraph"/>
              <w:tabs>
                <w:tab w:val="left" w:pos="1850"/>
              </w:tabs>
              <w:spacing w:before="256" w:line="270" w:lineRule="atLeast"/>
              <w:ind w:left="50" w:right="767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-11"/>
                <w:sz w:val="24"/>
              </w:rPr>
              <w:t xml:space="preserve"> </w:t>
            </w:r>
            <w:r>
              <w:t>А.С.-Э.</w:t>
            </w:r>
            <w:r>
              <w:rPr>
                <w:spacing w:val="-7"/>
              </w:rPr>
              <w:t xml:space="preserve"> </w:t>
            </w:r>
            <w:r>
              <w:t>Юшаев</w:t>
            </w:r>
            <w:r>
              <w:rPr>
                <w:spacing w:val="-11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4"/>
                <w:sz w:val="24"/>
              </w:rPr>
              <w:t>М.П.</w:t>
            </w:r>
          </w:p>
        </w:tc>
        <w:tc>
          <w:tcPr>
            <w:tcW w:w="4545" w:type="dxa"/>
          </w:tcPr>
          <w:p w:rsidR="00BD279A" w:rsidRDefault="000D1E60">
            <w:pPr>
              <w:pStyle w:val="TableParagraph"/>
              <w:spacing w:line="266" w:lineRule="exact"/>
              <w:ind w:left="520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</w:t>
            </w:r>
          </w:p>
          <w:p w:rsidR="00BD279A" w:rsidRDefault="00BD279A">
            <w:pPr>
              <w:pStyle w:val="TableParagraph"/>
              <w:rPr>
                <w:sz w:val="24"/>
              </w:rPr>
            </w:pPr>
          </w:p>
          <w:p w:rsidR="00BD279A" w:rsidRDefault="00BD279A">
            <w:pPr>
              <w:pStyle w:val="TableParagraph"/>
              <w:rPr>
                <w:sz w:val="24"/>
              </w:rPr>
            </w:pPr>
          </w:p>
          <w:p w:rsidR="00BD279A" w:rsidRDefault="00BD279A">
            <w:pPr>
              <w:pStyle w:val="TableParagraph"/>
              <w:rPr>
                <w:sz w:val="24"/>
              </w:rPr>
            </w:pPr>
          </w:p>
          <w:p w:rsidR="00BD279A" w:rsidRDefault="00BD279A">
            <w:pPr>
              <w:pStyle w:val="TableParagraph"/>
              <w:rPr>
                <w:sz w:val="24"/>
              </w:rPr>
            </w:pPr>
          </w:p>
          <w:p w:rsidR="00BD279A" w:rsidRDefault="000D1E60">
            <w:pPr>
              <w:pStyle w:val="TableParagraph"/>
              <w:tabs>
                <w:tab w:val="left" w:pos="2321"/>
                <w:tab w:val="left" w:pos="4428"/>
              </w:tabs>
              <w:ind w:left="52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</w:p>
          <w:p w:rsidR="00BD279A" w:rsidRDefault="000D1E60">
            <w:pPr>
              <w:pStyle w:val="TableParagraph"/>
              <w:spacing w:line="256" w:lineRule="exact"/>
              <w:ind w:left="520"/>
              <w:rPr>
                <w:sz w:val="24"/>
              </w:rPr>
            </w:pPr>
            <w:r>
              <w:rPr>
                <w:spacing w:val="-4"/>
                <w:sz w:val="24"/>
              </w:rPr>
              <w:t>М.П.</w:t>
            </w:r>
          </w:p>
        </w:tc>
      </w:tr>
    </w:tbl>
    <w:p w:rsidR="00BD279A" w:rsidRDefault="00BD279A">
      <w:pPr>
        <w:pStyle w:val="TableParagraph"/>
        <w:spacing w:line="256" w:lineRule="exact"/>
        <w:rPr>
          <w:sz w:val="24"/>
        </w:rPr>
        <w:sectPr w:rsidR="00BD279A">
          <w:headerReference w:type="default" r:id="rId28"/>
          <w:footerReference w:type="default" r:id="rId29"/>
          <w:pgSz w:w="11910" w:h="16840"/>
          <w:pgMar w:top="1040" w:right="425" w:bottom="1240" w:left="708" w:header="0" w:footer="1058" w:gutter="0"/>
          <w:cols w:space="720"/>
        </w:sectPr>
      </w:pPr>
    </w:p>
    <w:p w:rsidR="00BD279A" w:rsidRDefault="000D1E60">
      <w:pPr>
        <w:pStyle w:val="a3"/>
        <w:tabs>
          <w:tab w:val="left" w:pos="9791"/>
        </w:tabs>
        <w:spacing w:before="66"/>
        <w:ind w:left="7886" w:right="420" w:firstLine="698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 к</w:t>
      </w:r>
      <w:r>
        <w:rPr>
          <w:spacing w:val="-1"/>
        </w:rPr>
        <w:t xml:space="preserve"> </w:t>
      </w:r>
      <w:r>
        <w:t>Контракту</w:t>
      </w:r>
      <w:r>
        <w:rPr>
          <w:spacing w:val="-4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t>/26-</w:t>
      </w:r>
      <w:r>
        <w:rPr>
          <w:spacing w:val="-10"/>
        </w:rPr>
        <w:t>У</w:t>
      </w:r>
    </w:p>
    <w:p w:rsidR="00BD279A" w:rsidRDefault="000D1E60">
      <w:pPr>
        <w:pStyle w:val="a3"/>
        <w:ind w:right="420"/>
        <w:jc w:val="right"/>
      </w:pPr>
      <w:r>
        <w:t xml:space="preserve">от </w:t>
      </w:r>
      <w:proofErr w:type="gramStart"/>
      <w:r>
        <w:rPr>
          <w:spacing w:val="60"/>
          <w:u w:val="single"/>
        </w:rPr>
        <w:t xml:space="preserve">  </w:t>
      </w:r>
      <w:r>
        <w:t>.</w:t>
      </w:r>
      <w:proofErr w:type="gramEnd"/>
      <w:r>
        <w:rPr>
          <w:spacing w:val="60"/>
          <w:u w:val="single"/>
        </w:rPr>
        <w:t xml:space="preserve">  </w:t>
      </w:r>
      <w:r>
        <w:t xml:space="preserve">.2026 </w:t>
      </w:r>
      <w:r>
        <w:rPr>
          <w:spacing w:val="-5"/>
        </w:rPr>
        <w:t>г.</w:t>
      </w:r>
    </w:p>
    <w:p w:rsidR="00BD279A" w:rsidRDefault="00BD279A">
      <w:pPr>
        <w:pStyle w:val="a3"/>
        <w:spacing w:before="231"/>
      </w:pPr>
    </w:p>
    <w:p w:rsidR="00BD279A" w:rsidRDefault="000D1E60">
      <w:pPr>
        <w:pStyle w:val="a3"/>
        <w:spacing w:line="264" w:lineRule="exact"/>
        <w:ind w:left="644"/>
        <w:jc w:val="center"/>
      </w:pPr>
      <w:r>
        <w:rPr>
          <w:spacing w:val="-2"/>
        </w:rPr>
        <w:t>Спецификация</w:t>
      </w:r>
    </w:p>
    <w:p w:rsidR="00BD279A" w:rsidRDefault="000D1E60">
      <w:pPr>
        <w:pStyle w:val="a3"/>
        <w:spacing w:line="246" w:lineRule="exact"/>
        <w:ind w:left="282"/>
        <w:jc w:val="center"/>
      </w:pPr>
      <w:r>
        <w:t>на</w:t>
      </w:r>
      <w:r>
        <w:rPr>
          <w:spacing w:val="-6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отбора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лабораторного</w:t>
      </w:r>
      <w:r>
        <w:rPr>
          <w:spacing w:val="-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проб</w:t>
      </w:r>
      <w:r>
        <w:rPr>
          <w:spacing w:val="-2"/>
        </w:rPr>
        <w:t xml:space="preserve"> загрязняющих</w:t>
      </w:r>
    </w:p>
    <w:p w:rsidR="00BD279A" w:rsidRDefault="000D1E60">
      <w:pPr>
        <w:pStyle w:val="a3"/>
        <w:spacing w:before="11" w:line="208" w:lineRule="auto"/>
        <w:ind w:left="760" w:right="477"/>
        <w:jc w:val="center"/>
      </w:pPr>
      <w:r>
        <w:t>веществ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промышленных</w:t>
      </w:r>
      <w:r>
        <w:rPr>
          <w:spacing w:val="-3"/>
        </w:rPr>
        <w:t xml:space="preserve"> </w:t>
      </w:r>
      <w:r>
        <w:t>выбросах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атмосферный</w:t>
      </w:r>
      <w:r>
        <w:rPr>
          <w:spacing w:val="-4"/>
        </w:rPr>
        <w:t xml:space="preserve"> </w:t>
      </w:r>
      <w:r>
        <w:t>воздух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атмосферном</w:t>
      </w:r>
      <w:r>
        <w:rPr>
          <w:spacing w:val="-5"/>
        </w:rPr>
        <w:t xml:space="preserve"> </w:t>
      </w:r>
      <w:r>
        <w:t>воздухе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2026 г. для нужд филиала ФГБУ «Юг Спорт» в г. Кисловодске</w:t>
      </w:r>
    </w:p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spacing w:before="59"/>
        <w:rPr>
          <w:sz w:val="20"/>
        </w:rPr>
      </w:pPr>
    </w:p>
    <w:tbl>
      <w:tblPr>
        <w:tblStyle w:val="TableNormal"/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4285"/>
        <w:gridCol w:w="1222"/>
        <w:gridCol w:w="829"/>
        <w:gridCol w:w="1635"/>
        <w:gridCol w:w="1635"/>
      </w:tblGrid>
      <w:tr w:rsidR="00BD279A">
        <w:trPr>
          <w:trHeight w:val="691"/>
        </w:trPr>
        <w:tc>
          <w:tcPr>
            <w:tcW w:w="458" w:type="dxa"/>
          </w:tcPr>
          <w:p w:rsidR="00BD279A" w:rsidRDefault="000D1E6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285" w:type="dxa"/>
          </w:tcPr>
          <w:p w:rsidR="00BD279A" w:rsidRDefault="000D1E6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услуг</w:t>
            </w:r>
          </w:p>
          <w:p w:rsidR="00BD279A" w:rsidRDefault="000D1E60">
            <w:pPr>
              <w:pStyle w:val="TableParagraph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(наименование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загрязняющих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веществ)</w:t>
            </w:r>
          </w:p>
        </w:tc>
        <w:tc>
          <w:tcPr>
            <w:tcW w:w="1222" w:type="dxa"/>
          </w:tcPr>
          <w:p w:rsidR="00BD279A" w:rsidRDefault="000D1E6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изм.</w:t>
            </w:r>
          </w:p>
        </w:tc>
        <w:tc>
          <w:tcPr>
            <w:tcW w:w="829" w:type="dxa"/>
          </w:tcPr>
          <w:p w:rsidR="00BD279A" w:rsidRDefault="000D1E60">
            <w:pPr>
              <w:pStyle w:val="TableParagraph"/>
              <w:ind w:left="297" w:right="163" w:hanging="125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6"/>
                <w:sz w:val="24"/>
              </w:rPr>
              <w:t>во</w:t>
            </w:r>
          </w:p>
        </w:tc>
        <w:tc>
          <w:tcPr>
            <w:tcW w:w="1635" w:type="dxa"/>
          </w:tcPr>
          <w:p w:rsidR="00BD279A" w:rsidRDefault="000D1E60">
            <w:pPr>
              <w:pStyle w:val="TableParagraph"/>
              <w:ind w:left="89" w:right="83"/>
              <w:jc w:val="center"/>
              <w:rPr>
                <w:sz w:val="20"/>
              </w:rPr>
            </w:pPr>
            <w:r>
              <w:rPr>
                <w:sz w:val="20"/>
              </w:rPr>
              <w:t>Цена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ед.,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руб. (НДС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BD279A" w:rsidRDefault="000D1E60">
            <w:pPr>
              <w:pStyle w:val="TableParagraph"/>
              <w:spacing w:line="218" w:lineRule="exact"/>
              <w:ind w:left="87"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предусмотрен)</w:t>
            </w:r>
          </w:p>
        </w:tc>
        <w:tc>
          <w:tcPr>
            <w:tcW w:w="1635" w:type="dxa"/>
          </w:tcPr>
          <w:p w:rsidR="00BD279A" w:rsidRDefault="000D1E60">
            <w:pPr>
              <w:pStyle w:val="TableParagraph"/>
              <w:ind w:left="87" w:right="83"/>
              <w:jc w:val="center"/>
              <w:rPr>
                <w:sz w:val="20"/>
              </w:rPr>
            </w:pPr>
            <w:r>
              <w:rPr>
                <w:sz w:val="20"/>
              </w:rPr>
              <w:t>Сумма,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руб. (НДС не</w:t>
            </w:r>
          </w:p>
          <w:p w:rsidR="00BD279A" w:rsidRDefault="000D1E60">
            <w:pPr>
              <w:pStyle w:val="TableParagraph"/>
              <w:spacing w:line="218" w:lineRule="exact"/>
              <w:ind w:left="87" w:right="8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предусмотрен)</w:t>
            </w:r>
          </w:p>
        </w:tc>
      </w:tr>
      <w:tr w:rsidR="00BD279A">
        <w:trPr>
          <w:trHeight w:val="827"/>
        </w:trPr>
        <w:tc>
          <w:tcPr>
            <w:tcW w:w="10064" w:type="dxa"/>
            <w:gridSpan w:val="6"/>
          </w:tcPr>
          <w:p w:rsidR="00BD279A" w:rsidRDefault="000D1E60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негативного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07-0126-001197-П) Ставропольский край, г. Кисловодск, район горы Малое Седло, здание 1, стр.1</w:t>
            </w:r>
          </w:p>
          <w:p w:rsidR="00BD279A" w:rsidRDefault="000D1E60">
            <w:pPr>
              <w:pStyle w:val="TableParagraph"/>
              <w:spacing w:line="264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Т-16-охранная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(координаты: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43.900103716;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42.758904796)</w:t>
            </w:r>
          </w:p>
        </w:tc>
      </w:tr>
      <w:tr w:rsidR="00BD279A">
        <w:trPr>
          <w:trHeight w:val="275"/>
        </w:trPr>
        <w:tc>
          <w:tcPr>
            <w:tcW w:w="458" w:type="dxa"/>
          </w:tcPr>
          <w:p w:rsidR="00BD279A" w:rsidRDefault="000D1E60">
            <w:pPr>
              <w:pStyle w:val="TableParagraph"/>
              <w:spacing w:line="256" w:lineRule="exact"/>
              <w:ind w:left="10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85" w:type="dxa"/>
          </w:tcPr>
          <w:p w:rsidR="00BD279A" w:rsidRDefault="000D1E6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1222" w:type="dxa"/>
          </w:tcPr>
          <w:p w:rsidR="00BD279A" w:rsidRDefault="000D1E6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Усл.ед</w:t>
            </w:r>
          </w:p>
        </w:tc>
        <w:tc>
          <w:tcPr>
            <w:tcW w:w="829" w:type="dxa"/>
          </w:tcPr>
          <w:p w:rsidR="00BD279A" w:rsidRDefault="000D1E6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</w:tr>
      <w:tr w:rsidR="00BD279A">
        <w:trPr>
          <w:trHeight w:val="551"/>
        </w:trPr>
        <w:tc>
          <w:tcPr>
            <w:tcW w:w="10064" w:type="dxa"/>
            <w:gridSpan w:val="6"/>
          </w:tcPr>
          <w:p w:rsidR="00BD279A" w:rsidRDefault="000D1E60">
            <w:pPr>
              <w:pStyle w:val="TableParagraph"/>
              <w:spacing w:before="267" w:line="264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Т-19-охранная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(координаты: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43.899230119;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42.764032958)</w:t>
            </w:r>
          </w:p>
        </w:tc>
      </w:tr>
      <w:tr w:rsidR="00BD279A">
        <w:trPr>
          <w:trHeight w:val="277"/>
        </w:trPr>
        <w:tc>
          <w:tcPr>
            <w:tcW w:w="458" w:type="dxa"/>
          </w:tcPr>
          <w:p w:rsidR="00BD279A" w:rsidRDefault="000D1E60">
            <w:pPr>
              <w:pStyle w:val="TableParagraph"/>
              <w:spacing w:line="258" w:lineRule="exact"/>
              <w:ind w:left="10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85" w:type="dxa"/>
          </w:tcPr>
          <w:p w:rsidR="00BD279A" w:rsidRDefault="000D1E60">
            <w:pPr>
              <w:pStyle w:val="TableParagraph"/>
              <w:spacing w:line="258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1222" w:type="dxa"/>
          </w:tcPr>
          <w:p w:rsidR="00BD279A" w:rsidRDefault="000D1E60">
            <w:pPr>
              <w:pStyle w:val="TableParagraph"/>
              <w:spacing w:line="25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Усл.ед</w:t>
            </w:r>
          </w:p>
        </w:tc>
        <w:tc>
          <w:tcPr>
            <w:tcW w:w="829" w:type="dxa"/>
          </w:tcPr>
          <w:p w:rsidR="00BD279A" w:rsidRDefault="000D1E6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</w:tr>
      <w:tr w:rsidR="00BD279A">
        <w:trPr>
          <w:trHeight w:val="671"/>
        </w:trPr>
        <w:tc>
          <w:tcPr>
            <w:tcW w:w="10064" w:type="dxa"/>
            <w:gridSpan w:val="6"/>
          </w:tcPr>
          <w:p w:rsidR="00BD279A" w:rsidRDefault="00BD279A">
            <w:pPr>
              <w:pStyle w:val="TableParagraph"/>
              <w:spacing w:before="51"/>
              <w:rPr>
                <w:sz w:val="24"/>
              </w:rPr>
            </w:pPr>
          </w:p>
          <w:p w:rsidR="00BD279A" w:rsidRDefault="000D1E6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Т-22-охранная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(координаты: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43.895754306;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42.765248621)</w:t>
            </w:r>
          </w:p>
        </w:tc>
      </w:tr>
      <w:tr w:rsidR="00BD279A">
        <w:trPr>
          <w:trHeight w:val="275"/>
        </w:trPr>
        <w:tc>
          <w:tcPr>
            <w:tcW w:w="458" w:type="dxa"/>
          </w:tcPr>
          <w:p w:rsidR="00BD279A" w:rsidRDefault="000D1E60">
            <w:pPr>
              <w:pStyle w:val="TableParagraph"/>
              <w:spacing w:line="256" w:lineRule="exact"/>
              <w:ind w:left="10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85" w:type="dxa"/>
          </w:tcPr>
          <w:p w:rsidR="00BD279A" w:rsidRDefault="000D1E6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1222" w:type="dxa"/>
          </w:tcPr>
          <w:p w:rsidR="00BD279A" w:rsidRDefault="000D1E6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Усл.ед</w:t>
            </w:r>
          </w:p>
        </w:tc>
        <w:tc>
          <w:tcPr>
            <w:tcW w:w="829" w:type="dxa"/>
          </w:tcPr>
          <w:p w:rsidR="00BD279A" w:rsidRDefault="000D1E6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</w:tr>
      <w:tr w:rsidR="00BD279A">
        <w:trPr>
          <w:trHeight w:val="552"/>
        </w:trPr>
        <w:tc>
          <w:tcPr>
            <w:tcW w:w="10064" w:type="dxa"/>
            <w:gridSpan w:val="6"/>
          </w:tcPr>
          <w:p w:rsidR="00BD279A" w:rsidRDefault="000D1E60">
            <w:pPr>
              <w:pStyle w:val="TableParagraph"/>
              <w:spacing w:before="268" w:line="264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Т-25-охранная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(координаты: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43.896408214;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42.759493185)</w:t>
            </w:r>
          </w:p>
        </w:tc>
      </w:tr>
      <w:tr w:rsidR="00BD279A">
        <w:trPr>
          <w:trHeight w:val="275"/>
        </w:trPr>
        <w:tc>
          <w:tcPr>
            <w:tcW w:w="458" w:type="dxa"/>
          </w:tcPr>
          <w:p w:rsidR="00BD279A" w:rsidRDefault="000D1E60">
            <w:pPr>
              <w:pStyle w:val="TableParagraph"/>
              <w:spacing w:line="256" w:lineRule="exact"/>
              <w:ind w:left="10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85" w:type="dxa"/>
          </w:tcPr>
          <w:p w:rsidR="00BD279A" w:rsidRDefault="000D1E6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1222" w:type="dxa"/>
          </w:tcPr>
          <w:p w:rsidR="00BD279A" w:rsidRDefault="000D1E6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Усл.ед</w:t>
            </w:r>
          </w:p>
        </w:tc>
        <w:tc>
          <w:tcPr>
            <w:tcW w:w="829" w:type="dxa"/>
          </w:tcPr>
          <w:p w:rsidR="00BD279A" w:rsidRDefault="000D1E6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</w:tr>
      <w:tr w:rsidR="00BD279A">
        <w:trPr>
          <w:trHeight w:val="1103"/>
        </w:trPr>
        <w:tc>
          <w:tcPr>
            <w:tcW w:w="10064" w:type="dxa"/>
            <w:gridSpan w:val="6"/>
          </w:tcPr>
          <w:p w:rsidR="00BD279A" w:rsidRDefault="000D1E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негативного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газогенерирующая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07-0126-003570-</w:t>
            </w:r>
            <w:proofErr w:type="gramStart"/>
            <w:r>
              <w:rPr>
                <w:sz w:val="24"/>
              </w:rPr>
              <w:t>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Ставропольский край, г. Кисловодск, район горы Малое Седло, здание 1, стр.1</w:t>
            </w:r>
          </w:p>
          <w:p w:rsidR="00BD279A" w:rsidRDefault="000D1E60">
            <w:pPr>
              <w:pStyle w:val="TableParagraph"/>
              <w:spacing w:line="270" w:lineRule="atLeast"/>
              <w:ind w:left="2757" w:right="274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котельной Номер источника - 0001</w:t>
            </w:r>
          </w:p>
        </w:tc>
      </w:tr>
      <w:tr w:rsidR="00BD279A">
        <w:trPr>
          <w:trHeight w:val="275"/>
        </w:trPr>
        <w:tc>
          <w:tcPr>
            <w:tcW w:w="458" w:type="dxa"/>
          </w:tcPr>
          <w:p w:rsidR="00BD279A" w:rsidRDefault="000D1E60">
            <w:pPr>
              <w:pStyle w:val="TableParagraph"/>
              <w:spacing w:line="255" w:lineRule="exact"/>
              <w:ind w:left="10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85" w:type="dxa"/>
          </w:tcPr>
          <w:p w:rsidR="00BD279A" w:rsidRDefault="000D1E60">
            <w:pPr>
              <w:pStyle w:val="TableParagraph"/>
              <w:spacing w:line="255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1222" w:type="dxa"/>
          </w:tcPr>
          <w:p w:rsidR="00BD279A" w:rsidRDefault="000D1E60">
            <w:pPr>
              <w:pStyle w:val="TableParagraph"/>
              <w:spacing w:line="25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Усл.ед</w:t>
            </w:r>
          </w:p>
        </w:tc>
        <w:tc>
          <w:tcPr>
            <w:tcW w:w="829" w:type="dxa"/>
          </w:tcPr>
          <w:p w:rsidR="00BD279A" w:rsidRDefault="000D1E60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</w:tr>
      <w:tr w:rsidR="00BD279A">
        <w:trPr>
          <w:trHeight w:val="830"/>
        </w:trPr>
        <w:tc>
          <w:tcPr>
            <w:tcW w:w="10064" w:type="dxa"/>
            <w:gridSpan w:val="6"/>
          </w:tcPr>
          <w:p w:rsidR="00BD279A" w:rsidRDefault="000D1E60">
            <w:pPr>
              <w:pStyle w:val="TableParagraph"/>
              <w:spacing w:before="258" w:line="270" w:lineRule="atLeast"/>
              <w:ind w:left="3794" w:right="2628" w:hanging="74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котельной Номер источника - 0011</w:t>
            </w:r>
          </w:p>
        </w:tc>
      </w:tr>
      <w:tr w:rsidR="00BD279A">
        <w:trPr>
          <w:trHeight w:val="275"/>
        </w:trPr>
        <w:tc>
          <w:tcPr>
            <w:tcW w:w="458" w:type="dxa"/>
          </w:tcPr>
          <w:p w:rsidR="00BD279A" w:rsidRDefault="000D1E60">
            <w:pPr>
              <w:pStyle w:val="TableParagraph"/>
              <w:spacing w:line="256" w:lineRule="exact"/>
              <w:ind w:left="10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85" w:type="dxa"/>
          </w:tcPr>
          <w:p w:rsidR="00BD279A" w:rsidRDefault="000D1E6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1222" w:type="dxa"/>
          </w:tcPr>
          <w:p w:rsidR="00BD279A" w:rsidRDefault="000D1E6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Усл.ед</w:t>
            </w:r>
          </w:p>
        </w:tc>
        <w:tc>
          <w:tcPr>
            <w:tcW w:w="829" w:type="dxa"/>
          </w:tcPr>
          <w:p w:rsidR="00BD279A" w:rsidRDefault="000D1E6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</w:tr>
      <w:tr w:rsidR="00BD279A">
        <w:trPr>
          <w:trHeight w:val="828"/>
        </w:trPr>
        <w:tc>
          <w:tcPr>
            <w:tcW w:w="10064" w:type="dxa"/>
            <w:gridSpan w:val="6"/>
          </w:tcPr>
          <w:p w:rsidR="00BD279A" w:rsidRDefault="000D1E60">
            <w:pPr>
              <w:pStyle w:val="TableParagraph"/>
              <w:spacing w:before="256" w:line="270" w:lineRule="atLeast"/>
              <w:ind w:left="3794" w:right="2628" w:hanging="74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котельной Номер источника - 0012</w:t>
            </w:r>
          </w:p>
        </w:tc>
      </w:tr>
      <w:tr w:rsidR="00BD279A">
        <w:trPr>
          <w:trHeight w:val="275"/>
        </w:trPr>
        <w:tc>
          <w:tcPr>
            <w:tcW w:w="458" w:type="dxa"/>
          </w:tcPr>
          <w:p w:rsidR="00BD279A" w:rsidRDefault="000D1E60">
            <w:pPr>
              <w:pStyle w:val="TableParagraph"/>
              <w:spacing w:line="256" w:lineRule="exact"/>
              <w:ind w:left="10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85" w:type="dxa"/>
          </w:tcPr>
          <w:p w:rsidR="00BD279A" w:rsidRDefault="000D1E6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1222" w:type="dxa"/>
          </w:tcPr>
          <w:p w:rsidR="00BD279A" w:rsidRDefault="000D1E6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Усл.ед</w:t>
            </w:r>
          </w:p>
        </w:tc>
        <w:tc>
          <w:tcPr>
            <w:tcW w:w="829" w:type="dxa"/>
          </w:tcPr>
          <w:p w:rsidR="00BD279A" w:rsidRDefault="000D1E6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</w:tr>
      <w:tr w:rsidR="00BD279A">
        <w:trPr>
          <w:trHeight w:val="827"/>
        </w:trPr>
        <w:tc>
          <w:tcPr>
            <w:tcW w:w="10064" w:type="dxa"/>
            <w:gridSpan w:val="6"/>
          </w:tcPr>
          <w:p w:rsidR="00BD279A" w:rsidRDefault="000D1E60">
            <w:pPr>
              <w:pStyle w:val="TableParagraph"/>
              <w:spacing w:before="255" w:line="270" w:lineRule="atLeast"/>
              <w:ind w:left="3794" w:right="2628" w:hanging="55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Труба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ГТЭА Номер источника - 0002</w:t>
            </w:r>
          </w:p>
        </w:tc>
      </w:tr>
      <w:tr w:rsidR="00BD279A">
        <w:trPr>
          <w:trHeight w:val="275"/>
        </w:trPr>
        <w:tc>
          <w:tcPr>
            <w:tcW w:w="458" w:type="dxa"/>
          </w:tcPr>
          <w:p w:rsidR="00BD279A" w:rsidRDefault="000D1E60">
            <w:pPr>
              <w:pStyle w:val="TableParagraph"/>
              <w:spacing w:line="256" w:lineRule="exact"/>
              <w:ind w:left="10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85" w:type="dxa"/>
          </w:tcPr>
          <w:p w:rsidR="00BD279A" w:rsidRDefault="000D1E6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1222" w:type="dxa"/>
          </w:tcPr>
          <w:p w:rsidR="00BD279A" w:rsidRDefault="000D1E6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Усл.ед</w:t>
            </w:r>
          </w:p>
        </w:tc>
        <w:tc>
          <w:tcPr>
            <w:tcW w:w="829" w:type="dxa"/>
          </w:tcPr>
          <w:p w:rsidR="00BD279A" w:rsidRDefault="000D1E6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</w:tr>
      <w:tr w:rsidR="00BD279A">
        <w:trPr>
          <w:trHeight w:val="827"/>
        </w:trPr>
        <w:tc>
          <w:tcPr>
            <w:tcW w:w="10064" w:type="dxa"/>
            <w:gridSpan w:val="6"/>
          </w:tcPr>
          <w:p w:rsidR="00BD279A" w:rsidRDefault="000D1E60">
            <w:pPr>
              <w:pStyle w:val="TableParagraph"/>
              <w:spacing w:before="255" w:line="270" w:lineRule="atLeast"/>
              <w:ind w:left="3794" w:right="2628" w:hanging="55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Труба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ГТЭА Номер источника - 0021</w:t>
            </w:r>
          </w:p>
        </w:tc>
      </w:tr>
      <w:tr w:rsidR="00BD279A">
        <w:trPr>
          <w:trHeight w:val="278"/>
        </w:trPr>
        <w:tc>
          <w:tcPr>
            <w:tcW w:w="458" w:type="dxa"/>
          </w:tcPr>
          <w:p w:rsidR="00BD279A" w:rsidRDefault="000D1E60">
            <w:pPr>
              <w:pStyle w:val="TableParagraph"/>
              <w:spacing w:line="258" w:lineRule="exact"/>
              <w:ind w:left="10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85" w:type="dxa"/>
          </w:tcPr>
          <w:p w:rsidR="00BD279A" w:rsidRDefault="000D1E60">
            <w:pPr>
              <w:pStyle w:val="TableParagraph"/>
              <w:spacing w:line="258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1222" w:type="dxa"/>
          </w:tcPr>
          <w:p w:rsidR="00BD279A" w:rsidRDefault="000D1E60">
            <w:pPr>
              <w:pStyle w:val="TableParagraph"/>
              <w:spacing w:line="25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Усл.ед</w:t>
            </w:r>
          </w:p>
        </w:tc>
        <w:tc>
          <w:tcPr>
            <w:tcW w:w="829" w:type="dxa"/>
          </w:tcPr>
          <w:p w:rsidR="00BD279A" w:rsidRDefault="000D1E6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</w:tr>
      <w:tr w:rsidR="00BD279A">
        <w:trPr>
          <w:trHeight w:val="827"/>
        </w:trPr>
        <w:tc>
          <w:tcPr>
            <w:tcW w:w="10064" w:type="dxa"/>
            <w:gridSpan w:val="6"/>
          </w:tcPr>
          <w:p w:rsidR="00BD279A" w:rsidRDefault="000D1E60">
            <w:pPr>
              <w:pStyle w:val="TableParagraph"/>
              <w:spacing w:before="255" w:line="270" w:lineRule="atLeast"/>
              <w:ind w:left="3794" w:right="2628" w:hanging="55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Труба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ГТЭА Номер источника - 0022</w:t>
            </w:r>
          </w:p>
        </w:tc>
      </w:tr>
      <w:tr w:rsidR="00BD279A">
        <w:trPr>
          <w:trHeight w:val="275"/>
        </w:trPr>
        <w:tc>
          <w:tcPr>
            <w:tcW w:w="458" w:type="dxa"/>
          </w:tcPr>
          <w:p w:rsidR="00BD279A" w:rsidRDefault="000D1E60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85" w:type="dxa"/>
          </w:tcPr>
          <w:p w:rsidR="00BD279A" w:rsidRDefault="000D1E6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1222" w:type="dxa"/>
          </w:tcPr>
          <w:p w:rsidR="00BD279A" w:rsidRDefault="000D1E6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Усл.ед</w:t>
            </w:r>
          </w:p>
        </w:tc>
        <w:tc>
          <w:tcPr>
            <w:tcW w:w="829" w:type="dxa"/>
          </w:tcPr>
          <w:p w:rsidR="00BD279A" w:rsidRDefault="000D1E6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</w:tr>
    </w:tbl>
    <w:p w:rsidR="00BD279A" w:rsidRDefault="00BD279A">
      <w:pPr>
        <w:pStyle w:val="TableParagraph"/>
        <w:rPr>
          <w:sz w:val="20"/>
        </w:rPr>
        <w:sectPr w:rsidR="00BD279A">
          <w:headerReference w:type="default" r:id="rId30"/>
          <w:footerReference w:type="default" r:id="rId31"/>
          <w:pgSz w:w="11910" w:h="16840"/>
          <w:pgMar w:top="1040" w:right="425" w:bottom="1240" w:left="708" w:header="0" w:footer="1058" w:gutter="0"/>
          <w:cols w:space="720"/>
        </w:sectPr>
      </w:pPr>
    </w:p>
    <w:tbl>
      <w:tblPr>
        <w:tblStyle w:val="TableNormal"/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4285"/>
        <w:gridCol w:w="1222"/>
        <w:gridCol w:w="829"/>
        <w:gridCol w:w="1635"/>
        <w:gridCol w:w="1635"/>
      </w:tblGrid>
      <w:tr w:rsidR="00BD279A">
        <w:trPr>
          <w:trHeight w:val="554"/>
        </w:trPr>
        <w:tc>
          <w:tcPr>
            <w:tcW w:w="10064" w:type="dxa"/>
            <w:gridSpan w:val="6"/>
          </w:tcPr>
          <w:p w:rsidR="00BD279A" w:rsidRDefault="000D1E60">
            <w:pPr>
              <w:pStyle w:val="TableParagraph"/>
              <w:spacing w:before="270" w:line="264" w:lineRule="exact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Т-2-охранная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(координаты: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43.898703192;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42.763922161)</w:t>
            </w:r>
          </w:p>
        </w:tc>
      </w:tr>
      <w:tr w:rsidR="00BD279A">
        <w:trPr>
          <w:trHeight w:val="275"/>
        </w:trPr>
        <w:tc>
          <w:tcPr>
            <w:tcW w:w="458" w:type="dxa"/>
          </w:tcPr>
          <w:p w:rsidR="00BD279A" w:rsidRDefault="000D1E60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85" w:type="dxa"/>
          </w:tcPr>
          <w:p w:rsidR="00BD279A" w:rsidRDefault="000D1E60">
            <w:pPr>
              <w:pStyle w:val="TableParagraph"/>
              <w:spacing w:line="256" w:lineRule="exact"/>
              <w:ind w:right="2509"/>
              <w:jc w:val="right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1222" w:type="dxa"/>
          </w:tcPr>
          <w:p w:rsidR="00BD279A" w:rsidRDefault="000D1E6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Усл.ед</w:t>
            </w:r>
          </w:p>
        </w:tc>
        <w:tc>
          <w:tcPr>
            <w:tcW w:w="829" w:type="dxa"/>
          </w:tcPr>
          <w:p w:rsidR="00BD279A" w:rsidRDefault="000D1E6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</w:tr>
      <w:tr w:rsidR="00BD279A">
        <w:trPr>
          <w:trHeight w:val="671"/>
        </w:trPr>
        <w:tc>
          <w:tcPr>
            <w:tcW w:w="10064" w:type="dxa"/>
            <w:gridSpan w:val="6"/>
          </w:tcPr>
          <w:p w:rsidR="00BD279A" w:rsidRDefault="00BD279A">
            <w:pPr>
              <w:pStyle w:val="TableParagraph"/>
              <w:spacing w:before="51"/>
              <w:rPr>
                <w:sz w:val="24"/>
              </w:rPr>
            </w:pPr>
          </w:p>
          <w:p w:rsidR="00BD279A" w:rsidRDefault="000D1E60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Т-3-охранная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(координаты: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43.898535881;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42.764314962)</w:t>
            </w:r>
          </w:p>
        </w:tc>
      </w:tr>
      <w:tr w:rsidR="00BD279A">
        <w:trPr>
          <w:trHeight w:val="275"/>
        </w:trPr>
        <w:tc>
          <w:tcPr>
            <w:tcW w:w="458" w:type="dxa"/>
          </w:tcPr>
          <w:p w:rsidR="00BD279A" w:rsidRDefault="000D1E60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85" w:type="dxa"/>
          </w:tcPr>
          <w:p w:rsidR="00BD279A" w:rsidRDefault="000D1E60">
            <w:pPr>
              <w:pStyle w:val="TableParagraph"/>
              <w:spacing w:line="256" w:lineRule="exact"/>
              <w:ind w:right="2509"/>
              <w:jc w:val="right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1222" w:type="dxa"/>
          </w:tcPr>
          <w:p w:rsidR="00BD279A" w:rsidRDefault="000D1E6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Усл.ед</w:t>
            </w:r>
          </w:p>
        </w:tc>
        <w:tc>
          <w:tcPr>
            <w:tcW w:w="829" w:type="dxa"/>
          </w:tcPr>
          <w:p w:rsidR="00BD279A" w:rsidRDefault="000D1E6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</w:tr>
      <w:tr w:rsidR="00BD279A">
        <w:trPr>
          <w:trHeight w:val="551"/>
        </w:trPr>
        <w:tc>
          <w:tcPr>
            <w:tcW w:w="10064" w:type="dxa"/>
            <w:gridSpan w:val="6"/>
          </w:tcPr>
          <w:p w:rsidR="00BD279A" w:rsidRDefault="000D1E60">
            <w:pPr>
              <w:pStyle w:val="TableParagraph"/>
              <w:spacing w:before="267" w:line="264" w:lineRule="exact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Т-4-охранная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(координаты: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43.898326296;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42.764140314)</w:t>
            </w:r>
          </w:p>
        </w:tc>
      </w:tr>
      <w:tr w:rsidR="00BD279A">
        <w:trPr>
          <w:trHeight w:val="275"/>
        </w:trPr>
        <w:tc>
          <w:tcPr>
            <w:tcW w:w="458" w:type="dxa"/>
          </w:tcPr>
          <w:p w:rsidR="00BD279A" w:rsidRDefault="000D1E60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85" w:type="dxa"/>
          </w:tcPr>
          <w:p w:rsidR="00BD279A" w:rsidRDefault="000D1E60">
            <w:pPr>
              <w:pStyle w:val="TableParagraph"/>
              <w:spacing w:line="256" w:lineRule="exact"/>
              <w:ind w:right="2509"/>
              <w:jc w:val="right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1222" w:type="dxa"/>
          </w:tcPr>
          <w:p w:rsidR="00BD279A" w:rsidRDefault="000D1E6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Усл.ед</w:t>
            </w:r>
          </w:p>
        </w:tc>
        <w:tc>
          <w:tcPr>
            <w:tcW w:w="829" w:type="dxa"/>
          </w:tcPr>
          <w:p w:rsidR="00BD279A" w:rsidRDefault="000D1E6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</w:tr>
      <w:tr w:rsidR="00BD279A">
        <w:trPr>
          <w:trHeight w:val="553"/>
        </w:trPr>
        <w:tc>
          <w:tcPr>
            <w:tcW w:w="10064" w:type="dxa"/>
            <w:gridSpan w:val="6"/>
          </w:tcPr>
          <w:p w:rsidR="00BD279A" w:rsidRDefault="000D1E60">
            <w:pPr>
              <w:pStyle w:val="TableParagraph"/>
              <w:spacing w:before="270" w:line="264" w:lineRule="exact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Т-5-охранная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(координаты: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43.898521852;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42.763748356)</w:t>
            </w:r>
          </w:p>
        </w:tc>
      </w:tr>
      <w:tr w:rsidR="00BD279A">
        <w:trPr>
          <w:trHeight w:val="275"/>
        </w:trPr>
        <w:tc>
          <w:tcPr>
            <w:tcW w:w="458" w:type="dxa"/>
          </w:tcPr>
          <w:p w:rsidR="00BD279A" w:rsidRDefault="000D1E60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85" w:type="dxa"/>
          </w:tcPr>
          <w:p w:rsidR="00BD279A" w:rsidRDefault="000D1E60">
            <w:pPr>
              <w:pStyle w:val="TableParagraph"/>
              <w:spacing w:line="256" w:lineRule="exact"/>
              <w:ind w:right="2509"/>
              <w:jc w:val="right"/>
              <w:rPr>
                <w:sz w:val="24"/>
              </w:rPr>
            </w:pPr>
            <w:r>
              <w:rPr>
                <w:sz w:val="24"/>
              </w:rPr>
              <w:t>Диоксид</w:t>
            </w:r>
            <w:r>
              <w:rPr>
                <w:spacing w:val="-2"/>
                <w:sz w:val="24"/>
              </w:rPr>
              <w:t xml:space="preserve"> азота</w:t>
            </w:r>
          </w:p>
        </w:tc>
        <w:tc>
          <w:tcPr>
            <w:tcW w:w="1222" w:type="dxa"/>
          </w:tcPr>
          <w:p w:rsidR="00BD279A" w:rsidRDefault="000D1E6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Усл.ед</w:t>
            </w:r>
          </w:p>
        </w:tc>
        <w:tc>
          <w:tcPr>
            <w:tcW w:w="829" w:type="dxa"/>
          </w:tcPr>
          <w:p w:rsidR="00BD279A" w:rsidRDefault="000D1E6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</w:tr>
      <w:tr w:rsidR="00BD279A">
        <w:trPr>
          <w:trHeight w:val="276"/>
        </w:trPr>
        <w:tc>
          <w:tcPr>
            <w:tcW w:w="458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  <w:tc>
          <w:tcPr>
            <w:tcW w:w="4285" w:type="dxa"/>
          </w:tcPr>
          <w:p w:rsidR="00BD279A" w:rsidRDefault="000D1E60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ИТОГО</w:t>
            </w:r>
          </w:p>
        </w:tc>
        <w:tc>
          <w:tcPr>
            <w:tcW w:w="1222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  <w:tc>
          <w:tcPr>
            <w:tcW w:w="829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BD279A" w:rsidRDefault="00BD279A">
            <w:pPr>
              <w:pStyle w:val="TableParagraph"/>
              <w:rPr>
                <w:sz w:val="20"/>
              </w:rPr>
            </w:pPr>
          </w:p>
        </w:tc>
      </w:tr>
    </w:tbl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spacing w:before="21"/>
        <w:rPr>
          <w:sz w:val="20"/>
        </w:rPr>
      </w:pPr>
    </w:p>
    <w:tbl>
      <w:tblPr>
        <w:tblStyle w:val="TableNormal"/>
        <w:tblW w:w="0" w:type="auto"/>
        <w:tblInd w:w="668" w:type="dxa"/>
        <w:tblLayout w:type="fixed"/>
        <w:tblLook w:val="01E0" w:firstRow="1" w:lastRow="1" w:firstColumn="1" w:lastColumn="1" w:noHBand="0" w:noVBand="0"/>
      </w:tblPr>
      <w:tblGrid>
        <w:gridCol w:w="4316"/>
        <w:gridCol w:w="4545"/>
      </w:tblGrid>
      <w:tr w:rsidR="00BD279A">
        <w:trPr>
          <w:trHeight w:val="1922"/>
        </w:trPr>
        <w:tc>
          <w:tcPr>
            <w:tcW w:w="4316" w:type="dxa"/>
          </w:tcPr>
          <w:p w:rsidR="00BD279A" w:rsidRDefault="000D1E6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ЗАКАЗЧИК</w:t>
            </w:r>
          </w:p>
          <w:p w:rsidR="00BD279A" w:rsidRDefault="00BD279A">
            <w:pPr>
              <w:pStyle w:val="TableParagraph"/>
              <w:rPr>
                <w:sz w:val="24"/>
              </w:rPr>
            </w:pPr>
          </w:p>
          <w:p w:rsidR="00BD279A" w:rsidRDefault="000D1E6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филиала</w:t>
            </w:r>
          </w:p>
          <w:p w:rsidR="00BD279A" w:rsidRDefault="000D1E6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ФГБУ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«Юг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Кисловодске</w:t>
            </w:r>
          </w:p>
          <w:p w:rsidR="00BD279A" w:rsidRDefault="000D1E60">
            <w:pPr>
              <w:pStyle w:val="TableParagraph"/>
              <w:tabs>
                <w:tab w:val="left" w:pos="1850"/>
              </w:tabs>
              <w:spacing w:before="256" w:line="270" w:lineRule="atLeast"/>
              <w:ind w:left="50" w:right="767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-11"/>
                <w:sz w:val="24"/>
              </w:rPr>
              <w:t xml:space="preserve"> </w:t>
            </w:r>
            <w:r>
              <w:t>А.С.-Э.</w:t>
            </w:r>
            <w:r>
              <w:rPr>
                <w:spacing w:val="-7"/>
              </w:rPr>
              <w:t xml:space="preserve"> </w:t>
            </w:r>
            <w:r>
              <w:t>Юшаев</w:t>
            </w:r>
            <w:r>
              <w:rPr>
                <w:spacing w:val="-11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4"/>
                <w:sz w:val="24"/>
              </w:rPr>
              <w:t>М.П.</w:t>
            </w:r>
          </w:p>
        </w:tc>
        <w:tc>
          <w:tcPr>
            <w:tcW w:w="4545" w:type="dxa"/>
          </w:tcPr>
          <w:p w:rsidR="00BD279A" w:rsidRDefault="000D1E60">
            <w:pPr>
              <w:pStyle w:val="TableParagraph"/>
              <w:spacing w:line="266" w:lineRule="exact"/>
              <w:ind w:left="520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</w:t>
            </w:r>
          </w:p>
          <w:p w:rsidR="00BD279A" w:rsidRDefault="00BD279A">
            <w:pPr>
              <w:pStyle w:val="TableParagraph"/>
              <w:rPr>
                <w:sz w:val="24"/>
              </w:rPr>
            </w:pPr>
          </w:p>
          <w:p w:rsidR="00BD279A" w:rsidRDefault="00BD279A">
            <w:pPr>
              <w:pStyle w:val="TableParagraph"/>
              <w:rPr>
                <w:sz w:val="24"/>
              </w:rPr>
            </w:pPr>
          </w:p>
          <w:p w:rsidR="00BD279A" w:rsidRDefault="00BD279A">
            <w:pPr>
              <w:pStyle w:val="TableParagraph"/>
              <w:rPr>
                <w:sz w:val="24"/>
              </w:rPr>
            </w:pPr>
          </w:p>
          <w:p w:rsidR="00BD279A" w:rsidRDefault="00BD279A">
            <w:pPr>
              <w:pStyle w:val="TableParagraph"/>
              <w:rPr>
                <w:sz w:val="24"/>
              </w:rPr>
            </w:pPr>
          </w:p>
          <w:p w:rsidR="00BD279A" w:rsidRDefault="000D1E60">
            <w:pPr>
              <w:pStyle w:val="TableParagraph"/>
              <w:tabs>
                <w:tab w:val="left" w:pos="2321"/>
                <w:tab w:val="left" w:pos="4428"/>
              </w:tabs>
              <w:ind w:left="52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</w:p>
          <w:p w:rsidR="00BD279A" w:rsidRDefault="000D1E60">
            <w:pPr>
              <w:pStyle w:val="TableParagraph"/>
              <w:spacing w:line="256" w:lineRule="exact"/>
              <w:ind w:left="520"/>
              <w:rPr>
                <w:sz w:val="24"/>
              </w:rPr>
            </w:pPr>
            <w:r>
              <w:rPr>
                <w:spacing w:val="-4"/>
                <w:sz w:val="24"/>
              </w:rPr>
              <w:t>М.П.</w:t>
            </w:r>
          </w:p>
        </w:tc>
      </w:tr>
    </w:tbl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rPr>
          <w:sz w:val="20"/>
        </w:rPr>
      </w:pPr>
      <w:bookmarkStart w:id="0" w:name="_GoBack"/>
      <w:bookmarkEnd w:id="0"/>
    </w:p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rPr>
          <w:sz w:val="20"/>
        </w:rPr>
      </w:pPr>
    </w:p>
    <w:p w:rsidR="00BD279A" w:rsidRDefault="00BD279A">
      <w:pPr>
        <w:pStyle w:val="a3"/>
        <w:spacing w:before="172"/>
        <w:rPr>
          <w:sz w:val="20"/>
        </w:rPr>
      </w:pPr>
    </w:p>
    <w:sectPr w:rsidR="00BD279A">
      <w:headerReference w:type="default" r:id="rId32"/>
      <w:footerReference w:type="default" r:id="rId33"/>
      <w:pgSz w:w="11910" w:h="16840"/>
      <w:pgMar w:top="1100" w:right="425" w:bottom="1240" w:left="708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E60" w:rsidRDefault="000D1E60">
      <w:r>
        <w:separator/>
      </w:r>
    </w:p>
  </w:endnote>
  <w:endnote w:type="continuationSeparator" w:id="0">
    <w:p w:rsidR="000D1E60" w:rsidRDefault="000D1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9A" w:rsidRDefault="000D1E6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30272" behindDoc="1" locked="0" layoutInCell="1" allowOverlap="1">
              <wp:simplePos x="0" y="0"/>
              <wp:positionH relativeFrom="page">
                <wp:posOffset>6908292</wp:posOffset>
              </wp:positionH>
              <wp:positionV relativeFrom="page">
                <wp:posOffset>9880937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279A" w:rsidRDefault="000D1E6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26B62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43.95pt;margin-top:778.05pt;width:13pt;height:15.3pt;z-index:-1628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" filled="f" stroked="f">
              <v:path arrowok="t"/>
              <v:textbox inset="0,0,0,0">
                <w:txbxContent>
                  <w:p w:rsidR="00BD279A" w:rsidRDefault="000D1E6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26B62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9A" w:rsidRDefault="000D1E6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37952" behindDoc="1" locked="0" layoutInCell="1" allowOverlap="1">
              <wp:simplePos x="0" y="0"/>
              <wp:positionH relativeFrom="page">
                <wp:posOffset>6832092</wp:posOffset>
              </wp:positionH>
              <wp:positionV relativeFrom="page">
                <wp:posOffset>9880937</wp:posOffset>
              </wp:positionV>
              <wp:extent cx="241300" cy="19431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279A" w:rsidRDefault="000D1E6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26B62">
                            <w:rPr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42" type="#_x0000_t202" style="position:absolute;margin-left:537.95pt;margin-top:778.05pt;width:19pt;height:15.3pt;z-index:-1627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" filled="f" stroked="f">
              <v:path arrowok="t"/>
              <v:textbox inset="0,0,0,0">
                <w:txbxContent>
                  <w:p w:rsidR="00BD279A" w:rsidRDefault="000D1E6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26B62">
                      <w:rPr>
                        <w:noProof/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9A" w:rsidRDefault="000D1E6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38464" behindDoc="1" locked="0" layoutInCell="1" allowOverlap="1">
              <wp:simplePos x="0" y="0"/>
              <wp:positionH relativeFrom="page">
                <wp:posOffset>6832092</wp:posOffset>
              </wp:positionH>
              <wp:positionV relativeFrom="page">
                <wp:posOffset>9880937</wp:posOffset>
              </wp:positionV>
              <wp:extent cx="241300" cy="19431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279A" w:rsidRDefault="000D1E6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26B62">
                            <w:rPr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43" type="#_x0000_t202" style="position:absolute;margin-left:537.95pt;margin-top:778.05pt;width:19pt;height:15.3pt;z-index:-1627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" filled="f" stroked="f">
              <v:path arrowok="t"/>
              <v:textbox inset="0,0,0,0">
                <w:txbxContent>
                  <w:p w:rsidR="00BD279A" w:rsidRDefault="000D1E6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26B62">
                      <w:rPr>
                        <w:noProof/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9A" w:rsidRDefault="000D1E6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38976" behindDoc="1" locked="0" layoutInCell="1" allowOverlap="1">
              <wp:simplePos x="0" y="0"/>
              <wp:positionH relativeFrom="page">
                <wp:posOffset>6832092</wp:posOffset>
              </wp:positionH>
              <wp:positionV relativeFrom="page">
                <wp:posOffset>9880937</wp:posOffset>
              </wp:positionV>
              <wp:extent cx="241300" cy="19431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279A" w:rsidRDefault="000D1E6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26B62">
                            <w:rPr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44" type="#_x0000_t202" style="position:absolute;margin-left:537.95pt;margin-top:778.05pt;width:19pt;height:15.3pt;z-index:-1627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" filled="f" stroked="f">
              <v:path arrowok="t"/>
              <v:textbox inset="0,0,0,0">
                <w:txbxContent>
                  <w:p w:rsidR="00BD279A" w:rsidRDefault="000D1E6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26B62">
                      <w:rPr>
                        <w:noProof/>
                        <w:spacing w:val="-5"/>
                      </w:rPr>
                      <w:t>13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9A" w:rsidRDefault="000D1E6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31296" behindDoc="1" locked="0" layoutInCell="1" allowOverlap="1">
              <wp:simplePos x="0" y="0"/>
              <wp:positionH relativeFrom="page">
                <wp:posOffset>6908292</wp:posOffset>
              </wp:positionH>
              <wp:positionV relativeFrom="page">
                <wp:posOffset>9880937</wp:posOffset>
              </wp:positionV>
              <wp:extent cx="1651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279A" w:rsidRDefault="000D1E6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26B62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543.95pt;margin-top:778.05pt;width:13pt;height:15.3pt;z-index:-1628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" filled="f" stroked="f">
              <v:path arrowok="t"/>
              <v:textbox inset="0,0,0,0">
                <w:txbxContent>
                  <w:p w:rsidR="00BD279A" w:rsidRDefault="000D1E6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26B62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9A" w:rsidRDefault="000D1E6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32320" behindDoc="1" locked="0" layoutInCell="1" allowOverlap="1">
              <wp:simplePos x="0" y="0"/>
              <wp:positionH relativeFrom="page">
                <wp:posOffset>6908292</wp:posOffset>
              </wp:positionH>
              <wp:positionV relativeFrom="page">
                <wp:posOffset>9880937</wp:posOffset>
              </wp:positionV>
              <wp:extent cx="1651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279A" w:rsidRDefault="000D1E6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26B62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1" type="#_x0000_t202" style="position:absolute;margin-left:543.95pt;margin-top:778.05pt;width:13pt;height:15.3pt;z-index:-1628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" filled="f" stroked="f">
              <v:path arrowok="t"/>
              <v:textbox inset="0,0,0,0">
                <w:txbxContent>
                  <w:p w:rsidR="00BD279A" w:rsidRDefault="000D1E6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26B62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9A" w:rsidRDefault="000D1E6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33344" behindDoc="1" locked="0" layoutInCell="1" allowOverlap="1">
              <wp:simplePos x="0" y="0"/>
              <wp:positionH relativeFrom="page">
                <wp:posOffset>6908292</wp:posOffset>
              </wp:positionH>
              <wp:positionV relativeFrom="page">
                <wp:posOffset>9880937</wp:posOffset>
              </wp:positionV>
              <wp:extent cx="1651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279A" w:rsidRDefault="000D1E6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26B62">
                            <w:rPr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3" type="#_x0000_t202" style="position:absolute;margin-left:543.95pt;margin-top:778.05pt;width:13pt;height:15.3pt;z-index:-1628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" filled="f" stroked="f">
              <v:path arrowok="t"/>
              <v:textbox inset="0,0,0,0">
                <w:txbxContent>
                  <w:p w:rsidR="00BD279A" w:rsidRDefault="000D1E6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26B62">
                      <w:rPr>
                        <w:noProof/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9A" w:rsidRDefault="000D1E6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34368" behindDoc="1" locked="0" layoutInCell="1" allowOverlap="1">
              <wp:simplePos x="0" y="0"/>
              <wp:positionH relativeFrom="page">
                <wp:posOffset>6908292</wp:posOffset>
              </wp:positionH>
              <wp:positionV relativeFrom="page">
                <wp:posOffset>9880937</wp:posOffset>
              </wp:positionV>
              <wp:extent cx="165100" cy="1943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279A" w:rsidRDefault="000D1E6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26B62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5" type="#_x0000_t202" style="position:absolute;margin-left:543.95pt;margin-top:778.05pt;width:13pt;height:15.3pt;z-index:-1628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" filled="f" stroked="f">
              <v:path arrowok="t"/>
              <v:textbox inset="0,0,0,0">
                <w:txbxContent>
                  <w:p w:rsidR="00BD279A" w:rsidRDefault="000D1E6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26B62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9A" w:rsidRDefault="000D1E6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35392" behindDoc="1" locked="0" layoutInCell="1" allowOverlap="1">
              <wp:simplePos x="0" y="0"/>
              <wp:positionH relativeFrom="page">
                <wp:posOffset>6908292</wp:posOffset>
              </wp:positionH>
              <wp:positionV relativeFrom="page">
                <wp:posOffset>9880937</wp:posOffset>
              </wp:positionV>
              <wp:extent cx="165100" cy="1943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279A" w:rsidRDefault="000D1E6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26B62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7" type="#_x0000_t202" style="position:absolute;margin-left:543.95pt;margin-top:778.05pt;width:13pt;height:15.3pt;z-index:-1628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" filled="f" stroked="f">
              <v:path arrowok="t"/>
              <v:textbox inset="0,0,0,0">
                <w:txbxContent>
                  <w:p w:rsidR="00BD279A" w:rsidRDefault="000D1E6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26B62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9A" w:rsidRDefault="000D1E6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36416" behindDoc="1" locked="0" layoutInCell="1" allowOverlap="1">
              <wp:simplePos x="0" y="0"/>
              <wp:positionH relativeFrom="page">
                <wp:posOffset>6908292</wp:posOffset>
              </wp:positionH>
              <wp:positionV relativeFrom="page">
                <wp:posOffset>9880937</wp:posOffset>
              </wp:positionV>
              <wp:extent cx="165100" cy="19431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279A" w:rsidRDefault="000D1E6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26B62">
                            <w:rPr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9" type="#_x0000_t202" style="position:absolute;margin-left:543.95pt;margin-top:778.05pt;width:13pt;height:15.3pt;z-index:-1628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" filled="f" stroked="f">
              <v:path arrowok="t"/>
              <v:textbox inset="0,0,0,0">
                <w:txbxContent>
                  <w:p w:rsidR="00BD279A" w:rsidRDefault="000D1E6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26B62">
                      <w:rPr>
                        <w:noProof/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9A" w:rsidRDefault="000D1E6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36928" behindDoc="1" locked="0" layoutInCell="1" allowOverlap="1">
              <wp:simplePos x="0" y="0"/>
              <wp:positionH relativeFrom="page">
                <wp:posOffset>6857492</wp:posOffset>
              </wp:positionH>
              <wp:positionV relativeFrom="page">
                <wp:posOffset>9880937</wp:posOffset>
              </wp:positionV>
              <wp:extent cx="215900" cy="19431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279A" w:rsidRDefault="000D1E60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26B62">
                            <w:rPr>
                              <w:noProof/>
                              <w:spacing w:val="-5"/>
                            </w:rPr>
                            <w:t>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40" type="#_x0000_t202" style="position:absolute;margin-left:539.95pt;margin-top:778.05pt;width:17pt;height:15.3pt;z-index:-1627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" filled="f" stroked="f">
              <v:path arrowok="t"/>
              <v:textbox inset="0,0,0,0">
                <w:txbxContent>
                  <w:p w:rsidR="00BD279A" w:rsidRDefault="000D1E60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26B62">
                      <w:rPr>
                        <w:noProof/>
                        <w:spacing w:val="-5"/>
                      </w:rPr>
                      <w:t>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9A" w:rsidRDefault="000D1E6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37440" behindDoc="1" locked="0" layoutInCell="1" allowOverlap="1">
              <wp:simplePos x="0" y="0"/>
              <wp:positionH relativeFrom="page">
                <wp:posOffset>6832092</wp:posOffset>
              </wp:positionH>
              <wp:positionV relativeFrom="page">
                <wp:posOffset>9880937</wp:posOffset>
              </wp:positionV>
              <wp:extent cx="241300" cy="19431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279A" w:rsidRDefault="000D1E6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26B62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41" type="#_x0000_t202" style="position:absolute;margin-left:537.95pt;margin-top:778.05pt;width:19pt;height:15.3pt;z-index:-1627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" filled="f" stroked="f">
              <v:path arrowok="t"/>
              <v:textbox inset="0,0,0,0">
                <w:txbxContent>
                  <w:p w:rsidR="00BD279A" w:rsidRDefault="000D1E6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26B62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E60" w:rsidRDefault="000D1E60">
      <w:r>
        <w:separator/>
      </w:r>
    </w:p>
  </w:footnote>
  <w:footnote w:type="continuationSeparator" w:id="0">
    <w:p w:rsidR="000D1E60" w:rsidRDefault="000D1E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9A" w:rsidRDefault="000D1E6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29760" behindDoc="1" locked="0" layoutInCell="1" allowOverlap="1">
              <wp:simplePos x="0" y="0"/>
              <wp:positionH relativeFrom="page">
                <wp:posOffset>3975480</wp:posOffset>
              </wp:positionH>
              <wp:positionV relativeFrom="page">
                <wp:posOffset>438234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279A" w:rsidRDefault="000D1E6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26B62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05pt;margin-top:34.5pt;width:13pt;height:15.3pt;z-index:-1628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" filled="f" stroked="f">
              <v:path arrowok="t"/>
              <v:textbox inset="0,0,0,0">
                <w:txbxContent>
                  <w:p w:rsidR="00BD279A" w:rsidRDefault="000D1E6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26B62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9A" w:rsidRDefault="00BD279A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9A" w:rsidRDefault="00BD279A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9A" w:rsidRDefault="00BD279A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9A" w:rsidRDefault="000D1E6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30784" behindDoc="1" locked="0" layoutInCell="1" allowOverlap="1">
              <wp:simplePos x="0" y="0"/>
              <wp:positionH relativeFrom="page">
                <wp:posOffset>3975480</wp:posOffset>
              </wp:positionH>
              <wp:positionV relativeFrom="page">
                <wp:posOffset>438234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279A" w:rsidRDefault="000D1E6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26B62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313.05pt;margin-top:34.5pt;width:13pt;height:15.3pt;z-index:-1628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" filled="f" stroked="f">
              <v:path arrowok="t"/>
              <v:textbox inset="0,0,0,0">
                <w:txbxContent>
                  <w:p w:rsidR="00BD279A" w:rsidRDefault="000D1E6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26B62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9A" w:rsidRDefault="000D1E6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31808" behindDoc="1" locked="0" layoutInCell="1" allowOverlap="1">
              <wp:simplePos x="0" y="0"/>
              <wp:positionH relativeFrom="page">
                <wp:posOffset>3975480</wp:posOffset>
              </wp:positionH>
              <wp:positionV relativeFrom="page">
                <wp:posOffset>438234</wp:posOffset>
              </wp:positionV>
              <wp:extent cx="1651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279A" w:rsidRDefault="000D1E6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26B62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margin-left:313.05pt;margin-top:34.5pt;width:13pt;height:15.3pt;z-index:-1628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" filled="f" stroked="f">
              <v:path arrowok="t"/>
              <v:textbox inset="0,0,0,0">
                <w:txbxContent>
                  <w:p w:rsidR="00BD279A" w:rsidRDefault="000D1E6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26B62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9A" w:rsidRDefault="000D1E6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32832" behindDoc="1" locked="0" layoutInCell="1" allowOverlap="1">
              <wp:simplePos x="0" y="0"/>
              <wp:positionH relativeFrom="page">
                <wp:posOffset>3975480</wp:posOffset>
              </wp:positionH>
              <wp:positionV relativeFrom="page">
                <wp:posOffset>438234</wp:posOffset>
              </wp:positionV>
              <wp:extent cx="1651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279A" w:rsidRDefault="000D1E6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26B62">
                            <w:rPr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2" type="#_x0000_t202" style="position:absolute;margin-left:313.05pt;margin-top:34.5pt;width:13pt;height:15.3pt;z-index:-1628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" filled="f" stroked="f">
              <v:path arrowok="t"/>
              <v:textbox inset="0,0,0,0">
                <w:txbxContent>
                  <w:p w:rsidR="00BD279A" w:rsidRDefault="000D1E6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26B62">
                      <w:rPr>
                        <w:noProof/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9A" w:rsidRDefault="000D1E6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33856" behindDoc="1" locked="0" layoutInCell="1" allowOverlap="1">
              <wp:simplePos x="0" y="0"/>
              <wp:positionH relativeFrom="page">
                <wp:posOffset>3975480</wp:posOffset>
              </wp:positionH>
              <wp:positionV relativeFrom="page">
                <wp:posOffset>438234</wp:posOffset>
              </wp:positionV>
              <wp:extent cx="165100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279A" w:rsidRDefault="000D1E6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26B62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34" type="#_x0000_t202" style="position:absolute;margin-left:313.05pt;margin-top:34.5pt;width:13pt;height:15.3pt;z-index:-1628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" filled="f" stroked="f">
              <v:path arrowok="t"/>
              <v:textbox inset="0,0,0,0">
                <w:txbxContent>
                  <w:p w:rsidR="00BD279A" w:rsidRDefault="000D1E6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26B62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9A" w:rsidRDefault="000D1E6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34880" behindDoc="1" locked="0" layoutInCell="1" allowOverlap="1">
              <wp:simplePos x="0" y="0"/>
              <wp:positionH relativeFrom="page">
                <wp:posOffset>3975480</wp:posOffset>
              </wp:positionH>
              <wp:positionV relativeFrom="page">
                <wp:posOffset>438234</wp:posOffset>
              </wp:positionV>
              <wp:extent cx="165100" cy="1943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279A" w:rsidRDefault="000D1E6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26B62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6" type="#_x0000_t202" style="position:absolute;margin-left:313.05pt;margin-top:34.5pt;width:13pt;height:15.3pt;z-index:-1628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" filled="f" stroked="f">
              <v:path arrowok="t"/>
              <v:textbox inset="0,0,0,0">
                <w:txbxContent>
                  <w:p w:rsidR="00BD279A" w:rsidRDefault="000D1E6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26B62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9A" w:rsidRDefault="000D1E6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35904" behindDoc="1" locked="0" layoutInCell="1" allowOverlap="1">
              <wp:simplePos x="0" y="0"/>
              <wp:positionH relativeFrom="page">
                <wp:posOffset>3975480</wp:posOffset>
              </wp:positionH>
              <wp:positionV relativeFrom="page">
                <wp:posOffset>438234</wp:posOffset>
              </wp:positionV>
              <wp:extent cx="16510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279A" w:rsidRDefault="000D1E6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26B62">
                            <w:rPr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8" type="#_x0000_t202" style="position:absolute;margin-left:313.05pt;margin-top:34.5pt;width:13pt;height:15.3pt;z-index:-1628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" filled="f" stroked="f">
              <v:path arrowok="t"/>
              <v:textbox inset="0,0,0,0">
                <w:txbxContent>
                  <w:p w:rsidR="00BD279A" w:rsidRDefault="000D1E6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26B62">
                      <w:rPr>
                        <w:noProof/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9A" w:rsidRDefault="00BD279A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9A" w:rsidRDefault="00BD279A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F3DA0"/>
    <w:multiLevelType w:val="hybridMultilevel"/>
    <w:tmpl w:val="E6D05700"/>
    <w:lvl w:ilvl="0" w:tplc="02F85D70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A08143E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2" w:tplc="F028E576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3" w:tplc="65168816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4" w:tplc="27346FE4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  <w:lvl w:ilvl="5" w:tplc="EB8CEECE">
      <w:numFmt w:val="bullet"/>
      <w:lvlText w:val="•"/>
      <w:lvlJc w:val="left"/>
      <w:pPr>
        <w:ind w:left="3963" w:hanging="284"/>
      </w:pPr>
      <w:rPr>
        <w:rFonts w:hint="default"/>
        <w:lang w:val="ru-RU" w:eastAsia="en-US" w:bidi="ar-SA"/>
      </w:rPr>
    </w:lvl>
    <w:lvl w:ilvl="6" w:tplc="EA567254">
      <w:numFmt w:val="bullet"/>
      <w:lvlText w:val="•"/>
      <w:lvlJc w:val="left"/>
      <w:pPr>
        <w:ind w:left="4671" w:hanging="284"/>
      </w:pPr>
      <w:rPr>
        <w:rFonts w:hint="default"/>
        <w:lang w:val="ru-RU" w:eastAsia="en-US" w:bidi="ar-SA"/>
      </w:rPr>
    </w:lvl>
    <w:lvl w:ilvl="7" w:tplc="989E88F2">
      <w:numFmt w:val="bullet"/>
      <w:lvlText w:val="•"/>
      <w:lvlJc w:val="left"/>
      <w:pPr>
        <w:ind w:left="5380" w:hanging="284"/>
      </w:pPr>
      <w:rPr>
        <w:rFonts w:hint="default"/>
        <w:lang w:val="ru-RU" w:eastAsia="en-US" w:bidi="ar-SA"/>
      </w:rPr>
    </w:lvl>
    <w:lvl w:ilvl="8" w:tplc="2FECE1AA">
      <w:numFmt w:val="bullet"/>
      <w:lvlText w:val="•"/>
      <w:lvlJc w:val="left"/>
      <w:pPr>
        <w:ind w:left="6088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53471D62"/>
    <w:multiLevelType w:val="multilevel"/>
    <w:tmpl w:val="9F5C1544"/>
    <w:lvl w:ilvl="0">
      <w:start w:val="1"/>
      <w:numFmt w:val="decimal"/>
      <w:lvlText w:val="%1."/>
      <w:lvlJc w:val="left"/>
      <w:pPr>
        <w:ind w:left="439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4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4" w:hanging="7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00" w:hanging="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727"/>
      </w:pPr>
      <w:rPr>
        <w:rFonts w:hint="default"/>
        <w:lang w:val="ru-RU" w:eastAsia="en-US" w:bidi="ar-SA"/>
      </w:rPr>
    </w:lvl>
  </w:abstractNum>
  <w:abstractNum w:abstractNumId="2" w15:restartNumberingAfterBreak="0">
    <w:nsid w:val="63155D6D"/>
    <w:multiLevelType w:val="hybridMultilevel"/>
    <w:tmpl w:val="D7F805B2"/>
    <w:lvl w:ilvl="0" w:tplc="E932C9BE">
      <w:start w:val="1"/>
      <w:numFmt w:val="decimal"/>
      <w:lvlText w:val="%1."/>
      <w:lvlJc w:val="left"/>
      <w:pPr>
        <w:ind w:left="283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0E4832E">
      <w:numFmt w:val="bullet"/>
      <w:lvlText w:val="•"/>
      <w:lvlJc w:val="left"/>
      <w:pPr>
        <w:ind w:left="1002" w:hanging="233"/>
      </w:pPr>
      <w:rPr>
        <w:rFonts w:hint="default"/>
        <w:lang w:val="ru-RU" w:eastAsia="en-US" w:bidi="ar-SA"/>
      </w:rPr>
    </w:lvl>
    <w:lvl w:ilvl="2" w:tplc="22009F7E">
      <w:numFmt w:val="bullet"/>
      <w:lvlText w:val="•"/>
      <w:lvlJc w:val="left"/>
      <w:pPr>
        <w:ind w:left="1725" w:hanging="233"/>
      </w:pPr>
      <w:rPr>
        <w:rFonts w:hint="default"/>
        <w:lang w:val="ru-RU" w:eastAsia="en-US" w:bidi="ar-SA"/>
      </w:rPr>
    </w:lvl>
    <w:lvl w:ilvl="3" w:tplc="29040C56">
      <w:numFmt w:val="bullet"/>
      <w:lvlText w:val="•"/>
      <w:lvlJc w:val="left"/>
      <w:pPr>
        <w:ind w:left="2447" w:hanging="233"/>
      </w:pPr>
      <w:rPr>
        <w:rFonts w:hint="default"/>
        <w:lang w:val="ru-RU" w:eastAsia="en-US" w:bidi="ar-SA"/>
      </w:rPr>
    </w:lvl>
    <w:lvl w:ilvl="4" w:tplc="90CEAEB6">
      <w:numFmt w:val="bullet"/>
      <w:lvlText w:val="•"/>
      <w:lvlJc w:val="left"/>
      <w:pPr>
        <w:ind w:left="3170" w:hanging="233"/>
      </w:pPr>
      <w:rPr>
        <w:rFonts w:hint="default"/>
        <w:lang w:val="ru-RU" w:eastAsia="en-US" w:bidi="ar-SA"/>
      </w:rPr>
    </w:lvl>
    <w:lvl w:ilvl="5" w:tplc="FB743200">
      <w:numFmt w:val="bullet"/>
      <w:lvlText w:val="•"/>
      <w:lvlJc w:val="left"/>
      <w:pPr>
        <w:ind w:left="3893" w:hanging="233"/>
      </w:pPr>
      <w:rPr>
        <w:rFonts w:hint="default"/>
        <w:lang w:val="ru-RU" w:eastAsia="en-US" w:bidi="ar-SA"/>
      </w:rPr>
    </w:lvl>
    <w:lvl w:ilvl="6" w:tplc="7B6C62C6">
      <w:numFmt w:val="bullet"/>
      <w:lvlText w:val="•"/>
      <w:lvlJc w:val="left"/>
      <w:pPr>
        <w:ind w:left="4615" w:hanging="233"/>
      </w:pPr>
      <w:rPr>
        <w:rFonts w:hint="default"/>
        <w:lang w:val="ru-RU" w:eastAsia="en-US" w:bidi="ar-SA"/>
      </w:rPr>
    </w:lvl>
    <w:lvl w:ilvl="7" w:tplc="DF32183E">
      <w:numFmt w:val="bullet"/>
      <w:lvlText w:val="•"/>
      <w:lvlJc w:val="left"/>
      <w:pPr>
        <w:ind w:left="5338" w:hanging="233"/>
      </w:pPr>
      <w:rPr>
        <w:rFonts w:hint="default"/>
        <w:lang w:val="ru-RU" w:eastAsia="en-US" w:bidi="ar-SA"/>
      </w:rPr>
    </w:lvl>
    <w:lvl w:ilvl="8" w:tplc="5538B9FC">
      <w:numFmt w:val="bullet"/>
      <w:lvlText w:val="•"/>
      <w:lvlJc w:val="left"/>
      <w:pPr>
        <w:ind w:left="6060" w:hanging="23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79A"/>
    <w:rsid w:val="000D1E60"/>
    <w:rsid w:val="004A2F4A"/>
    <w:rsid w:val="00526B62"/>
    <w:rsid w:val="00552DE6"/>
    <w:rsid w:val="00BD279A"/>
    <w:rsid w:val="00CA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B72E2C-2790-4358-8CDA-ED7763F02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04" w:lineRule="exact"/>
      <w:ind w:left="420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10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line="274" w:lineRule="exact"/>
      <w:ind w:left="994" w:hanging="24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4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26B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6B6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mailto:filial.ugsport@yandex.ru" TargetMode="External"/><Relationship Id="rId25" Type="http://schemas.openxmlformats.org/officeDocument/2006/relationships/hyperlink" Target="https://docs.cntd.ru/document/902107146" TargetMode="External"/><Relationship Id="rId33" Type="http://schemas.openxmlformats.org/officeDocument/2006/relationships/footer" Target="footer12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29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https://docs.cntd.ru/document/902107146" TargetMode="External"/><Relationship Id="rId32" Type="http://schemas.openxmlformats.org/officeDocument/2006/relationships/header" Target="header1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header" Target="header10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31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eader" Target="header8.xml"/><Relationship Id="rId27" Type="http://schemas.openxmlformats.org/officeDocument/2006/relationships/footer" Target="footer9.xml"/><Relationship Id="rId30" Type="http://schemas.openxmlformats.org/officeDocument/2006/relationships/header" Target="header11.xml"/><Relationship Id="rId35" Type="http://schemas.openxmlformats.org/officeDocument/2006/relationships/theme" Target="theme/theme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4049</Words>
  <Characters>23082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Бантистова Марина Александровна</dc:creator>
  <cp:lastModifiedBy>Бут Анна Юрьевна</cp:lastModifiedBy>
  <cp:revision>3</cp:revision>
  <cp:lastPrinted>2026-07-17T13:19:00Z</cp:lastPrinted>
  <dcterms:created xsi:type="dcterms:W3CDTF">2026-07-17T13:30:00Z</dcterms:created>
  <dcterms:modified xsi:type="dcterms:W3CDTF">2026-07-17T13:30:00Z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2026-07-16T00:00:00Z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2026-07-17T00:00:00Z</vt:filetime>
  </property>
  <property fmtid="{D5CDD505-2E9C-101B-9397-08002B2CF9AE}" pid="6" name="Producer">
    <vt:lpwstr>3-Heights(TM) PDF Security Shell 4.8.25.2 (http://www.pdf-tools.com)</vt:lpwstr>
  </property>
</Properties>
</file>