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fill="FFFFFF" w:val="clear"/>
        <w:ind w:left="10" w:right="0" w:hanging="0"/>
        <w:jc w:val="center"/>
        <w:rPr>
          <w:b/>
          <w:b/>
          <w:sz w:val="22"/>
          <w:szCs w:val="22"/>
        </w:rPr>
      </w:pPr>
      <w:r>
        <w:rPr>
          <w:b/>
          <w:sz w:val="22"/>
          <w:szCs w:val="22"/>
        </w:rPr>
        <w:t>ДОГОВОР ПОСТАВКИ ТОВАРОВ № S0260524872</w:t>
      </w:r>
    </w:p>
    <w:p>
      <w:pPr>
        <w:pStyle w:val="Normal"/>
        <w:widowControl w:val="false"/>
        <w:shd w:fill="FFFFFF" w:val="clear"/>
        <w:ind w:left="10" w:right="0" w:hanging="0"/>
        <w:jc w:val="center"/>
        <w:rPr>
          <w:b/>
          <w:b/>
          <w:sz w:val="22"/>
          <w:szCs w:val="22"/>
        </w:rPr>
      </w:pPr>
      <w:r>
        <w:rPr>
          <w:b/>
          <w:sz w:val="22"/>
          <w:szCs w:val="22"/>
        </w:rPr>
      </w:r>
    </w:p>
    <w:p>
      <w:pPr>
        <w:pStyle w:val="Normal"/>
        <w:widowControl w:val="false"/>
        <w:shd w:fill="FFFFFF" w:val="clear"/>
        <w:tabs>
          <w:tab w:val="clear" w:pos="720"/>
          <w:tab w:val="left" w:pos="3336" w:leader="none"/>
        </w:tabs>
        <w:ind w:left="24" w:right="0" w:hanging="0"/>
        <w:rPr>
          <w:sz w:val="22"/>
          <w:szCs w:val="22"/>
        </w:rPr>
      </w:pPr>
      <w:r>
        <w:rPr>
          <w:sz w:val="22"/>
          <w:szCs w:val="22"/>
        </w:rPr>
        <w:t>г. Сыктывкар</w:t>
        <w:tab/>
        <w:tab/>
        <w:tab/>
        <w:tab/>
        <w:t xml:space="preserve">     </w:t>
        <w:tab/>
        <w:tab/>
        <w:t xml:space="preserve">         «__» __________ 2026 г.</w:t>
      </w:r>
    </w:p>
    <w:p>
      <w:pPr>
        <w:pStyle w:val="Normal"/>
        <w:widowControl w:val="false"/>
        <w:shd w:fill="FFFFFF" w:val="clear"/>
        <w:rPr>
          <w:b/>
          <w:b/>
          <w:sz w:val="22"/>
          <w:szCs w:val="22"/>
        </w:rPr>
      </w:pPr>
      <w:r>
        <w:rPr>
          <w:b/>
          <w:sz w:val="22"/>
          <w:szCs w:val="22"/>
        </w:rPr>
      </w:r>
    </w:p>
    <w:p>
      <w:pPr>
        <w:pStyle w:val="Normal"/>
        <w:widowControl w:val="false"/>
        <w:shd w:fill="FFFFFF" w:val="clear"/>
        <w:spacing w:before="5" w:after="0"/>
        <w:ind w:left="10" w:right="19" w:firstLine="557"/>
        <w:jc w:val="both"/>
        <w:rPr>
          <w:sz w:val="22"/>
          <w:szCs w:val="22"/>
        </w:rPr>
      </w:pPr>
      <w:r>
        <w:rPr>
          <w:sz w:val="22"/>
          <w:szCs w:val="22"/>
        </w:rPr>
        <w:t>___________________________, именуемое в дальнейшем «Поставщик», в лице _________________________, действующего на основании _____________________, с одной стороны, и</w:t>
      </w:r>
    </w:p>
    <w:p>
      <w:pPr>
        <w:pStyle w:val="Normal"/>
        <w:widowControl w:val="false"/>
        <w:shd w:fill="FFFFFF" w:val="clear"/>
        <w:spacing w:before="5" w:after="0"/>
        <w:ind w:left="10" w:right="19" w:firstLine="557"/>
        <w:jc w:val="both"/>
        <w:rPr/>
      </w:pPr>
      <w:r>
        <w:rPr>
          <w:b/>
          <w:sz w:val="22"/>
          <w:szCs w:val="22"/>
        </w:rPr>
        <w:t>Федеральное государственное бюджетное учреждение «Северное управление по гидрометеорологии и мониторингу окружающей среды» (ФГБУ «Северное УГМС»)</w:t>
      </w:r>
      <w:r>
        <w:rPr>
          <w:sz w:val="22"/>
          <w:szCs w:val="22"/>
        </w:rPr>
        <w:t>, в лице Заместителя начальника управления-начальника Филиала Федерального государственного бюджетного учреждения Северное управление по гидрометеорологии и мониторингу окружающей среды «Центр по гидрометеорологии и мониторингу окружающей среды Республики Коми» (Филиал ФГБУ Северное УГМС «Коми ЦГМС») Козела Олега Георгиевича, действующего на основании Положения о Филиале и  доверенности № 306-06-45-482 от 03.10.2024г., именуемое в дальнейшем «Покупатель», с другой стороны, (далее - "Стороны") заключили настоящий договор о нижеследующем:</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 ПРЕДМЕТ ДОГОВОРА</w:t>
      </w:r>
    </w:p>
    <w:p>
      <w:pPr>
        <w:pStyle w:val="Normal"/>
        <w:widowControl w:val="false"/>
        <w:shd w:fill="FFFFFF" w:val="clear"/>
        <w:spacing w:before="5" w:after="0"/>
        <w:ind w:left="10" w:right="19" w:firstLine="557"/>
        <w:jc w:val="both"/>
        <w:rPr>
          <w:sz w:val="22"/>
          <w:szCs w:val="22"/>
        </w:rPr>
      </w:pPr>
      <w:r>
        <w:rPr>
          <w:sz w:val="22"/>
          <w:szCs w:val="22"/>
        </w:rPr>
        <w:t>1.1 По настоящему Договору Поставщик, обязуется передать производимые или закупаемые им Товары Покупателю, а Покупатель обязуется принять и оплатить их. Наименование и количество Товара, сроки поставки Товара, а также иные существенные условия, необходимые для договоров данного вида в соответствии со статьей 432 Гражданского кодекса РФ, и гарантийный срок указываются Сторонами в Спецификациях к Договору, являющихся его неотъемлемой частью.</w:t>
      </w:r>
    </w:p>
    <w:p>
      <w:pPr>
        <w:pStyle w:val="Normal"/>
        <w:widowControl w:val="false"/>
        <w:shd w:fill="FFFFFF" w:val="clear"/>
        <w:spacing w:before="5" w:after="0"/>
        <w:ind w:left="10" w:right="19" w:firstLine="557"/>
        <w:jc w:val="both"/>
        <w:rPr>
          <w:sz w:val="22"/>
          <w:szCs w:val="22"/>
        </w:rPr>
      </w:pPr>
      <w:r>
        <w:rPr>
          <w:sz w:val="22"/>
          <w:szCs w:val="22"/>
        </w:rPr>
        <w:t>1.2. Поставщик подтверждает, что передаваемые Покупателю Товары не являются запрещенными либо ограниченными в обороте на территории РФ, принадлежат Поставщику на законных основаниях, в залоге либо под иным обременением не состоят.</w:t>
      </w:r>
    </w:p>
    <w:p>
      <w:pPr>
        <w:pStyle w:val="Normal"/>
        <w:widowControl w:val="false"/>
        <w:shd w:fill="FFFFFF" w:val="clear"/>
        <w:spacing w:before="5" w:after="0"/>
        <w:ind w:left="10" w:right="19" w:firstLine="557"/>
        <w:jc w:val="both"/>
        <w:rPr>
          <w:sz w:val="22"/>
          <w:szCs w:val="22"/>
        </w:rPr>
      </w:pPr>
      <w:r>
        <w:rPr>
          <w:sz w:val="22"/>
          <w:szCs w:val="22"/>
        </w:rPr>
        <w:t>1.3. Срок поставки Товара, указываемый Сторонами в Спецификациях, исчисляется с даты, указанной в соответствующей Спецификации, и применяется к Товару, находящемуся на территории Российской Федерации. В случае, если Поставщик осуществляет импорт Товара для исполнения обязательств по настоящему Договору, то сроки таможенного оформления и прохождения иных процедур, связанных с ввозом Товара на территорию РФ, не включаются в указанный срок поставки, за исключением случаев, когда Стороны прямо предусмотрели иное в Спецификации.</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2. КАЧЕСТВО И КОМПЛЕКТНОСТЬ</w:t>
      </w:r>
    </w:p>
    <w:p>
      <w:pPr>
        <w:pStyle w:val="Normal"/>
        <w:widowControl w:val="false"/>
        <w:shd w:fill="FFFFFF" w:val="clear"/>
        <w:ind w:left="14" w:right="0" w:firstLine="533"/>
        <w:jc w:val="both"/>
        <w:rPr>
          <w:sz w:val="22"/>
          <w:szCs w:val="22"/>
        </w:rPr>
      </w:pPr>
      <w:r>
        <w:rPr>
          <w:sz w:val="22"/>
          <w:szCs w:val="22"/>
        </w:rPr>
        <w:t>2.1. Поставщик гарантирует, что качество поставляемых Товаров соответствует требованиям стандартов и технических условий, регламентов, установленных в РФ, ЕАЭС.</w:t>
      </w:r>
    </w:p>
    <w:p>
      <w:pPr>
        <w:pStyle w:val="Normal"/>
        <w:widowControl w:val="false"/>
        <w:shd w:fill="FFFFFF" w:val="clear"/>
        <w:ind w:left="14" w:right="0" w:firstLine="533"/>
        <w:jc w:val="both"/>
        <w:rPr>
          <w:sz w:val="22"/>
          <w:szCs w:val="22"/>
        </w:rPr>
      </w:pPr>
      <w:r>
        <w:rPr>
          <w:sz w:val="22"/>
          <w:szCs w:val="22"/>
        </w:rPr>
        <w:t>Товары, маркированы в соответствии с установленными для данного вида Товаров стандартами и техническими условиями, регламентами, а также иными требованиями, предъявляемыми к указанным Товарам для реализации их в оптовой и розничной торговле на территории РФ, ЕАЭС.</w:t>
      </w:r>
    </w:p>
    <w:p>
      <w:pPr>
        <w:pStyle w:val="Normal"/>
        <w:widowControl w:val="false"/>
        <w:shd w:fill="FFFFFF" w:val="clear"/>
        <w:ind w:left="14" w:right="0" w:firstLine="533"/>
        <w:jc w:val="both"/>
        <w:rPr>
          <w:sz w:val="22"/>
          <w:szCs w:val="22"/>
        </w:rPr>
      </w:pPr>
      <w:r>
        <w:rPr>
          <w:sz w:val="22"/>
          <w:szCs w:val="22"/>
        </w:rPr>
        <w:t>Поставщик гарантирует, что поставляемый Товар является качественным,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имеет дефектов, связанных с конструкцией, материалами или функционированием при использовании в соответствии с техническими требованиями.</w:t>
      </w:r>
    </w:p>
    <w:p>
      <w:pPr>
        <w:pStyle w:val="Normal"/>
        <w:widowControl w:val="false"/>
        <w:shd w:fill="FFFFFF" w:val="clear"/>
        <w:ind w:left="14" w:right="5" w:firstLine="533"/>
        <w:jc w:val="both"/>
        <w:rPr>
          <w:sz w:val="22"/>
          <w:szCs w:val="22"/>
        </w:rPr>
      </w:pPr>
      <w:r>
        <w:rPr>
          <w:sz w:val="22"/>
          <w:szCs w:val="22"/>
        </w:rPr>
        <w:t>2.2. На все виды поставленного Товара Поставщик предоставляет Покупателю документы, подтверждающие качество Товара и его соответствие требованиям законодательства РФ, ЕАЭС. Вышеуказанные документы предоставляются Покупателю при заключении Договора или передаче Товара.</w:t>
      </w:r>
    </w:p>
    <w:p>
      <w:pPr>
        <w:pStyle w:val="Normal"/>
        <w:widowControl w:val="false"/>
        <w:shd w:fill="FFFFFF" w:val="clear"/>
        <w:ind w:left="14" w:right="0" w:firstLine="533"/>
        <w:jc w:val="both"/>
        <w:rPr>
          <w:sz w:val="22"/>
          <w:szCs w:val="22"/>
        </w:rPr>
      </w:pPr>
      <w:r>
        <w:rPr>
          <w:sz w:val="22"/>
          <w:szCs w:val="22"/>
        </w:rPr>
        <w:t>Товар сопровождается всеми необходимыми документами, предусмотренными законодательством, либо заводом-изготовителем, в том числе счетами-фактурами, сертификатами соответствия, удостоверениями качества, паспортами, инструкциями по эксплуатации, гарантийными талонами и иными необходимыми в соответствии с действующим законодательством документами.</w:t>
      </w:r>
    </w:p>
    <w:p>
      <w:pPr>
        <w:pStyle w:val="Normal"/>
        <w:widowControl w:val="false"/>
        <w:shd w:fill="FFFFFF" w:val="clear"/>
        <w:ind w:left="14" w:right="0" w:firstLine="533"/>
        <w:jc w:val="both"/>
        <w:rPr>
          <w:sz w:val="22"/>
          <w:szCs w:val="22"/>
        </w:rPr>
      </w:pPr>
      <w:r>
        <w:rPr>
          <w:sz w:val="22"/>
          <w:szCs w:val="22"/>
        </w:rPr>
        <w:t>Поставщик обязуется предоставить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(далее -УПД), Товарные накладные формы ТОРГ-12, Товарно-транспортные накладные, спецификации, акты приема – передачи и т.д.).</w:t>
      </w:r>
    </w:p>
    <w:p>
      <w:pPr>
        <w:pStyle w:val="Normal"/>
        <w:widowControl w:val="false"/>
        <w:shd w:fill="FFFFFF" w:val="clear"/>
        <w:ind w:left="14" w:right="5" w:firstLine="533"/>
        <w:jc w:val="both"/>
        <w:rPr>
          <w:sz w:val="22"/>
          <w:szCs w:val="22"/>
        </w:rPr>
      </w:pPr>
      <w:r>
        <w:rPr>
          <w:sz w:val="22"/>
          <w:szCs w:val="22"/>
        </w:rPr>
        <w:t>2.3. Количество Товара, передаваемого Покупателю, должно точно соответствовать количеству, указанному в сопроводительных документах. Маркировка Товара должна обеспечивать полную и однозначную идентификацию каждой единицы Товара при его приемке и последующей продажи.</w:t>
      </w:r>
    </w:p>
    <w:p>
      <w:pPr>
        <w:pStyle w:val="Normal"/>
        <w:widowControl w:val="false"/>
        <w:shd w:fill="FFFFFF" w:val="clear"/>
        <w:ind w:left="14" w:right="5" w:firstLine="533"/>
        <w:jc w:val="both"/>
        <w:rPr>
          <w:sz w:val="22"/>
          <w:szCs w:val="22"/>
        </w:rPr>
      </w:pPr>
      <w:r>
        <w:rPr>
          <w:sz w:val="22"/>
          <w:szCs w:val="22"/>
        </w:rPr>
        <w:t>2.4. Приемка Товара по количеству производится при подписании сторонами Товарной накладной/УПД в двух экземплярах, для каждой из сторон.</w:t>
      </w:r>
    </w:p>
    <w:p>
      <w:pPr>
        <w:pStyle w:val="Normal"/>
        <w:widowControl w:val="false"/>
        <w:shd w:fill="FFFFFF" w:val="clear"/>
        <w:ind w:left="14" w:right="5" w:firstLine="533"/>
        <w:jc w:val="both"/>
        <w:rPr/>
      </w:pPr>
      <w:r>
        <w:rPr>
          <w:sz w:val="2"/>
          <w:szCs w:val="2"/>
        </w:rPr>
        <w:t xml:space="preserve"> </w:t>
      </w:r>
      <w:r>
        <w:rPr>
          <w:sz w:val="22"/>
          <w:szCs w:val="22"/>
        </w:rPr>
        <w:t>2.5. Покупатель вправе предъявить Поставщику претензии по качеству Товара в отношении недостатков, выявленных в течение гарантийного срока, продолжительность которого не может быть менее срока, установленного Изготовителем (Производителем) Товара. Гарантийный срок Товара указывается в спецификациях к Договору.</w:t>
      </w:r>
    </w:p>
    <w:p>
      <w:pPr>
        <w:pStyle w:val="Normal"/>
        <w:widowControl w:val="false"/>
        <w:shd w:fill="FFFFFF" w:val="clear"/>
        <w:ind w:left="14" w:right="5" w:firstLine="533"/>
        <w:jc w:val="both"/>
        <w:rPr>
          <w:sz w:val="22"/>
          <w:szCs w:val="22"/>
        </w:rPr>
      </w:pPr>
      <w:r>
        <w:rPr>
          <w:sz w:val="22"/>
          <w:szCs w:val="22"/>
        </w:rPr>
        <w:t>В случае обнаружения дефектов Товара в гарантийный период Поставщик обязан за свой счёт устранить обнаруженные дефекты или заменить в случае невозможности устранения дефектов неисправный Товар на аналогичный новый в сроки, согласованные с Покупателем, при невозможности заменить Товар на аналогичный – заменить на Товар с лучшими пользовательскими характеристиками, предварительно согласовав данную замену с Покупателем. Об установленных недостатках Покупатель в письменной форме незамедлительно сообщает Поставщику.</w:t>
      </w:r>
    </w:p>
    <w:p>
      <w:pPr>
        <w:pStyle w:val="Normal"/>
        <w:widowControl w:val="false"/>
        <w:shd w:fill="FFFFFF" w:val="clear"/>
        <w:ind w:left="14" w:right="5" w:firstLine="533"/>
        <w:jc w:val="both"/>
        <w:rPr>
          <w:sz w:val="22"/>
          <w:szCs w:val="22"/>
        </w:rPr>
      </w:pPr>
      <w:r>
        <w:rPr>
          <w:sz w:val="22"/>
          <w:szCs w:val="22"/>
        </w:rPr>
        <w:t>2.6. При обнаружении дефектов поставленного Товара при приемке или в процессе его эксплуатации Покупатель обязан оповестить об этом Поставщика и предоставить в письменной форме Акт, содержащий следующую информацию: наименование дефектного Товара, номер спецификации (счета), дату, количество дефектного Товара, вид брака, обстоятельства, при которых выявлен брак, описание неисправности, фото/видео-фиксацию брака или неисправности.</w:t>
      </w:r>
    </w:p>
    <w:p>
      <w:pPr>
        <w:pStyle w:val="Normal"/>
        <w:widowControl w:val="false"/>
        <w:shd w:fill="FFFFFF" w:val="clear"/>
        <w:ind w:left="14" w:right="5" w:firstLine="533"/>
        <w:jc w:val="both"/>
        <w:rPr>
          <w:sz w:val="22"/>
          <w:szCs w:val="22"/>
        </w:rPr>
      </w:pPr>
      <w:r>
        <w:rPr>
          <w:sz w:val="22"/>
          <w:szCs w:val="22"/>
        </w:rPr>
        <w:t>2.7. Поставщик рассматривает поступивший Акт и по результатам проведенной претензионной работы принимает решение по существу поступившей претензии. Срок письменного ответа Поставщика на претензию Покупателя с указанием принятого решения по претензии и срока устранения дефектов, в случае признания претензии обоснованной – не более 20 рабочих дней с даты получения Акта.</w:t>
      </w:r>
    </w:p>
    <w:p>
      <w:pPr>
        <w:pStyle w:val="Normal"/>
        <w:widowControl w:val="false"/>
        <w:shd w:fill="FFFFFF" w:val="clear"/>
        <w:ind w:left="14" w:right="5" w:firstLine="533"/>
        <w:jc w:val="both"/>
        <w:rPr>
          <w:sz w:val="22"/>
          <w:szCs w:val="22"/>
        </w:rPr>
      </w:pPr>
      <w:r>
        <w:rPr>
          <w:sz w:val="22"/>
          <w:szCs w:val="22"/>
        </w:rPr>
        <w:t>2.8. В случае признания рекламации обоснованной Поставщик устраняет дефекты поставленного Товара в течение срока, согласованного Сторонами в письменном виде, в том числе посредством электронной почты, указанной в разделе 17 настоящего Договора. Доставка Товара к месту гарантийного ремонта и обратно Покупателю осуществляется по согласованию Сторон.</w:t>
      </w:r>
    </w:p>
    <w:p>
      <w:pPr>
        <w:pStyle w:val="Normal"/>
        <w:widowControl w:val="false"/>
        <w:shd w:fill="FFFFFF" w:val="clear"/>
        <w:ind w:left="14" w:right="5" w:firstLine="533"/>
        <w:jc w:val="both"/>
        <w:rPr>
          <w:sz w:val="22"/>
          <w:szCs w:val="22"/>
        </w:rPr>
      </w:pPr>
      <w:r>
        <w:rPr>
          <w:sz w:val="22"/>
          <w:szCs w:val="22"/>
        </w:rPr>
        <w:t>2.9. Поставщик не несет гарантийных обязательств и ответственности за выход из строя Товара вследствие:</w:t>
      </w:r>
    </w:p>
    <w:p>
      <w:pPr>
        <w:pStyle w:val="Normal"/>
        <w:widowControl w:val="false"/>
        <w:shd w:fill="FFFFFF" w:val="clear"/>
        <w:ind w:left="14" w:right="5" w:firstLine="533"/>
        <w:jc w:val="both"/>
        <w:rPr>
          <w:sz w:val="22"/>
          <w:szCs w:val="22"/>
        </w:rPr>
      </w:pPr>
      <w:r>
        <w:rPr>
          <w:sz w:val="22"/>
          <w:szCs w:val="22"/>
        </w:rPr>
        <w:t>2.9.1. нарушения Покупателем (или привлеченными им лицами) правил эксплуатации, хранения, транспортировки, монтажа или использования Товара, установленных изготовителем, Поставщиком или указанных в технической документации;</w:t>
      </w:r>
    </w:p>
    <w:p>
      <w:pPr>
        <w:pStyle w:val="Normal"/>
        <w:widowControl w:val="false"/>
        <w:shd w:fill="FFFFFF" w:val="clear"/>
        <w:ind w:left="14" w:right="5" w:firstLine="533"/>
        <w:jc w:val="both"/>
        <w:rPr>
          <w:sz w:val="22"/>
          <w:szCs w:val="22"/>
        </w:rPr>
      </w:pPr>
      <w:r>
        <w:rPr>
          <w:sz w:val="22"/>
          <w:szCs w:val="22"/>
        </w:rPr>
        <w:t>2.9.2. использования Товара не по целевому назначению или в условиях, для которых он не предназначен;</w:t>
      </w:r>
    </w:p>
    <w:p>
      <w:pPr>
        <w:pStyle w:val="Normal"/>
        <w:widowControl w:val="false"/>
        <w:shd w:fill="FFFFFF" w:val="clear"/>
        <w:ind w:left="14" w:right="5" w:firstLine="533"/>
        <w:jc w:val="both"/>
        <w:rPr>
          <w:sz w:val="22"/>
          <w:szCs w:val="22"/>
        </w:rPr>
      </w:pPr>
      <w:r>
        <w:rPr>
          <w:sz w:val="22"/>
          <w:szCs w:val="22"/>
        </w:rPr>
        <w:t>2.9.3. несанкционированной разборки, изменения конструкции, ремонта Товара или ненадлежащего его подключения (интеграции);</w:t>
      </w:r>
    </w:p>
    <w:p>
      <w:pPr>
        <w:pStyle w:val="Normal"/>
        <w:widowControl w:val="false"/>
        <w:shd w:fill="FFFFFF" w:val="clear"/>
        <w:ind w:left="14" w:right="5" w:firstLine="533"/>
        <w:jc w:val="both"/>
        <w:rPr>
          <w:sz w:val="22"/>
          <w:szCs w:val="22"/>
        </w:rPr>
      </w:pPr>
      <w:r>
        <w:rPr>
          <w:sz w:val="22"/>
          <w:szCs w:val="22"/>
        </w:rPr>
        <w:t>2.9.4. механических, термических, химических или иных физических повреждений Товара (включая, но не ограничиваясь, попадание посторонних предметов, жидкостей, воздействие животных, грызунов, насекомых, следы коррозии, сильные загрязнения);</w:t>
      </w:r>
    </w:p>
    <w:p>
      <w:pPr>
        <w:pStyle w:val="Normal"/>
        <w:widowControl w:val="false"/>
        <w:shd w:fill="FFFFFF" w:val="clear"/>
        <w:ind w:left="14" w:right="5" w:firstLine="533"/>
        <w:jc w:val="both"/>
        <w:rPr>
          <w:sz w:val="22"/>
          <w:szCs w:val="22"/>
        </w:rPr>
      </w:pPr>
      <w:r>
        <w:rPr>
          <w:sz w:val="22"/>
          <w:szCs w:val="22"/>
        </w:rPr>
        <w:t>2.9.5. несоответствия параметров питающих электросетей (скачки напряжения и т.п.) или иных подобных внешних факторов, не связанных с Товаром;</w:t>
      </w:r>
    </w:p>
    <w:p>
      <w:pPr>
        <w:pStyle w:val="Normal"/>
        <w:widowControl w:val="false"/>
        <w:shd w:fill="FFFFFF" w:val="clear"/>
        <w:ind w:left="14" w:right="5" w:firstLine="533"/>
        <w:jc w:val="both"/>
        <w:rPr>
          <w:sz w:val="22"/>
          <w:szCs w:val="22"/>
        </w:rPr>
      </w:pPr>
      <w:r>
        <w:rPr>
          <w:sz w:val="22"/>
          <w:szCs w:val="22"/>
        </w:rPr>
        <w:t>2.9.6. нарушения защитных пломб Поставщика (при их наличии);</w:t>
      </w:r>
    </w:p>
    <w:p>
      <w:pPr>
        <w:pStyle w:val="Normal"/>
        <w:widowControl w:val="false"/>
        <w:shd w:fill="FFFFFF" w:val="clear"/>
        <w:ind w:left="14" w:right="5" w:firstLine="533"/>
        <w:jc w:val="both"/>
        <w:rPr>
          <w:sz w:val="22"/>
          <w:szCs w:val="22"/>
        </w:rPr>
      </w:pPr>
      <w:r>
        <w:rPr>
          <w:sz w:val="22"/>
          <w:szCs w:val="22"/>
        </w:rPr>
        <w:t>2.9.7. обстоятельств непреодолимой силы или несчастных случаев.</w:t>
      </w:r>
    </w:p>
    <w:p>
      <w:pPr>
        <w:pStyle w:val="Normal"/>
        <w:widowControl w:val="false"/>
        <w:shd w:fill="FFFFFF" w:val="clear"/>
        <w:spacing w:before="5" w:after="0"/>
        <w:ind w:left="10" w:right="19" w:firstLine="557"/>
        <w:jc w:val="both"/>
        <w:rPr>
          <w:sz w:val="22"/>
          <w:szCs w:val="22"/>
        </w:rPr>
      </w:pPr>
      <w:r>
        <w:rPr>
          <w:sz w:val="22"/>
          <w:szCs w:val="22"/>
        </w:rPr>
        <w:t>2.10. В случае, если поставляемый Товар включен в перечни, утвержденные Постановлением Правительства РФ от 29 марта 2022 г. №506 «О Товарах (группах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 а также приказами Министерства промышленности и торговли РФ, вынесенными во исполнение указанного Постановления, Стороны соглашаются, что в отношении такого Товара не применяются положения Гражданского кодекса РФ о защите исключительных прав на результаты интеллектуальной деятельности и средства индивидуализации, которыми такой Товар маркирован. Поставщик гарантирует, что поставка такого Товара осуществляется в соответствии с действующим законодательством Российской Федерации.</w:t>
      </w:r>
    </w:p>
    <w:p>
      <w:pPr>
        <w:pStyle w:val="Normal"/>
        <w:widowControl w:val="false"/>
        <w:shd w:fill="FFFFFF" w:val="clear"/>
        <w:spacing w:before="5" w:after="0"/>
        <w:ind w:left="10" w:right="19" w:firstLine="557"/>
        <w:jc w:val="both"/>
        <w:rPr>
          <w:sz w:val="22"/>
          <w:szCs w:val="22"/>
        </w:rPr>
      </w:pPr>
      <w:r>
        <w:rPr>
          <w:sz w:val="22"/>
          <w:szCs w:val="22"/>
        </w:rPr>
        <w:t>2.11. Поставщик гарантирует, что Товары, поставляемые по настоящему Договору, могут быть введены в гражданский оборот на территории Российской Федерации без нарушения исключительных прав третьих лиц на объекты интеллектуальной собственности (товарные знаки, наименования мест происхождения товаров, промышленные образцы и т.д.), в том числе с учетом положений пункта 2.10 настоящего Договора. Если Товар, поставляемый по Договору, включен в перечни, указанные в пункте 2.10 Договора, Покупатель признает и соглашается, что любые претензии или иски третьих лиц к Поставщику, связанные с нарушением исключительных прав на товарные знаки или иные средства индивидуализации, использованные при маркировке такого Товара, не могут быть основанием для отказа Покупателя от принятия и оплаты Товара, его возврата или предъявления претензий к Поставщику. Покупатель не вправе предъявлять к Поставщику требования, основанные на нарушении исключительных прав на товарный знак, если такой Товар поставляется в рамках режима, предусмотренного пунктом 2.10 Договора. Ответственность за любые нарушения исключительных прав, вызванные неправомерным использованием Покупателем товарных знаков или других объектов интеллектуальной собственности (включая, но не ограничиваясь, несанкционированное переименование, перемаркировку, ненадлежащую рекламу, распространение информации, создающей впечатление об официальном статусе Покупателя), лежит исключительно на Покупателе.</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3. УСЛОВИЯ ПОСТАВКИ, СРОКИ ПОСТАВКИ  И ПЕРЕДАЧИ ТОВАРА</w:t>
      </w:r>
    </w:p>
    <w:p>
      <w:pPr>
        <w:pStyle w:val="Normal"/>
        <w:widowControl w:val="false"/>
        <w:shd w:fill="FFFFFF" w:val="clear"/>
        <w:ind w:left="14" w:right="0" w:firstLine="538"/>
        <w:jc w:val="both"/>
        <w:rPr>
          <w:sz w:val="22"/>
          <w:szCs w:val="22"/>
        </w:rPr>
      </w:pPr>
      <w:r>
        <w:rPr>
          <w:sz w:val="22"/>
          <w:szCs w:val="22"/>
        </w:rPr>
        <w:t>3.1. Покупатель посредством электронной почты (по согласованным в разделе 17 настоящего Договора адресам) направляет Поставщику заявку, которая должна быть составлена в письменной форме и подписана уполномоченным представителем Покупателя. В заявке указывается наименование Товара, требование к качеству Товара, других требованиях к транспортировке Товара, количество Товара, планируемый срок и условия поставки, отгрузочные реквизиты Транспортной компании (при отправке Товара посредством Транспортной компании, далее - «Грузополучатель»)</w:t>
      </w:r>
    </w:p>
    <w:p>
      <w:pPr>
        <w:pStyle w:val="Normal"/>
        <w:widowControl w:val="false"/>
        <w:shd w:fill="FFFFFF" w:val="clear"/>
        <w:ind w:left="14" w:right="0" w:firstLine="538"/>
        <w:jc w:val="both"/>
        <w:rPr>
          <w:sz w:val="22"/>
          <w:szCs w:val="22"/>
        </w:rPr>
      </w:pPr>
      <w:r>
        <w:rPr>
          <w:sz w:val="22"/>
          <w:szCs w:val="22"/>
        </w:rPr>
        <w:t>3.2. При условии согласия Поставщика с заявкой Покупателя Стороны в течение 3 (трех) рабочих дней с момента ее поступления подписывают Спецификацию на поставку Товара/ Партию Товара. В противном случае, Стороны проводят дополнительные переговоры для согласования существенных условий поставки по заявке.</w:t>
      </w:r>
    </w:p>
    <w:p>
      <w:pPr>
        <w:pStyle w:val="Normal"/>
        <w:widowControl w:val="false"/>
        <w:shd w:fill="FFFFFF" w:val="clear"/>
        <w:ind w:left="14" w:right="0" w:firstLine="538"/>
        <w:jc w:val="both"/>
        <w:rPr>
          <w:sz w:val="22"/>
          <w:szCs w:val="22"/>
        </w:rPr>
      </w:pPr>
      <w:r>
        <w:rPr>
          <w:sz w:val="22"/>
          <w:szCs w:val="22"/>
        </w:rPr>
        <w:t>3.3. Каждая подписанная Спецификация является отдельным обязательством по поставке Товара.</w:t>
      </w:r>
    </w:p>
    <w:p>
      <w:pPr>
        <w:pStyle w:val="Normal"/>
        <w:widowControl w:val="false"/>
        <w:shd w:fill="FFFFFF" w:val="clear"/>
        <w:ind w:left="14" w:right="0" w:firstLine="538"/>
        <w:rPr>
          <w:sz w:val="22"/>
          <w:szCs w:val="22"/>
          <w:shd w:fill="auto" w:val="clear"/>
        </w:rPr>
      </w:pPr>
      <w:r>
        <w:rPr>
          <w:sz w:val="22"/>
          <w:szCs w:val="22"/>
          <w:shd w:fill="auto" w:val="clear"/>
        </w:rPr>
        <w:t>3.4. Порядок и срок передачи Товара Покупателю определяются спецификациями к Договору. В случае отсутствии в спецификации сроков передачи Товара, отгрузка Товара осуществляется в течение 5 (пяти) рабочих дней с момента поступления предварительной оплаты на расчетный счет Поставщика.</w:t>
      </w:r>
    </w:p>
    <w:p>
      <w:pPr>
        <w:pStyle w:val="Normal"/>
        <w:widowControl w:val="false"/>
        <w:shd w:fill="FFFFFF" w:val="clear"/>
        <w:ind w:left="14" w:right="5" w:firstLine="538"/>
        <w:jc w:val="both"/>
        <w:rPr>
          <w:sz w:val="22"/>
          <w:szCs w:val="22"/>
          <w:shd w:fill="auto" w:val="clear"/>
        </w:rPr>
      </w:pPr>
      <w:r>
        <w:rPr>
          <w:sz w:val="22"/>
          <w:szCs w:val="22"/>
          <w:shd w:fill="auto" w:val="clear"/>
        </w:rPr>
        <w:t>3.5. В случае нарушения Покупателем срока оплаты авансового платежа согласно соответствующей Спецификации к Договору, увеличивается и срок передачи Товара на аналогичный срок.</w:t>
      </w:r>
    </w:p>
    <w:p>
      <w:pPr>
        <w:pStyle w:val="Normal"/>
        <w:widowControl w:val="false"/>
        <w:shd w:fill="FFFFFF" w:val="clear"/>
        <w:tabs>
          <w:tab w:val="clear" w:pos="720"/>
          <w:tab w:val="left" w:pos="9206" w:leader="none"/>
        </w:tabs>
        <w:spacing w:before="5" w:after="0"/>
        <w:ind w:left="14" w:right="5" w:firstLine="538"/>
        <w:jc w:val="both"/>
        <w:rPr>
          <w:sz w:val="22"/>
          <w:szCs w:val="22"/>
          <w:shd w:fill="auto" w:val="clear"/>
        </w:rPr>
      </w:pPr>
      <w:r>
        <w:rPr>
          <w:sz w:val="22"/>
          <w:szCs w:val="22"/>
          <w:shd w:fill="auto" w:val="clear"/>
        </w:rPr>
        <w:t>3.6. В другие регионы поставка Товара осуществляется с привлечением Транспортной компании (Грузополучателя), согласованной Сторонами в Спецификации.</w:t>
      </w:r>
    </w:p>
    <w:p>
      <w:pPr>
        <w:pStyle w:val="Normal"/>
        <w:widowControl w:val="false"/>
        <w:shd w:fill="FFFFFF" w:val="clear"/>
        <w:ind w:left="14" w:right="10" w:firstLine="538"/>
        <w:jc w:val="both"/>
        <w:rPr/>
      </w:pPr>
      <w:r>
        <w:rPr>
          <w:sz w:val="22"/>
          <w:szCs w:val="22"/>
          <w:shd w:fill="auto" w:val="clear"/>
        </w:rPr>
        <w:t>3.7. Товары пост</w:t>
      </w:r>
      <w:r>
        <w:rPr>
          <w:sz w:val="22"/>
          <w:szCs w:val="22"/>
        </w:rPr>
        <w:t>авляются Покупателю партиями по ценам, наименованиям, в количестве и ассортименте, соответствующим указанному в Спецификации. Каждая поставка Товара должна соответствовать Спецификации к Договору.</w:t>
      </w:r>
    </w:p>
    <w:p>
      <w:pPr>
        <w:pStyle w:val="Normal"/>
        <w:widowControl w:val="false"/>
        <w:shd w:fill="FFFFFF" w:val="clear"/>
        <w:ind w:left="14" w:right="10" w:firstLine="538"/>
        <w:jc w:val="both"/>
        <w:rPr>
          <w:sz w:val="22"/>
          <w:szCs w:val="22"/>
        </w:rPr>
      </w:pPr>
      <w:r>
        <w:rPr>
          <w:sz w:val="22"/>
          <w:szCs w:val="22"/>
        </w:rPr>
        <w:t>3.8. Дата поставки партии Товара указывается в Товарной накладной/УПД. Обязанность Поставщика передать Товар Покупателю считается исполненной в момент вручения Товара Покупателю или Грузополучателю, что подтверждается подписью в товарной накладной/УПД представителя Покупателя или Грузополучателя.</w:t>
      </w:r>
    </w:p>
    <w:p>
      <w:pPr>
        <w:pStyle w:val="Normal"/>
        <w:widowControl w:val="false"/>
        <w:shd w:fill="FFFFFF" w:val="clear"/>
        <w:ind w:left="14" w:right="10" w:firstLine="538"/>
        <w:jc w:val="both"/>
        <w:rPr>
          <w:sz w:val="22"/>
          <w:szCs w:val="22"/>
        </w:rPr>
      </w:pPr>
      <w:r>
        <w:rPr>
          <w:sz w:val="22"/>
          <w:szCs w:val="22"/>
        </w:rPr>
        <w:t>3.9. При сдаче-приемке Товара Поставщик Покупатель и/или Грузополучатель обязаны обеспечить наличие у своего представителя надлежащим образом оформленной доверенности или иного документа на право передачи/получения Товара.</w:t>
      </w:r>
    </w:p>
    <w:p>
      <w:pPr>
        <w:pStyle w:val="Normal"/>
        <w:widowControl w:val="false"/>
        <w:shd w:fill="FFFFFF" w:val="clear"/>
        <w:ind w:left="14" w:right="10" w:firstLine="538"/>
        <w:jc w:val="both"/>
        <w:rPr>
          <w:sz w:val="22"/>
          <w:szCs w:val="22"/>
        </w:rPr>
      </w:pPr>
      <w:r>
        <w:rPr>
          <w:sz w:val="22"/>
          <w:szCs w:val="22"/>
        </w:rPr>
        <w:t>Стороны договорились, что надлежаще оформленной считается доверенность, которая заверяется подписью руководителя, с указанием должности, фамилии и инициалов, организации Поставщика/Покупателя с проставлением печати организации и даты.</w:t>
      </w:r>
    </w:p>
    <w:p>
      <w:pPr>
        <w:pStyle w:val="Normal"/>
        <w:widowControl w:val="false"/>
        <w:shd w:fill="FFFFFF" w:val="clear"/>
        <w:ind w:left="14" w:right="10" w:firstLine="538"/>
        <w:jc w:val="both"/>
        <w:rPr>
          <w:sz w:val="22"/>
          <w:szCs w:val="22"/>
        </w:rPr>
      </w:pPr>
      <w:r>
        <w:rPr>
          <w:sz w:val="22"/>
          <w:szCs w:val="22"/>
        </w:rPr>
        <w:t>В случае отсутствия указанных документов передача Товара не производится.</w:t>
      </w:r>
    </w:p>
    <w:p>
      <w:pPr>
        <w:pStyle w:val="Normal"/>
        <w:widowControl w:val="false"/>
        <w:shd w:fill="FFFFFF" w:val="clear"/>
        <w:ind w:left="14" w:right="10" w:firstLine="538"/>
        <w:jc w:val="both"/>
        <w:rPr>
          <w:sz w:val="22"/>
          <w:szCs w:val="22"/>
        </w:rPr>
      </w:pPr>
      <w:r>
        <w:rPr>
          <w:sz w:val="22"/>
          <w:szCs w:val="22"/>
        </w:rPr>
        <w:t>3.10. Приемка Товара по количеству, целостности упаковки производится Покупателем или представителем Грузополучателя в момент приемки Товара.</w:t>
      </w:r>
    </w:p>
    <w:p>
      <w:pPr>
        <w:pStyle w:val="Normal"/>
        <w:widowControl w:val="false"/>
        <w:shd w:fill="FFFFFF" w:val="clear"/>
        <w:ind w:left="14" w:right="10" w:firstLine="538"/>
        <w:jc w:val="both"/>
        <w:rPr>
          <w:sz w:val="22"/>
          <w:szCs w:val="22"/>
        </w:rPr>
      </w:pPr>
      <w:r>
        <w:rPr>
          <w:sz w:val="22"/>
          <w:szCs w:val="22"/>
        </w:rPr>
        <w:t>3.11. Претензии по количеству, комплектности, качеству (явные дефекты) поставленного Товара принимаются Поставщиком в течение 10 (десяти) календарных дней с момента передачи Товара представителю Покупателя и/или Грузополучателю, если иной срок не установлен в Спецификации.</w:t>
      </w:r>
    </w:p>
    <w:p>
      <w:pPr>
        <w:pStyle w:val="Normal"/>
        <w:widowControl w:val="false"/>
        <w:shd w:fill="FFFFFF" w:val="clear"/>
        <w:ind w:left="14" w:right="10" w:firstLine="538"/>
        <w:jc w:val="both"/>
        <w:rPr>
          <w:sz w:val="22"/>
          <w:szCs w:val="22"/>
        </w:rPr>
      </w:pPr>
      <w:r>
        <w:rPr>
          <w:sz w:val="22"/>
          <w:szCs w:val="22"/>
        </w:rPr>
        <w:t>3.12. При обнаружении Покупателем недостачи, несоответствия комплектности, качества (явные дефекты), маркировки поступившего Товара, тары или упаковки, Покупатель обязан в срок не позднее дня приемки товара сделать отметки об этом в накладной/УПД, а так же составить в 2-х экземплярах Акт об установленном расхождении по количеству и качеству при приемке Товарно-материальных ценностей, и направить один экземпляр каждого документа в адрес Поставщика по адресу электронной почты, указанной в разделе 17 настоящего Договора, а оригиналы направить посредством почтового/курьерского отправления по адресу Поставщика. При составлении акта производится фото/видео фиксация повреждений Товара, являющаяся обязательным приложением к акту.</w:t>
      </w:r>
    </w:p>
    <w:p>
      <w:pPr>
        <w:pStyle w:val="Normal"/>
        <w:widowControl w:val="false"/>
        <w:shd w:fill="FFFFFF" w:val="clear"/>
        <w:ind w:left="14" w:right="10" w:firstLine="538"/>
        <w:jc w:val="both"/>
        <w:rPr>
          <w:sz w:val="22"/>
          <w:szCs w:val="22"/>
        </w:rPr>
      </w:pPr>
      <w:r>
        <w:rPr>
          <w:sz w:val="22"/>
          <w:szCs w:val="22"/>
        </w:rPr>
        <w:t>3.13. По письменному и обоснованному требованию Покупателя Поставщик обязан заменить Товар ненадлежащего качества на Товар, соответствующий по качеству условиям настоящего Договора, требованиям технических регламентов, стандартов, и иных документов, а также доукомплектовать некомплектный Товар в течение 10 (десяти) календарных дней с даты получения требования Покупателя о замене некачественного Товара своими силами и за свой счет. Указанное требование может быть направлено посредством почтового отправления, курьерской службы. В случае невозможности заменить Товар ненадлежащего качества на Товар, соответствующий по качеству условиям настоящего Договора, Поставщик обязуется вернуть Покупателю денежные средства стоимости такого Товара.</w:t>
      </w:r>
    </w:p>
    <w:p>
      <w:pPr>
        <w:pStyle w:val="Normal"/>
        <w:widowControl w:val="false"/>
        <w:shd w:fill="FFFFFF" w:val="clear"/>
        <w:ind w:left="14" w:right="10" w:firstLine="538"/>
        <w:jc w:val="both"/>
        <w:rPr>
          <w:sz w:val="22"/>
          <w:szCs w:val="22"/>
        </w:rPr>
      </w:pPr>
      <w:r>
        <w:rPr>
          <w:sz w:val="22"/>
          <w:szCs w:val="22"/>
        </w:rPr>
        <w:t>3.14. Покупатель обязуется вернуть в адрес Поставщика подписанные со своей стороны оригиналы первичных документов, которыми оформляется передача Товара по Договору (Товарные накладные, УПД и т.д.) в одном экземпляре не позднее 5 (пяти) рабочих дней с даты принятия Товара. В случае, если такие документы не будут направлены Покупателем в адрес Поставщика, они будут считаться подписанными Покупателем со своей стороны датой направления Товара, указанной Поставщиком.</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4.ЦЕНА ТОВАРА И ПОРЯДОК РАСЧЕТОВ</w:t>
      </w:r>
    </w:p>
    <w:p>
      <w:pPr>
        <w:pStyle w:val="Normal"/>
        <w:widowControl w:val="false"/>
        <w:shd w:fill="FFFFFF" w:val="clear"/>
        <w:ind w:left="10" w:right="14" w:firstLine="557"/>
        <w:jc w:val="both"/>
        <w:rPr>
          <w:sz w:val="22"/>
          <w:szCs w:val="22"/>
        </w:rPr>
      </w:pPr>
      <w:r>
        <w:rPr>
          <w:sz w:val="22"/>
          <w:szCs w:val="22"/>
        </w:rPr>
        <w:t>4.1. Цена Товара устанавливается в рублях РФ и указывается в выставленных счетах, товарных накладных/ УПД, счетах-фактурах, Спецификациях.</w:t>
      </w:r>
    </w:p>
    <w:p>
      <w:pPr>
        <w:pStyle w:val="Normal"/>
        <w:widowControl w:val="false"/>
        <w:shd w:fill="FFFFFF" w:val="clear"/>
        <w:spacing w:before="5" w:after="0"/>
        <w:ind w:left="10" w:right="19" w:firstLine="557"/>
        <w:jc w:val="both"/>
        <w:rPr>
          <w:sz w:val="22"/>
          <w:szCs w:val="22"/>
        </w:rPr>
      </w:pPr>
      <w:r>
        <w:rPr>
          <w:sz w:val="22"/>
          <w:szCs w:val="22"/>
        </w:rPr>
        <w:t>4.2. Стоимость Товара определяется Спецификациями, являющимися неотъемлемой частью Договора, и может быть изменена только по соглашению Сторон.</w:t>
      </w:r>
    </w:p>
    <w:p>
      <w:pPr>
        <w:pStyle w:val="Normal"/>
        <w:widowControl w:val="false"/>
        <w:shd w:fill="FFFFFF" w:val="clear"/>
        <w:spacing w:before="5" w:after="0"/>
        <w:ind w:left="10" w:right="19" w:firstLine="557"/>
        <w:jc w:val="both"/>
        <w:rPr>
          <w:sz w:val="22"/>
          <w:szCs w:val="22"/>
        </w:rPr>
      </w:pPr>
      <w:r>
        <w:rPr>
          <w:sz w:val="22"/>
          <w:szCs w:val="22"/>
        </w:rPr>
        <w:t>4.3. Предварительная оплата Товара осуществляется Покупателем путем перечисления в течение 3 (трех) банковских дней денежных средств на расчетный счет Поставщика по реквизитам, указанным в разделе 17 настоящего Договора, на основании выставленного Поставщиком счета на оплату.</w:t>
      </w:r>
    </w:p>
    <w:p>
      <w:pPr>
        <w:pStyle w:val="Normal"/>
        <w:widowControl w:val="false"/>
        <w:shd w:fill="FFFFFF" w:val="clear"/>
        <w:spacing w:before="5" w:after="0"/>
        <w:ind w:left="10" w:right="19" w:firstLine="557"/>
        <w:jc w:val="both"/>
        <w:rPr>
          <w:sz w:val="22"/>
          <w:szCs w:val="22"/>
        </w:rPr>
      </w:pPr>
      <w:r>
        <w:rPr>
          <w:sz w:val="22"/>
          <w:szCs w:val="22"/>
        </w:rPr>
        <w:t>4.4. Порядок оплаты определяется соответствующей Спецификацией к Договору.</w:t>
      </w:r>
    </w:p>
    <w:p>
      <w:pPr>
        <w:pStyle w:val="Normal"/>
        <w:widowControl w:val="false"/>
        <w:shd w:fill="FFFFFF" w:val="clear"/>
        <w:spacing w:before="5" w:after="0"/>
        <w:ind w:left="10" w:right="19" w:firstLine="557"/>
        <w:jc w:val="both"/>
        <w:rPr>
          <w:sz w:val="22"/>
          <w:szCs w:val="22"/>
        </w:rPr>
      </w:pPr>
      <w:r>
        <w:rPr>
          <w:sz w:val="22"/>
          <w:szCs w:val="22"/>
        </w:rPr>
        <w:t>4.5. Датой оплаты Товара считается дата поступления денежных средств на расчетный счет Поставщика.</w:t>
      </w:r>
    </w:p>
    <w:p>
      <w:pPr>
        <w:pStyle w:val="Normal"/>
        <w:widowControl w:val="false"/>
        <w:shd w:fill="FFFFFF" w:val="clear"/>
        <w:spacing w:before="5" w:after="0"/>
        <w:ind w:left="10" w:right="19" w:firstLine="557"/>
        <w:jc w:val="both"/>
        <w:rPr>
          <w:sz w:val="22"/>
          <w:szCs w:val="22"/>
        </w:rPr>
      </w:pPr>
      <w:r>
        <w:rPr>
          <w:sz w:val="22"/>
          <w:szCs w:val="22"/>
        </w:rPr>
        <w:t>4.6. Если иное не предусмотрено соответствующей спецификацией к договору, в стоимость (цену) Товара не включаются расходы по доставке и сборке Товара, выполнение (оказание) сопутствующих настоящему Договору работ (услуг), а также иные расходы (в т.ч. страхование Товара на период транспортировки, и т.д.).</w:t>
      </w:r>
    </w:p>
    <w:p>
      <w:pPr>
        <w:pStyle w:val="Normal"/>
        <w:widowControl w:val="false"/>
        <w:shd w:fill="FFFFFF" w:val="clear"/>
        <w:spacing w:before="5" w:after="0"/>
        <w:ind w:left="10" w:right="19" w:firstLine="557"/>
        <w:jc w:val="both"/>
        <w:rPr>
          <w:sz w:val="22"/>
          <w:szCs w:val="22"/>
        </w:rPr>
      </w:pPr>
      <w:r>
        <w:rPr>
          <w:sz w:val="22"/>
          <w:szCs w:val="22"/>
        </w:rPr>
        <w:t>4.7. Изменение цен на поставленные Товары возможно на условиях, предусмотренных настоящим договором, или по письменному соглашению сторон.</w:t>
      </w:r>
    </w:p>
    <w:p>
      <w:pPr>
        <w:pStyle w:val="Normal"/>
        <w:widowControl w:val="false"/>
        <w:shd w:fill="FFFFFF" w:val="clear"/>
        <w:spacing w:before="5" w:after="0"/>
        <w:ind w:left="10" w:right="19" w:firstLine="557"/>
        <w:jc w:val="both"/>
        <w:rPr>
          <w:sz w:val="22"/>
          <w:szCs w:val="22"/>
        </w:rPr>
      </w:pPr>
      <w:r>
        <w:rPr>
          <w:sz w:val="22"/>
          <w:szCs w:val="22"/>
        </w:rPr>
        <w:t>4.8. Предварительная оплата Покупателем не влечет начисление на данные суммы процентов согласно ст. 317.1 Гражданского кодекса РФ и не является коммерческим кредитом согласно ст. ст. 809 и 823 Гражданского кодекса РФ.</w:t>
      </w:r>
    </w:p>
    <w:p>
      <w:pPr>
        <w:pStyle w:val="Normal"/>
        <w:widowControl w:val="false"/>
        <w:shd w:fill="FFFFFF" w:val="clear"/>
        <w:rPr>
          <w:b/>
          <w:b/>
          <w:sz w:val="22"/>
          <w:szCs w:val="22"/>
        </w:rPr>
      </w:pPr>
      <w:r>
        <w:rPr>
          <w:b/>
          <w:sz w:val="22"/>
          <w:szCs w:val="22"/>
        </w:rPr>
      </w:r>
    </w:p>
    <w:p>
      <w:pPr>
        <w:pStyle w:val="Normal"/>
        <w:widowControl w:val="false"/>
        <w:shd w:fill="FFFFFF" w:val="clear"/>
        <w:jc w:val="center"/>
        <w:rPr>
          <w:b/>
          <w:b/>
          <w:sz w:val="22"/>
          <w:szCs w:val="22"/>
        </w:rPr>
      </w:pPr>
      <w:r>
        <w:rPr>
          <w:b/>
          <w:sz w:val="22"/>
          <w:szCs w:val="22"/>
        </w:rPr>
        <w:t>5. ПРАВА И ОБЯЗАННОСТИ СТОРОН</w:t>
      </w:r>
    </w:p>
    <w:p>
      <w:pPr>
        <w:pStyle w:val="Normal"/>
        <w:widowControl w:val="false"/>
        <w:shd w:fill="FFFFFF" w:val="clear"/>
        <w:spacing w:before="5" w:after="0"/>
        <w:ind w:left="10" w:right="19" w:firstLine="557"/>
        <w:jc w:val="both"/>
        <w:rPr>
          <w:sz w:val="22"/>
          <w:szCs w:val="22"/>
        </w:rPr>
      </w:pPr>
      <w:r>
        <w:rPr>
          <w:sz w:val="22"/>
          <w:szCs w:val="22"/>
        </w:rPr>
        <w:t>5.1. Покупатель вправе:</w:t>
      </w:r>
    </w:p>
    <w:p>
      <w:pPr>
        <w:pStyle w:val="Normal"/>
        <w:widowControl w:val="false"/>
        <w:shd w:fill="FFFFFF" w:val="clear"/>
        <w:spacing w:before="5" w:after="0"/>
        <w:ind w:left="10" w:right="19" w:firstLine="557"/>
        <w:jc w:val="both"/>
        <w:rPr>
          <w:sz w:val="22"/>
          <w:szCs w:val="22"/>
        </w:rPr>
      </w:pPr>
      <w:r>
        <w:rPr>
          <w:sz w:val="22"/>
          <w:szCs w:val="22"/>
        </w:rPr>
        <w:t>5.1.1. Требовать от Поставщика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pPr>
        <w:pStyle w:val="Normal"/>
        <w:widowControl w:val="false"/>
        <w:shd w:fill="FFFFFF" w:val="clear"/>
        <w:spacing w:before="5" w:after="0"/>
        <w:ind w:left="10" w:right="19" w:firstLine="557"/>
        <w:jc w:val="both"/>
        <w:rPr>
          <w:sz w:val="22"/>
          <w:szCs w:val="22"/>
        </w:rPr>
      </w:pPr>
      <w:r>
        <w:rPr>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pPr>
        <w:pStyle w:val="Normal"/>
        <w:widowControl w:val="false"/>
        <w:shd w:fill="FFFFFF" w:val="clear"/>
        <w:spacing w:before="5" w:after="0"/>
        <w:ind w:left="10" w:right="19" w:firstLine="557"/>
        <w:jc w:val="both"/>
        <w:rPr>
          <w:sz w:val="22"/>
          <w:szCs w:val="22"/>
        </w:rPr>
      </w:pPr>
      <w:r>
        <w:rPr>
          <w:sz w:val="22"/>
          <w:szCs w:val="22"/>
        </w:rPr>
        <w:t>5.1.3. Запрашивать у Поставщика информацию об исполнении им обязательств по настоящему Договору.</w:t>
      </w:r>
    </w:p>
    <w:p>
      <w:pPr>
        <w:pStyle w:val="Normal"/>
        <w:widowControl w:val="false"/>
        <w:shd w:fill="FFFFFF" w:val="clear"/>
        <w:spacing w:before="5" w:after="0"/>
        <w:ind w:left="10" w:right="19" w:firstLine="557"/>
        <w:jc w:val="both"/>
        <w:rPr>
          <w:sz w:val="22"/>
          <w:szCs w:val="22"/>
        </w:rPr>
      </w:pPr>
      <w:r>
        <w:rPr>
          <w:sz w:val="22"/>
          <w:szCs w:val="22"/>
        </w:rPr>
        <w:t>5.1.4. Осуществлять иные права, предусмотренные законодательством Российской Федерации и настоящим Договором.</w:t>
      </w:r>
    </w:p>
    <w:p>
      <w:pPr>
        <w:pStyle w:val="Normal"/>
        <w:widowControl w:val="false"/>
        <w:shd w:fill="FFFFFF" w:val="clear"/>
        <w:spacing w:before="5" w:after="0"/>
        <w:ind w:left="10" w:right="19" w:firstLine="557"/>
        <w:jc w:val="both"/>
        <w:rPr>
          <w:sz w:val="22"/>
          <w:szCs w:val="22"/>
        </w:rPr>
      </w:pPr>
      <w:r>
        <w:rPr>
          <w:sz w:val="22"/>
          <w:szCs w:val="22"/>
        </w:rPr>
        <w:t>5.2. Покупатель обязан:</w:t>
      </w:r>
    </w:p>
    <w:p>
      <w:pPr>
        <w:pStyle w:val="Normal"/>
        <w:widowControl w:val="false"/>
        <w:shd w:fill="FFFFFF" w:val="clear"/>
        <w:spacing w:before="5" w:after="0"/>
        <w:ind w:left="10" w:right="19" w:firstLine="557"/>
        <w:jc w:val="both"/>
        <w:rPr>
          <w:sz w:val="22"/>
          <w:szCs w:val="22"/>
        </w:rPr>
      </w:pPr>
      <w:r>
        <w:rPr>
          <w:sz w:val="22"/>
          <w:szCs w:val="22"/>
        </w:rPr>
        <w:t>5.2.1. Осуществлять приемку поставленного Товара и производить оплату принятого Товара в порядке и сроки, установленные настоящим Договором.</w:t>
      </w:r>
    </w:p>
    <w:p>
      <w:pPr>
        <w:pStyle w:val="Normal"/>
        <w:widowControl w:val="false"/>
        <w:shd w:fill="FFFFFF" w:val="clear"/>
        <w:spacing w:before="5" w:after="0"/>
        <w:ind w:left="10" w:right="19" w:firstLine="557"/>
        <w:jc w:val="both"/>
        <w:rPr>
          <w:sz w:val="22"/>
          <w:szCs w:val="22"/>
        </w:rPr>
      </w:pPr>
      <w:r>
        <w:rPr>
          <w:sz w:val="22"/>
          <w:szCs w:val="22"/>
        </w:rPr>
        <w:t>5.2.2. Сообщать в письменной форме Поставщику о недостатках, обнаруженных в ходе исполнения Поставщиком своих обязательств по Договору.</w:t>
      </w:r>
    </w:p>
    <w:p>
      <w:pPr>
        <w:pStyle w:val="Normal"/>
        <w:widowControl w:val="false"/>
        <w:shd w:fill="FFFFFF" w:val="clear"/>
        <w:spacing w:before="5" w:after="0"/>
        <w:ind w:left="10" w:right="19" w:firstLine="557"/>
        <w:jc w:val="both"/>
        <w:rPr>
          <w:sz w:val="22"/>
          <w:szCs w:val="22"/>
        </w:rPr>
      </w:pPr>
      <w:r>
        <w:rPr>
          <w:sz w:val="22"/>
          <w:szCs w:val="22"/>
        </w:rPr>
        <w:t>5.2.3. Направлять в адрес Поставщика подписанные со своей стороны оригиналы первичных документов, которыми оформляется передача Товара по Договору (товарные накладные, УПД и т.д.).</w:t>
      </w:r>
    </w:p>
    <w:p>
      <w:pPr>
        <w:pStyle w:val="Normal"/>
        <w:widowControl w:val="false"/>
        <w:shd w:fill="FFFFFF" w:val="clear"/>
        <w:spacing w:before="5" w:after="0"/>
        <w:ind w:left="10" w:right="19" w:firstLine="557"/>
        <w:jc w:val="both"/>
        <w:rPr>
          <w:sz w:val="22"/>
          <w:szCs w:val="22"/>
        </w:rPr>
      </w:pPr>
      <w:r>
        <w:rPr>
          <w:sz w:val="22"/>
          <w:szCs w:val="22"/>
        </w:rPr>
        <w:t>5.2.4. Представлять Поставщику информацию об изменении реквизитов Покупателя, указанных в Договоре, в срок не позднее 5 (пяти) рабочих дней со дня такого изменения, вместе с проектом дополнительного соглашения о внесении изменений в Договор.</w:t>
      </w:r>
    </w:p>
    <w:p>
      <w:pPr>
        <w:pStyle w:val="Normal"/>
        <w:widowControl w:val="false"/>
        <w:shd w:fill="FFFFFF" w:val="clear"/>
        <w:spacing w:before="5" w:after="0"/>
        <w:ind w:left="10" w:right="19" w:firstLine="557"/>
        <w:jc w:val="both"/>
        <w:rPr>
          <w:sz w:val="22"/>
          <w:szCs w:val="22"/>
        </w:rPr>
      </w:pPr>
      <w:r>
        <w:rPr>
          <w:sz w:val="22"/>
          <w:szCs w:val="22"/>
        </w:rPr>
        <w:t>5.2.5. 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pPr>
        <w:pStyle w:val="Normal"/>
        <w:widowControl w:val="false"/>
        <w:shd w:fill="FFFFFF" w:val="clear"/>
        <w:spacing w:before="5" w:after="0"/>
        <w:ind w:left="10" w:right="19" w:firstLine="557"/>
        <w:jc w:val="both"/>
        <w:rPr>
          <w:sz w:val="22"/>
          <w:szCs w:val="22"/>
        </w:rPr>
      </w:pPr>
      <w:r>
        <w:rPr>
          <w:sz w:val="22"/>
          <w:szCs w:val="22"/>
        </w:rPr>
        <w:t>5.2.6. Представлять Поставщику разъяснения и уточнения относительно исполнения обязательств в рамках исполнения Договора в течение 5 (пяти) рабочих дней со дня получения соответствующего запроса.</w:t>
      </w:r>
    </w:p>
    <w:p>
      <w:pPr>
        <w:pStyle w:val="Normal"/>
        <w:widowControl w:val="false"/>
        <w:shd w:fill="FFFFFF" w:val="clear"/>
        <w:spacing w:before="5" w:after="0"/>
        <w:ind w:left="10" w:right="19" w:firstLine="557"/>
        <w:jc w:val="both"/>
        <w:rPr>
          <w:sz w:val="22"/>
          <w:szCs w:val="22"/>
        </w:rPr>
      </w:pPr>
      <w:r>
        <w:rPr>
          <w:sz w:val="22"/>
          <w:szCs w:val="22"/>
        </w:rPr>
        <w:t>5.2.7. Исполнять иные обязанности в соответствии с законодательством Российской Федерации и Договором.</w:t>
      </w:r>
    </w:p>
    <w:p>
      <w:pPr>
        <w:pStyle w:val="Normal"/>
        <w:widowControl w:val="false"/>
        <w:shd w:fill="FFFFFF" w:val="clear"/>
        <w:spacing w:before="5" w:after="0"/>
        <w:ind w:left="10" w:right="19" w:firstLine="557"/>
        <w:jc w:val="both"/>
        <w:rPr>
          <w:sz w:val="22"/>
          <w:szCs w:val="22"/>
        </w:rPr>
      </w:pPr>
      <w:r>
        <w:rPr>
          <w:sz w:val="22"/>
          <w:szCs w:val="22"/>
        </w:rPr>
        <w:t>5.3. Поставщик вправе:</w:t>
      </w:r>
    </w:p>
    <w:p>
      <w:pPr>
        <w:pStyle w:val="Normal"/>
        <w:widowControl w:val="false"/>
        <w:shd w:fill="FFFFFF" w:val="clear"/>
        <w:spacing w:before="5" w:after="0"/>
        <w:ind w:left="10" w:right="19" w:firstLine="557"/>
        <w:jc w:val="both"/>
        <w:rPr>
          <w:sz w:val="22"/>
          <w:szCs w:val="22"/>
        </w:rPr>
      </w:pPr>
      <w:r>
        <w:rPr>
          <w:sz w:val="22"/>
          <w:szCs w:val="22"/>
        </w:rPr>
        <w:t>5.3.1. Требовать от Покупателя надлежащего исполнения обязательств в соответствии с Договором.</w:t>
      </w:r>
    </w:p>
    <w:p>
      <w:pPr>
        <w:pStyle w:val="Normal"/>
        <w:widowControl w:val="false"/>
        <w:shd w:fill="FFFFFF" w:val="clear"/>
        <w:spacing w:before="5" w:after="0"/>
        <w:ind w:left="10" w:right="19" w:firstLine="557"/>
        <w:jc w:val="both"/>
        <w:rPr>
          <w:sz w:val="22"/>
          <w:szCs w:val="22"/>
        </w:rPr>
      </w:pPr>
      <w:r>
        <w:rPr>
          <w:sz w:val="22"/>
          <w:szCs w:val="22"/>
        </w:rPr>
        <w:t>5.3.2. Запрашивать у Покупателя разъяснения и уточнения относительно исполнения обязательств в рамках Договора.</w:t>
      </w:r>
    </w:p>
    <w:p>
      <w:pPr>
        <w:pStyle w:val="Normal"/>
        <w:widowControl w:val="false"/>
        <w:shd w:fill="FFFFFF" w:val="clear"/>
        <w:spacing w:before="5" w:after="0"/>
        <w:ind w:left="10" w:right="19" w:firstLine="557"/>
        <w:jc w:val="both"/>
        <w:rPr>
          <w:sz w:val="22"/>
          <w:szCs w:val="22"/>
        </w:rPr>
      </w:pPr>
      <w:r>
        <w:rPr>
          <w:sz w:val="22"/>
          <w:szCs w:val="22"/>
        </w:rPr>
        <w:t>5.3.3. Осуществлять иные права, предусмотренные законодательством Российской Федерации и Договором.</w:t>
      </w:r>
    </w:p>
    <w:p>
      <w:pPr>
        <w:pStyle w:val="Normal"/>
        <w:widowControl w:val="false"/>
        <w:shd w:fill="FFFFFF" w:val="clear"/>
        <w:spacing w:before="5" w:after="0"/>
        <w:ind w:left="10" w:right="19" w:firstLine="557"/>
        <w:jc w:val="both"/>
        <w:rPr>
          <w:sz w:val="22"/>
          <w:szCs w:val="22"/>
        </w:rPr>
      </w:pPr>
      <w:r>
        <w:rPr>
          <w:sz w:val="22"/>
          <w:szCs w:val="22"/>
        </w:rPr>
        <w:t>5.4. Поставщик обязан:</w:t>
      </w:r>
    </w:p>
    <w:p>
      <w:pPr>
        <w:pStyle w:val="Normal"/>
        <w:widowControl w:val="false"/>
        <w:shd w:fill="FFFFFF" w:val="clear"/>
        <w:spacing w:before="5" w:after="0"/>
        <w:ind w:left="10" w:right="19" w:firstLine="557"/>
        <w:jc w:val="both"/>
        <w:rPr>
          <w:sz w:val="22"/>
          <w:szCs w:val="22"/>
        </w:rPr>
      </w:pPr>
      <w:r>
        <w:rPr>
          <w:sz w:val="22"/>
          <w:szCs w:val="22"/>
        </w:rPr>
        <w:t>5.4.1. В соответствии с условиями Контракта поставить Товар в полном объеме, надлежащего качества и в установленные сроки.</w:t>
      </w:r>
    </w:p>
    <w:p>
      <w:pPr>
        <w:pStyle w:val="Normal"/>
        <w:widowControl w:val="false"/>
        <w:shd w:fill="FFFFFF" w:val="clear"/>
        <w:spacing w:before="5" w:after="0"/>
        <w:ind w:left="10" w:right="19" w:firstLine="557"/>
        <w:jc w:val="both"/>
        <w:rPr>
          <w:sz w:val="22"/>
          <w:szCs w:val="22"/>
        </w:rPr>
      </w:pPr>
      <w:r>
        <w:rPr>
          <w:sz w:val="22"/>
          <w:szCs w:val="22"/>
        </w:rPr>
        <w:t>5.4.2. Своевременно направлять Покупателю надлежащим образом оформленные документы, подтверждающие исполнение обязательств в соответствии с условиями Договора, а также документы, предусмотренные п.2.2. настоящего Договора.</w:t>
      </w:r>
    </w:p>
    <w:p>
      <w:pPr>
        <w:pStyle w:val="Normal"/>
        <w:widowControl w:val="false"/>
        <w:shd w:fill="FFFFFF" w:val="clear"/>
        <w:spacing w:before="5" w:after="0"/>
        <w:ind w:left="10" w:right="19" w:firstLine="557"/>
        <w:jc w:val="both"/>
        <w:rPr>
          <w:sz w:val="22"/>
          <w:szCs w:val="22"/>
        </w:rPr>
      </w:pPr>
      <w:r>
        <w:rPr>
          <w:sz w:val="22"/>
          <w:szCs w:val="22"/>
        </w:rPr>
        <w:t>5.4.3. Предоставлять со дня получения соответствующего запроса от Покупателя достоверную информацию о ходе исполнения своих обязательств по Договору.</w:t>
      </w:r>
    </w:p>
    <w:p>
      <w:pPr>
        <w:pStyle w:val="Normal"/>
        <w:widowControl w:val="false"/>
        <w:shd w:fill="FFFFFF" w:val="clear"/>
        <w:spacing w:before="5" w:after="0"/>
        <w:ind w:left="10" w:right="19" w:firstLine="557"/>
        <w:jc w:val="both"/>
        <w:rPr>
          <w:sz w:val="22"/>
          <w:szCs w:val="22"/>
        </w:rPr>
      </w:pPr>
      <w:r>
        <w:rPr>
          <w:sz w:val="22"/>
          <w:szCs w:val="22"/>
        </w:rPr>
        <w:t>5.4.4. Представлять Покупателю информацию обо всех обстоятельствах, препятствующих исполнению Договора.</w:t>
      </w:r>
    </w:p>
    <w:p>
      <w:pPr>
        <w:pStyle w:val="Normal"/>
        <w:widowControl w:val="false"/>
        <w:shd w:fill="FFFFFF" w:val="clear"/>
        <w:spacing w:before="5" w:after="0"/>
        <w:ind w:left="10" w:right="19" w:firstLine="557"/>
        <w:jc w:val="both"/>
        <w:rPr>
          <w:sz w:val="22"/>
          <w:szCs w:val="22"/>
        </w:rPr>
      </w:pPr>
      <w:r>
        <w:rPr>
          <w:sz w:val="22"/>
          <w:szCs w:val="22"/>
        </w:rPr>
        <w:t>5.4.5. Представлять Покупателю информацию об изменении реквизитов Поставщика, указанных в Договоре, в срок не позднее 5 (пяти) рабочих дней со дня такого изменения, вместе с проектом дополнительного соглашения о внесении изменений в Договор.</w:t>
      </w:r>
    </w:p>
    <w:p>
      <w:pPr>
        <w:pStyle w:val="Normal"/>
        <w:widowControl w:val="false"/>
        <w:shd w:fill="FFFFFF" w:val="clear"/>
        <w:spacing w:before="5" w:after="0"/>
        <w:ind w:left="10" w:right="19" w:firstLine="557"/>
        <w:jc w:val="both"/>
        <w:rPr>
          <w:sz w:val="22"/>
          <w:szCs w:val="22"/>
        </w:rPr>
      </w:pPr>
      <w:r>
        <w:rPr>
          <w:sz w:val="22"/>
          <w:szCs w:val="22"/>
        </w:rPr>
        <w:t>5.4.6. В течение 5 (пяти) рабочих дней со дня получения от Покупателя информации об изменении реквизитов Покупателя,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 или дать мотивированный отказ.</w:t>
      </w:r>
    </w:p>
    <w:p>
      <w:pPr>
        <w:pStyle w:val="Normal"/>
        <w:widowControl w:val="false"/>
        <w:shd w:fill="FFFFFF" w:val="clear"/>
        <w:spacing w:before="5" w:after="0"/>
        <w:ind w:left="10" w:right="19" w:firstLine="557"/>
        <w:jc w:val="both"/>
        <w:rPr>
          <w:sz w:val="22"/>
          <w:szCs w:val="22"/>
        </w:rPr>
      </w:pPr>
      <w:r>
        <w:rPr>
          <w:sz w:val="22"/>
          <w:szCs w:val="22"/>
        </w:rPr>
        <w:t>5.4.7. Исполнять иные обязанности в соответствии с законодательством Российской Федерации и настоящим Договором.</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6. РАСПРЕДЕЛЕНИЕ РИСКОВ</w:t>
      </w:r>
      <w:bookmarkStart w:id="0" w:name="_GoBack"/>
      <w:bookmarkEnd w:id="0"/>
    </w:p>
    <w:p>
      <w:pPr>
        <w:pStyle w:val="Normal"/>
        <w:widowControl w:val="false"/>
        <w:shd w:fill="FFFFFF" w:val="clear"/>
        <w:spacing w:before="5" w:after="0"/>
        <w:ind w:left="10" w:right="19" w:firstLine="557"/>
        <w:jc w:val="both"/>
        <w:rPr>
          <w:sz w:val="22"/>
          <w:szCs w:val="22"/>
        </w:rPr>
      </w:pPr>
      <w:r>
        <w:rPr>
          <w:sz w:val="22"/>
          <w:szCs w:val="22"/>
        </w:rPr>
        <w:t>6.1. Право собственности на Товар, а также риск его случайной гибели или случайного повреждения переходит от Поставщика к Покупателю (или указанному Покупателем Грузополучателю) в момент вручения Товара Покупателю (или Грузополучателю) и подписания Сторонами (или их уполномоченными представителями) товарной накладной / универсального передаточного документа (УПД), подтверждающих факт передачи Товара.</w:t>
      </w:r>
    </w:p>
    <w:p>
      <w:pPr>
        <w:pStyle w:val="Normal"/>
        <w:widowControl w:val="false"/>
        <w:shd w:fill="FFFFFF" w:val="clear"/>
        <w:spacing w:before="5" w:after="0"/>
        <w:ind w:left="10" w:right="19" w:firstLine="557"/>
        <w:jc w:val="both"/>
        <w:rPr>
          <w:sz w:val="22"/>
          <w:szCs w:val="22"/>
        </w:rPr>
      </w:pPr>
      <w:r>
        <w:rPr>
          <w:sz w:val="22"/>
          <w:szCs w:val="22"/>
        </w:rPr>
        <w:t>6.2. До момента, указанного в пункте 6.1 настоящего Договора, риск случайной гибели или случайного повреждения Товара несет Поставщик.</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7.ОТВЕТСТВЕННОСТЬ СТОРОН</w:t>
      </w:r>
      <w:bookmarkStart w:id="1" w:name="_GoBack1"/>
      <w:bookmarkEnd w:id="1"/>
    </w:p>
    <w:p>
      <w:pPr>
        <w:pStyle w:val="Normal"/>
        <w:widowControl w:val="false"/>
        <w:shd w:fill="FFFFFF" w:val="clear"/>
        <w:spacing w:before="5" w:after="0"/>
        <w:ind w:left="10" w:right="19" w:firstLine="557"/>
        <w:jc w:val="both"/>
        <w:rPr>
          <w:sz w:val="22"/>
          <w:szCs w:val="22"/>
        </w:rPr>
      </w:pPr>
      <w:r>
        <w:rPr>
          <w:sz w:val="22"/>
          <w:szCs w:val="22"/>
        </w:rPr>
        <w:t>7.1. Стороны несут ответственность за неисполнение, либо за ненадлежащее исполнение собственных обязательств по настоящему Договору, в соответствии с действующим законодательством РФ. Возмещение убытков не освобождает Стороны от исполнения обязательств по Договору.</w:t>
      </w:r>
    </w:p>
    <w:p>
      <w:pPr>
        <w:pStyle w:val="Normal"/>
        <w:widowControl w:val="false"/>
        <w:shd w:fill="FFFFFF" w:val="clear"/>
        <w:spacing w:before="5" w:after="0"/>
        <w:ind w:left="10" w:right="19" w:firstLine="557"/>
        <w:jc w:val="both"/>
        <w:rPr>
          <w:sz w:val="22"/>
          <w:szCs w:val="22"/>
        </w:rPr>
      </w:pPr>
      <w:r>
        <w:rPr>
          <w:sz w:val="22"/>
          <w:szCs w:val="22"/>
        </w:rPr>
        <w:t>7.2. В случае нарушения Поставщиком сроков поставки Товара Покупатель имеет право потребовать от Поставщика неустойку (пени) в размере 0,1 (ноль целых одна десятая) процентов от стоимости несвоевременно поставленного Товара по Договору за каждый день просрочки, но не более 3 (трех) процентов от стоимости такого Товара.</w:t>
      </w:r>
    </w:p>
    <w:p>
      <w:pPr>
        <w:pStyle w:val="Normal"/>
        <w:widowControl w:val="false"/>
        <w:shd w:fill="FFFFFF" w:val="clear"/>
        <w:spacing w:before="5" w:after="0"/>
        <w:ind w:left="10" w:right="19" w:firstLine="557"/>
        <w:jc w:val="both"/>
        <w:rPr>
          <w:sz w:val="22"/>
          <w:szCs w:val="22"/>
        </w:rPr>
      </w:pPr>
      <w:r>
        <w:rPr>
          <w:sz w:val="22"/>
          <w:szCs w:val="22"/>
        </w:rPr>
        <w:t>7.3. Возврат/замена Товара ненадлежащего качества, а также допоставка Товара производятся силами и за счет Поставщика.</w:t>
      </w:r>
    </w:p>
    <w:p>
      <w:pPr>
        <w:pStyle w:val="Normal"/>
        <w:widowControl w:val="false"/>
        <w:shd w:fill="FFFFFF" w:val="clear"/>
        <w:spacing w:before="5" w:after="0"/>
        <w:ind w:left="10" w:right="19" w:firstLine="557"/>
        <w:jc w:val="both"/>
        <w:rPr>
          <w:sz w:val="22"/>
          <w:szCs w:val="22"/>
        </w:rPr>
      </w:pPr>
      <w:r>
        <w:rPr>
          <w:sz w:val="22"/>
          <w:szCs w:val="22"/>
        </w:rPr>
        <w:t>7.4. В случае нарушения Покупателем сроков оплаты, предусмотренных разделом 4 настоящего Договора, Поставщик вправе отсрочить поставку Товара до момента оплаты Товара Покупателем либо отказаться от поставки Товара, предварительно уведомив об этом Покупателя в письменном виде. Изменение срока или отмена поставки Товара оформляется Дополнительным соглашением к настоящему Договору.</w:t>
      </w:r>
    </w:p>
    <w:p>
      <w:pPr>
        <w:pStyle w:val="Normal"/>
        <w:widowControl w:val="false"/>
        <w:shd w:fill="FFFFFF" w:val="clear"/>
        <w:spacing w:before="5" w:after="0"/>
        <w:ind w:left="10" w:right="19" w:firstLine="557"/>
        <w:jc w:val="both"/>
        <w:rPr>
          <w:sz w:val="22"/>
          <w:szCs w:val="22"/>
        </w:rPr>
      </w:pPr>
      <w:r>
        <w:rPr>
          <w:sz w:val="22"/>
          <w:szCs w:val="22"/>
        </w:rPr>
        <w:t>7.5. В случае нарушения Покупателем согласованных сроков оплаты за поставленный Товар (за исключением срока оплаты авансовых платежей), Поставщик вправе требовать от Покупателя выплаты неустойки в размере 0,1 (ноль целых одна десятая) процентов от стоимости Товара, срок оплаты которого нарушен за каждый день просрочки но не более 3 (трех) процентов от стоимости такого Товара.</w:t>
      </w:r>
    </w:p>
    <w:p>
      <w:pPr>
        <w:pStyle w:val="Normal"/>
        <w:widowControl w:val="false"/>
        <w:shd w:fill="FFFFFF" w:val="clear"/>
        <w:spacing w:before="5" w:after="0"/>
        <w:ind w:left="10" w:right="19" w:firstLine="557"/>
        <w:jc w:val="both"/>
        <w:rPr>
          <w:sz w:val="22"/>
          <w:szCs w:val="22"/>
        </w:rPr>
      </w:pPr>
      <w:r>
        <w:rPr>
          <w:sz w:val="22"/>
          <w:szCs w:val="22"/>
        </w:rPr>
        <w:t>7.6. В случае неисполнения Покупателем пункта 3.14. настоящего Договора нести перед Поставщиком ответственность в виде оплаты штрафа в размере 5 (пяти) процентов от стоимости поставленного Товара, указанного в первичной финансово-бухгалтерской документации. Данный пункт не применяется, если документы, указанные в п.3.14. настоящего Договора,  удостоверяются Сторонами с применением ЭДО, указанном в разделе 12 настоящего договора.</w:t>
      </w:r>
    </w:p>
    <w:p>
      <w:pPr>
        <w:pStyle w:val="Normal"/>
        <w:widowControl w:val="false"/>
        <w:shd w:fill="FFFFFF" w:val="clear"/>
        <w:spacing w:before="5" w:after="0"/>
        <w:ind w:left="10" w:right="19" w:firstLine="557"/>
        <w:jc w:val="both"/>
        <w:rPr>
          <w:sz w:val="22"/>
          <w:szCs w:val="22"/>
        </w:rPr>
      </w:pPr>
      <w:r>
        <w:rPr>
          <w:sz w:val="22"/>
          <w:szCs w:val="22"/>
        </w:rPr>
        <w:t>7.7. Начисленные и оформленные надлежащим образом неустойки (пени), штрафы по настоящему Договору подлежат оплате во внесудебном порядке.</w:t>
      </w:r>
    </w:p>
    <w:p>
      <w:pPr>
        <w:pStyle w:val="Normal"/>
        <w:widowControl w:val="false"/>
        <w:shd w:fill="FFFFFF" w:val="clear"/>
        <w:spacing w:before="5" w:after="0"/>
        <w:ind w:left="10" w:right="19" w:firstLine="557"/>
        <w:jc w:val="both"/>
        <w:rPr>
          <w:sz w:val="22"/>
          <w:szCs w:val="22"/>
        </w:rPr>
      </w:pPr>
      <w:r>
        <w:rPr>
          <w:sz w:val="22"/>
          <w:szCs w:val="22"/>
        </w:rPr>
        <w:t>7.8. Статьи 317.1 , 809, 823 Гражданского кодекса РФ к правоотношениям, возникающим из настоящего Договора не применяются.</w:t>
      </w:r>
    </w:p>
    <w:p>
      <w:pPr>
        <w:pStyle w:val="Normal"/>
        <w:widowControl w:val="false"/>
        <w:shd w:fill="FFFFFF" w:val="clear"/>
        <w:spacing w:before="5" w:after="0"/>
        <w:ind w:left="10" w:right="19" w:firstLine="557"/>
        <w:jc w:val="both"/>
        <w:rPr>
          <w:sz w:val="22"/>
          <w:szCs w:val="22"/>
        </w:rPr>
      </w:pPr>
      <w:r>
        <w:rPr>
          <w:sz w:val="22"/>
          <w:szCs w:val="22"/>
        </w:rPr>
        <w:t>7.9. Разногласия, возникающие в процессе исполнения настоящего Договора, разрешаются Сторонами с обязательным соблюдением претензионного порядка. Срок для ответа на претензию - 14 (четырнадцать) рабочих дней.</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8.ОБСТОЯТЕЛЬСТВА НЕПРЕОДОЛИМОЙ СИЛЫ (ФОРС-МАЖОР)</w:t>
      </w:r>
    </w:p>
    <w:p>
      <w:pPr>
        <w:pStyle w:val="Normal"/>
        <w:widowControl w:val="false"/>
        <w:shd w:fill="FFFFFF" w:val="clear"/>
        <w:spacing w:before="5" w:after="0"/>
        <w:ind w:left="14" w:right="0" w:firstLine="725"/>
        <w:jc w:val="both"/>
        <w:rPr>
          <w:sz w:val="22"/>
          <w:szCs w:val="22"/>
        </w:rPr>
      </w:pPr>
      <w:r>
        <w:rPr>
          <w:sz w:val="22"/>
          <w:szCs w:val="22"/>
        </w:rPr>
        <w:t>8.1. 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военных действий любого характера, блокады, эмбарго на экспорт или импорт, и, если эти обстоятельства непосредственно повлияли на исполнение настоящего Договора. При этом срок выполнения обязательств по Договору отодвигается соразмерно времени, в течение которого действовали такие обстоятельства и их последствия.</w:t>
      </w:r>
    </w:p>
    <w:p>
      <w:pPr>
        <w:pStyle w:val="Normal"/>
        <w:widowControl w:val="false"/>
        <w:shd w:fill="FFFFFF" w:val="clear"/>
        <w:spacing w:before="5" w:after="0"/>
        <w:ind w:left="14" w:right="0" w:firstLine="725"/>
        <w:jc w:val="both"/>
        <w:rPr>
          <w:sz w:val="22"/>
          <w:szCs w:val="22"/>
        </w:rPr>
      </w:pPr>
      <w:r>
        <w:rPr>
          <w:sz w:val="22"/>
          <w:szCs w:val="22"/>
        </w:rPr>
        <w:t>8.2. Сторона, для которой создалась невозможность выполнения обязательств по Договору, обязана о наступлении и прекращении вышеуказанных обстоятельств известить другую Сторону в течение 30 (тридцати) рабочих дней. Несвоевременное извещение об обстоятельствах непреодолимой силы лишает соответствующую Сторону права ссылаться на них в будущем. Это извещение должно быть подтверждено территориальным органом Торгово-Промышленной Палаты РФ.</w:t>
      </w:r>
    </w:p>
    <w:p>
      <w:pPr>
        <w:pStyle w:val="Normal"/>
        <w:widowControl w:val="false"/>
        <w:shd w:fill="FFFFFF" w:val="clear"/>
        <w:spacing w:before="5" w:after="0"/>
        <w:ind w:left="14" w:right="0" w:firstLine="725"/>
        <w:jc w:val="both"/>
        <w:rPr>
          <w:sz w:val="22"/>
          <w:szCs w:val="22"/>
        </w:rPr>
      </w:pPr>
      <w:r>
        <w:rPr>
          <w:sz w:val="22"/>
          <w:szCs w:val="22"/>
        </w:rPr>
        <w:t>8.3. Если такие обстоятельства и их последствия будут длиться более 6 (шести) месяцев, то каждая из Сторон будет вправе аннулировать Договор полностью или частично, и в этом случае ни одна из Сторон не будет иметь права потребовать от другой Стороны возмещения убытков, в связи с наступлением таких обстоятельств. При расторжении Договора Стороны должны провести взаиморасчеты.</w:t>
      </w:r>
    </w:p>
    <w:p>
      <w:pPr>
        <w:pStyle w:val="Normal"/>
        <w:widowControl w:val="false"/>
        <w:shd w:fill="FFFFFF" w:val="clear"/>
        <w:spacing w:before="5" w:after="0"/>
        <w:ind w:left="14" w:right="0" w:firstLine="725"/>
        <w:jc w:val="both"/>
        <w:rPr>
          <w:sz w:val="22"/>
          <w:szCs w:val="22"/>
        </w:rPr>
      </w:pPr>
      <w:r>
        <w:rPr>
          <w:sz w:val="22"/>
          <w:szCs w:val="22"/>
        </w:rPr>
        <w:t>8.4. Сторона, не уведомившая другую Сторону о наступлении обстоятельств непреодолимой силы в установленный срок и не представившая подтверждающие документы, не имеет право ссылаться на данные обстоятельства.</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9. УСЛОВИЯ ДЕЙСТВИЯ ДОГОВОРА</w:t>
      </w:r>
    </w:p>
    <w:p>
      <w:pPr>
        <w:pStyle w:val="Normal"/>
        <w:widowControl w:val="false"/>
        <w:shd w:fill="FFFFFF" w:val="clear"/>
        <w:spacing w:before="5" w:after="0"/>
        <w:ind w:left="14" w:right="5" w:firstLine="695"/>
        <w:jc w:val="both"/>
        <w:rPr/>
      </w:pPr>
      <w:r>
        <w:rPr>
          <w:sz w:val="22"/>
          <w:szCs w:val="22"/>
        </w:rPr>
        <w:t>9.1. Настоящий договор вступает в силу с момента его подписания и действует до</w:t>
      </w:r>
      <w:r>
        <w:rPr>
          <w:b/>
          <w:color w:val="000000"/>
        </w:rPr>
        <w:t xml:space="preserve"> 31 декабря 2026 г.  </w:t>
      </w:r>
      <w:r>
        <w:rPr>
          <w:sz w:val="22"/>
          <w:szCs w:val="22"/>
        </w:rPr>
        <w:t>включительно.</w:t>
      </w:r>
    </w:p>
    <w:p>
      <w:pPr>
        <w:pStyle w:val="Normal"/>
        <w:widowControl w:val="false"/>
        <w:shd w:fill="FFFFFF" w:val="clear"/>
        <w:spacing w:before="5" w:after="0"/>
        <w:ind w:left="14" w:right="0" w:firstLine="695"/>
        <w:jc w:val="both"/>
        <w:rPr>
          <w:sz w:val="22"/>
          <w:szCs w:val="22"/>
        </w:rPr>
      </w:pPr>
      <w:r>
        <w:rPr>
          <w:sz w:val="22"/>
          <w:szCs w:val="22"/>
        </w:rPr>
        <w:t>9.2. Если ни одна из Сторон за 30 (тридцать) рабочих дней до истечения срока действия Договора не уведомит в письменном виде другую Сторону о желании прекратить действие Договора, то он автоматически будет пролонгирован на каждые последующие 12 (Двенадцать) месяцев и на тех же условиях. Количество пролонгаций не ограничено.</w:t>
      </w:r>
    </w:p>
    <w:p>
      <w:pPr>
        <w:pStyle w:val="Normal"/>
        <w:widowControl w:val="false"/>
        <w:shd w:fill="FFFFFF" w:val="clear"/>
        <w:ind w:left="14" w:right="10" w:firstLine="695"/>
        <w:jc w:val="both"/>
        <w:rPr>
          <w:sz w:val="22"/>
          <w:szCs w:val="22"/>
        </w:rPr>
      </w:pPr>
      <w:r>
        <w:rPr>
          <w:sz w:val="22"/>
          <w:szCs w:val="22"/>
        </w:rPr>
        <w:t>9.3. Настоящий Договор может быть расторгнут в любое время по письменному соглашению Сторон.</w:t>
      </w:r>
    </w:p>
    <w:p>
      <w:pPr>
        <w:pStyle w:val="Normal"/>
        <w:widowControl w:val="false"/>
        <w:shd w:fill="FFFFFF" w:val="clear"/>
        <w:ind w:left="14" w:right="10" w:firstLine="695"/>
        <w:jc w:val="both"/>
        <w:rPr>
          <w:sz w:val="22"/>
          <w:szCs w:val="22"/>
        </w:rPr>
      </w:pPr>
      <w:r>
        <w:rPr>
          <w:sz w:val="22"/>
          <w:szCs w:val="22"/>
        </w:rPr>
        <w:t>9.4. Настоящий Договор может быть досрочно расторгнут в одностороннем порядке в случае существенного нарушения условий договора одной стороной, о чем другая сторона, инициирующая расторжение должна уведомить противоположную сторону за 30 (тридцать) рабочих дней.</w:t>
      </w:r>
    </w:p>
    <w:p>
      <w:pPr>
        <w:pStyle w:val="Normal"/>
        <w:widowControl w:val="false"/>
        <w:shd w:fill="FFFFFF" w:val="clear"/>
        <w:ind w:left="14" w:right="10" w:firstLine="695"/>
        <w:jc w:val="both"/>
        <w:rPr>
          <w:sz w:val="22"/>
          <w:szCs w:val="22"/>
        </w:rPr>
      </w:pPr>
      <w:r>
        <w:rPr>
          <w:sz w:val="22"/>
          <w:szCs w:val="22"/>
        </w:rPr>
        <w:t>9.5. Сторона, получившая такое сообщение, обязана в течение 10 (десяти) рабочих дней изложить в письменной форме свои позиции и предложения.</w:t>
      </w:r>
    </w:p>
    <w:p>
      <w:pPr>
        <w:pStyle w:val="Normal"/>
        <w:widowControl w:val="false"/>
        <w:shd w:fill="FFFFFF" w:val="clear"/>
        <w:ind w:left="14" w:right="10" w:firstLine="695"/>
        <w:jc w:val="both"/>
        <w:rPr>
          <w:sz w:val="22"/>
          <w:szCs w:val="22"/>
        </w:rPr>
      </w:pPr>
      <w:r>
        <w:rPr>
          <w:sz w:val="22"/>
          <w:szCs w:val="22"/>
        </w:rPr>
        <w:t>9.6. В случае расторжения договора по основаниям, указанным в настоящем разделе, стороны обязаны произвести расчеты по своим обязательствам, возникшим ко дню расторжения договора.</w:t>
      </w:r>
    </w:p>
    <w:p>
      <w:pPr>
        <w:pStyle w:val="Normal"/>
        <w:widowControl w:val="false"/>
        <w:shd w:fill="FFFFFF" w:val="clear"/>
        <w:ind w:left="14" w:right="10" w:firstLine="695"/>
        <w:jc w:val="both"/>
        <w:rPr>
          <w:sz w:val="22"/>
          <w:szCs w:val="22"/>
        </w:rPr>
      </w:pPr>
      <w:r>
        <w:rPr>
          <w:sz w:val="22"/>
          <w:szCs w:val="22"/>
        </w:rPr>
        <w:t>9.7. Изменения и дополнения договора совершаются только в письменной форме в виде приложений к настоящему договору и подлежат подписанию обеими сторонами. Приложения к настоящему договору являются неотъемлемыми частями настоящего договора.</w:t>
      </w:r>
    </w:p>
    <w:p>
      <w:pPr>
        <w:pStyle w:val="Normal"/>
        <w:widowControl w:val="false"/>
        <w:shd w:fill="FFFFFF" w:val="clear"/>
        <w:ind w:left="14" w:right="10" w:firstLine="695"/>
        <w:jc w:val="both"/>
        <w:rPr>
          <w:sz w:val="22"/>
          <w:szCs w:val="22"/>
        </w:rPr>
      </w:pPr>
      <w:r>
        <w:rPr>
          <w:sz w:val="22"/>
          <w:szCs w:val="22"/>
        </w:rPr>
        <w:t>9.8. Односторонний отказ от исполнения настоящего договора при исполнении Сторонами условий настоящего Договора не допускается.</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10. РАЗРЕШЕНИЕ СПОРОВ</w:t>
      </w:r>
    </w:p>
    <w:p>
      <w:pPr>
        <w:pStyle w:val="Normal"/>
        <w:widowControl w:val="false"/>
        <w:shd w:fill="FFFFFF" w:val="clear"/>
        <w:spacing w:before="5" w:after="0"/>
        <w:ind w:left="14" w:right="5" w:firstLine="695"/>
        <w:jc w:val="both"/>
        <w:rPr>
          <w:sz w:val="22"/>
          <w:szCs w:val="22"/>
        </w:rPr>
      </w:pPr>
      <w:r>
        <w:rPr>
          <w:sz w:val="22"/>
          <w:szCs w:val="22"/>
        </w:rPr>
        <w:t>10.1. В случае возникновения спора, Сторона, интересы которой нарушены, направляет другой Стороне претензию в письменном виде. Сторона, получившая претензию, обязана в течение 14 рабочих дней, следующих за днем доставки ей претензии, рассмотреть её и в письменном виде сообщить о своем решении другой Стороне.</w:t>
      </w:r>
    </w:p>
    <w:p>
      <w:pPr>
        <w:pStyle w:val="Normal"/>
        <w:widowControl w:val="false"/>
        <w:shd w:fill="FFFFFF" w:val="clear"/>
        <w:spacing w:before="5" w:after="0"/>
        <w:ind w:left="14" w:right="5" w:firstLine="695"/>
        <w:jc w:val="both"/>
        <w:rPr>
          <w:sz w:val="22"/>
          <w:szCs w:val="22"/>
        </w:rPr>
      </w:pPr>
      <w:r>
        <w:rPr>
          <w:sz w:val="22"/>
          <w:szCs w:val="22"/>
        </w:rPr>
        <w:t>10.2. В случае не разрешения споров путем переговоров, все споры и разногласия, независимо от оснований их возникновения, передаются на рассмотрение в арбитражный суд по месту нахождения истца.</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11. КОНФИДЕНЦИАЛЬНОСТЬ И ЗАВЕРЕНИЯ</w:t>
      </w:r>
    </w:p>
    <w:p>
      <w:pPr>
        <w:pStyle w:val="Normal"/>
        <w:widowControl w:val="false"/>
        <w:shd w:fill="FFFFFF" w:val="clear"/>
        <w:ind w:left="19" w:right="14" w:firstLine="690"/>
        <w:jc w:val="both"/>
        <w:rPr>
          <w:sz w:val="22"/>
          <w:szCs w:val="22"/>
        </w:rPr>
      </w:pPr>
      <w:r>
        <w:rPr>
          <w:sz w:val="22"/>
          <w:szCs w:val="22"/>
        </w:rPr>
        <w:t>11.1. В течение всего срока действия договора стороны обязуются:</w:t>
      </w:r>
    </w:p>
    <w:p>
      <w:pPr>
        <w:pStyle w:val="Normal"/>
        <w:widowControl w:val="false"/>
        <w:shd w:fill="FFFFFF" w:val="clear"/>
        <w:ind w:left="19" w:right="14" w:firstLine="690"/>
        <w:jc w:val="both"/>
        <w:rPr>
          <w:sz w:val="22"/>
          <w:szCs w:val="22"/>
        </w:rPr>
      </w:pPr>
      <w:r>
        <w:rPr>
          <w:sz w:val="22"/>
          <w:szCs w:val="22"/>
        </w:rPr>
        <w:t>не разглашать, не передавать другим лицам и не раскрывать публично сведений, составляющих коммерческую тайну, а также сведения, которые стали известны сторонам в процессе исполнения настоящего договора</w:t>
      </w:r>
    </w:p>
    <w:p>
      <w:pPr>
        <w:pStyle w:val="Normal"/>
        <w:widowControl w:val="false"/>
        <w:shd w:fill="FFFFFF" w:val="clear"/>
        <w:ind w:left="19" w:right="14" w:firstLine="690"/>
        <w:jc w:val="both"/>
        <w:rPr>
          <w:sz w:val="22"/>
          <w:szCs w:val="22"/>
        </w:rPr>
      </w:pPr>
      <w:r>
        <w:rPr>
          <w:sz w:val="22"/>
          <w:szCs w:val="22"/>
        </w:rPr>
        <w:t>сообщить друг другу о попытках посторонних лиц, за исключением государственных органов, получить сведения, составляющие коммерческую тайну, а также об утрате носителей со сведениями, составляющими коммерческую тайну сторон.</w:t>
      </w:r>
    </w:p>
    <w:p>
      <w:pPr>
        <w:pStyle w:val="Normal"/>
        <w:widowControl w:val="false"/>
        <w:shd w:fill="FFFFFF" w:val="clear"/>
        <w:ind w:left="19" w:right="14" w:firstLine="690"/>
        <w:jc w:val="both"/>
        <w:rPr>
          <w:sz w:val="22"/>
          <w:szCs w:val="22"/>
        </w:rPr>
      </w:pPr>
      <w:r>
        <w:rPr>
          <w:sz w:val="22"/>
          <w:szCs w:val="22"/>
        </w:rPr>
        <w:t>За нарушение условий конфиденциальности стороны несут ответственность в соответствии с действующим законодательством.</w:t>
      </w:r>
    </w:p>
    <w:p>
      <w:pPr>
        <w:pStyle w:val="Normal"/>
        <w:widowControl w:val="false"/>
        <w:shd w:fill="FFFFFF" w:val="clear"/>
        <w:ind w:left="19" w:right="14" w:firstLine="690"/>
        <w:jc w:val="both"/>
        <w:rPr>
          <w:sz w:val="22"/>
          <w:szCs w:val="22"/>
        </w:rPr>
      </w:pPr>
      <w:r>
        <w:rPr>
          <w:sz w:val="22"/>
          <w:szCs w:val="22"/>
        </w:rPr>
        <w:t>11.2. Руководствуясь ст. 421, 431.2 Гражданского кодекса РФ, Стороны дают следующие заверения об обстоятельствах и гарантируют:</w:t>
      </w:r>
    </w:p>
    <w:p>
      <w:pPr>
        <w:pStyle w:val="Normal"/>
        <w:widowControl w:val="false"/>
        <w:shd w:fill="FFFFFF" w:val="clear"/>
        <w:ind w:left="19" w:right="14" w:firstLine="690"/>
        <w:jc w:val="both"/>
        <w:rPr>
          <w:sz w:val="22"/>
          <w:szCs w:val="22"/>
        </w:rPr>
      </w:pPr>
      <w:r>
        <w:rPr>
          <w:sz w:val="22"/>
          <w:szCs w:val="22"/>
        </w:rPr>
        <w:t>Стороны не находятся в процессе реорганизации, ликвидации и не имеют ограничений на осуществление хозяйственной деятельности.</w:t>
      </w:r>
    </w:p>
    <w:p>
      <w:pPr>
        <w:pStyle w:val="Normal"/>
        <w:widowControl w:val="false"/>
        <w:shd w:fill="FFFFFF" w:val="clear"/>
        <w:ind w:left="19" w:right="14" w:firstLine="690"/>
        <w:jc w:val="both"/>
        <w:rPr>
          <w:sz w:val="22"/>
          <w:szCs w:val="22"/>
        </w:rPr>
      </w:pPr>
      <w:r>
        <w:rPr>
          <w:sz w:val="22"/>
          <w:szCs w:val="22"/>
        </w:rPr>
        <w:t>в отношении Сторон не возбуждено производство по делу о несостоятельности (банкротстве).</w:t>
      </w:r>
    </w:p>
    <w:p>
      <w:pPr>
        <w:pStyle w:val="Normal"/>
        <w:widowControl w:val="false"/>
        <w:shd w:fill="FFFFFF" w:val="clear"/>
        <w:ind w:left="19" w:right="14" w:firstLine="690"/>
        <w:jc w:val="both"/>
        <w:rPr>
          <w:sz w:val="22"/>
          <w:szCs w:val="22"/>
        </w:rPr>
      </w:pPr>
      <w:r>
        <w:rPr>
          <w:sz w:val="22"/>
          <w:szCs w:val="22"/>
        </w:rPr>
        <w:t>все документы, подлежащие подписанию Сторонами в ходе исполнения настоящего Договора, в т.ч. все дополнения, изменения и приложения к нему, деловая переписка, счета-фактуры, акты сверок, Товарные накладные, УПД, ТТН и любые другие финансовые и/или первичные бухгалтерские документы, будут собственноручно подписаны лицами, имеющими на подписание таких документов надлежащие полномочия.</w:t>
      </w:r>
    </w:p>
    <w:p>
      <w:pPr>
        <w:pStyle w:val="Normal"/>
        <w:widowControl w:val="false"/>
        <w:shd w:fill="FFFFFF" w:val="clear"/>
        <w:ind w:left="19" w:right="14" w:firstLine="690"/>
        <w:jc w:val="both"/>
        <w:rPr>
          <w:sz w:val="22"/>
          <w:szCs w:val="22"/>
        </w:rPr>
      </w:pPr>
      <w:r>
        <w:rPr>
          <w:sz w:val="22"/>
          <w:szCs w:val="22"/>
        </w:rPr>
        <w:t>Стороны уплачиваются все налоги и сборы в соответствии с действующим законодательством РФ, а также ими ведется и подается в налоговые и иные государственные органы налоговую, статистическую и иную государственную отчетность в соответствии с действующим законодательством РФ.</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12. ЭЛЕКТРОННЫЙ ДОКУМЕНТООБОРОТ (ЭДО)</w:t>
      </w:r>
    </w:p>
    <w:p>
      <w:pPr>
        <w:pStyle w:val="Normal"/>
        <w:widowControl w:val="false"/>
        <w:shd w:fill="FFFFFF" w:val="clear"/>
        <w:spacing w:before="5" w:after="0"/>
        <w:ind w:left="10" w:right="5" w:firstLine="699"/>
        <w:jc w:val="both"/>
        <w:rPr>
          <w:sz w:val="22"/>
          <w:szCs w:val="22"/>
        </w:rPr>
      </w:pPr>
      <w:r>
        <w:rPr>
          <w:sz w:val="22"/>
          <w:szCs w:val="22"/>
        </w:rPr>
        <w:t>12.1. При наличии технической возможности у обеих Сторон, они соглашаются на осуществление юридически значимого электронного документооборота (далее – ЭДО) по телекоммуникационным каналам связи через аккредитованных операторов ЭДО с использованием усиленных квалифицированных электронных подписей (далее – УКЭП) в соответствии с Федеральным законом от 06.04.2011 № 63-ФЗ «Об электронной подписи», статьями 160, 434, 438 Гражданского кодекса Российской Федерации и статьей 169 Налогового кодекса Российской Федерации.</w:t>
      </w:r>
    </w:p>
    <w:p>
      <w:pPr>
        <w:pStyle w:val="Normal"/>
        <w:widowControl w:val="false"/>
        <w:shd w:fill="FFFFFF" w:val="clear"/>
        <w:spacing w:before="5" w:after="0"/>
        <w:ind w:left="10" w:right="5" w:firstLine="699"/>
        <w:jc w:val="both"/>
        <w:rPr>
          <w:sz w:val="22"/>
          <w:szCs w:val="22"/>
        </w:rPr>
      </w:pPr>
      <w:r>
        <w:rPr>
          <w:sz w:val="22"/>
          <w:szCs w:val="22"/>
        </w:rPr>
        <w:t>12.2. Посредством ЭДО Стороны осуществляют обмен следующими электронными документами:</w:t>
      </w:r>
    </w:p>
    <w:p>
      <w:pPr>
        <w:pStyle w:val="Normal"/>
        <w:widowControl w:val="false"/>
        <w:shd w:fill="FFFFFF" w:val="clear"/>
        <w:ind w:left="14" w:right="5" w:firstLine="533"/>
        <w:jc w:val="both"/>
        <w:rPr/>
      </w:pPr>
      <w:r>
        <w:rPr>
          <w:sz w:val="22"/>
          <w:szCs w:val="22"/>
        </w:rPr>
        <w:t xml:space="preserve">— </w:t>
      </w:r>
      <w:r>
        <w:rPr>
          <w:sz w:val="22"/>
          <w:szCs w:val="22"/>
        </w:rPr>
        <w:t>счета-фактуры;</w:t>
      </w:r>
    </w:p>
    <w:p>
      <w:pPr>
        <w:pStyle w:val="Normal"/>
        <w:widowControl w:val="false"/>
        <w:shd w:fill="FFFFFF" w:val="clear"/>
        <w:ind w:left="14" w:right="5" w:firstLine="533"/>
        <w:jc w:val="both"/>
        <w:rPr/>
      </w:pPr>
      <w:r>
        <w:rPr>
          <w:sz w:val="22"/>
          <w:szCs w:val="22"/>
        </w:rPr>
        <w:t xml:space="preserve">— </w:t>
      </w:r>
      <w:r>
        <w:rPr>
          <w:sz w:val="22"/>
          <w:szCs w:val="22"/>
        </w:rPr>
        <w:t>универсальные передаточные документы (УПД);</w:t>
      </w:r>
    </w:p>
    <w:p>
      <w:pPr>
        <w:pStyle w:val="Normal"/>
        <w:widowControl w:val="false"/>
        <w:shd w:fill="FFFFFF" w:val="clear"/>
        <w:ind w:left="14" w:right="5" w:firstLine="533"/>
        <w:jc w:val="both"/>
        <w:rPr/>
      </w:pPr>
      <w:r>
        <w:rPr>
          <w:sz w:val="22"/>
          <w:szCs w:val="22"/>
        </w:rPr>
        <w:t xml:space="preserve">— </w:t>
      </w:r>
      <w:r>
        <w:rPr>
          <w:sz w:val="22"/>
          <w:szCs w:val="22"/>
        </w:rPr>
        <w:t>акты выполненных работ/оказанных услуг;</w:t>
      </w:r>
    </w:p>
    <w:p>
      <w:pPr>
        <w:pStyle w:val="Normal"/>
        <w:widowControl w:val="false"/>
        <w:shd w:fill="FFFFFF" w:val="clear"/>
        <w:ind w:left="14" w:right="5" w:firstLine="533"/>
        <w:jc w:val="both"/>
        <w:rPr/>
      </w:pPr>
      <w:r>
        <w:rPr>
          <w:sz w:val="22"/>
          <w:szCs w:val="22"/>
        </w:rPr>
        <w:t xml:space="preserve">— </w:t>
      </w:r>
      <w:r>
        <w:rPr>
          <w:sz w:val="22"/>
          <w:szCs w:val="22"/>
        </w:rPr>
        <w:t>счета на оплату;</w:t>
      </w:r>
    </w:p>
    <w:p>
      <w:pPr>
        <w:pStyle w:val="Normal"/>
        <w:widowControl w:val="false"/>
        <w:shd w:fill="FFFFFF" w:val="clear"/>
        <w:ind w:left="14" w:right="5" w:firstLine="533"/>
        <w:jc w:val="both"/>
        <w:rPr/>
      </w:pPr>
      <w:r>
        <w:rPr>
          <w:sz w:val="22"/>
          <w:szCs w:val="22"/>
        </w:rPr>
        <w:t xml:space="preserve">— </w:t>
      </w:r>
      <w:r>
        <w:rPr>
          <w:sz w:val="22"/>
          <w:szCs w:val="22"/>
        </w:rPr>
        <w:t>товарные накладные (ТОРГ-12);</w:t>
      </w:r>
    </w:p>
    <w:p>
      <w:pPr>
        <w:pStyle w:val="Normal"/>
        <w:widowControl w:val="false"/>
        <w:shd w:fill="FFFFFF" w:val="clear"/>
        <w:ind w:left="14" w:right="5" w:firstLine="533"/>
        <w:jc w:val="both"/>
        <w:rPr/>
      </w:pPr>
      <w:r>
        <w:rPr>
          <w:sz w:val="22"/>
          <w:szCs w:val="22"/>
        </w:rPr>
        <w:t xml:space="preserve">— </w:t>
      </w:r>
      <w:r>
        <w:rPr>
          <w:sz w:val="22"/>
          <w:szCs w:val="22"/>
        </w:rPr>
        <w:t>дополнительные соглашения и приложения к настоящему Договору;</w:t>
      </w:r>
    </w:p>
    <w:p>
      <w:pPr>
        <w:pStyle w:val="Normal"/>
        <w:widowControl w:val="false"/>
        <w:shd w:fill="FFFFFF" w:val="clear"/>
        <w:ind w:left="14" w:right="5" w:firstLine="533"/>
        <w:jc w:val="both"/>
        <w:rPr/>
      </w:pPr>
      <w:r>
        <w:rPr>
          <w:sz w:val="22"/>
          <w:szCs w:val="22"/>
        </w:rPr>
        <w:t xml:space="preserve">— </w:t>
      </w:r>
      <w:r>
        <w:rPr>
          <w:sz w:val="22"/>
          <w:szCs w:val="22"/>
        </w:rPr>
        <w:t>уведомления, письма, иные документы, обмен которыми допустим в электронном виде в соответствии с действующим законодательством РФ.</w:t>
      </w:r>
    </w:p>
    <w:p>
      <w:pPr>
        <w:pStyle w:val="Normal"/>
        <w:widowControl w:val="false"/>
        <w:shd w:fill="FFFFFF" w:val="clear"/>
        <w:spacing w:before="5" w:after="0"/>
        <w:ind w:left="10" w:right="5" w:firstLine="699"/>
        <w:jc w:val="both"/>
        <w:rPr>
          <w:sz w:val="22"/>
          <w:szCs w:val="22"/>
        </w:rPr>
      </w:pPr>
      <w:r>
        <w:rPr>
          <w:sz w:val="22"/>
          <w:szCs w:val="22"/>
        </w:rPr>
        <w:t>12.3. Электронные документы, подписанные УКЭП в соответствии с настоящим разделом, признаются равнозначными документам на бумажных носителях, подписанным собственноручной подписью, и не требуют дублирования на бумажном носителе, кроме случаев, прямо предусмотренных законодательством РФ.</w:t>
      </w:r>
    </w:p>
    <w:p>
      <w:pPr>
        <w:pStyle w:val="Normal"/>
        <w:widowControl w:val="false"/>
        <w:shd w:fill="FFFFFF" w:val="clear"/>
        <w:spacing w:before="5" w:after="0"/>
        <w:ind w:left="10" w:right="5" w:firstLine="699"/>
        <w:jc w:val="both"/>
        <w:rPr>
          <w:sz w:val="22"/>
          <w:szCs w:val="22"/>
        </w:rPr>
      </w:pPr>
      <w:r>
        <w:rPr>
          <w:sz w:val="22"/>
          <w:szCs w:val="22"/>
        </w:rPr>
        <w:t>12.4. Форматы документов.</w:t>
      </w:r>
    </w:p>
    <w:p>
      <w:pPr>
        <w:pStyle w:val="Normal"/>
        <w:widowControl w:val="false"/>
        <w:shd w:fill="FFFFFF" w:val="clear"/>
        <w:spacing w:before="5" w:after="0"/>
        <w:ind w:left="10" w:right="5" w:firstLine="699"/>
        <w:jc w:val="both"/>
        <w:rPr>
          <w:sz w:val="22"/>
          <w:szCs w:val="22"/>
        </w:rPr>
      </w:pPr>
      <w:r>
        <w:rPr>
          <w:sz w:val="22"/>
          <w:szCs w:val="22"/>
        </w:rPr>
        <w:t>Для счетов-фактур, УПД, актов и товарных накладных Стороны используют формализованные форматы, утвержденные ФНС России (XML-формат).</w:t>
      </w:r>
    </w:p>
    <w:p>
      <w:pPr>
        <w:pStyle w:val="Normal"/>
        <w:widowControl w:val="false"/>
        <w:shd w:fill="FFFFFF" w:val="clear"/>
        <w:spacing w:before="5" w:after="0"/>
        <w:ind w:left="10" w:right="5" w:firstLine="699"/>
        <w:jc w:val="both"/>
        <w:rPr>
          <w:sz w:val="22"/>
          <w:szCs w:val="22"/>
        </w:rPr>
      </w:pPr>
      <w:r>
        <w:rPr>
          <w:sz w:val="22"/>
          <w:szCs w:val="22"/>
        </w:rPr>
        <w:t>Для иных документов (договоры, дополнительные соглашения, уведомления, письма) Стороны могут использовать неформализованные форматы (например, PDF, DOCX, JPEG).</w:t>
      </w:r>
    </w:p>
    <w:p>
      <w:pPr>
        <w:pStyle w:val="Normal"/>
        <w:widowControl w:val="false"/>
        <w:shd w:fill="FFFFFF" w:val="clear"/>
        <w:spacing w:before="5" w:after="0"/>
        <w:ind w:left="10" w:right="5" w:firstLine="699"/>
        <w:jc w:val="both"/>
        <w:rPr>
          <w:sz w:val="22"/>
          <w:szCs w:val="22"/>
        </w:rPr>
      </w:pPr>
      <w:r>
        <w:rPr>
          <w:sz w:val="22"/>
          <w:szCs w:val="22"/>
        </w:rPr>
        <w:t>12.5. Обязанности Сторон.</w:t>
      </w:r>
    </w:p>
    <w:p>
      <w:pPr>
        <w:pStyle w:val="Normal"/>
        <w:widowControl w:val="false"/>
        <w:shd w:fill="FFFFFF" w:val="clear"/>
        <w:spacing w:before="5" w:after="0"/>
        <w:ind w:left="10" w:right="5" w:firstLine="699"/>
        <w:jc w:val="both"/>
        <w:rPr>
          <w:sz w:val="22"/>
          <w:szCs w:val="22"/>
        </w:rPr>
      </w:pPr>
      <w:r>
        <w:rPr>
          <w:sz w:val="22"/>
          <w:szCs w:val="22"/>
        </w:rPr>
        <w:t>Каждая Сторона обязуется обеспечить наличие и своевременное обновление УКЭП.</w:t>
      </w:r>
    </w:p>
    <w:p>
      <w:pPr>
        <w:pStyle w:val="Normal"/>
        <w:widowControl w:val="false"/>
        <w:shd w:fill="FFFFFF" w:val="clear"/>
        <w:spacing w:before="5" w:after="0"/>
        <w:ind w:left="10" w:right="5" w:firstLine="699"/>
        <w:jc w:val="both"/>
        <w:rPr>
          <w:sz w:val="22"/>
          <w:szCs w:val="22"/>
        </w:rPr>
      </w:pPr>
      <w:r>
        <w:rPr>
          <w:sz w:val="22"/>
          <w:szCs w:val="22"/>
        </w:rPr>
        <w:t>Для участия в ЭДО Стороны обязаны подключиться к аккредитованным ФНС России операторам ЭДО и обеспечить возможность обмена документами (включая роуминговые соглашения между операторами, если Стороны используют разных операторов).</w:t>
      </w:r>
    </w:p>
    <w:p>
      <w:pPr>
        <w:pStyle w:val="Normal"/>
        <w:widowControl w:val="false"/>
        <w:shd w:fill="FFFFFF" w:val="clear"/>
        <w:spacing w:before="5" w:after="0"/>
        <w:ind w:left="10" w:right="5" w:firstLine="699"/>
        <w:jc w:val="both"/>
        <w:rPr>
          <w:sz w:val="22"/>
          <w:szCs w:val="22"/>
        </w:rPr>
      </w:pPr>
      <w:r>
        <w:rPr>
          <w:sz w:val="22"/>
          <w:szCs w:val="22"/>
        </w:rPr>
        <w:t>Стороны обязуются своевременно обмениваться извещениями и подтверждениями о получении и отправке электронных документов через оператора ЭДО.</w:t>
      </w:r>
    </w:p>
    <w:p>
      <w:pPr>
        <w:pStyle w:val="Normal"/>
        <w:widowControl w:val="false"/>
        <w:shd w:fill="FFFFFF" w:val="clear"/>
        <w:spacing w:before="5" w:after="0"/>
        <w:ind w:left="10" w:right="5" w:firstLine="699"/>
        <w:jc w:val="both"/>
        <w:rPr>
          <w:sz w:val="22"/>
          <w:szCs w:val="22"/>
        </w:rPr>
      </w:pPr>
      <w:r>
        <w:rPr>
          <w:sz w:val="22"/>
          <w:szCs w:val="22"/>
        </w:rPr>
        <w:t>Каждая Сторона несет ответственность за обеспечение конфиденциальности и целостности данных при работе с ЭДО в пределах своей зоны контроля.</w:t>
      </w:r>
    </w:p>
    <w:p>
      <w:pPr>
        <w:pStyle w:val="Normal"/>
        <w:widowControl w:val="false"/>
        <w:shd w:fill="FFFFFF" w:val="clear"/>
        <w:spacing w:before="5" w:after="0"/>
        <w:ind w:left="10" w:right="5" w:firstLine="699"/>
        <w:jc w:val="both"/>
        <w:rPr>
          <w:sz w:val="22"/>
          <w:szCs w:val="22"/>
        </w:rPr>
      </w:pPr>
      <w:r>
        <w:rPr>
          <w:sz w:val="22"/>
          <w:szCs w:val="22"/>
        </w:rPr>
        <w:t>12.6. Дата и время обмена.</w:t>
      </w:r>
    </w:p>
    <w:p>
      <w:pPr>
        <w:pStyle w:val="Normal"/>
        <w:widowControl w:val="false"/>
        <w:shd w:fill="FFFFFF" w:val="clear"/>
        <w:spacing w:before="5" w:after="0"/>
        <w:ind w:left="10" w:right="5" w:firstLine="699"/>
        <w:jc w:val="both"/>
        <w:rPr>
          <w:sz w:val="22"/>
          <w:szCs w:val="22"/>
        </w:rPr>
      </w:pPr>
      <w:r>
        <w:rPr>
          <w:sz w:val="22"/>
          <w:szCs w:val="22"/>
        </w:rPr>
        <w:t>Датой и временем отправки электронного документа считается дата и время, зафиксированные оператором ЭДО в подтверждении об отправке.</w:t>
      </w:r>
    </w:p>
    <w:p>
      <w:pPr>
        <w:pStyle w:val="Normal"/>
        <w:widowControl w:val="false"/>
        <w:shd w:fill="FFFFFF" w:val="clear"/>
        <w:spacing w:before="5" w:after="0"/>
        <w:ind w:left="10" w:right="5" w:firstLine="699"/>
        <w:jc w:val="both"/>
        <w:rPr>
          <w:sz w:val="22"/>
          <w:szCs w:val="22"/>
        </w:rPr>
      </w:pPr>
      <w:r>
        <w:rPr>
          <w:sz w:val="22"/>
          <w:szCs w:val="22"/>
        </w:rPr>
        <w:t>Датой и временем получения электронного документа считается дата и время, зафиксированные оператором ЭДО в подтверждении о получении.</w:t>
      </w:r>
    </w:p>
    <w:p>
      <w:pPr>
        <w:pStyle w:val="Normal"/>
        <w:widowControl w:val="false"/>
        <w:shd w:fill="FFFFFF" w:val="clear"/>
        <w:spacing w:before="5" w:after="0"/>
        <w:ind w:left="10" w:right="5" w:firstLine="699"/>
        <w:jc w:val="both"/>
        <w:rPr>
          <w:sz w:val="22"/>
          <w:szCs w:val="22"/>
        </w:rPr>
      </w:pPr>
      <w:r>
        <w:rPr>
          <w:sz w:val="22"/>
          <w:szCs w:val="22"/>
        </w:rPr>
        <w:t>12.7. Приостановление ЭДО. В случае технических сбоев, препятствующих полноценному обмену документами посредством ЭДО, Стороны обязаны незамедлительно уведомить об этом друг друга и временно перейти на обмен документами на бумажных носителях с собственноручными подписями. Документы, направленные на бумажном носителе в период такого сбоя, сохраняют юридическую силу.</w:t>
      </w:r>
    </w:p>
    <w:p>
      <w:pPr>
        <w:pStyle w:val="Normal"/>
        <w:widowControl w:val="false"/>
        <w:shd w:fill="FFFFFF" w:val="clear"/>
        <w:spacing w:before="5" w:after="0"/>
        <w:ind w:left="10" w:right="5" w:firstLine="699"/>
        <w:jc w:val="both"/>
        <w:rPr>
          <w:sz w:val="22"/>
          <w:szCs w:val="22"/>
        </w:rPr>
      </w:pPr>
      <w:r>
        <w:rPr>
          <w:sz w:val="22"/>
          <w:szCs w:val="22"/>
        </w:rPr>
        <w:t>12.8. Изменение оператора ЭДО. Сторона вправе изменить оператора ЭДО, уведомив об этом другую Сторону не менее чем за 3 (три) рабочих дня до такого изменения.</w:t>
      </w:r>
    </w:p>
    <w:p>
      <w:pPr>
        <w:pStyle w:val="Normal"/>
        <w:widowControl w:val="false"/>
        <w:shd w:fill="FFFFFF" w:val="clear"/>
        <w:spacing w:before="5" w:after="0"/>
        <w:ind w:left="10" w:right="5" w:firstLine="699"/>
        <w:jc w:val="both"/>
        <w:rPr>
          <w:sz w:val="22"/>
          <w:szCs w:val="22"/>
        </w:rPr>
      </w:pPr>
      <w:r>
        <w:rPr>
          <w:sz w:val="22"/>
          <w:szCs w:val="22"/>
        </w:rPr>
        <w:t>12.9. Идентификация. Для идентификации в системах ЭДО Стороны используют ИНН и идентификатор участника ЭДО, присвоенный оператором ЭДО.</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13. ПРОТИВОДЕЙСТВИЕ КОРРУПЦИИ</w:t>
      </w:r>
    </w:p>
    <w:p>
      <w:pPr>
        <w:pStyle w:val="Normal"/>
        <w:widowControl w:val="false"/>
        <w:shd w:fill="FFFFFF" w:val="clear"/>
        <w:spacing w:before="5" w:after="0"/>
        <w:ind w:left="10" w:right="5" w:firstLine="699"/>
        <w:jc w:val="both"/>
        <w:rPr>
          <w:sz w:val="22"/>
          <w:szCs w:val="22"/>
        </w:rPr>
      </w:pPr>
      <w:r>
        <w:rPr>
          <w:sz w:val="22"/>
          <w:szCs w:val="22"/>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val="false"/>
        <w:shd w:fill="FFFFFF" w:val="clear"/>
        <w:spacing w:before="5" w:after="0"/>
        <w:ind w:left="10" w:right="5" w:firstLine="699"/>
        <w:jc w:val="both"/>
        <w:rPr>
          <w:sz w:val="22"/>
          <w:szCs w:val="22"/>
        </w:rPr>
      </w:pPr>
      <w:r>
        <w:rPr>
          <w:sz w:val="22"/>
          <w:szCs w:val="22"/>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val="false"/>
        <w:shd w:fill="FFFFFF" w:val="clear"/>
        <w:spacing w:before="5" w:after="0"/>
        <w:ind w:left="10" w:right="5" w:firstLine="699"/>
        <w:jc w:val="both"/>
        <w:rPr>
          <w:sz w:val="22"/>
          <w:szCs w:val="22"/>
        </w:rPr>
      </w:pPr>
      <w:r>
        <w:rPr>
          <w:sz w:val="22"/>
          <w:szCs w:val="22"/>
        </w:rPr>
        <w:t>13.3.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pPr>
        <w:pStyle w:val="Normal"/>
        <w:widowControl w:val="false"/>
        <w:shd w:fill="FFFFFF" w:val="clear"/>
        <w:spacing w:before="5" w:after="0"/>
        <w:ind w:left="10" w:right="5" w:firstLine="699"/>
        <w:jc w:val="both"/>
        <w:rPr>
          <w:sz w:val="22"/>
          <w:szCs w:val="22"/>
        </w:rPr>
      </w:pPr>
      <w:r>
        <w:rPr>
          <w:sz w:val="22"/>
          <w:szCs w:val="22"/>
        </w:rPr>
        <w:t>13.4. Под действиями работника в пользу стимулирующей его Стороны понимаются:</w:t>
      </w:r>
    </w:p>
    <w:p>
      <w:pPr>
        <w:pStyle w:val="Normal"/>
        <w:widowControl w:val="false"/>
        <w:shd w:fill="FFFFFF" w:val="clear"/>
        <w:ind w:left="14" w:right="5" w:firstLine="533"/>
        <w:jc w:val="both"/>
        <w:rPr/>
      </w:pPr>
      <w:r>
        <w:rPr>
          <w:sz w:val="22"/>
          <w:szCs w:val="22"/>
        </w:rPr>
        <w:t xml:space="preserve">— </w:t>
      </w:r>
      <w:r>
        <w:rPr>
          <w:sz w:val="22"/>
          <w:szCs w:val="22"/>
        </w:rPr>
        <w:t>предоставление неоправданных преимуществ по сравнению с другими контрагентами;</w:t>
      </w:r>
    </w:p>
    <w:p>
      <w:pPr>
        <w:pStyle w:val="Normal"/>
        <w:widowControl w:val="false"/>
        <w:shd w:fill="FFFFFF" w:val="clear"/>
        <w:ind w:left="14" w:right="5" w:firstLine="533"/>
        <w:jc w:val="both"/>
        <w:rPr/>
      </w:pPr>
      <w:r>
        <w:rPr>
          <w:sz w:val="22"/>
          <w:szCs w:val="22"/>
        </w:rPr>
        <w:t xml:space="preserve">— </w:t>
      </w:r>
      <w:r>
        <w:rPr>
          <w:sz w:val="22"/>
          <w:szCs w:val="22"/>
        </w:rPr>
        <w:t>предоставление какой-либо информации, которая не предусмотрена соглашением о конфиденциальности и условиями настоящего Договора;</w:t>
      </w:r>
    </w:p>
    <w:p>
      <w:pPr>
        <w:pStyle w:val="Normal"/>
        <w:widowControl w:val="false"/>
        <w:shd w:fill="FFFFFF" w:val="clear"/>
        <w:ind w:left="14" w:right="5" w:firstLine="533"/>
        <w:jc w:val="both"/>
        <w:rPr/>
      </w:pPr>
      <w:r>
        <w:rPr>
          <w:sz w:val="22"/>
          <w:szCs w:val="22"/>
        </w:rPr>
        <w:t xml:space="preserve">— </w:t>
      </w:r>
      <w:r>
        <w:rPr>
          <w:sz w:val="22"/>
          <w:szCs w:val="22"/>
        </w:rPr>
        <w:t>иные действия, способные повлиять на принимаемые работником решения.</w:t>
      </w:r>
    </w:p>
    <w:p>
      <w:pPr>
        <w:pStyle w:val="Normal"/>
        <w:widowControl w:val="false"/>
        <w:shd w:fill="FFFFFF" w:val="clear"/>
        <w:spacing w:before="5" w:after="0"/>
        <w:ind w:left="10" w:right="5" w:firstLine="699"/>
        <w:jc w:val="both"/>
        <w:rPr>
          <w:sz w:val="22"/>
          <w:szCs w:val="22"/>
        </w:rPr>
      </w:pPr>
      <w:r>
        <w:rPr>
          <w:sz w:val="22"/>
          <w:szCs w:val="22"/>
        </w:rPr>
        <w:t>13.5. В случае возникновения у Стороны подозрений, что произошло или может произойти нарушение каких-либо положений п.п. 13.1-13.4 настоящего Договора,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widowControl w:val="false"/>
        <w:shd w:fill="FFFFFF" w:val="clear"/>
        <w:spacing w:before="5" w:after="0"/>
        <w:ind w:left="10" w:right="5" w:firstLine="699"/>
        <w:jc w:val="both"/>
        <w:rPr>
          <w:sz w:val="22"/>
          <w:szCs w:val="22"/>
        </w:rPr>
      </w:pPr>
      <w:r>
        <w:rPr>
          <w:sz w:val="22"/>
          <w:szCs w:val="22"/>
        </w:rPr>
        <w:t>13.6.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13.1-13.4 настоящего Договора другой Стороной, ее аффилированными лицами, работниками или посредниками.</w:t>
      </w:r>
    </w:p>
    <w:p>
      <w:pPr>
        <w:pStyle w:val="Normal"/>
        <w:widowControl w:val="false"/>
        <w:shd w:fill="FFFFFF" w:val="clear"/>
        <w:spacing w:before="5" w:after="0"/>
        <w:ind w:left="10" w:right="5" w:firstLine="699"/>
        <w:jc w:val="both"/>
        <w:rPr>
          <w:sz w:val="22"/>
          <w:szCs w:val="22"/>
        </w:rPr>
      </w:pPr>
      <w:r>
        <w:rPr>
          <w:sz w:val="22"/>
          <w:szCs w:val="22"/>
        </w:rPr>
        <w:t>13.7. В случае нарушения одной из Сторон обязательств по соблюдению принципов противодействия коррупции, изложенных в п.п. 13.1-13.4 настоящего Договора,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настоящий Договор в одностороннем внесудебном порядке путем направления соответствующего письменного уведомления не позднее чем за 5 (пять) рабочих дней до даты прекращения действия Договора.</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14. АНТИМОНОПОЛЬНЫЕ ЗАВЕРЕНИЯ</w:t>
      </w:r>
    </w:p>
    <w:p>
      <w:pPr>
        <w:pStyle w:val="Normal"/>
        <w:widowControl w:val="false"/>
        <w:shd w:fill="FFFFFF" w:val="clear"/>
        <w:spacing w:before="5" w:after="0"/>
        <w:ind w:left="10" w:right="5" w:firstLine="699"/>
        <w:jc w:val="both"/>
        <w:rPr>
          <w:sz w:val="22"/>
          <w:szCs w:val="22"/>
        </w:rPr>
      </w:pPr>
      <w:r>
        <w:rPr>
          <w:sz w:val="22"/>
          <w:szCs w:val="22"/>
        </w:rPr>
        <w:t>14.1. Стороны обязуются при исполнении настоящего Договора соблюдать антимонопольное законодательство Российской Федерации, включая, но не ограничиваясь, Федеральный закон от 26.07.2006 № 135-ФЗ «О защите конкуренции».</w:t>
      </w:r>
    </w:p>
    <w:p>
      <w:pPr>
        <w:pStyle w:val="Normal"/>
        <w:widowControl w:val="false"/>
        <w:shd w:fill="FFFFFF" w:val="clear"/>
        <w:spacing w:before="5" w:after="0"/>
        <w:ind w:left="10" w:right="5" w:firstLine="699"/>
        <w:jc w:val="both"/>
        <w:rPr>
          <w:sz w:val="22"/>
          <w:szCs w:val="22"/>
        </w:rPr>
      </w:pPr>
      <w:r>
        <w:rPr>
          <w:sz w:val="22"/>
          <w:szCs w:val="22"/>
        </w:rPr>
        <w:t>14.2. Стороны заверяют и гарантируют, что заключение и исполнение настоящего Договора не приводит к нарушению антимонопольного законодательства, в том числе:</w:t>
      </w:r>
    </w:p>
    <w:p>
      <w:pPr>
        <w:pStyle w:val="Normal"/>
        <w:widowControl w:val="false"/>
        <w:shd w:fill="FFFFFF" w:val="clear"/>
        <w:ind w:left="14" w:right="5" w:firstLine="533"/>
        <w:jc w:val="both"/>
        <w:rPr/>
      </w:pPr>
      <w:r>
        <w:rPr>
          <w:sz w:val="22"/>
          <w:szCs w:val="22"/>
        </w:rPr>
        <w:t xml:space="preserve">— </w:t>
      </w:r>
      <w:r>
        <w:rPr>
          <w:sz w:val="22"/>
          <w:szCs w:val="22"/>
        </w:rPr>
        <w:t>не является результатом согласованных действий или соглашений, направленных на ограничение конкуренции;</w:t>
      </w:r>
    </w:p>
    <w:p>
      <w:pPr>
        <w:pStyle w:val="Normal"/>
        <w:widowControl w:val="false"/>
        <w:shd w:fill="FFFFFF" w:val="clear"/>
        <w:ind w:left="14" w:right="5" w:firstLine="533"/>
        <w:jc w:val="both"/>
        <w:rPr/>
      </w:pPr>
      <w:r>
        <w:rPr>
          <w:sz w:val="22"/>
          <w:szCs w:val="22"/>
        </w:rPr>
        <w:t xml:space="preserve">— </w:t>
      </w:r>
      <w:r>
        <w:rPr>
          <w:sz w:val="22"/>
          <w:szCs w:val="22"/>
        </w:rPr>
        <w:t>не влечет за собой создание условий для ограничения конкуренции на соответствующем товарном рынке;</w:t>
      </w:r>
    </w:p>
    <w:p>
      <w:pPr>
        <w:pStyle w:val="Normal"/>
        <w:widowControl w:val="false"/>
        <w:shd w:fill="FFFFFF" w:val="clear"/>
        <w:ind w:left="14" w:right="5" w:firstLine="533"/>
        <w:jc w:val="both"/>
        <w:rPr/>
      </w:pPr>
      <w:r>
        <w:rPr>
          <w:sz w:val="22"/>
          <w:szCs w:val="22"/>
        </w:rPr>
        <w:t xml:space="preserve">— </w:t>
      </w:r>
      <w:r>
        <w:rPr>
          <w:sz w:val="22"/>
          <w:szCs w:val="22"/>
        </w:rPr>
        <w:t>не приводит к созданию или усилению доминирующего положения одной из Сторон на соответствующем товарном рынке, если это запрещено антимонопольным законодательством.</w:t>
      </w:r>
    </w:p>
    <w:p>
      <w:pPr>
        <w:pStyle w:val="Normal"/>
        <w:widowControl w:val="false"/>
        <w:shd w:fill="FFFFFF" w:val="clear"/>
        <w:spacing w:before="5" w:after="0"/>
        <w:ind w:left="10" w:right="5" w:firstLine="699"/>
        <w:jc w:val="both"/>
        <w:rPr>
          <w:sz w:val="22"/>
          <w:szCs w:val="22"/>
        </w:rPr>
      </w:pPr>
      <w:r>
        <w:rPr>
          <w:sz w:val="22"/>
          <w:szCs w:val="22"/>
        </w:rPr>
        <w:t>14.3. В случае выявления или возникновения подозрений о возможном нарушении антимонопольного законодательства в процессе исполнения настоящего Договора, Сторона, у которой возникли такие подозрения, обязуется незамедлительно уведомить другую Сторону в письменной форме.</w:t>
      </w:r>
    </w:p>
    <w:p>
      <w:pPr>
        <w:pStyle w:val="Normal"/>
        <w:widowControl w:val="false"/>
        <w:shd w:fill="FFFFFF" w:val="clear"/>
        <w:spacing w:before="5" w:after="0"/>
        <w:ind w:left="10" w:right="5" w:firstLine="699"/>
        <w:jc w:val="both"/>
        <w:rPr>
          <w:sz w:val="22"/>
          <w:szCs w:val="22"/>
        </w:rPr>
      </w:pPr>
      <w:r>
        <w:rPr>
          <w:sz w:val="22"/>
          <w:szCs w:val="22"/>
        </w:rPr>
        <w:t>14.4. В случае нарушения антимонопольного законодательства любой из Сторон, другая Сторона вправе требовать возмещения причиненных убытков в полном объеме.</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15. ОБРАБОТКА ПЕРСОНАЛЬНЫХ ДАННЫХ</w:t>
      </w:r>
    </w:p>
    <w:p>
      <w:pPr>
        <w:pStyle w:val="Normal"/>
        <w:widowControl w:val="false"/>
        <w:shd w:fill="FFFFFF" w:val="clear"/>
        <w:spacing w:before="5" w:after="0"/>
        <w:ind w:left="10" w:right="5" w:firstLine="699"/>
        <w:jc w:val="both"/>
        <w:rPr>
          <w:sz w:val="22"/>
          <w:szCs w:val="22"/>
        </w:rPr>
      </w:pPr>
      <w:r>
        <w:rPr>
          <w:sz w:val="22"/>
          <w:szCs w:val="22"/>
        </w:rPr>
        <w:t>15.1. Стороны, являясь операторами персональных данных в соответствии с Федеральным законом от 27.07.2006 № 152-ФЗ «О персональных данных» (далее – Закон о персональных данных), признают, что в процессе исполнения настоящего Договора они могут осуществлять обработку персональных данных своих сотрудников, представителей и/или иных физических лиц (далее – Субъекты персональных данных), участвующих в заключении и исполнении Договора от имени Сторон.</w:t>
      </w:r>
    </w:p>
    <w:p>
      <w:pPr>
        <w:pStyle w:val="Normal"/>
        <w:widowControl w:val="false"/>
        <w:shd w:fill="FFFFFF" w:val="clear"/>
        <w:spacing w:before="5" w:after="0"/>
        <w:ind w:left="10" w:right="5" w:firstLine="699"/>
        <w:jc w:val="both"/>
        <w:rPr>
          <w:sz w:val="22"/>
          <w:szCs w:val="22"/>
        </w:rPr>
      </w:pPr>
      <w:r>
        <w:rPr>
          <w:sz w:val="22"/>
          <w:szCs w:val="22"/>
        </w:rPr>
        <w:t>15.2. Обработка персональных данных осуществляется Сторонами исключительно в целях, необходимых для заключения, исполнения, изменения, расторжения настоящего Договора, ведения бухгалтерского, налогового и иного учета, а также для осуществления иных прав и обязанностей, возложенных на Стороны законодательством Российской Федерации.</w:t>
      </w:r>
    </w:p>
    <w:p>
      <w:pPr>
        <w:pStyle w:val="Normal"/>
        <w:widowControl w:val="false"/>
        <w:shd w:fill="FFFFFF" w:val="clear"/>
        <w:spacing w:before="5" w:after="0"/>
        <w:ind w:left="10" w:right="5" w:firstLine="699"/>
        <w:jc w:val="both"/>
        <w:rPr>
          <w:sz w:val="22"/>
          <w:szCs w:val="22"/>
        </w:rPr>
      </w:pPr>
      <w:r>
        <w:rPr>
          <w:sz w:val="22"/>
          <w:szCs w:val="22"/>
        </w:rPr>
        <w:t>15.3. К обрабатываемым персональным данным могут относиться: фамилия, имя, отчество, должность, контактные данные (номера телефонов, адреса электронной почты), реквизиты документов, подтверждающих полномочия (например, паспортные данные для доверенности или учредительных документов), и иные данные, предоставленные Субъектами персональных данных для целей, указанных в пункте 15.2 настоящего Договора.</w:t>
      </w:r>
    </w:p>
    <w:p>
      <w:pPr>
        <w:pStyle w:val="Normal"/>
        <w:widowControl w:val="false"/>
        <w:shd w:fill="FFFFFF" w:val="clear"/>
        <w:spacing w:before="5" w:after="0"/>
        <w:ind w:left="10" w:right="5" w:firstLine="699"/>
        <w:jc w:val="both"/>
        <w:rPr>
          <w:sz w:val="22"/>
          <w:szCs w:val="22"/>
        </w:rPr>
      </w:pPr>
      <w:r>
        <w:rPr>
          <w:sz w:val="22"/>
          <w:szCs w:val="22"/>
        </w:rPr>
        <w:t>15.4. Правовым основанием для обработки персональных данных является пункт 5 части 1 статьи 6 Закона о персональных данных (обработка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а также пункт 7 части 1 статьи 6 Закона о персональных данных (обработка данных необходима для осуществления прав и законных интересов оператора или третьих лиц, при условии, что при этом не нарушаются права и свободы субъекта персональных данных).</w:t>
      </w:r>
    </w:p>
    <w:p>
      <w:pPr>
        <w:pStyle w:val="Normal"/>
        <w:widowControl w:val="false"/>
        <w:shd w:fill="FFFFFF" w:val="clear"/>
        <w:spacing w:before="5" w:after="0"/>
        <w:ind w:left="10" w:right="5" w:firstLine="699"/>
        <w:jc w:val="both"/>
        <w:rPr>
          <w:sz w:val="22"/>
          <w:szCs w:val="22"/>
        </w:rPr>
      </w:pPr>
      <w:r>
        <w:rPr>
          <w:sz w:val="22"/>
          <w:szCs w:val="22"/>
        </w:rPr>
        <w:t>15.5. Каждая Сторона настоящим подтверждает и гарантирует другой Стороне, что она:</w:t>
      </w:r>
    </w:p>
    <w:p>
      <w:pPr>
        <w:pStyle w:val="Normal"/>
        <w:widowControl w:val="false"/>
        <w:shd w:fill="FFFFFF" w:val="clear"/>
        <w:ind w:left="14" w:right="5" w:firstLine="533"/>
        <w:jc w:val="both"/>
        <w:rPr/>
      </w:pPr>
      <w:r>
        <w:rPr>
          <w:sz w:val="22"/>
          <w:szCs w:val="22"/>
        </w:rPr>
        <w:t xml:space="preserve">— </w:t>
      </w:r>
      <w:r>
        <w:rPr>
          <w:sz w:val="22"/>
          <w:szCs w:val="22"/>
        </w:rPr>
        <w:t>осуществляет обработку персональных данных в соответствии с требованиями Закона о персональных данных и принятыми в его исполнение нормативными правовыми актами;</w:t>
      </w:r>
    </w:p>
    <w:p>
      <w:pPr>
        <w:pStyle w:val="Normal"/>
        <w:widowControl w:val="false"/>
        <w:shd w:fill="FFFFFF" w:val="clear"/>
        <w:ind w:left="14" w:right="5" w:firstLine="533"/>
        <w:jc w:val="both"/>
        <w:rPr/>
      </w:pPr>
      <w:r>
        <w:rPr>
          <w:sz w:val="22"/>
          <w:szCs w:val="22"/>
        </w:rPr>
        <w:t xml:space="preserve">— </w:t>
      </w:r>
      <w:r>
        <w:rPr>
          <w:sz w:val="22"/>
          <w:szCs w:val="22"/>
        </w:rPr>
        <w:t>получила все необходимые согласия (при их обязательном наличии в соответствии с Законом о персональных данных) от своих Субъектов персональных данных, а также выполнила иные предусмотренные законом обязанности (например, по информированию Субъектов персональных данных) для правомерной передачи персональных данных другой Стороне в целях исполнения настоящего Договора;</w:t>
      </w:r>
    </w:p>
    <w:p>
      <w:pPr>
        <w:pStyle w:val="Normal"/>
        <w:widowControl w:val="false"/>
        <w:shd w:fill="FFFFFF" w:val="clear"/>
        <w:ind w:left="14" w:right="5" w:firstLine="533"/>
        <w:jc w:val="both"/>
        <w:rPr/>
      </w:pPr>
      <w:r>
        <w:rPr>
          <w:sz w:val="22"/>
          <w:szCs w:val="22"/>
        </w:rPr>
        <w:t xml:space="preserve">— </w:t>
      </w:r>
      <w:r>
        <w:rPr>
          <w:sz w:val="22"/>
          <w:szCs w:val="22"/>
        </w:rPr>
        <w:t>обеспечивает конфиденциальность и безопасность обрабатываемых персональных данных в соответствии с требованиями законодательства Российской Федерации.</w:t>
      </w:r>
    </w:p>
    <w:p>
      <w:pPr>
        <w:pStyle w:val="Normal"/>
        <w:widowControl w:val="false"/>
        <w:shd w:fill="FFFFFF" w:val="clear"/>
        <w:spacing w:before="5" w:after="0"/>
        <w:ind w:left="10" w:right="5" w:firstLine="699"/>
        <w:jc w:val="both"/>
        <w:rPr>
          <w:sz w:val="22"/>
          <w:szCs w:val="22"/>
        </w:rPr>
      </w:pPr>
      <w:r>
        <w:rPr>
          <w:sz w:val="22"/>
          <w:szCs w:val="22"/>
        </w:rPr>
        <w:t>15.6. Стороны обязуются не использовать персональные данные, полученные в рамках настоящего Договора, в целях, не соответствующих пункту 15.2 настоящего Договора, без получения отдельного согласия Субъекта персональных данных в соответствии с требованиями Закона о персональных данных, включая, но не ограничиваясь, для целей продвижения товаров, работ, услуг на рынке.</w:t>
      </w:r>
    </w:p>
    <w:p>
      <w:pPr>
        <w:pStyle w:val="Normal"/>
        <w:widowControl w:val="false"/>
        <w:shd w:fill="FFFFFF" w:val="clear"/>
        <w:rPr>
          <w:b/>
          <w:b/>
          <w:sz w:val="22"/>
          <w:szCs w:val="22"/>
        </w:rPr>
      </w:pPr>
      <w:r>
        <w:rPr>
          <w:b/>
          <w:sz w:val="22"/>
          <w:szCs w:val="22"/>
        </w:rPr>
      </w:r>
    </w:p>
    <w:p>
      <w:pPr>
        <w:pStyle w:val="Normal"/>
        <w:widowControl w:val="false"/>
        <w:shd w:fill="FFFFFF" w:val="clear"/>
        <w:spacing w:before="60" w:after="60"/>
        <w:jc w:val="center"/>
        <w:rPr>
          <w:b/>
          <w:b/>
          <w:sz w:val="22"/>
          <w:szCs w:val="22"/>
        </w:rPr>
      </w:pPr>
      <w:r>
        <w:rPr>
          <w:b/>
          <w:sz w:val="22"/>
          <w:szCs w:val="22"/>
        </w:rPr>
        <w:t>16. ЗАКЛЮЧИТЕЛЬНЫЕ ПОЛОЖЕНИЯ</w:t>
      </w:r>
    </w:p>
    <w:p>
      <w:pPr>
        <w:pStyle w:val="Normal"/>
        <w:widowControl w:val="false"/>
        <w:shd w:fill="FFFFFF" w:val="clear"/>
        <w:spacing w:before="5" w:after="0"/>
        <w:ind w:left="10" w:right="5" w:firstLine="699"/>
        <w:jc w:val="both"/>
        <w:rPr>
          <w:sz w:val="22"/>
          <w:szCs w:val="22"/>
        </w:rPr>
      </w:pPr>
      <w:r>
        <w:rPr>
          <w:sz w:val="22"/>
          <w:szCs w:val="22"/>
        </w:rPr>
        <w:t>16.1. Договор, счета, дополнительные соглашения, уведомления, спецификации, доверенности и иные документы, связанные с исполнением обязательств сторон по Договору, могут быть подписаны уполномоченными представителями Сторон и направлены другой стороне посредством электронной почты (в виде файла полученного сканированием оригинала). Перечисленные в настоящем пункте документы имеют юридическую силу до получения сторонами оригиналов. Оригиналы указанных документов должны быть направлены в течение 5 (пяти) рабочих дней с момента направления их по электронной почте. Копии документов, полученные по электронной почте, а также текущие электронные сообщения, направленные посредством электронной почты, относящиеся к рабочему ходу исполнения договора, имеют доказательственную силу в арбитражном суде при рассмотрении споров, исключения составляют первичные бухгалтерские документы.</w:t>
      </w:r>
    </w:p>
    <w:p>
      <w:pPr>
        <w:pStyle w:val="Normal"/>
        <w:widowControl w:val="false"/>
        <w:shd w:fill="FFFFFF" w:val="clear"/>
        <w:spacing w:before="5" w:after="0"/>
        <w:ind w:left="10" w:right="5" w:firstLine="699"/>
        <w:jc w:val="both"/>
        <w:rPr>
          <w:sz w:val="22"/>
          <w:szCs w:val="22"/>
        </w:rPr>
      </w:pPr>
      <w:r>
        <w:rPr>
          <w:sz w:val="22"/>
          <w:szCs w:val="22"/>
        </w:rPr>
        <w:t>16.2. Обмен любыми документами должен осуществляться исключительно по адресам, указанным в разделе 17 настоящего Договора.</w:t>
      </w:r>
    </w:p>
    <w:p>
      <w:pPr>
        <w:pStyle w:val="Normal"/>
        <w:widowControl w:val="false"/>
        <w:shd w:fill="FFFFFF" w:val="clear"/>
        <w:spacing w:before="5" w:after="0"/>
        <w:ind w:left="10" w:right="5" w:firstLine="699"/>
        <w:jc w:val="both"/>
        <w:rPr>
          <w:sz w:val="22"/>
          <w:szCs w:val="22"/>
        </w:rPr>
      </w:pPr>
      <w:r>
        <w:rPr>
          <w:sz w:val="22"/>
          <w:szCs w:val="22"/>
        </w:rPr>
        <w:t>16.3. Сторона, направившая другой стороне документы по электронной почте, указанной в разделе 17 настоящего Договора, гарантирует достоверность подписи своего представителя и наличие у него необходимых полномочий.</w:t>
      </w:r>
    </w:p>
    <w:p>
      <w:pPr>
        <w:pStyle w:val="Normal"/>
        <w:widowControl w:val="false"/>
        <w:shd w:fill="FFFFFF" w:val="clear"/>
        <w:spacing w:before="5" w:after="0"/>
        <w:ind w:left="10" w:right="5" w:firstLine="699"/>
        <w:jc w:val="both"/>
        <w:rPr>
          <w:sz w:val="22"/>
          <w:szCs w:val="22"/>
        </w:rPr>
      </w:pPr>
      <w:r>
        <w:rPr>
          <w:sz w:val="22"/>
          <w:szCs w:val="22"/>
        </w:rPr>
        <w:t>16.4. В случаях, не предусмотренных настоящим Договором, стороны руководствуются законодательством Российской Федерации.</w:t>
      </w:r>
    </w:p>
    <w:p>
      <w:pPr>
        <w:pStyle w:val="Normal"/>
        <w:widowControl w:val="false"/>
        <w:shd w:fill="FFFFFF" w:val="clear"/>
        <w:spacing w:before="5" w:after="0"/>
        <w:ind w:left="10" w:right="5" w:firstLine="699"/>
        <w:jc w:val="both"/>
        <w:rPr>
          <w:sz w:val="22"/>
          <w:szCs w:val="22"/>
        </w:rPr>
      </w:pPr>
      <w:r>
        <w:rPr>
          <w:sz w:val="22"/>
          <w:szCs w:val="22"/>
        </w:rPr>
        <w:t>16.5. Настоящий Договор составлен на русском языке в 2 (двух) экземплярах, имеющих одинаковую юридическую силу, по одному экземпляру для каждой из Сторон. Спецификации к настоящему договору, подписанные сторонами, являются неотъемлемыми частями настоящего договора.</w:t>
      </w:r>
    </w:p>
    <w:p>
      <w:pPr>
        <w:pStyle w:val="Normal"/>
        <w:widowControl w:val="false"/>
        <w:shd w:fill="FFFFFF" w:val="clear"/>
        <w:spacing w:before="5" w:after="0"/>
        <w:ind w:left="10" w:right="5" w:firstLine="699"/>
        <w:jc w:val="both"/>
        <w:rPr>
          <w:sz w:val="22"/>
          <w:szCs w:val="22"/>
        </w:rPr>
      </w:pPr>
      <w:r>
        <w:rPr>
          <w:sz w:val="22"/>
          <w:szCs w:val="22"/>
        </w:rPr>
        <w:t>16.6. В случае противоречия между Спецификацией и настоящей основной частью Договора Спецификация имеет приоритет над основной частью Договора.</w:t>
      </w:r>
    </w:p>
    <w:p>
      <w:pPr>
        <w:pStyle w:val="Normal"/>
        <w:widowControl w:val="false"/>
        <w:shd w:fill="FFFFFF" w:val="clear"/>
        <w:spacing w:before="5" w:after="0"/>
        <w:ind w:left="10" w:right="5" w:firstLine="699"/>
        <w:jc w:val="both"/>
        <w:rPr>
          <w:sz w:val="22"/>
          <w:szCs w:val="22"/>
        </w:rPr>
      </w:pPr>
      <w:r>
        <w:rPr>
          <w:sz w:val="22"/>
          <w:szCs w:val="22"/>
        </w:rPr>
        <w:t>16.7. В случае изменения реквизитов (адрес, переименование и т.п., в том числе номеров телефонов) Стороны должны уведомить друг друга в течение 5 (пяти) рабочих дней с даты вступления указанных изменений в силу. В случае изменения банковских реквизитов - за 5 (пять) рабочих дней до вступления изменений в силу.</w:t>
      </w:r>
    </w:p>
    <w:p>
      <w:pPr>
        <w:pStyle w:val="Normal"/>
        <w:widowControl w:val="false"/>
        <w:shd w:fill="FFFFFF" w:val="clear"/>
        <w:spacing w:before="5" w:after="0"/>
        <w:ind w:left="10" w:right="5" w:firstLine="699"/>
        <w:jc w:val="both"/>
        <w:rPr>
          <w:sz w:val="22"/>
          <w:szCs w:val="22"/>
        </w:rPr>
      </w:pPr>
      <w:r>
        <w:rPr>
          <w:sz w:val="22"/>
          <w:szCs w:val="22"/>
        </w:rPr>
        <w:t>16.8. В случае неисполнения стороной требования, указанного в п. 16.7. настоящего договора все риски и ответственность, связанные с исполнением другой стороной договора по не соответствующим действительности сведениям о контрагенте по договору, несет сторона, нарушившая срок уведомления.</w:t>
      </w:r>
    </w:p>
    <w:p>
      <w:pPr>
        <w:pStyle w:val="Normal"/>
        <w:widowControl w:val="false"/>
        <w:shd w:fill="FFFFFF" w:val="clear"/>
        <w:spacing w:before="60" w:after="60"/>
        <w:jc w:val="center"/>
        <w:rPr>
          <w:b/>
          <w:b/>
          <w:sz w:val="22"/>
          <w:szCs w:val="22"/>
        </w:rPr>
      </w:pPr>
      <w:r>
        <w:rPr>
          <w:b/>
          <w:sz w:val="22"/>
          <w:szCs w:val="22"/>
        </w:rPr>
        <w:t>17. ЮРИДИЧЕСКИЕ АДРЕСА И БАНКОВСКИЕ РЕКВИЗИТЫ СТОРОН</w:t>
      </w:r>
    </w:p>
    <w:tbl>
      <w:tblPr>
        <w:tblW w:w="9568" w:type="dxa"/>
        <w:jc w:val="left"/>
        <w:tblInd w:w="-108" w:type="dxa"/>
        <w:tblLayout w:type="fixed"/>
        <w:tblCellMar>
          <w:top w:w="0" w:type="dxa"/>
          <w:left w:w="108" w:type="dxa"/>
          <w:bottom w:w="0" w:type="dxa"/>
          <w:right w:w="108" w:type="dxa"/>
        </w:tblCellMar>
      </w:tblPr>
      <w:tblGrid>
        <w:gridCol w:w="4785"/>
        <w:gridCol w:w="4783"/>
      </w:tblGrid>
      <w:tr>
        <w:trPr/>
        <w:tc>
          <w:tcPr>
            <w:tcW w:w="4785" w:type="dxa"/>
            <w:tcBorders/>
            <w:shd w:fill="FFFFFF" w:val="clear"/>
          </w:tcPr>
          <w:p>
            <w:pPr>
              <w:pStyle w:val="Normal"/>
              <w:widowControl w:val="false"/>
              <w:shd w:fill="FFFFFF" w:val="clear"/>
              <w:spacing w:lineRule="auto" w:line="360"/>
              <w:rPr>
                <w:b/>
                <w:b/>
                <w:sz w:val="22"/>
                <w:szCs w:val="22"/>
              </w:rPr>
            </w:pPr>
            <w:r>
              <w:rPr>
                <w:b/>
                <w:sz w:val="22"/>
                <w:szCs w:val="22"/>
              </w:rPr>
              <w:t>Поставщик:</w:t>
            </w:r>
          </w:p>
          <w:p>
            <w:pPr>
              <w:pStyle w:val="Normal"/>
              <w:widowControl w:val="false"/>
              <w:shd w:fill="FFFFFF" w:val="clear"/>
              <w:spacing w:lineRule="auto" w:line="360"/>
              <w:rPr>
                <w:sz w:val="22"/>
                <w:szCs w:val="22"/>
              </w:rPr>
            </w:pPr>
            <w:r>
              <w:rPr>
                <w:sz w:val="22"/>
                <w:szCs w:val="22"/>
              </w:rPr>
            </w:r>
          </w:p>
          <w:p>
            <w:pPr>
              <w:pStyle w:val="Normal"/>
              <w:widowControl w:val="false"/>
              <w:shd w:fill="FFFFFF" w:val="clear"/>
              <w:spacing w:lineRule="auto" w:line="360"/>
              <w:rPr>
                <w:sz w:val="22"/>
                <w:szCs w:val="22"/>
              </w:rPr>
            </w:pPr>
            <w:r>
              <w:rPr>
                <w:sz w:val="22"/>
                <w:szCs w:val="22"/>
              </w:rPr>
            </w:r>
          </w:p>
        </w:tc>
        <w:tc>
          <w:tcPr>
            <w:tcW w:w="4783" w:type="dxa"/>
            <w:tcBorders/>
            <w:shd w:fill="FFFFFF" w:val="clear"/>
          </w:tcPr>
          <w:p>
            <w:pPr>
              <w:pStyle w:val="Normal"/>
              <w:widowControl w:val="false"/>
              <w:shd w:fill="FFFFFF" w:val="clear"/>
              <w:rPr>
                <w:b/>
                <w:b/>
                <w:sz w:val="22"/>
                <w:szCs w:val="22"/>
              </w:rPr>
            </w:pPr>
            <w:r>
              <w:rPr>
                <w:b/>
                <w:sz w:val="22"/>
                <w:szCs w:val="22"/>
              </w:rPr>
              <w:t>Покупатель:</w:t>
            </w:r>
          </w:p>
          <w:p>
            <w:pPr>
              <w:pStyle w:val="Normal"/>
              <w:widowControl w:val="false"/>
              <w:shd w:fill="FFFFFF" w:val="clear"/>
              <w:spacing w:lineRule="auto" w:line="360"/>
              <w:rPr>
                <w:sz w:val="22"/>
                <w:szCs w:val="22"/>
              </w:rPr>
            </w:pPr>
            <w:r>
              <w:rPr>
                <w:sz w:val="22"/>
                <w:szCs w:val="22"/>
              </w:rPr>
            </w:r>
          </w:p>
          <w:p>
            <w:pPr>
              <w:pStyle w:val="Normal"/>
              <w:widowControl w:val="false"/>
              <w:shd w:fill="FFFFFF" w:val="clear"/>
              <w:spacing w:lineRule="auto" w:line="360"/>
              <w:rPr>
                <w:sz w:val="22"/>
                <w:szCs w:val="22"/>
              </w:rPr>
            </w:pPr>
            <w:r>
              <w:rPr>
                <w:sz w:val="22"/>
                <w:szCs w:val="22"/>
              </w:rPr>
              <w:t>ФГБУ « Северное УГМС»</w:t>
            </w:r>
          </w:p>
          <w:p>
            <w:pPr>
              <w:pStyle w:val="Normal"/>
              <w:widowControl w:val="false"/>
              <w:shd w:fill="FFFFFF" w:val="clear"/>
              <w:spacing w:lineRule="auto" w:line="240"/>
              <w:rPr>
                <w:sz w:val="22"/>
                <w:szCs w:val="22"/>
              </w:rPr>
            </w:pPr>
            <w:r>
              <w:rPr>
                <w:sz w:val="22"/>
                <w:szCs w:val="22"/>
              </w:rPr>
              <w:t>Местонахождение: 163020, Архангельск, ул. Маяковского, 2</w:t>
            </w:r>
          </w:p>
          <w:p>
            <w:pPr>
              <w:pStyle w:val="Normal"/>
              <w:widowControl w:val="false"/>
              <w:shd w:fill="FFFFFF" w:val="clear"/>
              <w:spacing w:lineRule="auto" w:line="240"/>
              <w:rPr>
                <w:sz w:val="22"/>
                <w:szCs w:val="22"/>
              </w:rPr>
            </w:pPr>
            <w:r>
              <w:rPr>
                <w:sz w:val="22"/>
                <w:szCs w:val="22"/>
              </w:rPr>
              <w:t>ИНН 2901220654        КПП 290101001</w:t>
            </w:r>
          </w:p>
          <w:p>
            <w:pPr>
              <w:pStyle w:val="Normal"/>
              <w:widowControl w:val="false"/>
              <w:shd w:fill="FFFFFF" w:val="clear"/>
              <w:spacing w:lineRule="auto" w:line="240"/>
              <w:rPr>
                <w:sz w:val="22"/>
                <w:szCs w:val="22"/>
              </w:rPr>
            </w:pPr>
            <w:r>
              <w:rPr>
                <w:sz w:val="22"/>
                <w:szCs w:val="22"/>
              </w:rPr>
              <w:t>ОГРН 1112901011640        ОКОПФ 75103</w:t>
            </w:r>
          </w:p>
          <w:p>
            <w:pPr>
              <w:pStyle w:val="Normal"/>
              <w:widowControl w:val="false"/>
              <w:shd w:fill="FFFFFF" w:val="clear"/>
              <w:spacing w:lineRule="auto" w:line="240"/>
              <w:rPr>
                <w:sz w:val="22"/>
                <w:szCs w:val="22"/>
              </w:rPr>
            </w:pPr>
            <w:r>
              <w:rPr>
                <w:sz w:val="22"/>
                <w:szCs w:val="22"/>
              </w:rPr>
              <w:t>Место регистрации филиала ФГБУ Северное УГМС «Коми ЦГМС»                             167016, г. Сыктывкар, м. Дырнос, д.88</w:t>
            </w:r>
          </w:p>
          <w:p>
            <w:pPr>
              <w:pStyle w:val="Normal"/>
              <w:widowControl w:val="false"/>
              <w:shd w:fill="FFFFFF" w:val="clear"/>
              <w:spacing w:lineRule="auto" w:line="240"/>
              <w:rPr>
                <w:sz w:val="22"/>
                <w:szCs w:val="22"/>
              </w:rPr>
            </w:pPr>
            <w:r>
              <w:rPr>
                <w:sz w:val="22"/>
                <w:szCs w:val="22"/>
              </w:rPr>
              <w:t>ИНН 2901220654      КПП 110143001</w:t>
            </w:r>
          </w:p>
          <w:p>
            <w:pPr>
              <w:pStyle w:val="Normal"/>
              <w:widowControl w:val="false"/>
              <w:shd w:fill="FFFFFF" w:val="clear"/>
              <w:spacing w:lineRule="auto" w:line="240"/>
              <w:rPr>
                <w:sz w:val="22"/>
                <w:szCs w:val="22"/>
              </w:rPr>
            </w:pPr>
            <w:r>
              <w:rPr>
                <w:sz w:val="22"/>
                <w:szCs w:val="22"/>
              </w:rPr>
              <w:t>ИКУ 12901220654110143001</w:t>
            </w:r>
          </w:p>
          <w:p>
            <w:pPr>
              <w:pStyle w:val="Normal"/>
              <w:widowControl w:val="false"/>
              <w:shd w:fill="FFFFFF" w:val="clear"/>
              <w:spacing w:lineRule="auto" w:line="240"/>
              <w:rPr>
                <w:sz w:val="22"/>
                <w:szCs w:val="22"/>
              </w:rPr>
            </w:pPr>
            <w:r>
              <w:rPr>
                <w:sz w:val="22"/>
                <w:szCs w:val="22"/>
              </w:rPr>
              <w:t>Получатель: УФК по Нижегородской области (Филиал ФГБУ Северное УГМС «Коми ЦГМС», л/с 20076У92530)</w:t>
            </w:r>
          </w:p>
          <w:p>
            <w:pPr>
              <w:pStyle w:val="Normal"/>
              <w:widowControl w:val="false"/>
              <w:shd w:fill="FFFFFF" w:val="clear"/>
              <w:spacing w:lineRule="auto" w:line="240"/>
              <w:rPr>
                <w:sz w:val="22"/>
                <w:szCs w:val="22"/>
              </w:rPr>
            </w:pPr>
            <w:r>
              <w:rPr>
                <w:sz w:val="22"/>
                <w:szCs w:val="22"/>
              </w:rPr>
              <w:t>Расчетный счет: 03214643000000013207</w:t>
            </w:r>
          </w:p>
          <w:p>
            <w:pPr>
              <w:pStyle w:val="Normal"/>
              <w:widowControl w:val="false"/>
              <w:shd w:fill="FFFFFF" w:val="clear"/>
              <w:spacing w:lineRule="auto" w:line="240"/>
              <w:rPr>
                <w:sz w:val="22"/>
                <w:szCs w:val="22"/>
              </w:rPr>
            </w:pPr>
            <w:r>
              <w:rPr>
                <w:sz w:val="22"/>
                <w:szCs w:val="22"/>
              </w:rPr>
              <w:t>Банковский счет единого казначейского счета: 40102810745370000024</w:t>
            </w:r>
          </w:p>
          <w:p>
            <w:pPr>
              <w:pStyle w:val="Normal"/>
              <w:widowControl w:val="false"/>
              <w:shd w:fill="FFFFFF" w:val="clear"/>
              <w:spacing w:lineRule="auto" w:line="240"/>
              <w:rPr>
                <w:sz w:val="22"/>
                <w:szCs w:val="22"/>
              </w:rPr>
            </w:pPr>
            <w:r>
              <w:rPr>
                <w:sz w:val="22"/>
                <w:szCs w:val="22"/>
              </w:rPr>
              <w:t>Банк: ОКЦ № 1 ВВГУ Банка России//УФК по Нижегородской области г. Нижний Новгород</w:t>
            </w:r>
          </w:p>
          <w:p>
            <w:pPr>
              <w:pStyle w:val="Normal"/>
              <w:widowControl w:val="false"/>
              <w:shd w:fill="FFFFFF" w:val="clear"/>
              <w:spacing w:lineRule="auto" w:line="240"/>
              <w:rPr>
                <w:sz w:val="22"/>
                <w:szCs w:val="22"/>
              </w:rPr>
            </w:pPr>
            <w:r>
              <w:rPr>
                <w:sz w:val="22"/>
                <w:szCs w:val="22"/>
              </w:rPr>
              <w:t>БИК 012202102</w:t>
            </w:r>
          </w:p>
          <w:p>
            <w:pPr>
              <w:pStyle w:val="Normal"/>
              <w:widowControl w:val="false"/>
              <w:shd w:fill="FFFFFF" w:val="clear"/>
              <w:spacing w:lineRule="auto" w:line="240"/>
              <w:rPr>
                <w:sz w:val="22"/>
                <w:szCs w:val="22"/>
              </w:rPr>
            </w:pPr>
            <w:r>
              <w:rPr>
                <w:sz w:val="22"/>
                <w:szCs w:val="22"/>
              </w:rPr>
              <w:t>ОКПО 24954715     ОКОНХ 85300</w:t>
            </w:r>
          </w:p>
        </w:tc>
      </w:tr>
    </w:tbl>
    <w:p>
      <w:pPr>
        <w:pStyle w:val="Normal"/>
        <w:widowControl w:val="false"/>
        <w:shd w:fill="FFFFFF" w:val="clear"/>
        <w:spacing w:before="60" w:after="60"/>
        <w:jc w:val="center"/>
        <w:rPr>
          <w:b/>
          <w:b/>
          <w:sz w:val="22"/>
          <w:szCs w:val="22"/>
        </w:rPr>
      </w:pPr>
      <w:r>
        <w:rPr>
          <w:b/>
          <w:sz w:val="22"/>
          <w:szCs w:val="22"/>
        </w:rPr>
      </w:r>
    </w:p>
    <w:p>
      <w:pPr>
        <w:pStyle w:val="Normal"/>
        <w:widowControl w:val="false"/>
        <w:shd w:fill="FFFFFF" w:val="clear"/>
        <w:spacing w:before="10" w:after="0"/>
        <w:ind w:left="0" w:right="1536" w:hanging="0"/>
        <w:jc w:val="center"/>
        <w:rPr>
          <w:b/>
          <w:b/>
          <w:sz w:val="22"/>
          <w:szCs w:val="22"/>
        </w:rPr>
      </w:pPr>
      <w:r>
        <w:rPr>
          <w:b/>
          <w:sz w:val="22"/>
          <w:szCs w:val="22"/>
        </w:rPr>
        <w:t>18. ПОДПИСИ СТОРОН:</w:t>
      </w:r>
    </w:p>
    <w:p>
      <w:pPr>
        <w:pStyle w:val="Normal"/>
        <w:widowControl w:val="false"/>
        <w:shd w:fill="FFFFFF" w:val="clear"/>
        <w:spacing w:before="10" w:after="0"/>
        <w:ind w:left="0" w:right="1536" w:hanging="0"/>
        <w:rPr>
          <w:sz w:val="22"/>
          <w:szCs w:val="22"/>
        </w:rPr>
      </w:pPr>
      <w:r>
        <w:rPr>
          <w:sz w:val="22"/>
          <w:szCs w:val="22"/>
        </w:rPr>
        <w:t>«Поставщик»</w:t>
        <w:tab/>
        <w:tab/>
        <w:tab/>
        <w:tab/>
        <w:tab/>
        <w:tab/>
        <w:tab/>
        <w:tab/>
        <w:t>«Покупатель»</w:t>
      </w:r>
    </w:p>
    <w:tbl>
      <w:tblPr>
        <w:tblW w:w="5000" w:type="pct"/>
        <w:jc w:val="left"/>
        <w:tblInd w:w="0" w:type="dxa"/>
        <w:tblLayout w:type="fixed"/>
        <w:tblCellMar>
          <w:top w:w="0" w:type="dxa"/>
          <w:left w:w="0" w:type="dxa"/>
          <w:bottom w:w="0" w:type="dxa"/>
          <w:right w:w="0" w:type="dxa"/>
        </w:tblCellMar>
      </w:tblPr>
      <w:tblGrid>
        <w:gridCol w:w="4676"/>
        <w:gridCol w:w="4678"/>
      </w:tblGrid>
      <w:tr>
        <w:trPr/>
        <w:tc>
          <w:tcPr>
            <w:tcW w:w="4676" w:type="dxa"/>
            <w:tcBorders/>
          </w:tcPr>
          <w:p>
            <w:pPr>
              <w:pStyle w:val="Style16"/>
              <w:widowControl w:val="false"/>
              <w:snapToGrid w:val="false"/>
              <w:rPr>
                <w:sz w:val="22"/>
                <w:szCs w:val="22"/>
              </w:rPr>
            </w:pPr>
            <w:r>
              <w:rPr>
                <w:sz w:val="22"/>
                <w:szCs w:val="22"/>
              </w:rPr>
            </w:r>
          </w:p>
          <w:p>
            <w:pPr>
              <w:pStyle w:val="Style16"/>
              <w:widowControl w:val="false"/>
              <w:rPr>
                <w:sz w:val="22"/>
                <w:szCs w:val="22"/>
              </w:rPr>
            </w:pPr>
            <w:r>
              <w:rPr>
                <w:sz w:val="22"/>
                <w:szCs w:val="22"/>
              </w:rPr>
            </w:r>
          </w:p>
          <w:p>
            <w:pPr>
              <w:pStyle w:val="Style16"/>
              <w:widowControl w:val="false"/>
              <w:rPr>
                <w:sz w:val="22"/>
                <w:szCs w:val="22"/>
              </w:rPr>
            </w:pPr>
            <w:r>
              <w:rPr>
                <w:sz w:val="22"/>
                <w:szCs w:val="22"/>
              </w:rPr>
            </w:r>
          </w:p>
          <w:p>
            <w:pPr>
              <w:pStyle w:val="Style16"/>
              <w:widowControl w:val="false"/>
              <w:rPr>
                <w:sz w:val="22"/>
                <w:szCs w:val="22"/>
              </w:rPr>
            </w:pPr>
            <w:r>
              <w:rPr>
                <w:sz w:val="22"/>
                <w:szCs w:val="22"/>
              </w:rPr>
            </w:r>
          </w:p>
          <w:p>
            <w:pPr>
              <w:pStyle w:val="Style16"/>
              <w:widowControl w:val="false"/>
              <w:rPr>
                <w:sz w:val="22"/>
                <w:szCs w:val="22"/>
              </w:rPr>
            </w:pPr>
            <w:r>
              <w:rPr>
                <w:sz w:val="22"/>
                <w:szCs w:val="22"/>
              </w:rPr>
              <w:t>_______________  /</w:t>
            </w:r>
          </w:p>
        </w:tc>
        <w:tc>
          <w:tcPr>
            <w:tcW w:w="4678" w:type="dxa"/>
            <w:tcBorders/>
          </w:tcPr>
          <w:p>
            <w:pPr>
              <w:pStyle w:val="Style16"/>
              <w:widowControl w:val="false"/>
              <w:rPr>
                <w:sz w:val="22"/>
                <w:szCs w:val="22"/>
              </w:rPr>
            </w:pPr>
            <w:r>
              <w:rPr>
                <w:sz w:val="22"/>
                <w:szCs w:val="22"/>
              </w:rPr>
              <w:t>Заместитель начальника управления — начальник филиала</w:t>
            </w:r>
          </w:p>
          <w:p>
            <w:pPr>
              <w:pStyle w:val="Style16"/>
              <w:widowControl w:val="false"/>
              <w:rPr>
                <w:sz w:val="22"/>
                <w:szCs w:val="22"/>
              </w:rPr>
            </w:pPr>
            <w:r>
              <w:rPr>
                <w:sz w:val="22"/>
                <w:szCs w:val="22"/>
              </w:rPr>
              <w:t>ФГБУ Северное УГМС «Коми ЦГМС»</w:t>
            </w:r>
          </w:p>
          <w:p>
            <w:pPr>
              <w:pStyle w:val="Style16"/>
              <w:widowControl w:val="false"/>
              <w:rPr>
                <w:sz w:val="22"/>
                <w:szCs w:val="22"/>
              </w:rPr>
            </w:pPr>
            <w:r>
              <w:rPr>
                <w:sz w:val="22"/>
                <w:szCs w:val="22"/>
              </w:rPr>
            </w:r>
          </w:p>
          <w:p>
            <w:pPr>
              <w:pStyle w:val="Style16"/>
              <w:widowControl w:val="false"/>
              <w:rPr>
                <w:sz w:val="22"/>
                <w:szCs w:val="22"/>
              </w:rPr>
            </w:pPr>
            <w:r>
              <w:rPr>
                <w:sz w:val="22"/>
                <w:szCs w:val="22"/>
              </w:rPr>
              <w:t>_______________  /О.Г. Козел</w:t>
            </w:r>
          </w:p>
        </w:tc>
      </w:tr>
    </w:tbl>
    <w:p>
      <w:pPr>
        <w:sectPr>
          <w:type w:val="nextPage"/>
          <w:pgSz w:w="11906" w:h="16838"/>
          <w:pgMar w:left="1276" w:right="1276" w:gutter="0" w:header="0" w:top="1134" w:footer="0" w:bottom="777"/>
          <w:pgNumType w:start="1" w:fmt="decimal"/>
          <w:formProt w:val="false"/>
          <w:textDirection w:val="lrTb"/>
          <w:docGrid w:type="default" w:linePitch="100" w:charSpace="8192"/>
        </w:sectPr>
      </w:pPr>
      <w:r>
        <w:br w:type="page"/>
      </w:r>
    </w:p>
    <w:p>
      <w:pPr>
        <w:pStyle w:val="Normal"/>
        <w:jc w:val="right"/>
        <w:rPr>
          <w:sz w:val="22"/>
          <w:szCs w:val="22"/>
        </w:rPr>
      </w:pPr>
      <w:r>
        <w:rPr>
          <w:sz w:val="22"/>
          <w:szCs w:val="22"/>
        </w:rPr>
        <w:t>Приложение № 1</w:t>
      </w:r>
    </w:p>
    <w:p>
      <w:pPr>
        <w:pStyle w:val="Normal"/>
        <w:jc w:val="right"/>
        <w:rPr>
          <w:sz w:val="22"/>
          <w:szCs w:val="22"/>
        </w:rPr>
      </w:pPr>
      <w:r>
        <w:rPr>
          <w:sz w:val="22"/>
          <w:szCs w:val="22"/>
        </w:rPr>
        <w:t>к договору поставки товаров</w:t>
      </w:r>
    </w:p>
    <w:p>
      <w:pPr>
        <w:pStyle w:val="Normal"/>
        <w:widowControl w:val="false"/>
        <w:jc w:val="right"/>
        <w:rPr/>
      </w:pPr>
      <w:r>
        <w:rPr>
          <w:b/>
          <w:sz w:val="22"/>
          <w:szCs w:val="22"/>
        </w:rPr>
        <w:t xml:space="preserve">№ </w:t>
      </w:r>
      <w:r>
        <w:rPr>
          <w:b/>
          <w:sz w:val="22"/>
          <w:szCs w:val="22"/>
        </w:rPr>
        <w:t>S0260524872 от «__» __________ 2026 г.</w:t>
      </w:r>
    </w:p>
    <w:p>
      <w:pPr>
        <w:pStyle w:val="Normal"/>
        <w:widowControl w:val="false"/>
        <w:shd w:fill="FFFFFF" w:val="clear"/>
        <w:rPr>
          <w:b/>
          <w:b/>
          <w:sz w:val="22"/>
          <w:szCs w:val="22"/>
        </w:rPr>
      </w:pPr>
      <w:r>
        <w:rPr>
          <w:b/>
          <w:sz w:val="22"/>
          <w:szCs w:val="22"/>
        </w:rPr>
      </w:r>
    </w:p>
    <w:p>
      <w:pPr>
        <w:pStyle w:val="Normal"/>
        <w:jc w:val="center"/>
        <w:rPr>
          <w:b/>
          <w:b/>
          <w:sz w:val="24"/>
          <w:szCs w:val="24"/>
        </w:rPr>
      </w:pPr>
      <w:r>
        <w:rPr>
          <w:b/>
          <w:sz w:val="24"/>
          <w:szCs w:val="24"/>
        </w:rPr>
        <w:t>Спецификация на Товар №1</w:t>
      </w:r>
    </w:p>
    <w:p>
      <w:pPr>
        <w:pStyle w:val="Normal"/>
        <w:jc w:val="center"/>
        <w:rPr/>
      </w:pPr>
      <w:r>
        <w:rPr>
          <w:sz w:val="24"/>
          <w:szCs w:val="24"/>
        </w:rPr>
        <w:t xml:space="preserve">к договору поставки товара </w:t>
      </w:r>
      <w:r>
        <w:rPr>
          <w:b/>
          <w:sz w:val="24"/>
          <w:szCs w:val="24"/>
        </w:rPr>
        <w:t>№ S0260524872 от «__» __________ 2026 г.</w:t>
      </w:r>
    </w:p>
    <w:p>
      <w:pPr>
        <w:pStyle w:val="Normal"/>
        <w:jc w:val="center"/>
        <w:rPr>
          <w:b/>
          <w:b/>
          <w:sz w:val="22"/>
          <w:szCs w:val="22"/>
        </w:rPr>
      </w:pPr>
      <w:r>
        <w:rPr>
          <w:b/>
          <w:sz w:val="22"/>
          <w:szCs w:val="22"/>
        </w:rPr>
      </w:r>
    </w:p>
    <w:tbl>
      <w:tblPr>
        <w:tblW w:w="9568" w:type="dxa"/>
        <w:jc w:val="left"/>
        <w:tblInd w:w="-108" w:type="dxa"/>
        <w:tblLayout w:type="fixed"/>
        <w:tblCellMar>
          <w:top w:w="0" w:type="dxa"/>
          <w:left w:w="108" w:type="dxa"/>
          <w:bottom w:w="0" w:type="dxa"/>
          <w:right w:w="108" w:type="dxa"/>
        </w:tblCellMar>
      </w:tblPr>
      <w:tblGrid>
        <w:gridCol w:w="4785"/>
        <w:gridCol w:w="4783"/>
      </w:tblGrid>
      <w:tr>
        <w:trPr/>
        <w:tc>
          <w:tcPr>
            <w:tcW w:w="4785" w:type="dxa"/>
            <w:tcBorders/>
            <w:shd w:fill="FFFFFF" w:val="clear"/>
          </w:tcPr>
          <w:p>
            <w:pPr>
              <w:pStyle w:val="Normal"/>
              <w:widowControl w:val="false"/>
              <w:shd w:fill="FFFFFF" w:val="clear"/>
              <w:spacing w:lineRule="auto" w:line="360"/>
              <w:rPr>
                <w:sz w:val="24"/>
                <w:szCs w:val="24"/>
              </w:rPr>
            </w:pPr>
            <w:r>
              <w:rPr>
                <w:sz w:val="24"/>
                <w:szCs w:val="24"/>
              </w:rPr>
              <w:t>г.Сыктывкар</w:t>
            </w:r>
          </w:p>
        </w:tc>
        <w:tc>
          <w:tcPr>
            <w:tcW w:w="4783" w:type="dxa"/>
            <w:tcBorders/>
            <w:shd w:fill="FFFFFF" w:val="clear"/>
          </w:tcPr>
          <w:p>
            <w:pPr>
              <w:pStyle w:val="Normal"/>
              <w:widowControl w:val="false"/>
              <w:shd w:fill="FFFFFF" w:val="clear"/>
              <w:spacing w:lineRule="auto" w:line="360"/>
              <w:jc w:val="right"/>
              <w:rPr>
                <w:b/>
                <w:b/>
                <w:sz w:val="24"/>
                <w:szCs w:val="24"/>
              </w:rPr>
            </w:pPr>
            <w:r>
              <w:rPr>
                <w:b/>
                <w:sz w:val="24"/>
                <w:szCs w:val="24"/>
              </w:rPr>
              <w:t>«__» ____________ 2026 г.</w:t>
            </w:r>
          </w:p>
        </w:tc>
      </w:tr>
    </w:tbl>
    <w:p>
      <w:pPr>
        <w:pStyle w:val="Normal"/>
        <w:widowControl w:val="false"/>
        <w:shd w:fill="FFFFFF" w:val="clear"/>
        <w:spacing w:before="60" w:after="60"/>
        <w:jc w:val="center"/>
        <w:rPr>
          <w:b/>
          <w:b/>
          <w:sz w:val="22"/>
          <w:szCs w:val="22"/>
        </w:rPr>
      </w:pPr>
      <w:r>
        <w:rPr>
          <w:b/>
          <w:sz w:val="22"/>
          <w:szCs w:val="22"/>
        </w:rPr>
      </w:r>
    </w:p>
    <w:p>
      <w:pPr>
        <w:pStyle w:val="Normal"/>
        <w:ind w:left="0" w:right="0" w:firstLine="567"/>
        <w:jc w:val="left"/>
        <w:rPr>
          <w:b/>
          <w:b/>
          <w:sz w:val="24"/>
          <w:szCs w:val="24"/>
        </w:rPr>
      </w:pPr>
      <w:r>
        <w:rPr>
          <w:b/>
          <w:sz w:val="24"/>
          <w:szCs w:val="24"/>
        </w:rPr>
        <w:t>1. Предметом поставки является следующий Товар:</w:t>
      </w:r>
    </w:p>
    <w:tbl>
      <w:tblPr>
        <w:tblW w:w="4950" w:type="pct"/>
        <w:jc w:val="left"/>
        <w:tblInd w:w="-113" w:type="dxa"/>
        <w:tblLayout w:type="fixed"/>
        <w:tblCellMar>
          <w:top w:w="0" w:type="dxa"/>
          <w:left w:w="108" w:type="dxa"/>
          <w:bottom w:w="0" w:type="dxa"/>
          <w:right w:w="108" w:type="dxa"/>
        </w:tblCellMar>
      </w:tblPr>
      <w:tblGrid>
        <w:gridCol w:w="550"/>
        <w:gridCol w:w="3677"/>
        <w:gridCol w:w="1006"/>
        <w:gridCol w:w="1007"/>
        <w:gridCol w:w="1510"/>
        <w:gridCol w:w="1510"/>
      </w:tblGrid>
      <w:tr>
        <w:trPr/>
        <w:tc>
          <w:tcPr>
            <w:tcW w:w="550" w:type="dxa"/>
            <w:tcBorders>
              <w:top w:val="single" w:sz="4" w:space="0" w:color="000000"/>
              <w:left w:val="single" w:sz="4" w:space="0" w:color="000000"/>
              <w:bottom w:val="single" w:sz="6" w:space="0" w:color="000000"/>
              <w:right w:val="single" w:sz="6" w:space="0" w:color="000000"/>
            </w:tcBorders>
            <w:shd w:fill="FFFFFF" w:val="clear"/>
          </w:tcPr>
          <w:p>
            <w:pPr>
              <w:pStyle w:val="Normal"/>
              <w:widowControl w:val="false"/>
              <w:shd w:fill="FFFFFF" w:val="clear"/>
              <w:spacing w:lineRule="auto" w:line="360"/>
              <w:rPr/>
            </w:pPr>
            <w:r>
              <w:rPr>
                <w:b/>
                <w:sz w:val="22"/>
              </w:rPr>
              <w:t xml:space="preserve">№ </w:t>
            </w:r>
            <w:r>
              <w:rPr>
                <w:b/>
                <w:sz w:val="22"/>
              </w:rPr>
              <w:t>п/п</w:t>
            </w:r>
          </w:p>
        </w:tc>
        <w:tc>
          <w:tcPr>
            <w:tcW w:w="3677" w:type="dxa"/>
            <w:tcBorders>
              <w:top w:val="single" w:sz="4" w:space="0" w:color="000000"/>
              <w:left w:val="single" w:sz="6" w:space="0" w:color="000000"/>
              <w:bottom w:val="single" w:sz="6" w:space="0" w:color="000000"/>
              <w:right w:val="single" w:sz="6" w:space="0" w:color="000000"/>
            </w:tcBorders>
            <w:shd w:fill="FFFFFF" w:val="clear"/>
          </w:tcPr>
          <w:p>
            <w:pPr>
              <w:pStyle w:val="Normal"/>
              <w:widowControl w:val="false"/>
              <w:shd w:fill="FFFFFF" w:val="clear"/>
              <w:spacing w:lineRule="auto" w:line="360"/>
              <w:rPr>
                <w:b/>
                <w:b/>
                <w:sz w:val="22"/>
              </w:rPr>
            </w:pPr>
            <w:r>
              <w:rPr>
                <w:b/>
                <w:sz w:val="22"/>
              </w:rPr>
              <w:t>Наименование Товара</w:t>
            </w:r>
          </w:p>
        </w:tc>
        <w:tc>
          <w:tcPr>
            <w:tcW w:w="1006" w:type="dxa"/>
            <w:tcBorders>
              <w:top w:val="single" w:sz="4" w:space="0" w:color="000000"/>
              <w:left w:val="single" w:sz="6" w:space="0" w:color="000000"/>
              <w:bottom w:val="single" w:sz="6" w:space="0" w:color="000000"/>
              <w:right w:val="single" w:sz="6" w:space="0" w:color="000000"/>
            </w:tcBorders>
            <w:shd w:fill="FFFFFF" w:val="clear"/>
          </w:tcPr>
          <w:p>
            <w:pPr>
              <w:pStyle w:val="Normal"/>
              <w:widowControl w:val="false"/>
              <w:shd w:fill="FFFFFF" w:val="clear"/>
              <w:spacing w:lineRule="auto" w:line="360"/>
              <w:rPr>
                <w:b/>
                <w:b/>
                <w:sz w:val="22"/>
              </w:rPr>
            </w:pPr>
            <w:r>
              <w:rPr>
                <w:b/>
                <w:sz w:val="22"/>
              </w:rPr>
              <w:t>Ед. изм.</w:t>
            </w:r>
          </w:p>
        </w:tc>
        <w:tc>
          <w:tcPr>
            <w:tcW w:w="1007" w:type="dxa"/>
            <w:tcBorders>
              <w:top w:val="single" w:sz="4" w:space="0" w:color="000000"/>
              <w:left w:val="single" w:sz="6" w:space="0" w:color="000000"/>
              <w:bottom w:val="single" w:sz="6" w:space="0" w:color="000000"/>
              <w:right w:val="single" w:sz="6" w:space="0" w:color="000000"/>
            </w:tcBorders>
            <w:shd w:fill="FFFFFF" w:val="clear"/>
          </w:tcPr>
          <w:p>
            <w:pPr>
              <w:pStyle w:val="Normal"/>
              <w:widowControl w:val="false"/>
              <w:shd w:fill="FFFFFF" w:val="clear"/>
              <w:spacing w:lineRule="auto" w:line="360"/>
              <w:rPr>
                <w:b/>
                <w:b/>
                <w:sz w:val="22"/>
              </w:rPr>
            </w:pPr>
            <w:r>
              <w:rPr>
                <w:b/>
                <w:sz w:val="22"/>
              </w:rPr>
              <w:t>Кол-во</w:t>
            </w:r>
          </w:p>
        </w:tc>
        <w:tc>
          <w:tcPr>
            <w:tcW w:w="1510" w:type="dxa"/>
            <w:tcBorders>
              <w:top w:val="single" w:sz="4" w:space="0" w:color="000000"/>
              <w:left w:val="single" w:sz="6" w:space="0" w:color="000000"/>
              <w:bottom w:val="single" w:sz="6" w:space="0" w:color="000000"/>
              <w:right w:val="single" w:sz="6" w:space="0" w:color="000000"/>
            </w:tcBorders>
            <w:shd w:fill="FFFFFF" w:val="clear"/>
          </w:tcPr>
          <w:p>
            <w:pPr>
              <w:pStyle w:val="Normal"/>
              <w:widowControl w:val="false"/>
              <w:shd w:fill="FFFFFF" w:val="clear"/>
              <w:spacing w:lineRule="auto" w:line="360"/>
              <w:rPr>
                <w:b/>
                <w:b/>
                <w:sz w:val="22"/>
              </w:rPr>
            </w:pPr>
            <w:r>
              <w:rPr>
                <w:b/>
                <w:sz w:val="22"/>
              </w:rPr>
              <w:t>Цена за ед</w:t>
            </w:r>
          </w:p>
          <w:p>
            <w:pPr>
              <w:pStyle w:val="Normal"/>
              <w:widowControl w:val="false"/>
              <w:shd w:fill="FFFFFF" w:val="clear"/>
              <w:spacing w:lineRule="auto" w:line="360"/>
              <w:rPr>
                <w:b/>
                <w:b/>
                <w:sz w:val="22"/>
              </w:rPr>
            </w:pPr>
            <w:r>
              <w:rPr>
                <w:b/>
                <w:sz w:val="22"/>
              </w:rPr>
              <w:t>(руб.)</w:t>
            </w:r>
          </w:p>
        </w:tc>
        <w:tc>
          <w:tcPr>
            <w:tcW w:w="1510" w:type="dxa"/>
            <w:tcBorders>
              <w:top w:val="single" w:sz="4" w:space="0" w:color="000000"/>
              <w:left w:val="single" w:sz="6" w:space="0" w:color="000000"/>
              <w:bottom w:val="single" w:sz="6" w:space="0" w:color="000000"/>
              <w:right w:val="single" w:sz="4" w:space="0" w:color="000000"/>
            </w:tcBorders>
            <w:shd w:fill="FFFFFF" w:val="clear"/>
          </w:tcPr>
          <w:p>
            <w:pPr>
              <w:pStyle w:val="Normal"/>
              <w:widowControl w:val="false"/>
              <w:shd w:fill="FFFFFF" w:val="clear"/>
              <w:spacing w:lineRule="auto" w:line="360"/>
              <w:rPr>
                <w:b/>
                <w:b/>
                <w:sz w:val="22"/>
              </w:rPr>
            </w:pPr>
            <w:r>
              <w:rPr>
                <w:b/>
                <w:sz w:val="22"/>
              </w:rPr>
              <w:t>Сумма (руб.)</w:t>
            </w:r>
          </w:p>
        </w:tc>
      </w:tr>
      <w:tr>
        <w:trPr/>
        <w:tc>
          <w:tcPr>
            <w:tcW w:w="550" w:type="dxa"/>
            <w:tcBorders>
              <w:top w:val="single" w:sz="6" w:space="0" w:color="000000"/>
              <w:left w:val="single" w:sz="4" w:space="0" w:color="000000"/>
              <w:bottom w:val="single" w:sz="6" w:space="0" w:color="000000"/>
              <w:right w:val="single" w:sz="6" w:space="0" w:color="000000"/>
            </w:tcBorders>
            <w:shd w:fill="FFFFFF" w:val="clear"/>
          </w:tcPr>
          <w:p>
            <w:pPr>
              <w:pStyle w:val="Normal"/>
              <w:widowControl w:val="false"/>
              <w:rPr/>
            </w:pPr>
            <w:r>
              <w:rPr/>
              <w:t>1.</w:t>
            </w:r>
          </w:p>
        </w:tc>
        <w:tc>
          <w:tcPr>
            <w:tcW w:w="3677"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rPr/>
            </w:pPr>
            <w:r>
              <w:rPr/>
              <w:t>Циркуляционный насос Wilo Star-RS 25/7</w:t>
            </w:r>
          </w:p>
        </w:tc>
        <w:tc>
          <w:tcPr>
            <w:tcW w:w="100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rPr/>
            </w:pPr>
            <w:r>
              <w:rPr/>
              <w:t>шт</w:t>
            </w:r>
          </w:p>
        </w:tc>
        <w:tc>
          <w:tcPr>
            <w:tcW w:w="1007"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rPr/>
            </w:pPr>
            <w:r>
              <w:rPr/>
              <w:t>1</w:t>
            </w:r>
          </w:p>
        </w:tc>
        <w:tc>
          <w:tcPr>
            <w:tcW w:w="151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napToGrid w:val="false"/>
              <w:rPr/>
            </w:pPr>
            <w:r>
              <w:rPr/>
            </w:r>
          </w:p>
        </w:tc>
        <w:tc>
          <w:tcPr>
            <w:tcW w:w="1510" w:type="dxa"/>
            <w:tcBorders>
              <w:top w:val="single" w:sz="6" w:space="0" w:color="000000"/>
              <w:left w:val="single" w:sz="6" w:space="0" w:color="000000"/>
              <w:bottom w:val="single" w:sz="6" w:space="0" w:color="000000"/>
              <w:right w:val="single" w:sz="4" w:space="0" w:color="000000"/>
            </w:tcBorders>
            <w:shd w:fill="FFFFFF" w:val="clear"/>
          </w:tcPr>
          <w:p>
            <w:pPr>
              <w:pStyle w:val="Normal"/>
              <w:widowControl w:val="false"/>
              <w:snapToGrid w:val="false"/>
              <w:rPr/>
            </w:pPr>
            <w:r>
              <w:rPr/>
            </w:r>
          </w:p>
        </w:tc>
      </w:tr>
      <w:tr>
        <w:trPr/>
        <w:tc>
          <w:tcPr>
            <w:tcW w:w="550" w:type="dxa"/>
            <w:tcBorders>
              <w:top w:val="single" w:sz="6" w:space="0" w:color="000000"/>
              <w:left w:val="single" w:sz="4" w:space="0" w:color="000000"/>
              <w:bottom w:val="single" w:sz="4" w:space="0" w:color="000000"/>
              <w:right w:val="single" w:sz="6" w:space="0" w:color="000000"/>
            </w:tcBorders>
            <w:shd w:fill="FFFFFF" w:val="clear"/>
          </w:tcPr>
          <w:p>
            <w:pPr>
              <w:pStyle w:val="Normal"/>
              <w:widowControl w:val="false"/>
              <w:shd w:fill="FFFFFF" w:val="clear"/>
              <w:snapToGrid w:val="false"/>
              <w:spacing w:lineRule="auto" w:line="360"/>
              <w:rPr>
                <w:sz w:val="22"/>
              </w:rPr>
            </w:pPr>
            <w:r>
              <w:rPr>
                <w:sz w:val="22"/>
              </w:rPr>
            </w:r>
          </w:p>
        </w:tc>
        <w:tc>
          <w:tcPr>
            <w:tcW w:w="3677" w:type="dxa"/>
            <w:tcBorders>
              <w:top w:val="single" w:sz="6" w:space="0" w:color="000000"/>
              <w:left w:val="single" w:sz="6" w:space="0" w:color="000000"/>
              <w:bottom w:val="single" w:sz="4" w:space="0" w:color="000000"/>
              <w:right w:val="single" w:sz="6" w:space="0" w:color="000000"/>
            </w:tcBorders>
            <w:shd w:fill="FFFFFF" w:val="clear"/>
          </w:tcPr>
          <w:p>
            <w:pPr>
              <w:pStyle w:val="Normal"/>
              <w:widowControl w:val="false"/>
              <w:shd w:fill="FFFFFF" w:val="clear"/>
              <w:spacing w:lineRule="auto" w:line="360"/>
              <w:rPr>
                <w:b/>
                <w:b/>
                <w:sz w:val="22"/>
              </w:rPr>
            </w:pPr>
            <w:r>
              <w:rPr>
                <w:b/>
                <w:sz w:val="22"/>
              </w:rPr>
              <w:t>Итого:</w:t>
            </w:r>
          </w:p>
        </w:tc>
        <w:tc>
          <w:tcPr>
            <w:tcW w:w="1006" w:type="dxa"/>
            <w:tcBorders>
              <w:top w:val="single" w:sz="6" w:space="0" w:color="000000"/>
              <w:left w:val="single" w:sz="6" w:space="0" w:color="000000"/>
              <w:bottom w:val="single" w:sz="4" w:space="0" w:color="000000"/>
              <w:right w:val="single" w:sz="6" w:space="0" w:color="000000"/>
            </w:tcBorders>
            <w:shd w:fill="FFFFFF" w:val="clear"/>
          </w:tcPr>
          <w:p>
            <w:pPr>
              <w:pStyle w:val="Normal"/>
              <w:widowControl w:val="false"/>
              <w:shd w:fill="FFFFFF" w:val="clear"/>
              <w:snapToGrid w:val="false"/>
              <w:spacing w:lineRule="auto" w:line="360"/>
              <w:rPr>
                <w:sz w:val="22"/>
              </w:rPr>
            </w:pPr>
            <w:r>
              <w:rPr>
                <w:sz w:val="22"/>
              </w:rPr>
            </w:r>
          </w:p>
        </w:tc>
        <w:tc>
          <w:tcPr>
            <w:tcW w:w="1007" w:type="dxa"/>
            <w:tcBorders>
              <w:top w:val="single" w:sz="6" w:space="0" w:color="000000"/>
              <w:left w:val="single" w:sz="6" w:space="0" w:color="000000"/>
              <w:bottom w:val="single" w:sz="4" w:space="0" w:color="000000"/>
              <w:right w:val="single" w:sz="6" w:space="0" w:color="000000"/>
            </w:tcBorders>
            <w:shd w:fill="FFFFFF" w:val="clear"/>
          </w:tcPr>
          <w:p>
            <w:pPr>
              <w:pStyle w:val="Normal"/>
              <w:widowControl w:val="false"/>
              <w:shd w:fill="FFFFFF" w:val="clear"/>
              <w:snapToGrid w:val="false"/>
              <w:spacing w:lineRule="auto" w:line="360"/>
              <w:rPr>
                <w:sz w:val="22"/>
              </w:rPr>
            </w:pPr>
            <w:r>
              <w:rPr>
                <w:sz w:val="22"/>
              </w:rPr>
            </w:r>
          </w:p>
        </w:tc>
        <w:tc>
          <w:tcPr>
            <w:tcW w:w="1510" w:type="dxa"/>
            <w:tcBorders>
              <w:top w:val="single" w:sz="6" w:space="0" w:color="000000"/>
              <w:left w:val="single" w:sz="6" w:space="0" w:color="000000"/>
              <w:bottom w:val="single" w:sz="4" w:space="0" w:color="000000"/>
              <w:right w:val="single" w:sz="6" w:space="0" w:color="000000"/>
            </w:tcBorders>
            <w:shd w:fill="FFFFFF" w:val="clear"/>
          </w:tcPr>
          <w:p>
            <w:pPr>
              <w:pStyle w:val="Normal"/>
              <w:widowControl w:val="false"/>
              <w:shd w:fill="FFFFFF" w:val="clear"/>
              <w:snapToGrid w:val="false"/>
              <w:spacing w:lineRule="auto" w:line="360"/>
              <w:rPr>
                <w:sz w:val="22"/>
              </w:rPr>
            </w:pPr>
            <w:r>
              <w:rPr>
                <w:sz w:val="22"/>
              </w:rPr>
            </w:r>
          </w:p>
        </w:tc>
        <w:tc>
          <w:tcPr>
            <w:tcW w:w="1510" w:type="dxa"/>
            <w:tcBorders>
              <w:top w:val="single" w:sz="6" w:space="0" w:color="000000"/>
              <w:left w:val="single" w:sz="6" w:space="0" w:color="000000"/>
              <w:bottom w:val="single" w:sz="4" w:space="0" w:color="000000"/>
              <w:right w:val="single" w:sz="4" w:space="0" w:color="000000"/>
            </w:tcBorders>
            <w:shd w:fill="FFFFFF" w:val="clear"/>
          </w:tcPr>
          <w:p>
            <w:pPr>
              <w:pStyle w:val="Normal"/>
              <w:widowControl w:val="false"/>
              <w:shd w:fill="FFFFFF" w:val="clear"/>
              <w:snapToGrid w:val="false"/>
              <w:spacing w:lineRule="auto" w:line="360"/>
              <w:rPr>
                <w:sz w:val="22"/>
              </w:rPr>
            </w:pPr>
            <w:r>
              <w:rPr>
                <w:sz w:val="22"/>
              </w:rPr>
            </w:r>
          </w:p>
        </w:tc>
      </w:tr>
    </w:tbl>
    <w:p>
      <w:pPr>
        <w:pStyle w:val="Normal"/>
        <w:widowControl w:val="false"/>
        <w:shd w:fill="FFFFFF" w:val="clear"/>
        <w:spacing w:before="60" w:after="60"/>
        <w:jc w:val="center"/>
        <w:rPr>
          <w:b/>
          <w:b/>
          <w:sz w:val="22"/>
          <w:szCs w:val="22"/>
        </w:rPr>
      </w:pPr>
      <w:r>
        <w:rPr>
          <w:b/>
          <w:sz w:val="22"/>
          <w:szCs w:val="22"/>
        </w:rPr>
      </w:r>
    </w:p>
    <w:p>
      <w:pPr>
        <w:pStyle w:val="Normal"/>
        <w:shd w:fill="FFFFFF" w:val="clear"/>
        <w:spacing w:lineRule="auto" w:line="240"/>
        <w:ind w:left="0" w:right="0" w:firstLine="567"/>
        <w:rPr>
          <w:sz w:val="22"/>
        </w:rPr>
      </w:pPr>
      <w:r>
        <w:rPr>
          <w:sz w:val="22"/>
        </w:rPr>
        <w:t>Всего наименований 1, на сумму _________ (________________) рублей ___ копеек, в том числе НДС - (__ процентов) ________ (______) рублей __ копеек/НДС не облагается в соответствии с налоговым законодательством Российской Федерации.</w:t>
      </w:r>
    </w:p>
    <w:p>
      <w:pPr>
        <w:pStyle w:val="Normal"/>
        <w:shd w:fill="FFFFFF" w:val="clear"/>
        <w:spacing w:lineRule="auto" w:line="240"/>
        <w:ind w:left="0" w:right="0" w:firstLine="567"/>
        <w:rPr>
          <w:sz w:val="22"/>
        </w:rPr>
      </w:pPr>
      <w:r>
        <w:rPr>
          <w:sz w:val="22"/>
        </w:rPr>
      </w:r>
    </w:p>
    <w:p>
      <w:pPr>
        <w:pStyle w:val="Normal"/>
        <w:ind w:left="0" w:right="0" w:firstLine="567"/>
        <w:jc w:val="left"/>
        <w:rPr>
          <w:b/>
          <w:b/>
          <w:sz w:val="24"/>
          <w:szCs w:val="24"/>
        </w:rPr>
      </w:pPr>
      <w:r>
        <w:rPr>
          <w:b/>
          <w:sz w:val="24"/>
          <w:szCs w:val="24"/>
        </w:rPr>
        <w:t>2. Условия оплаты Товара:</w:t>
      </w:r>
    </w:p>
    <w:p>
      <w:pPr>
        <w:pStyle w:val="Normal"/>
        <w:ind w:left="0" w:right="0" w:firstLine="567"/>
        <w:jc w:val="left"/>
        <w:rPr>
          <w:sz w:val="24"/>
          <w:szCs w:val="24"/>
        </w:rPr>
      </w:pPr>
      <w:r>
        <w:rPr>
          <w:sz w:val="24"/>
          <w:szCs w:val="24"/>
        </w:rPr>
        <w:t>Покупатель вносит предоплату (авансовый платеж) в размере 100% от общей стоимости Товара в течение 3 (трех) банковских дней с момента получения Покупателем Счета на оплату от Поставщика</w:t>
      </w:r>
    </w:p>
    <w:p>
      <w:pPr>
        <w:pStyle w:val="Normal"/>
        <w:ind w:left="0" w:right="0" w:firstLine="567"/>
        <w:jc w:val="left"/>
        <w:rPr>
          <w:b/>
          <w:b/>
          <w:sz w:val="24"/>
          <w:szCs w:val="24"/>
        </w:rPr>
      </w:pPr>
      <w:r>
        <w:rPr>
          <w:b/>
          <w:sz w:val="24"/>
          <w:szCs w:val="24"/>
        </w:rPr>
        <w:t>3. Сроки поставки (отгрузки) Товара:</w:t>
      </w:r>
    </w:p>
    <w:p>
      <w:pPr>
        <w:pStyle w:val="Normal"/>
        <w:ind w:left="0" w:right="0" w:firstLine="567"/>
        <w:jc w:val="left"/>
        <w:rPr>
          <w:sz w:val="24"/>
          <w:szCs w:val="24"/>
        </w:rPr>
      </w:pPr>
      <w:r>
        <w:rPr>
          <w:sz w:val="24"/>
          <w:szCs w:val="24"/>
        </w:rPr>
        <w:t>Товар должен быть поставлен (отгружен) в срок не позднее 5 (пяти) рабочих дней с момента внесения Покупателем предоплаты в размере 100% от общей стоимости Товара (п.1.1. спецификации)</w:t>
      </w:r>
    </w:p>
    <w:p>
      <w:pPr>
        <w:pStyle w:val="Normal"/>
        <w:ind w:left="0" w:right="0" w:firstLine="567"/>
        <w:jc w:val="left"/>
        <w:rPr>
          <w:b/>
          <w:b/>
          <w:sz w:val="24"/>
          <w:szCs w:val="24"/>
        </w:rPr>
      </w:pPr>
      <w:r>
        <w:rPr>
          <w:b/>
          <w:sz w:val="24"/>
          <w:szCs w:val="24"/>
        </w:rPr>
        <w:t>4. Требования к качеству Товара:</w:t>
      </w:r>
    </w:p>
    <w:p>
      <w:pPr>
        <w:pStyle w:val="Normal"/>
        <w:ind w:left="0" w:right="0" w:firstLine="567"/>
        <w:jc w:val="left"/>
        <w:rPr>
          <w:sz w:val="24"/>
          <w:szCs w:val="24"/>
        </w:rPr>
      </w:pPr>
      <w:r>
        <w:rPr>
          <w:sz w:val="24"/>
          <w:szCs w:val="24"/>
        </w:rPr>
        <w:t>Товар является качественным,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соответствует требованиям стандартов и технических условий, регламентов, установленных в РФ, ЕАЭС. Товар не имеет дефектов, связанных с конструкцией, материалами или функционированием при использовании в соответствии с техническими требованиями.</w:t>
      </w:r>
    </w:p>
    <w:p>
      <w:pPr>
        <w:pStyle w:val="Normal"/>
        <w:ind w:left="0" w:right="0" w:firstLine="567"/>
        <w:jc w:val="left"/>
        <w:rPr>
          <w:b/>
          <w:b/>
          <w:sz w:val="24"/>
          <w:szCs w:val="24"/>
        </w:rPr>
      </w:pPr>
      <w:r>
        <w:rPr>
          <w:b/>
          <w:sz w:val="24"/>
          <w:szCs w:val="24"/>
        </w:rPr>
        <w:t>5. Гарантийный срок Товара:</w:t>
      </w:r>
    </w:p>
    <w:p>
      <w:pPr>
        <w:pStyle w:val="Normal"/>
        <w:ind w:left="0" w:right="0" w:firstLine="567"/>
        <w:jc w:val="left"/>
        <w:rPr>
          <w:sz w:val="24"/>
          <w:szCs w:val="24"/>
        </w:rPr>
      </w:pPr>
      <w:r>
        <w:rPr>
          <w:sz w:val="24"/>
          <w:szCs w:val="24"/>
        </w:rPr>
        <w:t>Согласно приложенным гарантийным талонам</w:t>
      </w:r>
    </w:p>
    <w:p>
      <w:pPr>
        <w:pStyle w:val="Normal"/>
        <w:ind w:left="0" w:right="0" w:firstLine="567"/>
        <w:jc w:val="left"/>
        <w:rPr>
          <w:b/>
          <w:b/>
          <w:sz w:val="24"/>
          <w:szCs w:val="24"/>
        </w:rPr>
      </w:pPr>
      <w:r>
        <w:rPr>
          <w:b/>
          <w:sz w:val="24"/>
          <w:szCs w:val="24"/>
        </w:rPr>
        <w:t>6. Условия поставки Товара:</w:t>
      </w:r>
    </w:p>
    <w:p>
      <w:pPr>
        <w:pStyle w:val="Normal"/>
        <w:ind w:left="0" w:right="0" w:firstLine="567"/>
        <w:jc w:val="left"/>
        <w:rPr>
          <w:sz w:val="24"/>
          <w:szCs w:val="24"/>
        </w:rPr>
      </w:pPr>
      <w:r>
        <w:rPr>
          <w:sz w:val="24"/>
          <w:szCs w:val="24"/>
        </w:rPr>
        <w:t>6.1. Товар поставляется: силами и за счет Покупателя</w:t>
      </w:r>
    </w:p>
    <w:p>
      <w:pPr>
        <w:pStyle w:val="Normal"/>
        <w:ind w:left="0" w:right="0" w:firstLine="567"/>
        <w:jc w:val="left"/>
        <w:rPr>
          <w:sz w:val="24"/>
          <w:szCs w:val="24"/>
        </w:rPr>
      </w:pPr>
      <w:r>
        <w:rPr>
          <w:sz w:val="24"/>
          <w:szCs w:val="24"/>
        </w:rPr>
        <w:t>6.2. Стоимость доставки: не включена в стоимость Товара</w:t>
      </w:r>
    </w:p>
    <w:p>
      <w:pPr>
        <w:pStyle w:val="Normal"/>
        <w:ind w:left="0" w:right="0" w:firstLine="567"/>
        <w:jc w:val="left"/>
        <w:rPr>
          <w:sz w:val="24"/>
          <w:szCs w:val="24"/>
        </w:rPr>
      </w:pPr>
      <w:r>
        <w:rPr>
          <w:sz w:val="24"/>
          <w:szCs w:val="24"/>
        </w:rPr>
        <w:t>6.3. Стоимость Страхования доставки Товара:в соответствии с условиями страхования Транспортной компании</w:t>
      </w:r>
    </w:p>
    <w:p>
      <w:pPr>
        <w:pStyle w:val="Normal"/>
        <w:ind w:left="0" w:right="0" w:firstLine="567"/>
        <w:jc w:val="left"/>
        <w:rPr>
          <w:b/>
          <w:b/>
          <w:sz w:val="24"/>
          <w:szCs w:val="24"/>
        </w:rPr>
      </w:pPr>
      <w:r>
        <w:rPr>
          <w:b/>
          <w:sz w:val="24"/>
          <w:szCs w:val="24"/>
        </w:rPr>
        <w:t>7. Условия направления документов:</w:t>
      </w:r>
    </w:p>
    <w:p>
      <w:pPr>
        <w:pStyle w:val="Normal"/>
        <w:ind w:left="0" w:right="0" w:firstLine="567"/>
        <w:jc w:val="left"/>
        <w:rPr>
          <w:sz w:val="24"/>
          <w:szCs w:val="24"/>
        </w:rPr>
      </w:pPr>
      <w:r>
        <w:rPr>
          <w:sz w:val="24"/>
          <w:szCs w:val="24"/>
        </w:rPr>
        <w:t>7.1. Оригиналы первичных документов, документов, подтверждающих качество Товара (п.2.2. Договора) направляются: вместе с Товаром по адресу Покупателя:</w:t>
      </w:r>
    </w:p>
    <w:p>
      <w:pPr>
        <w:pStyle w:val="Normal"/>
        <w:ind w:left="0" w:right="0" w:firstLine="567"/>
        <w:jc w:val="left"/>
        <w:rPr>
          <w:sz w:val="24"/>
          <w:szCs w:val="24"/>
        </w:rPr>
      </w:pPr>
      <w:r>
        <w:rPr>
          <w:sz w:val="24"/>
          <w:szCs w:val="24"/>
        </w:rPr>
        <w:t>7.2. Копии первичных документов, включая, но не ограничиваясь, счета-фактуры, Универсальный передаточный документ, товарные накладные формы ТОРГ-12, товарно-транспортные накладные, в виде файла, полученного сканированием оригинала, направляются на электронную почту Покупателя:</w:t>
      </w:r>
    </w:p>
    <w:p>
      <w:pPr>
        <w:pStyle w:val="Normal"/>
        <w:ind w:left="0" w:right="0" w:firstLine="567"/>
        <w:jc w:val="left"/>
        <w:rPr/>
      </w:pPr>
      <w:r>
        <w:rPr>
          <w:sz w:val="24"/>
          <w:szCs w:val="24"/>
        </w:rPr>
        <w:t>7.3. Оригиналы первичных документов, которыми оформляется передача Товара по Договору (Товарные накладные, УПД и т.д.) в одном экземпляре направляются Покупателем не позднее 5 (пяти) рабочих дней с даты принятия Товара по адресу Поставщика:_____________________________________</w:t>
      </w:r>
      <w:r>
        <w:rPr>
          <w:sz w:val="24"/>
          <w:szCs w:val="24"/>
          <w:u w:val="single"/>
        </w:rPr>
        <w:t>.</w:t>
      </w:r>
    </w:p>
    <w:p>
      <w:pPr>
        <w:pStyle w:val="Normal"/>
        <w:ind w:left="0" w:right="0" w:firstLine="567"/>
        <w:jc w:val="left"/>
        <w:rPr>
          <w:sz w:val="24"/>
          <w:szCs w:val="24"/>
        </w:rPr>
      </w:pPr>
      <w:r>
        <w:rPr>
          <w:sz w:val="24"/>
          <w:szCs w:val="24"/>
        </w:rPr>
        <w:t>7.4. Копии первичных документов, но не ограничиваясь, счета-фактуры, Универсальный передаточный документ, товарные накладные формы ТОРГ-12, товарно-транспортные накладные, которыми оформляется передача Товара по Договору,  в виде файла, полученного сканированием оригинала, после приемки Товара Покупателем направляются на электронную почту Поставщика: __________________.</w:t>
      </w:r>
    </w:p>
    <w:p>
      <w:pPr>
        <w:pStyle w:val="Normal"/>
        <w:ind w:left="0" w:right="0" w:firstLine="567"/>
        <w:jc w:val="left"/>
        <w:rPr/>
      </w:pPr>
      <w:r>
        <w:rPr>
          <w:sz w:val="24"/>
          <w:szCs w:val="24"/>
        </w:rPr>
        <w:t>8. Настоящая Спецификация вступает в силу с момента её подписания Сторонами и является неотъемлемой частью договора</w:t>
      </w:r>
      <w:r>
        <w:rPr>
          <w:b/>
          <w:sz w:val="24"/>
          <w:szCs w:val="24"/>
        </w:rPr>
        <w:t>№ S0260524872 от «__» __________ 2026 г.</w:t>
      </w:r>
    </w:p>
    <w:p>
      <w:pPr>
        <w:pStyle w:val="Normal"/>
        <w:widowControl w:val="false"/>
        <w:shd w:fill="FFFFFF" w:val="clear"/>
        <w:spacing w:before="10" w:after="0"/>
        <w:ind w:left="0" w:right="0" w:firstLine="567"/>
        <w:jc w:val="left"/>
        <w:rPr>
          <w:sz w:val="24"/>
          <w:szCs w:val="24"/>
        </w:rPr>
      </w:pPr>
      <w:r>
        <w:rPr>
          <w:sz w:val="24"/>
          <w:szCs w:val="24"/>
        </w:rPr>
        <w:t>9. Настоящая спецификация составлена в двух экземплярах, имеющих равную юридическую силу.</w:t>
      </w:r>
    </w:p>
    <w:p>
      <w:pPr>
        <w:pStyle w:val="Normal"/>
        <w:widowControl w:val="false"/>
        <w:shd w:fill="FFFFFF" w:val="clear"/>
        <w:spacing w:before="10" w:after="0"/>
        <w:ind w:left="0" w:right="0" w:firstLine="567"/>
        <w:jc w:val="left"/>
        <w:rPr>
          <w:sz w:val="24"/>
          <w:szCs w:val="24"/>
        </w:rPr>
      </w:pPr>
      <w:r>
        <w:rPr>
          <w:sz w:val="24"/>
          <w:szCs w:val="24"/>
        </w:rPr>
      </w:r>
    </w:p>
    <w:p>
      <w:pPr>
        <w:pStyle w:val="Normal"/>
        <w:jc w:val="center"/>
        <w:rPr>
          <w:b/>
          <w:b/>
          <w:sz w:val="24"/>
          <w:szCs w:val="24"/>
        </w:rPr>
      </w:pPr>
      <w:r>
        <w:rPr>
          <w:b/>
          <w:sz w:val="24"/>
          <w:szCs w:val="24"/>
        </w:rPr>
        <w:t>10. Реквизиты и подписи Сторон:</w:t>
      </w:r>
    </w:p>
    <w:tbl>
      <w:tblPr>
        <w:tblW w:w="4950" w:type="pct"/>
        <w:jc w:val="left"/>
        <w:tblInd w:w="-108" w:type="dxa"/>
        <w:tblLayout w:type="fixed"/>
        <w:tblCellMar>
          <w:top w:w="0" w:type="dxa"/>
          <w:left w:w="108" w:type="dxa"/>
          <w:bottom w:w="0" w:type="dxa"/>
          <w:right w:w="108" w:type="dxa"/>
        </w:tblCellMar>
      </w:tblPr>
      <w:tblGrid>
        <w:gridCol w:w="4630"/>
        <w:gridCol w:w="4630"/>
      </w:tblGrid>
      <w:tr>
        <w:trPr/>
        <w:tc>
          <w:tcPr>
            <w:tcW w:w="4630" w:type="dxa"/>
            <w:tcBorders/>
            <w:shd w:fill="FFFFFF" w:val="clear"/>
          </w:tcPr>
          <w:p>
            <w:pPr>
              <w:pStyle w:val="Normal"/>
              <w:widowControl w:val="false"/>
              <w:shd w:fill="FFFFFF" w:val="clear"/>
              <w:rPr>
                <w:sz w:val="24"/>
                <w:szCs w:val="24"/>
                <w:u w:val="single"/>
              </w:rPr>
            </w:pPr>
            <w:r>
              <w:rPr>
                <w:sz w:val="24"/>
                <w:szCs w:val="24"/>
                <w:u w:val="single"/>
              </w:rPr>
              <w:t>Поставщик:</w:t>
            </w:r>
          </w:p>
          <w:p>
            <w:pPr>
              <w:pStyle w:val="Normal"/>
              <w:widowControl w:val="false"/>
              <w:shd w:fill="FFFFFF" w:val="clear"/>
              <w:rPr>
                <w:sz w:val="24"/>
                <w:szCs w:val="24"/>
              </w:rPr>
            </w:pPr>
            <w:r>
              <w:rPr>
                <w:sz w:val="24"/>
                <w:szCs w:val="24"/>
              </w:rPr>
            </w:r>
          </w:p>
        </w:tc>
        <w:tc>
          <w:tcPr>
            <w:tcW w:w="4630" w:type="dxa"/>
            <w:tcBorders/>
            <w:shd w:fill="FFFFFF" w:val="clear"/>
          </w:tcPr>
          <w:p>
            <w:pPr>
              <w:pStyle w:val="Normal"/>
              <w:widowControl w:val="false"/>
              <w:shd w:fill="FFFFFF" w:val="clear"/>
              <w:rPr>
                <w:sz w:val="24"/>
                <w:szCs w:val="24"/>
                <w:u w:val="single"/>
              </w:rPr>
            </w:pPr>
            <w:r>
              <w:rPr>
                <w:sz w:val="24"/>
                <w:szCs w:val="24"/>
                <w:u w:val="single"/>
              </w:rPr>
              <w:t>Покупатель:</w:t>
            </w:r>
          </w:p>
          <w:p>
            <w:pPr>
              <w:pStyle w:val="Normal"/>
              <w:widowControl w:val="false"/>
              <w:shd w:fill="FFFFFF" w:val="clear"/>
              <w:rPr>
                <w:sz w:val="24"/>
                <w:szCs w:val="24"/>
              </w:rPr>
            </w:pPr>
            <w:r>
              <w:rPr>
                <w:sz w:val="24"/>
                <w:szCs w:val="24"/>
              </w:rPr>
            </w:r>
          </w:p>
          <w:p>
            <w:pPr>
              <w:pStyle w:val="Normal"/>
              <w:widowControl w:val="false"/>
              <w:shd w:fill="FFFFFF" w:val="clear"/>
              <w:rPr>
                <w:sz w:val="24"/>
                <w:szCs w:val="24"/>
              </w:rPr>
            </w:pPr>
            <w:r>
              <w:rPr>
                <w:sz w:val="24"/>
                <w:szCs w:val="24"/>
              </w:rPr>
              <w:t>ФГБУ «Северное УГМС»</w:t>
            </w:r>
          </w:p>
          <w:p>
            <w:pPr>
              <w:pStyle w:val="Normal"/>
              <w:widowControl w:val="false"/>
              <w:shd w:fill="FFFFFF" w:val="clear"/>
              <w:rPr>
                <w:sz w:val="24"/>
                <w:szCs w:val="24"/>
              </w:rPr>
            </w:pPr>
            <w:r>
              <w:rPr>
                <w:sz w:val="24"/>
                <w:szCs w:val="24"/>
              </w:rPr>
              <w:t>Местонахождение: 163020, Архангельск, ул. Маяковского, 2</w:t>
            </w:r>
          </w:p>
          <w:p>
            <w:pPr>
              <w:pStyle w:val="Normal"/>
              <w:widowControl w:val="false"/>
              <w:shd w:fill="FFFFFF" w:val="clear"/>
              <w:rPr>
                <w:sz w:val="24"/>
                <w:szCs w:val="24"/>
              </w:rPr>
            </w:pPr>
            <w:r>
              <w:rPr>
                <w:sz w:val="24"/>
                <w:szCs w:val="24"/>
              </w:rPr>
              <w:t>ИНН 2901220654        КПП 290101001</w:t>
            </w:r>
          </w:p>
          <w:p>
            <w:pPr>
              <w:pStyle w:val="Normal"/>
              <w:widowControl w:val="false"/>
              <w:shd w:fill="FFFFFF" w:val="clear"/>
              <w:rPr>
                <w:sz w:val="24"/>
                <w:szCs w:val="24"/>
              </w:rPr>
            </w:pPr>
            <w:r>
              <w:rPr>
                <w:sz w:val="24"/>
                <w:szCs w:val="24"/>
              </w:rPr>
              <w:t>ОГРН 1112901011640        ОКОПФ 75103</w:t>
            </w:r>
          </w:p>
          <w:p>
            <w:pPr>
              <w:pStyle w:val="Normal"/>
              <w:widowControl w:val="false"/>
              <w:shd w:fill="FFFFFF" w:val="clear"/>
              <w:rPr>
                <w:sz w:val="24"/>
                <w:szCs w:val="24"/>
              </w:rPr>
            </w:pPr>
            <w:r>
              <w:rPr>
                <w:sz w:val="24"/>
                <w:szCs w:val="24"/>
              </w:rPr>
              <w:t>Место регистрации филиала ФГБУ Северное УГМС «Коми ЦГМС»                             167016, г. Сыктывкар, м. Дырнос, д.88</w:t>
            </w:r>
          </w:p>
          <w:p>
            <w:pPr>
              <w:pStyle w:val="Normal"/>
              <w:widowControl w:val="false"/>
              <w:shd w:fill="FFFFFF" w:val="clear"/>
              <w:rPr>
                <w:sz w:val="24"/>
                <w:szCs w:val="24"/>
              </w:rPr>
            </w:pPr>
            <w:r>
              <w:rPr>
                <w:sz w:val="24"/>
                <w:szCs w:val="24"/>
              </w:rPr>
              <w:t>ИНН 2901220654      КПП 110143001</w:t>
            </w:r>
          </w:p>
          <w:p>
            <w:pPr>
              <w:pStyle w:val="Normal"/>
              <w:widowControl w:val="false"/>
              <w:shd w:fill="FFFFFF" w:val="clear"/>
              <w:rPr>
                <w:sz w:val="24"/>
                <w:szCs w:val="24"/>
              </w:rPr>
            </w:pPr>
            <w:r>
              <w:rPr>
                <w:sz w:val="24"/>
                <w:szCs w:val="24"/>
              </w:rPr>
              <w:t>ИКУ 12901220654110143001</w:t>
            </w:r>
          </w:p>
          <w:p>
            <w:pPr>
              <w:pStyle w:val="Normal"/>
              <w:widowControl w:val="false"/>
              <w:shd w:fill="FFFFFF" w:val="clear"/>
              <w:rPr>
                <w:sz w:val="24"/>
                <w:szCs w:val="24"/>
              </w:rPr>
            </w:pPr>
            <w:r>
              <w:rPr>
                <w:sz w:val="24"/>
                <w:szCs w:val="24"/>
              </w:rPr>
              <w:t>Получатель: УФК по Нижегородской области (Филиал ФГБУ Северное УГМС «Коми ЦГМС», л/с 20076У92530)</w:t>
            </w:r>
          </w:p>
          <w:p>
            <w:pPr>
              <w:pStyle w:val="Normal"/>
              <w:widowControl w:val="false"/>
              <w:shd w:fill="FFFFFF" w:val="clear"/>
              <w:rPr>
                <w:sz w:val="24"/>
                <w:szCs w:val="24"/>
              </w:rPr>
            </w:pPr>
            <w:r>
              <w:rPr>
                <w:sz w:val="24"/>
                <w:szCs w:val="24"/>
              </w:rPr>
              <w:t>Расчетный счет: 03214643000000013207</w:t>
            </w:r>
          </w:p>
          <w:p>
            <w:pPr>
              <w:pStyle w:val="Normal"/>
              <w:widowControl w:val="false"/>
              <w:shd w:fill="FFFFFF" w:val="clear"/>
              <w:rPr>
                <w:sz w:val="24"/>
                <w:szCs w:val="24"/>
              </w:rPr>
            </w:pPr>
            <w:r>
              <w:rPr>
                <w:sz w:val="24"/>
                <w:szCs w:val="24"/>
              </w:rPr>
              <w:t>Банковский счет единого казначейского счета: 40102810745370000024</w:t>
            </w:r>
          </w:p>
          <w:p>
            <w:pPr>
              <w:pStyle w:val="Normal"/>
              <w:widowControl w:val="false"/>
              <w:shd w:fill="FFFFFF" w:val="clear"/>
              <w:rPr>
                <w:sz w:val="24"/>
                <w:szCs w:val="24"/>
              </w:rPr>
            </w:pPr>
            <w:r>
              <w:rPr>
                <w:sz w:val="24"/>
                <w:szCs w:val="24"/>
              </w:rPr>
              <w:t>Банк: ОКЦ № 1 ВВГУ Банка России//УФК по Нижегородской области г. Нижний Новгород</w:t>
            </w:r>
          </w:p>
          <w:p>
            <w:pPr>
              <w:pStyle w:val="Normal"/>
              <w:widowControl w:val="false"/>
              <w:shd w:fill="FFFFFF" w:val="clear"/>
              <w:rPr>
                <w:sz w:val="24"/>
                <w:szCs w:val="24"/>
              </w:rPr>
            </w:pPr>
            <w:r>
              <w:rPr>
                <w:sz w:val="24"/>
                <w:szCs w:val="24"/>
              </w:rPr>
              <w:t>БИК 012202102</w:t>
            </w:r>
          </w:p>
          <w:p>
            <w:pPr>
              <w:pStyle w:val="Normal"/>
              <w:widowControl w:val="false"/>
              <w:shd w:fill="FFFFFF" w:val="clear"/>
              <w:rPr>
                <w:sz w:val="24"/>
                <w:szCs w:val="24"/>
              </w:rPr>
            </w:pPr>
            <w:r>
              <w:rPr>
                <w:sz w:val="24"/>
                <w:szCs w:val="24"/>
              </w:rPr>
              <w:t>ОКПО 24954715     ОКОНХ 85300</w:t>
            </w:r>
          </w:p>
        </w:tc>
      </w:tr>
    </w:tbl>
    <w:p>
      <w:pPr>
        <w:pStyle w:val="Normal"/>
        <w:widowControl w:val="false"/>
        <w:shd w:fill="FFFFFF" w:val="clear"/>
        <w:spacing w:before="60" w:after="60"/>
        <w:jc w:val="center"/>
        <w:rPr>
          <w:b/>
          <w:b/>
          <w:sz w:val="22"/>
          <w:szCs w:val="22"/>
        </w:rPr>
      </w:pPr>
      <w:r>
        <w:rPr>
          <w:b/>
          <w:sz w:val="22"/>
          <w:szCs w:val="22"/>
        </w:rPr>
      </w:r>
    </w:p>
    <w:tbl>
      <w:tblPr>
        <w:tblW w:w="4950" w:type="pct"/>
        <w:jc w:val="left"/>
        <w:tblInd w:w="-108" w:type="dxa"/>
        <w:tblLayout w:type="fixed"/>
        <w:tblCellMar>
          <w:top w:w="0" w:type="dxa"/>
          <w:left w:w="108" w:type="dxa"/>
          <w:bottom w:w="0" w:type="dxa"/>
          <w:right w:w="108" w:type="dxa"/>
        </w:tblCellMar>
      </w:tblPr>
      <w:tblGrid>
        <w:gridCol w:w="4630"/>
        <w:gridCol w:w="4630"/>
      </w:tblGrid>
      <w:tr>
        <w:trPr/>
        <w:tc>
          <w:tcPr>
            <w:tcW w:w="4630" w:type="dxa"/>
            <w:tcBorders/>
            <w:shd w:fill="FFFFFF" w:val="clear"/>
          </w:tcPr>
          <w:p>
            <w:pPr>
              <w:pStyle w:val="Normal"/>
              <w:widowControl w:val="false"/>
              <w:shd w:fill="FFFFFF" w:val="clear"/>
              <w:spacing w:lineRule="auto" w:line="360"/>
              <w:ind w:left="0" w:right="0" w:firstLine="567"/>
              <w:rPr>
                <w:sz w:val="24"/>
                <w:szCs w:val="24"/>
              </w:rPr>
            </w:pPr>
            <w:r>
              <w:rPr>
                <w:sz w:val="24"/>
                <w:szCs w:val="24"/>
              </w:rPr>
              <w:t>«Поставщик»</w:t>
            </w:r>
          </w:p>
        </w:tc>
        <w:tc>
          <w:tcPr>
            <w:tcW w:w="4630" w:type="dxa"/>
            <w:tcBorders/>
            <w:shd w:fill="FFFFFF" w:val="clear"/>
          </w:tcPr>
          <w:p>
            <w:pPr>
              <w:pStyle w:val="Normal"/>
              <w:widowControl w:val="false"/>
              <w:shd w:fill="FFFFFF" w:val="clear"/>
              <w:spacing w:lineRule="auto" w:line="360"/>
              <w:ind w:left="0" w:right="0" w:firstLine="567"/>
              <w:rPr>
                <w:sz w:val="24"/>
                <w:szCs w:val="24"/>
              </w:rPr>
            </w:pPr>
            <w:r>
              <w:rPr>
                <w:sz w:val="24"/>
                <w:szCs w:val="24"/>
              </w:rPr>
              <w:t>«Покупатель»</w:t>
            </w:r>
          </w:p>
        </w:tc>
      </w:tr>
    </w:tbl>
    <w:p>
      <w:pPr>
        <w:pStyle w:val="Normal"/>
        <w:widowControl w:val="false"/>
        <w:shd w:fill="FFFFFF" w:val="clear"/>
        <w:spacing w:before="60" w:after="60"/>
        <w:ind w:left="0" w:right="0" w:firstLine="567"/>
        <w:jc w:val="center"/>
        <w:rPr>
          <w:b/>
          <w:b/>
          <w:sz w:val="22"/>
          <w:szCs w:val="22"/>
        </w:rPr>
      </w:pPr>
      <w:r>
        <w:rPr>
          <w:b/>
          <w:sz w:val="22"/>
          <w:szCs w:val="22"/>
        </w:rPr>
      </w:r>
    </w:p>
    <w:tbl>
      <w:tblPr>
        <w:tblW w:w="4950" w:type="pct"/>
        <w:jc w:val="left"/>
        <w:tblInd w:w="-108" w:type="dxa"/>
        <w:tblLayout w:type="fixed"/>
        <w:tblCellMar>
          <w:top w:w="0" w:type="dxa"/>
          <w:left w:w="108" w:type="dxa"/>
          <w:bottom w:w="0" w:type="dxa"/>
          <w:right w:w="108" w:type="dxa"/>
        </w:tblCellMar>
      </w:tblPr>
      <w:tblGrid>
        <w:gridCol w:w="4629"/>
        <w:gridCol w:w="4631"/>
      </w:tblGrid>
      <w:tr>
        <w:trPr/>
        <w:tc>
          <w:tcPr>
            <w:tcW w:w="4629" w:type="dxa"/>
            <w:tcBorders/>
            <w:shd w:fill="FFFFFF" w:val="clear"/>
          </w:tcPr>
          <w:p>
            <w:pPr>
              <w:pStyle w:val="Style16"/>
              <w:widowControl w:val="false"/>
              <w:snapToGrid w:val="false"/>
              <w:rPr>
                <w:b w:val="false"/>
                <w:b w:val="false"/>
                <w:bCs w:val="false"/>
                <w:sz w:val="22"/>
                <w:szCs w:val="22"/>
              </w:rPr>
            </w:pPr>
            <w:r>
              <w:rPr>
                <w:b w:val="false"/>
                <w:bCs w:val="false"/>
                <w:sz w:val="22"/>
                <w:szCs w:val="22"/>
              </w:rPr>
            </w:r>
          </w:p>
          <w:p>
            <w:pPr>
              <w:pStyle w:val="Style16"/>
              <w:widowControl w:val="false"/>
              <w:rPr>
                <w:b w:val="false"/>
                <w:b w:val="false"/>
                <w:bCs w:val="false"/>
                <w:sz w:val="22"/>
                <w:szCs w:val="22"/>
              </w:rPr>
            </w:pPr>
            <w:r>
              <w:rPr>
                <w:b w:val="false"/>
                <w:bCs w:val="false"/>
                <w:sz w:val="22"/>
                <w:szCs w:val="22"/>
              </w:rPr>
            </w:r>
          </w:p>
          <w:p>
            <w:pPr>
              <w:pStyle w:val="Style16"/>
              <w:widowControl w:val="false"/>
              <w:rPr>
                <w:b w:val="false"/>
                <w:b w:val="false"/>
                <w:bCs w:val="false"/>
                <w:sz w:val="22"/>
                <w:szCs w:val="22"/>
              </w:rPr>
            </w:pPr>
            <w:r>
              <w:rPr>
                <w:b w:val="false"/>
                <w:bCs w:val="false"/>
                <w:sz w:val="22"/>
                <w:szCs w:val="22"/>
              </w:rPr>
            </w:r>
          </w:p>
          <w:p>
            <w:pPr>
              <w:pStyle w:val="Style16"/>
              <w:widowControl w:val="false"/>
              <w:rPr>
                <w:b w:val="false"/>
                <w:b w:val="false"/>
                <w:bCs w:val="false"/>
                <w:sz w:val="22"/>
                <w:szCs w:val="22"/>
              </w:rPr>
            </w:pPr>
            <w:r>
              <w:rPr>
                <w:b w:val="false"/>
                <w:bCs w:val="false"/>
                <w:sz w:val="22"/>
                <w:szCs w:val="22"/>
              </w:rPr>
            </w:r>
          </w:p>
          <w:p>
            <w:pPr>
              <w:pStyle w:val="Style16"/>
              <w:widowControl w:val="false"/>
              <w:shd w:fill="FFFFFF" w:val="clear"/>
              <w:spacing w:lineRule="auto" w:line="360"/>
              <w:rPr>
                <w:b w:val="false"/>
                <w:b w:val="false"/>
                <w:bCs w:val="false"/>
                <w:sz w:val="22"/>
                <w:szCs w:val="22"/>
              </w:rPr>
            </w:pPr>
            <w:r>
              <w:rPr>
                <w:b w:val="false"/>
                <w:bCs w:val="false"/>
                <w:sz w:val="22"/>
                <w:szCs w:val="22"/>
              </w:rPr>
              <w:t>_______________  /</w:t>
            </w:r>
          </w:p>
        </w:tc>
        <w:tc>
          <w:tcPr>
            <w:tcW w:w="4631" w:type="dxa"/>
            <w:tcBorders/>
            <w:shd w:fill="FFFFFF" w:val="clear"/>
          </w:tcPr>
          <w:p>
            <w:pPr>
              <w:pStyle w:val="Style16"/>
              <w:widowControl w:val="false"/>
              <w:rPr>
                <w:b w:val="false"/>
                <w:b w:val="false"/>
                <w:bCs w:val="false"/>
                <w:sz w:val="22"/>
                <w:szCs w:val="22"/>
              </w:rPr>
            </w:pPr>
            <w:r>
              <w:rPr>
                <w:b w:val="false"/>
                <w:bCs w:val="false"/>
                <w:sz w:val="22"/>
                <w:szCs w:val="22"/>
              </w:rPr>
              <w:t>Заместитель начальника управления — начальник филиала</w:t>
            </w:r>
          </w:p>
          <w:p>
            <w:pPr>
              <w:pStyle w:val="Style16"/>
              <w:widowControl w:val="false"/>
              <w:rPr>
                <w:b w:val="false"/>
                <w:b w:val="false"/>
                <w:bCs w:val="false"/>
                <w:sz w:val="22"/>
                <w:szCs w:val="22"/>
              </w:rPr>
            </w:pPr>
            <w:r>
              <w:rPr>
                <w:b w:val="false"/>
                <w:bCs w:val="false"/>
                <w:sz w:val="22"/>
                <w:szCs w:val="22"/>
              </w:rPr>
              <w:t>ФГБУ Северное УГМС «Коми ЦГМС»</w:t>
            </w:r>
          </w:p>
          <w:p>
            <w:pPr>
              <w:pStyle w:val="Style16"/>
              <w:widowControl w:val="false"/>
              <w:rPr>
                <w:b w:val="false"/>
                <w:b w:val="false"/>
                <w:bCs w:val="false"/>
                <w:sz w:val="22"/>
                <w:szCs w:val="22"/>
              </w:rPr>
            </w:pPr>
            <w:r>
              <w:rPr>
                <w:b w:val="false"/>
                <w:bCs w:val="false"/>
                <w:sz w:val="22"/>
                <w:szCs w:val="22"/>
              </w:rPr>
            </w:r>
          </w:p>
          <w:p>
            <w:pPr>
              <w:pStyle w:val="Style16"/>
              <w:widowControl w:val="false"/>
              <w:shd w:fill="FFFFFF" w:val="clear"/>
              <w:spacing w:lineRule="auto" w:line="360"/>
              <w:rPr>
                <w:b w:val="false"/>
                <w:b w:val="false"/>
                <w:bCs w:val="false"/>
                <w:sz w:val="22"/>
                <w:szCs w:val="22"/>
              </w:rPr>
            </w:pPr>
            <w:r>
              <w:rPr>
                <w:b w:val="false"/>
                <w:bCs w:val="false"/>
                <w:sz w:val="22"/>
                <w:szCs w:val="22"/>
              </w:rPr>
              <w:t>_______________  /О.Г. Козел</w:t>
            </w:r>
          </w:p>
        </w:tc>
      </w:tr>
    </w:tbl>
    <w:p>
      <w:pPr>
        <w:pStyle w:val="Normal"/>
        <w:rPr/>
      </w:pPr>
      <w:r>
        <w:rPr/>
      </w:r>
    </w:p>
    <w:sectPr>
      <w:type w:val="nextPage"/>
      <w:pgSz w:w="11906" w:h="16838"/>
      <w:pgMar w:left="1276" w:right="1276" w:gutter="0" w:header="0" w:top="1134" w:footer="0" w:bottom="77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Georg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
    <w:name w:val="Heading 1"/>
    <w:basedOn w:val="Normal"/>
    <w:next w:val="Normal"/>
    <w:qFormat/>
    <w:pPr>
      <w:keepNext w:val="true"/>
      <w:keepLines/>
      <w:numPr>
        <w:ilvl w:val="0"/>
        <w:numId w:val="1"/>
      </w:numPr>
      <w:spacing w:before="480" w:after="120"/>
      <w:outlineLvl w:val="0"/>
    </w:pPr>
    <w:rPr>
      <w:b/>
      <w:sz w:val="48"/>
      <w:szCs w:val="48"/>
    </w:rPr>
  </w:style>
  <w:style w:type="paragraph" w:styleId="2">
    <w:name w:val="Heading 2"/>
    <w:basedOn w:val="Normal"/>
    <w:next w:val="Normal"/>
    <w:qFormat/>
    <w:pPr>
      <w:keepNext w:val="true"/>
      <w:keepLines/>
      <w:numPr>
        <w:ilvl w:val="1"/>
        <w:numId w:val="1"/>
      </w:numPr>
      <w:spacing w:before="360" w:after="80"/>
      <w:outlineLvl w:val="1"/>
    </w:pPr>
    <w:rPr>
      <w:b/>
      <w:sz w:val="36"/>
      <w:szCs w:val="36"/>
    </w:rPr>
  </w:style>
  <w:style w:type="paragraph" w:styleId="3">
    <w:name w:val="Heading 3"/>
    <w:basedOn w:val="Normal"/>
    <w:next w:val="Normal"/>
    <w:qFormat/>
    <w:pPr>
      <w:keepNext w:val="true"/>
      <w:keepLines/>
      <w:numPr>
        <w:ilvl w:val="2"/>
        <w:numId w:val="1"/>
      </w:numPr>
      <w:spacing w:before="280" w:after="80"/>
      <w:outlineLvl w:val="2"/>
    </w:pPr>
    <w:rPr>
      <w:b/>
      <w:sz w:val="28"/>
      <w:szCs w:val="28"/>
    </w:rPr>
  </w:style>
  <w:style w:type="paragraph" w:styleId="4">
    <w:name w:val="Heading 4"/>
    <w:basedOn w:val="Normal"/>
    <w:next w:val="Normal"/>
    <w:qFormat/>
    <w:pPr>
      <w:keepNext w:val="true"/>
      <w:keepLines/>
      <w:numPr>
        <w:ilvl w:val="3"/>
        <w:numId w:val="1"/>
      </w:numPr>
      <w:spacing w:before="240" w:after="40"/>
      <w:outlineLvl w:val="3"/>
    </w:pPr>
    <w:rPr>
      <w:b/>
      <w:sz w:val="24"/>
      <w:szCs w:val="24"/>
    </w:rPr>
  </w:style>
  <w:style w:type="paragraph" w:styleId="5">
    <w:name w:val="Heading 5"/>
    <w:basedOn w:val="Normal"/>
    <w:next w:val="Normal"/>
    <w:qFormat/>
    <w:pPr>
      <w:keepNext w:val="true"/>
      <w:keepLines/>
      <w:numPr>
        <w:ilvl w:val="4"/>
        <w:numId w:val="1"/>
      </w:numPr>
      <w:spacing w:before="220" w:after="40"/>
      <w:outlineLvl w:val="4"/>
    </w:pPr>
    <w:rPr>
      <w:b/>
      <w:sz w:val="22"/>
      <w:szCs w:val="22"/>
    </w:rPr>
  </w:style>
  <w:style w:type="paragraph" w:styleId="6">
    <w:name w:val="Heading 6"/>
    <w:basedOn w:val="Normal"/>
    <w:next w:val="Normal"/>
    <w:qFormat/>
    <w:pPr>
      <w:keepNext w:val="true"/>
      <w:keepLines/>
      <w:numPr>
        <w:ilvl w:val="5"/>
        <w:numId w:val="1"/>
      </w:numPr>
      <w:spacing w:before="200" w:after="40"/>
      <w:outlineLvl w:val="5"/>
    </w:pPr>
    <w:rPr>
      <w:b/>
    </w:rPr>
  </w:style>
  <w:style w:type="character" w:styleId="DefaultParagraphFont">
    <w:name w:val="Default Paragraph Font"/>
    <w:qFormat/>
    <w:rPr/>
  </w:style>
  <w:style w:type="character" w:styleId="Style8">
    <w:name w:val="Нижний колонтитул Знак"/>
    <w:basedOn w:val="DefaultParagraphFont"/>
    <w:qFormat/>
    <w:rPr/>
  </w:style>
  <w:style w:type="paragraph" w:styleId="Style9">
    <w:name w:val="Заголовок"/>
    <w:basedOn w:val="Normal"/>
    <w:next w:val="Style10"/>
    <w:qFormat/>
    <w:pPr>
      <w:keepNext w:val="true"/>
      <w:spacing w:before="240" w:after="120"/>
    </w:pPr>
    <w:rPr>
      <w:rFonts w:ascii="Liberation Sans;Arial" w:hAnsi="Liberation Sans;Arial"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lang w:val="zxx" w:eastAsia="zxx" w:bidi="zxx"/>
    </w:rPr>
  </w:style>
  <w:style w:type="paragraph" w:styleId="Style14">
    <w:name w:val="Title"/>
    <w:basedOn w:val="Normal"/>
    <w:next w:val="Normal"/>
    <w:qFormat/>
    <w:pPr>
      <w:keepNext w:val="true"/>
      <w:keepLines/>
      <w:spacing w:before="480" w:after="120"/>
    </w:pPr>
    <w:rPr>
      <w:b/>
      <w:sz w:val="72"/>
      <w:szCs w:val="72"/>
    </w:rPr>
  </w:style>
  <w:style w:type="paragraph" w:styleId="Style15">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Footer2">
    <w:name w:val="footer2"/>
    <w:basedOn w:val="Normal"/>
    <w:qFormat/>
    <w:pPr>
      <w:tabs>
        <w:tab w:val="clear" w:pos="720"/>
        <w:tab w:val="center" w:pos="4677" w:leader="none"/>
        <w:tab w:val="right" w:pos="9355" w:leader="none"/>
      </w:tabs>
      <w:spacing w:lineRule="auto" w:line="240" w:before="0" w:after="0"/>
    </w:pPr>
    <w:rPr>
      <w:rFonts w:ascii="Georgia" w:hAnsi="Georgia" w:eastAsia="Georgia" w:cs="Georgia"/>
      <w:i/>
      <w:color w:val="000000"/>
      <w:sz w:val="16"/>
      <w:szCs w:val="16"/>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109</TotalTime>
  <Application>LibreOffice/7.3.7.2$Windows_X86_64 LibreOffice_project/e114eadc50a9ff8d8c8a0567d6da8f454beeb84f</Application>
  <AppVersion>15.0000</AppVersion>
  <Pages>15</Pages>
  <Words>5623</Words>
  <Characters>40234</Characters>
  <CharactersWithSpaces>45749</CharactersWithSpaces>
  <Paragraphs>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2018-06-14T11:21:00Z</dcterms:created>
  <dc:creator/>
  <dc:description/>
  <dc:language>ru-RU</dc:language>
  <cp:lastModifiedBy/>
  <dcterms:modified xsi:type="dcterms:W3CDTF">2026-05-28T10:34:53Z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