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315B1" w:rsidRDefault="00C315B1">
      <w:pPr>
        <w:pStyle w:val="13"/>
        <w:jc w:val="center"/>
        <w:rPr>
          <w:rFonts w:ascii="Times New Roman" w:hAnsi="Times New Roman"/>
          <w:b/>
          <w:sz w:val="20"/>
        </w:rPr>
      </w:pPr>
      <w:bookmarkStart w:id="0" w:name="Bookmark"/>
      <w:bookmarkEnd w:id="0"/>
    </w:p>
    <w:p w:rsidR="00C315B1" w:rsidRDefault="004C1941">
      <w:pPr>
        <w:pStyle w:val="13"/>
        <w:jc w:val="center"/>
        <w:rPr>
          <w:rFonts w:ascii="Times New Roman" w:hAnsi="Times New Roman"/>
          <w:sz w:val="20"/>
        </w:rPr>
      </w:pPr>
      <w:r>
        <w:rPr>
          <w:rFonts w:ascii="Times New Roman" w:hAnsi="Times New Roman"/>
          <w:b/>
          <w:sz w:val="20"/>
        </w:rPr>
        <w:t xml:space="preserve">ДОГОВОР КУПЛИ-ПРОДАЖИ № </w:t>
      </w:r>
      <w:r w:rsidR="004512D5">
        <w:rPr>
          <w:rFonts w:ascii="Times New Roman" w:hAnsi="Times New Roman"/>
          <w:b/>
          <w:sz w:val="20"/>
        </w:rPr>
        <w:t xml:space="preserve"> </w:t>
      </w:r>
      <w:r w:rsidR="0077624A">
        <w:rPr>
          <w:rFonts w:ascii="Times New Roman" w:hAnsi="Times New Roman"/>
          <w:b/>
          <w:sz w:val="20"/>
        </w:rPr>
        <w:t>_</w:t>
      </w:r>
      <w:r w:rsidR="00A419A9">
        <w:rPr>
          <w:rFonts w:ascii="Times New Roman" w:hAnsi="Times New Roman"/>
          <w:b/>
          <w:sz w:val="20"/>
        </w:rPr>
        <w:t>__</w:t>
      </w:r>
      <w:r w:rsidR="001F5258">
        <w:rPr>
          <w:rFonts w:ascii="Times New Roman" w:hAnsi="Times New Roman"/>
          <w:b/>
          <w:sz w:val="20"/>
        </w:rPr>
        <w:t>__</w:t>
      </w:r>
      <w:r w:rsidR="001A42A7">
        <w:rPr>
          <w:rFonts w:ascii="Times New Roman" w:hAnsi="Times New Roman"/>
          <w:b/>
          <w:sz w:val="20"/>
        </w:rPr>
        <w:t>_</w:t>
      </w:r>
    </w:p>
    <w:p w:rsidR="00C315B1" w:rsidRDefault="004A495C">
      <w:pPr>
        <w:pStyle w:val="13"/>
        <w:rPr>
          <w:rFonts w:ascii="Times New Roman" w:hAnsi="Times New Roman"/>
          <w:sz w:val="20"/>
        </w:rPr>
      </w:pPr>
      <w:r>
        <w:rPr>
          <w:rFonts w:ascii="Times New Roman" w:hAnsi="Times New Roman"/>
          <w:sz w:val="20"/>
        </w:rPr>
        <w:t xml:space="preserve">г. Киров                                                                                                                                  </w:t>
      </w:r>
      <w:r>
        <w:rPr>
          <w:rFonts w:ascii="Times New Roman" w:hAnsi="Times New Roman"/>
          <w:sz w:val="20"/>
          <w:u w:val="single"/>
        </w:rPr>
        <w:t xml:space="preserve">« </w:t>
      </w:r>
      <w:r w:rsidR="00D01E40">
        <w:rPr>
          <w:rFonts w:ascii="Times New Roman" w:hAnsi="Times New Roman"/>
          <w:sz w:val="20"/>
          <w:u w:val="single"/>
        </w:rPr>
        <w:t>__</w:t>
      </w:r>
      <w:r>
        <w:rPr>
          <w:rFonts w:ascii="Times New Roman" w:hAnsi="Times New Roman"/>
          <w:sz w:val="20"/>
          <w:u w:val="single"/>
        </w:rPr>
        <w:t>» _</w:t>
      </w:r>
      <w:r w:rsidR="00D01E40">
        <w:rPr>
          <w:rFonts w:ascii="Times New Roman" w:hAnsi="Times New Roman"/>
          <w:sz w:val="20"/>
          <w:u w:val="single"/>
        </w:rPr>
        <w:t>________</w:t>
      </w:r>
      <w:r w:rsidR="0077624A">
        <w:rPr>
          <w:rFonts w:ascii="Times New Roman" w:hAnsi="Times New Roman"/>
          <w:sz w:val="20"/>
          <w:u w:val="single"/>
        </w:rPr>
        <w:t>___</w:t>
      </w:r>
      <w:r>
        <w:rPr>
          <w:rFonts w:ascii="Times New Roman" w:hAnsi="Times New Roman"/>
          <w:sz w:val="20"/>
          <w:u w:val="single"/>
        </w:rPr>
        <w:t>202</w:t>
      </w:r>
      <w:r w:rsidR="00D01E40">
        <w:rPr>
          <w:rFonts w:ascii="Times New Roman" w:hAnsi="Times New Roman"/>
          <w:sz w:val="20"/>
          <w:u w:val="single"/>
        </w:rPr>
        <w:t>6</w:t>
      </w:r>
      <w:r>
        <w:rPr>
          <w:rFonts w:ascii="Times New Roman" w:hAnsi="Times New Roman"/>
          <w:sz w:val="20"/>
          <w:u w:val="single"/>
        </w:rPr>
        <w:t xml:space="preserve"> г.</w:t>
      </w:r>
    </w:p>
    <w:p w:rsidR="00C315B1" w:rsidRDefault="00C315B1">
      <w:pPr>
        <w:pStyle w:val="13"/>
        <w:rPr>
          <w:rFonts w:ascii="Times New Roman" w:hAnsi="Times New Roman"/>
          <w:sz w:val="20"/>
        </w:rPr>
      </w:pPr>
    </w:p>
    <w:p w:rsidR="00C315B1" w:rsidRDefault="004A495C" w:rsidP="004C1941">
      <w:pPr>
        <w:snapToGrid w:val="0"/>
        <w:jc w:val="both"/>
        <w:rPr>
          <w:rFonts w:ascii="Times New Roman" w:hAnsi="Times New Roman"/>
          <w:b/>
          <w:sz w:val="20"/>
        </w:rPr>
      </w:pPr>
      <w:bookmarkStart w:id="1" w:name="Bookmark1"/>
      <w:bookmarkEnd w:id="1"/>
      <w:r>
        <w:rPr>
          <w:rFonts w:ascii="Times New Roman" w:hAnsi="Times New Roman"/>
          <w:b/>
          <w:sz w:val="20"/>
        </w:rPr>
        <w:t>Муниципальное бюджетное общеобразовательное учреждение «Средняя общеобразовательная школа № 40» города Кирова,</w:t>
      </w:r>
      <w:r>
        <w:rPr>
          <w:rFonts w:ascii="Times New Roman" w:hAnsi="Times New Roman"/>
          <w:sz w:val="20"/>
        </w:rPr>
        <w:t xml:space="preserve"> именуемое в дальнейшем «Покупатель», в лице директора Казанцева Василия Петровича, действующего на основании Устава, с одной стороны, и</w:t>
      </w:r>
      <w:r w:rsidR="007426D6">
        <w:rPr>
          <w:rFonts w:ascii="Times New Roman" w:hAnsi="Times New Roman"/>
          <w:sz w:val="20"/>
        </w:rPr>
        <w:t xml:space="preserve">  </w:t>
      </w:r>
      <w:r w:rsidR="006D1267" w:rsidRPr="006D1267">
        <w:rPr>
          <w:rFonts w:ascii="Times New Roman" w:hAnsi="Times New Roman"/>
          <w:b/>
          <w:sz w:val="20"/>
        </w:rPr>
        <w:t xml:space="preserve">Общество </w:t>
      </w:r>
      <w:r w:rsidR="00A419A9">
        <w:rPr>
          <w:rFonts w:ascii="Times New Roman" w:hAnsi="Times New Roman"/>
          <w:b/>
          <w:sz w:val="20"/>
        </w:rPr>
        <w:t>________________________</w:t>
      </w:r>
      <w:r w:rsidR="006D1267" w:rsidRPr="006D1267">
        <w:rPr>
          <w:rFonts w:ascii="Times New Roman" w:hAnsi="Times New Roman"/>
          <w:b/>
          <w:sz w:val="20"/>
        </w:rPr>
        <w:t xml:space="preserve">, именуемое в дальнейшем «Продавец», в лице </w:t>
      </w:r>
      <w:r w:rsidR="00A419A9">
        <w:rPr>
          <w:rFonts w:ascii="Times New Roman" w:hAnsi="Times New Roman"/>
          <w:b/>
          <w:sz w:val="20"/>
        </w:rPr>
        <w:t>__________________</w:t>
      </w:r>
      <w:r w:rsidR="006D1267" w:rsidRPr="006D1267">
        <w:rPr>
          <w:rFonts w:ascii="Times New Roman" w:hAnsi="Times New Roman"/>
          <w:b/>
          <w:sz w:val="20"/>
        </w:rPr>
        <w:t>, действующего на основании Устава</w:t>
      </w:r>
      <w:r w:rsidR="006D1267">
        <w:rPr>
          <w:rFonts w:ascii="Times New Roman" w:hAnsi="Times New Roman"/>
          <w:b/>
          <w:sz w:val="20"/>
        </w:rPr>
        <w:t>,</w:t>
      </w:r>
      <w:r w:rsidR="006D1267" w:rsidRPr="006D1267">
        <w:rPr>
          <w:rFonts w:ascii="Times New Roman" w:hAnsi="Times New Roman"/>
          <w:b/>
          <w:sz w:val="20"/>
        </w:rPr>
        <w:t xml:space="preserve"> </w:t>
      </w:r>
      <w:r>
        <w:rPr>
          <w:rFonts w:ascii="Times New Roman" w:hAnsi="Times New Roman"/>
          <w:sz w:val="20"/>
        </w:rPr>
        <w:t>с другой стороны, в соответствии с п. 5 ч.1 ст.93 Федерального закона № 44-ФЗ от 05.04.2013 «О контрактной системе в сфере закупок товаров, работ, услуг для обеспечения государственных и муниципальных нужд»,</w:t>
      </w:r>
      <w:r w:rsidR="00E03C61">
        <w:rPr>
          <w:rFonts w:ascii="Times New Roman" w:hAnsi="Times New Roman"/>
          <w:sz w:val="20"/>
        </w:rPr>
        <w:t xml:space="preserve"> </w:t>
      </w:r>
      <w:r>
        <w:rPr>
          <w:rFonts w:ascii="Times New Roman" w:hAnsi="Times New Roman"/>
          <w:sz w:val="20"/>
        </w:rPr>
        <w:t>заключили настоящий договор о нижеследующем:</w:t>
      </w:r>
    </w:p>
    <w:p w:rsidR="00C315B1" w:rsidRDefault="004A495C">
      <w:pPr>
        <w:pStyle w:val="13"/>
        <w:jc w:val="center"/>
        <w:rPr>
          <w:rFonts w:ascii="Times New Roman" w:hAnsi="Times New Roman"/>
          <w:sz w:val="20"/>
        </w:rPr>
      </w:pPr>
      <w:r>
        <w:rPr>
          <w:rFonts w:ascii="Times New Roman" w:hAnsi="Times New Roman"/>
          <w:b/>
          <w:sz w:val="20"/>
        </w:rPr>
        <w:t>1. Предмет договора</w:t>
      </w:r>
    </w:p>
    <w:p w:rsidR="00C315B1" w:rsidRPr="001A42A7" w:rsidRDefault="004A495C" w:rsidP="001A42A7">
      <w:pPr>
        <w:pStyle w:val="13"/>
        <w:numPr>
          <w:ilvl w:val="1"/>
          <w:numId w:val="2"/>
        </w:numPr>
        <w:rPr>
          <w:rFonts w:ascii="Times New Roman" w:hAnsi="Times New Roman"/>
          <w:sz w:val="20"/>
        </w:rPr>
      </w:pPr>
      <w:r>
        <w:rPr>
          <w:rFonts w:ascii="Times New Roman" w:hAnsi="Times New Roman"/>
          <w:sz w:val="20"/>
        </w:rPr>
        <w:t>Продавец обязуется передать в собственность Покупателя следующие товары:</w:t>
      </w:r>
      <w:r w:rsidR="004C1941">
        <w:rPr>
          <w:rFonts w:ascii="Times New Roman" w:hAnsi="Times New Roman"/>
          <w:sz w:val="20"/>
          <w:u w:val="single"/>
        </w:rPr>
        <w:t xml:space="preserve"> </w:t>
      </w:r>
      <w:r>
        <w:rPr>
          <w:rFonts w:ascii="Times New Roman" w:hAnsi="Times New Roman"/>
          <w:sz w:val="20"/>
          <w:u w:val="single"/>
        </w:rPr>
        <w:t>(далее – товар</w:t>
      </w:r>
      <w:r w:rsidRPr="001A42A7">
        <w:rPr>
          <w:rFonts w:ascii="Times New Roman" w:hAnsi="Times New Roman"/>
          <w:sz w:val="20"/>
          <w:u w:val="single"/>
        </w:rPr>
        <w:t>),</w:t>
      </w:r>
      <w:r w:rsidR="001A42A7" w:rsidRPr="001A42A7">
        <w:rPr>
          <w:rFonts w:ascii="Times New Roman" w:hAnsi="Times New Roman"/>
          <w:b/>
          <w:bCs/>
          <w:sz w:val="20"/>
        </w:rPr>
        <w:t xml:space="preserve">согласно Спецификации (Приложение № 1) </w:t>
      </w:r>
      <w:r w:rsidRPr="001A42A7">
        <w:rPr>
          <w:rFonts w:ascii="Times New Roman" w:hAnsi="Times New Roman"/>
          <w:sz w:val="20"/>
        </w:rPr>
        <w:t>а Покупатель обязуется принять и оплатить их в сроки, установленные настоящим договором.</w:t>
      </w:r>
    </w:p>
    <w:p w:rsidR="00C315B1" w:rsidRDefault="001A42A7" w:rsidP="001A42A7">
      <w:pPr>
        <w:pStyle w:val="13"/>
        <w:jc w:val="both"/>
        <w:rPr>
          <w:rFonts w:ascii="Times New Roman" w:hAnsi="Times New Roman"/>
          <w:sz w:val="20"/>
        </w:rPr>
      </w:pPr>
      <w:r>
        <w:rPr>
          <w:rFonts w:ascii="Times New Roman" w:hAnsi="Times New Roman"/>
          <w:sz w:val="20"/>
        </w:rPr>
        <w:t>1.</w:t>
      </w:r>
      <w:r w:rsidR="001A4B68">
        <w:rPr>
          <w:rFonts w:ascii="Times New Roman" w:hAnsi="Times New Roman"/>
          <w:sz w:val="20"/>
        </w:rPr>
        <w:t>2</w:t>
      </w:r>
      <w:r>
        <w:rPr>
          <w:rFonts w:ascii="Times New Roman" w:hAnsi="Times New Roman"/>
          <w:sz w:val="20"/>
        </w:rPr>
        <w:t xml:space="preserve">. Идентификационный код закупки № </w:t>
      </w:r>
      <w:r w:rsidR="004A495C">
        <w:rPr>
          <w:rFonts w:ascii="Times New Roman" w:hAnsi="Times New Roman"/>
          <w:b/>
          <w:sz w:val="20"/>
        </w:rPr>
        <w:t>2. Порядок передачи товара</w:t>
      </w:r>
    </w:p>
    <w:p w:rsidR="00C315B1" w:rsidRDefault="004A495C">
      <w:pPr>
        <w:pStyle w:val="13"/>
        <w:jc w:val="both"/>
        <w:rPr>
          <w:rFonts w:ascii="Times New Roman" w:hAnsi="Times New Roman"/>
          <w:sz w:val="20"/>
        </w:rPr>
      </w:pPr>
      <w:r>
        <w:rPr>
          <w:rFonts w:ascii="Times New Roman" w:hAnsi="Times New Roman"/>
          <w:sz w:val="20"/>
        </w:rPr>
        <w:t xml:space="preserve">2.1. Передача товара осуществляется </w:t>
      </w:r>
      <w:r w:rsidR="001A4B68">
        <w:rPr>
          <w:rFonts w:ascii="Times New Roman" w:hAnsi="Times New Roman"/>
          <w:sz w:val="20"/>
        </w:rPr>
        <w:t>путем доставки</w:t>
      </w:r>
      <w:r>
        <w:rPr>
          <w:rFonts w:ascii="Times New Roman" w:hAnsi="Times New Roman"/>
          <w:sz w:val="20"/>
        </w:rPr>
        <w:t xml:space="preserve"> товара в адрес Заказчика. </w:t>
      </w:r>
    </w:p>
    <w:p w:rsidR="00C315B1" w:rsidRDefault="004A495C">
      <w:pPr>
        <w:pStyle w:val="13"/>
        <w:jc w:val="both"/>
        <w:rPr>
          <w:rFonts w:ascii="Times New Roman" w:hAnsi="Times New Roman"/>
          <w:sz w:val="20"/>
        </w:rPr>
      </w:pPr>
      <w:r>
        <w:rPr>
          <w:rFonts w:ascii="Times New Roman" w:hAnsi="Times New Roman"/>
          <w:sz w:val="20"/>
        </w:rPr>
        <w:t xml:space="preserve">2.2. Продавец обязан передать товар Покупателю </w:t>
      </w:r>
      <w:r>
        <w:rPr>
          <w:rFonts w:ascii="Trebuchet MS" w:hAnsi="Trebuchet MS"/>
          <w:color w:val="000000"/>
          <w:sz w:val="18"/>
        </w:rPr>
        <w:t>с даты заключения договора</w:t>
      </w:r>
      <w:r w:rsidR="004E2D29">
        <w:rPr>
          <w:rFonts w:ascii="Trebuchet MS" w:hAnsi="Trebuchet MS"/>
          <w:color w:val="000000"/>
          <w:sz w:val="18"/>
        </w:rPr>
        <w:t xml:space="preserve"> </w:t>
      </w:r>
      <w:r w:rsidR="00A419A9">
        <w:rPr>
          <w:rFonts w:ascii="Trebuchet MS" w:hAnsi="Trebuchet MS"/>
          <w:color w:val="000000"/>
          <w:sz w:val="18"/>
        </w:rPr>
        <w:t>в течение 30 календарных дней</w:t>
      </w:r>
    </w:p>
    <w:p w:rsidR="001A4B68" w:rsidRDefault="001A4B68">
      <w:pPr>
        <w:pStyle w:val="13"/>
        <w:jc w:val="both"/>
        <w:rPr>
          <w:rFonts w:ascii="Times New Roman" w:hAnsi="Times New Roman"/>
          <w:b/>
          <w:sz w:val="20"/>
        </w:rPr>
      </w:pPr>
      <w:r>
        <w:rPr>
          <w:rFonts w:ascii="Times New Roman" w:hAnsi="Times New Roman"/>
          <w:sz w:val="20"/>
        </w:rPr>
        <w:t>2.3. Продавец осуществляет доставку и сборку товара.</w:t>
      </w:r>
    </w:p>
    <w:p w:rsidR="00C315B1" w:rsidRDefault="004A495C">
      <w:pPr>
        <w:pStyle w:val="13"/>
        <w:jc w:val="both"/>
        <w:rPr>
          <w:rFonts w:ascii="Times New Roman" w:hAnsi="Times New Roman"/>
          <w:sz w:val="20"/>
        </w:rPr>
      </w:pPr>
      <w:r>
        <w:rPr>
          <w:rFonts w:ascii="Times New Roman" w:hAnsi="Times New Roman"/>
          <w:b/>
          <w:sz w:val="20"/>
        </w:rPr>
        <w:t>3. Цена и порядок расчетов</w:t>
      </w:r>
    </w:p>
    <w:p w:rsidR="00C315B1" w:rsidRPr="006D1267" w:rsidRDefault="004A495C">
      <w:pPr>
        <w:pStyle w:val="13"/>
        <w:jc w:val="both"/>
        <w:rPr>
          <w:rFonts w:ascii="Times New Roman" w:hAnsi="Times New Roman"/>
          <w:b/>
          <w:sz w:val="20"/>
        </w:rPr>
      </w:pPr>
      <w:bookmarkStart w:id="2" w:name="Bookmark2"/>
      <w:bookmarkEnd w:id="2"/>
      <w:r>
        <w:rPr>
          <w:rFonts w:ascii="Times New Roman" w:hAnsi="Times New Roman"/>
          <w:sz w:val="20"/>
        </w:rPr>
        <w:t xml:space="preserve">3.1. </w:t>
      </w:r>
      <w:r w:rsidR="001A4B68">
        <w:rPr>
          <w:rFonts w:ascii="Times New Roman" w:hAnsi="Times New Roman"/>
          <w:sz w:val="20"/>
        </w:rPr>
        <w:t xml:space="preserve">Цена договора </w:t>
      </w:r>
      <w:r>
        <w:rPr>
          <w:rFonts w:ascii="Times New Roman" w:hAnsi="Times New Roman"/>
          <w:sz w:val="20"/>
        </w:rPr>
        <w:t xml:space="preserve">составляет </w:t>
      </w:r>
      <w:r w:rsidR="00AF227C">
        <w:rPr>
          <w:rFonts w:ascii="Times New Roman" w:hAnsi="Times New Roman"/>
          <w:sz w:val="20"/>
        </w:rPr>
        <w:t xml:space="preserve"> </w:t>
      </w:r>
      <w:r w:rsidR="00A419A9">
        <w:rPr>
          <w:rFonts w:ascii="Times New Roman" w:hAnsi="Times New Roman"/>
          <w:b/>
          <w:sz w:val="20"/>
        </w:rPr>
        <w:t>__________________________________</w:t>
      </w:r>
    </w:p>
    <w:p w:rsidR="00C315B1" w:rsidRDefault="004A495C">
      <w:pPr>
        <w:pStyle w:val="13"/>
        <w:jc w:val="both"/>
        <w:rPr>
          <w:rFonts w:ascii="Times New Roman" w:hAnsi="Times New Roman"/>
          <w:sz w:val="20"/>
        </w:rPr>
      </w:pPr>
      <w:r>
        <w:rPr>
          <w:rFonts w:ascii="Times New Roman" w:hAnsi="Times New Roman"/>
          <w:sz w:val="20"/>
        </w:rPr>
        <w:t>3.3. Цена договора является твердой и определена на весь срок исполнения договора.</w:t>
      </w:r>
    </w:p>
    <w:p w:rsidR="00C315B1" w:rsidRDefault="004A495C">
      <w:pPr>
        <w:pStyle w:val="13"/>
        <w:jc w:val="both"/>
        <w:rPr>
          <w:rFonts w:ascii="Times New Roman" w:hAnsi="Times New Roman"/>
          <w:color w:val="000000"/>
          <w:sz w:val="20"/>
        </w:rPr>
      </w:pPr>
      <w:r>
        <w:rPr>
          <w:rFonts w:ascii="Times New Roman" w:hAnsi="Times New Roman"/>
          <w:sz w:val="20"/>
        </w:rPr>
        <w:t xml:space="preserve">3.4. </w:t>
      </w:r>
      <w:r>
        <w:rPr>
          <w:rFonts w:ascii="Times New Roman" w:hAnsi="Times New Roman"/>
          <w:color w:val="000000"/>
          <w:sz w:val="20"/>
        </w:rPr>
        <w:t xml:space="preserve">Расчет за поставленный товар производится путем перечисления денежных средств на расчетный счет Продавца в течение </w:t>
      </w:r>
      <w:r>
        <w:rPr>
          <w:rFonts w:ascii="Times New Roman" w:hAnsi="Times New Roman"/>
          <w:b/>
          <w:color w:val="000000"/>
          <w:sz w:val="20"/>
        </w:rPr>
        <w:t xml:space="preserve">7 (семи) рабочих </w:t>
      </w:r>
      <w:r>
        <w:rPr>
          <w:rFonts w:ascii="Times New Roman" w:hAnsi="Times New Roman"/>
          <w:color w:val="000000"/>
          <w:sz w:val="20"/>
        </w:rPr>
        <w:t>дней с даты подписания Покупателем товарной накладной или универсального передаточного документа..</w:t>
      </w:r>
    </w:p>
    <w:p w:rsidR="00C315B1" w:rsidRDefault="004A495C">
      <w:pPr>
        <w:pStyle w:val="13"/>
        <w:jc w:val="both"/>
        <w:rPr>
          <w:rFonts w:ascii="Times New Roman" w:hAnsi="Times New Roman"/>
          <w:b/>
          <w:sz w:val="20"/>
        </w:rPr>
      </w:pPr>
      <w:r>
        <w:rPr>
          <w:rFonts w:ascii="Times New Roman" w:hAnsi="Times New Roman"/>
          <w:color w:val="000000"/>
          <w:sz w:val="20"/>
        </w:rPr>
        <w:t xml:space="preserve">3.5.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C315B1" w:rsidRDefault="004A495C">
      <w:pPr>
        <w:pStyle w:val="13"/>
        <w:jc w:val="both"/>
        <w:rPr>
          <w:rFonts w:ascii="Times New Roman" w:hAnsi="Times New Roman"/>
          <w:sz w:val="20"/>
        </w:rPr>
      </w:pPr>
      <w:r>
        <w:rPr>
          <w:rFonts w:ascii="Times New Roman" w:hAnsi="Times New Roman"/>
          <w:b/>
          <w:sz w:val="20"/>
        </w:rPr>
        <w:t>4. Качество и количество товара</w:t>
      </w:r>
    </w:p>
    <w:p w:rsidR="00C315B1" w:rsidRDefault="004A495C">
      <w:pPr>
        <w:pStyle w:val="13"/>
        <w:jc w:val="both"/>
        <w:rPr>
          <w:rFonts w:ascii="Times New Roman" w:hAnsi="Times New Roman"/>
          <w:sz w:val="20"/>
        </w:rPr>
      </w:pPr>
      <w:bookmarkStart w:id="3" w:name="OCRUncertain949"/>
      <w:bookmarkStart w:id="4" w:name="Bookmark3"/>
      <w:bookmarkEnd w:id="3"/>
      <w:bookmarkEnd w:id="4"/>
      <w:r>
        <w:rPr>
          <w:rFonts w:ascii="Times New Roman" w:hAnsi="Times New Roman"/>
          <w:sz w:val="20"/>
        </w:rPr>
        <w:t>4.1.</w:t>
      </w:r>
      <w:r w:rsidR="0077624A">
        <w:rPr>
          <w:rFonts w:ascii="Times New Roman" w:hAnsi="Times New Roman"/>
          <w:sz w:val="20"/>
        </w:rPr>
        <w:t xml:space="preserve">Приемка товара по наименованию, качеству и количеству осуществляется Покупателем в течение двух рабочих дней с даты поставки товара. </w:t>
      </w:r>
      <w:r>
        <w:rPr>
          <w:rFonts w:ascii="Times New Roman" w:hAnsi="Times New Roman"/>
          <w:sz w:val="20"/>
        </w:rPr>
        <w:t>Качество и комплектность товара должна соответствовать действующим ГОСТам и техническим условиям для данной группы товаров и подтверждаться сертификатом соответствия качества. Количество товара должно соответствовать заявке Покупателя.</w:t>
      </w:r>
    </w:p>
    <w:p w:rsidR="00C315B1" w:rsidRDefault="004A495C">
      <w:pPr>
        <w:pStyle w:val="13"/>
        <w:rPr>
          <w:rFonts w:ascii="Times New Roman" w:hAnsi="Times New Roman"/>
          <w:sz w:val="20"/>
        </w:rPr>
      </w:pPr>
      <w:r>
        <w:rPr>
          <w:rFonts w:ascii="Times New Roman" w:hAnsi="Times New Roman"/>
          <w:sz w:val="20"/>
        </w:rPr>
        <w:t xml:space="preserve">4.2. При обнаружении Покупателем несоответствия качества, количества или комплектности поступившего товара, Покупатель обязан письменно известить об этом Продавца в 3-дневный срок с момента получения товара. Обо всех выявленных недостатках составляется акт, который направляется в адрес Продавца. </w:t>
      </w:r>
    </w:p>
    <w:p w:rsidR="00C315B1" w:rsidRDefault="004A495C">
      <w:pPr>
        <w:pStyle w:val="13"/>
        <w:rPr>
          <w:rFonts w:ascii="Times New Roman" w:hAnsi="Times New Roman"/>
          <w:sz w:val="20"/>
        </w:rPr>
      </w:pPr>
      <w:r>
        <w:rPr>
          <w:rFonts w:ascii="Times New Roman" w:hAnsi="Times New Roman"/>
          <w:sz w:val="20"/>
        </w:rPr>
        <w:t xml:space="preserve">4.3. Продавец обязан заменить недоброкачественный товар или восполнить недостаток количества товара, а также устранить все иные выявленные недостатки товара за свой счет в течение </w:t>
      </w:r>
      <w:r w:rsidR="0077624A">
        <w:rPr>
          <w:rFonts w:ascii="Times New Roman" w:hAnsi="Times New Roman"/>
          <w:sz w:val="20"/>
        </w:rPr>
        <w:t xml:space="preserve">2 </w:t>
      </w:r>
      <w:r>
        <w:rPr>
          <w:rFonts w:ascii="Times New Roman" w:hAnsi="Times New Roman"/>
          <w:sz w:val="20"/>
        </w:rPr>
        <w:t>дней с момента получения уведомления, направленного Покупателем.</w:t>
      </w:r>
    </w:p>
    <w:p w:rsidR="00C315B1" w:rsidRDefault="004A495C">
      <w:pPr>
        <w:pStyle w:val="13"/>
        <w:numPr>
          <w:ilvl w:val="1"/>
          <w:numId w:val="3"/>
        </w:numPr>
        <w:rPr>
          <w:rFonts w:ascii="Times New Roman" w:hAnsi="Times New Roman"/>
          <w:b/>
          <w:sz w:val="20"/>
        </w:rPr>
      </w:pPr>
      <w:r>
        <w:rPr>
          <w:rFonts w:ascii="Times New Roman" w:hAnsi="Times New Roman"/>
          <w:sz w:val="20"/>
        </w:rPr>
        <w:t>Срок гарантии на товар в течение срока, установленного производителем товара.</w:t>
      </w:r>
    </w:p>
    <w:p w:rsidR="00C315B1" w:rsidRDefault="004A495C">
      <w:pPr>
        <w:pStyle w:val="13"/>
        <w:jc w:val="center"/>
        <w:rPr>
          <w:rFonts w:ascii="Times New Roman" w:hAnsi="Times New Roman"/>
          <w:sz w:val="20"/>
        </w:rPr>
      </w:pPr>
      <w:r>
        <w:rPr>
          <w:rFonts w:ascii="Times New Roman" w:hAnsi="Times New Roman"/>
          <w:b/>
          <w:sz w:val="20"/>
        </w:rPr>
        <w:t>5. Ответственность сторон</w:t>
      </w:r>
    </w:p>
    <w:p w:rsidR="00C315B1" w:rsidRDefault="004A495C">
      <w:pPr>
        <w:rPr>
          <w:rFonts w:ascii="Times New Roman" w:hAnsi="Times New Roman"/>
          <w:sz w:val="20"/>
        </w:rPr>
      </w:pPr>
      <w:r>
        <w:rPr>
          <w:rFonts w:ascii="Times New Roman" w:hAnsi="Times New Roman"/>
          <w:sz w:val="20"/>
        </w:rPr>
        <w:t xml:space="preserve">5.1.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Продавец вправе потребовать уплаты неустоек (штрафов, пеней). </w:t>
      </w:r>
    </w:p>
    <w:p w:rsidR="00C315B1" w:rsidRDefault="004A495C">
      <w:pPr>
        <w:jc w:val="both"/>
        <w:rPr>
          <w:rFonts w:ascii="Times New Roman" w:hAnsi="Times New Roman"/>
          <w:sz w:val="20"/>
        </w:rPr>
      </w:pPr>
      <w:r>
        <w:rPr>
          <w:rFonts w:ascii="Times New Roman" w:hAnsi="Times New Roman"/>
          <w:sz w:val="20"/>
        </w:rPr>
        <w:t xml:space="preserve">5.2. Штрафы начисляются за ненадлежащее исполнение Покупателем обязательств, предусмотренных договором, за исключением просрочки исполнения обязательств, предусмотренных договором. 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w:t>
      </w:r>
      <w:bookmarkStart w:id="5" w:name="Bookmark4"/>
      <w:r>
        <w:rPr>
          <w:rFonts w:ascii="Times New Roman" w:hAnsi="Times New Roman"/>
          <w:sz w:val="20"/>
        </w:rPr>
        <w:t>1000 (одна тысяча) рублей, если цена договора не превышает 3 млн. рублей (включительно).</w:t>
      </w:r>
      <w:bookmarkStart w:id="6" w:name="sub_100901"/>
      <w:bookmarkEnd w:id="5"/>
      <w:bookmarkEnd w:id="6"/>
    </w:p>
    <w:p w:rsidR="00C315B1" w:rsidRDefault="004A495C">
      <w:pPr>
        <w:jc w:val="both"/>
        <w:rPr>
          <w:rFonts w:ascii="Times New Roman" w:hAnsi="Times New Roman"/>
          <w:sz w:val="20"/>
        </w:rPr>
      </w:pPr>
      <w:r>
        <w:rPr>
          <w:rFonts w:ascii="Times New Roman" w:hAnsi="Times New Roman"/>
          <w:sz w:val="20"/>
        </w:rPr>
        <w:t>5.3. Общая сумма начисленных штрафов за ненадлежащее исполнение Покупателем обязательств, предусмотренных договором, не может превышать цену договора.</w:t>
      </w:r>
    </w:p>
    <w:p w:rsidR="00C315B1" w:rsidRDefault="004A495C">
      <w:pPr>
        <w:jc w:val="both"/>
        <w:rPr>
          <w:rFonts w:ascii="Times New Roman" w:hAnsi="Times New Roman"/>
          <w:sz w:val="20"/>
        </w:rPr>
      </w:pPr>
      <w:r>
        <w:rPr>
          <w:rFonts w:ascii="Times New Roman" w:hAnsi="Times New Roman"/>
          <w:sz w:val="20"/>
        </w:rPr>
        <w:t xml:space="preserve">5.4.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315B1" w:rsidRDefault="004A495C">
      <w:pPr>
        <w:jc w:val="both"/>
        <w:rPr>
          <w:rFonts w:ascii="Times New Roman" w:hAnsi="Times New Roman"/>
          <w:sz w:val="20"/>
        </w:rPr>
      </w:pPr>
      <w:r>
        <w:rPr>
          <w:rFonts w:ascii="Times New Roman" w:hAnsi="Times New Roman"/>
          <w:sz w:val="20"/>
        </w:rPr>
        <w:t xml:space="preserve">5.5. В случае просрочки исполнения Продавцом обязательств (в том числе гарантийного обязательства), предусмотренных договором, а также в иных случаях неисполнения или ненадлежащего исполнения Продавцом </w:t>
      </w:r>
      <w:r>
        <w:rPr>
          <w:rFonts w:ascii="Times New Roman" w:hAnsi="Times New Roman"/>
          <w:sz w:val="20"/>
        </w:rPr>
        <w:lastRenderedPageBreak/>
        <w:t>обязательств, предусмотренных договором, Покупатель направляет Продавцу требование об уплате неустоек (штрафов, пеней).</w:t>
      </w:r>
    </w:p>
    <w:p w:rsidR="00C315B1" w:rsidRDefault="004A495C">
      <w:pPr>
        <w:jc w:val="both"/>
        <w:rPr>
          <w:rFonts w:ascii="Times New Roman" w:hAnsi="Times New Roman"/>
          <w:sz w:val="20"/>
        </w:rPr>
      </w:pPr>
      <w:r>
        <w:rPr>
          <w:rFonts w:ascii="Times New Roman" w:hAnsi="Times New Roman"/>
          <w:sz w:val="20"/>
        </w:rPr>
        <w:t xml:space="preserve">5.6. За каждый факт неисполнения или ненадлежащего исполнения Продавцом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D01E40">
        <w:rPr>
          <w:rFonts w:ascii="Times New Roman" w:hAnsi="Times New Roman"/>
          <w:sz w:val="20"/>
        </w:rPr>
        <w:t>20 000,00</w:t>
      </w:r>
      <w:r w:rsidR="006D1267">
        <w:rPr>
          <w:rFonts w:ascii="Times New Roman" w:hAnsi="Times New Roman"/>
          <w:sz w:val="20"/>
        </w:rPr>
        <w:t xml:space="preserve"> руб.</w:t>
      </w:r>
      <w:r w:rsidR="0077624A">
        <w:rPr>
          <w:rFonts w:ascii="Times New Roman" w:hAnsi="Times New Roman"/>
          <w:b/>
          <w:sz w:val="20"/>
        </w:rPr>
        <w:t>_</w:t>
      </w:r>
      <w:r>
        <w:rPr>
          <w:rFonts w:ascii="Times New Roman" w:hAnsi="Times New Roman"/>
          <w:sz w:val="20"/>
        </w:rPr>
        <w:t>. (10 процентов цены договора в случае, если цена договора не превышает 3 млн. рублей.</w:t>
      </w:r>
    </w:p>
    <w:p w:rsidR="00C315B1" w:rsidRDefault="004A495C">
      <w:pPr>
        <w:jc w:val="both"/>
        <w:rPr>
          <w:rFonts w:ascii="Times New Roman" w:hAnsi="Times New Roman"/>
          <w:sz w:val="20"/>
        </w:rPr>
      </w:pPr>
      <w:r>
        <w:rPr>
          <w:rFonts w:ascii="Times New Roman" w:hAnsi="Times New Roman"/>
          <w:sz w:val="20"/>
        </w:rPr>
        <w:t>5.7. За каждый факт неисполнения или ненадлежащего исполнения Продавцом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w:t>
      </w:r>
    </w:p>
    <w:p w:rsidR="00C315B1" w:rsidRDefault="004A495C">
      <w:pPr>
        <w:jc w:val="both"/>
        <w:rPr>
          <w:rFonts w:ascii="Times New Roman" w:hAnsi="Times New Roman"/>
          <w:sz w:val="20"/>
        </w:rPr>
      </w:pPr>
      <w:r>
        <w:rPr>
          <w:rFonts w:ascii="Times New Roman" w:hAnsi="Times New Roman"/>
          <w:sz w:val="20"/>
        </w:rPr>
        <w:t>5.8. Общая сумма начисленных штрафов за неисполнение или ненадлежащее исполнение Продавцом обязательств, предусмотренных договором, не может превышать цену договора.</w:t>
      </w:r>
    </w:p>
    <w:p w:rsidR="00C315B1" w:rsidRDefault="004A495C">
      <w:pPr>
        <w:jc w:val="both"/>
        <w:rPr>
          <w:rFonts w:ascii="Times New Roman" w:hAnsi="Times New Roman"/>
          <w:sz w:val="20"/>
        </w:rPr>
      </w:pPr>
      <w:r>
        <w:rPr>
          <w:rFonts w:ascii="Times New Roman" w:hAnsi="Times New Roman"/>
          <w:sz w:val="20"/>
        </w:rPr>
        <w:t>5.9. Пеня начисляется за каждый день просрочки исполнения Продавцом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Продавцом, за исключением случаев, если законодательством Российской Федерации установлен иной порядок начисления пени.</w:t>
      </w:r>
    </w:p>
    <w:p w:rsidR="00C315B1" w:rsidRDefault="004A495C">
      <w:pPr>
        <w:jc w:val="both"/>
        <w:rPr>
          <w:rFonts w:ascii="Times New Roman" w:hAnsi="Times New Roman"/>
          <w:sz w:val="20"/>
        </w:rPr>
      </w:pPr>
      <w:r>
        <w:rPr>
          <w:rFonts w:ascii="Times New Roman" w:hAnsi="Times New Roman"/>
          <w:sz w:val="20"/>
        </w:rPr>
        <w:t>5.10.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315B1" w:rsidRDefault="004A495C">
      <w:pPr>
        <w:jc w:val="both"/>
        <w:rPr>
          <w:rFonts w:ascii="Times New Roman" w:hAnsi="Times New Roman"/>
          <w:sz w:val="20"/>
        </w:rPr>
      </w:pPr>
      <w:r>
        <w:rPr>
          <w:rFonts w:ascii="Times New Roman" w:hAnsi="Times New Roman"/>
          <w:sz w:val="20"/>
        </w:rPr>
        <w:t>5.11.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C315B1" w:rsidRDefault="004A495C">
      <w:pPr>
        <w:jc w:val="both"/>
        <w:rPr>
          <w:rFonts w:ascii="Times New Roman" w:hAnsi="Times New Roman"/>
          <w:sz w:val="20"/>
        </w:rPr>
      </w:pPr>
      <w:r>
        <w:rPr>
          <w:rFonts w:ascii="Times New Roman" w:hAnsi="Times New Roman"/>
          <w:sz w:val="20"/>
        </w:rPr>
        <w:t>5.12. Сторона, несвоевременно направившая извещение, предусмотренное в п. 5.11 договора, возмещает другой Стороне понесенные последней убытки.</w:t>
      </w:r>
    </w:p>
    <w:p w:rsidR="00C315B1" w:rsidRDefault="004A495C">
      <w:pPr>
        <w:jc w:val="both"/>
        <w:rPr>
          <w:rFonts w:ascii="Times New Roman" w:hAnsi="Times New Roman"/>
          <w:b/>
          <w:sz w:val="20"/>
        </w:rPr>
      </w:pPr>
      <w:r>
        <w:rPr>
          <w:rFonts w:ascii="Times New Roman" w:hAnsi="Times New Roman"/>
          <w:sz w:val="20"/>
        </w:rPr>
        <w:t>5.13.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C315B1" w:rsidRDefault="004A495C">
      <w:pPr>
        <w:pStyle w:val="13"/>
        <w:jc w:val="center"/>
        <w:rPr>
          <w:rFonts w:ascii="Times New Roman" w:hAnsi="Times New Roman"/>
          <w:sz w:val="20"/>
        </w:rPr>
      </w:pPr>
      <w:r>
        <w:rPr>
          <w:rFonts w:ascii="Times New Roman" w:hAnsi="Times New Roman"/>
          <w:b/>
          <w:sz w:val="20"/>
        </w:rPr>
        <w:t>6. Разрешение споров</w:t>
      </w:r>
    </w:p>
    <w:p w:rsidR="00C315B1" w:rsidRDefault="004A495C">
      <w:pPr>
        <w:pStyle w:val="13"/>
        <w:rPr>
          <w:rFonts w:ascii="Times New Roman" w:hAnsi="Times New Roman"/>
          <w:b/>
          <w:sz w:val="20"/>
        </w:rPr>
      </w:pPr>
      <w:r>
        <w:rPr>
          <w:rFonts w:ascii="Times New Roman" w:hAnsi="Times New Roman"/>
          <w:sz w:val="20"/>
        </w:rPr>
        <w:t>Все споры и разногласия по исполнению настоящего договора или в связи с ним разрешаются сторонами путем переговоров, а при не достижении согласия в Арбитражном суде Кировской области.</w:t>
      </w:r>
    </w:p>
    <w:p w:rsidR="00C315B1" w:rsidRDefault="004A495C">
      <w:pPr>
        <w:pStyle w:val="13"/>
        <w:jc w:val="center"/>
        <w:rPr>
          <w:rFonts w:ascii="Times New Roman" w:hAnsi="Times New Roman"/>
          <w:sz w:val="20"/>
        </w:rPr>
      </w:pPr>
      <w:r>
        <w:rPr>
          <w:rFonts w:ascii="Times New Roman" w:hAnsi="Times New Roman"/>
          <w:b/>
          <w:sz w:val="20"/>
        </w:rPr>
        <w:t>7. Прочие условия</w:t>
      </w:r>
    </w:p>
    <w:p w:rsidR="00C315B1" w:rsidRDefault="004A495C">
      <w:pPr>
        <w:pStyle w:val="13"/>
        <w:rPr>
          <w:rFonts w:ascii="Times New Roman" w:hAnsi="Times New Roman"/>
          <w:sz w:val="20"/>
        </w:rPr>
      </w:pPr>
      <w:bookmarkStart w:id="7" w:name="Bookmark6"/>
      <w:bookmarkEnd w:id="7"/>
      <w:r>
        <w:rPr>
          <w:rFonts w:ascii="Times New Roman" w:hAnsi="Times New Roman"/>
          <w:sz w:val="20"/>
        </w:rPr>
        <w:t xml:space="preserve">7.1. Настоящий договор вступает в силу с момента его подписания сторонами и действует до полного выполнения сторонами принятых на себя обязательств. </w:t>
      </w:r>
    </w:p>
    <w:p w:rsidR="00C315B1" w:rsidRDefault="004A495C">
      <w:pPr>
        <w:pStyle w:val="13"/>
        <w:rPr>
          <w:rFonts w:ascii="Times New Roman" w:hAnsi="Times New Roman"/>
          <w:sz w:val="20"/>
        </w:rPr>
      </w:pPr>
      <w:r>
        <w:rPr>
          <w:rFonts w:ascii="Times New Roman" w:hAnsi="Times New Roman"/>
          <w:sz w:val="20"/>
        </w:rPr>
        <w:t xml:space="preserve">7.2. Во всем, что не предусмотрено настоящим договором, Стороны руководствуются действующим законодательством РФ. </w:t>
      </w:r>
    </w:p>
    <w:p w:rsidR="00C315B1" w:rsidRDefault="004A495C">
      <w:pPr>
        <w:pStyle w:val="13"/>
        <w:rPr>
          <w:rFonts w:ascii="Times New Roman" w:hAnsi="Times New Roman"/>
          <w:sz w:val="20"/>
        </w:rPr>
      </w:pPr>
      <w:bookmarkStart w:id="8" w:name="Bookmark7"/>
      <w:bookmarkEnd w:id="8"/>
      <w:r>
        <w:rPr>
          <w:rFonts w:ascii="Times New Roman" w:hAnsi="Times New Roman"/>
          <w:sz w:val="20"/>
        </w:rPr>
        <w:t>7.3. Все изменения и дополнения к данному договору совершаются в письменной форме и должны быть подписаны обеими сторонами.</w:t>
      </w:r>
    </w:p>
    <w:p w:rsidR="00C315B1" w:rsidRDefault="004A495C">
      <w:pPr>
        <w:pStyle w:val="13"/>
        <w:rPr>
          <w:rFonts w:ascii="Times New Roman" w:hAnsi="Times New Roman"/>
          <w:sz w:val="20"/>
        </w:rPr>
      </w:pPr>
      <w:r>
        <w:rPr>
          <w:rFonts w:ascii="Times New Roman" w:hAnsi="Times New Roman"/>
          <w:sz w:val="20"/>
        </w:rPr>
        <w:t xml:space="preserve">7.4. Настоящий договор может быть расторгнут по соглашению сторон или по иным основаниям, предусмотренным гражданским законодательством. </w:t>
      </w:r>
    </w:p>
    <w:p w:rsidR="00C315B1" w:rsidRDefault="004A495C">
      <w:pPr>
        <w:pStyle w:val="13"/>
        <w:rPr>
          <w:rFonts w:ascii="Times New Roman" w:hAnsi="Times New Roman"/>
          <w:sz w:val="20"/>
        </w:rPr>
      </w:pPr>
      <w:r>
        <w:rPr>
          <w:rFonts w:ascii="Times New Roman" w:hAnsi="Times New Roman"/>
          <w:sz w:val="20"/>
        </w:rPr>
        <w:t xml:space="preserve">7.5. Настоящий Договор составлен в двух экземплярах, имеющих равную юридическую силу, - по одному для каждой из сторон. </w:t>
      </w:r>
    </w:p>
    <w:p w:rsidR="00DB7D51" w:rsidRDefault="00DB7D51">
      <w:pPr>
        <w:pStyle w:val="13"/>
        <w:rPr>
          <w:rFonts w:ascii="Times New Roman" w:hAnsi="Times New Roman"/>
          <w:sz w:val="20"/>
        </w:rPr>
      </w:pPr>
    </w:p>
    <w:p w:rsidR="00DB7D51" w:rsidRDefault="00DB7D51">
      <w:pPr>
        <w:pStyle w:val="13"/>
        <w:rPr>
          <w:rFonts w:ascii="Times New Roman" w:hAnsi="Times New Roman"/>
          <w:sz w:val="20"/>
        </w:rPr>
      </w:pPr>
    </w:p>
    <w:p w:rsidR="00DB7D51" w:rsidRDefault="00DB7D51">
      <w:pPr>
        <w:pStyle w:val="13"/>
        <w:rPr>
          <w:rFonts w:ascii="Times New Roman" w:hAnsi="Times New Roman"/>
          <w:sz w:val="20"/>
        </w:rPr>
      </w:pPr>
    </w:p>
    <w:p w:rsidR="00DB7D51" w:rsidRDefault="00DB7D51">
      <w:pPr>
        <w:pStyle w:val="13"/>
        <w:rPr>
          <w:rFonts w:ascii="Times New Roman" w:hAnsi="Times New Roman"/>
          <w:sz w:val="20"/>
        </w:rPr>
      </w:pPr>
    </w:p>
    <w:p w:rsidR="00DB7D51" w:rsidRDefault="00DB7D51">
      <w:pPr>
        <w:pStyle w:val="13"/>
        <w:rPr>
          <w:rFonts w:ascii="Times New Roman" w:hAnsi="Times New Roman"/>
          <w:sz w:val="20"/>
        </w:rPr>
      </w:pPr>
    </w:p>
    <w:p w:rsidR="00DB7D51" w:rsidRDefault="00DB7D51">
      <w:pPr>
        <w:pStyle w:val="13"/>
        <w:rPr>
          <w:rFonts w:ascii="Times New Roman" w:hAnsi="Times New Roman"/>
          <w:sz w:val="20"/>
        </w:rPr>
      </w:pPr>
    </w:p>
    <w:p w:rsidR="00DB7D51" w:rsidRDefault="00DB7D51">
      <w:pPr>
        <w:pStyle w:val="13"/>
        <w:rPr>
          <w:rFonts w:ascii="Times New Roman" w:hAnsi="Times New Roman"/>
          <w:sz w:val="20"/>
        </w:rPr>
      </w:pPr>
    </w:p>
    <w:p w:rsidR="00DB7D51" w:rsidRDefault="00DB7D51">
      <w:pPr>
        <w:pStyle w:val="13"/>
        <w:rPr>
          <w:rFonts w:ascii="Times New Roman" w:hAnsi="Times New Roman"/>
          <w:sz w:val="20"/>
        </w:rPr>
      </w:pPr>
    </w:p>
    <w:p w:rsidR="00DB7D51" w:rsidRDefault="00DB7D51">
      <w:pPr>
        <w:pStyle w:val="13"/>
        <w:rPr>
          <w:rFonts w:ascii="Times New Roman" w:hAnsi="Times New Roman"/>
          <w:b/>
          <w:sz w:val="20"/>
        </w:rPr>
      </w:pPr>
    </w:p>
    <w:p w:rsidR="00C315B1" w:rsidRDefault="004A495C">
      <w:pPr>
        <w:pStyle w:val="13"/>
        <w:rPr>
          <w:rFonts w:ascii="Times New Roman" w:hAnsi="Times New Roman"/>
          <w:sz w:val="20"/>
        </w:rPr>
      </w:pPr>
      <w:r>
        <w:rPr>
          <w:rFonts w:ascii="Times New Roman" w:hAnsi="Times New Roman"/>
          <w:b/>
          <w:sz w:val="20"/>
        </w:rPr>
        <w:lastRenderedPageBreak/>
        <w:t>Адреса и реквизиты и подписи сторон</w:t>
      </w:r>
    </w:p>
    <w:p w:rsidR="00C315B1" w:rsidRDefault="004A495C">
      <w:pPr>
        <w:pStyle w:val="13"/>
        <w:rPr>
          <w:rFonts w:ascii="Times New Roman" w:hAnsi="Times New Roman"/>
          <w:sz w:val="20"/>
        </w:rPr>
      </w:pPr>
      <w:r>
        <w:rPr>
          <w:rFonts w:ascii="Times New Roman" w:hAnsi="Times New Roman"/>
          <w:sz w:val="20"/>
        </w:rPr>
        <w:t>Продавец:                                                                                                      Покупатель:</w:t>
      </w:r>
    </w:p>
    <w:tbl>
      <w:tblPr>
        <w:tblW w:w="10964" w:type="dxa"/>
        <w:tblLayout w:type="fixed"/>
        <w:tblCellMar>
          <w:top w:w="105" w:type="dxa"/>
          <w:left w:w="105" w:type="dxa"/>
          <w:bottom w:w="105" w:type="dxa"/>
          <w:right w:w="105" w:type="dxa"/>
        </w:tblCellMar>
        <w:tblLook w:val="04A0"/>
      </w:tblPr>
      <w:tblGrid>
        <w:gridCol w:w="4710"/>
        <w:gridCol w:w="6254"/>
      </w:tblGrid>
      <w:tr w:rsidR="00C315B1" w:rsidTr="009642C5">
        <w:trPr>
          <w:trHeight w:val="2805"/>
        </w:trPr>
        <w:tc>
          <w:tcPr>
            <w:tcW w:w="4710" w:type="dxa"/>
          </w:tcPr>
          <w:p w:rsidR="006D1267" w:rsidRDefault="006D1267" w:rsidP="006D1267">
            <w:pPr>
              <w:jc w:val="right"/>
              <w:rPr>
                <w:rFonts w:ascii="Times New Roman" w:hAnsi="Times New Roman"/>
                <w:sz w:val="20"/>
              </w:rPr>
            </w:pPr>
          </w:p>
          <w:p w:rsidR="006D1267" w:rsidRPr="006D1267" w:rsidRDefault="006D1267" w:rsidP="006D1267">
            <w:pPr>
              <w:jc w:val="both"/>
              <w:rPr>
                <w:rFonts w:ascii="Times New Roman" w:hAnsi="Times New Roman"/>
                <w:sz w:val="20"/>
              </w:rPr>
            </w:pPr>
            <w:r w:rsidRPr="006D1267">
              <w:rPr>
                <w:rFonts w:ascii="Times New Roman" w:hAnsi="Times New Roman"/>
                <w:sz w:val="20"/>
              </w:rPr>
              <w:t>Директор</w:t>
            </w:r>
          </w:p>
          <w:p w:rsidR="00C315B1" w:rsidRDefault="006D1267" w:rsidP="006D1267">
            <w:pPr>
              <w:jc w:val="both"/>
              <w:rPr>
                <w:rFonts w:ascii="Times New Roman" w:hAnsi="Times New Roman"/>
                <w:sz w:val="20"/>
              </w:rPr>
            </w:pPr>
            <w:r w:rsidRPr="006D1267">
              <w:rPr>
                <w:rFonts w:ascii="Times New Roman" w:hAnsi="Times New Roman"/>
                <w:sz w:val="20"/>
              </w:rPr>
              <w:t>______________/</w:t>
            </w:r>
          </w:p>
          <w:p w:rsidR="00D01E40" w:rsidRDefault="00D01E40" w:rsidP="006D1267">
            <w:pPr>
              <w:jc w:val="both"/>
              <w:rPr>
                <w:rFonts w:ascii="Times New Roman" w:hAnsi="Times New Roman"/>
                <w:sz w:val="20"/>
              </w:rPr>
            </w:pPr>
          </w:p>
          <w:p w:rsidR="00D01E40" w:rsidRDefault="00D01E40" w:rsidP="006D1267">
            <w:pPr>
              <w:jc w:val="both"/>
              <w:rPr>
                <w:rFonts w:ascii="Times New Roman" w:hAnsi="Times New Roman"/>
                <w:sz w:val="20"/>
              </w:rPr>
            </w:pPr>
          </w:p>
          <w:p w:rsidR="00D01E40" w:rsidRDefault="00D01E40" w:rsidP="006D1267">
            <w:pPr>
              <w:jc w:val="both"/>
              <w:rPr>
                <w:rFonts w:ascii="Times New Roman" w:hAnsi="Times New Roman"/>
                <w:sz w:val="20"/>
              </w:rPr>
            </w:pPr>
          </w:p>
          <w:p w:rsidR="00D01E40" w:rsidRDefault="00D01E40" w:rsidP="006D1267">
            <w:pPr>
              <w:jc w:val="both"/>
              <w:rPr>
                <w:rFonts w:ascii="Times New Roman" w:hAnsi="Times New Roman"/>
                <w:sz w:val="20"/>
              </w:rPr>
            </w:pPr>
          </w:p>
          <w:p w:rsidR="00D01E40" w:rsidRDefault="00D01E40" w:rsidP="006D1267">
            <w:pPr>
              <w:jc w:val="both"/>
              <w:rPr>
                <w:rFonts w:ascii="Times New Roman" w:hAnsi="Times New Roman"/>
                <w:sz w:val="20"/>
              </w:rPr>
            </w:pPr>
          </w:p>
          <w:p w:rsidR="00D01E40" w:rsidRDefault="00D01E40" w:rsidP="006D1267">
            <w:pPr>
              <w:jc w:val="both"/>
              <w:rPr>
                <w:rFonts w:ascii="Times New Roman" w:hAnsi="Times New Roman"/>
                <w:sz w:val="20"/>
              </w:rPr>
            </w:pPr>
          </w:p>
          <w:p w:rsidR="00D01E40" w:rsidRDefault="00D01E40" w:rsidP="006D1267">
            <w:pPr>
              <w:jc w:val="both"/>
              <w:rPr>
                <w:rFonts w:ascii="Times New Roman" w:hAnsi="Times New Roman"/>
                <w:sz w:val="20"/>
              </w:rPr>
            </w:pPr>
          </w:p>
          <w:p w:rsidR="00D01E40" w:rsidRDefault="00D01E40" w:rsidP="006D1267">
            <w:pPr>
              <w:jc w:val="both"/>
              <w:rPr>
                <w:rFonts w:ascii="Times New Roman" w:hAnsi="Times New Roman"/>
                <w:sz w:val="20"/>
              </w:rPr>
            </w:pPr>
          </w:p>
          <w:p w:rsidR="00D01E40" w:rsidRDefault="00D01E40" w:rsidP="006D1267">
            <w:pPr>
              <w:jc w:val="both"/>
              <w:rPr>
                <w:rFonts w:ascii="Times New Roman" w:hAnsi="Times New Roman"/>
                <w:sz w:val="20"/>
              </w:rPr>
            </w:pPr>
          </w:p>
          <w:p w:rsidR="007B3631" w:rsidRDefault="007B3631" w:rsidP="006D1267">
            <w:pPr>
              <w:jc w:val="both"/>
              <w:rPr>
                <w:rFonts w:ascii="Times New Roman" w:hAnsi="Times New Roman"/>
                <w:sz w:val="20"/>
              </w:rPr>
            </w:pPr>
          </w:p>
          <w:p w:rsidR="007B3631" w:rsidRDefault="007B3631" w:rsidP="006D1267">
            <w:pPr>
              <w:jc w:val="both"/>
              <w:rPr>
                <w:rFonts w:ascii="Times New Roman" w:hAnsi="Times New Roman"/>
                <w:sz w:val="20"/>
              </w:rPr>
            </w:pPr>
          </w:p>
          <w:p w:rsidR="00D01E40" w:rsidRDefault="00D01E40" w:rsidP="006D1267">
            <w:pPr>
              <w:jc w:val="both"/>
              <w:rPr>
                <w:rFonts w:ascii="Times New Roman" w:hAnsi="Times New Roman"/>
                <w:sz w:val="20"/>
              </w:rPr>
            </w:pPr>
          </w:p>
          <w:p w:rsidR="00D01E40" w:rsidRDefault="00D01E40" w:rsidP="006D1267">
            <w:pPr>
              <w:jc w:val="both"/>
              <w:rPr>
                <w:rFonts w:ascii="Times New Roman" w:hAnsi="Times New Roman"/>
                <w:sz w:val="20"/>
              </w:rPr>
            </w:pPr>
          </w:p>
          <w:p w:rsidR="00D01E40" w:rsidRDefault="00D01E40" w:rsidP="006D1267">
            <w:pPr>
              <w:jc w:val="both"/>
              <w:rPr>
                <w:rFonts w:ascii="Times New Roman" w:hAnsi="Times New Roman"/>
                <w:sz w:val="20"/>
              </w:rPr>
            </w:pPr>
          </w:p>
          <w:p w:rsidR="00D01E40" w:rsidRDefault="00D01E40" w:rsidP="006D1267">
            <w:pPr>
              <w:jc w:val="both"/>
              <w:rPr>
                <w:rFonts w:ascii="Times New Roman" w:hAnsi="Times New Roman"/>
                <w:sz w:val="20"/>
              </w:rPr>
            </w:pPr>
          </w:p>
          <w:p w:rsidR="00D01E40" w:rsidRDefault="00D01E40" w:rsidP="006D1267">
            <w:pPr>
              <w:jc w:val="both"/>
              <w:rPr>
                <w:rFonts w:ascii="Times New Roman" w:hAnsi="Times New Roman"/>
                <w:sz w:val="20"/>
              </w:rPr>
            </w:pPr>
          </w:p>
          <w:p w:rsidR="00D01E40" w:rsidRDefault="00D01E40" w:rsidP="006D1267">
            <w:pPr>
              <w:jc w:val="both"/>
              <w:rPr>
                <w:rFonts w:ascii="Times New Roman" w:hAnsi="Times New Roman"/>
                <w:sz w:val="20"/>
              </w:rPr>
            </w:pPr>
          </w:p>
          <w:p w:rsidR="00D01E40" w:rsidRDefault="00D01E40" w:rsidP="006D1267">
            <w:pPr>
              <w:jc w:val="both"/>
              <w:rPr>
                <w:rFonts w:ascii="Times New Roman" w:hAnsi="Times New Roman"/>
                <w:sz w:val="20"/>
              </w:rPr>
            </w:pPr>
          </w:p>
          <w:p w:rsidR="00A419A9" w:rsidRDefault="00A419A9" w:rsidP="006D1267">
            <w:pPr>
              <w:jc w:val="both"/>
              <w:rPr>
                <w:rFonts w:ascii="Times New Roman" w:hAnsi="Times New Roman"/>
                <w:sz w:val="20"/>
              </w:rPr>
            </w:pPr>
          </w:p>
          <w:p w:rsidR="00D01E40" w:rsidRDefault="00D01E40" w:rsidP="006D1267">
            <w:pPr>
              <w:jc w:val="both"/>
              <w:rPr>
                <w:rFonts w:ascii="Times New Roman" w:hAnsi="Times New Roman"/>
                <w:sz w:val="20"/>
              </w:rPr>
            </w:pPr>
          </w:p>
          <w:p w:rsidR="00D01E40" w:rsidRDefault="00D01E40" w:rsidP="006D1267">
            <w:pPr>
              <w:jc w:val="both"/>
              <w:rPr>
                <w:rFonts w:ascii="Times New Roman" w:hAnsi="Times New Roman"/>
                <w:sz w:val="20"/>
              </w:rPr>
            </w:pPr>
          </w:p>
          <w:p w:rsidR="00A419A9" w:rsidRDefault="00A419A9" w:rsidP="006D1267">
            <w:pPr>
              <w:jc w:val="both"/>
              <w:rPr>
                <w:rFonts w:ascii="Times New Roman" w:hAnsi="Times New Roman"/>
                <w:sz w:val="20"/>
              </w:rPr>
            </w:pPr>
          </w:p>
          <w:p w:rsidR="00A419A9" w:rsidRDefault="00A419A9" w:rsidP="006D1267">
            <w:pPr>
              <w:jc w:val="both"/>
              <w:rPr>
                <w:rFonts w:ascii="Times New Roman" w:hAnsi="Times New Roman"/>
                <w:sz w:val="20"/>
              </w:rPr>
            </w:pPr>
          </w:p>
          <w:p w:rsidR="00A419A9" w:rsidRDefault="00A419A9" w:rsidP="006D1267">
            <w:pPr>
              <w:jc w:val="both"/>
              <w:rPr>
                <w:rFonts w:ascii="Times New Roman" w:hAnsi="Times New Roman"/>
                <w:sz w:val="20"/>
              </w:rPr>
            </w:pPr>
          </w:p>
          <w:p w:rsidR="00A419A9" w:rsidRDefault="00A419A9" w:rsidP="006D1267">
            <w:pPr>
              <w:jc w:val="both"/>
              <w:rPr>
                <w:rFonts w:ascii="Times New Roman" w:hAnsi="Times New Roman"/>
                <w:sz w:val="20"/>
              </w:rPr>
            </w:pPr>
          </w:p>
          <w:p w:rsidR="00A419A9" w:rsidRDefault="00A419A9" w:rsidP="006D1267">
            <w:pPr>
              <w:jc w:val="both"/>
              <w:rPr>
                <w:rFonts w:ascii="Times New Roman" w:hAnsi="Times New Roman"/>
                <w:sz w:val="20"/>
              </w:rPr>
            </w:pPr>
          </w:p>
          <w:p w:rsidR="00A419A9" w:rsidRDefault="00A419A9" w:rsidP="006D1267">
            <w:pPr>
              <w:jc w:val="both"/>
              <w:rPr>
                <w:rFonts w:ascii="Times New Roman" w:hAnsi="Times New Roman"/>
                <w:sz w:val="20"/>
              </w:rPr>
            </w:pPr>
          </w:p>
          <w:p w:rsidR="00A419A9" w:rsidRDefault="00A419A9" w:rsidP="006D1267">
            <w:pPr>
              <w:jc w:val="both"/>
              <w:rPr>
                <w:rFonts w:ascii="Times New Roman" w:hAnsi="Times New Roman"/>
                <w:sz w:val="20"/>
              </w:rPr>
            </w:pPr>
          </w:p>
          <w:p w:rsidR="00A419A9" w:rsidRDefault="00A419A9" w:rsidP="006D1267">
            <w:pPr>
              <w:jc w:val="both"/>
              <w:rPr>
                <w:rFonts w:ascii="Times New Roman" w:hAnsi="Times New Roman"/>
                <w:sz w:val="20"/>
              </w:rPr>
            </w:pPr>
          </w:p>
          <w:p w:rsidR="00A419A9" w:rsidRDefault="00A419A9" w:rsidP="006D1267">
            <w:pPr>
              <w:jc w:val="both"/>
              <w:rPr>
                <w:rFonts w:ascii="Times New Roman" w:hAnsi="Times New Roman"/>
                <w:sz w:val="20"/>
              </w:rPr>
            </w:pPr>
          </w:p>
        </w:tc>
        <w:tc>
          <w:tcPr>
            <w:tcW w:w="6254" w:type="dxa"/>
          </w:tcPr>
          <w:p w:rsidR="00C315B1" w:rsidRDefault="004A495C">
            <w:pPr>
              <w:pStyle w:val="13"/>
              <w:rPr>
                <w:rFonts w:ascii="Times New Roman" w:hAnsi="Times New Roman"/>
                <w:sz w:val="20"/>
              </w:rPr>
            </w:pPr>
            <w:r>
              <w:rPr>
                <w:rFonts w:ascii="Times New Roman" w:hAnsi="Times New Roman"/>
                <w:sz w:val="20"/>
              </w:rPr>
              <w:lastRenderedPageBreak/>
              <w:t>МБОУ СОШ № 40 г. Кирова</w:t>
            </w:r>
          </w:p>
          <w:p w:rsidR="00C315B1" w:rsidRDefault="004A495C">
            <w:pPr>
              <w:pStyle w:val="13"/>
              <w:rPr>
                <w:rFonts w:ascii="Times New Roman" w:hAnsi="Times New Roman"/>
                <w:sz w:val="20"/>
              </w:rPr>
            </w:pPr>
            <w:r>
              <w:rPr>
                <w:rFonts w:ascii="Times New Roman" w:hAnsi="Times New Roman"/>
                <w:sz w:val="20"/>
              </w:rPr>
              <w:t>610014, г. Киров, ул. Красина, 41</w:t>
            </w:r>
          </w:p>
          <w:p w:rsidR="00C315B1" w:rsidRDefault="004A495C">
            <w:pPr>
              <w:pStyle w:val="13"/>
              <w:rPr>
                <w:rFonts w:ascii="Times New Roman" w:hAnsi="Times New Roman"/>
                <w:sz w:val="20"/>
              </w:rPr>
            </w:pPr>
            <w:r>
              <w:rPr>
                <w:rFonts w:ascii="Times New Roman" w:hAnsi="Times New Roman"/>
                <w:sz w:val="20"/>
              </w:rPr>
              <w:t>ИНН 4346040710, ОГРН 1034316504199</w:t>
            </w:r>
          </w:p>
          <w:p w:rsidR="00C315B1" w:rsidRDefault="004A495C">
            <w:pPr>
              <w:pStyle w:val="13"/>
              <w:rPr>
                <w:rFonts w:ascii="Times New Roman" w:hAnsi="Times New Roman"/>
                <w:sz w:val="20"/>
              </w:rPr>
            </w:pPr>
            <w:r>
              <w:rPr>
                <w:rFonts w:ascii="Times New Roman" w:hAnsi="Times New Roman"/>
                <w:sz w:val="20"/>
              </w:rPr>
              <w:t>КПП 434501001</w:t>
            </w:r>
          </w:p>
          <w:p w:rsidR="00D01E40" w:rsidRDefault="00D01E40">
            <w:pPr>
              <w:pStyle w:val="13"/>
              <w:rPr>
                <w:rFonts w:ascii="Times New Roman" w:hAnsi="Times New Roman"/>
                <w:sz w:val="20"/>
              </w:rPr>
            </w:pPr>
          </w:p>
          <w:p w:rsidR="00D01E40" w:rsidRDefault="00D01E40" w:rsidP="00D01E40">
            <w:pPr>
              <w:pStyle w:val="13"/>
              <w:rPr>
                <w:rFonts w:ascii="Times New Roman" w:hAnsi="Times New Roman"/>
                <w:sz w:val="20"/>
              </w:rPr>
            </w:pPr>
            <w:r w:rsidRPr="00D01E40">
              <w:rPr>
                <w:rFonts w:ascii="Times New Roman" w:hAnsi="Times New Roman"/>
                <w:sz w:val="20"/>
              </w:rPr>
              <w:t>Департамент финансов администрации города Кирова</w:t>
            </w:r>
          </w:p>
          <w:p w:rsidR="00D01E40" w:rsidRPr="00D01E40" w:rsidRDefault="00D01E40" w:rsidP="00D01E40">
            <w:pPr>
              <w:pStyle w:val="13"/>
              <w:rPr>
                <w:rFonts w:ascii="Times New Roman" w:hAnsi="Times New Roman"/>
                <w:sz w:val="20"/>
              </w:rPr>
            </w:pPr>
            <w:r w:rsidRPr="00D01E40">
              <w:rPr>
                <w:rFonts w:ascii="Times New Roman" w:hAnsi="Times New Roman"/>
                <w:sz w:val="20"/>
              </w:rPr>
              <w:t xml:space="preserve">(МБОУ СОШ №40 г.Кирова л/с 07909014029) </w:t>
            </w:r>
          </w:p>
          <w:p w:rsidR="00D01E40" w:rsidRPr="00D01E40" w:rsidRDefault="00D01E40" w:rsidP="00D01E40">
            <w:pPr>
              <w:pStyle w:val="13"/>
              <w:rPr>
                <w:rFonts w:ascii="Times New Roman" w:hAnsi="Times New Roman"/>
                <w:sz w:val="20"/>
              </w:rPr>
            </w:pPr>
            <w:r w:rsidRPr="00D01E40">
              <w:rPr>
                <w:rFonts w:ascii="Times New Roman" w:hAnsi="Times New Roman"/>
                <w:sz w:val="20"/>
              </w:rPr>
              <w:t>Счет банка: 40102810345370000033 в ОКЦ №4 ВВГУ Банка России//УФК по Кировской области г.Киров</w:t>
            </w:r>
          </w:p>
          <w:p w:rsidR="00D01E40" w:rsidRPr="00D01E40" w:rsidRDefault="00D01E40" w:rsidP="00D01E40">
            <w:pPr>
              <w:pStyle w:val="13"/>
              <w:rPr>
                <w:rFonts w:ascii="Times New Roman" w:hAnsi="Times New Roman"/>
                <w:sz w:val="20"/>
              </w:rPr>
            </w:pPr>
            <w:r w:rsidRPr="00D01E40">
              <w:rPr>
                <w:rFonts w:ascii="Times New Roman" w:hAnsi="Times New Roman"/>
                <w:sz w:val="20"/>
              </w:rPr>
              <w:t>БИК: 013304182</w:t>
            </w:r>
          </w:p>
          <w:p w:rsidR="00D01E40" w:rsidRDefault="00D01E40" w:rsidP="00D01E40">
            <w:pPr>
              <w:pStyle w:val="13"/>
              <w:rPr>
                <w:rFonts w:ascii="Times New Roman" w:hAnsi="Times New Roman"/>
                <w:sz w:val="20"/>
              </w:rPr>
            </w:pPr>
            <w:r w:rsidRPr="00D01E40">
              <w:rPr>
                <w:rFonts w:ascii="Times New Roman" w:hAnsi="Times New Roman"/>
                <w:sz w:val="20"/>
              </w:rPr>
              <w:t>Счет организации-03234643337010004000</w:t>
            </w:r>
          </w:p>
          <w:p w:rsidR="00C315B1" w:rsidRDefault="004A495C">
            <w:pPr>
              <w:pStyle w:val="13"/>
              <w:rPr>
                <w:rFonts w:ascii="Times New Roman" w:hAnsi="Times New Roman"/>
                <w:sz w:val="20"/>
              </w:rPr>
            </w:pPr>
            <w:r>
              <w:rPr>
                <w:rFonts w:ascii="Times New Roman" w:hAnsi="Times New Roman"/>
                <w:sz w:val="20"/>
              </w:rPr>
              <w:t>тел. 56-25-48,</w:t>
            </w:r>
          </w:p>
          <w:p w:rsidR="00D01E40" w:rsidRDefault="00D01E40">
            <w:pPr>
              <w:pStyle w:val="13"/>
              <w:rPr>
                <w:rFonts w:ascii="Times New Roman" w:hAnsi="Times New Roman"/>
                <w:sz w:val="20"/>
              </w:rPr>
            </w:pPr>
          </w:p>
          <w:p w:rsidR="00D01E40" w:rsidRDefault="00D01E40">
            <w:pPr>
              <w:pStyle w:val="13"/>
              <w:rPr>
                <w:rFonts w:ascii="Times New Roman" w:hAnsi="Times New Roman"/>
                <w:sz w:val="20"/>
              </w:rPr>
            </w:pPr>
          </w:p>
          <w:p w:rsidR="00D01E40" w:rsidRDefault="00D01E40">
            <w:pPr>
              <w:pStyle w:val="13"/>
              <w:rPr>
                <w:rFonts w:ascii="Times New Roman" w:hAnsi="Times New Roman"/>
                <w:sz w:val="20"/>
              </w:rPr>
            </w:pPr>
          </w:p>
          <w:p w:rsidR="00D01E40" w:rsidRDefault="00D01E40">
            <w:pPr>
              <w:pStyle w:val="13"/>
              <w:rPr>
                <w:rFonts w:ascii="Times New Roman" w:hAnsi="Times New Roman"/>
                <w:sz w:val="20"/>
              </w:rPr>
            </w:pPr>
          </w:p>
          <w:p w:rsidR="00D01E40" w:rsidRDefault="00D01E40">
            <w:pPr>
              <w:pStyle w:val="13"/>
              <w:rPr>
                <w:rFonts w:ascii="Times New Roman" w:hAnsi="Times New Roman"/>
                <w:sz w:val="20"/>
              </w:rPr>
            </w:pPr>
          </w:p>
          <w:p w:rsidR="00D01E40" w:rsidRDefault="00D01E40">
            <w:pPr>
              <w:pStyle w:val="13"/>
              <w:rPr>
                <w:rFonts w:ascii="Times New Roman" w:hAnsi="Times New Roman"/>
                <w:sz w:val="20"/>
              </w:rPr>
            </w:pPr>
          </w:p>
          <w:p w:rsidR="00D01E40" w:rsidRDefault="00D01E40">
            <w:pPr>
              <w:pStyle w:val="13"/>
              <w:rPr>
                <w:rFonts w:ascii="Times New Roman" w:hAnsi="Times New Roman"/>
                <w:sz w:val="20"/>
              </w:rPr>
            </w:pPr>
            <w:bookmarkStart w:id="9" w:name="_GoBack"/>
            <w:bookmarkEnd w:id="9"/>
          </w:p>
          <w:p w:rsidR="00D01E40" w:rsidRDefault="00D01E40">
            <w:pPr>
              <w:pStyle w:val="13"/>
              <w:rPr>
                <w:rFonts w:ascii="Times New Roman" w:hAnsi="Times New Roman"/>
                <w:sz w:val="20"/>
              </w:rPr>
            </w:pPr>
          </w:p>
          <w:p w:rsidR="00C315B1" w:rsidRDefault="00C315B1">
            <w:pPr>
              <w:pStyle w:val="13"/>
              <w:rPr>
                <w:rFonts w:ascii="Times New Roman" w:hAnsi="Times New Roman"/>
                <w:sz w:val="20"/>
              </w:rPr>
            </w:pPr>
          </w:p>
          <w:p w:rsidR="00C315B1" w:rsidRDefault="004A495C">
            <w:pPr>
              <w:pStyle w:val="13"/>
            </w:pPr>
            <w:r>
              <w:rPr>
                <w:rFonts w:ascii="Times New Roman" w:hAnsi="Times New Roman"/>
                <w:sz w:val="20"/>
              </w:rPr>
              <w:t>Директор______________ В.П. Казанцев</w:t>
            </w:r>
          </w:p>
        </w:tc>
      </w:tr>
    </w:tbl>
    <w:p w:rsidR="001A4B68" w:rsidRDefault="006D6EFC">
      <w:pPr>
        <w:pStyle w:val="13"/>
      </w:pPr>
      <w:r>
        <w:lastRenderedPageBreak/>
        <w:t>П</w:t>
      </w:r>
      <w:r w:rsidR="00DB7D51">
        <w:t>риложение № 1 к договору _</w:t>
      </w:r>
      <w:r w:rsidR="009642C5">
        <w:t>_</w:t>
      </w:r>
      <w:r w:rsidR="00C63BB5">
        <w:t xml:space="preserve">№ </w:t>
      </w:r>
      <w:r w:rsidR="00D01E40">
        <w:t>__</w:t>
      </w:r>
      <w:r w:rsidR="0077624A">
        <w:t>__</w:t>
      </w:r>
      <w:r w:rsidR="00DB7D51">
        <w:t xml:space="preserve"> от _</w:t>
      </w:r>
      <w:r w:rsidR="00D01E40">
        <w:t>___</w:t>
      </w:r>
    </w:p>
    <w:p w:rsidR="001A4B68" w:rsidRDefault="001A4B68">
      <w:pPr>
        <w:pStyle w:val="13"/>
      </w:pPr>
    </w:p>
    <w:p w:rsidR="001A4B68" w:rsidRDefault="001A4B68" w:rsidP="007B3631">
      <w:pPr>
        <w:pStyle w:val="ConsPlusNonformat"/>
        <w:jc w:val="center"/>
        <w:rPr>
          <w:rFonts w:ascii="Times New Roman" w:hAnsi="Times New Roman" w:cs="Times New Roman"/>
          <w:b/>
          <w:sz w:val="18"/>
          <w:szCs w:val="18"/>
        </w:rPr>
      </w:pPr>
      <w:r>
        <w:rPr>
          <w:rFonts w:ascii="Times New Roman" w:hAnsi="Times New Roman" w:cs="Times New Roman"/>
          <w:b/>
          <w:sz w:val="18"/>
          <w:szCs w:val="18"/>
        </w:rPr>
        <w:t xml:space="preserve">СПЕЦИФИКАЦИЯ </w:t>
      </w:r>
    </w:p>
    <w:tbl>
      <w:tblPr>
        <w:tblW w:w="530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8"/>
        <w:gridCol w:w="5607"/>
        <w:gridCol w:w="1153"/>
        <w:gridCol w:w="825"/>
        <w:gridCol w:w="1343"/>
        <w:gridCol w:w="1410"/>
      </w:tblGrid>
      <w:tr w:rsidR="007B3631" w:rsidRPr="00EB45C9" w:rsidTr="00E366E1">
        <w:trPr>
          <w:trHeight w:val="500"/>
        </w:trPr>
        <w:tc>
          <w:tcPr>
            <w:tcW w:w="212" w:type="pct"/>
            <w:tcBorders>
              <w:top w:val="single" w:sz="4" w:space="0" w:color="auto"/>
              <w:left w:val="single" w:sz="4" w:space="0" w:color="auto"/>
              <w:bottom w:val="single" w:sz="4" w:space="0" w:color="auto"/>
              <w:right w:val="single" w:sz="4" w:space="0" w:color="auto"/>
            </w:tcBorders>
            <w:vAlign w:val="center"/>
            <w:hideMark/>
          </w:tcPr>
          <w:p w:rsidR="007B3631" w:rsidRPr="002B734B" w:rsidRDefault="007B3631" w:rsidP="00E366E1">
            <w:pPr>
              <w:pStyle w:val="a8"/>
              <w:rPr>
                <w:rFonts w:ascii="Times New Roman" w:hAnsi="Times New Roman"/>
                <w:b/>
                <w:sz w:val="24"/>
                <w:szCs w:val="24"/>
              </w:rPr>
            </w:pPr>
            <w:r w:rsidRPr="002B734B">
              <w:rPr>
                <w:rFonts w:ascii="Times New Roman" w:hAnsi="Times New Roman"/>
                <w:b/>
                <w:sz w:val="24"/>
                <w:szCs w:val="24"/>
              </w:rPr>
              <w:t>№</w:t>
            </w:r>
          </w:p>
        </w:tc>
        <w:tc>
          <w:tcPr>
            <w:tcW w:w="2597" w:type="pct"/>
            <w:tcBorders>
              <w:top w:val="single" w:sz="4" w:space="0" w:color="auto"/>
              <w:left w:val="single" w:sz="4" w:space="0" w:color="auto"/>
              <w:bottom w:val="single" w:sz="4" w:space="0" w:color="auto"/>
              <w:right w:val="single" w:sz="4" w:space="0" w:color="auto"/>
            </w:tcBorders>
            <w:vAlign w:val="center"/>
            <w:hideMark/>
          </w:tcPr>
          <w:p w:rsidR="007B3631" w:rsidRPr="002B734B" w:rsidRDefault="007B3631" w:rsidP="00E366E1">
            <w:pPr>
              <w:pStyle w:val="a8"/>
              <w:jc w:val="center"/>
              <w:rPr>
                <w:rFonts w:ascii="Times New Roman" w:hAnsi="Times New Roman"/>
                <w:b/>
                <w:sz w:val="24"/>
                <w:szCs w:val="24"/>
              </w:rPr>
            </w:pPr>
            <w:r w:rsidRPr="002B734B">
              <w:rPr>
                <w:rFonts w:ascii="Times New Roman" w:hAnsi="Times New Roman"/>
                <w:b/>
                <w:sz w:val="24"/>
                <w:szCs w:val="24"/>
              </w:rPr>
              <w:t>Товары (работы, услуги)</w:t>
            </w:r>
          </w:p>
        </w:tc>
        <w:tc>
          <w:tcPr>
            <w:tcW w:w="534" w:type="pct"/>
            <w:tcBorders>
              <w:top w:val="single" w:sz="4" w:space="0" w:color="auto"/>
              <w:left w:val="single" w:sz="4" w:space="0" w:color="auto"/>
              <w:bottom w:val="single" w:sz="4" w:space="0" w:color="auto"/>
              <w:right w:val="single" w:sz="4" w:space="0" w:color="auto"/>
            </w:tcBorders>
            <w:vAlign w:val="center"/>
            <w:hideMark/>
          </w:tcPr>
          <w:p w:rsidR="007B3631" w:rsidRPr="002B734B" w:rsidRDefault="007B3631" w:rsidP="00E366E1">
            <w:pPr>
              <w:pStyle w:val="a8"/>
              <w:rPr>
                <w:rFonts w:ascii="Times New Roman" w:hAnsi="Times New Roman"/>
                <w:b/>
                <w:sz w:val="24"/>
                <w:szCs w:val="24"/>
              </w:rPr>
            </w:pPr>
            <w:r w:rsidRPr="002B734B">
              <w:rPr>
                <w:rFonts w:ascii="Times New Roman" w:hAnsi="Times New Roman"/>
                <w:b/>
                <w:sz w:val="24"/>
                <w:szCs w:val="24"/>
              </w:rPr>
              <w:t>Кол-во</w:t>
            </w:r>
          </w:p>
        </w:tc>
        <w:tc>
          <w:tcPr>
            <w:tcW w:w="382" w:type="pct"/>
            <w:tcBorders>
              <w:top w:val="single" w:sz="4" w:space="0" w:color="auto"/>
              <w:left w:val="single" w:sz="4" w:space="0" w:color="auto"/>
              <w:bottom w:val="single" w:sz="4" w:space="0" w:color="auto"/>
              <w:right w:val="single" w:sz="4" w:space="0" w:color="auto"/>
            </w:tcBorders>
            <w:vAlign w:val="center"/>
          </w:tcPr>
          <w:p w:rsidR="007B3631" w:rsidRPr="002B734B" w:rsidRDefault="007B3631" w:rsidP="00E366E1">
            <w:pPr>
              <w:pStyle w:val="a8"/>
              <w:rPr>
                <w:rFonts w:ascii="Times New Roman" w:hAnsi="Times New Roman"/>
                <w:b/>
                <w:sz w:val="24"/>
                <w:szCs w:val="24"/>
              </w:rPr>
            </w:pPr>
            <w:r w:rsidRPr="002B734B">
              <w:rPr>
                <w:rFonts w:ascii="Times New Roman" w:hAnsi="Times New Roman"/>
                <w:b/>
                <w:sz w:val="24"/>
                <w:szCs w:val="24"/>
              </w:rPr>
              <w:t>Ед.</w:t>
            </w:r>
          </w:p>
        </w:tc>
        <w:tc>
          <w:tcPr>
            <w:tcW w:w="622" w:type="pct"/>
            <w:tcBorders>
              <w:top w:val="single" w:sz="4" w:space="0" w:color="auto"/>
              <w:left w:val="single" w:sz="4" w:space="0" w:color="auto"/>
              <w:bottom w:val="single" w:sz="4" w:space="0" w:color="auto"/>
              <w:right w:val="single" w:sz="4" w:space="0" w:color="auto"/>
            </w:tcBorders>
            <w:vAlign w:val="center"/>
          </w:tcPr>
          <w:p w:rsidR="007B3631" w:rsidRPr="002B734B" w:rsidRDefault="007B3631" w:rsidP="00E366E1">
            <w:pPr>
              <w:pStyle w:val="a8"/>
              <w:rPr>
                <w:rFonts w:ascii="Times New Roman" w:hAnsi="Times New Roman"/>
                <w:b/>
                <w:sz w:val="24"/>
                <w:szCs w:val="24"/>
              </w:rPr>
            </w:pPr>
            <w:r w:rsidRPr="002B734B">
              <w:rPr>
                <w:rFonts w:ascii="Times New Roman" w:hAnsi="Times New Roman"/>
                <w:b/>
                <w:sz w:val="24"/>
                <w:szCs w:val="24"/>
              </w:rPr>
              <w:t>Цена</w:t>
            </w:r>
          </w:p>
        </w:tc>
        <w:tc>
          <w:tcPr>
            <w:tcW w:w="653" w:type="pct"/>
            <w:tcBorders>
              <w:top w:val="single" w:sz="4" w:space="0" w:color="auto"/>
              <w:left w:val="single" w:sz="4" w:space="0" w:color="auto"/>
              <w:bottom w:val="single" w:sz="4" w:space="0" w:color="auto"/>
              <w:right w:val="single" w:sz="4" w:space="0" w:color="auto"/>
            </w:tcBorders>
            <w:vAlign w:val="center"/>
          </w:tcPr>
          <w:p w:rsidR="007B3631" w:rsidRPr="002B734B" w:rsidRDefault="007B3631" w:rsidP="00E366E1">
            <w:pPr>
              <w:pStyle w:val="a8"/>
              <w:rPr>
                <w:rFonts w:ascii="Times New Roman" w:hAnsi="Times New Roman"/>
                <w:b/>
                <w:sz w:val="24"/>
                <w:szCs w:val="24"/>
              </w:rPr>
            </w:pPr>
            <w:r w:rsidRPr="002B734B">
              <w:rPr>
                <w:rFonts w:ascii="Times New Roman" w:hAnsi="Times New Roman"/>
                <w:b/>
                <w:sz w:val="24"/>
                <w:szCs w:val="24"/>
              </w:rPr>
              <w:t>Сумма</w:t>
            </w:r>
          </w:p>
        </w:tc>
      </w:tr>
      <w:tr w:rsidR="007B3631" w:rsidRPr="009F5DAF" w:rsidTr="00E366E1">
        <w:trPr>
          <w:trHeight w:val="290"/>
        </w:trPr>
        <w:tc>
          <w:tcPr>
            <w:tcW w:w="212" w:type="pct"/>
            <w:tcBorders>
              <w:top w:val="single" w:sz="4" w:space="0" w:color="auto"/>
              <w:left w:val="single" w:sz="4" w:space="0" w:color="auto"/>
              <w:bottom w:val="single" w:sz="4" w:space="0" w:color="auto"/>
              <w:right w:val="single" w:sz="4" w:space="0" w:color="auto"/>
            </w:tcBorders>
            <w:hideMark/>
          </w:tcPr>
          <w:p w:rsidR="007B3631" w:rsidRPr="0011640B" w:rsidRDefault="007B3631" w:rsidP="00E366E1">
            <w:pPr>
              <w:pStyle w:val="a8"/>
              <w:rPr>
                <w:rFonts w:ascii="Times New Roman" w:hAnsi="Times New Roman"/>
              </w:rPr>
            </w:pPr>
            <w:r>
              <w:rPr>
                <w:rFonts w:ascii="Times New Roman" w:hAnsi="Times New Roman"/>
              </w:rPr>
              <w:t>1</w:t>
            </w:r>
          </w:p>
        </w:tc>
        <w:tc>
          <w:tcPr>
            <w:tcW w:w="2597" w:type="pct"/>
            <w:tcBorders>
              <w:top w:val="single" w:sz="4" w:space="0" w:color="auto"/>
              <w:left w:val="single" w:sz="4" w:space="0" w:color="auto"/>
              <w:bottom w:val="single" w:sz="4" w:space="0" w:color="auto"/>
              <w:right w:val="single" w:sz="4" w:space="0" w:color="auto"/>
            </w:tcBorders>
            <w:hideMark/>
          </w:tcPr>
          <w:p w:rsidR="007B3631" w:rsidRPr="00714EC1" w:rsidRDefault="007B3631" w:rsidP="00E366E1">
            <w:pPr>
              <w:pStyle w:val="a8"/>
              <w:rPr>
                <w:rFonts w:ascii="Times New Roman" w:hAnsi="Times New Roman"/>
              </w:rPr>
            </w:pPr>
            <w:r w:rsidRPr="00714EC1">
              <w:rPr>
                <w:rFonts w:ascii="Times New Roman" w:hAnsi="Times New Roman"/>
              </w:rPr>
              <w:t xml:space="preserve">Стол ученический 2х местный СТО2.02пр </w:t>
            </w:r>
            <w:proofErr w:type="spellStart"/>
            <w:r w:rsidRPr="00714EC1">
              <w:rPr>
                <w:rFonts w:ascii="Times New Roman" w:hAnsi="Times New Roman"/>
              </w:rPr>
              <w:t>ЛЛт</w:t>
            </w:r>
            <w:proofErr w:type="spellEnd"/>
            <w:r w:rsidRPr="00714EC1">
              <w:rPr>
                <w:rFonts w:ascii="Times New Roman" w:hAnsi="Times New Roman"/>
              </w:rPr>
              <w:t xml:space="preserve"> №6 «Светоч», Россия</w:t>
            </w:r>
          </w:p>
          <w:p w:rsidR="007B3631" w:rsidRPr="00714EC1" w:rsidRDefault="007B3631" w:rsidP="00E366E1">
            <w:pPr>
              <w:pStyle w:val="a8"/>
              <w:rPr>
                <w:rFonts w:ascii="Times New Roman" w:hAnsi="Times New Roman"/>
              </w:rPr>
            </w:pPr>
            <w:proofErr w:type="spellStart"/>
            <w:r w:rsidRPr="00714EC1">
              <w:rPr>
                <w:rFonts w:ascii="Times New Roman" w:hAnsi="Times New Roman"/>
              </w:rPr>
              <w:t>ЛДСП-Бук</w:t>
            </w:r>
            <w:proofErr w:type="spellEnd"/>
            <w:r w:rsidRPr="00714EC1">
              <w:rPr>
                <w:rFonts w:ascii="Times New Roman" w:hAnsi="Times New Roman"/>
              </w:rPr>
              <w:t xml:space="preserve"> натуральный, </w:t>
            </w:r>
            <w:proofErr w:type="spellStart"/>
            <w:r w:rsidRPr="00714EC1">
              <w:rPr>
                <w:rFonts w:ascii="Times New Roman" w:hAnsi="Times New Roman"/>
              </w:rPr>
              <w:t>металлокаркас-коричневый</w:t>
            </w:r>
            <w:proofErr w:type="spellEnd"/>
          </w:p>
          <w:p w:rsidR="007B3631" w:rsidRPr="00714EC1" w:rsidRDefault="007B3631" w:rsidP="00E366E1">
            <w:pPr>
              <w:pStyle w:val="a8"/>
              <w:rPr>
                <w:rFonts w:ascii="Times New Roman" w:hAnsi="Times New Roman"/>
              </w:rPr>
            </w:pPr>
            <w:r w:rsidRPr="00714EC1">
              <w:rPr>
                <w:rFonts w:ascii="Times New Roman" w:hAnsi="Times New Roman"/>
                <w:noProof/>
              </w:rPr>
              <w:drawing>
                <wp:inline distT="0" distB="0" distL="0" distR="0">
                  <wp:extent cx="742950" cy="438150"/>
                  <wp:effectExtent l="19050" t="0" r="0" b="0"/>
                  <wp:docPr id="2" name="Рисунок 6" descr="C:\Users\sokolova\Desktop\СМОЛ\СТО2.02пр_small.jpg"/>
                  <wp:cNvGraphicFramePr/>
                  <a:graphic xmlns:a="http://schemas.openxmlformats.org/drawingml/2006/main">
                    <a:graphicData uri="http://schemas.openxmlformats.org/drawingml/2006/picture">
                      <pic:pic xmlns:pic="http://schemas.openxmlformats.org/drawingml/2006/picture">
                        <pic:nvPicPr>
                          <pic:cNvPr id="810351" name="Рисунок 291" descr="C:\Users\sokolova\Desktop\СМОЛ\СТО2.02пр_small.jpg"/>
                          <pic:cNvPicPr>
                            <a:picLocks noChangeAspect="1" noChangeArrowheads="1"/>
                          </pic:cNvPicPr>
                        </pic:nvPicPr>
                        <pic:blipFill>
                          <a:blip r:embed="rId5" cstate="print"/>
                          <a:srcRect/>
                          <a:stretch>
                            <a:fillRect/>
                          </a:stretch>
                        </pic:blipFill>
                        <pic:spPr bwMode="auto">
                          <a:xfrm>
                            <a:off x="0" y="0"/>
                            <a:ext cx="742950" cy="438150"/>
                          </a:xfrm>
                          <a:prstGeom prst="rect">
                            <a:avLst/>
                          </a:prstGeom>
                          <a:noFill/>
                          <a:ln w="9525">
                            <a:noFill/>
                            <a:miter lim="800000"/>
                            <a:headEnd/>
                            <a:tailEnd/>
                          </a:ln>
                        </pic:spPr>
                      </pic:pic>
                    </a:graphicData>
                  </a:graphic>
                </wp:inline>
              </w:drawing>
            </w:r>
          </w:p>
        </w:tc>
        <w:tc>
          <w:tcPr>
            <w:tcW w:w="534" w:type="pct"/>
            <w:tcBorders>
              <w:top w:val="single" w:sz="4" w:space="0" w:color="auto"/>
              <w:left w:val="single" w:sz="4" w:space="0" w:color="auto"/>
              <w:bottom w:val="single" w:sz="4" w:space="0" w:color="auto"/>
              <w:right w:val="single" w:sz="4" w:space="0" w:color="auto"/>
            </w:tcBorders>
            <w:hideMark/>
          </w:tcPr>
          <w:p w:rsidR="007B3631" w:rsidRPr="00B209FB" w:rsidRDefault="007B3631" w:rsidP="00E366E1">
            <w:pPr>
              <w:jc w:val="right"/>
              <w:rPr>
                <w:szCs w:val="22"/>
              </w:rPr>
            </w:pPr>
            <w:r w:rsidRPr="00B209FB">
              <w:rPr>
                <w:szCs w:val="22"/>
              </w:rPr>
              <w:t>11</w:t>
            </w:r>
          </w:p>
        </w:tc>
        <w:tc>
          <w:tcPr>
            <w:tcW w:w="382" w:type="pct"/>
            <w:tcBorders>
              <w:top w:val="single" w:sz="4" w:space="0" w:color="auto"/>
              <w:left w:val="single" w:sz="4" w:space="0" w:color="auto"/>
              <w:bottom w:val="single" w:sz="4" w:space="0" w:color="auto"/>
              <w:right w:val="single" w:sz="4" w:space="0" w:color="auto"/>
            </w:tcBorders>
          </w:tcPr>
          <w:p w:rsidR="007B3631" w:rsidRPr="00B209FB" w:rsidRDefault="007B3631" w:rsidP="00E366E1">
            <w:pPr>
              <w:rPr>
                <w:szCs w:val="22"/>
              </w:rPr>
            </w:pPr>
            <w:proofErr w:type="spellStart"/>
            <w:r w:rsidRPr="00B209FB">
              <w:rPr>
                <w:szCs w:val="22"/>
              </w:rPr>
              <w:t>шт</w:t>
            </w:r>
            <w:proofErr w:type="spellEnd"/>
          </w:p>
        </w:tc>
        <w:tc>
          <w:tcPr>
            <w:tcW w:w="622" w:type="pct"/>
            <w:tcBorders>
              <w:top w:val="single" w:sz="4" w:space="0" w:color="auto"/>
              <w:left w:val="single" w:sz="4" w:space="0" w:color="auto"/>
              <w:bottom w:val="single" w:sz="4" w:space="0" w:color="auto"/>
              <w:right w:val="single" w:sz="4" w:space="0" w:color="auto"/>
            </w:tcBorders>
          </w:tcPr>
          <w:p w:rsidR="007B3631" w:rsidRPr="00B209FB" w:rsidRDefault="007B3631" w:rsidP="00A419A9">
            <w:pPr>
              <w:jc w:val="right"/>
              <w:rPr>
                <w:szCs w:val="22"/>
              </w:rPr>
            </w:pPr>
            <w:r w:rsidRPr="00B209FB">
              <w:rPr>
                <w:szCs w:val="22"/>
              </w:rPr>
              <w:t>4 </w:t>
            </w:r>
            <w:r w:rsidR="00A419A9">
              <w:rPr>
                <w:szCs w:val="22"/>
              </w:rPr>
              <w:t>2</w:t>
            </w:r>
            <w:r w:rsidRPr="00B209FB">
              <w:rPr>
                <w:szCs w:val="22"/>
              </w:rPr>
              <w:t>00,00</w:t>
            </w:r>
          </w:p>
        </w:tc>
        <w:tc>
          <w:tcPr>
            <w:tcW w:w="653" w:type="pct"/>
            <w:tcBorders>
              <w:top w:val="single" w:sz="4" w:space="0" w:color="auto"/>
              <w:left w:val="single" w:sz="4" w:space="0" w:color="auto"/>
              <w:bottom w:val="single" w:sz="4" w:space="0" w:color="auto"/>
              <w:right w:val="single" w:sz="4" w:space="0" w:color="auto"/>
            </w:tcBorders>
          </w:tcPr>
          <w:p w:rsidR="007B3631" w:rsidRPr="00B209FB" w:rsidRDefault="007B3631" w:rsidP="00A419A9">
            <w:pPr>
              <w:jc w:val="right"/>
              <w:rPr>
                <w:szCs w:val="22"/>
              </w:rPr>
            </w:pPr>
            <w:r w:rsidRPr="00B209FB">
              <w:rPr>
                <w:szCs w:val="22"/>
              </w:rPr>
              <w:t>4</w:t>
            </w:r>
            <w:r w:rsidR="00A419A9">
              <w:rPr>
                <w:szCs w:val="22"/>
              </w:rPr>
              <w:t>6 2</w:t>
            </w:r>
            <w:r w:rsidRPr="00B209FB">
              <w:rPr>
                <w:szCs w:val="22"/>
              </w:rPr>
              <w:t>00,00</w:t>
            </w:r>
          </w:p>
        </w:tc>
      </w:tr>
      <w:tr w:rsidR="007B3631" w:rsidRPr="009F5DAF" w:rsidTr="00E366E1">
        <w:trPr>
          <w:trHeight w:val="290"/>
        </w:trPr>
        <w:tc>
          <w:tcPr>
            <w:tcW w:w="212" w:type="pct"/>
            <w:tcBorders>
              <w:top w:val="single" w:sz="4" w:space="0" w:color="auto"/>
              <w:left w:val="single" w:sz="4" w:space="0" w:color="auto"/>
              <w:bottom w:val="single" w:sz="4" w:space="0" w:color="auto"/>
              <w:right w:val="single" w:sz="4" w:space="0" w:color="auto"/>
            </w:tcBorders>
            <w:hideMark/>
          </w:tcPr>
          <w:p w:rsidR="007B3631" w:rsidRDefault="007B3631" w:rsidP="00E366E1">
            <w:pPr>
              <w:pStyle w:val="a8"/>
              <w:rPr>
                <w:rFonts w:ascii="Times New Roman" w:hAnsi="Times New Roman"/>
              </w:rPr>
            </w:pPr>
            <w:r>
              <w:rPr>
                <w:rFonts w:ascii="Times New Roman" w:hAnsi="Times New Roman"/>
              </w:rPr>
              <w:t>2</w:t>
            </w:r>
          </w:p>
        </w:tc>
        <w:tc>
          <w:tcPr>
            <w:tcW w:w="2597" w:type="pct"/>
            <w:tcBorders>
              <w:top w:val="single" w:sz="4" w:space="0" w:color="auto"/>
              <w:left w:val="single" w:sz="4" w:space="0" w:color="auto"/>
              <w:bottom w:val="single" w:sz="4" w:space="0" w:color="auto"/>
              <w:right w:val="single" w:sz="4" w:space="0" w:color="auto"/>
            </w:tcBorders>
            <w:hideMark/>
          </w:tcPr>
          <w:p w:rsidR="007B3631" w:rsidRPr="00714EC1" w:rsidRDefault="007B3631" w:rsidP="00E366E1">
            <w:pPr>
              <w:pStyle w:val="a8"/>
              <w:rPr>
                <w:rFonts w:ascii="Times New Roman" w:hAnsi="Times New Roman"/>
              </w:rPr>
            </w:pPr>
            <w:r w:rsidRPr="00714EC1">
              <w:rPr>
                <w:rFonts w:ascii="Times New Roman" w:hAnsi="Times New Roman"/>
              </w:rPr>
              <w:t>Стул ученический СТУ1пр № 6 «Светоч», Россия</w:t>
            </w:r>
          </w:p>
          <w:p w:rsidR="007B3631" w:rsidRPr="00714EC1" w:rsidRDefault="007B3631" w:rsidP="00E366E1">
            <w:pPr>
              <w:pStyle w:val="a8"/>
              <w:rPr>
                <w:rFonts w:ascii="Times New Roman" w:hAnsi="Times New Roman"/>
              </w:rPr>
            </w:pPr>
            <w:proofErr w:type="spellStart"/>
            <w:r w:rsidRPr="00714EC1">
              <w:rPr>
                <w:rFonts w:ascii="Times New Roman" w:hAnsi="Times New Roman"/>
              </w:rPr>
              <w:t>металлокаркас-коричневый</w:t>
            </w:r>
            <w:proofErr w:type="spellEnd"/>
          </w:p>
          <w:p w:rsidR="007B3631" w:rsidRPr="00714EC1" w:rsidRDefault="007B3631" w:rsidP="00E366E1">
            <w:pPr>
              <w:pStyle w:val="a8"/>
              <w:rPr>
                <w:rFonts w:ascii="Times New Roman" w:hAnsi="Times New Roman"/>
              </w:rPr>
            </w:pPr>
            <w:r w:rsidRPr="00714EC1">
              <w:rPr>
                <w:rFonts w:ascii="Times New Roman" w:hAnsi="Times New Roman"/>
                <w:noProof/>
              </w:rPr>
              <w:drawing>
                <wp:inline distT="0" distB="0" distL="0" distR="0">
                  <wp:extent cx="742950" cy="485775"/>
                  <wp:effectExtent l="19050" t="0" r="0" b="0"/>
                  <wp:docPr id="3" name="Рисунок 4" descr="C:\Users\sokolova\Desktop\СМОЛ\СТУ1пр_small.jpg"/>
                  <wp:cNvGraphicFramePr/>
                  <a:graphic xmlns:a="http://schemas.openxmlformats.org/drawingml/2006/main">
                    <a:graphicData uri="http://schemas.openxmlformats.org/drawingml/2006/picture">
                      <pic:pic xmlns:pic="http://schemas.openxmlformats.org/drawingml/2006/picture">
                        <pic:nvPicPr>
                          <pic:cNvPr id="810370" name="Рисунок 341" descr="C:\Users\sokolova\Desktop\СМОЛ\СТУ1пр_small.jpg"/>
                          <pic:cNvPicPr>
                            <a:picLocks noChangeAspect="1" noChangeArrowheads="1"/>
                          </pic:cNvPicPr>
                        </pic:nvPicPr>
                        <pic:blipFill>
                          <a:blip r:embed="rId6" cstate="print"/>
                          <a:srcRect/>
                          <a:stretch>
                            <a:fillRect/>
                          </a:stretch>
                        </pic:blipFill>
                        <pic:spPr bwMode="auto">
                          <a:xfrm>
                            <a:off x="0" y="0"/>
                            <a:ext cx="742950" cy="485775"/>
                          </a:xfrm>
                          <a:prstGeom prst="rect">
                            <a:avLst/>
                          </a:prstGeom>
                          <a:noFill/>
                          <a:ln w="9525">
                            <a:noFill/>
                            <a:miter lim="800000"/>
                            <a:headEnd/>
                            <a:tailEnd/>
                          </a:ln>
                        </pic:spPr>
                      </pic:pic>
                    </a:graphicData>
                  </a:graphic>
                </wp:inline>
              </w:drawing>
            </w:r>
          </w:p>
        </w:tc>
        <w:tc>
          <w:tcPr>
            <w:tcW w:w="534" w:type="pct"/>
            <w:tcBorders>
              <w:top w:val="single" w:sz="4" w:space="0" w:color="auto"/>
              <w:left w:val="single" w:sz="4" w:space="0" w:color="auto"/>
              <w:bottom w:val="single" w:sz="4" w:space="0" w:color="auto"/>
              <w:right w:val="single" w:sz="4" w:space="0" w:color="auto"/>
            </w:tcBorders>
            <w:hideMark/>
          </w:tcPr>
          <w:p w:rsidR="007B3631" w:rsidRPr="00B209FB" w:rsidRDefault="007B3631" w:rsidP="00E366E1">
            <w:pPr>
              <w:jc w:val="right"/>
              <w:rPr>
                <w:szCs w:val="22"/>
              </w:rPr>
            </w:pPr>
            <w:r w:rsidRPr="00B209FB">
              <w:rPr>
                <w:szCs w:val="22"/>
              </w:rPr>
              <w:t>15</w:t>
            </w:r>
          </w:p>
        </w:tc>
        <w:tc>
          <w:tcPr>
            <w:tcW w:w="382" w:type="pct"/>
            <w:tcBorders>
              <w:top w:val="single" w:sz="4" w:space="0" w:color="auto"/>
              <w:left w:val="single" w:sz="4" w:space="0" w:color="auto"/>
              <w:bottom w:val="single" w:sz="4" w:space="0" w:color="auto"/>
              <w:right w:val="single" w:sz="4" w:space="0" w:color="auto"/>
            </w:tcBorders>
          </w:tcPr>
          <w:p w:rsidR="007B3631" w:rsidRPr="00B209FB" w:rsidRDefault="007B3631" w:rsidP="00E366E1">
            <w:pPr>
              <w:rPr>
                <w:szCs w:val="22"/>
              </w:rPr>
            </w:pPr>
            <w:proofErr w:type="spellStart"/>
            <w:r w:rsidRPr="00B209FB">
              <w:rPr>
                <w:szCs w:val="22"/>
              </w:rPr>
              <w:t>шт</w:t>
            </w:r>
            <w:proofErr w:type="spellEnd"/>
          </w:p>
        </w:tc>
        <w:tc>
          <w:tcPr>
            <w:tcW w:w="622" w:type="pct"/>
            <w:tcBorders>
              <w:top w:val="single" w:sz="4" w:space="0" w:color="auto"/>
              <w:left w:val="single" w:sz="4" w:space="0" w:color="auto"/>
              <w:bottom w:val="single" w:sz="4" w:space="0" w:color="auto"/>
              <w:right w:val="single" w:sz="4" w:space="0" w:color="auto"/>
            </w:tcBorders>
          </w:tcPr>
          <w:p w:rsidR="007B3631" w:rsidRPr="00B209FB" w:rsidRDefault="007B3631" w:rsidP="00A419A9">
            <w:pPr>
              <w:jc w:val="right"/>
              <w:rPr>
                <w:szCs w:val="22"/>
              </w:rPr>
            </w:pPr>
            <w:r w:rsidRPr="00B209FB">
              <w:rPr>
                <w:szCs w:val="22"/>
              </w:rPr>
              <w:t>2 </w:t>
            </w:r>
            <w:r w:rsidR="00A419A9">
              <w:rPr>
                <w:szCs w:val="22"/>
              </w:rPr>
              <w:t>30</w:t>
            </w:r>
            <w:r w:rsidRPr="00B209FB">
              <w:rPr>
                <w:szCs w:val="22"/>
              </w:rPr>
              <w:t>0,00</w:t>
            </w:r>
          </w:p>
        </w:tc>
        <w:tc>
          <w:tcPr>
            <w:tcW w:w="653" w:type="pct"/>
            <w:tcBorders>
              <w:top w:val="single" w:sz="4" w:space="0" w:color="auto"/>
              <w:left w:val="single" w:sz="4" w:space="0" w:color="auto"/>
              <w:bottom w:val="single" w:sz="4" w:space="0" w:color="auto"/>
              <w:right w:val="single" w:sz="4" w:space="0" w:color="auto"/>
            </w:tcBorders>
          </w:tcPr>
          <w:p w:rsidR="007B3631" w:rsidRPr="00B209FB" w:rsidRDefault="007B3631" w:rsidP="00A419A9">
            <w:pPr>
              <w:jc w:val="right"/>
              <w:rPr>
                <w:szCs w:val="22"/>
              </w:rPr>
            </w:pPr>
            <w:r w:rsidRPr="00B209FB">
              <w:rPr>
                <w:szCs w:val="22"/>
              </w:rPr>
              <w:t>3</w:t>
            </w:r>
            <w:r w:rsidR="00A419A9">
              <w:rPr>
                <w:szCs w:val="22"/>
              </w:rPr>
              <w:t>4</w:t>
            </w:r>
            <w:r w:rsidRPr="00B209FB">
              <w:rPr>
                <w:szCs w:val="22"/>
              </w:rPr>
              <w:t> </w:t>
            </w:r>
            <w:r w:rsidR="00A419A9">
              <w:rPr>
                <w:szCs w:val="22"/>
              </w:rPr>
              <w:t>50</w:t>
            </w:r>
            <w:r w:rsidRPr="00B209FB">
              <w:rPr>
                <w:szCs w:val="22"/>
              </w:rPr>
              <w:t>0,00</w:t>
            </w:r>
          </w:p>
        </w:tc>
      </w:tr>
      <w:tr w:rsidR="007B3631" w:rsidRPr="009F5DAF" w:rsidTr="00E366E1">
        <w:trPr>
          <w:trHeight w:val="290"/>
        </w:trPr>
        <w:tc>
          <w:tcPr>
            <w:tcW w:w="212" w:type="pct"/>
            <w:tcBorders>
              <w:top w:val="single" w:sz="4" w:space="0" w:color="auto"/>
              <w:left w:val="single" w:sz="4" w:space="0" w:color="auto"/>
              <w:bottom w:val="single" w:sz="4" w:space="0" w:color="auto"/>
              <w:right w:val="single" w:sz="4" w:space="0" w:color="auto"/>
            </w:tcBorders>
            <w:hideMark/>
          </w:tcPr>
          <w:p w:rsidR="007B3631" w:rsidRDefault="007B3631" w:rsidP="00E366E1">
            <w:pPr>
              <w:pStyle w:val="a8"/>
              <w:rPr>
                <w:rFonts w:ascii="Times New Roman" w:hAnsi="Times New Roman"/>
              </w:rPr>
            </w:pPr>
            <w:r>
              <w:rPr>
                <w:rFonts w:ascii="Times New Roman" w:hAnsi="Times New Roman"/>
              </w:rPr>
              <w:t>3</w:t>
            </w:r>
          </w:p>
        </w:tc>
        <w:tc>
          <w:tcPr>
            <w:tcW w:w="2597" w:type="pct"/>
            <w:tcBorders>
              <w:top w:val="single" w:sz="4" w:space="0" w:color="auto"/>
              <w:left w:val="single" w:sz="4" w:space="0" w:color="auto"/>
              <w:bottom w:val="single" w:sz="4" w:space="0" w:color="auto"/>
              <w:right w:val="single" w:sz="4" w:space="0" w:color="auto"/>
            </w:tcBorders>
            <w:hideMark/>
          </w:tcPr>
          <w:p w:rsidR="007B3631" w:rsidRPr="00714EC1" w:rsidRDefault="007B3631" w:rsidP="00E366E1">
            <w:pPr>
              <w:pStyle w:val="a8"/>
              <w:rPr>
                <w:rFonts w:ascii="Times New Roman" w:hAnsi="Times New Roman"/>
              </w:rPr>
            </w:pPr>
            <w:r w:rsidRPr="00714EC1">
              <w:rPr>
                <w:rFonts w:ascii="Times New Roman" w:hAnsi="Times New Roman"/>
              </w:rPr>
              <w:t>Стул ученический СТУ1прР (рег.3-6)  «Светоч», Россия</w:t>
            </w:r>
          </w:p>
          <w:p w:rsidR="007B3631" w:rsidRPr="00714EC1" w:rsidRDefault="007B3631" w:rsidP="00E366E1">
            <w:pPr>
              <w:pStyle w:val="a8"/>
              <w:rPr>
                <w:rFonts w:ascii="Times New Roman" w:hAnsi="Times New Roman"/>
              </w:rPr>
            </w:pPr>
            <w:proofErr w:type="spellStart"/>
            <w:r w:rsidRPr="00714EC1">
              <w:rPr>
                <w:rFonts w:ascii="Times New Roman" w:hAnsi="Times New Roman"/>
              </w:rPr>
              <w:t>металлокаркас-коричневый</w:t>
            </w:r>
            <w:proofErr w:type="spellEnd"/>
          </w:p>
          <w:p w:rsidR="007B3631" w:rsidRPr="00714EC1" w:rsidRDefault="007B3631" w:rsidP="00E366E1">
            <w:pPr>
              <w:pStyle w:val="a8"/>
              <w:rPr>
                <w:rFonts w:ascii="Times New Roman" w:hAnsi="Times New Roman"/>
              </w:rPr>
            </w:pPr>
            <w:r w:rsidRPr="00714EC1">
              <w:rPr>
                <w:rFonts w:ascii="Times New Roman" w:hAnsi="Times New Roman"/>
                <w:noProof/>
              </w:rPr>
              <w:drawing>
                <wp:inline distT="0" distB="0" distL="0" distR="0">
                  <wp:extent cx="790575" cy="466725"/>
                  <wp:effectExtent l="19050" t="0" r="9525" b="0"/>
                  <wp:docPr id="4" name="Рисунок 3" descr="C:\Users\sokolova\Desktop\СМОЛ\СТУ1прР_small.jpg"/>
                  <wp:cNvGraphicFramePr/>
                  <a:graphic xmlns:a="http://schemas.openxmlformats.org/drawingml/2006/main">
                    <a:graphicData uri="http://schemas.openxmlformats.org/drawingml/2006/picture">
                      <pic:pic xmlns:pic="http://schemas.openxmlformats.org/drawingml/2006/picture">
                        <pic:nvPicPr>
                          <pic:cNvPr id="810341" name="Рисунок 344" descr="C:\Users\sokolova\Desktop\СМОЛ\СТУ1прР_small.jpg"/>
                          <pic:cNvPicPr>
                            <a:picLocks noChangeAspect="1" noChangeArrowheads="1"/>
                          </pic:cNvPicPr>
                        </pic:nvPicPr>
                        <pic:blipFill>
                          <a:blip r:embed="rId7" cstate="print"/>
                          <a:srcRect/>
                          <a:stretch>
                            <a:fillRect/>
                          </a:stretch>
                        </pic:blipFill>
                        <pic:spPr bwMode="auto">
                          <a:xfrm>
                            <a:off x="0" y="0"/>
                            <a:ext cx="790575" cy="466725"/>
                          </a:xfrm>
                          <a:prstGeom prst="rect">
                            <a:avLst/>
                          </a:prstGeom>
                          <a:noFill/>
                          <a:ln w="9525">
                            <a:noFill/>
                            <a:miter lim="800000"/>
                            <a:headEnd/>
                            <a:tailEnd/>
                          </a:ln>
                        </pic:spPr>
                      </pic:pic>
                    </a:graphicData>
                  </a:graphic>
                </wp:inline>
              </w:drawing>
            </w:r>
          </w:p>
        </w:tc>
        <w:tc>
          <w:tcPr>
            <w:tcW w:w="534" w:type="pct"/>
            <w:tcBorders>
              <w:top w:val="single" w:sz="4" w:space="0" w:color="auto"/>
              <w:left w:val="single" w:sz="4" w:space="0" w:color="auto"/>
              <w:bottom w:val="single" w:sz="4" w:space="0" w:color="auto"/>
              <w:right w:val="single" w:sz="4" w:space="0" w:color="auto"/>
            </w:tcBorders>
            <w:hideMark/>
          </w:tcPr>
          <w:p w:rsidR="007B3631" w:rsidRPr="00B209FB" w:rsidRDefault="007B3631" w:rsidP="00E366E1">
            <w:pPr>
              <w:jc w:val="right"/>
              <w:rPr>
                <w:szCs w:val="22"/>
              </w:rPr>
            </w:pPr>
            <w:r w:rsidRPr="00B209FB">
              <w:rPr>
                <w:szCs w:val="22"/>
              </w:rPr>
              <w:t>15</w:t>
            </w:r>
          </w:p>
        </w:tc>
        <w:tc>
          <w:tcPr>
            <w:tcW w:w="382" w:type="pct"/>
            <w:tcBorders>
              <w:top w:val="single" w:sz="4" w:space="0" w:color="auto"/>
              <w:left w:val="single" w:sz="4" w:space="0" w:color="auto"/>
              <w:bottom w:val="single" w:sz="4" w:space="0" w:color="auto"/>
              <w:right w:val="single" w:sz="4" w:space="0" w:color="auto"/>
            </w:tcBorders>
          </w:tcPr>
          <w:p w:rsidR="007B3631" w:rsidRPr="00B209FB" w:rsidRDefault="007B3631" w:rsidP="00E366E1">
            <w:pPr>
              <w:rPr>
                <w:szCs w:val="22"/>
              </w:rPr>
            </w:pPr>
            <w:proofErr w:type="spellStart"/>
            <w:r w:rsidRPr="00B209FB">
              <w:rPr>
                <w:szCs w:val="22"/>
              </w:rPr>
              <w:t>шт</w:t>
            </w:r>
            <w:proofErr w:type="spellEnd"/>
          </w:p>
        </w:tc>
        <w:tc>
          <w:tcPr>
            <w:tcW w:w="622" w:type="pct"/>
            <w:tcBorders>
              <w:top w:val="single" w:sz="4" w:space="0" w:color="auto"/>
              <w:left w:val="single" w:sz="4" w:space="0" w:color="auto"/>
              <w:bottom w:val="single" w:sz="4" w:space="0" w:color="auto"/>
              <w:right w:val="single" w:sz="4" w:space="0" w:color="auto"/>
            </w:tcBorders>
          </w:tcPr>
          <w:p w:rsidR="007B3631" w:rsidRPr="00B209FB" w:rsidRDefault="00A419A9" w:rsidP="00E366E1">
            <w:pPr>
              <w:jc w:val="right"/>
              <w:rPr>
                <w:szCs w:val="22"/>
              </w:rPr>
            </w:pPr>
            <w:r>
              <w:rPr>
                <w:szCs w:val="22"/>
              </w:rPr>
              <w:t>2 48</w:t>
            </w:r>
            <w:r w:rsidR="007B3631" w:rsidRPr="00B209FB">
              <w:rPr>
                <w:szCs w:val="22"/>
              </w:rPr>
              <w:t>0,00</w:t>
            </w:r>
          </w:p>
        </w:tc>
        <w:tc>
          <w:tcPr>
            <w:tcW w:w="653" w:type="pct"/>
            <w:tcBorders>
              <w:top w:val="single" w:sz="4" w:space="0" w:color="auto"/>
              <w:left w:val="single" w:sz="4" w:space="0" w:color="auto"/>
              <w:bottom w:val="single" w:sz="4" w:space="0" w:color="auto"/>
              <w:right w:val="single" w:sz="4" w:space="0" w:color="auto"/>
            </w:tcBorders>
          </w:tcPr>
          <w:p w:rsidR="007B3631" w:rsidRPr="00B209FB" w:rsidRDefault="007B3631" w:rsidP="00A419A9">
            <w:pPr>
              <w:jc w:val="right"/>
              <w:rPr>
                <w:szCs w:val="22"/>
              </w:rPr>
            </w:pPr>
            <w:r w:rsidRPr="00B209FB">
              <w:rPr>
                <w:szCs w:val="22"/>
              </w:rPr>
              <w:t>3</w:t>
            </w:r>
            <w:r w:rsidR="00A419A9">
              <w:rPr>
                <w:szCs w:val="22"/>
              </w:rPr>
              <w:t>7 20</w:t>
            </w:r>
            <w:r w:rsidRPr="00B209FB">
              <w:rPr>
                <w:szCs w:val="22"/>
              </w:rPr>
              <w:t>0,00</w:t>
            </w:r>
          </w:p>
        </w:tc>
      </w:tr>
      <w:tr w:rsidR="007B3631" w:rsidRPr="009F5DAF" w:rsidTr="00E366E1">
        <w:trPr>
          <w:trHeight w:val="290"/>
        </w:trPr>
        <w:tc>
          <w:tcPr>
            <w:tcW w:w="212" w:type="pct"/>
            <w:tcBorders>
              <w:top w:val="single" w:sz="4" w:space="0" w:color="auto"/>
              <w:left w:val="single" w:sz="4" w:space="0" w:color="auto"/>
              <w:bottom w:val="single" w:sz="4" w:space="0" w:color="auto"/>
              <w:right w:val="single" w:sz="4" w:space="0" w:color="auto"/>
            </w:tcBorders>
            <w:hideMark/>
          </w:tcPr>
          <w:p w:rsidR="007B3631" w:rsidRDefault="007B3631" w:rsidP="00E366E1">
            <w:pPr>
              <w:pStyle w:val="a8"/>
              <w:rPr>
                <w:rFonts w:ascii="Times New Roman" w:hAnsi="Times New Roman"/>
              </w:rPr>
            </w:pPr>
            <w:r>
              <w:rPr>
                <w:rFonts w:ascii="Times New Roman" w:hAnsi="Times New Roman"/>
              </w:rPr>
              <w:t>4</w:t>
            </w:r>
          </w:p>
        </w:tc>
        <w:tc>
          <w:tcPr>
            <w:tcW w:w="2597" w:type="pct"/>
            <w:tcBorders>
              <w:top w:val="single" w:sz="4" w:space="0" w:color="auto"/>
              <w:left w:val="single" w:sz="4" w:space="0" w:color="auto"/>
              <w:bottom w:val="single" w:sz="4" w:space="0" w:color="auto"/>
              <w:right w:val="single" w:sz="4" w:space="0" w:color="auto"/>
            </w:tcBorders>
            <w:hideMark/>
          </w:tcPr>
          <w:p w:rsidR="007B3631" w:rsidRDefault="007B3631" w:rsidP="00E366E1">
            <w:pPr>
              <w:pStyle w:val="a8"/>
              <w:rPr>
                <w:rFonts w:ascii="Times New Roman" w:hAnsi="Times New Roman"/>
              </w:rPr>
            </w:pPr>
            <w:r w:rsidRPr="00957B4C">
              <w:rPr>
                <w:rFonts w:ascii="Times New Roman" w:hAnsi="Times New Roman"/>
              </w:rPr>
              <w:t xml:space="preserve">Стол ученический одноместный СТО1.02пр </w:t>
            </w:r>
            <w:proofErr w:type="spellStart"/>
            <w:r w:rsidRPr="00957B4C">
              <w:rPr>
                <w:rFonts w:ascii="Times New Roman" w:hAnsi="Times New Roman"/>
              </w:rPr>
              <w:t>ЛЛт</w:t>
            </w:r>
            <w:proofErr w:type="spellEnd"/>
            <w:r w:rsidRPr="00957B4C">
              <w:rPr>
                <w:rFonts w:ascii="Times New Roman" w:hAnsi="Times New Roman"/>
              </w:rPr>
              <w:t xml:space="preserve"> №6 «Светоч», Россия </w:t>
            </w:r>
            <w:proofErr w:type="spellStart"/>
            <w:r w:rsidRPr="00957B4C">
              <w:rPr>
                <w:rFonts w:ascii="Times New Roman" w:hAnsi="Times New Roman"/>
              </w:rPr>
              <w:t>ЛДСП-Ясень</w:t>
            </w:r>
            <w:proofErr w:type="spellEnd"/>
            <w:r w:rsidRPr="00957B4C">
              <w:rPr>
                <w:rFonts w:ascii="Times New Roman" w:hAnsi="Times New Roman"/>
              </w:rPr>
              <w:t xml:space="preserve"> </w:t>
            </w:r>
            <w:proofErr w:type="spellStart"/>
            <w:r w:rsidRPr="00957B4C">
              <w:rPr>
                <w:rFonts w:ascii="Times New Roman" w:hAnsi="Times New Roman"/>
              </w:rPr>
              <w:t>Шимо</w:t>
            </w:r>
            <w:proofErr w:type="spellEnd"/>
            <w:r w:rsidRPr="00957B4C">
              <w:rPr>
                <w:rFonts w:ascii="Times New Roman" w:hAnsi="Times New Roman"/>
              </w:rPr>
              <w:t xml:space="preserve"> светлый, </w:t>
            </w:r>
            <w:proofErr w:type="spellStart"/>
            <w:r w:rsidRPr="00957B4C">
              <w:rPr>
                <w:rFonts w:ascii="Times New Roman" w:hAnsi="Times New Roman"/>
              </w:rPr>
              <w:t>металлокаркас</w:t>
            </w:r>
            <w:proofErr w:type="spellEnd"/>
            <w:r w:rsidRPr="00957B4C">
              <w:rPr>
                <w:rFonts w:ascii="Times New Roman" w:hAnsi="Times New Roman"/>
              </w:rPr>
              <w:t>-- светло-серый</w:t>
            </w:r>
          </w:p>
          <w:p w:rsidR="007B3631" w:rsidRPr="00714EC1" w:rsidRDefault="007B3631" w:rsidP="00E366E1">
            <w:pPr>
              <w:pStyle w:val="a8"/>
              <w:rPr>
                <w:rFonts w:ascii="Times New Roman" w:hAnsi="Times New Roman"/>
              </w:rPr>
            </w:pPr>
            <w:r w:rsidRPr="00957B4C">
              <w:rPr>
                <w:rFonts w:ascii="Times New Roman" w:hAnsi="Times New Roman"/>
                <w:noProof/>
              </w:rPr>
              <w:drawing>
                <wp:inline distT="0" distB="0" distL="0" distR="0">
                  <wp:extent cx="742950" cy="428625"/>
                  <wp:effectExtent l="19050" t="0" r="0" b="0"/>
                  <wp:docPr id="5" name="Рисунок 1" descr="СТО1"/>
                  <wp:cNvGraphicFramePr/>
                  <a:graphic xmlns:a="http://schemas.openxmlformats.org/drawingml/2006/main">
                    <a:graphicData uri="http://schemas.openxmlformats.org/drawingml/2006/picture">
                      <pic:pic xmlns:pic="http://schemas.openxmlformats.org/drawingml/2006/picture">
                        <pic:nvPicPr>
                          <pic:cNvPr id="810354" name="Picture 136407" descr="СТО1"/>
                          <pic:cNvPicPr>
                            <a:picLocks noChangeAspect="1" noChangeArrowheads="1"/>
                          </pic:cNvPicPr>
                        </pic:nvPicPr>
                        <pic:blipFill>
                          <a:blip r:embed="rId8" cstate="print"/>
                          <a:srcRect/>
                          <a:stretch>
                            <a:fillRect/>
                          </a:stretch>
                        </pic:blipFill>
                        <pic:spPr bwMode="auto">
                          <a:xfrm>
                            <a:off x="0" y="0"/>
                            <a:ext cx="742950" cy="428625"/>
                          </a:xfrm>
                          <a:prstGeom prst="rect">
                            <a:avLst/>
                          </a:prstGeom>
                          <a:noFill/>
                          <a:ln w="9525">
                            <a:noFill/>
                            <a:miter lim="800000"/>
                            <a:headEnd/>
                            <a:tailEnd/>
                          </a:ln>
                        </pic:spPr>
                      </pic:pic>
                    </a:graphicData>
                  </a:graphic>
                </wp:inline>
              </w:drawing>
            </w:r>
          </w:p>
        </w:tc>
        <w:tc>
          <w:tcPr>
            <w:tcW w:w="534" w:type="pct"/>
            <w:tcBorders>
              <w:top w:val="single" w:sz="4" w:space="0" w:color="auto"/>
              <w:left w:val="single" w:sz="4" w:space="0" w:color="auto"/>
              <w:bottom w:val="single" w:sz="4" w:space="0" w:color="auto"/>
              <w:right w:val="single" w:sz="4" w:space="0" w:color="auto"/>
            </w:tcBorders>
            <w:hideMark/>
          </w:tcPr>
          <w:p w:rsidR="007B3631" w:rsidRPr="00B209FB" w:rsidRDefault="007B3631" w:rsidP="00E366E1">
            <w:pPr>
              <w:jc w:val="right"/>
              <w:rPr>
                <w:szCs w:val="22"/>
              </w:rPr>
            </w:pPr>
            <w:r w:rsidRPr="00B209FB">
              <w:rPr>
                <w:szCs w:val="22"/>
              </w:rPr>
              <w:t>18</w:t>
            </w:r>
          </w:p>
        </w:tc>
        <w:tc>
          <w:tcPr>
            <w:tcW w:w="382" w:type="pct"/>
            <w:tcBorders>
              <w:top w:val="single" w:sz="4" w:space="0" w:color="auto"/>
              <w:left w:val="single" w:sz="4" w:space="0" w:color="auto"/>
              <w:bottom w:val="single" w:sz="4" w:space="0" w:color="auto"/>
              <w:right w:val="single" w:sz="4" w:space="0" w:color="auto"/>
            </w:tcBorders>
          </w:tcPr>
          <w:p w:rsidR="007B3631" w:rsidRPr="00B209FB" w:rsidRDefault="007B3631" w:rsidP="00E366E1">
            <w:pPr>
              <w:rPr>
                <w:szCs w:val="22"/>
              </w:rPr>
            </w:pPr>
            <w:proofErr w:type="spellStart"/>
            <w:r w:rsidRPr="00B209FB">
              <w:rPr>
                <w:szCs w:val="22"/>
              </w:rPr>
              <w:t>шт</w:t>
            </w:r>
            <w:proofErr w:type="spellEnd"/>
          </w:p>
        </w:tc>
        <w:tc>
          <w:tcPr>
            <w:tcW w:w="622" w:type="pct"/>
            <w:tcBorders>
              <w:top w:val="single" w:sz="4" w:space="0" w:color="auto"/>
              <w:left w:val="single" w:sz="4" w:space="0" w:color="auto"/>
              <w:bottom w:val="single" w:sz="4" w:space="0" w:color="auto"/>
              <w:right w:val="single" w:sz="4" w:space="0" w:color="auto"/>
            </w:tcBorders>
          </w:tcPr>
          <w:p w:rsidR="007B3631" w:rsidRPr="00B209FB" w:rsidRDefault="00A419A9" w:rsidP="00E366E1">
            <w:pPr>
              <w:jc w:val="right"/>
              <w:rPr>
                <w:szCs w:val="22"/>
              </w:rPr>
            </w:pPr>
            <w:r>
              <w:rPr>
                <w:szCs w:val="22"/>
              </w:rPr>
              <w:t>3 4</w:t>
            </w:r>
            <w:r w:rsidR="007B3631" w:rsidRPr="00B209FB">
              <w:rPr>
                <w:szCs w:val="22"/>
              </w:rPr>
              <w:t>00,00</w:t>
            </w:r>
          </w:p>
        </w:tc>
        <w:tc>
          <w:tcPr>
            <w:tcW w:w="653" w:type="pct"/>
            <w:tcBorders>
              <w:top w:val="single" w:sz="4" w:space="0" w:color="auto"/>
              <w:left w:val="single" w:sz="4" w:space="0" w:color="auto"/>
              <w:bottom w:val="single" w:sz="4" w:space="0" w:color="auto"/>
              <w:right w:val="single" w:sz="4" w:space="0" w:color="auto"/>
            </w:tcBorders>
          </w:tcPr>
          <w:p w:rsidR="007B3631" w:rsidRPr="00B209FB" w:rsidRDefault="00A419A9" w:rsidP="00E366E1">
            <w:pPr>
              <w:jc w:val="right"/>
              <w:rPr>
                <w:szCs w:val="22"/>
              </w:rPr>
            </w:pPr>
            <w:r>
              <w:rPr>
                <w:szCs w:val="22"/>
              </w:rPr>
              <w:t>61 2</w:t>
            </w:r>
            <w:r w:rsidR="007B3631" w:rsidRPr="00B209FB">
              <w:rPr>
                <w:szCs w:val="22"/>
              </w:rPr>
              <w:t>00,00</w:t>
            </w:r>
          </w:p>
        </w:tc>
      </w:tr>
      <w:tr w:rsidR="007B3631" w:rsidRPr="009F5DAF" w:rsidTr="00E366E1">
        <w:trPr>
          <w:trHeight w:val="290"/>
        </w:trPr>
        <w:tc>
          <w:tcPr>
            <w:tcW w:w="212" w:type="pct"/>
            <w:tcBorders>
              <w:top w:val="single" w:sz="4" w:space="0" w:color="auto"/>
              <w:left w:val="single" w:sz="4" w:space="0" w:color="auto"/>
              <w:bottom w:val="single" w:sz="4" w:space="0" w:color="auto"/>
              <w:right w:val="single" w:sz="4" w:space="0" w:color="auto"/>
            </w:tcBorders>
            <w:hideMark/>
          </w:tcPr>
          <w:p w:rsidR="007B3631" w:rsidRDefault="007B3631" w:rsidP="00E366E1">
            <w:pPr>
              <w:pStyle w:val="a8"/>
              <w:rPr>
                <w:rFonts w:ascii="Times New Roman" w:hAnsi="Times New Roman"/>
              </w:rPr>
            </w:pPr>
            <w:r>
              <w:rPr>
                <w:rFonts w:ascii="Times New Roman" w:hAnsi="Times New Roman"/>
              </w:rPr>
              <w:t>5</w:t>
            </w:r>
          </w:p>
        </w:tc>
        <w:tc>
          <w:tcPr>
            <w:tcW w:w="2597" w:type="pct"/>
            <w:tcBorders>
              <w:top w:val="single" w:sz="4" w:space="0" w:color="auto"/>
              <w:left w:val="single" w:sz="4" w:space="0" w:color="auto"/>
              <w:bottom w:val="single" w:sz="4" w:space="0" w:color="auto"/>
              <w:right w:val="single" w:sz="4" w:space="0" w:color="auto"/>
            </w:tcBorders>
            <w:hideMark/>
          </w:tcPr>
          <w:p w:rsidR="007B3631" w:rsidRPr="00714EC1" w:rsidRDefault="007B3631" w:rsidP="00E366E1">
            <w:pPr>
              <w:pStyle w:val="a8"/>
              <w:rPr>
                <w:rFonts w:ascii="Times New Roman" w:hAnsi="Times New Roman"/>
              </w:rPr>
            </w:pPr>
            <w:r w:rsidRPr="00714EC1">
              <w:rPr>
                <w:rFonts w:ascii="Times New Roman" w:hAnsi="Times New Roman"/>
              </w:rPr>
              <w:t>Стул-кресло ученический для кабинета информатики</w:t>
            </w:r>
          </w:p>
          <w:p w:rsidR="007B3631" w:rsidRPr="00714EC1" w:rsidRDefault="007B3631" w:rsidP="00E366E1">
            <w:pPr>
              <w:pStyle w:val="a8"/>
              <w:rPr>
                <w:rFonts w:ascii="Times New Roman" w:hAnsi="Times New Roman"/>
              </w:rPr>
            </w:pPr>
            <w:r w:rsidRPr="00714EC1">
              <w:rPr>
                <w:rFonts w:ascii="Times New Roman" w:hAnsi="Times New Roman"/>
                <w:noProof/>
              </w:rPr>
              <w:drawing>
                <wp:inline distT="0" distB="0" distL="0" distR="0">
                  <wp:extent cx="511061" cy="809984"/>
                  <wp:effectExtent l="19050" t="0" r="3289" b="0"/>
                  <wp:docPr id="6" name="Рисунок 1" descr="I:\компьютер Лены\111111111111\Мои документы\Мои рисунки\Кресло Прести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компьютер Лены\111111111111\Мои документы\Мои рисунки\Кресло Престиж.jpg"/>
                          <pic:cNvPicPr>
                            <a:picLocks noChangeAspect="1" noChangeArrowheads="1"/>
                          </pic:cNvPicPr>
                        </pic:nvPicPr>
                        <pic:blipFill>
                          <a:blip r:embed="rId9" cstate="print"/>
                          <a:srcRect/>
                          <a:stretch>
                            <a:fillRect/>
                          </a:stretch>
                        </pic:blipFill>
                        <pic:spPr bwMode="auto">
                          <a:xfrm>
                            <a:off x="0" y="0"/>
                            <a:ext cx="515012" cy="816246"/>
                          </a:xfrm>
                          <a:prstGeom prst="rect">
                            <a:avLst/>
                          </a:prstGeom>
                          <a:noFill/>
                          <a:ln w="9525">
                            <a:noFill/>
                            <a:miter lim="800000"/>
                            <a:headEnd/>
                            <a:tailEnd/>
                          </a:ln>
                        </pic:spPr>
                      </pic:pic>
                    </a:graphicData>
                  </a:graphic>
                </wp:inline>
              </w:drawing>
            </w:r>
          </w:p>
        </w:tc>
        <w:tc>
          <w:tcPr>
            <w:tcW w:w="534" w:type="pct"/>
            <w:tcBorders>
              <w:top w:val="single" w:sz="4" w:space="0" w:color="auto"/>
              <w:left w:val="single" w:sz="4" w:space="0" w:color="auto"/>
              <w:bottom w:val="single" w:sz="4" w:space="0" w:color="auto"/>
              <w:right w:val="single" w:sz="4" w:space="0" w:color="auto"/>
            </w:tcBorders>
            <w:hideMark/>
          </w:tcPr>
          <w:p w:rsidR="007B3631" w:rsidRPr="00B209FB" w:rsidRDefault="007B3631" w:rsidP="00E366E1">
            <w:pPr>
              <w:jc w:val="right"/>
              <w:rPr>
                <w:szCs w:val="22"/>
              </w:rPr>
            </w:pPr>
            <w:r w:rsidRPr="00B209FB">
              <w:rPr>
                <w:szCs w:val="22"/>
              </w:rPr>
              <w:t>2</w:t>
            </w:r>
          </w:p>
        </w:tc>
        <w:tc>
          <w:tcPr>
            <w:tcW w:w="382" w:type="pct"/>
            <w:tcBorders>
              <w:top w:val="single" w:sz="4" w:space="0" w:color="auto"/>
              <w:left w:val="single" w:sz="4" w:space="0" w:color="auto"/>
              <w:bottom w:val="single" w:sz="4" w:space="0" w:color="auto"/>
              <w:right w:val="single" w:sz="4" w:space="0" w:color="auto"/>
            </w:tcBorders>
          </w:tcPr>
          <w:p w:rsidR="007B3631" w:rsidRPr="00B209FB" w:rsidRDefault="007B3631" w:rsidP="00E366E1">
            <w:pPr>
              <w:rPr>
                <w:szCs w:val="22"/>
              </w:rPr>
            </w:pPr>
            <w:proofErr w:type="spellStart"/>
            <w:r w:rsidRPr="00B209FB">
              <w:rPr>
                <w:szCs w:val="22"/>
              </w:rPr>
              <w:t>шт</w:t>
            </w:r>
            <w:proofErr w:type="spellEnd"/>
          </w:p>
        </w:tc>
        <w:tc>
          <w:tcPr>
            <w:tcW w:w="622" w:type="pct"/>
            <w:tcBorders>
              <w:top w:val="single" w:sz="4" w:space="0" w:color="auto"/>
              <w:left w:val="single" w:sz="4" w:space="0" w:color="auto"/>
              <w:bottom w:val="single" w:sz="4" w:space="0" w:color="auto"/>
              <w:right w:val="single" w:sz="4" w:space="0" w:color="auto"/>
            </w:tcBorders>
          </w:tcPr>
          <w:p w:rsidR="007B3631" w:rsidRPr="00B209FB" w:rsidRDefault="00A419A9" w:rsidP="00E366E1">
            <w:pPr>
              <w:jc w:val="right"/>
              <w:rPr>
                <w:szCs w:val="22"/>
              </w:rPr>
            </w:pPr>
            <w:r>
              <w:rPr>
                <w:szCs w:val="22"/>
              </w:rPr>
              <w:t>7300</w:t>
            </w:r>
            <w:r w:rsidR="007B3631" w:rsidRPr="00B209FB">
              <w:rPr>
                <w:szCs w:val="22"/>
              </w:rPr>
              <w:t>,00</w:t>
            </w:r>
          </w:p>
        </w:tc>
        <w:tc>
          <w:tcPr>
            <w:tcW w:w="653" w:type="pct"/>
            <w:tcBorders>
              <w:top w:val="single" w:sz="4" w:space="0" w:color="auto"/>
              <w:left w:val="single" w:sz="4" w:space="0" w:color="auto"/>
              <w:bottom w:val="single" w:sz="4" w:space="0" w:color="auto"/>
              <w:right w:val="single" w:sz="4" w:space="0" w:color="auto"/>
            </w:tcBorders>
          </w:tcPr>
          <w:p w:rsidR="007B3631" w:rsidRPr="00B209FB" w:rsidRDefault="00A419A9" w:rsidP="00E366E1">
            <w:pPr>
              <w:jc w:val="right"/>
              <w:rPr>
                <w:szCs w:val="22"/>
              </w:rPr>
            </w:pPr>
            <w:r>
              <w:rPr>
                <w:szCs w:val="22"/>
              </w:rPr>
              <w:t>7300</w:t>
            </w:r>
            <w:r w:rsidR="007B3631" w:rsidRPr="00B209FB">
              <w:rPr>
                <w:szCs w:val="22"/>
              </w:rPr>
              <w:t>,00</w:t>
            </w:r>
          </w:p>
        </w:tc>
      </w:tr>
      <w:tr w:rsidR="007B3631" w:rsidRPr="009F5DAF" w:rsidTr="00E366E1">
        <w:trPr>
          <w:trHeight w:val="290"/>
        </w:trPr>
        <w:tc>
          <w:tcPr>
            <w:tcW w:w="212" w:type="pct"/>
            <w:tcBorders>
              <w:top w:val="single" w:sz="4" w:space="0" w:color="auto"/>
              <w:left w:val="single" w:sz="4" w:space="0" w:color="auto"/>
              <w:bottom w:val="single" w:sz="4" w:space="0" w:color="auto"/>
              <w:right w:val="single" w:sz="4" w:space="0" w:color="auto"/>
            </w:tcBorders>
            <w:hideMark/>
          </w:tcPr>
          <w:p w:rsidR="007B3631" w:rsidRDefault="007B3631" w:rsidP="00E366E1">
            <w:pPr>
              <w:pStyle w:val="a8"/>
              <w:rPr>
                <w:rFonts w:ascii="Times New Roman" w:hAnsi="Times New Roman"/>
              </w:rPr>
            </w:pPr>
            <w:r>
              <w:rPr>
                <w:rFonts w:ascii="Times New Roman" w:hAnsi="Times New Roman"/>
              </w:rPr>
              <w:t>6</w:t>
            </w:r>
          </w:p>
        </w:tc>
        <w:tc>
          <w:tcPr>
            <w:tcW w:w="2597" w:type="pct"/>
            <w:tcBorders>
              <w:top w:val="single" w:sz="4" w:space="0" w:color="auto"/>
              <w:left w:val="single" w:sz="4" w:space="0" w:color="auto"/>
              <w:bottom w:val="single" w:sz="4" w:space="0" w:color="auto"/>
              <w:right w:val="single" w:sz="4" w:space="0" w:color="auto"/>
            </w:tcBorders>
            <w:hideMark/>
          </w:tcPr>
          <w:p w:rsidR="007B3631" w:rsidRPr="00714EC1" w:rsidRDefault="007B3631" w:rsidP="00E366E1">
            <w:pPr>
              <w:pStyle w:val="a8"/>
              <w:rPr>
                <w:rFonts w:ascii="Times New Roman" w:hAnsi="Times New Roman"/>
              </w:rPr>
            </w:pPr>
            <w:r w:rsidRPr="00714EC1">
              <w:rPr>
                <w:rFonts w:ascii="Times New Roman" w:hAnsi="Times New Roman"/>
              </w:rPr>
              <w:t>Стул-кресло ученический для кабинета информатики</w:t>
            </w:r>
          </w:p>
          <w:p w:rsidR="007B3631" w:rsidRPr="00714EC1" w:rsidRDefault="007B3631" w:rsidP="00E366E1">
            <w:pPr>
              <w:pStyle w:val="a8"/>
              <w:rPr>
                <w:rFonts w:ascii="Times New Roman" w:hAnsi="Times New Roman"/>
              </w:rPr>
            </w:pPr>
            <w:r w:rsidRPr="00714EC1">
              <w:rPr>
                <w:rFonts w:ascii="Times New Roman" w:hAnsi="Times New Roman"/>
                <w:noProof/>
              </w:rPr>
              <w:drawing>
                <wp:inline distT="0" distB="0" distL="0" distR="0">
                  <wp:extent cx="562292" cy="749722"/>
                  <wp:effectExtent l="19050" t="0" r="9208" b="0"/>
                  <wp:docPr id="7" name="Рисунок 1" descr="Бюрократ CH-695NLT/DG/TW-11 Кресло от интернет магазина Новый Стиль Ки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юрократ CH-695NLT/DG/TW-11 Кресло от интернет магазина Новый Стиль Киров"/>
                          <pic:cNvPicPr>
                            <a:picLocks noChangeAspect="1" noChangeArrowheads="1"/>
                          </pic:cNvPicPr>
                        </pic:nvPicPr>
                        <pic:blipFill>
                          <a:blip r:embed="rId10" cstate="print"/>
                          <a:srcRect/>
                          <a:stretch>
                            <a:fillRect/>
                          </a:stretch>
                        </pic:blipFill>
                        <pic:spPr bwMode="auto">
                          <a:xfrm>
                            <a:off x="0" y="0"/>
                            <a:ext cx="562104" cy="749471"/>
                          </a:xfrm>
                          <a:prstGeom prst="rect">
                            <a:avLst/>
                          </a:prstGeom>
                          <a:noFill/>
                          <a:ln w="9525">
                            <a:noFill/>
                            <a:miter lim="800000"/>
                            <a:headEnd/>
                            <a:tailEnd/>
                          </a:ln>
                        </pic:spPr>
                      </pic:pic>
                    </a:graphicData>
                  </a:graphic>
                </wp:inline>
              </w:drawing>
            </w:r>
          </w:p>
        </w:tc>
        <w:tc>
          <w:tcPr>
            <w:tcW w:w="534" w:type="pct"/>
            <w:tcBorders>
              <w:top w:val="single" w:sz="4" w:space="0" w:color="auto"/>
              <w:left w:val="single" w:sz="4" w:space="0" w:color="auto"/>
              <w:bottom w:val="single" w:sz="4" w:space="0" w:color="auto"/>
              <w:right w:val="single" w:sz="4" w:space="0" w:color="auto"/>
            </w:tcBorders>
            <w:hideMark/>
          </w:tcPr>
          <w:p w:rsidR="007B3631" w:rsidRPr="00B209FB" w:rsidRDefault="007B3631" w:rsidP="00E366E1">
            <w:pPr>
              <w:jc w:val="right"/>
              <w:rPr>
                <w:szCs w:val="22"/>
              </w:rPr>
            </w:pPr>
            <w:r w:rsidRPr="00B209FB">
              <w:rPr>
                <w:szCs w:val="22"/>
              </w:rPr>
              <w:t>2</w:t>
            </w:r>
          </w:p>
        </w:tc>
        <w:tc>
          <w:tcPr>
            <w:tcW w:w="382" w:type="pct"/>
            <w:tcBorders>
              <w:top w:val="single" w:sz="4" w:space="0" w:color="auto"/>
              <w:left w:val="single" w:sz="4" w:space="0" w:color="auto"/>
              <w:bottom w:val="single" w:sz="4" w:space="0" w:color="auto"/>
              <w:right w:val="single" w:sz="4" w:space="0" w:color="auto"/>
            </w:tcBorders>
          </w:tcPr>
          <w:p w:rsidR="007B3631" w:rsidRPr="00B209FB" w:rsidRDefault="007B3631" w:rsidP="00E366E1">
            <w:pPr>
              <w:rPr>
                <w:szCs w:val="22"/>
              </w:rPr>
            </w:pPr>
            <w:proofErr w:type="spellStart"/>
            <w:r w:rsidRPr="00B209FB">
              <w:rPr>
                <w:szCs w:val="22"/>
              </w:rPr>
              <w:t>шт</w:t>
            </w:r>
            <w:proofErr w:type="spellEnd"/>
          </w:p>
        </w:tc>
        <w:tc>
          <w:tcPr>
            <w:tcW w:w="622" w:type="pct"/>
            <w:tcBorders>
              <w:top w:val="single" w:sz="4" w:space="0" w:color="auto"/>
              <w:left w:val="single" w:sz="4" w:space="0" w:color="auto"/>
              <w:bottom w:val="single" w:sz="4" w:space="0" w:color="auto"/>
              <w:right w:val="single" w:sz="4" w:space="0" w:color="auto"/>
            </w:tcBorders>
          </w:tcPr>
          <w:p w:rsidR="007B3631" w:rsidRPr="00B209FB" w:rsidRDefault="00A419A9" w:rsidP="00E366E1">
            <w:pPr>
              <w:jc w:val="right"/>
              <w:rPr>
                <w:szCs w:val="22"/>
              </w:rPr>
            </w:pPr>
            <w:r>
              <w:rPr>
                <w:szCs w:val="22"/>
              </w:rPr>
              <w:t>6 8</w:t>
            </w:r>
            <w:r w:rsidR="007B3631" w:rsidRPr="00B209FB">
              <w:rPr>
                <w:szCs w:val="22"/>
              </w:rPr>
              <w:t>00,00</w:t>
            </w:r>
          </w:p>
        </w:tc>
        <w:tc>
          <w:tcPr>
            <w:tcW w:w="653" w:type="pct"/>
            <w:tcBorders>
              <w:top w:val="single" w:sz="4" w:space="0" w:color="auto"/>
              <w:left w:val="single" w:sz="4" w:space="0" w:color="auto"/>
              <w:bottom w:val="single" w:sz="4" w:space="0" w:color="auto"/>
              <w:right w:val="single" w:sz="4" w:space="0" w:color="auto"/>
            </w:tcBorders>
          </w:tcPr>
          <w:p w:rsidR="007B3631" w:rsidRPr="00B209FB" w:rsidRDefault="00A419A9" w:rsidP="00E366E1">
            <w:pPr>
              <w:jc w:val="right"/>
              <w:rPr>
                <w:szCs w:val="22"/>
              </w:rPr>
            </w:pPr>
            <w:r>
              <w:rPr>
                <w:szCs w:val="22"/>
              </w:rPr>
              <w:t>13 6</w:t>
            </w:r>
            <w:r w:rsidR="007B3631" w:rsidRPr="00B209FB">
              <w:rPr>
                <w:szCs w:val="22"/>
              </w:rPr>
              <w:t>00,00</w:t>
            </w:r>
          </w:p>
        </w:tc>
      </w:tr>
      <w:tr w:rsidR="007B3631" w:rsidRPr="009F5DAF" w:rsidTr="00E366E1">
        <w:trPr>
          <w:trHeight w:val="566"/>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7B3631" w:rsidRPr="002B734B" w:rsidRDefault="007B3631" w:rsidP="00E366E1">
            <w:pPr>
              <w:rPr>
                <w:b/>
                <w:sz w:val="24"/>
                <w:szCs w:val="24"/>
              </w:rPr>
            </w:pPr>
            <w:r>
              <w:rPr>
                <w:b/>
                <w:sz w:val="24"/>
                <w:szCs w:val="24"/>
              </w:rPr>
              <w:t xml:space="preserve">ИТОГО: </w:t>
            </w:r>
            <w:r w:rsidRPr="00506566">
              <w:rPr>
                <w:b/>
                <w:sz w:val="24"/>
                <w:szCs w:val="24"/>
              </w:rPr>
              <w:t>200 000,00</w:t>
            </w:r>
            <w:r>
              <w:rPr>
                <w:b/>
                <w:sz w:val="24"/>
                <w:szCs w:val="24"/>
              </w:rPr>
              <w:t xml:space="preserve"> </w:t>
            </w:r>
            <w:r w:rsidRPr="00506566">
              <w:rPr>
                <w:b/>
                <w:sz w:val="24"/>
                <w:szCs w:val="24"/>
              </w:rPr>
              <w:t>Двести тысяч рублей 00 копеек</w:t>
            </w:r>
            <w:r>
              <w:rPr>
                <w:b/>
                <w:sz w:val="24"/>
                <w:szCs w:val="24"/>
              </w:rPr>
              <w:t>, в т.ч.НДС-5%</w:t>
            </w:r>
          </w:p>
        </w:tc>
      </w:tr>
    </w:tbl>
    <w:p w:rsidR="007B3631" w:rsidRDefault="007B3631" w:rsidP="007B3631">
      <w:pPr>
        <w:pStyle w:val="ConsPlusNonformat"/>
        <w:jc w:val="center"/>
      </w:pPr>
    </w:p>
    <w:sectPr w:rsidR="007B3631" w:rsidSect="006C30D9">
      <w:pgSz w:w="11906" w:h="16838" w:code="9"/>
      <w:pgMar w:top="709" w:right="663" w:bottom="709" w:left="127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3"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8F4F642"/>
    <w:lvl w:ilvl="0">
      <w:start w:val="1"/>
      <w:numFmt w:val="decimal"/>
      <w:pStyle w:val="1"/>
      <w:lvlText w:val="%1."/>
      <w:lvlJc w:val="left"/>
      <w:pPr>
        <w:tabs>
          <w:tab w:val="left" w:pos="720"/>
        </w:tabs>
        <w:ind w:left="720" w:hanging="360"/>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nsid w:val="00000002"/>
    <w:multiLevelType w:val="multilevel"/>
    <w:tmpl w:val="D09ED3E0"/>
    <w:lvl w:ilvl="0">
      <w:start w:val="1"/>
      <w:numFmt w:val="decimal"/>
      <w:lvlText w:val="%1."/>
      <w:lvlJc w:val="left"/>
      <w:pPr>
        <w:tabs>
          <w:tab w:val="left" w:pos="720"/>
        </w:tabs>
        <w:ind w:left="720" w:hanging="360"/>
      </w:pPr>
    </w:lvl>
    <w:lvl w:ilvl="1">
      <w:start w:val="1"/>
      <w:numFmt w:val="decimal"/>
      <w:lvlText w:val="%1.%2."/>
      <w:lvlJc w:val="left"/>
      <w:pPr>
        <w:tabs>
          <w:tab w:val="left" w:pos="1080"/>
        </w:tabs>
        <w:ind w:left="1080" w:hanging="360"/>
      </w:pPr>
    </w:lvl>
    <w:lvl w:ilvl="2">
      <w:start w:val="1"/>
      <w:numFmt w:val="decimal"/>
      <w:lvlText w:val="%1.%2.%3."/>
      <w:lvlJc w:val="left"/>
      <w:pPr>
        <w:tabs>
          <w:tab w:val="left" w:pos="1440"/>
        </w:tabs>
        <w:ind w:left="1440" w:hanging="360"/>
      </w:pPr>
    </w:lvl>
    <w:lvl w:ilvl="3">
      <w:start w:val="1"/>
      <w:numFmt w:val="decimal"/>
      <w:lvlText w:val="%1.%2.%3.%4."/>
      <w:lvlJc w:val="left"/>
      <w:pPr>
        <w:tabs>
          <w:tab w:val="left" w:pos="1800"/>
        </w:tabs>
        <w:ind w:left="1800" w:hanging="360"/>
      </w:pPr>
    </w:lvl>
    <w:lvl w:ilvl="4">
      <w:start w:val="1"/>
      <w:numFmt w:val="decimal"/>
      <w:lvlText w:val="%1.%2.%3.%4.%5."/>
      <w:lvlJc w:val="left"/>
      <w:pPr>
        <w:tabs>
          <w:tab w:val="left" w:pos="2160"/>
        </w:tabs>
        <w:ind w:left="2160" w:hanging="360"/>
      </w:pPr>
    </w:lvl>
    <w:lvl w:ilvl="5">
      <w:start w:val="1"/>
      <w:numFmt w:val="decimal"/>
      <w:lvlText w:val="%1.%2.%3.%4.%5.%6."/>
      <w:lvlJc w:val="left"/>
      <w:pPr>
        <w:tabs>
          <w:tab w:val="left" w:pos="2520"/>
        </w:tabs>
        <w:ind w:left="2520" w:hanging="360"/>
      </w:pPr>
    </w:lvl>
    <w:lvl w:ilvl="6">
      <w:start w:val="1"/>
      <w:numFmt w:val="decimal"/>
      <w:lvlText w:val="%1.%2.%3.%4.%5.%6.%7."/>
      <w:lvlJc w:val="left"/>
      <w:pPr>
        <w:tabs>
          <w:tab w:val="left" w:pos="2880"/>
        </w:tabs>
        <w:ind w:left="2880" w:hanging="360"/>
      </w:pPr>
    </w:lvl>
    <w:lvl w:ilvl="7">
      <w:start w:val="1"/>
      <w:numFmt w:val="decimal"/>
      <w:lvlText w:val="%1.%2.%3.%4.%5.%6.%7.%8."/>
      <w:lvlJc w:val="left"/>
      <w:pPr>
        <w:tabs>
          <w:tab w:val="left" w:pos="3240"/>
        </w:tabs>
        <w:ind w:left="3240" w:hanging="360"/>
      </w:pPr>
    </w:lvl>
    <w:lvl w:ilvl="8">
      <w:start w:val="1"/>
      <w:numFmt w:val="decimal"/>
      <w:lvlText w:val="%1.%2.%3.%4.%5.%6.%7.%8.%9."/>
      <w:lvlJc w:val="left"/>
      <w:pPr>
        <w:tabs>
          <w:tab w:val="left" w:pos="3600"/>
        </w:tabs>
        <w:ind w:left="3600" w:hanging="360"/>
      </w:pPr>
    </w:lvl>
  </w:abstractNum>
  <w:abstractNum w:abstractNumId="2">
    <w:nsid w:val="00000003"/>
    <w:multiLevelType w:val="multilevel"/>
    <w:tmpl w:val="C400CEA6"/>
    <w:lvl w:ilvl="0">
      <w:start w:val="4"/>
      <w:numFmt w:val="decimal"/>
      <w:lvlText w:val="%1."/>
      <w:lvlJc w:val="left"/>
      <w:pPr>
        <w:tabs>
          <w:tab w:val="left" w:pos="720"/>
        </w:tabs>
        <w:ind w:left="720" w:hanging="360"/>
      </w:pPr>
    </w:lvl>
    <w:lvl w:ilvl="1">
      <w:start w:val="4"/>
      <w:numFmt w:val="decimal"/>
      <w:lvlText w:val="%1.%2."/>
      <w:lvlJc w:val="left"/>
      <w:pPr>
        <w:tabs>
          <w:tab w:val="left" w:pos="1080"/>
        </w:tabs>
        <w:ind w:left="1080" w:hanging="360"/>
      </w:pPr>
      <w:rPr>
        <w:b/>
      </w:rPr>
    </w:lvl>
    <w:lvl w:ilvl="2">
      <w:start w:val="1"/>
      <w:numFmt w:val="decimal"/>
      <w:lvlText w:val="%1.%2.%3."/>
      <w:lvlJc w:val="left"/>
      <w:pPr>
        <w:tabs>
          <w:tab w:val="left" w:pos="1440"/>
        </w:tabs>
        <w:ind w:left="1440" w:hanging="360"/>
      </w:pPr>
    </w:lvl>
    <w:lvl w:ilvl="3">
      <w:start w:val="1"/>
      <w:numFmt w:val="decimal"/>
      <w:lvlText w:val="%1.%2.%3.%4."/>
      <w:lvlJc w:val="left"/>
      <w:pPr>
        <w:tabs>
          <w:tab w:val="left" w:pos="1800"/>
        </w:tabs>
        <w:ind w:left="1800" w:hanging="360"/>
      </w:pPr>
    </w:lvl>
    <w:lvl w:ilvl="4">
      <w:start w:val="1"/>
      <w:numFmt w:val="decimal"/>
      <w:lvlText w:val="%1.%2.%3.%4.%5."/>
      <w:lvlJc w:val="left"/>
      <w:pPr>
        <w:tabs>
          <w:tab w:val="left" w:pos="2160"/>
        </w:tabs>
        <w:ind w:left="2160" w:hanging="360"/>
      </w:pPr>
    </w:lvl>
    <w:lvl w:ilvl="5">
      <w:start w:val="1"/>
      <w:numFmt w:val="decimal"/>
      <w:lvlText w:val="%1.%2.%3.%4.%5.%6."/>
      <w:lvlJc w:val="left"/>
      <w:pPr>
        <w:tabs>
          <w:tab w:val="left" w:pos="2520"/>
        </w:tabs>
        <w:ind w:left="2520" w:hanging="360"/>
      </w:pPr>
    </w:lvl>
    <w:lvl w:ilvl="6">
      <w:start w:val="1"/>
      <w:numFmt w:val="decimal"/>
      <w:lvlText w:val="%1.%2.%3.%4.%5.%6.%7."/>
      <w:lvlJc w:val="left"/>
      <w:pPr>
        <w:tabs>
          <w:tab w:val="left" w:pos="2880"/>
        </w:tabs>
        <w:ind w:left="2880" w:hanging="360"/>
      </w:pPr>
    </w:lvl>
    <w:lvl w:ilvl="7">
      <w:start w:val="1"/>
      <w:numFmt w:val="decimal"/>
      <w:lvlText w:val="%1.%2.%3.%4.%5.%6.%7.%8."/>
      <w:lvlJc w:val="left"/>
      <w:pPr>
        <w:tabs>
          <w:tab w:val="left" w:pos="3240"/>
        </w:tabs>
        <w:ind w:left="3240" w:hanging="360"/>
      </w:pPr>
    </w:lvl>
    <w:lvl w:ilvl="8">
      <w:start w:val="1"/>
      <w:numFmt w:val="decimal"/>
      <w:lvlText w:val="%1.%2.%3.%4.%5.%6.%7.%8.%9."/>
      <w:lvlJc w:val="left"/>
      <w:pPr>
        <w:tabs>
          <w:tab w:val="left" w:pos="3600"/>
        </w:tabs>
        <w:ind w:left="360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characterSpacingControl w:val="doNotCompress"/>
  <w:compat/>
  <w:rsids>
    <w:rsidRoot w:val="00C315B1"/>
    <w:rsid w:val="000270CB"/>
    <w:rsid w:val="0005438A"/>
    <w:rsid w:val="000F1FA4"/>
    <w:rsid w:val="00140B4A"/>
    <w:rsid w:val="001A42A7"/>
    <w:rsid w:val="001A4B68"/>
    <w:rsid w:val="001F5258"/>
    <w:rsid w:val="0024367E"/>
    <w:rsid w:val="003E5819"/>
    <w:rsid w:val="0044048B"/>
    <w:rsid w:val="004512D5"/>
    <w:rsid w:val="004641E3"/>
    <w:rsid w:val="004A495C"/>
    <w:rsid w:val="004C1941"/>
    <w:rsid w:val="004E158A"/>
    <w:rsid w:val="004E2D29"/>
    <w:rsid w:val="00584D24"/>
    <w:rsid w:val="005B7632"/>
    <w:rsid w:val="006C30D9"/>
    <w:rsid w:val="006D1267"/>
    <w:rsid w:val="006D6EFC"/>
    <w:rsid w:val="007426D6"/>
    <w:rsid w:val="00767807"/>
    <w:rsid w:val="0077624A"/>
    <w:rsid w:val="0078148D"/>
    <w:rsid w:val="007B2960"/>
    <w:rsid w:val="007B3631"/>
    <w:rsid w:val="00846674"/>
    <w:rsid w:val="008B207F"/>
    <w:rsid w:val="009642C5"/>
    <w:rsid w:val="0099205A"/>
    <w:rsid w:val="009E67D2"/>
    <w:rsid w:val="00A419A9"/>
    <w:rsid w:val="00A95518"/>
    <w:rsid w:val="00AF227C"/>
    <w:rsid w:val="00BC47B8"/>
    <w:rsid w:val="00C00886"/>
    <w:rsid w:val="00C315B1"/>
    <w:rsid w:val="00C4032B"/>
    <w:rsid w:val="00C63BB5"/>
    <w:rsid w:val="00CF7B80"/>
    <w:rsid w:val="00D01E40"/>
    <w:rsid w:val="00DB7D51"/>
    <w:rsid w:val="00E03C61"/>
    <w:rsid w:val="00E70806"/>
    <w:rsid w:val="00E728EF"/>
    <w:rsid w:val="00E74E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0D9"/>
    <w:pPr>
      <w:suppressAutoHyphens/>
      <w:spacing w:after="200" w:line="276" w:lineRule="auto"/>
    </w:pPr>
    <w:rPr>
      <w:rFonts w:ascii="Calibri" w:hAnsi="Calibri"/>
      <w:sz w:val="22"/>
    </w:rPr>
  </w:style>
  <w:style w:type="paragraph" w:styleId="1">
    <w:name w:val="heading 1"/>
    <w:basedOn w:val="a"/>
    <w:next w:val="a"/>
    <w:qFormat/>
    <w:rsid w:val="006C30D9"/>
    <w:pPr>
      <w:keepNext/>
      <w:numPr>
        <w:numId w:val="1"/>
      </w:numPr>
      <w:spacing w:after="0" w:line="240" w:lineRule="auto"/>
      <w:outlineLvl w:val="0"/>
    </w:pPr>
    <w:rPr>
      <w:rFonts w:ascii="Times New Roman" w:hAnsi="Times New Roman"/>
      <w:b/>
      <w:sz w:val="20"/>
    </w:rPr>
  </w:style>
  <w:style w:type="paragraph" w:styleId="3">
    <w:name w:val="heading 3"/>
    <w:basedOn w:val="a"/>
    <w:next w:val="a"/>
    <w:link w:val="30"/>
    <w:uiPriority w:val="9"/>
    <w:semiHidden/>
    <w:unhideWhenUsed/>
    <w:qFormat/>
    <w:rsid w:val="007B2960"/>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rsid w:val="006C30D9"/>
    <w:pPr>
      <w:keepNext/>
      <w:spacing w:before="240" w:after="120"/>
    </w:pPr>
    <w:rPr>
      <w:rFonts w:ascii="Arial" w:hAnsi="Arial"/>
      <w:sz w:val="28"/>
    </w:rPr>
  </w:style>
  <w:style w:type="paragraph" w:styleId="a4">
    <w:name w:val="Body Text"/>
    <w:basedOn w:val="a"/>
    <w:rsid w:val="006C30D9"/>
    <w:pPr>
      <w:spacing w:after="120"/>
    </w:pPr>
  </w:style>
  <w:style w:type="paragraph" w:styleId="a5">
    <w:name w:val="List"/>
    <w:basedOn w:val="a4"/>
    <w:rsid w:val="006C30D9"/>
  </w:style>
  <w:style w:type="paragraph" w:customStyle="1" w:styleId="4">
    <w:name w:val="Название4"/>
    <w:basedOn w:val="a"/>
    <w:rsid w:val="006C30D9"/>
    <w:pPr>
      <w:suppressLineNumbers/>
      <w:spacing w:before="120" w:after="120"/>
    </w:pPr>
    <w:rPr>
      <w:i/>
      <w:sz w:val="24"/>
    </w:rPr>
  </w:style>
  <w:style w:type="paragraph" w:customStyle="1" w:styleId="40">
    <w:name w:val="Указатель4"/>
    <w:basedOn w:val="a"/>
    <w:rsid w:val="006C30D9"/>
    <w:pPr>
      <w:suppressLineNumbers/>
    </w:pPr>
  </w:style>
  <w:style w:type="paragraph" w:customStyle="1" w:styleId="31">
    <w:name w:val="Название3"/>
    <w:basedOn w:val="a"/>
    <w:rsid w:val="006C30D9"/>
    <w:pPr>
      <w:suppressLineNumbers/>
      <w:spacing w:before="120" w:after="120"/>
    </w:pPr>
    <w:rPr>
      <w:i/>
      <w:sz w:val="24"/>
    </w:rPr>
  </w:style>
  <w:style w:type="paragraph" w:customStyle="1" w:styleId="32">
    <w:name w:val="Указатель3"/>
    <w:basedOn w:val="a"/>
    <w:rsid w:val="006C30D9"/>
    <w:pPr>
      <w:suppressLineNumbers/>
    </w:pPr>
  </w:style>
  <w:style w:type="paragraph" w:customStyle="1" w:styleId="2">
    <w:name w:val="Название2"/>
    <w:basedOn w:val="a"/>
    <w:rsid w:val="006C30D9"/>
    <w:pPr>
      <w:suppressLineNumbers/>
      <w:spacing w:before="120" w:after="120"/>
    </w:pPr>
    <w:rPr>
      <w:i/>
      <w:sz w:val="24"/>
    </w:rPr>
  </w:style>
  <w:style w:type="paragraph" w:customStyle="1" w:styleId="20">
    <w:name w:val="Указатель2"/>
    <w:basedOn w:val="a"/>
    <w:rsid w:val="006C30D9"/>
    <w:pPr>
      <w:suppressLineNumbers/>
    </w:pPr>
  </w:style>
  <w:style w:type="paragraph" w:customStyle="1" w:styleId="10">
    <w:name w:val="Название1"/>
    <w:basedOn w:val="a"/>
    <w:rsid w:val="006C30D9"/>
    <w:pPr>
      <w:suppressLineNumbers/>
      <w:spacing w:before="120" w:after="120"/>
    </w:pPr>
    <w:rPr>
      <w:i/>
      <w:sz w:val="24"/>
    </w:rPr>
  </w:style>
  <w:style w:type="paragraph" w:customStyle="1" w:styleId="11">
    <w:name w:val="Указатель1"/>
    <w:basedOn w:val="a"/>
    <w:rsid w:val="006C30D9"/>
    <w:pPr>
      <w:suppressLineNumbers/>
    </w:pPr>
  </w:style>
  <w:style w:type="paragraph" w:customStyle="1" w:styleId="12">
    <w:name w:val="Обычный (веб)1"/>
    <w:basedOn w:val="a"/>
    <w:rsid w:val="006C30D9"/>
    <w:pPr>
      <w:spacing w:before="100" w:after="119" w:line="100" w:lineRule="atLeast"/>
    </w:pPr>
    <w:rPr>
      <w:rFonts w:ascii="Times New Roman" w:hAnsi="Times New Roman"/>
      <w:sz w:val="24"/>
    </w:rPr>
  </w:style>
  <w:style w:type="paragraph" w:customStyle="1" w:styleId="13">
    <w:name w:val="Без интервала1"/>
    <w:rsid w:val="006C30D9"/>
    <w:pPr>
      <w:suppressAutoHyphens/>
      <w:spacing w:line="100" w:lineRule="atLeast"/>
    </w:pPr>
    <w:rPr>
      <w:rFonts w:ascii="Calibri" w:hAnsi="Calibri"/>
      <w:sz w:val="22"/>
    </w:rPr>
  </w:style>
  <w:style w:type="paragraph" w:customStyle="1" w:styleId="14">
    <w:name w:val="Текст выноски1"/>
    <w:basedOn w:val="a"/>
    <w:rsid w:val="006C30D9"/>
    <w:pPr>
      <w:spacing w:after="0" w:line="100" w:lineRule="atLeast"/>
    </w:pPr>
    <w:rPr>
      <w:rFonts w:ascii="Segoe UI" w:hAnsi="Segoe UI"/>
      <w:sz w:val="18"/>
    </w:rPr>
  </w:style>
  <w:style w:type="paragraph" w:customStyle="1" w:styleId="a6">
    <w:name w:val="Содержимое таблицы"/>
    <w:basedOn w:val="a"/>
    <w:rsid w:val="006C30D9"/>
    <w:pPr>
      <w:suppressLineNumbers/>
    </w:pPr>
  </w:style>
  <w:style w:type="paragraph" w:customStyle="1" w:styleId="a7">
    <w:name w:val="Заголовок таблицы"/>
    <w:basedOn w:val="a6"/>
    <w:rsid w:val="006C30D9"/>
    <w:pPr>
      <w:jc w:val="center"/>
    </w:pPr>
    <w:rPr>
      <w:b/>
    </w:rPr>
  </w:style>
  <w:style w:type="paragraph" w:styleId="a8">
    <w:name w:val="No Spacing"/>
    <w:link w:val="a9"/>
    <w:uiPriority w:val="1"/>
    <w:qFormat/>
    <w:rsid w:val="006C30D9"/>
    <w:pPr>
      <w:suppressAutoHyphens/>
    </w:pPr>
    <w:rPr>
      <w:rFonts w:ascii="Calibri" w:hAnsi="Calibri"/>
      <w:sz w:val="22"/>
    </w:rPr>
  </w:style>
  <w:style w:type="character" w:styleId="aa">
    <w:name w:val="line number"/>
    <w:rsid w:val="006C30D9"/>
  </w:style>
  <w:style w:type="character" w:styleId="ab">
    <w:name w:val="Hyperlink"/>
    <w:rsid w:val="006C30D9"/>
    <w:rPr>
      <w:color w:val="0000FF"/>
      <w:u w:val="single"/>
    </w:rPr>
  </w:style>
  <w:style w:type="character" w:customStyle="1" w:styleId="WW8Num1z0">
    <w:name w:val="WW8Num1z0"/>
    <w:rsid w:val="006C30D9"/>
  </w:style>
  <w:style w:type="character" w:customStyle="1" w:styleId="WW8Num1z1">
    <w:name w:val="WW8Num1z1"/>
    <w:rsid w:val="006C30D9"/>
  </w:style>
  <w:style w:type="character" w:customStyle="1" w:styleId="WW8Num1z2">
    <w:name w:val="WW8Num1z2"/>
    <w:rsid w:val="006C30D9"/>
  </w:style>
  <w:style w:type="character" w:customStyle="1" w:styleId="WW8Num1z3">
    <w:name w:val="WW8Num1z3"/>
    <w:rsid w:val="006C30D9"/>
  </w:style>
  <w:style w:type="character" w:customStyle="1" w:styleId="WW8Num1z4">
    <w:name w:val="WW8Num1z4"/>
    <w:rsid w:val="006C30D9"/>
  </w:style>
  <w:style w:type="character" w:customStyle="1" w:styleId="WW8Num1z5">
    <w:name w:val="WW8Num1z5"/>
    <w:rsid w:val="006C30D9"/>
  </w:style>
  <w:style w:type="character" w:customStyle="1" w:styleId="WW8Num1z6">
    <w:name w:val="WW8Num1z6"/>
    <w:rsid w:val="006C30D9"/>
  </w:style>
  <w:style w:type="character" w:customStyle="1" w:styleId="WW8Num1z7">
    <w:name w:val="WW8Num1z7"/>
    <w:rsid w:val="006C30D9"/>
  </w:style>
  <w:style w:type="character" w:customStyle="1" w:styleId="WW8Num1z8">
    <w:name w:val="WW8Num1z8"/>
    <w:rsid w:val="006C30D9"/>
  </w:style>
  <w:style w:type="character" w:customStyle="1" w:styleId="WW8Num2z0">
    <w:name w:val="WW8Num2z0"/>
    <w:rsid w:val="006C30D9"/>
  </w:style>
  <w:style w:type="character" w:customStyle="1" w:styleId="WW8Num2z1">
    <w:name w:val="WW8Num2z1"/>
    <w:rsid w:val="006C30D9"/>
    <w:rPr>
      <w:b/>
    </w:rPr>
  </w:style>
  <w:style w:type="character" w:customStyle="1" w:styleId="WW8Num2z2">
    <w:name w:val="WW8Num2z2"/>
    <w:rsid w:val="006C30D9"/>
  </w:style>
  <w:style w:type="character" w:customStyle="1" w:styleId="WW8Num2z3">
    <w:name w:val="WW8Num2z3"/>
    <w:rsid w:val="006C30D9"/>
  </w:style>
  <w:style w:type="character" w:customStyle="1" w:styleId="WW8Num2z4">
    <w:name w:val="WW8Num2z4"/>
    <w:rsid w:val="006C30D9"/>
  </w:style>
  <w:style w:type="character" w:customStyle="1" w:styleId="WW8Num2z5">
    <w:name w:val="WW8Num2z5"/>
    <w:rsid w:val="006C30D9"/>
  </w:style>
  <w:style w:type="character" w:customStyle="1" w:styleId="WW8Num2z6">
    <w:name w:val="WW8Num2z6"/>
    <w:rsid w:val="006C30D9"/>
  </w:style>
  <w:style w:type="character" w:customStyle="1" w:styleId="WW8Num2z7">
    <w:name w:val="WW8Num2z7"/>
    <w:rsid w:val="006C30D9"/>
  </w:style>
  <w:style w:type="character" w:customStyle="1" w:styleId="WW8Num2z8">
    <w:name w:val="WW8Num2z8"/>
    <w:rsid w:val="006C30D9"/>
  </w:style>
  <w:style w:type="character" w:customStyle="1" w:styleId="WW8Num3z0">
    <w:name w:val="WW8Num3z0"/>
    <w:rsid w:val="006C30D9"/>
  </w:style>
  <w:style w:type="character" w:customStyle="1" w:styleId="WW8Num3z1">
    <w:name w:val="WW8Num3z1"/>
    <w:rsid w:val="006C30D9"/>
  </w:style>
  <w:style w:type="character" w:customStyle="1" w:styleId="WW8Num3z2">
    <w:name w:val="WW8Num3z2"/>
    <w:rsid w:val="006C30D9"/>
  </w:style>
  <w:style w:type="character" w:customStyle="1" w:styleId="WW8Num3z3">
    <w:name w:val="WW8Num3z3"/>
    <w:rsid w:val="006C30D9"/>
  </w:style>
  <w:style w:type="character" w:customStyle="1" w:styleId="WW8Num3z4">
    <w:name w:val="WW8Num3z4"/>
    <w:rsid w:val="006C30D9"/>
  </w:style>
  <w:style w:type="character" w:customStyle="1" w:styleId="WW8Num3z5">
    <w:name w:val="WW8Num3z5"/>
    <w:rsid w:val="006C30D9"/>
  </w:style>
  <w:style w:type="character" w:customStyle="1" w:styleId="WW8Num3z6">
    <w:name w:val="WW8Num3z6"/>
    <w:rsid w:val="006C30D9"/>
  </w:style>
  <w:style w:type="character" w:customStyle="1" w:styleId="WW8Num3z7">
    <w:name w:val="WW8Num3z7"/>
    <w:rsid w:val="006C30D9"/>
  </w:style>
  <w:style w:type="character" w:customStyle="1" w:styleId="WW8Num3z8">
    <w:name w:val="WW8Num3z8"/>
    <w:rsid w:val="006C30D9"/>
  </w:style>
  <w:style w:type="character" w:customStyle="1" w:styleId="33">
    <w:name w:val="Основной шрифт абзаца3"/>
    <w:rsid w:val="006C30D9"/>
  </w:style>
  <w:style w:type="character" w:customStyle="1" w:styleId="21">
    <w:name w:val="Основной шрифт абзаца2"/>
    <w:rsid w:val="006C30D9"/>
  </w:style>
  <w:style w:type="character" w:customStyle="1" w:styleId="15">
    <w:name w:val="Основной шрифт абзаца1"/>
    <w:rsid w:val="006C30D9"/>
  </w:style>
  <w:style w:type="character" w:customStyle="1" w:styleId="41">
    <w:name w:val="Основной шрифт абзаца4"/>
    <w:rsid w:val="006C30D9"/>
  </w:style>
  <w:style w:type="character" w:customStyle="1" w:styleId="ac">
    <w:name w:val="Текст выноски Знак"/>
    <w:rsid w:val="006C30D9"/>
    <w:rPr>
      <w:rFonts w:ascii="Segoe UI" w:hAnsi="Segoe UI"/>
      <w:sz w:val="18"/>
    </w:rPr>
  </w:style>
  <w:style w:type="character" w:customStyle="1" w:styleId="ad">
    <w:name w:val="Символ нумерации"/>
    <w:rsid w:val="006C30D9"/>
  </w:style>
  <w:style w:type="character" w:customStyle="1" w:styleId="16">
    <w:name w:val="Заголовок 1 Знак"/>
    <w:rsid w:val="006C30D9"/>
    <w:rPr>
      <w:b/>
    </w:rPr>
  </w:style>
  <w:style w:type="table" w:styleId="17">
    <w:name w:val="Table Simple 1"/>
    <w:basedOn w:val="a1"/>
    <w:rsid w:val="006C30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link w:val="ConsPlusNonformat0"/>
    <w:qFormat/>
    <w:rsid w:val="001A4B68"/>
    <w:pPr>
      <w:widowControl w:val="0"/>
      <w:suppressAutoHyphens/>
      <w:autoSpaceDE w:val="0"/>
      <w:spacing w:line="100" w:lineRule="atLeast"/>
    </w:pPr>
    <w:rPr>
      <w:rFonts w:ascii="Courier New" w:eastAsia="Arial" w:hAnsi="Courier New" w:cs="Courier New"/>
      <w:lang w:eastAsia="ar-SA"/>
    </w:rPr>
  </w:style>
  <w:style w:type="character" w:customStyle="1" w:styleId="a9">
    <w:name w:val="Без интервала Знак"/>
    <w:link w:val="a8"/>
    <w:uiPriority w:val="1"/>
    <w:locked/>
    <w:rsid w:val="001A4B68"/>
    <w:rPr>
      <w:rFonts w:ascii="Calibri" w:hAnsi="Calibri"/>
      <w:sz w:val="22"/>
    </w:rPr>
  </w:style>
  <w:style w:type="table" w:styleId="ae">
    <w:name w:val="Table Grid"/>
    <w:basedOn w:val="a1"/>
    <w:uiPriority w:val="59"/>
    <w:rsid w:val="001A4B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DB7D51"/>
  </w:style>
  <w:style w:type="character" w:customStyle="1" w:styleId="js-phone-number">
    <w:name w:val="js-phone-number"/>
    <w:basedOn w:val="a0"/>
    <w:rsid w:val="00DB7D51"/>
  </w:style>
  <w:style w:type="character" w:customStyle="1" w:styleId="30">
    <w:name w:val="Заголовок 3 Знак"/>
    <w:basedOn w:val="a0"/>
    <w:link w:val="3"/>
    <w:uiPriority w:val="9"/>
    <w:semiHidden/>
    <w:rsid w:val="007B2960"/>
    <w:rPr>
      <w:rFonts w:asciiTheme="majorHAnsi" w:eastAsiaTheme="majorEastAsia" w:hAnsiTheme="majorHAnsi" w:cstheme="majorBidi"/>
      <w:b/>
      <w:bCs/>
      <w:color w:val="5B9BD5" w:themeColor="accent1"/>
      <w:sz w:val="22"/>
    </w:rPr>
  </w:style>
  <w:style w:type="character" w:customStyle="1" w:styleId="ConsPlusNonformat0">
    <w:name w:val="ConsPlusNonformat Знак"/>
    <w:link w:val="ConsPlusNonformat"/>
    <w:rsid w:val="00AF227C"/>
    <w:rPr>
      <w:rFonts w:ascii="Courier New" w:eastAsia="Arial" w:hAnsi="Courier New" w:cs="Courier New"/>
      <w:lang w:eastAsia="ar-SA"/>
    </w:rPr>
  </w:style>
  <w:style w:type="paragraph" w:styleId="af">
    <w:name w:val="Balloon Text"/>
    <w:basedOn w:val="a"/>
    <w:link w:val="18"/>
    <w:uiPriority w:val="99"/>
    <w:semiHidden/>
    <w:unhideWhenUsed/>
    <w:rsid w:val="007B3631"/>
    <w:pPr>
      <w:spacing w:after="0" w:line="240" w:lineRule="auto"/>
    </w:pPr>
    <w:rPr>
      <w:rFonts w:ascii="Tahoma" w:hAnsi="Tahoma" w:cs="Tahoma"/>
      <w:sz w:val="16"/>
      <w:szCs w:val="16"/>
    </w:rPr>
  </w:style>
  <w:style w:type="character" w:customStyle="1" w:styleId="18">
    <w:name w:val="Текст выноски Знак1"/>
    <w:basedOn w:val="a0"/>
    <w:link w:val="af"/>
    <w:uiPriority w:val="99"/>
    <w:semiHidden/>
    <w:rsid w:val="007B36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hAnsi="Calibri"/>
      <w:sz w:val="22"/>
    </w:rPr>
  </w:style>
  <w:style w:type="paragraph" w:styleId="1">
    <w:name w:val="heading 1"/>
    <w:basedOn w:val="a"/>
    <w:next w:val="a"/>
    <w:qFormat/>
    <w:pPr>
      <w:keepNext/>
      <w:numPr>
        <w:numId w:val="1"/>
      </w:numPr>
      <w:spacing w:after="0" w:line="240" w:lineRule="auto"/>
      <w:outlineLvl w:val="0"/>
    </w:pPr>
    <w:rPr>
      <w:rFonts w:ascii="Times New Roman" w:hAnsi="Times New Roman"/>
      <w:b/>
      <w:sz w:val="20"/>
    </w:rPr>
  </w:style>
  <w:style w:type="paragraph" w:styleId="3">
    <w:name w:val="heading 3"/>
    <w:basedOn w:val="a"/>
    <w:next w:val="a"/>
    <w:link w:val="30"/>
    <w:uiPriority w:val="9"/>
    <w:semiHidden/>
    <w:unhideWhenUsed/>
    <w:qFormat/>
    <w:rsid w:val="007B2960"/>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pPr>
      <w:keepNext/>
      <w:spacing w:before="240" w:after="120"/>
    </w:pPr>
    <w:rPr>
      <w:rFonts w:ascii="Arial" w:hAnsi="Arial"/>
      <w:sz w:val="28"/>
    </w:rPr>
  </w:style>
  <w:style w:type="paragraph" w:styleId="a4">
    <w:name w:val="Body Text"/>
    <w:basedOn w:val="a"/>
    <w:pPr>
      <w:spacing w:after="120"/>
    </w:pPr>
  </w:style>
  <w:style w:type="paragraph" w:styleId="a5">
    <w:name w:val="List"/>
    <w:basedOn w:val="a4"/>
  </w:style>
  <w:style w:type="paragraph" w:customStyle="1" w:styleId="4">
    <w:name w:val="Название4"/>
    <w:basedOn w:val="a"/>
    <w:pPr>
      <w:suppressLineNumbers/>
      <w:spacing w:before="120" w:after="120"/>
    </w:pPr>
    <w:rPr>
      <w:i/>
      <w:sz w:val="24"/>
    </w:rPr>
  </w:style>
  <w:style w:type="paragraph" w:customStyle="1" w:styleId="40">
    <w:name w:val="Указатель4"/>
    <w:basedOn w:val="a"/>
    <w:pPr>
      <w:suppressLineNumbers/>
    </w:pPr>
  </w:style>
  <w:style w:type="paragraph" w:customStyle="1" w:styleId="31">
    <w:name w:val="Название3"/>
    <w:basedOn w:val="a"/>
    <w:pPr>
      <w:suppressLineNumbers/>
      <w:spacing w:before="120" w:after="120"/>
    </w:pPr>
    <w:rPr>
      <w:i/>
      <w:sz w:val="24"/>
    </w:rPr>
  </w:style>
  <w:style w:type="paragraph" w:customStyle="1" w:styleId="32">
    <w:name w:val="Указатель3"/>
    <w:basedOn w:val="a"/>
    <w:pPr>
      <w:suppressLineNumbers/>
    </w:pPr>
  </w:style>
  <w:style w:type="paragraph" w:customStyle="1" w:styleId="2">
    <w:name w:val="Название2"/>
    <w:basedOn w:val="a"/>
    <w:pPr>
      <w:suppressLineNumbers/>
      <w:spacing w:before="120" w:after="120"/>
    </w:pPr>
    <w:rPr>
      <w:i/>
      <w:sz w:val="24"/>
    </w:rPr>
  </w:style>
  <w:style w:type="paragraph" w:customStyle="1" w:styleId="20">
    <w:name w:val="Указатель2"/>
    <w:basedOn w:val="a"/>
    <w:pPr>
      <w:suppressLineNumbers/>
    </w:pPr>
  </w:style>
  <w:style w:type="paragraph" w:customStyle="1" w:styleId="10">
    <w:name w:val="Название1"/>
    <w:basedOn w:val="a"/>
    <w:pPr>
      <w:suppressLineNumbers/>
      <w:spacing w:before="120" w:after="120"/>
    </w:pPr>
    <w:rPr>
      <w:i/>
      <w:sz w:val="24"/>
    </w:rPr>
  </w:style>
  <w:style w:type="paragraph" w:customStyle="1" w:styleId="11">
    <w:name w:val="Указатель1"/>
    <w:basedOn w:val="a"/>
    <w:pPr>
      <w:suppressLineNumbers/>
    </w:pPr>
  </w:style>
  <w:style w:type="paragraph" w:customStyle="1" w:styleId="12">
    <w:name w:val="Обычный (веб)1"/>
    <w:basedOn w:val="a"/>
    <w:pPr>
      <w:spacing w:before="100" w:after="119" w:line="100" w:lineRule="atLeast"/>
    </w:pPr>
    <w:rPr>
      <w:rFonts w:ascii="Times New Roman" w:hAnsi="Times New Roman"/>
      <w:sz w:val="24"/>
    </w:rPr>
  </w:style>
  <w:style w:type="paragraph" w:customStyle="1" w:styleId="13">
    <w:name w:val="Без интервала1"/>
    <w:pPr>
      <w:suppressAutoHyphens/>
      <w:spacing w:line="100" w:lineRule="atLeast"/>
    </w:pPr>
    <w:rPr>
      <w:rFonts w:ascii="Calibri" w:hAnsi="Calibri"/>
      <w:sz w:val="22"/>
    </w:rPr>
  </w:style>
  <w:style w:type="paragraph" w:customStyle="1" w:styleId="14">
    <w:name w:val="Текст выноски1"/>
    <w:basedOn w:val="a"/>
    <w:pPr>
      <w:spacing w:after="0" w:line="100" w:lineRule="atLeast"/>
    </w:pPr>
    <w:rPr>
      <w:rFonts w:ascii="Segoe UI" w:hAnsi="Segoe UI"/>
      <w:sz w:val="18"/>
    </w:rPr>
  </w:style>
  <w:style w:type="paragraph" w:customStyle="1" w:styleId="a6">
    <w:name w:val="Содержимое таблицы"/>
    <w:basedOn w:val="a"/>
    <w:pPr>
      <w:suppressLineNumbers/>
    </w:pPr>
  </w:style>
  <w:style w:type="paragraph" w:customStyle="1" w:styleId="a7">
    <w:name w:val="Заголовок таблицы"/>
    <w:basedOn w:val="a6"/>
    <w:pPr>
      <w:jc w:val="center"/>
    </w:pPr>
    <w:rPr>
      <w:b/>
    </w:rPr>
  </w:style>
  <w:style w:type="paragraph" w:styleId="a8">
    <w:name w:val="No Spacing"/>
    <w:link w:val="a9"/>
    <w:uiPriority w:val="1"/>
    <w:qFormat/>
    <w:pPr>
      <w:suppressAutoHyphens/>
    </w:pPr>
    <w:rPr>
      <w:rFonts w:ascii="Calibri" w:hAnsi="Calibri"/>
      <w:sz w:val="22"/>
    </w:rPr>
  </w:style>
  <w:style w:type="character" w:styleId="aa">
    <w:name w:val="line number"/>
  </w:style>
  <w:style w:type="character" w:styleId="ab">
    <w:name w:val="Hyperlink"/>
    <w:rPr>
      <w:color w:val="0000FF"/>
      <w:u w:val="singl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b/>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33">
    <w:name w:val="Основной шрифт абзаца3"/>
  </w:style>
  <w:style w:type="character" w:customStyle="1" w:styleId="21">
    <w:name w:val="Основной шрифт абзаца2"/>
  </w:style>
  <w:style w:type="character" w:customStyle="1" w:styleId="15">
    <w:name w:val="Основной шрифт абзаца1"/>
  </w:style>
  <w:style w:type="character" w:customStyle="1" w:styleId="41">
    <w:name w:val="Основной шрифт абзаца4"/>
  </w:style>
  <w:style w:type="character" w:customStyle="1" w:styleId="ac">
    <w:name w:val="Текст выноски Знак"/>
    <w:rPr>
      <w:rFonts w:ascii="Segoe UI" w:hAnsi="Segoe UI"/>
      <w:sz w:val="18"/>
    </w:rPr>
  </w:style>
  <w:style w:type="character" w:customStyle="1" w:styleId="ad">
    <w:name w:val="Символ нумерации"/>
  </w:style>
  <w:style w:type="character" w:customStyle="1" w:styleId="16">
    <w:name w:val="Заголовок 1 Знак"/>
    <w:rPr>
      <w:b/>
    </w:rPr>
  </w:style>
  <w:style w:type="table" w:styleId="17">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link w:val="ConsPlusNonformat0"/>
    <w:qFormat/>
    <w:rsid w:val="001A4B68"/>
    <w:pPr>
      <w:widowControl w:val="0"/>
      <w:suppressAutoHyphens/>
      <w:autoSpaceDE w:val="0"/>
      <w:spacing w:line="100" w:lineRule="atLeast"/>
    </w:pPr>
    <w:rPr>
      <w:rFonts w:ascii="Courier New" w:eastAsia="Arial" w:hAnsi="Courier New" w:cs="Courier New"/>
      <w:lang w:eastAsia="ar-SA"/>
    </w:rPr>
  </w:style>
  <w:style w:type="character" w:customStyle="1" w:styleId="a9">
    <w:name w:val="Без интервала Знак"/>
    <w:link w:val="a8"/>
    <w:uiPriority w:val="1"/>
    <w:locked/>
    <w:rsid w:val="001A4B68"/>
    <w:rPr>
      <w:rFonts w:ascii="Calibri" w:hAnsi="Calibri"/>
      <w:sz w:val="22"/>
    </w:rPr>
  </w:style>
  <w:style w:type="table" w:styleId="ae">
    <w:name w:val="Table Grid"/>
    <w:basedOn w:val="a1"/>
    <w:uiPriority w:val="59"/>
    <w:rsid w:val="001A4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DB7D51"/>
  </w:style>
  <w:style w:type="character" w:customStyle="1" w:styleId="js-phone-number">
    <w:name w:val="js-phone-number"/>
    <w:basedOn w:val="a0"/>
    <w:rsid w:val="00DB7D51"/>
  </w:style>
  <w:style w:type="character" w:customStyle="1" w:styleId="30">
    <w:name w:val="Заголовок 3 Знак"/>
    <w:basedOn w:val="a0"/>
    <w:link w:val="3"/>
    <w:uiPriority w:val="9"/>
    <w:semiHidden/>
    <w:rsid w:val="007B2960"/>
    <w:rPr>
      <w:rFonts w:asciiTheme="majorHAnsi" w:eastAsiaTheme="majorEastAsia" w:hAnsiTheme="majorHAnsi" w:cstheme="majorBidi"/>
      <w:b/>
      <w:bCs/>
      <w:color w:val="5B9BD5" w:themeColor="accent1"/>
      <w:sz w:val="22"/>
    </w:rPr>
  </w:style>
  <w:style w:type="character" w:customStyle="1" w:styleId="ConsPlusNonformat0">
    <w:name w:val="ConsPlusNonformat Знак"/>
    <w:link w:val="ConsPlusNonformat"/>
    <w:rsid w:val="00AF227C"/>
    <w:rPr>
      <w:rFonts w:ascii="Courier New" w:eastAsia="Arial" w:hAnsi="Courier New" w:cs="Courier New"/>
      <w:lang w:eastAsia="ar-SA"/>
    </w:rPr>
  </w:style>
</w:styles>
</file>

<file path=word/webSettings.xml><?xml version="1.0" encoding="utf-8"?>
<w:webSettings xmlns:r="http://schemas.openxmlformats.org/officeDocument/2006/relationships" xmlns:w="http://schemas.openxmlformats.org/wordprocessingml/2006/main">
  <w:divs>
    <w:div w:id="531307714">
      <w:bodyDiv w:val="1"/>
      <w:marLeft w:val="0"/>
      <w:marRight w:val="0"/>
      <w:marTop w:val="0"/>
      <w:marBottom w:val="0"/>
      <w:divBdr>
        <w:top w:val="none" w:sz="0" w:space="0" w:color="auto"/>
        <w:left w:val="none" w:sz="0" w:space="0" w:color="auto"/>
        <w:bottom w:val="none" w:sz="0" w:space="0" w:color="auto"/>
        <w:right w:val="none" w:sz="0" w:space="0" w:color="auto"/>
      </w:divBdr>
    </w:div>
    <w:div w:id="1828130889">
      <w:bodyDiv w:val="1"/>
      <w:marLeft w:val="0"/>
      <w:marRight w:val="0"/>
      <w:marTop w:val="0"/>
      <w:marBottom w:val="0"/>
      <w:divBdr>
        <w:top w:val="none" w:sz="0" w:space="0" w:color="auto"/>
        <w:left w:val="none" w:sz="0" w:space="0" w:color="auto"/>
        <w:bottom w:val="none" w:sz="0" w:space="0" w:color="auto"/>
        <w:right w:val="none" w:sz="0" w:space="0" w:color="auto"/>
      </w:divBdr>
      <w:divsChild>
        <w:div w:id="1329673023">
          <w:marLeft w:val="0"/>
          <w:marRight w:val="0"/>
          <w:marTop w:val="0"/>
          <w:marBottom w:val="0"/>
          <w:divBdr>
            <w:top w:val="none" w:sz="0" w:space="0" w:color="auto"/>
            <w:left w:val="none" w:sz="0" w:space="0" w:color="auto"/>
            <w:bottom w:val="none" w:sz="0" w:space="0" w:color="auto"/>
            <w:right w:val="none" w:sz="0" w:space="0" w:color="auto"/>
          </w:divBdr>
        </w:div>
        <w:div w:id="1654872997">
          <w:marLeft w:val="0"/>
          <w:marRight w:val="0"/>
          <w:marTop w:val="0"/>
          <w:marBottom w:val="225"/>
          <w:divBdr>
            <w:top w:val="none" w:sz="0" w:space="0" w:color="auto"/>
            <w:left w:val="none" w:sz="0" w:space="0" w:color="auto"/>
            <w:bottom w:val="single" w:sz="6" w:space="0" w:color="D4DCDD"/>
            <w:right w:val="none" w:sz="0" w:space="0" w:color="auto"/>
          </w:divBdr>
          <w:divsChild>
            <w:div w:id="1307278756">
              <w:marLeft w:val="-225"/>
              <w:marRight w:val="-225"/>
              <w:marTop w:val="0"/>
              <w:marBottom w:val="150"/>
              <w:divBdr>
                <w:top w:val="none" w:sz="0" w:space="0" w:color="auto"/>
                <w:left w:val="none" w:sz="0" w:space="0" w:color="auto"/>
                <w:bottom w:val="none" w:sz="0" w:space="0" w:color="auto"/>
                <w:right w:val="none" w:sz="0" w:space="0" w:color="auto"/>
              </w:divBdr>
              <w:divsChild>
                <w:div w:id="2095585811">
                  <w:marLeft w:val="0"/>
                  <w:marRight w:val="0"/>
                  <w:marTop w:val="0"/>
                  <w:marBottom w:val="0"/>
                  <w:divBdr>
                    <w:top w:val="none" w:sz="0" w:space="0" w:color="auto"/>
                    <w:left w:val="none" w:sz="0" w:space="0" w:color="auto"/>
                    <w:bottom w:val="none" w:sz="0" w:space="0" w:color="auto"/>
                    <w:right w:val="none" w:sz="0" w:space="0" w:color="auto"/>
                  </w:divBdr>
                </w:div>
              </w:divsChild>
            </w:div>
            <w:div w:id="655500442">
              <w:marLeft w:val="0"/>
              <w:marRight w:val="0"/>
              <w:marTop w:val="0"/>
              <w:marBottom w:val="150"/>
              <w:divBdr>
                <w:top w:val="none" w:sz="0" w:space="0" w:color="auto"/>
                <w:left w:val="none" w:sz="0" w:space="0" w:color="auto"/>
                <w:bottom w:val="none" w:sz="0" w:space="0" w:color="auto"/>
                <w:right w:val="none" w:sz="0" w:space="0" w:color="auto"/>
              </w:divBdr>
            </w:div>
            <w:div w:id="817381443">
              <w:marLeft w:val="0"/>
              <w:marRight w:val="0"/>
              <w:marTop w:val="0"/>
              <w:marBottom w:val="150"/>
              <w:divBdr>
                <w:top w:val="none" w:sz="0" w:space="0" w:color="auto"/>
                <w:left w:val="none" w:sz="0" w:space="0" w:color="auto"/>
                <w:bottom w:val="none" w:sz="0" w:space="0" w:color="auto"/>
                <w:right w:val="none" w:sz="0" w:space="0" w:color="auto"/>
              </w:divBdr>
            </w:div>
            <w:div w:id="1619724803">
              <w:marLeft w:val="0"/>
              <w:marRight w:val="0"/>
              <w:marTop w:val="0"/>
              <w:marBottom w:val="150"/>
              <w:divBdr>
                <w:top w:val="none" w:sz="0" w:space="0" w:color="auto"/>
                <w:left w:val="none" w:sz="0" w:space="0" w:color="auto"/>
                <w:bottom w:val="none" w:sz="0" w:space="0" w:color="auto"/>
                <w:right w:val="none" w:sz="0" w:space="0" w:color="auto"/>
              </w:divBdr>
            </w:div>
            <w:div w:id="529420609">
              <w:marLeft w:val="0"/>
              <w:marRight w:val="0"/>
              <w:marTop w:val="0"/>
              <w:marBottom w:val="150"/>
              <w:divBdr>
                <w:top w:val="none" w:sz="0" w:space="0" w:color="auto"/>
                <w:left w:val="none" w:sz="0" w:space="0" w:color="auto"/>
                <w:bottom w:val="none" w:sz="0" w:space="0" w:color="auto"/>
                <w:right w:val="none" w:sz="0" w:space="0" w:color="auto"/>
              </w:divBdr>
            </w:div>
            <w:div w:id="1555853606">
              <w:marLeft w:val="0"/>
              <w:marRight w:val="0"/>
              <w:marTop w:val="0"/>
              <w:marBottom w:val="225"/>
              <w:divBdr>
                <w:top w:val="none" w:sz="0" w:space="0" w:color="auto"/>
                <w:left w:val="none" w:sz="0" w:space="0" w:color="auto"/>
                <w:bottom w:val="none" w:sz="0" w:space="0" w:color="auto"/>
                <w:right w:val="none" w:sz="0" w:space="0" w:color="auto"/>
              </w:divBdr>
            </w:div>
          </w:divsChild>
        </w:div>
        <w:div w:id="484783901">
          <w:marLeft w:val="0"/>
          <w:marRight w:val="0"/>
          <w:marTop w:val="0"/>
          <w:marBottom w:val="0"/>
          <w:divBdr>
            <w:top w:val="none" w:sz="0" w:space="0" w:color="auto"/>
            <w:left w:val="none" w:sz="0" w:space="0" w:color="auto"/>
            <w:bottom w:val="none" w:sz="0" w:space="0" w:color="auto"/>
            <w:right w:val="none" w:sz="0" w:space="0" w:color="auto"/>
          </w:divBdr>
          <w:divsChild>
            <w:div w:id="1415399463">
              <w:marLeft w:val="-225"/>
              <w:marRight w:val="-225"/>
              <w:marTop w:val="0"/>
              <w:marBottom w:val="150"/>
              <w:divBdr>
                <w:top w:val="none" w:sz="0" w:space="0" w:color="auto"/>
                <w:left w:val="none" w:sz="0" w:space="0" w:color="auto"/>
                <w:bottom w:val="none" w:sz="0" w:space="0" w:color="auto"/>
                <w:right w:val="none" w:sz="0" w:space="0" w:color="auto"/>
              </w:divBdr>
              <w:divsChild>
                <w:div w:id="1593129226">
                  <w:marLeft w:val="0"/>
                  <w:marRight w:val="0"/>
                  <w:marTop w:val="0"/>
                  <w:marBottom w:val="0"/>
                  <w:divBdr>
                    <w:top w:val="none" w:sz="0" w:space="0" w:color="auto"/>
                    <w:left w:val="none" w:sz="0" w:space="0" w:color="auto"/>
                    <w:bottom w:val="none" w:sz="0" w:space="0" w:color="auto"/>
                    <w:right w:val="none" w:sz="0" w:space="0" w:color="auto"/>
                  </w:divBdr>
                </w:div>
              </w:divsChild>
            </w:div>
            <w:div w:id="242253778">
              <w:marLeft w:val="0"/>
              <w:marRight w:val="0"/>
              <w:marTop w:val="0"/>
              <w:marBottom w:val="150"/>
              <w:divBdr>
                <w:top w:val="none" w:sz="0" w:space="0" w:color="auto"/>
                <w:left w:val="none" w:sz="0" w:space="0" w:color="auto"/>
                <w:bottom w:val="none" w:sz="0" w:space="0" w:color="auto"/>
                <w:right w:val="none" w:sz="0" w:space="0" w:color="auto"/>
              </w:divBdr>
            </w:div>
            <w:div w:id="1504273902">
              <w:marLeft w:val="0"/>
              <w:marRight w:val="0"/>
              <w:marTop w:val="0"/>
              <w:marBottom w:val="150"/>
              <w:divBdr>
                <w:top w:val="none" w:sz="0" w:space="0" w:color="auto"/>
                <w:left w:val="none" w:sz="0" w:space="0" w:color="auto"/>
                <w:bottom w:val="none" w:sz="0" w:space="0" w:color="auto"/>
                <w:right w:val="none" w:sz="0" w:space="0" w:color="auto"/>
              </w:divBdr>
            </w:div>
            <w:div w:id="154033942">
              <w:marLeft w:val="0"/>
              <w:marRight w:val="0"/>
              <w:marTop w:val="0"/>
              <w:marBottom w:val="150"/>
              <w:divBdr>
                <w:top w:val="none" w:sz="0" w:space="0" w:color="auto"/>
                <w:left w:val="none" w:sz="0" w:space="0" w:color="auto"/>
                <w:bottom w:val="none" w:sz="0" w:space="0" w:color="auto"/>
                <w:right w:val="none" w:sz="0" w:space="0" w:color="auto"/>
              </w:divBdr>
            </w:div>
            <w:div w:id="2114864662">
              <w:marLeft w:val="0"/>
              <w:marRight w:val="0"/>
              <w:marTop w:val="0"/>
              <w:marBottom w:val="150"/>
              <w:divBdr>
                <w:top w:val="none" w:sz="0" w:space="0" w:color="auto"/>
                <w:left w:val="none" w:sz="0" w:space="0" w:color="auto"/>
                <w:bottom w:val="none" w:sz="0" w:space="0" w:color="auto"/>
                <w:right w:val="none" w:sz="0" w:space="0" w:color="auto"/>
              </w:divBdr>
            </w:div>
            <w:div w:id="161778735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1488</Words>
  <Characters>8483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buh1</cp:lastModifiedBy>
  <cp:revision>4</cp:revision>
  <dcterms:created xsi:type="dcterms:W3CDTF">2026-05-26T08:55:00Z</dcterms:created>
  <dcterms:modified xsi:type="dcterms:W3CDTF">2026-05-26T08:58:00Z</dcterms:modified>
</cp:coreProperties>
</file>